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7A6353E6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697DA0F8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5A21F33B" w14:textId="6A53098A" w:rsidR="005B3D7D" w:rsidRDefault="00E573CF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0EA1D2D2" w14:textId="7121740A" w:rsidR="0076076B" w:rsidRDefault="0076076B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2B6D94DA" w14:textId="25F4345B" w:rsidR="0076076B" w:rsidRDefault="0076076B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248953A3" w14:textId="77777777" w:rsidR="0076076B" w:rsidRPr="0076076B" w:rsidRDefault="0076076B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t>Formalização do problema</w:t>
      </w:r>
    </w:p>
    <w:p w14:paraId="051D7A56" w14:textId="77777777" w:rsidR="0076076B" w:rsidRPr="00E8457F" w:rsidRDefault="0076076B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  <w:bookmarkStart w:id="0" w:name="_GoBack"/>
      <w:bookmarkEnd w:id="0"/>
    </w:p>
    <w:p w14:paraId="331036CF" w14:textId="6BA3A2DE" w:rsidR="00E9482D" w:rsidRDefault="0076076B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V – Vértices, representam entradas e ou saídas de estradas delineadas pelo caminho cuja carrinha pode percorrer. Representam também os hotéis acessíveis por esses caminhos.</w:t>
      </w:r>
    </w:p>
    <w:p w14:paraId="7FAC2032" w14:textId="0B2074DA" w:rsidR="0076076B" w:rsidRDefault="0076076B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 – Arestas, são o caminho a ser percorrido entre vértices. Têm informação da distância e tempo que demoram a ser percorrida</w:t>
      </w:r>
      <w:r w:rsidR="0074516D">
        <w:rPr>
          <w:rFonts w:ascii="Cambria" w:hAnsi="Cambria" w:cs="Arial"/>
          <w:sz w:val="28"/>
          <w:szCs w:val="28"/>
          <w:lang w:val="pt-PT"/>
        </w:rPr>
        <w:t>.</w:t>
      </w:r>
    </w:p>
    <w:p w14:paraId="12BB2EA3" w14:textId="77777777" w:rsidR="0076076B" w:rsidRPr="00E9482D" w:rsidRDefault="0076076B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1656EF" w14:textId="77777777" w:rsidR="00C36C91" w:rsidRPr="006B7F3E" w:rsidRDefault="00C36C91" w:rsidP="007D5CDF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sectPr w:rsidR="00C36C91" w:rsidRPr="006B7F3E" w:rsidSect="0056737C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6238" w14:textId="77777777" w:rsidR="00897A2D" w:rsidRDefault="00897A2D" w:rsidP="009E3665">
      <w:pPr>
        <w:spacing w:after="0" w:line="240" w:lineRule="auto"/>
      </w:pPr>
      <w:r>
        <w:separator/>
      </w:r>
    </w:p>
  </w:endnote>
  <w:endnote w:type="continuationSeparator" w:id="0">
    <w:p w14:paraId="0506D21B" w14:textId="77777777" w:rsidR="00897A2D" w:rsidRDefault="00897A2D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9ADC" w14:textId="77777777" w:rsidR="00897A2D" w:rsidRDefault="00897A2D" w:rsidP="009E3665">
      <w:pPr>
        <w:spacing w:after="0" w:line="240" w:lineRule="auto"/>
      </w:pPr>
      <w:r>
        <w:separator/>
      </w:r>
    </w:p>
  </w:footnote>
  <w:footnote w:type="continuationSeparator" w:id="0">
    <w:p w14:paraId="0FB22D58" w14:textId="77777777" w:rsidR="00897A2D" w:rsidRDefault="00897A2D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B6D08"/>
    <w:rsid w:val="002D64B2"/>
    <w:rsid w:val="00324774"/>
    <w:rsid w:val="00352D99"/>
    <w:rsid w:val="00370FB7"/>
    <w:rsid w:val="0038725F"/>
    <w:rsid w:val="00396535"/>
    <w:rsid w:val="003B62B5"/>
    <w:rsid w:val="003E53C5"/>
    <w:rsid w:val="00402E66"/>
    <w:rsid w:val="00421343"/>
    <w:rsid w:val="00437F39"/>
    <w:rsid w:val="00441141"/>
    <w:rsid w:val="00447ED8"/>
    <w:rsid w:val="004B64E0"/>
    <w:rsid w:val="0056737C"/>
    <w:rsid w:val="00575EC2"/>
    <w:rsid w:val="0057637E"/>
    <w:rsid w:val="005835B0"/>
    <w:rsid w:val="00592192"/>
    <w:rsid w:val="005A6B76"/>
    <w:rsid w:val="005B127D"/>
    <w:rsid w:val="005B3D7D"/>
    <w:rsid w:val="005B4314"/>
    <w:rsid w:val="00665918"/>
    <w:rsid w:val="0067106F"/>
    <w:rsid w:val="006863F3"/>
    <w:rsid w:val="006B7F3E"/>
    <w:rsid w:val="006E1C2C"/>
    <w:rsid w:val="006E29A6"/>
    <w:rsid w:val="007217AB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54346"/>
    <w:rsid w:val="00880BAF"/>
    <w:rsid w:val="00897A2D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A737F"/>
    <w:rsid w:val="009C7984"/>
    <w:rsid w:val="009E3665"/>
    <w:rsid w:val="00A56A5A"/>
    <w:rsid w:val="00A722AD"/>
    <w:rsid w:val="00AA42CF"/>
    <w:rsid w:val="00AD2F20"/>
    <w:rsid w:val="00AE233C"/>
    <w:rsid w:val="00B421CE"/>
    <w:rsid w:val="00B52803"/>
    <w:rsid w:val="00BB4D18"/>
    <w:rsid w:val="00BF648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B118D"/>
    <w:rsid w:val="00DB5C61"/>
    <w:rsid w:val="00DC6502"/>
    <w:rsid w:val="00DE4CBC"/>
    <w:rsid w:val="00DE72B7"/>
    <w:rsid w:val="00E01FC7"/>
    <w:rsid w:val="00E1439C"/>
    <w:rsid w:val="00E4770F"/>
    <w:rsid w:val="00E573CF"/>
    <w:rsid w:val="00E8457F"/>
    <w:rsid w:val="00E9482D"/>
    <w:rsid w:val="00EB0EFE"/>
    <w:rsid w:val="00EE1884"/>
    <w:rsid w:val="00EE2148"/>
    <w:rsid w:val="00EF16E3"/>
    <w:rsid w:val="00F55D16"/>
    <w:rsid w:val="00F8661C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55</cp:revision>
  <cp:lastPrinted>2019-04-14T21:53:00Z</cp:lastPrinted>
  <dcterms:created xsi:type="dcterms:W3CDTF">2019-03-02T19:32:00Z</dcterms:created>
  <dcterms:modified xsi:type="dcterms:W3CDTF">2019-04-27T15:27:00Z</dcterms:modified>
</cp:coreProperties>
</file>