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Scénario Principal: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client consulte le catalogue des produits en ventes, il se connecte ensuite sur le site internet. Il ajoute au panier les produits qu'il souhaite puis poursuit sa commande en séléctionnant son adresse de livraison et facturation. Il choisit son moyen de paiement pour payer sa commande. Une fois la commande payée, elle est validée par le commercial qui enregistre la commande et édite une facture.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Scénario alternatif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client consulte le catalogue des produits.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 cas ou le client n'est pas inscrit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client s'inscrit sur le site internet, le scénario principal se poursuit.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 cas ou le client n'ajoute pas de produits au panier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client doit ajouter des produits au panier, sinon la commande ne peut pas se poursuivre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 cas ou le client n'a pas séléctionné d'adresse de livraison et facturation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client doit séléctionner une adresse de livraison et facturation, sinon la commande ne peut pas se poursuivre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 cas ou le client ne valide pas la commande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client doit valider sa commande, sinon la commande ne pourra pas être finalisée.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 cas ou il y a une problème de paiement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client doit ressayer le paiement, changer de mode de paiement, sinon la commande ne peut pas se poursuivre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 cas ou le commercial ne valide pas la commande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commande est annulée.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