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82C9" w14:textId="1532F9D8" w:rsidR="009B4E31" w:rsidRPr="004506C3" w:rsidRDefault="004506C3" w:rsidP="004506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06C3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 Feedback Analysis using AI &amp; NLP</w:t>
      </w:r>
    </w:p>
    <w:p w14:paraId="3BFB78F6" w14:textId="000B4E46" w:rsidR="009B4E31" w:rsidRPr="009B4E31" w:rsidRDefault="009B4E31" w:rsidP="009B4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E31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395C3DAC" w14:textId="77777777" w:rsidR="009B4E31" w:rsidRDefault="009B4E31" w:rsidP="009B4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E31">
        <w:rPr>
          <w:rFonts w:ascii="Times New Roman" w:hAnsi="Times New Roman" w:cs="Times New Roman"/>
          <w:b/>
          <w:bCs/>
          <w:sz w:val="24"/>
          <w:szCs w:val="24"/>
        </w:rPr>
        <w:t>Dataset Name:</w:t>
      </w:r>
      <w:r w:rsidRPr="009B4E31">
        <w:rPr>
          <w:rFonts w:ascii="Times New Roman" w:hAnsi="Times New Roman" w:cs="Times New Roman"/>
          <w:sz w:val="24"/>
          <w:szCs w:val="24"/>
        </w:rPr>
        <w:t xml:space="preserve"> Student Feedback / </w:t>
      </w:r>
      <w:proofErr w:type="spellStart"/>
      <w:r w:rsidRPr="009B4E31">
        <w:rPr>
          <w:rFonts w:ascii="Times New Roman" w:hAnsi="Times New Roman" w:cs="Times New Roman"/>
          <w:sz w:val="24"/>
          <w:szCs w:val="24"/>
        </w:rPr>
        <w:t>RateMyProfessor</w:t>
      </w:r>
      <w:proofErr w:type="spellEnd"/>
      <w:r w:rsidRPr="009B4E31">
        <w:rPr>
          <w:rFonts w:ascii="Times New Roman" w:hAnsi="Times New Roman" w:cs="Times New Roman"/>
          <w:sz w:val="24"/>
          <w:szCs w:val="24"/>
        </w:rPr>
        <w:t xml:space="preserve"> Sample Dataset</w:t>
      </w:r>
      <w:r w:rsidRPr="009B4E31">
        <w:rPr>
          <w:rFonts w:ascii="Times New Roman" w:hAnsi="Times New Roman" w:cs="Times New Roman"/>
          <w:sz w:val="24"/>
          <w:szCs w:val="24"/>
        </w:rPr>
        <w:br/>
      </w:r>
      <w:r w:rsidRPr="009B4E31">
        <w:rPr>
          <w:rFonts w:ascii="Times New Roman" w:hAnsi="Times New Roman" w:cs="Times New Roman"/>
          <w:b/>
          <w:bCs/>
          <w:sz w:val="24"/>
          <w:szCs w:val="24"/>
        </w:rPr>
        <w:t>Total Rows (records):</w:t>
      </w:r>
      <w:r w:rsidRPr="009B4E31">
        <w:rPr>
          <w:rFonts w:ascii="Times New Roman" w:hAnsi="Times New Roman" w:cs="Times New Roman"/>
          <w:sz w:val="24"/>
          <w:szCs w:val="24"/>
        </w:rPr>
        <w:t xml:space="preserve"> </w:t>
      </w:r>
      <w:r w:rsidRPr="009B4E31">
        <w:rPr>
          <w:rFonts w:ascii="Times New Roman" w:hAnsi="Times New Roman" w:cs="Times New Roman"/>
          <w:b/>
          <w:bCs/>
          <w:sz w:val="24"/>
          <w:szCs w:val="24"/>
        </w:rPr>
        <w:t>20,000</w:t>
      </w:r>
      <w:r w:rsidRPr="009B4E31">
        <w:rPr>
          <w:rFonts w:ascii="Times New Roman" w:hAnsi="Times New Roman" w:cs="Times New Roman"/>
          <w:sz w:val="24"/>
          <w:szCs w:val="24"/>
        </w:rPr>
        <w:br/>
      </w:r>
      <w:r w:rsidRPr="009B4E31">
        <w:rPr>
          <w:rFonts w:ascii="Times New Roman" w:hAnsi="Times New Roman" w:cs="Times New Roman"/>
          <w:b/>
          <w:bCs/>
          <w:sz w:val="24"/>
          <w:szCs w:val="24"/>
        </w:rPr>
        <w:t>Total Columns (features):</w:t>
      </w:r>
      <w:r w:rsidRPr="009B4E31">
        <w:rPr>
          <w:rFonts w:ascii="Times New Roman" w:hAnsi="Times New Roman" w:cs="Times New Roman"/>
          <w:sz w:val="24"/>
          <w:szCs w:val="24"/>
        </w:rPr>
        <w:t xml:space="preserve"> </w:t>
      </w:r>
      <w:r w:rsidRPr="009B4E31">
        <w:rPr>
          <w:rFonts w:ascii="Times New Roman" w:hAnsi="Times New Roman" w:cs="Times New Roman"/>
          <w:b/>
          <w:bCs/>
          <w:sz w:val="24"/>
          <w:szCs w:val="24"/>
        </w:rPr>
        <w:t>51</w:t>
      </w:r>
    </w:p>
    <w:p w14:paraId="2D450EAF" w14:textId="77777777" w:rsidR="009B4E31" w:rsidRDefault="009B4E31" w:rsidP="009B4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193CD" w14:textId="77777777" w:rsidR="009B4E31" w:rsidRPr="009B4E31" w:rsidRDefault="009B4E31" w:rsidP="009B4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E31">
        <w:rPr>
          <w:rFonts w:ascii="Times New Roman" w:hAnsi="Times New Roman" w:cs="Times New Roman"/>
          <w:b/>
          <w:bCs/>
          <w:sz w:val="24"/>
          <w:szCs w:val="24"/>
        </w:rPr>
        <w:t>Types of Data Present</w:t>
      </w:r>
    </w:p>
    <w:p w14:paraId="57EFFB09" w14:textId="77777777" w:rsidR="009B4E31" w:rsidRPr="009B4E31" w:rsidRDefault="009B4E31" w:rsidP="009B4E31">
      <w:pPr>
        <w:rPr>
          <w:rFonts w:ascii="Times New Roman" w:hAnsi="Times New Roman" w:cs="Times New Roman"/>
          <w:sz w:val="24"/>
          <w:szCs w:val="24"/>
        </w:rPr>
      </w:pPr>
      <w:r w:rsidRPr="009B4E31">
        <w:rPr>
          <w:rFonts w:ascii="Times New Roman" w:hAnsi="Times New Roman" w:cs="Times New Roman"/>
          <w:sz w:val="24"/>
          <w:szCs w:val="24"/>
        </w:rPr>
        <w:t>The dataset contains three main types of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596"/>
        <w:gridCol w:w="5227"/>
      </w:tblGrid>
      <w:tr w:rsidR="009B4E31" w:rsidRPr="009B4E31" w14:paraId="0BCDC6D2" w14:textId="77777777" w:rsidTr="009B4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00DAA" w14:textId="77777777" w:rsidR="009B4E31" w:rsidRPr="009B4E31" w:rsidRDefault="009B4E31" w:rsidP="009B4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68DC1E" w14:textId="77777777" w:rsidR="009B4E31" w:rsidRPr="009B4E31" w:rsidRDefault="009B4E31" w:rsidP="009B4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FD14EEE" w14:textId="77777777" w:rsidR="009B4E31" w:rsidRPr="009B4E31" w:rsidRDefault="009B4E31" w:rsidP="009B4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B4E31" w:rsidRPr="009B4E31" w14:paraId="0300A692" w14:textId="77777777" w:rsidTr="009B4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2F44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758F40C1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star_rating</w:t>
            </w:r>
            <w:proofErr w:type="spellEnd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diff_index</w:t>
            </w:r>
            <w:proofErr w:type="spellEnd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num_student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43276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Used for statistical analysis and machine learning models</w:t>
            </w:r>
          </w:p>
        </w:tc>
      </w:tr>
      <w:tr w:rsidR="009B4E31" w:rsidRPr="009B4E31" w14:paraId="569735FC" w14:textId="77777777" w:rsidTr="009B4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F060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ACC7BB4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school_name</w:t>
            </w:r>
            <w:proofErr w:type="spellEnd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department_name</w:t>
            </w:r>
            <w:proofErr w:type="spellEnd"/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, gender</w:t>
            </w:r>
          </w:p>
        </w:tc>
        <w:tc>
          <w:tcPr>
            <w:tcW w:w="0" w:type="auto"/>
            <w:vAlign w:val="center"/>
            <w:hideMark/>
          </w:tcPr>
          <w:p w14:paraId="21B2774B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Helps in grouping and pattern analysis</w:t>
            </w:r>
          </w:p>
        </w:tc>
      </w:tr>
      <w:tr w:rsidR="009B4E31" w:rsidRPr="009B4E31" w14:paraId="5C09C849" w14:textId="77777777" w:rsidTr="009B4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F82A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832126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A9B89FF" w14:textId="77777777" w:rsidR="009B4E31" w:rsidRPr="009B4E31" w:rsidRDefault="009B4E31" w:rsidP="009B4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4E31">
              <w:rPr>
                <w:rFonts w:ascii="Times New Roman" w:hAnsi="Times New Roman" w:cs="Times New Roman"/>
                <w:sz w:val="24"/>
                <w:szCs w:val="24"/>
              </w:rPr>
              <w:t>Used for NLP tasks like sentiment analysis and topic detection</w:t>
            </w:r>
          </w:p>
        </w:tc>
      </w:tr>
    </w:tbl>
    <w:p w14:paraId="3930CCE9" w14:textId="77777777" w:rsidR="009B4E31" w:rsidRDefault="009B4E31" w:rsidP="009B4E3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612"/>
        <w:gridCol w:w="4747"/>
      </w:tblGrid>
      <w:tr w:rsidR="004506C3" w:rsidRPr="004506C3" w14:paraId="7779E2FA" w14:textId="77777777" w:rsidTr="00450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0F123" w14:textId="77777777" w:rsidR="004506C3" w:rsidRPr="004506C3" w:rsidRDefault="004506C3" w:rsidP="004506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/ Column</w:t>
            </w:r>
          </w:p>
        </w:tc>
        <w:tc>
          <w:tcPr>
            <w:tcW w:w="0" w:type="auto"/>
            <w:vAlign w:val="center"/>
            <w:hideMark/>
          </w:tcPr>
          <w:p w14:paraId="7E6F96CA" w14:textId="77777777" w:rsidR="004506C3" w:rsidRPr="004506C3" w:rsidRDefault="004506C3" w:rsidP="004506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 is useful</w:t>
            </w:r>
          </w:p>
        </w:tc>
        <w:tc>
          <w:tcPr>
            <w:tcW w:w="0" w:type="auto"/>
            <w:vAlign w:val="center"/>
            <w:hideMark/>
          </w:tcPr>
          <w:p w14:paraId="19F8C3BD" w14:textId="77777777" w:rsidR="004506C3" w:rsidRPr="004506C3" w:rsidRDefault="004506C3" w:rsidP="004506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 helps in our project</w:t>
            </w:r>
          </w:p>
        </w:tc>
      </w:tr>
      <w:tr w:rsidR="004506C3" w:rsidRPr="004506C3" w14:paraId="35AC8C0E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8F4D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 / Instructor Name</w:t>
            </w:r>
          </w:p>
        </w:tc>
        <w:tc>
          <w:tcPr>
            <w:tcW w:w="0" w:type="auto"/>
            <w:vAlign w:val="center"/>
            <w:hideMark/>
          </w:tcPr>
          <w:p w14:paraId="625747D3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Identifies which teacher the feedback belongs to</w:t>
            </w:r>
          </w:p>
        </w:tc>
        <w:tc>
          <w:tcPr>
            <w:tcW w:w="0" w:type="auto"/>
            <w:vAlign w:val="center"/>
            <w:hideMark/>
          </w:tcPr>
          <w:p w14:paraId="496B5519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Helps generate teacher-wise performance insights and alerts for specific faculty</w:t>
            </w:r>
          </w:p>
        </w:tc>
      </w:tr>
      <w:tr w:rsidR="004506C3" w:rsidRPr="004506C3" w14:paraId="6EBD63AA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C51C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 / Subject</w:t>
            </w:r>
          </w:p>
        </w:tc>
        <w:tc>
          <w:tcPr>
            <w:tcW w:w="0" w:type="auto"/>
            <w:vAlign w:val="center"/>
            <w:hideMark/>
          </w:tcPr>
          <w:p w14:paraId="21E79CB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Links feedback to a particular subject</w:t>
            </w:r>
          </w:p>
        </w:tc>
        <w:tc>
          <w:tcPr>
            <w:tcW w:w="0" w:type="auto"/>
            <w:vAlign w:val="center"/>
            <w:hideMark/>
          </w:tcPr>
          <w:p w14:paraId="4D73CE4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Useful to detect if issues are related to teaching style or subject difficulty</w:t>
            </w:r>
          </w:p>
        </w:tc>
      </w:tr>
      <w:tr w:rsidR="004506C3" w:rsidRPr="004506C3" w14:paraId="3542ACCB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63D8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Rating (Overall)</w:t>
            </w:r>
          </w:p>
        </w:tc>
        <w:tc>
          <w:tcPr>
            <w:tcW w:w="0" w:type="auto"/>
            <w:vAlign w:val="center"/>
            <w:hideMark/>
          </w:tcPr>
          <w:p w14:paraId="4DF455AC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Numeric score summarizing student satisfaction</w:t>
            </w:r>
          </w:p>
        </w:tc>
        <w:tc>
          <w:tcPr>
            <w:tcW w:w="0" w:type="auto"/>
            <w:vAlign w:val="center"/>
            <w:hideMark/>
          </w:tcPr>
          <w:p w14:paraId="3187793B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Can be used to train models to predict overall satisfaction from text reviews</w:t>
            </w:r>
          </w:p>
        </w:tc>
      </w:tr>
      <w:tr w:rsidR="004506C3" w:rsidRPr="004506C3" w14:paraId="290D68F3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B1D9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Difficulty Rating</w:t>
            </w:r>
          </w:p>
        </w:tc>
        <w:tc>
          <w:tcPr>
            <w:tcW w:w="0" w:type="auto"/>
            <w:vAlign w:val="center"/>
            <w:hideMark/>
          </w:tcPr>
          <w:p w14:paraId="4212C453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Shows how hard students perceive the course</w:t>
            </w:r>
          </w:p>
        </w:tc>
        <w:tc>
          <w:tcPr>
            <w:tcW w:w="0" w:type="auto"/>
            <w:vAlign w:val="center"/>
            <w:hideMark/>
          </w:tcPr>
          <w:p w14:paraId="65026C9B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Helps identify whether negative feedback is due to teaching quality or course complexity</w:t>
            </w:r>
          </w:p>
        </w:tc>
      </w:tr>
      <w:tr w:rsidR="004506C3" w:rsidRPr="004506C3" w14:paraId="392895DA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08AC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Free-Text Review</w:t>
            </w:r>
          </w:p>
        </w:tc>
        <w:tc>
          <w:tcPr>
            <w:tcW w:w="0" w:type="auto"/>
            <w:vAlign w:val="center"/>
            <w:hideMark/>
          </w:tcPr>
          <w:p w14:paraId="04D97286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Contains detailed student opinions in natural language</w:t>
            </w:r>
          </w:p>
        </w:tc>
        <w:tc>
          <w:tcPr>
            <w:tcW w:w="0" w:type="auto"/>
            <w:vAlign w:val="center"/>
            <w:hideMark/>
          </w:tcPr>
          <w:p w14:paraId="250B2F76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 xml:space="preserve">This is the most important feature for NLP tasks like sentiment analysis, keyword extraction, and topic </w:t>
            </w:r>
            <w:proofErr w:type="spellStart"/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</w:p>
        </w:tc>
      </w:tr>
      <w:tr w:rsidR="004506C3" w:rsidRPr="004506C3" w14:paraId="0BF845BD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E89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Tags (e.g., “Tough grader”, “Clear explanations”)</w:t>
            </w:r>
          </w:p>
        </w:tc>
        <w:tc>
          <w:tcPr>
            <w:tcW w:w="0" w:type="auto"/>
            <w:vAlign w:val="center"/>
            <w:hideMark/>
          </w:tcPr>
          <w:p w14:paraId="3F79BA4D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Provides structured summary of student opinions</w:t>
            </w:r>
          </w:p>
        </w:tc>
        <w:tc>
          <w:tcPr>
            <w:tcW w:w="0" w:type="auto"/>
            <w:vAlign w:val="center"/>
            <w:hideMark/>
          </w:tcPr>
          <w:p w14:paraId="3BECF17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Can be converted into categorical features to quickly identify teaching strengths and weaknesses</w:t>
            </w:r>
          </w:p>
        </w:tc>
      </w:tr>
      <w:tr w:rsidR="004506C3" w:rsidRPr="004506C3" w14:paraId="58751DFE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1F8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Would Take Again (Yes/No)</w:t>
            </w:r>
          </w:p>
        </w:tc>
        <w:tc>
          <w:tcPr>
            <w:tcW w:w="0" w:type="auto"/>
            <w:vAlign w:val="center"/>
            <w:hideMark/>
          </w:tcPr>
          <w:p w14:paraId="3CFE5CE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Indicates student willingness to re-</w:t>
            </w:r>
            <w:proofErr w:type="spellStart"/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E21D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Acts as a strong indicator of teaching effectiveness and student satisfaction</w:t>
            </w:r>
          </w:p>
        </w:tc>
      </w:tr>
      <w:tr w:rsidR="004506C3" w:rsidRPr="004506C3" w14:paraId="3EE987AA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809A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 Requirement</w:t>
            </w:r>
          </w:p>
        </w:tc>
        <w:tc>
          <w:tcPr>
            <w:tcW w:w="0" w:type="auto"/>
            <w:vAlign w:val="center"/>
            <w:hideMark/>
          </w:tcPr>
          <w:p w14:paraId="1AAE59EE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Shows whether attendance is mandatory or optional</w:t>
            </w:r>
          </w:p>
        </w:tc>
        <w:tc>
          <w:tcPr>
            <w:tcW w:w="0" w:type="auto"/>
            <w:vAlign w:val="center"/>
            <w:hideMark/>
          </w:tcPr>
          <w:p w14:paraId="2DBCCBF7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 xml:space="preserve">Helps </w:t>
            </w:r>
            <w:proofErr w:type="spellStart"/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4506C3">
              <w:rPr>
                <w:rFonts w:ascii="Times New Roman" w:hAnsi="Times New Roman" w:cs="Times New Roman"/>
                <w:sz w:val="24"/>
                <w:szCs w:val="24"/>
              </w:rPr>
              <w:t xml:space="preserve"> if strict policies correlate with negative or positive feedback</w:t>
            </w:r>
          </w:p>
        </w:tc>
      </w:tr>
      <w:tr w:rsidR="004506C3" w:rsidRPr="004506C3" w14:paraId="4D0127F1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62CC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/ Year</w:t>
            </w:r>
          </w:p>
        </w:tc>
        <w:tc>
          <w:tcPr>
            <w:tcW w:w="0" w:type="auto"/>
            <w:vAlign w:val="center"/>
            <w:hideMark/>
          </w:tcPr>
          <w:p w14:paraId="3008DE03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Indicates when feedback was given</w:t>
            </w:r>
          </w:p>
        </w:tc>
        <w:tc>
          <w:tcPr>
            <w:tcW w:w="0" w:type="auto"/>
            <w:vAlign w:val="center"/>
            <w:hideMark/>
          </w:tcPr>
          <w:p w14:paraId="5F39F1E1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Enables time-based analysis to detect trends or sudden drops in teaching performance</w:t>
            </w:r>
          </w:p>
        </w:tc>
      </w:tr>
      <w:tr w:rsidR="004506C3" w:rsidRPr="004506C3" w14:paraId="2A94FAA7" w14:textId="77777777" w:rsidTr="00450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3546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Ratings</w:t>
            </w:r>
          </w:p>
        </w:tc>
        <w:tc>
          <w:tcPr>
            <w:tcW w:w="0" w:type="auto"/>
            <w:vAlign w:val="center"/>
            <w:hideMark/>
          </w:tcPr>
          <w:p w14:paraId="2C168769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Shows how many students gave feedback</w:t>
            </w:r>
          </w:p>
        </w:tc>
        <w:tc>
          <w:tcPr>
            <w:tcW w:w="0" w:type="auto"/>
            <w:vAlign w:val="center"/>
            <w:hideMark/>
          </w:tcPr>
          <w:p w14:paraId="77559DD5" w14:textId="77777777" w:rsidR="004506C3" w:rsidRPr="004506C3" w:rsidRDefault="004506C3" w:rsidP="00450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6C3">
              <w:rPr>
                <w:rFonts w:ascii="Times New Roman" w:hAnsi="Times New Roman" w:cs="Times New Roman"/>
                <w:sz w:val="24"/>
                <w:szCs w:val="24"/>
              </w:rPr>
              <w:t>Helps measure reliability of feedback before generating alerts or recommendations</w:t>
            </w:r>
          </w:p>
        </w:tc>
      </w:tr>
    </w:tbl>
    <w:p w14:paraId="4DCB7920" w14:textId="193A2BDF" w:rsidR="00D139E6" w:rsidRPr="009B4E31" w:rsidRDefault="009B4E31" w:rsidP="009B4E31">
      <w:pPr>
        <w:rPr>
          <w:rFonts w:ascii="Times New Roman" w:hAnsi="Times New Roman" w:cs="Times New Roman"/>
          <w:sz w:val="24"/>
          <w:szCs w:val="24"/>
        </w:rPr>
      </w:pPr>
      <w:r w:rsidRPr="009B4E3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603D206" wp14:editId="04136134">
                <wp:extent cx="304800" cy="304800"/>
                <wp:effectExtent l="0" t="0" r="0" b="0"/>
                <wp:docPr id="16793181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04EA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B4E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F2B53" wp14:editId="44742DF5">
            <wp:extent cx="6271260" cy="8077200"/>
            <wp:effectExtent l="0" t="0" r="0" b="0"/>
            <wp:docPr id="96859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807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39E6" w:rsidRPr="009B4E31" w:rsidSect="006962E8">
      <w:pgSz w:w="12240" w:h="15840"/>
      <w:pgMar w:top="1040" w:right="992" w:bottom="567" w:left="1133" w:header="731" w:footer="81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31"/>
    <w:rsid w:val="002F2A31"/>
    <w:rsid w:val="004506C3"/>
    <w:rsid w:val="005A3313"/>
    <w:rsid w:val="006962E8"/>
    <w:rsid w:val="0071698F"/>
    <w:rsid w:val="008C6E08"/>
    <w:rsid w:val="009B4E31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0695"/>
  <w15:chartTrackingRefBased/>
  <w15:docId w15:val="{403EB57F-EF89-4496-9BF1-9BCE56BA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kalal</dc:creator>
  <cp:keywords/>
  <dc:description/>
  <cp:lastModifiedBy>rajesh kalal</cp:lastModifiedBy>
  <cp:revision>1</cp:revision>
  <dcterms:created xsi:type="dcterms:W3CDTF">2026-03-27T12:42:00Z</dcterms:created>
  <dcterms:modified xsi:type="dcterms:W3CDTF">2026-03-27T12:56:00Z</dcterms:modified>
</cp:coreProperties>
</file>