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Arial" w:hAnsi="Arial"/>
          <w:b/>
          <w:i w:val="0"/>
          <w:color w:val="1F3864"/>
          <w:sz w:val="56"/>
        </w:rPr>
        <w:t>Data Preprocessing</w:t>
      </w:r>
    </w:p>
    <w:p>
      <w:pPr>
        <w:spacing w:after="800"/>
        <w:jc w:val="center"/>
      </w:pPr>
      <w:r>
        <w:rPr>
          <w:rFonts w:ascii="Arial" w:hAnsi="Arial"/>
          <w:b w:val="0"/>
          <w:i/>
          <w:color w:val="2E75B6"/>
          <w:sz w:val="26"/>
        </w:rPr>
        <w:t>Technical Documentation  |  ED-FEED Project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2E75B6"/>
        </w:pBdr>
      </w:pPr>
      <w:r>
        <w:rPr>
          <w:rFonts w:ascii="Arial" w:hAnsi="Arial"/>
          <w:b/>
          <w:i w:val="0"/>
          <w:color w:val="1F3864"/>
          <w:sz w:val="32"/>
        </w:rPr>
        <w:t>1. Dataset Overview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The dataset used in the ED-FEED system is sourced from RateMyProfessor, a widely used academic review platform. It contains student-generated feedback about professors across various universities, capturing both quantitative ratings and qualitative comments.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1.1  Dataset Source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File:  </w:t>
      </w:r>
      <w:r>
        <w:rPr>
          <w:rFonts w:ascii="Arial" w:hAnsi="Arial"/>
          <w:b w:val="0"/>
          <w:i w:val="0"/>
          <w:sz w:val="22"/>
        </w:rPr>
        <w:t>RateMyProfessor_Raw_Dataset.xlsx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Platform:  </w:t>
      </w:r>
      <w:r>
        <w:rPr>
          <w:rFonts w:ascii="Arial" w:hAnsi="Arial"/>
          <w:b w:val="0"/>
          <w:i w:val="0"/>
          <w:sz w:val="22"/>
        </w:rPr>
        <w:t>RateMyProfessor — public academic review portal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Domain:  </w:t>
      </w:r>
      <w:r>
        <w:rPr>
          <w:rFonts w:ascii="Arial" w:hAnsi="Arial"/>
          <w:b w:val="0"/>
          <w:i w:val="0"/>
          <w:sz w:val="22"/>
        </w:rPr>
        <w:t>Higher Education / Student Feedback Analytics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1.2  Key Columns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Identification:  </w:t>
      </w:r>
      <w:r>
        <w:rPr>
          <w:rFonts w:ascii="Arial" w:hAnsi="Arial"/>
          <w:b w:val="0"/>
          <w:i w:val="0"/>
          <w:sz w:val="22"/>
        </w:rPr>
        <w:t>professor_name, school_name, department_name, local_name, state_name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Ratings:  </w:t>
      </w:r>
      <w:r>
        <w:rPr>
          <w:rFonts w:ascii="Arial" w:hAnsi="Arial"/>
          <w:b w:val="0"/>
          <w:i w:val="0"/>
          <w:sz w:val="22"/>
        </w:rPr>
        <w:t>star_rating, student_star, student_difficult, diff_index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Review Metadata:  </w:t>
      </w:r>
      <w:r>
        <w:rPr>
          <w:rFonts w:ascii="Arial" w:hAnsi="Arial"/>
          <w:b w:val="0"/>
          <w:i w:val="0"/>
          <w:sz w:val="22"/>
        </w:rPr>
        <w:t>post_date, take_again, for_credits, attence, grades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Tags &amp; Comments:  </w:t>
      </w:r>
      <w:r>
        <w:rPr>
          <w:rFonts w:ascii="Arial" w:hAnsi="Arial"/>
          <w:b w:val="0"/>
          <w:i w:val="0"/>
          <w:sz w:val="22"/>
        </w:rPr>
        <w:t>comments, tag_professor, word_comment, num_student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Demographics:  </w:t>
      </w:r>
      <w:r>
        <w:rPr>
          <w:rFonts w:ascii="Arial" w:hAnsi="Arial"/>
          <w:b w:val="0"/>
          <w:i w:val="0"/>
          <w:sz w:val="22"/>
        </w:rPr>
        <w:t>gender, race, IsCourseOnline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Derived Label:  </w:t>
      </w:r>
      <w:r>
        <w:rPr>
          <w:rFonts w:ascii="Arial" w:hAnsi="Arial"/>
          <w:b w:val="0"/>
          <w:i w:val="0"/>
          <w:sz w:val="22"/>
        </w:rPr>
        <w:t>sentiment_label (created during preprocessing)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1.3  Initial Data Characteristics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Contains duplicate records requiring removal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Multiple columns with missing values (nulls)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Dates stored in inconsistent / mixed formats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Outliers present in numeric rating columns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Raw text comments without any standardization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Class imbalance: ~59% Positive, ~12.5% Neutral, ~28.4% Negative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2E75B6"/>
        </w:pBdr>
      </w:pPr>
      <w:r>
        <w:rPr>
          <w:rFonts w:ascii="Arial" w:hAnsi="Arial"/>
          <w:b/>
          <w:i w:val="0"/>
          <w:color w:val="1F3864"/>
          <w:sz w:val="32"/>
        </w:rPr>
        <w:t>2. Data Preprocessing Pipeline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The preprocessing pipeline transforms raw RateMyProfessor data into a clean, structured dataset ready for machine learning. It is implemented in Python using pandas and NumPy across 22 logical steps.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1 — Import Libraries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Core libraries for data manipulation, numerical computation, and visualization are imported.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import pandas as pd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import matplotlib.pyplot as plt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2 — Load Dataset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The raw Excel dataset is loaded into a pandas DataFrame. An initial inspection (shape, head, info) is performed to understand its structure.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 = pd.read_excel("RateMyProfessor_Raw_Dataset.xlsx")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print("Dataset Loaded Successfully")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print(df.shape)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print(df.head())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print(df.info())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3 — Remove Duplicates and Reset Index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Duplicate rows are dropped and the DataFrame index is reset to ensure a clean sequential index.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df.drop_duplicates(inplace=True)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df.reset_index(drop=True, 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print(f"After removing duplicates: {df.shape}")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4 — Date Parsing and Feature Extraction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The post_date column is parsed to datetime with mixed-format handling. Year and month are extracted as separate features. A binary flag marks rows where the date could not be parsed.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df['post_date'] = pd.to_datetime(df['post_date'], format='mixed', errors='coerce')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df['post_year']  = df['post_date'].dt.year.astype('Int64')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df['post_month'] = df['post_date'].dt.month.astype('Int64')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df['date_missing_flag'] = df['post_date'].isna().astype(int)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print(f"Date nulls after parsing: {df['post_date'].isna().sum()}")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5 — Missing Value Imputation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Missing values are handled column-by-column using domain-appropriate strategies: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take_again:  </w:t>
      </w:r>
      <w:r>
        <w:rPr>
          <w:rFonts w:ascii="Arial" w:hAnsi="Arial"/>
          <w:b w:val="0"/>
          <w:i w:val="0"/>
          <w:sz w:val="22"/>
        </w:rPr>
        <w:t>Filled with column median (ordinal numeric)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tag_professor:  </w:t>
      </w:r>
      <w:r>
        <w:rPr>
          <w:rFonts w:ascii="Arial" w:hAnsi="Arial"/>
          <w:b w:val="0"/>
          <w:i w:val="0"/>
          <w:sz w:val="22"/>
        </w:rPr>
        <w:t>Filled with 'No Tag'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attence, for_credits, would_take_agains, grades:  </w:t>
      </w:r>
      <w:r>
        <w:rPr>
          <w:rFonts w:ascii="Arial" w:hAnsi="Arial"/>
          <w:b w:val="0"/>
          <w:i w:val="0"/>
          <w:sz w:val="22"/>
        </w:rPr>
        <w:t>Filled with 'Not Reported'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student_star, student_difficult:  </w:t>
      </w:r>
      <w:r>
        <w:rPr>
          <w:rFonts w:ascii="Arial" w:hAnsi="Arial"/>
          <w:b w:val="0"/>
          <w:i w:val="0"/>
          <w:sz w:val="22"/>
        </w:rPr>
        <w:t>Filled with column median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comments:  </w:t>
      </w:r>
      <w:r>
        <w:rPr>
          <w:rFonts w:ascii="Arial" w:hAnsi="Arial"/>
          <w:b w:val="0"/>
          <w:i w:val="0"/>
          <w:sz w:val="22"/>
        </w:rPr>
        <w:t>Filled with empty string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word_comment:  </w:t>
      </w:r>
      <w:r>
        <w:rPr>
          <w:rFonts w:ascii="Arial" w:hAnsi="Arial"/>
          <w:b w:val="0"/>
          <w:i w:val="0"/>
          <w:sz w:val="22"/>
        </w:rPr>
        <w:t>Filled with 0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name_not_onlines:  </w:t>
      </w:r>
      <w:r>
        <w:rPr>
          <w:rFonts w:ascii="Arial" w:hAnsi="Arial"/>
          <w:b w:val="0"/>
          <w:i w:val="0"/>
          <w:sz w:val="22"/>
        </w:rPr>
        <w:t>Filled with 'Unknown'</w:t>
      </w:r>
    </w:p>
    <w:p>
      <w:pPr>
        <w:spacing w:before="80" w:after="80"/>
      </w:pP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df['take_again'].fillna(df['take_again'].median(), 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df['tag_professor'].fillna('No Tag', 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for col in ['attence', 'for_credits', 'would_take_agains', 'grades']: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df[col].fillna('Not Reported', 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df['student_star'].fillna(df['student_star'].median(), 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df['student_difficult'].fillna(df['student_difficult'].median(), 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df['comments'].fillna('', 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df['word_comment'].fillna(0, inplace=True)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df['name_not_onlines'].fillna('Unknown', inplace=True)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6 — Clean Text Columns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Categorical text columns are stripped of whitespace and title-cased for consistency across records.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text_cols = ['professor_name', 'school_name', 'department_name',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'local_name', 'state_name']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for col in text_cols: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df[col] = df[col].astype(str).str.strip().str.title()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7 — Grade Grouping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Raw letter grades (A+, A-, B+, etc.) are grouped into broad bands to reduce cardinality and capture meaningful academic performance tiers.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def clean_grade(g):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g in ['A+', 'A', 'A-']:      return 'A Range'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g in ['B+', 'B', 'B-']:      return 'B Range'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g in ['C+', 'C', 'C-']:      return 'C Range'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g in ['D', 'F']:             return 'D/F'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g in ['WD', 'INC', 'Not']:   return 'Other/WD'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df['grade_group'] = df['grades'].apply(clean_grade)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8 — Outlier Capping (IQR Method)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Outliers in numeric columns are capped using the IQR method. Values beyond Q1 - 1.5*IQR or Q3 + 1.5*IQR are clipped to the respective bounds, reducing noise while preserving data size.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def iqr_cap(series):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Q1 = series.quantile(0.25)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Q3 = series.quantile(0.75)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IQR = Q3 - Q1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lower = Q1 - 1.5 * IQR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upper = Q3 + 1.5 * IQR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series.clip(lower, upper)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outlier_cols = ['star_rating', 'student_star', 'student_difficult',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'diff_index', 'num_student', 'word_comment']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for col in outlier_cols: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df[col] = iqr_cap(df[col])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9 — Create Sentiment Label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A three-class sentiment label is derived from the student_star rating. This is the primary target variable for all classification models.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def get_sentiment(star):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star &gt;= 4.0:  return 'Positive'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star &gt;= 3.0:  return 'Neutral'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'Negative'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df['sentiment_label'] = df['student_star'].apply(get_sentiment)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print(df['sentiment_label'].value_counts())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10 — Create Help Ratio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A help_ratio feature is engineered as the proportion of helpful votes out of total helpfulness votes. A small epsilon (1e-6) prevents division by zero.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df['help_ratio'] = 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df['help_useful'] 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(df['help_useful'] + df['help_not_useful'] + 1e-6)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11 — Create Difficulty Category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The continuous difficulty score is discretized into three human-readable categories.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def get_difficulty(d):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d &lt;= 2.5:  return 'Easy'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d &lt;= 3.5:  return 'Moderate'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'Difficult'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df['difficulty_category'] = df['student_difficult'].apply(get_difficulty)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12 — Create Experience Bucket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Professor experience (years since first review) is bucketed into four tiers.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def get_experience(years):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years &lt;= 2:   return '0-2 yrs'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years &lt;= 5:   return '3-5 yrs'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years &lt;= 10:  return '6-10 yrs'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'10+ yrs'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df['experience_bucket'] = df['year_since_first_review'].apply(get_experience)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13 — Comment Length Category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Word count of comments is bucketed into engagement depth categories.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def get_comment_len(words):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words == 0:   return 'No Comment'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words &lt;= 15:  return 'Short'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words &lt;= 50:  return 'Medium'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'Long'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df['comment_length_cat'] = df['word_comment'].apply(get_comment_len)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Steps 14–17 — Tag Count, Course Mode, Type Conversions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Tag Count: number of professor tags split from the tag_professor column.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Course Mode: maps IsCourseOnline (0/1) to Offline/Online.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Categorical Dtype: all derived label columns converted to category for memory efficiency.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Binary Int Conversion: all binary tag columns converted to integer (0/1).</w:t>
      </w:r>
    </w:p>
    <w:p>
      <w:pPr>
        <w:spacing w:before="80" w:after="80"/>
      </w:pP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# Tag count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df['tag_count'] = df['tag_professor'].apply(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lambda x: 0 if x == 'No Tag' else len(str(x).split('  '))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# Course mode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df['course_mode'] = df['IsCourseOnline'].map({1: 'Online', 0: 'Offline'})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# Convert to categorical dtype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cat_cols = ['sentiment_label', 'difficulty_category', 'grade_group',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'experience_bucket', 'comment_length_cat', 'course_mode',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'gender', 'race', 'attence', 'for_credits', 'would_take_agains']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for col in cat_cols: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df[col] = df[col].astype('category')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# Binary tag columns to int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for col in binary_tag_cols: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df[col] = df[col].astype(int)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18 — Final Validation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A final check confirms no critical nulls remain and prints the overall dataset shape.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print(f"Dataset shape: {df.shape[0]} rows x {df.shape[1]} columns")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print(df[['star_rating','student_star','gender',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'race','sentiment_label']].isnull().sum())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AAAAAA"/>
        </w:pBdr>
      </w:pPr>
      <w:r>
        <w:rPr>
          <w:rFonts w:ascii="Arial" w:hAnsi="Arial"/>
          <w:b/>
          <w:i w:val="0"/>
          <w:color w:val="2E75B6"/>
          <w:sz w:val="26"/>
        </w:rPr>
        <w:t>Step 20 — Save Cleaned Data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The preprocessed dataset is saved in both CSV and Excel formats for downstream modeling steps.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df.to_csv("edfeed_clean_data.csv", index=False)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df.to_excel("edfeed_clean_data.xlsx", index=False)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print("Saved: edfeed_clean_data.csv")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print("Saved: edfeed_clean_data.xlsx")</w:t>
      </w:r>
    </w:p>
    <w:p>
      <w:pPr>
        <w:spacing w:before="80" w:after="80"/>
      </w:pPr>
    </w:p>
    <w:p>
      <w:pPr>
        <w:spacing w:before="280" w:after="120"/>
        <w:pBdr>
          <w:bottom w:val="single" w:sz="6" w:space="1" w:color="2E75B6"/>
        </w:pBdr>
      </w:pPr>
      <w:r>
        <w:rPr>
          <w:rFonts w:ascii="Arial" w:hAnsi="Arial"/>
          <w:b/>
          <w:i w:val="0"/>
          <w:color w:val="1F3864"/>
          <w:sz w:val="32"/>
        </w:rPr>
        <w:t>3. Dataset Overview — After Preprocessing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After applying all preprocessing steps, the dataset is significantly enriched and cleaned: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Duplicates:  </w:t>
      </w:r>
      <w:r>
        <w:rPr>
          <w:rFonts w:ascii="Arial" w:hAnsi="Arial"/>
          <w:b w:val="0"/>
          <w:i w:val="0"/>
          <w:sz w:val="22"/>
        </w:rPr>
        <w:t>All duplicate rows removed; index reset.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Missing Values:  </w:t>
      </w:r>
      <w:r>
        <w:rPr>
          <w:rFonts w:ascii="Arial" w:hAnsi="Arial"/>
          <w:b w:val="0"/>
          <w:i w:val="0"/>
          <w:sz w:val="22"/>
        </w:rPr>
        <w:t>All columns imputed with domain-appropriate strategies; no critical nulls remain.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New Features:  </w:t>
      </w:r>
      <w:r>
        <w:rPr>
          <w:rFonts w:ascii="Arial" w:hAnsi="Arial"/>
          <w:b w:val="0"/>
          <w:i w:val="0"/>
          <w:sz w:val="22"/>
        </w:rPr>
        <w:t>sentiment_label, grade_group, difficulty_category, experience_bucket, comment_length_cat, help_ratio, tag_count, course_mode, post_year, post_month, date_missing_flag.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Data Types:  </w:t>
      </w:r>
      <w:r>
        <w:rPr>
          <w:rFonts w:ascii="Arial" w:hAnsi="Arial"/>
          <w:b w:val="0"/>
          <w:i w:val="0"/>
          <w:sz w:val="22"/>
        </w:rPr>
        <w:t>Categorical columns use category dtype; binary tags are integers.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Outliers:  </w:t>
      </w:r>
      <w:r>
        <w:rPr>
          <w:rFonts w:ascii="Arial" w:hAnsi="Arial"/>
          <w:b w:val="0"/>
          <w:i w:val="0"/>
          <w:sz w:val="22"/>
        </w:rPr>
        <w:t>Outliers in 6 numeric columns capped using IQR bounds.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Target Variable:  </w:t>
      </w:r>
      <w:r>
        <w:rPr>
          <w:rFonts w:ascii="Arial" w:hAnsi="Arial"/>
          <w:b w:val="0"/>
          <w:i w:val="0"/>
          <w:sz w:val="22"/>
        </w:rPr>
        <w:t>sentiment_label with three classes — Positive, Neutral, Negative.</w:t>
      </w:r>
    </w:p>
    <w:p>
      <w:pPr>
        <w:spacing w:before="40" w:after="40"/>
      </w:pPr>
      <w:r>
        <w:rPr>
          <w:rFonts w:ascii="Arial" w:hAnsi="Arial"/>
          <w:b/>
          <w:i w:val="0"/>
          <w:sz w:val="22"/>
        </w:rPr>
        <w:t xml:space="preserve">Output Files:  </w:t>
      </w:r>
      <w:r>
        <w:rPr>
          <w:rFonts w:ascii="Arial" w:hAnsi="Arial"/>
          <w:b w:val="0"/>
          <w:i w:val="0"/>
          <w:sz w:val="22"/>
        </w:rPr>
        <w:t>edfeed_clean_data.csv and edfeed_clean_data.xlsx ready for modeling.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The cleaned dataset forms the foundation for class imbalance correction and all subsequent model training steps in the ED-FEED pipeline.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2E75B6"/>
      </w:pBdr>
      <w:tabs>
        <w:tab w:val="right" w:pos="8640"/>
      </w:tabs>
    </w:pPr>
    <w:r>
      <w:rPr>
        <w:rFonts w:ascii="Arial" w:hAnsi="Arial"/>
        <w:b w:val="0"/>
        <w:i w:val="0"/>
        <w:color w:val="505050"/>
        <w:sz w:val="18"/>
      </w:rPr>
      <w:t>Afra - DSML-21</w:t>
    </w:r>
    <w:r>
      <w:rPr>
        <w:sz w:val="18"/>
      </w:rPr>
      <w:tab/>
    </w:r>
    <w:r>
      <w:rPr>
        <w:rFonts w:ascii="Arial" w:hAnsi="Arial"/>
        <w:b w:val="0"/>
        <w:i w:val="0"/>
        <w:color w:val="505050"/>
        <w:sz w:val="18"/>
      </w:rPr>
      <w:t xml:space="preserve">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2E75B6"/>
      </w:pBdr>
    </w:pPr>
    <w:r>
      <w:rPr>
        <w:rFonts w:ascii="Arial" w:hAnsi="Arial"/>
        <w:b/>
        <w:i w:val="0"/>
        <w:color w:val="1F3864"/>
        <w:sz w:val="24"/>
      </w:rPr>
      <w:t>ED-FEED AI Driven Student Feedback Analysis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