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E32F88" w14:textId="77777777" w:rsidR="00E17272" w:rsidRDefault="00E17272" w:rsidP="00E17272">
      <w:pPr>
        <w:jc w:val="center"/>
        <w:rPr>
          <w:rFonts w:asciiTheme="majorBidi" w:hAnsiTheme="majorBidi" w:cstheme="majorBidi"/>
          <w:b/>
          <w:bCs/>
          <w:sz w:val="72"/>
          <w:szCs w:val="72"/>
        </w:rPr>
      </w:pPr>
    </w:p>
    <w:p w14:paraId="2BAD5707" w14:textId="77777777" w:rsidR="00DD1296" w:rsidRDefault="00DD1296" w:rsidP="00E17272">
      <w:pPr>
        <w:jc w:val="center"/>
        <w:rPr>
          <w:rFonts w:asciiTheme="majorBidi" w:hAnsiTheme="majorBidi" w:cstheme="majorBidi"/>
          <w:b/>
          <w:bCs/>
          <w:sz w:val="72"/>
          <w:szCs w:val="72"/>
        </w:rPr>
      </w:pPr>
    </w:p>
    <w:p w14:paraId="29396576" w14:textId="77777777" w:rsidR="00DD1296" w:rsidRDefault="00DD1296" w:rsidP="00E17272">
      <w:pPr>
        <w:jc w:val="center"/>
        <w:rPr>
          <w:rFonts w:asciiTheme="majorBidi" w:hAnsiTheme="majorBidi" w:cstheme="majorBidi"/>
          <w:b/>
          <w:bCs/>
          <w:sz w:val="72"/>
          <w:szCs w:val="72"/>
          <w:rtl/>
        </w:rPr>
      </w:pPr>
    </w:p>
    <w:p w14:paraId="06476989" w14:textId="2B75BD12" w:rsidR="00F17D50" w:rsidRPr="00E17272" w:rsidRDefault="00E17272" w:rsidP="00E17272">
      <w:pPr>
        <w:jc w:val="center"/>
        <w:rPr>
          <w:rFonts w:asciiTheme="majorBidi" w:hAnsiTheme="majorBidi" w:cstheme="majorBidi"/>
          <w:b/>
          <w:bCs/>
          <w:color w:val="C00000"/>
          <w:sz w:val="72"/>
          <w:szCs w:val="72"/>
          <w:rtl/>
        </w:rPr>
      </w:pPr>
      <w:r w:rsidRPr="00E17272">
        <w:rPr>
          <w:rFonts w:asciiTheme="majorBidi" w:hAnsiTheme="majorBidi" w:cstheme="majorBidi"/>
          <w:b/>
          <w:bCs/>
          <w:color w:val="C00000"/>
          <w:sz w:val="72"/>
          <w:szCs w:val="72"/>
        </w:rPr>
        <w:t>ECG Based Info Lock</w:t>
      </w:r>
    </w:p>
    <w:p w14:paraId="5572D784" w14:textId="3F633003" w:rsidR="00E17272" w:rsidRPr="00E17272" w:rsidRDefault="00E17272" w:rsidP="00E17272">
      <w:pPr>
        <w:jc w:val="center"/>
        <w:rPr>
          <w:rFonts w:asciiTheme="majorBidi" w:hAnsiTheme="majorBidi" w:cstheme="majorBidi"/>
          <w:b/>
          <w:bCs/>
          <w:color w:val="262626" w:themeColor="text1" w:themeTint="D9"/>
          <w:sz w:val="72"/>
          <w:szCs w:val="72"/>
        </w:rPr>
      </w:pPr>
      <w:r w:rsidRPr="00E17272">
        <w:rPr>
          <w:rFonts w:asciiTheme="majorBidi" w:hAnsiTheme="majorBidi" w:cstheme="majorBidi"/>
          <w:b/>
          <w:bCs/>
          <w:color w:val="262626" w:themeColor="text1" w:themeTint="D9"/>
          <w:sz w:val="72"/>
          <w:szCs w:val="72"/>
        </w:rPr>
        <w:t>__ Idea 4 __</w:t>
      </w:r>
    </w:p>
    <w:p w14:paraId="559975CF" w14:textId="77777777" w:rsidR="00E17272" w:rsidRDefault="00E17272" w:rsidP="008D4C30">
      <w:pPr>
        <w:rPr>
          <w:rFonts w:asciiTheme="majorBidi" w:hAnsiTheme="majorBidi" w:cstheme="majorBidi"/>
          <w:b/>
          <w:bCs/>
          <w:sz w:val="72"/>
          <w:szCs w:val="72"/>
        </w:rPr>
      </w:pPr>
    </w:p>
    <w:p w14:paraId="4A49620B" w14:textId="4B9FB840" w:rsidR="00E17272" w:rsidRPr="00E17272" w:rsidRDefault="00E17272" w:rsidP="00E17272">
      <w:pPr>
        <w:jc w:val="center"/>
        <w:rPr>
          <w:rFonts w:asciiTheme="majorBidi" w:hAnsiTheme="majorBidi" w:cstheme="majorBidi"/>
          <w:b/>
          <w:bCs/>
          <w:sz w:val="48"/>
          <w:szCs w:val="48"/>
        </w:rPr>
      </w:pPr>
      <w:r w:rsidRPr="00E17272">
        <w:rPr>
          <w:rFonts w:asciiTheme="majorBidi" w:hAnsiTheme="majorBidi" w:cstheme="majorBidi"/>
          <w:b/>
          <w:bCs/>
          <w:sz w:val="48"/>
          <w:szCs w:val="48"/>
        </w:rPr>
        <w:t>SC_42</w:t>
      </w:r>
      <w:r w:rsidR="008D4C30">
        <w:rPr>
          <w:rFonts w:asciiTheme="majorBidi" w:hAnsiTheme="majorBidi" w:cstheme="majorBidi"/>
          <w:b/>
          <w:bCs/>
          <w:sz w:val="48"/>
          <w:szCs w:val="48"/>
        </w:rPr>
        <w:br/>
      </w:r>
    </w:p>
    <w:tbl>
      <w:tblPr>
        <w:tblStyle w:val="TableGridLight"/>
        <w:tblW w:w="0" w:type="auto"/>
        <w:tblLook w:val="04A0" w:firstRow="1" w:lastRow="0" w:firstColumn="1" w:lastColumn="0" w:noHBand="0" w:noVBand="1"/>
      </w:tblPr>
      <w:tblGrid>
        <w:gridCol w:w="4788"/>
        <w:gridCol w:w="4788"/>
      </w:tblGrid>
      <w:tr w:rsidR="00E17272" w:rsidRPr="00E17272" w14:paraId="42A9978F" w14:textId="77777777" w:rsidTr="001C4869">
        <w:trPr>
          <w:trHeight w:val="720"/>
        </w:trPr>
        <w:tc>
          <w:tcPr>
            <w:tcW w:w="4788" w:type="dxa"/>
            <w:vAlign w:val="center"/>
          </w:tcPr>
          <w:p w14:paraId="5F17AE57" w14:textId="575BB9B6" w:rsidR="00E17272" w:rsidRPr="001C4869" w:rsidRDefault="00E17272" w:rsidP="001C4869">
            <w:pPr>
              <w:jc w:val="center"/>
              <w:rPr>
                <w:rFonts w:asciiTheme="majorBidi" w:hAnsiTheme="majorBidi" w:cstheme="majorBidi"/>
                <w:b/>
                <w:bCs/>
                <w:sz w:val="40"/>
                <w:szCs w:val="40"/>
              </w:rPr>
            </w:pPr>
            <w:r w:rsidRPr="001C4869">
              <w:rPr>
                <w:rFonts w:asciiTheme="majorBidi" w:hAnsiTheme="majorBidi" w:cstheme="majorBidi"/>
                <w:b/>
                <w:bCs/>
                <w:sz w:val="40"/>
                <w:szCs w:val="40"/>
              </w:rPr>
              <w:t>ID</w:t>
            </w:r>
          </w:p>
        </w:tc>
        <w:tc>
          <w:tcPr>
            <w:tcW w:w="4788" w:type="dxa"/>
            <w:vAlign w:val="center"/>
          </w:tcPr>
          <w:p w14:paraId="2A881C12" w14:textId="10911E87" w:rsidR="00E17272" w:rsidRPr="001C4869" w:rsidRDefault="00E17272" w:rsidP="001C4869">
            <w:pPr>
              <w:jc w:val="center"/>
              <w:rPr>
                <w:rFonts w:asciiTheme="majorBidi" w:hAnsiTheme="majorBidi" w:cstheme="majorBidi"/>
                <w:b/>
                <w:bCs/>
                <w:sz w:val="40"/>
                <w:szCs w:val="40"/>
              </w:rPr>
            </w:pPr>
            <w:r w:rsidRPr="001C4869">
              <w:rPr>
                <w:rFonts w:asciiTheme="majorBidi" w:hAnsiTheme="majorBidi" w:cstheme="majorBidi"/>
                <w:b/>
                <w:bCs/>
                <w:sz w:val="40"/>
                <w:szCs w:val="40"/>
              </w:rPr>
              <w:t>Name</w:t>
            </w:r>
          </w:p>
        </w:tc>
      </w:tr>
      <w:tr w:rsidR="00E17272" w:rsidRPr="00E17272" w14:paraId="1AEB64C3" w14:textId="77777777" w:rsidTr="001C4869">
        <w:trPr>
          <w:trHeight w:val="720"/>
        </w:trPr>
        <w:tc>
          <w:tcPr>
            <w:tcW w:w="4788" w:type="dxa"/>
            <w:vAlign w:val="center"/>
          </w:tcPr>
          <w:p w14:paraId="7F282B8D" w14:textId="57E1669F" w:rsidR="00E17272" w:rsidRPr="008D4C30" w:rsidRDefault="00E17272" w:rsidP="001C4869">
            <w:pPr>
              <w:jc w:val="center"/>
              <w:rPr>
                <w:rFonts w:asciiTheme="majorBidi" w:hAnsiTheme="majorBidi" w:cstheme="majorBidi"/>
                <w:sz w:val="36"/>
                <w:szCs w:val="36"/>
              </w:rPr>
            </w:pPr>
            <w:r w:rsidRPr="008D4C30">
              <w:rPr>
                <w:rFonts w:asciiTheme="majorBidi" w:hAnsiTheme="majorBidi" w:cstheme="majorBidi" w:hint="cs"/>
                <w:sz w:val="36"/>
                <w:szCs w:val="36"/>
                <w:rtl/>
              </w:rPr>
              <w:t>20191700118</w:t>
            </w:r>
          </w:p>
        </w:tc>
        <w:tc>
          <w:tcPr>
            <w:tcW w:w="4788" w:type="dxa"/>
            <w:vAlign w:val="center"/>
          </w:tcPr>
          <w:p w14:paraId="431BC1EC" w14:textId="04BCCA16" w:rsidR="00E17272" w:rsidRPr="008D4C30" w:rsidRDefault="00E17272" w:rsidP="001C4869">
            <w:pPr>
              <w:jc w:val="center"/>
              <w:rPr>
                <w:rFonts w:asciiTheme="majorBidi" w:hAnsiTheme="majorBidi" w:cstheme="majorBidi"/>
                <w:sz w:val="36"/>
                <w:szCs w:val="36"/>
                <w:rtl/>
                <w:lang w:bidi="ar-EG"/>
              </w:rPr>
            </w:pPr>
            <w:r w:rsidRPr="008D4C30">
              <w:rPr>
                <w:rFonts w:asciiTheme="majorBidi" w:hAnsiTheme="majorBidi" w:cstheme="majorBidi" w:hint="cs"/>
                <w:sz w:val="36"/>
                <w:szCs w:val="36"/>
                <w:rtl/>
                <w:lang w:bidi="ar-EG"/>
              </w:rPr>
              <w:t>أفرايم عزت اديب شكرالله</w:t>
            </w:r>
          </w:p>
        </w:tc>
      </w:tr>
      <w:tr w:rsidR="00AC0F6B" w:rsidRPr="00E17272" w14:paraId="18656646" w14:textId="77777777" w:rsidTr="001C4869">
        <w:trPr>
          <w:trHeight w:val="720"/>
        </w:trPr>
        <w:tc>
          <w:tcPr>
            <w:tcW w:w="4788" w:type="dxa"/>
            <w:vAlign w:val="center"/>
          </w:tcPr>
          <w:p w14:paraId="53854124" w14:textId="728B5C98" w:rsidR="00AC0F6B" w:rsidRPr="008D4C30" w:rsidRDefault="00AC0F6B" w:rsidP="00AC0F6B">
            <w:pPr>
              <w:jc w:val="center"/>
              <w:rPr>
                <w:rFonts w:asciiTheme="majorBidi" w:hAnsiTheme="majorBidi" w:cstheme="majorBidi"/>
                <w:sz w:val="36"/>
                <w:szCs w:val="36"/>
              </w:rPr>
            </w:pPr>
            <w:r w:rsidRPr="008D4C30">
              <w:rPr>
                <w:rFonts w:asciiTheme="majorBidi" w:hAnsiTheme="majorBidi" w:cstheme="majorBidi"/>
                <w:sz w:val="36"/>
                <w:szCs w:val="36"/>
              </w:rPr>
              <w:t>2021170283</w:t>
            </w:r>
          </w:p>
        </w:tc>
        <w:tc>
          <w:tcPr>
            <w:tcW w:w="4788" w:type="dxa"/>
            <w:vAlign w:val="center"/>
          </w:tcPr>
          <w:p w14:paraId="3A20D3AD" w14:textId="03F0A8DE" w:rsidR="00AC0F6B" w:rsidRPr="008D4C30" w:rsidRDefault="00AC0F6B" w:rsidP="00AC0F6B">
            <w:pPr>
              <w:jc w:val="center"/>
              <w:rPr>
                <w:rFonts w:asciiTheme="majorBidi" w:hAnsiTheme="majorBidi" w:cstheme="majorBidi"/>
                <w:sz w:val="36"/>
                <w:szCs w:val="36"/>
              </w:rPr>
            </w:pPr>
            <w:r w:rsidRPr="008D4C30">
              <w:rPr>
                <w:rFonts w:asciiTheme="majorBidi" w:hAnsiTheme="majorBidi" w:cstheme="majorBidi" w:hint="cs"/>
                <w:sz w:val="36"/>
                <w:szCs w:val="36"/>
                <w:rtl/>
              </w:rPr>
              <w:t xml:space="preserve">عبدالرحمن أحمد أبو الحجاج </w:t>
            </w:r>
          </w:p>
        </w:tc>
      </w:tr>
      <w:tr w:rsidR="00AC0F6B" w:rsidRPr="00E17272" w14:paraId="3E70CA18" w14:textId="77777777" w:rsidTr="001C4869">
        <w:trPr>
          <w:trHeight w:val="720"/>
        </w:trPr>
        <w:tc>
          <w:tcPr>
            <w:tcW w:w="4788" w:type="dxa"/>
            <w:vAlign w:val="center"/>
          </w:tcPr>
          <w:p w14:paraId="69EAA4E5" w14:textId="676C2E40" w:rsidR="00AC0F6B" w:rsidRPr="008D4C30" w:rsidRDefault="00AC0F6B" w:rsidP="00AC0F6B">
            <w:pPr>
              <w:jc w:val="center"/>
              <w:rPr>
                <w:rFonts w:asciiTheme="majorBidi" w:hAnsiTheme="majorBidi" w:cstheme="majorBidi"/>
                <w:sz w:val="36"/>
                <w:szCs w:val="36"/>
              </w:rPr>
            </w:pPr>
            <w:r w:rsidRPr="008D4C30">
              <w:rPr>
                <w:rFonts w:asciiTheme="majorBidi" w:hAnsiTheme="majorBidi" w:cstheme="majorBidi"/>
                <w:sz w:val="36"/>
                <w:szCs w:val="36"/>
              </w:rPr>
              <w:t>2021170603</w:t>
            </w:r>
          </w:p>
        </w:tc>
        <w:tc>
          <w:tcPr>
            <w:tcW w:w="4788" w:type="dxa"/>
            <w:vAlign w:val="center"/>
          </w:tcPr>
          <w:p w14:paraId="69C4D01D" w14:textId="1B9EB3FD" w:rsidR="00AC0F6B" w:rsidRPr="008D4C30" w:rsidRDefault="00AC0F6B" w:rsidP="00AC0F6B">
            <w:pPr>
              <w:jc w:val="center"/>
              <w:rPr>
                <w:rFonts w:asciiTheme="majorBidi" w:hAnsiTheme="majorBidi" w:cstheme="majorBidi"/>
                <w:sz w:val="36"/>
                <w:szCs w:val="36"/>
                <w:rtl/>
              </w:rPr>
            </w:pPr>
            <w:r w:rsidRPr="008D4C30">
              <w:rPr>
                <w:rFonts w:asciiTheme="majorBidi" w:hAnsiTheme="majorBidi" w:cstheme="majorBidi" w:hint="cs"/>
                <w:sz w:val="36"/>
                <w:szCs w:val="36"/>
                <w:rtl/>
              </w:rPr>
              <w:t>هاجر ياسر محمد</w:t>
            </w:r>
          </w:p>
        </w:tc>
      </w:tr>
    </w:tbl>
    <w:p w14:paraId="70289BA1" w14:textId="77777777" w:rsidR="00DD1296" w:rsidRDefault="00DD1296" w:rsidP="00E17272">
      <w:pPr>
        <w:rPr>
          <w:rFonts w:asciiTheme="majorBidi" w:hAnsiTheme="majorBidi" w:cstheme="majorBidi"/>
          <w:b/>
          <w:bCs/>
          <w:sz w:val="52"/>
          <w:szCs w:val="52"/>
        </w:rPr>
      </w:pPr>
    </w:p>
    <w:p w14:paraId="2450D743" w14:textId="77777777" w:rsidR="00A20587" w:rsidRDefault="00A20587" w:rsidP="00E17272">
      <w:pPr>
        <w:rPr>
          <w:rFonts w:asciiTheme="majorBidi" w:hAnsiTheme="majorBidi" w:cstheme="majorBidi"/>
          <w:b/>
          <w:bCs/>
          <w:sz w:val="52"/>
          <w:szCs w:val="52"/>
        </w:rPr>
      </w:pPr>
    </w:p>
    <w:p w14:paraId="54CC493A" w14:textId="77777777" w:rsidR="00BB4AFA" w:rsidRPr="00BB4AFA" w:rsidRDefault="00BB4AFA" w:rsidP="00BB4AFA">
      <w:pPr>
        <w:rPr>
          <w:rFonts w:asciiTheme="majorBidi" w:hAnsiTheme="majorBidi" w:cstheme="majorBidi"/>
          <w:b/>
          <w:bCs/>
          <w:sz w:val="52"/>
          <w:szCs w:val="52"/>
        </w:rPr>
      </w:pPr>
      <w:r w:rsidRPr="00BB4AFA">
        <w:rPr>
          <w:rFonts w:asciiTheme="majorBidi" w:hAnsiTheme="majorBidi" w:cstheme="majorBidi"/>
          <w:b/>
          <w:bCs/>
          <w:sz w:val="52"/>
          <w:szCs w:val="52"/>
        </w:rPr>
        <w:lastRenderedPageBreak/>
        <w:t>Project Overview</w:t>
      </w:r>
    </w:p>
    <w:p w14:paraId="3C221B60" w14:textId="77777777" w:rsidR="00BB4AFA" w:rsidRPr="00BB4AFA" w:rsidRDefault="00BB4AFA" w:rsidP="00BB4AFA">
      <w:pPr>
        <w:rPr>
          <w:rFonts w:asciiTheme="majorBidi" w:hAnsiTheme="majorBidi" w:cstheme="majorBidi"/>
          <w:sz w:val="32"/>
          <w:szCs w:val="32"/>
        </w:rPr>
      </w:pPr>
      <w:r w:rsidRPr="00BB4AFA">
        <w:rPr>
          <w:rFonts w:asciiTheme="majorBidi" w:hAnsiTheme="majorBidi" w:cstheme="majorBidi"/>
          <w:sz w:val="32"/>
          <w:szCs w:val="32"/>
        </w:rPr>
        <w:t>The ECG-Based Info Lock project explores biometric security mechanisms by leveraging unique physiological signals, specifically electrocardiograms (ECG). The core objective is to develop a reliable system capable of identifying individuals using their ECG data, processed through a comprehensive pipeline of signal filtering, feature extraction, and machine learning classification.</w:t>
      </w:r>
    </w:p>
    <w:p w14:paraId="14EACCBA" w14:textId="4F6C46E5" w:rsidR="00BB4AFA" w:rsidRDefault="00BB4AFA" w:rsidP="00BB4AFA">
      <w:pPr>
        <w:rPr>
          <w:rFonts w:asciiTheme="majorBidi" w:hAnsiTheme="majorBidi" w:cstheme="majorBidi"/>
          <w:sz w:val="32"/>
          <w:szCs w:val="32"/>
        </w:rPr>
      </w:pPr>
      <w:r w:rsidRPr="00BB4AFA">
        <w:rPr>
          <w:rFonts w:asciiTheme="majorBidi" w:hAnsiTheme="majorBidi" w:cstheme="majorBidi"/>
          <w:sz w:val="32"/>
          <w:szCs w:val="32"/>
        </w:rPr>
        <w:t>This project utilizes real-world ECG data from multiple subjects and employs advanced signal processing techniques and machine learning models to build an accurate, secure, and scalable biometric authentication system.</w:t>
      </w:r>
    </w:p>
    <w:p w14:paraId="00AE204F" w14:textId="77777777" w:rsidR="00BB4AFA" w:rsidRDefault="00BB4AFA" w:rsidP="00BB4AFA">
      <w:pPr>
        <w:rPr>
          <w:rFonts w:asciiTheme="majorBidi" w:hAnsiTheme="majorBidi" w:cstheme="majorBidi"/>
          <w:sz w:val="32"/>
          <w:szCs w:val="32"/>
        </w:rPr>
      </w:pPr>
    </w:p>
    <w:p w14:paraId="0B5E2E38" w14:textId="77777777" w:rsidR="00BB4AFA" w:rsidRPr="00BB4AFA" w:rsidRDefault="00BB4AFA" w:rsidP="00BB4AFA">
      <w:pPr>
        <w:rPr>
          <w:rFonts w:asciiTheme="majorBidi" w:hAnsiTheme="majorBidi" w:cstheme="majorBidi"/>
          <w:sz w:val="14"/>
          <w:szCs w:val="14"/>
        </w:rPr>
      </w:pPr>
    </w:p>
    <w:p w14:paraId="7C637775" w14:textId="168F5CE0" w:rsidR="00E17272" w:rsidRPr="00F14A68" w:rsidRDefault="00E17272" w:rsidP="00E17272">
      <w:pPr>
        <w:rPr>
          <w:rFonts w:asciiTheme="majorBidi" w:hAnsiTheme="majorBidi" w:cstheme="majorBidi"/>
          <w:b/>
          <w:bCs/>
          <w:sz w:val="52"/>
          <w:szCs w:val="52"/>
        </w:rPr>
      </w:pPr>
      <w:r w:rsidRPr="00F14A68">
        <w:rPr>
          <w:rFonts w:asciiTheme="majorBidi" w:hAnsiTheme="majorBidi" w:cstheme="majorBidi"/>
          <w:b/>
          <w:bCs/>
          <w:sz w:val="52"/>
          <w:szCs w:val="52"/>
        </w:rPr>
        <w:t>Data Preparation</w:t>
      </w:r>
    </w:p>
    <w:p w14:paraId="5048A110" w14:textId="6C6B81C4" w:rsidR="00827F40" w:rsidRPr="00827F40" w:rsidRDefault="00827F40" w:rsidP="00827F40">
      <w:pPr>
        <w:rPr>
          <w:rFonts w:asciiTheme="majorBidi" w:hAnsiTheme="majorBidi" w:cstheme="majorBidi"/>
          <w:sz w:val="28"/>
          <w:szCs w:val="28"/>
        </w:rPr>
      </w:pPr>
      <w:r w:rsidRPr="00827F40">
        <w:rPr>
          <w:rFonts w:asciiTheme="majorBidi" w:hAnsiTheme="majorBidi" w:cstheme="majorBidi"/>
          <w:sz w:val="28"/>
          <w:szCs w:val="28"/>
        </w:rPr>
        <w:t>The dataset comprises ECG signals collected from five distinct patients.</w:t>
      </w:r>
    </w:p>
    <w:p w14:paraId="77BDACA0" w14:textId="77777777" w:rsidR="005C27A5" w:rsidRPr="005C27A5" w:rsidRDefault="0066355D" w:rsidP="00827F40">
      <w:pPr>
        <w:pStyle w:val="ListParagraph"/>
        <w:numPr>
          <w:ilvl w:val="0"/>
          <w:numId w:val="7"/>
        </w:numPr>
        <w:rPr>
          <w:rFonts w:asciiTheme="majorBidi" w:hAnsiTheme="majorBidi" w:cstheme="majorBidi"/>
          <w:sz w:val="28"/>
          <w:szCs w:val="28"/>
        </w:rPr>
      </w:pPr>
      <w:r w:rsidRPr="00827F40">
        <w:rPr>
          <w:rFonts w:asciiTheme="majorBidi" w:hAnsiTheme="majorBidi" w:cstheme="majorBidi"/>
          <w:b/>
          <w:bCs/>
          <w:sz w:val="28"/>
          <w:szCs w:val="28"/>
        </w:rPr>
        <w:t>Bandpass Filtering</w:t>
      </w:r>
    </w:p>
    <w:p w14:paraId="6E72980B" w14:textId="1B32679D" w:rsidR="0066355D" w:rsidRPr="00827F40" w:rsidRDefault="0066355D" w:rsidP="005C27A5">
      <w:pPr>
        <w:pStyle w:val="ListParagraph"/>
        <w:rPr>
          <w:rFonts w:asciiTheme="majorBidi" w:hAnsiTheme="majorBidi" w:cstheme="majorBidi"/>
          <w:sz w:val="28"/>
          <w:szCs w:val="28"/>
        </w:rPr>
      </w:pPr>
      <w:r w:rsidRPr="00827F40">
        <w:rPr>
          <w:rFonts w:asciiTheme="majorBidi" w:hAnsiTheme="majorBidi" w:cstheme="majorBidi"/>
          <w:sz w:val="28"/>
          <w:szCs w:val="28"/>
        </w:rPr>
        <w:t>A third-order Butterworth bandpass filter with a lowcut frequency of 1.0 Hz and a high cut frequency of 40.0 Hz is applied to the raw ECG signals. This helps in removing noise and baseline wander.</w:t>
      </w:r>
    </w:p>
    <w:p w14:paraId="4D967997" w14:textId="77777777" w:rsidR="005C27A5" w:rsidRPr="005C27A5" w:rsidRDefault="0066355D" w:rsidP="00827F40">
      <w:pPr>
        <w:pStyle w:val="ListParagraph"/>
        <w:numPr>
          <w:ilvl w:val="0"/>
          <w:numId w:val="7"/>
        </w:numPr>
        <w:rPr>
          <w:rFonts w:asciiTheme="majorBidi" w:hAnsiTheme="majorBidi" w:cstheme="majorBidi"/>
          <w:sz w:val="28"/>
          <w:szCs w:val="28"/>
        </w:rPr>
      </w:pPr>
      <w:r w:rsidRPr="00827F40">
        <w:rPr>
          <w:rFonts w:asciiTheme="majorBidi" w:hAnsiTheme="majorBidi" w:cstheme="majorBidi"/>
          <w:b/>
          <w:bCs/>
          <w:sz w:val="28"/>
          <w:szCs w:val="28"/>
        </w:rPr>
        <w:t>R-Peak Detection</w:t>
      </w:r>
    </w:p>
    <w:p w14:paraId="3D3FDBCD" w14:textId="1E7D724B" w:rsidR="0066355D" w:rsidRPr="00827F40" w:rsidRDefault="0066355D" w:rsidP="005C27A5">
      <w:pPr>
        <w:pStyle w:val="ListParagraph"/>
        <w:rPr>
          <w:rFonts w:asciiTheme="majorBidi" w:hAnsiTheme="majorBidi" w:cstheme="majorBidi"/>
          <w:sz w:val="28"/>
          <w:szCs w:val="28"/>
        </w:rPr>
      </w:pPr>
      <w:r w:rsidRPr="00827F40">
        <w:rPr>
          <w:rFonts w:asciiTheme="majorBidi" w:hAnsiTheme="majorBidi" w:cstheme="majorBidi"/>
          <w:sz w:val="28"/>
          <w:szCs w:val="28"/>
        </w:rPr>
        <w:t>R-peaks are detected in the filtered ECG signal . The detection considers a minimum distance of 0.6 seconds between peaks and a height threshold based on the mean of the filtered signal.</w:t>
      </w:r>
    </w:p>
    <w:p w14:paraId="2D0F6AC3" w14:textId="77777777" w:rsidR="005C27A5" w:rsidRPr="005C27A5" w:rsidRDefault="0066355D" w:rsidP="00827F40">
      <w:pPr>
        <w:pStyle w:val="ListParagraph"/>
        <w:numPr>
          <w:ilvl w:val="0"/>
          <w:numId w:val="7"/>
        </w:numPr>
        <w:rPr>
          <w:rFonts w:asciiTheme="majorBidi" w:hAnsiTheme="majorBidi" w:cstheme="majorBidi"/>
          <w:sz w:val="28"/>
          <w:szCs w:val="28"/>
        </w:rPr>
      </w:pPr>
      <w:r w:rsidRPr="00827F40">
        <w:rPr>
          <w:rFonts w:asciiTheme="majorBidi" w:hAnsiTheme="majorBidi" w:cstheme="majorBidi"/>
          <w:b/>
          <w:bCs/>
          <w:sz w:val="28"/>
          <w:szCs w:val="28"/>
        </w:rPr>
        <w:t>Segmentation</w:t>
      </w:r>
    </w:p>
    <w:p w14:paraId="55E02069" w14:textId="12499CC2" w:rsidR="0066355D" w:rsidRPr="00827F40" w:rsidRDefault="0066355D" w:rsidP="005C27A5">
      <w:pPr>
        <w:pStyle w:val="ListParagraph"/>
        <w:rPr>
          <w:rFonts w:asciiTheme="majorBidi" w:hAnsiTheme="majorBidi" w:cstheme="majorBidi"/>
          <w:sz w:val="28"/>
          <w:szCs w:val="28"/>
        </w:rPr>
      </w:pPr>
      <w:r w:rsidRPr="00827F40">
        <w:rPr>
          <w:rFonts w:asciiTheme="majorBidi" w:hAnsiTheme="majorBidi" w:cstheme="majorBidi"/>
          <w:sz w:val="28"/>
          <w:szCs w:val="28"/>
        </w:rPr>
        <w:t>ECG segments of 0.6 seconds are extracted around each detected R-peak. Segments that fall out of bounds are discarded.</w:t>
      </w:r>
    </w:p>
    <w:p w14:paraId="6E09F02C" w14:textId="77777777" w:rsidR="00BB4AFA" w:rsidRDefault="00827F40" w:rsidP="00BB4AFA">
      <w:pPr>
        <w:rPr>
          <w:rFonts w:asciiTheme="majorBidi" w:hAnsiTheme="majorBidi" w:cstheme="majorBidi"/>
          <w:sz w:val="28"/>
          <w:szCs w:val="28"/>
        </w:rPr>
      </w:pPr>
      <w:r w:rsidRPr="00827F40">
        <w:rPr>
          <w:rFonts w:asciiTheme="majorBidi" w:hAnsiTheme="majorBidi" w:cstheme="majorBidi"/>
          <w:b/>
          <w:bCs/>
          <w:color w:val="C00000"/>
          <w:sz w:val="32"/>
          <w:szCs w:val="32"/>
        </w:rPr>
        <w:t>|</w:t>
      </w:r>
      <w:r>
        <w:rPr>
          <w:rFonts w:asciiTheme="majorBidi" w:hAnsiTheme="majorBidi" w:cstheme="majorBidi"/>
          <w:sz w:val="28"/>
          <w:szCs w:val="28"/>
        </w:rPr>
        <w:t xml:space="preserve">  </w:t>
      </w:r>
      <w:r w:rsidR="0066355D" w:rsidRPr="77F33E64">
        <w:rPr>
          <w:rFonts w:asciiTheme="majorBidi" w:hAnsiTheme="majorBidi" w:cstheme="majorBidi"/>
          <w:sz w:val="28"/>
          <w:szCs w:val="28"/>
        </w:rPr>
        <w:t>The total number of segments loaded for analysis is 1447.</w:t>
      </w:r>
    </w:p>
    <w:p w14:paraId="5A64716A" w14:textId="5877266C" w:rsidR="00E17272" w:rsidRPr="00BB4AFA" w:rsidRDefault="00E17272" w:rsidP="00BB4AFA">
      <w:pPr>
        <w:rPr>
          <w:rFonts w:asciiTheme="majorBidi" w:hAnsiTheme="majorBidi" w:cstheme="majorBidi"/>
          <w:sz w:val="28"/>
          <w:szCs w:val="28"/>
        </w:rPr>
      </w:pPr>
      <w:r w:rsidRPr="00F14A68">
        <w:rPr>
          <w:rFonts w:asciiTheme="majorBidi" w:hAnsiTheme="majorBidi" w:cstheme="majorBidi"/>
          <w:b/>
          <w:bCs/>
          <w:sz w:val="52"/>
          <w:szCs w:val="52"/>
        </w:rPr>
        <w:lastRenderedPageBreak/>
        <w:t>Feature Extraction</w:t>
      </w:r>
    </w:p>
    <w:p w14:paraId="4F41542C" w14:textId="6061178A" w:rsidR="001D5526" w:rsidRDefault="00827F40" w:rsidP="001D5526">
      <w:pPr>
        <w:rPr>
          <w:rFonts w:asciiTheme="majorBidi" w:hAnsiTheme="majorBidi" w:cstheme="majorBidi"/>
          <w:sz w:val="28"/>
          <w:szCs w:val="28"/>
        </w:rPr>
      </w:pPr>
      <w:r w:rsidRPr="00827F40">
        <w:rPr>
          <w:rFonts w:asciiTheme="majorBidi" w:hAnsiTheme="majorBidi" w:cstheme="majorBidi"/>
          <w:sz w:val="28"/>
          <w:szCs w:val="28"/>
        </w:rPr>
        <w:t xml:space="preserve">Features are extracted in </w:t>
      </w:r>
      <w:r w:rsidR="001D5526">
        <w:rPr>
          <w:rFonts w:asciiTheme="majorBidi" w:hAnsiTheme="majorBidi" w:cstheme="majorBidi"/>
          <w:sz w:val="28"/>
          <w:szCs w:val="28"/>
        </w:rPr>
        <w:t>three</w:t>
      </w:r>
      <w:r w:rsidRPr="00827F40">
        <w:rPr>
          <w:rFonts w:asciiTheme="majorBidi" w:hAnsiTheme="majorBidi" w:cstheme="majorBidi"/>
          <w:sz w:val="28"/>
          <w:szCs w:val="28"/>
        </w:rPr>
        <w:t xml:space="preserve"> primary categories for each ECG segment:</w:t>
      </w:r>
    </w:p>
    <w:p w14:paraId="73472023" w14:textId="77777777" w:rsidR="001D5526" w:rsidRPr="001D5526" w:rsidRDefault="001D5526" w:rsidP="001D5526">
      <w:pPr>
        <w:rPr>
          <w:rFonts w:asciiTheme="majorBidi" w:hAnsiTheme="majorBidi" w:cstheme="majorBidi"/>
          <w:sz w:val="20"/>
          <w:szCs w:val="20"/>
        </w:rPr>
      </w:pPr>
    </w:p>
    <w:p w14:paraId="1C09620F" w14:textId="77777777" w:rsidR="001D5526" w:rsidRDefault="001D5526" w:rsidP="001D5526">
      <w:pPr>
        <w:rPr>
          <w:rFonts w:asciiTheme="majorBidi" w:hAnsiTheme="majorBidi" w:cstheme="majorBidi"/>
          <w:b/>
          <w:bCs/>
          <w:sz w:val="28"/>
          <w:szCs w:val="28"/>
        </w:rPr>
      </w:pPr>
      <w:r w:rsidRPr="001D5526">
        <w:rPr>
          <w:rFonts w:asciiTheme="majorBidi" w:hAnsiTheme="majorBidi" w:cstheme="majorBidi"/>
          <w:b/>
          <w:bCs/>
          <w:sz w:val="28"/>
          <w:szCs w:val="28"/>
        </w:rPr>
        <w:t>Fiducial Features</w:t>
      </w:r>
    </w:p>
    <w:p w14:paraId="5DAD94DF" w14:textId="77777777" w:rsidR="001D5526" w:rsidRDefault="001D5526" w:rsidP="001D5526">
      <w:pPr>
        <w:rPr>
          <w:rFonts w:asciiTheme="majorBidi" w:hAnsiTheme="majorBidi" w:cstheme="majorBidi"/>
          <w:sz w:val="28"/>
          <w:szCs w:val="28"/>
        </w:rPr>
      </w:pPr>
      <w:r w:rsidRPr="001D5526">
        <w:rPr>
          <w:rFonts w:asciiTheme="majorBidi" w:hAnsiTheme="majorBidi" w:cstheme="majorBidi"/>
          <w:sz w:val="28"/>
          <w:szCs w:val="28"/>
        </w:rPr>
        <w:t xml:space="preserve">These features are derived based on the known physiological landmarks of the ECG waveform—primarily the P, R, and T points: </w:t>
      </w:r>
    </w:p>
    <w:p w14:paraId="715FF0BE" w14:textId="77777777" w:rsidR="001D5526" w:rsidRPr="001D5526" w:rsidRDefault="001D5526" w:rsidP="001D5526">
      <w:pPr>
        <w:pStyle w:val="ListParagraph"/>
        <w:numPr>
          <w:ilvl w:val="0"/>
          <w:numId w:val="9"/>
        </w:numPr>
        <w:rPr>
          <w:rFonts w:asciiTheme="majorBidi" w:hAnsiTheme="majorBidi" w:cstheme="majorBidi"/>
          <w:sz w:val="28"/>
          <w:szCs w:val="28"/>
        </w:rPr>
      </w:pPr>
      <w:r w:rsidRPr="001D5526">
        <w:rPr>
          <w:rFonts w:asciiTheme="majorBidi" w:hAnsiTheme="majorBidi" w:cstheme="majorBidi"/>
          <w:sz w:val="28"/>
          <w:szCs w:val="28"/>
        </w:rPr>
        <w:t xml:space="preserve">R-peak amplitude </w:t>
      </w:r>
    </w:p>
    <w:p w14:paraId="5604B4C2" w14:textId="77777777" w:rsidR="001D5526" w:rsidRPr="001D5526" w:rsidRDefault="001D5526" w:rsidP="001D5526">
      <w:pPr>
        <w:pStyle w:val="ListParagraph"/>
        <w:numPr>
          <w:ilvl w:val="0"/>
          <w:numId w:val="9"/>
        </w:numPr>
        <w:rPr>
          <w:rFonts w:asciiTheme="majorBidi" w:hAnsiTheme="majorBidi" w:cstheme="majorBidi"/>
          <w:sz w:val="28"/>
          <w:szCs w:val="28"/>
        </w:rPr>
      </w:pPr>
      <w:r w:rsidRPr="001D5526">
        <w:rPr>
          <w:rFonts w:asciiTheme="majorBidi" w:hAnsiTheme="majorBidi" w:cstheme="majorBidi"/>
          <w:sz w:val="28"/>
          <w:szCs w:val="28"/>
        </w:rPr>
        <w:t xml:space="preserve">PR segment amplitude </w:t>
      </w:r>
    </w:p>
    <w:p w14:paraId="7E70AFED" w14:textId="77777777" w:rsidR="001D5526" w:rsidRPr="001D5526" w:rsidRDefault="001D5526" w:rsidP="001D5526">
      <w:pPr>
        <w:pStyle w:val="ListParagraph"/>
        <w:numPr>
          <w:ilvl w:val="0"/>
          <w:numId w:val="9"/>
        </w:numPr>
        <w:rPr>
          <w:rFonts w:asciiTheme="majorBidi" w:hAnsiTheme="majorBidi" w:cstheme="majorBidi"/>
          <w:sz w:val="28"/>
          <w:szCs w:val="28"/>
        </w:rPr>
      </w:pPr>
      <w:r w:rsidRPr="001D5526">
        <w:rPr>
          <w:rFonts w:asciiTheme="majorBidi" w:hAnsiTheme="majorBidi" w:cstheme="majorBidi"/>
          <w:sz w:val="28"/>
          <w:szCs w:val="28"/>
        </w:rPr>
        <w:t xml:space="preserve">RT interval </w:t>
      </w:r>
    </w:p>
    <w:p w14:paraId="3FF285B2" w14:textId="0DF155AE" w:rsidR="001D5526" w:rsidRPr="001D5526" w:rsidRDefault="001D5526" w:rsidP="001D5526">
      <w:pPr>
        <w:pStyle w:val="ListParagraph"/>
        <w:numPr>
          <w:ilvl w:val="0"/>
          <w:numId w:val="9"/>
        </w:numPr>
        <w:rPr>
          <w:rFonts w:asciiTheme="majorBidi" w:hAnsiTheme="majorBidi" w:cstheme="majorBidi"/>
          <w:b/>
          <w:bCs/>
          <w:sz w:val="28"/>
          <w:szCs w:val="28"/>
        </w:rPr>
      </w:pPr>
      <w:r w:rsidRPr="001D5526">
        <w:rPr>
          <w:rFonts w:asciiTheme="majorBidi" w:hAnsiTheme="majorBidi" w:cstheme="majorBidi"/>
          <w:sz w:val="28"/>
          <w:szCs w:val="28"/>
        </w:rPr>
        <w:t>PT slope</w:t>
      </w:r>
    </w:p>
    <w:p w14:paraId="5F5ECCD2" w14:textId="77777777" w:rsidR="001D5526" w:rsidRPr="00827F40" w:rsidRDefault="001D5526" w:rsidP="001D5526">
      <w:pPr>
        <w:rPr>
          <w:rFonts w:asciiTheme="majorBidi" w:hAnsiTheme="majorBidi" w:cstheme="majorBidi"/>
          <w:sz w:val="28"/>
          <w:szCs w:val="28"/>
        </w:rPr>
      </w:pPr>
    </w:p>
    <w:p w14:paraId="560F2477" w14:textId="77777777" w:rsidR="00DD1296" w:rsidRPr="00F14A68" w:rsidRDefault="00DD1296" w:rsidP="00DD1296">
      <w:pPr>
        <w:rPr>
          <w:rFonts w:asciiTheme="majorBidi" w:hAnsiTheme="majorBidi" w:cstheme="majorBidi"/>
          <w:b/>
          <w:bCs/>
          <w:sz w:val="28"/>
          <w:szCs w:val="28"/>
        </w:rPr>
      </w:pPr>
      <w:r w:rsidRPr="77F33E64">
        <w:rPr>
          <w:rFonts w:asciiTheme="majorBidi" w:hAnsiTheme="majorBidi" w:cstheme="majorBidi"/>
          <w:b/>
          <w:bCs/>
          <w:sz w:val="28"/>
          <w:szCs w:val="28"/>
        </w:rPr>
        <w:t xml:space="preserve">Time-Domain Features: </w:t>
      </w:r>
    </w:p>
    <w:p w14:paraId="1DF6DD99" w14:textId="77777777" w:rsidR="00DD1296" w:rsidRPr="00EC68B4" w:rsidRDefault="00DD1296" w:rsidP="00EC68B4">
      <w:pPr>
        <w:pStyle w:val="ListParagraph"/>
        <w:numPr>
          <w:ilvl w:val="0"/>
          <w:numId w:val="4"/>
        </w:numPr>
        <w:rPr>
          <w:rFonts w:asciiTheme="majorBidi" w:hAnsiTheme="majorBidi" w:cstheme="majorBidi"/>
          <w:sz w:val="28"/>
          <w:szCs w:val="28"/>
        </w:rPr>
      </w:pPr>
      <w:r w:rsidRPr="00EC68B4">
        <w:rPr>
          <w:rFonts w:asciiTheme="majorBidi" w:hAnsiTheme="majorBidi" w:cstheme="majorBidi"/>
          <w:sz w:val="28"/>
          <w:szCs w:val="28"/>
        </w:rPr>
        <w:t>Mean of the segment</w:t>
      </w:r>
    </w:p>
    <w:p w14:paraId="22A0046F" w14:textId="77777777" w:rsidR="00DD1296" w:rsidRPr="00EC68B4" w:rsidRDefault="00DD1296" w:rsidP="00EC68B4">
      <w:pPr>
        <w:pStyle w:val="ListParagraph"/>
        <w:numPr>
          <w:ilvl w:val="0"/>
          <w:numId w:val="4"/>
        </w:numPr>
        <w:rPr>
          <w:rFonts w:asciiTheme="majorBidi" w:hAnsiTheme="majorBidi" w:cstheme="majorBidi"/>
          <w:sz w:val="28"/>
          <w:szCs w:val="28"/>
        </w:rPr>
      </w:pPr>
      <w:r w:rsidRPr="00EC68B4">
        <w:rPr>
          <w:rFonts w:asciiTheme="majorBidi" w:hAnsiTheme="majorBidi" w:cstheme="majorBidi"/>
          <w:sz w:val="28"/>
          <w:szCs w:val="28"/>
        </w:rPr>
        <w:t>Standard deviation of the segment</w:t>
      </w:r>
    </w:p>
    <w:p w14:paraId="6FD6E599" w14:textId="77777777" w:rsidR="00DD1296" w:rsidRPr="00EC68B4" w:rsidRDefault="00DD1296" w:rsidP="00EC68B4">
      <w:pPr>
        <w:pStyle w:val="ListParagraph"/>
        <w:numPr>
          <w:ilvl w:val="0"/>
          <w:numId w:val="4"/>
        </w:numPr>
        <w:rPr>
          <w:rFonts w:asciiTheme="majorBidi" w:hAnsiTheme="majorBidi" w:cstheme="majorBidi"/>
          <w:sz w:val="28"/>
          <w:szCs w:val="28"/>
        </w:rPr>
      </w:pPr>
      <w:r w:rsidRPr="00EC68B4">
        <w:rPr>
          <w:rFonts w:asciiTheme="majorBidi" w:hAnsiTheme="majorBidi" w:cstheme="majorBidi"/>
          <w:sz w:val="28"/>
          <w:szCs w:val="28"/>
        </w:rPr>
        <w:t>Skewness of the segment</w:t>
      </w:r>
    </w:p>
    <w:p w14:paraId="2232FF2B" w14:textId="77777777" w:rsidR="00DD1296" w:rsidRPr="00EC68B4" w:rsidRDefault="00DD1296" w:rsidP="00EC68B4">
      <w:pPr>
        <w:pStyle w:val="ListParagraph"/>
        <w:numPr>
          <w:ilvl w:val="0"/>
          <w:numId w:val="4"/>
        </w:numPr>
        <w:rPr>
          <w:rFonts w:asciiTheme="majorBidi" w:hAnsiTheme="majorBidi" w:cstheme="majorBidi"/>
          <w:sz w:val="28"/>
          <w:szCs w:val="28"/>
        </w:rPr>
      </w:pPr>
      <w:r w:rsidRPr="00EC68B4">
        <w:rPr>
          <w:rFonts w:asciiTheme="majorBidi" w:hAnsiTheme="majorBidi" w:cstheme="majorBidi"/>
          <w:sz w:val="28"/>
          <w:szCs w:val="28"/>
        </w:rPr>
        <w:t>Kurtosis of the segment</w:t>
      </w:r>
    </w:p>
    <w:p w14:paraId="1973CD58" w14:textId="2E42150F" w:rsidR="00DD1296" w:rsidRPr="00EC68B4" w:rsidRDefault="00DD1296" w:rsidP="00EC68B4">
      <w:pPr>
        <w:pStyle w:val="ListParagraph"/>
        <w:numPr>
          <w:ilvl w:val="0"/>
          <w:numId w:val="4"/>
        </w:numPr>
        <w:rPr>
          <w:rFonts w:asciiTheme="majorBidi" w:hAnsiTheme="majorBidi" w:cstheme="majorBidi"/>
          <w:sz w:val="28"/>
          <w:szCs w:val="28"/>
        </w:rPr>
      </w:pPr>
      <w:r w:rsidRPr="00EC68B4">
        <w:rPr>
          <w:rFonts w:asciiTheme="majorBidi" w:hAnsiTheme="majorBidi" w:cstheme="majorBidi"/>
          <w:sz w:val="28"/>
          <w:szCs w:val="28"/>
        </w:rPr>
        <w:t>Root Mean Square (RMS) of the segment</w:t>
      </w:r>
      <w:r w:rsidR="00EC68B4">
        <w:rPr>
          <w:rFonts w:asciiTheme="majorBidi" w:hAnsiTheme="majorBidi" w:cstheme="majorBidi"/>
          <w:sz w:val="28"/>
          <w:szCs w:val="28"/>
        </w:rPr>
        <w:br/>
      </w:r>
    </w:p>
    <w:p w14:paraId="0A996FB4" w14:textId="77777777" w:rsidR="00DD1296" w:rsidRPr="00F14A68" w:rsidRDefault="00DD1296" w:rsidP="00DD1296">
      <w:pPr>
        <w:rPr>
          <w:rFonts w:asciiTheme="majorBidi" w:hAnsiTheme="majorBidi" w:cstheme="majorBidi"/>
          <w:sz w:val="28"/>
          <w:szCs w:val="28"/>
        </w:rPr>
      </w:pPr>
      <w:r w:rsidRPr="77F33E64">
        <w:rPr>
          <w:rFonts w:asciiTheme="majorBidi" w:hAnsiTheme="majorBidi" w:cstheme="majorBidi"/>
          <w:b/>
          <w:bCs/>
          <w:sz w:val="28"/>
          <w:szCs w:val="28"/>
        </w:rPr>
        <w:t>Frequency-Domain Features:</w:t>
      </w:r>
      <w:r w:rsidRPr="77F33E64">
        <w:rPr>
          <w:rFonts w:asciiTheme="majorBidi" w:hAnsiTheme="majorBidi" w:cstheme="majorBidi"/>
          <w:sz w:val="28"/>
          <w:szCs w:val="28"/>
        </w:rPr>
        <w:t xml:space="preserve"> </w:t>
      </w:r>
    </w:p>
    <w:p w14:paraId="3B5F11DA" w14:textId="77777777" w:rsidR="00DD1296" w:rsidRPr="00F14A68" w:rsidRDefault="00DD1296" w:rsidP="00DD1296">
      <w:pPr>
        <w:rPr>
          <w:rFonts w:asciiTheme="majorBidi" w:hAnsiTheme="majorBidi" w:cstheme="majorBidi"/>
          <w:sz w:val="28"/>
          <w:szCs w:val="28"/>
        </w:rPr>
      </w:pPr>
      <w:r w:rsidRPr="77F33E64">
        <w:rPr>
          <w:rFonts w:asciiTheme="majorBidi" w:hAnsiTheme="majorBidi" w:cstheme="majorBidi"/>
          <w:sz w:val="28"/>
          <w:szCs w:val="28"/>
        </w:rPr>
        <w:t>These are derived from the Fast Fourier Transform (FFT) magnitude of the segment and include power in specific frequency bands:</w:t>
      </w:r>
    </w:p>
    <w:p w14:paraId="493C9A48" w14:textId="77777777" w:rsidR="00DD1296" w:rsidRPr="00EC68B4" w:rsidRDefault="00DD1296" w:rsidP="00EC68B4">
      <w:pPr>
        <w:pStyle w:val="ListParagraph"/>
        <w:numPr>
          <w:ilvl w:val="0"/>
          <w:numId w:val="5"/>
        </w:numPr>
        <w:rPr>
          <w:rFonts w:asciiTheme="majorBidi" w:hAnsiTheme="majorBidi" w:cstheme="majorBidi"/>
          <w:sz w:val="28"/>
          <w:szCs w:val="28"/>
        </w:rPr>
      </w:pPr>
      <w:r w:rsidRPr="00EC68B4">
        <w:rPr>
          <w:rFonts w:asciiTheme="majorBidi" w:hAnsiTheme="majorBidi" w:cstheme="majorBidi"/>
          <w:sz w:val="28"/>
          <w:szCs w:val="28"/>
        </w:rPr>
        <w:t>Low frequencies (1-10 Hz)</w:t>
      </w:r>
    </w:p>
    <w:p w14:paraId="34F79DF0" w14:textId="77777777" w:rsidR="00DD1296" w:rsidRPr="00EC68B4" w:rsidRDefault="00DD1296" w:rsidP="00EC68B4">
      <w:pPr>
        <w:pStyle w:val="ListParagraph"/>
        <w:numPr>
          <w:ilvl w:val="0"/>
          <w:numId w:val="5"/>
        </w:numPr>
        <w:rPr>
          <w:rFonts w:asciiTheme="majorBidi" w:hAnsiTheme="majorBidi" w:cstheme="majorBidi"/>
          <w:sz w:val="28"/>
          <w:szCs w:val="28"/>
        </w:rPr>
      </w:pPr>
      <w:r w:rsidRPr="00EC68B4">
        <w:rPr>
          <w:rFonts w:asciiTheme="majorBidi" w:hAnsiTheme="majorBidi" w:cstheme="majorBidi"/>
          <w:sz w:val="28"/>
          <w:szCs w:val="28"/>
        </w:rPr>
        <w:t>Mid frequencies (10-50 Hz)</w:t>
      </w:r>
    </w:p>
    <w:p w14:paraId="1A72DB9A" w14:textId="10B66394" w:rsidR="00DD1296" w:rsidRPr="00EC68B4" w:rsidRDefault="00DD1296" w:rsidP="00EC68B4">
      <w:pPr>
        <w:pStyle w:val="ListParagraph"/>
        <w:numPr>
          <w:ilvl w:val="0"/>
          <w:numId w:val="5"/>
        </w:numPr>
        <w:rPr>
          <w:rFonts w:asciiTheme="majorBidi" w:hAnsiTheme="majorBidi" w:cstheme="majorBidi"/>
          <w:sz w:val="28"/>
          <w:szCs w:val="28"/>
        </w:rPr>
      </w:pPr>
      <w:r w:rsidRPr="00EC68B4">
        <w:rPr>
          <w:rFonts w:asciiTheme="majorBidi" w:hAnsiTheme="majorBidi" w:cstheme="majorBidi"/>
          <w:sz w:val="28"/>
          <w:szCs w:val="28"/>
        </w:rPr>
        <w:t>High frequencies (50-150 Hz)</w:t>
      </w:r>
      <w:r w:rsidR="00EC68B4">
        <w:rPr>
          <w:rFonts w:asciiTheme="majorBidi" w:hAnsiTheme="majorBidi" w:cstheme="majorBidi"/>
          <w:sz w:val="28"/>
          <w:szCs w:val="28"/>
        </w:rPr>
        <w:br/>
      </w:r>
    </w:p>
    <w:p w14:paraId="435F6D80" w14:textId="77777777" w:rsidR="00DD1296" w:rsidRPr="00827F40" w:rsidRDefault="00DD1296" w:rsidP="00DD1296">
      <w:pPr>
        <w:rPr>
          <w:rFonts w:asciiTheme="majorBidi" w:hAnsiTheme="majorBidi" w:cstheme="majorBidi"/>
          <w:sz w:val="32"/>
          <w:szCs w:val="32"/>
        </w:rPr>
      </w:pPr>
      <w:r w:rsidRPr="00827F40">
        <w:rPr>
          <w:rFonts w:asciiTheme="majorBidi" w:hAnsiTheme="majorBidi" w:cstheme="majorBidi"/>
          <w:sz w:val="32"/>
          <w:szCs w:val="32"/>
        </w:rPr>
        <w:t>In addition to these base features, two distinct feature sets are created by combining them with transform-based features:</w:t>
      </w:r>
    </w:p>
    <w:p w14:paraId="3EF89713" w14:textId="77777777" w:rsidR="00DD1296" w:rsidRPr="00DD1296" w:rsidRDefault="00DD1296" w:rsidP="00DD1296">
      <w:pPr>
        <w:pStyle w:val="ListParagraph"/>
        <w:numPr>
          <w:ilvl w:val="0"/>
          <w:numId w:val="1"/>
        </w:numPr>
        <w:rPr>
          <w:rFonts w:asciiTheme="majorBidi" w:hAnsiTheme="majorBidi" w:cstheme="majorBidi"/>
          <w:sz w:val="28"/>
          <w:szCs w:val="28"/>
        </w:rPr>
      </w:pPr>
      <w:r w:rsidRPr="00DD1296">
        <w:rPr>
          <w:rFonts w:asciiTheme="majorBidi" w:hAnsiTheme="majorBidi" w:cstheme="majorBidi"/>
          <w:b/>
          <w:bCs/>
          <w:sz w:val="28"/>
          <w:szCs w:val="28"/>
        </w:rPr>
        <w:lastRenderedPageBreak/>
        <w:t>Discrete Cosine Transform (DCT) Features:</w:t>
      </w:r>
      <w:r w:rsidRPr="00DD1296">
        <w:rPr>
          <w:rFonts w:asciiTheme="majorBidi" w:hAnsiTheme="majorBidi" w:cstheme="majorBidi"/>
          <w:sz w:val="28"/>
          <w:szCs w:val="28"/>
        </w:rPr>
        <w:t xml:space="preserve"> </w:t>
      </w:r>
    </w:p>
    <w:p w14:paraId="43FF062C" w14:textId="0567569C" w:rsidR="00DD1296" w:rsidRPr="0013418A" w:rsidRDefault="001D5526" w:rsidP="001D5526">
      <w:pPr>
        <w:pStyle w:val="ListParagraph"/>
        <w:rPr>
          <w:rFonts w:asciiTheme="majorBidi" w:hAnsiTheme="majorBidi" w:cstheme="majorBidi"/>
          <w:sz w:val="14"/>
          <w:szCs w:val="14"/>
        </w:rPr>
      </w:pPr>
      <w:r>
        <w:rPr>
          <w:rFonts w:asciiTheme="majorBidi" w:hAnsiTheme="majorBidi" w:cstheme="majorBidi"/>
          <w:sz w:val="28"/>
          <w:szCs w:val="28"/>
        </w:rPr>
        <w:t>T</w:t>
      </w:r>
      <w:r w:rsidRPr="001D5526">
        <w:rPr>
          <w:rFonts w:asciiTheme="majorBidi" w:hAnsiTheme="majorBidi" w:cstheme="majorBidi"/>
          <w:sz w:val="28"/>
          <w:szCs w:val="28"/>
        </w:rPr>
        <w:t>he first 20 coefficients of the Discrete Cosine Transform (DCT) are extracted from each segment. These are then concatenated with the base features, resulting in a total of 32 features.</w:t>
      </w:r>
      <w:r>
        <w:rPr>
          <w:rFonts w:asciiTheme="majorBidi" w:hAnsiTheme="majorBidi" w:cstheme="majorBidi"/>
          <w:sz w:val="28"/>
          <w:szCs w:val="28"/>
        </w:rPr>
        <w:br/>
      </w:r>
    </w:p>
    <w:p w14:paraId="6562CA29" w14:textId="77777777" w:rsidR="00DD1296" w:rsidRPr="00DD1296" w:rsidRDefault="00DD1296" w:rsidP="00DD1296">
      <w:pPr>
        <w:pStyle w:val="ListParagraph"/>
        <w:numPr>
          <w:ilvl w:val="0"/>
          <w:numId w:val="1"/>
        </w:numPr>
        <w:rPr>
          <w:rFonts w:asciiTheme="majorBidi" w:hAnsiTheme="majorBidi" w:cstheme="majorBidi"/>
          <w:sz w:val="28"/>
          <w:szCs w:val="28"/>
        </w:rPr>
      </w:pPr>
      <w:r w:rsidRPr="00DD1296">
        <w:rPr>
          <w:rFonts w:asciiTheme="majorBidi" w:hAnsiTheme="majorBidi" w:cstheme="majorBidi"/>
          <w:b/>
          <w:bCs/>
          <w:sz w:val="28"/>
          <w:szCs w:val="28"/>
        </w:rPr>
        <w:t>Discrete Wavelet Transform (DWT) Features:</w:t>
      </w:r>
    </w:p>
    <w:p w14:paraId="325CC78A" w14:textId="356CAFF4" w:rsidR="001D5526" w:rsidRPr="001D5526" w:rsidRDefault="00DD1296" w:rsidP="001D5526">
      <w:pPr>
        <w:pStyle w:val="ListParagraph"/>
        <w:rPr>
          <w:rFonts w:ascii="Times New Roman" w:eastAsia="Times New Roman" w:hAnsi="Times New Roman" w:cs="Times New Roman"/>
          <w:sz w:val="28"/>
          <w:szCs w:val="28"/>
        </w:rPr>
      </w:pPr>
      <w:r w:rsidRPr="001D5526">
        <w:rPr>
          <w:rFonts w:ascii="Times New Roman" w:eastAsia="Times New Roman" w:hAnsi="Times New Roman" w:cs="Times New Roman"/>
          <w:sz w:val="28"/>
          <w:szCs w:val="28"/>
        </w:rPr>
        <w:t>T</w:t>
      </w:r>
      <w:r w:rsidR="001D5526" w:rsidRPr="001D5526">
        <w:rPr>
          <w:rFonts w:ascii="Times New Roman" w:eastAsia="Times New Roman" w:hAnsi="Times New Roman" w:cs="Times New Roman"/>
          <w:sz w:val="28"/>
          <w:szCs w:val="28"/>
        </w:rPr>
        <w:t>he Discrete Wavelet Transform (DWT) is applied using the 'db4' wavelet at level 4. For each coefficient set obtained from the DWT, the mean of the absolute coefficients, standard deviation, maximum absolute value, sum of squares, and root mean square are calculated. These wavelet features are then extended and concatenated with the base features, also resulting in a total of 37 features.</w:t>
      </w:r>
    </w:p>
    <w:p w14:paraId="07B0044A" w14:textId="77777777" w:rsidR="0013418A" w:rsidRPr="0013418A" w:rsidRDefault="0013418A" w:rsidP="00E17272">
      <w:pPr>
        <w:rPr>
          <w:rFonts w:asciiTheme="majorBidi" w:hAnsiTheme="majorBidi" w:cstheme="majorBidi"/>
          <w:b/>
          <w:bCs/>
          <w:sz w:val="32"/>
          <w:szCs w:val="32"/>
        </w:rPr>
      </w:pPr>
    </w:p>
    <w:p w14:paraId="441E3F55" w14:textId="7379188E" w:rsidR="00E17272" w:rsidRPr="00F14A68" w:rsidRDefault="00E17272" w:rsidP="00E17272">
      <w:pPr>
        <w:rPr>
          <w:rFonts w:asciiTheme="majorBidi" w:hAnsiTheme="majorBidi" w:cstheme="majorBidi"/>
          <w:b/>
          <w:bCs/>
          <w:sz w:val="52"/>
          <w:szCs w:val="52"/>
        </w:rPr>
      </w:pPr>
      <w:r w:rsidRPr="00F14A68">
        <w:rPr>
          <w:rFonts w:asciiTheme="majorBidi" w:hAnsiTheme="majorBidi" w:cstheme="majorBidi"/>
          <w:b/>
          <w:bCs/>
          <w:sz w:val="52"/>
          <w:szCs w:val="52"/>
        </w:rPr>
        <w:t>Classification</w:t>
      </w:r>
    </w:p>
    <w:p w14:paraId="147D72DE" w14:textId="77777777" w:rsidR="00781971" w:rsidRPr="00F14A68" w:rsidRDefault="00781971" w:rsidP="00781971">
      <w:pPr>
        <w:spacing w:before="240" w:after="240"/>
        <w:rPr>
          <w:rFonts w:ascii="Times New Roman" w:eastAsia="Times New Roman" w:hAnsi="Times New Roman" w:cs="Times New Roman"/>
          <w:sz w:val="28"/>
          <w:szCs w:val="28"/>
        </w:rPr>
      </w:pPr>
      <w:r w:rsidRPr="77F33E64">
        <w:rPr>
          <w:rFonts w:ascii="Times New Roman" w:eastAsia="Times New Roman" w:hAnsi="Times New Roman" w:cs="Times New Roman"/>
          <w:sz w:val="28"/>
          <w:szCs w:val="28"/>
        </w:rPr>
        <w:t xml:space="preserve">A </w:t>
      </w:r>
      <w:r w:rsidRPr="77F33E64">
        <w:rPr>
          <w:rFonts w:ascii="Times New Roman" w:eastAsia="Times New Roman" w:hAnsi="Times New Roman" w:cs="Times New Roman"/>
          <w:b/>
          <w:bCs/>
          <w:sz w:val="28"/>
          <w:szCs w:val="28"/>
        </w:rPr>
        <w:t>Support Vector Machine (SVM)</w:t>
      </w:r>
      <w:r w:rsidRPr="77F33E64">
        <w:rPr>
          <w:rFonts w:ascii="Times New Roman" w:eastAsia="Times New Roman" w:hAnsi="Times New Roman" w:cs="Times New Roman"/>
          <w:sz w:val="28"/>
          <w:szCs w:val="28"/>
        </w:rPr>
        <w:t xml:space="preserve"> classifier is used for both feature sets. To optimize the SVM's performance, </w:t>
      </w:r>
      <w:r w:rsidRPr="77F33E64">
        <w:rPr>
          <w:rFonts w:ascii="Consolas" w:eastAsia="Consolas" w:hAnsi="Consolas" w:cs="Consolas"/>
          <w:sz w:val="28"/>
          <w:szCs w:val="28"/>
        </w:rPr>
        <w:t>GridSearchCV</w:t>
      </w:r>
      <w:r w:rsidRPr="77F33E64">
        <w:rPr>
          <w:rFonts w:ascii="Times New Roman" w:eastAsia="Times New Roman" w:hAnsi="Times New Roman" w:cs="Times New Roman"/>
          <w:sz w:val="28"/>
          <w:szCs w:val="28"/>
        </w:rPr>
        <w:t xml:space="preserve"> is employed for hyperparameter tuning with a 3-fold cross-validation (</w:t>
      </w:r>
      <w:r w:rsidRPr="77F33E64">
        <w:rPr>
          <w:rFonts w:ascii="Consolas" w:eastAsia="Consolas" w:hAnsi="Consolas" w:cs="Consolas"/>
          <w:sz w:val="28"/>
          <w:szCs w:val="28"/>
        </w:rPr>
        <w:t>cv=3</w:t>
      </w:r>
      <w:r w:rsidRPr="77F33E64">
        <w:rPr>
          <w:rFonts w:ascii="Times New Roman" w:eastAsia="Times New Roman" w:hAnsi="Times New Roman" w:cs="Times New Roman"/>
          <w:sz w:val="28"/>
          <w:szCs w:val="28"/>
        </w:rPr>
        <w:t>) and an accuracy scoring metric.</w:t>
      </w:r>
    </w:p>
    <w:p w14:paraId="2BAC6BCB" w14:textId="77777777" w:rsidR="00781971" w:rsidRPr="00F14A68" w:rsidRDefault="00781971" w:rsidP="00781971">
      <w:pPr>
        <w:spacing w:before="240" w:after="240"/>
        <w:rPr>
          <w:rFonts w:ascii="Times New Roman" w:eastAsia="Times New Roman" w:hAnsi="Times New Roman" w:cs="Times New Roman"/>
          <w:sz w:val="28"/>
          <w:szCs w:val="28"/>
        </w:rPr>
      </w:pPr>
      <w:r w:rsidRPr="77F33E64">
        <w:rPr>
          <w:rFonts w:ascii="Times New Roman" w:eastAsia="Times New Roman" w:hAnsi="Times New Roman" w:cs="Times New Roman"/>
          <w:sz w:val="28"/>
          <w:szCs w:val="28"/>
        </w:rPr>
        <w:t>The parameters explored for the SVM classifier include:</w:t>
      </w:r>
    </w:p>
    <w:p w14:paraId="10B0069E" w14:textId="77777777" w:rsidR="00781971" w:rsidRPr="00F14A68" w:rsidRDefault="00781971" w:rsidP="00781971">
      <w:pPr>
        <w:pStyle w:val="ListParagraph"/>
        <w:numPr>
          <w:ilvl w:val="0"/>
          <w:numId w:val="3"/>
        </w:numPr>
        <w:spacing w:after="0"/>
        <w:rPr>
          <w:rFonts w:ascii="Times New Roman" w:eastAsia="Times New Roman" w:hAnsi="Times New Roman" w:cs="Times New Roman"/>
          <w:sz w:val="28"/>
          <w:szCs w:val="28"/>
        </w:rPr>
      </w:pPr>
      <w:r w:rsidRPr="77F33E64">
        <w:rPr>
          <w:rFonts w:ascii="Consolas" w:eastAsia="Consolas" w:hAnsi="Consolas" w:cs="Consolas"/>
          <w:sz w:val="28"/>
          <w:szCs w:val="28"/>
        </w:rPr>
        <w:t>C</w:t>
      </w:r>
      <w:r w:rsidRPr="77F33E64">
        <w:rPr>
          <w:rFonts w:ascii="Times New Roman" w:eastAsia="Times New Roman" w:hAnsi="Times New Roman" w:cs="Times New Roman"/>
          <w:sz w:val="28"/>
          <w:szCs w:val="28"/>
        </w:rPr>
        <w:t xml:space="preserve">: Regularization parameter, with values </w:t>
      </w:r>
      <w:r w:rsidRPr="77F33E64">
        <w:rPr>
          <w:rFonts w:ascii="Consolas" w:eastAsia="Consolas" w:hAnsi="Consolas" w:cs="Consolas"/>
          <w:sz w:val="28"/>
          <w:szCs w:val="28"/>
        </w:rPr>
        <w:t>[0.1, 1, 10]</w:t>
      </w:r>
      <w:r w:rsidRPr="77F33E64">
        <w:rPr>
          <w:rFonts w:ascii="Times New Roman" w:eastAsia="Times New Roman" w:hAnsi="Times New Roman" w:cs="Times New Roman"/>
          <w:sz w:val="28"/>
          <w:szCs w:val="28"/>
        </w:rPr>
        <w:t>.</w:t>
      </w:r>
    </w:p>
    <w:p w14:paraId="4BFA93E5" w14:textId="77777777" w:rsidR="00781971" w:rsidRPr="00F14A68" w:rsidRDefault="00781971" w:rsidP="00781971">
      <w:pPr>
        <w:pStyle w:val="ListParagraph"/>
        <w:numPr>
          <w:ilvl w:val="0"/>
          <w:numId w:val="3"/>
        </w:numPr>
        <w:spacing w:after="0"/>
        <w:rPr>
          <w:rFonts w:ascii="Times New Roman" w:eastAsia="Times New Roman" w:hAnsi="Times New Roman" w:cs="Times New Roman"/>
          <w:sz w:val="28"/>
          <w:szCs w:val="28"/>
        </w:rPr>
      </w:pPr>
      <w:r w:rsidRPr="77F33E64">
        <w:rPr>
          <w:rFonts w:ascii="Consolas" w:eastAsia="Consolas" w:hAnsi="Consolas" w:cs="Consolas"/>
          <w:sz w:val="28"/>
          <w:szCs w:val="28"/>
        </w:rPr>
        <w:t>gamma</w:t>
      </w:r>
      <w:r w:rsidRPr="77F33E64">
        <w:rPr>
          <w:rFonts w:ascii="Times New Roman" w:eastAsia="Times New Roman" w:hAnsi="Times New Roman" w:cs="Times New Roman"/>
          <w:sz w:val="28"/>
          <w:szCs w:val="28"/>
        </w:rPr>
        <w:t xml:space="preserve">: Kernel coefficient, with values </w:t>
      </w:r>
      <w:r w:rsidRPr="77F33E64">
        <w:rPr>
          <w:rFonts w:ascii="Consolas" w:eastAsia="Consolas" w:hAnsi="Consolas" w:cs="Consolas"/>
          <w:sz w:val="28"/>
          <w:szCs w:val="28"/>
        </w:rPr>
        <w:t>['scale', 0.01, 0.001]</w:t>
      </w:r>
      <w:r w:rsidRPr="77F33E64">
        <w:rPr>
          <w:rFonts w:ascii="Times New Roman" w:eastAsia="Times New Roman" w:hAnsi="Times New Roman" w:cs="Times New Roman"/>
          <w:sz w:val="28"/>
          <w:szCs w:val="28"/>
        </w:rPr>
        <w:t>.</w:t>
      </w:r>
    </w:p>
    <w:p w14:paraId="682E97B6" w14:textId="5B8361DD" w:rsidR="007E3C22" w:rsidRPr="00EC7DC8" w:rsidRDefault="00781971" w:rsidP="00EC7DC8">
      <w:pPr>
        <w:pStyle w:val="ListParagraph"/>
        <w:numPr>
          <w:ilvl w:val="0"/>
          <w:numId w:val="3"/>
        </w:numPr>
        <w:spacing w:after="0"/>
        <w:rPr>
          <w:rFonts w:ascii="Times New Roman" w:eastAsia="Times New Roman" w:hAnsi="Times New Roman" w:cs="Times New Roman"/>
          <w:sz w:val="28"/>
          <w:szCs w:val="28"/>
        </w:rPr>
      </w:pPr>
      <w:r w:rsidRPr="77F33E64">
        <w:rPr>
          <w:rFonts w:ascii="Consolas" w:eastAsia="Consolas" w:hAnsi="Consolas" w:cs="Consolas"/>
          <w:sz w:val="28"/>
          <w:szCs w:val="28"/>
        </w:rPr>
        <w:t>kernel</w:t>
      </w:r>
      <w:r w:rsidRPr="77F33E64">
        <w:rPr>
          <w:rFonts w:ascii="Times New Roman" w:eastAsia="Times New Roman" w:hAnsi="Times New Roman" w:cs="Times New Roman"/>
          <w:sz w:val="28"/>
          <w:szCs w:val="28"/>
        </w:rPr>
        <w:t xml:space="preserve">: The kernel type, set to </w:t>
      </w:r>
      <w:r w:rsidRPr="77F33E64">
        <w:rPr>
          <w:rFonts w:ascii="Consolas" w:eastAsia="Consolas" w:hAnsi="Consolas" w:cs="Consolas"/>
          <w:sz w:val="28"/>
          <w:szCs w:val="28"/>
        </w:rPr>
        <w:t>'rbf'</w:t>
      </w:r>
      <w:r w:rsidRPr="77F33E64">
        <w:rPr>
          <w:rFonts w:ascii="Times New Roman" w:eastAsia="Times New Roman" w:hAnsi="Times New Roman" w:cs="Times New Roman"/>
          <w:sz w:val="28"/>
          <w:szCs w:val="28"/>
        </w:rPr>
        <w:t xml:space="preserve"> (Radial Basis Function).</w:t>
      </w:r>
    </w:p>
    <w:p w14:paraId="4E97D16C" w14:textId="2DC13582" w:rsidR="00781971" w:rsidRPr="00F14A68" w:rsidRDefault="00781971" w:rsidP="00781971">
      <w:pPr>
        <w:spacing w:before="240" w:after="240"/>
        <w:rPr>
          <w:rFonts w:ascii="Times New Roman" w:eastAsia="Times New Roman" w:hAnsi="Times New Roman" w:cs="Times New Roman"/>
          <w:sz w:val="28"/>
          <w:szCs w:val="28"/>
        </w:rPr>
      </w:pPr>
      <w:r w:rsidRPr="77F33E64">
        <w:rPr>
          <w:rFonts w:ascii="Times New Roman" w:eastAsia="Times New Roman" w:hAnsi="Times New Roman" w:cs="Times New Roman"/>
          <w:sz w:val="28"/>
          <w:szCs w:val="28"/>
        </w:rPr>
        <w:t xml:space="preserve">The best parameters found by </w:t>
      </w:r>
      <w:r w:rsidRPr="77F33E64">
        <w:rPr>
          <w:rFonts w:ascii="Consolas" w:eastAsia="Consolas" w:hAnsi="Consolas" w:cs="Consolas"/>
          <w:sz w:val="28"/>
          <w:szCs w:val="28"/>
        </w:rPr>
        <w:t>GridSearchCV</w:t>
      </w:r>
      <w:r w:rsidRPr="77F33E64">
        <w:rPr>
          <w:rFonts w:ascii="Times New Roman" w:eastAsia="Times New Roman" w:hAnsi="Times New Roman" w:cs="Times New Roman"/>
          <w:sz w:val="28"/>
          <w:szCs w:val="28"/>
        </w:rPr>
        <w:t xml:space="preserve"> for each model are:</w:t>
      </w:r>
    </w:p>
    <w:p w14:paraId="314A0390" w14:textId="1CF6F3EF" w:rsidR="00781971" w:rsidRPr="00F14A68" w:rsidRDefault="00781971" w:rsidP="00781971">
      <w:pPr>
        <w:pStyle w:val="ListParagraph"/>
        <w:numPr>
          <w:ilvl w:val="0"/>
          <w:numId w:val="2"/>
        </w:numPr>
        <w:spacing w:after="0"/>
        <w:rPr>
          <w:rFonts w:ascii="Consolas" w:eastAsia="Consolas" w:hAnsi="Consolas" w:cs="Consolas"/>
          <w:sz w:val="28"/>
          <w:szCs w:val="28"/>
        </w:rPr>
      </w:pPr>
      <w:r w:rsidRPr="77F33E64">
        <w:rPr>
          <w:rFonts w:ascii="Times New Roman" w:eastAsia="Times New Roman" w:hAnsi="Times New Roman" w:cs="Times New Roman"/>
          <w:b/>
          <w:bCs/>
          <w:sz w:val="28"/>
          <w:szCs w:val="28"/>
        </w:rPr>
        <w:t>DCT-SVM</w:t>
      </w:r>
      <w:r w:rsidR="007E3C22">
        <w:rPr>
          <w:rFonts w:ascii="Times New Roman" w:eastAsia="Times New Roman" w:hAnsi="Times New Roman" w:cs="Times New Roman"/>
          <w:sz w:val="28"/>
          <w:szCs w:val="28"/>
        </w:rPr>
        <w:t xml:space="preserve">  ~&gt;  </w:t>
      </w:r>
      <w:r w:rsidRPr="77F33E64">
        <w:rPr>
          <w:rFonts w:ascii="Consolas" w:eastAsia="Consolas" w:hAnsi="Consolas" w:cs="Consolas"/>
          <w:sz w:val="28"/>
          <w:szCs w:val="28"/>
        </w:rPr>
        <w:t>C=1</w:t>
      </w:r>
      <w:r w:rsidRPr="77F33E64">
        <w:rPr>
          <w:rFonts w:ascii="Times New Roman" w:eastAsia="Times New Roman" w:hAnsi="Times New Roman" w:cs="Times New Roman"/>
          <w:sz w:val="28"/>
          <w:szCs w:val="28"/>
        </w:rPr>
        <w:t xml:space="preserve">, </w:t>
      </w:r>
      <w:r w:rsidRPr="77F33E64">
        <w:rPr>
          <w:rFonts w:ascii="Consolas" w:eastAsia="Consolas" w:hAnsi="Consolas" w:cs="Consolas"/>
          <w:sz w:val="28"/>
          <w:szCs w:val="28"/>
        </w:rPr>
        <w:t>gamma=0.001</w:t>
      </w:r>
      <w:r w:rsidRPr="77F33E64">
        <w:rPr>
          <w:rFonts w:ascii="Times New Roman" w:eastAsia="Times New Roman" w:hAnsi="Times New Roman" w:cs="Times New Roman"/>
          <w:sz w:val="28"/>
          <w:szCs w:val="28"/>
        </w:rPr>
        <w:t xml:space="preserve">, </w:t>
      </w:r>
      <w:r w:rsidRPr="77F33E64">
        <w:rPr>
          <w:rFonts w:ascii="Consolas" w:eastAsia="Consolas" w:hAnsi="Consolas" w:cs="Consolas"/>
          <w:sz w:val="28"/>
          <w:szCs w:val="28"/>
        </w:rPr>
        <w:t>kernel='rbf'</w:t>
      </w:r>
    </w:p>
    <w:p w14:paraId="7F77714B" w14:textId="7D05E21C" w:rsidR="00781971" w:rsidRPr="00F14A68" w:rsidRDefault="00781971" w:rsidP="00781971">
      <w:pPr>
        <w:pStyle w:val="ListParagraph"/>
        <w:numPr>
          <w:ilvl w:val="0"/>
          <w:numId w:val="2"/>
        </w:numPr>
        <w:spacing w:after="0"/>
        <w:rPr>
          <w:rFonts w:ascii="Consolas" w:eastAsia="Consolas" w:hAnsi="Consolas" w:cs="Consolas"/>
          <w:sz w:val="28"/>
          <w:szCs w:val="28"/>
        </w:rPr>
      </w:pPr>
      <w:r w:rsidRPr="77F33E64">
        <w:rPr>
          <w:rFonts w:ascii="Times New Roman" w:eastAsia="Times New Roman" w:hAnsi="Times New Roman" w:cs="Times New Roman"/>
          <w:b/>
          <w:bCs/>
          <w:sz w:val="28"/>
          <w:szCs w:val="28"/>
        </w:rPr>
        <w:t>Wavelet-SVM</w:t>
      </w:r>
      <w:r w:rsidR="007E3C22">
        <w:rPr>
          <w:rFonts w:ascii="Times New Roman" w:eastAsia="Times New Roman" w:hAnsi="Times New Roman" w:cs="Times New Roman"/>
          <w:sz w:val="28"/>
          <w:szCs w:val="28"/>
        </w:rPr>
        <w:t xml:space="preserve">  ~&gt; </w:t>
      </w:r>
      <w:r w:rsidRPr="77F33E64">
        <w:rPr>
          <w:rFonts w:ascii="Times New Roman" w:eastAsia="Times New Roman" w:hAnsi="Times New Roman" w:cs="Times New Roman"/>
          <w:sz w:val="28"/>
          <w:szCs w:val="28"/>
        </w:rPr>
        <w:t xml:space="preserve"> </w:t>
      </w:r>
      <w:r w:rsidRPr="77F33E64">
        <w:rPr>
          <w:rFonts w:ascii="Consolas" w:eastAsia="Consolas" w:hAnsi="Consolas" w:cs="Consolas"/>
          <w:sz w:val="28"/>
          <w:szCs w:val="28"/>
        </w:rPr>
        <w:t>C=10</w:t>
      </w:r>
      <w:r w:rsidRPr="77F33E64">
        <w:rPr>
          <w:rFonts w:ascii="Times New Roman" w:eastAsia="Times New Roman" w:hAnsi="Times New Roman" w:cs="Times New Roman"/>
          <w:sz w:val="28"/>
          <w:szCs w:val="28"/>
        </w:rPr>
        <w:t xml:space="preserve">, </w:t>
      </w:r>
      <w:r w:rsidRPr="77F33E64">
        <w:rPr>
          <w:rFonts w:ascii="Consolas" w:eastAsia="Consolas" w:hAnsi="Consolas" w:cs="Consolas"/>
          <w:sz w:val="28"/>
          <w:szCs w:val="28"/>
        </w:rPr>
        <w:t>gamma=0.001</w:t>
      </w:r>
      <w:r w:rsidRPr="77F33E64">
        <w:rPr>
          <w:rFonts w:ascii="Times New Roman" w:eastAsia="Times New Roman" w:hAnsi="Times New Roman" w:cs="Times New Roman"/>
          <w:sz w:val="28"/>
          <w:szCs w:val="28"/>
        </w:rPr>
        <w:t xml:space="preserve">, </w:t>
      </w:r>
      <w:r w:rsidRPr="77F33E64">
        <w:rPr>
          <w:rFonts w:ascii="Consolas" w:eastAsia="Consolas" w:hAnsi="Consolas" w:cs="Consolas"/>
          <w:sz w:val="28"/>
          <w:szCs w:val="28"/>
        </w:rPr>
        <w:t>kernel='rbf'</w:t>
      </w:r>
    </w:p>
    <w:p w14:paraId="5B527995" w14:textId="7808DEBB" w:rsidR="00FC4E1B" w:rsidRDefault="00781971" w:rsidP="00FC4E1B">
      <w:pPr>
        <w:spacing w:before="240" w:after="240" w:line="276" w:lineRule="auto"/>
        <w:rPr>
          <w:rFonts w:ascii="Times New Roman" w:eastAsia="Times New Roman" w:hAnsi="Times New Roman" w:cs="Times New Roman"/>
          <w:sz w:val="28"/>
          <w:szCs w:val="28"/>
        </w:rPr>
      </w:pPr>
      <w:r w:rsidRPr="77F33E64">
        <w:rPr>
          <w:rFonts w:ascii="Times New Roman" w:eastAsia="Times New Roman" w:hAnsi="Times New Roman" w:cs="Times New Roman"/>
          <w:sz w:val="28"/>
          <w:szCs w:val="28"/>
        </w:rPr>
        <w:t xml:space="preserve">The dataset was split into training and testing sets </w:t>
      </w:r>
    </w:p>
    <w:p w14:paraId="118A67A9" w14:textId="77777777" w:rsidR="00FC4E1B" w:rsidRDefault="00FC4E1B" w:rsidP="00FC4E1B">
      <w:pPr>
        <w:pStyle w:val="ListParagraph"/>
        <w:numPr>
          <w:ilvl w:val="0"/>
          <w:numId w:val="8"/>
        </w:num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80% training, </w:t>
      </w:r>
      <w:r w:rsidR="00781971" w:rsidRPr="00FC4E1B">
        <w:rPr>
          <w:rFonts w:ascii="Times New Roman" w:eastAsia="Times New Roman" w:hAnsi="Times New Roman" w:cs="Times New Roman"/>
          <w:sz w:val="28"/>
          <w:szCs w:val="28"/>
        </w:rPr>
        <w:t xml:space="preserve">20% </w:t>
      </w:r>
      <w:r>
        <w:rPr>
          <w:rFonts w:ascii="Times New Roman" w:eastAsia="Times New Roman" w:hAnsi="Times New Roman" w:cs="Times New Roman"/>
          <w:sz w:val="28"/>
          <w:szCs w:val="28"/>
        </w:rPr>
        <w:t>test</w:t>
      </w:r>
      <w:r w:rsidR="00781971" w:rsidRPr="00FC4E1B">
        <w:rPr>
          <w:rFonts w:ascii="Times New Roman" w:eastAsia="Times New Roman" w:hAnsi="Times New Roman" w:cs="Times New Roman"/>
          <w:sz w:val="28"/>
          <w:szCs w:val="28"/>
        </w:rPr>
        <w:t xml:space="preserve"> </w:t>
      </w:r>
    </w:p>
    <w:p w14:paraId="6C69C938" w14:textId="77777777" w:rsidR="00FC4E1B" w:rsidRDefault="00781971" w:rsidP="00FC4E1B">
      <w:pPr>
        <w:pStyle w:val="ListParagraph"/>
        <w:numPr>
          <w:ilvl w:val="0"/>
          <w:numId w:val="8"/>
        </w:numPr>
        <w:spacing w:before="240" w:after="240" w:line="276" w:lineRule="auto"/>
        <w:rPr>
          <w:rFonts w:ascii="Times New Roman" w:eastAsia="Times New Roman" w:hAnsi="Times New Roman" w:cs="Times New Roman"/>
          <w:sz w:val="28"/>
          <w:szCs w:val="28"/>
        </w:rPr>
      </w:pPr>
      <w:r w:rsidRPr="00FC4E1B">
        <w:rPr>
          <w:rFonts w:ascii="Consolas" w:eastAsia="Consolas" w:hAnsi="Consolas" w:cs="Consolas"/>
          <w:sz w:val="28"/>
          <w:szCs w:val="28"/>
        </w:rPr>
        <w:t>random_state</w:t>
      </w:r>
      <w:r w:rsidR="00EC68B4" w:rsidRPr="00FC4E1B">
        <w:rPr>
          <w:rFonts w:ascii="Consolas" w:eastAsia="Consolas" w:hAnsi="Consolas" w:cs="Consolas"/>
          <w:sz w:val="28"/>
          <w:szCs w:val="28"/>
        </w:rPr>
        <w:t xml:space="preserve"> </w:t>
      </w:r>
      <w:r w:rsidRPr="00FC4E1B">
        <w:rPr>
          <w:rFonts w:ascii="Consolas" w:eastAsia="Consolas" w:hAnsi="Consolas" w:cs="Consolas"/>
          <w:sz w:val="28"/>
          <w:szCs w:val="28"/>
        </w:rPr>
        <w:t>=</w:t>
      </w:r>
      <w:r w:rsidR="00EC68B4" w:rsidRPr="00FC4E1B">
        <w:rPr>
          <w:rFonts w:ascii="Consolas" w:eastAsia="Consolas" w:hAnsi="Consolas" w:cs="Consolas"/>
          <w:sz w:val="28"/>
          <w:szCs w:val="28"/>
        </w:rPr>
        <w:t xml:space="preserve"> </w:t>
      </w:r>
      <w:r w:rsidRPr="00FC4E1B">
        <w:rPr>
          <w:rFonts w:ascii="Consolas" w:eastAsia="Consolas" w:hAnsi="Consolas" w:cs="Consolas"/>
          <w:sz w:val="28"/>
          <w:szCs w:val="28"/>
        </w:rPr>
        <w:t>42</w:t>
      </w:r>
      <w:r w:rsidRPr="00FC4E1B">
        <w:rPr>
          <w:rFonts w:ascii="Times New Roman" w:eastAsia="Times New Roman" w:hAnsi="Times New Roman" w:cs="Times New Roman"/>
          <w:sz w:val="28"/>
          <w:szCs w:val="28"/>
        </w:rPr>
        <w:t xml:space="preserve"> for reproducibility. </w:t>
      </w:r>
    </w:p>
    <w:p w14:paraId="24423D1D" w14:textId="05B784AE" w:rsidR="00781971" w:rsidRPr="00FC4E1B" w:rsidRDefault="00781971" w:rsidP="00FC4E1B">
      <w:pPr>
        <w:pStyle w:val="ListParagraph"/>
        <w:numPr>
          <w:ilvl w:val="0"/>
          <w:numId w:val="8"/>
        </w:numPr>
        <w:spacing w:before="240" w:after="240" w:line="276" w:lineRule="auto"/>
        <w:rPr>
          <w:rFonts w:ascii="Times New Roman" w:eastAsia="Times New Roman" w:hAnsi="Times New Roman" w:cs="Times New Roman"/>
          <w:sz w:val="28"/>
          <w:szCs w:val="28"/>
        </w:rPr>
      </w:pPr>
      <w:r w:rsidRPr="00FC4E1B">
        <w:rPr>
          <w:rFonts w:ascii="Times New Roman" w:eastAsia="Times New Roman" w:hAnsi="Times New Roman" w:cs="Times New Roman"/>
          <w:sz w:val="28"/>
          <w:szCs w:val="28"/>
        </w:rPr>
        <w:t>Stratified splitting was used to maintain the proportion of classes.</w:t>
      </w:r>
    </w:p>
    <w:p w14:paraId="669B58A0" w14:textId="11EA9560" w:rsidR="00E17272" w:rsidRPr="008A7EC4" w:rsidRDefault="00E17272" w:rsidP="00E17272">
      <w:pPr>
        <w:rPr>
          <w:rFonts w:asciiTheme="majorBidi" w:hAnsiTheme="majorBidi" w:cstheme="majorBidi"/>
          <w:b/>
          <w:bCs/>
          <w:sz w:val="32"/>
          <w:szCs w:val="32"/>
        </w:rPr>
      </w:pPr>
      <w:r w:rsidRPr="00F14A68">
        <w:rPr>
          <w:rFonts w:asciiTheme="majorBidi" w:hAnsiTheme="majorBidi" w:cstheme="majorBidi"/>
          <w:b/>
          <w:bCs/>
          <w:sz w:val="52"/>
          <w:szCs w:val="52"/>
        </w:rPr>
        <w:lastRenderedPageBreak/>
        <w:t>Results</w:t>
      </w:r>
      <w:r w:rsidR="008A7EC4">
        <w:rPr>
          <w:rFonts w:asciiTheme="majorBidi" w:hAnsiTheme="majorBidi" w:cstheme="majorBidi"/>
          <w:b/>
          <w:bCs/>
          <w:sz w:val="52"/>
          <w:szCs w:val="52"/>
        </w:rPr>
        <w:br/>
      </w:r>
    </w:p>
    <w:tbl>
      <w:tblPr>
        <w:tblStyle w:val="TableGridLight"/>
        <w:tblW w:w="0" w:type="auto"/>
        <w:tblLayout w:type="fixed"/>
        <w:tblLook w:val="06A0" w:firstRow="1" w:lastRow="0" w:firstColumn="1" w:lastColumn="0" w:noHBand="1" w:noVBand="1"/>
      </w:tblPr>
      <w:tblGrid>
        <w:gridCol w:w="3120"/>
        <w:gridCol w:w="3120"/>
        <w:gridCol w:w="3120"/>
      </w:tblGrid>
      <w:tr w:rsidR="00042180" w14:paraId="5FED2E4F" w14:textId="77777777" w:rsidTr="00042180">
        <w:trPr>
          <w:trHeight w:val="720"/>
        </w:trPr>
        <w:tc>
          <w:tcPr>
            <w:tcW w:w="3120" w:type="dxa"/>
            <w:vAlign w:val="center"/>
          </w:tcPr>
          <w:p w14:paraId="5C02BEA5" w14:textId="77777777" w:rsidR="00042180" w:rsidRDefault="00042180" w:rsidP="00042180">
            <w:pPr>
              <w:jc w:val="center"/>
              <w:rPr>
                <w:rFonts w:asciiTheme="majorBidi" w:hAnsiTheme="majorBidi" w:cstheme="majorBidi"/>
                <w:b/>
                <w:bCs/>
                <w:sz w:val="32"/>
                <w:szCs w:val="32"/>
              </w:rPr>
            </w:pPr>
            <w:r w:rsidRPr="77F33E64">
              <w:rPr>
                <w:rFonts w:asciiTheme="majorBidi" w:hAnsiTheme="majorBidi" w:cstheme="majorBidi"/>
                <w:b/>
                <w:bCs/>
                <w:sz w:val="32"/>
                <w:szCs w:val="32"/>
              </w:rPr>
              <w:t>Model</w:t>
            </w:r>
          </w:p>
        </w:tc>
        <w:tc>
          <w:tcPr>
            <w:tcW w:w="3120" w:type="dxa"/>
            <w:vAlign w:val="center"/>
          </w:tcPr>
          <w:p w14:paraId="70589E59" w14:textId="77777777" w:rsidR="00042180" w:rsidRDefault="00042180" w:rsidP="00042180">
            <w:pPr>
              <w:jc w:val="center"/>
              <w:rPr>
                <w:rFonts w:asciiTheme="majorBidi" w:hAnsiTheme="majorBidi" w:cstheme="majorBidi"/>
                <w:b/>
                <w:bCs/>
                <w:sz w:val="32"/>
                <w:szCs w:val="32"/>
              </w:rPr>
            </w:pPr>
            <w:r w:rsidRPr="77F33E64">
              <w:rPr>
                <w:rFonts w:asciiTheme="majorBidi" w:hAnsiTheme="majorBidi" w:cstheme="majorBidi"/>
                <w:b/>
                <w:bCs/>
                <w:sz w:val="32"/>
                <w:szCs w:val="32"/>
              </w:rPr>
              <w:t>DCT</w:t>
            </w:r>
          </w:p>
        </w:tc>
        <w:tc>
          <w:tcPr>
            <w:tcW w:w="3120" w:type="dxa"/>
            <w:vAlign w:val="center"/>
          </w:tcPr>
          <w:p w14:paraId="12BFB771" w14:textId="77777777" w:rsidR="00042180" w:rsidRDefault="00042180" w:rsidP="00042180">
            <w:pPr>
              <w:jc w:val="center"/>
              <w:rPr>
                <w:rFonts w:asciiTheme="majorBidi" w:hAnsiTheme="majorBidi" w:cstheme="majorBidi"/>
                <w:b/>
                <w:bCs/>
                <w:sz w:val="32"/>
                <w:szCs w:val="32"/>
              </w:rPr>
            </w:pPr>
            <w:r w:rsidRPr="77F33E64">
              <w:rPr>
                <w:rFonts w:asciiTheme="majorBidi" w:hAnsiTheme="majorBidi" w:cstheme="majorBidi"/>
                <w:b/>
                <w:bCs/>
                <w:sz w:val="32"/>
                <w:szCs w:val="32"/>
              </w:rPr>
              <w:t>Wavelet</w:t>
            </w:r>
          </w:p>
        </w:tc>
      </w:tr>
      <w:tr w:rsidR="00042180" w14:paraId="40E72D91" w14:textId="77777777" w:rsidTr="00042180">
        <w:trPr>
          <w:trHeight w:val="504"/>
        </w:trPr>
        <w:tc>
          <w:tcPr>
            <w:tcW w:w="3120" w:type="dxa"/>
            <w:vAlign w:val="center"/>
          </w:tcPr>
          <w:p w14:paraId="291678BF" w14:textId="77777777" w:rsidR="00042180" w:rsidRDefault="00042180" w:rsidP="00042180">
            <w:pPr>
              <w:jc w:val="center"/>
              <w:rPr>
                <w:rFonts w:asciiTheme="majorBidi" w:hAnsiTheme="majorBidi" w:cstheme="majorBidi"/>
                <w:sz w:val="32"/>
                <w:szCs w:val="32"/>
              </w:rPr>
            </w:pPr>
            <w:r w:rsidRPr="77F33E64">
              <w:rPr>
                <w:rFonts w:asciiTheme="majorBidi" w:hAnsiTheme="majorBidi" w:cstheme="majorBidi"/>
                <w:sz w:val="32"/>
                <w:szCs w:val="32"/>
              </w:rPr>
              <w:t>SVM</w:t>
            </w:r>
          </w:p>
        </w:tc>
        <w:tc>
          <w:tcPr>
            <w:tcW w:w="3120" w:type="dxa"/>
            <w:vAlign w:val="center"/>
          </w:tcPr>
          <w:p w14:paraId="5E230E60" w14:textId="77777777" w:rsidR="00042180" w:rsidRDefault="00042180" w:rsidP="00042180">
            <w:pPr>
              <w:jc w:val="center"/>
              <w:rPr>
                <w:rFonts w:asciiTheme="majorBidi" w:hAnsiTheme="majorBidi" w:cstheme="majorBidi"/>
                <w:sz w:val="32"/>
                <w:szCs w:val="32"/>
              </w:rPr>
            </w:pPr>
            <w:r w:rsidRPr="77F33E64">
              <w:rPr>
                <w:rFonts w:asciiTheme="majorBidi" w:hAnsiTheme="majorBidi" w:cstheme="majorBidi"/>
                <w:sz w:val="32"/>
                <w:szCs w:val="32"/>
              </w:rPr>
              <w:t>0.9966</w:t>
            </w:r>
          </w:p>
        </w:tc>
        <w:tc>
          <w:tcPr>
            <w:tcW w:w="3120" w:type="dxa"/>
            <w:vAlign w:val="center"/>
          </w:tcPr>
          <w:p w14:paraId="01EB74A9" w14:textId="77777777" w:rsidR="00042180" w:rsidRDefault="00042180" w:rsidP="00042180">
            <w:pPr>
              <w:jc w:val="center"/>
              <w:rPr>
                <w:rFonts w:asciiTheme="majorBidi" w:hAnsiTheme="majorBidi" w:cstheme="majorBidi"/>
                <w:sz w:val="32"/>
                <w:szCs w:val="32"/>
              </w:rPr>
            </w:pPr>
            <w:r w:rsidRPr="77F33E64">
              <w:rPr>
                <w:rFonts w:asciiTheme="majorBidi" w:hAnsiTheme="majorBidi" w:cstheme="majorBidi"/>
                <w:sz w:val="32"/>
                <w:szCs w:val="32"/>
              </w:rPr>
              <w:t>0.9862</w:t>
            </w:r>
          </w:p>
        </w:tc>
      </w:tr>
      <w:tr w:rsidR="00042180" w14:paraId="7FBD4D78" w14:textId="77777777" w:rsidTr="00042180">
        <w:trPr>
          <w:trHeight w:val="504"/>
        </w:trPr>
        <w:tc>
          <w:tcPr>
            <w:tcW w:w="3120" w:type="dxa"/>
            <w:vAlign w:val="center"/>
          </w:tcPr>
          <w:p w14:paraId="7FCBFA07" w14:textId="77777777" w:rsidR="00042180" w:rsidRDefault="00042180" w:rsidP="00042180">
            <w:pPr>
              <w:jc w:val="center"/>
              <w:rPr>
                <w:rFonts w:asciiTheme="majorBidi" w:hAnsiTheme="majorBidi" w:cstheme="majorBidi"/>
                <w:sz w:val="32"/>
                <w:szCs w:val="32"/>
              </w:rPr>
            </w:pPr>
            <w:r w:rsidRPr="77F33E64">
              <w:rPr>
                <w:rFonts w:asciiTheme="majorBidi" w:hAnsiTheme="majorBidi" w:cstheme="majorBidi"/>
                <w:sz w:val="32"/>
                <w:szCs w:val="32"/>
              </w:rPr>
              <w:t>RF</w:t>
            </w:r>
          </w:p>
        </w:tc>
        <w:tc>
          <w:tcPr>
            <w:tcW w:w="3120" w:type="dxa"/>
            <w:vAlign w:val="center"/>
          </w:tcPr>
          <w:p w14:paraId="4F43D408" w14:textId="77777777" w:rsidR="00042180" w:rsidRDefault="00042180" w:rsidP="00042180">
            <w:pPr>
              <w:jc w:val="center"/>
              <w:rPr>
                <w:rFonts w:asciiTheme="majorBidi" w:hAnsiTheme="majorBidi" w:cstheme="majorBidi"/>
                <w:sz w:val="32"/>
                <w:szCs w:val="32"/>
              </w:rPr>
            </w:pPr>
            <w:r w:rsidRPr="77F33E64">
              <w:rPr>
                <w:rFonts w:asciiTheme="majorBidi" w:hAnsiTheme="majorBidi" w:cstheme="majorBidi"/>
                <w:sz w:val="32"/>
                <w:szCs w:val="32"/>
              </w:rPr>
              <w:t>1.0000</w:t>
            </w:r>
          </w:p>
        </w:tc>
        <w:tc>
          <w:tcPr>
            <w:tcW w:w="3120" w:type="dxa"/>
            <w:vAlign w:val="center"/>
          </w:tcPr>
          <w:p w14:paraId="782A098D" w14:textId="77777777" w:rsidR="00042180" w:rsidRDefault="00042180" w:rsidP="00042180">
            <w:pPr>
              <w:jc w:val="center"/>
              <w:rPr>
                <w:rFonts w:asciiTheme="majorBidi" w:hAnsiTheme="majorBidi" w:cstheme="majorBidi"/>
                <w:sz w:val="32"/>
                <w:szCs w:val="32"/>
              </w:rPr>
            </w:pPr>
            <w:r w:rsidRPr="77F33E64">
              <w:rPr>
                <w:rFonts w:asciiTheme="majorBidi" w:hAnsiTheme="majorBidi" w:cstheme="majorBidi"/>
                <w:sz w:val="32"/>
                <w:szCs w:val="32"/>
              </w:rPr>
              <w:t>1.0000</w:t>
            </w:r>
          </w:p>
        </w:tc>
      </w:tr>
      <w:tr w:rsidR="00042180" w14:paraId="2FF1AD1C" w14:textId="77777777" w:rsidTr="00042180">
        <w:trPr>
          <w:trHeight w:val="504"/>
        </w:trPr>
        <w:tc>
          <w:tcPr>
            <w:tcW w:w="3120" w:type="dxa"/>
            <w:vAlign w:val="center"/>
          </w:tcPr>
          <w:p w14:paraId="1C52007D" w14:textId="77777777" w:rsidR="00042180" w:rsidRDefault="00042180" w:rsidP="00042180">
            <w:pPr>
              <w:jc w:val="center"/>
              <w:rPr>
                <w:rFonts w:asciiTheme="majorBidi" w:hAnsiTheme="majorBidi" w:cstheme="majorBidi"/>
                <w:sz w:val="32"/>
                <w:szCs w:val="32"/>
              </w:rPr>
            </w:pPr>
            <w:r w:rsidRPr="77F33E64">
              <w:rPr>
                <w:rFonts w:asciiTheme="majorBidi" w:hAnsiTheme="majorBidi" w:cstheme="majorBidi"/>
                <w:sz w:val="32"/>
                <w:szCs w:val="32"/>
              </w:rPr>
              <w:t>GB</w:t>
            </w:r>
          </w:p>
        </w:tc>
        <w:tc>
          <w:tcPr>
            <w:tcW w:w="3120" w:type="dxa"/>
            <w:vAlign w:val="center"/>
          </w:tcPr>
          <w:p w14:paraId="10E973AF" w14:textId="77777777" w:rsidR="00042180" w:rsidRDefault="00042180" w:rsidP="00042180">
            <w:pPr>
              <w:jc w:val="center"/>
              <w:rPr>
                <w:rFonts w:asciiTheme="majorBidi" w:hAnsiTheme="majorBidi" w:cstheme="majorBidi"/>
                <w:sz w:val="32"/>
                <w:szCs w:val="32"/>
              </w:rPr>
            </w:pPr>
            <w:r w:rsidRPr="77F33E64">
              <w:rPr>
                <w:rFonts w:asciiTheme="majorBidi" w:hAnsiTheme="majorBidi" w:cstheme="majorBidi"/>
                <w:sz w:val="32"/>
                <w:szCs w:val="32"/>
              </w:rPr>
              <w:t>0.9966</w:t>
            </w:r>
          </w:p>
        </w:tc>
        <w:tc>
          <w:tcPr>
            <w:tcW w:w="3120" w:type="dxa"/>
            <w:vAlign w:val="center"/>
          </w:tcPr>
          <w:p w14:paraId="6707C3DC" w14:textId="77777777" w:rsidR="00042180" w:rsidRDefault="00042180" w:rsidP="00042180">
            <w:pPr>
              <w:jc w:val="center"/>
              <w:rPr>
                <w:rFonts w:asciiTheme="majorBidi" w:hAnsiTheme="majorBidi" w:cstheme="majorBidi"/>
                <w:sz w:val="32"/>
                <w:szCs w:val="32"/>
              </w:rPr>
            </w:pPr>
            <w:r w:rsidRPr="77F33E64">
              <w:rPr>
                <w:rFonts w:asciiTheme="majorBidi" w:hAnsiTheme="majorBidi" w:cstheme="majorBidi"/>
                <w:sz w:val="32"/>
                <w:szCs w:val="32"/>
              </w:rPr>
              <w:t>0.9966</w:t>
            </w:r>
          </w:p>
        </w:tc>
      </w:tr>
    </w:tbl>
    <w:p w14:paraId="4B0714B0" w14:textId="77777777" w:rsidR="00E17272" w:rsidRDefault="00E17272" w:rsidP="00E17272">
      <w:pPr>
        <w:rPr>
          <w:rFonts w:asciiTheme="majorBidi" w:hAnsiTheme="majorBidi" w:cstheme="majorBidi"/>
          <w:b/>
          <w:bCs/>
          <w:sz w:val="52"/>
          <w:szCs w:val="52"/>
        </w:rPr>
      </w:pPr>
    </w:p>
    <w:p w14:paraId="68085F8E" w14:textId="77777777" w:rsidR="004B73A9" w:rsidRDefault="004B73A9" w:rsidP="00E17272">
      <w:pPr>
        <w:rPr>
          <w:rFonts w:asciiTheme="majorBidi" w:hAnsiTheme="majorBidi" w:cstheme="majorBidi"/>
          <w:sz w:val="32"/>
          <w:szCs w:val="32"/>
        </w:rPr>
      </w:pPr>
    </w:p>
    <w:p w14:paraId="60EA5ED2" w14:textId="77777777" w:rsidR="00BB4AFA" w:rsidRDefault="00BB4AFA" w:rsidP="00E17272">
      <w:pPr>
        <w:rPr>
          <w:rFonts w:asciiTheme="majorBidi" w:hAnsiTheme="majorBidi" w:cstheme="majorBidi"/>
          <w:sz w:val="32"/>
          <w:szCs w:val="32"/>
        </w:rPr>
        <w:sectPr w:rsidR="00BB4AFA" w:rsidSect="00F14A68">
          <w:footerReference w:type="default" r:id="rId7"/>
          <w:pgSz w:w="12240" w:h="15840"/>
          <w:pgMar w:top="1440" w:right="1440" w:bottom="1440" w:left="1440" w:header="720" w:footer="720" w:gutter="0"/>
          <w:cols w:space="720"/>
          <w:docGrid w:linePitch="360"/>
        </w:sectPr>
      </w:pPr>
    </w:p>
    <w:p w14:paraId="0E6C485D" w14:textId="6B664D9B" w:rsidR="004773C8" w:rsidRDefault="004773C8" w:rsidP="00886104">
      <w:pPr>
        <w:jc w:val="center"/>
        <w:rPr>
          <w:rFonts w:asciiTheme="majorBidi" w:hAnsiTheme="majorBidi" w:cstheme="majorBidi"/>
          <w:sz w:val="32"/>
          <w:szCs w:val="32"/>
        </w:rPr>
      </w:pPr>
      <w:r>
        <w:rPr>
          <w:rFonts w:asciiTheme="majorBidi" w:hAnsiTheme="majorBidi" w:cstheme="majorBidi"/>
          <w:sz w:val="32"/>
          <w:szCs w:val="32"/>
        </w:rPr>
        <w:t>DCT-Based SVM Model</w:t>
      </w:r>
    </w:p>
    <w:p w14:paraId="0FA68CAA" w14:textId="72890EB3" w:rsidR="004B73A9" w:rsidRDefault="004B73A9" w:rsidP="00E17272">
      <w:pPr>
        <w:rPr>
          <w:rFonts w:asciiTheme="majorBidi" w:hAnsiTheme="majorBidi" w:cstheme="majorBidi"/>
          <w:sz w:val="32"/>
          <w:szCs w:val="32"/>
        </w:rPr>
      </w:pPr>
      <w:r>
        <w:rPr>
          <w:noProof/>
        </w:rPr>
        <w:drawing>
          <wp:inline distT="0" distB="0" distL="0" distR="0" wp14:anchorId="247EB13D" wp14:editId="6DA0F2E8">
            <wp:extent cx="2743200" cy="2193734"/>
            <wp:effectExtent l="0" t="0" r="0" b="0"/>
            <wp:docPr id="452567272" name="Picture 45256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l="7380" t="20182" r="45105" b="12275"/>
                    <a:stretch>
                      <a:fillRect/>
                    </a:stretch>
                  </pic:blipFill>
                  <pic:spPr>
                    <a:xfrm>
                      <a:off x="0" y="0"/>
                      <a:ext cx="2743200" cy="2193734"/>
                    </a:xfrm>
                    <a:prstGeom prst="rect">
                      <a:avLst/>
                    </a:prstGeom>
                  </pic:spPr>
                </pic:pic>
              </a:graphicData>
            </a:graphic>
          </wp:inline>
        </w:drawing>
      </w:r>
    </w:p>
    <w:p w14:paraId="072DAF69" w14:textId="4CD2432A" w:rsidR="004B73A9" w:rsidRDefault="004B73A9" w:rsidP="00E17272">
      <w:pPr>
        <w:rPr>
          <w:rFonts w:asciiTheme="majorBidi" w:hAnsiTheme="majorBidi" w:cstheme="majorBidi"/>
          <w:sz w:val="32"/>
          <w:szCs w:val="32"/>
        </w:rPr>
      </w:pPr>
    </w:p>
    <w:p w14:paraId="5526DB74" w14:textId="736A551A" w:rsidR="004B73A9" w:rsidRPr="004773C8" w:rsidRDefault="004773C8" w:rsidP="00886104">
      <w:pPr>
        <w:jc w:val="center"/>
        <w:rPr>
          <w:rFonts w:asciiTheme="majorBidi" w:hAnsiTheme="majorBidi" w:cstheme="majorBidi"/>
          <w:sz w:val="32"/>
          <w:szCs w:val="32"/>
        </w:rPr>
      </w:pPr>
      <w:r>
        <w:rPr>
          <w:rFonts w:asciiTheme="majorBidi" w:hAnsiTheme="majorBidi" w:cstheme="majorBidi"/>
          <w:sz w:val="32"/>
          <w:szCs w:val="32"/>
        </w:rPr>
        <w:t>Wavelet-Based SVM Model</w:t>
      </w:r>
    </w:p>
    <w:p w14:paraId="57930B36" w14:textId="79755927" w:rsidR="004B73A9" w:rsidRDefault="004B73A9" w:rsidP="00E17272">
      <w:pPr>
        <w:rPr>
          <w:rFonts w:asciiTheme="majorBidi" w:hAnsiTheme="majorBidi" w:cstheme="majorBidi"/>
          <w:b/>
          <w:bCs/>
          <w:sz w:val="52"/>
          <w:szCs w:val="52"/>
        </w:rPr>
      </w:pPr>
      <w:r>
        <w:rPr>
          <w:noProof/>
        </w:rPr>
        <w:drawing>
          <wp:inline distT="0" distB="0" distL="0" distR="0" wp14:anchorId="1B44D1FF" wp14:editId="20187283">
            <wp:extent cx="2743200" cy="2170519"/>
            <wp:effectExtent l="0" t="0" r="0" b="0"/>
            <wp:docPr id="380461543" name="Picture 38046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l="7211" t="21083" r="45193" b="11966"/>
                    <a:stretch>
                      <a:fillRect/>
                    </a:stretch>
                  </pic:blipFill>
                  <pic:spPr>
                    <a:xfrm>
                      <a:off x="0" y="0"/>
                      <a:ext cx="2743200" cy="2170519"/>
                    </a:xfrm>
                    <a:prstGeom prst="rect">
                      <a:avLst/>
                    </a:prstGeom>
                  </pic:spPr>
                </pic:pic>
              </a:graphicData>
            </a:graphic>
          </wp:inline>
        </w:drawing>
      </w:r>
    </w:p>
    <w:p w14:paraId="1437E87F" w14:textId="77777777" w:rsidR="000A1C70" w:rsidRDefault="000A1C70" w:rsidP="00E17272">
      <w:pPr>
        <w:rPr>
          <w:rFonts w:asciiTheme="majorBidi" w:hAnsiTheme="majorBidi" w:cstheme="majorBidi"/>
          <w:b/>
          <w:bCs/>
          <w:sz w:val="52"/>
          <w:szCs w:val="52"/>
        </w:rPr>
      </w:pPr>
    </w:p>
    <w:p w14:paraId="1A448EC2" w14:textId="3075337B" w:rsidR="000A1C70" w:rsidRDefault="000A1C70" w:rsidP="00E17272">
      <w:pPr>
        <w:rPr>
          <w:rFonts w:asciiTheme="majorBidi" w:hAnsiTheme="majorBidi" w:cstheme="majorBidi"/>
          <w:b/>
          <w:bCs/>
          <w:sz w:val="52"/>
          <w:szCs w:val="52"/>
        </w:rPr>
        <w:sectPr w:rsidR="000A1C70" w:rsidSect="004B73A9">
          <w:type w:val="continuous"/>
          <w:pgSz w:w="12240" w:h="15840"/>
          <w:pgMar w:top="1440" w:right="1440" w:bottom="1440" w:left="1440" w:header="720" w:footer="720" w:gutter="0"/>
          <w:cols w:num="2" w:space="720"/>
          <w:docGrid w:linePitch="360"/>
        </w:sectPr>
      </w:pPr>
    </w:p>
    <w:p w14:paraId="7C67E34E" w14:textId="64877674" w:rsidR="000A1C70" w:rsidRDefault="000A1C70" w:rsidP="00E17272">
      <w:pPr>
        <w:rPr>
          <w:rFonts w:asciiTheme="majorBidi" w:hAnsiTheme="majorBidi" w:cstheme="majorBidi"/>
          <w:b/>
          <w:bCs/>
          <w:sz w:val="52"/>
          <w:szCs w:val="52"/>
        </w:rPr>
      </w:pPr>
    </w:p>
    <w:p w14:paraId="6D016885" w14:textId="7CDB0698" w:rsidR="000A1C70" w:rsidRDefault="000A1C70" w:rsidP="00E17272">
      <w:pPr>
        <w:rPr>
          <w:rFonts w:asciiTheme="majorBidi" w:hAnsiTheme="majorBidi" w:cstheme="majorBidi"/>
          <w:b/>
          <w:bCs/>
          <w:sz w:val="52"/>
          <w:szCs w:val="52"/>
        </w:rPr>
      </w:pPr>
    </w:p>
    <w:p w14:paraId="6F167D6E" w14:textId="77777777" w:rsidR="00BB4AFA" w:rsidRDefault="00BB4AFA" w:rsidP="00E17272">
      <w:pPr>
        <w:rPr>
          <w:rFonts w:asciiTheme="majorBidi" w:hAnsiTheme="majorBidi" w:cstheme="majorBidi"/>
          <w:b/>
          <w:bCs/>
          <w:sz w:val="52"/>
          <w:szCs w:val="52"/>
        </w:rPr>
      </w:pPr>
    </w:p>
    <w:p w14:paraId="35099402" w14:textId="02A9FFEC" w:rsidR="00E17272" w:rsidRDefault="00E17272" w:rsidP="00742A50">
      <w:pPr>
        <w:rPr>
          <w:rFonts w:asciiTheme="majorBidi" w:hAnsiTheme="majorBidi" w:cstheme="majorBidi"/>
          <w:b/>
          <w:bCs/>
          <w:sz w:val="52"/>
          <w:szCs w:val="52"/>
        </w:rPr>
      </w:pPr>
      <w:r w:rsidRPr="00F14A68">
        <w:rPr>
          <w:rFonts w:asciiTheme="majorBidi" w:hAnsiTheme="majorBidi" w:cstheme="majorBidi"/>
          <w:b/>
          <w:bCs/>
          <w:sz w:val="52"/>
          <w:szCs w:val="52"/>
        </w:rPr>
        <w:lastRenderedPageBreak/>
        <w:t>UI Screenshots</w:t>
      </w:r>
    </w:p>
    <w:p w14:paraId="546F4544" w14:textId="75840E5F" w:rsidR="00742A50" w:rsidRPr="00742A50" w:rsidRDefault="00742A50" w:rsidP="00742A50">
      <w:pPr>
        <w:rPr>
          <w:rFonts w:asciiTheme="majorBidi" w:hAnsiTheme="majorBidi" w:cstheme="majorBidi"/>
          <w:sz w:val="32"/>
          <w:szCs w:val="32"/>
        </w:rPr>
      </w:pPr>
      <w:r w:rsidRPr="00742A50">
        <w:rPr>
          <w:rFonts w:asciiTheme="majorBidi" w:hAnsiTheme="majorBidi" w:cstheme="majorBidi"/>
          <w:sz w:val="32"/>
          <w:szCs w:val="32"/>
        </w:rPr>
        <w:t xml:space="preserve">These screenshots showcase the step-by-step user interaction within the </w:t>
      </w:r>
      <w:r w:rsidRPr="00742A50">
        <w:rPr>
          <w:rFonts w:asciiTheme="majorBidi" w:hAnsiTheme="majorBidi" w:cstheme="majorBidi"/>
          <w:b/>
          <w:bCs/>
          <w:sz w:val="32"/>
          <w:szCs w:val="32"/>
        </w:rPr>
        <w:t>ECG-Based Info Lock</w:t>
      </w:r>
      <w:r w:rsidRPr="00742A50">
        <w:rPr>
          <w:rFonts w:asciiTheme="majorBidi" w:hAnsiTheme="majorBidi" w:cstheme="majorBidi"/>
          <w:sz w:val="32"/>
          <w:szCs w:val="32"/>
        </w:rPr>
        <w:t xml:space="preserve"> application. From uploading biometric ECG files to unlocking protected data, the interface is designed to be intuitive, secure, and responsive. Key screens include the welcome screen prompting for file upload, the system file picker for selecting ECG </w:t>
      </w:r>
      <w:r w:rsidR="00EB773C">
        <w:rPr>
          <w:rFonts w:asciiTheme="majorBidi" w:hAnsiTheme="majorBidi" w:cstheme="majorBidi"/>
          <w:sz w:val="32"/>
          <w:szCs w:val="32"/>
        </w:rPr>
        <w:t>biometric files</w:t>
      </w:r>
      <w:r w:rsidRPr="00742A50">
        <w:rPr>
          <w:rFonts w:asciiTheme="majorBidi" w:hAnsiTheme="majorBidi" w:cstheme="majorBidi"/>
          <w:sz w:val="32"/>
          <w:szCs w:val="32"/>
        </w:rPr>
        <w:t xml:space="preserve">, and the unlock confirmation screen, all crafted with a sleek and minimal UI for </w:t>
      </w:r>
      <w:r w:rsidR="00BC5B3E" w:rsidRPr="00742A50">
        <w:rPr>
          <w:rFonts w:asciiTheme="majorBidi" w:hAnsiTheme="majorBidi" w:cstheme="majorBidi"/>
          <w:sz w:val="32"/>
          <w:szCs w:val="32"/>
        </w:rPr>
        <w:t>optimal</w:t>
      </w:r>
      <w:r w:rsidRPr="00742A50">
        <w:rPr>
          <w:rFonts w:asciiTheme="majorBidi" w:hAnsiTheme="majorBidi" w:cstheme="majorBidi"/>
          <w:sz w:val="32"/>
          <w:szCs w:val="32"/>
        </w:rPr>
        <w:t xml:space="preserve"> user experience.</w:t>
      </w:r>
    </w:p>
    <w:p w14:paraId="53F1ABA3" w14:textId="1595E895" w:rsidR="00164061" w:rsidRDefault="00DB2EFC" w:rsidP="00E17272">
      <w:pPr>
        <w:rPr>
          <w:rFonts w:asciiTheme="majorBidi" w:hAnsiTheme="majorBidi" w:cstheme="majorBidi"/>
          <w:b/>
          <w:bCs/>
          <w:noProof/>
          <w:sz w:val="52"/>
          <w:szCs w:val="52"/>
        </w:rPr>
      </w:pPr>
      <w:r>
        <w:rPr>
          <w:rFonts w:asciiTheme="majorBidi" w:hAnsiTheme="majorBidi" w:cstheme="majorBidi"/>
          <w:b/>
          <w:bCs/>
          <w:noProof/>
          <w:sz w:val="52"/>
          <w:szCs w:val="52"/>
        </w:rPr>
        <w:drawing>
          <wp:anchor distT="0" distB="0" distL="114300" distR="114300" simplePos="0" relativeHeight="251629056" behindDoc="0" locked="0" layoutInCell="1" allowOverlap="1" wp14:anchorId="01783C44" wp14:editId="3B0C99E0">
            <wp:simplePos x="0" y="0"/>
            <wp:positionH relativeFrom="column">
              <wp:posOffset>10160</wp:posOffset>
            </wp:positionH>
            <wp:positionV relativeFrom="paragraph">
              <wp:posOffset>246380</wp:posOffset>
            </wp:positionV>
            <wp:extent cx="3031490" cy="5815965"/>
            <wp:effectExtent l="0" t="0" r="0" b="0"/>
            <wp:wrapNone/>
            <wp:docPr id="1374361063" name="Picture 3"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61063" name="Picture 3" descr="A screen shot of a cell pho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031490" cy="581596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52"/>
          <w:szCs w:val="52"/>
        </w:rPr>
        <w:drawing>
          <wp:anchor distT="0" distB="0" distL="114300" distR="114300" simplePos="0" relativeHeight="251655680" behindDoc="0" locked="0" layoutInCell="1" allowOverlap="1" wp14:anchorId="63E59FFF" wp14:editId="564BF541">
            <wp:simplePos x="0" y="0"/>
            <wp:positionH relativeFrom="column">
              <wp:posOffset>2955231</wp:posOffset>
            </wp:positionH>
            <wp:positionV relativeFrom="paragraph">
              <wp:posOffset>267645</wp:posOffset>
            </wp:positionV>
            <wp:extent cx="2988761" cy="5815965"/>
            <wp:effectExtent l="0" t="0" r="0" b="0"/>
            <wp:wrapNone/>
            <wp:docPr id="151405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5968" name="Picture 151405968"/>
                    <pic:cNvPicPr/>
                  </pic:nvPicPr>
                  <pic:blipFill>
                    <a:blip r:embed="rId13">
                      <a:extLst>
                        <a:ext uri="{28A0092B-C50C-407E-A947-70E740481C1C}">
                          <a14:useLocalDpi xmlns:a14="http://schemas.microsoft.com/office/drawing/2010/main" val="0"/>
                        </a:ext>
                      </a:extLst>
                    </a:blip>
                    <a:stretch>
                      <a:fillRect/>
                    </a:stretch>
                  </pic:blipFill>
                  <pic:spPr>
                    <a:xfrm>
                      <a:off x="0" y="0"/>
                      <a:ext cx="2988761" cy="5815965"/>
                    </a:xfrm>
                    <a:prstGeom prst="rect">
                      <a:avLst/>
                    </a:prstGeom>
                  </pic:spPr>
                </pic:pic>
              </a:graphicData>
            </a:graphic>
            <wp14:sizeRelH relativeFrom="margin">
              <wp14:pctWidth>0</wp14:pctWidth>
            </wp14:sizeRelH>
            <wp14:sizeRelV relativeFrom="margin">
              <wp14:pctHeight>0</wp14:pctHeight>
            </wp14:sizeRelV>
          </wp:anchor>
        </w:drawing>
      </w:r>
    </w:p>
    <w:p w14:paraId="6AA0478E" w14:textId="5C7CAE34" w:rsidR="00164061" w:rsidRDefault="00164061" w:rsidP="00E17272">
      <w:pPr>
        <w:rPr>
          <w:rFonts w:asciiTheme="majorBidi" w:hAnsiTheme="majorBidi" w:cstheme="majorBidi"/>
          <w:b/>
          <w:bCs/>
          <w:noProof/>
          <w:sz w:val="52"/>
          <w:szCs w:val="52"/>
        </w:rPr>
      </w:pPr>
    </w:p>
    <w:p w14:paraId="10B6B4B7" w14:textId="77777777" w:rsidR="00164061" w:rsidRDefault="00164061" w:rsidP="00E17272">
      <w:pPr>
        <w:rPr>
          <w:rFonts w:asciiTheme="majorBidi" w:hAnsiTheme="majorBidi" w:cstheme="majorBidi"/>
          <w:b/>
          <w:bCs/>
          <w:noProof/>
          <w:sz w:val="52"/>
          <w:szCs w:val="52"/>
        </w:rPr>
      </w:pPr>
    </w:p>
    <w:p w14:paraId="3D87CABA" w14:textId="77777777" w:rsidR="00164061" w:rsidRDefault="00164061" w:rsidP="00E17272">
      <w:pPr>
        <w:rPr>
          <w:rFonts w:asciiTheme="majorBidi" w:hAnsiTheme="majorBidi" w:cstheme="majorBidi"/>
          <w:b/>
          <w:bCs/>
          <w:noProof/>
          <w:sz w:val="52"/>
          <w:szCs w:val="52"/>
        </w:rPr>
      </w:pPr>
    </w:p>
    <w:p w14:paraId="47BBF83C" w14:textId="77777777" w:rsidR="00164061" w:rsidRDefault="00164061" w:rsidP="00E17272">
      <w:pPr>
        <w:rPr>
          <w:rFonts w:asciiTheme="majorBidi" w:hAnsiTheme="majorBidi" w:cstheme="majorBidi"/>
          <w:b/>
          <w:bCs/>
          <w:noProof/>
          <w:sz w:val="52"/>
          <w:szCs w:val="52"/>
        </w:rPr>
      </w:pPr>
    </w:p>
    <w:p w14:paraId="4F4D61AA" w14:textId="77777777" w:rsidR="00164061" w:rsidRDefault="00164061" w:rsidP="00E17272">
      <w:pPr>
        <w:rPr>
          <w:rFonts w:asciiTheme="majorBidi" w:hAnsiTheme="majorBidi" w:cstheme="majorBidi"/>
          <w:b/>
          <w:bCs/>
          <w:noProof/>
          <w:sz w:val="52"/>
          <w:szCs w:val="52"/>
        </w:rPr>
      </w:pPr>
    </w:p>
    <w:p w14:paraId="0AC70A4E" w14:textId="77777777" w:rsidR="00164061" w:rsidRDefault="00164061" w:rsidP="00E17272">
      <w:pPr>
        <w:rPr>
          <w:rFonts w:asciiTheme="majorBidi" w:hAnsiTheme="majorBidi" w:cstheme="majorBidi"/>
          <w:b/>
          <w:bCs/>
          <w:noProof/>
          <w:sz w:val="52"/>
          <w:szCs w:val="52"/>
        </w:rPr>
      </w:pPr>
    </w:p>
    <w:p w14:paraId="701DD156" w14:textId="77777777" w:rsidR="00164061" w:rsidRDefault="00164061" w:rsidP="00E17272">
      <w:pPr>
        <w:rPr>
          <w:rFonts w:asciiTheme="majorBidi" w:hAnsiTheme="majorBidi" w:cstheme="majorBidi"/>
          <w:b/>
          <w:bCs/>
          <w:noProof/>
          <w:sz w:val="52"/>
          <w:szCs w:val="52"/>
        </w:rPr>
      </w:pPr>
    </w:p>
    <w:p w14:paraId="426F53DF" w14:textId="77777777" w:rsidR="00164061" w:rsidRDefault="00164061" w:rsidP="00E17272">
      <w:pPr>
        <w:rPr>
          <w:rFonts w:asciiTheme="majorBidi" w:hAnsiTheme="majorBidi" w:cstheme="majorBidi"/>
          <w:b/>
          <w:bCs/>
          <w:noProof/>
          <w:sz w:val="52"/>
          <w:szCs w:val="52"/>
        </w:rPr>
      </w:pPr>
    </w:p>
    <w:p w14:paraId="39CED94D" w14:textId="77777777" w:rsidR="00E17272" w:rsidRDefault="00E17272" w:rsidP="00E17272">
      <w:pPr>
        <w:rPr>
          <w:rFonts w:asciiTheme="majorBidi" w:hAnsiTheme="majorBidi" w:cstheme="majorBidi"/>
          <w:b/>
          <w:bCs/>
          <w:sz w:val="56"/>
          <w:szCs w:val="56"/>
        </w:rPr>
      </w:pPr>
    </w:p>
    <w:p w14:paraId="6DB049CD" w14:textId="0C90BDCD" w:rsidR="00164061" w:rsidRDefault="003F295B" w:rsidP="00E17272">
      <w:pPr>
        <w:rPr>
          <w:rFonts w:asciiTheme="majorBidi" w:hAnsiTheme="majorBidi" w:cstheme="majorBidi"/>
          <w:b/>
          <w:bCs/>
          <w:sz w:val="56"/>
          <w:szCs w:val="56"/>
        </w:rPr>
      </w:pPr>
      <w:r>
        <w:rPr>
          <w:rFonts w:asciiTheme="majorBidi" w:hAnsiTheme="majorBidi" w:cstheme="majorBidi"/>
          <w:b/>
          <w:bCs/>
          <w:noProof/>
          <w:sz w:val="52"/>
          <w:szCs w:val="52"/>
        </w:rPr>
        <w:lastRenderedPageBreak/>
        <w:drawing>
          <wp:anchor distT="0" distB="0" distL="114300" distR="114300" simplePos="0" relativeHeight="251674112" behindDoc="0" locked="0" layoutInCell="1" allowOverlap="1" wp14:anchorId="3C09EB33" wp14:editId="3B4FCE4C">
            <wp:simplePos x="0" y="0"/>
            <wp:positionH relativeFrom="column">
              <wp:posOffset>0</wp:posOffset>
            </wp:positionH>
            <wp:positionV relativeFrom="paragraph">
              <wp:posOffset>-226076</wp:posOffset>
            </wp:positionV>
            <wp:extent cx="3075709" cy="5840470"/>
            <wp:effectExtent l="0" t="0" r="0" b="0"/>
            <wp:wrapNone/>
            <wp:docPr id="49946744"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744" name="Picture 1" descr="A screen shot of a cell pho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075709" cy="584047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52"/>
          <w:szCs w:val="52"/>
        </w:rPr>
        <w:drawing>
          <wp:anchor distT="0" distB="0" distL="114300" distR="114300" simplePos="0" relativeHeight="251691520" behindDoc="0" locked="0" layoutInCell="1" allowOverlap="1" wp14:anchorId="789EDA84" wp14:editId="23A66236">
            <wp:simplePos x="0" y="0"/>
            <wp:positionH relativeFrom="column">
              <wp:posOffset>2872740</wp:posOffset>
            </wp:positionH>
            <wp:positionV relativeFrom="paragraph">
              <wp:posOffset>-225631</wp:posOffset>
            </wp:positionV>
            <wp:extent cx="3075514" cy="5840095"/>
            <wp:effectExtent l="0" t="0" r="0" b="0"/>
            <wp:wrapNone/>
            <wp:docPr id="1034196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96511" name="Picture 1034196511"/>
                    <pic:cNvPicPr/>
                  </pic:nvPicPr>
                  <pic:blipFill>
                    <a:blip r:embed="rId15">
                      <a:extLst>
                        <a:ext uri="{28A0092B-C50C-407E-A947-70E740481C1C}">
                          <a14:useLocalDpi xmlns:a14="http://schemas.microsoft.com/office/drawing/2010/main" val="0"/>
                        </a:ext>
                      </a:extLst>
                    </a:blip>
                    <a:stretch>
                      <a:fillRect/>
                    </a:stretch>
                  </pic:blipFill>
                  <pic:spPr>
                    <a:xfrm>
                      <a:off x="0" y="0"/>
                      <a:ext cx="3075514" cy="5840095"/>
                    </a:xfrm>
                    <a:prstGeom prst="rect">
                      <a:avLst/>
                    </a:prstGeom>
                  </pic:spPr>
                </pic:pic>
              </a:graphicData>
            </a:graphic>
            <wp14:sizeRelH relativeFrom="margin">
              <wp14:pctWidth>0</wp14:pctWidth>
            </wp14:sizeRelH>
            <wp14:sizeRelV relativeFrom="margin">
              <wp14:pctHeight>0</wp14:pctHeight>
            </wp14:sizeRelV>
          </wp:anchor>
        </w:drawing>
      </w:r>
    </w:p>
    <w:p w14:paraId="30626D28" w14:textId="624A3A67" w:rsidR="00164061" w:rsidRDefault="00164061" w:rsidP="00E17272">
      <w:pPr>
        <w:rPr>
          <w:rFonts w:asciiTheme="majorBidi" w:hAnsiTheme="majorBidi" w:cstheme="majorBidi"/>
          <w:b/>
          <w:bCs/>
          <w:sz w:val="56"/>
          <w:szCs w:val="56"/>
        </w:rPr>
      </w:pPr>
    </w:p>
    <w:p w14:paraId="33716CFA" w14:textId="7DC87D34" w:rsidR="00164061" w:rsidRDefault="00164061" w:rsidP="00E17272">
      <w:pPr>
        <w:rPr>
          <w:rFonts w:asciiTheme="majorBidi" w:hAnsiTheme="majorBidi" w:cstheme="majorBidi"/>
          <w:b/>
          <w:bCs/>
          <w:sz w:val="56"/>
          <w:szCs w:val="56"/>
        </w:rPr>
      </w:pPr>
    </w:p>
    <w:p w14:paraId="25540C64" w14:textId="241DF796" w:rsidR="00164061" w:rsidRDefault="00164061" w:rsidP="00E17272">
      <w:pPr>
        <w:rPr>
          <w:rFonts w:asciiTheme="majorBidi" w:hAnsiTheme="majorBidi" w:cstheme="majorBidi"/>
          <w:b/>
          <w:bCs/>
          <w:sz w:val="56"/>
          <w:szCs w:val="56"/>
        </w:rPr>
      </w:pPr>
    </w:p>
    <w:p w14:paraId="65A80EF9" w14:textId="77777777" w:rsidR="00164061" w:rsidRDefault="00164061" w:rsidP="00E17272">
      <w:pPr>
        <w:rPr>
          <w:rFonts w:asciiTheme="majorBidi" w:hAnsiTheme="majorBidi" w:cstheme="majorBidi"/>
          <w:b/>
          <w:bCs/>
          <w:sz w:val="56"/>
          <w:szCs w:val="56"/>
        </w:rPr>
      </w:pPr>
    </w:p>
    <w:p w14:paraId="460CBBCE" w14:textId="77777777" w:rsidR="00164061" w:rsidRDefault="00164061" w:rsidP="00E17272">
      <w:pPr>
        <w:rPr>
          <w:rFonts w:asciiTheme="majorBidi" w:hAnsiTheme="majorBidi" w:cstheme="majorBidi"/>
          <w:b/>
          <w:bCs/>
          <w:sz w:val="56"/>
          <w:szCs w:val="56"/>
        </w:rPr>
      </w:pPr>
    </w:p>
    <w:p w14:paraId="616974E6" w14:textId="3D35E4A9" w:rsidR="00164061" w:rsidRDefault="00164061" w:rsidP="00E17272">
      <w:pPr>
        <w:rPr>
          <w:rFonts w:asciiTheme="majorBidi" w:hAnsiTheme="majorBidi" w:cstheme="majorBidi"/>
          <w:b/>
          <w:bCs/>
          <w:sz w:val="56"/>
          <w:szCs w:val="56"/>
        </w:rPr>
      </w:pPr>
    </w:p>
    <w:p w14:paraId="6651D7E0" w14:textId="791C2D92" w:rsidR="00164061" w:rsidRDefault="00164061" w:rsidP="00E17272">
      <w:pPr>
        <w:rPr>
          <w:rFonts w:asciiTheme="majorBidi" w:hAnsiTheme="majorBidi" w:cstheme="majorBidi"/>
          <w:b/>
          <w:bCs/>
          <w:sz w:val="56"/>
          <w:szCs w:val="56"/>
        </w:rPr>
      </w:pPr>
    </w:p>
    <w:p w14:paraId="0CAADCCF" w14:textId="7F1B9E50" w:rsidR="00164061" w:rsidRDefault="00164061" w:rsidP="00E17272">
      <w:pPr>
        <w:rPr>
          <w:rFonts w:asciiTheme="majorBidi" w:hAnsiTheme="majorBidi" w:cstheme="majorBidi"/>
          <w:b/>
          <w:bCs/>
          <w:sz w:val="56"/>
          <w:szCs w:val="56"/>
        </w:rPr>
      </w:pPr>
    </w:p>
    <w:p w14:paraId="3036662E" w14:textId="69E3C6A9" w:rsidR="00164061" w:rsidRDefault="00164061" w:rsidP="00E17272">
      <w:pPr>
        <w:rPr>
          <w:rFonts w:asciiTheme="majorBidi" w:hAnsiTheme="majorBidi" w:cstheme="majorBidi"/>
          <w:b/>
          <w:bCs/>
          <w:sz w:val="56"/>
          <w:szCs w:val="56"/>
        </w:rPr>
      </w:pPr>
    </w:p>
    <w:p w14:paraId="7997FC28" w14:textId="5791EA87" w:rsidR="00164061" w:rsidRDefault="003F295B" w:rsidP="00E17272">
      <w:pPr>
        <w:rPr>
          <w:rFonts w:asciiTheme="majorBidi" w:hAnsiTheme="majorBidi" w:cstheme="majorBidi"/>
          <w:b/>
          <w:bCs/>
          <w:sz w:val="56"/>
          <w:szCs w:val="56"/>
        </w:rPr>
      </w:pPr>
      <w:r>
        <w:rPr>
          <w:rFonts w:asciiTheme="majorBidi" w:hAnsiTheme="majorBidi" w:cstheme="majorBidi"/>
          <w:b/>
          <w:bCs/>
          <w:noProof/>
          <w:sz w:val="52"/>
          <w:szCs w:val="52"/>
        </w:rPr>
        <w:drawing>
          <wp:anchor distT="0" distB="0" distL="114300" distR="114300" simplePos="0" relativeHeight="251714048" behindDoc="0" locked="0" layoutInCell="1" allowOverlap="1" wp14:anchorId="38776893" wp14:editId="74CD7C1C">
            <wp:simplePos x="0" y="0"/>
            <wp:positionH relativeFrom="column">
              <wp:posOffset>2898442</wp:posOffset>
            </wp:positionH>
            <wp:positionV relativeFrom="paragraph">
              <wp:posOffset>125252</wp:posOffset>
            </wp:positionV>
            <wp:extent cx="3051555" cy="1983079"/>
            <wp:effectExtent l="0" t="0" r="0" b="0"/>
            <wp:wrapNone/>
            <wp:docPr id="17746739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73978"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1555" cy="1983079"/>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52"/>
          <w:szCs w:val="52"/>
        </w:rPr>
        <w:drawing>
          <wp:anchor distT="0" distB="0" distL="114300" distR="114300" simplePos="0" relativeHeight="251702784" behindDoc="0" locked="0" layoutInCell="1" allowOverlap="1" wp14:anchorId="006F35F1" wp14:editId="13DF33A8">
            <wp:simplePos x="0" y="0"/>
            <wp:positionH relativeFrom="column">
              <wp:posOffset>-66</wp:posOffset>
            </wp:positionH>
            <wp:positionV relativeFrom="paragraph">
              <wp:posOffset>6787</wp:posOffset>
            </wp:positionV>
            <wp:extent cx="3053558" cy="2042556"/>
            <wp:effectExtent l="0" t="0" r="0" b="0"/>
            <wp:wrapNone/>
            <wp:docPr id="864075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75755" name="Picture 8640757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3558" cy="2042556"/>
                    </a:xfrm>
                    <a:prstGeom prst="rect">
                      <a:avLst/>
                    </a:prstGeom>
                  </pic:spPr>
                </pic:pic>
              </a:graphicData>
            </a:graphic>
            <wp14:sizeRelH relativeFrom="margin">
              <wp14:pctWidth>0</wp14:pctWidth>
            </wp14:sizeRelH>
            <wp14:sizeRelV relativeFrom="margin">
              <wp14:pctHeight>0</wp14:pctHeight>
            </wp14:sizeRelV>
          </wp:anchor>
        </w:drawing>
      </w:r>
    </w:p>
    <w:p w14:paraId="71C2BB75" w14:textId="77777777" w:rsidR="00164061" w:rsidRDefault="00164061" w:rsidP="00E17272">
      <w:pPr>
        <w:rPr>
          <w:rFonts w:asciiTheme="majorBidi" w:hAnsiTheme="majorBidi" w:cstheme="majorBidi"/>
          <w:b/>
          <w:bCs/>
          <w:sz w:val="56"/>
          <w:szCs w:val="56"/>
        </w:rPr>
      </w:pPr>
    </w:p>
    <w:p w14:paraId="180FD054" w14:textId="77777777" w:rsidR="00164061" w:rsidRDefault="00164061" w:rsidP="00E17272">
      <w:pPr>
        <w:rPr>
          <w:rFonts w:asciiTheme="majorBidi" w:hAnsiTheme="majorBidi" w:cstheme="majorBidi"/>
          <w:b/>
          <w:bCs/>
          <w:sz w:val="56"/>
          <w:szCs w:val="56"/>
        </w:rPr>
      </w:pPr>
    </w:p>
    <w:p w14:paraId="19ABCE06" w14:textId="479B7FBF" w:rsidR="00164061" w:rsidRDefault="00164061" w:rsidP="00E17272">
      <w:pPr>
        <w:rPr>
          <w:rFonts w:asciiTheme="majorBidi" w:hAnsiTheme="majorBidi" w:cstheme="majorBidi"/>
          <w:b/>
          <w:bCs/>
          <w:sz w:val="56"/>
          <w:szCs w:val="56"/>
        </w:rPr>
      </w:pPr>
    </w:p>
    <w:p w14:paraId="602E5AA4" w14:textId="7BF29CED" w:rsidR="00E17272" w:rsidRDefault="00F10C98" w:rsidP="00E17272">
      <w:pPr>
        <w:rPr>
          <w:rFonts w:asciiTheme="majorBidi" w:hAnsiTheme="majorBidi" w:cstheme="majorBidi"/>
          <w:b/>
          <w:bCs/>
          <w:sz w:val="56"/>
          <w:szCs w:val="56"/>
        </w:rPr>
      </w:pPr>
      <w:r>
        <w:rPr>
          <w:rFonts w:asciiTheme="majorBidi" w:hAnsiTheme="majorBidi" w:cstheme="majorBidi"/>
          <w:b/>
          <w:bCs/>
          <w:sz w:val="56"/>
          <w:szCs w:val="56"/>
        </w:rPr>
        <w:lastRenderedPageBreak/>
        <w:t>Conclusion</w:t>
      </w:r>
    </w:p>
    <w:p w14:paraId="7DC1E598" w14:textId="77777777" w:rsidR="00F10C98" w:rsidRPr="00F10C98" w:rsidRDefault="00F10C98" w:rsidP="00F10C98">
      <w:pPr>
        <w:rPr>
          <w:rFonts w:asciiTheme="majorBidi" w:hAnsiTheme="majorBidi" w:cstheme="majorBidi"/>
          <w:sz w:val="32"/>
          <w:szCs w:val="32"/>
        </w:rPr>
      </w:pPr>
      <w:r w:rsidRPr="00F10C98">
        <w:rPr>
          <w:rFonts w:asciiTheme="majorBidi" w:hAnsiTheme="majorBidi" w:cstheme="majorBidi"/>
          <w:sz w:val="32"/>
          <w:szCs w:val="32"/>
        </w:rPr>
        <w:t>The ECG-Based Info Lock system demonstrates high accuracy in user identification using physiological signals. The use of both statistical and transform-based features, combined with optimized machine learning models, provides a secure, efficient, and scalable biometric authentication framework.</w:t>
      </w:r>
    </w:p>
    <w:p w14:paraId="1291EADD" w14:textId="77777777" w:rsidR="00F10C98" w:rsidRPr="00F10C98" w:rsidRDefault="00F10C98" w:rsidP="00F10C98">
      <w:pPr>
        <w:rPr>
          <w:rFonts w:asciiTheme="majorBidi" w:hAnsiTheme="majorBidi" w:cstheme="majorBidi"/>
          <w:sz w:val="32"/>
          <w:szCs w:val="32"/>
        </w:rPr>
      </w:pPr>
      <w:r w:rsidRPr="00F10C98">
        <w:rPr>
          <w:rFonts w:asciiTheme="majorBidi" w:hAnsiTheme="majorBidi" w:cstheme="majorBidi"/>
          <w:sz w:val="32"/>
          <w:szCs w:val="32"/>
        </w:rPr>
        <w:t>This solution lays a foundation for further integration into real-time mobile and embedded applications where privacy and identity security are critical.</w:t>
      </w:r>
    </w:p>
    <w:p w14:paraId="41FE37FA" w14:textId="4260C76C" w:rsidR="00F10C98" w:rsidRPr="00F10C98" w:rsidRDefault="00F10C98" w:rsidP="00E17272">
      <w:pPr>
        <w:rPr>
          <w:rFonts w:asciiTheme="majorBidi" w:hAnsiTheme="majorBidi" w:cstheme="majorBidi"/>
          <w:sz w:val="32"/>
          <w:szCs w:val="32"/>
        </w:rPr>
      </w:pPr>
    </w:p>
    <w:sectPr w:rsidR="00F10C98" w:rsidRPr="00F10C98" w:rsidSect="004B73A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F3EB8E" w14:textId="77777777" w:rsidR="00BD0CBC" w:rsidRDefault="00BD0CBC" w:rsidP="00F14A68">
      <w:pPr>
        <w:spacing w:after="0" w:line="240" w:lineRule="auto"/>
      </w:pPr>
      <w:r>
        <w:separator/>
      </w:r>
    </w:p>
  </w:endnote>
  <w:endnote w:type="continuationSeparator" w:id="0">
    <w:p w14:paraId="040994A7" w14:textId="77777777" w:rsidR="00BD0CBC" w:rsidRDefault="00BD0CBC" w:rsidP="00F14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4129859"/>
      <w:docPartObj>
        <w:docPartGallery w:val="Page Numbers (Bottom of Page)"/>
        <w:docPartUnique/>
      </w:docPartObj>
    </w:sdtPr>
    <w:sdtEndPr>
      <w:rPr>
        <w:color w:val="7F7F7F" w:themeColor="background1" w:themeShade="7F"/>
        <w:spacing w:val="60"/>
      </w:rPr>
    </w:sdtEndPr>
    <w:sdtContent>
      <w:p w14:paraId="08EB4348" w14:textId="1B1FB6E9" w:rsidR="00F14A68" w:rsidRDefault="00F14A6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9F42FFD" w14:textId="77777777" w:rsidR="00F14A68" w:rsidRDefault="00F14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5F297" w14:textId="77777777" w:rsidR="00BD0CBC" w:rsidRDefault="00BD0CBC" w:rsidP="00F14A68">
      <w:pPr>
        <w:spacing w:after="0" w:line="240" w:lineRule="auto"/>
      </w:pPr>
      <w:r>
        <w:separator/>
      </w:r>
    </w:p>
  </w:footnote>
  <w:footnote w:type="continuationSeparator" w:id="0">
    <w:p w14:paraId="5B0E6156" w14:textId="77777777" w:rsidR="00BD0CBC" w:rsidRDefault="00BD0CBC" w:rsidP="00F14A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1BCD"/>
    <w:multiLevelType w:val="hybridMultilevel"/>
    <w:tmpl w:val="55DE7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75BB9"/>
    <w:multiLevelType w:val="hybridMultilevel"/>
    <w:tmpl w:val="0630E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75C52"/>
    <w:multiLevelType w:val="multilevel"/>
    <w:tmpl w:val="1040D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D8BC1E"/>
    <w:multiLevelType w:val="hybridMultilevel"/>
    <w:tmpl w:val="9E5228B0"/>
    <w:lvl w:ilvl="0" w:tplc="680CEC0E">
      <w:start w:val="1"/>
      <w:numFmt w:val="bullet"/>
      <w:lvlText w:val=""/>
      <w:lvlJc w:val="left"/>
      <w:pPr>
        <w:ind w:left="720" w:hanging="360"/>
      </w:pPr>
      <w:rPr>
        <w:rFonts w:ascii="Symbol" w:hAnsi="Symbol" w:hint="default"/>
      </w:rPr>
    </w:lvl>
    <w:lvl w:ilvl="1" w:tplc="9B4AEFB2">
      <w:start w:val="1"/>
      <w:numFmt w:val="bullet"/>
      <w:lvlText w:val="o"/>
      <w:lvlJc w:val="left"/>
      <w:pPr>
        <w:ind w:left="1440" w:hanging="360"/>
      </w:pPr>
      <w:rPr>
        <w:rFonts w:ascii="Courier New" w:hAnsi="Courier New" w:hint="default"/>
      </w:rPr>
    </w:lvl>
    <w:lvl w:ilvl="2" w:tplc="455ADE1A">
      <w:start w:val="1"/>
      <w:numFmt w:val="bullet"/>
      <w:lvlText w:val=""/>
      <w:lvlJc w:val="left"/>
      <w:pPr>
        <w:ind w:left="2160" w:hanging="360"/>
      </w:pPr>
      <w:rPr>
        <w:rFonts w:ascii="Wingdings" w:hAnsi="Wingdings" w:hint="default"/>
      </w:rPr>
    </w:lvl>
    <w:lvl w:ilvl="3" w:tplc="3AA8BEF0">
      <w:start w:val="1"/>
      <w:numFmt w:val="bullet"/>
      <w:lvlText w:val=""/>
      <w:lvlJc w:val="left"/>
      <w:pPr>
        <w:ind w:left="2880" w:hanging="360"/>
      </w:pPr>
      <w:rPr>
        <w:rFonts w:ascii="Symbol" w:hAnsi="Symbol" w:hint="default"/>
      </w:rPr>
    </w:lvl>
    <w:lvl w:ilvl="4" w:tplc="B59A6762">
      <w:start w:val="1"/>
      <w:numFmt w:val="bullet"/>
      <w:lvlText w:val="o"/>
      <w:lvlJc w:val="left"/>
      <w:pPr>
        <w:ind w:left="3600" w:hanging="360"/>
      </w:pPr>
      <w:rPr>
        <w:rFonts w:ascii="Courier New" w:hAnsi="Courier New" w:hint="default"/>
      </w:rPr>
    </w:lvl>
    <w:lvl w:ilvl="5" w:tplc="7B92081A">
      <w:start w:val="1"/>
      <w:numFmt w:val="bullet"/>
      <w:lvlText w:val=""/>
      <w:lvlJc w:val="left"/>
      <w:pPr>
        <w:ind w:left="4320" w:hanging="360"/>
      </w:pPr>
      <w:rPr>
        <w:rFonts w:ascii="Wingdings" w:hAnsi="Wingdings" w:hint="default"/>
      </w:rPr>
    </w:lvl>
    <w:lvl w:ilvl="6" w:tplc="4DC86A12">
      <w:start w:val="1"/>
      <w:numFmt w:val="bullet"/>
      <w:lvlText w:val=""/>
      <w:lvlJc w:val="left"/>
      <w:pPr>
        <w:ind w:left="5040" w:hanging="360"/>
      </w:pPr>
      <w:rPr>
        <w:rFonts w:ascii="Symbol" w:hAnsi="Symbol" w:hint="default"/>
      </w:rPr>
    </w:lvl>
    <w:lvl w:ilvl="7" w:tplc="AAF87BC2">
      <w:start w:val="1"/>
      <w:numFmt w:val="bullet"/>
      <w:lvlText w:val="o"/>
      <w:lvlJc w:val="left"/>
      <w:pPr>
        <w:ind w:left="5760" w:hanging="360"/>
      </w:pPr>
      <w:rPr>
        <w:rFonts w:ascii="Courier New" w:hAnsi="Courier New" w:hint="default"/>
      </w:rPr>
    </w:lvl>
    <w:lvl w:ilvl="8" w:tplc="27BA77DC">
      <w:start w:val="1"/>
      <w:numFmt w:val="bullet"/>
      <w:lvlText w:val=""/>
      <w:lvlJc w:val="left"/>
      <w:pPr>
        <w:ind w:left="6480" w:hanging="360"/>
      </w:pPr>
      <w:rPr>
        <w:rFonts w:ascii="Wingdings" w:hAnsi="Wingdings" w:hint="default"/>
      </w:rPr>
    </w:lvl>
  </w:abstractNum>
  <w:abstractNum w:abstractNumId="4" w15:restartNumberingAfterBreak="0">
    <w:nsid w:val="37E33A4F"/>
    <w:multiLevelType w:val="hybridMultilevel"/>
    <w:tmpl w:val="4120F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4F0A74"/>
    <w:multiLevelType w:val="hybridMultilevel"/>
    <w:tmpl w:val="5442C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753359"/>
    <w:multiLevelType w:val="hybridMultilevel"/>
    <w:tmpl w:val="7F4264E0"/>
    <w:lvl w:ilvl="0" w:tplc="846487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8F3274"/>
    <w:multiLevelType w:val="hybridMultilevel"/>
    <w:tmpl w:val="AC5823FA"/>
    <w:lvl w:ilvl="0" w:tplc="9B90821A">
      <w:start w:val="1"/>
      <w:numFmt w:val="bullet"/>
      <w:lvlText w:val=""/>
      <w:lvlJc w:val="left"/>
      <w:pPr>
        <w:ind w:left="720" w:hanging="360"/>
      </w:pPr>
      <w:rPr>
        <w:rFonts w:ascii="Symbol" w:hAnsi="Symbol" w:hint="default"/>
        <w:sz w:val="24"/>
        <w:szCs w:val="24"/>
      </w:rPr>
    </w:lvl>
    <w:lvl w:ilvl="1" w:tplc="D2744374">
      <w:start w:val="1"/>
      <w:numFmt w:val="bullet"/>
      <w:lvlText w:val="o"/>
      <w:lvlJc w:val="left"/>
      <w:pPr>
        <w:ind w:left="1440" w:hanging="360"/>
      </w:pPr>
      <w:rPr>
        <w:rFonts w:ascii="Courier New" w:hAnsi="Courier New" w:hint="default"/>
      </w:rPr>
    </w:lvl>
    <w:lvl w:ilvl="2" w:tplc="2FD0AC52">
      <w:start w:val="1"/>
      <w:numFmt w:val="bullet"/>
      <w:lvlText w:val=""/>
      <w:lvlJc w:val="left"/>
      <w:pPr>
        <w:ind w:left="2160" w:hanging="360"/>
      </w:pPr>
      <w:rPr>
        <w:rFonts w:ascii="Wingdings" w:hAnsi="Wingdings" w:hint="default"/>
      </w:rPr>
    </w:lvl>
    <w:lvl w:ilvl="3" w:tplc="5C8282E0">
      <w:start w:val="1"/>
      <w:numFmt w:val="bullet"/>
      <w:lvlText w:val=""/>
      <w:lvlJc w:val="left"/>
      <w:pPr>
        <w:ind w:left="2880" w:hanging="360"/>
      </w:pPr>
      <w:rPr>
        <w:rFonts w:ascii="Symbol" w:hAnsi="Symbol" w:hint="default"/>
      </w:rPr>
    </w:lvl>
    <w:lvl w:ilvl="4" w:tplc="49EC6ED4">
      <w:start w:val="1"/>
      <w:numFmt w:val="bullet"/>
      <w:lvlText w:val="o"/>
      <w:lvlJc w:val="left"/>
      <w:pPr>
        <w:ind w:left="3600" w:hanging="360"/>
      </w:pPr>
      <w:rPr>
        <w:rFonts w:ascii="Courier New" w:hAnsi="Courier New" w:hint="default"/>
      </w:rPr>
    </w:lvl>
    <w:lvl w:ilvl="5" w:tplc="52D64C14">
      <w:start w:val="1"/>
      <w:numFmt w:val="bullet"/>
      <w:lvlText w:val=""/>
      <w:lvlJc w:val="left"/>
      <w:pPr>
        <w:ind w:left="4320" w:hanging="360"/>
      </w:pPr>
      <w:rPr>
        <w:rFonts w:ascii="Wingdings" w:hAnsi="Wingdings" w:hint="default"/>
      </w:rPr>
    </w:lvl>
    <w:lvl w:ilvl="6" w:tplc="222E8FBA">
      <w:start w:val="1"/>
      <w:numFmt w:val="bullet"/>
      <w:lvlText w:val=""/>
      <w:lvlJc w:val="left"/>
      <w:pPr>
        <w:ind w:left="5040" w:hanging="360"/>
      </w:pPr>
      <w:rPr>
        <w:rFonts w:ascii="Symbol" w:hAnsi="Symbol" w:hint="default"/>
      </w:rPr>
    </w:lvl>
    <w:lvl w:ilvl="7" w:tplc="33C68CA6">
      <w:start w:val="1"/>
      <w:numFmt w:val="bullet"/>
      <w:lvlText w:val="o"/>
      <w:lvlJc w:val="left"/>
      <w:pPr>
        <w:ind w:left="5760" w:hanging="360"/>
      </w:pPr>
      <w:rPr>
        <w:rFonts w:ascii="Courier New" w:hAnsi="Courier New" w:hint="default"/>
      </w:rPr>
    </w:lvl>
    <w:lvl w:ilvl="8" w:tplc="6520F382">
      <w:start w:val="1"/>
      <w:numFmt w:val="bullet"/>
      <w:lvlText w:val=""/>
      <w:lvlJc w:val="left"/>
      <w:pPr>
        <w:ind w:left="6480" w:hanging="360"/>
      </w:pPr>
      <w:rPr>
        <w:rFonts w:ascii="Wingdings" w:hAnsi="Wingdings" w:hint="default"/>
      </w:rPr>
    </w:lvl>
  </w:abstractNum>
  <w:abstractNum w:abstractNumId="8" w15:restartNumberingAfterBreak="0">
    <w:nsid w:val="718D74C5"/>
    <w:multiLevelType w:val="hybridMultilevel"/>
    <w:tmpl w:val="E1A87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0891074">
    <w:abstractNumId w:val="4"/>
  </w:num>
  <w:num w:numId="2" w16cid:durableId="975377091">
    <w:abstractNumId w:val="7"/>
  </w:num>
  <w:num w:numId="3" w16cid:durableId="397168917">
    <w:abstractNumId w:val="3"/>
  </w:num>
  <w:num w:numId="4" w16cid:durableId="778334775">
    <w:abstractNumId w:val="8"/>
  </w:num>
  <w:num w:numId="5" w16cid:durableId="1303341184">
    <w:abstractNumId w:val="5"/>
  </w:num>
  <w:num w:numId="6" w16cid:durableId="1069615706">
    <w:abstractNumId w:val="2"/>
  </w:num>
  <w:num w:numId="7" w16cid:durableId="102768688">
    <w:abstractNumId w:val="1"/>
  </w:num>
  <w:num w:numId="8" w16cid:durableId="1671251563">
    <w:abstractNumId w:val="6"/>
  </w:num>
  <w:num w:numId="9" w16cid:durableId="1842087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6110"/>
    <w:rsid w:val="00042180"/>
    <w:rsid w:val="000979D1"/>
    <w:rsid w:val="000A1C70"/>
    <w:rsid w:val="0013418A"/>
    <w:rsid w:val="001546DC"/>
    <w:rsid w:val="00164061"/>
    <w:rsid w:val="001C4869"/>
    <w:rsid w:val="001D5526"/>
    <w:rsid w:val="001F372A"/>
    <w:rsid w:val="002F37BA"/>
    <w:rsid w:val="003F295B"/>
    <w:rsid w:val="00405865"/>
    <w:rsid w:val="004773C8"/>
    <w:rsid w:val="004B73A9"/>
    <w:rsid w:val="005321A7"/>
    <w:rsid w:val="00574152"/>
    <w:rsid w:val="005C27A5"/>
    <w:rsid w:val="0066355D"/>
    <w:rsid w:val="0072475F"/>
    <w:rsid w:val="00742A50"/>
    <w:rsid w:val="00781971"/>
    <w:rsid w:val="007E3C22"/>
    <w:rsid w:val="00827F40"/>
    <w:rsid w:val="0084490B"/>
    <w:rsid w:val="00886104"/>
    <w:rsid w:val="008A7EC4"/>
    <w:rsid w:val="008D4C30"/>
    <w:rsid w:val="009026FC"/>
    <w:rsid w:val="00955B2A"/>
    <w:rsid w:val="009A1976"/>
    <w:rsid w:val="009A5A92"/>
    <w:rsid w:val="00A20587"/>
    <w:rsid w:val="00A76110"/>
    <w:rsid w:val="00A95FB4"/>
    <w:rsid w:val="00AC0F6B"/>
    <w:rsid w:val="00BB4AFA"/>
    <w:rsid w:val="00BC5B3E"/>
    <w:rsid w:val="00BD0CBC"/>
    <w:rsid w:val="00C34D56"/>
    <w:rsid w:val="00DB2EFC"/>
    <w:rsid w:val="00DD0724"/>
    <w:rsid w:val="00DD1296"/>
    <w:rsid w:val="00E14F21"/>
    <w:rsid w:val="00E17272"/>
    <w:rsid w:val="00EB773C"/>
    <w:rsid w:val="00EC68B4"/>
    <w:rsid w:val="00EC7DC8"/>
    <w:rsid w:val="00F10C98"/>
    <w:rsid w:val="00F14A68"/>
    <w:rsid w:val="00F17D50"/>
    <w:rsid w:val="00F6770A"/>
    <w:rsid w:val="00F85CBC"/>
    <w:rsid w:val="00FC4E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A12A5"/>
  <w15:chartTrackingRefBased/>
  <w15:docId w15:val="{2A88973A-3201-450B-8EB0-2B31B7C54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1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61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61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61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61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61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61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61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61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1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61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61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61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61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61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61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61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6110"/>
    <w:rPr>
      <w:rFonts w:eastAsiaTheme="majorEastAsia" w:cstheme="majorBidi"/>
      <w:color w:val="272727" w:themeColor="text1" w:themeTint="D8"/>
    </w:rPr>
  </w:style>
  <w:style w:type="paragraph" w:styleId="Title">
    <w:name w:val="Title"/>
    <w:basedOn w:val="Normal"/>
    <w:next w:val="Normal"/>
    <w:link w:val="TitleChar"/>
    <w:uiPriority w:val="10"/>
    <w:qFormat/>
    <w:rsid w:val="00A761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1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61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61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6110"/>
    <w:pPr>
      <w:spacing w:before="160"/>
      <w:jc w:val="center"/>
    </w:pPr>
    <w:rPr>
      <w:i/>
      <w:iCs/>
      <w:color w:val="404040" w:themeColor="text1" w:themeTint="BF"/>
    </w:rPr>
  </w:style>
  <w:style w:type="character" w:customStyle="1" w:styleId="QuoteChar">
    <w:name w:val="Quote Char"/>
    <w:basedOn w:val="DefaultParagraphFont"/>
    <w:link w:val="Quote"/>
    <w:uiPriority w:val="29"/>
    <w:rsid w:val="00A76110"/>
    <w:rPr>
      <w:i/>
      <w:iCs/>
      <w:color w:val="404040" w:themeColor="text1" w:themeTint="BF"/>
    </w:rPr>
  </w:style>
  <w:style w:type="paragraph" w:styleId="ListParagraph">
    <w:name w:val="List Paragraph"/>
    <w:basedOn w:val="Normal"/>
    <w:uiPriority w:val="34"/>
    <w:qFormat/>
    <w:rsid w:val="00A76110"/>
    <w:pPr>
      <w:ind w:left="720"/>
      <w:contextualSpacing/>
    </w:pPr>
  </w:style>
  <w:style w:type="character" w:styleId="IntenseEmphasis">
    <w:name w:val="Intense Emphasis"/>
    <w:basedOn w:val="DefaultParagraphFont"/>
    <w:uiPriority w:val="21"/>
    <w:qFormat/>
    <w:rsid w:val="00A76110"/>
    <w:rPr>
      <w:i/>
      <w:iCs/>
      <w:color w:val="2F5496" w:themeColor="accent1" w:themeShade="BF"/>
    </w:rPr>
  </w:style>
  <w:style w:type="paragraph" w:styleId="IntenseQuote">
    <w:name w:val="Intense Quote"/>
    <w:basedOn w:val="Normal"/>
    <w:next w:val="Normal"/>
    <w:link w:val="IntenseQuoteChar"/>
    <w:uiPriority w:val="30"/>
    <w:qFormat/>
    <w:rsid w:val="00A761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6110"/>
    <w:rPr>
      <w:i/>
      <w:iCs/>
      <w:color w:val="2F5496" w:themeColor="accent1" w:themeShade="BF"/>
    </w:rPr>
  </w:style>
  <w:style w:type="character" w:styleId="IntenseReference">
    <w:name w:val="Intense Reference"/>
    <w:basedOn w:val="DefaultParagraphFont"/>
    <w:uiPriority w:val="32"/>
    <w:qFormat/>
    <w:rsid w:val="00A76110"/>
    <w:rPr>
      <w:b/>
      <w:bCs/>
      <w:smallCaps/>
      <w:color w:val="2F5496" w:themeColor="accent1" w:themeShade="BF"/>
      <w:spacing w:val="5"/>
    </w:rPr>
  </w:style>
  <w:style w:type="table" w:styleId="TableGrid">
    <w:name w:val="Table Grid"/>
    <w:basedOn w:val="TableNormal"/>
    <w:uiPriority w:val="39"/>
    <w:rsid w:val="00E17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4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A68"/>
  </w:style>
  <w:style w:type="paragraph" w:styleId="Footer">
    <w:name w:val="footer"/>
    <w:basedOn w:val="Normal"/>
    <w:link w:val="FooterChar"/>
    <w:uiPriority w:val="99"/>
    <w:unhideWhenUsed/>
    <w:rsid w:val="00F14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A68"/>
  </w:style>
  <w:style w:type="table" w:styleId="TableGridLight">
    <w:name w:val="Grid Table Light"/>
    <w:basedOn w:val="TableNormal"/>
    <w:uiPriority w:val="40"/>
    <w:rsid w:val="001C48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116985">
      <w:bodyDiv w:val="1"/>
      <w:marLeft w:val="0"/>
      <w:marRight w:val="0"/>
      <w:marTop w:val="0"/>
      <w:marBottom w:val="0"/>
      <w:divBdr>
        <w:top w:val="none" w:sz="0" w:space="0" w:color="auto"/>
        <w:left w:val="none" w:sz="0" w:space="0" w:color="auto"/>
        <w:bottom w:val="none" w:sz="0" w:space="0" w:color="auto"/>
        <w:right w:val="none" w:sz="0" w:space="0" w:color="auto"/>
      </w:divBdr>
    </w:div>
    <w:div w:id="477036675">
      <w:bodyDiv w:val="1"/>
      <w:marLeft w:val="0"/>
      <w:marRight w:val="0"/>
      <w:marTop w:val="0"/>
      <w:marBottom w:val="0"/>
      <w:divBdr>
        <w:top w:val="none" w:sz="0" w:space="0" w:color="auto"/>
        <w:left w:val="none" w:sz="0" w:space="0" w:color="auto"/>
        <w:bottom w:val="none" w:sz="0" w:space="0" w:color="auto"/>
        <w:right w:val="none" w:sz="0" w:space="0" w:color="auto"/>
      </w:divBdr>
    </w:div>
    <w:div w:id="603655254">
      <w:bodyDiv w:val="1"/>
      <w:marLeft w:val="0"/>
      <w:marRight w:val="0"/>
      <w:marTop w:val="0"/>
      <w:marBottom w:val="0"/>
      <w:divBdr>
        <w:top w:val="none" w:sz="0" w:space="0" w:color="auto"/>
        <w:left w:val="none" w:sz="0" w:space="0" w:color="auto"/>
        <w:bottom w:val="none" w:sz="0" w:space="0" w:color="auto"/>
        <w:right w:val="none" w:sz="0" w:space="0" w:color="auto"/>
      </w:divBdr>
      <w:divsChild>
        <w:div w:id="1225071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278950">
      <w:bodyDiv w:val="1"/>
      <w:marLeft w:val="0"/>
      <w:marRight w:val="0"/>
      <w:marTop w:val="0"/>
      <w:marBottom w:val="0"/>
      <w:divBdr>
        <w:top w:val="none" w:sz="0" w:space="0" w:color="auto"/>
        <w:left w:val="none" w:sz="0" w:space="0" w:color="auto"/>
        <w:bottom w:val="none" w:sz="0" w:space="0" w:color="auto"/>
        <w:right w:val="none" w:sz="0" w:space="0" w:color="auto"/>
      </w:divBdr>
    </w:div>
    <w:div w:id="958031841">
      <w:bodyDiv w:val="1"/>
      <w:marLeft w:val="0"/>
      <w:marRight w:val="0"/>
      <w:marTop w:val="0"/>
      <w:marBottom w:val="0"/>
      <w:divBdr>
        <w:top w:val="none" w:sz="0" w:space="0" w:color="auto"/>
        <w:left w:val="none" w:sz="0" w:space="0" w:color="auto"/>
        <w:bottom w:val="none" w:sz="0" w:space="0" w:color="auto"/>
        <w:right w:val="none" w:sz="0" w:space="0" w:color="auto"/>
      </w:divBdr>
    </w:div>
    <w:div w:id="1073548050">
      <w:bodyDiv w:val="1"/>
      <w:marLeft w:val="0"/>
      <w:marRight w:val="0"/>
      <w:marTop w:val="0"/>
      <w:marBottom w:val="0"/>
      <w:divBdr>
        <w:top w:val="none" w:sz="0" w:space="0" w:color="auto"/>
        <w:left w:val="none" w:sz="0" w:space="0" w:color="auto"/>
        <w:bottom w:val="none" w:sz="0" w:space="0" w:color="auto"/>
        <w:right w:val="none" w:sz="0" w:space="0" w:color="auto"/>
      </w:divBdr>
      <w:divsChild>
        <w:div w:id="105037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919355">
      <w:bodyDiv w:val="1"/>
      <w:marLeft w:val="0"/>
      <w:marRight w:val="0"/>
      <w:marTop w:val="0"/>
      <w:marBottom w:val="0"/>
      <w:divBdr>
        <w:top w:val="none" w:sz="0" w:space="0" w:color="auto"/>
        <w:left w:val="none" w:sz="0" w:space="0" w:color="auto"/>
        <w:bottom w:val="none" w:sz="0" w:space="0" w:color="auto"/>
        <w:right w:val="none" w:sz="0" w:space="0" w:color="auto"/>
      </w:divBdr>
    </w:div>
    <w:div w:id="1148595712">
      <w:bodyDiv w:val="1"/>
      <w:marLeft w:val="0"/>
      <w:marRight w:val="0"/>
      <w:marTop w:val="0"/>
      <w:marBottom w:val="0"/>
      <w:divBdr>
        <w:top w:val="none" w:sz="0" w:space="0" w:color="auto"/>
        <w:left w:val="none" w:sz="0" w:space="0" w:color="auto"/>
        <w:bottom w:val="none" w:sz="0" w:space="0" w:color="auto"/>
        <w:right w:val="none" w:sz="0" w:space="0" w:color="auto"/>
      </w:divBdr>
    </w:div>
    <w:div w:id="1572691631">
      <w:bodyDiv w:val="1"/>
      <w:marLeft w:val="0"/>
      <w:marRight w:val="0"/>
      <w:marTop w:val="0"/>
      <w:marBottom w:val="0"/>
      <w:divBdr>
        <w:top w:val="none" w:sz="0" w:space="0" w:color="auto"/>
        <w:left w:val="none" w:sz="0" w:space="0" w:color="auto"/>
        <w:bottom w:val="none" w:sz="0" w:space="0" w:color="auto"/>
        <w:right w:val="none" w:sz="0" w:space="0" w:color="auto"/>
      </w:divBdr>
    </w:div>
    <w:div w:id="1602108175">
      <w:bodyDiv w:val="1"/>
      <w:marLeft w:val="0"/>
      <w:marRight w:val="0"/>
      <w:marTop w:val="0"/>
      <w:marBottom w:val="0"/>
      <w:divBdr>
        <w:top w:val="none" w:sz="0" w:space="0" w:color="auto"/>
        <w:left w:val="none" w:sz="0" w:space="0" w:color="auto"/>
        <w:bottom w:val="none" w:sz="0" w:space="0" w:color="auto"/>
        <w:right w:val="none" w:sz="0" w:space="0" w:color="auto"/>
      </w:divBdr>
    </w:div>
    <w:div w:id="1741292086">
      <w:bodyDiv w:val="1"/>
      <w:marLeft w:val="0"/>
      <w:marRight w:val="0"/>
      <w:marTop w:val="0"/>
      <w:marBottom w:val="0"/>
      <w:divBdr>
        <w:top w:val="none" w:sz="0" w:space="0" w:color="auto"/>
        <w:left w:val="none" w:sz="0" w:space="0" w:color="auto"/>
        <w:bottom w:val="none" w:sz="0" w:space="0" w:color="auto"/>
        <w:right w:val="none" w:sz="0" w:space="0" w:color="auto"/>
      </w:divBdr>
    </w:div>
    <w:div w:id="178252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8</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afraim evra</dc:creator>
  <cp:keywords/>
  <dc:description/>
  <cp:lastModifiedBy>afraim evra</cp:lastModifiedBy>
  <cp:revision>39</cp:revision>
  <dcterms:created xsi:type="dcterms:W3CDTF">2025-05-07T10:51:00Z</dcterms:created>
  <dcterms:modified xsi:type="dcterms:W3CDTF">2025-05-19T12:00:00Z</dcterms:modified>
</cp:coreProperties>
</file>