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696" w:rsidRPr="00123F1F" w:rsidRDefault="00BC41F7" w:rsidP="00CA6696">
      <w:pPr>
        <w:spacing w:line="240" w:lineRule="auto"/>
        <w:rPr>
          <w:rFonts w:ascii="Verdana" w:hAnsi="Verdana"/>
          <w:b/>
          <w:color w:val="5B9BD5" w:themeColor="accent1"/>
          <w:sz w:val="28"/>
          <w:szCs w:val="28"/>
        </w:rPr>
      </w:pPr>
      <w:r>
        <w:rPr>
          <w:rFonts w:ascii="Verdana" w:hAnsi="Verdana"/>
          <w:b/>
          <w:noProof/>
          <w:color w:val="5B9BD5" w:themeColor="accent1"/>
          <w:sz w:val="28"/>
          <w:szCs w:val="28"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572375" cy="666750"/>
                <wp:effectExtent l="0" t="0" r="28575" b="1905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C7222" id="Rechthoek 1" o:spid="_x0000_s1026" style="position:absolute;margin-left:0;margin-top:-70.85pt;width:596.25pt;height:52.5pt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" fillcolor="#5b9bd5 [3204]" strokecolor="#1f4d78 [1604]" strokeweight="1pt">
                <w10:wrap anchorx="page"/>
              </v:rect>
            </w:pict>
          </mc:Fallback>
        </mc:AlternateContent>
      </w:r>
      <w:r w:rsidR="00CA6696" w:rsidRPr="00123F1F">
        <w:rPr>
          <w:rFonts w:ascii="Verdana" w:hAnsi="Verdana"/>
          <w:b/>
          <w:color w:val="5B9BD5" w:themeColor="accent1"/>
          <w:sz w:val="28"/>
          <w:szCs w:val="28"/>
        </w:rPr>
        <w:t>Personalia</w:t>
      </w:r>
    </w:p>
    <w:p w:rsidR="00835F19" w:rsidRPr="00FB78D6" w:rsidRDefault="00BC41F7" w:rsidP="00CA6696">
      <w:pPr>
        <w:spacing w:line="240" w:lineRule="auto"/>
        <w:rPr>
          <w:rFonts w:ascii="Verdana" w:hAnsi="Verdana"/>
        </w:rPr>
      </w:pPr>
      <w:r w:rsidRPr="00FB78D6">
        <w:rPr>
          <w:rFonts w:ascii="Verdana" w:hAnsi="Verdana"/>
        </w:rPr>
        <w:t>Dilmaç</w:t>
      </w:r>
      <w:r w:rsidR="00CA6696" w:rsidRPr="00FB78D6">
        <w:rPr>
          <w:rFonts w:ascii="Verdana" w:hAnsi="Verdana"/>
        </w:rPr>
        <w:t xml:space="preserve"> Afrem</w:t>
      </w:r>
    </w:p>
    <w:p w:rsidR="00BC41F7" w:rsidRDefault="00CA6696" w:rsidP="00CA6696">
      <w:pPr>
        <w:spacing w:line="240" w:lineRule="auto"/>
        <w:rPr>
          <w:rFonts w:ascii="Verdana" w:hAnsi="Verdana"/>
        </w:rPr>
      </w:pPr>
      <w:r w:rsidRPr="00FB78D6">
        <w:rPr>
          <w:rFonts w:ascii="Verdana" w:hAnsi="Verdana"/>
        </w:rPr>
        <w:t xml:space="preserve">Adres A.Wouters 4 </w:t>
      </w:r>
    </w:p>
    <w:p w:rsidR="00CA6696" w:rsidRPr="00FB78D6" w:rsidRDefault="00CA6696" w:rsidP="00CA6696">
      <w:pPr>
        <w:spacing w:line="240" w:lineRule="auto"/>
        <w:rPr>
          <w:rFonts w:ascii="Verdana" w:hAnsi="Verdana"/>
        </w:rPr>
      </w:pPr>
      <w:r w:rsidRPr="00FB78D6">
        <w:rPr>
          <w:rFonts w:ascii="Verdana" w:hAnsi="Verdana"/>
        </w:rPr>
        <w:t>1090 JETTE</w:t>
      </w:r>
    </w:p>
    <w:p w:rsidR="00CA6696" w:rsidRPr="00FB78D6" w:rsidRDefault="00CA6696" w:rsidP="00CA6696">
      <w:pPr>
        <w:spacing w:line="240" w:lineRule="auto"/>
        <w:rPr>
          <w:rFonts w:ascii="Verdana" w:hAnsi="Verdana"/>
        </w:rPr>
      </w:pPr>
      <w:r w:rsidRPr="00FB78D6">
        <w:rPr>
          <w:rFonts w:ascii="Verdana" w:hAnsi="Verdana"/>
        </w:rPr>
        <w:t>+32 497 50 20 70</w:t>
      </w:r>
    </w:p>
    <w:p w:rsidR="00CA6696" w:rsidRPr="00FB78D6" w:rsidRDefault="006F2048" w:rsidP="00CA6696">
      <w:pPr>
        <w:spacing w:line="240" w:lineRule="auto"/>
        <w:rPr>
          <w:rFonts w:ascii="Verdana" w:hAnsi="Verdana"/>
        </w:rPr>
      </w:pPr>
      <w:hyperlink r:id="rId6" w:history="1">
        <w:r w:rsidR="00CA6696" w:rsidRPr="00FB78D6">
          <w:rPr>
            <w:rStyle w:val="Hyperlink"/>
            <w:rFonts w:ascii="Verdana" w:hAnsi="Verdana"/>
          </w:rPr>
          <w:t>afremdilmacc@gmail.com</w:t>
        </w:r>
      </w:hyperlink>
      <w:r w:rsidR="00CA6696" w:rsidRPr="00FB78D6">
        <w:rPr>
          <w:rFonts w:ascii="Verdana" w:hAnsi="Verdana"/>
        </w:rPr>
        <w:tab/>
      </w:r>
    </w:p>
    <w:p w:rsidR="00CA6696" w:rsidRPr="00FB78D6" w:rsidRDefault="00CA6696" w:rsidP="00CA6696">
      <w:pPr>
        <w:spacing w:line="240" w:lineRule="auto"/>
        <w:rPr>
          <w:rFonts w:ascii="Verdana" w:hAnsi="Verdana"/>
        </w:rPr>
      </w:pPr>
      <w:r w:rsidRPr="00FB78D6">
        <w:rPr>
          <w:rFonts w:ascii="Verdana" w:hAnsi="Verdana"/>
        </w:rPr>
        <w:t>26-09-2000</w:t>
      </w:r>
    </w:p>
    <w:p w:rsidR="00CA6696" w:rsidRPr="00FB78D6" w:rsidRDefault="00CA6696" w:rsidP="00CA6696">
      <w:pPr>
        <w:spacing w:line="240" w:lineRule="auto"/>
        <w:rPr>
          <w:rFonts w:ascii="Verdana" w:hAnsi="Verdana"/>
        </w:rPr>
      </w:pPr>
      <w:r w:rsidRPr="00FB78D6">
        <w:rPr>
          <w:rFonts w:ascii="Verdana" w:hAnsi="Verdana"/>
        </w:rPr>
        <w:t xml:space="preserve">Brussel </w:t>
      </w:r>
    </w:p>
    <w:p w:rsidR="00CA6696" w:rsidRPr="00FB78D6" w:rsidRDefault="00CA6696" w:rsidP="00CA6696">
      <w:pPr>
        <w:spacing w:line="240" w:lineRule="auto"/>
        <w:rPr>
          <w:rFonts w:ascii="Verdana" w:hAnsi="Verdana"/>
        </w:rPr>
      </w:pPr>
      <w:r w:rsidRPr="00FB78D6">
        <w:rPr>
          <w:rFonts w:ascii="Verdana" w:hAnsi="Verdana"/>
        </w:rPr>
        <w:t>Ongehuwd</w:t>
      </w:r>
    </w:p>
    <w:p w:rsidR="00CA6696" w:rsidRPr="00FB78D6" w:rsidRDefault="00CA6696" w:rsidP="00CA6696">
      <w:pPr>
        <w:spacing w:line="240" w:lineRule="auto"/>
        <w:rPr>
          <w:rFonts w:ascii="Verdana" w:hAnsi="Verdana"/>
        </w:rPr>
      </w:pPr>
      <w:r w:rsidRPr="00FB78D6">
        <w:rPr>
          <w:rFonts w:ascii="Verdana" w:hAnsi="Verdana"/>
        </w:rPr>
        <w:t>Belg</w:t>
      </w:r>
    </w:p>
    <w:p w:rsidR="000C6F29" w:rsidRPr="00123F1F" w:rsidRDefault="00CA6696" w:rsidP="00123F1F">
      <w:pPr>
        <w:pBdr>
          <w:bottom w:val="single" w:sz="6" w:space="0" w:color="auto"/>
        </w:pBdr>
        <w:spacing w:line="240" w:lineRule="auto"/>
        <w:rPr>
          <w:rFonts w:ascii="Verdana" w:hAnsi="Verdana"/>
          <w:b/>
          <w:color w:val="5B9BD5" w:themeColor="accent1"/>
          <w:sz w:val="28"/>
          <w:szCs w:val="28"/>
        </w:rPr>
      </w:pPr>
      <w:r w:rsidRPr="00123F1F">
        <w:rPr>
          <w:rFonts w:ascii="Verdana" w:hAnsi="Verdana"/>
          <w:b/>
          <w:color w:val="5B9BD5" w:themeColor="accent1"/>
          <w:sz w:val="28"/>
          <w:szCs w:val="28"/>
        </w:rPr>
        <w:t>Studies</w:t>
      </w:r>
    </w:p>
    <w:p w:rsidR="00CA6696" w:rsidRPr="00FB78D6" w:rsidRDefault="00CA6696" w:rsidP="0023173E">
      <w:pPr>
        <w:pStyle w:val="Lijstalinea"/>
        <w:numPr>
          <w:ilvl w:val="0"/>
          <w:numId w:val="5"/>
        </w:numPr>
        <w:spacing w:line="360" w:lineRule="auto"/>
        <w:rPr>
          <w:rFonts w:ascii="Verdana" w:hAnsi="Verdana"/>
          <w:szCs w:val="28"/>
        </w:rPr>
      </w:pPr>
      <w:r w:rsidRPr="00FB78D6">
        <w:rPr>
          <w:rFonts w:ascii="Verdana" w:hAnsi="Verdana"/>
          <w:szCs w:val="28"/>
        </w:rPr>
        <w:t>2012-2014 1A / 1B GO! Technisch Atheneum Jette - Léon Theodorstraat 80, 1090 Jette</w:t>
      </w:r>
    </w:p>
    <w:p w:rsidR="00CA6696" w:rsidRPr="00FB78D6" w:rsidRDefault="00CA6696" w:rsidP="0023173E">
      <w:pPr>
        <w:pStyle w:val="Lijstalinea"/>
        <w:numPr>
          <w:ilvl w:val="0"/>
          <w:numId w:val="5"/>
        </w:numPr>
        <w:spacing w:line="360" w:lineRule="auto"/>
        <w:rPr>
          <w:rFonts w:ascii="Verdana" w:hAnsi="Verdana"/>
          <w:szCs w:val="28"/>
        </w:rPr>
      </w:pPr>
      <w:r w:rsidRPr="00FB78D6">
        <w:rPr>
          <w:rFonts w:ascii="Verdana" w:hAnsi="Verdana"/>
          <w:szCs w:val="28"/>
        </w:rPr>
        <w:t>2015-2016 2 BSO – BKVV ( voeding, verzorging en kantoor) Koninklijk Technisch Atheneum Zavelenberg - O. Ruelensplein 13, 1082 Sint-Agatha-Berchem</w:t>
      </w:r>
    </w:p>
    <w:p w:rsidR="00CA6696" w:rsidRPr="00FB78D6" w:rsidRDefault="00CA6696" w:rsidP="0023173E">
      <w:pPr>
        <w:pStyle w:val="Lijstalinea"/>
        <w:numPr>
          <w:ilvl w:val="0"/>
          <w:numId w:val="5"/>
        </w:numPr>
        <w:spacing w:line="240" w:lineRule="auto"/>
        <w:rPr>
          <w:rFonts w:ascii="Verdana" w:hAnsi="Verdana"/>
          <w:szCs w:val="28"/>
        </w:rPr>
      </w:pPr>
      <w:r w:rsidRPr="00FB78D6">
        <w:rPr>
          <w:rFonts w:ascii="Verdana" w:hAnsi="Verdana"/>
          <w:szCs w:val="28"/>
        </w:rPr>
        <w:t>2016-2020 3-7 BSO - Kantoor Regina Pacisinstituut - Magnolialaan 2, 1020 Brussel</w:t>
      </w:r>
    </w:p>
    <w:p w:rsidR="00FB78D6" w:rsidRPr="00123F1F" w:rsidRDefault="00FB78D6" w:rsidP="00867450">
      <w:pPr>
        <w:pBdr>
          <w:bottom w:val="single" w:sz="4" w:space="1" w:color="auto"/>
        </w:pBdr>
        <w:spacing w:line="240" w:lineRule="auto"/>
        <w:rPr>
          <w:rFonts w:ascii="Verdana" w:hAnsi="Verdana"/>
          <w:b/>
          <w:color w:val="5B9BD5" w:themeColor="accent1"/>
          <w:sz w:val="28"/>
          <w:szCs w:val="28"/>
        </w:rPr>
      </w:pPr>
      <w:r w:rsidRPr="00123F1F">
        <w:rPr>
          <w:rFonts w:ascii="Verdana" w:hAnsi="Verdana"/>
          <w:b/>
          <w:color w:val="5B9BD5" w:themeColor="accent1"/>
          <w:sz w:val="28"/>
          <w:szCs w:val="28"/>
        </w:rPr>
        <w:t>Ervaring</w:t>
      </w:r>
    </w:p>
    <w:p w:rsidR="00FB78D6" w:rsidRPr="00FB78D6" w:rsidRDefault="00FB78D6" w:rsidP="00FB78D6">
      <w:pPr>
        <w:pStyle w:val="Lijstalinea"/>
        <w:numPr>
          <w:ilvl w:val="0"/>
          <w:numId w:val="3"/>
        </w:numPr>
        <w:spacing w:line="240" w:lineRule="auto"/>
        <w:rPr>
          <w:rFonts w:ascii="Verdana" w:hAnsi="Verdana"/>
          <w:szCs w:val="28"/>
        </w:rPr>
      </w:pPr>
      <w:r w:rsidRPr="00FB78D6">
        <w:rPr>
          <w:rFonts w:ascii="Verdana" w:hAnsi="Verdana"/>
          <w:szCs w:val="28"/>
        </w:rPr>
        <w:t>2019-2020</w:t>
      </w:r>
      <w:r>
        <w:rPr>
          <w:rFonts w:ascii="Verdana" w:hAnsi="Verdana"/>
          <w:szCs w:val="28"/>
        </w:rPr>
        <w:t xml:space="preserve"> (1x week)</w:t>
      </w:r>
      <w:r w:rsidRPr="00FB78D6">
        <w:rPr>
          <w:rFonts w:ascii="Verdana" w:hAnsi="Verdana"/>
          <w:szCs w:val="28"/>
        </w:rPr>
        <w:t xml:space="preserve"> Vlaamse Overheid</w:t>
      </w:r>
      <w:r w:rsidR="00F16B47">
        <w:rPr>
          <w:rFonts w:ascii="Verdana" w:hAnsi="Verdana"/>
          <w:szCs w:val="28"/>
        </w:rPr>
        <w:t>- Stagiair</w:t>
      </w:r>
      <w:r w:rsidRPr="00FB78D6">
        <w:rPr>
          <w:rFonts w:ascii="Verdana" w:hAnsi="Verdana"/>
          <w:szCs w:val="28"/>
        </w:rPr>
        <w:t xml:space="preserve"> - Havenlaan 88, 1000 Brussel – Onthaalmedewerker </w:t>
      </w:r>
    </w:p>
    <w:p w:rsidR="00FB78D6" w:rsidRPr="00FB78D6" w:rsidRDefault="00FB78D6" w:rsidP="00FB78D6">
      <w:pPr>
        <w:pStyle w:val="Lijstalinea"/>
        <w:numPr>
          <w:ilvl w:val="0"/>
          <w:numId w:val="3"/>
        </w:numPr>
        <w:spacing w:line="240" w:lineRule="auto"/>
        <w:rPr>
          <w:rFonts w:ascii="Verdana" w:hAnsi="Verdana"/>
          <w:szCs w:val="28"/>
        </w:rPr>
      </w:pPr>
      <w:r w:rsidRPr="00FB78D6">
        <w:rPr>
          <w:rFonts w:ascii="Verdana" w:hAnsi="Verdana"/>
          <w:szCs w:val="28"/>
        </w:rPr>
        <w:t>2018-2019</w:t>
      </w:r>
      <w:r>
        <w:rPr>
          <w:rFonts w:ascii="Verdana" w:hAnsi="Verdana"/>
          <w:szCs w:val="28"/>
        </w:rPr>
        <w:t xml:space="preserve"> (1x week)</w:t>
      </w:r>
      <w:r w:rsidRPr="00FB78D6">
        <w:rPr>
          <w:rFonts w:ascii="Verdana" w:hAnsi="Verdana"/>
          <w:szCs w:val="28"/>
        </w:rPr>
        <w:t xml:space="preserve"> Ethias </w:t>
      </w:r>
      <w:r w:rsidR="00F16B47">
        <w:rPr>
          <w:rFonts w:ascii="Verdana" w:hAnsi="Verdana"/>
          <w:szCs w:val="28"/>
        </w:rPr>
        <w:t>– Stagiair -</w:t>
      </w:r>
      <w:r w:rsidRPr="00FB78D6">
        <w:rPr>
          <w:rFonts w:ascii="Verdana" w:hAnsi="Verdana"/>
          <w:szCs w:val="28"/>
        </w:rPr>
        <w:t xml:space="preserve"> Kleerkopersstraat 18/20, 1000 Brussel – Onthaalmedewerker </w:t>
      </w:r>
    </w:p>
    <w:p w:rsidR="00FB78D6" w:rsidRDefault="00FB78D6" w:rsidP="00FB78D6">
      <w:pPr>
        <w:pStyle w:val="Lijstalinea"/>
        <w:numPr>
          <w:ilvl w:val="0"/>
          <w:numId w:val="3"/>
        </w:numPr>
        <w:spacing w:line="240" w:lineRule="auto"/>
        <w:rPr>
          <w:rFonts w:ascii="Verdana" w:hAnsi="Verdana"/>
          <w:szCs w:val="28"/>
        </w:rPr>
      </w:pPr>
      <w:r>
        <w:rPr>
          <w:rFonts w:ascii="Verdana" w:hAnsi="Verdana"/>
          <w:szCs w:val="28"/>
        </w:rPr>
        <w:t xml:space="preserve">2018-2019 (4 weken) </w:t>
      </w:r>
      <w:r w:rsidRPr="00FB78D6">
        <w:rPr>
          <w:rFonts w:ascii="Verdana" w:hAnsi="Verdana"/>
          <w:szCs w:val="28"/>
        </w:rPr>
        <w:t>Accent Industry &amp; Production Vilvoorde</w:t>
      </w:r>
      <w:r>
        <w:rPr>
          <w:rFonts w:ascii="Verdana" w:hAnsi="Verdana"/>
          <w:szCs w:val="28"/>
        </w:rPr>
        <w:t xml:space="preserve"> </w:t>
      </w:r>
      <w:r w:rsidR="00F16B47">
        <w:rPr>
          <w:rFonts w:ascii="Verdana" w:hAnsi="Verdana"/>
          <w:szCs w:val="28"/>
        </w:rPr>
        <w:t xml:space="preserve">– Stagiair - </w:t>
      </w:r>
      <w:r>
        <w:rPr>
          <w:rFonts w:ascii="Verdana" w:hAnsi="Verdana"/>
          <w:szCs w:val="28"/>
        </w:rPr>
        <w:t xml:space="preserve"> </w:t>
      </w:r>
      <w:r w:rsidRPr="00FB78D6">
        <w:rPr>
          <w:rFonts w:ascii="Verdana" w:hAnsi="Verdana"/>
          <w:szCs w:val="28"/>
        </w:rPr>
        <w:t>Tuchthuisstraat 4, 1800 Vilvoorde</w:t>
      </w:r>
      <w:r>
        <w:rPr>
          <w:rFonts w:ascii="Verdana" w:hAnsi="Verdana"/>
          <w:szCs w:val="28"/>
        </w:rPr>
        <w:t xml:space="preserve"> </w:t>
      </w:r>
      <w:r w:rsidR="00EC00C0">
        <w:rPr>
          <w:rFonts w:ascii="Verdana" w:hAnsi="Verdana"/>
          <w:szCs w:val="28"/>
        </w:rPr>
        <w:t>–</w:t>
      </w:r>
      <w:r>
        <w:rPr>
          <w:rFonts w:ascii="Verdana" w:hAnsi="Verdana"/>
          <w:szCs w:val="28"/>
        </w:rPr>
        <w:t xml:space="preserve"> </w:t>
      </w:r>
      <w:r w:rsidR="00EC00C0">
        <w:rPr>
          <w:rFonts w:ascii="Verdana" w:hAnsi="Verdana"/>
          <w:szCs w:val="28"/>
        </w:rPr>
        <w:t>Callcenter</w:t>
      </w:r>
    </w:p>
    <w:p w:rsidR="00EC00C0" w:rsidRDefault="00F16B47" w:rsidP="00F16B47">
      <w:pPr>
        <w:pStyle w:val="Lijstalinea"/>
        <w:numPr>
          <w:ilvl w:val="0"/>
          <w:numId w:val="3"/>
        </w:numPr>
        <w:spacing w:line="240" w:lineRule="auto"/>
        <w:rPr>
          <w:rFonts w:ascii="Verdana" w:hAnsi="Verdana"/>
          <w:szCs w:val="28"/>
        </w:rPr>
      </w:pPr>
      <w:r>
        <w:rPr>
          <w:rFonts w:ascii="Verdana" w:hAnsi="Verdana"/>
          <w:szCs w:val="28"/>
        </w:rPr>
        <w:t xml:space="preserve">2017-2018 (1x4 uren per week) </w:t>
      </w:r>
      <w:r w:rsidRPr="00F16B47">
        <w:rPr>
          <w:rFonts w:ascii="Verdana" w:hAnsi="Verdana"/>
          <w:szCs w:val="28"/>
        </w:rPr>
        <w:t>Gemeentehuis van Jette</w:t>
      </w:r>
      <w:r>
        <w:rPr>
          <w:rFonts w:ascii="Verdana" w:hAnsi="Verdana"/>
          <w:szCs w:val="28"/>
        </w:rPr>
        <w:t xml:space="preserve"> – Stagiair - </w:t>
      </w:r>
      <w:r w:rsidRPr="00F16B47">
        <w:rPr>
          <w:rFonts w:ascii="Verdana" w:hAnsi="Verdana"/>
          <w:szCs w:val="28"/>
        </w:rPr>
        <w:t>Wemmelse Steenweg 100, 1090 Jette</w:t>
      </w:r>
      <w:r>
        <w:rPr>
          <w:rFonts w:ascii="Verdana" w:hAnsi="Verdana"/>
          <w:szCs w:val="28"/>
        </w:rPr>
        <w:t xml:space="preserve"> – inkomende gesprekken uitvoeren</w:t>
      </w:r>
    </w:p>
    <w:p w:rsidR="00F16B47" w:rsidRDefault="00F16B47" w:rsidP="00F16B47">
      <w:pPr>
        <w:pStyle w:val="Lijstalinea"/>
        <w:numPr>
          <w:ilvl w:val="0"/>
          <w:numId w:val="3"/>
        </w:numPr>
        <w:spacing w:line="240" w:lineRule="auto"/>
        <w:rPr>
          <w:rFonts w:ascii="Verdana" w:hAnsi="Verdana"/>
          <w:szCs w:val="28"/>
        </w:rPr>
      </w:pPr>
      <w:r w:rsidRPr="00F16B47">
        <w:rPr>
          <w:rFonts w:ascii="Verdana" w:hAnsi="Verdana"/>
          <w:szCs w:val="28"/>
        </w:rPr>
        <w:t>2019-2020 (juli en augustus) Brussel-Netheid</w:t>
      </w:r>
      <w:r>
        <w:rPr>
          <w:rFonts w:ascii="Verdana" w:hAnsi="Verdana"/>
          <w:szCs w:val="28"/>
        </w:rPr>
        <w:t xml:space="preserve"> - </w:t>
      </w:r>
      <w:r w:rsidRPr="00F16B47">
        <w:rPr>
          <w:rFonts w:ascii="Verdana" w:hAnsi="Verdana"/>
          <w:szCs w:val="28"/>
        </w:rPr>
        <w:t>De Broquevillelaan 12, 1150 Sint-Pieters-Woluwe</w:t>
      </w:r>
      <w:r>
        <w:rPr>
          <w:rFonts w:ascii="Verdana" w:hAnsi="Verdana"/>
          <w:szCs w:val="28"/>
        </w:rPr>
        <w:t xml:space="preserve"> – Straatveger</w:t>
      </w:r>
    </w:p>
    <w:p w:rsidR="00F16B47" w:rsidRDefault="00F16B47" w:rsidP="00F16B47">
      <w:pPr>
        <w:pStyle w:val="Lijstalinea"/>
        <w:numPr>
          <w:ilvl w:val="0"/>
          <w:numId w:val="3"/>
        </w:numPr>
        <w:spacing w:line="240" w:lineRule="auto"/>
        <w:rPr>
          <w:rFonts w:ascii="Verdana" w:hAnsi="Verdana"/>
          <w:szCs w:val="28"/>
        </w:rPr>
      </w:pPr>
      <w:r>
        <w:rPr>
          <w:rFonts w:ascii="Verdana" w:hAnsi="Verdana"/>
          <w:szCs w:val="28"/>
        </w:rPr>
        <w:t xml:space="preserve">2018-2019 (juli en augustus) </w:t>
      </w:r>
      <w:r w:rsidRPr="00F16B47">
        <w:rPr>
          <w:rFonts w:ascii="Verdana" w:hAnsi="Verdana"/>
          <w:szCs w:val="28"/>
        </w:rPr>
        <w:t>Carrefour market</w:t>
      </w:r>
      <w:r>
        <w:rPr>
          <w:rFonts w:ascii="Verdana" w:hAnsi="Verdana"/>
          <w:szCs w:val="28"/>
        </w:rPr>
        <w:t xml:space="preserve"> - </w:t>
      </w:r>
      <w:r w:rsidRPr="00F16B47">
        <w:rPr>
          <w:rFonts w:ascii="Verdana" w:hAnsi="Verdana"/>
          <w:szCs w:val="28"/>
        </w:rPr>
        <w:t>Leopold I-straat 513, 1090 Jette</w:t>
      </w:r>
      <w:r>
        <w:rPr>
          <w:rFonts w:ascii="Verdana" w:hAnsi="Verdana"/>
          <w:szCs w:val="28"/>
        </w:rPr>
        <w:t xml:space="preserve"> – reken vuller</w:t>
      </w:r>
    </w:p>
    <w:p w:rsidR="00F16B47" w:rsidRDefault="00F16B47" w:rsidP="00F16B47">
      <w:pPr>
        <w:pStyle w:val="Lijstalinea"/>
        <w:numPr>
          <w:ilvl w:val="0"/>
          <w:numId w:val="3"/>
        </w:numPr>
        <w:spacing w:line="240" w:lineRule="auto"/>
        <w:rPr>
          <w:rFonts w:ascii="Verdana" w:hAnsi="Verdana"/>
          <w:szCs w:val="28"/>
        </w:rPr>
      </w:pPr>
      <w:r>
        <w:rPr>
          <w:rFonts w:ascii="Verdana" w:hAnsi="Verdana"/>
          <w:szCs w:val="28"/>
        </w:rPr>
        <w:t xml:space="preserve">2018-2019 (3x week) </w:t>
      </w:r>
      <w:r w:rsidRPr="00F16B47">
        <w:rPr>
          <w:rFonts w:ascii="Verdana" w:hAnsi="Verdana"/>
          <w:szCs w:val="28"/>
        </w:rPr>
        <w:t>Carrefour Express</w:t>
      </w:r>
      <w:r>
        <w:rPr>
          <w:rFonts w:ascii="Verdana" w:hAnsi="Verdana"/>
          <w:szCs w:val="28"/>
        </w:rPr>
        <w:t xml:space="preserve"> - </w:t>
      </w:r>
      <w:r w:rsidRPr="00F16B47">
        <w:rPr>
          <w:rFonts w:ascii="Verdana" w:hAnsi="Verdana"/>
          <w:szCs w:val="28"/>
        </w:rPr>
        <w:t>A.Van Gehuchtenplein 11, 1090 Jette</w:t>
      </w:r>
      <w:r>
        <w:rPr>
          <w:rFonts w:ascii="Verdana" w:hAnsi="Verdana"/>
          <w:szCs w:val="28"/>
        </w:rPr>
        <w:t xml:space="preserve"> – reken vuller en kassabediende</w:t>
      </w:r>
      <w:bookmarkStart w:id="0" w:name="_GoBack"/>
      <w:bookmarkEnd w:id="0"/>
    </w:p>
    <w:p w:rsidR="00BC41F7" w:rsidRDefault="00BC41F7" w:rsidP="00BC41F7">
      <w:pPr>
        <w:spacing w:line="240" w:lineRule="auto"/>
        <w:rPr>
          <w:rFonts w:ascii="Verdana" w:hAnsi="Verdana"/>
          <w:szCs w:val="28"/>
        </w:rPr>
      </w:pPr>
    </w:p>
    <w:p w:rsidR="00123F1F" w:rsidRPr="00123F1F" w:rsidRDefault="00123F1F" w:rsidP="00867450">
      <w:pPr>
        <w:pBdr>
          <w:bottom w:val="single" w:sz="4" w:space="1" w:color="auto"/>
        </w:pBdr>
        <w:spacing w:line="240" w:lineRule="auto"/>
        <w:rPr>
          <w:rFonts w:ascii="Verdana" w:hAnsi="Verdana"/>
          <w:b/>
          <w:color w:val="5B9BD5" w:themeColor="accent1"/>
          <w:sz w:val="28"/>
          <w:szCs w:val="28"/>
        </w:rPr>
      </w:pPr>
      <w:r w:rsidRPr="00123F1F">
        <w:rPr>
          <w:rFonts w:ascii="Verdana" w:hAnsi="Verdana"/>
          <w:b/>
          <w:color w:val="5B9BD5" w:themeColor="accent1"/>
          <w:sz w:val="28"/>
          <w:szCs w:val="28"/>
        </w:rPr>
        <w:t>Bijkomende opleidingen</w:t>
      </w:r>
    </w:p>
    <w:p w:rsidR="00123F1F" w:rsidRDefault="00123F1F" w:rsidP="00123F1F">
      <w:pPr>
        <w:pStyle w:val="Lijstalinea"/>
        <w:numPr>
          <w:ilvl w:val="0"/>
          <w:numId w:val="4"/>
        </w:numPr>
        <w:spacing w:line="240" w:lineRule="auto"/>
        <w:rPr>
          <w:rFonts w:ascii="Verdana" w:hAnsi="Verdana"/>
          <w:szCs w:val="28"/>
        </w:rPr>
      </w:pPr>
      <w:r>
        <w:rPr>
          <w:rFonts w:ascii="Verdana" w:hAnsi="Verdana"/>
          <w:szCs w:val="28"/>
        </w:rPr>
        <w:t xml:space="preserve"> 2019- Eerste hulp EHBO - </w:t>
      </w:r>
      <w:r w:rsidRPr="00123F1F">
        <w:rPr>
          <w:rFonts w:ascii="Verdana" w:hAnsi="Verdana"/>
          <w:szCs w:val="28"/>
        </w:rPr>
        <w:t>Rue des Alexiens 16B, 1000 Bruxelles</w:t>
      </w:r>
      <w:r>
        <w:rPr>
          <w:rFonts w:ascii="Verdana" w:hAnsi="Verdana"/>
          <w:szCs w:val="28"/>
        </w:rPr>
        <w:t xml:space="preserve"> </w:t>
      </w:r>
    </w:p>
    <w:p w:rsidR="00BC41F7" w:rsidRPr="00BC41F7" w:rsidRDefault="00BC41F7" w:rsidP="00BC41F7">
      <w:pPr>
        <w:spacing w:line="240" w:lineRule="auto"/>
        <w:rPr>
          <w:rFonts w:ascii="Verdana" w:hAnsi="Verdana"/>
          <w:szCs w:val="28"/>
        </w:rPr>
      </w:pPr>
      <w:r>
        <w:rPr>
          <w:rFonts w:ascii="Verdana" w:hAnsi="Verdana"/>
          <w:b/>
          <w:noProof/>
          <w:color w:val="5B9BD5" w:themeColor="accent1"/>
          <w:sz w:val="28"/>
          <w:szCs w:val="28"/>
          <w:lang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9E86E7" wp14:editId="0BAA5869">
                <wp:simplePos x="0" y="0"/>
                <wp:positionH relativeFrom="page">
                  <wp:align>left</wp:align>
                </wp:positionH>
                <wp:positionV relativeFrom="paragraph">
                  <wp:posOffset>637540</wp:posOffset>
                </wp:positionV>
                <wp:extent cx="7572375" cy="666750"/>
                <wp:effectExtent l="0" t="0" r="28575" b="1905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35237" id="Rechthoek 2" o:spid="_x0000_s1026" style="position:absolute;margin-left:0;margin-top:50.2pt;width:596.25pt;height:52.5pt;z-index:25166131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" fillcolor="#5b9bd5 [3204]" strokecolor="#1f4d78 [1604]" strokeweight="1pt">
                <w10:wrap anchorx="page"/>
              </v:rect>
            </w:pict>
          </mc:Fallback>
        </mc:AlternateContent>
      </w:r>
    </w:p>
    <w:p w:rsidR="00BC41F7" w:rsidRPr="00BC41F7" w:rsidRDefault="00BC41F7" w:rsidP="00BC41F7">
      <w:pPr>
        <w:pBdr>
          <w:bottom w:val="single" w:sz="6" w:space="1" w:color="auto"/>
        </w:pBdr>
        <w:rPr>
          <w:rFonts w:ascii="Verdana" w:hAnsi="Verdana"/>
          <w:szCs w:val="28"/>
        </w:rPr>
      </w:pPr>
      <w:r>
        <w:rPr>
          <w:rFonts w:ascii="Verdana" w:hAnsi="Verdana"/>
          <w:b/>
          <w:noProof/>
          <w:color w:val="5B9BD5" w:themeColor="accent1"/>
          <w:sz w:val="28"/>
          <w:szCs w:val="28"/>
          <w:lang w:eastAsia="nl-B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AFBB59" wp14:editId="68B335B9">
                <wp:simplePos x="0" y="0"/>
                <wp:positionH relativeFrom="page">
                  <wp:align>left</wp:align>
                </wp:positionH>
                <wp:positionV relativeFrom="paragraph">
                  <wp:posOffset>-895350</wp:posOffset>
                </wp:positionV>
                <wp:extent cx="7572375" cy="666750"/>
                <wp:effectExtent l="0" t="0" r="28575" b="1905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F15EE" id="Rechthoek 3" o:spid="_x0000_s1026" style="position:absolute;margin-left:0;margin-top:-70.5pt;width:596.25pt;height:52.5pt;z-index:25166336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" fillcolor="#5b9bd5 [3204]" strokecolor="#1f4d78 [1604]" strokeweight="1pt">
                <w10:wrap anchorx="page"/>
              </v:rect>
            </w:pict>
          </mc:Fallback>
        </mc:AlternateContent>
      </w:r>
      <w:r w:rsidR="00F16B47" w:rsidRPr="00123F1F">
        <w:rPr>
          <w:rFonts w:ascii="Verdana" w:hAnsi="Verdana"/>
          <w:b/>
          <w:color w:val="5B9BD5" w:themeColor="accent1"/>
          <w:sz w:val="28"/>
        </w:rPr>
        <w:t>Talenkennis</w:t>
      </w:r>
    </w:p>
    <w:tbl>
      <w:tblPr>
        <w:tblStyle w:val="Lijsttabel1licht-Accent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C6F29" w:rsidTr="00867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0C6F29" w:rsidRDefault="000C6F29" w:rsidP="00CA6696">
            <w:pPr>
              <w:rPr>
                <w:rFonts w:ascii="Verdana" w:hAnsi="Verdana"/>
                <w:b w:val="0"/>
                <w:sz w:val="28"/>
              </w:rPr>
            </w:pPr>
          </w:p>
        </w:tc>
        <w:tc>
          <w:tcPr>
            <w:tcW w:w="2265" w:type="dxa"/>
          </w:tcPr>
          <w:p w:rsidR="000C6F29" w:rsidRPr="00123F1F" w:rsidRDefault="00123F1F" w:rsidP="00CA66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</w:rPr>
            </w:pPr>
            <w:r w:rsidRPr="00123F1F">
              <w:rPr>
                <w:rFonts w:ascii="Verdana" w:hAnsi="Verdana"/>
                <w:sz w:val="24"/>
              </w:rPr>
              <w:t>Spreken</w:t>
            </w:r>
          </w:p>
        </w:tc>
        <w:tc>
          <w:tcPr>
            <w:tcW w:w="2266" w:type="dxa"/>
          </w:tcPr>
          <w:p w:rsidR="000C6F29" w:rsidRPr="00123F1F" w:rsidRDefault="00123F1F" w:rsidP="00CA66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</w:rPr>
            </w:pPr>
            <w:r w:rsidRPr="00123F1F">
              <w:rPr>
                <w:rFonts w:ascii="Verdana" w:hAnsi="Verdana"/>
                <w:sz w:val="24"/>
              </w:rPr>
              <w:t>Schrijven</w:t>
            </w:r>
          </w:p>
        </w:tc>
        <w:tc>
          <w:tcPr>
            <w:tcW w:w="2266" w:type="dxa"/>
          </w:tcPr>
          <w:p w:rsidR="000C6F29" w:rsidRPr="00123F1F" w:rsidRDefault="00123F1F" w:rsidP="00CA66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</w:rPr>
            </w:pPr>
            <w:r w:rsidRPr="00123F1F">
              <w:rPr>
                <w:rFonts w:ascii="Verdana" w:hAnsi="Verdana"/>
                <w:sz w:val="24"/>
              </w:rPr>
              <w:t>Lezen</w:t>
            </w:r>
          </w:p>
        </w:tc>
      </w:tr>
      <w:tr w:rsidR="000C6F29" w:rsidTr="00867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0C6F29" w:rsidRPr="00123F1F" w:rsidRDefault="000C6F29" w:rsidP="00CA6696">
            <w:pPr>
              <w:rPr>
                <w:rFonts w:ascii="Verdana" w:hAnsi="Verdana"/>
                <w:sz w:val="24"/>
              </w:rPr>
            </w:pPr>
            <w:r w:rsidRPr="00123F1F">
              <w:rPr>
                <w:rFonts w:ascii="Verdana" w:hAnsi="Verdana"/>
                <w:sz w:val="24"/>
              </w:rPr>
              <w:t>Nederlands</w:t>
            </w:r>
          </w:p>
        </w:tc>
        <w:tc>
          <w:tcPr>
            <w:tcW w:w="2265" w:type="dxa"/>
          </w:tcPr>
          <w:p w:rsidR="000C6F29" w:rsidRPr="00123F1F" w:rsidRDefault="00123F1F" w:rsidP="00CA6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zeer goed</w:t>
            </w:r>
          </w:p>
        </w:tc>
        <w:tc>
          <w:tcPr>
            <w:tcW w:w="2266" w:type="dxa"/>
          </w:tcPr>
          <w:p w:rsidR="000C6F29" w:rsidRPr="00123F1F" w:rsidRDefault="00123F1F" w:rsidP="00CA6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zeer goed</w:t>
            </w:r>
          </w:p>
        </w:tc>
        <w:tc>
          <w:tcPr>
            <w:tcW w:w="2266" w:type="dxa"/>
          </w:tcPr>
          <w:p w:rsidR="000C6F29" w:rsidRPr="00123F1F" w:rsidRDefault="00123F1F" w:rsidP="00CA6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zeer goed</w:t>
            </w:r>
          </w:p>
        </w:tc>
      </w:tr>
      <w:tr w:rsidR="000C6F29" w:rsidTr="00867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0C6F29" w:rsidRPr="00123F1F" w:rsidRDefault="000C6F29" w:rsidP="00CA6696">
            <w:pPr>
              <w:rPr>
                <w:rFonts w:ascii="Verdana" w:hAnsi="Verdana"/>
                <w:sz w:val="24"/>
              </w:rPr>
            </w:pPr>
            <w:r w:rsidRPr="00123F1F">
              <w:rPr>
                <w:rFonts w:ascii="Verdana" w:hAnsi="Verdana"/>
                <w:sz w:val="24"/>
              </w:rPr>
              <w:t>Frans</w:t>
            </w:r>
          </w:p>
        </w:tc>
        <w:tc>
          <w:tcPr>
            <w:tcW w:w="2265" w:type="dxa"/>
          </w:tcPr>
          <w:p w:rsidR="000C6F29" w:rsidRPr="00123F1F" w:rsidRDefault="00123F1F" w:rsidP="00CA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zeer goed</w:t>
            </w:r>
          </w:p>
        </w:tc>
        <w:tc>
          <w:tcPr>
            <w:tcW w:w="2266" w:type="dxa"/>
          </w:tcPr>
          <w:p w:rsidR="000C6F29" w:rsidRPr="00123F1F" w:rsidRDefault="00123F1F" w:rsidP="00CA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zeer goed</w:t>
            </w:r>
          </w:p>
        </w:tc>
        <w:tc>
          <w:tcPr>
            <w:tcW w:w="2266" w:type="dxa"/>
          </w:tcPr>
          <w:p w:rsidR="000C6F29" w:rsidRPr="00123F1F" w:rsidRDefault="00123F1F" w:rsidP="00CA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zeer goed</w:t>
            </w:r>
          </w:p>
        </w:tc>
      </w:tr>
      <w:tr w:rsidR="000C6F29" w:rsidTr="00867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0C6F29" w:rsidRPr="00123F1F" w:rsidRDefault="000C6F29" w:rsidP="00CA6696">
            <w:pPr>
              <w:rPr>
                <w:rFonts w:ascii="Verdana" w:hAnsi="Verdana"/>
                <w:sz w:val="24"/>
              </w:rPr>
            </w:pPr>
            <w:r w:rsidRPr="00123F1F">
              <w:rPr>
                <w:rFonts w:ascii="Verdana" w:hAnsi="Verdana"/>
                <w:sz w:val="24"/>
              </w:rPr>
              <w:t>Engels</w:t>
            </w:r>
          </w:p>
        </w:tc>
        <w:tc>
          <w:tcPr>
            <w:tcW w:w="2265" w:type="dxa"/>
          </w:tcPr>
          <w:p w:rsidR="000C6F29" w:rsidRPr="00123F1F" w:rsidRDefault="00123F1F" w:rsidP="00CA6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goed </w:t>
            </w:r>
          </w:p>
        </w:tc>
        <w:tc>
          <w:tcPr>
            <w:tcW w:w="2266" w:type="dxa"/>
          </w:tcPr>
          <w:p w:rsidR="000C6F29" w:rsidRPr="00123F1F" w:rsidRDefault="00123F1F" w:rsidP="00CA6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goed</w:t>
            </w:r>
          </w:p>
        </w:tc>
        <w:tc>
          <w:tcPr>
            <w:tcW w:w="2266" w:type="dxa"/>
          </w:tcPr>
          <w:p w:rsidR="000C6F29" w:rsidRPr="00123F1F" w:rsidRDefault="00123F1F" w:rsidP="00CA6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goed</w:t>
            </w:r>
          </w:p>
        </w:tc>
      </w:tr>
      <w:tr w:rsidR="000C6F29" w:rsidTr="00867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0C6F29" w:rsidRPr="00123F1F" w:rsidRDefault="000C6F29" w:rsidP="00CA6696">
            <w:pPr>
              <w:rPr>
                <w:rFonts w:ascii="Verdana" w:hAnsi="Verdana"/>
                <w:sz w:val="24"/>
              </w:rPr>
            </w:pPr>
            <w:r w:rsidRPr="00123F1F">
              <w:rPr>
                <w:rFonts w:ascii="Verdana" w:hAnsi="Verdana"/>
                <w:sz w:val="24"/>
              </w:rPr>
              <w:t>Aramees</w:t>
            </w:r>
          </w:p>
        </w:tc>
        <w:tc>
          <w:tcPr>
            <w:tcW w:w="2265" w:type="dxa"/>
          </w:tcPr>
          <w:p w:rsidR="000C6F29" w:rsidRPr="00123F1F" w:rsidRDefault="00123F1F" w:rsidP="00CA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zeer goed</w:t>
            </w:r>
          </w:p>
        </w:tc>
        <w:tc>
          <w:tcPr>
            <w:tcW w:w="2266" w:type="dxa"/>
          </w:tcPr>
          <w:p w:rsidR="000C6F29" w:rsidRPr="00123F1F" w:rsidRDefault="00123F1F" w:rsidP="00CA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zeer goed</w:t>
            </w:r>
          </w:p>
        </w:tc>
        <w:tc>
          <w:tcPr>
            <w:tcW w:w="2266" w:type="dxa"/>
          </w:tcPr>
          <w:p w:rsidR="000C6F29" w:rsidRPr="00123F1F" w:rsidRDefault="00123F1F" w:rsidP="00CA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zeer goed</w:t>
            </w:r>
          </w:p>
        </w:tc>
      </w:tr>
    </w:tbl>
    <w:p w:rsidR="00123F1F" w:rsidRDefault="00123F1F" w:rsidP="00CA6696">
      <w:pPr>
        <w:rPr>
          <w:rFonts w:ascii="Verdana" w:hAnsi="Verdana"/>
        </w:rPr>
      </w:pPr>
    </w:p>
    <w:p w:rsidR="00BC41F7" w:rsidRDefault="00BC41F7" w:rsidP="00CA6696">
      <w:pPr>
        <w:rPr>
          <w:rFonts w:ascii="Verdana" w:hAnsi="Verdana"/>
        </w:rPr>
      </w:pPr>
    </w:p>
    <w:tbl>
      <w:tblPr>
        <w:tblStyle w:val="Lijsttabel1licht-Accent5"/>
        <w:tblpPr w:leftFromText="141" w:rightFromText="141" w:vertAnchor="text" w:horzAnchor="margin" w:tblpY="506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123F1F" w:rsidTr="00867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123F1F" w:rsidRDefault="00123F1F" w:rsidP="00123F1F">
            <w:pPr>
              <w:rPr>
                <w:rFonts w:ascii="Verdana" w:hAnsi="Verdana"/>
                <w:b w:val="0"/>
                <w:sz w:val="28"/>
              </w:rPr>
            </w:pPr>
          </w:p>
        </w:tc>
        <w:tc>
          <w:tcPr>
            <w:tcW w:w="5806" w:type="dxa"/>
          </w:tcPr>
          <w:p w:rsidR="00123F1F" w:rsidRDefault="00123F1F" w:rsidP="00123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sz w:val="28"/>
              </w:rPr>
            </w:pPr>
          </w:p>
        </w:tc>
      </w:tr>
      <w:tr w:rsidR="00123F1F" w:rsidTr="00867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123F1F" w:rsidRPr="00867450" w:rsidRDefault="00123F1F" w:rsidP="00123F1F">
            <w:pPr>
              <w:rPr>
                <w:rFonts w:ascii="Verdana" w:hAnsi="Verdana"/>
                <w:sz w:val="24"/>
              </w:rPr>
            </w:pPr>
            <w:r w:rsidRPr="00867450">
              <w:rPr>
                <w:rFonts w:ascii="Verdana" w:hAnsi="Verdana"/>
                <w:sz w:val="24"/>
              </w:rPr>
              <w:t>Sony Vegas pro</w:t>
            </w:r>
          </w:p>
        </w:tc>
        <w:tc>
          <w:tcPr>
            <w:tcW w:w="5806" w:type="dxa"/>
          </w:tcPr>
          <w:p w:rsidR="00123F1F" w:rsidRPr="00867450" w:rsidRDefault="00123F1F" w:rsidP="00123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</w:rPr>
            </w:pPr>
            <w:r w:rsidRPr="00867450">
              <w:rPr>
                <w:rFonts w:ascii="Verdana" w:hAnsi="Verdana"/>
                <w:sz w:val="24"/>
              </w:rPr>
              <w:t>basis kennis</w:t>
            </w:r>
          </w:p>
        </w:tc>
      </w:tr>
      <w:tr w:rsidR="00123F1F" w:rsidTr="00867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123F1F" w:rsidRPr="00867450" w:rsidRDefault="00123F1F" w:rsidP="00123F1F">
            <w:pPr>
              <w:rPr>
                <w:rFonts w:ascii="Verdana" w:hAnsi="Verdana"/>
                <w:sz w:val="24"/>
              </w:rPr>
            </w:pPr>
            <w:r w:rsidRPr="00867450">
              <w:rPr>
                <w:rFonts w:ascii="Verdana" w:hAnsi="Verdana"/>
                <w:sz w:val="24"/>
              </w:rPr>
              <w:t>Photoshop</w:t>
            </w:r>
          </w:p>
        </w:tc>
        <w:tc>
          <w:tcPr>
            <w:tcW w:w="5806" w:type="dxa"/>
          </w:tcPr>
          <w:p w:rsidR="00123F1F" w:rsidRPr="00867450" w:rsidRDefault="00123F1F" w:rsidP="00123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</w:rPr>
            </w:pPr>
            <w:r w:rsidRPr="00867450">
              <w:rPr>
                <w:rFonts w:ascii="Verdana" w:hAnsi="Verdana"/>
                <w:sz w:val="24"/>
              </w:rPr>
              <w:t>basis kennis</w:t>
            </w:r>
          </w:p>
        </w:tc>
      </w:tr>
      <w:tr w:rsidR="00123F1F" w:rsidTr="00867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123F1F" w:rsidRPr="00867450" w:rsidRDefault="00123F1F" w:rsidP="00123F1F">
            <w:pPr>
              <w:rPr>
                <w:rFonts w:ascii="Verdana" w:hAnsi="Verdana"/>
                <w:sz w:val="24"/>
              </w:rPr>
            </w:pPr>
            <w:r w:rsidRPr="00867450">
              <w:rPr>
                <w:rFonts w:ascii="Verdana" w:hAnsi="Verdana"/>
                <w:sz w:val="24"/>
              </w:rPr>
              <w:t>PowerPoint</w:t>
            </w:r>
          </w:p>
        </w:tc>
        <w:tc>
          <w:tcPr>
            <w:tcW w:w="5806" w:type="dxa"/>
          </w:tcPr>
          <w:p w:rsidR="00123F1F" w:rsidRPr="00867450" w:rsidRDefault="00123F1F" w:rsidP="00123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</w:rPr>
            </w:pPr>
            <w:r w:rsidRPr="00867450">
              <w:rPr>
                <w:rFonts w:ascii="Verdana" w:hAnsi="Verdana"/>
                <w:sz w:val="24"/>
              </w:rPr>
              <w:t>zeer goed</w:t>
            </w:r>
          </w:p>
        </w:tc>
      </w:tr>
      <w:tr w:rsidR="00123F1F" w:rsidTr="00867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123F1F" w:rsidRPr="00867450" w:rsidRDefault="00123F1F" w:rsidP="00123F1F">
            <w:pPr>
              <w:rPr>
                <w:rFonts w:ascii="Verdana" w:hAnsi="Verdana"/>
                <w:sz w:val="24"/>
              </w:rPr>
            </w:pPr>
            <w:r w:rsidRPr="00867450">
              <w:rPr>
                <w:rFonts w:ascii="Verdana" w:hAnsi="Verdana"/>
                <w:sz w:val="24"/>
              </w:rPr>
              <w:t>Excel</w:t>
            </w:r>
          </w:p>
        </w:tc>
        <w:tc>
          <w:tcPr>
            <w:tcW w:w="5806" w:type="dxa"/>
          </w:tcPr>
          <w:p w:rsidR="00123F1F" w:rsidRPr="00867450" w:rsidRDefault="00123F1F" w:rsidP="00123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</w:rPr>
            </w:pPr>
            <w:r w:rsidRPr="00867450">
              <w:rPr>
                <w:rFonts w:ascii="Verdana" w:hAnsi="Verdana"/>
                <w:sz w:val="24"/>
              </w:rPr>
              <w:t xml:space="preserve">goed </w:t>
            </w:r>
          </w:p>
        </w:tc>
      </w:tr>
      <w:tr w:rsidR="00123F1F" w:rsidTr="00867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123F1F" w:rsidRPr="00867450" w:rsidRDefault="00123F1F" w:rsidP="00123F1F">
            <w:pPr>
              <w:rPr>
                <w:rFonts w:ascii="Verdana" w:hAnsi="Verdana"/>
                <w:sz w:val="24"/>
              </w:rPr>
            </w:pPr>
            <w:r w:rsidRPr="00867450">
              <w:rPr>
                <w:rFonts w:ascii="Verdana" w:hAnsi="Verdana"/>
                <w:sz w:val="24"/>
              </w:rPr>
              <w:t>Word</w:t>
            </w:r>
          </w:p>
        </w:tc>
        <w:tc>
          <w:tcPr>
            <w:tcW w:w="5806" w:type="dxa"/>
          </w:tcPr>
          <w:p w:rsidR="00123F1F" w:rsidRPr="00867450" w:rsidRDefault="00123F1F" w:rsidP="00123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</w:rPr>
            </w:pPr>
            <w:r w:rsidRPr="00867450">
              <w:rPr>
                <w:rFonts w:ascii="Verdana" w:hAnsi="Verdana"/>
                <w:sz w:val="24"/>
              </w:rPr>
              <w:t>zeer goed</w:t>
            </w:r>
          </w:p>
        </w:tc>
      </w:tr>
      <w:tr w:rsidR="00123F1F" w:rsidTr="00867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123F1F" w:rsidRPr="00867450" w:rsidRDefault="00123F1F" w:rsidP="00123F1F">
            <w:pPr>
              <w:rPr>
                <w:rFonts w:ascii="Verdana" w:hAnsi="Verdana"/>
                <w:sz w:val="24"/>
              </w:rPr>
            </w:pPr>
            <w:r w:rsidRPr="00867450">
              <w:rPr>
                <w:rFonts w:ascii="Verdana" w:hAnsi="Verdana"/>
                <w:sz w:val="24"/>
              </w:rPr>
              <w:t>Access</w:t>
            </w:r>
          </w:p>
        </w:tc>
        <w:tc>
          <w:tcPr>
            <w:tcW w:w="5806" w:type="dxa"/>
          </w:tcPr>
          <w:p w:rsidR="00123F1F" w:rsidRPr="00867450" w:rsidRDefault="00123F1F" w:rsidP="00123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</w:rPr>
            </w:pPr>
            <w:r w:rsidRPr="00867450">
              <w:rPr>
                <w:rFonts w:ascii="Verdana" w:hAnsi="Verdana"/>
                <w:sz w:val="24"/>
              </w:rPr>
              <w:t>basis kennis</w:t>
            </w:r>
          </w:p>
        </w:tc>
      </w:tr>
    </w:tbl>
    <w:p w:rsidR="00C6190C" w:rsidRDefault="00123F1F" w:rsidP="00CA6696">
      <w:pPr>
        <w:pBdr>
          <w:bottom w:val="single" w:sz="6" w:space="1" w:color="auto"/>
        </w:pBdr>
        <w:rPr>
          <w:rFonts w:ascii="Verdana" w:hAnsi="Verdana"/>
          <w:b/>
          <w:color w:val="5B9BD5" w:themeColor="accent1"/>
          <w:sz w:val="28"/>
        </w:rPr>
      </w:pPr>
      <w:r w:rsidRPr="00123F1F">
        <w:rPr>
          <w:rFonts w:ascii="Verdana" w:hAnsi="Verdana"/>
          <w:b/>
          <w:color w:val="5B9BD5" w:themeColor="accent1"/>
          <w:sz w:val="28"/>
        </w:rPr>
        <w:t xml:space="preserve"> </w:t>
      </w:r>
      <w:r w:rsidR="00C6190C" w:rsidRPr="00123F1F">
        <w:rPr>
          <w:rFonts w:ascii="Verdana" w:hAnsi="Verdana"/>
          <w:b/>
          <w:color w:val="5B9BD5" w:themeColor="accent1"/>
          <w:sz w:val="28"/>
        </w:rPr>
        <w:t>Computerkennis/Technische kennis</w:t>
      </w:r>
    </w:p>
    <w:p w:rsidR="00123F1F" w:rsidRPr="00123F1F" w:rsidRDefault="00123F1F" w:rsidP="00CA6696">
      <w:pPr>
        <w:rPr>
          <w:rFonts w:ascii="Verdana" w:hAnsi="Verdana"/>
          <w:b/>
          <w:sz w:val="28"/>
        </w:rPr>
      </w:pPr>
    </w:p>
    <w:p w:rsidR="00C6190C" w:rsidRDefault="00C6190C" w:rsidP="00C6190C">
      <w:pPr>
        <w:pBdr>
          <w:bottom w:val="single" w:sz="6" w:space="1" w:color="auto"/>
        </w:pBdr>
        <w:rPr>
          <w:rFonts w:ascii="Verdana" w:hAnsi="Verdana"/>
          <w:b/>
          <w:color w:val="5B9BD5" w:themeColor="accent1"/>
          <w:sz w:val="28"/>
        </w:rPr>
      </w:pPr>
      <w:r w:rsidRPr="00123F1F">
        <w:rPr>
          <w:rFonts w:ascii="Verdana" w:hAnsi="Verdana"/>
          <w:b/>
          <w:color w:val="5B9BD5" w:themeColor="accent1"/>
          <w:sz w:val="28"/>
        </w:rPr>
        <w:t>Vaardigheden</w:t>
      </w:r>
    </w:p>
    <w:p w:rsidR="00C6190C" w:rsidRDefault="00C6190C" w:rsidP="00C6190C">
      <w:pPr>
        <w:rPr>
          <w:rFonts w:ascii="Verdana" w:hAnsi="Verdana"/>
        </w:rPr>
      </w:pPr>
      <w:r>
        <w:rPr>
          <w:rFonts w:ascii="Verdana" w:hAnsi="Verdana"/>
        </w:rPr>
        <w:t>Ik ben begaafd en computerwerk ik kan goed met een pc werken en leer vrij snel daarmee. Ik kan vier verschillende talen sp</w:t>
      </w:r>
      <w:r w:rsidR="000C6F29">
        <w:rPr>
          <w:rFonts w:ascii="Verdana" w:hAnsi="Verdana"/>
        </w:rPr>
        <w:t>reken. Ik kan mij makkelijk aanpassen aan wat er gevraagd word</w:t>
      </w:r>
    </w:p>
    <w:p w:rsidR="000C6F29" w:rsidRDefault="000C6F29" w:rsidP="00C6190C">
      <w:pPr>
        <w:pBdr>
          <w:bottom w:val="single" w:sz="6" w:space="1" w:color="auto"/>
        </w:pBdr>
        <w:rPr>
          <w:rFonts w:ascii="Verdana" w:hAnsi="Verdana"/>
          <w:b/>
          <w:color w:val="5B9BD5" w:themeColor="accent1"/>
          <w:sz w:val="28"/>
          <w:szCs w:val="28"/>
        </w:rPr>
      </w:pPr>
      <w:r w:rsidRPr="00123F1F">
        <w:rPr>
          <w:rFonts w:ascii="Verdana" w:hAnsi="Verdana"/>
          <w:b/>
          <w:color w:val="5B9BD5" w:themeColor="accent1"/>
          <w:sz w:val="28"/>
          <w:szCs w:val="28"/>
        </w:rPr>
        <w:t xml:space="preserve">Referenties </w:t>
      </w:r>
    </w:p>
    <w:p w:rsidR="000C6F29" w:rsidRDefault="000C6F29" w:rsidP="00C6190C">
      <w:pPr>
        <w:rPr>
          <w:rFonts w:ascii="Verdana" w:hAnsi="Verdana"/>
        </w:rPr>
      </w:pPr>
      <w:r>
        <w:rPr>
          <w:rFonts w:ascii="Verdana" w:hAnsi="Verdana"/>
        </w:rPr>
        <w:t>Carrefour express: +32 477 35 08 90</w:t>
      </w:r>
    </w:p>
    <w:p w:rsidR="000C6F29" w:rsidRDefault="000C6F29" w:rsidP="00C6190C">
      <w:pPr>
        <w:rPr>
          <w:rFonts w:ascii="Verdana" w:hAnsi="Verdana"/>
        </w:rPr>
      </w:pPr>
      <w:r>
        <w:rPr>
          <w:rFonts w:ascii="Verdana" w:hAnsi="Verdana"/>
        </w:rPr>
        <w:t xml:space="preserve">Vlaamse overheid: </w:t>
      </w:r>
      <w:hyperlink r:id="rId7" w:history="1">
        <w:r w:rsidRPr="0022345D">
          <w:rPr>
            <w:rStyle w:val="Hyperlink"/>
            <w:rFonts w:ascii="Verdana" w:hAnsi="Verdana"/>
          </w:rPr>
          <w:t>debbie.vanbuggenhout@vlaanderen.be</w:t>
        </w:r>
      </w:hyperlink>
    </w:p>
    <w:p w:rsidR="000C6F29" w:rsidRPr="000C6F29" w:rsidRDefault="00BC41F7" w:rsidP="00C6190C">
      <w:r>
        <w:rPr>
          <w:rFonts w:ascii="Verdana" w:hAnsi="Verdana"/>
          <w:b/>
          <w:noProof/>
          <w:color w:val="5B9BD5" w:themeColor="accent1"/>
          <w:sz w:val="28"/>
          <w:szCs w:val="28"/>
          <w:lang w:eastAsia="nl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AFBB59" wp14:editId="68B335B9">
                <wp:simplePos x="0" y="0"/>
                <wp:positionH relativeFrom="page">
                  <wp:align>left</wp:align>
                </wp:positionH>
                <wp:positionV relativeFrom="paragraph">
                  <wp:posOffset>3314700</wp:posOffset>
                </wp:positionV>
                <wp:extent cx="7572375" cy="666750"/>
                <wp:effectExtent l="0" t="0" r="28575" b="1905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F19FF" id="Rechthoek 4" o:spid="_x0000_s1026" style="position:absolute;margin-left:0;margin-top:261pt;width:596.25pt;height:52.5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" fillcolor="#5b9bd5 [3204]" strokecolor="#1f4d78 [1604]" strokeweight="1pt">
                <w10:wrap anchorx="page"/>
              </v:rect>
            </w:pict>
          </mc:Fallback>
        </mc:AlternateContent>
      </w:r>
    </w:p>
    <w:sectPr w:rsidR="000C6F29" w:rsidRPr="000C6F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322A"/>
    <w:multiLevelType w:val="hybridMultilevel"/>
    <w:tmpl w:val="2486955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7DE4"/>
    <w:multiLevelType w:val="hybridMultilevel"/>
    <w:tmpl w:val="97D8E1CA"/>
    <w:lvl w:ilvl="0" w:tplc="08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23CC6"/>
    <w:multiLevelType w:val="hybridMultilevel"/>
    <w:tmpl w:val="71CAB33A"/>
    <w:lvl w:ilvl="0" w:tplc="08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C5637"/>
    <w:multiLevelType w:val="hybridMultilevel"/>
    <w:tmpl w:val="F6386074"/>
    <w:lvl w:ilvl="0" w:tplc="08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F4199"/>
    <w:multiLevelType w:val="hybridMultilevel"/>
    <w:tmpl w:val="C9185024"/>
    <w:lvl w:ilvl="0" w:tplc="08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696"/>
    <w:rsid w:val="000C6F29"/>
    <w:rsid w:val="00123F1F"/>
    <w:rsid w:val="0023173E"/>
    <w:rsid w:val="006F2048"/>
    <w:rsid w:val="007A6C29"/>
    <w:rsid w:val="00867450"/>
    <w:rsid w:val="008C0681"/>
    <w:rsid w:val="00BC41F7"/>
    <w:rsid w:val="00C6190C"/>
    <w:rsid w:val="00CA6696"/>
    <w:rsid w:val="00CD3F8D"/>
    <w:rsid w:val="00EC00C0"/>
    <w:rsid w:val="00F16B47"/>
    <w:rsid w:val="00FB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2B3E5"/>
  <w15:chartTrackingRefBased/>
  <w15:docId w15:val="{39FCC25B-3001-4F73-B5A5-DD97E894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A6696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A6696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0C6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6">
    <w:name w:val="Grid Table 4 Accent 6"/>
    <w:basedOn w:val="Standaardtabel"/>
    <w:uiPriority w:val="49"/>
    <w:rsid w:val="00123F1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5donker-Accent6">
    <w:name w:val="Grid Table 5 Dark Accent 6"/>
    <w:basedOn w:val="Standaardtabel"/>
    <w:uiPriority w:val="50"/>
    <w:rsid w:val="00123F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Rastertabel7kleurrijk-Accent6">
    <w:name w:val="Grid Table 7 Colorful Accent 6"/>
    <w:basedOn w:val="Standaardtabel"/>
    <w:uiPriority w:val="52"/>
    <w:rsid w:val="00123F1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123F1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Onopgemaaktetabel4">
    <w:name w:val="Plain Table 4"/>
    <w:basedOn w:val="Standaardtabel"/>
    <w:uiPriority w:val="44"/>
    <w:rsid w:val="002317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astertabel2-Accent5">
    <w:name w:val="Grid Table 2 Accent 5"/>
    <w:basedOn w:val="Standaardtabel"/>
    <w:uiPriority w:val="47"/>
    <w:rsid w:val="0023173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8674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7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756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8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6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12071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66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9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9198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0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7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4631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978222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97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61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ebbie.vanbuggenhout@vlaanderen.b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fremdilmacc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B3183-059E-47D2-872C-FC91B11C5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Dilmaç Afrem</dc:creator>
  <cp:keywords/>
  <dc:description/>
  <cp:lastModifiedBy>Dilmaç Afrem</cp:lastModifiedBy>
  <cp:revision>5</cp:revision>
  <dcterms:created xsi:type="dcterms:W3CDTF">2020-02-10T12:08:00Z</dcterms:created>
  <dcterms:modified xsi:type="dcterms:W3CDTF">2020-02-13T12:21:00Z</dcterms:modified>
</cp:coreProperties>
</file>