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elimux-master-runbook"/>
    <w:p>
      <w:pPr>
        <w:pStyle w:val="1"/>
      </w:pPr>
      <w:r>
        <w:t xml:space="preserve">ELIMUX MASTER RUNBOOK</w:t>
      </w:r>
    </w:p>
    <w:bookmarkStart w:id="20" w:name="X731175c8730210686b2d66e503794812748d7c4"/>
    <w:p>
      <w:pPr>
        <w:pStyle w:val="2"/>
      </w:pPr>
      <w:r>
        <w:t xml:space="preserve">Single Source of Truth | Last Updated: 2026-08-16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af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136a724f0ad6bedecc70d52a088da11b9355002">
        <w:r>
          <w:rPr>
            <w:rStyle w:val="af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X964c997ff627af2b28b7fc60dbea0ba949943a1">
        <w:r>
          <w:rPr>
            <w:rStyle w:val="af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0a79672e476311e13726f4d14380701ebebc280">
        <w:r>
          <w:rPr>
            <w:rStyle w:val="af"/>
          </w:rPr>
          <w:t xml:space="preserve">API Routes Inventory</w:t>
        </w:r>
      </w:hyperlink>
    </w:p>
    <w:p>
      <w:pPr>
        <w:pStyle w:val="Compact"/>
        <w:numPr>
          <w:ilvl w:val="0"/>
          <w:numId w:val="1001"/>
        </w:numPr>
      </w:pPr>
      <w:hyperlink w:anchor="X6a2150394c1b5259d2eb62cf397c6afcdd947d4">
        <w:r>
          <w:rPr>
            <w:rStyle w:val="af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aa6d9ce1e66038a1cc42a722e483580bfcf5469">
        <w:r>
          <w:rPr>
            <w:rStyle w:val="af"/>
          </w:rPr>
          <w:t xml:space="preserve">Environment Variables</w:t>
        </w:r>
      </w:hyperlink>
    </w:p>
    <w:p>
      <w:pPr>
        <w:pStyle w:val="Compact"/>
        <w:numPr>
          <w:ilvl w:val="0"/>
          <w:numId w:val="1001"/>
        </w:numPr>
      </w:pPr>
      <w:hyperlink w:anchor="X1772a1b9200419751a7c2fbb893701e6491e890">
        <w:r>
          <w:rPr>
            <w:rStyle w:val="af"/>
          </w:rPr>
          <w:t xml:space="preserve">PWA / Offline Status</w:t>
        </w:r>
      </w:hyperlink>
    </w:p>
    <w:p>
      <w:pPr>
        <w:pStyle w:val="Compact"/>
        <w:numPr>
          <w:ilvl w:val="0"/>
          <w:numId w:val="1001"/>
        </w:numPr>
      </w:pPr>
      <w:hyperlink w:anchor="X81817f8b13c77e32a285e380a269d2f754e975d">
        <w:r>
          <w:rPr>
            <w:rStyle w:val="af"/>
          </w:rPr>
          <w:t xml:space="preserve">Known Anomalies &amp; Security Notes</w:t>
        </w:r>
      </w:hyperlink>
    </w:p>
    <w:p>
      <w:pPr>
        <w:pStyle w:val="Compact"/>
        <w:numPr>
          <w:ilvl w:val="0"/>
          <w:numId w:val="1001"/>
        </w:numPr>
      </w:pPr>
      <w:hyperlink w:anchor="X7c6105071ed7276f7cb233abcd86158c8010400">
        <w:r>
          <w:rPr>
            <w:rStyle w:val="af"/>
          </w:rPr>
          <w:t xml:space="preserve">Cycle History</w:t>
        </w:r>
      </w:hyperlink>
    </w:p>
    <w:p>
      <w:pPr>
        <w:pStyle w:val="Compact"/>
        <w:numPr>
          <w:ilvl w:val="0"/>
          <w:numId w:val="1001"/>
        </w:numPr>
      </w:pPr>
      <w:hyperlink w:anchor="X1d20e51c448e6894704c1000bd95627c644d6b9">
        <w:r>
          <w:rPr>
            <w:rStyle w:val="af"/>
          </w:rPr>
          <w:t xml:space="preserve">Active Work Queue</w:t>
        </w:r>
      </w:hyperlink>
    </w:p>
    <w:p>
      <w:pPr>
        <w:pStyle w:val="Compact"/>
        <w:numPr>
          <w:ilvl w:val="0"/>
          <w:numId w:val="1001"/>
        </w:numPr>
      </w:pPr>
      <w:hyperlink w:anchor="X81b9e3d8e880504c0070b8aa58883954873c49b">
        <w:r>
          <w:rPr>
            <w:rStyle w:val="af"/>
          </w:rPr>
          <w:t xml:space="preserve">Deployment Notes</w:t>
        </w:r>
      </w:hyperlink>
    </w:p>
    <w:p>
      <w:pPr>
        <w:pStyle w:val="Compact"/>
        <w:numPr>
          <w:ilvl w:val="0"/>
          <w:numId w:val="1001"/>
        </w:numPr>
      </w:pPr>
      <w:hyperlink w:anchor="Xb84a50312ecdf5584b3a9d1b3f8a4488d187efb">
        <w:r>
          <w:rPr>
            <w:rStyle w:val="af"/>
          </w:rPr>
          <w:t xml:space="preserve">Emergency Procedures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project-overview"/>
    <w:p>
      <w:pPr>
        <w:pStyle w:val="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ElimuX</w:t>
      </w:r>
      <w:r>
        <w:t xml:space="preserve"> </w:t>
      </w:r>
      <w:r>
        <w:t xml:space="preserve">is a global education discovery SaaS platform with two core pillars: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 Discovery</w:t>
      </w:r>
      <w:r>
        <w:t xml:space="preserve"> </w:t>
      </w:r>
      <w:r>
        <w:t xml:space="preserve">— AI-powered search for scholarships, programs, institutions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Internship &amp; Attachment</w:t>
      </w:r>
      <w:r>
        <w:t xml:space="preserve"> </w:t>
      </w:r>
      <w:r>
        <w:t xml:space="preserve">— University students (pre-graduation) and graduates (post-graduation)</w:t>
      </w:r>
    </w:p>
    <w:p>
      <w:pPr>
        <w:pStyle w:val="a0"/>
      </w:pPr>
      <w:r>
        <w:rPr>
          <w:b/>
          <w:bCs/>
        </w:rPr>
        <w:t xml:space="preserve">Revenue features</w:t>
      </w:r>
      <w:r>
        <w:t xml:space="preserve"> </w:t>
      </w:r>
      <w:r>
        <w:t xml:space="preserve">(partner ads, sponsorships) are secondary to core pillars.</w:t>
      </w:r>
    </w:p>
    <w:p>
      <w:pPr>
        <w:pStyle w:val="a0"/>
      </w:pPr>
      <w:r>
        <w:rPr>
          <w:b/>
          <w:bCs/>
        </w:rPr>
        <w:t xml:space="preserve">Stack:</w:t>
      </w:r>
      <w:r>
        <w:t xml:space="preserve"> </w:t>
      </w:r>
      <w:r>
        <w:t xml:space="preserve">- Frontend: Next.js 15 (App Router), TypeScript, Tailwind CSS, deployed on Vercel</w:t>
      </w:r>
      <w:r>
        <w:t xml:space="preserve"> </w:t>
      </w:r>
      <w:r>
        <w:t xml:space="preserve">- Backend: Express.js, TypeScript, deployed on Railway</w:t>
      </w:r>
      <w:r>
        <w:t xml:space="preserve"> </w:t>
      </w:r>
      <w:r>
        <w:t xml:space="preserve">- Database: Supabase (PostgreSQL + PostgREST)</w:t>
      </w:r>
      <w:r>
        <w:t xml:space="preserve"> </w:t>
      </w:r>
      <w:r>
        <w:t xml:space="preserve">- Payments: M-Pesa (Daraja API) + Stripe + Paystack</w:t>
      </w:r>
      <w:r>
        <w:t xml:space="preserve"> </w:t>
      </w:r>
      <w:r>
        <w:t xml:space="preserve">- AI: Multiple providers (Anthropic, OpenAI, DeepSeek, Together, Kimi)</w:t>
      </w:r>
      <w:r>
        <w:t xml:space="preserve"> </w:t>
      </w:r>
      <w:r>
        <w:t xml:space="preserve">- PWA: Service Worker with offline caching</w:t>
      </w:r>
    </w:p>
    <w:p>
      <w:pPr>
        <w:pStyle w:val="a0"/>
      </w:pPr>
      <w:r>
        <w:rPr>
          <w:b/>
          <w:bCs/>
        </w:rPr>
        <w:t xml:space="preserve">Repos: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elimux-frontend</w:t>
      </w:r>
      <w:r>
        <w:t xml:space="preserve"> </w:t>
      </w:r>
      <w:r>
        <w:t xml:space="preserve">— Next.js app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elimux-backend</w:t>
      </w:r>
      <w:r>
        <w:t xml:space="preserve"> </w:t>
      </w:r>
      <w:r>
        <w:t xml:space="preserve">— Express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elimux-sql</w:t>
      </w:r>
      <w:r>
        <w:t xml:space="preserve"> </w:t>
      </w:r>
      <w:r>
        <w:t xml:space="preserve">— Database migrations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elimux-phases-23</w:t>
      </w:r>
      <w:r>
        <w:t xml:space="preserve"> </w:t>
      </w:r>
      <w:r>
        <w:t xml:space="preserve">— Project documentation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"/>
    <w:p>
      <w:pPr>
        <w:pStyle w:val="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Vercel        │────▶│   Railway       │────▶│   Supabase      │</w:t>
      </w:r>
      <w:r>
        <w:br/>
      </w:r>
      <w:r>
        <w:rPr>
          <w:rStyle w:val="VerbatimChar"/>
        </w:rPr>
        <w:t xml:space="preserve">│   (Frontend)    │     │   (Backend API) │     │   (PostgreSQL)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│                       │                       │</w:t>
      </w:r>
      <w:r>
        <w:br/>
      </w:r>
      <w:r>
        <w:rPr>
          <w:rStyle w:val="VerbatimChar"/>
        </w:rPr>
        <w:t xml:space="preserve">        │                       │                       │</w:t>
      </w:r>
      <w:r>
        <w:br/>
      </w:r>
      <w:r>
        <w:rPr>
          <w:rStyle w:val="VerbatimChar"/>
        </w:rPr>
        <w:t xml:space="preserve">        ▼                       ▼                       ▼</w:t>
      </w:r>
      <w:r>
        <w:br/>
      </w:r>
      <w:r>
        <w:rPr>
          <w:rStyle w:val="VerbatimChar"/>
        </w:rPr>
        <w:t xml:space="preserve">   Next.js 15             Express.js             PostgREST</w:t>
      </w:r>
      <w:r>
        <w:br/>
      </w:r>
      <w:r>
        <w:rPr>
          <w:rStyle w:val="VerbatimChar"/>
        </w:rPr>
        <w:t xml:space="preserve">   App Router              TypeScript             RLS Policies</w:t>
      </w:r>
      <w:r>
        <w:br/>
      </w:r>
      <w:r>
        <w:rPr>
          <w:rStyle w:val="VerbatimChar"/>
        </w:rPr>
        <w:t xml:space="preserve">   PWA SW                  Middleware             Auth Triggers</w:t>
      </w:r>
    </w:p>
    <w:p>
      <w:pPr>
        <w:pStyle w:val="FirstParagraph"/>
      </w:pPr>
      <w:r>
        <w:rPr>
          <w:b/>
          <w:bCs/>
        </w:rPr>
        <w:t xml:space="preserve">Critical Rule:</w:t>
      </w:r>
      <w:r>
        <w:t xml:space="preserve"> </w:t>
      </w:r>
      <w:r>
        <w:t xml:space="preserve">Frontend is display-only. All writes go through backend API.</w:t>
      </w:r>
    </w:p>
    <w:p>
      <w:r>
        <w:pict>
          <v:rect style="width:0;height:1.5pt" o:hralign="center" o:hrstd="t" o:hr="t"/>
        </w:pict>
      </w:r>
    </w:p>
    <w:bookmarkEnd w:id="23"/>
    <w:bookmarkStart w:id="34" w:name="database-schema"/>
    <w:p>
      <w:pPr>
        <w:pStyle w:val="2"/>
      </w:pPr>
      <w:r>
        <w:t xml:space="preserve">3. DATABASE SCHEMA</w:t>
      </w:r>
    </w:p>
    <w:bookmarkStart w:id="32" w:name="core-tables"/>
    <w:p>
      <w:pPr>
        <w:pStyle w:val="3"/>
      </w:pPr>
      <w:r>
        <w:t xml:space="preserve">3.1 Core Tables</w:t>
      </w:r>
    </w:p>
    <w:bookmarkStart w:id="24" w:name="scholarships"/>
    <w:p>
      <w:pPr>
        <w:pStyle w:val="4"/>
      </w:pPr>
      <w:r>
        <w:rPr>
          <w:rStyle w:val="VerbatimChar"/>
        </w:rPr>
        <w:t xml:space="preserve">scholarships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1532"/>
        <w:gridCol w:w="2554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provider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provider_logo_url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KES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institutions.id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countries.id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scholarship_providers.id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scholarship_sponsors.id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 / duration_unit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/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is_sponsored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open</w:t>
            </w:r>
            <w:r>
              <w:t xml:space="preserve">’</w:t>
            </w:r>
            <w:r>
              <w:t xml:space="preserve"> </w:t>
            </w:r>
            <w:r>
              <w:t xml:space="preserve">checked by 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summary, cover_image_url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amount_min, amount_max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announcement_date, program_start_date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location_type, country,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is free-text, separate from country_id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eligibility_criteria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{}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application_method, application_instructions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tags, education_level, field_of_study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{}</w:t>
            </w:r>
          </w:p>
        </w:tc>
      </w:tr>
    </w:tbl>
    <w:bookmarkEnd w:id="24"/>
    <w:bookmarkStart w:id="25" w:name="scholarship_providers"/>
    <w:p>
      <w:pPr>
        <w:pStyle w:val="4"/>
      </w:pPr>
      <w:r>
        <w:rPr>
          <w:rStyle w:val="VerbatimChar"/>
        </w:rPr>
        <w:t xml:space="preserve">scholarship_providers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RLS:</w:t>
      </w:r>
      <w:r>
        <w:t xml:space="preserve"> </w:t>
      </w:r>
      <w:r>
        <w:t xml:space="preserve">Public SELECT (true), admin/super_admin ALL.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0 rows as of 2026-08-16.</w:t>
      </w:r>
    </w:p>
    <w:bookmarkEnd w:id="25"/>
    <w:bookmarkStart w:id="26" w:name="scholarship_sponsors"/>
    <w:p>
      <w:pPr>
        <w:pStyle w:val="4"/>
      </w:pPr>
      <w:r>
        <w:rPr>
          <w:rStyle w:val="VerbatimChar"/>
        </w:rPr>
        <w:t xml:space="preserve">scholarship_sponsors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free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RLS:</w:t>
      </w:r>
      <w:r>
        <w:t xml:space="preserve"> </w:t>
      </w:r>
      <w:r>
        <w:t xml:space="preserve">Public SELECT verified, admin ALL.</w:t>
      </w:r>
    </w:p>
    <w:bookmarkEnd w:id="26"/>
    <w:bookmarkStart w:id="27" w:name="scholarship_applications"/>
    <w:p>
      <w:pPr>
        <w:pStyle w:val="4"/>
      </w:pPr>
      <w:r>
        <w:rPr>
          <w:rStyle w:val="VerbatimChar"/>
        </w:rPr>
        <w:t xml:space="preserve">scholarship_applications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1532"/>
        <w:gridCol w:w="2554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FK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scholarship_id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scholarships.id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draft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documents_uploaded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ai_match_score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deadline_reminder_sent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reminder_dates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UNUSED</w:t>
            </w:r>
            <w:r>
              <w:t xml:space="preserve"> </w:t>
            </w:r>
            <w:r>
              <w:t xml:space="preserve">— student_id is the active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personal_statement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field_of_study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RLS:</w:t>
      </w:r>
      <w:r>
        <w:t xml:space="preserve"> </w:t>
      </w:r>
      <w:r>
        <w:t xml:space="preserve">Students own ALL, Users insert own, Users update own draft, Admin ALL, Admin review UPDATE, SELECT for applicant or scholarship admin.</w:t>
      </w:r>
    </w:p>
    <w:bookmarkEnd w:id="27"/>
    <w:bookmarkStart w:id="28" w:name="scholarship_profiles"/>
    <w:p>
      <w:pPr>
        <w:pStyle w:val="4"/>
      </w:pPr>
      <w:r>
        <w:rPr>
          <w:rStyle w:val="VerbatimChar"/>
        </w:rPr>
        <w:t xml:space="preserve">scholarship_profiles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year_of_study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KE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financial_need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work_experience_years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career_goals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extracurriculars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last_matched_at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student_profiles"/>
    <w:p>
      <w:pPr>
        <w:pStyle w:val="4"/>
      </w:pPr>
      <w:r>
        <w:rPr>
          <w:rStyle w:val="VerbatimChar"/>
        </w:rPr>
        <w:t xml:space="preserve">student_profiles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year_of_study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is_university_verified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is_open_to_remote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is_open_to_relocation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nita_number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graduation_year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RLS:</w:t>
      </w:r>
      <w:r>
        <w:t xml:space="preserve"> </w:t>
      </w:r>
      <w:r>
        <w:t xml:space="preserve">Own manage, Admin manage, Public read verified.</w:t>
      </w:r>
    </w:p>
    <w:bookmarkEnd w:id="29"/>
    <w:bookmarkStart w:id="30" w:name="user_roles"/>
    <w:p>
      <w:pPr>
        <w:pStyle w:val="4"/>
      </w:pPr>
      <w:r>
        <w:rPr>
          <w:rStyle w:val="VerbatimChar"/>
        </w:rPr>
        <w:t xml:space="preserve">user_roles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(admin, super_admin)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RLS:</w:t>
      </w:r>
      <w:r>
        <w:t xml:space="preserve"> </w:t>
      </w:r>
      <w:r>
        <w:t xml:space="preserve">Users view own role only. Role assignment via service-role key backend.</w:t>
      </w:r>
    </w:p>
    <w:bookmarkEnd w:id="30"/>
    <w:bookmarkStart w:id="31" w:name="admin_users"/>
    <w:p>
      <w:pPr>
        <w:pStyle w:val="4"/>
      </w:pPr>
      <w:r>
        <w:rPr>
          <w:rStyle w:val="VerbatimChar"/>
        </w:rPr>
        <w:t xml:space="preserve">admin_users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editor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No RLS policies.</w:t>
      </w:r>
      <w:r>
        <w:t xml:space="preserve"> </w:t>
      </w:r>
      <w:r>
        <w:t xml:space="preserve">Access is service-role only via x-admin-key.</w:t>
      </w:r>
    </w:p>
    <w:bookmarkEnd w:id="31"/>
    <w:bookmarkEnd w:id="32"/>
    <w:bookmarkStart w:id="33" w:name="supporting-tables"/>
    <w:p>
      <w:pPr>
        <w:pStyle w:val="3"/>
      </w:pPr>
      <w:r>
        <w:t xml:space="preserve">3.2 Supporting Tables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scholarship_eligibility</w:t>
      </w:r>
      <w:r>
        <w:t xml:space="preserve"> </w:t>
      </w:r>
      <w:r>
        <w:t xml:space="preserve">— criteria per scholarship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scholarship_documents</w:t>
      </w:r>
      <w:r>
        <w:t xml:space="preserve"> </w:t>
      </w:r>
      <w:r>
        <w:t xml:space="preserve">— required docs per scholarship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scholarship_favorites</w:t>
      </w:r>
      <w:r>
        <w:t xml:space="preserve"> </w:t>
      </w:r>
      <w:r>
        <w:t xml:space="preserve">— device-scoped (not user-scoped)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scholarship_alerts</w:t>
      </w:r>
      <w:r>
        <w:t xml:space="preserve"> </w:t>
      </w:r>
      <w:r>
        <w:t xml:space="preserve">— keyword alerts by device/email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scholarship_messages</w:t>
      </w:r>
      <w:r>
        <w:t xml:space="preserve"> </w:t>
      </w:r>
      <w:r>
        <w:t xml:space="preserve">— messaging between parties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api-routes-inventory"/>
    <w:p>
      <w:pPr>
        <w:pStyle w:val="2"/>
      </w:pPr>
      <w:r>
        <w:t xml:space="preserve">4. API ROUTES INVENTORY</w:t>
      </w:r>
    </w:p>
    <w:bookmarkStart w:id="35" w:name="public-routes"/>
    <w:p>
      <w:pPr>
        <w:pStyle w:val="3"/>
      </w:pPr>
      <w:r>
        <w:t xml:space="preserve">4.1 Public Routes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/api/scholarships/featured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/api/scholarships/favorites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/api/scholarships/:id/favorite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/api/scholarships/:id/favorite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/api/scholarships/alerts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/api/scholarships/match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scholarship-matching.ts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35"/>
    <w:bookmarkStart w:id="36" w:name="authenticated-routes-requireuser"/>
    <w:p>
      <w:pPr>
        <w:pStyle w:val="3"/>
      </w:pPr>
      <w:r>
        <w:t xml:space="preserve">4.2 Authenticated Routes (requireUser)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/api/scholarships/match/me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scholarship-matching.ts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/api/scholarship-applications/start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 { scholarship_id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/api/scholarship-applications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/api/scholarship-applications/:id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/api/scholarship-applications/:id/upload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 file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/api/scholarship-applications/:id/submit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/api/scholarship-applications/:id/guidance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 { force?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/api/scholarship-applications/:id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/api/scholarship-providers/:id/claim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scholarship-providers.ts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authenticated user</w:t>
            </w:r>
          </w:p>
        </w:tc>
      </w:tr>
    </w:tbl>
    <w:bookmarkEnd w:id="36"/>
    <w:bookmarkStart w:id="37" w:name="admin-routes-adminmiddleware"/>
    <w:p>
      <w:pPr>
        <w:pStyle w:val="3"/>
      </w:pPr>
      <w:r>
        <w:t xml:space="preserve">4.3 Admin Routes (adminMiddleware)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/api/admin/scholarships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/api/admin/scholarships/:id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/api/admin/scholarships/:id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/api/admin/scholarships/:id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/api/admin/scholarships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creation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/api/admin/scholarships/:id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/api/admin/scholarship-sponsors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admin-scholarship-sponsors.ts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/api/admin/scholarship-sponsors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admin-scholarship-sponsors.ts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/api/admin/scholarship-applications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admin-scholarship-applications.ts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Partner-only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/api/admin/scholarship-applications/:id/review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admin-scholarship-applications.ts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/api/admin/scholarship-applications/send-reminders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admin-scholarship-reminders.ts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/api/admin/scholarship-providers/:id/approve-partnership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scholarship-providers.ts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/api/admin/scholarship-providers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scholarship-providers.ts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Filters: claimed_only, partner_only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/api/admin/scraper/scholarships/changes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admin-scraper-scholarships.ts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/api/admin/scraper/scholarships/run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admin-scraper-scholarships.ts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/api/admin/scraper/scholarships/changes/:id/approve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admin-scraper-scholarships.ts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/api/admin/scraper/scholarships/changes/:id/reject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admin-scraper-scholarships.ts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/api/admin/scraper/scholarships/sources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admin-scraper-scholarships.ts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admin-dashboard.ts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admin-analytics.ts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admin-reports.ts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admin-settings.ts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admin-payments.ts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adminAuth (not adminMiddleware)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/api/admin/users/:id/role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adminAuth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/api/admin/users/:id/status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adminAuth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/api/admin/users/:id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adminAuth</w:t>
            </w:r>
          </w:p>
        </w:tc>
      </w:tr>
    </w:tbl>
    <w:bookmarkEnd w:id="37"/>
    <w:bookmarkStart w:id="38" w:name="cron-routes"/>
    <w:p>
      <w:pPr>
        <w:pStyle w:val="3"/>
      </w:pPr>
      <w:r>
        <w:t xml:space="preserve">4.4 Cron Routes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/api/cron/scholarship-reminders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cron-scholarship-reminders.ts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x-cron-secret header</w:t>
            </w:r>
          </w:p>
        </w:tc>
      </w:tr>
    </w:tbl>
    <w:p>
      <w:pPr>
        <w:pStyle w:val="a0"/>
      </w:pPr>
      <w:r>
        <w:rPr>
          <w:b/>
          <w:bCs/>
        </w:rPr>
        <w:t xml:space="preserve">Infra:</w:t>
      </w:r>
      <w:r>
        <w:t xml:space="preserve"> </w:t>
      </w:r>
      <w:r>
        <w:t xml:space="preserve">Railway cron service</w:t>
      </w:r>
      <w:r>
        <w:t xml:space="preserve"> </w:t>
      </w:r>
      <w:r>
        <w:rPr>
          <w:rStyle w:val="VerbatimChar"/>
        </w:rPr>
        <w:t xml:space="preserve">scholarship-reminders-cron</w:t>
      </w:r>
      <w:r>
        <w:t xml:space="preserve">, runs daily at 05:00 UTC.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uthentication-authorization"/>
    <w:p>
      <w:pPr>
        <w:pStyle w:val="2"/>
      </w:pPr>
      <w:r>
        <w:t xml:space="preserve">5. AUTHENTICATION &amp; AUTHORIZATION</w:t>
      </w:r>
    </w:p>
    <w:bookmarkStart w:id="40" w:name="auth-middleware"/>
    <w:p>
      <w:pPr>
        <w:pStyle w:val="3"/>
      </w:pPr>
      <w:r>
        <w:t xml:space="preserve">5.1 Auth Middleware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68"/>
        <w:gridCol w:w="2140"/>
        <w:gridCol w:w="1284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middleware/user-auth.ts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scholarship-applications, scholarship-matching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admin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routes/auth.ts (users CRUD)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middleware/rbac.ts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middleware/rbac.ts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Role-specific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institutionAuth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middleware/institution-auth.ts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employerAuth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middleware/employer-auth.ts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advertiserAuth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middleware/advertiser-auth.ts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Advertiser portal</w:t>
            </w:r>
          </w:p>
        </w:tc>
      </w:tr>
    </w:tbl>
    <w:p>
      <w:pPr>
        <w:pStyle w:val="a0"/>
      </w:pPr>
      <w:r>
        <w:rPr>
          <w:b/>
          <w:bCs/>
        </w:rPr>
        <w:t xml:space="preserve">⚠️ SECURITY NOTE: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adminMiddleware</w:t>
      </w:r>
      <w:r>
        <w:t xml:space="preserve"> </w:t>
      </w:r>
      <w:r>
        <w:t xml:space="preserve">are NOT confirmed identical.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 </w:t>
      </w:r>
      <w:r>
        <w:t xml:space="preserve">is async and may do more than header comparison.</w:t>
      </w:r>
      <w:r>
        <w:t xml:space="preserve"> </w:t>
      </w:r>
      <w:r>
        <w:rPr>
          <w:rStyle w:val="VerbatimChar"/>
        </w:rPr>
        <w:t xml:space="preserve">adminMiddleware</w:t>
      </w:r>
      <w:r>
        <w:t xml:space="preserve"> </w:t>
      </w:r>
      <w:r>
        <w:t xml:space="preserve">is sync and only checks</w:t>
      </w:r>
      <w:r>
        <w:t xml:space="preserve"> </w:t>
      </w:r>
      <w:r>
        <w:rPr>
          <w:rStyle w:val="VerbatimChar"/>
        </w:rPr>
        <w:t xml:space="preserve">x-admin-key</w:t>
      </w:r>
      <w:r>
        <w:t xml:space="preserve"> </w:t>
      </w:r>
      <w:r>
        <w:t xml:space="preserve">header. Replacing one with the other would change behavior.</w:t>
      </w:r>
      <w:r>
        <w:t xml:space="preserve"> </w:t>
      </w:r>
      <w:r>
        <w:rPr>
          <w:b/>
          <w:bCs/>
        </w:rPr>
        <w:t xml:space="preserve">This is being documented in Cycle 003.</w:t>
      </w:r>
    </w:p>
    <w:bookmarkEnd w:id="40"/>
    <w:bookmarkStart w:id="41" w:name="frontend-auth"/>
    <w:p>
      <w:pPr>
        <w:pStyle w:val="3"/>
      </w:pPr>
      <w:r>
        <w:t xml:space="preserve">5.2 Frontend Auth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rPr>
          <w:rStyle w:val="VerbatimChar"/>
        </w:rPr>
        <w:t xml:space="preserve">src/context/AuthContext.tsx</w:t>
      </w:r>
      <w:r>
        <w:t xml:space="preserve"> </w:t>
      </w:r>
      <w:r>
        <w:t xml:space="preserve">- Exports: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useAuthContext()</w:t>
      </w:r>
      <w:r>
        <w:t xml:space="preserve"> </w:t>
      </w:r>
      <w:r>
        <w:t xml:space="preserve">- Returns:</w:t>
      </w:r>
      <w:r>
        <w:t xml:space="preserve"> </w:t>
      </w:r>
      <w:r>
        <w:rPr>
          <w:rStyle w:val="VerbatimChar"/>
        </w:rPr>
        <w:t xml:space="preserve">{ user, session, loading, isAuthenticated, signIn, signUp, signOut, refreshUser }</w:t>
      </w:r>
      <w:r>
        <w:t xml:space="preserve"> </w:t>
      </w:r>
      <w:r>
        <w:t xml:space="preserve">- Singleton client:</w:t>
      </w:r>
      <w:r>
        <w:t xml:space="preserve"> </w:t>
      </w:r>
      <w:r>
        <w:rPr>
          <w:rStyle w:val="VerbatimChar"/>
        </w:rPr>
        <w:t xml:space="preserve">src/lib/supabase/client.ts</w:t>
      </w:r>
      <w:r>
        <w:t xml:space="preserve"> </w:t>
      </w:r>
      <w:r>
        <w:t xml:space="preserve">(memoized, prevents Web Locks deadlock)</w:t>
      </w:r>
    </w:p>
    <w:p>
      <w:pPr>
        <w:pStyle w:val="a0"/>
      </w:pPr>
      <w:r>
        <w:rPr>
          <w:b/>
          <w:bCs/>
        </w:rPr>
        <w:t xml:space="preserve">⚠️ CRITICAL:</w:t>
      </w:r>
      <w:r>
        <w:t xml:space="preserve"> </w:t>
      </w:r>
      <w:r>
        <w:t xml:space="preserve">Never call</w:t>
      </w:r>
      <w:r>
        <w:t xml:space="preserve"> </w:t>
      </w:r>
      <w:r>
        <w:rPr>
          <w:rStyle w:val="VerbatimChar"/>
        </w:rPr>
        <w:t xml:space="preserve">supabase.auth.getSession()</w:t>
      </w:r>
      <w:r>
        <w:t xml:space="preserve"> </w:t>
      </w:r>
      <w:r>
        <w:t xml:space="preserve">directly in a component. Always consume</w:t>
      </w:r>
      <w:r>
        <w:t xml:space="preserve"> </w:t>
      </w:r>
      <w:r>
        <w:rPr>
          <w:rStyle w:val="VerbatimChar"/>
        </w:rPr>
        <w:t xml:space="preserve">useAuthContext()</w:t>
      </w:r>
      <w:r>
        <w:t xml:space="preserve">. Direct calls can deadlock via Web Locks API.</w:t>
      </w:r>
    </w:p>
    <w:p>
      <w:pPr>
        <w:pStyle w:val="a0"/>
      </w:pPr>
      <w:r>
        <w:rPr>
          <w:b/>
          <w:bCs/>
        </w:rPr>
        <w:t xml:space="preserve">Hook alias:</w:t>
      </w:r>
      <w:r>
        <w:t xml:space="preserve"> </w:t>
      </w:r>
      <w:r>
        <w:rPr>
          <w:rStyle w:val="VerbatimChar"/>
        </w:rPr>
        <w:t xml:space="preserve">src/hooks/useAuth.ts</w:t>
      </w:r>
      <w:r>
        <w:t xml:space="preserve"> </w:t>
      </w:r>
      <w:r>
        <w:t xml:space="preserve">re-exports</w:t>
      </w:r>
      <w:r>
        <w:t xml:space="preserve"> </w:t>
      </w:r>
      <w:r>
        <w:rPr>
          <w:rStyle w:val="VerbatimChar"/>
        </w:rPr>
        <w:t xml:space="preserve">useAuthContext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. Used only in</w:t>
      </w:r>
      <w:r>
        <w:t xml:space="preserve"> </w:t>
      </w:r>
      <w:r>
        <w:rPr>
          <w:rStyle w:val="VerbatimChar"/>
        </w:rPr>
        <w:t xml:space="preserve">DesktopNav.tsx</w:t>
      </w:r>
      <w:r>
        <w:t xml:space="preserve">. Everywhere else imports</w:t>
      </w:r>
      <w:r>
        <w:t xml:space="preserve"> </w:t>
      </w:r>
      <w:r>
        <w:rPr>
          <w:rStyle w:val="VerbatimChar"/>
        </w:rPr>
        <w:t xml:space="preserve">useAuthContext</w:t>
      </w:r>
      <w:r>
        <w:t xml:space="preserve"> </w:t>
      </w:r>
      <w:r>
        <w:t xml:space="preserve">directly.</w:t>
      </w:r>
    </w:p>
    <w:bookmarkEnd w:id="41"/>
    <w:bookmarkStart w:id="42" w:name="admin-key-flow"/>
    <w:p>
      <w:pPr>
        <w:pStyle w:val="3"/>
      </w:pPr>
      <w:r>
        <w:t xml:space="preserve">5.3 Admin Key Flow</w:t>
      </w:r>
    </w:p>
    <w:p>
      <w:pPr>
        <w:pStyle w:val="Compact"/>
        <w:numPr>
          <w:ilvl w:val="0"/>
          <w:numId w:val="1003"/>
        </w:numPr>
      </w:pPr>
      <w:r>
        <w:t xml:space="preserve">Admin logs in → frontend stores admin key in</w:t>
      </w:r>
      <w:r>
        <w:t xml:space="preserve"> </w:t>
      </w:r>
      <w:r>
        <w:rPr>
          <w:rStyle w:val="VerbatimChar"/>
        </w:rPr>
        <w:t xml:space="preserve">AdminKeyContext</w:t>
      </w:r>
    </w:p>
    <w:p>
      <w:pPr>
        <w:pStyle w:val="Compact"/>
        <w:numPr>
          <w:ilvl w:val="0"/>
          <w:numId w:val="1003"/>
        </w:numPr>
      </w:pPr>
      <w:r>
        <w:t xml:space="preserve">Admin pages read key from context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lib/api.ts</w:t>
      </w:r>
      <w:r>
        <w:t xml:space="preserve"> </w:t>
      </w:r>
      <w:r>
        <w:t xml:space="preserve">passes key as 3rd arg to</w:t>
      </w:r>
      <w:r>
        <w:t xml:space="preserve"> </w:t>
      </w:r>
      <w:r>
        <w:rPr>
          <w:rStyle w:val="VerbatimChar"/>
        </w:rPr>
        <w:t xml:space="preserve">request()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x-admin-key</w:t>
      </w:r>
      <w:r>
        <w:t xml:space="preserve"> </w:t>
      </w:r>
      <w:r>
        <w:t xml:space="preserve">header</w:t>
      </w:r>
    </w:p>
    <w:p>
      <w:pPr>
        <w:pStyle w:val="Compact"/>
        <w:numPr>
          <w:ilvl w:val="0"/>
          <w:numId w:val="1003"/>
        </w:numPr>
      </w:pPr>
      <w:r>
        <w:t xml:space="preserve">Backend</w:t>
      </w:r>
      <w:r>
        <w:t xml:space="preserve"> </w:t>
      </w:r>
      <w:r>
        <w:rPr>
          <w:rStyle w:val="VerbatimChar"/>
        </w:rPr>
        <w:t xml:space="preserve">adminMiddleware</w:t>
      </w:r>
      <w:r>
        <w:t xml:space="preserve"> </w:t>
      </w:r>
      <w:r>
        <w:t xml:space="preserve">validates header against</w:t>
      </w:r>
      <w:r>
        <w:t xml:space="preserve"> </w:t>
      </w:r>
      <w:r>
        <w:rPr>
          <w:rStyle w:val="VerbatimChar"/>
        </w:rPr>
        <w:t xml:space="preserve">process.env.ADMIN_KEY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environment-variables"/>
    <w:p>
      <w:pPr>
        <w:pStyle w:val="2"/>
      </w:pPr>
      <w:r>
        <w:t xml:space="preserve">6. ENVIRONMENT VARIABLES</w:t>
      </w:r>
    </w:p>
    <w:bookmarkStart w:id="44" w:name="backend-elimux-backend"/>
    <w:p>
      <w:pPr>
        <w:pStyle w:val="3"/>
      </w:pPr>
      <w:r>
        <w:t xml:space="preserve">6.1 Backend (elimux-backend)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endpoint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admin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PAYSTACK_SECRET_KEY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MPESA_CONSUMER_KEY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M-Pesa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MPESA_CONSUMER_SECRET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M-Pesa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TOGETHER_API_KEY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VAPID_PRIVATE_KEY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VAPID_PUBLIC_KEY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CORS/redirects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API_KEY / 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AI_MODE / AI_FALLBACK_ORDER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SCRAPER_ALLOWED_DOMAINS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Scraper 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RECEIPTS_FROM_EMAIL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API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44"/>
    <w:bookmarkStart w:id="45" w:name="frontend-elimux-frontend"/>
    <w:p>
      <w:pPr>
        <w:pStyle w:val="3"/>
      </w:pPr>
      <w:r>
        <w:t xml:space="preserve">6.2 Frontend (elimux-frontend)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Supabase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NEXT_PUBLIC_SITE_URL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NEXT_PUBLIC_VAPID_PUBLIC_KEY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NEXT_PUBLIC_FEATURE_SKILLS_TOGGLE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NEXT_PUBLIC_FEATURE_SKOLEX_ADS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NEXT_PUBLIC_FEATURE_SKOLEX_HOME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role (if used server-side)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pPr>
        <w:pStyle w:val="a0"/>
      </w:pPr>
      <w:r>
        <w:rPr>
          <w:b/>
          <w:bCs/>
        </w:rPr>
        <w:t xml:space="preserve">⚠️ CRITICAL: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prefix makes variables visible in browser DevTools. Never prefix secrets with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wa-offline-status"/>
    <w:p>
      <w:pPr>
        <w:pStyle w:val="2"/>
      </w:pPr>
      <w:r>
        <w:t xml:space="preserve">7. PWA / OFFLINE STATUS</w:t>
      </w:r>
    </w:p>
    <w:bookmarkStart w:id="47" w:name="service-worker-publicsw.js"/>
    <w:p>
      <w:pPr>
        <w:pStyle w:val="3"/>
      </w:pPr>
      <w:r>
        <w:t xml:space="preserve">7.1 Service Worker (</w:t>
      </w:r>
      <w:r>
        <w:rPr>
          <w:rStyle w:val="VerbatimChar"/>
        </w:rPr>
        <w:t xml:space="preserve">public/sw.js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Static cache:</w:t>
      </w:r>
      <w:r>
        <w:t xml:space="preserve"> </w:t>
      </w:r>
      <w:r>
        <w:rPr>
          <w:rStyle w:val="VerbatimChar"/>
        </w:rPr>
        <w:t xml:space="preserve">elimux-static-v4</w:t>
      </w:r>
      <w:r>
        <w:t xml:space="preserve"> </w:t>
      </w:r>
      <w:r>
        <w:t xml:space="preserve">— cache-first for same-origin assets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cache:</w:t>
      </w:r>
      <w:r>
        <w:t xml:space="preserve"> </w:t>
      </w:r>
      <w:r>
        <w:rPr>
          <w:rStyle w:val="VerbatimChar"/>
        </w:rPr>
        <w:t xml:space="preserve">elimux-api-v4</w:t>
      </w:r>
      <w:r>
        <w:t xml:space="preserve"> </w:t>
      </w:r>
      <w:r>
        <w:t xml:space="preserve">— network-first for most GETs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Scholarship cache:</w:t>
      </w:r>
      <w:r>
        <w:t xml:space="preserve"> </w:t>
      </w:r>
      <w:r>
        <w:t xml:space="preserve">Stale-while-revalidate for</w:t>
      </w:r>
      <w:r>
        <w:t xml:space="preserve"> </w:t>
      </w:r>
      <w:r>
        <w:rPr>
          <w:rStyle w:val="VerbatimChar"/>
        </w:rPr>
        <w:t xml:space="preserve">/api/scholarships*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Excluded:</w:t>
      </w:r>
      <w:r>
        <w:t xml:space="preserve"> </w:t>
      </w:r>
      <w:r>
        <w:rPr>
          <w:rStyle w:val="VerbatimChar"/>
        </w:rPr>
        <w:t xml:space="preserve">/api/scholarship-applications*</w:t>
      </w:r>
      <w:r>
        <w:t xml:space="preserve"> </w:t>
      </w:r>
      <w:r>
        <w:t xml:space="preserve">stays network-first</w:t>
      </w:r>
    </w:p>
    <w:bookmarkEnd w:id="47"/>
    <w:bookmarkStart w:id="48" w:name="pre-cached-shell-pages"/>
    <w:p>
      <w:pPr>
        <w:pStyle w:val="3"/>
      </w:pPr>
      <w:r>
        <w:t xml:space="preserve">7.2 Pre-cached Shell Pages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(home)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/scholarships/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/applications/</w:t>
      </w:r>
    </w:p>
    <w:bookmarkEnd w:id="48"/>
    <w:bookmarkStart w:id="49" w:name="background-sync"/>
    <w:p>
      <w:pPr>
        <w:pStyle w:val="3"/>
      </w:pPr>
      <w:r>
        <w:t xml:space="preserve">7.3 Background Sync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Hook:</w:t>
      </w:r>
      <w:r>
        <w:t xml:space="preserve"> </w:t>
      </w:r>
      <w:r>
        <w:rPr>
          <w:rStyle w:val="VerbatimChar"/>
        </w:rPr>
        <w:t xml:space="preserve">useBackgroundSync()</w:t>
      </w:r>
      <w:r>
        <w:t xml:space="preserve"> </w:t>
      </w:r>
      <w:r>
        <w:t xml:space="preserve">— mount exactly once via</w:t>
      </w:r>
      <w:r>
        <w:t xml:space="preserve"> </w:t>
      </w:r>
      <w:r>
        <w:rPr>
          <w:rStyle w:val="VerbatimChar"/>
        </w:rPr>
        <w:t xml:space="preserve">BackgroundSyncManager.tsx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Queueable actions:</w:t>
      </w:r>
      <w:r>
        <w:t xml:space="preserve"> </w:t>
      </w:r>
      <w:r>
        <w:rPr>
          <w:rStyle w:val="VerbatimChar"/>
        </w:rPr>
        <w:t xml:space="preserve">favorite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Storage: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elimux-local-pending-actions</w:t>
      </w:r>
      <w:r>
        <w:t xml:space="preserve">), NOT IndexedDB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⚠️ Limitation:</w:t>
      </w:r>
      <w:r>
        <w:t xml:space="preserve"> </w:t>
      </w:r>
      <w:r>
        <w:t xml:space="preserve">No document/file upload queue. Base64 files capped at 5MB.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quota risk if files are queued.</w:t>
      </w:r>
    </w:p>
    <w:bookmarkEnd w:id="49"/>
    <w:bookmarkStart w:id="50" w:name="offline-indicator"/>
    <w:p>
      <w:pPr>
        <w:pStyle w:val="3"/>
      </w:pPr>
      <w:r>
        <w:t xml:space="preserve">7.4 Offline Indicator</w:t>
      </w:r>
    </w:p>
    <w:p>
      <w:pPr>
        <w:pStyle w:val="Compact"/>
        <w:numPr>
          <w:ilvl w:val="0"/>
          <w:numId w:val="1007"/>
        </w:numPr>
      </w:pPr>
      <w:r>
        <w:t xml:space="preserve">Component:</w:t>
      </w:r>
      <w:r>
        <w:t xml:space="preserve"> </w:t>
      </w:r>
      <w:r>
        <w:rPr>
          <w:rStyle w:val="VerbatimChar"/>
        </w:rPr>
        <w:t xml:space="preserve">OfflineIndicator.tsx</w:t>
      </w:r>
    </w:p>
    <w:p>
      <w:pPr>
        <w:pStyle w:val="Compact"/>
        <w:numPr>
          <w:ilvl w:val="0"/>
          <w:numId w:val="1007"/>
        </w:numPr>
      </w:pPr>
      <w:r>
        <w:t xml:space="preserve">Status: Now wired into root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(added 2026-08-16)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known-anomalies-security-notes"/>
    <w:p>
      <w:pPr>
        <w:pStyle w:val="2"/>
      </w:pPr>
      <w:r>
        <w:t xml:space="preserve">8. KNOWN ANOMALIES &amp; SECURITY NOTES</w:t>
      </w:r>
    </w:p>
    <w:bookmarkStart w:id="52" w:name="resolved-in-cycle-002"/>
    <w:p>
      <w:pPr>
        <w:pStyle w:val="3"/>
      </w:pPr>
      <w:r>
        <w:t xml:space="preserve">8.1 Resolved in Cycle 002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scholarships.scholarship_provider_id</w:t>
      </w:r>
      <w:r>
        <w:t xml:space="preserve"> </w:t>
      </w:r>
      <w:r>
        <w:t xml:space="preserve">— DROPPED. Was dangling column with zero code references.</w:t>
      </w:r>
    </w:p>
    <w:bookmarkEnd w:id="52"/>
    <w:bookmarkStart w:id="53" w:name="resolved-in-cycle-003"/>
    <w:p>
      <w:pPr>
        <w:pStyle w:val="3"/>
      </w:pPr>
      <w:r>
        <w:t xml:space="preserve">8.2 Resolved in Cycle 003</w:t>
      </w:r>
    </w:p>
    <w:p>
      <w:pPr>
        <w:pStyle w:val="Compact"/>
        <w:numPr>
          <w:ilvl w:val="0"/>
          <w:numId w:val="1009"/>
        </w:numPr>
      </w:pPr>
      <w:r>
        <w:t xml:space="preserve">✅ Dead</w:t>
      </w:r>
      <w:r>
        <w:t xml:space="preserve"> </w:t>
      </w:r>
      <w:r>
        <w:rPr>
          <w:rStyle w:val="VerbatimChar"/>
        </w:rPr>
        <w:t xml:space="preserve">POST /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admin-scholarships.ts</w:t>
      </w:r>
      <w:r>
        <w:t xml:space="preserve"> </w:t>
      </w:r>
      <w:r>
        <w:t xml:space="preserve">— REMOVED. Was shadowed by</w:t>
      </w:r>
      <w:r>
        <w:t xml:space="preserve"> </w:t>
      </w:r>
      <w:r>
        <w:rPr>
          <w:rStyle w:val="VerbatimChar"/>
        </w:rPr>
        <w:t xml:space="preserve">admin.ts</w:t>
      </w:r>
      <w:r>
        <w:t xml:space="preserve">.</w:t>
      </w:r>
    </w:p>
    <w:bookmarkEnd w:id="53"/>
    <w:bookmarkStart w:id="54" w:name="in-progress-cycle-004"/>
    <w:p>
      <w:pPr>
        <w:pStyle w:val="3"/>
      </w:pPr>
      <w:r>
        <w:t xml:space="preserve">8.3 In Progress (Cycle 004)</w:t>
      </w:r>
    </w:p>
    <w:p>
      <w:pPr>
        <w:pStyle w:val="Compact"/>
        <w:numPr>
          <w:ilvl w:val="0"/>
          <w:numId w:val="1010"/>
        </w:numPr>
      </w:pPr>
      <w:r>
        <w:t xml:space="preserve">🔄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adminMiddleware</w:t>
      </w:r>
      <w:r>
        <w:t xml:space="preserve"> </w:t>
      </w:r>
      <w:r>
        <w:t xml:space="preserve">discrepancy — Being documented with JSDoc.</w:t>
      </w:r>
    </w:p>
    <w:bookmarkEnd w:id="54"/>
    <w:bookmarkStart w:id="55" w:name="active-risks"/>
    <w:p>
      <w:pPr>
        <w:pStyle w:val="3"/>
      </w:pPr>
      <w:r>
        <w:t xml:space="preserve">8.4 Active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scholarship_providers</w:t>
            </w:r>
            <w:r>
              <w:t xml:space="preserve"> </w:t>
            </w:r>
            <w:r>
              <w:t xml:space="preserve">has 0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scholarships show discovery-only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FK on</w:t>
            </w:r>
            <w:r>
              <w:t xml:space="preserve"> </w:t>
            </w:r>
            <w:r>
              <w:rPr>
                <w:rStyle w:val="VerbatimChar"/>
              </w:rPr>
              <w:t xml:space="preserve">student_profiles.user_id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integrity not enforced at DB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adminAuth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adminMiddleware</w:t>
            </w:r>
            <w:r>
              <w:t xml:space="preserve"> </w:t>
            </w:r>
            <w:r>
              <w:t xml:space="preserve">may differ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uploads have no offline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incomplete for file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scholarship_favorites</w:t>
            </w:r>
            <w:r>
              <w:t xml:space="preserve"> </w:t>
            </w:r>
            <w:r>
              <w:t xml:space="preserve">is device-scoped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user-scoped (no auth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competing scholarship creation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admin.ts is live, admin-scholarships.ts POST removed</w:t>
            </w:r>
          </w:p>
        </w:tc>
      </w:tr>
    </w:tbl>
    <w:bookmarkEnd w:id="55"/>
    <w:bookmarkStart w:id="56" w:name="naming-collision-risks"/>
    <w:p>
      <w:pPr>
        <w:pStyle w:val="3"/>
      </w:pPr>
      <w:r>
        <w:t xml:space="preserve">8.5 Naming Collision Risks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useAuth</w:t>
      </w:r>
      <w:r>
        <w:t xml:space="preserve"> </w:t>
      </w:r>
      <w:r>
        <w:t xml:space="preserve">(from hooks) vs</w:t>
      </w:r>
      <w:r>
        <w:t xml:space="preserve"> </w:t>
      </w:r>
      <w:r>
        <w:rPr>
          <w:rStyle w:val="VerbatimChar"/>
        </w:rPr>
        <w:t xml:space="preserve">useAuthContext</w:t>
      </w:r>
      <w:r>
        <w:t xml:space="preserve"> </w:t>
      </w:r>
      <w:r>
        <w:t xml:space="preserve">(from context) — Import path matters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applicationApprovedEmailHtml</w:t>
      </w:r>
      <w:r>
        <w:t xml:space="preserve"> </w:t>
      </w:r>
      <w:r>
        <w:t xml:space="preserve">(institution apps) vs</w:t>
      </w:r>
      <w:r>
        <w:t xml:space="preserve"> </w:t>
      </w:r>
      <w:r>
        <w:rPr>
          <w:rStyle w:val="VerbatimChar"/>
        </w:rPr>
        <w:t xml:space="preserve">scholarshipAwardedEmailHtml</w:t>
      </w:r>
      <w:r>
        <w:t xml:space="preserve"> </w:t>
      </w:r>
      <w:r>
        <w:t xml:space="preserve">(scholarship apps) — Different domains, similar names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cycle-history"/>
    <w:p>
      <w:pPr>
        <w:pStyle w:val="2"/>
      </w:pPr>
      <w:r>
        <w:t xml:space="preserve">9. CYCLE HISTORY</w:t>
      </w:r>
    </w:p>
    <w:bookmarkStart w:id="58" w:name="cycle-000-baseline"/>
    <w:p>
      <w:pPr>
        <w:pStyle w:val="3"/>
      </w:pPr>
      <w:r>
        <w:t xml:space="preserve">Cycle 000 — BASELINE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2026-08-16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System initialization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Create bridge infrastructure and ground truth audit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Commits:</w:t>
      </w:r>
      <w:r>
        <w:t xml:space="preserve"> </w:t>
      </w:r>
      <w:r>
        <w:t xml:space="preserve">bridge.md created, §1–§9 audit preserved</w:t>
      </w:r>
    </w:p>
    <w:bookmarkEnd w:id="58"/>
    <w:bookmarkStart w:id="59" w:name="cycle-001-blocked"/>
    <w:p>
      <w:pPr>
        <w:pStyle w:val="3"/>
      </w:pPr>
      <w:r>
        <w:t xml:space="preserve">Cycle 001 — BLOCKED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2026-08-16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Instruction 001 (drop dangling column)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scholarships.scholarship_provider_id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BLOCKED — Instruction truncated in paste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Archive:</w:t>
      </w:r>
      <w:r>
        <w:t xml:space="preserve"> </w:t>
      </w:r>
      <w:r>
        <w:rPr>
          <w:rStyle w:val="VerbatimChar"/>
        </w:rPr>
        <w:t xml:space="preserve">bridge-001.md</w:t>
      </w:r>
    </w:p>
    <w:bookmarkEnd w:id="59"/>
    <w:bookmarkStart w:id="60" w:name="cycle-002-complete"/>
    <w:p>
      <w:pPr>
        <w:pStyle w:val="3"/>
      </w:pPr>
      <w:r>
        <w:t xml:space="preserve">Cycle 002 — COMPLETE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2026-08-16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Instruction 001 retry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scholarships.scholarship_provider_id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Deviations: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elimux-sql/migrations/</w:t>
      </w:r>
      <w:r>
        <w:t xml:space="preserve"> </w:t>
      </w:r>
      <w:r>
        <w:t xml:space="preserve">doesn’t exist — used flat</w:t>
      </w:r>
      <w:r>
        <w:t xml:space="preserve"> </w:t>
      </w:r>
      <w:r>
        <w:rPr>
          <w:rStyle w:val="VerbatimChar"/>
        </w:rPr>
        <w:t xml:space="preserve">elimux-sql/</w:t>
      </w:r>
      <w:r>
        <w:t xml:space="preserve"> </w:t>
      </w:r>
      <w:r>
        <w:t xml:space="preserve">instead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bridge-001.md</w:t>
      </w:r>
      <w:r>
        <w:t xml:space="preserve"> </w:t>
      </w:r>
      <w:r>
        <w:t xml:space="preserve">already existed — archived to</w:t>
      </w:r>
      <w:r>
        <w:t xml:space="preserve"> </w:t>
      </w:r>
      <w:r>
        <w:rPr>
          <w:rStyle w:val="VerbatimChar"/>
        </w:rPr>
        <w:t xml:space="preserve">bridge-002.md</w:t>
      </w:r>
      <w:r>
        <w:t xml:space="preserve"> </w:t>
      </w:r>
      <w:r>
        <w:t xml:space="preserve">instead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Commits:</w:t>
      </w:r>
    </w:p>
    <w:p>
      <w:pPr>
        <w:pStyle w:val="Compact"/>
        <w:numPr>
          <w:ilvl w:val="1"/>
          <w:numId w:val="1016"/>
        </w:numPr>
      </w:pPr>
      <w:r>
        <w:t xml:space="preserve">elimux-frontend:</w:t>
      </w:r>
      <w:r>
        <w:t xml:space="preserve"> </w:t>
      </w:r>
      <w:r>
        <w:rPr>
          <w:rStyle w:val="VerbatimChar"/>
        </w:rPr>
        <w:t xml:space="preserve">c862006..ba808bf</w:t>
      </w:r>
    </w:p>
    <w:p>
      <w:pPr>
        <w:pStyle w:val="Compact"/>
        <w:numPr>
          <w:ilvl w:val="1"/>
          <w:numId w:val="1016"/>
        </w:numPr>
      </w:pPr>
      <w:r>
        <w:t xml:space="preserve">elimux-sql:</w:t>
      </w:r>
      <w:r>
        <w:t xml:space="preserve"> </w:t>
      </w:r>
      <w:r>
        <w:rPr>
          <w:rStyle w:val="VerbatimChar"/>
        </w:rPr>
        <w:t xml:space="preserve">ec92f10..9e870f9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Migration:</w:t>
      </w:r>
      <w:r>
        <w:t xml:space="preserve"> </w:t>
      </w:r>
      <w:r>
        <w:rPr>
          <w:rStyle w:val="VerbatimChar"/>
        </w:rPr>
        <w:t xml:space="preserve">43_drop_dangling_scholarship_provider_id.sql</w:t>
      </w:r>
    </w:p>
    <w:bookmarkEnd w:id="60"/>
    <w:bookmarkStart w:id="61" w:name="cycle-003-complete"/>
    <w:p>
      <w:pPr>
        <w:pStyle w:val="3"/>
      </w:pPr>
      <w:r>
        <w:t xml:space="preserve">Cycle 003 — COMPLETE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2026-08-16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Instruction 002 (remove dead POST handler)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Remove dead</w:t>
      </w:r>
      <w:r>
        <w:t xml:space="preserve"> </w:t>
      </w:r>
      <w:r>
        <w:rPr>
          <w:rStyle w:val="VerbatimChar"/>
        </w:rPr>
        <w:t xml:space="preserve">POST /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admin-scholarships.ts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Deviations: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Commits:</w:t>
      </w:r>
    </w:p>
    <w:p>
      <w:pPr>
        <w:pStyle w:val="Compact"/>
        <w:numPr>
          <w:ilvl w:val="1"/>
          <w:numId w:val="1018"/>
        </w:numPr>
      </w:pPr>
      <w:r>
        <w:t xml:space="preserve">elimux-backend:</w:t>
      </w:r>
      <w:r>
        <w:t xml:space="preserve"> </w:t>
      </w:r>
      <w:r>
        <w:rPr>
          <w:rStyle w:val="VerbatimChar"/>
        </w:rPr>
        <w:t xml:space="preserve">ec92f10..9e870f9</w:t>
      </w:r>
    </w:p>
    <w:p>
      <w:pPr>
        <w:pStyle w:val="Compact"/>
        <w:numPr>
          <w:ilvl w:val="1"/>
          <w:numId w:val="1018"/>
        </w:numPr>
      </w:pPr>
      <w:r>
        <w:t xml:space="preserve">elimux-frontend:</w:t>
      </w:r>
      <w:r>
        <w:t xml:space="preserve"> </w:t>
      </w:r>
      <w:r>
        <w:rPr>
          <w:rStyle w:val="VerbatimChar"/>
        </w:rPr>
        <w:t xml:space="preserve">c862006..ba808bf</w:t>
      </w:r>
    </w:p>
    <w:bookmarkEnd w:id="61"/>
    <w:bookmarkStart w:id="62" w:name="cycle-004-in-progress"/>
    <w:p>
      <w:pPr>
        <w:pStyle w:val="3"/>
      </w:pPr>
      <w:r>
        <w:t xml:space="preserve">Cycle 004 — IN PROGRESS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2026-08-16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Instruction 003 (document admin auth discrepancy)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Add JSDoc to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adminMiddleware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active-work-queue"/>
    <w:p>
      <w:pPr>
        <w:pStyle w:val="2"/>
      </w:pPr>
      <w:r>
        <w:t xml:space="preserve">10. ACTIVE WORK QUEUE</w:t>
      </w:r>
    </w:p>
    <w:bookmarkStart w:id="64" w:name="immediate-this-session"/>
    <w:p>
      <w:pPr>
        <w:pStyle w:val="3"/>
      </w:pPr>
      <w:r>
        <w:t xml:space="preserve">10.1 Immediate (This Session)</w:t>
      </w:r>
    </w:p>
    <w:p>
      <w:pPr>
        <w:pStyle w:val="Compact"/>
        <w:numPr>
          <w:ilvl w:val="0"/>
          <w:numId w:val="1020"/>
        </w:numPr>
      </w:pPr>
      <w:r>
        <w:t xml:space="preserve">☐ Cycle 004: Document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adminMiddleware</w:t>
      </w:r>
      <w:r>
        <w:t xml:space="preserve"> </w:t>
      </w:r>
      <w:r>
        <w:t xml:space="preserve">(IN PROGRESS)</w:t>
      </w:r>
    </w:p>
    <w:p>
      <w:pPr>
        <w:pStyle w:val="Compact"/>
        <w:numPr>
          <w:ilvl w:val="0"/>
          <w:numId w:val="1020"/>
        </w:numPr>
      </w:pPr>
      <w:r>
        <w:t xml:space="preserve">☐ Cycle 005: Verify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adminMiddleware</w:t>
      </w:r>
      <w:r>
        <w:t xml:space="preserve"> </w:t>
      </w:r>
      <w:r>
        <w:t xml:space="preserve">are not interchangeable</w:t>
      </w:r>
    </w:p>
    <w:p>
      <w:pPr>
        <w:pStyle w:val="Compact"/>
        <w:numPr>
          <w:ilvl w:val="0"/>
          <w:numId w:val="1020"/>
        </w:numPr>
      </w:pPr>
      <w:r>
        <w:t xml:space="preserve">☐ Cycle 006: Add offline queue for document uploads (if prioritized)</w:t>
      </w:r>
    </w:p>
    <w:bookmarkEnd w:id="64"/>
    <w:bookmarkStart w:id="65" w:name="short-term-next-12-weeks"/>
    <w:p>
      <w:pPr>
        <w:pStyle w:val="3"/>
      </w:pPr>
      <w:r>
        <w:t xml:space="preserve">10.2 Short-Term (Next 1–2 Weeks)</w:t>
      </w:r>
    </w:p>
    <w:p>
      <w:pPr>
        <w:pStyle w:val="Compact"/>
        <w:numPr>
          <w:ilvl w:val="0"/>
          <w:numId w:val="1021"/>
        </w:numPr>
      </w:pPr>
      <w:r>
        <w:t xml:space="preserve">☐ Populate</w:t>
      </w:r>
      <w:r>
        <w:t xml:space="preserve"> </w:t>
      </w:r>
      <w:r>
        <w:rPr>
          <w:rStyle w:val="VerbatimChar"/>
        </w:rPr>
        <w:t xml:space="preserve">scholarship_providers</w:t>
      </w:r>
      <w:r>
        <w:t xml:space="preserve"> </w:t>
      </w:r>
      <w:r>
        <w:t xml:space="preserve">table or remove partner-gate until data exists</w:t>
      </w:r>
    </w:p>
    <w:p>
      <w:pPr>
        <w:pStyle w:val="Compact"/>
        <w:numPr>
          <w:ilvl w:val="0"/>
          <w:numId w:val="1021"/>
        </w:numPr>
      </w:pPr>
      <w:r>
        <w:t xml:space="preserve">☐ Add FK constraint on</w:t>
      </w:r>
      <w:r>
        <w:t xml:space="preserve"> </w:t>
      </w:r>
      <w:r>
        <w:rPr>
          <w:rStyle w:val="VerbatimChar"/>
        </w:rPr>
        <w:t xml:space="preserve">student_profiles.user_id</w:t>
      </w:r>
    </w:p>
    <w:p>
      <w:pPr>
        <w:pStyle w:val="Compact"/>
        <w:numPr>
          <w:ilvl w:val="0"/>
          <w:numId w:val="1021"/>
        </w:numPr>
      </w:pPr>
      <w:r>
        <w:t xml:space="preserve">☐ Implement proper RBAC enforcement in all admin routes</w:t>
      </w:r>
    </w:p>
    <w:p>
      <w:pPr>
        <w:pStyle w:val="Compact"/>
        <w:numPr>
          <w:ilvl w:val="0"/>
          <w:numId w:val="1021"/>
        </w:numPr>
      </w:pPr>
      <w:r>
        <w:t xml:space="preserve">☐ Add rate limiting to public endpoints</w:t>
      </w:r>
    </w:p>
    <w:p>
      <w:pPr>
        <w:pStyle w:val="Compact"/>
        <w:numPr>
          <w:ilvl w:val="0"/>
          <w:numId w:val="1021"/>
        </w:numPr>
      </w:pPr>
      <w:r>
        <w:t xml:space="preserve">☐ Security headers (CSP, X-Frame-Options, etc.)</w:t>
      </w:r>
    </w:p>
    <w:p>
      <w:pPr>
        <w:pStyle w:val="Compact"/>
        <w:numPr>
          <w:ilvl w:val="0"/>
          <w:numId w:val="1021"/>
        </w:numPr>
      </w:pPr>
      <w:r>
        <w:t xml:space="preserve">☐ GDPR data export endpoint</w:t>
      </w:r>
    </w:p>
    <w:p>
      <w:pPr>
        <w:pStyle w:val="Compact"/>
        <w:numPr>
          <w:ilvl w:val="0"/>
          <w:numId w:val="1021"/>
        </w:numPr>
      </w:pPr>
      <w:r>
        <w:t xml:space="preserve">☐ GDPR account deletion endpoint</w:t>
      </w:r>
    </w:p>
    <w:bookmarkEnd w:id="65"/>
    <w:bookmarkStart w:id="66" w:name="medium-term-next-month"/>
    <w:p>
      <w:pPr>
        <w:pStyle w:val="3"/>
      </w:pPr>
      <w:r>
        <w:t xml:space="preserve">10.3 Medium-Term (Next Month)</w:t>
      </w:r>
    </w:p>
    <w:p>
      <w:pPr>
        <w:pStyle w:val="Compact"/>
        <w:numPr>
          <w:ilvl w:val="0"/>
          <w:numId w:val="1022"/>
        </w:numPr>
      </w:pPr>
      <w:r>
        <w:t xml:space="preserve">☐ M-Pesa integration completion</w:t>
      </w:r>
    </w:p>
    <w:p>
      <w:pPr>
        <w:pStyle w:val="Compact"/>
        <w:numPr>
          <w:ilvl w:val="0"/>
          <w:numId w:val="1022"/>
        </w:numPr>
      </w:pPr>
      <w:r>
        <w:t xml:space="preserve">☐ Stripe Connect for partners</w:t>
      </w:r>
    </w:p>
    <w:p>
      <w:pPr>
        <w:pStyle w:val="Compact"/>
        <w:numPr>
          <w:ilvl w:val="0"/>
          <w:numId w:val="1022"/>
        </w:numPr>
      </w:pPr>
      <w:r>
        <w:t xml:space="preserve">☐ PWA file upload queue with IndexedDB</w:t>
      </w:r>
    </w:p>
    <w:p>
      <w:pPr>
        <w:pStyle w:val="Compact"/>
        <w:numPr>
          <w:ilvl w:val="0"/>
          <w:numId w:val="1022"/>
        </w:numPr>
      </w:pPr>
      <w:r>
        <w:t xml:space="preserve">☐ Automated testing suite</w:t>
      </w:r>
    </w:p>
    <w:p>
      <w:pPr>
        <w:pStyle w:val="Compact"/>
        <w:numPr>
          <w:ilvl w:val="0"/>
          <w:numId w:val="1022"/>
        </w:numPr>
      </w:pPr>
      <w:r>
        <w:t xml:space="preserve">☐ Performance monitoring (Supabase slow query logs)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deployment-notes"/>
    <w:p>
      <w:pPr>
        <w:pStyle w:val="2"/>
      </w:pPr>
      <w:r>
        <w:t xml:space="preserve">11. DEPLOYMENT NOTES</w:t>
      </w:r>
    </w:p>
    <w:bookmarkStart w:id="68" w:name="frontend-vercel"/>
    <w:p>
      <w:pPr>
        <w:pStyle w:val="3"/>
      </w:pPr>
      <w:r>
        <w:t xml:space="preserve">11.1 Frontend (Vercel)</w:t>
      </w:r>
    </w:p>
    <w:p>
      <w:pPr>
        <w:pStyle w:val="Compact"/>
        <w:numPr>
          <w:ilvl w:val="0"/>
          <w:numId w:val="1023"/>
        </w:numPr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(Next.js)</w:t>
      </w:r>
    </w:p>
    <w:p>
      <w:pPr>
        <w:pStyle w:val="Compact"/>
        <w:numPr>
          <w:ilvl w:val="0"/>
          <w:numId w:val="1023"/>
        </w:numPr>
      </w:pPr>
      <w:r>
        <w:t xml:space="preserve">Environment variables set in Vercel dashboard</w:t>
      </w:r>
    </w:p>
    <w:p>
      <w:pPr>
        <w:pStyle w:val="Compact"/>
        <w:numPr>
          <w:ilvl w:val="0"/>
          <w:numId w:val="1023"/>
        </w:numPr>
      </w:pPr>
      <w:r>
        <w:t xml:space="preserve">Images:</w:t>
      </w:r>
      <w:r>
        <w:t xml:space="preserve"> </w:t>
      </w:r>
      <w:r>
        <w:rPr>
          <w:rStyle w:val="VerbatimChar"/>
        </w:rPr>
        <w:t xml:space="preserve">images.unoptimized: true</w:t>
      </w:r>
      <w:r>
        <w:t xml:space="preserve"> </w:t>
      </w:r>
      <w:r>
        <w:t xml:space="preserve">(deferred to post-launch)</w:t>
      </w:r>
    </w:p>
    <w:bookmarkEnd w:id="68"/>
    <w:bookmarkStart w:id="69" w:name="backend-railway"/>
    <w:p>
      <w:pPr>
        <w:pStyle w:val="3"/>
      </w:pPr>
      <w:r>
        <w:t xml:space="preserve">11.2 Backend (Railway)</w:t>
      </w:r>
    </w:p>
    <w:p>
      <w:pPr>
        <w:pStyle w:val="Compact"/>
        <w:numPr>
          <w:ilvl w:val="0"/>
          <w:numId w:val="1024"/>
        </w:numPr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(TypeScript</w:t>
      </w:r>
      <w:r>
        <w:t xml:space="preserve"> </w:t>
      </w:r>
      <w:r>
        <w:rPr>
          <w:rStyle w:val="VerbatimChar"/>
        </w:rPr>
        <w:t xml:space="preserve">tsc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elimux-backend</w:t>
      </w:r>
    </w:p>
    <w:p>
      <w:pPr>
        <w:pStyle w:val="Compact"/>
        <w:numPr>
          <w:ilvl w:val="0"/>
          <w:numId w:val="1024"/>
        </w:numPr>
      </w:pPr>
      <w:r>
        <w:t xml:space="preserve">Cron service:</w:t>
      </w:r>
      <w:r>
        <w:t xml:space="preserve"> </w:t>
      </w:r>
      <w:r>
        <w:rPr>
          <w:rStyle w:val="VerbatimChar"/>
        </w:rPr>
        <w:t xml:space="preserve">scholarship-reminders-cron</w:t>
      </w:r>
      <w:r>
        <w:t xml:space="preserve"> </w:t>
      </w:r>
      <w:r>
        <w:t xml:space="preserve">(separate Railway service)</w:t>
      </w:r>
    </w:p>
    <w:bookmarkEnd w:id="69"/>
    <w:bookmarkStart w:id="70" w:name="database-supabase"/>
    <w:p>
      <w:pPr>
        <w:pStyle w:val="3"/>
      </w:pPr>
      <w:r>
        <w:t xml:space="preserve">11.3 Database (Supabase)</w:t>
      </w:r>
    </w:p>
    <w:p>
      <w:pPr>
        <w:pStyle w:val="Compact"/>
        <w:numPr>
          <w:ilvl w:val="0"/>
          <w:numId w:val="1025"/>
        </w:numPr>
      </w:pPr>
      <w:r>
        <w:t xml:space="preserve">Project:</w:t>
      </w:r>
      <w:r>
        <w:t xml:space="preserve"> </w:t>
      </w:r>
      <w:r>
        <w:rPr>
          <w:rStyle w:val="VerbatimChar"/>
        </w:rPr>
        <w:t xml:space="preserve">ohlgjvenwekpbpkykutz</w:t>
      </w:r>
    </w:p>
    <w:p>
      <w:pPr>
        <w:pStyle w:val="Compact"/>
        <w:numPr>
          <w:ilvl w:val="0"/>
          <w:numId w:val="1025"/>
        </w:numPr>
      </w:pPr>
      <w:r>
        <w:t xml:space="preserve">Migrations: Flat files in</w:t>
      </w:r>
      <w:r>
        <w:t xml:space="preserve"> </w:t>
      </w:r>
      <w:r>
        <w:rPr>
          <w:rStyle w:val="VerbatimChar"/>
        </w:rPr>
        <w:t xml:space="preserve">elimux-sql/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subfolder)</w:t>
      </w:r>
    </w:p>
    <w:p>
      <w:pPr>
        <w:pStyle w:val="Compact"/>
        <w:numPr>
          <w:ilvl w:val="0"/>
          <w:numId w:val="1025"/>
        </w:numPr>
      </w:pPr>
      <w:r>
        <w:t xml:space="preserve">RLS: Active on all tables</w:t>
      </w:r>
    </w:p>
    <w:p>
      <w:pPr>
        <w:pStyle w:val="Compact"/>
        <w:numPr>
          <w:ilvl w:val="0"/>
          <w:numId w:val="1025"/>
        </w:numPr>
      </w:pPr>
      <w:r>
        <w:t xml:space="preserve">PITR: Enable for production ($25/month add-on)</w:t>
      </w:r>
    </w:p>
    <w:bookmarkEnd w:id="70"/>
    <w:bookmarkStart w:id="71" w:name="git-workflow"/>
    <w:p>
      <w:pPr>
        <w:pStyle w:val="3"/>
      </w:pPr>
      <w:r>
        <w:t xml:space="preserve">11.4 Git Workflow</w:t>
      </w:r>
    </w:p>
    <w:p>
      <w:pPr>
        <w:pStyle w:val="Compact"/>
        <w:numPr>
          <w:ilvl w:val="0"/>
          <w:numId w:val="1026"/>
        </w:numPr>
      </w:pPr>
      <w:r>
        <w:t xml:space="preserve">Branch protection on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26"/>
        </w:numPr>
      </w:pPr>
      <w:r>
        <w:t xml:space="preserve">All changes via Pull Request</w:t>
      </w:r>
    </w:p>
    <w:p>
      <w:pPr>
        <w:pStyle w:val="Compact"/>
        <w:numPr>
          <w:ilvl w:val="0"/>
          <w:numId w:val="1026"/>
        </w:numPr>
      </w:pPr>
      <w:r>
        <w:t xml:space="preserve">Commit convention:</w:t>
      </w:r>
      <w:r>
        <w:t xml:space="preserve"> </w:t>
      </w:r>
      <w:r>
        <w:rPr>
          <w:rStyle w:val="VerbatimChar"/>
        </w:rPr>
        <w:t xml:space="preserve">cycle-NNN: description</w:t>
      </w:r>
    </w:p>
    <w:p>
      <w:pPr>
        <w:pStyle w:val="Compact"/>
        <w:numPr>
          <w:ilvl w:val="0"/>
          <w:numId w:val="1026"/>
        </w:numPr>
      </w:pPr>
      <w:r>
        <w:t xml:space="preserve">Co-authored-by: Claude for backend changes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emergency-procedures"/>
    <w:p>
      <w:pPr>
        <w:pStyle w:val="2"/>
      </w:pPr>
      <w:r>
        <w:t xml:space="preserve">12. EMERGENCY PROCEDURES</w:t>
      </w:r>
    </w:p>
    <w:bookmarkStart w:id="73" w:name="rollback-a-bad-cycle"/>
    <w:p>
      <w:pPr>
        <w:pStyle w:val="3"/>
      </w:pPr>
      <w:r>
        <w:t xml:space="preserve">12.1 Rollback a Bad Cycle</w:t>
      </w:r>
    </w:p>
    <w:p>
      <w:pPr>
        <w:pStyle w:val="SourceCode"/>
      </w:pPr>
      <w:r>
        <w:rPr>
          <w:rStyle w:val="CommentTok"/>
        </w:rPr>
        <w:t xml:space="preserve"># Find the cycle number in audit-log.md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docs/archive/bridge-YYY.md docs/bridge.md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docs/bridge.md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"rollback: restored bridge.md to cycle-YYY"</w:t>
      </w:r>
    </w:p>
    <w:bookmarkEnd w:id="73"/>
    <w:bookmarkStart w:id="74" w:name="rotate-leaked-secret"/>
    <w:p>
      <w:pPr>
        <w:pStyle w:val="3"/>
      </w:pPr>
      <w:r>
        <w:t xml:space="preserve">12.2 Rotate Leaked Secret</w:t>
      </w:r>
    </w:p>
    <w:p>
      <w:pPr>
        <w:pStyle w:val="Compact"/>
        <w:numPr>
          <w:ilvl w:val="0"/>
          <w:numId w:val="1027"/>
        </w:numPr>
      </w:pPr>
      <w:r>
        <w:t xml:space="preserve">Generate new key in provider dashboard (Stripe, Supabase, etc.)</w:t>
      </w:r>
    </w:p>
    <w:p>
      <w:pPr>
        <w:pStyle w:val="Compact"/>
        <w:numPr>
          <w:ilvl w:val="0"/>
          <w:numId w:val="1027"/>
        </w:numPr>
      </w:pPr>
      <w:r>
        <w:t xml:space="preserve">Update in Railway/Vercel environment variables</w:t>
      </w:r>
    </w:p>
    <w:p>
      <w:pPr>
        <w:pStyle w:val="Compact"/>
        <w:numPr>
          <w:ilvl w:val="0"/>
          <w:numId w:val="1027"/>
        </w:numPr>
      </w:pPr>
      <w:r>
        <w:t xml:space="preserve">Delete old key from provider dashboard</w:t>
      </w:r>
    </w:p>
    <w:p>
      <w:pPr>
        <w:pStyle w:val="Compact"/>
        <w:numPr>
          <w:ilvl w:val="0"/>
          <w:numId w:val="1027"/>
        </w:numPr>
      </w:pPr>
      <w:r>
        <w:t xml:space="preserve">Check git history:</w:t>
      </w:r>
      <w:r>
        <w:t xml:space="preserve"> </w:t>
      </w:r>
      <w:r>
        <w:rPr>
          <w:rStyle w:val="VerbatimChar"/>
        </w:rPr>
        <w:t xml:space="preserve">git log -p | grep OLD_KEY</w:t>
      </w:r>
    </w:p>
    <w:p>
      <w:pPr>
        <w:pStyle w:val="Compact"/>
        <w:numPr>
          <w:ilvl w:val="0"/>
          <w:numId w:val="1027"/>
        </w:numPr>
      </w:pPr>
      <w:r>
        <w:t xml:space="preserve">If committed, rotate immediately and consider history rewrite</w:t>
      </w:r>
    </w:p>
    <w:bookmarkEnd w:id="74"/>
    <w:bookmarkStart w:id="75" w:name="database-emergency"/>
    <w:p>
      <w:pPr>
        <w:pStyle w:val="3"/>
      </w:pPr>
      <w:r>
        <w:t xml:space="preserve">12.3 Database Emergency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PITR restore:</w:t>
      </w:r>
      <w:r>
        <w:t xml:space="preserve"> </w:t>
      </w:r>
      <w:r>
        <w:t xml:space="preserve">Supabase Dashboard → Database → Backups → Point in Time Recovery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Manual rollback:</w:t>
      </w:r>
      <w:r>
        <w:t xml:space="preserve"> </w:t>
      </w:r>
      <w:r>
        <w:t xml:space="preserve">Run inverse migration from</w:t>
      </w:r>
      <w:r>
        <w:t xml:space="preserve"> </w:t>
      </w:r>
      <w:r>
        <w:rPr>
          <w:rStyle w:val="VerbatimChar"/>
        </w:rPr>
        <w:t xml:space="preserve">elimux-sql/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Supabase support for unrecoverable issues</w:t>
      </w:r>
    </w:p>
    <w:bookmarkEnd w:id="75"/>
    <w:bookmarkStart w:id="76" w:name="api-down"/>
    <w:p>
      <w:pPr>
        <w:pStyle w:val="3"/>
      </w:pPr>
      <w:r>
        <w:t xml:space="preserve">12.4 API Down</w:t>
      </w:r>
    </w:p>
    <w:p>
      <w:pPr>
        <w:pStyle w:val="Compact"/>
        <w:numPr>
          <w:ilvl w:val="0"/>
          <w:numId w:val="1029"/>
        </w:numPr>
      </w:pPr>
      <w:r>
        <w:t xml:space="preserve">Check Railway dashboard for service status</w:t>
      </w:r>
    </w:p>
    <w:p>
      <w:pPr>
        <w:pStyle w:val="Compact"/>
        <w:numPr>
          <w:ilvl w:val="0"/>
          <w:numId w:val="1029"/>
        </w:numPr>
      </w:pPr>
      <w:r>
        <w:t xml:space="preserve">Check Supabase dashboard for DB connectivity</w:t>
      </w:r>
    </w:p>
    <w:p>
      <w:pPr>
        <w:pStyle w:val="Compact"/>
        <w:numPr>
          <w:ilvl w:val="0"/>
          <w:numId w:val="1029"/>
        </w:numPr>
      </w:pPr>
      <w:r>
        <w:t xml:space="preserve">Verify environment variables are set (especially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Check recent commits for breaking changes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appendix-a-file-locations"/>
    <w:p>
      <w:pPr>
        <w:pStyle w:val="2"/>
      </w:pPr>
      <w:r>
        <w:t xml:space="preserve">APPENDIX A: FILE LOCATIONS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elimux-frontend/docs/bridge.md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elimux-frontend/docs/audit-log.md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elimux-frontend/docs/archive/bridge-NNN.md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elimux-frontend/claude-prompt.txt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runbook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elimux-frontend/docs/ELIMUX_MASTER_RUNBOOK.md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elimux-backend/src/routes/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middleware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elimux-backend/src/middleware/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elimux-frontend/src/context/AuthContext.tsx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API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elimux-frontend/src/lib/api.ts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elimux-frontend/src/lib/supabase/client.ts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elimux-frontend/public/sw.js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elimux-sql/</w:t>
            </w:r>
            <w:r>
              <w:t xml:space="preserve"> </w:t>
            </w:r>
            <w:r>
              <w:t xml:space="preserve">(flat)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append-only for history sections. Core sections may be updated as the project evolves. Last updated by: Kimi, 2026-08-16.</w:t>
      </w:r>
    </w:p>
    <w:bookmarkEnd w:id="78"/>
    <w:bookmarkEnd w:id="7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2026-08-16T20:18:54Z</dcterms:created>
  <dcterms:modified xsi:type="dcterms:W3CDTF">2026-08-16T20:18:54Z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ro9ttgsoa7ilblbu10-1a0076aa-c5e2-8986-8000-09b8f0806104-20260817041854","ReservedCode1":"","ContentPropagator":"001191110108MACG2KBH8F20000","PropagateID":"d7ro9ttgsoa7ilblbu10-1a0076aa-c5e2-8986-8000-09b8f0806104-20260817041854","ReservedCode2":""}</vt:lpwstr>
  </property>
</Properties>
</file>