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AFRIVATE TECHNOLOGIES LTD · RC: 9210092 · AFRI-DISC-01 (completed)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26"/>
          <w:szCs w:val="26"/>
        </w:rPr>
        <w:t xml:space="preserve">DEVELOPER INTERVIEW SCORECARD — COMPLETED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4"/>
          <w:szCs w:val="24"/>
        </w:rPr>
        <w:t xml:space="preserve">Tamarautokoih Standwell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Candidate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Interviewer</w:t>
            </w:r>
          </w:p>
        </w:tc>
      </w:tr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Tamarautokoih Standwell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Front-End Developer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28 July 2026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Emmanuel Okpiaifo (Head of HR)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Scoring method 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Live anchored scoring was not completed during the call. Scores below were reconstructed immediately after from interviewer judgment (~80/100). Confidence is Medium because item-level evidence was not captured live.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Overall judgment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Overall impression score: 80 / 100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Would have been ~70 (mid, not impressive, but has the experience and skills). Raised to ~80 because his closing questions were excellent: he asked what challenges AfriVate currently faces and what his impact would be at AfriVate. That shows product curiosity and ownership orientation beyond the technical mid baseline.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Communication needs development and collaboration remains partly unclear, but both are trainable given his experience/skills. Escalation answer was a clear positive: communicates and escalates when stuck, then collaborates to clear blockers.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Hard gates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☐ None checked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No integrity, security, reliability, authorship, or conduct hard gate was reported from this interview.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Competency scores (reconstructed)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280"/>
      </w:tblGrid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Score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Justification (from interviewer judgment)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A1 Ownership of contribution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Has experience and skills for the role; credible project background. Not a standout ownership narrative.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A2 Problem-solving process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Technical capability present. Overall mid — nothing impressive in how problems were framed, but adequate for the role.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A3 Communication clarity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Communication needs a lot of work (developmental). Still clear enough to evaluate fit and hire with coaching. Meets bar for Yes; blocks Strong Yes.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A4 Remote reliability &amp; escalation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4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Stuck/unblock answer: tries personally first, then escalates and collaborates to remove the blocker. Explicit willingness to communicate when needed — strong remote/escalation signal.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A5 Feedback &amp; collaboration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General collaboration style still unclear from the interview. Escalation story did show willingness to collaborate once personal effort fails. Treat as meets bar with a development area.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 Technical depth (role stack)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Experience and skills support the role. Adequacy over impressiveness. Coachable under AfriVate given that foundation.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Most competencies = 3 (Meets bar). A4 Escalation = 4 (Strong). No scores below 3. No hard fails. Only one 4 → cannot be Strong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Confidence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Medium   ☐ High   ☐ Low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Medium because live scorecard was not filled; collaboration remains partly unclear. Escalation answer and closing questions give enough signal for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Recommendation (forced choice)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Yes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Yes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/ second look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No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No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Rule match: All scored competencies ≥ 3, technical ≥ 3, no hard fails/gates, Confidence Medium → Yes. Not Strong Yes: overall mid/not impressive, communication needs work, collaboration still unclear, and only one competency scored 4.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One-sentence hiring summary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Tamarautokoih Standwell is a Yes — solid experience/skills and strong escalation plus excellent impact-focused questions; mid delivery and coachable gaps in communication/collaboration keep this from Strong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Development focus if hired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1. Communication clarity — structure, precision, less reliance on interviewer rescue.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2. Collaboration habits — make pairing, review, and cross-functional working style explicit early.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3. Preserve escalation strength — reinforce early blocker updates in Portal/ClickUp.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Suggested next step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Take-home assignment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Second technical call (narrow topic)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Advance to reference / offer discussion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for comparison against other finalists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Compared with other Yes candidates: Tamarautokoih’s edge is escalation maturity and strong candidate questions; watch communication in onboarding.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Interviewer attestation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☑ This form reflects my post-interview judgment for Tamarautokoih Standwell.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Interviewer name: Emmanuel Okpiaifo — Head of Human Resources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Signature / date: 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Internal hiring record · Pair with AfriVate Developer Interview Kit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2026-07-28T13:31:12.658Z</dcterms:created>
  <dcterms:modified xsi:type="dcterms:W3CDTF">2026-07-28T13:31:12.659Z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