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D75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AD960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F20DC">
      <w:pPr>
        <w:pStyle w:val="2"/>
        <w:keepNext w:val="0"/>
        <w:keepLines w:val="0"/>
        <w:widowControl/>
        <w:suppressLineNumbers w:val="0"/>
      </w:pPr>
      <w:r>
        <w:t>User Acceptance Testing (UAT) Report</w:t>
      </w:r>
    </w:p>
    <w:p w14:paraId="5D30F55A">
      <w:pPr>
        <w:pStyle w:val="3"/>
        <w:keepNext w:val="0"/>
        <w:keepLines w:val="0"/>
        <w:widowControl/>
        <w:suppressLineNumbers w:val="0"/>
      </w:pPr>
      <w:r>
        <w:t>Project Information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4155"/>
      </w:tblGrid>
      <w:tr w14:paraId="24207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FEE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63A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38578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F55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CC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6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March 2026</w:t>
            </w:r>
          </w:p>
        </w:tc>
      </w:tr>
      <w:tr w14:paraId="4B3CE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67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09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69a817b77e5a5c52a8001325</w:t>
            </w:r>
          </w:p>
        </w:tc>
      </w:tr>
      <w:tr w14:paraId="08DFD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726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47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SpendWise Personal Expense Tracker</w:t>
            </w:r>
          </w:p>
        </w:tc>
      </w:tr>
      <w:tr w14:paraId="01BBF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B8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07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Marks</w:t>
            </w:r>
          </w:p>
        </w:tc>
      </w:tr>
    </w:tbl>
    <w:p w14:paraId="3E88453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8A4F8">
      <w:pPr>
        <w:pStyle w:val="2"/>
        <w:keepNext w:val="0"/>
        <w:keepLines w:val="0"/>
        <w:widowControl/>
        <w:suppressLineNumbers w:val="0"/>
      </w:pPr>
      <w:r>
        <w:t>Project Overview</w:t>
      </w:r>
    </w:p>
    <w:p w14:paraId="7A90146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Name:</w:t>
      </w:r>
      <w:r>
        <w:t xml:space="preserve"> SpendWise Personal Expense Tracker</w:t>
      </w:r>
    </w:p>
    <w:p w14:paraId="5F36D26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Description:</w:t>
      </w:r>
      <w:r>
        <w:br w:type="textWrapping"/>
      </w:r>
      <w:r>
        <w:t xml:space="preserve">SpendWise is a personal expense tracking backend application developed using </w:t>
      </w:r>
      <w:r>
        <w:rPr>
          <w:rStyle w:val="8"/>
        </w:rPr>
        <w:t>Node.js, Express.js, and MongoDB</w:t>
      </w:r>
      <w:r>
        <w:t>. The system enables users to securely register, log in, and manage their personal expenses through RESTful APIs. It includes secure JWT-based authentication, protected API routes, and complete expense management functionality using CRUD operations.</w:t>
      </w:r>
    </w:p>
    <w:p w14:paraId="63059A21">
      <w:pPr>
        <w:pStyle w:val="7"/>
        <w:keepNext w:val="0"/>
        <w:keepLines w:val="0"/>
        <w:widowControl/>
        <w:suppressLineNumbers w:val="0"/>
      </w:pPr>
      <w:r>
        <w:t>The application ensures that each user can only access their own financial data, maintaining privacy and data security.</w:t>
      </w:r>
    </w:p>
    <w:p w14:paraId="258D4E3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Version:</w:t>
      </w:r>
      <w:r>
        <w:t xml:space="preserve"> v1.0</w:t>
      </w:r>
      <w:r>
        <w:br w:type="textWrapping"/>
      </w:r>
      <w:r>
        <w:rPr>
          <w:rStyle w:val="8"/>
        </w:rPr>
        <w:t>Testing Period:</w:t>
      </w:r>
      <w:r>
        <w:t xml:space="preserve"> 13 February 2026 – 16 February 2026</w:t>
      </w:r>
    </w:p>
    <w:p w14:paraId="02BA369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2BF4A">
      <w:pPr>
        <w:pStyle w:val="2"/>
        <w:keepNext w:val="0"/>
        <w:keepLines w:val="0"/>
        <w:widowControl/>
        <w:suppressLineNumbers w:val="0"/>
      </w:pPr>
      <w:r>
        <w:t>Testing Scope</w:t>
      </w:r>
    </w:p>
    <w:p w14:paraId="6B5FBC41">
      <w:pPr>
        <w:pStyle w:val="3"/>
        <w:keepNext w:val="0"/>
        <w:keepLines w:val="0"/>
        <w:widowControl/>
        <w:suppressLineNumbers w:val="0"/>
      </w:pPr>
      <w:r>
        <w:t>Features and Functionalities Tested</w:t>
      </w:r>
    </w:p>
    <w:p w14:paraId="26FB6276">
      <w:pPr>
        <w:pStyle w:val="4"/>
        <w:keepNext w:val="0"/>
        <w:keepLines w:val="0"/>
        <w:widowControl/>
        <w:suppressLineNumbers w:val="0"/>
      </w:pPr>
      <w:r>
        <w:t>User Authentication System</w:t>
      </w:r>
    </w:p>
    <w:p w14:paraId="2D158F6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Registration API</w:t>
      </w:r>
    </w:p>
    <w:p w14:paraId="56BD9A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Login API (JWT Token Generation)</w:t>
      </w:r>
    </w:p>
    <w:p w14:paraId="037FFB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JWT Protected Routes</w:t>
      </w:r>
    </w:p>
    <w:p w14:paraId="0AA1550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Secure Password Hashing</w:t>
      </w:r>
    </w:p>
    <w:p w14:paraId="565C2587">
      <w:pPr>
        <w:pStyle w:val="4"/>
        <w:keepNext w:val="0"/>
        <w:keepLines w:val="0"/>
        <w:widowControl/>
        <w:suppressLineNumbers w:val="0"/>
      </w:pPr>
      <w:r>
        <w:t>Expense Management</w:t>
      </w:r>
    </w:p>
    <w:p w14:paraId="616622B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Add New Expense</w:t>
      </w:r>
    </w:p>
    <w:p w14:paraId="7DBF713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View Expense History</w:t>
      </w:r>
    </w:p>
    <w:p w14:paraId="258A3AB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Edit Existing Expenses</w:t>
      </w:r>
    </w:p>
    <w:p w14:paraId="545665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Delete Expenses</w:t>
      </w:r>
    </w:p>
    <w:p w14:paraId="3C8A19FE">
      <w:pPr>
        <w:pStyle w:val="4"/>
        <w:keepNext w:val="0"/>
        <w:keepLines w:val="0"/>
        <w:widowControl/>
        <w:suppressLineNumbers w:val="0"/>
      </w:pPr>
      <w:r>
        <w:t>Data Management</w:t>
      </w:r>
    </w:p>
    <w:p w14:paraId="52DBAE9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MongoDB Database Integration</w:t>
      </w:r>
    </w:p>
    <w:p w14:paraId="09B2B09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Data Isolation</w:t>
      </w:r>
    </w:p>
    <w:p w14:paraId="25C7C57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Data Validation and Error Handling</w:t>
      </w:r>
    </w:p>
    <w:p w14:paraId="2E313E1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0C03B">
      <w:pPr>
        <w:pStyle w:val="2"/>
        <w:keepNext w:val="0"/>
        <w:keepLines w:val="0"/>
        <w:widowControl/>
        <w:suppressLineNumbers w:val="0"/>
      </w:pPr>
      <w:r>
        <w:t>User Stories Tested</w:t>
      </w:r>
    </w:p>
    <w:p w14:paraId="65AF5F77">
      <w:pPr>
        <w:pStyle w:val="4"/>
        <w:keepNext w:val="0"/>
        <w:keepLines w:val="0"/>
        <w:widowControl/>
        <w:suppressLineNumbers w:val="0"/>
      </w:pPr>
      <w:r>
        <w:t>Authentication &amp; Security</w:t>
      </w:r>
    </w:p>
    <w:p w14:paraId="0719C65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User can register with name, email, and password</w:t>
      </w:r>
    </w:p>
    <w:p w14:paraId="63333AE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User can log in and receive a JWT token</w:t>
      </w:r>
    </w:p>
    <w:p w14:paraId="10ED6F5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Protected routes require valid JWT authentication</w:t>
      </w:r>
    </w:p>
    <w:p w14:paraId="12B6EE6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authorized users cannot access protected APIs</w:t>
      </w:r>
    </w:p>
    <w:p w14:paraId="52342AF3">
      <w:pPr>
        <w:pStyle w:val="4"/>
        <w:keepNext w:val="0"/>
        <w:keepLines w:val="0"/>
        <w:widowControl/>
        <w:suppressLineNumbers w:val="0"/>
      </w:pPr>
      <w:r>
        <w:t>Expense Tracking</w:t>
      </w:r>
    </w:p>
    <w:p w14:paraId="73D866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can add expenses with amount, description, and date</w:t>
      </w:r>
    </w:p>
    <w:p w14:paraId="07E2B7F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can view all personal expenses</w:t>
      </w:r>
    </w:p>
    <w:p w14:paraId="1726B99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  <w:lang w:val="en-IN"/>
        </w:rPr>
        <w:t>U</w:t>
      </w:r>
      <w:r>
        <w:t>ser can update expense details</w:t>
      </w:r>
    </w:p>
    <w:p w14:paraId="2ACD9A6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User can delete expenses</w:t>
      </w:r>
    </w:p>
    <w:p w14:paraId="41E770D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  <w:lang w:val="en-IN"/>
        </w:rPr>
        <w:t>U</w:t>
      </w:r>
      <w:r>
        <w:t>sers cannot access other users’ expense records</w:t>
      </w:r>
    </w:p>
    <w:p w14:paraId="144B477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DC1C0">
      <w:pPr>
        <w:pStyle w:val="2"/>
        <w:keepNext w:val="0"/>
        <w:keepLines w:val="0"/>
        <w:widowControl/>
        <w:suppressLineNumbers w:val="0"/>
      </w:pPr>
      <w:r>
        <w:t>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"/>
        <w:gridCol w:w="1554"/>
        <w:gridCol w:w="1878"/>
        <w:gridCol w:w="1887"/>
        <w:gridCol w:w="1654"/>
        <w:gridCol w:w="802"/>
      </w:tblGrid>
      <w:tr w14:paraId="480D2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FDD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44B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F98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F23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7FD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A7E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8D82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3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72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E7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Enter name, email, password 2. Submit registration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DE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account created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2A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registered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5D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7579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EC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EC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45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Enter valid email and password 2. Submit login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F9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token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8E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successful, token returned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35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C129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51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A3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Expense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5B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Login 2. Send POST request with expense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66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stored in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11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added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6D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2292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BA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E9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Expenses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2E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Login 2. Send GET request for expenses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B5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of user expenses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C7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list returned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B0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3087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BE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71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Expense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82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Select expense 2. Send update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6C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updated in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72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updated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A0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DFDC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CD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91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Expense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FF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Select expense 2. Send delete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14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removed from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AD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deleted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3F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8FB2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A1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E7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F5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protected API without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9A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denied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7B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Unauthorized request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6D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9DD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6E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C3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Data Isolation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A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as User A and try to access User B’s expense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28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denied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53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isolation working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0A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E1C8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EB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24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17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 request with missing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19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message returned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D0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 working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33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EBF3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02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90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Invalid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84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with incorrect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2C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fails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09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message returned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4A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4183C8C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AD271">
      <w:pPr>
        <w:pStyle w:val="2"/>
        <w:keepNext w:val="0"/>
        <w:keepLines w:val="0"/>
        <w:widowControl/>
        <w:suppressLineNumbers w:val="0"/>
      </w:pPr>
      <w:r>
        <w:t>Bug Tracking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2230"/>
        <w:gridCol w:w="2172"/>
        <w:gridCol w:w="1028"/>
        <w:gridCol w:w="786"/>
        <w:gridCol w:w="1631"/>
      </w:tblGrid>
      <w:tr w14:paraId="12EC9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0A1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508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38A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186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F5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253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</w:tr>
      <w:tr w14:paraId="750FD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1B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C8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Minor validation message not clear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B9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empty expense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95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23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E6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Improved error message</w:t>
            </w:r>
          </w:p>
        </w:tc>
      </w:tr>
      <w:tr w14:paraId="47BD4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E4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20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update response delay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8B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expense multiple times quickly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AD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F5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21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Optimized API response</w:t>
            </w:r>
          </w:p>
        </w:tc>
      </w:tr>
    </w:tbl>
    <w:p w14:paraId="2BFC23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C6C04">
      <w:pPr>
        <w:pStyle w:val="2"/>
        <w:keepNext w:val="0"/>
        <w:keepLines w:val="0"/>
        <w:widowControl/>
        <w:suppressLineNumbers w:val="0"/>
      </w:pPr>
      <w:r>
        <w:t>Performance Testing Results</w:t>
      </w:r>
    </w:p>
    <w:p w14:paraId="3FC773A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Average API Response Time:</w:t>
      </w:r>
      <w:r>
        <w:t xml:space="preserve"> 120–180 ms</w:t>
      </w:r>
    </w:p>
    <w:p w14:paraId="249351F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Database Query Performance:</w:t>
      </w:r>
      <w:r>
        <w:t xml:space="preserve"> Optimized using indexed fields</w:t>
      </w:r>
    </w:p>
    <w:p w14:paraId="0D897FA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Concurrent User Testing:</w:t>
      </w:r>
      <w:r>
        <w:t xml:space="preserve"> Successfully handled up to </w:t>
      </w:r>
      <w:r>
        <w:rPr>
          <w:rStyle w:val="8"/>
        </w:rPr>
        <w:t>30 concurrent API requests</w:t>
      </w:r>
    </w:p>
    <w:p w14:paraId="1F062D9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BB5CB">
      <w:pPr>
        <w:pStyle w:val="2"/>
        <w:keepNext w:val="0"/>
        <w:keepLines w:val="0"/>
        <w:widowControl/>
        <w:suppressLineNumbers w:val="0"/>
      </w:pPr>
      <w:r>
        <w:t>Security Testing Results</w:t>
      </w:r>
    </w:p>
    <w:p w14:paraId="272FEC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JWT Authentication:</w:t>
      </w:r>
      <w:r>
        <w:t xml:space="preserve"> Implemented successfully with token validation</w:t>
      </w:r>
    </w:p>
    <w:p w14:paraId="5657799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Password Security:</w:t>
      </w:r>
      <w:r>
        <w:t xml:space="preserve"> Passwords hashed using </w:t>
      </w:r>
      <w:r>
        <w:rPr>
          <w:rStyle w:val="8"/>
        </w:rPr>
        <w:t>bcrypt</w:t>
      </w:r>
    </w:p>
    <w:p w14:paraId="1264DF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Authorization:</w:t>
      </w:r>
      <w:r>
        <w:t xml:space="preserve"> Users can only access their own data</w:t>
      </w:r>
    </w:p>
    <w:p w14:paraId="20441AC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Input Validation:</w:t>
      </w:r>
      <w:r>
        <w:t xml:space="preserve"> Protected against invalid and malformed requests</w:t>
      </w:r>
    </w:p>
    <w:p w14:paraId="0FEFE84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A15D1">
      <w:pPr>
        <w:pStyle w:val="2"/>
        <w:keepNext w:val="0"/>
        <w:keepLines w:val="0"/>
        <w:widowControl/>
        <w:suppressLineNumbers w:val="0"/>
      </w:pPr>
      <w:r>
        <w:t>Sign-off</w:t>
      </w:r>
    </w:p>
    <w:p w14:paraId="721C38E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Tester Name:</w:t>
      </w:r>
      <w:r>
        <w:t xml:space="preserve"> Team Testing Group</w:t>
      </w:r>
      <w:r>
        <w:br w:type="textWrapping"/>
      </w:r>
      <w:r>
        <w:rPr>
          <w:rStyle w:val="8"/>
        </w:rPr>
        <w:t>Date:</w:t>
      </w:r>
      <w:r>
        <w:t xml:space="preserve"> 16 February 2026</w:t>
      </w:r>
      <w:r>
        <w:br w:type="textWrapping"/>
      </w:r>
      <w:r>
        <w:rPr>
          <w:rStyle w:val="8"/>
        </w:rPr>
        <w:t>Signature:</w:t>
      </w:r>
      <w:r>
        <w:t xml:space="preserve"> Approved</w:t>
      </w:r>
    </w:p>
    <w:p w14:paraId="2A4A6D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Supervisor Approval:</w:t>
      </w:r>
      <w:r>
        <w:br w:type="textWrapping"/>
      </w:r>
      <w:r>
        <w:t>Date: 16 February 2026</w:t>
      </w:r>
      <w:r>
        <w:br w:type="textWrapping"/>
      </w:r>
      <w:r>
        <w:t>Signature: Approved</w:t>
      </w:r>
    </w:p>
    <w:p w14:paraId="53BB163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9DA2B">
      <w:pPr>
        <w:pStyle w:val="2"/>
        <w:keepNext w:val="0"/>
        <w:keepLines w:val="0"/>
        <w:widowControl/>
        <w:suppressLineNumbers w:val="0"/>
      </w:pPr>
      <w:r>
        <w:t>Final Notes</w:t>
      </w:r>
    </w:p>
    <w:p w14:paraId="32F3B08D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IN"/>
        </w:rPr>
        <w:t>A</w:t>
      </w:r>
      <w:r>
        <w:t xml:space="preserve">ll major functionalities of the </w:t>
      </w:r>
      <w:r>
        <w:rPr>
          <w:rStyle w:val="8"/>
        </w:rPr>
        <w:t>SpendWise expense tracking system</w:t>
      </w:r>
      <w:r>
        <w:t xml:space="preserve"> were successfully tested.</w:t>
      </w:r>
    </w:p>
    <w:p w14:paraId="25AAE292">
      <w:pPr>
        <w:pStyle w:val="7"/>
        <w:keepNext w:val="0"/>
        <w:keepLines w:val="0"/>
        <w:widowControl/>
        <w:suppressLineNumbers w:val="0"/>
        <w:ind w:left="720"/>
      </w:pPr>
      <w:r>
        <w:t xml:space="preserve">The application demonstrates </w:t>
      </w:r>
      <w:r>
        <w:rPr>
          <w:rStyle w:val="8"/>
        </w:rPr>
        <w:t>secure authentication, reliable expense management, and stable API performance</w:t>
      </w:r>
      <w:r>
        <w:t>.</w:t>
      </w:r>
    </w:p>
    <w:p w14:paraId="3242369A">
      <w:pPr>
        <w:pStyle w:val="7"/>
        <w:keepNext w:val="0"/>
        <w:keepLines w:val="0"/>
        <w:widowControl/>
        <w:suppressLineNumbers w:val="0"/>
        <w:ind w:left="720"/>
      </w:pPr>
      <w:r>
        <w:t>No critical bugs were identified during testing.</w:t>
      </w:r>
    </w:p>
    <w:p w14:paraId="58E00F9B">
      <w:pPr>
        <w:pStyle w:val="7"/>
        <w:keepNext w:val="0"/>
        <w:keepLines w:val="0"/>
        <w:widowControl/>
        <w:suppressLineNumbers w:val="0"/>
        <w:ind w:left="720"/>
      </w:pPr>
      <w:r>
        <w:t>The system meets the functional and non-functional requirements defined during the design phase.</w:t>
      </w:r>
    </w:p>
    <w:p w14:paraId="53CE39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Conclusion:</w:t>
      </w:r>
      <w:r>
        <w:br w:type="textWrapping"/>
      </w:r>
      <w:r>
        <w:t>The SpendWise application has passed user acceptance testing and is ready for further development and deployment.</w:t>
      </w:r>
    </w:p>
    <w:p w14:paraId="1C89B2F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90E86">
      <w:pPr>
        <w:pStyle w:val="7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B17FAC"/>
    <w:multiLevelType w:val="singleLevel"/>
    <w:tmpl w:val="31B17F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F66C7"/>
    <w:rsid w:val="203F66C7"/>
    <w:rsid w:val="5E156684"/>
    <w:rsid w:val="6219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2026-03-06T15:31:00Z</dcterms:created>
  <dc:creator>acer</dc:creator>
  <cp:lastModifiedBy>acer</cp:lastModifiedBy>
  <dcterms:modified xsi:type="dcterms:W3CDTF">2026-03-07T05:46:53Z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FB886B89F7F348CC850FE3FACE2321EF_13</vt:lpwstr>
  </property>
</Properties>
</file>