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D1896">
      <w:pPr>
        <w:pStyle w:val="8"/>
        <w:keepNext w:val="0"/>
        <w:keepLines w:val="0"/>
        <w:widowControl/>
        <w:suppressLineNumbers w:val="0"/>
      </w:pPr>
      <w:r>
        <w:t xml:space="preserve">Your template is </w:t>
      </w:r>
      <w:r>
        <w:rPr>
          <w:rStyle w:val="9"/>
        </w:rPr>
        <w:t>good but slightly long for a 2-mark section</w:t>
      </w:r>
      <w:r>
        <w:t>. For higher marks, evaluators prefer:</w:t>
      </w:r>
    </w:p>
    <w:p w14:paraId="6CF6CF12">
      <w:pPr>
        <w:keepNext w:val="0"/>
        <w:keepLines w:val="0"/>
        <w:widowControl/>
        <w:numPr>
          <w:ilvl w:val="0"/>
          <w:numId w:val="1"/>
        </w:numPr>
        <w:suppressLineNumbers w:val="0"/>
        <w:spacing w:before="0" w:beforeAutospacing="1" w:after="0" w:afterAutospacing="1"/>
        <w:ind w:left="1440" w:hanging="360"/>
      </w:pPr>
    </w:p>
    <w:p w14:paraId="4A1BDAFA">
      <w:pPr>
        <w:pStyle w:val="8"/>
        <w:keepNext w:val="0"/>
        <w:keepLines w:val="0"/>
        <w:widowControl/>
        <w:suppressLineNumbers w:val="0"/>
        <w:ind w:left="720"/>
      </w:pPr>
      <w:r>
        <w:rPr>
          <w:rStyle w:val="9"/>
        </w:rPr>
        <w:t>Clear, short academic statements</w:t>
      </w:r>
    </w:p>
    <w:p w14:paraId="49C64345">
      <w:pPr>
        <w:keepNext w:val="0"/>
        <w:keepLines w:val="0"/>
        <w:widowControl/>
        <w:numPr>
          <w:ilvl w:val="0"/>
          <w:numId w:val="1"/>
        </w:numPr>
        <w:suppressLineNumbers w:val="0"/>
        <w:spacing w:before="0" w:beforeAutospacing="1" w:after="0" w:afterAutospacing="1"/>
        <w:ind w:left="1440" w:hanging="360"/>
      </w:pPr>
    </w:p>
    <w:p w14:paraId="17A29BF0">
      <w:pPr>
        <w:keepNext w:val="0"/>
        <w:keepLines w:val="0"/>
        <w:widowControl/>
        <w:numPr>
          <w:ilvl w:val="0"/>
          <w:numId w:val="1"/>
        </w:numPr>
        <w:suppressLineNumbers w:val="0"/>
        <w:spacing w:before="0" w:beforeAutospacing="1" w:after="0" w:afterAutospacing="1"/>
        <w:ind w:left="1440" w:hanging="360"/>
      </w:pPr>
    </w:p>
    <w:p w14:paraId="2C6EB964">
      <w:pPr>
        <w:pStyle w:val="8"/>
        <w:keepNext w:val="0"/>
        <w:keepLines w:val="0"/>
        <w:widowControl/>
        <w:suppressLineNumbers w:val="0"/>
        <w:ind w:left="720"/>
      </w:pPr>
      <w:r>
        <w:rPr>
          <w:rStyle w:val="9"/>
        </w:rPr>
        <w:t>Less storytelling</w:t>
      </w:r>
    </w:p>
    <w:p w14:paraId="6BB605AC">
      <w:pPr>
        <w:keepNext w:val="0"/>
        <w:keepLines w:val="0"/>
        <w:widowControl/>
        <w:numPr>
          <w:ilvl w:val="0"/>
          <w:numId w:val="1"/>
        </w:numPr>
        <w:suppressLineNumbers w:val="0"/>
        <w:spacing w:before="0" w:beforeAutospacing="1" w:after="0" w:afterAutospacing="1"/>
        <w:ind w:left="1440" w:hanging="360"/>
      </w:pPr>
    </w:p>
    <w:p w14:paraId="254BA1CC">
      <w:pPr>
        <w:keepNext w:val="0"/>
        <w:keepLines w:val="0"/>
        <w:widowControl/>
        <w:numPr>
          <w:ilvl w:val="0"/>
          <w:numId w:val="1"/>
        </w:numPr>
        <w:suppressLineNumbers w:val="0"/>
        <w:spacing w:before="0" w:beforeAutospacing="1" w:after="0" w:afterAutospacing="1"/>
        <w:ind w:left="1440" w:hanging="360"/>
      </w:pPr>
    </w:p>
    <w:p w14:paraId="44293644">
      <w:pPr>
        <w:pStyle w:val="8"/>
        <w:keepNext w:val="0"/>
        <w:keepLines w:val="0"/>
        <w:widowControl/>
        <w:suppressLineNumbers w:val="0"/>
        <w:ind w:left="720"/>
      </w:pPr>
      <w:r>
        <w:rPr>
          <w:rStyle w:val="9"/>
        </w:rPr>
        <w:t>More direct explanation</w:t>
      </w:r>
    </w:p>
    <w:p w14:paraId="73534002">
      <w:pPr>
        <w:keepNext w:val="0"/>
        <w:keepLines w:val="0"/>
        <w:widowControl/>
        <w:numPr>
          <w:ilvl w:val="0"/>
          <w:numId w:val="1"/>
        </w:numPr>
        <w:suppressLineNumbers w:val="0"/>
        <w:spacing w:before="0" w:beforeAutospacing="1" w:after="0" w:afterAutospacing="1"/>
        <w:ind w:left="1440" w:hanging="360"/>
      </w:pPr>
    </w:p>
    <w:p w14:paraId="5653110A">
      <w:pPr>
        <w:pStyle w:val="8"/>
        <w:keepNext w:val="0"/>
        <w:keepLines w:val="0"/>
        <w:widowControl/>
        <w:suppressLineNumbers w:val="0"/>
      </w:pPr>
      <w:r>
        <w:t xml:space="preserve">I analyzed your document and </w:t>
      </w:r>
      <w:r>
        <w:rPr>
          <w:rStyle w:val="9"/>
        </w:rPr>
        <w:t>refined it to be clearer, more professional, and suitable for submission</w:t>
      </w:r>
      <w:r>
        <w:t>.</w:t>
      </w:r>
    </w:p>
    <w:p w14:paraId="134CC72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119156">
      <w:pPr>
        <w:pStyle w:val="2"/>
        <w:keepNext w:val="0"/>
        <w:keepLines w:val="0"/>
        <w:widowControl/>
        <w:suppressLineNumbers w:val="0"/>
      </w:pPr>
      <w:r>
        <w:t xml:space="preserve">SpendWise Project Solution Template </w:t>
      </w:r>
    </w:p>
    <w:p w14:paraId="5D93068C">
      <w:pPr>
        <w:pStyle w:val="8"/>
        <w:keepNext w:val="0"/>
        <w:keepLines w:val="0"/>
        <w:widowControl/>
        <w:suppressLineNumbers w:val="0"/>
      </w:pPr>
      <w:r>
        <w:rPr>
          <w:rStyle w:val="9"/>
        </w:rPr>
        <w:t>Date:</w:t>
      </w:r>
      <w:r>
        <w:t xml:space="preserve"> </w:t>
      </w:r>
      <w:r>
        <w:rPr>
          <w:rFonts w:hint="default"/>
          <w:lang w:val="en-IN"/>
        </w:rPr>
        <w:t>6</w:t>
      </w:r>
      <w:r>
        <w:t xml:space="preserve"> March 2026</w:t>
      </w:r>
      <w:r>
        <w:br w:type="textWrapping"/>
      </w:r>
      <w:r>
        <w:rPr>
          <w:rStyle w:val="9"/>
        </w:rPr>
        <w:t>Team ID:</w:t>
      </w:r>
      <w:r>
        <w:t xml:space="preserve"> </w:t>
      </w:r>
      <w:r>
        <w:rPr>
          <w:rFonts w:hint="default"/>
        </w:rPr>
        <w:t>69a817b77e5a5c52a8001325</w:t>
      </w:r>
      <w:r>
        <w:br w:type="textWrapping"/>
      </w:r>
      <w:r>
        <w:rPr>
          <w:rStyle w:val="9"/>
        </w:rPr>
        <w:t>Project Name:</w:t>
      </w:r>
      <w:r>
        <w:t xml:space="preserve"> SpendWise</w:t>
      </w:r>
      <w:r>
        <w:br w:type="textWrapping"/>
      </w:r>
      <w:r>
        <w:rPr>
          <w:rStyle w:val="9"/>
        </w:rPr>
        <w:t>Maximum Marks:</w:t>
      </w:r>
      <w:r>
        <w:t xml:space="preserve"> 2 Marks</w:t>
      </w:r>
    </w:p>
    <w:p w14:paraId="419D34A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77B54C8">
      <w:pPr>
        <w:pStyle w:val="2"/>
        <w:keepNext w:val="0"/>
        <w:keepLines w:val="0"/>
        <w:widowControl/>
        <w:suppressLineNumbers w:val="0"/>
      </w:pPr>
      <w:r>
        <w:t>Proposed Solution Template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921"/>
        <w:gridCol w:w="5916"/>
      </w:tblGrid>
      <w:tr w14:paraId="28D6D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A454AF">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5ADF4411">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3E575F1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DB11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64774">
            <w:pPr>
              <w:keepNext w:val="0"/>
              <w:keepLines w:val="0"/>
              <w:widowControl/>
              <w:suppressLineNumbers w:val="0"/>
              <w:jc w:val="left"/>
            </w:pPr>
            <w:r>
              <w:rPr>
                <w:rStyle w:val="9"/>
                <w:rFonts w:ascii="SimSun" w:hAnsi="SimSun" w:eastAsia="SimSun" w:cs="SimSun"/>
                <w:kern w:val="0"/>
                <w:sz w:val="24"/>
                <w:szCs w:val="24"/>
                <w:lang w:val="en-US" w:eastAsia="zh-CN" w:bidi="ar"/>
              </w:rPr>
              <w:t>1</w:t>
            </w:r>
          </w:p>
        </w:tc>
        <w:tc>
          <w:tcPr>
            <w:tcW w:w="0" w:type="auto"/>
            <w:shd w:val="clear"/>
            <w:vAlign w:val="center"/>
          </w:tcPr>
          <w:p w14:paraId="66C7C4B3">
            <w:pPr>
              <w:keepNext w:val="0"/>
              <w:keepLines w:val="0"/>
              <w:widowControl/>
              <w:suppressLineNumbers w:val="0"/>
              <w:jc w:val="left"/>
            </w:pPr>
            <w:r>
              <w:rPr>
                <w:rStyle w:val="9"/>
                <w:rFonts w:ascii="SimSun" w:hAnsi="SimSun" w:eastAsia="SimSun" w:cs="SimSun"/>
                <w:kern w:val="0"/>
                <w:sz w:val="24"/>
                <w:szCs w:val="24"/>
                <w:lang w:val="en-US" w:eastAsia="zh-CN" w:bidi="ar"/>
              </w:rPr>
              <w:t>Problem Statement</w:t>
            </w:r>
          </w:p>
        </w:tc>
        <w:tc>
          <w:tcPr>
            <w:tcW w:w="0" w:type="auto"/>
            <w:shd w:val="clear"/>
            <w:vAlign w:val="center"/>
          </w:tcPr>
          <w:p w14:paraId="6346385A">
            <w:pPr>
              <w:keepNext w:val="0"/>
              <w:keepLines w:val="0"/>
              <w:widowControl/>
              <w:suppressLineNumbers w:val="0"/>
              <w:jc w:val="left"/>
            </w:pPr>
            <w:r>
              <w:rPr>
                <w:rFonts w:ascii="SimSun" w:hAnsi="SimSun" w:eastAsia="SimSun" w:cs="SimSun"/>
                <w:kern w:val="0"/>
                <w:sz w:val="24"/>
                <w:szCs w:val="24"/>
                <w:lang w:val="en-US" w:eastAsia="zh-CN" w:bidi="ar"/>
              </w:rPr>
              <w:t>Many beginner backend developers face difficulty understanding how core backend technologies such as API development, authentication, database integration, and CRUD operations work together in a real-world application. Most learning resources either oversimplify these concepts or present complex enterprise systems that are difficult for beginners to follow. This creates a gap between theoretical knowledge and practical implementation.</w:t>
            </w:r>
          </w:p>
        </w:tc>
      </w:tr>
      <w:tr w14:paraId="39F83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102166">
            <w:pPr>
              <w:keepNext w:val="0"/>
              <w:keepLines w:val="0"/>
              <w:widowControl/>
              <w:suppressLineNumbers w:val="0"/>
              <w:jc w:val="left"/>
            </w:pPr>
            <w:r>
              <w:rPr>
                <w:rStyle w:val="9"/>
                <w:rFonts w:ascii="SimSun" w:hAnsi="SimSun" w:eastAsia="SimSun" w:cs="SimSun"/>
                <w:kern w:val="0"/>
                <w:sz w:val="24"/>
                <w:szCs w:val="24"/>
                <w:lang w:val="en-US" w:eastAsia="zh-CN" w:bidi="ar"/>
              </w:rPr>
              <w:t>2</w:t>
            </w:r>
          </w:p>
        </w:tc>
        <w:tc>
          <w:tcPr>
            <w:tcW w:w="0" w:type="auto"/>
            <w:shd w:val="clear"/>
            <w:vAlign w:val="center"/>
          </w:tcPr>
          <w:p w14:paraId="6B57E2EA">
            <w:pPr>
              <w:keepNext w:val="0"/>
              <w:keepLines w:val="0"/>
              <w:widowControl/>
              <w:suppressLineNumbers w:val="0"/>
              <w:jc w:val="left"/>
            </w:pPr>
            <w:r>
              <w:rPr>
                <w:rStyle w:val="9"/>
                <w:rFonts w:ascii="SimSun" w:hAnsi="SimSun" w:eastAsia="SimSun" w:cs="SimSun"/>
                <w:kern w:val="0"/>
                <w:sz w:val="24"/>
                <w:szCs w:val="24"/>
                <w:lang w:val="en-US" w:eastAsia="zh-CN" w:bidi="ar"/>
              </w:rPr>
              <w:t>Idea / Solution Description</w:t>
            </w:r>
          </w:p>
        </w:tc>
        <w:tc>
          <w:tcPr>
            <w:tcW w:w="0" w:type="auto"/>
            <w:shd w:val="clear"/>
            <w:vAlign w:val="center"/>
          </w:tcPr>
          <w:p w14:paraId="3E7ABC6E">
            <w:pPr>
              <w:keepNext w:val="0"/>
              <w:keepLines w:val="0"/>
              <w:widowControl/>
              <w:suppressLineNumbers w:val="0"/>
              <w:jc w:val="left"/>
            </w:pPr>
            <w:r>
              <w:rPr>
                <w:rFonts w:ascii="SimSun" w:hAnsi="SimSun" w:eastAsia="SimSun" w:cs="SimSun"/>
                <w:kern w:val="0"/>
                <w:sz w:val="24"/>
                <w:szCs w:val="24"/>
                <w:lang w:val="en-US" w:eastAsia="zh-CN" w:bidi="ar"/>
              </w:rPr>
              <w:t>SpendWise is a beginner-friendly backend application developed using Node.js, Express.js, and MongoDB. The system allows users to securely register, log in using JWT authentication, and manage their personal financial data through complete CRUD operations. The application follows a modular architecture with models, controllers, routes, and middleware, demonstrating industry-standard backend development practices while remaining easy to understand for learners.</w:t>
            </w:r>
          </w:p>
        </w:tc>
      </w:tr>
      <w:tr w14:paraId="60FD1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EAF997">
            <w:pPr>
              <w:keepNext w:val="0"/>
              <w:keepLines w:val="0"/>
              <w:widowControl/>
              <w:suppressLineNumbers w:val="0"/>
              <w:jc w:val="left"/>
            </w:pPr>
            <w:r>
              <w:rPr>
                <w:rStyle w:val="9"/>
                <w:rFonts w:ascii="SimSun" w:hAnsi="SimSun" w:eastAsia="SimSun" w:cs="SimSun"/>
                <w:kern w:val="0"/>
                <w:sz w:val="24"/>
                <w:szCs w:val="24"/>
                <w:lang w:val="en-US" w:eastAsia="zh-CN" w:bidi="ar"/>
              </w:rPr>
              <w:t>3</w:t>
            </w:r>
          </w:p>
        </w:tc>
        <w:tc>
          <w:tcPr>
            <w:tcW w:w="0" w:type="auto"/>
            <w:shd w:val="clear"/>
            <w:vAlign w:val="center"/>
          </w:tcPr>
          <w:p w14:paraId="5E5B6C66">
            <w:pPr>
              <w:keepNext w:val="0"/>
              <w:keepLines w:val="0"/>
              <w:widowControl/>
              <w:suppressLineNumbers w:val="0"/>
              <w:jc w:val="left"/>
            </w:pPr>
            <w:r>
              <w:rPr>
                <w:rStyle w:val="9"/>
                <w:rFonts w:ascii="SimSun" w:hAnsi="SimSun" w:eastAsia="SimSun" w:cs="SimSun"/>
                <w:kern w:val="0"/>
                <w:sz w:val="24"/>
                <w:szCs w:val="24"/>
                <w:lang w:val="en-US" w:eastAsia="zh-CN" w:bidi="ar"/>
              </w:rPr>
              <w:t>Novelty / Uniqueness</w:t>
            </w:r>
          </w:p>
        </w:tc>
        <w:tc>
          <w:tcPr>
            <w:tcW w:w="0" w:type="auto"/>
            <w:shd w:val="clear"/>
            <w:vAlign w:val="center"/>
          </w:tcPr>
          <w:p w14:paraId="044AD6E6">
            <w:pPr>
              <w:keepNext w:val="0"/>
              <w:keepLines w:val="0"/>
              <w:widowControl/>
              <w:suppressLineNumbers w:val="0"/>
              <w:jc w:val="left"/>
            </w:pPr>
            <w:r>
              <w:rPr>
                <w:rFonts w:ascii="SimSun" w:hAnsi="SimSun" w:eastAsia="SimSun" w:cs="SimSun"/>
                <w:kern w:val="0"/>
                <w:sz w:val="24"/>
                <w:szCs w:val="24"/>
                <w:lang w:val="en-US" w:eastAsia="zh-CN" w:bidi="ar"/>
              </w:rPr>
              <w:t>SpendWise integrates multiple backend technologies into a single cohesive project that reflects real-world development scenarios. Unlike many tutorials that focus on isolated concepts, this project demonstrates how authentication, database operations, and API development work together in a practical system. The project maintains an ideal level of complexity that helps beginners learn professional development practices without being overwhelmed.</w:t>
            </w:r>
          </w:p>
        </w:tc>
      </w:tr>
      <w:tr w14:paraId="026B2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C5BE87">
            <w:pPr>
              <w:keepNext w:val="0"/>
              <w:keepLines w:val="0"/>
              <w:widowControl/>
              <w:suppressLineNumbers w:val="0"/>
              <w:jc w:val="left"/>
            </w:pPr>
            <w:r>
              <w:rPr>
                <w:rStyle w:val="9"/>
                <w:rFonts w:ascii="SimSun" w:hAnsi="SimSun" w:eastAsia="SimSun" w:cs="SimSun"/>
                <w:kern w:val="0"/>
                <w:sz w:val="24"/>
                <w:szCs w:val="24"/>
                <w:lang w:val="en-US" w:eastAsia="zh-CN" w:bidi="ar"/>
              </w:rPr>
              <w:t>4</w:t>
            </w:r>
          </w:p>
        </w:tc>
        <w:tc>
          <w:tcPr>
            <w:tcW w:w="0" w:type="auto"/>
            <w:shd w:val="clear"/>
            <w:vAlign w:val="center"/>
          </w:tcPr>
          <w:p w14:paraId="0A12DB9B">
            <w:pPr>
              <w:keepNext w:val="0"/>
              <w:keepLines w:val="0"/>
              <w:widowControl/>
              <w:suppressLineNumbers w:val="0"/>
              <w:jc w:val="left"/>
            </w:pPr>
            <w:r>
              <w:rPr>
                <w:rStyle w:val="9"/>
                <w:rFonts w:ascii="SimSun" w:hAnsi="SimSun" w:eastAsia="SimSun" w:cs="SimSun"/>
                <w:kern w:val="0"/>
                <w:sz w:val="24"/>
                <w:szCs w:val="24"/>
                <w:lang w:val="en-US" w:eastAsia="zh-CN" w:bidi="ar"/>
              </w:rPr>
              <w:t>Social Impact / Customer Satisfaction</w:t>
            </w:r>
          </w:p>
        </w:tc>
        <w:tc>
          <w:tcPr>
            <w:tcW w:w="0" w:type="auto"/>
            <w:shd w:val="clear"/>
            <w:vAlign w:val="center"/>
          </w:tcPr>
          <w:p w14:paraId="79002454">
            <w:pPr>
              <w:keepNext w:val="0"/>
              <w:keepLines w:val="0"/>
              <w:widowControl/>
              <w:suppressLineNumbers w:val="0"/>
              <w:jc w:val="left"/>
            </w:pPr>
            <w:r>
              <w:rPr>
                <w:rFonts w:ascii="SimSun" w:hAnsi="SimSun" w:eastAsia="SimSun" w:cs="SimSun"/>
                <w:kern w:val="0"/>
                <w:sz w:val="24"/>
                <w:szCs w:val="24"/>
                <w:lang w:val="en-US" w:eastAsia="zh-CN" w:bidi="ar"/>
              </w:rPr>
              <w:t>SpendWise provides an accessible learning platform for students and beginner developers to understand backend development through practical implementation. It improves learners' technical skills, increases employability, and offers a portfolio-ready project. Additionally, the application promotes financial awareness by helping users track and manage their expenses effectively.</w:t>
            </w:r>
          </w:p>
        </w:tc>
      </w:tr>
    </w:tbl>
    <w:p w14:paraId="64DF2CB1">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71CE67F">
      <w:pPr>
        <w:pStyle w:val="2"/>
        <w:keepNext w:val="0"/>
        <w:keepLines w:val="0"/>
        <w:widowControl/>
        <w:suppressLineNumbers w:val="0"/>
      </w:pPr>
      <w:r>
        <w:t>Technical Implementation Overview</w:t>
      </w:r>
    </w:p>
    <w:p w14:paraId="2EDCB05D">
      <w:pPr>
        <w:pStyle w:val="3"/>
        <w:keepNext w:val="0"/>
        <w:keepLines w:val="0"/>
        <w:widowControl/>
        <w:suppressLineNumbers w:val="0"/>
      </w:pPr>
      <w:r>
        <w:t>Core Technologies</w:t>
      </w:r>
    </w:p>
    <w:p w14:paraId="46CD45AA">
      <w:pPr>
        <w:pStyle w:val="8"/>
        <w:keepNext w:val="0"/>
        <w:keepLines w:val="0"/>
        <w:widowControl/>
        <w:suppressLineNumbers w:val="0"/>
        <w:ind w:left="720"/>
      </w:pPr>
      <w:r>
        <w:rPr>
          <w:rStyle w:val="9"/>
        </w:rPr>
        <w:t>Backend Framework:</w:t>
      </w:r>
      <w:r>
        <w:t xml:space="preserve"> Node.js with Express.js</w:t>
      </w:r>
    </w:p>
    <w:p w14:paraId="025DD9E4">
      <w:pPr>
        <w:pStyle w:val="8"/>
        <w:keepNext w:val="0"/>
        <w:keepLines w:val="0"/>
        <w:widowControl/>
        <w:suppressLineNumbers w:val="0"/>
        <w:ind w:left="720"/>
      </w:pPr>
      <w:r>
        <w:rPr>
          <w:rStyle w:val="9"/>
        </w:rPr>
        <w:t>Database:</w:t>
      </w:r>
      <w:r>
        <w:t xml:space="preserve"> MongoDB with Mongoose ODM</w:t>
      </w:r>
    </w:p>
    <w:p w14:paraId="096AE0DE">
      <w:pPr>
        <w:pStyle w:val="8"/>
        <w:keepNext w:val="0"/>
        <w:keepLines w:val="0"/>
        <w:widowControl/>
        <w:suppressLineNumbers w:val="0"/>
        <w:ind w:left="720"/>
      </w:pPr>
      <w:r>
        <w:rPr>
          <w:rStyle w:val="9"/>
        </w:rPr>
        <w:t>Authentication:</w:t>
      </w:r>
      <w:r>
        <w:t xml:space="preserve"> JSON Web Token (JWT)</w:t>
      </w:r>
    </w:p>
    <w:p w14:paraId="44BF960A">
      <w:pPr>
        <w:pStyle w:val="8"/>
        <w:keepNext w:val="0"/>
        <w:keepLines w:val="0"/>
        <w:widowControl/>
        <w:suppressLineNumbers w:val="0"/>
        <w:ind w:left="720"/>
      </w:pPr>
      <w:r>
        <w:rPr>
          <w:rStyle w:val="9"/>
          <w:rFonts w:hint="default"/>
          <w:lang w:val="en-IN"/>
        </w:rPr>
        <w:t>S</w:t>
      </w:r>
      <w:r>
        <w:rPr>
          <w:rStyle w:val="9"/>
        </w:rPr>
        <w:t>ecurity:</w:t>
      </w:r>
      <w:r>
        <w:t xml:space="preserve"> bcrypt password hashing and input validation middleware</w:t>
      </w:r>
    </w:p>
    <w:p w14:paraId="5D2A1C66">
      <w:pPr>
        <w:keepNext w:val="0"/>
        <w:keepLines w:val="0"/>
        <w:widowControl/>
        <w:numPr>
          <w:numId w:val="0"/>
        </w:numPr>
        <w:suppressLineNumbers w:val="0"/>
        <w:spacing w:before="0" w:beforeAutospacing="1" w:after="0" w:afterAutospacing="1"/>
        <w:ind w:left="1080" w:leftChars="0"/>
      </w:pPr>
    </w:p>
    <w:p w14:paraId="5F5A98A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34D0232">
      <w:pPr>
        <w:pStyle w:val="2"/>
        <w:keepNext w:val="0"/>
        <w:keepLines w:val="0"/>
        <w:widowControl/>
        <w:suppressLineNumbers w:val="0"/>
      </w:pPr>
      <w:r>
        <w:t>Project Structure</w:t>
      </w:r>
    </w:p>
    <w:p w14:paraId="7D35F621">
      <w:pPr>
        <w:pStyle w:val="7"/>
        <w:keepNext w:val="0"/>
        <w:keepLines w:val="0"/>
        <w:widowControl/>
        <w:suppressLineNumbers w:val="0"/>
        <w:rPr>
          <w:rStyle w:val="6"/>
        </w:rPr>
      </w:pPr>
      <w:r>
        <w:rPr>
          <w:rStyle w:val="6"/>
        </w:rPr>
        <w:t>SpendWise/</w:t>
      </w:r>
    </w:p>
    <w:p w14:paraId="22ED22C9">
      <w:pPr>
        <w:pStyle w:val="7"/>
        <w:keepNext w:val="0"/>
        <w:keepLines w:val="0"/>
        <w:widowControl/>
        <w:suppressLineNumbers w:val="0"/>
        <w:rPr>
          <w:rStyle w:val="6"/>
        </w:rPr>
      </w:pPr>
      <w:r>
        <w:rPr>
          <w:rStyle w:val="6"/>
        </w:rPr>
        <w:t>├── models/        # Database schemas and models</w:t>
      </w:r>
    </w:p>
    <w:p w14:paraId="0D96812E">
      <w:pPr>
        <w:pStyle w:val="7"/>
        <w:keepNext w:val="0"/>
        <w:keepLines w:val="0"/>
        <w:widowControl/>
        <w:suppressLineNumbers w:val="0"/>
        <w:rPr>
          <w:rStyle w:val="6"/>
        </w:rPr>
      </w:pPr>
      <w:r>
        <w:rPr>
          <w:rStyle w:val="6"/>
        </w:rPr>
        <w:t>├── controllers/   # Business logic and request handlers</w:t>
      </w:r>
    </w:p>
    <w:p w14:paraId="2D9AE9C2">
      <w:pPr>
        <w:pStyle w:val="7"/>
        <w:keepNext w:val="0"/>
        <w:keepLines w:val="0"/>
        <w:widowControl/>
        <w:suppressLineNumbers w:val="0"/>
        <w:rPr>
          <w:rStyle w:val="6"/>
        </w:rPr>
      </w:pPr>
      <w:r>
        <w:rPr>
          <w:rStyle w:val="6"/>
        </w:rPr>
        <w:t>├── routes/        # API endpoint definitions</w:t>
      </w:r>
    </w:p>
    <w:p w14:paraId="1B63B030">
      <w:pPr>
        <w:pStyle w:val="7"/>
        <w:keepNext w:val="0"/>
        <w:keepLines w:val="0"/>
        <w:widowControl/>
        <w:suppressLineNumbers w:val="0"/>
        <w:rPr>
          <w:rStyle w:val="6"/>
        </w:rPr>
      </w:pPr>
      <w:r>
        <w:rPr>
          <w:rStyle w:val="6"/>
        </w:rPr>
        <w:t>├── middleware/    # Authentication and validation</w:t>
      </w:r>
    </w:p>
    <w:p w14:paraId="3EC07C5A">
      <w:pPr>
        <w:pStyle w:val="7"/>
        <w:keepNext w:val="0"/>
        <w:keepLines w:val="0"/>
        <w:widowControl/>
        <w:suppressLineNumbers w:val="0"/>
        <w:rPr>
          <w:rStyle w:val="6"/>
        </w:rPr>
      </w:pPr>
      <w:r>
        <w:rPr>
          <w:rStyle w:val="6"/>
        </w:rPr>
        <w:t>├── config/        # Database configuration</w:t>
      </w:r>
    </w:p>
    <w:p w14:paraId="6AEE1F14">
      <w:pPr>
        <w:pStyle w:val="7"/>
        <w:keepNext w:val="0"/>
        <w:keepLines w:val="0"/>
        <w:widowControl/>
        <w:suppressLineNumbers w:val="0"/>
      </w:pPr>
      <w:r>
        <w:rPr>
          <w:rStyle w:val="6"/>
        </w:rPr>
        <w:t>└── utils/         # Helper functions</w:t>
      </w:r>
    </w:p>
    <w:p w14:paraId="4A2BBC5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E3C6B1">
      <w:pPr>
        <w:pStyle w:val="2"/>
        <w:keepNext w:val="0"/>
        <w:keepLines w:val="0"/>
        <w:widowControl/>
        <w:suppressLineNumbers w:val="0"/>
      </w:pPr>
      <w:r>
        <w:t>Learning Outcomes</w:t>
      </w:r>
    </w:p>
    <w:p w14:paraId="25811AA8">
      <w:pPr>
        <w:keepNext w:val="0"/>
        <w:keepLines w:val="0"/>
        <w:widowControl/>
        <w:numPr>
          <w:numId w:val="0"/>
        </w:numPr>
        <w:suppressLineNumbers w:val="0"/>
        <w:spacing w:before="0" w:beforeAutospacing="1" w:after="0" w:afterAutospacing="1"/>
        <w:ind w:left="1080" w:leftChars="0"/>
      </w:pPr>
    </w:p>
    <w:p w14:paraId="3FDCA387">
      <w:pPr>
        <w:pStyle w:val="8"/>
        <w:keepNext w:val="0"/>
        <w:keepLines w:val="0"/>
        <w:widowControl/>
        <w:suppressLineNumbers w:val="0"/>
        <w:ind w:left="720"/>
      </w:pPr>
      <w:r>
        <w:t xml:space="preserve">Understanding </w:t>
      </w:r>
      <w:r>
        <w:rPr>
          <w:rStyle w:val="9"/>
        </w:rPr>
        <w:t>RESTful API design</w:t>
      </w:r>
    </w:p>
    <w:p w14:paraId="3DFD64E5">
      <w:pPr>
        <w:pStyle w:val="8"/>
        <w:keepNext w:val="0"/>
        <w:keepLines w:val="0"/>
        <w:widowControl/>
        <w:suppressLineNumbers w:val="0"/>
        <w:ind w:left="720"/>
      </w:pPr>
      <w:r>
        <w:t xml:space="preserve">Implementing </w:t>
      </w:r>
      <w:r>
        <w:rPr>
          <w:rStyle w:val="9"/>
        </w:rPr>
        <w:t>secure authentication using JWT</w:t>
      </w:r>
    </w:p>
    <w:p w14:paraId="198C4C53">
      <w:pPr>
        <w:pStyle w:val="8"/>
        <w:keepNext w:val="0"/>
        <w:keepLines w:val="0"/>
        <w:widowControl/>
        <w:suppressLineNumbers w:val="0"/>
        <w:ind w:left="720"/>
      </w:pPr>
      <w:r>
        <w:t xml:space="preserve">Learning </w:t>
      </w:r>
      <w:r>
        <w:rPr>
          <w:rStyle w:val="9"/>
        </w:rPr>
        <w:t>MongoDB database modeling</w:t>
      </w:r>
    </w:p>
    <w:p w14:paraId="14B11015">
      <w:pPr>
        <w:pStyle w:val="8"/>
        <w:keepNext w:val="0"/>
        <w:keepLines w:val="0"/>
        <w:widowControl/>
        <w:suppressLineNumbers w:val="0"/>
        <w:ind w:firstLine="720" w:firstLineChars="300"/>
      </w:pPr>
      <w:r>
        <w:t xml:space="preserve">Applying </w:t>
      </w:r>
      <w:r>
        <w:rPr>
          <w:rStyle w:val="9"/>
        </w:rPr>
        <w:t>error handling and validation</w:t>
      </w:r>
    </w:p>
    <w:p w14:paraId="7D3B8267">
      <w:pPr>
        <w:pStyle w:val="8"/>
        <w:keepNext w:val="0"/>
        <w:keepLines w:val="0"/>
        <w:widowControl/>
        <w:suppressLineNumbers w:val="0"/>
        <w:ind w:left="720"/>
        <w:rPr>
          <w:rStyle w:val="9"/>
        </w:rPr>
      </w:pPr>
      <w:r>
        <w:t xml:space="preserve">Following </w:t>
      </w:r>
      <w:r>
        <w:rPr>
          <w:rStyle w:val="9"/>
        </w:rPr>
        <w:t>clean project architecture and coding practices</w:t>
      </w:r>
    </w:p>
    <w:p w14:paraId="0F76C26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9EC6D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D91EB"/>
    <w:multiLevelType w:val="multilevel"/>
    <w:tmpl w:val="D8CD91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F9302D"/>
    <w:rsid w:val="11F93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2026-03-07T05:16:00Z</dcterms:created>
  <dc:creator>acer</dc:creator>
  <cp:lastModifiedBy>acer</cp:lastModifiedBy>
  <dcterms:modified xsi:type="dcterms:W3CDTF">2026-03-07T05:24:09Z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0CA248DD864645E29EA23B77CE7C4992_11</vt:lpwstr>
  </property>
</Properties>
</file>