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About 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Lebona is a dedicated organization committed to promoting mental well-being for all individuals. Our mission is to bridge gaps in mental health awareness, early detection, and accessible support services for everyone, regardless of gender or background. We believe that mental health is the foundation of overall health, social stability, and economic resilience.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Lebona, we understand that early intervention saves lives. Our innovative platform provides vital resources, education, and community support to foster mental health resilience. We are driven by a vision of a society where every individual has access to mental health care, free from stigma and barriers, enabling them to lead healthier and more fulfilling lives.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Story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Meet Fikerte, a resilient woman whose journey highlights the transformative power of early detection and community support. Fikerte, a vibrant 30-year-old woman, was known for her warmth and energy. However, over time, she started feeling overwhelmed, anxious, and withdrawn symptoms she initially dismissed as everyday stress. Without proper awareness or accessible support, her emotional struggles deepened, affecting her work, family, and overall happiness.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Thanks to a community screening organized by Lebona, Fikerte was gently encouraged to share her feelings. The screening revealed early signs of depression and anxiety. With timely intervention counseling, educational resources, and peer support she gradually regained her strength and joy. Her story underscores Lebona’s core mission: to promote early detection, education, and accessible mental health services for everyone.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Lebona’s work isn’t limited to women. We also support men and youth facing mental health challenges, recognizing that mental health issues can affect anyone at any stage of life. Our approach is inclusive, ensuring that all individuals receive the care and support they need to thrive emotionally and socially.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Who We Are</w:t>
      </w:r>
    </w:p>
    <w:p w:rsidR="00000000" w:rsidDel="00000000" w:rsidP="00000000" w:rsidRDefault="00000000" w:rsidRPr="00000000" w14:paraId="00000010">
      <w:pPr>
        <w:rPr/>
      </w:pPr>
      <w:r w:rsidDel="00000000" w:rsidR="00000000" w:rsidRPr="00000000">
        <w:rPr>
          <w:rtl w:val="0"/>
        </w:rPr>
        <w:t xml:space="preserve">Lebona is a pioneering organization dedicated to transforming mental health awareness and support for all people.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core objectives include: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Raising Awareness: Educating communities about mental health, reducing stigma, and fostering open dialogue among men, women, and youth.</w:t>
      </w:r>
    </w:p>
    <w:p w:rsidR="00000000" w:rsidDel="00000000" w:rsidP="00000000" w:rsidRDefault="00000000" w:rsidRPr="00000000" w14:paraId="00000015">
      <w:pPr>
        <w:rPr/>
      </w:pPr>
      <w:r w:rsidDel="00000000" w:rsidR="00000000" w:rsidRPr="00000000">
        <w:rPr>
          <w:rtl w:val="0"/>
        </w:rPr>
        <w:t xml:space="preserve">Early Detection &amp; Intervention: Providing screening tools, training health providers, and facilitating timely support for everyone.</w:t>
      </w:r>
    </w:p>
    <w:p w:rsidR="00000000" w:rsidDel="00000000" w:rsidP="00000000" w:rsidRDefault="00000000" w:rsidRPr="00000000" w14:paraId="00000016">
      <w:pPr>
        <w:rPr/>
      </w:pPr>
      <w:r w:rsidDel="00000000" w:rsidR="00000000" w:rsidRPr="00000000">
        <w:rPr>
          <w:rtl w:val="0"/>
        </w:rPr>
        <w:t xml:space="preserve">Accessible Resources: Offering tips, tools, and services tailored to the diverse needs of individuals across genders and age groups.</w:t>
      </w:r>
    </w:p>
    <w:p w:rsidR="00000000" w:rsidDel="00000000" w:rsidP="00000000" w:rsidRDefault="00000000" w:rsidRPr="00000000" w14:paraId="00000017">
      <w:pPr>
        <w:rPr/>
      </w:pPr>
      <w:r w:rsidDel="00000000" w:rsidR="00000000" w:rsidRPr="00000000">
        <w:rPr>
          <w:rtl w:val="0"/>
        </w:rPr>
        <w:t xml:space="preserve">Community Engagement: Building resilient networks through peer support groups, workshops, and outreach programs that include men, women, and young people.</w:t>
      </w:r>
    </w:p>
    <w:p w:rsidR="00000000" w:rsidDel="00000000" w:rsidP="00000000" w:rsidRDefault="00000000" w:rsidRPr="00000000" w14:paraId="00000018">
      <w:pPr>
        <w:rPr/>
      </w:pPr>
      <w:r w:rsidDel="00000000" w:rsidR="00000000" w:rsidRPr="00000000">
        <w:rPr>
          <w:rtl w:val="0"/>
        </w:rPr>
        <w:t xml:space="preserve">Partnership &amp; Advocacy: Collaborating with government agencies, NGOs, health professionals, and local communities to embed mental health into broader development agendas.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Values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Compassion: We prioritize empathetic, respectful care for all individuals on their mental health journeys.</w:t>
      </w:r>
    </w:p>
    <w:p w:rsidR="00000000" w:rsidDel="00000000" w:rsidP="00000000" w:rsidRDefault="00000000" w:rsidRPr="00000000" w14:paraId="0000001D">
      <w:pPr>
        <w:rPr/>
      </w:pPr>
      <w:r w:rsidDel="00000000" w:rsidR="00000000" w:rsidRPr="00000000">
        <w:rPr>
          <w:rtl w:val="0"/>
        </w:rPr>
        <w:t xml:space="preserve">Inclusivity: We believe mental health support should be accessible to everyone, regardless of gender, age, or socio-economic status.</w:t>
      </w:r>
    </w:p>
    <w:p w:rsidR="00000000" w:rsidDel="00000000" w:rsidP="00000000" w:rsidRDefault="00000000" w:rsidRPr="00000000" w14:paraId="0000001E">
      <w:pPr>
        <w:rPr/>
      </w:pPr>
      <w:r w:rsidDel="00000000" w:rsidR="00000000" w:rsidRPr="00000000">
        <w:rPr>
          <w:rtl w:val="0"/>
        </w:rPr>
        <w:t xml:space="preserve">Empowerment: We aim to empower individuals with knowledge, tools, and community support to take charge of their mental well-being.</w:t>
      </w:r>
    </w:p>
    <w:p w:rsidR="00000000" w:rsidDel="00000000" w:rsidP="00000000" w:rsidRDefault="00000000" w:rsidRPr="00000000" w14:paraId="0000001F">
      <w:pPr>
        <w:rPr/>
      </w:pPr>
      <w:r w:rsidDel="00000000" w:rsidR="00000000" w:rsidRPr="00000000">
        <w:rPr>
          <w:rtl w:val="0"/>
        </w:rPr>
        <w:t xml:space="preserve">Innovation: We leverage technology and community-driven approaches to reach and support all members of society.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Impact</w:t>
      </w:r>
    </w:p>
    <w:p w:rsidR="00000000" w:rsidDel="00000000" w:rsidP="00000000" w:rsidRDefault="00000000" w:rsidRPr="00000000" w14:paraId="00000022">
      <w:pPr>
        <w:rPr/>
      </w:pPr>
      <w:r w:rsidDel="00000000" w:rsidR="00000000" w:rsidRPr="00000000">
        <w:rPr>
          <w:rtl w:val="0"/>
        </w:rPr>
        <w:t xml:space="preserve">Since our inception, Lebona has reached countless individuals through awareness campaigns, screening initiatives, and community workshops. Our efforts have led to early detection, reduced stigma, and increased access to mental health resources—helping people like Fikerte and many others to live healthier, more resilient lives. We envision a future where mental health is recognized as a vital component of overall health, and everyone—men, women, and youth—are supported to flourish emotionally, socially, and economically.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