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ED45" w14:textId="77777777" w:rsidR="00144158" w:rsidRDefault="00144158">
      <w:pPr>
        <w:spacing w:after="0" w:line="240" w:lineRule="auto"/>
        <w:contextualSpacing/>
        <w:jc w:val="center"/>
        <w:rPr>
          <w:rFonts w:cstheme="minorHAnsi"/>
        </w:rPr>
      </w:pPr>
    </w:p>
    <w:p w14:paraId="6BC2ED46" w14:textId="77777777" w:rsidR="00144158" w:rsidRDefault="00144158">
      <w:pPr>
        <w:spacing w:after="0" w:line="240" w:lineRule="auto"/>
        <w:contextualSpacing/>
        <w:rPr>
          <w:rFonts w:cstheme="minorHAnsi"/>
        </w:rPr>
      </w:pPr>
    </w:p>
    <w:p w14:paraId="6BC2ED47" w14:textId="77777777" w:rsidR="00144158" w:rsidRDefault="00144158">
      <w:pPr>
        <w:spacing w:after="0" w:line="240" w:lineRule="auto"/>
        <w:contextualSpacing/>
        <w:jc w:val="center"/>
        <w:rPr>
          <w:rFonts w:cstheme="minorHAnsi"/>
        </w:rPr>
      </w:pPr>
    </w:p>
    <w:p w14:paraId="6BC2ED48" w14:textId="77777777" w:rsidR="00144158" w:rsidRDefault="00144158">
      <w:pPr>
        <w:spacing w:after="0" w:line="240" w:lineRule="auto"/>
        <w:contextualSpacing/>
        <w:jc w:val="center"/>
        <w:rPr>
          <w:rFonts w:cstheme="minorHAnsi"/>
        </w:rPr>
      </w:pPr>
    </w:p>
    <w:p w14:paraId="6BC2ED49" w14:textId="77777777" w:rsidR="00144158" w:rsidRDefault="00144158">
      <w:pPr>
        <w:spacing w:after="0" w:line="240" w:lineRule="auto"/>
        <w:contextualSpacing/>
        <w:jc w:val="center"/>
        <w:rPr>
          <w:rFonts w:cstheme="minorHAnsi"/>
        </w:rPr>
      </w:pPr>
    </w:p>
    <w:p w14:paraId="6BC2ED4A" w14:textId="77777777" w:rsidR="00144158" w:rsidRDefault="00144158">
      <w:pPr>
        <w:spacing w:after="0" w:line="240" w:lineRule="auto"/>
        <w:contextualSpacing/>
        <w:jc w:val="center"/>
        <w:rPr>
          <w:rFonts w:cstheme="minorHAnsi"/>
        </w:rPr>
      </w:pPr>
    </w:p>
    <w:p w14:paraId="6BC2ED4B" w14:textId="77777777" w:rsidR="00144158" w:rsidRDefault="00B92B10">
      <w:pPr>
        <w:spacing w:after="0" w:line="240" w:lineRule="auto"/>
        <w:contextualSpacing/>
        <w:jc w:val="center"/>
        <w:rPr>
          <w:rFonts w:eastAsia="Times New Roman" w:cstheme="minorHAnsi"/>
        </w:rPr>
      </w:pPr>
      <w:r>
        <w:rPr>
          <w:noProof/>
        </w:rPr>
        <w:drawing>
          <wp:inline distT="0" distB="0" distL="0" distR="0" wp14:anchorId="6BC2ED99" wp14:editId="6BC2ED9A">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11"/>
                    <a:stretch>
                      <a:fillRect/>
                    </a:stretch>
                  </pic:blipFill>
                  <pic:spPr bwMode="auto">
                    <a:xfrm>
                      <a:off x="0" y="0"/>
                      <a:ext cx="2516505" cy="2728595"/>
                    </a:xfrm>
                    <a:prstGeom prst="rect">
                      <a:avLst/>
                    </a:prstGeom>
                  </pic:spPr>
                </pic:pic>
              </a:graphicData>
            </a:graphic>
          </wp:inline>
        </w:drawing>
      </w:r>
    </w:p>
    <w:p w14:paraId="6BC2ED4C" w14:textId="77777777" w:rsidR="00144158" w:rsidRDefault="00144158">
      <w:pPr>
        <w:spacing w:after="0" w:line="240" w:lineRule="auto"/>
        <w:contextualSpacing/>
        <w:jc w:val="center"/>
        <w:rPr>
          <w:rFonts w:eastAsia="Times New Roman" w:cstheme="minorHAnsi"/>
        </w:rPr>
      </w:pPr>
    </w:p>
    <w:p w14:paraId="6BC2ED4D" w14:textId="77777777" w:rsidR="00144158" w:rsidRDefault="00144158">
      <w:pPr>
        <w:spacing w:after="0" w:line="240" w:lineRule="auto"/>
        <w:contextualSpacing/>
        <w:jc w:val="center"/>
        <w:rPr>
          <w:rFonts w:cstheme="minorHAnsi"/>
        </w:rPr>
      </w:pPr>
    </w:p>
    <w:p w14:paraId="6BC2ED4E" w14:textId="77777777" w:rsidR="00144158" w:rsidRDefault="00144158">
      <w:pPr>
        <w:spacing w:after="0" w:line="240" w:lineRule="auto"/>
        <w:contextualSpacing/>
        <w:jc w:val="center"/>
        <w:rPr>
          <w:rFonts w:cstheme="minorHAnsi"/>
        </w:rPr>
      </w:pPr>
    </w:p>
    <w:p w14:paraId="6BC2ED4F" w14:textId="77777777" w:rsidR="00144158" w:rsidRDefault="00B92B10">
      <w:pPr>
        <w:pStyle w:val="Heading1"/>
      </w:pPr>
      <w:r>
        <w:t>Artemis Financial Vulnerability Assessment Report</w:t>
      </w:r>
    </w:p>
    <w:p w14:paraId="6BC2ED50" w14:textId="77777777" w:rsidR="00144158" w:rsidRDefault="00144158">
      <w:pPr>
        <w:spacing w:after="0" w:line="240" w:lineRule="auto"/>
        <w:rPr>
          <w:rFonts w:cstheme="minorHAnsi"/>
        </w:rPr>
      </w:pPr>
    </w:p>
    <w:sdt>
      <w:sdtPr>
        <w:rPr>
          <w:rFonts w:cstheme="minorBidi"/>
          <w:b w:val="0"/>
          <w:bCs w:val="0"/>
          <w:sz w:val="22"/>
          <w:szCs w:val="22"/>
        </w:rPr>
        <w:id w:val="1662964516"/>
        <w:docPartObj>
          <w:docPartGallery w:val="Table of Contents"/>
          <w:docPartUnique/>
        </w:docPartObj>
      </w:sdtPr>
      <w:sdtEndPr/>
      <w:sdtContent>
        <w:p w14:paraId="6BC2ED51" w14:textId="77777777" w:rsidR="00144158" w:rsidRDefault="00B92B10">
          <w:pPr>
            <w:pStyle w:val="TOCHeading"/>
          </w:pPr>
          <w:r>
            <w:br w:type="page"/>
          </w:r>
          <w:r>
            <w:lastRenderedPageBreak/>
            <w:t>Table of Contents</w:t>
          </w:r>
        </w:p>
        <w:p w14:paraId="6BC2ED52" w14:textId="77777777" w:rsidR="00144158" w:rsidRDefault="00144158">
          <w:pPr>
            <w:spacing w:after="0" w:line="240" w:lineRule="auto"/>
            <w:contextualSpacing/>
            <w:rPr>
              <w:rFonts w:cstheme="minorHAnsi"/>
            </w:rPr>
          </w:pPr>
        </w:p>
        <w:p w14:paraId="6BC2ED53" w14:textId="77777777" w:rsidR="00144158" w:rsidRDefault="00B92B10">
          <w:pPr>
            <w:pStyle w:val="TOC3"/>
            <w:tabs>
              <w:tab w:val="right" w:leader="dot" w:pos="9350"/>
            </w:tabs>
            <w:spacing w:line="240" w:lineRule="auto"/>
            <w:contextualSpacing/>
            <w:rPr>
              <w:rFonts w:cstheme="minorHAnsi"/>
              <w:sz w:val="22"/>
              <w:szCs w:val="22"/>
            </w:rPr>
          </w:pPr>
          <w:r>
            <w:fldChar w:fldCharType="begin"/>
          </w:r>
          <w:r>
            <w:rPr>
              <w:rStyle w:val="IndexLink"/>
              <w:rFonts w:cs="Calibri"/>
              <w:webHidden/>
              <w:sz w:val="22"/>
              <w:szCs w:val="22"/>
            </w:rPr>
            <w:instrText xml:space="preserve"> TOC \z \o "1-3" \u \h</w:instrText>
          </w:r>
          <w:r>
            <w:rPr>
              <w:rStyle w:val="IndexLink"/>
            </w:rPr>
            <w:fldChar w:fldCharType="separate"/>
          </w:r>
          <w:hyperlink w:anchor="_Toc32574607">
            <w:r>
              <w:rPr>
                <w:rStyle w:val="IndexLink"/>
                <w:rFonts w:cstheme="minorHAnsi"/>
                <w:webHidden/>
                <w:sz w:val="22"/>
                <w:szCs w:val="22"/>
              </w:rPr>
              <w:t>Document Revision History</w:t>
            </w:r>
            <w:r>
              <w:rPr>
                <w:webHidden/>
              </w:rPr>
              <w:fldChar w:fldCharType="begin"/>
            </w:r>
            <w:r>
              <w:rPr>
                <w:webHidden/>
              </w:rPr>
              <w:instrText>PAGEREF _Toc32574607 \h</w:instrText>
            </w:r>
            <w:r>
              <w:rPr>
                <w:webHidden/>
              </w:rPr>
            </w:r>
            <w:r>
              <w:rPr>
                <w:webHidden/>
              </w:rPr>
              <w:fldChar w:fldCharType="separate"/>
            </w:r>
            <w:r>
              <w:rPr>
                <w:rStyle w:val="IndexLink"/>
                <w:rFonts w:cstheme="minorHAnsi"/>
                <w:sz w:val="22"/>
                <w:szCs w:val="22"/>
              </w:rPr>
              <w:tab/>
              <w:t>3</w:t>
            </w:r>
            <w:r>
              <w:rPr>
                <w:webHidden/>
              </w:rPr>
              <w:fldChar w:fldCharType="end"/>
            </w:r>
          </w:hyperlink>
        </w:p>
        <w:p w14:paraId="6BC2ED54" w14:textId="77777777" w:rsidR="00144158" w:rsidRDefault="00B92B10">
          <w:pPr>
            <w:pStyle w:val="TOC3"/>
            <w:tabs>
              <w:tab w:val="right" w:leader="dot" w:pos="9350"/>
            </w:tabs>
            <w:spacing w:line="240" w:lineRule="auto"/>
            <w:contextualSpacing/>
            <w:rPr>
              <w:rFonts w:cstheme="minorHAnsi"/>
              <w:sz w:val="22"/>
              <w:szCs w:val="22"/>
            </w:rPr>
          </w:pPr>
          <w:hyperlink w:anchor="_Toc32574608">
            <w:r>
              <w:rPr>
                <w:rStyle w:val="IndexLink"/>
                <w:rFonts w:cstheme="minorHAnsi"/>
                <w:webHidden/>
                <w:sz w:val="22"/>
                <w:szCs w:val="22"/>
              </w:rPr>
              <w:t>Client</w:t>
            </w:r>
            <w:r>
              <w:rPr>
                <w:webHidden/>
              </w:rPr>
              <w:fldChar w:fldCharType="begin"/>
            </w:r>
            <w:r>
              <w:rPr>
                <w:webHidden/>
              </w:rPr>
              <w:instrText>PAGEREF _Toc32574608 \h</w:instrText>
            </w:r>
            <w:r>
              <w:rPr>
                <w:webHidden/>
              </w:rPr>
            </w:r>
            <w:r>
              <w:rPr>
                <w:webHidden/>
              </w:rPr>
              <w:fldChar w:fldCharType="separate"/>
            </w:r>
            <w:r>
              <w:rPr>
                <w:rStyle w:val="IndexLink"/>
                <w:rFonts w:cstheme="minorHAnsi"/>
                <w:sz w:val="22"/>
                <w:szCs w:val="22"/>
              </w:rPr>
              <w:tab/>
              <w:t>3</w:t>
            </w:r>
            <w:r>
              <w:rPr>
                <w:webHidden/>
              </w:rPr>
              <w:fldChar w:fldCharType="end"/>
            </w:r>
          </w:hyperlink>
        </w:p>
        <w:p w14:paraId="6BC2ED55" w14:textId="77777777" w:rsidR="00144158" w:rsidRDefault="00B92B10">
          <w:pPr>
            <w:pStyle w:val="TOC3"/>
            <w:tabs>
              <w:tab w:val="right" w:leader="dot" w:pos="9350"/>
            </w:tabs>
            <w:spacing w:line="240" w:lineRule="auto"/>
            <w:contextualSpacing/>
            <w:rPr>
              <w:rFonts w:cstheme="minorHAnsi"/>
              <w:sz w:val="22"/>
              <w:szCs w:val="22"/>
            </w:rPr>
          </w:pPr>
          <w:hyperlink w:anchor="_Toc32574609">
            <w:r>
              <w:rPr>
                <w:rStyle w:val="IndexLink"/>
                <w:rFonts w:cstheme="minorHAnsi"/>
                <w:webHidden/>
                <w:sz w:val="22"/>
                <w:szCs w:val="22"/>
              </w:rPr>
              <w:t>Instructions</w:t>
            </w:r>
            <w:r>
              <w:rPr>
                <w:webHidden/>
              </w:rPr>
              <w:fldChar w:fldCharType="begin"/>
            </w:r>
            <w:r>
              <w:rPr>
                <w:webHidden/>
              </w:rPr>
              <w:instrText>PAGEREF _Toc32574609 \h</w:instrText>
            </w:r>
            <w:r>
              <w:rPr>
                <w:webHidden/>
              </w:rPr>
            </w:r>
            <w:r>
              <w:rPr>
                <w:webHidden/>
              </w:rPr>
              <w:fldChar w:fldCharType="separate"/>
            </w:r>
            <w:r>
              <w:rPr>
                <w:rStyle w:val="IndexLink"/>
                <w:rFonts w:cstheme="minorHAnsi"/>
                <w:sz w:val="22"/>
                <w:szCs w:val="22"/>
              </w:rPr>
              <w:tab/>
              <w:t>3</w:t>
            </w:r>
            <w:r>
              <w:rPr>
                <w:webHidden/>
              </w:rPr>
              <w:fldChar w:fldCharType="end"/>
            </w:r>
          </w:hyperlink>
        </w:p>
        <w:p w14:paraId="6BC2ED56" w14:textId="77777777" w:rsidR="00144158" w:rsidRDefault="00B92B10">
          <w:pPr>
            <w:pStyle w:val="TOC3"/>
            <w:tabs>
              <w:tab w:val="right" w:leader="dot" w:pos="9350"/>
            </w:tabs>
            <w:spacing w:line="240" w:lineRule="auto"/>
            <w:contextualSpacing/>
            <w:rPr>
              <w:rFonts w:cstheme="minorHAnsi"/>
              <w:sz w:val="22"/>
              <w:szCs w:val="22"/>
            </w:rPr>
          </w:pPr>
          <w:hyperlink w:anchor="_Toc32574610">
            <w:r>
              <w:rPr>
                <w:rStyle w:val="IndexLink"/>
                <w:rFonts w:cstheme="minorHAnsi"/>
                <w:webHidden/>
                <w:sz w:val="22"/>
                <w:szCs w:val="22"/>
              </w:rPr>
              <w:t>Developer</w:t>
            </w:r>
            <w:r>
              <w:rPr>
                <w:webHidden/>
              </w:rPr>
              <w:fldChar w:fldCharType="begin"/>
            </w:r>
            <w:r>
              <w:rPr>
                <w:webHidden/>
              </w:rPr>
              <w:instrText>PAGEREF _Toc32574610 \h</w:instrText>
            </w:r>
            <w:r>
              <w:rPr>
                <w:webHidden/>
              </w:rPr>
            </w:r>
            <w:r>
              <w:rPr>
                <w:webHidden/>
              </w:rPr>
              <w:fldChar w:fldCharType="separate"/>
            </w:r>
            <w:r>
              <w:rPr>
                <w:rStyle w:val="IndexLink"/>
                <w:rFonts w:cstheme="minorHAnsi"/>
                <w:sz w:val="22"/>
                <w:szCs w:val="22"/>
              </w:rPr>
              <w:tab/>
              <w:t>4</w:t>
            </w:r>
            <w:r>
              <w:rPr>
                <w:webHidden/>
              </w:rPr>
              <w:fldChar w:fldCharType="end"/>
            </w:r>
          </w:hyperlink>
        </w:p>
        <w:p w14:paraId="6BC2ED57" w14:textId="77777777" w:rsidR="00144158" w:rsidRDefault="00B92B10">
          <w:pPr>
            <w:pStyle w:val="TOC3"/>
            <w:tabs>
              <w:tab w:val="right" w:leader="dot" w:pos="9350"/>
            </w:tabs>
            <w:spacing w:line="240" w:lineRule="auto"/>
            <w:contextualSpacing/>
            <w:rPr>
              <w:rFonts w:cstheme="minorHAnsi"/>
              <w:sz w:val="22"/>
              <w:szCs w:val="22"/>
            </w:rPr>
          </w:pPr>
          <w:hyperlink w:anchor="_Toc32574611">
            <w:r>
              <w:rPr>
                <w:rStyle w:val="IndexLink"/>
                <w:rFonts w:cstheme="minorHAnsi"/>
                <w:webHidden/>
                <w:sz w:val="22"/>
                <w:szCs w:val="22"/>
              </w:rPr>
              <w:t>1. Interpreting Client Needs</w:t>
            </w:r>
            <w:r>
              <w:rPr>
                <w:webHidden/>
              </w:rPr>
              <w:fldChar w:fldCharType="begin"/>
            </w:r>
            <w:r>
              <w:rPr>
                <w:webHidden/>
              </w:rPr>
              <w:instrText>PAGEREF _Toc32574611 \h</w:instrText>
            </w:r>
            <w:r>
              <w:rPr>
                <w:webHidden/>
              </w:rPr>
            </w:r>
            <w:r>
              <w:rPr>
                <w:webHidden/>
              </w:rPr>
              <w:fldChar w:fldCharType="separate"/>
            </w:r>
            <w:r>
              <w:rPr>
                <w:rStyle w:val="IndexLink"/>
                <w:rFonts w:cstheme="minorHAnsi"/>
                <w:sz w:val="22"/>
                <w:szCs w:val="22"/>
              </w:rPr>
              <w:tab/>
              <w:t>4</w:t>
            </w:r>
            <w:r>
              <w:rPr>
                <w:webHidden/>
              </w:rPr>
              <w:fldChar w:fldCharType="end"/>
            </w:r>
          </w:hyperlink>
        </w:p>
        <w:p w14:paraId="6BC2ED58" w14:textId="77777777" w:rsidR="00144158" w:rsidRDefault="00B92B10">
          <w:pPr>
            <w:pStyle w:val="TOC3"/>
            <w:tabs>
              <w:tab w:val="right" w:leader="dot" w:pos="9350"/>
            </w:tabs>
            <w:spacing w:line="240" w:lineRule="auto"/>
            <w:contextualSpacing/>
            <w:rPr>
              <w:rFonts w:cstheme="minorHAnsi"/>
              <w:sz w:val="22"/>
              <w:szCs w:val="22"/>
            </w:rPr>
          </w:pPr>
          <w:hyperlink w:anchor="_Toc32574612">
            <w:r>
              <w:rPr>
                <w:rStyle w:val="IndexLink"/>
                <w:rFonts w:cstheme="minorHAnsi"/>
                <w:webHidden/>
                <w:sz w:val="22"/>
                <w:szCs w:val="22"/>
              </w:rPr>
              <w:t>2. Areas of Security</w:t>
            </w:r>
            <w:r>
              <w:rPr>
                <w:webHidden/>
              </w:rPr>
              <w:fldChar w:fldCharType="begin"/>
            </w:r>
            <w:r>
              <w:rPr>
                <w:webHidden/>
              </w:rPr>
              <w:instrText>PAGEREF _Toc32574612 \h</w:instrText>
            </w:r>
            <w:r>
              <w:rPr>
                <w:webHidden/>
              </w:rPr>
            </w:r>
            <w:r>
              <w:rPr>
                <w:webHidden/>
              </w:rPr>
              <w:fldChar w:fldCharType="separate"/>
            </w:r>
            <w:r>
              <w:rPr>
                <w:rStyle w:val="IndexLink"/>
                <w:rFonts w:cstheme="minorHAnsi"/>
                <w:sz w:val="22"/>
                <w:szCs w:val="22"/>
              </w:rPr>
              <w:tab/>
              <w:t>4</w:t>
            </w:r>
            <w:r>
              <w:rPr>
                <w:webHidden/>
              </w:rPr>
              <w:fldChar w:fldCharType="end"/>
            </w:r>
          </w:hyperlink>
        </w:p>
        <w:p w14:paraId="6BC2ED59" w14:textId="77777777" w:rsidR="00144158" w:rsidRDefault="00B92B10">
          <w:pPr>
            <w:pStyle w:val="TOC3"/>
            <w:tabs>
              <w:tab w:val="right" w:leader="dot" w:pos="9350"/>
            </w:tabs>
            <w:spacing w:line="240" w:lineRule="auto"/>
            <w:contextualSpacing/>
            <w:rPr>
              <w:rFonts w:cstheme="minorHAnsi"/>
              <w:sz w:val="22"/>
              <w:szCs w:val="22"/>
            </w:rPr>
          </w:pPr>
          <w:hyperlink w:anchor="_Toc32574613">
            <w:r>
              <w:rPr>
                <w:rStyle w:val="IndexLink"/>
                <w:rFonts w:cstheme="minorHAnsi"/>
                <w:webHidden/>
                <w:sz w:val="22"/>
                <w:szCs w:val="22"/>
              </w:rPr>
              <w:t>3. Manual Review</w:t>
            </w:r>
            <w:r>
              <w:rPr>
                <w:webHidden/>
              </w:rPr>
              <w:fldChar w:fldCharType="begin"/>
            </w:r>
            <w:r>
              <w:rPr>
                <w:webHidden/>
              </w:rPr>
              <w:instrText>PAGEREF _Toc32574613 \h</w:instrText>
            </w:r>
            <w:r>
              <w:rPr>
                <w:webHidden/>
              </w:rPr>
            </w:r>
            <w:r>
              <w:rPr>
                <w:webHidden/>
              </w:rPr>
              <w:fldChar w:fldCharType="separate"/>
            </w:r>
            <w:r>
              <w:rPr>
                <w:rStyle w:val="IndexLink"/>
                <w:rFonts w:cstheme="minorHAnsi"/>
                <w:sz w:val="22"/>
                <w:szCs w:val="22"/>
              </w:rPr>
              <w:tab/>
              <w:t>4</w:t>
            </w:r>
            <w:r>
              <w:rPr>
                <w:webHidden/>
              </w:rPr>
              <w:fldChar w:fldCharType="end"/>
            </w:r>
          </w:hyperlink>
        </w:p>
        <w:p w14:paraId="6BC2ED5A" w14:textId="77777777" w:rsidR="00144158" w:rsidRDefault="00B92B10">
          <w:pPr>
            <w:pStyle w:val="TOC3"/>
            <w:tabs>
              <w:tab w:val="right" w:leader="dot" w:pos="9350"/>
            </w:tabs>
            <w:spacing w:line="240" w:lineRule="auto"/>
            <w:contextualSpacing/>
            <w:rPr>
              <w:rFonts w:cstheme="minorHAnsi"/>
              <w:sz w:val="22"/>
              <w:szCs w:val="22"/>
            </w:rPr>
          </w:pPr>
          <w:hyperlink w:anchor="_Toc32574614">
            <w:r>
              <w:rPr>
                <w:rStyle w:val="IndexLink"/>
                <w:rFonts w:cstheme="minorHAnsi"/>
                <w:webHidden/>
                <w:sz w:val="22"/>
                <w:szCs w:val="22"/>
              </w:rPr>
              <w:t>4. Static Testing</w:t>
            </w:r>
            <w:r>
              <w:rPr>
                <w:webHidden/>
              </w:rPr>
              <w:fldChar w:fldCharType="begin"/>
            </w:r>
            <w:r>
              <w:rPr>
                <w:webHidden/>
              </w:rPr>
              <w:instrText>PAGEREF _Toc32574614 \h</w:instrText>
            </w:r>
            <w:r>
              <w:rPr>
                <w:webHidden/>
              </w:rPr>
            </w:r>
            <w:r>
              <w:rPr>
                <w:webHidden/>
              </w:rPr>
              <w:fldChar w:fldCharType="separate"/>
            </w:r>
            <w:r>
              <w:rPr>
                <w:rStyle w:val="IndexLink"/>
                <w:rFonts w:cstheme="minorHAnsi"/>
                <w:sz w:val="22"/>
                <w:szCs w:val="22"/>
              </w:rPr>
              <w:tab/>
              <w:t>4</w:t>
            </w:r>
            <w:r>
              <w:rPr>
                <w:webHidden/>
              </w:rPr>
              <w:fldChar w:fldCharType="end"/>
            </w:r>
          </w:hyperlink>
        </w:p>
        <w:p w14:paraId="6BC2ED5B" w14:textId="77777777" w:rsidR="00144158" w:rsidRDefault="00B92B10">
          <w:pPr>
            <w:pStyle w:val="TOC3"/>
            <w:tabs>
              <w:tab w:val="right" w:leader="dot" w:pos="9350"/>
            </w:tabs>
            <w:spacing w:line="240" w:lineRule="auto"/>
            <w:contextualSpacing/>
            <w:rPr>
              <w:rFonts w:cstheme="minorHAnsi"/>
              <w:sz w:val="22"/>
              <w:szCs w:val="22"/>
            </w:rPr>
          </w:pPr>
          <w:hyperlink w:anchor="_Toc32574615">
            <w:r>
              <w:rPr>
                <w:rStyle w:val="IndexLink"/>
                <w:rFonts w:cstheme="minorHAnsi"/>
                <w:webHidden/>
                <w:sz w:val="22"/>
                <w:szCs w:val="22"/>
              </w:rPr>
              <w:t>5. Mitigation Plan</w:t>
            </w:r>
            <w:r>
              <w:rPr>
                <w:webHidden/>
              </w:rPr>
              <w:fldChar w:fldCharType="begin"/>
            </w:r>
            <w:r>
              <w:rPr>
                <w:webHidden/>
              </w:rPr>
              <w:instrText>PAGEREF _Toc32574615 \h</w:instrText>
            </w:r>
            <w:r>
              <w:rPr>
                <w:webHidden/>
              </w:rPr>
            </w:r>
            <w:r>
              <w:rPr>
                <w:webHidden/>
              </w:rPr>
              <w:fldChar w:fldCharType="separate"/>
            </w:r>
            <w:r>
              <w:rPr>
                <w:rStyle w:val="IndexLink"/>
                <w:rFonts w:cstheme="minorHAnsi"/>
                <w:sz w:val="22"/>
                <w:szCs w:val="22"/>
              </w:rPr>
              <w:tab/>
              <w:t>4</w:t>
            </w:r>
            <w:r>
              <w:rPr>
                <w:webHidden/>
              </w:rPr>
              <w:fldChar w:fldCharType="end"/>
            </w:r>
          </w:hyperlink>
        </w:p>
        <w:p w14:paraId="6BC2ED5C" w14:textId="77777777" w:rsidR="00144158" w:rsidRDefault="00B92B10">
          <w:pPr>
            <w:spacing w:after="0" w:line="240" w:lineRule="auto"/>
            <w:contextualSpacing/>
            <w:rPr>
              <w:rFonts w:eastAsia="Times New Roman" w:cstheme="minorHAnsi"/>
              <w:b/>
              <w:bCs/>
            </w:rPr>
          </w:pPr>
          <w:r>
            <w:rPr>
              <w:rFonts w:eastAsia="Times New Roman" w:cs="Calibri"/>
              <w:b/>
              <w:bCs/>
            </w:rPr>
            <w:fldChar w:fldCharType="end"/>
          </w:r>
        </w:p>
      </w:sdtContent>
    </w:sdt>
    <w:p w14:paraId="6BC2ED5D" w14:textId="77777777" w:rsidR="00144158" w:rsidRDefault="00B92B10">
      <w:pPr>
        <w:spacing w:after="0" w:line="240" w:lineRule="auto"/>
        <w:contextualSpacing/>
        <w:rPr>
          <w:rFonts w:eastAsia="Times New Roman" w:cstheme="minorHAnsi"/>
          <w:b/>
          <w:bCs/>
          <w:u w:val="single"/>
        </w:rPr>
      </w:pPr>
      <w:r>
        <w:br w:type="page"/>
      </w:r>
    </w:p>
    <w:p w14:paraId="6BC2ED5E" w14:textId="77777777" w:rsidR="00144158" w:rsidRDefault="00B92B10">
      <w:pPr>
        <w:pStyle w:val="Heading2"/>
      </w:pPr>
      <w:bookmarkStart w:id="0" w:name="_Toc32574607"/>
      <w:bookmarkStart w:id="1" w:name="_Toc714089909"/>
      <w:bookmarkStart w:id="2" w:name="_Toc1483357155"/>
      <w:r>
        <w:lastRenderedPageBreak/>
        <w:t>Document Revision History</w:t>
      </w:r>
      <w:bookmarkEnd w:id="0"/>
      <w:bookmarkEnd w:id="1"/>
      <w:bookmarkEnd w:id="2"/>
    </w:p>
    <w:p w14:paraId="6BC2ED5F" w14:textId="77777777" w:rsidR="00144158" w:rsidRDefault="00144158">
      <w:pPr>
        <w:spacing w:after="0" w:line="240" w:lineRule="auto"/>
      </w:pPr>
    </w:p>
    <w:tbl>
      <w:tblPr>
        <w:tblStyle w:val="TableGrid"/>
        <w:tblW w:w="9350" w:type="dxa"/>
        <w:tblLayout w:type="fixed"/>
        <w:tblCellMar>
          <w:left w:w="115" w:type="dxa"/>
          <w:right w:w="115" w:type="dxa"/>
        </w:tblCellMar>
        <w:tblLook w:val="04A0" w:firstRow="1" w:lastRow="0" w:firstColumn="1" w:lastColumn="0" w:noHBand="0" w:noVBand="1"/>
      </w:tblPr>
      <w:tblGrid>
        <w:gridCol w:w="2338"/>
        <w:gridCol w:w="2337"/>
        <w:gridCol w:w="2338"/>
        <w:gridCol w:w="2337"/>
      </w:tblGrid>
      <w:tr w:rsidR="00144158" w14:paraId="6BC2ED64" w14:textId="77777777">
        <w:trPr>
          <w:cantSplit/>
          <w:tblHeader/>
        </w:trPr>
        <w:tc>
          <w:tcPr>
            <w:tcW w:w="2337" w:type="dxa"/>
          </w:tcPr>
          <w:p w14:paraId="6BC2ED60" w14:textId="77777777" w:rsidR="00144158" w:rsidRDefault="00B92B10">
            <w:pPr>
              <w:widowControl w:val="0"/>
              <w:spacing w:after="0" w:line="240" w:lineRule="auto"/>
              <w:contextualSpacing/>
              <w:jc w:val="center"/>
              <w:rPr>
                <w:rFonts w:eastAsia="Times New Roman" w:cstheme="minorHAnsi"/>
                <w:b/>
                <w:bCs/>
              </w:rPr>
            </w:pPr>
            <w:r>
              <w:rPr>
                <w:rFonts w:eastAsia="Times New Roman" w:cstheme="minorHAnsi"/>
                <w:b/>
                <w:bCs/>
              </w:rPr>
              <w:t>Version</w:t>
            </w:r>
          </w:p>
        </w:tc>
        <w:tc>
          <w:tcPr>
            <w:tcW w:w="2337" w:type="dxa"/>
          </w:tcPr>
          <w:p w14:paraId="6BC2ED61" w14:textId="77777777" w:rsidR="00144158" w:rsidRDefault="00B92B10">
            <w:pPr>
              <w:widowControl w:val="0"/>
              <w:spacing w:after="0" w:line="240" w:lineRule="auto"/>
              <w:contextualSpacing/>
              <w:jc w:val="center"/>
              <w:rPr>
                <w:rFonts w:eastAsia="Times New Roman" w:cstheme="minorHAnsi"/>
                <w:b/>
                <w:bCs/>
              </w:rPr>
            </w:pPr>
            <w:r>
              <w:rPr>
                <w:rFonts w:eastAsia="Times New Roman" w:cstheme="minorHAnsi"/>
                <w:b/>
                <w:bCs/>
              </w:rPr>
              <w:t>Date</w:t>
            </w:r>
          </w:p>
        </w:tc>
        <w:tc>
          <w:tcPr>
            <w:tcW w:w="2338" w:type="dxa"/>
          </w:tcPr>
          <w:p w14:paraId="6BC2ED62" w14:textId="77777777" w:rsidR="00144158" w:rsidRDefault="00B92B10">
            <w:pPr>
              <w:widowControl w:val="0"/>
              <w:spacing w:after="0" w:line="240" w:lineRule="auto"/>
              <w:contextualSpacing/>
              <w:jc w:val="center"/>
              <w:rPr>
                <w:rFonts w:eastAsia="Times New Roman" w:cstheme="minorHAnsi"/>
                <w:b/>
                <w:bCs/>
              </w:rPr>
            </w:pPr>
            <w:r>
              <w:rPr>
                <w:rFonts w:eastAsia="Times New Roman" w:cstheme="minorHAnsi"/>
                <w:b/>
                <w:bCs/>
              </w:rPr>
              <w:t>Author</w:t>
            </w:r>
          </w:p>
        </w:tc>
        <w:tc>
          <w:tcPr>
            <w:tcW w:w="2337" w:type="dxa"/>
          </w:tcPr>
          <w:p w14:paraId="6BC2ED63" w14:textId="77777777" w:rsidR="00144158" w:rsidRDefault="00B92B10">
            <w:pPr>
              <w:widowControl w:val="0"/>
              <w:spacing w:after="0" w:line="240" w:lineRule="auto"/>
              <w:contextualSpacing/>
              <w:jc w:val="center"/>
              <w:rPr>
                <w:rFonts w:eastAsia="Times New Roman" w:cstheme="minorHAnsi"/>
                <w:b/>
                <w:bCs/>
              </w:rPr>
            </w:pPr>
            <w:r>
              <w:rPr>
                <w:rFonts w:eastAsia="Times New Roman" w:cstheme="minorHAnsi"/>
                <w:b/>
                <w:bCs/>
              </w:rPr>
              <w:t>Comments</w:t>
            </w:r>
          </w:p>
        </w:tc>
      </w:tr>
      <w:tr w:rsidR="00144158" w14:paraId="6BC2ED69" w14:textId="77777777">
        <w:trPr>
          <w:cantSplit/>
          <w:tblHeader/>
        </w:trPr>
        <w:tc>
          <w:tcPr>
            <w:tcW w:w="2337" w:type="dxa"/>
          </w:tcPr>
          <w:p w14:paraId="6BC2ED65" w14:textId="77777777" w:rsidR="00144158" w:rsidRDefault="00B92B10">
            <w:pPr>
              <w:widowControl w:val="0"/>
              <w:spacing w:after="0" w:line="240" w:lineRule="auto"/>
              <w:contextualSpacing/>
              <w:jc w:val="center"/>
              <w:rPr>
                <w:rFonts w:eastAsia="Times New Roman" w:cstheme="minorHAnsi"/>
                <w:b/>
                <w:bCs/>
              </w:rPr>
            </w:pPr>
            <w:r>
              <w:rPr>
                <w:rFonts w:eastAsia="Times New Roman" w:cstheme="minorHAnsi"/>
                <w:b/>
                <w:bCs/>
              </w:rPr>
              <w:t>1.0</w:t>
            </w:r>
          </w:p>
        </w:tc>
        <w:tc>
          <w:tcPr>
            <w:tcW w:w="2337" w:type="dxa"/>
          </w:tcPr>
          <w:p w14:paraId="6BC2ED66" w14:textId="77777777" w:rsidR="00144158" w:rsidRDefault="00B92B10">
            <w:pPr>
              <w:widowControl w:val="0"/>
              <w:spacing w:after="0" w:line="240" w:lineRule="auto"/>
              <w:contextualSpacing/>
              <w:jc w:val="center"/>
              <w:rPr>
                <w:rFonts w:eastAsia="Times New Roman" w:cstheme="minorHAnsi"/>
                <w:b/>
                <w:bCs/>
              </w:rPr>
            </w:pPr>
            <w:r>
              <w:rPr>
                <w:rFonts w:eastAsia="Times New Roman" w:cstheme="minorHAnsi"/>
                <w:b/>
                <w:bCs/>
              </w:rPr>
              <w:t>03/20/2023</w:t>
            </w:r>
          </w:p>
        </w:tc>
        <w:tc>
          <w:tcPr>
            <w:tcW w:w="2338" w:type="dxa"/>
          </w:tcPr>
          <w:p w14:paraId="6BC2ED67" w14:textId="77777777" w:rsidR="00144158" w:rsidRDefault="00B92B10">
            <w:pPr>
              <w:widowControl w:val="0"/>
              <w:spacing w:after="0" w:line="240" w:lineRule="auto"/>
              <w:contextualSpacing/>
              <w:jc w:val="center"/>
              <w:rPr>
                <w:rFonts w:eastAsia="Times New Roman" w:cstheme="minorHAnsi"/>
                <w:b/>
                <w:bCs/>
              </w:rPr>
            </w:pPr>
            <w:r>
              <w:rPr>
                <w:rFonts w:eastAsia="Times New Roman" w:cstheme="minorHAnsi"/>
                <w:b/>
                <w:bCs/>
              </w:rPr>
              <w:t>Afshin E. Ahvazi</w:t>
            </w:r>
          </w:p>
        </w:tc>
        <w:tc>
          <w:tcPr>
            <w:tcW w:w="2337" w:type="dxa"/>
          </w:tcPr>
          <w:p w14:paraId="6BC2ED68" w14:textId="77777777" w:rsidR="00144158" w:rsidRDefault="00B92B10">
            <w:pPr>
              <w:widowControl w:val="0"/>
              <w:spacing w:after="0" w:line="240" w:lineRule="auto"/>
              <w:contextualSpacing/>
              <w:jc w:val="center"/>
              <w:rPr>
                <w:rFonts w:eastAsia="Times New Roman" w:cstheme="minorHAnsi"/>
                <w:b/>
                <w:bCs/>
              </w:rPr>
            </w:pPr>
            <w:r>
              <w:rPr>
                <w:rFonts w:eastAsia="Times New Roman" w:cstheme="minorHAnsi"/>
                <w:b/>
                <w:bCs/>
              </w:rPr>
              <w:t>Analysis (WIP)</w:t>
            </w:r>
          </w:p>
        </w:tc>
      </w:tr>
    </w:tbl>
    <w:p w14:paraId="6BC2ED6A" w14:textId="77777777" w:rsidR="00144158" w:rsidRDefault="00144158">
      <w:pPr>
        <w:spacing w:after="0" w:line="240" w:lineRule="auto"/>
        <w:contextualSpacing/>
        <w:rPr>
          <w:rFonts w:eastAsia="Times New Roman" w:cstheme="minorHAnsi"/>
          <w:b/>
          <w:bCs/>
        </w:rPr>
      </w:pPr>
    </w:p>
    <w:p w14:paraId="6BC2ED6B" w14:textId="77777777" w:rsidR="00144158" w:rsidRDefault="00B92B10">
      <w:pPr>
        <w:pStyle w:val="Heading2"/>
      </w:pPr>
      <w:bookmarkStart w:id="3" w:name="_Toc1639619014"/>
      <w:bookmarkStart w:id="4" w:name="_Toc302021790"/>
      <w:bookmarkStart w:id="5" w:name="_Toc32574608"/>
      <w:r>
        <w:t>Client</w:t>
      </w:r>
      <w:bookmarkEnd w:id="3"/>
      <w:bookmarkEnd w:id="4"/>
      <w:bookmarkEnd w:id="5"/>
    </w:p>
    <w:p w14:paraId="6BC2ED6C" w14:textId="77777777" w:rsidR="00144158" w:rsidRDefault="00144158">
      <w:pPr>
        <w:spacing w:after="0" w:line="240" w:lineRule="auto"/>
      </w:pPr>
    </w:p>
    <w:p w14:paraId="6BC2ED6D" w14:textId="77777777" w:rsidR="00144158" w:rsidRDefault="00B92B10">
      <w:pPr>
        <w:spacing w:after="0" w:line="240" w:lineRule="auto"/>
        <w:contextualSpacing/>
        <w:jc w:val="center"/>
        <w:rPr>
          <w:rFonts w:cstheme="minorHAnsi"/>
        </w:rPr>
      </w:pPr>
      <w:r>
        <w:rPr>
          <w:noProof/>
        </w:rPr>
        <w:drawing>
          <wp:inline distT="0" distB="0" distL="0" distR="0" wp14:anchorId="6BC2ED9B" wp14:editId="6BC2ED9C">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12"/>
                    <a:stretch>
                      <a:fillRect/>
                    </a:stretch>
                  </pic:blipFill>
                  <pic:spPr bwMode="auto">
                    <a:xfrm>
                      <a:off x="0" y="0"/>
                      <a:ext cx="3554730" cy="1210945"/>
                    </a:xfrm>
                    <a:prstGeom prst="rect">
                      <a:avLst/>
                    </a:prstGeom>
                  </pic:spPr>
                </pic:pic>
              </a:graphicData>
            </a:graphic>
          </wp:inline>
        </w:drawing>
      </w:r>
    </w:p>
    <w:p w14:paraId="6BC2ED6E" w14:textId="77777777" w:rsidR="00144158" w:rsidRDefault="00144158">
      <w:pPr>
        <w:spacing w:after="0" w:line="240" w:lineRule="auto"/>
        <w:contextualSpacing/>
        <w:rPr>
          <w:rFonts w:cstheme="minorHAnsi"/>
        </w:rPr>
      </w:pPr>
    </w:p>
    <w:p w14:paraId="6BC2ED6F" w14:textId="77777777" w:rsidR="00144158" w:rsidRDefault="00B92B10">
      <w:pPr>
        <w:pStyle w:val="Heading2"/>
      </w:pPr>
      <w:bookmarkStart w:id="6" w:name="_Toc32574609"/>
      <w:bookmarkStart w:id="7" w:name="_Toc553343011"/>
      <w:bookmarkStart w:id="8" w:name="_Toc1663275437"/>
      <w:r>
        <w:t>Instructions</w:t>
      </w:r>
      <w:bookmarkEnd w:id="6"/>
      <w:bookmarkEnd w:id="7"/>
      <w:bookmarkEnd w:id="8"/>
    </w:p>
    <w:p w14:paraId="6BC2ED70" w14:textId="77777777" w:rsidR="00144158" w:rsidRDefault="00144158">
      <w:pPr>
        <w:spacing w:after="0" w:line="240" w:lineRule="auto"/>
      </w:pPr>
    </w:p>
    <w:p w14:paraId="6BC2ED71" w14:textId="77777777" w:rsidR="00144158" w:rsidRDefault="00B92B10">
      <w:pPr>
        <w:spacing w:after="0" w:line="240" w:lineRule="auto"/>
        <w:contextualSpacing/>
        <w:rPr>
          <w:rFonts w:eastAsia="Times New Roman"/>
        </w:rPr>
      </w:pPr>
      <w:r>
        <w:rPr>
          <w:rFonts w:eastAsia="Times New Roman"/>
        </w:rPr>
        <w:t xml:space="preserve">Submit this </w:t>
      </w:r>
      <w:r>
        <w:rPr>
          <w:rFonts w:eastAsia="Times New Roman"/>
        </w:rPr>
        <w:t>completed vulnerability assessment report. R</w:t>
      </w:r>
      <w:r>
        <w:rPr>
          <w:rStyle w:val="normaltextrun"/>
          <w:rFonts w:cs="Calibri"/>
          <w:color w:val="000000"/>
          <w:shd w:val="clear" w:color="auto" w:fill="FFFFFF"/>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14:paraId="6BC2ED72" w14:textId="77777777" w:rsidR="00144158" w:rsidRDefault="00144158">
      <w:pPr>
        <w:spacing w:after="0" w:line="240" w:lineRule="auto"/>
        <w:contextualSpacing/>
        <w:rPr>
          <w:rFonts w:eastAsia="Times New Roman"/>
        </w:rPr>
      </w:pPr>
    </w:p>
    <w:p w14:paraId="6BC2ED73" w14:textId="77777777" w:rsidR="00144158" w:rsidRDefault="00B92B10">
      <w:pPr>
        <w:pStyle w:val="ListParagraph"/>
        <w:numPr>
          <w:ilvl w:val="0"/>
          <w:numId w:val="1"/>
        </w:numPr>
        <w:spacing w:after="0" w:line="240" w:lineRule="auto"/>
      </w:pPr>
      <w:r>
        <w:rPr>
          <w:rFonts w:eastAsia="Times New Roman"/>
        </w:rPr>
        <w:t>Resp</w:t>
      </w:r>
      <w:r>
        <w:rPr>
          <w:rFonts w:eastAsia="Times New Roman"/>
        </w:rPr>
        <w:t xml:space="preserve">ond to the five steps outlined below and include your findings. </w:t>
      </w:r>
    </w:p>
    <w:p w14:paraId="6BC2ED74" w14:textId="77777777" w:rsidR="00144158" w:rsidRDefault="00B92B10">
      <w:pPr>
        <w:pStyle w:val="ListParagraph"/>
        <w:numPr>
          <w:ilvl w:val="0"/>
          <w:numId w:val="1"/>
        </w:numPr>
        <w:spacing w:after="0" w:line="240" w:lineRule="auto"/>
      </w:pPr>
      <w:r>
        <w:rPr>
          <w:rFonts w:eastAsia="Times New Roman"/>
        </w:rPr>
        <w:t>Respond using your own words. You may also choose to include images or supporting materials. If you include them, make certain to insert them in all the relevant locations in the document.</w:t>
      </w:r>
    </w:p>
    <w:p w14:paraId="6BC2ED75" w14:textId="77777777" w:rsidR="00144158" w:rsidRDefault="00B92B10">
      <w:pPr>
        <w:pStyle w:val="ListParagraph"/>
        <w:numPr>
          <w:ilvl w:val="0"/>
          <w:numId w:val="1"/>
        </w:numPr>
        <w:spacing w:after="0" w:line="240" w:lineRule="auto"/>
      </w:pPr>
      <w:r>
        <w:rPr>
          <w:rFonts w:eastAsia="Times New Roman"/>
        </w:rPr>
        <w:t>Re</w:t>
      </w:r>
      <w:r>
        <w:rPr>
          <w:rFonts w:eastAsia="Times New Roman"/>
        </w:rPr>
        <w:t>fer to the Project One Guidelines and Rubric for more detailed instructions about each section of the template.</w:t>
      </w:r>
    </w:p>
    <w:p w14:paraId="6BC2ED76" w14:textId="77777777" w:rsidR="00144158" w:rsidRDefault="00144158">
      <w:pPr>
        <w:spacing w:after="0" w:line="240" w:lineRule="auto"/>
        <w:contextualSpacing/>
        <w:rPr>
          <w:rFonts w:eastAsia="Times New Roman" w:cstheme="minorHAnsi"/>
        </w:rPr>
      </w:pPr>
    </w:p>
    <w:p w14:paraId="6BC2ED77" w14:textId="77777777" w:rsidR="00144158" w:rsidRDefault="00B92B10">
      <w:pPr>
        <w:spacing w:after="0" w:line="240" w:lineRule="auto"/>
        <w:contextualSpacing/>
        <w:rPr>
          <w:rFonts w:eastAsiaTheme="majorEastAsia" w:cstheme="minorHAnsi"/>
        </w:rPr>
      </w:pPr>
      <w:r>
        <w:br w:type="page"/>
      </w:r>
    </w:p>
    <w:p w14:paraId="6BC2ED78" w14:textId="77777777" w:rsidR="00144158" w:rsidRDefault="00B92B10">
      <w:pPr>
        <w:pStyle w:val="Heading2"/>
      </w:pPr>
      <w:bookmarkStart w:id="9" w:name="_Toc219545153"/>
      <w:bookmarkStart w:id="10" w:name="_Toc32574610"/>
      <w:bookmarkStart w:id="11" w:name="_Toc924344490"/>
      <w:r>
        <w:lastRenderedPageBreak/>
        <w:t>Developer</w:t>
      </w:r>
      <w:bookmarkEnd w:id="9"/>
      <w:bookmarkEnd w:id="10"/>
      <w:bookmarkEnd w:id="11"/>
    </w:p>
    <w:p w14:paraId="6BC2ED79" w14:textId="77777777" w:rsidR="00144158" w:rsidRDefault="00B92B10">
      <w:pPr>
        <w:spacing w:after="0" w:line="240" w:lineRule="auto"/>
        <w:contextualSpacing/>
        <w:rPr>
          <w:rFonts w:cstheme="minorHAnsi"/>
        </w:rPr>
      </w:pPr>
      <w:r>
        <w:rPr>
          <w:rFonts w:cstheme="minorHAnsi"/>
        </w:rPr>
        <w:t>Afshin E. Ahvazi of Global Rain, Scrum Lead</w:t>
      </w:r>
    </w:p>
    <w:p w14:paraId="6BC2ED7A" w14:textId="77777777" w:rsidR="00144158" w:rsidRDefault="00144158">
      <w:pPr>
        <w:spacing w:after="0" w:line="240" w:lineRule="auto"/>
        <w:contextualSpacing/>
        <w:rPr>
          <w:rFonts w:cstheme="minorHAnsi"/>
        </w:rPr>
      </w:pPr>
    </w:p>
    <w:p w14:paraId="6BC2ED7B" w14:textId="77777777" w:rsidR="00144158" w:rsidRDefault="00B92B10">
      <w:pPr>
        <w:pStyle w:val="Heading2"/>
        <w:numPr>
          <w:ilvl w:val="0"/>
          <w:numId w:val="2"/>
        </w:numPr>
      </w:pPr>
      <w:bookmarkStart w:id="12" w:name="_Toc1680416009"/>
      <w:bookmarkStart w:id="13" w:name="_Toc1382019318"/>
      <w:bookmarkStart w:id="14" w:name="_Toc32574611"/>
      <w:r>
        <w:t>Interpreting Client Needs</w:t>
      </w:r>
      <w:bookmarkEnd w:id="12"/>
      <w:bookmarkEnd w:id="13"/>
      <w:bookmarkEnd w:id="14"/>
    </w:p>
    <w:p w14:paraId="6BC2ED7C" w14:textId="77777777" w:rsidR="00144158" w:rsidRDefault="00B92B10">
      <w:pPr>
        <w:spacing w:after="0" w:line="240" w:lineRule="auto"/>
        <w:contextualSpacing/>
        <w:rPr>
          <w:rFonts w:eastAsia="Times New Roman" w:cstheme="minorHAnsi"/>
        </w:rPr>
      </w:pPr>
      <w:r>
        <w:rPr>
          <w:rFonts w:eastAsia="Times New Roman" w:cstheme="minorHAnsi"/>
        </w:rPr>
        <w:t>Artemis Financial is a counseling firm that utilizes a RESTf</w:t>
      </w:r>
      <w:r>
        <w:rPr>
          <w:rFonts w:eastAsia="Times New Roman" w:cstheme="minorHAnsi"/>
        </w:rPr>
        <w:t>ul web application to offer financial services to their clients. The company stores personal and financial information about their clients into a database; therefore, there is plenty of incentive to be targeted by attackers. Given the sensitive nature of t</w:t>
      </w:r>
      <w:r>
        <w:rPr>
          <w:rFonts w:eastAsia="Times New Roman" w:cstheme="minorHAnsi"/>
        </w:rPr>
        <w:t xml:space="preserve">he business, security is a primary concern for nearly every aspect of the application. It is also required by law in many US states. For example, </w:t>
      </w:r>
      <w:proofErr w:type="gramStart"/>
      <w:r>
        <w:rPr>
          <w:rFonts w:eastAsia="Times New Roman" w:cstheme="minorHAnsi"/>
        </w:rPr>
        <w:t>According</w:t>
      </w:r>
      <w:proofErr w:type="gramEnd"/>
      <w:r>
        <w:rPr>
          <w:rFonts w:eastAsia="Times New Roman" w:cstheme="minorHAnsi"/>
        </w:rPr>
        <w:t xml:space="preserve"> to the NCSL, Texas law requires governmental and third party agencies to “develop and implement best</w:t>
      </w:r>
      <w:r>
        <w:rPr>
          <w:rFonts w:eastAsia="Times New Roman" w:cstheme="minorHAnsi"/>
        </w:rPr>
        <w:t xml:space="preserve"> practices [...] to improve information management and analysis to increase information security” (Tex. Govt. Code § 2054.0286 &amp; 2054.138). One can only imagine the ensuing lawsuits and fines should there be a security breach and disclosure of private data</w:t>
      </w:r>
      <w:r>
        <w:rPr>
          <w:rFonts w:eastAsia="Times New Roman" w:cstheme="minorHAnsi"/>
        </w:rPr>
        <w:t>.</w:t>
      </w:r>
    </w:p>
    <w:p w14:paraId="6BC2ED7D" w14:textId="77777777" w:rsidR="00144158" w:rsidRDefault="00B92B10">
      <w:pPr>
        <w:spacing w:after="0" w:line="240" w:lineRule="auto"/>
        <w:contextualSpacing/>
        <w:rPr>
          <w:rFonts w:eastAsia="Times New Roman" w:cstheme="minorHAnsi"/>
        </w:rPr>
      </w:pPr>
      <w:r>
        <w:rPr>
          <w:rFonts w:eastAsia="Times New Roman" w:cstheme="minorHAnsi"/>
        </w:rPr>
        <w:t xml:space="preserve">Proxy and man-in-the-middle attacks, SQL injections, denial of service, password bypasses… the OWASP website lists an endless number of risks such an application is vulnerable to. </w:t>
      </w:r>
    </w:p>
    <w:p w14:paraId="6BC2ED7E" w14:textId="77777777" w:rsidR="00144158" w:rsidRDefault="00B92B10">
      <w:pPr>
        <w:spacing w:after="0" w:line="240" w:lineRule="auto"/>
        <w:contextualSpacing/>
        <w:rPr>
          <w:rFonts w:eastAsia="Times New Roman" w:cstheme="minorHAnsi"/>
        </w:rPr>
      </w:pPr>
      <w:r>
        <w:rPr>
          <w:rFonts w:eastAsia="Times New Roman" w:cstheme="minorHAnsi"/>
        </w:rPr>
        <w:t>As technology is always evolving, so does the relationship between this s</w:t>
      </w:r>
      <w:r>
        <w:rPr>
          <w:rFonts w:eastAsia="Times New Roman" w:cstheme="minorHAnsi"/>
        </w:rPr>
        <w:t>oftware and external sources (such as APIs, modules, and dependencies). As a result, an application is always at risk of newly introduced vulnerabilities. Consequently, we must be vigilant when using external libraries by performing frequent dependency che</w:t>
      </w:r>
      <w:r>
        <w:rPr>
          <w:rFonts w:eastAsia="Times New Roman" w:cstheme="minorHAnsi"/>
        </w:rPr>
        <w:t xml:space="preserve">cks. </w:t>
      </w:r>
    </w:p>
    <w:p w14:paraId="6BC2ED7F" w14:textId="77777777" w:rsidR="00144158" w:rsidRDefault="00144158">
      <w:pPr>
        <w:spacing w:after="0" w:line="240" w:lineRule="auto"/>
        <w:contextualSpacing/>
        <w:rPr>
          <w:rFonts w:eastAsia="Times New Roman" w:cstheme="minorHAnsi"/>
        </w:rPr>
      </w:pPr>
    </w:p>
    <w:p w14:paraId="6BC2ED80" w14:textId="77777777" w:rsidR="00144158" w:rsidRDefault="00B92B10">
      <w:pPr>
        <w:pStyle w:val="Heading2"/>
        <w:numPr>
          <w:ilvl w:val="0"/>
          <w:numId w:val="2"/>
        </w:numPr>
      </w:pPr>
      <w:bookmarkStart w:id="15" w:name="_Toc963907521"/>
      <w:bookmarkStart w:id="16" w:name="_Toc376974686"/>
      <w:bookmarkStart w:id="17" w:name="_Toc32574612"/>
      <w:r>
        <w:t>Areas of Security</w:t>
      </w:r>
      <w:bookmarkEnd w:id="15"/>
      <w:bookmarkEnd w:id="16"/>
      <w:bookmarkEnd w:id="17"/>
    </w:p>
    <w:p w14:paraId="6BC2ED81" w14:textId="77777777" w:rsidR="00144158" w:rsidRDefault="00B92B10">
      <w:pPr>
        <w:spacing w:after="0" w:line="240" w:lineRule="auto"/>
        <w:contextualSpacing/>
        <w:rPr>
          <w:rFonts w:eastAsia="Times New Roman" w:cstheme="minorHAnsi"/>
        </w:rPr>
      </w:pPr>
      <w:r>
        <w:rPr>
          <w:rFonts w:eastAsia="Times New Roman" w:cstheme="minorHAnsi"/>
        </w:rPr>
        <w:t>A cursory inspection of the application code reveals a few areas of security to consider.</w:t>
      </w:r>
    </w:p>
    <w:p w14:paraId="6BC2ED82" w14:textId="77777777" w:rsidR="00144158" w:rsidRDefault="00B92B10">
      <w:pPr>
        <w:spacing w:after="0" w:line="240" w:lineRule="auto"/>
        <w:contextualSpacing/>
        <w:rPr>
          <w:rFonts w:eastAsia="Times New Roman" w:cstheme="minorHAnsi"/>
        </w:rPr>
      </w:pPr>
      <w:r>
        <w:rPr>
          <w:rFonts w:eastAsia="Times New Roman" w:cstheme="minorHAnsi"/>
        </w:rPr>
        <w:t xml:space="preserve">This application offers users an interface where they can interact with the server. In addition, the program communicates with a database to </w:t>
      </w:r>
      <w:r>
        <w:rPr>
          <w:rFonts w:eastAsia="Times New Roman" w:cstheme="minorHAnsi"/>
        </w:rPr>
        <w:t xml:space="preserve">store and retrieve information. Consequently, to avoid the </w:t>
      </w:r>
      <w:proofErr w:type="gramStart"/>
      <w:r>
        <w:rPr>
          <w:rFonts w:eastAsia="Times New Roman" w:cstheme="minorHAnsi"/>
        </w:rPr>
        <w:t>previously-discussed</w:t>
      </w:r>
      <w:proofErr w:type="gramEnd"/>
      <w:r>
        <w:rPr>
          <w:rFonts w:eastAsia="Times New Roman" w:cstheme="minorHAnsi"/>
        </w:rPr>
        <w:t xml:space="preserve"> risks, the application needs input validation and cryptography. There should also be error handling in the case of any potential issues during runtime, such as SQL operation fa</w:t>
      </w:r>
      <w:r>
        <w:rPr>
          <w:rFonts w:eastAsia="Times New Roman" w:cstheme="minorHAnsi"/>
        </w:rPr>
        <w:t xml:space="preserve">ilures, to prevent crashes and unintended release of data. In addition, there are several data classes (such as Customer, </w:t>
      </w:r>
      <w:proofErr w:type="spellStart"/>
      <w:r>
        <w:rPr>
          <w:rFonts w:eastAsia="Times New Roman" w:cstheme="minorHAnsi"/>
        </w:rPr>
        <w:t>myDateTime</w:t>
      </w:r>
      <w:proofErr w:type="spellEnd"/>
      <w:r>
        <w:rPr>
          <w:rFonts w:eastAsia="Times New Roman" w:cstheme="minorHAnsi"/>
        </w:rPr>
        <w:t>, and CRUD) so OOP concepts including encapsulation are important to prevent unauthorized access to sensitive data. And last</w:t>
      </w:r>
      <w:r>
        <w:rPr>
          <w:rFonts w:eastAsia="Times New Roman" w:cstheme="minorHAnsi"/>
        </w:rPr>
        <w:t xml:space="preserve">ly, following </w:t>
      </w:r>
      <w:r>
        <w:rPr>
          <w:rFonts w:eastAsia="Times New Roman" w:cstheme="minorHAnsi"/>
        </w:rPr>
        <w:t>secure coding practices and implement well known design patterns (code quality) will reduce the ever-present risk of vulnerabilities and allows to easily maintain the application.</w:t>
      </w:r>
    </w:p>
    <w:p w14:paraId="6BC2ED83" w14:textId="77777777" w:rsidR="00144158" w:rsidRDefault="00144158">
      <w:pPr>
        <w:spacing w:after="0" w:line="240" w:lineRule="auto"/>
        <w:contextualSpacing/>
        <w:rPr>
          <w:rFonts w:eastAsia="Times New Roman" w:cstheme="minorHAnsi"/>
        </w:rPr>
      </w:pPr>
    </w:p>
    <w:p w14:paraId="6BC2ED84" w14:textId="77777777" w:rsidR="00144158" w:rsidRDefault="00B92B10">
      <w:pPr>
        <w:pStyle w:val="Heading2"/>
        <w:numPr>
          <w:ilvl w:val="0"/>
          <w:numId w:val="2"/>
        </w:numPr>
      </w:pPr>
      <w:bookmarkStart w:id="18" w:name="_Toc106245594"/>
      <w:bookmarkStart w:id="19" w:name="_Toc349025236"/>
      <w:bookmarkStart w:id="20" w:name="_Toc32574613"/>
      <w:r>
        <w:t>Manual Review</w:t>
      </w:r>
      <w:bookmarkEnd w:id="18"/>
      <w:bookmarkEnd w:id="19"/>
      <w:bookmarkEnd w:id="20"/>
    </w:p>
    <w:p w14:paraId="6BC2ED85" w14:textId="77777777" w:rsidR="00144158" w:rsidRDefault="00B92B10">
      <w:pPr>
        <w:spacing w:after="0" w:line="240" w:lineRule="auto"/>
        <w:contextualSpacing/>
        <w:rPr>
          <w:rFonts w:eastAsia="Times New Roman" w:cstheme="minorHAnsi"/>
        </w:rPr>
      </w:pPr>
      <w:r>
        <w:rPr>
          <w:rFonts w:eastAsia="Times New Roman" w:cstheme="minorHAnsi"/>
        </w:rPr>
        <w:t xml:space="preserve">A close analysis of the code has raised </w:t>
      </w:r>
      <w:r>
        <w:rPr>
          <w:rFonts w:eastAsia="Times New Roman" w:cstheme="minorHAnsi"/>
        </w:rPr>
        <w:t>more specific and intricate issues regarding the software security.</w:t>
      </w:r>
    </w:p>
    <w:p w14:paraId="6BC2ED86" w14:textId="693A77C3" w:rsidR="00144158" w:rsidRDefault="00B92B10">
      <w:pPr>
        <w:spacing w:after="0" w:line="240" w:lineRule="auto"/>
        <w:contextualSpacing/>
        <w:rPr>
          <w:rFonts w:eastAsia="Times New Roman" w:cstheme="minorHAnsi"/>
        </w:rPr>
      </w:pPr>
      <w:r>
        <w:rPr>
          <w:rFonts w:eastAsia="Times New Roman" w:cstheme="minorHAnsi"/>
        </w:rPr>
        <w:t xml:space="preserve">Assuming that database username and password are collected from the users via the application interface, it is extremely dangerous to simply insert un-trusted data into </w:t>
      </w:r>
      <w:proofErr w:type="spellStart"/>
      <w:r>
        <w:rPr>
          <w:rFonts w:eastAsia="Times New Roman" w:cstheme="minorHAnsi"/>
        </w:rPr>
        <w:t>url</w:t>
      </w:r>
      <w:proofErr w:type="spellEnd"/>
      <w:r>
        <w:rPr>
          <w:rFonts w:eastAsia="Times New Roman" w:cstheme="minorHAnsi"/>
        </w:rPr>
        <w:t>, as seen in the</w:t>
      </w:r>
      <w:r>
        <w:rPr>
          <w:rFonts w:eastAsia="Times New Roman" w:cstheme="minorHAnsi"/>
        </w:rPr>
        <w:t xml:space="preserve"> </w:t>
      </w:r>
      <w:proofErr w:type="spellStart"/>
      <w:r>
        <w:rPr>
          <w:rFonts w:eastAsia="Times New Roman" w:cstheme="minorHAnsi"/>
          <w:i/>
          <w:iCs/>
        </w:rPr>
        <w:t>DocData</w:t>
      </w:r>
      <w:proofErr w:type="spellEnd"/>
      <w:r>
        <w:rPr>
          <w:rFonts w:eastAsia="Times New Roman" w:cstheme="minorHAnsi"/>
        </w:rPr>
        <w:t xml:space="preserve"> class. In addition, this class does not override the default </w:t>
      </w:r>
      <w:proofErr w:type="spellStart"/>
      <w:r>
        <w:rPr>
          <w:rFonts w:eastAsia="Times New Roman" w:cstheme="minorHAnsi"/>
          <w:i/>
          <w:iCs/>
        </w:rPr>
        <w:t>toString</w:t>
      </w:r>
      <w:proofErr w:type="spellEnd"/>
      <w:r>
        <w:rPr>
          <w:rFonts w:eastAsia="Times New Roman" w:cstheme="minorHAnsi"/>
        </w:rPr>
        <w:t xml:space="preserve"> method; when this method is called on a </w:t>
      </w:r>
      <w:proofErr w:type="spellStart"/>
      <w:r>
        <w:rPr>
          <w:rFonts w:eastAsia="Times New Roman" w:cstheme="minorHAnsi"/>
          <w:i/>
          <w:iCs/>
        </w:rPr>
        <w:t>DocData</w:t>
      </w:r>
      <w:proofErr w:type="spellEnd"/>
      <w:r>
        <w:rPr>
          <w:rFonts w:eastAsia="Times New Roman" w:cstheme="minorHAnsi"/>
        </w:rPr>
        <w:t xml:space="preserve"> object elsewhere, sensitive information about the application and system are carelessly mishandled. For example, within the </w:t>
      </w:r>
      <w:proofErr w:type="spellStart"/>
      <w:r>
        <w:rPr>
          <w:rFonts w:eastAsia="Times New Roman" w:cstheme="minorHAnsi"/>
          <w:i/>
          <w:iCs/>
        </w:rPr>
        <w:t>CRUDC</w:t>
      </w:r>
      <w:r>
        <w:rPr>
          <w:rFonts w:eastAsia="Times New Roman" w:cstheme="minorHAnsi"/>
          <w:i/>
          <w:iCs/>
        </w:rPr>
        <w:t>ontroller</w:t>
      </w:r>
      <w:proofErr w:type="spellEnd"/>
      <w:r>
        <w:rPr>
          <w:rFonts w:eastAsia="Times New Roman" w:cstheme="minorHAnsi"/>
        </w:rPr>
        <w:t xml:space="preserve"> class, a method uses this information to create a </w:t>
      </w:r>
      <w:r>
        <w:rPr>
          <w:rFonts w:eastAsia="Times New Roman" w:cstheme="minorHAnsi"/>
          <w:i/>
          <w:iCs/>
        </w:rPr>
        <w:t>CRUD</w:t>
      </w:r>
      <w:r>
        <w:rPr>
          <w:rFonts w:eastAsia="Times New Roman" w:cstheme="minorHAnsi"/>
        </w:rPr>
        <w:t xml:space="preserve"> object. This method also takes in parameters that have no impact on the outcome of the method. The ambiguity </w:t>
      </w:r>
      <w:r w:rsidR="00CD48BD">
        <w:rPr>
          <w:rFonts w:eastAsia="Times New Roman" w:cstheme="minorHAnsi"/>
        </w:rPr>
        <w:t>because of</w:t>
      </w:r>
      <w:r>
        <w:rPr>
          <w:rFonts w:eastAsia="Times New Roman" w:cstheme="minorHAnsi"/>
        </w:rPr>
        <w:t xml:space="preserve"> unimplemented application features makes this vulnerability assessm</w:t>
      </w:r>
      <w:r>
        <w:rPr>
          <w:rFonts w:eastAsia="Times New Roman" w:cstheme="minorHAnsi"/>
        </w:rPr>
        <w:t>ent daunting.</w:t>
      </w:r>
    </w:p>
    <w:p w14:paraId="6BC2ED87" w14:textId="6C5BD71E" w:rsidR="00144158" w:rsidRDefault="00B92B10">
      <w:pPr>
        <w:spacing w:after="0" w:line="240" w:lineRule="auto"/>
        <w:contextualSpacing/>
        <w:rPr>
          <w:rFonts w:eastAsia="Times New Roman" w:cstheme="minorHAnsi"/>
        </w:rPr>
      </w:pPr>
      <w:r>
        <w:rPr>
          <w:rFonts w:eastAsia="Times New Roman" w:cstheme="minorHAnsi"/>
        </w:rPr>
        <w:t xml:space="preserve">In contrast, the </w:t>
      </w:r>
      <w:proofErr w:type="spellStart"/>
      <w:r>
        <w:rPr>
          <w:rFonts w:eastAsia="Times New Roman" w:cstheme="minorHAnsi"/>
        </w:rPr>
        <w:t>GreetingController</w:t>
      </w:r>
      <w:proofErr w:type="spellEnd"/>
      <w:r>
        <w:rPr>
          <w:rFonts w:eastAsia="Times New Roman" w:cstheme="minorHAnsi"/>
        </w:rPr>
        <w:t xml:space="preserve"> endpoint methods directly incorporate user entries into the app. However, there are</w:t>
      </w:r>
      <w:r>
        <w:rPr>
          <w:rFonts w:eastAsia="Times New Roman" w:cstheme="minorHAnsi"/>
        </w:rPr>
        <w:t xml:space="preserve"> no input validation techniques implemented. </w:t>
      </w:r>
    </w:p>
    <w:p w14:paraId="6BC2ED88" w14:textId="77777777" w:rsidR="00144158" w:rsidRDefault="00B92B10">
      <w:pPr>
        <w:spacing w:after="0" w:line="240" w:lineRule="auto"/>
        <w:contextualSpacing/>
        <w:rPr>
          <w:rFonts w:eastAsia="Times New Roman" w:cstheme="minorHAnsi"/>
        </w:rPr>
      </w:pPr>
      <w:r>
        <w:rPr>
          <w:rFonts w:eastAsia="Times New Roman" w:cstheme="minorHAnsi"/>
        </w:rPr>
        <w:t xml:space="preserve">Several fields in the </w:t>
      </w:r>
      <w:proofErr w:type="spellStart"/>
      <w:r>
        <w:rPr>
          <w:rFonts w:eastAsia="Times New Roman" w:cstheme="minorHAnsi"/>
          <w:i/>
          <w:iCs/>
        </w:rPr>
        <w:t>myDateTime</w:t>
      </w:r>
      <w:proofErr w:type="spellEnd"/>
      <w:r>
        <w:rPr>
          <w:rFonts w:eastAsia="Times New Roman" w:cstheme="minorHAnsi"/>
          <w:i/>
          <w:iCs/>
        </w:rPr>
        <w:t xml:space="preserve"> </w:t>
      </w:r>
      <w:r>
        <w:rPr>
          <w:rFonts w:eastAsia="Times New Roman" w:cstheme="minorHAnsi"/>
        </w:rPr>
        <w:t>are declared as default, meaning they can b</w:t>
      </w:r>
      <w:r>
        <w:rPr>
          <w:rFonts w:eastAsia="Times New Roman" w:cstheme="minorHAnsi"/>
        </w:rPr>
        <w:t>e accessed by all classes within the same package. This class also tries to access array elements without any error handling.</w:t>
      </w:r>
    </w:p>
    <w:p w14:paraId="6BC2ED89" w14:textId="77777777" w:rsidR="00144158" w:rsidRDefault="00B92B10">
      <w:pPr>
        <w:spacing w:after="0" w:line="240" w:lineRule="auto"/>
      </w:pPr>
      <w:r>
        <w:rPr>
          <w:rFonts w:eastAsia="Times New Roman" w:cstheme="minorHAnsi"/>
        </w:rPr>
        <w:lastRenderedPageBreak/>
        <w:t>Overall, the system does not have an authentication or authorization systems in place.</w:t>
      </w:r>
    </w:p>
    <w:p w14:paraId="6BC2ED8A" w14:textId="77777777" w:rsidR="00144158" w:rsidRDefault="00144158">
      <w:pPr>
        <w:spacing w:after="0" w:line="240" w:lineRule="auto"/>
        <w:contextualSpacing/>
        <w:rPr>
          <w:rFonts w:eastAsia="Times New Roman" w:cstheme="minorHAnsi"/>
        </w:rPr>
      </w:pPr>
    </w:p>
    <w:p w14:paraId="6BC2ED8B" w14:textId="77777777" w:rsidR="00144158" w:rsidRDefault="00B92B10">
      <w:pPr>
        <w:pStyle w:val="Heading2"/>
        <w:numPr>
          <w:ilvl w:val="0"/>
          <w:numId w:val="2"/>
        </w:numPr>
      </w:pPr>
      <w:bookmarkStart w:id="21" w:name="_Toc1177730163"/>
      <w:bookmarkStart w:id="22" w:name="_Toc2084855340"/>
      <w:bookmarkStart w:id="23" w:name="_Toc32574614"/>
      <w:r>
        <w:t>Static Testing</w:t>
      </w:r>
      <w:bookmarkEnd w:id="21"/>
      <w:bookmarkEnd w:id="22"/>
      <w:bookmarkEnd w:id="23"/>
    </w:p>
    <w:p w14:paraId="6BC2ED8C" w14:textId="77777777" w:rsidR="00144158" w:rsidRDefault="00144158">
      <w:pPr>
        <w:spacing w:after="0" w:line="240" w:lineRule="auto"/>
        <w:textAlignment w:val="baseline"/>
        <w:rPr>
          <w:rFonts w:eastAsia="Times New Roman" w:cstheme="minorHAnsi"/>
        </w:rPr>
      </w:pPr>
    </w:p>
    <w:p w14:paraId="6BC2ED8D" w14:textId="77777777" w:rsidR="00144158" w:rsidRDefault="00B92B10">
      <w:pPr>
        <w:spacing w:after="0" w:line="240" w:lineRule="auto"/>
        <w:contextualSpacing/>
        <w:rPr>
          <w:rFonts w:eastAsia="Times New Roman" w:cstheme="minorHAnsi"/>
        </w:rPr>
      </w:pPr>
      <w:r>
        <w:rPr>
          <w:rFonts w:eastAsia="Times New Roman" w:cstheme="minorHAnsi"/>
        </w:rPr>
        <w:t xml:space="preserve">The OWASP </w:t>
      </w:r>
      <w:r>
        <w:rPr>
          <w:rFonts w:eastAsia="Times New Roman" w:cstheme="minorHAnsi"/>
        </w:rPr>
        <w:t>dependency check reveals 13 vulnerabilities for this project. The following is a summary of the most critical of these vulnerabilities.</w:t>
      </w:r>
    </w:p>
    <w:p w14:paraId="7DB19B34" w14:textId="39CB137F" w:rsidR="00E665C6" w:rsidRDefault="00E665C6">
      <w:pPr>
        <w:spacing w:after="0" w:line="240" w:lineRule="auto"/>
        <w:contextualSpacing/>
        <w:rPr>
          <w:rFonts w:eastAsia="Times New Roman" w:cstheme="minorHAnsi"/>
        </w:rPr>
      </w:pPr>
    </w:p>
    <w:tbl>
      <w:tblPr>
        <w:tblStyle w:val="TableGrid"/>
        <w:tblW w:w="9625" w:type="dxa"/>
        <w:jc w:val="center"/>
        <w:tblLook w:val="04A0" w:firstRow="1" w:lastRow="0" w:firstColumn="1" w:lastColumn="0" w:noHBand="0" w:noVBand="1"/>
      </w:tblPr>
      <w:tblGrid>
        <w:gridCol w:w="1770"/>
        <w:gridCol w:w="1654"/>
        <w:gridCol w:w="1605"/>
        <w:gridCol w:w="2637"/>
        <w:gridCol w:w="1959"/>
      </w:tblGrid>
      <w:tr w:rsidR="001A3F67" w14:paraId="79480231" w14:textId="44F5195A" w:rsidTr="006A49CC">
        <w:trPr>
          <w:jc w:val="center"/>
        </w:trPr>
        <w:tc>
          <w:tcPr>
            <w:tcW w:w="1770" w:type="dxa"/>
          </w:tcPr>
          <w:p w14:paraId="2A7F347F" w14:textId="7FA32BA5" w:rsidR="00F376FA" w:rsidRPr="001A3F67" w:rsidRDefault="00F376FA">
            <w:pPr>
              <w:spacing w:after="0" w:line="240" w:lineRule="auto"/>
              <w:contextualSpacing/>
              <w:rPr>
                <w:rFonts w:eastAsia="Times New Roman" w:cstheme="minorHAnsi"/>
                <w:b/>
                <w:bCs/>
              </w:rPr>
            </w:pPr>
            <w:r w:rsidRPr="001A3F67">
              <w:rPr>
                <w:rFonts w:eastAsia="Times New Roman" w:cstheme="minorHAnsi"/>
                <w:b/>
                <w:bCs/>
              </w:rPr>
              <w:t>Dependency</w:t>
            </w:r>
          </w:p>
        </w:tc>
        <w:tc>
          <w:tcPr>
            <w:tcW w:w="1654" w:type="dxa"/>
          </w:tcPr>
          <w:p w14:paraId="6D0DC752" w14:textId="04D9B151" w:rsidR="00F376FA" w:rsidRPr="001A3F67" w:rsidRDefault="00F376FA">
            <w:pPr>
              <w:spacing w:after="0" w:line="240" w:lineRule="auto"/>
              <w:contextualSpacing/>
              <w:rPr>
                <w:rFonts w:eastAsia="Times New Roman" w:cstheme="minorHAnsi"/>
                <w:b/>
                <w:bCs/>
              </w:rPr>
            </w:pPr>
            <w:r w:rsidRPr="001A3F67">
              <w:rPr>
                <w:rFonts w:eastAsia="Times New Roman" w:cstheme="minorHAnsi"/>
                <w:b/>
                <w:bCs/>
              </w:rPr>
              <w:t>Dependency Description</w:t>
            </w:r>
          </w:p>
        </w:tc>
        <w:tc>
          <w:tcPr>
            <w:tcW w:w="1605" w:type="dxa"/>
          </w:tcPr>
          <w:p w14:paraId="44A4972A" w14:textId="01739BFD" w:rsidR="00F376FA" w:rsidRPr="001A3F67" w:rsidRDefault="006A49CC">
            <w:pPr>
              <w:spacing w:after="0" w:line="240" w:lineRule="auto"/>
              <w:contextualSpacing/>
              <w:rPr>
                <w:rFonts w:eastAsia="Times New Roman" w:cstheme="minorHAnsi"/>
                <w:b/>
                <w:bCs/>
              </w:rPr>
            </w:pPr>
            <w:r>
              <w:rPr>
                <w:rFonts w:eastAsia="Times New Roman" w:cstheme="minorHAnsi"/>
                <w:b/>
                <w:bCs/>
              </w:rPr>
              <w:t>Vulnerability</w:t>
            </w:r>
          </w:p>
        </w:tc>
        <w:tc>
          <w:tcPr>
            <w:tcW w:w="2637" w:type="dxa"/>
          </w:tcPr>
          <w:p w14:paraId="5183DD8A" w14:textId="121E99EA" w:rsidR="00F376FA" w:rsidRPr="001A3F67" w:rsidRDefault="006A49CC">
            <w:pPr>
              <w:spacing w:after="0" w:line="240" w:lineRule="auto"/>
              <w:contextualSpacing/>
              <w:rPr>
                <w:rFonts w:eastAsia="Times New Roman" w:cstheme="minorHAnsi"/>
                <w:b/>
                <w:bCs/>
              </w:rPr>
            </w:pPr>
            <w:r>
              <w:rPr>
                <w:rFonts w:eastAsia="Times New Roman" w:cstheme="minorHAnsi"/>
                <w:b/>
                <w:bCs/>
              </w:rPr>
              <w:t>Vulnerability</w:t>
            </w:r>
            <w:r w:rsidRPr="001A3F67">
              <w:rPr>
                <w:rFonts w:eastAsia="Times New Roman" w:cstheme="minorHAnsi"/>
                <w:b/>
                <w:bCs/>
              </w:rPr>
              <w:t xml:space="preserve"> </w:t>
            </w:r>
            <w:r w:rsidR="00F376FA" w:rsidRPr="001A3F67">
              <w:rPr>
                <w:rFonts w:eastAsia="Times New Roman" w:cstheme="minorHAnsi"/>
                <w:b/>
                <w:bCs/>
              </w:rPr>
              <w:t>Description</w:t>
            </w:r>
          </w:p>
        </w:tc>
        <w:tc>
          <w:tcPr>
            <w:tcW w:w="1959" w:type="dxa"/>
          </w:tcPr>
          <w:p w14:paraId="09DA7DAC" w14:textId="762701FA" w:rsidR="00F376FA" w:rsidRPr="001A3F67" w:rsidRDefault="00F376FA">
            <w:pPr>
              <w:spacing w:after="0" w:line="240" w:lineRule="auto"/>
              <w:contextualSpacing/>
              <w:rPr>
                <w:rFonts w:eastAsia="Times New Roman" w:cstheme="minorHAnsi"/>
                <w:b/>
                <w:bCs/>
              </w:rPr>
            </w:pPr>
            <w:r w:rsidRPr="001A3F67">
              <w:rPr>
                <w:rFonts w:eastAsia="Times New Roman" w:cstheme="minorHAnsi"/>
                <w:b/>
                <w:bCs/>
              </w:rPr>
              <w:t>Solution</w:t>
            </w:r>
          </w:p>
        </w:tc>
      </w:tr>
      <w:tr w:rsidR="001A3F67" w14:paraId="19EAD439" w14:textId="57832E58" w:rsidTr="006A49CC">
        <w:trPr>
          <w:jc w:val="center"/>
        </w:trPr>
        <w:tc>
          <w:tcPr>
            <w:tcW w:w="1770" w:type="dxa"/>
          </w:tcPr>
          <w:p w14:paraId="5A890D22" w14:textId="0421AF93" w:rsidR="00F376FA" w:rsidRDefault="00F376FA">
            <w:pPr>
              <w:spacing w:after="0" w:line="240" w:lineRule="auto"/>
              <w:contextualSpacing/>
              <w:rPr>
                <w:rFonts w:eastAsia="Times New Roman" w:cstheme="minorHAnsi"/>
              </w:rPr>
            </w:pPr>
            <w:r w:rsidRPr="003839D5">
              <w:rPr>
                <w:rFonts w:eastAsia="Times New Roman" w:cstheme="minorHAnsi"/>
              </w:rPr>
              <w:t>log4j-api-2.12.1.jar</w:t>
            </w:r>
          </w:p>
        </w:tc>
        <w:tc>
          <w:tcPr>
            <w:tcW w:w="1654" w:type="dxa"/>
          </w:tcPr>
          <w:p w14:paraId="56C9AA97" w14:textId="179B969C" w:rsidR="00F376FA" w:rsidRDefault="00F376FA">
            <w:pPr>
              <w:spacing w:after="0" w:line="240" w:lineRule="auto"/>
              <w:contextualSpacing/>
              <w:rPr>
                <w:rFonts w:eastAsia="Times New Roman" w:cstheme="minorHAnsi"/>
              </w:rPr>
            </w:pPr>
            <w:r w:rsidRPr="00175BD2">
              <w:rPr>
                <w:rFonts w:eastAsia="Times New Roman" w:cstheme="minorHAnsi"/>
              </w:rPr>
              <w:t>The Apache Log4j API</w:t>
            </w:r>
          </w:p>
        </w:tc>
        <w:tc>
          <w:tcPr>
            <w:tcW w:w="1605" w:type="dxa"/>
          </w:tcPr>
          <w:p w14:paraId="11A24983" w14:textId="31C03373" w:rsidR="00F376FA" w:rsidRDefault="00605ACB">
            <w:pPr>
              <w:spacing w:after="0" w:line="240" w:lineRule="auto"/>
              <w:contextualSpacing/>
              <w:rPr>
                <w:rFonts w:eastAsia="Times New Roman" w:cstheme="minorHAnsi"/>
              </w:rPr>
            </w:pPr>
            <w:hyperlink r:id="rId13" w:history="1">
              <w:r w:rsidR="00F376FA" w:rsidRPr="00605ACB">
                <w:rPr>
                  <w:rStyle w:val="Hyperlink"/>
                  <w:rFonts w:eastAsia="Times New Roman" w:cstheme="minorHAnsi"/>
                </w:rPr>
                <w:t>CVE-2021-44228</w:t>
              </w:r>
            </w:hyperlink>
          </w:p>
        </w:tc>
        <w:tc>
          <w:tcPr>
            <w:tcW w:w="2637" w:type="dxa"/>
          </w:tcPr>
          <w:p w14:paraId="1B6649DE" w14:textId="4B47CD92" w:rsidR="00F376FA" w:rsidRDefault="00F376FA">
            <w:pPr>
              <w:spacing w:after="0" w:line="240" w:lineRule="auto"/>
              <w:contextualSpacing/>
              <w:rPr>
                <w:rFonts w:eastAsia="Times New Roman" w:cstheme="minorHAnsi"/>
              </w:rPr>
            </w:pPr>
            <w:r>
              <w:rPr>
                <w:rFonts w:eastAsia="Times New Roman" w:cstheme="minorHAnsi"/>
              </w:rPr>
              <w:t>Allows attackers to execute binary code via unsecured endpoints</w:t>
            </w:r>
          </w:p>
        </w:tc>
        <w:tc>
          <w:tcPr>
            <w:tcW w:w="1959" w:type="dxa"/>
          </w:tcPr>
          <w:p w14:paraId="5E95CFFE" w14:textId="73BFAD3F" w:rsidR="00F376FA" w:rsidRDefault="00F376FA">
            <w:pPr>
              <w:spacing w:after="0" w:line="240" w:lineRule="auto"/>
              <w:contextualSpacing/>
              <w:rPr>
                <w:rFonts w:eastAsia="Times New Roman" w:cstheme="minorHAnsi"/>
              </w:rPr>
            </w:pPr>
            <w:r>
              <w:rPr>
                <w:rFonts w:eastAsia="Times New Roman" w:cstheme="minorHAnsi"/>
              </w:rPr>
              <w:t xml:space="preserve">Upgrade to </w:t>
            </w:r>
            <w:r w:rsidRPr="0046376F">
              <w:rPr>
                <w:rFonts w:eastAsia="Times New Roman" w:cstheme="minorHAnsi"/>
              </w:rPr>
              <w:t>log4j 2.15.0</w:t>
            </w:r>
            <w:r>
              <w:rPr>
                <w:rFonts w:eastAsia="Times New Roman" w:cstheme="minorHAnsi"/>
              </w:rPr>
              <w:t xml:space="preserve"> and newer.</w:t>
            </w:r>
          </w:p>
        </w:tc>
      </w:tr>
      <w:tr w:rsidR="001A3F67" w14:paraId="246B8ECC" w14:textId="40F45E71" w:rsidTr="006A49CC">
        <w:trPr>
          <w:jc w:val="center"/>
        </w:trPr>
        <w:tc>
          <w:tcPr>
            <w:tcW w:w="1770" w:type="dxa"/>
          </w:tcPr>
          <w:p w14:paraId="60DC59EF" w14:textId="3BE03A7F" w:rsidR="00F376FA" w:rsidRDefault="002C33C7">
            <w:pPr>
              <w:spacing w:after="0" w:line="240" w:lineRule="auto"/>
              <w:contextualSpacing/>
              <w:rPr>
                <w:rFonts w:eastAsia="Times New Roman" w:cstheme="minorHAnsi"/>
              </w:rPr>
            </w:pPr>
            <w:r w:rsidRPr="002C33C7">
              <w:rPr>
                <w:rFonts w:eastAsia="Times New Roman" w:cstheme="minorHAnsi"/>
              </w:rPr>
              <w:t>spring-beans-5.2.3.RELEASE.jar</w:t>
            </w:r>
          </w:p>
        </w:tc>
        <w:tc>
          <w:tcPr>
            <w:tcW w:w="1654" w:type="dxa"/>
          </w:tcPr>
          <w:p w14:paraId="00730DC1" w14:textId="20F7E988" w:rsidR="00F376FA" w:rsidRDefault="002C33C7">
            <w:pPr>
              <w:spacing w:after="0" w:line="240" w:lineRule="auto"/>
              <w:contextualSpacing/>
              <w:rPr>
                <w:rFonts w:eastAsia="Times New Roman" w:cstheme="minorHAnsi"/>
              </w:rPr>
            </w:pPr>
            <w:r>
              <w:rPr>
                <w:rFonts w:eastAsia="Times New Roman" w:cstheme="minorHAnsi"/>
              </w:rPr>
              <w:t>Spring Beans</w:t>
            </w:r>
          </w:p>
        </w:tc>
        <w:tc>
          <w:tcPr>
            <w:tcW w:w="1605" w:type="dxa"/>
          </w:tcPr>
          <w:p w14:paraId="58E3561D" w14:textId="78178E0F" w:rsidR="00F376FA" w:rsidRDefault="001F3685">
            <w:pPr>
              <w:spacing w:after="0" w:line="240" w:lineRule="auto"/>
              <w:contextualSpacing/>
              <w:rPr>
                <w:rFonts w:eastAsia="Times New Roman" w:cstheme="minorHAnsi"/>
              </w:rPr>
            </w:pPr>
            <w:hyperlink r:id="rId14" w:history="1">
              <w:r w:rsidR="00F043AA" w:rsidRPr="001F3685">
                <w:rPr>
                  <w:rStyle w:val="Hyperlink"/>
                  <w:rFonts w:eastAsia="Times New Roman" w:cstheme="minorHAnsi"/>
                </w:rPr>
                <w:t>CVE-2022-22965</w:t>
              </w:r>
            </w:hyperlink>
          </w:p>
        </w:tc>
        <w:tc>
          <w:tcPr>
            <w:tcW w:w="2637" w:type="dxa"/>
          </w:tcPr>
          <w:p w14:paraId="0923865F" w14:textId="0CDA6B7C" w:rsidR="00F376FA" w:rsidRDefault="001A3F67">
            <w:pPr>
              <w:spacing w:after="0" w:line="240" w:lineRule="auto"/>
              <w:contextualSpacing/>
              <w:rPr>
                <w:rFonts w:eastAsia="Times New Roman" w:cstheme="minorHAnsi"/>
              </w:rPr>
            </w:pPr>
            <w:r>
              <w:rPr>
                <w:rFonts w:eastAsia="Times New Roman" w:cstheme="minorHAnsi"/>
              </w:rPr>
              <w:t xml:space="preserve">Application is vulnerable to </w:t>
            </w:r>
            <w:r w:rsidRPr="001A3F67">
              <w:rPr>
                <w:rFonts w:eastAsia="Times New Roman" w:cstheme="minorHAnsi"/>
              </w:rPr>
              <w:t>remote code execution (RCE) via data binding</w:t>
            </w:r>
            <w:r>
              <w:rPr>
                <w:rFonts w:eastAsia="Times New Roman" w:cstheme="minorHAnsi"/>
              </w:rPr>
              <w:t>.</w:t>
            </w:r>
          </w:p>
        </w:tc>
        <w:tc>
          <w:tcPr>
            <w:tcW w:w="1959" w:type="dxa"/>
          </w:tcPr>
          <w:p w14:paraId="79D7E765" w14:textId="3A23AC60" w:rsidR="00F376FA" w:rsidRDefault="00B40D27">
            <w:pPr>
              <w:spacing w:after="0" w:line="240" w:lineRule="auto"/>
              <w:contextualSpacing/>
              <w:rPr>
                <w:rFonts w:eastAsia="Times New Roman" w:cstheme="minorHAnsi"/>
              </w:rPr>
            </w:pPr>
            <w:r>
              <w:rPr>
                <w:rFonts w:eastAsia="Times New Roman" w:cstheme="minorHAnsi"/>
              </w:rPr>
              <w:t xml:space="preserve">Run application as </w:t>
            </w:r>
            <w:r w:rsidRPr="00B40D27">
              <w:rPr>
                <w:rFonts w:eastAsia="Times New Roman" w:cstheme="minorHAnsi"/>
              </w:rPr>
              <w:t xml:space="preserve">Spring Boot executable </w:t>
            </w:r>
            <w:r>
              <w:rPr>
                <w:rFonts w:eastAsia="Times New Roman" w:cstheme="minorHAnsi"/>
              </w:rPr>
              <w:t>JAR, avoid WAR.</w:t>
            </w:r>
          </w:p>
        </w:tc>
      </w:tr>
      <w:tr w:rsidR="001A3F67" w14:paraId="7D7A1743" w14:textId="77777777" w:rsidTr="006A49CC">
        <w:trPr>
          <w:jc w:val="center"/>
        </w:trPr>
        <w:tc>
          <w:tcPr>
            <w:tcW w:w="1770" w:type="dxa"/>
          </w:tcPr>
          <w:p w14:paraId="74DB81A3" w14:textId="1AFD8009" w:rsidR="001A3F67" w:rsidRPr="002C33C7" w:rsidRDefault="00AA6D01">
            <w:pPr>
              <w:spacing w:after="0" w:line="240" w:lineRule="auto"/>
              <w:contextualSpacing/>
              <w:rPr>
                <w:rFonts w:eastAsia="Times New Roman" w:cstheme="minorHAnsi"/>
              </w:rPr>
            </w:pPr>
            <w:r w:rsidRPr="00AA6D01">
              <w:rPr>
                <w:rFonts w:eastAsia="Times New Roman" w:cstheme="minorHAnsi"/>
              </w:rPr>
              <w:t>spring-web-5.2.3.RELEASE.jar</w:t>
            </w:r>
          </w:p>
        </w:tc>
        <w:tc>
          <w:tcPr>
            <w:tcW w:w="1654" w:type="dxa"/>
          </w:tcPr>
          <w:p w14:paraId="24093DD5" w14:textId="72324815" w:rsidR="001A3F67" w:rsidRDefault="00AA6D01">
            <w:pPr>
              <w:spacing w:after="0" w:line="240" w:lineRule="auto"/>
              <w:contextualSpacing/>
              <w:rPr>
                <w:rFonts w:eastAsia="Times New Roman" w:cstheme="minorHAnsi"/>
              </w:rPr>
            </w:pPr>
            <w:r>
              <w:rPr>
                <w:rFonts w:eastAsia="Times New Roman" w:cstheme="minorHAnsi"/>
              </w:rPr>
              <w:t>Spring Web</w:t>
            </w:r>
          </w:p>
        </w:tc>
        <w:tc>
          <w:tcPr>
            <w:tcW w:w="1605" w:type="dxa"/>
          </w:tcPr>
          <w:p w14:paraId="1195D259" w14:textId="486F25B0" w:rsidR="001A3F67" w:rsidRDefault="00230EF3">
            <w:pPr>
              <w:spacing w:after="0" w:line="240" w:lineRule="auto"/>
              <w:contextualSpacing/>
              <w:rPr>
                <w:rFonts w:eastAsia="Times New Roman" w:cstheme="minorHAnsi"/>
              </w:rPr>
            </w:pPr>
            <w:hyperlink r:id="rId15" w:history="1">
              <w:r w:rsidR="004902E2" w:rsidRPr="00230EF3">
                <w:rPr>
                  <w:rStyle w:val="Hyperlink"/>
                  <w:rFonts w:eastAsia="Times New Roman" w:cstheme="minorHAnsi"/>
                </w:rPr>
                <w:t>CVE-2021-22118</w:t>
              </w:r>
            </w:hyperlink>
          </w:p>
        </w:tc>
        <w:tc>
          <w:tcPr>
            <w:tcW w:w="2637" w:type="dxa"/>
          </w:tcPr>
          <w:p w14:paraId="3BB35C20" w14:textId="258C6394" w:rsidR="001A3F67" w:rsidRDefault="00925A7A">
            <w:pPr>
              <w:spacing w:after="0" w:line="240" w:lineRule="auto"/>
              <w:contextualSpacing/>
              <w:rPr>
                <w:rFonts w:eastAsia="Times New Roman" w:cstheme="minorHAnsi"/>
              </w:rPr>
            </w:pPr>
            <w:r>
              <w:rPr>
                <w:rFonts w:eastAsia="Times New Roman" w:cstheme="minorHAnsi"/>
              </w:rPr>
              <w:t xml:space="preserve">Attackers can gain administrative </w:t>
            </w:r>
            <w:r w:rsidR="00444723">
              <w:rPr>
                <w:rFonts w:eastAsia="Times New Roman" w:cstheme="minorHAnsi"/>
              </w:rPr>
              <w:t xml:space="preserve">privileges via </w:t>
            </w:r>
            <w:r w:rsidR="00444723">
              <w:t>“privilege escalation</w:t>
            </w:r>
            <w:r w:rsidR="00444723">
              <w:t>” attack.</w:t>
            </w:r>
          </w:p>
        </w:tc>
        <w:tc>
          <w:tcPr>
            <w:tcW w:w="1959" w:type="dxa"/>
          </w:tcPr>
          <w:p w14:paraId="6AE20F83" w14:textId="6159F33C" w:rsidR="001A3F67" w:rsidRDefault="004E07DA">
            <w:pPr>
              <w:spacing w:after="0" w:line="240" w:lineRule="auto"/>
              <w:contextualSpacing/>
              <w:rPr>
                <w:rFonts w:eastAsia="Times New Roman" w:cstheme="minorHAnsi"/>
              </w:rPr>
            </w:pPr>
            <w:r>
              <w:rPr>
                <w:rFonts w:eastAsia="Times New Roman" w:cstheme="minorHAnsi"/>
              </w:rPr>
              <w:t xml:space="preserve">Upgrade </w:t>
            </w:r>
            <w:r w:rsidR="00230606">
              <w:rPr>
                <w:rFonts w:eastAsia="Times New Roman" w:cstheme="minorHAnsi"/>
              </w:rPr>
              <w:t xml:space="preserve">Spring to version </w:t>
            </w:r>
            <w:r w:rsidR="00230606">
              <w:t>5.3.</w:t>
            </w:r>
            <w:r w:rsidR="00230606">
              <w:t>8 or newer.</w:t>
            </w:r>
          </w:p>
        </w:tc>
      </w:tr>
      <w:tr w:rsidR="00230606" w14:paraId="7B1D899F" w14:textId="77777777" w:rsidTr="006A49CC">
        <w:trPr>
          <w:jc w:val="center"/>
        </w:trPr>
        <w:tc>
          <w:tcPr>
            <w:tcW w:w="1770" w:type="dxa"/>
          </w:tcPr>
          <w:p w14:paraId="3FBEDA67" w14:textId="74196D07" w:rsidR="00230606" w:rsidRPr="00AA6D01" w:rsidRDefault="00605F26">
            <w:pPr>
              <w:spacing w:after="0" w:line="240" w:lineRule="auto"/>
              <w:contextualSpacing/>
              <w:rPr>
                <w:rFonts w:eastAsia="Times New Roman" w:cstheme="minorHAnsi"/>
              </w:rPr>
            </w:pPr>
            <w:r w:rsidRPr="00605F26">
              <w:rPr>
                <w:rFonts w:eastAsia="Times New Roman" w:cstheme="minorHAnsi"/>
              </w:rPr>
              <w:t>tomcat-embed-core-9.0.30.jar</w:t>
            </w:r>
          </w:p>
        </w:tc>
        <w:tc>
          <w:tcPr>
            <w:tcW w:w="1654" w:type="dxa"/>
          </w:tcPr>
          <w:p w14:paraId="17CD76FD" w14:textId="639E029C" w:rsidR="00230606" w:rsidRDefault="007D62AA">
            <w:pPr>
              <w:spacing w:after="0" w:line="240" w:lineRule="auto"/>
              <w:contextualSpacing/>
              <w:rPr>
                <w:rFonts w:eastAsia="Times New Roman" w:cstheme="minorHAnsi"/>
              </w:rPr>
            </w:pPr>
            <w:r w:rsidRPr="007D62AA">
              <w:rPr>
                <w:rFonts w:eastAsia="Times New Roman" w:cstheme="minorHAnsi"/>
              </w:rPr>
              <w:t>Core Tomcat implementation</w:t>
            </w:r>
          </w:p>
        </w:tc>
        <w:tc>
          <w:tcPr>
            <w:tcW w:w="1605" w:type="dxa"/>
          </w:tcPr>
          <w:p w14:paraId="405A8C05" w14:textId="7EBD2C53" w:rsidR="00230606" w:rsidRDefault="001A074F">
            <w:pPr>
              <w:spacing w:after="0" w:line="240" w:lineRule="auto"/>
              <w:contextualSpacing/>
              <w:rPr>
                <w:rFonts w:eastAsia="Times New Roman" w:cstheme="minorHAnsi"/>
              </w:rPr>
            </w:pPr>
            <w:hyperlink r:id="rId16" w:history="1">
              <w:r w:rsidR="00F522F4" w:rsidRPr="001A074F">
                <w:rPr>
                  <w:rStyle w:val="Hyperlink"/>
                  <w:rFonts w:eastAsia="Times New Roman" w:cstheme="minorHAnsi"/>
                </w:rPr>
                <w:t>CVE-2020-1938</w:t>
              </w:r>
            </w:hyperlink>
          </w:p>
        </w:tc>
        <w:tc>
          <w:tcPr>
            <w:tcW w:w="2637" w:type="dxa"/>
          </w:tcPr>
          <w:p w14:paraId="6CBA79ED" w14:textId="1DAE5F8A" w:rsidR="00230606" w:rsidRDefault="00D8387D">
            <w:pPr>
              <w:spacing w:after="0" w:line="240" w:lineRule="auto"/>
              <w:contextualSpacing/>
              <w:rPr>
                <w:rFonts w:eastAsia="Times New Roman" w:cstheme="minorHAnsi"/>
              </w:rPr>
            </w:pPr>
            <w:r>
              <w:rPr>
                <w:rFonts w:eastAsia="Times New Roman" w:cstheme="minorHAnsi"/>
              </w:rPr>
              <w:t xml:space="preserve">Attackers can reveal IP addresses via </w:t>
            </w:r>
            <w:r w:rsidR="00853EC8">
              <w:rPr>
                <w:rFonts w:eastAsia="Times New Roman" w:cstheme="minorHAnsi"/>
              </w:rPr>
              <w:t xml:space="preserve">accessing </w:t>
            </w:r>
            <w:r w:rsidR="00853EC8">
              <w:rPr>
                <w:rFonts w:cs="Calibri"/>
              </w:rPr>
              <w:t>AJP</w:t>
            </w:r>
            <w:r w:rsidR="00853EC8">
              <w:rPr>
                <w:rFonts w:cs="Calibri"/>
              </w:rPr>
              <w:t xml:space="preserve"> ports.</w:t>
            </w:r>
          </w:p>
        </w:tc>
        <w:tc>
          <w:tcPr>
            <w:tcW w:w="1959" w:type="dxa"/>
          </w:tcPr>
          <w:p w14:paraId="48E45855" w14:textId="50E5DBED" w:rsidR="00230606" w:rsidRDefault="00D8387D">
            <w:pPr>
              <w:spacing w:after="0" w:line="240" w:lineRule="auto"/>
              <w:contextualSpacing/>
              <w:rPr>
                <w:rFonts w:eastAsia="Times New Roman" w:cstheme="minorHAnsi"/>
              </w:rPr>
            </w:pPr>
            <w:r>
              <w:rPr>
                <w:rFonts w:eastAsia="Times New Roman" w:cstheme="minorHAnsi"/>
              </w:rPr>
              <w:t>U</w:t>
            </w:r>
            <w:r w:rsidRPr="00D8387D">
              <w:rPr>
                <w:rFonts w:eastAsia="Times New Roman" w:cstheme="minorHAnsi"/>
              </w:rPr>
              <w:t>pgrade to Apache Tomcat 9.0.31 or newer</w:t>
            </w:r>
          </w:p>
        </w:tc>
      </w:tr>
      <w:tr w:rsidR="00557B1E" w14:paraId="1D74A087" w14:textId="77777777" w:rsidTr="006A49CC">
        <w:trPr>
          <w:jc w:val="center"/>
        </w:trPr>
        <w:tc>
          <w:tcPr>
            <w:tcW w:w="1770" w:type="dxa"/>
          </w:tcPr>
          <w:p w14:paraId="28B12EB1" w14:textId="1080577B" w:rsidR="00557B1E" w:rsidRPr="00605F26" w:rsidRDefault="00557B1E">
            <w:pPr>
              <w:spacing w:after="0" w:line="240" w:lineRule="auto"/>
              <w:contextualSpacing/>
              <w:rPr>
                <w:rFonts w:eastAsia="Times New Roman" w:cstheme="minorHAnsi"/>
              </w:rPr>
            </w:pPr>
            <w:r w:rsidRPr="00557B1E">
              <w:rPr>
                <w:rFonts w:eastAsia="Times New Roman" w:cstheme="minorHAnsi"/>
              </w:rPr>
              <w:t>snakeyaml-1.25.jar</w:t>
            </w:r>
          </w:p>
        </w:tc>
        <w:tc>
          <w:tcPr>
            <w:tcW w:w="1654" w:type="dxa"/>
          </w:tcPr>
          <w:p w14:paraId="30590A74" w14:textId="701808CE" w:rsidR="00557B1E" w:rsidRPr="007D62AA" w:rsidRDefault="002167A4">
            <w:pPr>
              <w:spacing w:after="0" w:line="240" w:lineRule="auto"/>
              <w:contextualSpacing/>
              <w:rPr>
                <w:rFonts w:eastAsia="Times New Roman" w:cstheme="minorHAnsi"/>
              </w:rPr>
            </w:pPr>
            <w:r w:rsidRPr="002167A4">
              <w:rPr>
                <w:rFonts w:eastAsia="Times New Roman" w:cstheme="minorHAnsi"/>
              </w:rPr>
              <w:t>YAML 1.1 parser and emitter for Java</w:t>
            </w:r>
          </w:p>
        </w:tc>
        <w:tc>
          <w:tcPr>
            <w:tcW w:w="1605" w:type="dxa"/>
          </w:tcPr>
          <w:p w14:paraId="62F2C8EC" w14:textId="47FE6D36" w:rsidR="00557B1E" w:rsidRDefault="007E4116">
            <w:pPr>
              <w:spacing w:after="0" w:line="240" w:lineRule="auto"/>
              <w:contextualSpacing/>
              <w:rPr>
                <w:rFonts w:eastAsia="Times New Roman" w:cstheme="minorHAnsi"/>
              </w:rPr>
            </w:pPr>
            <w:hyperlink r:id="rId17" w:history="1">
              <w:r w:rsidR="00BA3A77" w:rsidRPr="007E4116">
                <w:rPr>
                  <w:rStyle w:val="Hyperlink"/>
                  <w:rFonts w:eastAsia="Times New Roman" w:cstheme="minorHAnsi"/>
                </w:rPr>
                <w:t>CVE-2022-1471</w:t>
              </w:r>
            </w:hyperlink>
          </w:p>
        </w:tc>
        <w:tc>
          <w:tcPr>
            <w:tcW w:w="2637" w:type="dxa"/>
          </w:tcPr>
          <w:p w14:paraId="1712FC33" w14:textId="4568ADD0" w:rsidR="00557B1E" w:rsidRDefault="004F29D7">
            <w:pPr>
              <w:spacing w:after="0" w:line="240" w:lineRule="auto"/>
              <w:contextualSpacing/>
              <w:rPr>
                <w:rFonts w:eastAsia="Times New Roman" w:cstheme="minorHAnsi"/>
              </w:rPr>
            </w:pPr>
            <w:r>
              <w:rPr>
                <w:rFonts w:eastAsia="Times New Roman" w:cstheme="minorHAnsi"/>
              </w:rPr>
              <w:t xml:space="preserve">Attackers can use a </w:t>
            </w:r>
            <w:r w:rsidR="00E64A80">
              <w:rPr>
                <w:rFonts w:eastAsia="Times New Roman" w:cstheme="minorHAnsi"/>
              </w:rPr>
              <w:t>class constructor to deserialize untrusted data leading to remote code execution.</w:t>
            </w:r>
          </w:p>
        </w:tc>
        <w:tc>
          <w:tcPr>
            <w:tcW w:w="1959" w:type="dxa"/>
          </w:tcPr>
          <w:p w14:paraId="4E61EAAC" w14:textId="28845E54" w:rsidR="00557B1E" w:rsidRDefault="00F60EB6">
            <w:pPr>
              <w:spacing w:after="0" w:line="240" w:lineRule="auto"/>
              <w:contextualSpacing/>
              <w:rPr>
                <w:rFonts w:eastAsia="Times New Roman" w:cstheme="minorHAnsi"/>
              </w:rPr>
            </w:pPr>
            <w:r>
              <w:rPr>
                <w:rFonts w:eastAsia="Times New Roman" w:cstheme="minorHAnsi"/>
              </w:rPr>
              <w:t xml:space="preserve">Avoid </w:t>
            </w:r>
            <w:proofErr w:type="spellStart"/>
            <w:r>
              <w:t>SnakeYaml's</w:t>
            </w:r>
            <w:proofErr w:type="spellEnd"/>
            <w:r>
              <w:t xml:space="preserve"> </w:t>
            </w:r>
            <w:proofErr w:type="gramStart"/>
            <w:r>
              <w:t>Constructor(</w:t>
            </w:r>
            <w:proofErr w:type="gramEnd"/>
            <w:r>
              <w:t>)</w:t>
            </w:r>
            <w:r>
              <w:t xml:space="preserve">. Use </w:t>
            </w:r>
            <w:proofErr w:type="spellStart"/>
            <w:r w:rsidR="007071D1">
              <w:t>SnakeYaml's</w:t>
            </w:r>
            <w:proofErr w:type="spellEnd"/>
            <w:r w:rsidR="007071D1">
              <w:t xml:space="preserve"> </w:t>
            </w:r>
            <w:proofErr w:type="spellStart"/>
            <w:r w:rsidR="007071D1">
              <w:t>SafeConsturctor</w:t>
            </w:r>
            <w:proofErr w:type="spellEnd"/>
          </w:p>
        </w:tc>
      </w:tr>
    </w:tbl>
    <w:p w14:paraId="7D261683" w14:textId="77777777" w:rsidR="00E665C6" w:rsidRDefault="00E665C6">
      <w:pPr>
        <w:spacing w:after="0" w:line="240" w:lineRule="auto"/>
        <w:contextualSpacing/>
        <w:rPr>
          <w:rFonts w:eastAsia="Times New Roman" w:cstheme="minorHAnsi"/>
        </w:rPr>
      </w:pPr>
    </w:p>
    <w:p w14:paraId="6BC2ED8E" w14:textId="77777777" w:rsidR="00144158" w:rsidRDefault="00144158">
      <w:pPr>
        <w:spacing w:after="0" w:line="240" w:lineRule="auto"/>
        <w:contextualSpacing/>
        <w:rPr>
          <w:rFonts w:eastAsia="Times New Roman" w:cstheme="minorHAnsi"/>
        </w:rPr>
      </w:pPr>
    </w:p>
    <w:p w14:paraId="6BC2ED8F" w14:textId="77777777" w:rsidR="00144158" w:rsidRDefault="00144158">
      <w:pPr>
        <w:spacing w:after="0" w:line="240" w:lineRule="auto"/>
        <w:contextualSpacing/>
        <w:rPr>
          <w:rFonts w:cstheme="minorHAnsi"/>
        </w:rPr>
      </w:pPr>
    </w:p>
    <w:p w14:paraId="6BC2ED90" w14:textId="77777777" w:rsidR="00144158" w:rsidRDefault="00B92B10">
      <w:pPr>
        <w:pStyle w:val="Heading2"/>
        <w:numPr>
          <w:ilvl w:val="0"/>
          <w:numId w:val="2"/>
        </w:numPr>
      </w:pPr>
      <w:bookmarkStart w:id="24" w:name="_Toc1778408404"/>
      <w:bookmarkStart w:id="25" w:name="_Toc1123873671"/>
      <w:bookmarkStart w:id="26" w:name="_Toc32574615"/>
      <w:r>
        <w:t>Mitigation Plan</w:t>
      </w:r>
      <w:bookmarkEnd w:id="24"/>
      <w:bookmarkEnd w:id="25"/>
      <w:bookmarkEnd w:id="26"/>
    </w:p>
    <w:p w14:paraId="75E6C59E" w14:textId="6611B6CF" w:rsidR="00493DA4" w:rsidRPr="00493DA4" w:rsidRDefault="00493DA4" w:rsidP="00493DA4">
      <w:r>
        <w:t xml:space="preserve">Considering the </w:t>
      </w:r>
      <w:r w:rsidR="000431C3">
        <w:t>manual review of the code and the dependency check, the following proposes a plan to mitigate potential vulnerabilities and secure the application:</w:t>
      </w:r>
    </w:p>
    <w:p w14:paraId="28530854" w14:textId="0435A7D8" w:rsidR="00426EA5" w:rsidRDefault="00426EA5" w:rsidP="000431C3">
      <w:pPr>
        <w:pStyle w:val="NormalWeb"/>
        <w:numPr>
          <w:ilvl w:val="0"/>
          <w:numId w:val="4"/>
        </w:numPr>
        <w:spacing w:beforeAutospacing="0" w:after="0" w:afterAutospacing="0" w:line="240" w:lineRule="auto"/>
        <w:contextualSpacing/>
        <w:rPr>
          <w:rFonts w:asciiTheme="minorHAnsi" w:hAnsiTheme="minorHAnsi" w:cstheme="minorHAnsi"/>
        </w:rPr>
      </w:pPr>
      <w:r>
        <w:rPr>
          <w:rFonts w:asciiTheme="minorHAnsi" w:hAnsiTheme="minorHAnsi" w:cstheme="minorHAnsi"/>
        </w:rPr>
        <w:t>Meet with the client and development team to clarify the system requirements.</w:t>
      </w:r>
    </w:p>
    <w:p w14:paraId="6BC2ED91" w14:textId="1974C723" w:rsidR="00144158" w:rsidRDefault="00106B29" w:rsidP="000431C3">
      <w:pPr>
        <w:pStyle w:val="NormalWeb"/>
        <w:numPr>
          <w:ilvl w:val="0"/>
          <w:numId w:val="4"/>
        </w:numPr>
        <w:spacing w:beforeAutospacing="0" w:after="0" w:afterAutospacing="0" w:line="240" w:lineRule="auto"/>
        <w:contextualSpacing/>
        <w:rPr>
          <w:rFonts w:asciiTheme="minorHAnsi" w:hAnsiTheme="minorHAnsi" w:cstheme="minorHAnsi"/>
        </w:rPr>
      </w:pPr>
      <w:r>
        <w:rPr>
          <w:rFonts w:asciiTheme="minorHAnsi" w:hAnsiTheme="minorHAnsi" w:cstheme="minorHAnsi"/>
        </w:rPr>
        <w:t>Add input validation wherever user input is taken into the system</w:t>
      </w:r>
      <w:r w:rsidR="00426EA5">
        <w:rPr>
          <w:rFonts w:asciiTheme="minorHAnsi" w:hAnsiTheme="minorHAnsi" w:cstheme="minorHAnsi"/>
        </w:rPr>
        <w:t>.</w:t>
      </w:r>
    </w:p>
    <w:p w14:paraId="00FDCE31" w14:textId="30085000" w:rsidR="00CF3CCD" w:rsidRDefault="00CF3CCD" w:rsidP="000431C3">
      <w:pPr>
        <w:pStyle w:val="NormalWeb"/>
        <w:numPr>
          <w:ilvl w:val="0"/>
          <w:numId w:val="4"/>
        </w:numPr>
        <w:spacing w:beforeAutospacing="0" w:after="0" w:afterAutospacing="0" w:line="240" w:lineRule="auto"/>
        <w:contextualSpacing/>
        <w:rPr>
          <w:rFonts w:asciiTheme="minorHAnsi" w:hAnsiTheme="minorHAnsi" w:cstheme="minorHAnsi"/>
        </w:rPr>
      </w:pPr>
      <w:r>
        <w:rPr>
          <w:rFonts w:asciiTheme="minorHAnsi" w:hAnsiTheme="minorHAnsi" w:cstheme="minorHAnsi"/>
        </w:rPr>
        <w:t>Add error handling methods to error-inducing areas of code</w:t>
      </w:r>
      <w:r w:rsidR="00426EA5">
        <w:rPr>
          <w:rFonts w:asciiTheme="minorHAnsi" w:hAnsiTheme="minorHAnsi" w:cstheme="minorHAnsi"/>
        </w:rPr>
        <w:t>.</w:t>
      </w:r>
    </w:p>
    <w:p w14:paraId="6BC2ED92" w14:textId="3ECB5779" w:rsidR="00144158" w:rsidRDefault="00CC6AA3" w:rsidP="000431C3">
      <w:pPr>
        <w:pStyle w:val="NormalWeb"/>
        <w:numPr>
          <w:ilvl w:val="0"/>
          <w:numId w:val="4"/>
        </w:numPr>
        <w:spacing w:beforeAutospacing="0" w:after="0" w:afterAutospacing="0" w:line="240" w:lineRule="auto"/>
        <w:contextualSpacing/>
        <w:rPr>
          <w:rFonts w:asciiTheme="minorHAnsi" w:hAnsiTheme="minorHAnsi" w:cstheme="minorHAnsi"/>
        </w:rPr>
      </w:pPr>
      <w:r>
        <w:rPr>
          <w:rFonts w:asciiTheme="minorHAnsi" w:hAnsiTheme="minorHAnsi" w:cstheme="minorHAnsi"/>
        </w:rPr>
        <w:t>Use query parametrization when using user input</w:t>
      </w:r>
      <w:r w:rsidR="00426EA5">
        <w:rPr>
          <w:rFonts w:asciiTheme="minorHAnsi" w:hAnsiTheme="minorHAnsi" w:cstheme="minorHAnsi"/>
        </w:rPr>
        <w:t xml:space="preserve"> to access databases. </w:t>
      </w:r>
    </w:p>
    <w:p w14:paraId="33FE657E" w14:textId="1918A016" w:rsidR="00CD48BD" w:rsidRDefault="00CD48BD" w:rsidP="000431C3">
      <w:pPr>
        <w:pStyle w:val="NormalWeb"/>
        <w:numPr>
          <w:ilvl w:val="0"/>
          <w:numId w:val="4"/>
        </w:numPr>
        <w:spacing w:beforeAutospacing="0" w:after="0" w:afterAutospacing="0" w:line="240" w:lineRule="auto"/>
        <w:contextualSpacing/>
        <w:rPr>
          <w:rFonts w:asciiTheme="minorHAnsi" w:hAnsiTheme="minorHAnsi" w:cstheme="minorHAnsi"/>
        </w:rPr>
      </w:pPr>
      <w:r>
        <w:rPr>
          <w:rFonts w:asciiTheme="minorHAnsi" w:hAnsiTheme="minorHAnsi" w:cstheme="minorHAnsi"/>
        </w:rPr>
        <w:t>Add appropriate encapsulation for all class elements to prevent leaks.</w:t>
      </w:r>
      <w:r w:rsidR="009912D6">
        <w:rPr>
          <w:rFonts w:asciiTheme="minorHAnsi" w:hAnsiTheme="minorHAnsi" w:cstheme="minorHAnsi"/>
        </w:rPr>
        <w:t xml:space="preserve"> In addition,</w:t>
      </w:r>
      <w:r>
        <w:rPr>
          <w:rFonts w:asciiTheme="minorHAnsi" w:hAnsiTheme="minorHAnsi" w:cstheme="minorHAnsi"/>
        </w:rPr>
        <w:t xml:space="preserve"> override the </w:t>
      </w:r>
      <w:proofErr w:type="spellStart"/>
      <w:proofErr w:type="gramStart"/>
      <w:r w:rsidRPr="009912D6">
        <w:rPr>
          <w:rFonts w:asciiTheme="minorHAnsi" w:hAnsiTheme="minorHAnsi" w:cstheme="minorHAnsi"/>
          <w:i/>
          <w:iCs/>
        </w:rPr>
        <w:t>toString</w:t>
      </w:r>
      <w:proofErr w:type="spellEnd"/>
      <w:r w:rsidRPr="009912D6">
        <w:rPr>
          <w:rFonts w:asciiTheme="minorHAnsi" w:hAnsiTheme="minorHAnsi" w:cstheme="minorHAnsi"/>
          <w:i/>
          <w:iCs/>
        </w:rPr>
        <w:t>(</w:t>
      </w:r>
      <w:proofErr w:type="gramEnd"/>
      <w:r w:rsidRPr="009912D6">
        <w:rPr>
          <w:rFonts w:asciiTheme="minorHAnsi" w:hAnsiTheme="minorHAnsi" w:cstheme="minorHAnsi"/>
          <w:i/>
          <w:iCs/>
        </w:rPr>
        <w:t>)</w:t>
      </w:r>
      <w:r>
        <w:rPr>
          <w:rFonts w:asciiTheme="minorHAnsi" w:hAnsiTheme="minorHAnsi" w:cstheme="minorHAnsi"/>
        </w:rPr>
        <w:t xml:space="preserve"> method to prevent leak of system info.</w:t>
      </w:r>
    </w:p>
    <w:p w14:paraId="4E2ACC5A" w14:textId="1264BC1E" w:rsidR="00CD48BD" w:rsidRDefault="00CD48BD" w:rsidP="000431C3">
      <w:pPr>
        <w:pStyle w:val="NormalWeb"/>
        <w:numPr>
          <w:ilvl w:val="0"/>
          <w:numId w:val="4"/>
        </w:numPr>
        <w:spacing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Remove </w:t>
      </w:r>
      <w:r w:rsidR="00F86638">
        <w:rPr>
          <w:rFonts w:asciiTheme="minorHAnsi" w:hAnsiTheme="minorHAnsi" w:cstheme="minorHAnsi"/>
        </w:rPr>
        <w:t>dispensable</w:t>
      </w:r>
      <w:r w:rsidR="00890E16">
        <w:rPr>
          <w:rFonts w:asciiTheme="minorHAnsi" w:hAnsiTheme="minorHAnsi" w:cstheme="minorHAnsi"/>
        </w:rPr>
        <w:t xml:space="preserve"> methods and </w:t>
      </w:r>
      <w:r w:rsidR="009912D6">
        <w:rPr>
          <w:rFonts w:asciiTheme="minorHAnsi" w:hAnsiTheme="minorHAnsi" w:cstheme="minorHAnsi"/>
        </w:rPr>
        <w:t xml:space="preserve">functionality that </w:t>
      </w:r>
      <w:r w:rsidR="00F86638">
        <w:rPr>
          <w:rFonts w:asciiTheme="minorHAnsi" w:hAnsiTheme="minorHAnsi" w:cstheme="minorHAnsi"/>
        </w:rPr>
        <w:t>unnecessarily complicate the system.</w:t>
      </w:r>
    </w:p>
    <w:p w14:paraId="689162F5" w14:textId="37B6585E" w:rsidR="00523CC3" w:rsidRDefault="00EA0AF0" w:rsidP="000431C3">
      <w:pPr>
        <w:pStyle w:val="NormalWeb"/>
        <w:numPr>
          <w:ilvl w:val="0"/>
          <w:numId w:val="4"/>
        </w:numPr>
        <w:spacing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Tack </w:t>
      </w:r>
      <w:r w:rsidR="00493DA4">
        <w:rPr>
          <w:rFonts w:asciiTheme="minorHAnsi" w:hAnsiTheme="minorHAnsi" w:cstheme="minorHAnsi"/>
        </w:rPr>
        <w:t xml:space="preserve">problematic dependencies as revealed by the dependency check and upgrade the appropriate packages. </w:t>
      </w:r>
      <w:r>
        <w:rPr>
          <w:rFonts w:asciiTheme="minorHAnsi" w:hAnsiTheme="minorHAnsi" w:cstheme="minorHAnsi"/>
        </w:rPr>
        <w:t xml:space="preserve"> </w:t>
      </w:r>
    </w:p>
    <w:p w14:paraId="6BC2ED98" w14:textId="443A5E2A" w:rsidR="00144158" w:rsidRPr="00523CC3" w:rsidRDefault="00B92B10" w:rsidP="000431C3">
      <w:pPr>
        <w:pStyle w:val="NormalWeb"/>
        <w:numPr>
          <w:ilvl w:val="0"/>
          <w:numId w:val="4"/>
        </w:numPr>
        <w:spacing w:beforeAutospacing="0" w:after="0" w:afterAutospacing="0" w:line="240" w:lineRule="auto"/>
        <w:contextualSpacing/>
        <w:rPr>
          <w:rFonts w:asciiTheme="minorHAnsi" w:hAnsiTheme="minorHAnsi" w:cstheme="minorHAnsi"/>
        </w:rPr>
      </w:pPr>
      <w:r>
        <w:rPr>
          <w:rFonts w:asciiTheme="minorHAnsi" w:hAnsiTheme="minorHAnsi" w:cstheme="minorHAnsi"/>
        </w:rPr>
        <w:t>Apply</w:t>
      </w:r>
      <w:r w:rsidR="0017581A">
        <w:rPr>
          <w:rFonts w:asciiTheme="minorHAnsi" w:hAnsiTheme="minorHAnsi" w:cstheme="minorHAnsi"/>
        </w:rPr>
        <w:t xml:space="preserve"> </w:t>
      </w:r>
      <w:r w:rsidR="0017581A" w:rsidRPr="0017581A">
        <w:rPr>
          <w:rFonts w:asciiTheme="minorHAnsi" w:hAnsiTheme="minorHAnsi" w:cstheme="minorHAnsi"/>
        </w:rPr>
        <w:t>secure coding practices and implement well known design patterns</w:t>
      </w:r>
      <w:r w:rsidR="0017581A">
        <w:rPr>
          <w:rFonts w:asciiTheme="minorHAnsi" w:hAnsiTheme="minorHAnsi" w:cstheme="minorHAnsi"/>
        </w:rPr>
        <w:t>.</w:t>
      </w:r>
    </w:p>
    <w:sectPr w:rsidR="00144158" w:rsidRPr="00523CC3">
      <w:headerReference w:type="default" r:id="rId18"/>
      <w:footerReference w:type="even" r:id="rId19"/>
      <w:footerReference w:type="default" r:id="rId20"/>
      <w:footerReference w:type="first" r:id="rId21"/>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2EDA7" w14:textId="77777777" w:rsidR="00000000" w:rsidRDefault="00B92B10">
      <w:pPr>
        <w:spacing w:after="0" w:line="240" w:lineRule="auto"/>
      </w:pPr>
      <w:r>
        <w:separator/>
      </w:r>
    </w:p>
  </w:endnote>
  <w:endnote w:type="continuationSeparator" w:id="0">
    <w:p w14:paraId="6BC2EDA9" w14:textId="77777777" w:rsidR="00000000" w:rsidRDefault="00B9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ED9E" w14:textId="77777777" w:rsidR="00144158" w:rsidRDefault="00B92B10">
    <w:pPr>
      <w:pStyle w:val="Footer"/>
    </w:pPr>
    <w:r>
      <w:rPr>
        <w:noProof/>
      </w:rPr>
      <mc:AlternateContent>
        <mc:Choice Requires="wps">
          <w:drawing>
            <wp:anchor distT="0" distB="0" distL="0" distR="0" simplePos="0" relativeHeight="3" behindDoc="1" locked="0" layoutInCell="0" allowOverlap="1" wp14:anchorId="6BC2EDA3" wp14:editId="6BC2EDA4">
              <wp:simplePos x="0" y="0"/>
              <wp:positionH relativeFrom="margin">
                <wp:align>center</wp:align>
              </wp:positionH>
              <wp:positionV relativeFrom="paragraph">
                <wp:posOffset>635</wp:posOffset>
              </wp:positionV>
              <wp:extent cx="14605" cy="14605"/>
              <wp:effectExtent l="0" t="0" r="0" b="0"/>
              <wp:wrapNone/>
              <wp:docPr id="3"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BC2EDA5" w14:textId="77777777" w:rsidR="00144158" w:rsidRDefault="00B92B1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6BC2EDA3" id="Frame1" o:spid="_x0000_s1026" style="position:absolute;margin-left:0;margin-top:.05pt;width:1.15pt;height:1.15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BC2EDA5" w14:textId="77777777" w:rsidR="00144158" w:rsidRDefault="00B92B1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139766"/>
      <w:docPartObj>
        <w:docPartGallery w:val="Page Numbers (Bottom of Page)"/>
        <w:docPartUnique/>
      </w:docPartObj>
    </w:sdtPr>
    <w:sdtEndPr/>
    <w:sdtContent>
      <w:p w14:paraId="6BC2ED9F" w14:textId="77777777" w:rsidR="00144158" w:rsidRDefault="00B92B1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14:paraId="6BC2EDA0" w14:textId="77777777" w:rsidR="00144158" w:rsidRDefault="001441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526035"/>
      <w:docPartObj>
        <w:docPartGallery w:val="Page Numbers (Bottom of Page)"/>
        <w:docPartUnique/>
      </w:docPartObj>
    </w:sdtPr>
    <w:sdtEndPr/>
    <w:sdtContent>
      <w:p w14:paraId="6BC2EDA1" w14:textId="77777777" w:rsidR="00144158" w:rsidRDefault="00B92B1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14:paraId="6BC2EDA2" w14:textId="77777777" w:rsidR="00144158" w:rsidRDefault="00144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2EDA3" w14:textId="77777777" w:rsidR="00000000" w:rsidRDefault="00B92B10">
      <w:pPr>
        <w:spacing w:after="0" w:line="240" w:lineRule="auto"/>
      </w:pPr>
      <w:r>
        <w:separator/>
      </w:r>
    </w:p>
  </w:footnote>
  <w:footnote w:type="continuationSeparator" w:id="0">
    <w:p w14:paraId="6BC2EDA5" w14:textId="77777777" w:rsidR="00000000" w:rsidRDefault="00B92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ED9D" w14:textId="77777777" w:rsidR="00144158" w:rsidRDefault="0014415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55C"/>
    <w:multiLevelType w:val="hybridMultilevel"/>
    <w:tmpl w:val="88B8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F3298"/>
    <w:multiLevelType w:val="multilevel"/>
    <w:tmpl w:val="6F523E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0154127"/>
    <w:multiLevelType w:val="multilevel"/>
    <w:tmpl w:val="5900C9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17801F1"/>
    <w:multiLevelType w:val="multilevel"/>
    <w:tmpl w:val="63FADEA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60580704">
    <w:abstractNumId w:val="2"/>
  </w:num>
  <w:num w:numId="2" w16cid:durableId="1231043137">
    <w:abstractNumId w:val="3"/>
  </w:num>
  <w:num w:numId="3" w16cid:durableId="1446777726">
    <w:abstractNumId w:val="1"/>
  </w:num>
  <w:num w:numId="4" w16cid:durableId="152674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158"/>
    <w:rsid w:val="000431C3"/>
    <w:rsid w:val="00106B29"/>
    <w:rsid w:val="001140D7"/>
    <w:rsid w:val="00144158"/>
    <w:rsid w:val="0017581A"/>
    <w:rsid w:val="00175BD2"/>
    <w:rsid w:val="001A074F"/>
    <w:rsid w:val="001A3F67"/>
    <w:rsid w:val="001F3685"/>
    <w:rsid w:val="001F52A3"/>
    <w:rsid w:val="002167A4"/>
    <w:rsid w:val="00230606"/>
    <w:rsid w:val="00230EF3"/>
    <w:rsid w:val="002C33C7"/>
    <w:rsid w:val="00323E98"/>
    <w:rsid w:val="003839D5"/>
    <w:rsid w:val="00426EA5"/>
    <w:rsid w:val="00444723"/>
    <w:rsid w:val="0046376F"/>
    <w:rsid w:val="004902E2"/>
    <w:rsid w:val="00493DA4"/>
    <w:rsid w:val="004E07DA"/>
    <w:rsid w:val="004F29D7"/>
    <w:rsid w:val="00523CC3"/>
    <w:rsid w:val="00557B1E"/>
    <w:rsid w:val="00605ACB"/>
    <w:rsid w:val="00605F26"/>
    <w:rsid w:val="006A49CC"/>
    <w:rsid w:val="007071D1"/>
    <w:rsid w:val="007D62AA"/>
    <w:rsid w:val="007E4116"/>
    <w:rsid w:val="00853EC8"/>
    <w:rsid w:val="00890E16"/>
    <w:rsid w:val="00925A7A"/>
    <w:rsid w:val="00937CDC"/>
    <w:rsid w:val="009912D6"/>
    <w:rsid w:val="00AA6D01"/>
    <w:rsid w:val="00B40D27"/>
    <w:rsid w:val="00B92B10"/>
    <w:rsid w:val="00BA3A77"/>
    <w:rsid w:val="00CC6AA3"/>
    <w:rsid w:val="00CD48BD"/>
    <w:rsid w:val="00CF3CCD"/>
    <w:rsid w:val="00D8387D"/>
    <w:rsid w:val="00E64A80"/>
    <w:rsid w:val="00E665C6"/>
    <w:rsid w:val="00EA0AF0"/>
    <w:rsid w:val="00F043AA"/>
    <w:rsid w:val="00F376FA"/>
    <w:rsid w:val="00F522F4"/>
    <w:rsid w:val="00F60EB6"/>
    <w:rsid w:val="00F866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45"/>
  <w15:docId w15:val="{F4C8F4C0-E897-4F99-97BA-DAFE360C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pPr>
      <w:spacing w:after="200" w:line="276" w:lineRule="auto"/>
    </w:pPr>
  </w:style>
  <w:style w:type="paragraph" w:styleId="Heading1">
    <w:name w:val="heading 1"/>
    <w:basedOn w:val="Normal"/>
    <w:next w:val="Normal"/>
    <w:link w:val="Heading1Char"/>
    <w:uiPriority w:val="9"/>
    <w:qFormat/>
    <w:rsid w:val="00BD4019"/>
    <w:pPr>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pacing w:before="0" w:after="12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qFormat/>
    <w:rsid w:val="00EE3EAE"/>
  </w:style>
  <w:style w:type="character" w:customStyle="1" w:styleId="Heading1Char">
    <w:name w:val="Heading 1 Char"/>
    <w:basedOn w:val="DefaultParagraphFont"/>
    <w:link w:val="Heading1"/>
    <w:uiPriority w:val="9"/>
    <w:qFormat/>
    <w:rsid w:val="00BD4019"/>
    <w:rPr>
      <w:rFonts w:cstheme="minorHAnsi"/>
      <w:b/>
      <w:bCs/>
      <w:sz w:val="24"/>
      <w:szCs w:val="24"/>
    </w:rPr>
  </w:style>
  <w:style w:type="character" w:customStyle="1" w:styleId="FooterChar">
    <w:name w:val="Footer Char"/>
    <w:basedOn w:val="DefaultParagraphFont"/>
    <w:link w:val="Footer"/>
    <w:uiPriority w:val="99"/>
    <w:qFormat/>
    <w:rsid w:val="002F3F84"/>
  </w:style>
  <w:style w:type="character" w:styleId="PageNumber">
    <w:name w:val="page number"/>
    <w:basedOn w:val="DefaultParagraphFont"/>
    <w:uiPriority w:val="99"/>
    <w:semiHidden/>
    <w:unhideWhenUsed/>
    <w:qFormat/>
    <w:rsid w:val="002F3F84"/>
  </w:style>
  <w:style w:type="character" w:customStyle="1" w:styleId="Heading3Char">
    <w:name w:val="Heading 3 Char"/>
    <w:basedOn w:val="DefaultParagraphFont"/>
    <w:link w:val="Heading3"/>
    <w:uiPriority w:val="9"/>
    <w:qFormat/>
    <w:rsid w:val="00DC2970"/>
    <w:rPr>
      <w:rFonts w:ascii="Times New Roman" w:eastAsiaTheme="majorEastAsia" w:hAnsi="Times New Roman" w:cstheme="majorBidi"/>
      <w:b/>
      <w:bCs/>
      <w:color w:val="44546A" w:themeColor="text2"/>
      <w:sz w:val="28"/>
      <w:u w:val="single"/>
    </w:rPr>
  </w:style>
  <w:style w:type="character" w:customStyle="1" w:styleId="IntenseQuoteChar">
    <w:name w:val="Intense Quote Char"/>
    <w:basedOn w:val="DefaultParagraphFont"/>
    <w:link w:val="IntenseQuote"/>
    <w:uiPriority w:val="30"/>
    <w:qFormat/>
    <w:rsid w:val="00DC2970"/>
    <w:rPr>
      <w:b/>
      <w:bCs/>
      <w:i/>
      <w:iCs/>
      <w:color w:val="4472C4" w:themeColor="accent1"/>
    </w:rPr>
  </w:style>
  <w:style w:type="character" w:customStyle="1" w:styleId="Heading4Char">
    <w:name w:val="Heading 4 Char"/>
    <w:basedOn w:val="DefaultParagraphFont"/>
    <w:link w:val="Heading4"/>
    <w:uiPriority w:val="9"/>
    <w:semiHidden/>
    <w:qFormat/>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qFormat/>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qFormat/>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qFormat/>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qFormat/>
    <w:rsid w:val="00DC2970"/>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DC2970"/>
    <w:rPr>
      <w:rFonts w:asciiTheme="majorHAnsi" w:eastAsiaTheme="majorEastAsia" w:hAnsiTheme="majorHAnsi" w:cstheme="majorBidi"/>
      <w:color w:val="323E4F" w:themeColor="text2" w:themeShade="BF"/>
      <w:spacing w:val="5"/>
      <w:kern w:val="2"/>
      <w:sz w:val="52"/>
      <w:szCs w:val="52"/>
    </w:rPr>
  </w:style>
  <w:style w:type="character" w:customStyle="1" w:styleId="SubtitleChar">
    <w:name w:val="Subtitle Char"/>
    <w:basedOn w:val="DefaultParagraphFont"/>
    <w:link w:val="Subtitle"/>
    <w:uiPriority w:val="11"/>
    <w:qFormat/>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customStyle="1" w:styleId="QuoteChar">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character" w:customStyle="1" w:styleId="HeaderChar">
    <w:name w:val="Header Char"/>
    <w:basedOn w:val="DefaultParagraphFont"/>
    <w:link w:val="Header"/>
    <w:uiPriority w:val="99"/>
    <w:qFormat/>
    <w:rsid w:val="00113667"/>
  </w:style>
  <w:style w:type="character" w:styleId="CommentReference">
    <w:name w:val="annotation reference"/>
    <w:basedOn w:val="DefaultParagraphFont"/>
    <w:uiPriority w:val="99"/>
    <w:semiHidden/>
    <w:unhideWhenUsed/>
    <w:qFormat/>
    <w:rsid w:val="00DD3256"/>
    <w:rPr>
      <w:sz w:val="16"/>
      <w:szCs w:val="16"/>
    </w:rPr>
  </w:style>
  <w:style w:type="character" w:customStyle="1" w:styleId="CommentTextChar">
    <w:name w:val="Comment Text Char"/>
    <w:basedOn w:val="DefaultParagraphFont"/>
    <w:link w:val="CommentText"/>
    <w:uiPriority w:val="99"/>
    <w:semiHidden/>
    <w:qFormat/>
    <w:rsid w:val="00DD3256"/>
    <w:rPr>
      <w:sz w:val="20"/>
      <w:szCs w:val="20"/>
    </w:rPr>
  </w:style>
  <w:style w:type="character" w:customStyle="1" w:styleId="CommentSubjectChar">
    <w:name w:val="Comment Subject Char"/>
    <w:basedOn w:val="CommentTextChar"/>
    <w:link w:val="CommentSubject"/>
    <w:uiPriority w:val="99"/>
    <w:semiHidden/>
    <w:qFormat/>
    <w:rsid w:val="00DD3256"/>
    <w:rPr>
      <w:b/>
      <w:bCs/>
      <w:sz w:val="20"/>
      <w:szCs w:val="20"/>
    </w:rPr>
  </w:style>
  <w:style w:type="character" w:customStyle="1" w:styleId="normaltextrun">
    <w:name w:val="normaltextrun"/>
    <w:basedOn w:val="DefaultParagraphFont"/>
    <w:qFormat/>
    <w:rsid w:val="00226919"/>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025C05"/>
    <w:pPr>
      <w:spacing w:beforeAutospacing="1" w:afterAutospacing="1"/>
    </w:pPr>
    <w:rPr>
      <w:rFonts w:ascii="Times New Roman" w:eastAsia="Times New Roman" w:hAnsi="Times New Roman" w:cs="Times New Roman"/>
    </w:rPr>
  </w:style>
  <w:style w:type="paragraph" w:styleId="IndexHeading">
    <w:name w:val="index heading"/>
    <w:basedOn w:val="Heading"/>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rsid w:val="002F3F84"/>
    <w:pPr>
      <w:tabs>
        <w:tab w:val="center" w:pos="4680"/>
        <w:tab w:val="right" w:pos="9360"/>
      </w:tabs>
    </w:pPr>
  </w:style>
  <w:style w:type="paragraph" w:styleId="ListParagraph">
    <w:name w:val="List Paragraph"/>
    <w:basedOn w:val="Normal"/>
    <w:uiPriority w:val="34"/>
    <w:qFormat/>
    <w:rsid w:val="00DC2970"/>
    <w:pPr>
      <w:ind w:left="720"/>
      <w:contextualSpacing/>
    </w:p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pPr>
    <w:rPr>
      <w:b/>
      <w:bCs/>
      <w:i/>
      <w:iCs/>
      <w:color w:val="4472C4" w:themeColor="accent1"/>
    </w:rPr>
  </w:style>
  <w:style w:type="paragraph" w:styleId="Title">
    <w:name w:val="Title"/>
    <w:basedOn w:val="Normal"/>
    <w:next w:val="Normal"/>
    <w:link w:val="TitleChar"/>
    <w:uiPriority w:val="10"/>
    <w:qFormat/>
    <w:rsid w:val="00DC2970"/>
    <w:pPr>
      <w:pBdr>
        <w:bottom w:val="single" w:sz="8" w:space="4" w:color="4472C4"/>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DC2970"/>
  </w:style>
  <w:style w:type="paragraph" w:styleId="Quote">
    <w:name w:val="Quote"/>
    <w:basedOn w:val="Normal"/>
    <w:next w:val="Normal"/>
    <w:link w:val="QuoteChar"/>
    <w:uiPriority w:val="29"/>
    <w:qFormat/>
    <w:rsid w:val="00DC2970"/>
    <w:rPr>
      <w:i/>
      <w:iCs/>
      <w:color w:val="000000" w:themeColor="text1"/>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DD325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D3256"/>
    <w:rPr>
      <w:b/>
      <w:bCs/>
    </w:rPr>
  </w:style>
  <w:style w:type="paragraph" w:styleId="Revision">
    <w:name w:val="Revision"/>
    <w:uiPriority w:val="99"/>
    <w:semiHidden/>
    <w:qFormat/>
    <w:rsid w:val="006C3269"/>
  </w:style>
  <w:style w:type="paragraph" w:customStyle="1" w:styleId="FrameContents">
    <w:name w:val="Frame Contents"/>
    <w:basedOn w:val="Normal"/>
    <w:qFormat/>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5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2305">
      <w:bodyDiv w:val="1"/>
      <w:marLeft w:val="0"/>
      <w:marRight w:val="0"/>
      <w:marTop w:val="0"/>
      <w:marBottom w:val="0"/>
      <w:divBdr>
        <w:top w:val="none" w:sz="0" w:space="0" w:color="auto"/>
        <w:left w:val="none" w:sz="0" w:space="0" w:color="auto"/>
        <w:bottom w:val="none" w:sz="0" w:space="0" w:color="auto"/>
        <w:right w:val="none" w:sz="0" w:space="0" w:color="auto"/>
      </w:divBdr>
    </w:div>
    <w:div w:id="767506255">
      <w:bodyDiv w:val="1"/>
      <w:marLeft w:val="0"/>
      <w:marRight w:val="0"/>
      <w:marTop w:val="0"/>
      <w:marBottom w:val="0"/>
      <w:divBdr>
        <w:top w:val="none" w:sz="0" w:space="0" w:color="auto"/>
        <w:left w:val="none" w:sz="0" w:space="0" w:color="auto"/>
        <w:bottom w:val="none" w:sz="0" w:space="0" w:color="auto"/>
        <w:right w:val="none" w:sz="0" w:space="0" w:color="auto"/>
      </w:divBdr>
    </w:div>
    <w:div w:id="201872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21-44228"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detail/CVE-2022-1471" TargetMode="External"/><Relationship Id="rId2" Type="http://schemas.openxmlformats.org/officeDocument/2006/relationships/customXml" Target="../customXml/item2.xml"/><Relationship Id="rId16" Type="http://schemas.openxmlformats.org/officeDocument/2006/relationships/hyperlink" Target="https://nvd.nist.gov/vuln/detail/CVE-2020-193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nvd.nist.gov/vuln/detail/CVE-2021-22118"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22-229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dc:description/>
  <cp:lastModifiedBy>Ebadeh Ahvazi, Afshin</cp:lastModifiedBy>
  <cp:revision>102</cp:revision>
  <dcterms:created xsi:type="dcterms:W3CDTF">2022-04-20T12:32:00Z</dcterms:created>
  <dcterms:modified xsi:type="dcterms:W3CDTF">2023-03-23T20:17:00Z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false</vt:bool>
  </property>
</Properties>
</file>