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56987" w14:textId="77777777" w:rsidR="003C1884" w:rsidRDefault="003C1884">
      <w:pPr>
        <w:pStyle w:val="BodyText"/>
        <w:spacing w:before="158"/>
        <w:rPr>
          <w:sz w:val="28"/>
        </w:rPr>
      </w:pPr>
    </w:p>
    <w:p w14:paraId="425E3693" w14:textId="77777777" w:rsidR="003C1884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33608E74" w14:textId="77777777" w:rsidR="003C1884" w:rsidRDefault="003C1884">
      <w:pPr>
        <w:pStyle w:val="BodyText"/>
        <w:rPr>
          <w:b/>
          <w:sz w:val="20"/>
        </w:rPr>
      </w:pPr>
    </w:p>
    <w:p w14:paraId="1A45C4F2" w14:textId="77777777" w:rsidR="003C1884" w:rsidRDefault="003C1884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3C1884" w14:paraId="7D98EA38" w14:textId="77777777">
        <w:trPr>
          <w:trHeight w:val="400"/>
        </w:trPr>
        <w:tc>
          <w:tcPr>
            <w:tcW w:w="2440" w:type="dxa"/>
          </w:tcPr>
          <w:p w14:paraId="01A1325D" w14:textId="77777777" w:rsidR="003C1884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015C0FA" w14:textId="7E774118" w:rsidR="003C1884" w:rsidRDefault="00FF2940">
            <w:pPr>
              <w:pStyle w:val="TableParagraph"/>
              <w:spacing w:before="47"/>
              <w:ind w:left="114"/>
              <w:rPr>
                <w:sz w:val="24"/>
              </w:rPr>
            </w:pPr>
            <w:r w:rsidRPr="00FF2940">
              <w:rPr>
                <w:sz w:val="24"/>
              </w:rPr>
              <w:t>01 Oct 2026</w:t>
            </w:r>
          </w:p>
        </w:tc>
      </w:tr>
      <w:tr w:rsidR="003C1884" w14:paraId="09C9ACFC" w14:textId="77777777">
        <w:trPr>
          <w:trHeight w:val="400"/>
        </w:trPr>
        <w:tc>
          <w:tcPr>
            <w:tcW w:w="2440" w:type="dxa"/>
          </w:tcPr>
          <w:p w14:paraId="6E5E62E9" w14:textId="77777777" w:rsidR="003C1884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6FA3A586" w14:textId="0F3C31A5" w:rsidR="002002FF" w:rsidRDefault="002002FF" w:rsidP="002002FF">
            <w:pPr>
              <w:pStyle w:val="NormalWeb"/>
            </w:pPr>
            <w:r w:rsidRPr="002002FF">
              <w:t>SWTID-2026-4836</w:t>
            </w:r>
          </w:p>
          <w:p w14:paraId="360570EB" w14:textId="376664AA" w:rsidR="003C1884" w:rsidRDefault="003C1884">
            <w:pPr>
              <w:pStyle w:val="TableParagraph"/>
              <w:spacing w:before="50"/>
              <w:ind w:left="114"/>
              <w:rPr>
                <w:sz w:val="24"/>
              </w:rPr>
            </w:pPr>
          </w:p>
        </w:tc>
      </w:tr>
      <w:tr w:rsidR="003C1884" w14:paraId="73159AE8" w14:textId="77777777">
        <w:trPr>
          <w:trHeight w:val="400"/>
        </w:trPr>
        <w:tc>
          <w:tcPr>
            <w:tcW w:w="2440" w:type="dxa"/>
          </w:tcPr>
          <w:p w14:paraId="18FDE936" w14:textId="77777777" w:rsidR="003C1884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139D0F95" w14:textId="77777777" w:rsidR="002002FF" w:rsidRDefault="002002FF" w:rsidP="002002FF">
            <w:pPr>
              <w:pStyle w:val="NormalWeb"/>
            </w:pPr>
            <w:r>
              <w:rPr>
                <w:rFonts w:ascii="Aptos" w:hAnsi="Aptos"/>
                <w:color w:val="000000"/>
              </w:rPr>
              <w:t>EduGenie: Google Gemini Powered Learning Assistant</w:t>
            </w:r>
          </w:p>
          <w:p w14:paraId="5FE86FCB" w14:textId="5CDBB8A1" w:rsidR="003C1884" w:rsidRDefault="003C1884">
            <w:pPr>
              <w:pStyle w:val="TableParagraph"/>
              <w:spacing w:before="52"/>
              <w:ind w:left="114"/>
              <w:rPr>
                <w:sz w:val="24"/>
              </w:rPr>
            </w:pPr>
          </w:p>
        </w:tc>
      </w:tr>
      <w:tr w:rsidR="003C1884" w14:paraId="26B0FCB0" w14:textId="77777777">
        <w:trPr>
          <w:trHeight w:val="400"/>
        </w:trPr>
        <w:tc>
          <w:tcPr>
            <w:tcW w:w="2440" w:type="dxa"/>
          </w:tcPr>
          <w:p w14:paraId="1EE4A028" w14:textId="77777777" w:rsidR="003C1884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43E0EB55" w14:textId="77777777" w:rsidR="003C1884" w:rsidRDefault="00000000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EDAB97C" w14:textId="77777777" w:rsidR="003C1884" w:rsidRDefault="003C1884">
      <w:pPr>
        <w:pStyle w:val="BodyText"/>
        <w:spacing w:before="96"/>
        <w:rPr>
          <w:b/>
        </w:rPr>
      </w:pPr>
    </w:p>
    <w:p w14:paraId="580ACA2C" w14:textId="77777777" w:rsidR="003C1884" w:rsidRDefault="00000000">
      <w:pPr>
        <w:pStyle w:val="Heading2"/>
        <w:rPr>
          <w:spacing w:val="-5"/>
        </w:rPr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509D3166" w14:textId="77777777" w:rsidR="000C4BA1" w:rsidRDefault="000C4BA1">
      <w:pPr>
        <w:pStyle w:val="Heading2"/>
      </w:pPr>
    </w:p>
    <w:p w14:paraId="251DEEFA" w14:textId="3C785917" w:rsidR="003C1884" w:rsidRPr="000C4BA1" w:rsidRDefault="000C4BA1">
      <w:pPr>
        <w:pStyle w:val="BodyText"/>
      </w:pPr>
      <w:r w:rsidRPr="000C4BA1">
        <w:t xml:space="preserve">A </w:t>
      </w:r>
      <w:r w:rsidRPr="000C4BA1">
        <w:rPr>
          <w:b/>
          <w:bCs/>
        </w:rPr>
        <w:t>Customer Journey Map</w:t>
      </w:r>
      <w:r w:rsidRPr="000C4BA1">
        <w:t xml:space="preserve"> is a visual tool used to understand the different stages a user goes through while interacting with a product or service. It helps identify the user's </w:t>
      </w:r>
      <w:r w:rsidRPr="000C4BA1">
        <w:rPr>
          <w:b/>
          <w:bCs/>
        </w:rPr>
        <w:t>actions, thoughts, feelings, touchpoints, and problems</w:t>
      </w:r>
      <w:r w:rsidRPr="000C4BA1">
        <w:t xml:space="preserve"> at each stage of the journey</w:t>
      </w:r>
    </w:p>
    <w:p w14:paraId="0865B26F" w14:textId="77777777" w:rsidR="003C1884" w:rsidRDefault="003C1884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3C1884" w14:paraId="757C6AB8" w14:textId="77777777">
        <w:trPr>
          <w:trHeight w:val="1100"/>
        </w:trPr>
        <w:tc>
          <w:tcPr>
            <w:tcW w:w="1600" w:type="dxa"/>
            <w:shd w:val="clear" w:color="auto" w:fill="F1F1F1"/>
          </w:tcPr>
          <w:p w14:paraId="407AF5FC" w14:textId="77777777" w:rsidR="003C1884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483B9E16" w14:textId="77777777" w:rsidR="003C1884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322C8E28" w14:textId="77777777" w:rsidR="003C1884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256580A" w14:textId="77777777" w:rsidR="003C1884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3C1884" w14:paraId="0811D831" w14:textId="77777777">
        <w:trPr>
          <w:trHeight w:val="1159"/>
        </w:trPr>
        <w:tc>
          <w:tcPr>
            <w:tcW w:w="1600" w:type="dxa"/>
            <w:shd w:val="clear" w:color="auto" w:fill="F1F1F1"/>
          </w:tcPr>
          <w:p w14:paraId="2D8F3F1C" w14:textId="2D3260FF" w:rsidR="003C1884" w:rsidRPr="000C4BA1" w:rsidRDefault="00000000" w:rsidP="000C4BA1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2580" w:type="dxa"/>
            <w:shd w:val="clear" w:color="auto" w:fill="DBE6F6"/>
          </w:tcPr>
          <w:p w14:paraId="6B74CF2A" w14:textId="5CABF382" w:rsidR="003C1884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Finds a difficult topic</w:t>
            </w:r>
          </w:p>
          <w:p w14:paraId="7B3C6EB9" w14:textId="4D73D19D" w:rsidR="003C1884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Searches for help</w:t>
            </w:r>
          </w:p>
          <w:p w14:paraId="5870A1C5" w14:textId="699BF3D6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Chooses a study need</w:t>
            </w:r>
          </w:p>
        </w:tc>
        <w:tc>
          <w:tcPr>
            <w:tcW w:w="2580" w:type="dxa"/>
            <w:shd w:val="clear" w:color="auto" w:fill="DBE6F6"/>
          </w:tcPr>
          <w:p w14:paraId="73FAF86D" w14:textId="700F5D7B" w:rsidR="003C1884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 w:rsidRPr="00A56CFB">
              <w:rPr>
                <w:spacing w:val="-10"/>
                <w:sz w:val="24"/>
              </w:rPr>
              <w:t>Selects a task</w:t>
            </w:r>
          </w:p>
          <w:p w14:paraId="5255B7D0" w14:textId="77777777" w:rsidR="00A56CFB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 w:rsidRPr="00A56CFB">
              <w:rPr>
                <w:sz w:val="24"/>
              </w:rPr>
              <w:t>Selects a task</w:t>
            </w:r>
          </w:p>
          <w:p w14:paraId="2EFB15A4" w14:textId="1D774A7A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 w:rsidRPr="00A56CFB">
              <w:rPr>
                <w:spacing w:val="-10"/>
                <w:sz w:val="24"/>
              </w:rPr>
              <w:t>Submits request</w:t>
            </w:r>
          </w:p>
        </w:tc>
        <w:tc>
          <w:tcPr>
            <w:tcW w:w="2580" w:type="dxa"/>
            <w:shd w:val="clear" w:color="auto" w:fill="DBE6F6"/>
          </w:tcPr>
          <w:p w14:paraId="7179F58A" w14:textId="55F97EE1" w:rsidR="003C1884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Reads result</w:t>
            </w:r>
          </w:p>
          <w:p w14:paraId="6ECD9B7A" w14:textId="13EE9DE1" w:rsidR="003C1884" w:rsidRDefault="00000000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Takes quizzes</w:t>
            </w:r>
          </w:p>
          <w:p w14:paraId="60D28A55" w14:textId="590E3FC3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Follows learning path</w:t>
            </w:r>
          </w:p>
        </w:tc>
      </w:tr>
      <w:tr w:rsidR="003C1884" w14:paraId="70A7957F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2F9F8633" w14:textId="09D0ED86" w:rsidR="000C4BA1" w:rsidRDefault="00000000" w:rsidP="000C4BA1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</w:p>
          <w:p w14:paraId="15EC276D" w14:textId="00BFEA69" w:rsidR="003C1884" w:rsidRDefault="003C188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</w:tcPr>
          <w:p w14:paraId="499E248D" w14:textId="77777777" w:rsidR="009174B7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z w:val="24"/>
              </w:rPr>
              <w:t>Notes</w:t>
            </w:r>
          </w:p>
          <w:p w14:paraId="6AFF7BE4" w14:textId="1CAA49DC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Online resources</w:t>
            </w:r>
          </w:p>
          <w:p w14:paraId="6640DC0D" w14:textId="3B4D921B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Search platforms</w:t>
            </w:r>
          </w:p>
        </w:tc>
        <w:tc>
          <w:tcPr>
            <w:tcW w:w="2580" w:type="dxa"/>
          </w:tcPr>
          <w:p w14:paraId="6146D33C" w14:textId="4688A2E7" w:rsidR="003C1884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 w:rsidRPr="00A56CFB">
              <w:rPr>
                <w:spacing w:val="-10"/>
                <w:sz w:val="24"/>
              </w:rPr>
              <w:t>EduGenie</w:t>
            </w:r>
          </w:p>
          <w:p w14:paraId="75228FF1" w14:textId="26FF0FE4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>
              <w:rPr>
                <w:spacing w:val="-10"/>
                <w:sz w:val="24"/>
              </w:rPr>
              <w:t>Task Menu</w:t>
            </w:r>
          </w:p>
          <w:p w14:paraId="49F90703" w14:textId="1092B819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>
              <w:rPr>
                <w:spacing w:val="-10"/>
                <w:sz w:val="24"/>
              </w:rPr>
              <w:t>Input field</w:t>
            </w:r>
          </w:p>
        </w:tc>
        <w:tc>
          <w:tcPr>
            <w:tcW w:w="2580" w:type="dxa"/>
          </w:tcPr>
          <w:p w14:paraId="718EDEAB" w14:textId="171F92A3" w:rsidR="003C1884" w:rsidRDefault="00000000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AI response</w:t>
            </w:r>
          </w:p>
          <w:p w14:paraId="11014B7F" w14:textId="10C83C63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Quiz feedback</w:t>
            </w:r>
          </w:p>
          <w:p w14:paraId="79BA06E6" w14:textId="3C38592D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Learning roadmap</w:t>
            </w:r>
          </w:p>
        </w:tc>
      </w:tr>
      <w:tr w:rsidR="003C1884" w14:paraId="64366559" w14:textId="77777777">
        <w:trPr>
          <w:trHeight w:val="1739"/>
        </w:trPr>
        <w:tc>
          <w:tcPr>
            <w:tcW w:w="1600" w:type="dxa"/>
            <w:shd w:val="clear" w:color="auto" w:fill="F1F1F1"/>
          </w:tcPr>
          <w:p w14:paraId="681F115C" w14:textId="704D4BCC" w:rsidR="000C4BA1" w:rsidRDefault="00000000" w:rsidP="000C4BA1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</w:p>
          <w:p w14:paraId="0AE9E9BD" w14:textId="2F34E906" w:rsidR="003C1884" w:rsidRDefault="003C188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4AB8C00A" w14:textId="24432761" w:rsidR="003C1884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“How do I understand this?”</w:t>
            </w:r>
          </w:p>
          <w:p w14:paraId="640629D9" w14:textId="1E11F448" w:rsidR="003C1884" w:rsidRDefault="00000000">
            <w:pPr>
              <w:pStyle w:val="TableParagraph"/>
              <w:spacing w:before="81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9174B7" w:rsidRPr="009174B7">
              <w:rPr>
                <w:spacing w:val="-10"/>
                <w:sz w:val="24"/>
              </w:rPr>
              <w:t>“</w:t>
            </w:r>
            <w:r w:rsidR="009174B7" w:rsidRPr="009174B7">
              <w:rPr>
                <w:sz w:val="24"/>
              </w:rPr>
              <w:t>Which resource should I use?”</w:t>
            </w:r>
          </w:p>
        </w:tc>
        <w:tc>
          <w:tcPr>
            <w:tcW w:w="2580" w:type="dxa"/>
            <w:shd w:val="clear" w:color="auto" w:fill="E2F0D9"/>
          </w:tcPr>
          <w:p w14:paraId="5B8053DB" w14:textId="4530FACD" w:rsidR="003C1884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A56CFB" w:rsidRPr="00A56CFB">
              <w:rPr>
                <w:spacing w:val="-10"/>
                <w:sz w:val="24"/>
              </w:rPr>
              <w:t>“Will this clear my doubt?”</w:t>
            </w:r>
          </w:p>
          <w:p w14:paraId="6DB835A6" w14:textId="77777777" w:rsidR="00A56CFB" w:rsidRPr="00A56CFB" w:rsidRDefault="00000000" w:rsidP="00A56CFB">
            <w:pPr>
              <w:pStyle w:val="TableParagraph"/>
              <w:spacing w:before="82"/>
              <w:rPr>
                <w:spacing w:val="-10"/>
                <w:sz w:val="24"/>
                <w:lang w:val="en-IN"/>
              </w:rPr>
            </w:pPr>
            <w:r>
              <w:rPr>
                <w:spacing w:val="-10"/>
                <w:sz w:val="24"/>
              </w:rPr>
              <w:t>•</w:t>
            </w:r>
            <w:r w:rsidR="00A56CFB" w:rsidRPr="00A56CFB">
              <w:rPr>
                <w:spacing w:val="-10"/>
                <w:sz w:val="24"/>
                <w:lang w:val="en-IN"/>
              </w:rPr>
              <w:t>“I need a simple answer.”</w:t>
            </w:r>
          </w:p>
          <w:p w14:paraId="651DD338" w14:textId="4EEF1418" w:rsidR="003C1884" w:rsidRDefault="003C1884">
            <w:pPr>
              <w:pStyle w:val="TableParagraph"/>
              <w:spacing w:before="82"/>
              <w:rPr>
                <w:sz w:val="24"/>
              </w:rPr>
            </w:pPr>
          </w:p>
          <w:p w14:paraId="443D034E" w14:textId="11606F72" w:rsidR="003C1884" w:rsidRDefault="003C1884">
            <w:pPr>
              <w:pStyle w:val="TableParagraph"/>
              <w:spacing w:before="81"/>
              <w:rPr>
                <w:sz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73B499C1" w14:textId="6B14830C" w:rsidR="003C1884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“Now I understand it.”</w:t>
            </w:r>
          </w:p>
          <w:p w14:paraId="05FD5F1C" w14:textId="7FDEFB3B" w:rsidR="003C1884" w:rsidRDefault="00000000" w:rsidP="000C4BA1">
            <w:pPr>
              <w:pStyle w:val="TableParagraph"/>
              <w:spacing w:before="82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“What should I learn next?”</w:t>
            </w:r>
          </w:p>
        </w:tc>
      </w:tr>
      <w:tr w:rsidR="003C1884" w14:paraId="28D719AA" w14:textId="77777777">
        <w:trPr>
          <w:trHeight w:val="1740"/>
        </w:trPr>
        <w:tc>
          <w:tcPr>
            <w:tcW w:w="1600" w:type="dxa"/>
            <w:shd w:val="clear" w:color="auto" w:fill="F1F1F1"/>
          </w:tcPr>
          <w:p w14:paraId="15DAFFAB" w14:textId="49CE1815" w:rsidR="000C4BA1" w:rsidRDefault="00000000" w:rsidP="000C4BA1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 xml:space="preserve">Customer Feeling </w:t>
            </w:r>
          </w:p>
          <w:p w14:paraId="0D8F1206" w14:textId="6061C6AC" w:rsidR="003C1884" w:rsidRDefault="003C1884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580" w:type="dxa"/>
          </w:tcPr>
          <w:p w14:paraId="11EA69FE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  <w:p w14:paraId="00CF94E1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  <w:p w14:paraId="2C0ADA10" w14:textId="6C91AED1" w:rsidR="009174B7" w:rsidRDefault="009174B7" w:rsidP="009174B7">
            <w:pPr>
              <w:pStyle w:val="TableParagraph"/>
              <w:ind w:left="0" w:firstLine="72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9174B7">
              <w:rPr>
                <w:sz w:val="24"/>
              </w:rPr>
              <w:t>Confused</w:t>
            </w:r>
          </w:p>
          <w:p w14:paraId="44B32DEC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</w:tcPr>
          <w:p w14:paraId="3366A72D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  <w:p w14:paraId="15C64FB6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  <w:p w14:paraId="28F583FD" w14:textId="53967988" w:rsidR="009174B7" w:rsidRDefault="009174B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Pr="009174B7">
              <w:rPr>
                <w:sz w:val="24"/>
              </w:rPr>
              <w:t>C</w:t>
            </w:r>
            <w:r>
              <w:rPr>
                <w:sz w:val="24"/>
              </w:rPr>
              <w:t>urious</w:t>
            </w:r>
          </w:p>
        </w:tc>
        <w:tc>
          <w:tcPr>
            <w:tcW w:w="2580" w:type="dxa"/>
          </w:tcPr>
          <w:p w14:paraId="63C3B9CD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  <w:p w14:paraId="4CDFD97A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  <w:p w14:paraId="6DD53ECC" w14:textId="1BF1F6BA" w:rsidR="009174B7" w:rsidRDefault="009174B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Confident</w:t>
            </w:r>
          </w:p>
        </w:tc>
      </w:tr>
    </w:tbl>
    <w:p w14:paraId="5F00447B" w14:textId="77777777" w:rsidR="003C1884" w:rsidRDefault="003C1884">
      <w:pPr>
        <w:pStyle w:val="TableParagraph"/>
        <w:rPr>
          <w:sz w:val="24"/>
        </w:rPr>
        <w:sectPr w:rsidR="003C1884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3"/>
        <w:gridCol w:w="2337"/>
        <w:gridCol w:w="2580"/>
        <w:gridCol w:w="2580"/>
      </w:tblGrid>
      <w:tr w:rsidR="003C1884" w14:paraId="3E012DBF" w14:textId="77777777" w:rsidTr="000C4BA1">
        <w:trPr>
          <w:trHeight w:val="1419"/>
        </w:trPr>
        <w:tc>
          <w:tcPr>
            <w:tcW w:w="1843" w:type="dxa"/>
            <w:shd w:val="clear" w:color="auto" w:fill="F1F1F1"/>
          </w:tcPr>
          <w:p w14:paraId="28500597" w14:textId="027EBF44" w:rsidR="003C1884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</w:p>
        </w:tc>
        <w:tc>
          <w:tcPr>
            <w:tcW w:w="2337" w:type="dxa"/>
          </w:tcPr>
          <w:p w14:paraId="1C082D1A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  <w:p w14:paraId="097C4D98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  <w:p w14:paraId="20F342B5" w14:textId="384CD9EE" w:rsidR="009174B7" w:rsidRDefault="009174B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Student</w:t>
            </w:r>
          </w:p>
        </w:tc>
        <w:tc>
          <w:tcPr>
            <w:tcW w:w="2580" w:type="dxa"/>
          </w:tcPr>
          <w:p w14:paraId="048E6B29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  <w:p w14:paraId="4AE5C868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  <w:p w14:paraId="2F52CCDB" w14:textId="522E5BC2" w:rsidR="009174B7" w:rsidRDefault="009174B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EduGenie</w:t>
            </w:r>
          </w:p>
        </w:tc>
        <w:tc>
          <w:tcPr>
            <w:tcW w:w="2580" w:type="dxa"/>
          </w:tcPr>
          <w:p w14:paraId="55FBCF17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  <w:p w14:paraId="2D5D22FF" w14:textId="77777777" w:rsidR="009174B7" w:rsidRDefault="009174B7">
            <w:pPr>
              <w:pStyle w:val="TableParagraph"/>
              <w:ind w:left="0"/>
              <w:rPr>
                <w:sz w:val="24"/>
              </w:rPr>
            </w:pPr>
          </w:p>
          <w:p w14:paraId="1689C2C1" w14:textId="03DA7067" w:rsidR="009174B7" w:rsidRDefault="009174B7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A56CFB">
              <w:rPr>
                <w:sz w:val="24"/>
              </w:rPr>
              <w:t>Student</w:t>
            </w:r>
          </w:p>
        </w:tc>
      </w:tr>
      <w:tr w:rsidR="003C1884" w14:paraId="6241D7A1" w14:textId="77777777" w:rsidTr="000C4BA1">
        <w:trPr>
          <w:trHeight w:val="361"/>
        </w:trPr>
        <w:tc>
          <w:tcPr>
            <w:tcW w:w="1843" w:type="dxa"/>
            <w:tcBorders>
              <w:bottom w:val="nil"/>
            </w:tcBorders>
            <w:shd w:val="clear" w:color="auto" w:fill="F1F1F1"/>
          </w:tcPr>
          <w:p w14:paraId="4E44C4BD" w14:textId="062C3B30" w:rsidR="003C1884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  <w:r w:rsidR="000C4BA1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337" w:type="dxa"/>
            <w:tcBorders>
              <w:bottom w:val="nil"/>
            </w:tcBorders>
            <w:shd w:val="clear" w:color="auto" w:fill="ECECEC"/>
          </w:tcPr>
          <w:p w14:paraId="3F3C6405" w14:textId="0E121564" w:rsidR="003C1884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Make resources easier to find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0AD5FA19" w14:textId="393782EF" w:rsidR="003C1884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Keep learning activities in one place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DE8423C" w14:textId="4107E7C3" w:rsidR="003C1884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Improve practice and revision</w:t>
            </w:r>
          </w:p>
        </w:tc>
      </w:tr>
      <w:tr w:rsidR="003C1884" w14:paraId="29FDA56D" w14:textId="77777777" w:rsidTr="000C4BA1">
        <w:trPr>
          <w:trHeight w:val="349"/>
        </w:trPr>
        <w:tc>
          <w:tcPr>
            <w:tcW w:w="1843" w:type="dxa"/>
            <w:tcBorders>
              <w:top w:val="nil"/>
              <w:bottom w:val="nil"/>
            </w:tcBorders>
            <w:shd w:val="clear" w:color="auto" w:fill="F1F1F1"/>
          </w:tcPr>
          <w:p w14:paraId="12FA218B" w14:textId="5C716B3F" w:rsidR="003C1884" w:rsidRDefault="003C1884"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ECECEC"/>
          </w:tcPr>
          <w:p w14:paraId="20E5941C" w14:textId="21917859" w:rsidR="003C1884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Reduce search time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26FBC02" w14:textId="1D44F419" w:rsidR="003C1884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Provide simple explanations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38C574B" w14:textId="17866457" w:rsidR="003C1884" w:rsidRDefault="00000000"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Provide useful learning guidance</w:t>
            </w:r>
          </w:p>
        </w:tc>
      </w:tr>
      <w:tr w:rsidR="003C1884" w14:paraId="64E6488E" w14:textId="77777777" w:rsidTr="000C4BA1">
        <w:trPr>
          <w:trHeight w:val="337"/>
        </w:trPr>
        <w:tc>
          <w:tcPr>
            <w:tcW w:w="1843" w:type="dxa"/>
            <w:tcBorders>
              <w:top w:val="nil"/>
              <w:bottom w:val="nil"/>
            </w:tcBorders>
            <w:shd w:val="clear" w:color="auto" w:fill="F1F1F1"/>
          </w:tcPr>
          <w:p w14:paraId="02BFFD86" w14:textId="291BAFF0" w:rsidR="003C1884" w:rsidRDefault="003C1884"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ECECEC"/>
          </w:tcPr>
          <w:p w14:paraId="1A6DB6A1" w14:textId="004BB1E5" w:rsidR="003C1884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Identify the right study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E03F3C3" w14:textId="0CC8D68D" w:rsidR="003C1884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Give quick AI responses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8AB764C" w14:textId="77E2CC57" w:rsidR="003C1884" w:rsidRDefault="00000000">
            <w:pPr>
              <w:pStyle w:val="TableParagraph"/>
              <w:spacing w:before="48" w:line="269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0C4BA1" w:rsidRPr="000C4BA1">
              <w:rPr>
                <w:spacing w:val="-10"/>
                <w:sz w:val="24"/>
              </w:rPr>
              <w:t>Build learner confidence</w:t>
            </w:r>
          </w:p>
        </w:tc>
      </w:tr>
      <w:tr w:rsidR="003C1884" w14:paraId="64D2DF62" w14:textId="77777777" w:rsidTr="000C4BA1">
        <w:trPr>
          <w:trHeight w:val="304"/>
        </w:trPr>
        <w:tc>
          <w:tcPr>
            <w:tcW w:w="1843" w:type="dxa"/>
            <w:tcBorders>
              <w:top w:val="nil"/>
              <w:bottom w:val="nil"/>
            </w:tcBorders>
            <w:shd w:val="clear" w:color="auto" w:fill="F1F1F1"/>
          </w:tcPr>
          <w:p w14:paraId="717A4EAB" w14:textId="299F4A78" w:rsidR="003C1884" w:rsidRDefault="003C1884"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</w:p>
        </w:tc>
        <w:tc>
          <w:tcPr>
            <w:tcW w:w="2337" w:type="dxa"/>
            <w:tcBorders>
              <w:top w:val="nil"/>
              <w:bottom w:val="nil"/>
            </w:tcBorders>
            <w:shd w:val="clear" w:color="auto" w:fill="ECECEC"/>
          </w:tcPr>
          <w:p w14:paraId="7C28E337" w14:textId="77777777" w:rsidR="003C1884" w:rsidRDefault="003C1884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7A1A0CD" w14:textId="77777777" w:rsidR="003C1884" w:rsidRDefault="003C1884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A2C100" w14:textId="77777777" w:rsidR="003C1884" w:rsidRDefault="003C1884">
            <w:pPr>
              <w:pStyle w:val="TableParagraph"/>
              <w:ind w:left="0"/>
            </w:pPr>
          </w:p>
        </w:tc>
      </w:tr>
      <w:tr w:rsidR="003C1884" w14:paraId="7A0A9054" w14:textId="77777777" w:rsidTr="000C4BA1">
        <w:trPr>
          <w:trHeight w:val="386"/>
        </w:trPr>
        <w:tc>
          <w:tcPr>
            <w:tcW w:w="1843" w:type="dxa"/>
            <w:tcBorders>
              <w:top w:val="nil"/>
            </w:tcBorders>
            <w:shd w:val="clear" w:color="auto" w:fill="F1F1F1"/>
          </w:tcPr>
          <w:p w14:paraId="08D0B043" w14:textId="458EB147" w:rsidR="003C1884" w:rsidRDefault="003C1884"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</w:p>
        </w:tc>
        <w:tc>
          <w:tcPr>
            <w:tcW w:w="2337" w:type="dxa"/>
            <w:tcBorders>
              <w:top w:val="nil"/>
            </w:tcBorders>
            <w:shd w:val="clear" w:color="auto" w:fill="ECECEC"/>
          </w:tcPr>
          <w:p w14:paraId="49069EE8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1E0AF656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59902BB" w14:textId="77777777" w:rsidR="003C1884" w:rsidRDefault="003C1884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024FE2E7" w14:textId="77777777" w:rsidR="006A4E28" w:rsidRDefault="006A4E28"/>
    <w:sectPr w:rsidR="006A4E28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9125E" w14:textId="77777777" w:rsidR="009D3A10" w:rsidRDefault="009D3A10">
      <w:r>
        <w:separator/>
      </w:r>
    </w:p>
  </w:endnote>
  <w:endnote w:type="continuationSeparator" w:id="0">
    <w:p w14:paraId="1D22D5D5" w14:textId="77777777" w:rsidR="009D3A10" w:rsidRDefault="009D3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F63E6" w14:textId="77777777" w:rsidR="009D3A10" w:rsidRDefault="009D3A10">
      <w:r>
        <w:separator/>
      </w:r>
    </w:p>
  </w:footnote>
  <w:footnote w:type="continuationSeparator" w:id="0">
    <w:p w14:paraId="4076C220" w14:textId="77777777" w:rsidR="009D3A10" w:rsidRDefault="009D3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17B4B" w14:textId="77777777" w:rsidR="003C1884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52302F4B" wp14:editId="1D933B65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345A61CA" wp14:editId="0A6662E5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E1605"/>
    <w:multiLevelType w:val="multilevel"/>
    <w:tmpl w:val="394E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942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884"/>
    <w:rsid w:val="000C4BA1"/>
    <w:rsid w:val="002002FF"/>
    <w:rsid w:val="003C1884"/>
    <w:rsid w:val="006A4E28"/>
    <w:rsid w:val="009174B7"/>
    <w:rsid w:val="009D3A10"/>
    <w:rsid w:val="00A56CFB"/>
    <w:rsid w:val="00A57D5F"/>
    <w:rsid w:val="00B33BAF"/>
    <w:rsid w:val="00D072D1"/>
    <w:rsid w:val="00EF15F4"/>
    <w:rsid w:val="00EF3968"/>
    <w:rsid w:val="00F45E50"/>
    <w:rsid w:val="00FF2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B6814"/>
  <w15:docId w15:val="{347D44E3-609A-414B-A8F1-B05C36795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NormalWeb">
    <w:name w:val="Normal (Web)"/>
    <w:basedOn w:val="Normal"/>
    <w:uiPriority w:val="99"/>
    <w:semiHidden/>
    <w:unhideWhenUsed/>
    <w:rsid w:val="002002F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sandhya</dc:creator>
  <cp:lastModifiedBy>ADMIN</cp:lastModifiedBy>
  <cp:revision>4</cp:revision>
  <dcterms:created xsi:type="dcterms:W3CDTF">2026-10-02T13:09:00Z</dcterms:created>
  <dcterms:modified xsi:type="dcterms:W3CDTF">2026-10-02T16:55:00Z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