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Window Functions and Subqueries</w:t>
      </w:r>
    </w:p>
    <w:p>
      <w:pPr>
        <w:pStyle w:val="Heading1"/>
      </w:pPr>
      <w:r>
        <w:t>1. Window Functions</w:t>
      </w:r>
    </w:p>
    <w:p>
      <w:r>
        <w:t>Window functions perform calculations across rows without grouping them.</w:t>
        <w:br/>
        <w:br/>
        <w:t>Syntax:</w:t>
        <w:br/>
        <w:t>FUNCTION_NAME() OVER (PARTITION BY column ORDER BY column)</w:t>
        <w:br/>
        <w:br/>
        <w:t>Examples:</w:t>
        <w:br/>
        <w:br/>
        <w:t>ROW_NUMBER():</w:t>
        <w:br/>
        <w:t>Assigns unique row numbers within partition.</w:t>
        <w:br/>
        <w:br/>
        <w:t>RANK():</w:t>
        <w:br/>
        <w:t>Assigns rank with gaps for ties.</w:t>
        <w:br/>
        <w:br/>
        <w:t>DENSE_RANK():</w:t>
        <w:br/>
        <w:t>Assigns rank without gaps.</w:t>
        <w:br/>
        <w:br/>
        <w:t>SUM() OVER():</w:t>
        <w:br/>
        <w:t>Calculates running or partition totals.</w:t>
        <w:br/>
        <w:br/>
        <w:t>AVG() OVER():</w:t>
        <w:br/>
        <w:t>Calculates average across rows.</w:t>
        <w:br/>
        <w:br/>
        <w:t>LAG()/LEAD():</w:t>
        <w:br/>
        <w:t>Access previous or next row values.</w:t>
        <w:br/>
      </w:r>
    </w:p>
    <w:p>
      <w:pPr>
        <w:pStyle w:val="Heading1"/>
      </w:pPr>
      <w:r>
        <w:t>2. Subqueries</w:t>
      </w:r>
    </w:p>
    <w:p>
      <w:r>
        <w:t>A subquery is a query inside another query.</w:t>
        <w:br/>
        <w:br/>
        <w:t>Types:</w:t>
        <w:br/>
        <w:br/>
        <w:t>Single Row Subquery:</w:t>
        <w:br/>
        <w:t>Returns one value.</w:t>
        <w:br/>
        <w:br/>
        <w:t>Multi-row Subquery:</w:t>
        <w:br/>
        <w:t>Returns multiple values using IN.</w:t>
        <w:br/>
        <w:br/>
        <w:t>Correlated Subquery:</w:t>
        <w:br/>
        <w:t>Runs once for each row of outer query.</w:t>
        <w:br/>
        <w:br/>
        <w:t>EXISTS:</w:t>
        <w:br/>
        <w:t>Checks if subquery returns any rows.</w:t>
        <w:br/>
      </w:r>
    </w:p>
    <w:p>
      <w:pPr>
        <w:pStyle w:val="Heading1"/>
      </w:pPr>
      <w:r>
        <w:t>3. Window vs Subquery</w:t>
      </w:r>
    </w:p>
    <w:p>
      <w:r>
        <w:t>Window Functions:</w:t>
        <w:br/>
        <w:t>- Faster</w:t>
        <w:br/>
        <w:t>- Cleaner syntax</w:t>
        <w:br/>
        <w:t>- Better for ranking and analytics</w:t>
        <w:br/>
        <w:br/>
        <w:t>Subqueries:</w:t>
        <w:br/>
        <w:t>- More flexible</w:t>
        <w:br/>
        <w:t>- Used for filtering and nested logic</w:t>
        <w:br/>
      </w:r>
    </w:p>
    <w:p>
      <w:pPr>
        <w:pStyle w:val="Heading1"/>
      </w:pPr>
      <w:r>
        <w:t>4. Example: Top 2 Salaries per Department</w:t>
      </w:r>
    </w:p>
    <w:p>
      <w:r>
        <w:t>Using Window Function:</w:t>
        <w:br/>
        <w:t>ROW_NUMBER() OVER (PARTITION BY department ORDER BY salary DESC)</w:t>
        <w:br/>
        <w:br/>
        <w:t>Using Subquery:</w:t>
        <w:br/>
        <w:t>Compare count of higher salaries in same department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