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5540C" w14:textId="5204044F" w:rsidR="00E67486" w:rsidRDefault="006D755D" w:rsidP="00A562CE">
      <w:pPr>
        <w:pStyle w:val="Heading1"/>
        <w:ind w:left="2160" w:firstLine="720"/>
        <w:rPr>
          <w:b/>
          <w:color w:val="000000" w:themeColor="text1"/>
        </w:rPr>
      </w:pPr>
      <w:bookmarkStart w:id="0" w:name="_Toc99969237"/>
      <w:r>
        <w:rPr>
          <w:b/>
          <w:color w:val="000000" w:themeColor="text1"/>
        </w:rPr>
        <w:t xml:space="preserve">            </w:t>
      </w:r>
      <w:r w:rsidR="00B345D9" w:rsidRPr="000D4332">
        <w:rPr>
          <w:b/>
          <w:color w:val="000000" w:themeColor="text1"/>
        </w:rPr>
        <w:t>Data Summary</w:t>
      </w:r>
      <w:bookmarkEnd w:id="0"/>
    </w:p>
    <w:p w14:paraId="1BE0B406" w14:textId="77777777" w:rsidR="00B67F6A" w:rsidRPr="00B67F6A" w:rsidRDefault="00B67F6A" w:rsidP="00B67F6A"/>
    <w:p w14:paraId="7FD554ED" w14:textId="77777777" w:rsidR="00D0144B" w:rsidRPr="00D0144B" w:rsidRDefault="00D0144B" w:rsidP="00D0144B">
      <w:r w:rsidRPr="00D0144B">
        <w:t>The dataset under consideration, referred to as the "Adult Census Income" dataset, encompasses a comprehensive set of attributes, consisting of 15 columns and a total of 32,561 rows. These attributes encompass a mix of nominal and numeric data types, each serving a distinct purpose.</w:t>
      </w:r>
    </w:p>
    <w:p w14:paraId="3628084D" w14:textId="77777777" w:rsidR="00D0144B" w:rsidRPr="00D0144B" w:rsidRDefault="00D0144B" w:rsidP="00D0144B">
      <w:r w:rsidRPr="00D0144B">
        <w:t>Key Dataset Attributes:</w:t>
      </w:r>
    </w:p>
    <w:p w14:paraId="38D343B8" w14:textId="77777777" w:rsidR="00D0144B" w:rsidRPr="00D0144B" w:rsidRDefault="00D0144B" w:rsidP="00D0144B">
      <w:pPr>
        <w:pStyle w:val="ListParagraph"/>
        <w:numPr>
          <w:ilvl w:val="0"/>
          <w:numId w:val="7"/>
        </w:numPr>
        <w:spacing w:after="0"/>
      </w:pPr>
      <w:r w:rsidRPr="00D0144B">
        <w:t>Age: This column represents the age of individuals and is of continuous data type.</w:t>
      </w:r>
    </w:p>
    <w:p w14:paraId="1BD9CA34" w14:textId="77777777" w:rsidR="00D0144B" w:rsidRPr="00D0144B" w:rsidRDefault="00D0144B" w:rsidP="00D0144B">
      <w:pPr>
        <w:pStyle w:val="ListParagraph"/>
        <w:numPr>
          <w:ilvl w:val="0"/>
          <w:numId w:val="7"/>
        </w:numPr>
        <w:spacing w:after="0"/>
      </w:pPr>
      <w:proofErr w:type="spellStart"/>
      <w:r w:rsidRPr="00D0144B">
        <w:t>Workclass</w:t>
      </w:r>
      <w:proofErr w:type="spellEnd"/>
      <w:r w:rsidRPr="00D0144B">
        <w:t>: It includes categories such as Private, Self-emp-not-</w:t>
      </w:r>
      <w:proofErr w:type="spellStart"/>
      <w:r w:rsidRPr="00D0144B">
        <w:t>inc</w:t>
      </w:r>
      <w:proofErr w:type="spellEnd"/>
      <w:r w:rsidRPr="00D0144B">
        <w:t>, Self-emp-</w:t>
      </w:r>
      <w:proofErr w:type="spellStart"/>
      <w:r w:rsidRPr="00D0144B">
        <w:t>inc</w:t>
      </w:r>
      <w:proofErr w:type="spellEnd"/>
      <w:r w:rsidRPr="00D0144B">
        <w:t>, Federal-gov, Local-gov, State-gov, Without-pay, and Never-worked, reflecting employment status.</w:t>
      </w:r>
    </w:p>
    <w:p w14:paraId="0D2EF700" w14:textId="77777777" w:rsidR="00D0144B" w:rsidRPr="00D0144B" w:rsidRDefault="00D0144B" w:rsidP="00D0144B">
      <w:pPr>
        <w:pStyle w:val="ListParagraph"/>
        <w:numPr>
          <w:ilvl w:val="0"/>
          <w:numId w:val="7"/>
        </w:numPr>
        <w:spacing w:after="0"/>
      </w:pPr>
      <w:proofErr w:type="spellStart"/>
      <w:r w:rsidRPr="00D0144B">
        <w:t>fnlwgt</w:t>
      </w:r>
      <w:proofErr w:type="spellEnd"/>
      <w:r w:rsidRPr="00D0144B">
        <w:t>: This continuous variable indicates the final weight after survey sampling.</w:t>
      </w:r>
    </w:p>
    <w:p w14:paraId="5DC660C3" w14:textId="77777777" w:rsidR="00D0144B" w:rsidRPr="00D0144B" w:rsidRDefault="00D0144B" w:rsidP="00D0144B">
      <w:pPr>
        <w:pStyle w:val="ListParagraph"/>
        <w:numPr>
          <w:ilvl w:val="0"/>
          <w:numId w:val="7"/>
        </w:numPr>
        <w:spacing w:after="0"/>
      </w:pPr>
      <w:r w:rsidRPr="00D0144B">
        <w:t>Education: Education levels are classified into categories like Bachelors, Some-college, 11th, HS-grad, and more.</w:t>
      </w:r>
    </w:p>
    <w:p w14:paraId="1E7B07A9" w14:textId="77777777" w:rsidR="00D0144B" w:rsidRPr="00D0144B" w:rsidRDefault="00D0144B" w:rsidP="00D0144B">
      <w:pPr>
        <w:pStyle w:val="ListParagraph"/>
        <w:numPr>
          <w:ilvl w:val="0"/>
          <w:numId w:val="7"/>
        </w:numPr>
        <w:spacing w:after="0"/>
      </w:pPr>
      <w:r w:rsidRPr="00D0144B">
        <w:t>Education-num: A continuous variable indicating the number of years spent in education.</w:t>
      </w:r>
    </w:p>
    <w:p w14:paraId="70E1AAAB" w14:textId="77777777" w:rsidR="00D0144B" w:rsidRPr="00D0144B" w:rsidRDefault="00D0144B" w:rsidP="00D0144B">
      <w:pPr>
        <w:pStyle w:val="ListParagraph"/>
        <w:numPr>
          <w:ilvl w:val="0"/>
          <w:numId w:val="7"/>
        </w:numPr>
        <w:spacing w:after="0"/>
      </w:pPr>
      <w:r w:rsidRPr="00D0144B">
        <w:t>Marital Status: Categories include Married-civ-spouse, Divorced, Never-married, Separated, Widowed, Married-spouse-absent, and Married-AF-spouse.</w:t>
      </w:r>
    </w:p>
    <w:p w14:paraId="1C5D5EE1" w14:textId="77777777" w:rsidR="00D0144B" w:rsidRPr="00D0144B" w:rsidRDefault="00D0144B" w:rsidP="00D0144B">
      <w:pPr>
        <w:pStyle w:val="ListParagraph"/>
        <w:numPr>
          <w:ilvl w:val="0"/>
          <w:numId w:val="7"/>
        </w:numPr>
        <w:spacing w:after="0"/>
      </w:pPr>
      <w:r w:rsidRPr="00D0144B">
        <w:t>Occupation: Nominal data categorizes occupations into various roles, such as Tech-support, Craft-repair, and more.</w:t>
      </w:r>
    </w:p>
    <w:p w14:paraId="450DA1D9" w14:textId="77777777" w:rsidR="00D0144B" w:rsidRPr="00D0144B" w:rsidRDefault="00D0144B" w:rsidP="00D0144B">
      <w:pPr>
        <w:pStyle w:val="ListParagraph"/>
        <w:numPr>
          <w:ilvl w:val="0"/>
          <w:numId w:val="7"/>
        </w:numPr>
        <w:spacing w:after="0"/>
      </w:pPr>
      <w:r w:rsidRPr="00D0144B">
        <w:t>Relationship: This column classifies individuals as Wife, Own-child, Husband, Not-in-family, Other-relative, or Unmarried.</w:t>
      </w:r>
    </w:p>
    <w:p w14:paraId="3706DFF1" w14:textId="77777777" w:rsidR="00D0144B" w:rsidRPr="00D0144B" w:rsidRDefault="00D0144B" w:rsidP="00D0144B">
      <w:pPr>
        <w:pStyle w:val="ListParagraph"/>
        <w:numPr>
          <w:ilvl w:val="0"/>
          <w:numId w:val="7"/>
        </w:numPr>
        <w:spacing w:after="0"/>
      </w:pPr>
      <w:r w:rsidRPr="00D0144B">
        <w:t>Race: Nominal data reflects racial backgrounds, with categories including White, Asian-Pac-Islander, and others.</w:t>
      </w:r>
    </w:p>
    <w:p w14:paraId="1DC9FFC9" w14:textId="77777777" w:rsidR="00D0144B" w:rsidRPr="00D0144B" w:rsidRDefault="00D0144B" w:rsidP="00D0144B">
      <w:pPr>
        <w:pStyle w:val="ListParagraph"/>
        <w:numPr>
          <w:ilvl w:val="0"/>
          <w:numId w:val="7"/>
        </w:numPr>
        <w:spacing w:after="0"/>
      </w:pPr>
      <w:r w:rsidRPr="00D0144B">
        <w:t>Sex: This binary attribute denotes gender as Female or Male.</w:t>
      </w:r>
    </w:p>
    <w:p w14:paraId="696696B0" w14:textId="77777777" w:rsidR="00D0144B" w:rsidRPr="00D0144B" w:rsidRDefault="00D0144B" w:rsidP="00D0144B">
      <w:pPr>
        <w:pStyle w:val="ListParagraph"/>
        <w:numPr>
          <w:ilvl w:val="0"/>
          <w:numId w:val="7"/>
        </w:numPr>
        <w:spacing w:after="0"/>
      </w:pPr>
      <w:r w:rsidRPr="00D0144B">
        <w:t>Capital Gain &amp; Loss: Both are continuous variables related to financial gains and losses.</w:t>
      </w:r>
    </w:p>
    <w:p w14:paraId="1FAFC185" w14:textId="77777777" w:rsidR="00D0144B" w:rsidRPr="00D0144B" w:rsidRDefault="00D0144B" w:rsidP="00D0144B">
      <w:pPr>
        <w:pStyle w:val="ListParagraph"/>
        <w:numPr>
          <w:ilvl w:val="0"/>
          <w:numId w:val="7"/>
        </w:numPr>
        <w:spacing w:after="0"/>
      </w:pPr>
      <w:r w:rsidRPr="00D0144B">
        <w:t>Hours per Week: A continuous variable indicating the number of hours worked per week.</w:t>
      </w:r>
    </w:p>
    <w:p w14:paraId="349FCE27" w14:textId="77777777" w:rsidR="00D0144B" w:rsidRPr="00D0144B" w:rsidRDefault="00D0144B" w:rsidP="00D0144B">
      <w:pPr>
        <w:pStyle w:val="ListParagraph"/>
        <w:numPr>
          <w:ilvl w:val="0"/>
          <w:numId w:val="7"/>
        </w:numPr>
        <w:spacing w:after="0"/>
      </w:pPr>
      <w:r w:rsidRPr="00D0144B">
        <w:t>Native Country: Nominal data categorizes individuals based on their native countries, with entries like the United-States, Cambodia, and more.</w:t>
      </w:r>
    </w:p>
    <w:p w14:paraId="71B488E7" w14:textId="77777777" w:rsidR="00D0144B" w:rsidRPr="00D0144B" w:rsidRDefault="00D0144B" w:rsidP="00D0144B">
      <w:pPr>
        <w:pStyle w:val="ListParagraph"/>
        <w:numPr>
          <w:ilvl w:val="0"/>
          <w:numId w:val="7"/>
        </w:numPr>
        <w:spacing w:after="0"/>
      </w:pPr>
      <w:r w:rsidRPr="00D0144B">
        <w:t>Income: This binary attribute classifies individuals as earning either &gt;50K or &lt;=50K.</w:t>
      </w:r>
    </w:p>
    <w:p w14:paraId="35F504D9" w14:textId="77777777" w:rsidR="00D0144B" w:rsidRPr="00D0144B" w:rsidRDefault="00D0144B" w:rsidP="00D0144B">
      <w:r w:rsidRPr="00D0144B">
        <w:t>The dataset's notable features:</w:t>
      </w:r>
    </w:p>
    <w:p w14:paraId="13C7C749" w14:textId="77777777" w:rsidR="00D0144B" w:rsidRPr="00D0144B" w:rsidRDefault="00D0144B" w:rsidP="00D0144B">
      <w:r w:rsidRPr="00B67F6A">
        <w:rPr>
          <w:b/>
          <w:bCs/>
        </w:rPr>
        <w:t>Data Quality:</w:t>
      </w:r>
      <w:r w:rsidRPr="00D0144B">
        <w:t xml:space="preserve"> It demonstrates exceptional data quality, free from null values or outliers, necessitating no data cleaning procedures.</w:t>
      </w:r>
    </w:p>
    <w:p w14:paraId="7234F5D0" w14:textId="77777777" w:rsidR="00D0144B" w:rsidRPr="00D0144B" w:rsidRDefault="00D0144B" w:rsidP="00D0144B">
      <w:r w:rsidRPr="00B67F6A">
        <w:rPr>
          <w:b/>
          <w:bCs/>
        </w:rPr>
        <w:t>Data Type Diversity:</w:t>
      </w:r>
      <w:r w:rsidRPr="00D0144B">
        <w:t xml:space="preserve"> The mix of nominal and numeric attributes provides a comprehensive view of demographic and socio-economic factors.</w:t>
      </w:r>
    </w:p>
    <w:p w14:paraId="74C71289" w14:textId="77777777" w:rsidR="00D0144B" w:rsidRPr="00D0144B" w:rsidRDefault="00D0144B" w:rsidP="00D0144B">
      <w:r w:rsidRPr="00B67F6A">
        <w:rPr>
          <w:b/>
          <w:bCs/>
        </w:rPr>
        <w:t>Privacy and Confidentiality:</w:t>
      </w:r>
      <w:r w:rsidRPr="00D0144B">
        <w:t xml:space="preserve"> The dataset is devoid of sensitive or confidential information, ensuring the ethical use of data for analysis and modeling.</w:t>
      </w:r>
    </w:p>
    <w:p w14:paraId="141F1A38" w14:textId="77777777" w:rsidR="00D0144B" w:rsidRPr="00D0144B" w:rsidRDefault="00D0144B" w:rsidP="00D0144B">
      <w:r w:rsidRPr="00D0144B">
        <w:t>In summary, the "Adult Census Income" dataset serves as a robust foundation for comprehensive analysis, model building, and deriving valuable insights into demographic and income-related factors, all while adhering to ethical data usage practices.</w:t>
      </w:r>
    </w:p>
    <w:p w14:paraId="07BC0701" w14:textId="0DD7EEA6" w:rsidR="00B345D9" w:rsidRDefault="00B256E4" w:rsidP="00B345D9">
      <w:pPr>
        <w:jc w:val="center"/>
      </w:pPr>
      <w:r>
        <w:rPr>
          <w:noProof/>
        </w:rPr>
        <w:lastRenderedPageBreak/>
        <w:drawing>
          <wp:inline distT="0" distB="0" distL="0" distR="0" wp14:anchorId="2CC947C7" wp14:editId="2FEAFC25">
            <wp:extent cx="5934075" cy="1533525"/>
            <wp:effectExtent l="0" t="0" r="9525" b="9525"/>
            <wp:docPr id="599796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1533525"/>
                    </a:xfrm>
                    <a:prstGeom prst="rect">
                      <a:avLst/>
                    </a:prstGeom>
                    <a:noFill/>
                    <a:ln>
                      <a:noFill/>
                    </a:ln>
                  </pic:spPr>
                </pic:pic>
              </a:graphicData>
            </a:graphic>
          </wp:inline>
        </w:drawing>
      </w:r>
    </w:p>
    <w:p w14:paraId="53655960" w14:textId="3FEE02CF" w:rsidR="00B345D9" w:rsidRDefault="00B256E4" w:rsidP="00B345D9">
      <w:r>
        <w:rPr>
          <w:noProof/>
        </w:rPr>
        <w:drawing>
          <wp:anchor distT="0" distB="0" distL="114300" distR="114300" simplePos="0" relativeHeight="251658240" behindDoc="1" locked="0" layoutInCell="1" allowOverlap="1" wp14:anchorId="3F887DCE" wp14:editId="358D030E">
            <wp:simplePos x="0" y="0"/>
            <wp:positionH relativeFrom="margin">
              <wp:align>right</wp:align>
            </wp:positionH>
            <wp:positionV relativeFrom="paragraph">
              <wp:posOffset>46990</wp:posOffset>
            </wp:positionV>
            <wp:extent cx="5943600" cy="1714500"/>
            <wp:effectExtent l="0" t="0" r="0" b="0"/>
            <wp:wrapNone/>
            <wp:docPr id="9593708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229190" w14:textId="711EA6B3" w:rsidR="00B345D9" w:rsidRDefault="00B345D9" w:rsidP="00B345D9"/>
    <w:p w14:paraId="778FC94A" w14:textId="77777777" w:rsidR="00B256E4" w:rsidRDefault="00B256E4" w:rsidP="00B345D9">
      <w:pPr>
        <w:pStyle w:val="Caption"/>
        <w:jc w:val="center"/>
        <w:rPr>
          <w:b/>
          <w:i w:val="0"/>
          <w:color w:val="000000" w:themeColor="text1"/>
        </w:rPr>
      </w:pPr>
    </w:p>
    <w:p w14:paraId="01FD86EB" w14:textId="77777777" w:rsidR="00B256E4" w:rsidRDefault="00B256E4" w:rsidP="00B345D9">
      <w:pPr>
        <w:pStyle w:val="Caption"/>
        <w:jc w:val="center"/>
        <w:rPr>
          <w:b/>
          <w:i w:val="0"/>
          <w:color w:val="000000" w:themeColor="text1"/>
        </w:rPr>
      </w:pPr>
    </w:p>
    <w:p w14:paraId="4B8D4E31" w14:textId="77777777" w:rsidR="00B256E4" w:rsidRDefault="00B256E4" w:rsidP="00B345D9">
      <w:pPr>
        <w:pStyle w:val="Caption"/>
        <w:jc w:val="center"/>
        <w:rPr>
          <w:b/>
          <w:i w:val="0"/>
          <w:color w:val="000000" w:themeColor="text1"/>
        </w:rPr>
      </w:pPr>
    </w:p>
    <w:p w14:paraId="46BF7675" w14:textId="77777777" w:rsidR="00B256E4" w:rsidRDefault="00B256E4" w:rsidP="00B345D9">
      <w:pPr>
        <w:pStyle w:val="Caption"/>
        <w:jc w:val="center"/>
        <w:rPr>
          <w:b/>
          <w:i w:val="0"/>
          <w:color w:val="000000" w:themeColor="text1"/>
        </w:rPr>
      </w:pPr>
    </w:p>
    <w:p w14:paraId="7A4898EE" w14:textId="77777777" w:rsidR="00B256E4" w:rsidRDefault="00B256E4" w:rsidP="00B345D9">
      <w:pPr>
        <w:pStyle w:val="Caption"/>
        <w:jc w:val="center"/>
        <w:rPr>
          <w:b/>
          <w:i w:val="0"/>
          <w:color w:val="000000" w:themeColor="text1"/>
        </w:rPr>
      </w:pPr>
    </w:p>
    <w:p w14:paraId="33372B69" w14:textId="7600F61B" w:rsidR="00B345D9" w:rsidRDefault="00B345D9" w:rsidP="00B345D9">
      <w:pPr>
        <w:pStyle w:val="Caption"/>
        <w:jc w:val="center"/>
        <w:rPr>
          <w:b/>
          <w:i w:val="0"/>
          <w:color w:val="000000" w:themeColor="text1"/>
        </w:rPr>
      </w:pPr>
      <w:r w:rsidRPr="00B345D9">
        <w:rPr>
          <w:b/>
          <w:i w:val="0"/>
          <w:color w:val="000000" w:themeColor="text1"/>
        </w:rPr>
        <w:t xml:space="preserve">Figure </w:t>
      </w:r>
      <w:r w:rsidRPr="00B345D9">
        <w:rPr>
          <w:b/>
          <w:i w:val="0"/>
          <w:color w:val="000000" w:themeColor="text1"/>
        </w:rPr>
        <w:fldChar w:fldCharType="begin"/>
      </w:r>
      <w:r w:rsidRPr="00B345D9">
        <w:rPr>
          <w:b/>
          <w:i w:val="0"/>
          <w:color w:val="000000" w:themeColor="text1"/>
        </w:rPr>
        <w:instrText xml:space="preserve"> SEQ Figure \* ARABIC </w:instrText>
      </w:r>
      <w:r w:rsidRPr="00B345D9">
        <w:rPr>
          <w:b/>
          <w:i w:val="0"/>
          <w:color w:val="000000" w:themeColor="text1"/>
        </w:rPr>
        <w:fldChar w:fldCharType="separate"/>
      </w:r>
      <w:r w:rsidR="005501FB">
        <w:rPr>
          <w:b/>
          <w:i w:val="0"/>
          <w:noProof/>
          <w:color w:val="000000" w:themeColor="text1"/>
        </w:rPr>
        <w:t>1</w:t>
      </w:r>
      <w:r w:rsidRPr="00B345D9">
        <w:rPr>
          <w:b/>
          <w:i w:val="0"/>
          <w:color w:val="000000" w:themeColor="text1"/>
        </w:rPr>
        <w:fldChar w:fldCharType="end"/>
      </w:r>
      <w:r w:rsidRPr="00B345D9">
        <w:rPr>
          <w:b/>
          <w:i w:val="0"/>
          <w:color w:val="000000" w:themeColor="text1"/>
        </w:rPr>
        <w:t xml:space="preserve"> Dataset for </w:t>
      </w:r>
      <w:r w:rsidR="00B256E4" w:rsidRPr="00D0144B">
        <w:t>Adult Census Income</w:t>
      </w:r>
    </w:p>
    <w:p w14:paraId="66893CC6" w14:textId="77777777" w:rsidR="00B345D9" w:rsidRDefault="00B345D9" w:rsidP="00B345D9">
      <w:r>
        <w:t>In Figure 1, the data shows classification for each attribute whether it’s nominal or numeric. The attributes with Nominal data type are treated as classified attributes to predict the analysis results fo</w:t>
      </w:r>
      <w:r w:rsidR="00B744CF">
        <w:t>r better understanding</w:t>
      </w:r>
      <w:r w:rsidR="00EF52C6">
        <w:t xml:space="preserve"> for users by extracting different data mining techniques or methods.</w:t>
      </w:r>
    </w:p>
    <w:p w14:paraId="39ED6BC5" w14:textId="2427044D" w:rsidR="00B345D9" w:rsidRDefault="00B256E4" w:rsidP="00B345D9">
      <w:pPr>
        <w:jc w:val="right"/>
      </w:pPr>
      <w:r>
        <w:rPr>
          <w:noProof/>
        </w:rPr>
        <w:drawing>
          <wp:inline distT="0" distB="0" distL="0" distR="0" wp14:anchorId="2EF32C69" wp14:editId="7ACAB42E">
            <wp:extent cx="5934075" cy="1352550"/>
            <wp:effectExtent l="0" t="0" r="9525" b="0"/>
            <wp:docPr id="11263412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1352550"/>
                    </a:xfrm>
                    <a:prstGeom prst="rect">
                      <a:avLst/>
                    </a:prstGeom>
                    <a:noFill/>
                    <a:ln>
                      <a:noFill/>
                    </a:ln>
                  </pic:spPr>
                </pic:pic>
              </a:graphicData>
            </a:graphic>
          </wp:inline>
        </w:drawing>
      </w:r>
    </w:p>
    <w:p w14:paraId="644C375C" w14:textId="5E9C13D6" w:rsidR="00B345D9" w:rsidRDefault="00B345D9" w:rsidP="00B345D9">
      <w:pPr>
        <w:pStyle w:val="Caption"/>
        <w:jc w:val="center"/>
        <w:rPr>
          <w:b/>
          <w:i w:val="0"/>
          <w:color w:val="000000" w:themeColor="text1"/>
        </w:rPr>
      </w:pPr>
      <w:r w:rsidRPr="00B345D9">
        <w:rPr>
          <w:b/>
          <w:i w:val="0"/>
          <w:color w:val="000000" w:themeColor="text1"/>
        </w:rPr>
        <w:t xml:space="preserve">Figure </w:t>
      </w:r>
      <w:r w:rsidRPr="00B345D9">
        <w:rPr>
          <w:b/>
          <w:i w:val="0"/>
          <w:color w:val="000000" w:themeColor="text1"/>
        </w:rPr>
        <w:fldChar w:fldCharType="begin"/>
      </w:r>
      <w:r w:rsidRPr="00B345D9">
        <w:rPr>
          <w:b/>
          <w:i w:val="0"/>
          <w:color w:val="000000" w:themeColor="text1"/>
        </w:rPr>
        <w:instrText xml:space="preserve"> SEQ Figure \* ARABIC </w:instrText>
      </w:r>
      <w:r w:rsidRPr="00B345D9">
        <w:rPr>
          <w:b/>
          <w:i w:val="0"/>
          <w:color w:val="000000" w:themeColor="text1"/>
        </w:rPr>
        <w:fldChar w:fldCharType="separate"/>
      </w:r>
      <w:r w:rsidR="005501FB">
        <w:rPr>
          <w:b/>
          <w:i w:val="0"/>
          <w:noProof/>
          <w:color w:val="000000" w:themeColor="text1"/>
        </w:rPr>
        <w:t>2</w:t>
      </w:r>
      <w:r w:rsidRPr="00B345D9">
        <w:rPr>
          <w:b/>
          <w:i w:val="0"/>
          <w:color w:val="000000" w:themeColor="text1"/>
        </w:rPr>
        <w:fldChar w:fldCharType="end"/>
      </w:r>
      <w:r w:rsidRPr="00B345D9">
        <w:rPr>
          <w:b/>
          <w:i w:val="0"/>
          <w:color w:val="000000" w:themeColor="text1"/>
        </w:rPr>
        <w:t xml:space="preserve"> Descriptive Statistics</w:t>
      </w:r>
    </w:p>
    <w:p w14:paraId="5AF4B99C" w14:textId="18679923" w:rsidR="00B345D9" w:rsidRDefault="00B345D9" w:rsidP="00B345D9">
      <w:r>
        <w:t>In Figure 2, the descriptive statistics such as mean, standard deviation and min max count is shown for attributes or column.</w:t>
      </w:r>
      <w:r w:rsidR="00B744CF">
        <w:t xml:space="preserve"> The variables with numeric data type are descriptive statistics</w:t>
      </w:r>
      <w:r w:rsidR="00AD5FDC">
        <w:t>.</w:t>
      </w:r>
    </w:p>
    <w:p w14:paraId="207818E4" w14:textId="77777777" w:rsidR="00AD5FDC" w:rsidRPr="00AD5FDC" w:rsidRDefault="00AD5FDC" w:rsidP="00AD5FDC">
      <w:pPr>
        <w:pStyle w:val="ListParagraph"/>
        <w:numPr>
          <w:ilvl w:val="0"/>
          <w:numId w:val="11"/>
        </w:numPr>
        <w:spacing w:after="0"/>
      </w:pPr>
      <w:r w:rsidRPr="00AD5FDC">
        <w:t>The minimum and maximum age of people in the dataset is 19 and 90 years respectively, while the average age is 37.</w:t>
      </w:r>
    </w:p>
    <w:p w14:paraId="3A5FA4B1" w14:textId="77777777" w:rsidR="00AD5FDC" w:rsidRPr="00AD5FDC" w:rsidRDefault="00AD5FDC" w:rsidP="00AD5FDC">
      <w:pPr>
        <w:pStyle w:val="ListParagraph"/>
        <w:numPr>
          <w:ilvl w:val="0"/>
          <w:numId w:val="11"/>
        </w:numPr>
        <w:spacing w:after="0"/>
      </w:pPr>
      <w:r w:rsidRPr="00AD5FDC">
        <w:t>The minimum and maximum years spent on education is 1 and 16 respectively, whereas the mean education level is 10 years.</w:t>
      </w:r>
    </w:p>
    <w:p w14:paraId="023DE72E" w14:textId="77777777" w:rsidR="00AD5FDC" w:rsidRPr="00AD5FDC" w:rsidRDefault="00AD5FDC" w:rsidP="00AD5FDC">
      <w:pPr>
        <w:pStyle w:val="ListParagraph"/>
        <w:numPr>
          <w:ilvl w:val="0"/>
          <w:numId w:val="11"/>
        </w:numPr>
        <w:spacing w:after="0"/>
      </w:pPr>
      <w:r w:rsidRPr="00AD5FDC">
        <w:t>While the minimum and average capital gain is 0, maximum is 99999. This seems odd, maybe some error within the data collection.</w:t>
      </w:r>
    </w:p>
    <w:p w14:paraId="1BDA9120" w14:textId="77777777" w:rsidR="00AD5FDC" w:rsidRPr="00AD5FDC" w:rsidRDefault="00AD5FDC" w:rsidP="00AD5FDC">
      <w:pPr>
        <w:pStyle w:val="ListParagraph"/>
        <w:numPr>
          <w:ilvl w:val="0"/>
          <w:numId w:val="11"/>
        </w:numPr>
        <w:spacing w:after="0"/>
      </w:pPr>
      <w:r w:rsidRPr="00AD5FDC">
        <w:t>The number of hours spent per week varies between 1 to 99 and the average being 40 hours.</w:t>
      </w:r>
    </w:p>
    <w:p w14:paraId="575D6154" w14:textId="77777777" w:rsidR="00F82B3F" w:rsidRDefault="00F82B3F" w:rsidP="00B345D9"/>
    <w:p w14:paraId="212B7624" w14:textId="77777777" w:rsidR="00F82B3F" w:rsidRDefault="00F82B3F" w:rsidP="00B345D9"/>
    <w:p w14:paraId="4B575933" w14:textId="77777777" w:rsidR="00F82B3F" w:rsidRDefault="00F82B3F" w:rsidP="00B345D9"/>
    <w:tbl>
      <w:tblPr>
        <w:tblStyle w:val="TableGrid"/>
        <w:tblW w:w="0" w:type="auto"/>
        <w:tblLook w:val="04A0" w:firstRow="1" w:lastRow="0" w:firstColumn="1" w:lastColumn="0" w:noHBand="0" w:noVBand="1"/>
      </w:tblPr>
      <w:tblGrid>
        <w:gridCol w:w="2337"/>
        <w:gridCol w:w="2337"/>
        <w:gridCol w:w="2338"/>
        <w:gridCol w:w="2338"/>
      </w:tblGrid>
      <w:tr w:rsidR="00D80BB8" w14:paraId="60F2C589" w14:textId="77777777" w:rsidTr="00D80BB8">
        <w:tc>
          <w:tcPr>
            <w:tcW w:w="2337" w:type="dxa"/>
          </w:tcPr>
          <w:p w14:paraId="798172CE" w14:textId="77777777" w:rsidR="00D80BB8" w:rsidRDefault="00D80BB8" w:rsidP="00B345D9">
            <w:r>
              <w:t>Dataset</w:t>
            </w:r>
          </w:p>
        </w:tc>
        <w:tc>
          <w:tcPr>
            <w:tcW w:w="2337" w:type="dxa"/>
          </w:tcPr>
          <w:p w14:paraId="761E4092" w14:textId="77777777" w:rsidR="00D80BB8" w:rsidRDefault="00D80BB8" w:rsidP="00B345D9">
            <w:r>
              <w:t>Columns</w:t>
            </w:r>
          </w:p>
        </w:tc>
        <w:tc>
          <w:tcPr>
            <w:tcW w:w="2338" w:type="dxa"/>
          </w:tcPr>
          <w:p w14:paraId="01A00513" w14:textId="77777777" w:rsidR="00D80BB8" w:rsidRDefault="00D80BB8" w:rsidP="00B345D9">
            <w:r>
              <w:t>Nominal</w:t>
            </w:r>
          </w:p>
        </w:tc>
        <w:tc>
          <w:tcPr>
            <w:tcW w:w="2338" w:type="dxa"/>
          </w:tcPr>
          <w:p w14:paraId="72EF49E5" w14:textId="77777777" w:rsidR="00D80BB8" w:rsidRDefault="00D80BB8" w:rsidP="00B345D9">
            <w:r>
              <w:t>Numeric</w:t>
            </w:r>
          </w:p>
        </w:tc>
      </w:tr>
      <w:tr w:rsidR="00D80BB8" w14:paraId="2C255D63" w14:textId="77777777" w:rsidTr="00D80BB8">
        <w:tc>
          <w:tcPr>
            <w:tcW w:w="2337" w:type="dxa"/>
          </w:tcPr>
          <w:p w14:paraId="5C90FB00" w14:textId="51525D01" w:rsidR="00D80BB8" w:rsidRDefault="00B256E4" w:rsidP="00B345D9">
            <w:r w:rsidRPr="00D0144B">
              <w:t>Adult Census Income</w:t>
            </w:r>
          </w:p>
        </w:tc>
        <w:tc>
          <w:tcPr>
            <w:tcW w:w="2337" w:type="dxa"/>
          </w:tcPr>
          <w:p w14:paraId="40FA0DDC" w14:textId="2A4D335A" w:rsidR="00D80BB8" w:rsidRDefault="00F82B3F" w:rsidP="00B345D9">
            <w:r>
              <w:t>15</w:t>
            </w:r>
          </w:p>
        </w:tc>
        <w:tc>
          <w:tcPr>
            <w:tcW w:w="2338" w:type="dxa"/>
          </w:tcPr>
          <w:p w14:paraId="53F2891D" w14:textId="3214AF76" w:rsidR="00D80BB8" w:rsidRDefault="00F82B3F" w:rsidP="00B345D9">
            <w:r>
              <w:t>9</w:t>
            </w:r>
          </w:p>
        </w:tc>
        <w:tc>
          <w:tcPr>
            <w:tcW w:w="2338" w:type="dxa"/>
          </w:tcPr>
          <w:p w14:paraId="1A82EF5C" w14:textId="1C1CE094" w:rsidR="00D80BB8" w:rsidRDefault="00F82B3F" w:rsidP="00B345D9">
            <w:r>
              <w:t>6</w:t>
            </w:r>
          </w:p>
        </w:tc>
      </w:tr>
    </w:tbl>
    <w:p w14:paraId="307C64F3" w14:textId="5F68269C" w:rsidR="007E032B" w:rsidRPr="007E032B" w:rsidRDefault="007E032B" w:rsidP="007E032B">
      <w:pPr>
        <w:pStyle w:val="Caption"/>
        <w:jc w:val="center"/>
        <w:rPr>
          <w:b/>
          <w:i w:val="0"/>
          <w:color w:val="000000" w:themeColor="text1"/>
        </w:rPr>
      </w:pPr>
      <w:r>
        <w:t xml:space="preserve">Table </w:t>
      </w:r>
      <w:fldSimple w:instr=" SEQ Table \* ARABIC ">
        <w:r w:rsidR="0030108C">
          <w:rPr>
            <w:noProof/>
          </w:rPr>
          <w:t>1</w:t>
        </w:r>
      </w:fldSimple>
      <w:r>
        <w:t xml:space="preserve"> </w:t>
      </w:r>
      <w:r w:rsidRPr="00D80BB8">
        <w:rPr>
          <w:b/>
          <w:i w:val="0"/>
          <w:color w:val="000000" w:themeColor="text1"/>
        </w:rPr>
        <w:t>Dataset Information</w:t>
      </w:r>
    </w:p>
    <w:p w14:paraId="65442952" w14:textId="6797B425" w:rsidR="00F82B3F" w:rsidRPr="00F82B3F" w:rsidRDefault="00F82B3F" w:rsidP="00F82B3F">
      <w:bookmarkStart w:id="1" w:name="_Toc99969238"/>
      <w:r w:rsidRPr="00F82B3F">
        <w:t>The dataset you provided contains 15 columns with varying data types:</w:t>
      </w:r>
    </w:p>
    <w:p w14:paraId="02F22687" w14:textId="77777777" w:rsidR="00F82B3F" w:rsidRPr="00F82B3F" w:rsidRDefault="00F82B3F" w:rsidP="00F82B3F">
      <w:pPr>
        <w:pStyle w:val="ListParagraph"/>
        <w:numPr>
          <w:ilvl w:val="0"/>
          <w:numId w:val="9"/>
        </w:numPr>
        <w:rPr>
          <w:b/>
          <w:bCs/>
        </w:rPr>
      </w:pPr>
      <w:r w:rsidRPr="00F82B3F">
        <w:rPr>
          <w:b/>
          <w:bCs/>
        </w:rPr>
        <w:t>Numeric Columns (6 columns):</w:t>
      </w:r>
    </w:p>
    <w:p w14:paraId="1EBCC690" w14:textId="77777777" w:rsidR="00F82B3F" w:rsidRPr="00F82B3F" w:rsidRDefault="00F82B3F" w:rsidP="00F82B3F">
      <w:pPr>
        <w:pStyle w:val="ListParagraph"/>
        <w:numPr>
          <w:ilvl w:val="1"/>
          <w:numId w:val="1"/>
        </w:numPr>
      </w:pPr>
      <w:r w:rsidRPr="00F82B3F">
        <w:t>Age (int64)</w:t>
      </w:r>
    </w:p>
    <w:p w14:paraId="4B1A3AA9" w14:textId="4A2A5433" w:rsidR="00F82B3F" w:rsidRPr="00F82B3F" w:rsidRDefault="00F82B3F" w:rsidP="00F82B3F">
      <w:pPr>
        <w:pStyle w:val="ListParagraph"/>
        <w:numPr>
          <w:ilvl w:val="1"/>
          <w:numId w:val="1"/>
        </w:numPr>
      </w:pPr>
      <w:proofErr w:type="spellStart"/>
      <w:r w:rsidRPr="00F82B3F">
        <w:t>fnlwgt</w:t>
      </w:r>
      <w:proofErr w:type="spellEnd"/>
      <w:r w:rsidRPr="00F82B3F">
        <w:t xml:space="preserve"> (int64)</w:t>
      </w:r>
    </w:p>
    <w:p w14:paraId="484946A7" w14:textId="77777777" w:rsidR="00F82B3F" w:rsidRPr="00F82B3F" w:rsidRDefault="00F82B3F" w:rsidP="00F82B3F">
      <w:pPr>
        <w:pStyle w:val="ListParagraph"/>
        <w:numPr>
          <w:ilvl w:val="1"/>
          <w:numId w:val="1"/>
        </w:numPr>
      </w:pPr>
      <w:proofErr w:type="spellStart"/>
      <w:r w:rsidRPr="00F82B3F">
        <w:t>education.num</w:t>
      </w:r>
      <w:proofErr w:type="spellEnd"/>
      <w:r w:rsidRPr="00F82B3F">
        <w:t xml:space="preserve"> (int64)</w:t>
      </w:r>
    </w:p>
    <w:p w14:paraId="3E2845AA" w14:textId="66A6ED45" w:rsidR="00F82B3F" w:rsidRPr="00F82B3F" w:rsidRDefault="00F82B3F" w:rsidP="00F82B3F">
      <w:pPr>
        <w:pStyle w:val="ListParagraph"/>
        <w:numPr>
          <w:ilvl w:val="1"/>
          <w:numId w:val="1"/>
        </w:numPr>
      </w:pPr>
      <w:proofErr w:type="spellStart"/>
      <w:proofErr w:type="gramStart"/>
      <w:r w:rsidRPr="00F82B3F">
        <w:t>capital.gain</w:t>
      </w:r>
      <w:proofErr w:type="spellEnd"/>
      <w:proofErr w:type="gramEnd"/>
      <w:r w:rsidRPr="00F82B3F">
        <w:t xml:space="preserve"> (int64)</w:t>
      </w:r>
    </w:p>
    <w:p w14:paraId="2A057229" w14:textId="77777777" w:rsidR="00F82B3F" w:rsidRPr="00F82B3F" w:rsidRDefault="00F82B3F" w:rsidP="00F82B3F">
      <w:pPr>
        <w:pStyle w:val="ListParagraph"/>
        <w:numPr>
          <w:ilvl w:val="1"/>
          <w:numId w:val="1"/>
        </w:numPr>
      </w:pPr>
      <w:proofErr w:type="spellStart"/>
      <w:proofErr w:type="gramStart"/>
      <w:r w:rsidRPr="00F82B3F">
        <w:t>capital.loss</w:t>
      </w:r>
      <w:proofErr w:type="spellEnd"/>
      <w:proofErr w:type="gramEnd"/>
      <w:r w:rsidRPr="00F82B3F">
        <w:t xml:space="preserve"> (int64)</w:t>
      </w:r>
    </w:p>
    <w:p w14:paraId="2DF95BD9" w14:textId="77777777" w:rsidR="00F82B3F" w:rsidRPr="00F82B3F" w:rsidRDefault="00F82B3F" w:rsidP="00F82B3F">
      <w:pPr>
        <w:pStyle w:val="ListParagraph"/>
        <w:numPr>
          <w:ilvl w:val="1"/>
          <w:numId w:val="1"/>
        </w:numPr>
      </w:pPr>
      <w:proofErr w:type="spellStart"/>
      <w:proofErr w:type="gramStart"/>
      <w:r w:rsidRPr="00F82B3F">
        <w:t>hours.per.week</w:t>
      </w:r>
      <w:proofErr w:type="spellEnd"/>
      <w:proofErr w:type="gramEnd"/>
      <w:r w:rsidRPr="00F82B3F">
        <w:t xml:space="preserve"> (float64)</w:t>
      </w:r>
    </w:p>
    <w:p w14:paraId="52455C36" w14:textId="77777777" w:rsidR="00F82B3F" w:rsidRPr="00F82B3F" w:rsidRDefault="00F82B3F" w:rsidP="00F82B3F">
      <w:pPr>
        <w:pStyle w:val="ListParagraph"/>
        <w:numPr>
          <w:ilvl w:val="0"/>
          <w:numId w:val="9"/>
        </w:numPr>
        <w:rPr>
          <w:b/>
          <w:bCs/>
        </w:rPr>
      </w:pPr>
      <w:r w:rsidRPr="00F82B3F">
        <w:rPr>
          <w:b/>
          <w:bCs/>
        </w:rPr>
        <w:t>Nominal Columns (9 columns):</w:t>
      </w:r>
    </w:p>
    <w:p w14:paraId="49EF6F4A" w14:textId="65A79DAC" w:rsidR="00F82B3F" w:rsidRPr="00F82B3F" w:rsidRDefault="00F82B3F" w:rsidP="00F82B3F">
      <w:pPr>
        <w:pStyle w:val="ListParagraph"/>
        <w:numPr>
          <w:ilvl w:val="1"/>
          <w:numId w:val="1"/>
        </w:numPr>
      </w:pPr>
      <w:proofErr w:type="spellStart"/>
      <w:r w:rsidRPr="00F82B3F">
        <w:t>workclass</w:t>
      </w:r>
      <w:proofErr w:type="spellEnd"/>
      <w:r w:rsidRPr="00F82B3F">
        <w:t xml:space="preserve"> (object)</w:t>
      </w:r>
    </w:p>
    <w:p w14:paraId="018D4466" w14:textId="77777777" w:rsidR="00F82B3F" w:rsidRPr="00F82B3F" w:rsidRDefault="00F82B3F" w:rsidP="00F82B3F">
      <w:pPr>
        <w:pStyle w:val="ListParagraph"/>
        <w:numPr>
          <w:ilvl w:val="1"/>
          <w:numId w:val="1"/>
        </w:numPr>
      </w:pPr>
      <w:r w:rsidRPr="00F82B3F">
        <w:t>education (object)</w:t>
      </w:r>
    </w:p>
    <w:p w14:paraId="2385C0B8" w14:textId="0C6DC7E3" w:rsidR="00F82B3F" w:rsidRPr="00F82B3F" w:rsidRDefault="00F82B3F" w:rsidP="00F82B3F">
      <w:pPr>
        <w:pStyle w:val="ListParagraph"/>
        <w:numPr>
          <w:ilvl w:val="1"/>
          <w:numId w:val="1"/>
        </w:numPr>
      </w:pPr>
      <w:proofErr w:type="spellStart"/>
      <w:proofErr w:type="gramStart"/>
      <w:r w:rsidRPr="00F82B3F">
        <w:t>marital.status</w:t>
      </w:r>
      <w:proofErr w:type="spellEnd"/>
      <w:proofErr w:type="gramEnd"/>
      <w:r w:rsidRPr="00F82B3F">
        <w:t xml:space="preserve"> (object)</w:t>
      </w:r>
    </w:p>
    <w:p w14:paraId="5D3F0725" w14:textId="6F4B324F" w:rsidR="00F82B3F" w:rsidRPr="00F82B3F" w:rsidRDefault="00F82B3F" w:rsidP="00F82B3F">
      <w:pPr>
        <w:pStyle w:val="ListParagraph"/>
        <w:numPr>
          <w:ilvl w:val="1"/>
          <w:numId w:val="1"/>
        </w:numPr>
      </w:pPr>
      <w:r w:rsidRPr="00F82B3F">
        <w:t>occupation (object)</w:t>
      </w:r>
    </w:p>
    <w:p w14:paraId="5601F38A" w14:textId="77777777" w:rsidR="00F82B3F" w:rsidRPr="00F82B3F" w:rsidRDefault="00F82B3F" w:rsidP="00F82B3F">
      <w:pPr>
        <w:pStyle w:val="ListParagraph"/>
        <w:numPr>
          <w:ilvl w:val="1"/>
          <w:numId w:val="1"/>
        </w:numPr>
      </w:pPr>
      <w:r w:rsidRPr="00F82B3F">
        <w:t>relationship (object)</w:t>
      </w:r>
    </w:p>
    <w:p w14:paraId="23E8D63E" w14:textId="209839AC" w:rsidR="00F82B3F" w:rsidRPr="00F82B3F" w:rsidRDefault="00F82B3F" w:rsidP="00F82B3F">
      <w:pPr>
        <w:pStyle w:val="ListParagraph"/>
        <w:numPr>
          <w:ilvl w:val="1"/>
          <w:numId w:val="1"/>
        </w:numPr>
      </w:pPr>
      <w:r w:rsidRPr="00F82B3F">
        <w:t>race (object)</w:t>
      </w:r>
    </w:p>
    <w:p w14:paraId="366FCB96" w14:textId="77777777" w:rsidR="00F82B3F" w:rsidRPr="00F82B3F" w:rsidRDefault="00F82B3F" w:rsidP="00F82B3F">
      <w:pPr>
        <w:pStyle w:val="ListParagraph"/>
        <w:numPr>
          <w:ilvl w:val="1"/>
          <w:numId w:val="1"/>
        </w:numPr>
      </w:pPr>
      <w:r w:rsidRPr="00F82B3F">
        <w:t>sex (object)</w:t>
      </w:r>
    </w:p>
    <w:p w14:paraId="79E202C5" w14:textId="77777777" w:rsidR="00F82B3F" w:rsidRPr="00F82B3F" w:rsidRDefault="00F82B3F" w:rsidP="00F82B3F">
      <w:pPr>
        <w:pStyle w:val="ListParagraph"/>
        <w:numPr>
          <w:ilvl w:val="1"/>
          <w:numId w:val="1"/>
        </w:numPr>
      </w:pPr>
      <w:proofErr w:type="spellStart"/>
      <w:proofErr w:type="gramStart"/>
      <w:r w:rsidRPr="00F82B3F">
        <w:t>native.country</w:t>
      </w:r>
      <w:proofErr w:type="spellEnd"/>
      <w:proofErr w:type="gramEnd"/>
      <w:r w:rsidRPr="00F82B3F">
        <w:t xml:space="preserve"> (object)</w:t>
      </w:r>
    </w:p>
    <w:p w14:paraId="6E913221" w14:textId="77777777" w:rsidR="00F82B3F" w:rsidRDefault="00F82B3F" w:rsidP="00F82B3F">
      <w:pPr>
        <w:pStyle w:val="ListParagraph"/>
        <w:numPr>
          <w:ilvl w:val="1"/>
          <w:numId w:val="1"/>
        </w:numPr>
      </w:pPr>
      <w:r w:rsidRPr="00F82B3F">
        <w:t>income (object)</w:t>
      </w:r>
    </w:p>
    <w:p w14:paraId="6D277F41" w14:textId="77777777" w:rsidR="00F82B3F" w:rsidRPr="00F82B3F" w:rsidRDefault="00F82B3F" w:rsidP="00F82B3F">
      <w:pPr>
        <w:pStyle w:val="ListParagraph"/>
        <w:ind w:left="1440"/>
      </w:pPr>
    </w:p>
    <w:p w14:paraId="4D8DDF97" w14:textId="77777777" w:rsidR="00EF52C6" w:rsidRDefault="00E72988" w:rsidP="006D755D">
      <w:pPr>
        <w:pStyle w:val="Heading1"/>
        <w:ind w:left="3510" w:firstLine="90"/>
        <w:rPr>
          <w:b/>
          <w:color w:val="000000" w:themeColor="text1"/>
        </w:rPr>
      </w:pPr>
      <w:r w:rsidRPr="00E72988">
        <w:rPr>
          <w:b/>
          <w:color w:val="000000" w:themeColor="text1"/>
        </w:rPr>
        <w:t>Data Preparation</w:t>
      </w:r>
      <w:bookmarkEnd w:id="1"/>
    </w:p>
    <w:p w14:paraId="55CC1E2E" w14:textId="342DF8CE" w:rsidR="008B663F" w:rsidRPr="008B663F" w:rsidRDefault="008B663F" w:rsidP="008B663F">
      <w:r w:rsidRPr="008B663F">
        <w:t xml:space="preserve">The purpose of data preparation is to present the results in a more understandable way, specifically </w:t>
      </w:r>
      <w:proofErr w:type="gramStart"/>
      <w:r w:rsidRPr="008B663F">
        <w:t>through the use of</w:t>
      </w:r>
      <w:proofErr w:type="gramEnd"/>
      <w:r w:rsidRPr="008B663F">
        <w:t xml:space="preserve"> various visualization techniques such as bar plots. It is crucial to maintain the nominal nature of attributes during this process. The primary goal of this data preparation section is to facilitate users' understanding of data mining methods and visualization techniques. To achieve this objective, data preparation involves the classification, regression, and clustering of the data. Different data mining techniques are applied based on the data type of each column. For instance, in the case of nominal attributes, appropriate classification techniques are employed. One of the visualization methods used in data preparation is the histogram, which is particularly useful for understanding the frequency distribution of attributes like age. This histogram provides a visual representation of how often each age group occurs in the dataset.</w:t>
      </w:r>
    </w:p>
    <w:p w14:paraId="74DB119F" w14:textId="77777777" w:rsidR="008B663F" w:rsidRPr="008B663F" w:rsidRDefault="008B663F" w:rsidP="008B663F">
      <w:r w:rsidRPr="008B663F">
        <w:t>In summary, data preparation involves the application of various data mining techniques to present information in a more understandable manner through visualizations like histograms and scatterplots. This approach aids users in comprehending the relationships and patterns within the data.</w:t>
      </w:r>
    </w:p>
    <w:p w14:paraId="3ECEE018" w14:textId="1A2C2D69" w:rsidR="00C21825" w:rsidRDefault="00C21825" w:rsidP="00C21825">
      <w:pPr>
        <w:jc w:val="center"/>
      </w:pPr>
    </w:p>
    <w:p w14:paraId="463F3004" w14:textId="77777777" w:rsidR="008B663F" w:rsidRDefault="008B663F" w:rsidP="00C21825">
      <w:pPr>
        <w:jc w:val="center"/>
      </w:pPr>
    </w:p>
    <w:p w14:paraId="2629716A" w14:textId="77777777" w:rsidR="008B663F" w:rsidRDefault="008B663F" w:rsidP="00C21825">
      <w:pPr>
        <w:jc w:val="center"/>
      </w:pPr>
    </w:p>
    <w:p w14:paraId="112229CA" w14:textId="423FE8A1" w:rsidR="008B663F" w:rsidRDefault="008B663F" w:rsidP="00C21825">
      <w:pPr>
        <w:jc w:val="center"/>
      </w:pPr>
      <w:r>
        <w:rPr>
          <w:noProof/>
        </w:rPr>
        <w:drawing>
          <wp:anchor distT="0" distB="0" distL="114300" distR="114300" simplePos="0" relativeHeight="251659264" behindDoc="1" locked="0" layoutInCell="1" allowOverlap="1" wp14:anchorId="5DF06484" wp14:editId="14BDEB20">
            <wp:simplePos x="0" y="0"/>
            <wp:positionH relativeFrom="column">
              <wp:posOffset>933450</wp:posOffset>
            </wp:positionH>
            <wp:positionV relativeFrom="paragraph">
              <wp:posOffset>-774700</wp:posOffset>
            </wp:positionV>
            <wp:extent cx="3762375" cy="3136422"/>
            <wp:effectExtent l="0" t="0" r="0" b="6985"/>
            <wp:wrapNone/>
            <wp:docPr id="55087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2375" cy="31364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6E730A" w14:textId="27047A10" w:rsidR="008B663F" w:rsidRDefault="008B663F" w:rsidP="00C21825">
      <w:pPr>
        <w:jc w:val="center"/>
      </w:pPr>
    </w:p>
    <w:p w14:paraId="5DE2E25F" w14:textId="0F7979BC" w:rsidR="008B663F" w:rsidRDefault="008B663F" w:rsidP="00C21825">
      <w:pPr>
        <w:jc w:val="center"/>
      </w:pPr>
    </w:p>
    <w:p w14:paraId="0D6AD3F9" w14:textId="77777777" w:rsidR="008B663F" w:rsidRDefault="008B663F" w:rsidP="00C21825">
      <w:pPr>
        <w:jc w:val="center"/>
      </w:pPr>
    </w:p>
    <w:p w14:paraId="3EB90A5F" w14:textId="5AF0EE5F" w:rsidR="008B663F" w:rsidRDefault="008B663F" w:rsidP="00C21825">
      <w:pPr>
        <w:jc w:val="center"/>
      </w:pPr>
    </w:p>
    <w:p w14:paraId="4C89933A" w14:textId="77777777" w:rsidR="008B663F" w:rsidRDefault="008B663F" w:rsidP="00C21825">
      <w:pPr>
        <w:jc w:val="center"/>
      </w:pPr>
    </w:p>
    <w:p w14:paraId="7B8E835D" w14:textId="77777777" w:rsidR="008B663F" w:rsidRDefault="008B663F" w:rsidP="00C21825">
      <w:pPr>
        <w:jc w:val="center"/>
      </w:pPr>
    </w:p>
    <w:p w14:paraId="480FBC45" w14:textId="25E4AAB7" w:rsidR="008B663F" w:rsidRDefault="008B663F" w:rsidP="00C21825">
      <w:pPr>
        <w:jc w:val="center"/>
      </w:pPr>
    </w:p>
    <w:p w14:paraId="2177D183" w14:textId="5A689F78" w:rsidR="00C21825" w:rsidRDefault="00C21825" w:rsidP="00C21825">
      <w:pPr>
        <w:pStyle w:val="Caption"/>
        <w:jc w:val="center"/>
        <w:rPr>
          <w:b/>
          <w:i w:val="0"/>
          <w:color w:val="000000" w:themeColor="text1"/>
        </w:rPr>
      </w:pPr>
      <w:r w:rsidRPr="00C21825">
        <w:rPr>
          <w:b/>
          <w:i w:val="0"/>
          <w:color w:val="000000" w:themeColor="text1"/>
        </w:rPr>
        <w:t xml:space="preserve">Figure </w:t>
      </w:r>
      <w:r w:rsidRPr="00C21825">
        <w:rPr>
          <w:b/>
          <w:i w:val="0"/>
          <w:color w:val="000000" w:themeColor="text1"/>
        </w:rPr>
        <w:fldChar w:fldCharType="begin"/>
      </w:r>
      <w:r w:rsidRPr="00C21825">
        <w:rPr>
          <w:b/>
          <w:i w:val="0"/>
          <w:color w:val="000000" w:themeColor="text1"/>
        </w:rPr>
        <w:instrText xml:space="preserve"> SEQ Figure \* ARABIC </w:instrText>
      </w:r>
      <w:r w:rsidRPr="00C21825">
        <w:rPr>
          <w:b/>
          <w:i w:val="0"/>
          <w:color w:val="000000" w:themeColor="text1"/>
        </w:rPr>
        <w:fldChar w:fldCharType="separate"/>
      </w:r>
      <w:r w:rsidR="005501FB">
        <w:rPr>
          <w:b/>
          <w:i w:val="0"/>
          <w:noProof/>
          <w:color w:val="000000" w:themeColor="text1"/>
        </w:rPr>
        <w:t>3</w:t>
      </w:r>
      <w:r w:rsidRPr="00C21825">
        <w:rPr>
          <w:b/>
          <w:i w:val="0"/>
          <w:color w:val="000000" w:themeColor="text1"/>
        </w:rPr>
        <w:fldChar w:fldCharType="end"/>
      </w:r>
      <w:r w:rsidRPr="00C21825">
        <w:rPr>
          <w:b/>
          <w:i w:val="0"/>
          <w:color w:val="000000" w:themeColor="text1"/>
        </w:rPr>
        <w:t xml:space="preserve"> Count </w:t>
      </w:r>
      <w:r w:rsidR="00750CD1">
        <w:rPr>
          <w:b/>
          <w:i w:val="0"/>
          <w:color w:val="000000" w:themeColor="text1"/>
        </w:rPr>
        <w:t>Plot Income by Sex</w:t>
      </w:r>
    </w:p>
    <w:p w14:paraId="0CAD4B6F" w14:textId="54EA346F" w:rsidR="00C21825" w:rsidRPr="00C21825" w:rsidRDefault="00750CD1" w:rsidP="00C21825">
      <w:r>
        <w:rPr>
          <w:noProof/>
        </w:rPr>
        <w:drawing>
          <wp:anchor distT="0" distB="0" distL="114300" distR="114300" simplePos="0" relativeHeight="251660288" behindDoc="1" locked="0" layoutInCell="1" allowOverlap="1" wp14:anchorId="7B73E7B1" wp14:editId="3624752C">
            <wp:simplePos x="0" y="0"/>
            <wp:positionH relativeFrom="column">
              <wp:posOffset>1133475</wp:posOffset>
            </wp:positionH>
            <wp:positionV relativeFrom="paragraph">
              <wp:posOffset>388620</wp:posOffset>
            </wp:positionV>
            <wp:extent cx="3648075" cy="2508125"/>
            <wp:effectExtent l="0" t="0" r="0" b="6985"/>
            <wp:wrapNone/>
            <wp:docPr id="103236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8075" cy="2508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1825">
        <w:t xml:space="preserve">In Figure 3, the data shows that maximum </w:t>
      </w:r>
      <w:r>
        <w:t xml:space="preserve">less </w:t>
      </w:r>
      <w:proofErr w:type="spellStart"/>
      <w:proofErr w:type="gramStart"/>
      <w:r>
        <w:t>then</w:t>
      </w:r>
      <w:proofErr w:type="spellEnd"/>
      <w:r>
        <w:t xml:space="preserve">  50000</w:t>
      </w:r>
      <w:proofErr w:type="gramEnd"/>
      <w:r>
        <w:t xml:space="preserve"> </w:t>
      </w:r>
      <w:r w:rsidR="00C21825">
        <w:t xml:space="preserve">and most data lies </w:t>
      </w:r>
      <w:r>
        <w:t xml:space="preserve">in male </w:t>
      </w:r>
      <w:r w:rsidR="00C21825">
        <w:t>that appear in the data for</w:t>
      </w:r>
      <w:r>
        <w:t xml:space="preserve"> our thesis</w:t>
      </w:r>
      <w:r w:rsidR="00C21825">
        <w:t>.</w:t>
      </w:r>
    </w:p>
    <w:p w14:paraId="6F33A7AE" w14:textId="2C9E9F0E" w:rsidR="003A4343" w:rsidRDefault="003A4343" w:rsidP="003A4343">
      <w:pPr>
        <w:jc w:val="center"/>
        <w:rPr>
          <w:noProof/>
        </w:rPr>
      </w:pPr>
    </w:p>
    <w:p w14:paraId="6B41A4BC" w14:textId="277A25B6" w:rsidR="00750CD1" w:rsidRDefault="00750CD1" w:rsidP="003A4343">
      <w:pPr>
        <w:jc w:val="center"/>
        <w:rPr>
          <w:noProof/>
        </w:rPr>
      </w:pPr>
    </w:p>
    <w:p w14:paraId="697E9D68" w14:textId="1B148F05" w:rsidR="00750CD1" w:rsidRDefault="00750CD1" w:rsidP="003A4343">
      <w:pPr>
        <w:jc w:val="center"/>
        <w:rPr>
          <w:noProof/>
        </w:rPr>
      </w:pPr>
    </w:p>
    <w:p w14:paraId="238F2086" w14:textId="7153C3CD" w:rsidR="00750CD1" w:rsidRDefault="00750CD1" w:rsidP="003A4343">
      <w:pPr>
        <w:jc w:val="center"/>
        <w:rPr>
          <w:noProof/>
        </w:rPr>
      </w:pPr>
    </w:p>
    <w:p w14:paraId="4BED5E35" w14:textId="77777777" w:rsidR="00750CD1" w:rsidRDefault="00750CD1" w:rsidP="003A4343">
      <w:pPr>
        <w:jc w:val="center"/>
        <w:rPr>
          <w:noProof/>
        </w:rPr>
      </w:pPr>
    </w:p>
    <w:p w14:paraId="07CC7D24" w14:textId="1B76670C" w:rsidR="00750CD1" w:rsidRDefault="00750CD1" w:rsidP="003A4343">
      <w:pPr>
        <w:jc w:val="center"/>
        <w:rPr>
          <w:noProof/>
        </w:rPr>
      </w:pPr>
    </w:p>
    <w:p w14:paraId="7C2A2A19" w14:textId="792C2880" w:rsidR="00750CD1" w:rsidRDefault="00750CD1" w:rsidP="003A4343">
      <w:pPr>
        <w:jc w:val="center"/>
        <w:rPr>
          <w:noProof/>
        </w:rPr>
      </w:pPr>
    </w:p>
    <w:p w14:paraId="60032682" w14:textId="186001BF" w:rsidR="00750CD1" w:rsidRDefault="00750CD1" w:rsidP="003A4343">
      <w:pPr>
        <w:jc w:val="center"/>
        <w:rPr>
          <w:noProof/>
        </w:rPr>
      </w:pPr>
    </w:p>
    <w:p w14:paraId="5307086E" w14:textId="38CC397C" w:rsidR="00750CD1" w:rsidRDefault="00750CD1" w:rsidP="003A4343">
      <w:pPr>
        <w:jc w:val="center"/>
      </w:pPr>
    </w:p>
    <w:p w14:paraId="2BB4AD8E" w14:textId="69E616D2" w:rsidR="003A4343" w:rsidRPr="001A4B88" w:rsidRDefault="003A4343" w:rsidP="001A4B88">
      <w:pPr>
        <w:shd w:val="clear" w:color="auto" w:fill="F7F7F7"/>
        <w:spacing w:line="285" w:lineRule="atLeast"/>
        <w:ind w:left="2160" w:firstLine="720"/>
      </w:pPr>
      <w:r w:rsidRPr="003A4343">
        <w:rPr>
          <w:b/>
          <w:color w:val="000000" w:themeColor="text1"/>
        </w:rPr>
        <w:t xml:space="preserve">Figure </w:t>
      </w:r>
      <w:r w:rsidRPr="003A4343">
        <w:rPr>
          <w:b/>
          <w:i/>
          <w:color w:val="000000" w:themeColor="text1"/>
        </w:rPr>
        <w:fldChar w:fldCharType="begin"/>
      </w:r>
      <w:r w:rsidRPr="003A4343">
        <w:rPr>
          <w:b/>
          <w:color w:val="000000" w:themeColor="text1"/>
        </w:rPr>
        <w:instrText xml:space="preserve"> SEQ Figure \* ARABIC </w:instrText>
      </w:r>
      <w:r w:rsidRPr="003A4343">
        <w:rPr>
          <w:b/>
          <w:i/>
          <w:color w:val="000000" w:themeColor="text1"/>
        </w:rPr>
        <w:fldChar w:fldCharType="separate"/>
      </w:r>
      <w:r w:rsidR="005501FB">
        <w:rPr>
          <w:b/>
          <w:noProof/>
          <w:color w:val="000000" w:themeColor="text1"/>
        </w:rPr>
        <w:t>4</w:t>
      </w:r>
      <w:r w:rsidRPr="003A4343">
        <w:rPr>
          <w:b/>
          <w:i/>
          <w:color w:val="000000" w:themeColor="text1"/>
        </w:rPr>
        <w:fldChar w:fldCharType="end"/>
      </w:r>
      <w:r w:rsidRPr="003A4343">
        <w:rPr>
          <w:b/>
          <w:color w:val="000000" w:themeColor="text1"/>
        </w:rPr>
        <w:t xml:space="preserve"> </w:t>
      </w:r>
      <w:r w:rsidR="00750CD1" w:rsidRPr="00750CD1">
        <w:t>Income Distribution of Adults in Percentage</w:t>
      </w:r>
    </w:p>
    <w:p w14:paraId="4D72F76D" w14:textId="334AECE4" w:rsidR="003A4343" w:rsidRDefault="004C2E27" w:rsidP="003A4343">
      <w:r>
        <w:t>In Figure 4</w:t>
      </w:r>
      <w:r w:rsidR="003A4343">
        <w:t xml:space="preserve">, </w:t>
      </w:r>
      <w:r w:rsidR="00750CD1" w:rsidRPr="00750CD1">
        <w:t xml:space="preserve">The </w:t>
      </w:r>
      <w:r w:rsidR="00750CD1">
        <w:t xml:space="preserve">Figure </w:t>
      </w:r>
      <w:r w:rsidR="00750CD1" w:rsidRPr="00750CD1">
        <w:t>shows the income distribution of adults in percentage. The income groups are divided into two: &lt;=50K and &gt;50K. The percentage of adults in each income group is shown in the vertical axis, and the income groups are shown in the horizontal axis.</w:t>
      </w:r>
      <w:r w:rsidR="00750CD1">
        <w:t xml:space="preserve"> </w:t>
      </w:r>
      <w:r w:rsidR="00750CD1" w:rsidRPr="00750CD1">
        <w:t>&lt;=50K</w:t>
      </w:r>
      <w:r w:rsidR="00750CD1">
        <w:t xml:space="preserve"> income is lies in 76</w:t>
      </w:r>
      <w:r w:rsidR="001A4B88">
        <w:t xml:space="preserve"> </w:t>
      </w:r>
      <w:proofErr w:type="spellStart"/>
      <w:r w:rsidR="00750CD1">
        <w:t>percenatege</w:t>
      </w:r>
      <w:proofErr w:type="spellEnd"/>
      <w:r w:rsidR="00750CD1">
        <w:t>.</w:t>
      </w:r>
    </w:p>
    <w:p w14:paraId="565FB294" w14:textId="7573A257" w:rsidR="001A4B88" w:rsidRDefault="001A4B88" w:rsidP="00AD5FDC"/>
    <w:p w14:paraId="6F8B57F1" w14:textId="77777777" w:rsidR="001A4B88" w:rsidRDefault="001A4B88" w:rsidP="0062488D">
      <w:pPr>
        <w:jc w:val="center"/>
      </w:pPr>
    </w:p>
    <w:p w14:paraId="23AF4D54" w14:textId="0C06DA54" w:rsidR="001A4B88" w:rsidRDefault="001A4B88" w:rsidP="0062488D">
      <w:pPr>
        <w:jc w:val="center"/>
      </w:pPr>
    </w:p>
    <w:p w14:paraId="7F584C66" w14:textId="52F81873" w:rsidR="001A4B88" w:rsidRDefault="001A4B88" w:rsidP="0062488D">
      <w:pPr>
        <w:pStyle w:val="Caption"/>
        <w:jc w:val="center"/>
        <w:rPr>
          <w:b/>
          <w:i w:val="0"/>
          <w:color w:val="000000" w:themeColor="text1"/>
        </w:rPr>
      </w:pPr>
      <w:r>
        <w:rPr>
          <w:noProof/>
        </w:rPr>
        <w:lastRenderedPageBreak/>
        <w:drawing>
          <wp:anchor distT="0" distB="0" distL="114300" distR="114300" simplePos="0" relativeHeight="251661312" behindDoc="1" locked="0" layoutInCell="1" allowOverlap="1" wp14:anchorId="407B4E4D" wp14:editId="22541C57">
            <wp:simplePos x="0" y="0"/>
            <wp:positionH relativeFrom="margin">
              <wp:align>center</wp:align>
            </wp:positionH>
            <wp:positionV relativeFrom="paragraph">
              <wp:posOffset>-515620</wp:posOffset>
            </wp:positionV>
            <wp:extent cx="4686300" cy="2640275"/>
            <wp:effectExtent l="0" t="0" r="0" b="8255"/>
            <wp:wrapNone/>
            <wp:docPr id="14153076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6300" cy="2640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8702B" w14:textId="160106D7" w:rsidR="001A4B88" w:rsidRDefault="001A4B88" w:rsidP="001A4B88"/>
    <w:p w14:paraId="05568E53" w14:textId="0AB95816" w:rsidR="001A4B88" w:rsidRDefault="001A4B88" w:rsidP="001A4B88"/>
    <w:p w14:paraId="3F57A163" w14:textId="74FDA131" w:rsidR="001A4B88" w:rsidRDefault="001A4B88" w:rsidP="001A4B88"/>
    <w:p w14:paraId="7456A907" w14:textId="254FCAB2" w:rsidR="001A4B88" w:rsidRDefault="001A4B88" w:rsidP="001A4B88"/>
    <w:p w14:paraId="6B5206CB" w14:textId="07A86246" w:rsidR="001A4B88" w:rsidRDefault="001A4B88" w:rsidP="001A4B88"/>
    <w:p w14:paraId="4BC0C324" w14:textId="4A41EF22" w:rsidR="001A4B88" w:rsidRPr="001A4B88" w:rsidRDefault="001A4B88" w:rsidP="001A4B88"/>
    <w:p w14:paraId="093DF44F" w14:textId="62CE394E" w:rsidR="001A4B88" w:rsidRDefault="001A4B88" w:rsidP="0062488D">
      <w:pPr>
        <w:pStyle w:val="Caption"/>
        <w:jc w:val="center"/>
        <w:rPr>
          <w:b/>
          <w:i w:val="0"/>
          <w:color w:val="000000" w:themeColor="text1"/>
        </w:rPr>
      </w:pPr>
    </w:p>
    <w:p w14:paraId="2FD6B51E" w14:textId="6E7366B1" w:rsidR="001A4B88" w:rsidRPr="001A4B88" w:rsidRDefault="0062488D" w:rsidP="00E8498A">
      <w:pPr>
        <w:ind w:left="2880" w:firstLine="720"/>
      </w:pPr>
      <w:r w:rsidRPr="001A4B88">
        <w:t xml:space="preserve">Figure </w:t>
      </w:r>
      <w:fldSimple w:instr=" SEQ Figure \* ARABIC ">
        <w:r w:rsidR="005501FB" w:rsidRPr="001A4B88">
          <w:t>5</w:t>
        </w:r>
      </w:fldSimple>
      <w:r w:rsidRPr="001A4B88">
        <w:t xml:space="preserve"> </w:t>
      </w:r>
      <w:r w:rsidR="001A4B88" w:rsidRPr="001A4B88">
        <w:t>Parallel coordinate plot</w:t>
      </w:r>
    </w:p>
    <w:p w14:paraId="44F2CB83" w14:textId="7579009C" w:rsidR="001A4B88" w:rsidRPr="001A4B88" w:rsidRDefault="004C2E27" w:rsidP="001A4B88">
      <w:pPr>
        <w:jc w:val="both"/>
      </w:pPr>
      <w:r>
        <w:t>In Figure 5</w:t>
      </w:r>
      <w:r w:rsidR="0062488D">
        <w:t xml:space="preserve">, </w:t>
      </w:r>
      <w:r w:rsidR="001A4B88" w:rsidRPr="001A4B88">
        <w:t xml:space="preserve">The </w:t>
      </w:r>
      <w:r w:rsidR="001A4B88">
        <w:t xml:space="preserve">Figure </w:t>
      </w:r>
      <w:r w:rsidR="001A4B88" w:rsidRPr="001A4B88">
        <w:t>a geometric pattern. The pattern consists of a series of blue and green lines that are arranged in a symmetrical way. The lines are connected to each other at various points, and they create a sense of movement and depth. Parallel coordinates plots are a good way to visualize high-dimensional data, as they allow you to compare many variables at once. In your case, you can use the plot to see how the different variables in your data are correlated. For example, if you see two lines that are close together on the plot, it means that those two variables are highly correlated.</w:t>
      </w:r>
    </w:p>
    <w:p w14:paraId="50F2F5ED" w14:textId="5A0BA818" w:rsidR="00D04B9F" w:rsidRDefault="001A4B88" w:rsidP="001A4B88">
      <w:r>
        <w:rPr>
          <w:noProof/>
        </w:rPr>
        <w:drawing>
          <wp:anchor distT="0" distB="0" distL="114300" distR="114300" simplePos="0" relativeHeight="251662336" behindDoc="1" locked="0" layoutInCell="1" allowOverlap="1" wp14:anchorId="13590817" wp14:editId="09A375B1">
            <wp:simplePos x="0" y="0"/>
            <wp:positionH relativeFrom="margin">
              <wp:posOffset>685800</wp:posOffset>
            </wp:positionH>
            <wp:positionV relativeFrom="paragraph">
              <wp:posOffset>43180</wp:posOffset>
            </wp:positionV>
            <wp:extent cx="4209415" cy="2371725"/>
            <wp:effectExtent l="0" t="0" r="635" b="9525"/>
            <wp:wrapNone/>
            <wp:docPr id="8761148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9415"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AB14DB" w14:textId="70B4227C" w:rsidR="001A4B88" w:rsidRDefault="001A4B88" w:rsidP="001A4B88"/>
    <w:p w14:paraId="05F6F831" w14:textId="7B8AD0F2" w:rsidR="001A4B88" w:rsidRDefault="001A4B88" w:rsidP="001A4B88"/>
    <w:p w14:paraId="770ACC13" w14:textId="66E3783C" w:rsidR="001A4B88" w:rsidRDefault="001A4B88" w:rsidP="001A4B88"/>
    <w:p w14:paraId="6C36348A" w14:textId="65844F22" w:rsidR="001A4B88" w:rsidRDefault="001A4B88" w:rsidP="001A4B88"/>
    <w:p w14:paraId="39DB247F" w14:textId="328535A5" w:rsidR="001A4B88" w:rsidRDefault="001A4B88" w:rsidP="001A4B88"/>
    <w:p w14:paraId="3FEDB63D" w14:textId="382B781B" w:rsidR="001A4B88" w:rsidRDefault="001A4B88" w:rsidP="001A4B88"/>
    <w:p w14:paraId="65D2F2D8" w14:textId="3B01D5C4" w:rsidR="001A4B88" w:rsidRDefault="001A4B88" w:rsidP="001A4B88"/>
    <w:p w14:paraId="31A5F354" w14:textId="52C8F369" w:rsidR="001A4B88" w:rsidRPr="001A4B88" w:rsidRDefault="001A4B88" w:rsidP="001A4B88"/>
    <w:p w14:paraId="17BFA594" w14:textId="59A0E78C" w:rsidR="001A4B88" w:rsidRPr="001A4B88" w:rsidRDefault="00F277E0" w:rsidP="001A4B88">
      <w:pPr>
        <w:ind w:left="2880" w:firstLine="720"/>
      </w:pPr>
      <w:r w:rsidRPr="001A4B88">
        <w:t xml:space="preserve">Figure </w:t>
      </w:r>
      <w:fldSimple w:instr=" SEQ Figure \* ARABIC ">
        <w:r w:rsidR="005501FB" w:rsidRPr="001A4B88">
          <w:t>6</w:t>
        </w:r>
      </w:fldSimple>
      <w:r w:rsidRPr="001A4B88">
        <w:t xml:space="preserve"> </w:t>
      </w:r>
      <w:r w:rsidR="001A4B88" w:rsidRPr="001A4B88">
        <w:t>Age vs. Hours-per-Week</w:t>
      </w:r>
    </w:p>
    <w:p w14:paraId="13D163A9" w14:textId="297E065B" w:rsidR="00F277E0" w:rsidRPr="00F277E0" w:rsidRDefault="00F277E0" w:rsidP="00F277E0">
      <w:pPr>
        <w:pStyle w:val="Caption"/>
        <w:jc w:val="center"/>
        <w:rPr>
          <w:b/>
          <w:i w:val="0"/>
          <w:color w:val="000000" w:themeColor="text1"/>
        </w:rPr>
      </w:pPr>
    </w:p>
    <w:p w14:paraId="4FB8703C" w14:textId="79DA693B" w:rsidR="00E8498A" w:rsidRPr="00E8498A" w:rsidRDefault="00E8498A" w:rsidP="00E8498A">
      <w:pPr>
        <w:jc w:val="both"/>
      </w:pPr>
      <w:r w:rsidRPr="00E8498A">
        <w:t>In Figure 6, we present a scatterplot depicting the relationship between Age and Hours-per-Week in the housing dataset. Instead of displaying counts for "no" and "yes," this scatterplot focuses on exploring the correlation between age and the number of hours worked per week.</w:t>
      </w:r>
      <w:r>
        <w:t xml:space="preserve"> </w:t>
      </w:r>
      <w:r w:rsidRPr="00E8498A">
        <w:t>The x-axis represents Age, showcasing a range of ages from the dataset. On the y-axis, we have Hours-per-Week, indicating the number of hours an individual works each week.</w:t>
      </w:r>
      <w:r>
        <w:t xml:space="preserve"> </w:t>
      </w:r>
      <w:r w:rsidRPr="00E8498A">
        <w:t>The scatterplot provides a visual representation of individual data points, with each point representing a person from the dataset. The position of each point on the graph corresponds to their specific age and the number of hours they work per week.</w:t>
      </w:r>
    </w:p>
    <w:p w14:paraId="20B3566D" w14:textId="50EC4DCE" w:rsidR="00B8034C" w:rsidRDefault="00E8498A" w:rsidP="003A4343">
      <w:pPr>
        <w:rPr>
          <w:color w:val="000000" w:themeColor="text1"/>
        </w:rPr>
      </w:pPr>
      <w:r>
        <w:rPr>
          <w:noProof/>
        </w:rPr>
        <w:lastRenderedPageBreak/>
        <w:drawing>
          <wp:anchor distT="0" distB="0" distL="114300" distR="114300" simplePos="0" relativeHeight="251663360" behindDoc="1" locked="0" layoutInCell="1" allowOverlap="1" wp14:anchorId="5614A9A3" wp14:editId="696963A1">
            <wp:simplePos x="0" y="0"/>
            <wp:positionH relativeFrom="column">
              <wp:posOffset>228600</wp:posOffset>
            </wp:positionH>
            <wp:positionV relativeFrom="paragraph">
              <wp:posOffset>-647700</wp:posOffset>
            </wp:positionV>
            <wp:extent cx="5934075" cy="5934075"/>
            <wp:effectExtent l="0" t="0" r="9525" b="9525"/>
            <wp:wrapNone/>
            <wp:docPr id="12839661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5934075"/>
                    </a:xfrm>
                    <a:prstGeom prst="rect">
                      <a:avLst/>
                    </a:prstGeom>
                    <a:noFill/>
                    <a:ln>
                      <a:noFill/>
                    </a:ln>
                  </pic:spPr>
                </pic:pic>
              </a:graphicData>
            </a:graphic>
          </wp:anchor>
        </w:drawing>
      </w:r>
    </w:p>
    <w:p w14:paraId="1B075311" w14:textId="40CE1CC9" w:rsidR="00F277E0" w:rsidRDefault="00F277E0" w:rsidP="00F277E0">
      <w:pPr>
        <w:jc w:val="center"/>
        <w:rPr>
          <w:color w:val="000000" w:themeColor="text1"/>
        </w:rPr>
      </w:pPr>
    </w:p>
    <w:p w14:paraId="28E1786C" w14:textId="552383F1" w:rsidR="00E8498A" w:rsidRDefault="00E8498A" w:rsidP="00F277E0">
      <w:pPr>
        <w:jc w:val="center"/>
        <w:rPr>
          <w:color w:val="000000" w:themeColor="text1"/>
        </w:rPr>
      </w:pPr>
    </w:p>
    <w:p w14:paraId="77ED32E7" w14:textId="7A6455C8" w:rsidR="00E8498A" w:rsidRDefault="00E8498A" w:rsidP="00F277E0">
      <w:pPr>
        <w:jc w:val="center"/>
        <w:rPr>
          <w:color w:val="000000" w:themeColor="text1"/>
        </w:rPr>
      </w:pPr>
    </w:p>
    <w:p w14:paraId="1E6EA7AC" w14:textId="6A16F2C4" w:rsidR="00E8498A" w:rsidRDefault="00E8498A" w:rsidP="00F277E0">
      <w:pPr>
        <w:jc w:val="center"/>
        <w:rPr>
          <w:color w:val="000000" w:themeColor="text1"/>
        </w:rPr>
      </w:pPr>
    </w:p>
    <w:p w14:paraId="620DAC55" w14:textId="0D4A9DA8" w:rsidR="00E8498A" w:rsidRDefault="00E8498A" w:rsidP="00F277E0">
      <w:pPr>
        <w:jc w:val="center"/>
        <w:rPr>
          <w:color w:val="000000" w:themeColor="text1"/>
        </w:rPr>
      </w:pPr>
    </w:p>
    <w:p w14:paraId="2B97AA2D" w14:textId="15F19D0E" w:rsidR="00E8498A" w:rsidRDefault="00E8498A" w:rsidP="00F277E0">
      <w:pPr>
        <w:jc w:val="center"/>
        <w:rPr>
          <w:color w:val="000000" w:themeColor="text1"/>
        </w:rPr>
      </w:pPr>
    </w:p>
    <w:p w14:paraId="6136622B" w14:textId="241E5EC5" w:rsidR="00E8498A" w:rsidRDefault="00E8498A" w:rsidP="00F277E0">
      <w:pPr>
        <w:jc w:val="center"/>
        <w:rPr>
          <w:color w:val="000000" w:themeColor="text1"/>
        </w:rPr>
      </w:pPr>
    </w:p>
    <w:p w14:paraId="6B23B9ED" w14:textId="061DDC49" w:rsidR="00E8498A" w:rsidRDefault="00E8498A" w:rsidP="00F277E0">
      <w:pPr>
        <w:jc w:val="center"/>
        <w:rPr>
          <w:color w:val="000000" w:themeColor="text1"/>
        </w:rPr>
      </w:pPr>
    </w:p>
    <w:p w14:paraId="33C69E2C" w14:textId="33116BAF" w:rsidR="00E8498A" w:rsidRDefault="00E8498A" w:rsidP="00F277E0">
      <w:pPr>
        <w:jc w:val="center"/>
        <w:rPr>
          <w:color w:val="000000" w:themeColor="text1"/>
        </w:rPr>
      </w:pPr>
    </w:p>
    <w:p w14:paraId="7BD1D6E7" w14:textId="2C421FB5" w:rsidR="00E8498A" w:rsidRDefault="00E8498A" w:rsidP="00F277E0">
      <w:pPr>
        <w:jc w:val="center"/>
        <w:rPr>
          <w:color w:val="000000" w:themeColor="text1"/>
        </w:rPr>
      </w:pPr>
    </w:p>
    <w:p w14:paraId="5AA7B663" w14:textId="153302FA" w:rsidR="00E8498A" w:rsidRDefault="00E8498A" w:rsidP="00F277E0">
      <w:pPr>
        <w:jc w:val="center"/>
        <w:rPr>
          <w:color w:val="000000" w:themeColor="text1"/>
        </w:rPr>
      </w:pPr>
    </w:p>
    <w:p w14:paraId="5C84A3DF" w14:textId="22BD65E5" w:rsidR="00E8498A" w:rsidRDefault="00E8498A" w:rsidP="00F277E0">
      <w:pPr>
        <w:jc w:val="center"/>
        <w:rPr>
          <w:color w:val="000000" w:themeColor="text1"/>
        </w:rPr>
      </w:pPr>
    </w:p>
    <w:p w14:paraId="0AC23B81" w14:textId="5EC9BB38" w:rsidR="00E8498A" w:rsidRDefault="00E8498A" w:rsidP="00F277E0">
      <w:pPr>
        <w:jc w:val="center"/>
        <w:rPr>
          <w:color w:val="000000" w:themeColor="text1"/>
        </w:rPr>
      </w:pPr>
    </w:p>
    <w:p w14:paraId="12E822B2" w14:textId="01733BE7" w:rsidR="00E8498A" w:rsidRDefault="00E8498A" w:rsidP="00F277E0">
      <w:pPr>
        <w:jc w:val="center"/>
        <w:rPr>
          <w:color w:val="000000" w:themeColor="text1"/>
        </w:rPr>
      </w:pPr>
    </w:p>
    <w:p w14:paraId="69B774D5" w14:textId="044280F9" w:rsidR="00E8498A" w:rsidRDefault="00E8498A" w:rsidP="00F277E0">
      <w:pPr>
        <w:jc w:val="center"/>
        <w:rPr>
          <w:color w:val="000000" w:themeColor="text1"/>
        </w:rPr>
      </w:pPr>
    </w:p>
    <w:p w14:paraId="1FD43D88" w14:textId="0F6BFCE5" w:rsidR="00E8498A" w:rsidRDefault="00E8498A" w:rsidP="00F277E0">
      <w:pPr>
        <w:jc w:val="center"/>
        <w:rPr>
          <w:color w:val="000000" w:themeColor="text1"/>
        </w:rPr>
      </w:pPr>
    </w:p>
    <w:p w14:paraId="13B1F7ED" w14:textId="71EF61FC" w:rsidR="00E8498A" w:rsidRDefault="00E8498A" w:rsidP="00F277E0">
      <w:pPr>
        <w:jc w:val="center"/>
        <w:rPr>
          <w:color w:val="000000" w:themeColor="text1"/>
        </w:rPr>
      </w:pPr>
    </w:p>
    <w:p w14:paraId="3298917D" w14:textId="2AE9DF40" w:rsidR="00E8498A" w:rsidRDefault="00E8498A" w:rsidP="00F277E0">
      <w:pPr>
        <w:jc w:val="center"/>
        <w:rPr>
          <w:color w:val="000000" w:themeColor="text1"/>
        </w:rPr>
      </w:pPr>
    </w:p>
    <w:p w14:paraId="4F5B7BD5" w14:textId="7B556F18" w:rsidR="00E8498A" w:rsidRPr="00E8498A" w:rsidRDefault="00F277E0" w:rsidP="00E8498A">
      <w:pPr>
        <w:ind w:left="2160" w:firstLine="720"/>
      </w:pPr>
      <w:r w:rsidRPr="00E8498A">
        <w:t xml:space="preserve">Figure </w:t>
      </w:r>
      <w:fldSimple w:instr=" SEQ Figure \* ARABIC ">
        <w:r w:rsidR="005501FB" w:rsidRPr="00E8498A">
          <w:t>7</w:t>
        </w:r>
      </w:fldSimple>
      <w:r w:rsidRPr="00E8498A">
        <w:t xml:space="preserve"> </w:t>
      </w:r>
      <w:r w:rsidR="00E8498A" w:rsidRPr="00E8498A">
        <w:t>Box plot Histogram in every column</w:t>
      </w:r>
    </w:p>
    <w:p w14:paraId="030A60E3" w14:textId="396025D3" w:rsidR="00F277E0" w:rsidRDefault="00F277E0" w:rsidP="00F277E0">
      <w:pPr>
        <w:pStyle w:val="Caption"/>
        <w:jc w:val="center"/>
        <w:rPr>
          <w:b/>
          <w:i w:val="0"/>
          <w:color w:val="000000" w:themeColor="text1"/>
        </w:rPr>
      </w:pPr>
    </w:p>
    <w:p w14:paraId="0801AF9A" w14:textId="6AE4F792" w:rsidR="00E8498A" w:rsidRPr="00E8498A" w:rsidRDefault="00E8498A" w:rsidP="00E8498A">
      <w:pPr>
        <w:jc w:val="both"/>
      </w:pPr>
      <w:r w:rsidRPr="00E8498A">
        <w:t>In Figure 7, we present a comprehensive analysis of the housing dataset, using a combination of box plots and histograms for each column. These visualizations provide valuable insights into the data distribution and characteristics. The dataset contains categorical variables, including "married" and "single," with counts for both "yes" and "no" categories. Notably, the "married" status exhibits the highest count for both "yes" and "no" categories, making it the dominant status in the dataset. Following closely is the "single" status, which also shows a substantial count for both categories. To enhance the clarity and understanding of the dataset, each visualization is color-coded, green</w:t>
      </w:r>
      <w:r>
        <w:t xml:space="preserve"> </w:t>
      </w:r>
      <w:r w:rsidRPr="00E8498A">
        <w:t xml:space="preserve">used to represent different aspects of the data. </w:t>
      </w:r>
    </w:p>
    <w:p w14:paraId="43BA4BCF" w14:textId="61C06322" w:rsidR="00E8498A" w:rsidRPr="00E8498A" w:rsidRDefault="00E8498A" w:rsidP="00E8498A">
      <w:pPr>
        <w:jc w:val="both"/>
      </w:pPr>
      <w:r w:rsidRPr="00E8498A">
        <w:t>By combining box plots and histograms for every column, Figure 7 provides a holistic view of the dataset's characteristics and distribution, enabling deeper insights and a better understanding of the dataset's objectives and patterns.</w:t>
      </w:r>
    </w:p>
    <w:p w14:paraId="1533976B" w14:textId="3BB24A57" w:rsidR="00B8034C" w:rsidRDefault="00E8498A" w:rsidP="00B8034C">
      <w:pPr>
        <w:pStyle w:val="Caption"/>
        <w:jc w:val="center"/>
        <w:rPr>
          <w:noProof/>
        </w:rPr>
      </w:pPr>
      <w:r>
        <w:rPr>
          <w:noProof/>
        </w:rPr>
        <w:lastRenderedPageBreak/>
        <w:drawing>
          <wp:anchor distT="0" distB="0" distL="114300" distR="114300" simplePos="0" relativeHeight="251664384" behindDoc="1" locked="0" layoutInCell="1" allowOverlap="1" wp14:anchorId="2493A8E1" wp14:editId="2FFD2503">
            <wp:simplePos x="0" y="0"/>
            <wp:positionH relativeFrom="margin">
              <wp:align>right</wp:align>
            </wp:positionH>
            <wp:positionV relativeFrom="paragraph">
              <wp:posOffset>-333375</wp:posOffset>
            </wp:positionV>
            <wp:extent cx="5943600" cy="4686300"/>
            <wp:effectExtent l="0" t="0" r="0" b="0"/>
            <wp:wrapNone/>
            <wp:docPr id="7276096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86300"/>
                    </a:xfrm>
                    <a:prstGeom prst="rect">
                      <a:avLst/>
                    </a:prstGeom>
                    <a:noFill/>
                    <a:ln>
                      <a:noFill/>
                    </a:ln>
                  </pic:spPr>
                </pic:pic>
              </a:graphicData>
            </a:graphic>
          </wp:anchor>
        </w:drawing>
      </w:r>
    </w:p>
    <w:p w14:paraId="35BE6992" w14:textId="4B5E62A2" w:rsidR="00E8498A" w:rsidRDefault="00E8498A" w:rsidP="00E8498A"/>
    <w:p w14:paraId="3AEF121A" w14:textId="420DB0C8" w:rsidR="00E8498A" w:rsidRDefault="00E8498A" w:rsidP="00E8498A"/>
    <w:p w14:paraId="1EE29A13" w14:textId="556C69A5" w:rsidR="00E8498A" w:rsidRDefault="00E8498A" w:rsidP="00E8498A"/>
    <w:p w14:paraId="3402FFED" w14:textId="4DBAEB63" w:rsidR="00E8498A" w:rsidRDefault="00E8498A" w:rsidP="00E8498A"/>
    <w:p w14:paraId="73D52F65" w14:textId="3F8375BF" w:rsidR="00E8498A" w:rsidRDefault="00E8498A" w:rsidP="00E8498A"/>
    <w:p w14:paraId="088863F1" w14:textId="5E578C6F" w:rsidR="00E8498A" w:rsidRDefault="00E8498A" w:rsidP="00E8498A"/>
    <w:p w14:paraId="7CF69AF6" w14:textId="1C1ACBD7" w:rsidR="00E8498A" w:rsidRDefault="00E8498A" w:rsidP="00E8498A"/>
    <w:p w14:paraId="7453BD52" w14:textId="0EBC61D5" w:rsidR="00E8498A" w:rsidRDefault="00E8498A" w:rsidP="00E8498A"/>
    <w:p w14:paraId="5DE5BE70" w14:textId="49F7FF11" w:rsidR="00E8498A" w:rsidRDefault="00E8498A" w:rsidP="00E8498A"/>
    <w:p w14:paraId="759B9D90" w14:textId="16747301" w:rsidR="00E8498A" w:rsidRDefault="00E8498A" w:rsidP="00E8498A"/>
    <w:p w14:paraId="745E1287" w14:textId="324DE6D9" w:rsidR="00E8498A" w:rsidRDefault="00E8498A" w:rsidP="00E8498A"/>
    <w:p w14:paraId="7C5B4CCE" w14:textId="0A620945" w:rsidR="00E8498A" w:rsidRPr="00E8498A" w:rsidRDefault="00E8498A" w:rsidP="00E8498A"/>
    <w:p w14:paraId="4F640C3E" w14:textId="42D0128A" w:rsidR="00E8498A" w:rsidRDefault="00E8498A" w:rsidP="00B8034C">
      <w:pPr>
        <w:pStyle w:val="Caption"/>
        <w:jc w:val="center"/>
        <w:rPr>
          <w:b/>
          <w:i w:val="0"/>
          <w:color w:val="000000" w:themeColor="text1"/>
        </w:rPr>
      </w:pPr>
    </w:p>
    <w:p w14:paraId="6570B8B8" w14:textId="11005A86" w:rsidR="00E8498A" w:rsidRDefault="00E8498A" w:rsidP="00B8034C">
      <w:pPr>
        <w:pStyle w:val="Caption"/>
        <w:jc w:val="center"/>
        <w:rPr>
          <w:b/>
          <w:i w:val="0"/>
          <w:color w:val="000000" w:themeColor="text1"/>
        </w:rPr>
      </w:pPr>
    </w:p>
    <w:p w14:paraId="1F14154A" w14:textId="6A2C64CF" w:rsidR="00E8498A" w:rsidRDefault="00E8498A" w:rsidP="00B8034C">
      <w:pPr>
        <w:pStyle w:val="Caption"/>
        <w:jc w:val="center"/>
        <w:rPr>
          <w:b/>
          <w:i w:val="0"/>
          <w:color w:val="000000" w:themeColor="text1"/>
        </w:rPr>
      </w:pPr>
    </w:p>
    <w:p w14:paraId="2FB187BA" w14:textId="77777777" w:rsidR="00E8498A" w:rsidRPr="00E8498A" w:rsidRDefault="00E8498A" w:rsidP="00E8498A"/>
    <w:p w14:paraId="5DE3CCE8" w14:textId="77777777" w:rsidR="00A66770" w:rsidRPr="00A66770" w:rsidRDefault="00B8034C" w:rsidP="00A66770">
      <w:pPr>
        <w:ind w:left="1440" w:firstLine="720"/>
      </w:pPr>
      <w:r w:rsidRPr="00A66770">
        <w:t xml:space="preserve">Figure </w:t>
      </w:r>
      <w:fldSimple w:instr=" SEQ Figure \* ARABIC ">
        <w:r w:rsidR="005501FB" w:rsidRPr="00A66770">
          <w:t>8</w:t>
        </w:r>
      </w:fldSimple>
      <w:r w:rsidRPr="00A66770">
        <w:t xml:space="preserve"> </w:t>
      </w:r>
      <w:r w:rsidR="00A66770" w:rsidRPr="00A66770">
        <w:t>Histogram on only numerical columns</w:t>
      </w:r>
    </w:p>
    <w:p w14:paraId="068F9282" w14:textId="0738DB18" w:rsidR="00E8498A" w:rsidRPr="00E8498A" w:rsidRDefault="00E8498A" w:rsidP="00E8498A">
      <w:pPr>
        <w:pStyle w:val="Caption"/>
        <w:jc w:val="center"/>
        <w:rPr>
          <w:b/>
          <w:i w:val="0"/>
          <w:color w:val="000000" w:themeColor="text1"/>
        </w:rPr>
      </w:pPr>
    </w:p>
    <w:p w14:paraId="6EF2A1BA" w14:textId="1A02B541" w:rsidR="00A66770" w:rsidRPr="00A66770" w:rsidRDefault="00A66770" w:rsidP="00A66770">
      <w:pPr>
        <w:jc w:val="both"/>
      </w:pPr>
      <w:r w:rsidRPr="00A66770">
        <w:t>In Figure 8, we present histograms that focus exclusively on the numerical columns within the dataset. These histograms provide valuable insights into the distribution and characteristics of these numeric attributes. By focusing on numerical attributes and visualizing their distributions, Figure 8 provides a more detailed understanding of these specific data points. This approach enables us to gain valuable insights into the patterns and relationships within the dataset</w:t>
      </w:r>
      <w:r>
        <w:t>.</w:t>
      </w:r>
    </w:p>
    <w:p w14:paraId="6D33507B" w14:textId="77777777" w:rsidR="00A66770" w:rsidRDefault="00A66770" w:rsidP="00A66770">
      <w:pPr>
        <w:pBdr>
          <w:bottom w:val="single" w:sz="6" w:space="1" w:color="auto"/>
        </w:pBdr>
        <w:spacing w:after="0" w:line="240" w:lineRule="auto"/>
        <w:jc w:val="center"/>
        <w:rPr>
          <w:rFonts w:ascii="Arial" w:eastAsia="Times New Roman" w:hAnsi="Arial" w:cs="Arial"/>
          <w:sz w:val="16"/>
          <w:szCs w:val="16"/>
        </w:rPr>
      </w:pPr>
      <w:r w:rsidRPr="00A66770">
        <w:rPr>
          <w:rFonts w:ascii="Arial" w:eastAsia="Times New Roman" w:hAnsi="Arial" w:cs="Arial"/>
          <w:vanish/>
          <w:sz w:val="16"/>
          <w:szCs w:val="16"/>
        </w:rPr>
        <w:t>Top of Form</w:t>
      </w:r>
    </w:p>
    <w:p w14:paraId="4DCFC99F" w14:textId="77777777" w:rsidR="00A66770" w:rsidRDefault="00A66770" w:rsidP="00A66770">
      <w:pPr>
        <w:pBdr>
          <w:bottom w:val="single" w:sz="6" w:space="1" w:color="auto"/>
        </w:pBdr>
        <w:spacing w:after="0" w:line="240" w:lineRule="auto"/>
        <w:jc w:val="center"/>
        <w:rPr>
          <w:rFonts w:ascii="Arial" w:eastAsia="Times New Roman" w:hAnsi="Arial" w:cs="Arial"/>
          <w:sz w:val="16"/>
          <w:szCs w:val="16"/>
        </w:rPr>
      </w:pPr>
    </w:p>
    <w:p w14:paraId="082F7048" w14:textId="77777777" w:rsidR="00A66770" w:rsidRDefault="00A66770" w:rsidP="00A66770">
      <w:pPr>
        <w:pBdr>
          <w:bottom w:val="single" w:sz="6" w:space="1" w:color="auto"/>
        </w:pBdr>
        <w:spacing w:after="0" w:line="240" w:lineRule="auto"/>
        <w:jc w:val="center"/>
        <w:rPr>
          <w:rFonts w:ascii="Arial" w:eastAsia="Times New Roman" w:hAnsi="Arial" w:cs="Arial"/>
          <w:sz w:val="16"/>
          <w:szCs w:val="16"/>
        </w:rPr>
      </w:pPr>
    </w:p>
    <w:p w14:paraId="702508CD" w14:textId="77777777" w:rsidR="00A66770" w:rsidRDefault="00A66770" w:rsidP="00A66770">
      <w:pPr>
        <w:pBdr>
          <w:bottom w:val="single" w:sz="6" w:space="1" w:color="auto"/>
        </w:pBdr>
        <w:spacing w:after="0" w:line="240" w:lineRule="auto"/>
        <w:jc w:val="center"/>
        <w:rPr>
          <w:rFonts w:ascii="Arial" w:eastAsia="Times New Roman" w:hAnsi="Arial" w:cs="Arial"/>
          <w:sz w:val="16"/>
          <w:szCs w:val="16"/>
        </w:rPr>
      </w:pPr>
    </w:p>
    <w:p w14:paraId="4F714B57" w14:textId="77777777" w:rsidR="00A66770" w:rsidRDefault="00A66770" w:rsidP="00A66770">
      <w:pPr>
        <w:pBdr>
          <w:bottom w:val="single" w:sz="6" w:space="1" w:color="auto"/>
        </w:pBdr>
        <w:spacing w:after="0" w:line="240" w:lineRule="auto"/>
        <w:jc w:val="center"/>
        <w:rPr>
          <w:rFonts w:ascii="Arial" w:eastAsia="Times New Roman" w:hAnsi="Arial" w:cs="Arial"/>
          <w:sz w:val="16"/>
          <w:szCs w:val="16"/>
        </w:rPr>
      </w:pPr>
    </w:p>
    <w:p w14:paraId="467B8AB6" w14:textId="77777777" w:rsidR="00A66770" w:rsidRDefault="00A66770" w:rsidP="00A66770">
      <w:pPr>
        <w:pBdr>
          <w:bottom w:val="single" w:sz="6" w:space="1" w:color="auto"/>
        </w:pBdr>
        <w:spacing w:after="0" w:line="240" w:lineRule="auto"/>
        <w:jc w:val="center"/>
        <w:rPr>
          <w:rFonts w:ascii="Arial" w:eastAsia="Times New Roman" w:hAnsi="Arial" w:cs="Arial"/>
          <w:sz w:val="16"/>
          <w:szCs w:val="16"/>
        </w:rPr>
      </w:pPr>
    </w:p>
    <w:p w14:paraId="71932AE7" w14:textId="77777777" w:rsidR="00A66770" w:rsidRDefault="00A66770" w:rsidP="00A66770">
      <w:pPr>
        <w:pBdr>
          <w:bottom w:val="single" w:sz="6" w:space="1" w:color="auto"/>
        </w:pBdr>
        <w:spacing w:after="0" w:line="240" w:lineRule="auto"/>
        <w:jc w:val="center"/>
        <w:rPr>
          <w:rFonts w:ascii="Arial" w:eastAsia="Times New Roman" w:hAnsi="Arial" w:cs="Arial"/>
          <w:sz w:val="16"/>
          <w:szCs w:val="16"/>
        </w:rPr>
      </w:pPr>
    </w:p>
    <w:p w14:paraId="33F2C75C" w14:textId="77777777" w:rsidR="00A66770" w:rsidRDefault="00A66770" w:rsidP="00A66770">
      <w:pPr>
        <w:pBdr>
          <w:bottom w:val="single" w:sz="6" w:space="1" w:color="auto"/>
        </w:pBdr>
        <w:spacing w:after="0" w:line="240" w:lineRule="auto"/>
        <w:jc w:val="center"/>
        <w:rPr>
          <w:rFonts w:ascii="Arial" w:eastAsia="Times New Roman" w:hAnsi="Arial" w:cs="Arial"/>
          <w:sz w:val="16"/>
          <w:szCs w:val="16"/>
        </w:rPr>
      </w:pPr>
    </w:p>
    <w:p w14:paraId="65600A74" w14:textId="77777777" w:rsidR="00A66770" w:rsidRDefault="00A66770" w:rsidP="00A66770">
      <w:pPr>
        <w:pBdr>
          <w:bottom w:val="single" w:sz="6" w:space="1" w:color="auto"/>
        </w:pBdr>
        <w:spacing w:after="0" w:line="240" w:lineRule="auto"/>
        <w:jc w:val="center"/>
        <w:rPr>
          <w:rFonts w:ascii="Arial" w:eastAsia="Times New Roman" w:hAnsi="Arial" w:cs="Arial"/>
          <w:sz w:val="16"/>
          <w:szCs w:val="16"/>
        </w:rPr>
      </w:pPr>
    </w:p>
    <w:p w14:paraId="69660495" w14:textId="77777777" w:rsidR="00A66770" w:rsidRDefault="00A66770" w:rsidP="00A66770">
      <w:pPr>
        <w:pBdr>
          <w:bottom w:val="single" w:sz="6" w:space="1" w:color="auto"/>
        </w:pBdr>
        <w:spacing w:after="0" w:line="240" w:lineRule="auto"/>
        <w:jc w:val="center"/>
        <w:rPr>
          <w:rFonts w:ascii="Arial" w:eastAsia="Times New Roman" w:hAnsi="Arial" w:cs="Arial"/>
          <w:sz w:val="16"/>
          <w:szCs w:val="16"/>
        </w:rPr>
      </w:pPr>
    </w:p>
    <w:p w14:paraId="435A57B7" w14:textId="77777777" w:rsidR="00A66770" w:rsidRDefault="00A66770" w:rsidP="00A66770">
      <w:pPr>
        <w:pBdr>
          <w:bottom w:val="single" w:sz="6" w:space="1" w:color="auto"/>
        </w:pBdr>
        <w:spacing w:after="0" w:line="240" w:lineRule="auto"/>
        <w:jc w:val="center"/>
        <w:rPr>
          <w:rFonts w:ascii="Arial" w:eastAsia="Times New Roman" w:hAnsi="Arial" w:cs="Arial"/>
          <w:sz w:val="16"/>
          <w:szCs w:val="16"/>
        </w:rPr>
      </w:pPr>
    </w:p>
    <w:p w14:paraId="7005BB6F" w14:textId="77777777" w:rsidR="00A66770" w:rsidRDefault="00A66770" w:rsidP="00A66770">
      <w:pPr>
        <w:pBdr>
          <w:bottom w:val="single" w:sz="6" w:space="1" w:color="auto"/>
        </w:pBdr>
        <w:spacing w:after="0" w:line="240" w:lineRule="auto"/>
        <w:jc w:val="center"/>
        <w:rPr>
          <w:rFonts w:ascii="Arial" w:eastAsia="Times New Roman" w:hAnsi="Arial" w:cs="Arial"/>
          <w:sz w:val="16"/>
          <w:szCs w:val="16"/>
        </w:rPr>
      </w:pPr>
    </w:p>
    <w:p w14:paraId="6145A632" w14:textId="77777777" w:rsidR="00A66770" w:rsidRDefault="00A66770" w:rsidP="00A66770">
      <w:pPr>
        <w:pBdr>
          <w:bottom w:val="single" w:sz="6" w:space="1" w:color="auto"/>
        </w:pBdr>
        <w:spacing w:after="0" w:line="240" w:lineRule="auto"/>
        <w:jc w:val="center"/>
        <w:rPr>
          <w:rFonts w:ascii="Arial" w:eastAsia="Times New Roman" w:hAnsi="Arial" w:cs="Arial"/>
          <w:sz w:val="16"/>
          <w:szCs w:val="16"/>
        </w:rPr>
      </w:pPr>
    </w:p>
    <w:p w14:paraId="20C04C5C" w14:textId="77777777" w:rsidR="00A66770" w:rsidRDefault="00A66770" w:rsidP="00A66770">
      <w:pPr>
        <w:pBdr>
          <w:bottom w:val="single" w:sz="6" w:space="1" w:color="auto"/>
        </w:pBdr>
        <w:spacing w:after="0" w:line="240" w:lineRule="auto"/>
        <w:jc w:val="center"/>
        <w:rPr>
          <w:rFonts w:ascii="Arial" w:eastAsia="Times New Roman" w:hAnsi="Arial" w:cs="Arial"/>
          <w:sz w:val="16"/>
          <w:szCs w:val="16"/>
        </w:rPr>
      </w:pPr>
    </w:p>
    <w:p w14:paraId="45C0FC0E" w14:textId="77777777" w:rsidR="00A66770" w:rsidRPr="00A66770" w:rsidRDefault="00A66770" w:rsidP="00A66770">
      <w:pPr>
        <w:pBdr>
          <w:bottom w:val="single" w:sz="6" w:space="1" w:color="auto"/>
        </w:pBdr>
        <w:spacing w:after="0" w:line="240" w:lineRule="auto"/>
        <w:jc w:val="center"/>
        <w:rPr>
          <w:rFonts w:ascii="Arial" w:eastAsia="Times New Roman" w:hAnsi="Arial" w:cs="Arial"/>
          <w:vanish/>
          <w:sz w:val="16"/>
          <w:szCs w:val="16"/>
        </w:rPr>
      </w:pPr>
    </w:p>
    <w:p w14:paraId="75907E52" w14:textId="582BB6A8" w:rsidR="009857A4" w:rsidRDefault="009857A4" w:rsidP="009857A4">
      <w:pPr>
        <w:jc w:val="center"/>
      </w:pPr>
    </w:p>
    <w:p w14:paraId="2A0805C2" w14:textId="18FF01BF" w:rsidR="00A66770" w:rsidRDefault="00A66770" w:rsidP="009857A4">
      <w:pPr>
        <w:pStyle w:val="Caption"/>
        <w:jc w:val="center"/>
        <w:rPr>
          <w:b/>
          <w:i w:val="0"/>
          <w:color w:val="000000" w:themeColor="text1"/>
        </w:rPr>
      </w:pPr>
      <w:r>
        <w:rPr>
          <w:b/>
          <w:i w:val="0"/>
          <w:noProof/>
          <w:color w:val="000000" w:themeColor="text1"/>
        </w:rPr>
        <w:lastRenderedPageBreak/>
        <w:drawing>
          <wp:anchor distT="0" distB="0" distL="114300" distR="114300" simplePos="0" relativeHeight="251665408" behindDoc="1" locked="0" layoutInCell="1" allowOverlap="1" wp14:anchorId="24A870C5" wp14:editId="09F2C79E">
            <wp:simplePos x="0" y="0"/>
            <wp:positionH relativeFrom="margin">
              <wp:align>center</wp:align>
            </wp:positionH>
            <wp:positionV relativeFrom="paragraph">
              <wp:posOffset>0</wp:posOffset>
            </wp:positionV>
            <wp:extent cx="4817846" cy="4810125"/>
            <wp:effectExtent l="0" t="0" r="1905" b="0"/>
            <wp:wrapNone/>
            <wp:docPr id="4441936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7846" cy="4810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5977A6" w14:textId="3C2E07FC" w:rsidR="00A66770" w:rsidRDefault="00A66770" w:rsidP="009857A4">
      <w:pPr>
        <w:pStyle w:val="Caption"/>
        <w:jc w:val="center"/>
        <w:rPr>
          <w:b/>
          <w:i w:val="0"/>
          <w:color w:val="000000" w:themeColor="text1"/>
        </w:rPr>
      </w:pPr>
    </w:p>
    <w:p w14:paraId="2048CBF4" w14:textId="308FD584" w:rsidR="00A66770" w:rsidRDefault="00A66770" w:rsidP="009857A4">
      <w:pPr>
        <w:pStyle w:val="Caption"/>
        <w:jc w:val="center"/>
        <w:rPr>
          <w:b/>
          <w:i w:val="0"/>
          <w:color w:val="000000" w:themeColor="text1"/>
        </w:rPr>
      </w:pPr>
    </w:p>
    <w:p w14:paraId="5ADB67A0" w14:textId="39C0BCF5" w:rsidR="00A66770" w:rsidRDefault="00A66770" w:rsidP="009857A4">
      <w:pPr>
        <w:pStyle w:val="Caption"/>
        <w:jc w:val="center"/>
        <w:rPr>
          <w:b/>
          <w:i w:val="0"/>
          <w:color w:val="000000" w:themeColor="text1"/>
        </w:rPr>
      </w:pPr>
    </w:p>
    <w:p w14:paraId="1BD11D46" w14:textId="77777777" w:rsidR="00A66770" w:rsidRDefault="00A66770" w:rsidP="009857A4">
      <w:pPr>
        <w:pStyle w:val="Caption"/>
        <w:jc w:val="center"/>
        <w:rPr>
          <w:b/>
          <w:i w:val="0"/>
          <w:color w:val="000000" w:themeColor="text1"/>
        </w:rPr>
      </w:pPr>
    </w:p>
    <w:p w14:paraId="40186DAB" w14:textId="77777777" w:rsidR="00A66770" w:rsidRDefault="00A66770" w:rsidP="009857A4">
      <w:pPr>
        <w:pStyle w:val="Caption"/>
        <w:jc w:val="center"/>
        <w:rPr>
          <w:b/>
          <w:i w:val="0"/>
          <w:color w:val="000000" w:themeColor="text1"/>
        </w:rPr>
      </w:pPr>
    </w:p>
    <w:p w14:paraId="5E2F88DF" w14:textId="77777777" w:rsidR="00A66770" w:rsidRDefault="00A66770" w:rsidP="009857A4">
      <w:pPr>
        <w:pStyle w:val="Caption"/>
        <w:jc w:val="center"/>
        <w:rPr>
          <w:b/>
          <w:i w:val="0"/>
          <w:color w:val="000000" w:themeColor="text1"/>
        </w:rPr>
      </w:pPr>
    </w:p>
    <w:p w14:paraId="5F06F3C0" w14:textId="77777777" w:rsidR="00A66770" w:rsidRDefault="00A66770" w:rsidP="009857A4">
      <w:pPr>
        <w:pStyle w:val="Caption"/>
        <w:jc w:val="center"/>
        <w:rPr>
          <w:b/>
          <w:i w:val="0"/>
          <w:color w:val="000000" w:themeColor="text1"/>
        </w:rPr>
      </w:pPr>
    </w:p>
    <w:p w14:paraId="32A0D60E" w14:textId="77777777" w:rsidR="00A66770" w:rsidRDefault="00A66770" w:rsidP="009857A4">
      <w:pPr>
        <w:pStyle w:val="Caption"/>
        <w:jc w:val="center"/>
        <w:rPr>
          <w:b/>
          <w:i w:val="0"/>
          <w:color w:val="000000" w:themeColor="text1"/>
        </w:rPr>
      </w:pPr>
    </w:p>
    <w:p w14:paraId="4BB714F9" w14:textId="77777777" w:rsidR="00A66770" w:rsidRDefault="00A66770" w:rsidP="009857A4">
      <w:pPr>
        <w:pStyle w:val="Caption"/>
        <w:jc w:val="center"/>
        <w:rPr>
          <w:b/>
          <w:i w:val="0"/>
          <w:color w:val="000000" w:themeColor="text1"/>
        </w:rPr>
      </w:pPr>
    </w:p>
    <w:p w14:paraId="78327E37" w14:textId="77777777" w:rsidR="00A66770" w:rsidRDefault="00A66770" w:rsidP="009857A4">
      <w:pPr>
        <w:pStyle w:val="Caption"/>
        <w:jc w:val="center"/>
        <w:rPr>
          <w:b/>
          <w:i w:val="0"/>
          <w:color w:val="000000" w:themeColor="text1"/>
        </w:rPr>
      </w:pPr>
    </w:p>
    <w:p w14:paraId="427667B7" w14:textId="77777777" w:rsidR="00A66770" w:rsidRDefault="00A66770" w:rsidP="009857A4">
      <w:pPr>
        <w:pStyle w:val="Caption"/>
        <w:jc w:val="center"/>
        <w:rPr>
          <w:b/>
          <w:i w:val="0"/>
          <w:color w:val="000000" w:themeColor="text1"/>
        </w:rPr>
      </w:pPr>
    </w:p>
    <w:p w14:paraId="638B1AB2" w14:textId="77777777" w:rsidR="00A66770" w:rsidRDefault="00A66770" w:rsidP="009857A4">
      <w:pPr>
        <w:pStyle w:val="Caption"/>
        <w:jc w:val="center"/>
        <w:rPr>
          <w:b/>
          <w:i w:val="0"/>
          <w:color w:val="000000" w:themeColor="text1"/>
        </w:rPr>
      </w:pPr>
    </w:p>
    <w:p w14:paraId="178F959D" w14:textId="77777777" w:rsidR="00A66770" w:rsidRDefault="00A66770" w:rsidP="009857A4">
      <w:pPr>
        <w:pStyle w:val="Caption"/>
        <w:jc w:val="center"/>
        <w:rPr>
          <w:b/>
          <w:i w:val="0"/>
          <w:color w:val="000000" w:themeColor="text1"/>
        </w:rPr>
      </w:pPr>
    </w:p>
    <w:p w14:paraId="06F27C1D" w14:textId="77777777" w:rsidR="00A66770" w:rsidRDefault="00A66770" w:rsidP="009857A4">
      <w:pPr>
        <w:pStyle w:val="Caption"/>
        <w:jc w:val="center"/>
        <w:rPr>
          <w:b/>
          <w:i w:val="0"/>
          <w:color w:val="000000" w:themeColor="text1"/>
        </w:rPr>
      </w:pPr>
    </w:p>
    <w:p w14:paraId="77B0A8D8" w14:textId="77777777" w:rsidR="00A66770" w:rsidRDefault="00A66770" w:rsidP="009857A4">
      <w:pPr>
        <w:pStyle w:val="Caption"/>
        <w:jc w:val="center"/>
        <w:rPr>
          <w:b/>
          <w:i w:val="0"/>
          <w:color w:val="000000" w:themeColor="text1"/>
        </w:rPr>
      </w:pPr>
    </w:p>
    <w:p w14:paraId="71214AF5" w14:textId="77777777" w:rsidR="00A66770" w:rsidRDefault="00A66770" w:rsidP="009857A4">
      <w:pPr>
        <w:pStyle w:val="Caption"/>
        <w:jc w:val="center"/>
        <w:rPr>
          <w:b/>
          <w:i w:val="0"/>
          <w:color w:val="000000" w:themeColor="text1"/>
        </w:rPr>
      </w:pPr>
    </w:p>
    <w:p w14:paraId="643DA5AC" w14:textId="77777777" w:rsidR="00A66770" w:rsidRDefault="00A66770" w:rsidP="009857A4">
      <w:pPr>
        <w:pStyle w:val="Caption"/>
        <w:jc w:val="center"/>
        <w:rPr>
          <w:b/>
          <w:i w:val="0"/>
          <w:color w:val="000000" w:themeColor="text1"/>
        </w:rPr>
      </w:pPr>
    </w:p>
    <w:p w14:paraId="060A8F7A" w14:textId="77777777" w:rsidR="00A66770" w:rsidRDefault="00A66770" w:rsidP="009857A4">
      <w:pPr>
        <w:pStyle w:val="Caption"/>
        <w:jc w:val="center"/>
        <w:rPr>
          <w:b/>
          <w:i w:val="0"/>
          <w:color w:val="000000" w:themeColor="text1"/>
        </w:rPr>
      </w:pPr>
    </w:p>
    <w:p w14:paraId="434B00C8" w14:textId="7140D50E" w:rsidR="009857A4" w:rsidRDefault="009857A4" w:rsidP="009857A4">
      <w:pPr>
        <w:pStyle w:val="Caption"/>
        <w:jc w:val="center"/>
        <w:rPr>
          <w:b/>
          <w:i w:val="0"/>
          <w:color w:val="000000" w:themeColor="text1"/>
        </w:rPr>
      </w:pPr>
      <w:r w:rsidRPr="009857A4">
        <w:rPr>
          <w:b/>
          <w:i w:val="0"/>
          <w:color w:val="000000" w:themeColor="text1"/>
        </w:rPr>
        <w:t xml:space="preserve">Figure </w:t>
      </w:r>
      <w:r w:rsidRPr="009857A4">
        <w:rPr>
          <w:b/>
          <w:i w:val="0"/>
          <w:color w:val="000000" w:themeColor="text1"/>
        </w:rPr>
        <w:fldChar w:fldCharType="begin"/>
      </w:r>
      <w:r w:rsidRPr="009857A4">
        <w:rPr>
          <w:b/>
          <w:i w:val="0"/>
          <w:color w:val="000000" w:themeColor="text1"/>
        </w:rPr>
        <w:instrText xml:space="preserve"> SEQ Figure \* ARABIC </w:instrText>
      </w:r>
      <w:r w:rsidRPr="009857A4">
        <w:rPr>
          <w:b/>
          <w:i w:val="0"/>
          <w:color w:val="000000" w:themeColor="text1"/>
        </w:rPr>
        <w:fldChar w:fldCharType="separate"/>
      </w:r>
      <w:r w:rsidR="005501FB">
        <w:rPr>
          <w:b/>
          <w:i w:val="0"/>
          <w:noProof/>
          <w:color w:val="000000" w:themeColor="text1"/>
        </w:rPr>
        <w:t>9</w:t>
      </w:r>
      <w:r w:rsidRPr="009857A4">
        <w:rPr>
          <w:b/>
          <w:i w:val="0"/>
          <w:color w:val="000000" w:themeColor="text1"/>
        </w:rPr>
        <w:fldChar w:fldCharType="end"/>
      </w:r>
      <w:r w:rsidRPr="009857A4">
        <w:rPr>
          <w:b/>
          <w:i w:val="0"/>
          <w:color w:val="000000" w:themeColor="text1"/>
        </w:rPr>
        <w:t xml:space="preserve"> </w:t>
      </w:r>
      <w:r w:rsidR="00A66770">
        <w:rPr>
          <w:b/>
          <w:i w:val="0"/>
          <w:color w:val="000000" w:themeColor="text1"/>
        </w:rPr>
        <w:t xml:space="preserve">Pie Chart </w:t>
      </w:r>
      <w:proofErr w:type="gramStart"/>
      <w:r w:rsidR="00A66770">
        <w:rPr>
          <w:b/>
          <w:i w:val="0"/>
          <w:color w:val="000000" w:themeColor="text1"/>
        </w:rPr>
        <w:t>Of</w:t>
      </w:r>
      <w:proofErr w:type="gramEnd"/>
      <w:r w:rsidR="00A66770">
        <w:rPr>
          <w:b/>
          <w:i w:val="0"/>
          <w:color w:val="000000" w:themeColor="text1"/>
        </w:rPr>
        <w:t xml:space="preserve"> Education</w:t>
      </w:r>
    </w:p>
    <w:p w14:paraId="3995CCC8" w14:textId="75CCA0EA" w:rsidR="00A66770" w:rsidRPr="00A66770" w:rsidRDefault="00A66770" w:rsidP="00A66770">
      <w:pPr>
        <w:jc w:val="both"/>
      </w:pPr>
      <w:r w:rsidRPr="00A66770">
        <w:t>In Figure 9, we present a pie chart that illustrates the distribution of education levels within the dataset. The "education" variable contains various educational qualifications, each associated with a specific count. This visualization provides a clear and concise overview of the educational attainment of individuals within the dataset.</w:t>
      </w:r>
      <w:r>
        <w:t xml:space="preserve"> </w:t>
      </w:r>
      <w:r w:rsidRPr="00A66770">
        <w:t>The pie chart displays different education categories, such as "Assoc-</w:t>
      </w:r>
      <w:proofErr w:type="spellStart"/>
      <w:r w:rsidRPr="00A66770">
        <w:t>acdm</w:t>
      </w:r>
      <w:proofErr w:type="spellEnd"/>
      <w:r w:rsidRPr="00A66770">
        <w:t>," "Assoc-</w:t>
      </w:r>
      <w:proofErr w:type="spellStart"/>
      <w:r w:rsidRPr="00A66770">
        <w:t>voc</w:t>
      </w:r>
      <w:proofErr w:type="spellEnd"/>
      <w:r w:rsidRPr="00A66770">
        <w:t xml:space="preserve">," "Bachelors," "Doctorate," "HS-grad," "Masters," "Preschool," "Prof-school," and "Some-college." Each slice of the pie corresponds to one of these education categories, and the size of each slice is proportional to the count of individuals who hold that particular educational </w:t>
      </w:r>
      <w:proofErr w:type="spellStart"/>
      <w:r w:rsidRPr="00A66770">
        <w:t>qualification.For</w:t>
      </w:r>
      <w:proofErr w:type="spellEnd"/>
      <w:r w:rsidRPr="00A66770">
        <w:t xml:space="preserve"> example, the "HS-grad" category, which represents individuals with a high school diploma or equivalent, has the largest slice in the pie, indicating that it is the most common educational level within the dataset with a count of 10,501. On the other hand, the "Preschool" category has the smallest slice, representing individuals with preschool-level education, and it has a count of </w:t>
      </w:r>
      <w:proofErr w:type="gramStart"/>
      <w:r w:rsidRPr="00A66770">
        <w:t>51.This</w:t>
      </w:r>
      <w:proofErr w:type="gramEnd"/>
      <w:r w:rsidRPr="00A66770">
        <w:t xml:space="preserve"> pie chart offers a quick and visually intuitive way to grasp the distribution of education levels among the dataset's individuals. It provides essential insights into the educational diversity and composition of the dataset, aiding in better understanding the demographics and educational backgrounds of the included individuals.</w:t>
      </w:r>
    </w:p>
    <w:p w14:paraId="093EA981" w14:textId="2BC9E1AC" w:rsidR="00437467" w:rsidRDefault="006D509B" w:rsidP="00437467">
      <w:pPr>
        <w:jc w:val="center"/>
      </w:pPr>
      <w:r>
        <w:rPr>
          <w:noProof/>
        </w:rPr>
        <w:lastRenderedPageBreak/>
        <w:drawing>
          <wp:inline distT="0" distB="0" distL="0" distR="0" wp14:anchorId="25850F5E" wp14:editId="7EF33128">
            <wp:extent cx="5314950" cy="4229100"/>
            <wp:effectExtent l="0" t="0" r="0" b="0"/>
            <wp:docPr id="1772501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950" cy="4229100"/>
                    </a:xfrm>
                    <a:prstGeom prst="rect">
                      <a:avLst/>
                    </a:prstGeom>
                    <a:noFill/>
                    <a:ln>
                      <a:noFill/>
                    </a:ln>
                  </pic:spPr>
                </pic:pic>
              </a:graphicData>
            </a:graphic>
          </wp:inline>
        </w:drawing>
      </w:r>
    </w:p>
    <w:p w14:paraId="261F0069" w14:textId="4C5D0F73" w:rsidR="006D509B" w:rsidRPr="006D509B" w:rsidRDefault="00437467" w:rsidP="006D509B">
      <w:pPr>
        <w:ind w:left="1440" w:firstLine="720"/>
      </w:pPr>
      <w:r w:rsidRPr="006D509B">
        <w:t xml:space="preserve">Figure </w:t>
      </w:r>
      <w:fldSimple w:instr=" SEQ Figure \* ARABIC ">
        <w:r w:rsidR="005501FB" w:rsidRPr="006D509B">
          <w:t>10</w:t>
        </w:r>
      </w:fldSimple>
      <w:r w:rsidRPr="006D509B">
        <w:t xml:space="preserve"> </w:t>
      </w:r>
      <w:r w:rsidR="006D509B" w:rsidRPr="006D509B">
        <w:t>Violin plot Hours-per-Week vs. Income by Sex</w:t>
      </w:r>
    </w:p>
    <w:p w14:paraId="43F96266" w14:textId="51963055" w:rsidR="00437467" w:rsidRDefault="00437467" w:rsidP="006D509B">
      <w:pPr>
        <w:pStyle w:val="Caption"/>
        <w:rPr>
          <w:b/>
          <w:i w:val="0"/>
          <w:color w:val="000000" w:themeColor="text1"/>
        </w:rPr>
      </w:pPr>
    </w:p>
    <w:p w14:paraId="5D90A114" w14:textId="73F56169" w:rsidR="006D509B" w:rsidRDefault="006D509B" w:rsidP="006D509B">
      <w:r w:rsidRPr="006D509B">
        <w:t xml:space="preserve">In Figure 10, we present a Violin plot that visualizes the relationship between Hours-per-Week and Income, with a focus on gender as the stratifying variable. This visualization offers valuable insights into the distribution of working hours and income levels among different </w:t>
      </w:r>
      <w:r>
        <w:t>income</w:t>
      </w:r>
      <w:r w:rsidRPr="006D509B">
        <w:t xml:space="preserve"> groups.</w:t>
      </w:r>
      <w:r>
        <w:t xml:space="preserve"> </w:t>
      </w:r>
      <w:r w:rsidRPr="006D509B">
        <w:t xml:space="preserve">The plot showcases violin-shaped distributions, with each violin representing a distinct </w:t>
      </w:r>
      <w:r>
        <w:t>income</w:t>
      </w:r>
      <w:r w:rsidRPr="006D509B">
        <w:t xml:space="preserve"> category. The width of each violin corresponds to the density of data points, providing information about the concentration of values at different Hours-per-Week levels.</w:t>
      </w:r>
    </w:p>
    <w:p w14:paraId="62AD4ABB" w14:textId="77777777" w:rsidR="00544414" w:rsidRDefault="00544414" w:rsidP="006D509B"/>
    <w:p w14:paraId="1842CA21" w14:textId="77777777" w:rsidR="00544414" w:rsidRDefault="00544414" w:rsidP="006D509B"/>
    <w:p w14:paraId="24DF60A2" w14:textId="77777777" w:rsidR="00544414" w:rsidRDefault="00544414" w:rsidP="006D509B"/>
    <w:p w14:paraId="723FB62D" w14:textId="77777777" w:rsidR="00544414" w:rsidRDefault="00544414" w:rsidP="006D509B"/>
    <w:p w14:paraId="64EED586" w14:textId="77777777" w:rsidR="00544414" w:rsidRDefault="00544414" w:rsidP="006D509B"/>
    <w:p w14:paraId="5BB7DEDE" w14:textId="77777777" w:rsidR="00544414" w:rsidRDefault="00544414" w:rsidP="006D509B"/>
    <w:p w14:paraId="3B99F2EA" w14:textId="77777777" w:rsidR="00544414" w:rsidRDefault="00544414" w:rsidP="006D509B"/>
    <w:p w14:paraId="17C6926F" w14:textId="42DA4BB5" w:rsidR="00544414" w:rsidRDefault="00544414" w:rsidP="006D509B">
      <w:r>
        <w:rPr>
          <w:noProof/>
        </w:rPr>
        <w:lastRenderedPageBreak/>
        <w:drawing>
          <wp:anchor distT="0" distB="0" distL="114300" distR="114300" simplePos="0" relativeHeight="251666432" behindDoc="1" locked="0" layoutInCell="1" allowOverlap="1" wp14:anchorId="2D5AC625" wp14:editId="6C5A3CFF">
            <wp:simplePos x="0" y="0"/>
            <wp:positionH relativeFrom="column">
              <wp:posOffset>981075</wp:posOffset>
            </wp:positionH>
            <wp:positionV relativeFrom="paragraph">
              <wp:posOffset>-383540</wp:posOffset>
            </wp:positionV>
            <wp:extent cx="3514725" cy="3030940"/>
            <wp:effectExtent l="0" t="0" r="0" b="0"/>
            <wp:wrapNone/>
            <wp:docPr id="21335692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4725" cy="3030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57F655" w14:textId="4A8285F4" w:rsidR="00544414" w:rsidRDefault="00544414" w:rsidP="006D509B"/>
    <w:p w14:paraId="40700436" w14:textId="7E3B4530" w:rsidR="00544414" w:rsidRDefault="00544414" w:rsidP="006D509B"/>
    <w:p w14:paraId="513DDF8B" w14:textId="77777777" w:rsidR="00544414" w:rsidRDefault="00544414" w:rsidP="006D509B"/>
    <w:p w14:paraId="4F2A38DC" w14:textId="15811605" w:rsidR="00544414" w:rsidRDefault="00544414" w:rsidP="006D509B"/>
    <w:p w14:paraId="42DA8C14" w14:textId="3320F6C6" w:rsidR="00544414" w:rsidRDefault="00544414" w:rsidP="006D509B"/>
    <w:p w14:paraId="146CE4F3" w14:textId="23AD4371" w:rsidR="00544414" w:rsidRDefault="00544414" w:rsidP="006D509B"/>
    <w:p w14:paraId="523332FD" w14:textId="068EB557" w:rsidR="00544414" w:rsidRDefault="00544414" w:rsidP="006D509B"/>
    <w:p w14:paraId="2AF061AE" w14:textId="240A8500" w:rsidR="00544414" w:rsidRPr="006D509B" w:rsidRDefault="00544414" w:rsidP="006D509B"/>
    <w:p w14:paraId="3D253D25" w14:textId="2BA1259B" w:rsidR="00D12C0E" w:rsidRDefault="00D12C0E" w:rsidP="00D12C0E">
      <w:pPr>
        <w:jc w:val="center"/>
      </w:pPr>
    </w:p>
    <w:p w14:paraId="68E33031" w14:textId="77777777" w:rsidR="00544414" w:rsidRPr="00544414" w:rsidRDefault="00D12C0E" w:rsidP="00544414">
      <w:pPr>
        <w:ind w:left="2160" w:firstLine="720"/>
      </w:pPr>
      <w:r w:rsidRPr="00544414">
        <w:t xml:space="preserve">Figure </w:t>
      </w:r>
      <w:fldSimple w:instr=" SEQ Figure \* ARABIC ">
        <w:r w:rsidR="005501FB" w:rsidRPr="00544414">
          <w:t>11</w:t>
        </w:r>
      </w:fldSimple>
      <w:r w:rsidRPr="00544414">
        <w:t xml:space="preserve"> </w:t>
      </w:r>
      <w:r w:rsidR="00544414" w:rsidRPr="00544414">
        <w:t>heatmap of the correlation matrix</w:t>
      </w:r>
    </w:p>
    <w:p w14:paraId="58A798B2" w14:textId="6EBCBFAF" w:rsidR="00D12C0E" w:rsidRDefault="00D12C0E" w:rsidP="00D12C0E">
      <w:pPr>
        <w:pStyle w:val="Caption"/>
        <w:jc w:val="center"/>
        <w:rPr>
          <w:b/>
          <w:i w:val="0"/>
          <w:color w:val="000000" w:themeColor="text1"/>
        </w:rPr>
      </w:pPr>
    </w:p>
    <w:p w14:paraId="5DE79EFF" w14:textId="6A294F76" w:rsidR="00504E58" w:rsidRPr="00504E58" w:rsidRDefault="00504E58" w:rsidP="00504E58">
      <w:pPr>
        <w:jc w:val="both"/>
      </w:pPr>
      <w:r w:rsidRPr="00504E58">
        <w:t>In Figure 11, we present a heatmap that visually represents the correlation matrix of the dataset. This heatmap provides valuable insights into the relationships and associations between different variables within the dataset.</w:t>
      </w:r>
      <w:r>
        <w:t xml:space="preserve"> </w:t>
      </w:r>
      <w:r w:rsidRPr="00504E58">
        <w:t>The heatmap uses a color scale to encode the strength and direction of correlations. Positive correlations are typically depicted in one color (e.g., shades of blue), while negative correlations may be shown in another color (e.g., shades of red or orange). The intensity of the color corresponds to the strength of the correlation, with darker shades indicating stronger relationships.</w:t>
      </w:r>
      <w:r>
        <w:t xml:space="preserve"> </w:t>
      </w:r>
      <w:r w:rsidRPr="00504E58">
        <w:t xml:space="preserve">By examining the heatmap, we can identify patterns of association between variables. Variables that exhibit strong positive correlations tend to move in the same direction, while those with strong negative correlations move in opposite directions. In contrast, weak or near-zero correlations are represented by lighter </w:t>
      </w:r>
      <w:proofErr w:type="spellStart"/>
      <w:proofErr w:type="gramStart"/>
      <w:r w:rsidRPr="00504E58">
        <w:t>colors.The</w:t>
      </w:r>
      <w:proofErr w:type="spellEnd"/>
      <w:proofErr w:type="gramEnd"/>
      <w:r w:rsidRPr="00504E58">
        <w:t xml:space="preserve"> heatmap is a powerful tool for understanding the interdependencies and connections between variables in the dataset. It allows us to pinpoint which variables have significant relationships and can provide critical insights for data analysis and decision-making.</w:t>
      </w:r>
    </w:p>
    <w:p w14:paraId="1561EA36" w14:textId="2AAD0531" w:rsidR="00C72121" w:rsidRDefault="00C72121" w:rsidP="00C72121">
      <w:pPr>
        <w:jc w:val="center"/>
        <w:rPr>
          <w:noProof/>
        </w:rPr>
      </w:pPr>
    </w:p>
    <w:p w14:paraId="653AB993" w14:textId="77777777" w:rsidR="005907C8" w:rsidRDefault="005907C8" w:rsidP="00C72121">
      <w:pPr>
        <w:jc w:val="center"/>
        <w:rPr>
          <w:noProof/>
        </w:rPr>
      </w:pPr>
    </w:p>
    <w:p w14:paraId="70C7F806" w14:textId="77777777" w:rsidR="005907C8" w:rsidRDefault="005907C8" w:rsidP="00C72121">
      <w:pPr>
        <w:jc w:val="center"/>
        <w:rPr>
          <w:noProof/>
        </w:rPr>
      </w:pPr>
    </w:p>
    <w:p w14:paraId="37545CB1" w14:textId="77777777" w:rsidR="005907C8" w:rsidRDefault="005907C8" w:rsidP="00C72121">
      <w:pPr>
        <w:jc w:val="center"/>
        <w:rPr>
          <w:noProof/>
        </w:rPr>
      </w:pPr>
    </w:p>
    <w:p w14:paraId="2A899820" w14:textId="77777777" w:rsidR="005907C8" w:rsidRDefault="005907C8" w:rsidP="00C72121">
      <w:pPr>
        <w:jc w:val="center"/>
        <w:rPr>
          <w:noProof/>
        </w:rPr>
      </w:pPr>
    </w:p>
    <w:p w14:paraId="7276CDB3" w14:textId="77777777" w:rsidR="005907C8" w:rsidRDefault="005907C8" w:rsidP="00C72121">
      <w:pPr>
        <w:jc w:val="center"/>
        <w:rPr>
          <w:noProof/>
        </w:rPr>
      </w:pPr>
    </w:p>
    <w:p w14:paraId="6A70BA51" w14:textId="77777777" w:rsidR="005907C8" w:rsidRDefault="005907C8" w:rsidP="00C72121">
      <w:pPr>
        <w:jc w:val="center"/>
        <w:rPr>
          <w:noProof/>
        </w:rPr>
      </w:pPr>
    </w:p>
    <w:p w14:paraId="3B648BAD" w14:textId="77777777" w:rsidR="005907C8" w:rsidRDefault="005907C8" w:rsidP="00C72121">
      <w:pPr>
        <w:jc w:val="center"/>
        <w:rPr>
          <w:noProof/>
        </w:rPr>
      </w:pPr>
    </w:p>
    <w:p w14:paraId="4ACCB299" w14:textId="77777777" w:rsidR="005907C8" w:rsidRDefault="005907C8" w:rsidP="00C72121">
      <w:pPr>
        <w:jc w:val="center"/>
        <w:rPr>
          <w:noProof/>
        </w:rPr>
      </w:pPr>
    </w:p>
    <w:p w14:paraId="71E16A36" w14:textId="0168CB0E" w:rsidR="005907C8" w:rsidRDefault="005907C8" w:rsidP="00C72121">
      <w:pPr>
        <w:jc w:val="center"/>
        <w:rPr>
          <w:noProof/>
        </w:rPr>
      </w:pPr>
      <w:r>
        <w:rPr>
          <w:noProof/>
        </w:rPr>
        <w:lastRenderedPageBreak/>
        <w:drawing>
          <wp:anchor distT="0" distB="0" distL="114300" distR="114300" simplePos="0" relativeHeight="251667456" behindDoc="1" locked="0" layoutInCell="1" allowOverlap="1" wp14:anchorId="55AF688D" wp14:editId="0E335909">
            <wp:simplePos x="0" y="0"/>
            <wp:positionH relativeFrom="column">
              <wp:posOffset>714375</wp:posOffset>
            </wp:positionH>
            <wp:positionV relativeFrom="paragraph">
              <wp:posOffset>-628015</wp:posOffset>
            </wp:positionV>
            <wp:extent cx="4848225" cy="4171186"/>
            <wp:effectExtent l="0" t="0" r="0" b="1270"/>
            <wp:wrapNone/>
            <wp:docPr id="971136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8225" cy="41711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B24ABF" w14:textId="249D8039" w:rsidR="005907C8" w:rsidRDefault="005907C8" w:rsidP="00C72121">
      <w:pPr>
        <w:jc w:val="center"/>
        <w:rPr>
          <w:noProof/>
        </w:rPr>
      </w:pPr>
    </w:p>
    <w:p w14:paraId="507DB201" w14:textId="57C9B633" w:rsidR="005907C8" w:rsidRDefault="005907C8" w:rsidP="00C72121">
      <w:pPr>
        <w:jc w:val="center"/>
        <w:rPr>
          <w:noProof/>
        </w:rPr>
      </w:pPr>
    </w:p>
    <w:p w14:paraId="36FCC9A4" w14:textId="11257D73" w:rsidR="005907C8" w:rsidRDefault="005907C8" w:rsidP="00C72121">
      <w:pPr>
        <w:jc w:val="center"/>
        <w:rPr>
          <w:noProof/>
        </w:rPr>
      </w:pPr>
    </w:p>
    <w:p w14:paraId="286FCF82" w14:textId="709AA590" w:rsidR="005907C8" w:rsidRDefault="005907C8" w:rsidP="00C72121">
      <w:pPr>
        <w:jc w:val="center"/>
      </w:pPr>
    </w:p>
    <w:p w14:paraId="2AACF59E" w14:textId="19359483" w:rsidR="005907C8" w:rsidRDefault="005907C8" w:rsidP="00C72121">
      <w:pPr>
        <w:jc w:val="center"/>
      </w:pPr>
    </w:p>
    <w:p w14:paraId="6D801FB6" w14:textId="7D17270D" w:rsidR="005907C8" w:rsidRDefault="005907C8" w:rsidP="00C72121">
      <w:pPr>
        <w:jc w:val="center"/>
      </w:pPr>
    </w:p>
    <w:p w14:paraId="213E6722" w14:textId="7E1438CD" w:rsidR="005907C8" w:rsidRDefault="005907C8" w:rsidP="00C72121">
      <w:pPr>
        <w:jc w:val="center"/>
      </w:pPr>
    </w:p>
    <w:p w14:paraId="1A6D4D94" w14:textId="37BFC26A" w:rsidR="005907C8" w:rsidRDefault="005907C8" w:rsidP="00C72121">
      <w:pPr>
        <w:jc w:val="center"/>
      </w:pPr>
    </w:p>
    <w:p w14:paraId="094B08C4" w14:textId="61973779" w:rsidR="005907C8" w:rsidRDefault="005907C8" w:rsidP="00C72121">
      <w:pPr>
        <w:jc w:val="center"/>
      </w:pPr>
    </w:p>
    <w:p w14:paraId="41A2257D" w14:textId="41BCC005" w:rsidR="005907C8" w:rsidRDefault="005907C8" w:rsidP="00C72121">
      <w:pPr>
        <w:jc w:val="center"/>
      </w:pPr>
    </w:p>
    <w:p w14:paraId="63AA1753" w14:textId="70FFD552" w:rsidR="005907C8" w:rsidRDefault="005907C8" w:rsidP="00C72121">
      <w:pPr>
        <w:jc w:val="center"/>
      </w:pPr>
    </w:p>
    <w:p w14:paraId="35378279" w14:textId="30CB64FB" w:rsidR="005907C8" w:rsidRPr="005907C8" w:rsidRDefault="005907C8" w:rsidP="005907C8">
      <w:pPr>
        <w:ind w:left="720"/>
      </w:pPr>
    </w:p>
    <w:p w14:paraId="52200936" w14:textId="0BC8403A" w:rsidR="005907C8" w:rsidRPr="005907C8" w:rsidRDefault="00C72121" w:rsidP="005907C8">
      <w:pPr>
        <w:ind w:left="720"/>
      </w:pPr>
      <w:r w:rsidRPr="005907C8">
        <w:t xml:space="preserve">Figure </w:t>
      </w:r>
      <w:fldSimple w:instr=" SEQ Figure \* ARABIC ">
        <w:r w:rsidR="005501FB" w:rsidRPr="005907C8">
          <w:t>12</w:t>
        </w:r>
      </w:fldSimple>
      <w:r w:rsidRPr="005907C8">
        <w:t xml:space="preserve"> </w:t>
      </w:r>
      <w:proofErr w:type="spellStart"/>
      <w:r w:rsidR="005907C8" w:rsidRPr="005907C8">
        <w:t>Pairplot</w:t>
      </w:r>
      <w:proofErr w:type="spellEnd"/>
      <w:r w:rsidR="005907C8" w:rsidRPr="005907C8">
        <w:t xml:space="preserve"> of Age, Education-num, and Hours-per-week by Income Level</w:t>
      </w:r>
    </w:p>
    <w:p w14:paraId="6862CF30" w14:textId="2DB000E9" w:rsidR="00C72121" w:rsidRDefault="00C72121" w:rsidP="00C72121">
      <w:pPr>
        <w:pStyle w:val="Caption"/>
        <w:jc w:val="center"/>
        <w:rPr>
          <w:b/>
          <w:i w:val="0"/>
          <w:color w:val="000000" w:themeColor="text1"/>
        </w:rPr>
      </w:pPr>
    </w:p>
    <w:p w14:paraId="063F7746" w14:textId="5F7F7256" w:rsidR="005907C8" w:rsidRPr="005907C8" w:rsidRDefault="005907C8" w:rsidP="005907C8">
      <w:r w:rsidRPr="005907C8">
        <w:t xml:space="preserve">Figure </w:t>
      </w:r>
      <w:r w:rsidRPr="005907C8">
        <w:fldChar w:fldCharType="begin"/>
      </w:r>
      <w:r w:rsidRPr="005907C8">
        <w:instrText xml:space="preserve"> SEQ Figure \* ARABIC </w:instrText>
      </w:r>
      <w:r w:rsidRPr="005907C8">
        <w:fldChar w:fldCharType="separate"/>
      </w:r>
      <w:r w:rsidRPr="005907C8">
        <w:t>12</w:t>
      </w:r>
      <w:r w:rsidRPr="005907C8">
        <w:fldChar w:fldCharType="end"/>
      </w:r>
      <w:r w:rsidRPr="005907C8">
        <w:t xml:space="preserve"> </w:t>
      </w:r>
      <w:r w:rsidRPr="005907C8">
        <w:t xml:space="preserve">The </w:t>
      </w:r>
      <w:proofErr w:type="spellStart"/>
      <w:r w:rsidRPr="005907C8">
        <w:t>pairplot</w:t>
      </w:r>
      <w:proofErr w:type="spellEnd"/>
      <w:r w:rsidRPr="005907C8">
        <w:t xml:space="preserve"> graph visualizes the relationships and distributions of three numerical variables ('age,' '</w:t>
      </w:r>
      <w:proofErr w:type="spellStart"/>
      <w:r w:rsidRPr="005907C8">
        <w:t>education.num</w:t>
      </w:r>
      <w:proofErr w:type="spellEnd"/>
      <w:r w:rsidRPr="005907C8">
        <w:t>,' and '</w:t>
      </w:r>
      <w:proofErr w:type="spellStart"/>
      <w:proofErr w:type="gramStart"/>
      <w:r w:rsidRPr="005907C8">
        <w:t>hours.per.week</w:t>
      </w:r>
      <w:proofErr w:type="spellEnd"/>
      <w:proofErr w:type="gramEnd"/>
      <w:r w:rsidRPr="005907C8">
        <w:t>') by income level ('greater than $50,000' and 'less than or equal to $50,000') using color. The graph consists of scatter plots, histograms, and density plots arranged in a matrix.</w:t>
      </w:r>
    </w:p>
    <w:p w14:paraId="4BCF750C" w14:textId="6FF56940" w:rsidR="005907C8" w:rsidRPr="005907C8" w:rsidRDefault="005907C8" w:rsidP="005907C8">
      <w:r w:rsidRPr="005907C8">
        <w:t>Scatter Plots:</w:t>
      </w:r>
    </w:p>
    <w:p w14:paraId="70CA252C" w14:textId="62421835" w:rsidR="005907C8" w:rsidRPr="005907C8" w:rsidRDefault="005907C8" w:rsidP="005907C8">
      <w:pPr>
        <w:pStyle w:val="ListParagraph"/>
        <w:numPr>
          <w:ilvl w:val="0"/>
          <w:numId w:val="9"/>
        </w:numPr>
        <w:spacing w:after="0"/>
        <w:jc w:val="both"/>
        <w:rPr>
          <w:sz w:val="18"/>
          <w:szCs w:val="18"/>
        </w:rPr>
      </w:pPr>
      <w:r w:rsidRPr="005907C8">
        <w:rPr>
          <w:sz w:val="18"/>
          <w:szCs w:val="18"/>
        </w:rPr>
        <w:t>The scatter plots in the graph show how pairs of numerical variables ('age,' '</w:t>
      </w:r>
      <w:proofErr w:type="spellStart"/>
      <w:r w:rsidRPr="005907C8">
        <w:rPr>
          <w:sz w:val="18"/>
          <w:szCs w:val="18"/>
        </w:rPr>
        <w:t>education.num</w:t>
      </w:r>
      <w:proofErr w:type="spellEnd"/>
      <w:r w:rsidRPr="005907C8">
        <w:rPr>
          <w:sz w:val="18"/>
          <w:szCs w:val="18"/>
        </w:rPr>
        <w:t>,' and '</w:t>
      </w:r>
      <w:proofErr w:type="spellStart"/>
      <w:proofErr w:type="gramStart"/>
      <w:r w:rsidRPr="005907C8">
        <w:rPr>
          <w:sz w:val="18"/>
          <w:szCs w:val="18"/>
        </w:rPr>
        <w:t>hours.per.week</w:t>
      </w:r>
      <w:proofErr w:type="spellEnd"/>
      <w:proofErr w:type="gramEnd"/>
      <w:r w:rsidRPr="005907C8">
        <w:rPr>
          <w:sz w:val="18"/>
          <w:szCs w:val="18"/>
        </w:rPr>
        <w:t>') relate to each other.</w:t>
      </w:r>
    </w:p>
    <w:p w14:paraId="160104B2" w14:textId="420657BC" w:rsidR="005907C8" w:rsidRPr="005907C8" w:rsidRDefault="005907C8" w:rsidP="005907C8">
      <w:pPr>
        <w:pStyle w:val="ListParagraph"/>
        <w:numPr>
          <w:ilvl w:val="0"/>
          <w:numId w:val="9"/>
        </w:numPr>
        <w:spacing w:after="0"/>
        <w:jc w:val="both"/>
        <w:rPr>
          <w:sz w:val="18"/>
          <w:szCs w:val="18"/>
        </w:rPr>
      </w:pPr>
      <w:r w:rsidRPr="005907C8">
        <w:rPr>
          <w:sz w:val="18"/>
          <w:szCs w:val="18"/>
        </w:rPr>
        <w:t>Each point on a scatter plot represents an individual in the dataset.</w:t>
      </w:r>
    </w:p>
    <w:p w14:paraId="401DCFF2" w14:textId="5AF687D5" w:rsidR="005907C8" w:rsidRPr="005907C8" w:rsidRDefault="005907C8" w:rsidP="005907C8">
      <w:pPr>
        <w:pStyle w:val="ListParagraph"/>
        <w:numPr>
          <w:ilvl w:val="0"/>
          <w:numId w:val="9"/>
        </w:numPr>
        <w:spacing w:after="0"/>
        <w:jc w:val="both"/>
        <w:rPr>
          <w:sz w:val="18"/>
          <w:szCs w:val="18"/>
        </w:rPr>
      </w:pPr>
      <w:r w:rsidRPr="005907C8">
        <w:rPr>
          <w:sz w:val="18"/>
          <w:szCs w:val="18"/>
        </w:rPr>
        <w:t>The color of each point distinguishes between two income levels: red dots for incomes greater than $50,000 and green dots for incomes less than or equal to $50,000.</w:t>
      </w:r>
    </w:p>
    <w:p w14:paraId="52BF41FE" w14:textId="675AD955" w:rsidR="005907C8" w:rsidRPr="005907C8" w:rsidRDefault="005907C8" w:rsidP="005907C8">
      <w:pPr>
        <w:pStyle w:val="ListParagraph"/>
        <w:numPr>
          <w:ilvl w:val="0"/>
          <w:numId w:val="9"/>
        </w:numPr>
        <w:spacing w:after="0"/>
        <w:jc w:val="both"/>
        <w:rPr>
          <w:sz w:val="18"/>
          <w:szCs w:val="18"/>
        </w:rPr>
      </w:pPr>
      <w:r w:rsidRPr="005907C8">
        <w:rPr>
          <w:sz w:val="18"/>
          <w:szCs w:val="18"/>
        </w:rPr>
        <w:t>Scatter plots help visualize the relationship and distribution of data points between these variables.</w:t>
      </w:r>
    </w:p>
    <w:p w14:paraId="0E538744" w14:textId="76771BB7" w:rsidR="005907C8" w:rsidRPr="005907C8" w:rsidRDefault="005907C8" w:rsidP="005907C8">
      <w:r w:rsidRPr="005907C8">
        <w:t>Histograms:</w:t>
      </w:r>
    </w:p>
    <w:p w14:paraId="3578F4F3" w14:textId="4E88FBCE" w:rsidR="005907C8" w:rsidRPr="005907C8" w:rsidRDefault="005907C8" w:rsidP="005907C8">
      <w:pPr>
        <w:pStyle w:val="ListParagraph"/>
        <w:numPr>
          <w:ilvl w:val="0"/>
          <w:numId w:val="14"/>
        </w:numPr>
        <w:spacing w:after="0"/>
        <w:rPr>
          <w:sz w:val="18"/>
          <w:szCs w:val="18"/>
        </w:rPr>
      </w:pPr>
      <w:r w:rsidRPr="005907C8">
        <w:rPr>
          <w:sz w:val="18"/>
          <w:szCs w:val="18"/>
        </w:rPr>
        <w:t>The diagonal elements of the matrix display histograms for each numerical variable.</w:t>
      </w:r>
    </w:p>
    <w:p w14:paraId="7C59DF6C" w14:textId="2120A77B" w:rsidR="005907C8" w:rsidRPr="005907C8" w:rsidRDefault="005907C8" w:rsidP="005907C8">
      <w:pPr>
        <w:pStyle w:val="ListParagraph"/>
        <w:numPr>
          <w:ilvl w:val="0"/>
          <w:numId w:val="14"/>
        </w:numPr>
        <w:spacing w:after="0"/>
        <w:rPr>
          <w:sz w:val="18"/>
          <w:szCs w:val="18"/>
        </w:rPr>
      </w:pPr>
      <w:r w:rsidRPr="005907C8">
        <w:rPr>
          <w:sz w:val="18"/>
          <w:szCs w:val="18"/>
        </w:rPr>
        <w:t>Histograms show the distribution of values for each variable.</w:t>
      </w:r>
    </w:p>
    <w:p w14:paraId="1EDD2793" w14:textId="1AB169AA" w:rsidR="005907C8" w:rsidRPr="005907C8" w:rsidRDefault="005907C8" w:rsidP="005907C8">
      <w:pPr>
        <w:pStyle w:val="ListParagraph"/>
        <w:numPr>
          <w:ilvl w:val="0"/>
          <w:numId w:val="14"/>
        </w:numPr>
        <w:spacing w:after="0"/>
        <w:rPr>
          <w:sz w:val="18"/>
          <w:szCs w:val="18"/>
        </w:rPr>
      </w:pPr>
      <w:r w:rsidRPr="005907C8">
        <w:rPr>
          <w:sz w:val="18"/>
          <w:szCs w:val="18"/>
        </w:rPr>
        <w:t>They help understand the frequency or density of data points at different values of the variable.</w:t>
      </w:r>
    </w:p>
    <w:p w14:paraId="2543F743" w14:textId="2BD8155E" w:rsidR="005907C8" w:rsidRPr="005907C8" w:rsidRDefault="005907C8" w:rsidP="005907C8">
      <w:r w:rsidRPr="005907C8">
        <w:t>Density Plots:</w:t>
      </w:r>
    </w:p>
    <w:p w14:paraId="3B719C68" w14:textId="17FFC72E" w:rsidR="005907C8" w:rsidRPr="005907C8" w:rsidRDefault="005907C8" w:rsidP="005907C8">
      <w:pPr>
        <w:pStyle w:val="ListParagraph"/>
        <w:numPr>
          <w:ilvl w:val="0"/>
          <w:numId w:val="15"/>
        </w:numPr>
        <w:spacing w:after="0"/>
        <w:rPr>
          <w:sz w:val="18"/>
          <w:szCs w:val="18"/>
        </w:rPr>
      </w:pPr>
      <w:r w:rsidRPr="005907C8">
        <w:rPr>
          <w:sz w:val="18"/>
          <w:szCs w:val="18"/>
        </w:rPr>
        <w:t>The off-diagonal elements (non-diagonal squares) of the matrix show density plots.</w:t>
      </w:r>
    </w:p>
    <w:p w14:paraId="108A1E2C" w14:textId="522149A3" w:rsidR="005907C8" w:rsidRPr="005907C8" w:rsidRDefault="005907C8" w:rsidP="005907C8">
      <w:pPr>
        <w:pStyle w:val="ListParagraph"/>
        <w:numPr>
          <w:ilvl w:val="0"/>
          <w:numId w:val="15"/>
        </w:numPr>
        <w:spacing w:after="0"/>
        <w:rPr>
          <w:sz w:val="18"/>
          <w:szCs w:val="18"/>
        </w:rPr>
      </w:pPr>
      <w:r w:rsidRPr="005907C8">
        <w:rPr>
          <w:sz w:val="18"/>
          <w:szCs w:val="18"/>
        </w:rPr>
        <w:t>Density plots illustrate the distribution of data points as smooth curves, providing insights into data concentration and spread.</w:t>
      </w:r>
    </w:p>
    <w:p w14:paraId="496DE1A8" w14:textId="09BF064E" w:rsidR="00F01A42" w:rsidRDefault="00F01A42" w:rsidP="005907C8"/>
    <w:p w14:paraId="1776C2C0" w14:textId="473DE474" w:rsidR="008230CB" w:rsidRDefault="005907C8" w:rsidP="00431DFA">
      <w:pPr>
        <w:jc w:val="center"/>
      </w:pPr>
      <w:r>
        <w:rPr>
          <w:noProof/>
        </w:rPr>
        <w:lastRenderedPageBreak/>
        <w:drawing>
          <wp:anchor distT="0" distB="0" distL="114300" distR="114300" simplePos="0" relativeHeight="251668480" behindDoc="1" locked="0" layoutInCell="1" allowOverlap="1" wp14:anchorId="42EC8FB3" wp14:editId="2EDE19EC">
            <wp:simplePos x="0" y="0"/>
            <wp:positionH relativeFrom="margin">
              <wp:align>center</wp:align>
            </wp:positionH>
            <wp:positionV relativeFrom="paragraph">
              <wp:posOffset>10160</wp:posOffset>
            </wp:positionV>
            <wp:extent cx="4438650" cy="3589728"/>
            <wp:effectExtent l="0" t="0" r="0" b="0"/>
            <wp:wrapNone/>
            <wp:docPr id="1087797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8650" cy="35897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3166E2" w14:textId="1A018451" w:rsidR="005907C8" w:rsidRDefault="005907C8" w:rsidP="00431DFA">
      <w:pPr>
        <w:jc w:val="center"/>
      </w:pPr>
    </w:p>
    <w:p w14:paraId="3E5892F6" w14:textId="437F4075" w:rsidR="005907C8" w:rsidRDefault="005907C8" w:rsidP="00431DFA">
      <w:pPr>
        <w:jc w:val="center"/>
      </w:pPr>
    </w:p>
    <w:p w14:paraId="1F220847" w14:textId="119193BE" w:rsidR="005907C8" w:rsidRDefault="005907C8" w:rsidP="00431DFA">
      <w:pPr>
        <w:jc w:val="center"/>
      </w:pPr>
    </w:p>
    <w:p w14:paraId="7601AA5F" w14:textId="0C30256B" w:rsidR="005907C8" w:rsidRDefault="005907C8" w:rsidP="00431DFA">
      <w:pPr>
        <w:jc w:val="center"/>
      </w:pPr>
    </w:p>
    <w:p w14:paraId="32983456" w14:textId="1E2DB248" w:rsidR="005907C8" w:rsidRDefault="005907C8" w:rsidP="00431DFA">
      <w:pPr>
        <w:jc w:val="center"/>
      </w:pPr>
    </w:p>
    <w:p w14:paraId="2A1D0BA3" w14:textId="37F6D0CD" w:rsidR="005907C8" w:rsidRDefault="005907C8" w:rsidP="00431DFA">
      <w:pPr>
        <w:jc w:val="center"/>
      </w:pPr>
    </w:p>
    <w:p w14:paraId="35DCC699" w14:textId="065B8280" w:rsidR="005907C8" w:rsidRDefault="005907C8" w:rsidP="00431DFA">
      <w:pPr>
        <w:jc w:val="center"/>
      </w:pPr>
    </w:p>
    <w:p w14:paraId="4632042D" w14:textId="73BDD620" w:rsidR="005907C8" w:rsidRDefault="005907C8" w:rsidP="00431DFA">
      <w:pPr>
        <w:jc w:val="center"/>
      </w:pPr>
    </w:p>
    <w:p w14:paraId="629C00D8" w14:textId="1D2E5C22" w:rsidR="005907C8" w:rsidRDefault="005907C8" w:rsidP="00431DFA">
      <w:pPr>
        <w:jc w:val="center"/>
      </w:pPr>
    </w:p>
    <w:p w14:paraId="4E3747FC" w14:textId="47687143" w:rsidR="005907C8" w:rsidRDefault="005907C8" w:rsidP="00431DFA">
      <w:pPr>
        <w:jc w:val="center"/>
      </w:pPr>
    </w:p>
    <w:p w14:paraId="7DD26218" w14:textId="7D7DF679" w:rsidR="005907C8" w:rsidRDefault="005907C8" w:rsidP="005907C8"/>
    <w:p w14:paraId="2150597C" w14:textId="56358F81" w:rsidR="005907C8" w:rsidRDefault="005907C8" w:rsidP="00431DFA">
      <w:pPr>
        <w:jc w:val="center"/>
      </w:pPr>
    </w:p>
    <w:p w14:paraId="4219F5A0" w14:textId="1E614B03" w:rsidR="00431DFA" w:rsidRPr="002237DF" w:rsidRDefault="00431DFA" w:rsidP="002237DF">
      <w:pPr>
        <w:ind w:left="2160" w:firstLine="720"/>
        <w:rPr>
          <w:b/>
          <w:bCs/>
          <w:sz w:val="18"/>
          <w:szCs w:val="18"/>
        </w:rPr>
      </w:pPr>
      <w:r w:rsidRPr="005907C8">
        <w:rPr>
          <w:b/>
          <w:bCs/>
          <w:sz w:val="18"/>
          <w:szCs w:val="18"/>
        </w:rPr>
        <w:t xml:space="preserve">Figure </w:t>
      </w:r>
      <w:r w:rsidRPr="005907C8">
        <w:rPr>
          <w:b/>
          <w:bCs/>
          <w:sz w:val="18"/>
          <w:szCs w:val="18"/>
        </w:rPr>
        <w:fldChar w:fldCharType="begin"/>
      </w:r>
      <w:r w:rsidRPr="005907C8">
        <w:rPr>
          <w:b/>
          <w:bCs/>
          <w:sz w:val="18"/>
          <w:szCs w:val="18"/>
        </w:rPr>
        <w:instrText xml:space="preserve"> SEQ Figure \* ARABIC </w:instrText>
      </w:r>
      <w:r w:rsidRPr="005907C8">
        <w:rPr>
          <w:b/>
          <w:bCs/>
          <w:sz w:val="18"/>
          <w:szCs w:val="18"/>
        </w:rPr>
        <w:fldChar w:fldCharType="separate"/>
      </w:r>
      <w:r w:rsidR="005501FB" w:rsidRPr="005907C8">
        <w:rPr>
          <w:b/>
          <w:bCs/>
          <w:sz w:val="18"/>
          <w:szCs w:val="18"/>
        </w:rPr>
        <w:t>13</w:t>
      </w:r>
      <w:r w:rsidRPr="005907C8">
        <w:rPr>
          <w:b/>
          <w:bCs/>
          <w:sz w:val="18"/>
          <w:szCs w:val="18"/>
        </w:rPr>
        <w:fldChar w:fldCharType="end"/>
      </w:r>
      <w:r w:rsidRPr="005907C8">
        <w:rPr>
          <w:b/>
          <w:bCs/>
          <w:sz w:val="18"/>
          <w:szCs w:val="18"/>
        </w:rPr>
        <w:t xml:space="preserve"> </w:t>
      </w:r>
      <w:r w:rsidR="005907C8" w:rsidRPr="005907C8">
        <w:rPr>
          <w:b/>
          <w:bCs/>
          <w:sz w:val="18"/>
          <w:szCs w:val="18"/>
        </w:rPr>
        <w:t>Age Distribution by Income Level and Sex</w:t>
      </w:r>
    </w:p>
    <w:p w14:paraId="2BFF2482" w14:textId="2BCEF37F" w:rsidR="002237DF" w:rsidRPr="002237DF" w:rsidRDefault="00431DFA" w:rsidP="002237DF">
      <w:pPr>
        <w:jc w:val="both"/>
      </w:pPr>
      <w:r w:rsidRPr="002237DF">
        <w:t xml:space="preserve">In Figure 13, </w:t>
      </w:r>
      <w:r w:rsidR="002237DF" w:rsidRPr="002237DF">
        <w:t xml:space="preserve">For each income level ('greater than $50,000' and 'less than or equal to $50,000'), there are two boxplots, one for each gender ('Male' and 'Female'). These boxplots are arranged side by side for easy </w:t>
      </w:r>
      <w:proofErr w:type="spellStart"/>
      <w:proofErr w:type="gramStart"/>
      <w:r w:rsidR="002237DF" w:rsidRPr="002237DF">
        <w:t>comparison.Each</w:t>
      </w:r>
      <w:proofErr w:type="spellEnd"/>
      <w:proofErr w:type="gramEnd"/>
      <w:r w:rsidR="002237DF" w:rsidRPr="002237DF">
        <w:t xml:space="preserve"> boxplot displays the distribution of ages for a specific group of </w:t>
      </w:r>
      <w:proofErr w:type="spellStart"/>
      <w:r w:rsidR="002237DF" w:rsidRPr="002237DF">
        <w:t>individuals.The</w:t>
      </w:r>
      <w:proofErr w:type="spellEnd"/>
      <w:r w:rsidR="002237DF" w:rsidRPr="002237DF">
        <w:t xml:space="preserve"> box in each boxplot represents the interquartile range (IQR), which contains the middle 50% of the ages in the group. The top and bottom edges of the box represent the 75th percentile (Q3) and the 25th percentile (Q1) of the age distribution, </w:t>
      </w:r>
      <w:proofErr w:type="spellStart"/>
      <w:proofErr w:type="gramStart"/>
      <w:r w:rsidR="002237DF" w:rsidRPr="002237DF">
        <w:t>respectively.The</w:t>
      </w:r>
      <w:proofErr w:type="spellEnd"/>
      <w:proofErr w:type="gramEnd"/>
      <w:r w:rsidR="002237DF" w:rsidRPr="002237DF">
        <w:t xml:space="preserve"> line inside the box represents the median age (Q2 or the 50th percentile).The "whiskers" extend from the edges of the box to the minimum and maximum ages within a defined range (typically 1.5 times the IQR). Any data points beyond the whiskers are considered outliers and are plotted individually as dots.</w:t>
      </w:r>
    </w:p>
    <w:p w14:paraId="76E7116D" w14:textId="75017B8D" w:rsidR="002237DF" w:rsidRPr="002237DF" w:rsidRDefault="002237DF" w:rsidP="002237DF">
      <w:pPr>
        <w:jc w:val="both"/>
      </w:pPr>
      <w:r w:rsidRPr="002237DF">
        <w:t>The boxplots are color-coded based on gender (sex). For example, 'Male</w:t>
      </w:r>
      <w:proofErr w:type="gramStart"/>
      <w:r w:rsidRPr="002237DF">
        <w:t xml:space="preserve">' </w:t>
      </w:r>
      <w:r>
        <w:t xml:space="preserve"> =</w:t>
      </w:r>
      <w:proofErr w:type="gramEnd"/>
      <w:r>
        <w:t xml:space="preserve"> Yellow </w:t>
      </w:r>
      <w:r w:rsidRPr="002237DF">
        <w:t>and 'Female.'</w:t>
      </w:r>
      <w:r>
        <w:t xml:space="preserve">= Blue </w:t>
      </w:r>
      <w:r w:rsidRPr="002237DF">
        <w:t xml:space="preserve"> This color distinction helps differentiate between age distributions for each gender within the income </w:t>
      </w:r>
      <w:proofErr w:type="spellStart"/>
      <w:r w:rsidRPr="002237DF">
        <w:t>groups.This</w:t>
      </w:r>
      <w:proofErr w:type="spellEnd"/>
      <w:r w:rsidRPr="002237DF">
        <w:t xml:space="preserve"> figure allows you to compare the age distributions of individuals with different income levels (greater than $50,000 and less than or equal to $50,000) and how those distributions vary between genders (Male and Female). It provides insights into factors such as income disparity and age-related patterns based on gender.</w:t>
      </w:r>
    </w:p>
    <w:p w14:paraId="1994710B" w14:textId="77777777" w:rsidR="002237DF" w:rsidRDefault="002237DF" w:rsidP="002237DF">
      <w:pPr>
        <w:pBdr>
          <w:bottom w:val="single" w:sz="6" w:space="1" w:color="auto"/>
        </w:pBdr>
        <w:spacing w:after="0" w:line="240" w:lineRule="auto"/>
        <w:jc w:val="center"/>
        <w:rPr>
          <w:rFonts w:ascii="Arial" w:eastAsia="Times New Roman" w:hAnsi="Arial" w:cs="Arial"/>
          <w:sz w:val="16"/>
          <w:szCs w:val="16"/>
        </w:rPr>
      </w:pPr>
      <w:r w:rsidRPr="002237DF">
        <w:rPr>
          <w:rFonts w:ascii="Arial" w:eastAsia="Times New Roman" w:hAnsi="Arial" w:cs="Arial"/>
          <w:vanish/>
          <w:sz w:val="16"/>
          <w:szCs w:val="16"/>
        </w:rPr>
        <w:t>Top of Form</w:t>
      </w:r>
    </w:p>
    <w:p w14:paraId="3E374740" w14:textId="77777777" w:rsidR="002237DF" w:rsidRDefault="002237DF" w:rsidP="002237DF">
      <w:pPr>
        <w:pBdr>
          <w:bottom w:val="single" w:sz="6" w:space="1" w:color="auto"/>
        </w:pBdr>
        <w:spacing w:after="0" w:line="240" w:lineRule="auto"/>
        <w:jc w:val="center"/>
        <w:rPr>
          <w:rFonts w:ascii="Arial" w:eastAsia="Times New Roman" w:hAnsi="Arial" w:cs="Arial"/>
          <w:sz w:val="16"/>
          <w:szCs w:val="16"/>
        </w:rPr>
      </w:pPr>
    </w:p>
    <w:p w14:paraId="67E63A80" w14:textId="77777777" w:rsidR="002237DF" w:rsidRDefault="002237DF" w:rsidP="002237DF">
      <w:pPr>
        <w:pBdr>
          <w:bottom w:val="single" w:sz="6" w:space="1" w:color="auto"/>
        </w:pBdr>
        <w:spacing w:after="0" w:line="240" w:lineRule="auto"/>
        <w:jc w:val="center"/>
        <w:rPr>
          <w:rFonts w:ascii="Arial" w:eastAsia="Times New Roman" w:hAnsi="Arial" w:cs="Arial"/>
          <w:sz w:val="16"/>
          <w:szCs w:val="16"/>
        </w:rPr>
      </w:pPr>
    </w:p>
    <w:p w14:paraId="0D78FFA1" w14:textId="77777777" w:rsidR="002237DF" w:rsidRDefault="002237DF" w:rsidP="002237DF">
      <w:pPr>
        <w:pBdr>
          <w:bottom w:val="single" w:sz="6" w:space="1" w:color="auto"/>
        </w:pBdr>
        <w:spacing w:after="0" w:line="240" w:lineRule="auto"/>
        <w:jc w:val="center"/>
        <w:rPr>
          <w:rFonts w:ascii="Arial" w:eastAsia="Times New Roman" w:hAnsi="Arial" w:cs="Arial"/>
          <w:sz w:val="16"/>
          <w:szCs w:val="16"/>
        </w:rPr>
      </w:pPr>
    </w:p>
    <w:p w14:paraId="188C4EE1" w14:textId="77777777" w:rsidR="002237DF" w:rsidRDefault="002237DF" w:rsidP="002237DF">
      <w:pPr>
        <w:pBdr>
          <w:bottom w:val="single" w:sz="6" w:space="1" w:color="auto"/>
        </w:pBdr>
        <w:spacing w:after="0" w:line="240" w:lineRule="auto"/>
        <w:jc w:val="center"/>
        <w:rPr>
          <w:rFonts w:ascii="Arial" w:eastAsia="Times New Roman" w:hAnsi="Arial" w:cs="Arial"/>
          <w:sz w:val="16"/>
          <w:szCs w:val="16"/>
        </w:rPr>
      </w:pPr>
    </w:p>
    <w:p w14:paraId="6DE65D64" w14:textId="77777777" w:rsidR="002237DF" w:rsidRDefault="002237DF" w:rsidP="002237DF">
      <w:pPr>
        <w:pBdr>
          <w:bottom w:val="single" w:sz="6" w:space="1" w:color="auto"/>
        </w:pBdr>
        <w:spacing w:after="0" w:line="240" w:lineRule="auto"/>
        <w:jc w:val="center"/>
        <w:rPr>
          <w:rFonts w:ascii="Arial" w:eastAsia="Times New Roman" w:hAnsi="Arial" w:cs="Arial"/>
          <w:sz w:val="16"/>
          <w:szCs w:val="16"/>
        </w:rPr>
      </w:pPr>
    </w:p>
    <w:p w14:paraId="5747F1AD" w14:textId="77777777" w:rsidR="002237DF" w:rsidRDefault="002237DF" w:rsidP="002237DF">
      <w:pPr>
        <w:pBdr>
          <w:bottom w:val="single" w:sz="6" w:space="1" w:color="auto"/>
        </w:pBdr>
        <w:spacing w:after="0" w:line="240" w:lineRule="auto"/>
        <w:jc w:val="center"/>
        <w:rPr>
          <w:rFonts w:ascii="Arial" w:eastAsia="Times New Roman" w:hAnsi="Arial" w:cs="Arial"/>
          <w:sz w:val="16"/>
          <w:szCs w:val="16"/>
        </w:rPr>
      </w:pPr>
    </w:p>
    <w:p w14:paraId="2CF079C6" w14:textId="77777777" w:rsidR="002237DF" w:rsidRDefault="002237DF" w:rsidP="002237DF">
      <w:pPr>
        <w:pBdr>
          <w:bottom w:val="single" w:sz="6" w:space="1" w:color="auto"/>
        </w:pBdr>
        <w:spacing w:after="0" w:line="240" w:lineRule="auto"/>
        <w:jc w:val="center"/>
        <w:rPr>
          <w:rFonts w:ascii="Arial" w:eastAsia="Times New Roman" w:hAnsi="Arial" w:cs="Arial"/>
          <w:sz w:val="16"/>
          <w:szCs w:val="16"/>
        </w:rPr>
      </w:pPr>
    </w:p>
    <w:p w14:paraId="623F6C15" w14:textId="77777777" w:rsidR="002237DF" w:rsidRDefault="002237DF" w:rsidP="002237DF">
      <w:pPr>
        <w:pBdr>
          <w:bottom w:val="single" w:sz="6" w:space="1" w:color="auto"/>
        </w:pBdr>
        <w:spacing w:after="0" w:line="240" w:lineRule="auto"/>
        <w:jc w:val="center"/>
        <w:rPr>
          <w:rFonts w:ascii="Arial" w:eastAsia="Times New Roman" w:hAnsi="Arial" w:cs="Arial"/>
          <w:sz w:val="16"/>
          <w:szCs w:val="16"/>
        </w:rPr>
      </w:pPr>
    </w:p>
    <w:p w14:paraId="5C55A4FC" w14:textId="77777777" w:rsidR="002237DF" w:rsidRDefault="002237DF" w:rsidP="002237DF">
      <w:pPr>
        <w:pBdr>
          <w:bottom w:val="single" w:sz="6" w:space="1" w:color="auto"/>
        </w:pBdr>
        <w:spacing w:after="0" w:line="240" w:lineRule="auto"/>
        <w:jc w:val="center"/>
        <w:rPr>
          <w:rFonts w:ascii="Arial" w:eastAsia="Times New Roman" w:hAnsi="Arial" w:cs="Arial"/>
          <w:sz w:val="16"/>
          <w:szCs w:val="16"/>
        </w:rPr>
      </w:pPr>
    </w:p>
    <w:p w14:paraId="18DE8972" w14:textId="77777777" w:rsidR="002237DF" w:rsidRPr="002237DF" w:rsidRDefault="002237DF" w:rsidP="00A4674F">
      <w:pPr>
        <w:pBdr>
          <w:bottom w:val="single" w:sz="6" w:space="1" w:color="auto"/>
        </w:pBdr>
        <w:spacing w:after="0" w:line="240" w:lineRule="auto"/>
        <w:rPr>
          <w:rFonts w:ascii="Arial" w:eastAsia="Times New Roman" w:hAnsi="Arial" w:cs="Arial"/>
          <w:vanish/>
          <w:sz w:val="16"/>
          <w:szCs w:val="16"/>
        </w:rPr>
      </w:pPr>
    </w:p>
    <w:p w14:paraId="63F6CEC5" w14:textId="77777777" w:rsidR="00A4674F" w:rsidRDefault="00A4674F" w:rsidP="00A4674F">
      <w:pPr>
        <w:rPr>
          <w:noProof/>
        </w:rPr>
      </w:pPr>
    </w:p>
    <w:p w14:paraId="286A491A" w14:textId="40E61B49" w:rsidR="00A4674F" w:rsidRDefault="00A4674F" w:rsidP="004A0E86">
      <w:pPr>
        <w:jc w:val="center"/>
      </w:pPr>
      <w:r>
        <w:rPr>
          <w:noProof/>
        </w:rPr>
        <w:drawing>
          <wp:inline distT="0" distB="0" distL="0" distR="0" wp14:anchorId="48D177C1" wp14:editId="0C01ECCD">
            <wp:extent cx="5934075" cy="3152775"/>
            <wp:effectExtent l="0" t="0" r="9525" b="9525"/>
            <wp:docPr id="20578609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152775"/>
                    </a:xfrm>
                    <a:prstGeom prst="rect">
                      <a:avLst/>
                    </a:prstGeom>
                    <a:noFill/>
                    <a:ln>
                      <a:noFill/>
                    </a:ln>
                  </pic:spPr>
                </pic:pic>
              </a:graphicData>
            </a:graphic>
          </wp:inline>
        </w:drawing>
      </w:r>
    </w:p>
    <w:p w14:paraId="0E95B55F" w14:textId="053F8DEB" w:rsidR="004A0E86" w:rsidRDefault="004A0E86" w:rsidP="004A0E86">
      <w:pPr>
        <w:pStyle w:val="Caption"/>
        <w:tabs>
          <w:tab w:val="left" w:pos="2865"/>
        </w:tabs>
        <w:jc w:val="center"/>
        <w:rPr>
          <w:b/>
          <w:i w:val="0"/>
          <w:color w:val="000000" w:themeColor="text1"/>
        </w:rPr>
      </w:pPr>
      <w:r w:rsidRPr="004A0E86">
        <w:rPr>
          <w:b/>
          <w:i w:val="0"/>
          <w:color w:val="000000" w:themeColor="text1"/>
        </w:rPr>
        <w:t xml:space="preserve">Figure </w:t>
      </w:r>
      <w:r w:rsidRPr="004A0E86">
        <w:rPr>
          <w:b/>
          <w:i w:val="0"/>
          <w:color w:val="000000" w:themeColor="text1"/>
        </w:rPr>
        <w:fldChar w:fldCharType="begin"/>
      </w:r>
      <w:r w:rsidRPr="004A0E86">
        <w:rPr>
          <w:b/>
          <w:i w:val="0"/>
          <w:color w:val="000000" w:themeColor="text1"/>
        </w:rPr>
        <w:instrText xml:space="preserve"> SEQ Figure \* ARABIC </w:instrText>
      </w:r>
      <w:r w:rsidRPr="004A0E86">
        <w:rPr>
          <w:b/>
          <w:i w:val="0"/>
          <w:color w:val="000000" w:themeColor="text1"/>
        </w:rPr>
        <w:fldChar w:fldCharType="separate"/>
      </w:r>
      <w:r w:rsidR="005501FB">
        <w:rPr>
          <w:b/>
          <w:i w:val="0"/>
          <w:noProof/>
          <w:color w:val="000000" w:themeColor="text1"/>
        </w:rPr>
        <w:t>15</w:t>
      </w:r>
      <w:r w:rsidRPr="004A0E86">
        <w:rPr>
          <w:b/>
          <w:i w:val="0"/>
          <w:color w:val="000000" w:themeColor="text1"/>
        </w:rPr>
        <w:fldChar w:fldCharType="end"/>
      </w:r>
      <w:r w:rsidRPr="004A0E86">
        <w:rPr>
          <w:b/>
          <w:i w:val="0"/>
          <w:color w:val="000000" w:themeColor="text1"/>
        </w:rPr>
        <w:t xml:space="preserve"> </w:t>
      </w:r>
      <w:r w:rsidR="00A4674F">
        <w:rPr>
          <w:b/>
          <w:i w:val="0"/>
          <w:color w:val="000000" w:themeColor="text1"/>
        </w:rPr>
        <w:t xml:space="preserve">Age Distribution </w:t>
      </w:r>
    </w:p>
    <w:p w14:paraId="4FACF2B9" w14:textId="60D0C9C8" w:rsidR="00A4674F" w:rsidRPr="00A4674F" w:rsidRDefault="003A4067" w:rsidP="00A4674F">
      <w:pPr>
        <w:jc w:val="both"/>
      </w:pPr>
      <w:r w:rsidRPr="00A4674F">
        <w:t xml:space="preserve">In Figure 15, </w:t>
      </w:r>
      <w:r w:rsidR="00A4674F" w:rsidRPr="00A4674F">
        <w:t xml:space="preserve">The histogram is a bar chart that shows the frequency or count of individuals falling into different age </w:t>
      </w:r>
      <w:proofErr w:type="spellStart"/>
      <w:proofErr w:type="gramStart"/>
      <w:r w:rsidR="00A4674F" w:rsidRPr="00A4674F">
        <w:t>groups.The</w:t>
      </w:r>
      <w:proofErr w:type="spellEnd"/>
      <w:proofErr w:type="gramEnd"/>
      <w:r w:rsidR="00A4674F" w:rsidRPr="00A4674F">
        <w:t xml:space="preserve"> data is divided into 20 bins (specified by the bins=20 parameter), and the height of each bar represents the count of individuals within that age </w:t>
      </w:r>
      <w:proofErr w:type="spellStart"/>
      <w:r w:rsidR="00A4674F" w:rsidRPr="00A4674F">
        <w:t>range.The</w:t>
      </w:r>
      <w:proofErr w:type="spellEnd"/>
      <w:r w:rsidR="00A4674F" w:rsidRPr="00A4674F">
        <w:t xml:space="preserve"> histogram is divided into two colors based on the 'Income' level. It uses a stacked bar format, where one color represents individuals with 'Income' greater than $50,000, and the other color represents individuals with 'Income' less than or equal to $50,000.This stacking allows you to see the distribution of ages for both income groups in the same chart, making it easy to compare the </w:t>
      </w:r>
      <w:proofErr w:type="spellStart"/>
      <w:r w:rsidR="00A4674F" w:rsidRPr="00A4674F">
        <w:t>two.The</w:t>
      </w:r>
      <w:proofErr w:type="spellEnd"/>
      <w:r w:rsidR="00A4674F" w:rsidRPr="00A4674F">
        <w:t xml:space="preserve"> colors used in the histogram are based on the "Set2" color palette, which provides a distinct color for each category </w:t>
      </w:r>
      <w:r w:rsidR="007D72BA" w:rsidRPr="00A4674F">
        <w:t>greater than $50,000</w:t>
      </w:r>
      <w:r w:rsidR="007D72BA">
        <w:t xml:space="preserve"> equal to orange and other is </w:t>
      </w:r>
      <w:proofErr w:type="spellStart"/>
      <w:r w:rsidR="007D72BA">
        <w:t>fgreen</w:t>
      </w:r>
      <w:proofErr w:type="spellEnd"/>
      <w:r w:rsidR="007D72BA">
        <w:t xml:space="preserve"> </w:t>
      </w:r>
      <w:proofErr w:type="spellStart"/>
      <w:r w:rsidR="007D72BA">
        <w:t>color.</w:t>
      </w:r>
      <w:r w:rsidR="00A4674F" w:rsidRPr="00A4674F">
        <w:t>The</w:t>
      </w:r>
      <w:proofErr w:type="spellEnd"/>
      <w:r w:rsidR="00A4674F" w:rsidRPr="00A4674F">
        <w:t xml:space="preserve"> x-axis is labeled as 'Age,' indicating the variable being </w:t>
      </w:r>
      <w:proofErr w:type="spellStart"/>
      <w:r w:rsidR="00A4674F" w:rsidRPr="00A4674F">
        <w:t>plotted.The</w:t>
      </w:r>
      <w:proofErr w:type="spellEnd"/>
      <w:r w:rsidR="00A4674F" w:rsidRPr="00A4674F">
        <w:t xml:space="preserve"> y-axis is labeled as 'Count,' indicating the number of individuals in each age </w:t>
      </w:r>
      <w:proofErr w:type="spellStart"/>
      <w:r w:rsidR="00A4674F" w:rsidRPr="00A4674F">
        <w:t>group.The</w:t>
      </w:r>
      <w:proofErr w:type="spellEnd"/>
      <w:r w:rsidR="00A4674F" w:rsidRPr="00A4674F">
        <w:t xml:space="preserve"> x-axis and y-axis labels help provide context to the graph.</w:t>
      </w:r>
      <w:r w:rsidR="007D72BA" w:rsidRPr="007D72BA">
        <w:t xml:space="preserve"> </w:t>
      </w:r>
      <w:r w:rsidR="007D72BA" w:rsidRPr="007D72BA">
        <w:t>This histogram allows you to visually explore the distribution of ages in your dataset, with a particular focus on how it varies between individuals with different income levels (greater than $50,000 and less than or equal to $50,000). It helps you understand the age composition of the dataset and how it relates to income.</w:t>
      </w:r>
    </w:p>
    <w:p w14:paraId="7BCC471C" w14:textId="567AEAF6" w:rsidR="003A4067" w:rsidRDefault="0060428A" w:rsidP="0060428A">
      <w:r>
        <w:rPr>
          <w:noProof/>
        </w:rPr>
        <w:lastRenderedPageBreak/>
        <w:drawing>
          <wp:inline distT="0" distB="0" distL="0" distR="0" wp14:anchorId="07B50C03" wp14:editId="12094A02">
            <wp:extent cx="5934075" cy="3057525"/>
            <wp:effectExtent l="0" t="0" r="9525" b="9525"/>
            <wp:docPr id="18051235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14:paraId="66D0F1AF" w14:textId="47615E2D" w:rsidR="00412F5D" w:rsidRPr="0060428A" w:rsidRDefault="00412F5D" w:rsidP="0060428A">
      <w:pPr>
        <w:ind w:left="2880" w:firstLine="720"/>
        <w:rPr>
          <w:sz w:val="18"/>
          <w:szCs w:val="18"/>
        </w:rPr>
      </w:pPr>
      <w:r w:rsidRPr="0060428A">
        <w:rPr>
          <w:sz w:val="18"/>
          <w:szCs w:val="18"/>
        </w:rPr>
        <w:t xml:space="preserve">Figure </w:t>
      </w:r>
      <w:r w:rsidRPr="0060428A">
        <w:rPr>
          <w:sz w:val="18"/>
          <w:szCs w:val="18"/>
        </w:rPr>
        <w:fldChar w:fldCharType="begin"/>
      </w:r>
      <w:r w:rsidRPr="0060428A">
        <w:rPr>
          <w:sz w:val="18"/>
          <w:szCs w:val="18"/>
        </w:rPr>
        <w:instrText xml:space="preserve"> SEQ Figure \* ARABIC </w:instrText>
      </w:r>
      <w:r w:rsidRPr="0060428A">
        <w:rPr>
          <w:sz w:val="18"/>
          <w:szCs w:val="18"/>
        </w:rPr>
        <w:fldChar w:fldCharType="separate"/>
      </w:r>
      <w:r w:rsidR="005501FB" w:rsidRPr="0060428A">
        <w:rPr>
          <w:sz w:val="18"/>
          <w:szCs w:val="18"/>
        </w:rPr>
        <w:t>16</w:t>
      </w:r>
      <w:r w:rsidRPr="0060428A">
        <w:rPr>
          <w:sz w:val="18"/>
          <w:szCs w:val="18"/>
        </w:rPr>
        <w:fldChar w:fldCharType="end"/>
      </w:r>
      <w:r w:rsidRPr="0060428A">
        <w:rPr>
          <w:sz w:val="18"/>
          <w:szCs w:val="18"/>
        </w:rPr>
        <w:t xml:space="preserve"> </w:t>
      </w:r>
      <w:r w:rsidR="0060428A" w:rsidRPr="0060428A">
        <w:rPr>
          <w:sz w:val="18"/>
          <w:szCs w:val="18"/>
        </w:rPr>
        <w:t>distribution of education levels</w:t>
      </w:r>
    </w:p>
    <w:p w14:paraId="481DF1A8" w14:textId="753D25A2" w:rsidR="0060428A" w:rsidRDefault="00412F5D" w:rsidP="0060428A">
      <w:r w:rsidRPr="0060428A">
        <w:t xml:space="preserve">In Figure 16, </w:t>
      </w:r>
      <w:r w:rsidR="0060428A" w:rsidRPr="0060428A">
        <w:t xml:space="preserve">A </w:t>
      </w:r>
      <w:proofErr w:type="spellStart"/>
      <w:r w:rsidR="0060428A" w:rsidRPr="0060428A">
        <w:t>countplot</w:t>
      </w:r>
      <w:proofErr w:type="spellEnd"/>
      <w:r w:rsidR="0060428A" w:rsidRPr="0060428A">
        <w:t xml:space="preserve"> is a bar chart that displays the frequency or count of each category within a categorical </w:t>
      </w:r>
      <w:proofErr w:type="spellStart"/>
      <w:proofErr w:type="gramStart"/>
      <w:r w:rsidR="0060428A" w:rsidRPr="0060428A">
        <w:t>variable.Each</w:t>
      </w:r>
      <w:proofErr w:type="spellEnd"/>
      <w:proofErr w:type="gramEnd"/>
      <w:r w:rsidR="0060428A" w:rsidRPr="0060428A">
        <w:t xml:space="preserve"> bar on the chart represents a different education level, and the height of the bar indicates how many individuals in the dataset have that level of </w:t>
      </w:r>
      <w:proofErr w:type="spellStart"/>
      <w:r w:rsidR="0060428A" w:rsidRPr="0060428A">
        <w:t>education.The</w:t>
      </w:r>
      <w:proofErr w:type="spellEnd"/>
      <w:r w:rsidR="0060428A" w:rsidRPr="0060428A">
        <w:t xml:space="preserve"> bars are divided into two colors based on 'Income' level. The color distinction helps differentiate the count of individuals with 'Income' greater than $50,000 and 'Income' less than or equal to $50,000 for each education </w:t>
      </w:r>
      <w:proofErr w:type="spellStart"/>
      <w:r w:rsidR="0060428A" w:rsidRPr="0060428A">
        <w:t>level.</w:t>
      </w:r>
      <w:r w:rsidR="0060428A">
        <w:t>the</w:t>
      </w:r>
      <w:proofErr w:type="spellEnd"/>
      <w:r w:rsidR="0060428A">
        <w:t xml:space="preserve"> red for greater than 50000 and green is for less than </w:t>
      </w:r>
      <w:proofErr w:type="gramStart"/>
      <w:r w:rsidR="0060428A">
        <w:t>50000</w:t>
      </w:r>
      <w:proofErr w:type="gramEnd"/>
    </w:p>
    <w:p w14:paraId="25EB172E" w14:textId="7D66BDF5" w:rsidR="0060428A" w:rsidRDefault="002F664F" w:rsidP="0060428A">
      <w:r>
        <w:rPr>
          <w:noProof/>
        </w:rPr>
        <w:drawing>
          <wp:anchor distT="0" distB="0" distL="114300" distR="114300" simplePos="0" relativeHeight="251669504" behindDoc="1" locked="0" layoutInCell="1" allowOverlap="1" wp14:anchorId="0615EA53" wp14:editId="3DE2A48A">
            <wp:simplePos x="0" y="0"/>
            <wp:positionH relativeFrom="margin">
              <wp:align>center</wp:align>
            </wp:positionH>
            <wp:positionV relativeFrom="paragraph">
              <wp:posOffset>103505</wp:posOffset>
            </wp:positionV>
            <wp:extent cx="4752975" cy="2433707"/>
            <wp:effectExtent l="0" t="0" r="0" b="5080"/>
            <wp:wrapNone/>
            <wp:docPr id="1126372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52975" cy="243370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F2EBD9" w14:textId="77777777" w:rsidR="0060428A" w:rsidRDefault="0060428A" w:rsidP="0060428A"/>
    <w:p w14:paraId="4AF4CAFC" w14:textId="77777777" w:rsidR="0060428A" w:rsidRDefault="0060428A" w:rsidP="0060428A"/>
    <w:p w14:paraId="3BAC453E" w14:textId="77777777" w:rsidR="002F664F" w:rsidRDefault="002F664F" w:rsidP="0060428A"/>
    <w:p w14:paraId="7725AB58" w14:textId="77777777" w:rsidR="002F664F" w:rsidRDefault="002F664F" w:rsidP="0060428A"/>
    <w:p w14:paraId="48BCAEF8" w14:textId="77777777" w:rsidR="002F664F" w:rsidRDefault="002F664F" w:rsidP="0060428A"/>
    <w:p w14:paraId="7132F7D0" w14:textId="77777777" w:rsidR="002F664F" w:rsidRDefault="002F664F" w:rsidP="0060428A"/>
    <w:p w14:paraId="4F1CCB3C" w14:textId="77777777" w:rsidR="002F664F" w:rsidRDefault="002F664F" w:rsidP="0060428A"/>
    <w:p w14:paraId="4A01808D" w14:textId="77777777" w:rsidR="0060428A" w:rsidRPr="0060428A" w:rsidRDefault="0060428A" w:rsidP="0060428A"/>
    <w:p w14:paraId="5EDB6040" w14:textId="34804F9D" w:rsidR="002F664F" w:rsidRPr="0060428A" w:rsidRDefault="002F664F" w:rsidP="002F664F">
      <w:pPr>
        <w:ind w:left="2880" w:firstLine="720"/>
        <w:rPr>
          <w:sz w:val="18"/>
          <w:szCs w:val="18"/>
        </w:rPr>
      </w:pPr>
      <w:r w:rsidRPr="0060428A">
        <w:rPr>
          <w:sz w:val="18"/>
          <w:szCs w:val="18"/>
        </w:rPr>
        <w:t xml:space="preserve">Figure </w:t>
      </w:r>
      <w:r w:rsidR="00AE4E68">
        <w:rPr>
          <w:sz w:val="18"/>
          <w:szCs w:val="18"/>
        </w:rPr>
        <w:t>17</w:t>
      </w:r>
      <w:r w:rsidRPr="0060428A">
        <w:rPr>
          <w:sz w:val="18"/>
          <w:szCs w:val="18"/>
        </w:rPr>
        <w:t xml:space="preserve"> distribution of education levels</w:t>
      </w:r>
    </w:p>
    <w:p w14:paraId="2A2BABD0" w14:textId="41BC0AE3" w:rsidR="002F664F" w:rsidRPr="002F664F" w:rsidRDefault="002F664F" w:rsidP="002F664F">
      <w:pPr>
        <w:jc w:val="both"/>
      </w:pPr>
      <w:r w:rsidRPr="002F664F">
        <w:t>In Figure 1</w:t>
      </w:r>
      <w:r w:rsidRPr="002F664F">
        <w:t>7</w:t>
      </w:r>
      <w:r w:rsidR="0030108C" w:rsidRPr="002F664F">
        <w:t xml:space="preserve">, </w:t>
      </w:r>
      <w:r w:rsidRPr="002F664F">
        <w:t xml:space="preserve">generates a </w:t>
      </w:r>
      <w:proofErr w:type="spellStart"/>
      <w:r w:rsidRPr="002F664F">
        <w:t>countplot</w:t>
      </w:r>
      <w:proofErr w:type="spellEnd"/>
      <w:r w:rsidRPr="002F664F">
        <w:t xml:space="preserve"> to visualize the distribution of marital statuses in your dataset, with different colors representing income levels</w:t>
      </w:r>
      <w:r w:rsidRPr="002F664F">
        <w:t xml:space="preserve"> </w:t>
      </w:r>
      <w:r w:rsidRPr="002F664F">
        <w:t xml:space="preserve">The </w:t>
      </w:r>
      <w:proofErr w:type="spellStart"/>
      <w:r w:rsidRPr="002F664F">
        <w:t>countplot</w:t>
      </w:r>
      <w:proofErr w:type="spellEnd"/>
      <w:r w:rsidRPr="002F664F">
        <w:t xml:space="preserve"> is a bar chart that visualizes the distribution of individuals among different marital status </w:t>
      </w:r>
      <w:proofErr w:type="spellStart"/>
      <w:r w:rsidRPr="002F664F">
        <w:t>categories.The</w:t>
      </w:r>
      <w:proofErr w:type="spellEnd"/>
      <w:r w:rsidRPr="002F664F">
        <w:t xml:space="preserve"> x-axis represents 'Marital Status,' indicating the various marital status </w:t>
      </w:r>
      <w:proofErr w:type="spellStart"/>
      <w:r w:rsidRPr="002F664F">
        <w:t>categories.The</w:t>
      </w:r>
      <w:proofErr w:type="spellEnd"/>
      <w:r w:rsidRPr="002F664F">
        <w:t xml:space="preserve"> y-axis represents the count or number of individuals in each category</w:t>
      </w:r>
      <w:r>
        <w:t xml:space="preserve"> </w:t>
      </w:r>
      <w:r w:rsidRPr="002F664F">
        <w:lastRenderedPageBreak/>
        <w:t xml:space="preserve">.For each marital status category, you can see the distribution of individuals with different income </w:t>
      </w:r>
      <w:proofErr w:type="spellStart"/>
      <w:r w:rsidRPr="002F664F">
        <w:t>levels.By</w:t>
      </w:r>
      <w:proofErr w:type="spellEnd"/>
      <w:r w:rsidRPr="002F664F">
        <w:t xml:space="preserve"> looking at the bars, you can visually compare the number of individuals in each category based on income:</w:t>
      </w:r>
      <w:r>
        <w:t xml:space="preserve"> </w:t>
      </w:r>
      <w:r w:rsidRPr="002F664F">
        <w:t>For example, you can compare the number of individuals with 'Married-civ-spouse' status who have income greater than $50,000 to those with income less than or equal to $50,000.</w:t>
      </w:r>
    </w:p>
    <w:p w14:paraId="0AFC12B1" w14:textId="32A272CF" w:rsidR="002F664F" w:rsidRDefault="002F664F" w:rsidP="002F664F"/>
    <w:p w14:paraId="16AC97FC" w14:textId="28A11B7C" w:rsidR="00AE4E68" w:rsidRDefault="00AE4E68" w:rsidP="002F664F"/>
    <w:p w14:paraId="5BCC0B84" w14:textId="1E84C2B6" w:rsidR="002F664F" w:rsidRPr="002F664F" w:rsidRDefault="00AE4E68" w:rsidP="002F664F">
      <w:r>
        <w:rPr>
          <w:noProof/>
        </w:rPr>
        <w:drawing>
          <wp:anchor distT="0" distB="0" distL="114300" distR="114300" simplePos="0" relativeHeight="251670528" behindDoc="1" locked="0" layoutInCell="1" allowOverlap="1" wp14:anchorId="2C5578AD" wp14:editId="1F8B3A97">
            <wp:simplePos x="0" y="0"/>
            <wp:positionH relativeFrom="column">
              <wp:posOffset>0</wp:posOffset>
            </wp:positionH>
            <wp:positionV relativeFrom="paragraph">
              <wp:posOffset>635</wp:posOffset>
            </wp:positionV>
            <wp:extent cx="5934075" cy="2152650"/>
            <wp:effectExtent l="0" t="0" r="9525" b="0"/>
            <wp:wrapNone/>
            <wp:docPr id="1827174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2152650"/>
                    </a:xfrm>
                    <a:prstGeom prst="rect">
                      <a:avLst/>
                    </a:prstGeom>
                    <a:noFill/>
                    <a:ln>
                      <a:noFill/>
                    </a:ln>
                  </pic:spPr>
                </pic:pic>
              </a:graphicData>
            </a:graphic>
          </wp:anchor>
        </w:drawing>
      </w:r>
    </w:p>
    <w:p w14:paraId="5C920974" w14:textId="2BAFA72A" w:rsidR="009314B1" w:rsidRPr="002F664F" w:rsidRDefault="009314B1" w:rsidP="002F664F"/>
    <w:p w14:paraId="69818300" w14:textId="167596E6" w:rsidR="00B345D9" w:rsidRDefault="00B345D9" w:rsidP="00AE4E68">
      <w:pPr>
        <w:pStyle w:val="Heading1"/>
        <w:rPr>
          <w:b/>
          <w:color w:val="000000" w:themeColor="text1"/>
        </w:rPr>
      </w:pPr>
    </w:p>
    <w:p w14:paraId="167CD885" w14:textId="6E76063C" w:rsidR="00AE4E68" w:rsidRDefault="00AE4E68" w:rsidP="00AE4E68"/>
    <w:p w14:paraId="4BA558AF" w14:textId="60250549" w:rsidR="00AE4E68" w:rsidRDefault="00AE4E68" w:rsidP="00AE4E68"/>
    <w:p w14:paraId="61AEACEA" w14:textId="038D7E4D" w:rsidR="00AE4E68" w:rsidRDefault="00AE4E68" w:rsidP="00AE4E68"/>
    <w:p w14:paraId="158BEC53" w14:textId="3892C3DE" w:rsidR="00AE4E68" w:rsidRDefault="00AE4E68" w:rsidP="00AE4E68"/>
    <w:p w14:paraId="79FE5BC1" w14:textId="35CC929B" w:rsidR="00AE4E68" w:rsidRPr="00B677BB" w:rsidRDefault="00AE4E68" w:rsidP="00B677BB">
      <w:pPr>
        <w:ind w:left="3600"/>
      </w:pPr>
    </w:p>
    <w:p w14:paraId="58D1B89B" w14:textId="384F5B4A" w:rsidR="00AE4E68" w:rsidRPr="00B677BB" w:rsidRDefault="00AE4E68" w:rsidP="00B677BB">
      <w:pPr>
        <w:ind w:left="3600"/>
      </w:pPr>
      <w:r w:rsidRPr="00B677BB">
        <w:t xml:space="preserve">Figure </w:t>
      </w:r>
      <w:r w:rsidRPr="00B677BB">
        <w:t>18</w:t>
      </w:r>
      <w:r w:rsidRPr="00B677BB">
        <w:t xml:space="preserve"> distribution of </w:t>
      </w:r>
      <w:r w:rsidR="00B677BB" w:rsidRPr="00B677BB">
        <w:t>occupation</w:t>
      </w:r>
    </w:p>
    <w:p w14:paraId="0A04E5B1" w14:textId="62000A12" w:rsidR="00B677BB" w:rsidRPr="00B677BB" w:rsidRDefault="00B677BB" w:rsidP="00B677BB">
      <w:pPr>
        <w:jc w:val="both"/>
      </w:pPr>
      <w:r w:rsidRPr="00B677BB">
        <w:t>In Figure 1</w:t>
      </w:r>
      <w:r>
        <w:t>8</w:t>
      </w:r>
      <w:r w:rsidRPr="00B677BB">
        <w:t xml:space="preserve">, generates The stacked histogram represents the distribution of individuals among different occupation </w:t>
      </w:r>
      <w:proofErr w:type="spellStart"/>
      <w:r w:rsidRPr="00B677BB">
        <w:t>categories.Each</w:t>
      </w:r>
      <w:proofErr w:type="spellEnd"/>
      <w:r w:rsidRPr="00B677BB">
        <w:t xml:space="preserve"> bar on the chart represents a different occupation, and the height of the bar indicates how many individuals in the dataset have that </w:t>
      </w:r>
      <w:proofErr w:type="spellStart"/>
      <w:r w:rsidRPr="00B677BB">
        <w:t>occupation.The</w:t>
      </w:r>
      <w:proofErr w:type="spellEnd"/>
      <w:r w:rsidRPr="00B677BB">
        <w:t xml:space="preserve"> bars are divided into two colors based on 'Income' </w:t>
      </w:r>
      <w:proofErr w:type="spellStart"/>
      <w:r w:rsidRPr="00B677BB">
        <w:t>level:One</w:t>
      </w:r>
      <w:proofErr w:type="spellEnd"/>
      <w:r w:rsidRPr="00B677BB">
        <w:t xml:space="preserve"> </w:t>
      </w:r>
      <w:r>
        <w:t xml:space="preserve">orange </w:t>
      </w:r>
      <w:r w:rsidRPr="00B677BB">
        <w:t xml:space="preserve">color represents individuals with 'Income' greater than $50,000.The </w:t>
      </w:r>
      <w:r>
        <w:t xml:space="preserve">blue </w:t>
      </w:r>
      <w:r w:rsidRPr="00B677BB">
        <w:t xml:space="preserve">other color represents individuals with 'Income' less than or equal to $50,000.For example, you can see that the 'Exec-managerial' occupation has a significant number of individuals with income greater than $50,000, and a smaller number with income less than or equal to $50,000.The stacked histogram helps you understand the distribution of income within each occupation </w:t>
      </w:r>
      <w:proofErr w:type="spellStart"/>
      <w:r w:rsidRPr="00B677BB">
        <w:t>category.It</w:t>
      </w:r>
      <w:proofErr w:type="spellEnd"/>
      <w:r w:rsidRPr="00B677BB">
        <w:t xml:space="preserve"> allows you to visually compare the number of individuals in each occupation category based on income </w:t>
      </w:r>
      <w:proofErr w:type="spellStart"/>
      <w:r w:rsidRPr="00B677BB">
        <w:t>levels.For</w:t>
      </w:r>
      <w:proofErr w:type="spellEnd"/>
      <w:r w:rsidRPr="00B677BB">
        <w:t xml:space="preserve"> instance, you can observe that 'Prof-specialty' and 'Exec-managerial' occupations have a substantial number of individuals with income greater than $50,000, while 'Priv-house-serv' has a much smaller number in that income category.</w:t>
      </w:r>
    </w:p>
    <w:p w14:paraId="0C6E4C00" w14:textId="2C7B3346" w:rsidR="00664645" w:rsidRDefault="00664645" w:rsidP="00B677BB"/>
    <w:p w14:paraId="67F86D36" w14:textId="77777777" w:rsidR="00B677BB" w:rsidRDefault="00B677BB" w:rsidP="00B677BB"/>
    <w:p w14:paraId="6BA8FBCC" w14:textId="77777777" w:rsidR="00B677BB" w:rsidRDefault="00B677BB" w:rsidP="00B677BB"/>
    <w:p w14:paraId="7E2ABC1A" w14:textId="77777777" w:rsidR="00B677BB" w:rsidRDefault="00B677BB" w:rsidP="00B677BB"/>
    <w:p w14:paraId="50EE7281" w14:textId="77777777" w:rsidR="00B677BB" w:rsidRDefault="00B677BB" w:rsidP="00B677BB"/>
    <w:p w14:paraId="61419539" w14:textId="77777777" w:rsidR="00B677BB" w:rsidRDefault="00B677BB" w:rsidP="00B677BB"/>
    <w:p w14:paraId="14155CD1" w14:textId="77777777" w:rsidR="00B677BB" w:rsidRDefault="00B677BB" w:rsidP="00B677BB"/>
    <w:p w14:paraId="4AC9C5D4" w14:textId="77777777" w:rsidR="00B677BB" w:rsidRDefault="00B677BB" w:rsidP="00B677BB"/>
    <w:p w14:paraId="41B12D61" w14:textId="77777777" w:rsidR="00B677BB" w:rsidRDefault="00B677BB" w:rsidP="00B677BB"/>
    <w:p w14:paraId="2F727AA3" w14:textId="39B72271" w:rsidR="00B677BB" w:rsidRDefault="00B677BB" w:rsidP="00B677BB">
      <w:r>
        <w:rPr>
          <w:noProof/>
        </w:rPr>
        <w:drawing>
          <wp:anchor distT="0" distB="0" distL="114300" distR="114300" simplePos="0" relativeHeight="251671552" behindDoc="1" locked="0" layoutInCell="1" allowOverlap="1" wp14:anchorId="00198B96" wp14:editId="77198E04">
            <wp:simplePos x="0" y="0"/>
            <wp:positionH relativeFrom="column">
              <wp:posOffset>-76200</wp:posOffset>
            </wp:positionH>
            <wp:positionV relativeFrom="paragraph">
              <wp:posOffset>-814070</wp:posOffset>
            </wp:positionV>
            <wp:extent cx="5934075" cy="3038475"/>
            <wp:effectExtent l="0" t="0" r="9525" b="9525"/>
            <wp:wrapNone/>
            <wp:docPr id="2146707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038475"/>
                    </a:xfrm>
                    <a:prstGeom prst="rect">
                      <a:avLst/>
                    </a:prstGeom>
                    <a:noFill/>
                    <a:ln>
                      <a:noFill/>
                    </a:ln>
                  </pic:spPr>
                </pic:pic>
              </a:graphicData>
            </a:graphic>
          </wp:anchor>
        </w:drawing>
      </w:r>
    </w:p>
    <w:p w14:paraId="47B086F2" w14:textId="75164BE4" w:rsidR="00B677BB" w:rsidRDefault="00B677BB" w:rsidP="00B677BB"/>
    <w:p w14:paraId="7B492E94" w14:textId="77777777" w:rsidR="00B677BB" w:rsidRDefault="00B677BB" w:rsidP="00B677BB"/>
    <w:p w14:paraId="69CEF76B" w14:textId="77777777" w:rsidR="00B677BB" w:rsidRDefault="00B677BB" w:rsidP="00B677BB"/>
    <w:p w14:paraId="6799FA73" w14:textId="77777777" w:rsidR="00B677BB" w:rsidRDefault="00B677BB" w:rsidP="00B677BB"/>
    <w:p w14:paraId="7BD1DA16" w14:textId="77777777" w:rsidR="00B677BB" w:rsidRDefault="00B677BB" w:rsidP="00B677BB"/>
    <w:p w14:paraId="27C46CEA" w14:textId="77777777" w:rsidR="00B677BB" w:rsidRDefault="00B677BB" w:rsidP="00B677BB"/>
    <w:p w14:paraId="66D66091" w14:textId="77777777" w:rsidR="00B677BB" w:rsidRDefault="00B677BB" w:rsidP="00B677BB"/>
    <w:p w14:paraId="3D9189D7" w14:textId="77777777" w:rsidR="00B677BB" w:rsidRDefault="00B677BB" w:rsidP="00B677BB"/>
    <w:p w14:paraId="7E664DF9" w14:textId="39A7E913" w:rsidR="00664645" w:rsidRPr="00B677BB" w:rsidRDefault="00664645" w:rsidP="00B677BB">
      <w:pPr>
        <w:ind w:left="2880" w:firstLine="720"/>
        <w:rPr>
          <w:sz w:val="18"/>
          <w:szCs w:val="18"/>
        </w:rPr>
      </w:pPr>
      <w:r w:rsidRPr="00B677BB">
        <w:rPr>
          <w:sz w:val="18"/>
          <w:szCs w:val="18"/>
        </w:rPr>
        <w:t xml:space="preserve">Figure </w:t>
      </w:r>
      <w:r w:rsidR="00B677BB" w:rsidRPr="00B677BB">
        <w:rPr>
          <w:sz w:val="18"/>
          <w:szCs w:val="18"/>
        </w:rPr>
        <w:t xml:space="preserve">19 </w:t>
      </w:r>
      <w:r w:rsidR="00B677BB" w:rsidRPr="00B677BB">
        <w:rPr>
          <w:sz w:val="18"/>
          <w:szCs w:val="18"/>
        </w:rPr>
        <w:t>distribution of relationship</w:t>
      </w:r>
    </w:p>
    <w:p w14:paraId="605E74B9" w14:textId="4E6601EE" w:rsidR="00B677BB" w:rsidRPr="00B677BB" w:rsidRDefault="00664645" w:rsidP="006D755D">
      <w:pPr>
        <w:jc w:val="both"/>
      </w:pPr>
      <w:r w:rsidRPr="00B677BB">
        <w:t>In Figure 1</w:t>
      </w:r>
      <w:r w:rsidR="00B677BB" w:rsidRPr="00B677BB">
        <w:t>9</w:t>
      </w:r>
      <w:r w:rsidRPr="00B677BB">
        <w:t xml:space="preserve">, the </w:t>
      </w:r>
      <w:proofErr w:type="spellStart"/>
      <w:r w:rsidR="00B677BB" w:rsidRPr="00B677BB">
        <w:t>The</w:t>
      </w:r>
      <w:proofErr w:type="spellEnd"/>
      <w:r w:rsidR="00B677BB" w:rsidRPr="00B677BB">
        <w:t xml:space="preserve"> stacked histogram is a bar chart that displays the frequency or count of each relationship </w:t>
      </w:r>
      <w:proofErr w:type="spellStart"/>
      <w:r w:rsidR="00B677BB" w:rsidRPr="00B677BB">
        <w:t>category.Each</w:t>
      </w:r>
      <w:proofErr w:type="spellEnd"/>
      <w:r w:rsidR="00B677BB" w:rsidRPr="00B677BB">
        <w:t xml:space="preserve"> bar on the chart represents a different relationship type, and the height of the bar indicates how</w:t>
      </w:r>
      <w:r w:rsidR="00B677BB">
        <w:t xml:space="preserve"> </w:t>
      </w:r>
      <w:r w:rsidR="00B677BB" w:rsidRPr="00B677BB">
        <w:t xml:space="preserve">many individuals in the dataset have that type of </w:t>
      </w:r>
      <w:proofErr w:type="spellStart"/>
      <w:r w:rsidR="00B677BB" w:rsidRPr="00B677BB">
        <w:t>relationship.The</w:t>
      </w:r>
      <w:proofErr w:type="spellEnd"/>
      <w:r w:rsidR="00B677BB" w:rsidRPr="00B677BB">
        <w:t xml:space="preserve"> bars are divided into two colors based on 'Income' </w:t>
      </w:r>
      <w:proofErr w:type="spellStart"/>
      <w:r w:rsidR="00B677BB" w:rsidRPr="00B677BB">
        <w:t>level:One</w:t>
      </w:r>
      <w:proofErr w:type="spellEnd"/>
      <w:r w:rsidR="00B677BB" w:rsidRPr="00B677BB">
        <w:t xml:space="preserve"> </w:t>
      </w:r>
      <w:r w:rsidR="006D755D">
        <w:t xml:space="preserve">orange </w:t>
      </w:r>
      <w:r w:rsidR="00B677BB" w:rsidRPr="00B677BB">
        <w:t>color represents individuals with 'Income' greater than $50,000.The other</w:t>
      </w:r>
      <w:r w:rsidR="006D755D">
        <w:t xml:space="preserve"> blue </w:t>
      </w:r>
      <w:r w:rsidR="00B677BB" w:rsidRPr="00B677BB">
        <w:t xml:space="preserve"> color represents individuals with 'Income' less than or equal to $50,000.For example, you can see that the 'Husband' relationship category has a significant number of individuals with income greater than $50,000, while 'Own-child' has a larger number of individuals with income less than or equal to $50,000.The stacked histogram helps you understand the distribution of income within each relationship </w:t>
      </w:r>
      <w:proofErr w:type="spellStart"/>
      <w:r w:rsidR="00B677BB" w:rsidRPr="00B677BB">
        <w:t>category.It</w:t>
      </w:r>
      <w:proofErr w:type="spellEnd"/>
      <w:r w:rsidR="00B677BB" w:rsidRPr="00B677BB">
        <w:t xml:space="preserve"> allows you to visually compare the number of individuals in each relationship category based on income </w:t>
      </w:r>
      <w:proofErr w:type="spellStart"/>
      <w:r w:rsidR="00B677BB" w:rsidRPr="00B677BB">
        <w:t>levels.For</w:t>
      </w:r>
      <w:proofErr w:type="spellEnd"/>
      <w:r w:rsidR="00B677BB" w:rsidRPr="00B677BB">
        <w:t xml:space="preserve"> instance, you can observe that individuals categorized as 'Husband' tend to have a substantial number with income greater than $50,000, while 'Own-child' has a larger number with income less than or equal to $50,000.</w:t>
      </w:r>
    </w:p>
    <w:p w14:paraId="2D5BC000" w14:textId="22B0CEBA" w:rsidR="005501FB" w:rsidRDefault="005501FB" w:rsidP="00B677BB"/>
    <w:p w14:paraId="4D37E0B8" w14:textId="77777777" w:rsidR="006D755D" w:rsidRDefault="006D755D" w:rsidP="00B677BB"/>
    <w:p w14:paraId="7AC6BF9D" w14:textId="77777777" w:rsidR="006D755D" w:rsidRDefault="006D755D" w:rsidP="00B677BB"/>
    <w:p w14:paraId="03744EEE" w14:textId="77777777" w:rsidR="006D755D" w:rsidRDefault="006D755D" w:rsidP="00B677BB"/>
    <w:p w14:paraId="71241C96" w14:textId="77777777" w:rsidR="006D755D" w:rsidRDefault="006D755D" w:rsidP="00B677BB"/>
    <w:p w14:paraId="1D12EDA7" w14:textId="77777777" w:rsidR="006D755D" w:rsidRDefault="006D755D" w:rsidP="00B677BB"/>
    <w:p w14:paraId="330C8F09" w14:textId="77777777" w:rsidR="006D755D" w:rsidRDefault="006D755D" w:rsidP="00B677BB"/>
    <w:p w14:paraId="133E343F" w14:textId="77777777" w:rsidR="006D755D" w:rsidRDefault="006D755D" w:rsidP="00B677BB"/>
    <w:p w14:paraId="12F48437" w14:textId="77777777" w:rsidR="006D755D" w:rsidRDefault="006D755D" w:rsidP="00B677BB"/>
    <w:p w14:paraId="5A611ACA" w14:textId="13BF7C60" w:rsidR="006D755D" w:rsidRDefault="006D755D" w:rsidP="005501FB">
      <w:pPr>
        <w:pStyle w:val="Caption"/>
        <w:jc w:val="center"/>
        <w:rPr>
          <w:b/>
          <w:i w:val="0"/>
          <w:color w:val="000000" w:themeColor="text1"/>
        </w:rPr>
      </w:pPr>
      <w:r>
        <w:rPr>
          <w:b/>
          <w:i w:val="0"/>
          <w:noProof/>
          <w:color w:val="000000" w:themeColor="text1"/>
        </w:rPr>
        <w:lastRenderedPageBreak/>
        <w:drawing>
          <wp:anchor distT="0" distB="0" distL="114300" distR="114300" simplePos="0" relativeHeight="251672576" behindDoc="1" locked="0" layoutInCell="1" allowOverlap="1" wp14:anchorId="73C6C6C5" wp14:editId="1C4A8125">
            <wp:simplePos x="0" y="0"/>
            <wp:positionH relativeFrom="margin">
              <wp:align>center</wp:align>
            </wp:positionH>
            <wp:positionV relativeFrom="paragraph">
              <wp:posOffset>-419100</wp:posOffset>
            </wp:positionV>
            <wp:extent cx="5114925" cy="2700655"/>
            <wp:effectExtent l="0" t="0" r="9525" b="4445"/>
            <wp:wrapNone/>
            <wp:docPr id="1803210925" name="Picture 9" descr="A graph with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10925" name="Picture 9" descr="A graph with a bar graph&#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14925" cy="2700655"/>
                    </a:xfrm>
                    <a:prstGeom prst="rect">
                      <a:avLst/>
                    </a:prstGeom>
                    <a:noFill/>
                    <a:ln>
                      <a:noFill/>
                    </a:ln>
                  </pic:spPr>
                </pic:pic>
              </a:graphicData>
            </a:graphic>
          </wp:anchor>
        </w:drawing>
      </w:r>
    </w:p>
    <w:p w14:paraId="716C33F7" w14:textId="23DCE07E" w:rsidR="006D755D" w:rsidRDefault="006D755D" w:rsidP="005501FB">
      <w:pPr>
        <w:pStyle w:val="Caption"/>
        <w:jc w:val="center"/>
        <w:rPr>
          <w:b/>
          <w:i w:val="0"/>
          <w:color w:val="000000" w:themeColor="text1"/>
        </w:rPr>
      </w:pPr>
    </w:p>
    <w:p w14:paraId="633DFD9B" w14:textId="77777777" w:rsidR="006D755D" w:rsidRDefault="006D755D" w:rsidP="005501FB">
      <w:pPr>
        <w:pStyle w:val="Caption"/>
        <w:jc w:val="center"/>
        <w:rPr>
          <w:b/>
          <w:i w:val="0"/>
          <w:color w:val="000000" w:themeColor="text1"/>
        </w:rPr>
      </w:pPr>
    </w:p>
    <w:p w14:paraId="451606EA" w14:textId="52B22028" w:rsidR="006D755D" w:rsidRDefault="006D755D" w:rsidP="005501FB">
      <w:pPr>
        <w:pStyle w:val="Caption"/>
        <w:jc w:val="center"/>
        <w:rPr>
          <w:b/>
          <w:i w:val="0"/>
          <w:color w:val="000000" w:themeColor="text1"/>
        </w:rPr>
      </w:pPr>
    </w:p>
    <w:p w14:paraId="5DCA2296" w14:textId="77777777" w:rsidR="006D755D" w:rsidRDefault="006D755D" w:rsidP="006D755D"/>
    <w:p w14:paraId="71FC4722" w14:textId="77777777" w:rsidR="006D755D" w:rsidRDefault="006D755D" w:rsidP="006D755D"/>
    <w:p w14:paraId="598CC747" w14:textId="77777777" w:rsidR="006D755D" w:rsidRDefault="006D755D" w:rsidP="006D755D"/>
    <w:p w14:paraId="2A6ED555" w14:textId="77777777" w:rsidR="006D755D" w:rsidRDefault="006D755D" w:rsidP="006D755D"/>
    <w:p w14:paraId="49DF5A7D" w14:textId="77777777" w:rsidR="006D755D" w:rsidRPr="006D755D" w:rsidRDefault="006D755D" w:rsidP="006D755D"/>
    <w:p w14:paraId="33E194AC" w14:textId="5914F31D" w:rsidR="005501FB" w:rsidRDefault="005501FB" w:rsidP="005501FB">
      <w:pPr>
        <w:pStyle w:val="Caption"/>
        <w:jc w:val="center"/>
        <w:rPr>
          <w:b/>
          <w:i w:val="0"/>
          <w:color w:val="000000" w:themeColor="text1"/>
        </w:rPr>
      </w:pPr>
      <w:r w:rsidRPr="005501FB">
        <w:rPr>
          <w:b/>
          <w:i w:val="0"/>
          <w:color w:val="000000" w:themeColor="text1"/>
        </w:rPr>
        <w:t xml:space="preserve">Figure </w:t>
      </w:r>
      <w:r w:rsidR="006D755D">
        <w:rPr>
          <w:b/>
          <w:i w:val="0"/>
          <w:color w:val="000000" w:themeColor="text1"/>
        </w:rPr>
        <w:t>20</w:t>
      </w:r>
      <w:r w:rsidRPr="005501FB">
        <w:rPr>
          <w:b/>
          <w:i w:val="0"/>
          <w:color w:val="000000" w:themeColor="text1"/>
        </w:rPr>
        <w:t xml:space="preserve"> </w:t>
      </w:r>
      <w:r w:rsidR="006D755D">
        <w:rPr>
          <w:b/>
          <w:i w:val="0"/>
          <w:color w:val="000000" w:themeColor="text1"/>
        </w:rPr>
        <w:t xml:space="preserve">Race x income </w:t>
      </w:r>
      <w:proofErr w:type="spellStart"/>
      <w:r w:rsidR="006D755D">
        <w:rPr>
          <w:b/>
          <w:i w:val="0"/>
          <w:color w:val="000000" w:themeColor="text1"/>
        </w:rPr>
        <w:t>countplot</w:t>
      </w:r>
      <w:proofErr w:type="spellEnd"/>
    </w:p>
    <w:p w14:paraId="6732588A" w14:textId="43958BF4" w:rsidR="006D755D" w:rsidRDefault="005501FB" w:rsidP="006D755D">
      <w:pPr>
        <w:jc w:val="both"/>
      </w:pPr>
      <w:r w:rsidRPr="006D755D">
        <w:t xml:space="preserve">In Figure </w:t>
      </w:r>
      <w:r w:rsidR="006D755D" w:rsidRPr="006D755D">
        <w:t>20</w:t>
      </w:r>
      <w:r w:rsidRPr="006D755D">
        <w:t xml:space="preserve">, </w:t>
      </w:r>
      <w:r w:rsidR="006D755D" w:rsidRPr="006D755D">
        <w:t xml:space="preserve">The </w:t>
      </w:r>
      <w:proofErr w:type="spellStart"/>
      <w:r w:rsidR="006D755D" w:rsidRPr="006D755D">
        <w:t>countplot</w:t>
      </w:r>
      <w:proofErr w:type="spellEnd"/>
      <w:r w:rsidR="006D755D" w:rsidRPr="006D755D">
        <w:t xml:space="preserve"> allows you to compare the income distribution across different racial </w:t>
      </w:r>
      <w:proofErr w:type="spellStart"/>
      <w:r w:rsidR="006D755D" w:rsidRPr="006D755D">
        <w:t>categories.It</w:t>
      </w:r>
      <w:proofErr w:type="spellEnd"/>
      <w:r w:rsidR="006D755D" w:rsidRPr="006D755D">
        <w:t xml:space="preserve"> indicates that income levels vary among racial </w:t>
      </w:r>
      <w:proofErr w:type="spellStart"/>
      <w:r w:rsidR="006D755D" w:rsidRPr="006D755D">
        <w:t>groups.While</w:t>
      </w:r>
      <w:proofErr w:type="spellEnd"/>
      <w:r w:rsidR="006D755D" w:rsidRPr="006D755D">
        <w:t xml:space="preserve"> some racial categories have a higher proportion of individuals with income greater than $50,000 (e.g., </w:t>
      </w:r>
      <w:r w:rsidR="006D755D">
        <w:t>White</w:t>
      </w:r>
      <w:r w:rsidR="006D755D" w:rsidRPr="006D755D">
        <w:t>'), others have a higher proportion with income less than or equal to $50,000 (e.g., '</w:t>
      </w:r>
      <w:r w:rsidR="006D755D">
        <w:t xml:space="preserve">white </w:t>
      </w:r>
      <w:r w:rsidR="006D755D" w:rsidRPr="006D755D">
        <w:t>').The visualization helps highlight disparities in income levels across racial groups and provides insights into how income is distributed within each racial category in your dataset.</w:t>
      </w:r>
    </w:p>
    <w:p w14:paraId="09238F1D" w14:textId="5B26EEA6" w:rsidR="006D755D" w:rsidRDefault="006D755D" w:rsidP="006D755D">
      <w:pPr>
        <w:jc w:val="both"/>
      </w:pPr>
      <w:r>
        <w:rPr>
          <w:b/>
          <w:i/>
          <w:noProof/>
          <w:color w:val="000000" w:themeColor="text1"/>
        </w:rPr>
        <w:drawing>
          <wp:anchor distT="0" distB="0" distL="114300" distR="114300" simplePos="0" relativeHeight="251673600" behindDoc="1" locked="0" layoutInCell="1" allowOverlap="1" wp14:anchorId="63C35685" wp14:editId="748137E7">
            <wp:simplePos x="0" y="0"/>
            <wp:positionH relativeFrom="margin">
              <wp:align>center</wp:align>
            </wp:positionH>
            <wp:positionV relativeFrom="paragraph">
              <wp:posOffset>4445</wp:posOffset>
            </wp:positionV>
            <wp:extent cx="5267325" cy="2781300"/>
            <wp:effectExtent l="0" t="0" r="9525" b="0"/>
            <wp:wrapNone/>
            <wp:docPr id="19150906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7325"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2A9175" w14:textId="13B948AD" w:rsidR="006D755D" w:rsidRDefault="006D755D" w:rsidP="006D755D">
      <w:pPr>
        <w:jc w:val="both"/>
      </w:pPr>
    </w:p>
    <w:p w14:paraId="77F89BE6" w14:textId="77777777" w:rsidR="006D755D" w:rsidRDefault="006D755D" w:rsidP="006D755D">
      <w:pPr>
        <w:jc w:val="both"/>
      </w:pPr>
    </w:p>
    <w:p w14:paraId="7CC0EBE0" w14:textId="77777777" w:rsidR="006D755D" w:rsidRDefault="006D755D" w:rsidP="006D755D">
      <w:pPr>
        <w:jc w:val="both"/>
      </w:pPr>
    </w:p>
    <w:p w14:paraId="5072A371" w14:textId="77777777" w:rsidR="006D755D" w:rsidRDefault="006D755D" w:rsidP="006D755D">
      <w:pPr>
        <w:jc w:val="both"/>
      </w:pPr>
    </w:p>
    <w:p w14:paraId="4949082A" w14:textId="77777777" w:rsidR="006D755D" w:rsidRDefault="006D755D" w:rsidP="006D755D">
      <w:pPr>
        <w:jc w:val="both"/>
      </w:pPr>
    </w:p>
    <w:p w14:paraId="36D35D78" w14:textId="77777777" w:rsidR="006D755D" w:rsidRDefault="006D755D" w:rsidP="006D755D">
      <w:pPr>
        <w:jc w:val="both"/>
      </w:pPr>
    </w:p>
    <w:p w14:paraId="5EE7C361" w14:textId="77777777" w:rsidR="006D755D" w:rsidRDefault="006D755D" w:rsidP="006D755D">
      <w:pPr>
        <w:jc w:val="both"/>
      </w:pPr>
    </w:p>
    <w:p w14:paraId="66D91EC2" w14:textId="77777777" w:rsidR="006D755D" w:rsidRDefault="006D755D" w:rsidP="006D755D">
      <w:pPr>
        <w:jc w:val="both"/>
      </w:pPr>
    </w:p>
    <w:p w14:paraId="024CC85B" w14:textId="77777777" w:rsidR="006D755D" w:rsidRDefault="006D755D" w:rsidP="006D755D">
      <w:pPr>
        <w:jc w:val="both"/>
      </w:pPr>
    </w:p>
    <w:p w14:paraId="424C16C5" w14:textId="4A1A70D2" w:rsidR="006D755D" w:rsidRDefault="006D755D" w:rsidP="006D755D">
      <w:pPr>
        <w:pStyle w:val="Caption"/>
        <w:jc w:val="center"/>
        <w:rPr>
          <w:b/>
          <w:i w:val="0"/>
          <w:color w:val="000000" w:themeColor="text1"/>
        </w:rPr>
      </w:pPr>
      <w:r w:rsidRPr="005501FB">
        <w:rPr>
          <w:b/>
          <w:i w:val="0"/>
          <w:color w:val="000000" w:themeColor="text1"/>
        </w:rPr>
        <w:t xml:space="preserve">Figure </w:t>
      </w:r>
      <w:r>
        <w:rPr>
          <w:b/>
          <w:i w:val="0"/>
          <w:color w:val="000000" w:themeColor="text1"/>
        </w:rPr>
        <w:t>2</w:t>
      </w:r>
      <w:r>
        <w:rPr>
          <w:b/>
          <w:i w:val="0"/>
          <w:color w:val="000000" w:themeColor="text1"/>
        </w:rPr>
        <w:t>1</w:t>
      </w:r>
      <w:r w:rsidRPr="005501FB">
        <w:rPr>
          <w:b/>
          <w:i w:val="0"/>
          <w:color w:val="000000" w:themeColor="text1"/>
        </w:rPr>
        <w:t xml:space="preserve"> </w:t>
      </w:r>
      <w:r>
        <w:rPr>
          <w:b/>
          <w:i w:val="0"/>
          <w:color w:val="000000" w:themeColor="text1"/>
        </w:rPr>
        <w:t>Sex</w:t>
      </w:r>
      <w:r>
        <w:rPr>
          <w:b/>
          <w:i w:val="0"/>
          <w:color w:val="000000" w:themeColor="text1"/>
        </w:rPr>
        <w:t xml:space="preserve"> x income </w:t>
      </w:r>
      <w:proofErr w:type="spellStart"/>
      <w:r>
        <w:rPr>
          <w:b/>
          <w:i w:val="0"/>
          <w:color w:val="000000" w:themeColor="text1"/>
        </w:rPr>
        <w:t>countplot</w:t>
      </w:r>
      <w:proofErr w:type="spellEnd"/>
    </w:p>
    <w:p w14:paraId="30E041EA" w14:textId="7685BA8C" w:rsidR="00A562CE" w:rsidRPr="00A562CE" w:rsidRDefault="006D755D" w:rsidP="00A562CE">
      <w:pPr>
        <w:jc w:val="both"/>
      </w:pPr>
      <w:r w:rsidRPr="00A562CE">
        <w:t>In Figure 2</w:t>
      </w:r>
      <w:r w:rsidRPr="00A562CE">
        <w:t>1</w:t>
      </w:r>
      <w:r w:rsidRPr="00A562CE">
        <w:t xml:space="preserve">, </w:t>
      </w:r>
      <w:r w:rsidR="00A562CE" w:rsidRPr="00A562CE">
        <w:t xml:space="preserve">The </w:t>
      </w:r>
      <w:proofErr w:type="spellStart"/>
      <w:r w:rsidR="00A562CE" w:rsidRPr="00A562CE">
        <w:t>countplot</w:t>
      </w:r>
      <w:proofErr w:type="spellEnd"/>
      <w:r w:rsidR="00A562CE" w:rsidRPr="00A562CE">
        <w:t xml:space="preserve"> allows you to compare the income distribution between males and </w:t>
      </w:r>
      <w:proofErr w:type="spellStart"/>
      <w:proofErr w:type="gramStart"/>
      <w:r w:rsidR="00A562CE" w:rsidRPr="00A562CE">
        <w:t>females.It</w:t>
      </w:r>
      <w:proofErr w:type="spellEnd"/>
      <w:proofErr w:type="gramEnd"/>
      <w:r w:rsidR="00A562CE" w:rsidRPr="00A562CE">
        <w:t xml:space="preserve"> indicates that income levels vary between </w:t>
      </w:r>
      <w:proofErr w:type="spellStart"/>
      <w:r w:rsidR="00A562CE" w:rsidRPr="00A562CE">
        <w:t>genders.Males</w:t>
      </w:r>
      <w:proofErr w:type="spellEnd"/>
      <w:r w:rsidR="00A562CE" w:rsidRPr="00A562CE">
        <w:t xml:space="preserve"> appear to have a higher proportion of individuals with income greater than $50,000 compared to </w:t>
      </w:r>
      <w:proofErr w:type="spellStart"/>
      <w:r w:rsidR="00A562CE" w:rsidRPr="00A562CE">
        <w:t>females.The</w:t>
      </w:r>
      <w:proofErr w:type="spellEnd"/>
      <w:r w:rsidR="00A562CE" w:rsidRPr="00A562CE">
        <w:t xml:space="preserve"> visualization helps highlight differences in income levels between genders in your dataset, showing that a larger proportion of males have higher incomes compared to females.</w:t>
      </w:r>
      <w:r w:rsidR="00A562CE" w:rsidRPr="00A562CE">
        <w:t xml:space="preserve"> </w:t>
      </w:r>
      <w:r w:rsidR="00A562CE" w:rsidRPr="00A562CE">
        <w:t xml:space="preserve">Female: There are 10,771 females in your dataset. The </w:t>
      </w:r>
      <w:proofErr w:type="spellStart"/>
      <w:r w:rsidR="00A562CE" w:rsidRPr="00A562CE">
        <w:t>countplot</w:t>
      </w:r>
      <w:proofErr w:type="spellEnd"/>
      <w:r w:rsidR="00A562CE" w:rsidRPr="00A562CE">
        <w:t xml:space="preserve"> shows that a significant portion of females has income levels less than or equal to $50,000, </w:t>
      </w:r>
      <w:r w:rsidR="00A562CE" w:rsidRPr="00A562CE">
        <w:lastRenderedPageBreak/>
        <w:t>while a smaller portion has income levels greater than $</w:t>
      </w:r>
      <w:proofErr w:type="gramStart"/>
      <w:r w:rsidR="00A562CE" w:rsidRPr="00A562CE">
        <w:t>50,000.Male</w:t>
      </w:r>
      <w:proofErr w:type="gramEnd"/>
      <w:r w:rsidR="00A562CE" w:rsidRPr="00A562CE">
        <w:t xml:space="preserve">: The dataset includes 21,790 males. The </w:t>
      </w:r>
      <w:proofErr w:type="spellStart"/>
      <w:r w:rsidR="00A562CE" w:rsidRPr="00A562CE">
        <w:t>countplot</w:t>
      </w:r>
      <w:proofErr w:type="spellEnd"/>
      <w:r w:rsidR="00A562CE" w:rsidRPr="00A562CE">
        <w:t xml:space="preserve"> suggests that a considerable number of males have income levels greater than $50,000, with a smaller number having income levels less than or equal to $50,000.</w:t>
      </w:r>
    </w:p>
    <w:p w14:paraId="6CA0890F" w14:textId="264D859A" w:rsidR="00A562CE" w:rsidRPr="00A562CE" w:rsidRDefault="00A562CE" w:rsidP="00A562CE">
      <w:pPr>
        <w:jc w:val="both"/>
      </w:pPr>
    </w:p>
    <w:p w14:paraId="7C125FBA" w14:textId="65B6F2AB" w:rsidR="006D755D" w:rsidRPr="006D755D" w:rsidRDefault="006D755D" w:rsidP="006D755D">
      <w:pPr>
        <w:jc w:val="both"/>
      </w:pPr>
    </w:p>
    <w:p w14:paraId="488820F9" w14:textId="77777777" w:rsidR="00B345D9" w:rsidRDefault="00B345D9" w:rsidP="00B345D9">
      <w:pPr>
        <w:jc w:val="right"/>
      </w:pPr>
    </w:p>
    <w:p w14:paraId="6E4F7A83" w14:textId="77777777" w:rsidR="00A562CE" w:rsidRDefault="00A562CE" w:rsidP="00B345D9">
      <w:pPr>
        <w:jc w:val="right"/>
      </w:pPr>
    </w:p>
    <w:p w14:paraId="193CF459" w14:textId="77777777" w:rsidR="00A562CE" w:rsidRDefault="00A562CE" w:rsidP="00B345D9">
      <w:pPr>
        <w:jc w:val="right"/>
      </w:pPr>
    </w:p>
    <w:p w14:paraId="2D7DF54E" w14:textId="77777777" w:rsidR="00A562CE" w:rsidRDefault="00A562CE" w:rsidP="00B345D9">
      <w:pPr>
        <w:jc w:val="right"/>
      </w:pPr>
    </w:p>
    <w:p w14:paraId="15603021" w14:textId="77777777" w:rsidR="00A562CE" w:rsidRDefault="00A562CE" w:rsidP="00B345D9">
      <w:pPr>
        <w:jc w:val="right"/>
      </w:pPr>
    </w:p>
    <w:p w14:paraId="2DC9E793" w14:textId="77777777" w:rsidR="00A562CE" w:rsidRDefault="00A562CE" w:rsidP="00B345D9">
      <w:pPr>
        <w:jc w:val="right"/>
      </w:pPr>
    </w:p>
    <w:p w14:paraId="7B3CF19D" w14:textId="77777777" w:rsidR="00A562CE" w:rsidRDefault="00A562CE" w:rsidP="00B345D9">
      <w:pPr>
        <w:jc w:val="right"/>
      </w:pPr>
    </w:p>
    <w:p w14:paraId="71598EDB" w14:textId="77777777" w:rsidR="00A562CE" w:rsidRDefault="00A562CE" w:rsidP="00B345D9">
      <w:pPr>
        <w:jc w:val="right"/>
      </w:pPr>
    </w:p>
    <w:p w14:paraId="5488D1C7" w14:textId="77777777" w:rsidR="00A562CE" w:rsidRDefault="00A562CE" w:rsidP="00B345D9">
      <w:pPr>
        <w:jc w:val="right"/>
      </w:pPr>
    </w:p>
    <w:p w14:paraId="2334B819" w14:textId="77777777" w:rsidR="00A562CE" w:rsidRDefault="00A562CE" w:rsidP="00B345D9">
      <w:pPr>
        <w:jc w:val="right"/>
      </w:pPr>
    </w:p>
    <w:p w14:paraId="3D07164C" w14:textId="77777777" w:rsidR="00A562CE" w:rsidRDefault="00A562CE" w:rsidP="00B345D9">
      <w:pPr>
        <w:jc w:val="right"/>
      </w:pPr>
    </w:p>
    <w:p w14:paraId="1BCB5C53" w14:textId="77777777" w:rsidR="00A562CE" w:rsidRDefault="00A562CE" w:rsidP="00B345D9">
      <w:pPr>
        <w:jc w:val="right"/>
      </w:pPr>
    </w:p>
    <w:p w14:paraId="47608D0D" w14:textId="77777777" w:rsidR="00A562CE" w:rsidRDefault="00A562CE" w:rsidP="00B345D9">
      <w:pPr>
        <w:jc w:val="right"/>
      </w:pPr>
    </w:p>
    <w:p w14:paraId="250EB561" w14:textId="77777777" w:rsidR="00A562CE" w:rsidRDefault="00A562CE" w:rsidP="00B345D9">
      <w:pPr>
        <w:jc w:val="right"/>
      </w:pPr>
    </w:p>
    <w:p w14:paraId="7F7837C2" w14:textId="77777777" w:rsidR="00A562CE" w:rsidRDefault="00A562CE" w:rsidP="00B345D9">
      <w:pPr>
        <w:jc w:val="right"/>
      </w:pPr>
    </w:p>
    <w:p w14:paraId="1847704E" w14:textId="77777777" w:rsidR="00A562CE" w:rsidRDefault="00A562CE" w:rsidP="00B345D9">
      <w:pPr>
        <w:jc w:val="right"/>
      </w:pPr>
    </w:p>
    <w:p w14:paraId="73945549" w14:textId="77777777" w:rsidR="00A562CE" w:rsidRDefault="00A562CE" w:rsidP="00B345D9">
      <w:pPr>
        <w:jc w:val="right"/>
      </w:pPr>
    </w:p>
    <w:p w14:paraId="2DA9D845" w14:textId="77777777" w:rsidR="00A562CE" w:rsidRDefault="00A562CE" w:rsidP="00B345D9">
      <w:pPr>
        <w:jc w:val="right"/>
      </w:pPr>
    </w:p>
    <w:p w14:paraId="4697EB9B" w14:textId="77777777" w:rsidR="00A562CE" w:rsidRDefault="00A562CE" w:rsidP="00B345D9">
      <w:pPr>
        <w:jc w:val="right"/>
      </w:pPr>
    </w:p>
    <w:p w14:paraId="3C65308E" w14:textId="77777777" w:rsidR="00A562CE" w:rsidRDefault="00A562CE" w:rsidP="00B345D9">
      <w:pPr>
        <w:jc w:val="right"/>
      </w:pPr>
    </w:p>
    <w:p w14:paraId="778271CF" w14:textId="77777777" w:rsidR="00A562CE" w:rsidRDefault="00A562CE" w:rsidP="00B345D9">
      <w:pPr>
        <w:jc w:val="right"/>
      </w:pPr>
    </w:p>
    <w:p w14:paraId="74622E94" w14:textId="77777777" w:rsidR="00A562CE" w:rsidRDefault="00A562CE" w:rsidP="00B345D9">
      <w:pPr>
        <w:jc w:val="right"/>
      </w:pPr>
    </w:p>
    <w:p w14:paraId="5E0F9A49" w14:textId="77777777" w:rsidR="00A562CE" w:rsidRDefault="00A562CE" w:rsidP="00B345D9">
      <w:pPr>
        <w:jc w:val="right"/>
      </w:pPr>
    </w:p>
    <w:p w14:paraId="426A478A" w14:textId="77777777" w:rsidR="00A562CE" w:rsidRDefault="00A562CE" w:rsidP="00B345D9">
      <w:pPr>
        <w:jc w:val="right"/>
      </w:pPr>
    </w:p>
    <w:p w14:paraId="33E66281" w14:textId="53F06E4D" w:rsidR="00A562CE" w:rsidRDefault="00A562CE" w:rsidP="004F250D">
      <w:pPr>
        <w:pStyle w:val="Heading3"/>
        <w:shd w:val="clear" w:color="auto" w:fill="FFFFFF"/>
        <w:spacing w:before="120" w:after="120"/>
        <w:ind w:left="2160" w:firstLine="720"/>
        <w:rPr>
          <w:rFonts w:ascii="Roboto" w:hAnsi="Roboto"/>
          <w:color w:val="212121"/>
          <w:sz w:val="30"/>
          <w:szCs w:val="30"/>
        </w:rPr>
      </w:pPr>
      <w:r>
        <w:rPr>
          <w:rFonts w:ascii="Roboto" w:hAnsi="Roboto"/>
          <w:b/>
          <w:bCs/>
          <w:color w:val="212121"/>
          <w:sz w:val="30"/>
          <w:szCs w:val="30"/>
        </w:rPr>
        <w:lastRenderedPageBreak/>
        <w:t>Apply DP on Dataset</w:t>
      </w:r>
    </w:p>
    <w:p w14:paraId="79B5A0C4" w14:textId="4EDF5A8D" w:rsidR="00A562CE" w:rsidRPr="00A562CE" w:rsidRDefault="00A562CE" w:rsidP="00A562CE"/>
    <w:p w14:paraId="03FF3AE0" w14:textId="3F153F75" w:rsidR="00A562CE" w:rsidRDefault="00A562CE" w:rsidP="00B345D9">
      <w:pPr>
        <w:jc w:val="right"/>
      </w:pPr>
    </w:p>
    <w:p w14:paraId="090D0614" w14:textId="0F7061ED" w:rsidR="004F250D" w:rsidRPr="004F250D" w:rsidRDefault="004F250D" w:rsidP="004F250D">
      <w:pPr>
        <w:shd w:val="clear" w:color="auto" w:fill="FFFFFF"/>
        <w:spacing w:before="120" w:after="90" w:line="240" w:lineRule="auto"/>
        <w:rPr>
          <w:rFonts w:ascii="Roboto" w:eastAsia="Times New Roman" w:hAnsi="Roboto" w:cs="Times New Roman"/>
          <w:color w:val="212121"/>
          <w:sz w:val="24"/>
          <w:szCs w:val="24"/>
        </w:rPr>
      </w:pPr>
      <w:r w:rsidRPr="004F250D">
        <w:rPr>
          <w:rFonts w:ascii="Roboto" w:eastAsia="Times New Roman" w:hAnsi="Roboto" w:cs="Times New Roman"/>
          <w:b/>
          <w:bCs/>
          <w:color w:val="212121"/>
          <w:sz w:val="24"/>
          <w:szCs w:val="24"/>
        </w:rPr>
        <w:t>DP</w:t>
      </w:r>
      <w:r w:rsidRPr="004F250D">
        <w:rPr>
          <w:rFonts w:ascii="Roboto" w:eastAsia="Times New Roman" w:hAnsi="Roboto" w:cs="Times New Roman"/>
          <w:color w:val="212121"/>
          <w:sz w:val="24"/>
          <w:szCs w:val="24"/>
        </w:rPr>
        <w:t> can be applied to any column of a dataset, but it is important to consider the following factors when choosing which columns to apply it to:</w:t>
      </w:r>
    </w:p>
    <w:p w14:paraId="53AEDA39" w14:textId="533EEFBA" w:rsidR="004F250D" w:rsidRPr="004F250D" w:rsidRDefault="004F250D" w:rsidP="004F250D">
      <w:pPr>
        <w:shd w:val="clear" w:color="auto" w:fill="FFFFFF"/>
        <w:spacing w:before="120" w:after="90" w:line="240" w:lineRule="auto"/>
        <w:rPr>
          <w:rFonts w:ascii="Roboto" w:eastAsia="Times New Roman" w:hAnsi="Roboto" w:cs="Times New Roman"/>
          <w:color w:val="212121"/>
          <w:sz w:val="24"/>
          <w:szCs w:val="24"/>
        </w:rPr>
      </w:pPr>
      <w:r w:rsidRPr="004F250D">
        <w:rPr>
          <w:rFonts w:ascii="Roboto" w:eastAsia="Times New Roman" w:hAnsi="Roboto" w:cs="Times New Roman"/>
          <w:b/>
          <w:bCs/>
          <w:color w:val="212121"/>
          <w:sz w:val="24"/>
          <w:szCs w:val="24"/>
        </w:rPr>
        <w:t>Privacy sensitivity:</w:t>
      </w:r>
      <w:r w:rsidRPr="004F250D">
        <w:rPr>
          <w:rFonts w:ascii="Roboto" w:eastAsia="Times New Roman" w:hAnsi="Roboto" w:cs="Times New Roman"/>
          <w:color w:val="212121"/>
          <w:sz w:val="24"/>
          <w:szCs w:val="24"/>
        </w:rPr>
        <w:t> Some columns, such as age, race, and income, are more sensitive than others. It is important to apply DP to these columns with a higher privacy budget, which will add more noise to the data and make it more difficult to identify individuals.</w:t>
      </w:r>
    </w:p>
    <w:p w14:paraId="75F695F2" w14:textId="00AD71D6" w:rsidR="004F250D" w:rsidRPr="004F250D" w:rsidRDefault="004F250D" w:rsidP="004F250D">
      <w:pPr>
        <w:spacing w:after="0" w:line="240" w:lineRule="auto"/>
        <w:rPr>
          <w:rFonts w:ascii="Times New Roman" w:eastAsia="Times New Roman" w:hAnsi="Times New Roman" w:cs="Times New Roman"/>
          <w:sz w:val="24"/>
          <w:szCs w:val="24"/>
        </w:rPr>
      </w:pPr>
      <w:r w:rsidRPr="004F250D">
        <w:rPr>
          <w:rFonts w:ascii="Times New Roman" w:eastAsia="Times New Roman" w:hAnsi="Times New Roman" w:cs="Times New Roman"/>
          <w:sz w:val="24"/>
          <w:szCs w:val="24"/>
        </w:rPr>
        <w:pict w14:anchorId="340BE083">
          <v:rect id="_x0000_i1035" style="width:0;height:1.5pt" o:hralign="center" o:hrstd="t" o:hrnoshade="t" o:hr="t" fillcolor="#212121" stroked="f"/>
        </w:pict>
      </w:r>
    </w:p>
    <w:p w14:paraId="0FE34B92" w14:textId="42736448" w:rsidR="004F250D" w:rsidRPr="004F250D" w:rsidRDefault="004F250D" w:rsidP="004F250D">
      <w:pPr>
        <w:shd w:val="clear" w:color="auto" w:fill="FFFFFF"/>
        <w:spacing w:before="120" w:after="90" w:line="240" w:lineRule="auto"/>
        <w:rPr>
          <w:rFonts w:ascii="Roboto" w:eastAsia="Times New Roman" w:hAnsi="Roboto" w:cs="Times New Roman"/>
          <w:color w:val="212121"/>
          <w:sz w:val="24"/>
          <w:szCs w:val="24"/>
        </w:rPr>
      </w:pPr>
      <w:r w:rsidRPr="004F250D">
        <w:rPr>
          <w:rFonts w:ascii="Roboto" w:eastAsia="Times New Roman" w:hAnsi="Roboto" w:cs="Times New Roman"/>
          <w:b/>
          <w:bCs/>
          <w:color w:val="212121"/>
          <w:sz w:val="24"/>
          <w:szCs w:val="24"/>
        </w:rPr>
        <w:t>Accuracy:</w:t>
      </w:r>
      <w:r w:rsidRPr="004F250D">
        <w:rPr>
          <w:rFonts w:ascii="Roboto" w:eastAsia="Times New Roman" w:hAnsi="Roboto" w:cs="Times New Roman"/>
          <w:color w:val="212121"/>
          <w:sz w:val="24"/>
          <w:szCs w:val="24"/>
        </w:rPr>
        <w:t> DP can reduce the accuracy of the data, so it is important to apply it to columns where accuracy is less important. For example, it may be less important to know the exact age of a person than it is to know their general age range.</w:t>
      </w:r>
    </w:p>
    <w:p w14:paraId="1DD6CDD3" w14:textId="787FFE99" w:rsidR="004F250D" w:rsidRPr="004F250D" w:rsidRDefault="004F250D" w:rsidP="004F250D">
      <w:pPr>
        <w:spacing w:after="0" w:line="240" w:lineRule="auto"/>
        <w:rPr>
          <w:rFonts w:ascii="Times New Roman" w:eastAsia="Times New Roman" w:hAnsi="Times New Roman" w:cs="Times New Roman"/>
          <w:sz w:val="24"/>
          <w:szCs w:val="24"/>
        </w:rPr>
      </w:pPr>
      <w:r w:rsidRPr="004F250D">
        <w:rPr>
          <w:rFonts w:ascii="Times New Roman" w:eastAsia="Times New Roman" w:hAnsi="Times New Roman" w:cs="Times New Roman"/>
          <w:sz w:val="24"/>
          <w:szCs w:val="24"/>
        </w:rPr>
        <w:pict w14:anchorId="46B0D5F6">
          <v:rect id="_x0000_i1036" style="width:0;height:1.5pt" o:hralign="center" o:hrstd="t" o:hrnoshade="t" o:hr="t" fillcolor="#212121" stroked="f"/>
        </w:pict>
      </w:r>
    </w:p>
    <w:p w14:paraId="54A2CA74" w14:textId="680713B9" w:rsidR="004F250D" w:rsidRPr="004F250D" w:rsidRDefault="004F250D" w:rsidP="004F250D">
      <w:pPr>
        <w:shd w:val="clear" w:color="auto" w:fill="FFFFFF"/>
        <w:spacing w:before="120" w:after="90" w:line="240" w:lineRule="auto"/>
        <w:rPr>
          <w:rFonts w:ascii="Roboto" w:eastAsia="Times New Roman" w:hAnsi="Roboto" w:cs="Times New Roman"/>
          <w:color w:val="212121"/>
          <w:sz w:val="24"/>
          <w:szCs w:val="24"/>
        </w:rPr>
      </w:pPr>
      <w:r w:rsidRPr="004F250D">
        <w:rPr>
          <w:rFonts w:ascii="Roboto" w:eastAsia="Times New Roman" w:hAnsi="Roboto" w:cs="Times New Roman"/>
          <w:b/>
          <w:bCs/>
          <w:color w:val="212121"/>
          <w:sz w:val="24"/>
          <w:szCs w:val="24"/>
        </w:rPr>
        <w:t>Utility:</w:t>
      </w:r>
      <w:r w:rsidRPr="004F250D">
        <w:rPr>
          <w:rFonts w:ascii="Roboto" w:eastAsia="Times New Roman" w:hAnsi="Roboto" w:cs="Times New Roman"/>
          <w:color w:val="212121"/>
          <w:sz w:val="24"/>
          <w:szCs w:val="24"/>
        </w:rPr>
        <w:t> DP can also reduce the utility of the data, so it is important to apply it to columns where the data will still be useful even after noise has been added. For example, it may still be useful to know the age range of a person even if the exact age is not known.</w:t>
      </w:r>
    </w:p>
    <w:p w14:paraId="478B3BFE" w14:textId="6B90E044" w:rsidR="004F250D" w:rsidRDefault="004F250D" w:rsidP="00B345D9">
      <w:pPr>
        <w:jc w:val="right"/>
      </w:pPr>
    </w:p>
    <w:p w14:paraId="3F352B79" w14:textId="5FDB02EF" w:rsidR="00225FE8" w:rsidRDefault="00225FE8" w:rsidP="00B345D9">
      <w:pPr>
        <w:jc w:val="right"/>
      </w:pPr>
      <w:r>
        <w:rPr>
          <w:rFonts w:ascii="Roboto" w:hAnsi="Roboto"/>
          <w:b/>
          <w:bCs/>
          <w:noProof/>
          <w:color w:val="212121"/>
          <w:sz w:val="30"/>
          <w:szCs w:val="30"/>
        </w:rPr>
        <w:drawing>
          <wp:anchor distT="0" distB="0" distL="114300" distR="114300" simplePos="0" relativeHeight="251674624" behindDoc="1" locked="0" layoutInCell="1" allowOverlap="1" wp14:anchorId="2338474C" wp14:editId="215B4AE3">
            <wp:simplePos x="0" y="0"/>
            <wp:positionH relativeFrom="column">
              <wp:posOffset>38100</wp:posOffset>
            </wp:positionH>
            <wp:positionV relativeFrom="paragraph">
              <wp:posOffset>58420</wp:posOffset>
            </wp:positionV>
            <wp:extent cx="5934075" cy="1200150"/>
            <wp:effectExtent l="0" t="0" r="9525" b="0"/>
            <wp:wrapNone/>
            <wp:docPr id="4037928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1200150"/>
                    </a:xfrm>
                    <a:prstGeom prst="rect">
                      <a:avLst/>
                    </a:prstGeom>
                    <a:noFill/>
                    <a:ln>
                      <a:noFill/>
                    </a:ln>
                  </pic:spPr>
                </pic:pic>
              </a:graphicData>
            </a:graphic>
          </wp:anchor>
        </w:drawing>
      </w:r>
    </w:p>
    <w:p w14:paraId="38B13F9A" w14:textId="77777777" w:rsidR="00225FE8" w:rsidRDefault="00225FE8" w:rsidP="00B345D9">
      <w:pPr>
        <w:jc w:val="right"/>
      </w:pPr>
    </w:p>
    <w:p w14:paraId="2A5E945A" w14:textId="77777777" w:rsidR="00225FE8" w:rsidRDefault="00225FE8" w:rsidP="00B345D9">
      <w:pPr>
        <w:jc w:val="right"/>
      </w:pPr>
    </w:p>
    <w:p w14:paraId="5C0ECFB5" w14:textId="77777777" w:rsidR="00225FE8" w:rsidRDefault="00225FE8" w:rsidP="00B345D9">
      <w:pPr>
        <w:jc w:val="right"/>
      </w:pPr>
    </w:p>
    <w:p w14:paraId="11151DBF" w14:textId="77777777" w:rsidR="00225FE8" w:rsidRDefault="00225FE8" w:rsidP="00B345D9">
      <w:pPr>
        <w:jc w:val="right"/>
      </w:pPr>
    </w:p>
    <w:p w14:paraId="0E9375EC" w14:textId="5F9D421B" w:rsidR="00225FE8" w:rsidRDefault="00225FE8" w:rsidP="00225FE8">
      <w:pPr>
        <w:pStyle w:val="Caption"/>
        <w:jc w:val="center"/>
        <w:rPr>
          <w:b/>
          <w:i w:val="0"/>
          <w:color w:val="000000" w:themeColor="text1"/>
        </w:rPr>
      </w:pPr>
      <w:r w:rsidRPr="005501FB">
        <w:rPr>
          <w:b/>
          <w:i w:val="0"/>
          <w:color w:val="000000" w:themeColor="text1"/>
        </w:rPr>
        <w:t xml:space="preserve">Figure </w:t>
      </w:r>
      <w:r>
        <w:rPr>
          <w:b/>
          <w:i w:val="0"/>
          <w:color w:val="000000" w:themeColor="text1"/>
        </w:rPr>
        <w:t>2</w:t>
      </w:r>
      <w:r>
        <w:rPr>
          <w:b/>
          <w:i w:val="0"/>
          <w:color w:val="000000" w:themeColor="text1"/>
        </w:rPr>
        <w:t>2</w:t>
      </w:r>
      <w:r w:rsidRPr="005501FB">
        <w:rPr>
          <w:b/>
          <w:i w:val="0"/>
          <w:color w:val="000000" w:themeColor="text1"/>
        </w:rPr>
        <w:t xml:space="preserve"> </w:t>
      </w:r>
      <w:proofErr w:type="spellStart"/>
      <w:r>
        <w:rPr>
          <w:b/>
          <w:i w:val="0"/>
          <w:color w:val="000000" w:themeColor="text1"/>
        </w:rPr>
        <w:t>laplace</w:t>
      </w:r>
      <w:proofErr w:type="spellEnd"/>
      <w:r>
        <w:rPr>
          <w:b/>
          <w:i w:val="0"/>
          <w:color w:val="000000" w:themeColor="text1"/>
        </w:rPr>
        <w:t xml:space="preserve"> </w:t>
      </w:r>
    </w:p>
    <w:p w14:paraId="07DAF34F" w14:textId="77777777" w:rsidR="00225FE8" w:rsidRDefault="00225FE8" w:rsidP="00225FE8">
      <w:pPr>
        <w:jc w:val="both"/>
      </w:pPr>
      <w:r w:rsidRPr="00225FE8">
        <w:t xml:space="preserve">Figure 22, shows </w:t>
      </w:r>
      <w:proofErr w:type="spellStart"/>
      <w:r w:rsidRPr="00225FE8">
        <w:t>jupyter</w:t>
      </w:r>
      <w:proofErr w:type="spellEnd"/>
      <w:r w:rsidRPr="00225FE8">
        <w:t xml:space="preserve"> cell </w:t>
      </w:r>
      <w:proofErr w:type="spellStart"/>
      <w:r w:rsidRPr="00225FE8">
        <w:t>apply_dp_</w:t>
      </w:r>
      <w:proofErr w:type="gramStart"/>
      <w:r w:rsidRPr="00225FE8">
        <w:t>laplace</w:t>
      </w:r>
      <w:proofErr w:type="spellEnd"/>
      <w:r w:rsidRPr="00225FE8">
        <w:t>(</w:t>
      </w:r>
      <w:proofErr w:type="spellStart"/>
      <w:proofErr w:type="gramEnd"/>
      <w:r w:rsidRPr="00225FE8">
        <w:t>df</w:t>
      </w:r>
      <w:proofErr w:type="spellEnd"/>
      <w:r w:rsidRPr="00225FE8">
        <w:t>, epsilon, columns) is a function that takes three parameters:</w:t>
      </w:r>
    </w:p>
    <w:p w14:paraId="36CEE5BE" w14:textId="77777777" w:rsidR="00225FE8" w:rsidRDefault="00225FE8" w:rsidP="00225FE8">
      <w:pPr>
        <w:pStyle w:val="ListParagraph"/>
        <w:numPr>
          <w:ilvl w:val="0"/>
          <w:numId w:val="27"/>
        </w:numPr>
        <w:spacing w:after="0"/>
        <w:jc w:val="both"/>
      </w:pPr>
      <w:proofErr w:type="spellStart"/>
      <w:r w:rsidRPr="00225FE8">
        <w:rPr>
          <w:b/>
          <w:bCs/>
        </w:rPr>
        <w:t>df</w:t>
      </w:r>
      <w:proofErr w:type="spellEnd"/>
      <w:r w:rsidRPr="00225FE8">
        <w:rPr>
          <w:b/>
          <w:bCs/>
        </w:rPr>
        <w:t>:</w:t>
      </w:r>
      <w:r w:rsidRPr="00225FE8">
        <w:t xml:space="preserve"> The </w:t>
      </w:r>
      <w:proofErr w:type="spellStart"/>
      <w:r w:rsidRPr="00225FE8">
        <w:t>DataFrame</w:t>
      </w:r>
      <w:proofErr w:type="spellEnd"/>
      <w:r w:rsidRPr="00225FE8">
        <w:t xml:space="preserve"> to which DP will be applied.</w:t>
      </w:r>
    </w:p>
    <w:p w14:paraId="3BE59DB8" w14:textId="77777777" w:rsidR="00225FE8" w:rsidRDefault="00225FE8" w:rsidP="00225FE8">
      <w:pPr>
        <w:pStyle w:val="ListParagraph"/>
        <w:numPr>
          <w:ilvl w:val="0"/>
          <w:numId w:val="27"/>
        </w:numPr>
        <w:spacing w:after="0"/>
        <w:jc w:val="both"/>
      </w:pPr>
      <w:r w:rsidRPr="00225FE8">
        <w:rPr>
          <w:b/>
          <w:bCs/>
        </w:rPr>
        <w:t>epsilon:</w:t>
      </w:r>
      <w:r w:rsidRPr="00225FE8">
        <w:t xml:space="preserve"> A privacy parameter that controls the amount of noise added to the data. Smaller values of epsilon provide stronger privacy guarantees but may result in noisier data.</w:t>
      </w:r>
    </w:p>
    <w:p w14:paraId="2774533B" w14:textId="77777777" w:rsidR="00225FE8" w:rsidRDefault="00225FE8" w:rsidP="00225FE8">
      <w:pPr>
        <w:pStyle w:val="ListParagraph"/>
        <w:numPr>
          <w:ilvl w:val="0"/>
          <w:numId w:val="27"/>
        </w:numPr>
        <w:spacing w:after="0"/>
        <w:jc w:val="both"/>
      </w:pPr>
      <w:r w:rsidRPr="00225FE8">
        <w:rPr>
          <w:b/>
          <w:bCs/>
        </w:rPr>
        <w:t>columns:</w:t>
      </w:r>
      <w:r w:rsidRPr="00225FE8">
        <w:t xml:space="preserve"> A list of column names in the </w:t>
      </w:r>
      <w:proofErr w:type="spellStart"/>
      <w:r w:rsidRPr="00225FE8">
        <w:t>DataFrame</w:t>
      </w:r>
      <w:proofErr w:type="spellEnd"/>
      <w:r w:rsidRPr="00225FE8">
        <w:t xml:space="preserve"> </w:t>
      </w:r>
      <w:proofErr w:type="spellStart"/>
      <w:r w:rsidRPr="00225FE8">
        <w:t>df</w:t>
      </w:r>
      <w:proofErr w:type="spellEnd"/>
      <w:r w:rsidRPr="00225FE8">
        <w:t xml:space="preserve"> to which DP will be applied.</w:t>
      </w:r>
    </w:p>
    <w:p w14:paraId="1184D8E4" w14:textId="77777777" w:rsidR="00225FE8" w:rsidRDefault="00225FE8" w:rsidP="00225FE8">
      <w:pPr>
        <w:jc w:val="both"/>
      </w:pPr>
      <w:r w:rsidRPr="00225FE8">
        <w:rPr>
          <w:b/>
          <w:bCs/>
        </w:rPr>
        <w:t xml:space="preserve">noise = </w:t>
      </w:r>
      <w:proofErr w:type="spellStart"/>
      <w:proofErr w:type="gramStart"/>
      <w:r w:rsidRPr="00225FE8">
        <w:rPr>
          <w:b/>
          <w:bCs/>
        </w:rPr>
        <w:t>np.random</w:t>
      </w:r>
      <w:proofErr w:type="gramEnd"/>
      <w:r w:rsidRPr="00225FE8">
        <w:rPr>
          <w:b/>
          <w:bCs/>
        </w:rPr>
        <w:t>.laplace</w:t>
      </w:r>
      <w:proofErr w:type="spellEnd"/>
      <w:r w:rsidRPr="00225FE8">
        <w:rPr>
          <w:b/>
          <w:bCs/>
        </w:rPr>
        <w:t>(loc=0, scale=1.0 / epsilon, size=(</w:t>
      </w:r>
      <w:proofErr w:type="spellStart"/>
      <w:r w:rsidRPr="00225FE8">
        <w:rPr>
          <w:b/>
          <w:bCs/>
        </w:rPr>
        <w:t>df.shape</w:t>
      </w:r>
      <w:proofErr w:type="spellEnd"/>
      <w:r w:rsidRPr="00225FE8">
        <w:rPr>
          <w:b/>
          <w:bCs/>
        </w:rPr>
        <w:t xml:space="preserve">[0], </w:t>
      </w:r>
      <w:proofErr w:type="spellStart"/>
      <w:r w:rsidRPr="00225FE8">
        <w:rPr>
          <w:b/>
          <w:bCs/>
        </w:rPr>
        <w:t>len</w:t>
      </w:r>
      <w:proofErr w:type="spellEnd"/>
      <w:r w:rsidRPr="00225FE8">
        <w:rPr>
          <w:b/>
          <w:bCs/>
        </w:rPr>
        <w:t>(columns))):</w:t>
      </w:r>
      <w:r w:rsidRPr="00225FE8">
        <w:t xml:space="preserve"> This line generates Laplace noise. Laplace noise is a type of statistical noise that is often added to data to preserve privacy. It has a probability density function (PDF) that resembles a double-exponential distribution. The parameters are as follows:</w:t>
      </w:r>
    </w:p>
    <w:p w14:paraId="6F87C119" w14:textId="77777777" w:rsidR="00225FE8" w:rsidRDefault="00225FE8" w:rsidP="00225FE8">
      <w:pPr>
        <w:pStyle w:val="ListParagraph"/>
        <w:numPr>
          <w:ilvl w:val="0"/>
          <w:numId w:val="28"/>
        </w:numPr>
        <w:spacing w:after="0"/>
        <w:jc w:val="both"/>
      </w:pPr>
      <w:r w:rsidRPr="00225FE8">
        <w:rPr>
          <w:b/>
          <w:bCs/>
        </w:rPr>
        <w:t>loc=0:</w:t>
      </w:r>
      <w:r w:rsidRPr="00225FE8">
        <w:t xml:space="preserve"> The </w:t>
      </w:r>
      <w:proofErr w:type="gramStart"/>
      <w:r w:rsidRPr="00225FE8">
        <w:t>mean</w:t>
      </w:r>
      <w:proofErr w:type="gramEnd"/>
      <w:r w:rsidRPr="00225FE8">
        <w:t xml:space="preserve"> of the Laplace distribution (usually set to 0).</w:t>
      </w:r>
    </w:p>
    <w:p w14:paraId="32A9BB96" w14:textId="495161BC" w:rsidR="00225FE8" w:rsidRDefault="00225FE8" w:rsidP="00225FE8">
      <w:pPr>
        <w:pStyle w:val="ListParagraph"/>
        <w:numPr>
          <w:ilvl w:val="0"/>
          <w:numId w:val="28"/>
        </w:numPr>
        <w:spacing w:after="0"/>
        <w:jc w:val="both"/>
      </w:pPr>
      <w:r w:rsidRPr="00225FE8">
        <w:rPr>
          <w:b/>
          <w:bCs/>
        </w:rPr>
        <w:lastRenderedPageBreak/>
        <w:t>scale=1.0 / epsilon:</w:t>
      </w:r>
      <w:r w:rsidRPr="00225FE8">
        <w:t xml:space="preserve"> The scale parameter, which determines the spread of the noise. Smaller values of epsilon result in larger scale values and more noise.</w:t>
      </w:r>
    </w:p>
    <w:p w14:paraId="4EF699DB" w14:textId="37E77DDF" w:rsidR="00225FE8" w:rsidRDefault="00225FE8" w:rsidP="00225FE8">
      <w:pPr>
        <w:pStyle w:val="ListParagraph"/>
        <w:numPr>
          <w:ilvl w:val="0"/>
          <w:numId w:val="28"/>
        </w:numPr>
        <w:spacing w:after="0"/>
        <w:jc w:val="both"/>
      </w:pPr>
      <w:r w:rsidRPr="00225FE8">
        <w:rPr>
          <w:b/>
          <w:bCs/>
        </w:rPr>
        <w:t>size</w:t>
      </w:r>
      <w:r w:rsidRPr="00225FE8">
        <w:t>=(</w:t>
      </w:r>
      <w:proofErr w:type="spellStart"/>
      <w:proofErr w:type="gramStart"/>
      <w:r w:rsidRPr="00225FE8">
        <w:t>df.shape</w:t>
      </w:r>
      <w:proofErr w:type="spellEnd"/>
      <w:proofErr w:type="gramEnd"/>
      <w:r w:rsidRPr="00225FE8">
        <w:t xml:space="preserve">[0], </w:t>
      </w:r>
      <w:proofErr w:type="spellStart"/>
      <w:r w:rsidRPr="00225FE8">
        <w:t>len</w:t>
      </w:r>
      <w:proofErr w:type="spellEnd"/>
      <w:r w:rsidRPr="00225FE8">
        <w:t xml:space="preserve">(columns)): The size of the noise array, which matches the dimensions of the </w:t>
      </w:r>
      <w:proofErr w:type="spellStart"/>
      <w:r w:rsidRPr="00225FE8">
        <w:t>DataFrame</w:t>
      </w:r>
      <w:proofErr w:type="spellEnd"/>
      <w:r w:rsidRPr="00225FE8">
        <w:t>. It generates noise for each row and each specified column.</w:t>
      </w:r>
    </w:p>
    <w:p w14:paraId="432661C8" w14:textId="09671051" w:rsidR="00225FE8" w:rsidRDefault="00225FE8" w:rsidP="00225FE8">
      <w:pPr>
        <w:pStyle w:val="ListParagraph"/>
        <w:numPr>
          <w:ilvl w:val="0"/>
          <w:numId w:val="28"/>
        </w:numPr>
        <w:spacing w:after="0"/>
        <w:jc w:val="both"/>
      </w:pPr>
    </w:p>
    <w:p w14:paraId="7E3D8F7F" w14:textId="14073776" w:rsidR="00225FE8" w:rsidRPr="00225FE8" w:rsidRDefault="00225FE8" w:rsidP="00225FE8">
      <w:pPr>
        <w:jc w:val="both"/>
      </w:pPr>
      <w:proofErr w:type="spellStart"/>
      <w:r w:rsidRPr="00225FE8">
        <w:rPr>
          <w:b/>
          <w:bCs/>
        </w:rPr>
        <w:t>df_dp</w:t>
      </w:r>
      <w:proofErr w:type="spellEnd"/>
      <w:r w:rsidRPr="00225FE8">
        <w:rPr>
          <w:b/>
          <w:bCs/>
        </w:rPr>
        <w:t xml:space="preserve"> = </w:t>
      </w:r>
      <w:proofErr w:type="spellStart"/>
      <w:proofErr w:type="gramStart"/>
      <w:r w:rsidRPr="00225FE8">
        <w:rPr>
          <w:b/>
          <w:bCs/>
        </w:rPr>
        <w:t>df.copy</w:t>
      </w:r>
      <w:proofErr w:type="spellEnd"/>
      <w:proofErr w:type="gramEnd"/>
      <w:r w:rsidRPr="00225FE8">
        <w:rPr>
          <w:b/>
          <w:bCs/>
        </w:rPr>
        <w:t>():</w:t>
      </w:r>
      <w:r w:rsidRPr="00225FE8">
        <w:t xml:space="preserve"> This line creates a copy of the original </w:t>
      </w:r>
      <w:proofErr w:type="spellStart"/>
      <w:r w:rsidRPr="00225FE8">
        <w:t>DataFrame</w:t>
      </w:r>
      <w:proofErr w:type="spellEnd"/>
      <w:r w:rsidRPr="00225FE8">
        <w:t xml:space="preserve"> </w:t>
      </w:r>
      <w:proofErr w:type="spellStart"/>
      <w:r w:rsidRPr="00225FE8">
        <w:t>df</w:t>
      </w:r>
      <w:proofErr w:type="spellEnd"/>
      <w:r w:rsidRPr="00225FE8">
        <w:t xml:space="preserve">. The privacy-preserving operations will be applied to this copy to avoid modifying the original </w:t>
      </w:r>
      <w:proofErr w:type="spellStart"/>
      <w:proofErr w:type="gramStart"/>
      <w:r w:rsidRPr="00225FE8">
        <w:t>data.The</w:t>
      </w:r>
      <w:proofErr w:type="spellEnd"/>
      <w:proofErr w:type="gramEnd"/>
      <w:r w:rsidRPr="00225FE8">
        <w:t xml:space="preserve"> loop for </w:t>
      </w:r>
      <w:proofErr w:type="spellStart"/>
      <w:r w:rsidRPr="00225FE8">
        <w:t>i</w:t>
      </w:r>
      <w:proofErr w:type="spellEnd"/>
      <w:r w:rsidRPr="00225FE8">
        <w:t xml:space="preserve"> in range(</w:t>
      </w:r>
      <w:proofErr w:type="spellStart"/>
      <w:r w:rsidRPr="00225FE8">
        <w:t>len</w:t>
      </w:r>
      <w:proofErr w:type="spellEnd"/>
      <w:r w:rsidRPr="00225FE8">
        <w:t>(columns)): iterates through the specified columns.</w:t>
      </w:r>
    </w:p>
    <w:p w14:paraId="527C6A80" w14:textId="4690AF2E" w:rsidR="00547CFE" w:rsidRDefault="00225FE8" w:rsidP="00225FE8">
      <w:pPr>
        <w:jc w:val="both"/>
      </w:pPr>
      <w:proofErr w:type="spellStart"/>
      <w:r w:rsidRPr="00225FE8">
        <w:rPr>
          <w:b/>
          <w:bCs/>
        </w:rPr>
        <w:t>df_dp</w:t>
      </w:r>
      <w:proofErr w:type="spellEnd"/>
      <w:r w:rsidRPr="00225FE8">
        <w:rPr>
          <w:b/>
          <w:bCs/>
        </w:rPr>
        <w:t>[columns[</w:t>
      </w:r>
      <w:proofErr w:type="spellStart"/>
      <w:r w:rsidRPr="00225FE8">
        <w:rPr>
          <w:b/>
          <w:bCs/>
        </w:rPr>
        <w:t>i</w:t>
      </w:r>
      <w:proofErr w:type="spellEnd"/>
      <w:r w:rsidRPr="00225FE8">
        <w:rPr>
          <w:b/>
          <w:bCs/>
        </w:rPr>
        <w:t>]] += noise</w:t>
      </w:r>
      <w:proofErr w:type="gramStart"/>
      <w:r w:rsidRPr="00225FE8">
        <w:rPr>
          <w:b/>
          <w:bCs/>
        </w:rPr>
        <w:t>[:,</w:t>
      </w:r>
      <w:proofErr w:type="gramEnd"/>
      <w:r w:rsidRPr="00225FE8">
        <w:rPr>
          <w:b/>
          <w:bCs/>
        </w:rPr>
        <w:t xml:space="preserve"> </w:t>
      </w:r>
      <w:proofErr w:type="spellStart"/>
      <w:r w:rsidRPr="00225FE8">
        <w:rPr>
          <w:b/>
          <w:bCs/>
        </w:rPr>
        <w:t>i</w:t>
      </w:r>
      <w:proofErr w:type="spellEnd"/>
      <w:r w:rsidRPr="00225FE8">
        <w:rPr>
          <w:b/>
          <w:bCs/>
        </w:rPr>
        <w:t>]:</w:t>
      </w:r>
      <w:r w:rsidRPr="00225FE8">
        <w:t xml:space="preserve"> For each column specified in columns, this line adds the corresponding Laplace noise to every row in the </w:t>
      </w:r>
      <w:proofErr w:type="spellStart"/>
      <w:r w:rsidRPr="00225FE8">
        <w:t>DataFrame</w:t>
      </w:r>
      <w:proofErr w:type="spellEnd"/>
      <w:r w:rsidRPr="00225FE8">
        <w:t>. This step injects noise into the selected columns, thereby ensuring that the data becomes differentially private.</w:t>
      </w:r>
    </w:p>
    <w:p w14:paraId="795F0424" w14:textId="2018E55B" w:rsidR="00225FE8" w:rsidRPr="00225FE8" w:rsidRDefault="00225FE8" w:rsidP="00225FE8">
      <w:pPr>
        <w:jc w:val="both"/>
      </w:pPr>
      <w:r w:rsidRPr="00225FE8">
        <w:t xml:space="preserve">The result is a new </w:t>
      </w:r>
      <w:proofErr w:type="spellStart"/>
      <w:r w:rsidRPr="00225FE8">
        <w:t>DataFrame</w:t>
      </w:r>
      <w:proofErr w:type="spellEnd"/>
      <w:r w:rsidRPr="00225FE8">
        <w:t xml:space="preserve"> </w:t>
      </w:r>
      <w:proofErr w:type="spellStart"/>
      <w:r w:rsidRPr="00225FE8">
        <w:t>df_dp</w:t>
      </w:r>
      <w:proofErr w:type="spellEnd"/>
      <w:r w:rsidRPr="00225FE8">
        <w:t xml:space="preserve"> that contains the original data with Laplace noise added to the specified columns. This process helps protect the privacy of individual data points while allowing for certain statistical analyses to be performed on the noisy data with privacy guarantees. The amount of noise added is controlled by the epsilon parameter, where smaller values of epsilon provide stronger privacy protection but may result in less accurate data analysis.</w:t>
      </w:r>
    </w:p>
    <w:p w14:paraId="3CF7EEDD" w14:textId="1EB6C1A8" w:rsidR="00225FE8" w:rsidRDefault="00225FE8" w:rsidP="00225FE8"/>
    <w:p w14:paraId="049143CD" w14:textId="4DE84812" w:rsidR="00547CFE" w:rsidRDefault="00547CFE" w:rsidP="00225FE8"/>
    <w:p w14:paraId="3ACB7391" w14:textId="3B198CB3" w:rsidR="00547CFE" w:rsidRDefault="00547CFE" w:rsidP="00225FE8"/>
    <w:p w14:paraId="40EE23EA" w14:textId="4441601B" w:rsidR="00547CFE" w:rsidRDefault="00547CFE" w:rsidP="00225FE8"/>
    <w:p w14:paraId="5EE78716" w14:textId="7AC9F22A" w:rsidR="00547CFE" w:rsidRDefault="00547CFE" w:rsidP="00225FE8"/>
    <w:p w14:paraId="0609B2DC" w14:textId="60348DBA" w:rsidR="00547CFE" w:rsidRDefault="00547CFE" w:rsidP="00225FE8"/>
    <w:p w14:paraId="23C7D762" w14:textId="77777777" w:rsidR="00547CFE" w:rsidRDefault="00547CFE" w:rsidP="00225FE8"/>
    <w:p w14:paraId="0F9C93D6" w14:textId="77777777" w:rsidR="00547CFE" w:rsidRDefault="00547CFE" w:rsidP="00225FE8"/>
    <w:p w14:paraId="2968D6DC" w14:textId="77777777" w:rsidR="00547CFE" w:rsidRDefault="00547CFE" w:rsidP="00225FE8"/>
    <w:p w14:paraId="57DBA346" w14:textId="77777777" w:rsidR="00547CFE" w:rsidRDefault="00547CFE" w:rsidP="00225FE8"/>
    <w:p w14:paraId="2B50E734" w14:textId="77777777" w:rsidR="00547CFE" w:rsidRDefault="00547CFE" w:rsidP="00225FE8"/>
    <w:p w14:paraId="14D4EFDB" w14:textId="77777777" w:rsidR="00547CFE" w:rsidRDefault="00547CFE" w:rsidP="00225FE8"/>
    <w:p w14:paraId="1C8AE7DC" w14:textId="77777777" w:rsidR="00547CFE" w:rsidRDefault="00547CFE" w:rsidP="00225FE8"/>
    <w:p w14:paraId="11171413" w14:textId="77777777" w:rsidR="00547CFE" w:rsidRDefault="00547CFE" w:rsidP="00225FE8"/>
    <w:p w14:paraId="201E22E5" w14:textId="77777777" w:rsidR="00547CFE" w:rsidRDefault="00547CFE" w:rsidP="00225FE8"/>
    <w:p w14:paraId="4C788211" w14:textId="77777777" w:rsidR="00547CFE" w:rsidRDefault="00547CFE" w:rsidP="00225FE8"/>
    <w:p w14:paraId="390B4F01" w14:textId="77777777" w:rsidR="00547CFE" w:rsidRDefault="00547CFE" w:rsidP="00225FE8"/>
    <w:p w14:paraId="72381598" w14:textId="3612C065" w:rsidR="00547CFE" w:rsidRDefault="00ED7728" w:rsidP="00225FE8">
      <w:r>
        <w:rPr>
          <w:noProof/>
        </w:rPr>
        <w:lastRenderedPageBreak/>
        <w:drawing>
          <wp:anchor distT="0" distB="0" distL="114300" distR="114300" simplePos="0" relativeHeight="251675648" behindDoc="1" locked="0" layoutInCell="1" allowOverlap="1" wp14:anchorId="696388EB" wp14:editId="39460C38">
            <wp:simplePos x="0" y="0"/>
            <wp:positionH relativeFrom="margin">
              <wp:posOffset>1085850</wp:posOffset>
            </wp:positionH>
            <wp:positionV relativeFrom="paragraph">
              <wp:posOffset>-172720</wp:posOffset>
            </wp:positionV>
            <wp:extent cx="3514725" cy="2796358"/>
            <wp:effectExtent l="0" t="0" r="0" b="4445"/>
            <wp:wrapNone/>
            <wp:docPr id="6240511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14725" cy="27963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FDC75D" w14:textId="66A3D441" w:rsidR="00547CFE" w:rsidRDefault="00547CFE" w:rsidP="00225FE8"/>
    <w:p w14:paraId="438B1843" w14:textId="77777777" w:rsidR="00547CFE" w:rsidRDefault="00547CFE" w:rsidP="00225FE8"/>
    <w:p w14:paraId="6346C76A" w14:textId="77777777" w:rsidR="00547CFE" w:rsidRDefault="00547CFE" w:rsidP="00225FE8"/>
    <w:p w14:paraId="6825CE04" w14:textId="77777777" w:rsidR="00547CFE" w:rsidRDefault="00547CFE" w:rsidP="00225FE8"/>
    <w:p w14:paraId="50588254" w14:textId="77777777" w:rsidR="00547CFE" w:rsidRDefault="00547CFE" w:rsidP="00225FE8"/>
    <w:p w14:paraId="279DDDA5" w14:textId="77777777" w:rsidR="00547CFE" w:rsidRDefault="00547CFE" w:rsidP="00225FE8"/>
    <w:p w14:paraId="10D96EB8" w14:textId="77777777" w:rsidR="00547CFE" w:rsidRDefault="00547CFE" w:rsidP="00225FE8"/>
    <w:p w14:paraId="450EF2D7" w14:textId="77777777" w:rsidR="00547CFE" w:rsidRDefault="00547CFE" w:rsidP="00225FE8"/>
    <w:p w14:paraId="413CB45B" w14:textId="77777777" w:rsidR="00547CFE" w:rsidRDefault="00547CFE" w:rsidP="00225FE8"/>
    <w:p w14:paraId="74069F29" w14:textId="5EC7BDDE" w:rsidR="00547CFE" w:rsidRPr="00547CFE" w:rsidRDefault="00547CFE" w:rsidP="00547CFE">
      <w:pPr>
        <w:pStyle w:val="Caption"/>
        <w:jc w:val="center"/>
        <w:rPr>
          <w:b/>
          <w:i w:val="0"/>
          <w:color w:val="000000" w:themeColor="text1"/>
        </w:rPr>
      </w:pPr>
      <w:r w:rsidRPr="00547CFE">
        <w:rPr>
          <w:b/>
          <w:i w:val="0"/>
          <w:color w:val="000000" w:themeColor="text1"/>
        </w:rPr>
        <w:t xml:space="preserve">Figure 22 Without DP </w:t>
      </w:r>
      <w:proofErr w:type="gramStart"/>
      <w:r w:rsidRPr="00547CFE">
        <w:rPr>
          <w:b/>
          <w:i w:val="0"/>
          <w:color w:val="000000" w:themeColor="text1"/>
        </w:rPr>
        <w:t>applied</w:t>
      </w:r>
      <w:proofErr w:type="gramEnd"/>
    </w:p>
    <w:p w14:paraId="38000683" w14:textId="53FF9964" w:rsidR="00547CFE" w:rsidRDefault="00547CFE" w:rsidP="00547CFE">
      <w:r w:rsidRPr="00547CFE">
        <w:t xml:space="preserve">Figure 22 </w:t>
      </w:r>
      <w:r w:rsidRPr="00547CFE">
        <w:t>The graph shows a bell-shaped curve with a peak at around age</w:t>
      </w:r>
      <w:r>
        <w:t xml:space="preserve"> 36</w:t>
      </w:r>
      <w:r w:rsidRPr="00547CFE">
        <w:t xml:space="preserve">. This means that the median age of the population is </w:t>
      </w:r>
      <w:r>
        <w:t>36</w:t>
      </w:r>
      <w:r w:rsidRPr="00547CFE">
        <w:t xml:space="preserve"> years old. The curve is slightly skewed to the right, meaning that there are </w:t>
      </w:r>
      <w:proofErr w:type="gramStart"/>
      <w:r>
        <w:t xml:space="preserve">less </w:t>
      </w:r>
      <w:r w:rsidRPr="00547CFE">
        <w:t xml:space="preserve"> people</w:t>
      </w:r>
      <w:proofErr w:type="gramEnd"/>
      <w:r w:rsidRPr="00547CFE">
        <w:t xml:space="preserve"> in older age groups than in younger age groups.</w:t>
      </w:r>
    </w:p>
    <w:p w14:paraId="245B2B0D" w14:textId="0FAC61E1" w:rsidR="00ED7728" w:rsidRDefault="00ED7728" w:rsidP="00547CFE">
      <w:r>
        <w:rPr>
          <w:noProof/>
        </w:rPr>
        <w:drawing>
          <wp:anchor distT="0" distB="0" distL="114300" distR="114300" simplePos="0" relativeHeight="251676672" behindDoc="1" locked="0" layoutInCell="1" allowOverlap="1" wp14:anchorId="591D06AA" wp14:editId="6333B254">
            <wp:simplePos x="0" y="0"/>
            <wp:positionH relativeFrom="margin">
              <wp:align>center</wp:align>
            </wp:positionH>
            <wp:positionV relativeFrom="paragraph">
              <wp:posOffset>167005</wp:posOffset>
            </wp:positionV>
            <wp:extent cx="3357637" cy="2628862"/>
            <wp:effectExtent l="0" t="0" r="0" b="635"/>
            <wp:wrapNone/>
            <wp:docPr id="5562431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7637" cy="26288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4FA552" w14:textId="77777777" w:rsidR="00ED7728" w:rsidRDefault="00ED7728" w:rsidP="00547CFE"/>
    <w:p w14:paraId="4C2C82B8" w14:textId="77777777" w:rsidR="00ED7728" w:rsidRDefault="00ED7728" w:rsidP="00547CFE"/>
    <w:p w14:paraId="2522F2B5" w14:textId="77777777" w:rsidR="00ED7728" w:rsidRDefault="00ED7728" w:rsidP="00547CFE"/>
    <w:p w14:paraId="6A969171" w14:textId="77777777" w:rsidR="00ED7728" w:rsidRDefault="00ED7728" w:rsidP="00547CFE"/>
    <w:p w14:paraId="6A8DAB22" w14:textId="77777777" w:rsidR="00ED7728" w:rsidRDefault="00ED7728" w:rsidP="00547CFE"/>
    <w:p w14:paraId="743825D8" w14:textId="77777777" w:rsidR="00ED7728" w:rsidRDefault="00ED7728" w:rsidP="00547CFE"/>
    <w:p w14:paraId="02ABA5E0" w14:textId="77777777" w:rsidR="00ED7728" w:rsidRDefault="00ED7728" w:rsidP="00547CFE"/>
    <w:p w14:paraId="47618A15" w14:textId="77777777" w:rsidR="00ED7728" w:rsidRDefault="00ED7728" w:rsidP="00547CFE"/>
    <w:p w14:paraId="5520002D" w14:textId="77777777" w:rsidR="00ED7728" w:rsidRDefault="00ED7728" w:rsidP="00547CFE"/>
    <w:p w14:paraId="1AD38873" w14:textId="7FA4A440" w:rsidR="00ED7728" w:rsidRPr="00547CFE" w:rsidRDefault="00ED7728" w:rsidP="00ED7728">
      <w:pPr>
        <w:pStyle w:val="Caption"/>
        <w:jc w:val="center"/>
        <w:rPr>
          <w:b/>
          <w:i w:val="0"/>
          <w:color w:val="000000" w:themeColor="text1"/>
        </w:rPr>
      </w:pPr>
      <w:r w:rsidRPr="00547CFE">
        <w:rPr>
          <w:b/>
          <w:i w:val="0"/>
          <w:color w:val="000000" w:themeColor="text1"/>
        </w:rPr>
        <w:t>Figure 2</w:t>
      </w:r>
      <w:r>
        <w:rPr>
          <w:b/>
          <w:i w:val="0"/>
          <w:color w:val="000000" w:themeColor="text1"/>
        </w:rPr>
        <w:t>3</w:t>
      </w:r>
      <w:r w:rsidRPr="00547CFE">
        <w:rPr>
          <w:b/>
          <w:i w:val="0"/>
          <w:color w:val="000000" w:themeColor="text1"/>
        </w:rPr>
        <w:t xml:space="preserve"> DP </w:t>
      </w:r>
      <w:proofErr w:type="gramStart"/>
      <w:r w:rsidRPr="00547CFE">
        <w:rPr>
          <w:b/>
          <w:i w:val="0"/>
          <w:color w:val="000000" w:themeColor="text1"/>
        </w:rPr>
        <w:t>applied</w:t>
      </w:r>
      <w:proofErr w:type="gramEnd"/>
    </w:p>
    <w:p w14:paraId="55F46DD1" w14:textId="584D9978" w:rsidR="000919A0" w:rsidRDefault="000919A0" w:rsidP="000919A0">
      <w:r w:rsidRPr="00547CFE">
        <w:t>Figure 2</w:t>
      </w:r>
      <w:r>
        <w:t>3</w:t>
      </w:r>
      <w:r w:rsidRPr="00547CFE">
        <w:t xml:space="preserve"> </w:t>
      </w:r>
      <w:r w:rsidRPr="000919A0">
        <w:t xml:space="preserve">The graph shows a similar bell-shaped curve, but the peak is shifted to the right, meaning that the median age of the population is projected to </w:t>
      </w:r>
      <w:proofErr w:type="spellStart"/>
      <w:r w:rsidRPr="000919A0">
        <w:t>increase</w:t>
      </w:r>
      <w:r>
        <w:t>and</w:t>
      </w:r>
      <w:proofErr w:type="spellEnd"/>
      <w:r>
        <w:t xml:space="preserve"> </w:t>
      </w:r>
      <w:proofErr w:type="gramStart"/>
      <w:r>
        <w:t xml:space="preserve">decreased </w:t>
      </w:r>
      <w:r w:rsidRPr="000919A0">
        <w:t>.</w:t>
      </w:r>
      <w:proofErr w:type="gramEnd"/>
      <w:r w:rsidRPr="000919A0">
        <w:t xml:space="preserve"> The curve is also more skewed to the right</w:t>
      </w:r>
      <w:r>
        <w:t xml:space="preserve"> </w:t>
      </w:r>
      <w:r w:rsidRPr="000919A0">
        <w:t xml:space="preserve">Overall, the graphs show that the population is aging. </w:t>
      </w:r>
    </w:p>
    <w:p w14:paraId="4AE90101" w14:textId="77777777" w:rsidR="005E60CB" w:rsidRDefault="005E60CB" w:rsidP="000919A0"/>
    <w:p w14:paraId="573AC140" w14:textId="77777777" w:rsidR="005E60CB" w:rsidRDefault="005E60CB" w:rsidP="000919A0"/>
    <w:p w14:paraId="02CAA2AC" w14:textId="77777777" w:rsidR="005E60CB" w:rsidRPr="005E60CB" w:rsidRDefault="005E60CB" w:rsidP="005E60CB">
      <w:pPr>
        <w:pStyle w:val="NormalWeb"/>
        <w:shd w:val="clear" w:color="auto" w:fill="FFFFFF"/>
        <w:spacing w:before="0" w:beforeAutospacing="0" w:after="360" w:afterAutospacing="0"/>
        <w:rPr>
          <w:rFonts w:ascii="Arial" w:hAnsi="Arial" w:cs="Arial"/>
          <w:color w:val="1F1F1F"/>
        </w:rPr>
      </w:pPr>
      <w:r w:rsidRPr="005E60CB">
        <w:rPr>
          <w:rStyle w:val="Strong"/>
          <w:rFonts w:ascii="Arial" w:hAnsi="Arial" w:cs="Arial"/>
          <w:color w:val="1F1F1F"/>
        </w:rPr>
        <w:lastRenderedPageBreak/>
        <w:t>Comparing the visualizations of the original data with the DP-protected data:</w:t>
      </w:r>
    </w:p>
    <w:p w14:paraId="32CF3FCE" w14:textId="612995CB" w:rsidR="005E60CB" w:rsidRPr="005E60CB" w:rsidRDefault="005E60CB" w:rsidP="005E60CB">
      <w:r w:rsidRPr="005E60CB">
        <w:t xml:space="preserve">The two visualizations are very </w:t>
      </w:r>
      <w:r>
        <w:t>different</w:t>
      </w:r>
      <w:r w:rsidRPr="005E60CB">
        <w:t xml:space="preserve"> overall, but there are some key differences. The original data shows a more detailed and nuanced picture of the age distribution of the population. For example, the original data shows that the </w:t>
      </w:r>
      <w:r>
        <w:t>24-36</w:t>
      </w:r>
      <w:r w:rsidRPr="005E60CB">
        <w:t xml:space="preserve"> age group is slightly larger than the </w:t>
      </w:r>
      <w:r>
        <w:t>36</w:t>
      </w:r>
      <w:r w:rsidRPr="005E60CB">
        <w:t>-</w:t>
      </w:r>
      <w:r>
        <w:t>80</w:t>
      </w:r>
      <w:r w:rsidRPr="005E60CB">
        <w:t xml:space="preserve"> age group, while the DP-protected data shows that the </w:t>
      </w:r>
      <w:r>
        <w:t>24-36</w:t>
      </w:r>
      <w:r w:rsidRPr="005E60CB">
        <w:t xml:space="preserve"> age group is slightly larger than the </w:t>
      </w:r>
      <w:r>
        <w:t>36</w:t>
      </w:r>
      <w:r w:rsidRPr="005E60CB">
        <w:t>-</w:t>
      </w:r>
      <w:r>
        <w:t>80</w:t>
      </w:r>
      <w:r w:rsidRPr="005E60CB">
        <w:t xml:space="preserve"> age group. Additionally, the original data shows that the </w:t>
      </w:r>
      <w:proofErr w:type="gramStart"/>
      <w:r>
        <w:t>-250</w:t>
      </w:r>
      <w:r w:rsidRPr="005E60CB">
        <w:t>-</w:t>
      </w:r>
      <w:r>
        <w:t>500</w:t>
      </w:r>
      <w:r w:rsidRPr="005E60CB">
        <w:t xml:space="preserve"> age</w:t>
      </w:r>
      <w:proofErr w:type="gramEnd"/>
      <w:r w:rsidRPr="005E60CB">
        <w:t xml:space="preserve"> group is slightly larger than the </w:t>
      </w:r>
      <w:r>
        <w:t>50</w:t>
      </w:r>
      <w:r w:rsidRPr="005E60CB">
        <w:t>0-</w:t>
      </w:r>
      <w:r>
        <w:t>700 and -</w:t>
      </w:r>
      <w:proofErr w:type="gramStart"/>
      <w:r>
        <w:t>750--500</w:t>
      </w:r>
      <w:proofErr w:type="gramEnd"/>
      <w:r w:rsidRPr="005E60CB">
        <w:t xml:space="preserve"> age group</w:t>
      </w:r>
      <w:r>
        <w:t>.</w:t>
      </w:r>
    </w:p>
    <w:p w14:paraId="53CF98D4" w14:textId="77777777" w:rsidR="005E60CB" w:rsidRPr="005E60CB" w:rsidRDefault="005E60CB" w:rsidP="005E60CB">
      <w:pPr>
        <w:pStyle w:val="NormalWeb"/>
        <w:shd w:val="clear" w:color="auto" w:fill="FFFFFF"/>
        <w:spacing w:before="360" w:beforeAutospacing="0" w:after="360" w:afterAutospacing="0"/>
        <w:rPr>
          <w:rFonts w:ascii="Arial" w:hAnsi="Arial" w:cs="Arial"/>
          <w:color w:val="1F1F1F"/>
        </w:rPr>
      </w:pPr>
      <w:r w:rsidRPr="005E60CB">
        <w:rPr>
          <w:rStyle w:val="Strong"/>
          <w:rFonts w:ascii="Arial" w:hAnsi="Arial" w:cs="Arial"/>
          <w:color w:val="1F1F1F"/>
        </w:rPr>
        <w:t>How DP affects the clarity and interpretability of visualizations:</w:t>
      </w:r>
    </w:p>
    <w:p w14:paraId="5E26E96F" w14:textId="77777777" w:rsidR="005E60CB" w:rsidRPr="005E60CB" w:rsidRDefault="005E60CB" w:rsidP="005E60CB">
      <w:r w:rsidRPr="005E60CB">
        <w:t>DP can reduce the clarity and interpretability of visualizations by adding noise to the data. This is necessary to protect the privacy of individuals in the dataset. However, the amount of noise added should be minimized to the extent possible, so that the visualizations remain useful and informative.</w:t>
      </w:r>
    </w:p>
    <w:p w14:paraId="15D64129" w14:textId="77777777" w:rsidR="005E60CB" w:rsidRPr="005E60CB" w:rsidRDefault="005E60CB" w:rsidP="005E60CB">
      <w:pPr>
        <w:pStyle w:val="NormalWeb"/>
        <w:shd w:val="clear" w:color="auto" w:fill="FFFFFF"/>
        <w:spacing w:before="360" w:beforeAutospacing="0" w:after="360" w:afterAutospacing="0"/>
        <w:rPr>
          <w:rFonts w:ascii="Arial" w:hAnsi="Arial" w:cs="Arial"/>
          <w:color w:val="1F1F1F"/>
        </w:rPr>
      </w:pPr>
      <w:r w:rsidRPr="005E60CB">
        <w:rPr>
          <w:rStyle w:val="Strong"/>
          <w:rFonts w:ascii="Arial" w:hAnsi="Arial" w:cs="Arial"/>
          <w:color w:val="1F1F1F"/>
        </w:rPr>
        <w:t>Whether the DP-protected data still provides meaningful insights for your analysis:</w:t>
      </w:r>
    </w:p>
    <w:p w14:paraId="578E82B5" w14:textId="42986A75" w:rsidR="005E60CB" w:rsidRPr="005E60CB" w:rsidRDefault="005E60CB" w:rsidP="005E60CB">
      <w:r w:rsidRPr="005E60CB">
        <w:t>No</w:t>
      </w:r>
      <w:r>
        <w:t xml:space="preserve">, </w:t>
      </w:r>
      <w:r w:rsidRPr="005E60CB">
        <w:t xml:space="preserve">DP-protected data may not show meaningful insights in plots. This is because DP adds noise to the data, which can obscure the underlying patterns and </w:t>
      </w:r>
      <w:proofErr w:type="gramStart"/>
      <w:r w:rsidRPr="005E60CB">
        <w:t>trends</w:t>
      </w:r>
      <w:proofErr w:type="gramEnd"/>
    </w:p>
    <w:p w14:paraId="3F7E2E78" w14:textId="7523471C" w:rsidR="00C95C4E" w:rsidRDefault="00C95C4E" w:rsidP="00C95C4E">
      <w:pPr>
        <w:pStyle w:val="Caption"/>
        <w:jc w:val="center"/>
        <w:rPr>
          <w:b/>
          <w:i w:val="0"/>
          <w:color w:val="000000" w:themeColor="text1"/>
        </w:rPr>
      </w:pPr>
      <w:r>
        <w:rPr>
          <w:noProof/>
        </w:rPr>
        <w:drawing>
          <wp:anchor distT="0" distB="0" distL="114300" distR="114300" simplePos="0" relativeHeight="251677696" behindDoc="1" locked="0" layoutInCell="1" allowOverlap="1" wp14:anchorId="2ED1D2CE" wp14:editId="422ACDF0">
            <wp:simplePos x="0" y="0"/>
            <wp:positionH relativeFrom="column">
              <wp:posOffset>0</wp:posOffset>
            </wp:positionH>
            <wp:positionV relativeFrom="paragraph">
              <wp:posOffset>1905</wp:posOffset>
            </wp:positionV>
            <wp:extent cx="5943600" cy="1781175"/>
            <wp:effectExtent l="0" t="0" r="0" b="9525"/>
            <wp:wrapTight wrapText="bothSides">
              <wp:wrapPolygon edited="0">
                <wp:start x="0" y="0"/>
                <wp:lineTo x="0" y="21484"/>
                <wp:lineTo x="21531" y="21484"/>
                <wp:lineTo x="21531" y="0"/>
                <wp:lineTo x="0" y="0"/>
              </wp:wrapPolygon>
            </wp:wrapTight>
            <wp:docPr id="1723678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anchor>
        </w:drawing>
      </w:r>
      <w:r w:rsidRPr="00547CFE">
        <w:rPr>
          <w:b/>
          <w:i w:val="0"/>
          <w:color w:val="000000" w:themeColor="text1"/>
        </w:rPr>
        <w:t>Figure 2</w:t>
      </w:r>
      <w:r>
        <w:rPr>
          <w:b/>
          <w:i w:val="0"/>
          <w:color w:val="000000" w:themeColor="text1"/>
        </w:rPr>
        <w:t>4</w:t>
      </w:r>
      <w:r w:rsidRPr="00547CFE">
        <w:rPr>
          <w:b/>
          <w:i w:val="0"/>
          <w:color w:val="000000" w:themeColor="text1"/>
        </w:rPr>
        <w:t xml:space="preserve"> </w:t>
      </w:r>
      <w:r>
        <w:rPr>
          <w:b/>
          <w:i w:val="0"/>
          <w:color w:val="000000" w:themeColor="text1"/>
        </w:rPr>
        <w:t>without DP Matrices</w:t>
      </w:r>
    </w:p>
    <w:p w14:paraId="50A54B84" w14:textId="77777777" w:rsidR="00C95C4E" w:rsidRDefault="00C95C4E" w:rsidP="00C95C4E">
      <w:pPr>
        <w:pStyle w:val="Caption"/>
        <w:rPr>
          <w:b/>
          <w:i w:val="0"/>
          <w:color w:val="000000" w:themeColor="text1"/>
        </w:rPr>
      </w:pPr>
    </w:p>
    <w:p w14:paraId="022BBCE9" w14:textId="4BCEA46C" w:rsidR="00C95C4E" w:rsidRPr="00C95C4E" w:rsidRDefault="00C95C4E" w:rsidP="00C95C4E">
      <w:pPr>
        <w:pStyle w:val="Caption"/>
        <w:jc w:val="center"/>
        <w:rPr>
          <w:b/>
          <w:i w:val="0"/>
          <w:color w:val="000000" w:themeColor="text1"/>
        </w:rPr>
      </w:pPr>
      <w:r>
        <w:rPr>
          <w:b/>
          <w:i w:val="0"/>
          <w:noProof/>
          <w:color w:val="000000" w:themeColor="text1"/>
        </w:rPr>
        <w:drawing>
          <wp:inline distT="0" distB="0" distL="0" distR="0" wp14:anchorId="73936727" wp14:editId="716F564B">
            <wp:extent cx="5934075" cy="1428750"/>
            <wp:effectExtent l="0" t="0" r="9525" b="0"/>
            <wp:docPr id="16277503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1428750"/>
                    </a:xfrm>
                    <a:prstGeom prst="rect">
                      <a:avLst/>
                    </a:prstGeom>
                    <a:noFill/>
                    <a:ln>
                      <a:noFill/>
                    </a:ln>
                  </pic:spPr>
                </pic:pic>
              </a:graphicData>
            </a:graphic>
          </wp:inline>
        </w:drawing>
      </w:r>
      <w:r w:rsidRPr="00C95C4E">
        <w:rPr>
          <w:b/>
          <w:i w:val="0"/>
          <w:color w:val="000000" w:themeColor="text1"/>
        </w:rPr>
        <w:t xml:space="preserve"> </w:t>
      </w:r>
      <w:r w:rsidRPr="00C95C4E">
        <w:rPr>
          <w:b/>
          <w:i w:val="0"/>
          <w:color w:val="000000" w:themeColor="text1"/>
        </w:rPr>
        <w:t>Figure 2</w:t>
      </w:r>
      <w:r w:rsidRPr="00C95C4E">
        <w:rPr>
          <w:b/>
          <w:i w:val="0"/>
          <w:color w:val="000000" w:themeColor="text1"/>
        </w:rPr>
        <w:t>5</w:t>
      </w:r>
      <w:r w:rsidRPr="00C95C4E">
        <w:rPr>
          <w:b/>
          <w:i w:val="0"/>
          <w:color w:val="000000" w:themeColor="text1"/>
        </w:rPr>
        <w:t xml:space="preserve"> </w:t>
      </w:r>
      <w:r w:rsidRPr="00C95C4E">
        <w:rPr>
          <w:b/>
          <w:i w:val="0"/>
          <w:color w:val="000000" w:themeColor="text1"/>
        </w:rPr>
        <w:t>Applied</w:t>
      </w:r>
      <w:r w:rsidRPr="00C95C4E">
        <w:rPr>
          <w:b/>
          <w:i w:val="0"/>
          <w:color w:val="000000" w:themeColor="text1"/>
        </w:rPr>
        <w:t xml:space="preserve"> DP Matrices</w:t>
      </w:r>
    </w:p>
    <w:p w14:paraId="536312C2" w14:textId="74674166" w:rsidR="00ED7728" w:rsidRPr="00547CFE" w:rsidRDefault="00ED7728" w:rsidP="00547CFE"/>
    <w:sectPr w:rsidR="00ED7728" w:rsidRPr="00547CFE">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D7CEF" w14:textId="77777777" w:rsidR="006C6BC5" w:rsidRDefault="006C6BC5" w:rsidP="002A5CBA">
      <w:pPr>
        <w:spacing w:after="0" w:line="240" w:lineRule="auto"/>
      </w:pPr>
      <w:r>
        <w:separator/>
      </w:r>
    </w:p>
  </w:endnote>
  <w:endnote w:type="continuationSeparator" w:id="0">
    <w:p w14:paraId="26D595EB" w14:textId="77777777" w:rsidR="006C6BC5" w:rsidRDefault="006C6BC5" w:rsidP="002A5C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0675392"/>
      <w:docPartObj>
        <w:docPartGallery w:val="Page Numbers (Bottom of Page)"/>
        <w:docPartUnique/>
      </w:docPartObj>
    </w:sdtPr>
    <w:sdtEndPr>
      <w:rPr>
        <w:noProof/>
      </w:rPr>
    </w:sdtEndPr>
    <w:sdtContent>
      <w:p w14:paraId="60B370C3" w14:textId="77777777" w:rsidR="002A5CBA" w:rsidRDefault="002A5CBA">
        <w:pPr>
          <w:pStyle w:val="Footer"/>
          <w:jc w:val="right"/>
        </w:pPr>
        <w:r>
          <w:fldChar w:fldCharType="begin"/>
        </w:r>
        <w:r>
          <w:instrText xml:space="preserve"> PAGE   \* MERGEFORMAT </w:instrText>
        </w:r>
        <w:r>
          <w:fldChar w:fldCharType="separate"/>
        </w:r>
        <w:r w:rsidR="00A95337">
          <w:rPr>
            <w:noProof/>
          </w:rPr>
          <w:t>18</w:t>
        </w:r>
        <w:r>
          <w:rPr>
            <w:noProof/>
          </w:rPr>
          <w:fldChar w:fldCharType="end"/>
        </w:r>
      </w:p>
    </w:sdtContent>
  </w:sdt>
  <w:p w14:paraId="5EF9D902" w14:textId="77777777" w:rsidR="002A5CBA" w:rsidRDefault="002A5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64DC6" w14:textId="77777777" w:rsidR="006C6BC5" w:rsidRDefault="006C6BC5" w:rsidP="002A5CBA">
      <w:pPr>
        <w:spacing w:after="0" w:line="240" w:lineRule="auto"/>
      </w:pPr>
      <w:r>
        <w:separator/>
      </w:r>
    </w:p>
  </w:footnote>
  <w:footnote w:type="continuationSeparator" w:id="0">
    <w:p w14:paraId="65BDDACC" w14:textId="77777777" w:rsidR="006C6BC5" w:rsidRDefault="006C6BC5" w:rsidP="002A5C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D47F1"/>
    <w:multiLevelType w:val="hybridMultilevel"/>
    <w:tmpl w:val="49221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B43117"/>
    <w:multiLevelType w:val="hybridMultilevel"/>
    <w:tmpl w:val="F6DC1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40D7B"/>
    <w:multiLevelType w:val="multilevel"/>
    <w:tmpl w:val="C40EF5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6B44EA"/>
    <w:multiLevelType w:val="hybridMultilevel"/>
    <w:tmpl w:val="089A6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9769DA"/>
    <w:multiLevelType w:val="hybridMultilevel"/>
    <w:tmpl w:val="3FDC4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653FB4"/>
    <w:multiLevelType w:val="multilevel"/>
    <w:tmpl w:val="1C94C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F21170"/>
    <w:multiLevelType w:val="hybridMultilevel"/>
    <w:tmpl w:val="6E3C4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6D7A86"/>
    <w:multiLevelType w:val="multilevel"/>
    <w:tmpl w:val="934AE0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E432F1"/>
    <w:multiLevelType w:val="multilevel"/>
    <w:tmpl w:val="18781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E61D4B"/>
    <w:multiLevelType w:val="multilevel"/>
    <w:tmpl w:val="1C204D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FD6F8B"/>
    <w:multiLevelType w:val="hybridMultilevel"/>
    <w:tmpl w:val="EE944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7C5F8A"/>
    <w:multiLevelType w:val="multilevel"/>
    <w:tmpl w:val="ECE0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D8750A"/>
    <w:multiLevelType w:val="multilevel"/>
    <w:tmpl w:val="B57AB4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C8B6140"/>
    <w:multiLevelType w:val="multilevel"/>
    <w:tmpl w:val="5E72A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02349FA"/>
    <w:multiLevelType w:val="multilevel"/>
    <w:tmpl w:val="7AF8F6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1C608D2"/>
    <w:multiLevelType w:val="hybridMultilevel"/>
    <w:tmpl w:val="632CE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1D522E"/>
    <w:multiLevelType w:val="hybridMultilevel"/>
    <w:tmpl w:val="195A0142"/>
    <w:lvl w:ilvl="0" w:tplc="0409000F">
      <w:start w:val="1"/>
      <w:numFmt w:val="decimal"/>
      <w:lvlText w:val="%1."/>
      <w:lvlJc w:val="left"/>
      <w:pPr>
        <w:ind w:left="279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0A5127"/>
    <w:multiLevelType w:val="multilevel"/>
    <w:tmpl w:val="FF0E4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C4708F4"/>
    <w:multiLevelType w:val="multilevel"/>
    <w:tmpl w:val="493E61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3FE799F"/>
    <w:multiLevelType w:val="multilevel"/>
    <w:tmpl w:val="1ECE0F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80B6EDB"/>
    <w:multiLevelType w:val="hybridMultilevel"/>
    <w:tmpl w:val="39502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5450B5"/>
    <w:multiLevelType w:val="hybridMultilevel"/>
    <w:tmpl w:val="13FE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626C54"/>
    <w:multiLevelType w:val="multilevel"/>
    <w:tmpl w:val="20E2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677B37"/>
    <w:multiLevelType w:val="multilevel"/>
    <w:tmpl w:val="8632C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2407BF0"/>
    <w:multiLevelType w:val="hybridMultilevel"/>
    <w:tmpl w:val="F0D49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8D0812"/>
    <w:multiLevelType w:val="multilevel"/>
    <w:tmpl w:val="9CC49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532D98"/>
    <w:multiLevelType w:val="multilevel"/>
    <w:tmpl w:val="CB32B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6E06BA"/>
    <w:multiLevelType w:val="multilevel"/>
    <w:tmpl w:val="9EDE4B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17153125">
    <w:abstractNumId w:val="16"/>
  </w:num>
  <w:num w:numId="2" w16cid:durableId="1720205977">
    <w:abstractNumId w:val="4"/>
  </w:num>
  <w:num w:numId="3" w16cid:durableId="1006788697">
    <w:abstractNumId w:val="0"/>
  </w:num>
  <w:num w:numId="4" w16cid:durableId="1218053491">
    <w:abstractNumId w:val="21"/>
  </w:num>
  <w:num w:numId="5" w16cid:durableId="479537636">
    <w:abstractNumId w:val="26"/>
  </w:num>
  <w:num w:numId="6" w16cid:durableId="960771378">
    <w:abstractNumId w:val="5"/>
  </w:num>
  <w:num w:numId="7" w16cid:durableId="1068189951">
    <w:abstractNumId w:val="10"/>
  </w:num>
  <w:num w:numId="8" w16cid:durableId="1950889938">
    <w:abstractNumId w:val="27"/>
  </w:num>
  <w:num w:numId="9" w16cid:durableId="668294802">
    <w:abstractNumId w:val="15"/>
  </w:num>
  <w:num w:numId="10" w16cid:durableId="585766422">
    <w:abstractNumId w:val="25"/>
  </w:num>
  <w:num w:numId="11" w16cid:durableId="241568918">
    <w:abstractNumId w:val="1"/>
  </w:num>
  <w:num w:numId="12" w16cid:durableId="1593973548">
    <w:abstractNumId w:val="22"/>
  </w:num>
  <w:num w:numId="13" w16cid:durableId="589852316">
    <w:abstractNumId w:val="9"/>
  </w:num>
  <w:num w:numId="14" w16cid:durableId="257643287">
    <w:abstractNumId w:val="24"/>
  </w:num>
  <w:num w:numId="15" w16cid:durableId="1411197199">
    <w:abstractNumId w:val="20"/>
  </w:num>
  <w:num w:numId="16" w16cid:durableId="1013190353">
    <w:abstractNumId w:val="7"/>
  </w:num>
  <w:num w:numId="17" w16cid:durableId="1736857039">
    <w:abstractNumId w:val="12"/>
  </w:num>
  <w:num w:numId="18" w16cid:durableId="1178888106">
    <w:abstractNumId w:val="8"/>
  </w:num>
  <w:num w:numId="19" w16cid:durableId="231280577">
    <w:abstractNumId w:val="17"/>
  </w:num>
  <w:num w:numId="20" w16cid:durableId="1938901083">
    <w:abstractNumId w:val="14"/>
  </w:num>
  <w:num w:numId="21" w16cid:durableId="1206334581">
    <w:abstractNumId w:val="19"/>
  </w:num>
  <w:num w:numId="22" w16cid:durableId="1991248895">
    <w:abstractNumId w:val="18"/>
  </w:num>
  <w:num w:numId="23" w16cid:durableId="1580211314">
    <w:abstractNumId w:val="13"/>
  </w:num>
  <w:num w:numId="24" w16cid:durableId="378633451">
    <w:abstractNumId w:val="23"/>
  </w:num>
  <w:num w:numId="25" w16cid:durableId="1033581924">
    <w:abstractNumId w:val="11"/>
  </w:num>
  <w:num w:numId="26" w16cid:durableId="228881250">
    <w:abstractNumId w:val="2"/>
  </w:num>
  <w:num w:numId="27" w16cid:durableId="883054514">
    <w:abstractNumId w:val="6"/>
  </w:num>
  <w:num w:numId="28" w16cid:durableId="19907440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147B"/>
    <w:rsid w:val="00027FE7"/>
    <w:rsid w:val="0003540A"/>
    <w:rsid w:val="00037A58"/>
    <w:rsid w:val="0007515A"/>
    <w:rsid w:val="00076CA0"/>
    <w:rsid w:val="000919A0"/>
    <w:rsid w:val="000B1CE5"/>
    <w:rsid w:val="000D4332"/>
    <w:rsid w:val="000D4C2B"/>
    <w:rsid w:val="000D7DCC"/>
    <w:rsid w:val="00113385"/>
    <w:rsid w:val="00123CF1"/>
    <w:rsid w:val="00155CA6"/>
    <w:rsid w:val="00176FB0"/>
    <w:rsid w:val="001A4B88"/>
    <w:rsid w:val="001D5FBC"/>
    <w:rsid w:val="001F3C01"/>
    <w:rsid w:val="00217DA7"/>
    <w:rsid w:val="002237DF"/>
    <w:rsid w:val="00225FE8"/>
    <w:rsid w:val="0025160B"/>
    <w:rsid w:val="00252C20"/>
    <w:rsid w:val="00254F8F"/>
    <w:rsid w:val="00296DA9"/>
    <w:rsid w:val="002A5CBA"/>
    <w:rsid w:val="002B0251"/>
    <w:rsid w:val="002F0AF9"/>
    <w:rsid w:val="002F664F"/>
    <w:rsid w:val="00300E2C"/>
    <w:rsid w:val="0030108C"/>
    <w:rsid w:val="003071C0"/>
    <w:rsid w:val="00325219"/>
    <w:rsid w:val="00344094"/>
    <w:rsid w:val="00346D85"/>
    <w:rsid w:val="0034795F"/>
    <w:rsid w:val="00357646"/>
    <w:rsid w:val="003A4067"/>
    <w:rsid w:val="003A4343"/>
    <w:rsid w:val="003D7326"/>
    <w:rsid w:val="00412F5D"/>
    <w:rsid w:val="00417810"/>
    <w:rsid w:val="00431DFA"/>
    <w:rsid w:val="00436BBE"/>
    <w:rsid w:val="00437467"/>
    <w:rsid w:val="00451104"/>
    <w:rsid w:val="00476CD3"/>
    <w:rsid w:val="00493B7E"/>
    <w:rsid w:val="0049678F"/>
    <w:rsid w:val="004A0E86"/>
    <w:rsid w:val="004A3A0B"/>
    <w:rsid w:val="004C2E27"/>
    <w:rsid w:val="004F250D"/>
    <w:rsid w:val="00501541"/>
    <w:rsid w:val="00504E58"/>
    <w:rsid w:val="00512DD8"/>
    <w:rsid w:val="00544414"/>
    <w:rsid w:val="005454E5"/>
    <w:rsid w:val="00547CFE"/>
    <w:rsid w:val="005501FB"/>
    <w:rsid w:val="005647B2"/>
    <w:rsid w:val="00566741"/>
    <w:rsid w:val="00571308"/>
    <w:rsid w:val="005737D6"/>
    <w:rsid w:val="005907C8"/>
    <w:rsid w:val="005E60CB"/>
    <w:rsid w:val="0060428A"/>
    <w:rsid w:val="0062488D"/>
    <w:rsid w:val="00664645"/>
    <w:rsid w:val="00677695"/>
    <w:rsid w:val="006C6BC5"/>
    <w:rsid w:val="006D509B"/>
    <w:rsid w:val="006D66AB"/>
    <w:rsid w:val="006D755D"/>
    <w:rsid w:val="006E2897"/>
    <w:rsid w:val="00704BED"/>
    <w:rsid w:val="0071076C"/>
    <w:rsid w:val="00711E30"/>
    <w:rsid w:val="00750CD1"/>
    <w:rsid w:val="00760300"/>
    <w:rsid w:val="0078412A"/>
    <w:rsid w:val="00786819"/>
    <w:rsid w:val="007C67C4"/>
    <w:rsid w:val="007D72BA"/>
    <w:rsid w:val="007E032B"/>
    <w:rsid w:val="007E3E3F"/>
    <w:rsid w:val="008157B9"/>
    <w:rsid w:val="008230CB"/>
    <w:rsid w:val="00892944"/>
    <w:rsid w:val="008A693F"/>
    <w:rsid w:val="008B3136"/>
    <w:rsid w:val="008B663F"/>
    <w:rsid w:val="008C257C"/>
    <w:rsid w:val="00901CCF"/>
    <w:rsid w:val="009314B1"/>
    <w:rsid w:val="009857A4"/>
    <w:rsid w:val="00992970"/>
    <w:rsid w:val="009A56BF"/>
    <w:rsid w:val="009D623E"/>
    <w:rsid w:val="009E5606"/>
    <w:rsid w:val="009F7E99"/>
    <w:rsid w:val="00A03F1A"/>
    <w:rsid w:val="00A15C54"/>
    <w:rsid w:val="00A2496D"/>
    <w:rsid w:val="00A265AB"/>
    <w:rsid w:val="00A4674F"/>
    <w:rsid w:val="00A562CE"/>
    <w:rsid w:val="00A63889"/>
    <w:rsid w:val="00A66770"/>
    <w:rsid w:val="00A74B81"/>
    <w:rsid w:val="00A95337"/>
    <w:rsid w:val="00AA4B09"/>
    <w:rsid w:val="00AA73AD"/>
    <w:rsid w:val="00AD0756"/>
    <w:rsid w:val="00AD5FDC"/>
    <w:rsid w:val="00AD6903"/>
    <w:rsid w:val="00AE4E68"/>
    <w:rsid w:val="00B02209"/>
    <w:rsid w:val="00B06CB8"/>
    <w:rsid w:val="00B256E4"/>
    <w:rsid w:val="00B32D45"/>
    <w:rsid w:val="00B345D9"/>
    <w:rsid w:val="00B677BB"/>
    <w:rsid w:val="00B67F6A"/>
    <w:rsid w:val="00B744CF"/>
    <w:rsid w:val="00B8034C"/>
    <w:rsid w:val="00BE3491"/>
    <w:rsid w:val="00BF563C"/>
    <w:rsid w:val="00BF5F63"/>
    <w:rsid w:val="00C21825"/>
    <w:rsid w:val="00C3436D"/>
    <w:rsid w:val="00C558FD"/>
    <w:rsid w:val="00C72121"/>
    <w:rsid w:val="00C90A7C"/>
    <w:rsid w:val="00C95C4E"/>
    <w:rsid w:val="00D0144B"/>
    <w:rsid w:val="00D03334"/>
    <w:rsid w:val="00D04B9F"/>
    <w:rsid w:val="00D12C0E"/>
    <w:rsid w:val="00D75182"/>
    <w:rsid w:val="00D80BB8"/>
    <w:rsid w:val="00D94DEA"/>
    <w:rsid w:val="00E3658B"/>
    <w:rsid w:val="00E46555"/>
    <w:rsid w:val="00E66242"/>
    <w:rsid w:val="00E67486"/>
    <w:rsid w:val="00E71BDF"/>
    <w:rsid w:val="00E72988"/>
    <w:rsid w:val="00E73B15"/>
    <w:rsid w:val="00E8147B"/>
    <w:rsid w:val="00E8498A"/>
    <w:rsid w:val="00E93703"/>
    <w:rsid w:val="00E93C3C"/>
    <w:rsid w:val="00ED7728"/>
    <w:rsid w:val="00EF52C6"/>
    <w:rsid w:val="00F01A42"/>
    <w:rsid w:val="00F277E0"/>
    <w:rsid w:val="00F41235"/>
    <w:rsid w:val="00F82B3F"/>
    <w:rsid w:val="00FD34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AF4B6"/>
  <w15:chartTrackingRefBased/>
  <w15:docId w15:val="{D3C24E3B-7C48-4C3E-8850-08CB61FC6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14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1A4B8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147B"/>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B345D9"/>
    <w:pPr>
      <w:spacing w:after="200" w:line="240" w:lineRule="auto"/>
    </w:pPr>
    <w:rPr>
      <w:i/>
      <w:iCs/>
      <w:color w:val="44546A" w:themeColor="text2"/>
      <w:sz w:val="18"/>
      <w:szCs w:val="18"/>
    </w:rPr>
  </w:style>
  <w:style w:type="table" w:styleId="TableGrid">
    <w:name w:val="Table Grid"/>
    <w:basedOn w:val="TableNormal"/>
    <w:uiPriority w:val="39"/>
    <w:rsid w:val="00D80B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1A42"/>
    <w:pPr>
      <w:ind w:left="720"/>
      <w:contextualSpacing/>
    </w:pPr>
  </w:style>
  <w:style w:type="paragraph" w:styleId="Header">
    <w:name w:val="header"/>
    <w:basedOn w:val="Normal"/>
    <w:link w:val="HeaderChar"/>
    <w:uiPriority w:val="99"/>
    <w:unhideWhenUsed/>
    <w:rsid w:val="002A5C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CBA"/>
  </w:style>
  <w:style w:type="paragraph" w:styleId="Footer">
    <w:name w:val="footer"/>
    <w:basedOn w:val="Normal"/>
    <w:link w:val="FooterChar"/>
    <w:uiPriority w:val="99"/>
    <w:unhideWhenUsed/>
    <w:rsid w:val="002A5C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CBA"/>
  </w:style>
  <w:style w:type="paragraph" w:styleId="TOCHeading">
    <w:name w:val="TOC Heading"/>
    <w:basedOn w:val="Heading1"/>
    <w:next w:val="Normal"/>
    <w:uiPriority w:val="39"/>
    <w:unhideWhenUsed/>
    <w:qFormat/>
    <w:rsid w:val="005647B2"/>
    <w:pPr>
      <w:outlineLvl w:val="9"/>
    </w:pPr>
  </w:style>
  <w:style w:type="paragraph" w:styleId="TOC1">
    <w:name w:val="toc 1"/>
    <w:basedOn w:val="Normal"/>
    <w:next w:val="Normal"/>
    <w:autoRedefine/>
    <w:uiPriority w:val="39"/>
    <w:unhideWhenUsed/>
    <w:rsid w:val="005647B2"/>
    <w:pPr>
      <w:spacing w:after="100"/>
    </w:pPr>
  </w:style>
  <w:style w:type="character" w:styleId="Hyperlink">
    <w:name w:val="Hyperlink"/>
    <w:basedOn w:val="DefaultParagraphFont"/>
    <w:uiPriority w:val="99"/>
    <w:unhideWhenUsed/>
    <w:rsid w:val="005647B2"/>
    <w:rPr>
      <w:color w:val="0563C1" w:themeColor="hyperlink"/>
      <w:u w:val="single"/>
    </w:rPr>
  </w:style>
  <w:style w:type="paragraph" w:styleId="Bibliography">
    <w:name w:val="Bibliography"/>
    <w:basedOn w:val="Normal"/>
    <w:next w:val="Normal"/>
    <w:uiPriority w:val="37"/>
    <w:unhideWhenUsed/>
    <w:rsid w:val="00512DD8"/>
  </w:style>
  <w:style w:type="paragraph" w:styleId="NormalWeb">
    <w:name w:val="Normal (Web)"/>
    <w:basedOn w:val="Normal"/>
    <w:uiPriority w:val="99"/>
    <w:unhideWhenUsed/>
    <w:rsid w:val="00D014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1A4B88"/>
    <w:rPr>
      <w:rFonts w:asciiTheme="majorHAnsi" w:eastAsiaTheme="majorEastAsia" w:hAnsiTheme="majorHAnsi" w:cstheme="majorBidi"/>
      <w:color w:val="1F4D78" w:themeColor="accent1" w:themeShade="7F"/>
      <w:sz w:val="24"/>
      <w:szCs w:val="24"/>
    </w:rPr>
  </w:style>
  <w:style w:type="paragraph" w:styleId="z-TopofForm">
    <w:name w:val="HTML Top of Form"/>
    <w:basedOn w:val="Normal"/>
    <w:next w:val="Normal"/>
    <w:link w:val="z-TopofFormChar"/>
    <w:hidden/>
    <w:uiPriority w:val="99"/>
    <w:semiHidden/>
    <w:unhideWhenUsed/>
    <w:rsid w:val="00A6677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66770"/>
    <w:rPr>
      <w:rFonts w:ascii="Arial" w:eastAsia="Times New Roman" w:hAnsi="Arial" w:cs="Arial"/>
      <w:vanish/>
      <w:sz w:val="16"/>
      <w:szCs w:val="16"/>
    </w:rPr>
  </w:style>
  <w:style w:type="character" w:styleId="Strong">
    <w:name w:val="Strong"/>
    <w:basedOn w:val="DefaultParagraphFont"/>
    <w:uiPriority w:val="22"/>
    <w:qFormat/>
    <w:rsid w:val="005907C8"/>
    <w:rPr>
      <w:b/>
      <w:bCs/>
    </w:rPr>
  </w:style>
  <w:style w:type="character" w:styleId="HTMLCode">
    <w:name w:val="HTML Code"/>
    <w:basedOn w:val="DefaultParagraphFont"/>
    <w:uiPriority w:val="99"/>
    <w:semiHidden/>
    <w:unhideWhenUsed/>
    <w:rsid w:val="00A4674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21979">
      <w:bodyDiv w:val="1"/>
      <w:marLeft w:val="0"/>
      <w:marRight w:val="0"/>
      <w:marTop w:val="0"/>
      <w:marBottom w:val="0"/>
      <w:divBdr>
        <w:top w:val="none" w:sz="0" w:space="0" w:color="auto"/>
        <w:left w:val="none" w:sz="0" w:space="0" w:color="auto"/>
        <w:bottom w:val="none" w:sz="0" w:space="0" w:color="auto"/>
        <w:right w:val="none" w:sz="0" w:space="0" w:color="auto"/>
      </w:divBdr>
    </w:div>
    <w:div w:id="90709796">
      <w:bodyDiv w:val="1"/>
      <w:marLeft w:val="0"/>
      <w:marRight w:val="0"/>
      <w:marTop w:val="0"/>
      <w:marBottom w:val="0"/>
      <w:divBdr>
        <w:top w:val="none" w:sz="0" w:space="0" w:color="auto"/>
        <w:left w:val="none" w:sz="0" w:space="0" w:color="auto"/>
        <w:bottom w:val="none" w:sz="0" w:space="0" w:color="auto"/>
        <w:right w:val="none" w:sz="0" w:space="0" w:color="auto"/>
      </w:divBdr>
    </w:div>
    <w:div w:id="141967542">
      <w:bodyDiv w:val="1"/>
      <w:marLeft w:val="0"/>
      <w:marRight w:val="0"/>
      <w:marTop w:val="0"/>
      <w:marBottom w:val="0"/>
      <w:divBdr>
        <w:top w:val="none" w:sz="0" w:space="0" w:color="auto"/>
        <w:left w:val="none" w:sz="0" w:space="0" w:color="auto"/>
        <w:bottom w:val="none" w:sz="0" w:space="0" w:color="auto"/>
        <w:right w:val="none" w:sz="0" w:space="0" w:color="auto"/>
      </w:divBdr>
    </w:div>
    <w:div w:id="243997534">
      <w:bodyDiv w:val="1"/>
      <w:marLeft w:val="0"/>
      <w:marRight w:val="0"/>
      <w:marTop w:val="0"/>
      <w:marBottom w:val="0"/>
      <w:divBdr>
        <w:top w:val="none" w:sz="0" w:space="0" w:color="auto"/>
        <w:left w:val="none" w:sz="0" w:space="0" w:color="auto"/>
        <w:bottom w:val="none" w:sz="0" w:space="0" w:color="auto"/>
        <w:right w:val="none" w:sz="0" w:space="0" w:color="auto"/>
      </w:divBdr>
    </w:div>
    <w:div w:id="317420517">
      <w:bodyDiv w:val="1"/>
      <w:marLeft w:val="0"/>
      <w:marRight w:val="0"/>
      <w:marTop w:val="0"/>
      <w:marBottom w:val="0"/>
      <w:divBdr>
        <w:top w:val="none" w:sz="0" w:space="0" w:color="auto"/>
        <w:left w:val="none" w:sz="0" w:space="0" w:color="auto"/>
        <w:bottom w:val="none" w:sz="0" w:space="0" w:color="auto"/>
        <w:right w:val="none" w:sz="0" w:space="0" w:color="auto"/>
      </w:divBdr>
    </w:div>
    <w:div w:id="328754988">
      <w:bodyDiv w:val="1"/>
      <w:marLeft w:val="0"/>
      <w:marRight w:val="0"/>
      <w:marTop w:val="0"/>
      <w:marBottom w:val="0"/>
      <w:divBdr>
        <w:top w:val="none" w:sz="0" w:space="0" w:color="auto"/>
        <w:left w:val="none" w:sz="0" w:space="0" w:color="auto"/>
        <w:bottom w:val="none" w:sz="0" w:space="0" w:color="auto"/>
        <w:right w:val="none" w:sz="0" w:space="0" w:color="auto"/>
      </w:divBdr>
      <w:divsChild>
        <w:div w:id="360400067">
          <w:marLeft w:val="0"/>
          <w:marRight w:val="0"/>
          <w:marTop w:val="0"/>
          <w:marBottom w:val="0"/>
          <w:divBdr>
            <w:top w:val="none" w:sz="0" w:space="0" w:color="auto"/>
            <w:left w:val="none" w:sz="0" w:space="0" w:color="auto"/>
            <w:bottom w:val="none" w:sz="0" w:space="0" w:color="auto"/>
            <w:right w:val="none" w:sz="0" w:space="0" w:color="auto"/>
          </w:divBdr>
          <w:divsChild>
            <w:div w:id="170506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2547">
      <w:bodyDiv w:val="1"/>
      <w:marLeft w:val="0"/>
      <w:marRight w:val="0"/>
      <w:marTop w:val="0"/>
      <w:marBottom w:val="0"/>
      <w:divBdr>
        <w:top w:val="none" w:sz="0" w:space="0" w:color="auto"/>
        <w:left w:val="none" w:sz="0" w:space="0" w:color="auto"/>
        <w:bottom w:val="none" w:sz="0" w:space="0" w:color="auto"/>
        <w:right w:val="none" w:sz="0" w:space="0" w:color="auto"/>
      </w:divBdr>
    </w:div>
    <w:div w:id="390925401">
      <w:bodyDiv w:val="1"/>
      <w:marLeft w:val="0"/>
      <w:marRight w:val="0"/>
      <w:marTop w:val="0"/>
      <w:marBottom w:val="0"/>
      <w:divBdr>
        <w:top w:val="none" w:sz="0" w:space="0" w:color="auto"/>
        <w:left w:val="none" w:sz="0" w:space="0" w:color="auto"/>
        <w:bottom w:val="none" w:sz="0" w:space="0" w:color="auto"/>
        <w:right w:val="none" w:sz="0" w:space="0" w:color="auto"/>
      </w:divBdr>
    </w:div>
    <w:div w:id="392119155">
      <w:bodyDiv w:val="1"/>
      <w:marLeft w:val="0"/>
      <w:marRight w:val="0"/>
      <w:marTop w:val="0"/>
      <w:marBottom w:val="0"/>
      <w:divBdr>
        <w:top w:val="none" w:sz="0" w:space="0" w:color="auto"/>
        <w:left w:val="none" w:sz="0" w:space="0" w:color="auto"/>
        <w:bottom w:val="none" w:sz="0" w:space="0" w:color="auto"/>
        <w:right w:val="none" w:sz="0" w:space="0" w:color="auto"/>
      </w:divBdr>
    </w:div>
    <w:div w:id="408190219">
      <w:bodyDiv w:val="1"/>
      <w:marLeft w:val="0"/>
      <w:marRight w:val="0"/>
      <w:marTop w:val="0"/>
      <w:marBottom w:val="0"/>
      <w:divBdr>
        <w:top w:val="none" w:sz="0" w:space="0" w:color="auto"/>
        <w:left w:val="none" w:sz="0" w:space="0" w:color="auto"/>
        <w:bottom w:val="none" w:sz="0" w:space="0" w:color="auto"/>
        <w:right w:val="none" w:sz="0" w:space="0" w:color="auto"/>
      </w:divBdr>
      <w:divsChild>
        <w:div w:id="1431121946">
          <w:marLeft w:val="0"/>
          <w:marRight w:val="0"/>
          <w:marTop w:val="0"/>
          <w:marBottom w:val="0"/>
          <w:divBdr>
            <w:top w:val="single" w:sz="2" w:space="0" w:color="D9D9E3"/>
            <w:left w:val="single" w:sz="2" w:space="0" w:color="D9D9E3"/>
            <w:bottom w:val="single" w:sz="2" w:space="0" w:color="D9D9E3"/>
            <w:right w:val="single" w:sz="2" w:space="0" w:color="D9D9E3"/>
          </w:divBdr>
          <w:divsChild>
            <w:div w:id="1699548767">
              <w:marLeft w:val="0"/>
              <w:marRight w:val="0"/>
              <w:marTop w:val="0"/>
              <w:marBottom w:val="0"/>
              <w:divBdr>
                <w:top w:val="single" w:sz="2" w:space="0" w:color="D9D9E3"/>
                <w:left w:val="single" w:sz="2" w:space="0" w:color="D9D9E3"/>
                <w:bottom w:val="single" w:sz="2" w:space="0" w:color="D9D9E3"/>
                <w:right w:val="single" w:sz="2" w:space="0" w:color="D9D9E3"/>
              </w:divBdr>
              <w:divsChild>
                <w:div w:id="748772388">
                  <w:marLeft w:val="0"/>
                  <w:marRight w:val="0"/>
                  <w:marTop w:val="0"/>
                  <w:marBottom w:val="0"/>
                  <w:divBdr>
                    <w:top w:val="single" w:sz="2" w:space="0" w:color="D9D9E3"/>
                    <w:left w:val="single" w:sz="2" w:space="0" w:color="D9D9E3"/>
                    <w:bottom w:val="single" w:sz="2" w:space="0" w:color="D9D9E3"/>
                    <w:right w:val="single" w:sz="2" w:space="0" w:color="D9D9E3"/>
                  </w:divBdr>
                  <w:divsChild>
                    <w:div w:id="347220222">
                      <w:marLeft w:val="0"/>
                      <w:marRight w:val="0"/>
                      <w:marTop w:val="0"/>
                      <w:marBottom w:val="0"/>
                      <w:divBdr>
                        <w:top w:val="single" w:sz="2" w:space="0" w:color="D9D9E3"/>
                        <w:left w:val="single" w:sz="2" w:space="0" w:color="D9D9E3"/>
                        <w:bottom w:val="single" w:sz="2" w:space="0" w:color="D9D9E3"/>
                        <w:right w:val="single" w:sz="2" w:space="0" w:color="D9D9E3"/>
                      </w:divBdr>
                      <w:divsChild>
                        <w:div w:id="142626285">
                          <w:marLeft w:val="0"/>
                          <w:marRight w:val="0"/>
                          <w:marTop w:val="0"/>
                          <w:marBottom w:val="0"/>
                          <w:divBdr>
                            <w:top w:val="single" w:sz="2" w:space="0" w:color="auto"/>
                            <w:left w:val="single" w:sz="2" w:space="0" w:color="auto"/>
                            <w:bottom w:val="single" w:sz="6" w:space="0" w:color="auto"/>
                            <w:right w:val="single" w:sz="2" w:space="0" w:color="auto"/>
                          </w:divBdr>
                          <w:divsChild>
                            <w:div w:id="162552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11963354">
                                  <w:marLeft w:val="0"/>
                                  <w:marRight w:val="0"/>
                                  <w:marTop w:val="0"/>
                                  <w:marBottom w:val="0"/>
                                  <w:divBdr>
                                    <w:top w:val="single" w:sz="2" w:space="0" w:color="D9D9E3"/>
                                    <w:left w:val="single" w:sz="2" w:space="0" w:color="D9D9E3"/>
                                    <w:bottom w:val="single" w:sz="2" w:space="0" w:color="D9D9E3"/>
                                    <w:right w:val="single" w:sz="2" w:space="0" w:color="D9D9E3"/>
                                  </w:divBdr>
                                  <w:divsChild>
                                    <w:div w:id="2098017349">
                                      <w:marLeft w:val="0"/>
                                      <w:marRight w:val="0"/>
                                      <w:marTop w:val="0"/>
                                      <w:marBottom w:val="0"/>
                                      <w:divBdr>
                                        <w:top w:val="single" w:sz="2" w:space="0" w:color="D9D9E3"/>
                                        <w:left w:val="single" w:sz="2" w:space="0" w:color="D9D9E3"/>
                                        <w:bottom w:val="single" w:sz="2" w:space="0" w:color="D9D9E3"/>
                                        <w:right w:val="single" w:sz="2" w:space="0" w:color="D9D9E3"/>
                                      </w:divBdr>
                                      <w:divsChild>
                                        <w:div w:id="1947275672">
                                          <w:marLeft w:val="0"/>
                                          <w:marRight w:val="0"/>
                                          <w:marTop w:val="0"/>
                                          <w:marBottom w:val="0"/>
                                          <w:divBdr>
                                            <w:top w:val="single" w:sz="2" w:space="0" w:color="D9D9E3"/>
                                            <w:left w:val="single" w:sz="2" w:space="0" w:color="D9D9E3"/>
                                            <w:bottom w:val="single" w:sz="2" w:space="0" w:color="D9D9E3"/>
                                            <w:right w:val="single" w:sz="2" w:space="0" w:color="D9D9E3"/>
                                          </w:divBdr>
                                          <w:divsChild>
                                            <w:div w:id="1130516882">
                                              <w:marLeft w:val="0"/>
                                              <w:marRight w:val="0"/>
                                              <w:marTop w:val="0"/>
                                              <w:marBottom w:val="0"/>
                                              <w:divBdr>
                                                <w:top w:val="single" w:sz="2" w:space="0" w:color="D9D9E3"/>
                                                <w:left w:val="single" w:sz="2" w:space="0" w:color="D9D9E3"/>
                                                <w:bottom w:val="single" w:sz="2" w:space="0" w:color="D9D9E3"/>
                                                <w:right w:val="single" w:sz="2" w:space="0" w:color="D9D9E3"/>
                                              </w:divBdr>
                                              <w:divsChild>
                                                <w:div w:id="1958903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27248470">
          <w:marLeft w:val="0"/>
          <w:marRight w:val="0"/>
          <w:marTop w:val="0"/>
          <w:marBottom w:val="0"/>
          <w:divBdr>
            <w:top w:val="none" w:sz="0" w:space="0" w:color="auto"/>
            <w:left w:val="none" w:sz="0" w:space="0" w:color="auto"/>
            <w:bottom w:val="none" w:sz="0" w:space="0" w:color="auto"/>
            <w:right w:val="none" w:sz="0" w:space="0" w:color="auto"/>
          </w:divBdr>
        </w:div>
      </w:divsChild>
    </w:div>
    <w:div w:id="410197367">
      <w:bodyDiv w:val="1"/>
      <w:marLeft w:val="0"/>
      <w:marRight w:val="0"/>
      <w:marTop w:val="0"/>
      <w:marBottom w:val="0"/>
      <w:divBdr>
        <w:top w:val="none" w:sz="0" w:space="0" w:color="auto"/>
        <w:left w:val="none" w:sz="0" w:space="0" w:color="auto"/>
        <w:bottom w:val="none" w:sz="0" w:space="0" w:color="auto"/>
        <w:right w:val="none" w:sz="0" w:space="0" w:color="auto"/>
      </w:divBdr>
    </w:div>
    <w:div w:id="423040565">
      <w:bodyDiv w:val="1"/>
      <w:marLeft w:val="0"/>
      <w:marRight w:val="0"/>
      <w:marTop w:val="0"/>
      <w:marBottom w:val="0"/>
      <w:divBdr>
        <w:top w:val="none" w:sz="0" w:space="0" w:color="auto"/>
        <w:left w:val="none" w:sz="0" w:space="0" w:color="auto"/>
        <w:bottom w:val="none" w:sz="0" w:space="0" w:color="auto"/>
        <w:right w:val="none" w:sz="0" w:space="0" w:color="auto"/>
      </w:divBdr>
      <w:divsChild>
        <w:div w:id="1711031818">
          <w:marLeft w:val="0"/>
          <w:marRight w:val="0"/>
          <w:marTop w:val="0"/>
          <w:marBottom w:val="0"/>
          <w:divBdr>
            <w:top w:val="none" w:sz="0" w:space="0" w:color="auto"/>
            <w:left w:val="none" w:sz="0" w:space="0" w:color="auto"/>
            <w:bottom w:val="none" w:sz="0" w:space="0" w:color="auto"/>
            <w:right w:val="none" w:sz="0" w:space="0" w:color="auto"/>
          </w:divBdr>
          <w:divsChild>
            <w:div w:id="108457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21492">
      <w:bodyDiv w:val="1"/>
      <w:marLeft w:val="0"/>
      <w:marRight w:val="0"/>
      <w:marTop w:val="0"/>
      <w:marBottom w:val="0"/>
      <w:divBdr>
        <w:top w:val="none" w:sz="0" w:space="0" w:color="auto"/>
        <w:left w:val="none" w:sz="0" w:space="0" w:color="auto"/>
        <w:bottom w:val="none" w:sz="0" w:space="0" w:color="auto"/>
        <w:right w:val="none" w:sz="0" w:space="0" w:color="auto"/>
      </w:divBdr>
    </w:div>
    <w:div w:id="571547781">
      <w:bodyDiv w:val="1"/>
      <w:marLeft w:val="0"/>
      <w:marRight w:val="0"/>
      <w:marTop w:val="0"/>
      <w:marBottom w:val="0"/>
      <w:divBdr>
        <w:top w:val="none" w:sz="0" w:space="0" w:color="auto"/>
        <w:left w:val="none" w:sz="0" w:space="0" w:color="auto"/>
        <w:bottom w:val="none" w:sz="0" w:space="0" w:color="auto"/>
        <w:right w:val="none" w:sz="0" w:space="0" w:color="auto"/>
      </w:divBdr>
    </w:div>
    <w:div w:id="574317108">
      <w:bodyDiv w:val="1"/>
      <w:marLeft w:val="0"/>
      <w:marRight w:val="0"/>
      <w:marTop w:val="0"/>
      <w:marBottom w:val="0"/>
      <w:divBdr>
        <w:top w:val="none" w:sz="0" w:space="0" w:color="auto"/>
        <w:left w:val="none" w:sz="0" w:space="0" w:color="auto"/>
        <w:bottom w:val="none" w:sz="0" w:space="0" w:color="auto"/>
        <w:right w:val="none" w:sz="0" w:space="0" w:color="auto"/>
      </w:divBdr>
    </w:div>
    <w:div w:id="611016671">
      <w:bodyDiv w:val="1"/>
      <w:marLeft w:val="0"/>
      <w:marRight w:val="0"/>
      <w:marTop w:val="0"/>
      <w:marBottom w:val="0"/>
      <w:divBdr>
        <w:top w:val="none" w:sz="0" w:space="0" w:color="auto"/>
        <w:left w:val="none" w:sz="0" w:space="0" w:color="auto"/>
        <w:bottom w:val="none" w:sz="0" w:space="0" w:color="auto"/>
        <w:right w:val="none" w:sz="0" w:space="0" w:color="auto"/>
      </w:divBdr>
      <w:divsChild>
        <w:div w:id="1645086731">
          <w:marLeft w:val="0"/>
          <w:marRight w:val="0"/>
          <w:marTop w:val="0"/>
          <w:marBottom w:val="0"/>
          <w:divBdr>
            <w:top w:val="none" w:sz="0" w:space="0" w:color="auto"/>
            <w:left w:val="none" w:sz="0" w:space="0" w:color="auto"/>
            <w:bottom w:val="none" w:sz="0" w:space="0" w:color="auto"/>
            <w:right w:val="none" w:sz="0" w:space="0" w:color="auto"/>
          </w:divBdr>
          <w:divsChild>
            <w:div w:id="206629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22496">
      <w:bodyDiv w:val="1"/>
      <w:marLeft w:val="0"/>
      <w:marRight w:val="0"/>
      <w:marTop w:val="0"/>
      <w:marBottom w:val="0"/>
      <w:divBdr>
        <w:top w:val="none" w:sz="0" w:space="0" w:color="auto"/>
        <w:left w:val="none" w:sz="0" w:space="0" w:color="auto"/>
        <w:bottom w:val="none" w:sz="0" w:space="0" w:color="auto"/>
        <w:right w:val="none" w:sz="0" w:space="0" w:color="auto"/>
      </w:divBdr>
    </w:div>
    <w:div w:id="613947733">
      <w:bodyDiv w:val="1"/>
      <w:marLeft w:val="0"/>
      <w:marRight w:val="0"/>
      <w:marTop w:val="0"/>
      <w:marBottom w:val="0"/>
      <w:divBdr>
        <w:top w:val="none" w:sz="0" w:space="0" w:color="auto"/>
        <w:left w:val="none" w:sz="0" w:space="0" w:color="auto"/>
        <w:bottom w:val="none" w:sz="0" w:space="0" w:color="auto"/>
        <w:right w:val="none" w:sz="0" w:space="0" w:color="auto"/>
      </w:divBdr>
      <w:divsChild>
        <w:div w:id="736368616">
          <w:marLeft w:val="0"/>
          <w:marRight w:val="0"/>
          <w:marTop w:val="0"/>
          <w:marBottom w:val="0"/>
          <w:divBdr>
            <w:top w:val="none" w:sz="0" w:space="0" w:color="auto"/>
            <w:left w:val="none" w:sz="0" w:space="0" w:color="auto"/>
            <w:bottom w:val="none" w:sz="0" w:space="0" w:color="auto"/>
            <w:right w:val="none" w:sz="0" w:space="0" w:color="auto"/>
          </w:divBdr>
          <w:divsChild>
            <w:div w:id="12192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22152">
      <w:bodyDiv w:val="1"/>
      <w:marLeft w:val="0"/>
      <w:marRight w:val="0"/>
      <w:marTop w:val="0"/>
      <w:marBottom w:val="0"/>
      <w:divBdr>
        <w:top w:val="none" w:sz="0" w:space="0" w:color="auto"/>
        <w:left w:val="none" w:sz="0" w:space="0" w:color="auto"/>
        <w:bottom w:val="none" w:sz="0" w:space="0" w:color="auto"/>
        <w:right w:val="none" w:sz="0" w:space="0" w:color="auto"/>
      </w:divBdr>
    </w:div>
    <w:div w:id="683094386">
      <w:bodyDiv w:val="1"/>
      <w:marLeft w:val="0"/>
      <w:marRight w:val="0"/>
      <w:marTop w:val="0"/>
      <w:marBottom w:val="0"/>
      <w:divBdr>
        <w:top w:val="none" w:sz="0" w:space="0" w:color="auto"/>
        <w:left w:val="none" w:sz="0" w:space="0" w:color="auto"/>
        <w:bottom w:val="none" w:sz="0" w:space="0" w:color="auto"/>
        <w:right w:val="none" w:sz="0" w:space="0" w:color="auto"/>
      </w:divBdr>
    </w:div>
    <w:div w:id="684597608">
      <w:bodyDiv w:val="1"/>
      <w:marLeft w:val="0"/>
      <w:marRight w:val="0"/>
      <w:marTop w:val="0"/>
      <w:marBottom w:val="0"/>
      <w:divBdr>
        <w:top w:val="none" w:sz="0" w:space="0" w:color="auto"/>
        <w:left w:val="none" w:sz="0" w:space="0" w:color="auto"/>
        <w:bottom w:val="none" w:sz="0" w:space="0" w:color="auto"/>
        <w:right w:val="none" w:sz="0" w:space="0" w:color="auto"/>
      </w:divBdr>
    </w:div>
    <w:div w:id="689450861">
      <w:bodyDiv w:val="1"/>
      <w:marLeft w:val="0"/>
      <w:marRight w:val="0"/>
      <w:marTop w:val="0"/>
      <w:marBottom w:val="0"/>
      <w:divBdr>
        <w:top w:val="none" w:sz="0" w:space="0" w:color="auto"/>
        <w:left w:val="none" w:sz="0" w:space="0" w:color="auto"/>
        <w:bottom w:val="none" w:sz="0" w:space="0" w:color="auto"/>
        <w:right w:val="none" w:sz="0" w:space="0" w:color="auto"/>
      </w:divBdr>
      <w:divsChild>
        <w:div w:id="1469594016">
          <w:marLeft w:val="0"/>
          <w:marRight w:val="0"/>
          <w:marTop w:val="0"/>
          <w:marBottom w:val="0"/>
          <w:divBdr>
            <w:top w:val="none" w:sz="0" w:space="0" w:color="auto"/>
            <w:left w:val="none" w:sz="0" w:space="0" w:color="auto"/>
            <w:bottom w:val="none" w:sz="0" w:space="0" w:color="auto"/>
            <w:right w:val="none" w:sz="0" w:space="0" w:color="auto"/>
          </w:divBdr>
        </w:div>
        <w:div w:id="681594666">
          <w:marLeft w:val="0"/>
          <w:marRight w:val="0"/>
          <w:marTop w:val="0"/>
          <w:marBottom w:val="0"/>
          <w:divBdr>
            <w:top w:val="none" w:sz="0" w:space="0" w:color="auto"/>
            <w:left w:val="none" w:sz="0" w:space="0" w:color="auto"/>
            <w:bottom w:val="none" w:sz="0" w:space="0" w:color="auto"/>
            <w:right w:val="none" w:sz="0" w:space="0" w:color="auto"/>
          </w:divBdr>
          <w:divsChild>
            <w:div w:id="1453401855">
              <w:marLeft w:val="0"/>
              <w:marRight w:val="0"/>
              <w:marTop w:val="0"/>
              <w:marBottom w:val="0"/>
              <w:divBdr>
                <w:top w:val="none" w:sz="0" w:space="0" w:color="auto"/>
                <w:left w:val="none" w:sz="0" w:space="0" w:color="auto"/>
                <w:bottom w:val="none" w:sz="0" w:space="0" w:color="auto"/>
                <w:right w:val="none" w:sz="0" w:space="0" w:color="auto"/>
              </w:divBdr>
              <w:divsChild>
                <w:div w:id="106787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901401">
      <w:bodyDiv w:val="1"/>
      <w:marLeft w:val="0"/>
      <w:marRight w:val="0"/>
      <w:marTop w:val="0"/>
      <w:marBottom w:val="0"/>
      <w:divBdr>
        <w:top w:val="none" w:sz="0" w:space="0" w:color="auto"/>
        <w:left w:val="none" w:sz="0" w:space="0" w:color="auto"/>
        <w:bottom w:val="none" w:sz="0" w:space="0" w:color="auto"/>
        <w:right w:val="none" w:sz="0" w:space="0" w:color="auto"/>
      </w:divBdr>
    </w:div>
    <w:div w:id="828862966">
      <w:bodyDiv w:val="1"/>
      <w:marLeft w:val="0"/>
      <w:marRight w:val="0"/>
      <w:marTop w:val="0"/>
      <w:marBottom w:val="0"/>
      <w:divBdr>
        <w:top w:val="none" w:sz="0" w:space="0" w:color="auto"/>
        <w:left w:val="none" w:sz="0" w:space="0" w:color="auto"/>
        <w:bottom w:val="none" w:sz="0" w:space="0" w:color="auto"/>
        <w:right w:val="none" w:sz="0" w:space="0" w:color="auto"/>
      </w:divBdr>
    </w:div>
    <w:div w:id="854081124">
      <w:bodyDiv w:val="1"/>
      <w:marLeft w:val="0"/>
      <w:marRight w:val="0"/>
      <w:marTop w:val="0"/>
      <w:marBottom w:val="0"/>
      <w:divBdr>
        <w:top w:val="none" w:sz="0" w:space="0" w:color="auto"/>
        <w:left w:val="none" w:sz="0" w:space="0" w:color="auto"/>
        <w:bottom w:val="none" w:sz="0" w:space="0" w:color="auto"/>
        <w:right w:val="none" w:sz="0" w:space="0" w:color="auto"/>
      </w:divBdr>
    </w:div>
    <w:div w:id="955058958">
      <w:bodyDiv w:val="1"/>
      <w:marLeft w:val="0"/>
      <w:marRight w:val="0"/>
      <w:marTop w:val="0"/>
      <w:marBottom w:val="0"/>
      <w:divBdr>
        <w:top w:val="none" w:sz="0" w:space="0" w:color="auto"/>
        <w:left w:val="none" w:sz="0" w:space="0" w:color="auto"/>
        <w:bottom w:val="none" w:sz="0" w:space="0" w:color="auto"/>
        <w:right w:val="none" w:sz="0" w:space="0" w:color="auto"/>
      </w:divBdr>
    </w:div>
    <w:div w:id="998381574">
      <w:bodyDiv w:val="1"/>
      <w:marLeft w:val="0"/>
      <w:marRight w:val="0"/>
      <w:marTop w:val="0"/>
      <w:marBottom w:val="0"/>
      <w:divBdr>
        <w:top w:val="none" w:sz="0" w:space="0" w:color="auto"/>
        <w:left w:val="none" w:sz="0" w:space="0" w:color="auto"/>
        <w:bottom w:val="none" w:sz="0" w:space="0" w:color="auto"/>
        <w:right w:val="none" w:sz="0" w:space="0" w:color="auto"/>
      </w:divBdr>
    </w:div>
    <w:div w:id="1087995749">
      <w:bodyDiv w:val="1"/>
      <w:marLeft w:val="0"/>
      <w:marRight w:val="0"/>
      <w:marTop w:val="0"/>
      <w:marBottom w:val="0"/>
      <w:divBdr>
        <w:top w:val="none" w:sz="0" w:space="0" w:color="auto"/>
        <w:left w:val="none" w:sz="0" w:space="0" w:color="auto"/>
        <w:bottom w:val="none" w:sz="0" w:space="0" w:color="auto"/>
        <w:right w:val="none" w:sz="0" w:space="0" w:color="auto"/>
      </w:divBdr>
    </w:div>
    <w:div w:id="1097335482">
      <w:bodyDiv w:val="1"/>
      <w:marLeft w:val="0"/>
      <w:marRight w:val="0"/>
      <w:marTop w:val="0"/>
      <w:marBottom w:val="0"/>
      <w:divBdr>
        <w:top w:val="none" w:sz="0" w:space="0" w:color="auto"/>
        <w:left w:val="none" w:sz="0" w:space="0" w:color="auto"/>
        <w:bottom w:val="none" w:sz="0" w:space="0" w:color="auto"/>
        <w:right w:val="none" w:sz="0" w:space="0" w:color="auto"/>
      </w:divBdr>
    </w:div>
    <w:div w:id="1104224391">
      <w:bodyDiv w:val="1"/>
      <w:marLeft w:val="0"/>
      <w:marRight w:val="0"/>
      <w:marTop w:val="0"/>
      <w:marBottom w:val="0"/>
      <w:divBdr>
        <w:top w:val="none" w:sz="0" w:space="0" w:color="auto"/>
        <w:left w:val="none" w:sz="0" w:space="0" w:color="auto"/>
        <w:bottom w:val="none" w:sz="0" w:space="0" w:color="auto"/>
        <w:right w:val="none" w:sz="0" w:space="0" w:color="auto"/>
      </w:divBdr>
      <w:divsChild>
        <w:div w:id="371610495">
          <w:marLeft w:val="0"/>
          <w:marRight w:val="0"/>
          <w:marTop w:val="0"/>
          <w:marBottom w:val="0"/>
          <w:divBdr>
            <w:top w:val="none" w:sz="0" w:space="0" w:color="auto"/>
            <w:left w:val="none" w:sz="0" w:space="0" w:color="auto"/>
            <w:bottom w:val="none" w:sz="0" w:space="0" w:color="auto"/>
            <w:right w:val="none" w:sz="0" w:space="0" w:color="auto"/>
          </w:divBdr>
          <w:divsChild>
            <w:div w:id="44041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8271">
      <w:bodyDiv w:val="1"/>
      <w:marLeft w:val="0"/>
      <w:marRight w:val="0"/>
      <w:marTop w:val="0"/>
      <w:marBottom w:val="0"/>
      <w:divBdr>
        <w:top w:val="none" w:sz="0" w:space="0" w:color="auto"/>
        <w:left w:val="none" w:sz="0" w:space="0" w:color="auto"/>
        <w:bottom w:val="none" w:sz="0" w:space="0" w:color="auto"/>
        <w:right w:val="none" w:sz="0" w:space="0" w:color="auto"/>
      </w:divBdr>
    </w:div>
    <w:div w:id="1143276330">
      <w:bodyDiv w:val="1"/>
      <w:marLeft w:val="0"/>
      <w:marRight w:val="0"/>
      <w:marTop w:val="0"/>
      <w:marBottom w:val="0"/>
      <w:divBdr>
        <w:top w:val="none" w:sz="0" w:space="0" w:color="auto"/>
        <w:left w:val="none" w:sz="0" w:space="0" w:color="auto"/>
        <w:bottom w:val="none" w:sz="0" w:space="0" w:color="auto"/>
        <w:right w:val="none" w:sz="0" w:space="0" w:color="auto"/>
      </w:divBdr>
    </w:div>
    <w:div w:id="1153453417">
      <w:bodyDiv w:val="1"/>
      <w:marLeft w:val="0"/>
      <w:marRight w:val="0"/>
      <w:marTop w:val="0"/>
      <w:marBottom w:val="0"/>
      <w:divBdr>
        <w:top w:val="none" w:sz="0" w:space="0" w:color="auto"/>
        <w:left w:val="none" w:sz="0" w:space="0" w:color="auto"/>
        <w:bottom w:val="none" w:sz="0" w:space="0" w:color="auto"/>
        <w:right w:val="none" w:sz="0" w:space="0" w:color="auto"/>
      </w:divBdr>
    </w:div>
    <w:div w:id="1179735870">
      <w:bodyDiv w:val="1"/>
      <w:marLeft w:val="0"/>
      <w:marRight w:val="0"/>
      <w:marTop w:val="0"/>
      <w:marBottom w:val="0"/>
      <w:divBdr>
        <w:top w:val="none" w:sz="0" w:space="0" w:color="auto"/>
        <w:left w:val="none" w:sz="0" w:space="0" w:color="auto"/>
        <w:bottom w:val="none" w:sz="0" w:space="0" w:color="auto"/>
        <w:right w:val="none" w:sz="0" w:space="0" w:color="auto"/>
      </w:divBdr>
    </w:div>
    <w:div w:id="1216163732">
      <w:bodyDiv w:val="1"/>
      <w:marLeft w:val="0"/>
      <w:marRight w:val="0"/>
      <w:marTop w:val="0"/>
      <w:marBottom w:val="0"/>
      <w:divBdr>
        <w:top w:val="none" w:sz="0" w:space="0" w:color="auto"/>
        <w:left w:val="none" w:sz="0" w:space="0" w:color="auto"/>
        <w:bottom w:val="none" w:sz="0" w:space="0" w:color="auto"/>
        <w:right w:val="none" w:sz="0" w:space="0" w:color="auto"/>
      </w:divBdr>
    </w:div>
    <w:div w:id="1268195517">
      <w:bodyDiv w:val="1"/>
      <w:marLeft w:val="0"/>
      <w:marRight w:val="0"/>
      <w:marTop w:val="0"/>
      <w:marBottom w:val="0"/>
      <w:divBdr>
        <w:top w:val="none" w:sz="0" w:space="0" w:color="auto"/>
        <w:left w:val="none" w:sz="0" w:space="0" w:color="auto"/>
        <w:bottom w:val="none" w:sz="0" w:space="0" w:color="auto"/>
        <w:right w:val="none" w:sz="0" w:space="0" w:color="auto"/>
      </w:divBdr>
    </w:div>
    <w:div w:id="1308583423">
      <w:bodyDiv w:val="1"/>
      <w:marLeft w:val="0"/>
      <w:marRight w:val="0"/>
      <w:marTop w:val="0"/>
      <w:marBottom w:val="0"/>
      <w:divBdr>
        <w:top w:val="none" w:sz="0" w:space="0" w:color="auto"/>
        <w:left w:val="none" w:sz="0" w:space="0" w:color="auto"/>
        <w:bottom w:val="none" w:sz="0" w:space="0" w:color="auto"/>
        <w:right w:val="none" w:sz="0" w:space="0" w:color="auto"/>
      </w:divBdr>
      <w:divsChild>
        <w:div w:id="200823130">
          <w:marLeft w:val="0"/>
          <w:marRight w:val="0"/>
          <w:marTop w:val="0"/>
          <w:marBottom w:val="0"/>
          <w:divBdr>
            <w:top w:val="single" w:sz="2" w:space="0" w:color="D9D9E3"/>
            <w:left w:val="single" w:sz="2" w:space="0" w:color="D9D9E3"/>
            <w:bottom w:val="single" w:sz="2" w:space="0" w:color="D9D9E3"/>
            <w:right w:val="single" w:sz="2" w:space="0" w:color="D9D9E3"/>
          </w:divBdr>
          <w:divsChild>
            <w:div w:id="1460495711">
              <w:marLeft w:val="0"/>
              <w:marRight w:val="0"/>
              <w:marTop w:val="0"/>
              <w:marBottom w:val="0"/>
              <w:divBdr>
                <w:top w:val="single" w:sz="2" w:space="0" w:color="D9D9E3"/>
                <w:left w:val="single" w:sz="2" w:space="0" w:color="D9D9E3"/>
                <w:bottom w:val="single" w:sz="2" w:space="0" w:color="D9D9E3"/>
                <w:right w:val="single" w:sz="2" w:space="0" w:color="D9D9E3"/>
              </w:divBdr>
              <w:divsChild>
                <w:div w:id="485631007">
                  <w:marLeft w:val="0"/>
                  <w:marRight w:val="0"/>
                  <w:marTop w:val="0"/>
                  <w:marBottom w:val="0"/>
                  <w:divBdr>
                    <w:top w:val="single" w:sz="2" w:space="0" w:color="D9D9E3"/>
                    <w:left w:val="single" w:sz="2" w:space="0" w:color="D9D9E3"/>
                    <w:bottom w:val="single" w:sz="2" w:space="0" w:color="D9D9E3"/>
                    <w:right w:val="single" w:sz="2" w:space="0" w:color="D9D9E3"/>
                  </w:divBdr>
                  <w:divsChild>
                    <w:div w:id="173307766">
                      <w:marLeft w:val="0"/>
                      <w:marRight w:val="0"/>
                      <w:marTop w:val="0"/>
                      <w:marBottom w:val="0"/>
                      <w:divBdr>
                        <w:top w:val="single" w:sz="2" w:space="0" w:color="D9D9E3"/>
                        <w:left w:val="single" w:sz="2" w:space="0" w:color="D9D9E3"/>
                        <w:bottom w:val="single" w:sz="2" w:space="0" w:color="D9D9E3"/>
                        <w:right w:val="single" w:sz="2" w:space="0" w:color="D9D9E3"/>
                      </w:divBdr>
                      <w:divsChild>
                        <w:div w:id="1397162141">
                          <w:marLeft w:val="0"/>
                          <w:marRight w:val="0"/>
                          <w:marTop w:val="0"/>
                          <w:marBottom w:val="0"/>
                          <w:divBdr>
                            <w:top w:val="single" w:sz="2" w:space="0" w:color="auto"/>
                            <w:left w:val="single" w:sz="2" w:space="0" w:color="auto"/>
                            <w:bottom w:val="single" w:sz="6" w:space="0" w:color="auto"/>
                            <w:right w:val="single" w:sz="2" w:space="0" w:color="auto"/>
                          </w:divBdr>
                          <w:divsChild>
                            <w:div w:id="406460346">
                              <w:marLeft w:val="0"/>
                              <w:marRight w:val="0"/>
                              <w:marTop w:val="100"/>
                              <w:marBottom w:val="100"/>
                              <w:divBdr>
                                <w:top w:val="single" w:sz="2" w:space="0" w:color="D9D9E3"/>
                                <w:left w:val="single" w:sz="2" w:space="0" w:color="D9D9E3"/>
                                <w:bottom w:val="single" w:sz="2" w:space="0" w:color="D9D9E3"/>
                                <w:right w:val="single" w:sz="2" w:space="0" w:color="D9D9E3"/>
                              </w:divBdr>
                              <w:divsChild>
                                <w:div w:id="907501375">
                                  <w:marLeft w:val="0"/>
                                  <w:marRight w:val="0"/>
                                  <w:marTop w:val="0"/>
                                  <w:marBottom w:val="0"/>
                                  <w:divBdr>
                                    <w:top w:val="single" w:sz="2" w:space="0" w:color="D9D9E3"/>
                                    <w:left w:val="single" w:sz="2" w:space="0" w:color="D9D9E3"/>
                                    <w:bottom w:val="single" w:sz="2" w:space="0" w:color="D9D9E3"/>
                                    <w:right w:val="single" w:sz="2" w:space="0" w:color="D9D9E3"/>
                                  </w:divBdr>
                                  <w:divsChild>
                                    <w:div w:id="91123161">
                                      <w:marLeft w:val="0"/>
                                      <w:marRight w:val="0"/>
                                      <w:marTop w:val="0"/>
                                      <w:marBottom w:val="0"/>
                                      <w:divBdr>
                                        <w:top w:val="single" w:sz="2" w:space="0" w:color="D9D9E3"/>
                                        <w:left w:val="single" w:sz="2" w:space="0" w:color="D9D9E3"/>
                                        <w:bottom w:val="single" w:sz="2" w:space="0" w:color="D9D9E3"/>
                                        <w:right w:val="single" w:sz="2" w:space="0" w:color="D9D9E3"/>
                                      </w:divBdr>
                                      <w:divsChild>
                                        <w:div w:id="441144032">
                                          <w:marLeft w:val="0"/>
                                          <w:marRight w:val="0"/>
                                          <w:marTop w:val="0"/>
                                          <w:marBottom w:val="0"/>
                                          <w:divBdr>
                                            <w:top w:val="single" w:sz="2" w:space="0" w:color="D9D9E3"/>
                                            <w:left w:val="single" w:sz="2" w:space="0" w:color="D9D9E3"/>
                                            <w:bottom w:val="single" w:sz="2" w:space="0" w:color="D9D9E3"/>
                                            <w:right w:val="single" w:sz="2" w:space="0" w:color="D9D9E3"/>
                                          </w:divBdr>
                                          <w:divsChild>
                                            <w:div w:id="1513911175">
                                              <w:marLeft w:val="0"/>
                                              <w:marRight w:val="0"/>
                                              <w:marTop w:val="0"/>
                                              <w:marBottom w:val="0"/>
                                              <w:divBdr>
                                                <w:top w:val="single" w:sz="2" w:space="0" w:color="D9D9E3"/>
                                                <w:left w:val="single" w:sz="2" w:space="0" w:color="D9D9E3"/>
                                                <w:bottom w:val="single" w:sz="2" w:space="0" w:color="D9D9E3"/>
                                                <w:right w:val="single" w:sz="2" w:space="0" w:color="D9D9E3"/>
                                              </w:divBdr>
                                              <w:divsChild>
                                                <w:div w:id="424959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454568271">
          <w:marLeft w:val="0"/>
          <w:marRight w:val="0"/>
          <w:marTop w:val="0"/>
          <w:marBottom w:val="0"/>
          <w:divBdr>
            <w:top w:val="none" w:sz="0" w:space="0" w:color="auto"/>
            <w:left w:val="none" w:sz="0" w:space="0" w:color="auto"/>
            <w:bottom w:val="none" w:sz="0" w:space="0" w:color="auto"/>
            <w:right w:val="none" w:sz="0" w:space="0" w:color="auto"/>
          </w:divBdr>
        </w:div>
      </w:divsChild>
    </w:div>
    <w:div w:id="1400329585">
      <w:bodyDiv w:val="1"/>
      <w:marLeft w:val="0"/>
      <w:marRight w:val="0"/>
      <w:marTop w:val="0"/>
      <w:marBottom w:val="0"/>
      <w:divBdr>
        <w:top w:val="none" w:sz="0" w:space="0" w:color="auto"/>
        <w:left w:val="none" w:sz="0" w:space="0" w:color="auto"/>
        <w:bottom w:val="none" w:sz="0" w:space="0" w:color="auto"/>
        <w:right w:val="none" w:sz="0" w:space="0" w:color="auto"/>
      </w:divBdr>
    </w:div>
    <w:div w:id="1419909900">
      <w:bodyDiv w:val="1"/>
      <w:marLeft w:val="0"/>
      <w:marRight w:val="0"/>
      <w:marTop w:val="0"/>
      <w:marBottom w:val="0"/>
      <w:divBdr>
        <w:top w:val="none" w:sz="0" w:space="0" w:color="auto"/>
        <w:left w:val="none" w:sz="0" w:space="0" w:color="auto"/>
        <w:bottom w:val="none" w:sz="0" w:space="0" w:color="auto"/>
        <w:right w:val="none" w:sz="0" w:space="0" w:color="auto"/>
      </w:divBdr>
      <w:divsChild>
        <w:div w:id="1157307589">
          <w:marLeft w:val="0"/>
          <w:marRight w:val="0"/>
          <w:marTop w:val="0"/>
          <w:marBottom w:val="0"/>
          <w:divBdr>
            <w:top w:val="none" w:sz="0" w:space="0" w:color="auto"/>
            <w:left w:val="none" w:sz="0" w:space="0" w:color="auto"/>
            <w:bottom w:val="none" w:sz="0" w:space="0" w:color="auto"/>
            <w:right w:val="none" w:sz="0" w:space="0" w:color="auto"/>
          </w:divBdr>
          <w:divsChild>
            <w:div w:id="208144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97384">
      <w:bodyDiv w:val="1"/>
      <w:marLeft w:val="0"/>
      <w:marRight w:val="0"/>
      <w:marTop w:val="0"/>
      <w:marBottom w:val="0"/>
      <w:divBdr>
        <w:top w:val="none" w:sz="0" w:space="0" w:color="auto"/>
        <w:left w:val="none" w:sz="0" w:space="0" w:color="auto"/>
        <w:bottom w:val="none" w:sz="0" w:space="0" w:color="auto"/>
        <w:right w:val="none" w:sz="0" w:space="0" w:color="auto"/>
      </w:divBdr>
      <w:divsChild>
        <w:div w:id="400569266">
          <w:marLeft w:val="0"/>
          <w:marRight w:val="0"/>
          <w:marTop w:val="0"/>
          <w:marBottom w:val="0"/>
          <w:divBdr>
            <w:top w:val="none" w:sz="0" w:space="0" w:color="auto"/>
            <w:left w:val="none" w:sz="0" w:space="0" w:color="auto"/>
            <w:bottom w:val="none" w:sz="0" w:space="0" w:color="auto"/>
            <w:right w:val="none" w:sz="0" w:space="0" w:color="auto"/>
          </w:divBdr>
          <w:divsChild>
            <w:div w:id="129421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9862">
      <w:bodyDiv w:val="1"/>
      <w:marLeft w:val="0"/>
      <w:marRight w:val="0"/>
      <w:marTop w:val="0"/>
      <w:marBottom w:val="0"/>
      <w:divBdr>
        <w:top w:val="none" w:sz="0" w:space="0" w:color="auto"/>
        <w:left w:val="none" w:sz="0" w:space="0" w:color="auto"/>
        <w:bottom w:val="none" w:sz="0" w:space="0" w:color="auto"/>
        <w:right w:val="none" w:sz="0" w:space="0" w:color="auto"/>
      </w:divBdr>
    </w:div>
    <w:div w:id="1650401870">
      <w:bodyDiv w:val="1"/>
      <w:marLeft w:val="0"/>
      <w:marRight w:val="0"/>
      <w:marTop w:val="0"/>
      <w:marBottom w:val="0"/>
      <w:divBdr>
        <w:top w:val="none" w:sz="0" w:space="0" w:color="auto"/>
        <w:left w:val="none" w:sz="0" w:space="0" w:color="auto"/>
        <w:bottom w:val="none" w:sz="0" w:space="0" w:color="auto"/>
        <w:right w:val="none" w:sz="0" w:space="0" w:color="auto"/>
      </w:divBdr>
    </w:div>
    <w:div w:id="1801532863">
      <w:bodyDiv w:val="1"/>
      <w:marLeft w:val="0"/>
      <w:marRight w:val="0"/>
      <w:marTop w:val="0"/>
      <w:marBottom w:val="0"/>
      <w:divBdr>
        <w:top w:val="none" w:sz="0" w:space="0" w:color="auto"/>
        <w:left w:val="none" w:sz="0" w:space="0" w:color="auto"/>
        <w:bottom w:val="none" w:sz="0" w:space="0" w:color="auto"/>
        <w:right w:val="none" w:sz="0" w:space="0" w:color="auto"/>
      </w:divBdr>
    </w:div>
    <w:div w:id="1901866121">
      <w:bodyDiv w:val="1"/>
      <w:marLeft w:val="0"/>
      <w:marRight w:val="0"/>
      <w:marTop w:val="0"/>
      <w:marBottom w:val="0"/>
      <w:divBdr>
        <w:top w:val="none" w:sz="0" w:space="0" w:color="auto"/>
        <w:left w:val="none" w:sz="0" w:space="0" w:color="auto"/>
        <w:bottom w:val="none" w:sz="0" w:space="0" w:color="auto"/>
        <w:right w:val="none" w:sz="0" w:space="0" w:color="auto"/>
      </w:divBdr>
      <w:divsChild>
        <w:div w:id="1300766652">
          <w:marLeft w:val="0"/>
          <w:marRight w:val="0"/>
          <w:marTop w:val="0"/>
          <w:marBottom w:val="0"/>
          <w:divBdr>
            <w:top w:val="none" w:sz="0" w:space="0" w:color="auto"/>
            <w:left w:val="none" w:sz="0" w:space="0" w:color="auto"/>
            <w:bottom w:val="none" w:sz="0" w:space="0" w:color="auto"/>
            <w:right w:val="none" w:sz="0" w:space="0" w:color="auto"/>
          </w:divBdr>
          <w:divsChild>
            <w:div w:id="40862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41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Els05</b:Tag>
    <b:SourceType>Book</b:SourceType>
    <b:Guid>{58BEAC01-8D44-4518-8B1B-B5F58015EEAB}</b:Guid>
    <b:Title>Data Mining and Visualization</b:Title>
    <b:Year>2005</b:Year>
    <b:Author>
      <b:Author>
        <b:NameList>
          <b:Person>
            <b:Last>Elsevier</b:Last>
          </b:Person>
        </b:NameList>
      </b:Author>
    </b:Author>
    <b:Publisher>Mathematics</b:Publisher>
    <b:RefOrder>2</b:RefOrder>
  </b:Source>
  <b:Source>
    <b:Tag>Wes17</b:Tag>
    <b:SourceType>Book</b:SourceType>
    <b:Guid>{A4E13AB3-B9E8-412F-9890-6266234217D4}</b:Guid>
    <b:Author>
      <b:Author>
        <b:NameList>
          <b:Person>
            <b:Last>Kinney</b:Last>
            <b:First>Wes</b:First>
          </b:Person>
        </b:NameList>
      </b:Author>
    </b:Author>
    <b:Title>Python with Data Analysis</b:Title>
    <b:Year>2017</b:Year>
    <b:Publisher>Computers</b:Publisher>
    <b:RefOrder>1</b:RefOrder>
  </b:Source>
</b:Sources>
</file>

<file path=customXml/itemProps1.xml><?xml version="1.0" encoding="utf-8"?>
<ds:datastoreItem xmlns:ds="http://schemas.openxmlformats.org/officeDocument/2006/customXml" ds:itemID="{27664526-C43C-4AD3-94F0-0B1E9B927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4119</Words>
  <Characters>23483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Amir2020</dc:creator>
  <cp:keywords/>
  <dc:description/>
  <cp:lastModifiedBy>Aftab Hussain Shar</cp:lastModifiedBy>
  <cp:revision>2</cp:revision>
  <dcterms:created xsi:type="dcterms:W3CDTF">2023-10-07T14:16:00Z</dcterms:created>
  <dcterms:modified xsi:type="dcterms:W3CDTF">2023-10-07T14:16:00Z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2023-10-06T16:49:51Z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91d8b94c-ce9c-4a52-9d53-95f9e68d53d9</vt:lpwstr>
  </property>
  <property fmtid="{D5CDD505-2E9C-101B-9397-08002B2CF9AE}" pid="7" name="MSIP_Label_defa4170-0d19-0005-0004-bc88714345d2_ActionId">
    <vt:lpwstr>c0601962-38b5-4197-9b54-2a8b4ca3dc0c</vt:lpwstr>
  </property>
  <property fmtid="{D5CDD505-2E9C-101B-9397-08002B2CF9AE}" pid="8" name="MSIP_Label_defa4170-0d19-0005-0004-bc88714345d2_ContentBits">
    <vt:lpwstr>0</vt:lpwstr>
  </property>
</Properties>
</file>