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57F058" wp14:paraId="6F763466" wp14:textId="79230527">
      <w:pPr>
        <w:pStyle w:val="Heading2"/>
        <w:spacing w:before="0" w:beforeAutospacing="off" w:after="299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Comparison of Relational vs. NoSQL Databases</w:t>
      </w:r>
    </w:p>
    <w:p xmlns:wp14="http://schemas.microsoft.com/office/word/2010/wordml" w:rsidP="4F57F058" wp14:paraId="48CB055F" wp14:textId="503E89AE">
      <w:pPr>
        <w:pStyle w:val="Normal"/>
        <w:rPr>
          <w:noProof w:val="0"/>
          <w:lang w:val="en-US"/>
        </w:rPr>
      </w:pPr>
      <w:r w:rsidRPr="4F57F058" w:rsidR="1A7F62E0">
        <w:rPr>
          <w:noProof w:val="0"/>
          <w:lang w:val="en-US"/>
        </w:rPr>
        <w:t>Aftabur Rahman (Aftab)</w:t>
      </w:r>
    </w:p>
    <w:p xmlns:wp14="http://schemas.microsoft.com/office/word/2010/wordml" w:rsidP="4F57F058" wp14:paraId="47BFEC06" wp14:textId="39685B14">
      <w:pPr>
        <w:pStyle w:val="Normal"/>
        <w:rPr>
          <w:noProof w:val="0"/>
          <w:lang w:val="en-US"/>
        </w:rPr>
      </w:pPr>
      <w:r w:rsidRPr="4F57F058" w:rsidR="1A7F62E0">
        <w:rPr>
          <w:noProof w:val="0"/>
          <w:lang w:val="en-US"/>
        </w:rPr>
        <w:t>CSD310-308A</w:t>
      </w:r>
    </w:p>
    <w:p xmlns:wp14="http://schemas.microsoft.com/office/word/2010/wordml" w:rsidP="4F57F058" wp14:paraId="5F812038" wp14:textId="7477F440">
      <w:pPr>
        <w:pStyle w:val="Normal"/>
        <w:rPr>
          <w:noProof w:val="0"/>
          <w:lang w:val="en-US"/>
        </w:rPr>
      </w:pPr>
      <w:r w:rsidRPr="4F57F058" w:rsidR="1A7F62E0">
        <w:rPr>
          <w:noProof w:val="0"/>
          <w:lang w:val="en-US"/>
        </w:rPr>
        <w:t>Module 1.3 Assignment</w:t>
      </w:r>
    </w:p>
    <w:p xmlns:wp14="http://schemas.microsoft.com/office/word/2010/wordml" w:rsidP="4F57F058" wp14:paraId="101BA007" wp14:textId="4B427FA7">
      <w:pPr>
        <w:pStyle w:val="Normal"/>
        <w:rPr>
          <w:noProof w:val="0"/>
          <w:lang w:val="en-US"/>
        </w:rPr>
      </w:pPr>
      <w:r w:rsidRPr="4F57F058" w:rsidR="1A7F62E0">
        <w:rPr>
          <w:noProof w:val="0"/>
          <w:lang w:val="en-US"/>
        </w:rPr>
        <w:t>10/23/2025</w:t>
      </w:r>
    </w:p>
    <w:p xmlns:wp14="http://schemas.microsoft.com/office/word/2010/wordml" w:rsidP="4F57F058" wp14:paraId="055BB303" wp14:textId="37BA33CF">
      <w:pPr>
        <w:pStyle w:val="Heading3"/>
        <w:spacing w:before="0" w:beforeAutospacing="off" w:after="281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Relationships in Relational Databases</w:t>
      </w:r>
    </w:p>
    <w:p xmlns:wp14="http://schemas.microsoft.com/office/word/2010/wordml" w:rsidP="4F57F058" wp14:paraId="192CC5F0" wp14:textId="71540F73">
      <w:pPr>
        <w:spacing w:before="0" w:beforeAutospacing="off" w:after="240" w:afterAutospacing="off"/>
      </w:pP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context of relational databases (RDBs),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relationships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the logical connection between two or more tables based on a common field (or key).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ensure data integrity and allow the database to join related data together efficiently for queries.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</w:p>
    <w:p xmlns:wp14="http://schemas.microsoft.com/office/word/2010/wordml" w:rsidP="4F57F058" wp14:paraId="4029688B" wp14:textId="4722B2AE">
      <w:pPr>
        <w:pStyle w:val="Heading4"/>
        <w:spacing w:before="0" w:beforeAutospacing="off" w:after="319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Described Relationships and Examples:</w:t>
      </w:r>
    </w:p>
    <w:p xmlns:wp14="http://schemas.microsoft.com/office/word/2010/wordml" w:rsidP="4F57F058" wp14:paraId="07BFAE40" wp14:textId="3DC868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One-to-Many (1:M) Relationship:</w:t>
      </w:r>
    </w:p>
    <w:p xmlns:wp14="http://schemas.microsoft.com/office/word/2010/wordml" w:rsidP="4F57F058" wp14:paraId="073EEDDC" wp14:textId="7A2B26B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common type of relationship. A single record in the first table (the "one" side) can be related to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records in the second table (the "many" side).</w:t>
      </w:r>
    </w:p>
    <w:p xmlns:wp14="http://schemas.microsoft.com/office/word/2010/wordml" w:rsidP="4F57F058" wp14:paraId="77E441CB" wp14:textId="0C5FB06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place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 Orders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>, but each Order belongs to only one Customer.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F57F058" w:rsidR="7AE3695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Customer_ID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stored as a foreign key in the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Orders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to link back to the primary key in the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</w:p>
    <w:p xmlns:wp14="http://schemas.microsoft.com/office/word/2010/wordml" w:rsidP="4F57F058" wp14:paraId="7568DF49" wp14:textId="09E24F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Many-to-Many (M:N) Relationship:</w:t>
      </w:r>
    </w:p>
    <w:p xmlns:wp14="http://schemas.microsoft.com/office/word/2010/wordml" w:rsidP="4F57F058" wp14:paraId="020302BA" wp14:textId="5B4D0E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record in the first table can relate to multiple records in the second table, and vice-versa.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relationship requires an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intermediate join table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junction table) to resolve the connection.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</w:t>
      </w:r>
    </w:p>
    <w:p xmlns:wp14="http://schemas.microsoft.com/office/word/2010/wordml" w:rsidP="4F57F058" wp14:paraId="581B95A0" wp14:textId="43D8875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enroll in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 Courses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 single Course can have many Students. A join table called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Enrollment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contain the primary keys of both the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tables.</w:t>
      </w:r>
    </w:p>
    <w:p xmlns:wp14="http://schemas.microsoft.com/office/word/2010/wordml" wp14:paraId="70336DAB" wp14:textId="675851A9"/>
    <w:p xmlns:wp14="http://schemas.microsoft.com/office/word/2010/wordml" w:rsidP="4F57F058" wp14:paraId="1BF3C782" wp14:textId="6214E9A1">
      <w:pPr>
        <w:pStyle w:val="Heading3"/>
        <w:spacing w:before="0" w:beforeAutospacing="off" w:after="281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Advantages and Disadvantages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80"/>
        <w:gridCol w:w="3480"/>
        <w:gridCol w:w="4500"/>
      </w:tblGrid>
      <w:tr w:rsidR="4F57F058" w:rsidTr="4F57F058" w14:paraId="4F3DDD32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43B7E117" w14:textId="62EFB7B9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Database Type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3FDA20FB" w14:textId="000E715B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Advantages (Pros)</w:t>
            </w:r>
          </w:p>
        </w:tc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01F5504E" w14:textId="4AC7BCCC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Disadvantages (Cons)</w:t>
            </w:r>
          </w:p>
        </w:tc>
      </w:tr>
      <w:tr w:rsidR="4F57F058" w:rsidTr="4F57F058" w14:paraId="66FB3997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2280EE06" w14:textId="22F89BB9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Relational (SQL)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26862961" w14:textId="7FBD8F9D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ACID Compliance</w:t>
            </w:r>
            <w:r w:rsidR="4F57F058">
              <w:rPr/>
              <w:t xml:space="preserve"> (guarantees data reliability and integrity); </w:t>
            </w:r>
            <w:r w:rsidRPr="4F57F058" w:rsidR="4F57F058">
              <w:rPr>
                <w:b w:val="1"/>
                <w:bCs w:val="1"/>
              </w:rPr>
              <w:t>Schema Enforcement</w:t>
            </w:r>
            <w:r w:rsidR="4F57F058">
              <w:rPr/>
              <w:t xml:space="preserve"> (strict structure is great for complex transactions); </w:t>
            </w:r>
            <w:r w:rsidRPr="4F57F058" w:rsidR="4F57F058">
              <w:rPr>
                <w:b w:val="1"/>
                <w:bCs w:val="1"/>
              </w:rPr>
              <w:t>Mature Technology</w:t>
            </w:r>
            <w:r w:rsidR="4F57F058">
              <w:rPr/>
              <w:t xml:space="preserve"> (wide support, tools, and expertise).</w:t>
            </w:r>
          </w:p>
        </w:tc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16F26EF7" w14:textId="6A26F8C1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Scalability Limitations</w:t>
            </w:r>
            <w:r w:rsidR="4F57F058">
              <w:rPr/>
              <w:t xml:space="preserve"> (scaling is often vertical—more power, not more servers); </w:t>
            </w:r>
            <w:r w:rsidRPr="4F57F058" w:rsidR="4F57F058">
              <w:rPr>
                <w:b w:val="1"/>
                <w:bCs w:val="1"/>
              </w:rPr>
              <w:t>Rigidity</w:t>
            </w:r>
            <w:r w:rsidR="4F57F058">
              <w:rPr/>
              <w:t xml:space="preserve"> (schema changes can be slow and complex); </w:t>
            </w:r>
            <w:r w:rsidRPr="4F57F058" w:rsidR="4F57F058">
              <w:rPr>
                <w:b w:val="1"/>
                <w:bCs w:val="1"/>
              </w:rPr>
              <w:t>Impedance Mismatch</w:t>
            </w:r>
            <w:r w:rsidR="4F57F058">
              <w:rPr/>
              <w:t xml:space="preserve"> (translating object-oriented code into fixed rows/columns).</w:t>
            </w:r>
          </w:p>
        </w:tc>
      </w:tr>
      <w:tr w:rsidR="4F57F058" w:rsidTr="4F57F058" w14:paraId="50E499F2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6E219095" w14:textId="149DBBBF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NoSQL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027C4DB1" w14:textId="05312100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Horizontal Scalability</w:t>
            </w:r>
            <w:r w:rsidR="4F57F058">
              <w:rPr/>
              <w:t xml:space="preserve"> (easily adds more servers to handle load); </w:t>
            </w:r>
            <w:r w:rsidRPr="4F57F058" w:rsidR="4F57F058">
              <w:rPr>
                <w:b w:val="1"/>
                <w:bCs w:val="1"/>
              </w:rPr>
              <w:t>Flexible Schema</w:t>
            </w:r>
            <w:r w:rsidR="4F57F058">
              <w:rPr/>
              <w:t xml:space="preserve"> (easy and fast to evolve data structure); </w:t>
            </w:r>
            <w:r w:rsidRPr="4F57F058" w:rsidR="4F57F058">
              <w:rPr>
                <w:b w:val="1"/>
                <w:bCs w:val="1"/>
              </w:rPr>
              <w:t>High Availability</w:t>
            </w:r>
            <w:r w:rsidR="4F57F058">
              <w:rPr/>
              <w:t xml:space="preserve"> (built-in replication for redundancy and uptime).</w:t>
            </w:r>
          </w:p>
        </w:tc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F57F058" w:rsidP="4F57F058" w:rsidRDefault="4F57F058" w14:paraId="193DD504" w14:textId="2DB90A2A">
            <w:pPr>
              <w:spacing w:before="0" w:beforeAutospacing="off" w:after="0" w:afterAutospacing="off"/>
            </w:pPr>
            <w:r w:rsidRPr="4F57F058" w:rsidR="4F57F058">
              <w:rPr>
                <w:b w:val="1"/>
                <w:bCs w:val="1"/>
              </w:rPr>
              <w:t>Lack of Standardization</w:t>
            </w:r>
            <w:r w:rsidR="4F57F058">
              <w:rPr/>
              <w:t xml:space="preserve"> (querying varies significantly between products); </w:t>
            </w:r>
            <w:r w:rsidRPr="4F57F058" w:rsidR="4F57F058">
              <w:rPr>
                <w:b w:val="1"/>
                <w:bCs w:val="1"/>
              </w:rPr>
              <w:t>Eventual Consistency</w:t>
            </w:r>
            <w:r w:rsidR="4F57F058">
              <w:rPr/>
              <w:t xml:space="preserve"> (data may not be immediately up-to-date across all servers); </w:t>
            </w:r>
            <w:r w:rsidRPr="4F57F058" w:rsidR="4F57F058">
              <w:rPr>
                <w:b w:val="1"/>
                <w:bCs w:val="1"/>
              </w:rPr>
              <w:t>Lack of Joins</w:t>
            </w:r>
            <w:r w:rsidR="4F57F058">
              <w:rPr/>
              <w:t xml:space="preserve"> (complex relationships must be handled in application code).</w:t>
            </w:r>
          </w:p>
        </w:tc>
      </w:tr>
    </w:tbl>
    <w:p xmlns:wp14="http://schemas.microsoft.com/office/word/2010/wordml" wp14:paraId="58E1F6E2" wp14:textId="4A9AA47F"/>
    <w:p xmlns:wp14="http://schemas.microsoft.com/office/word/2010/wordml" w:rsidP="4F57F058" wp14:paraId="29109C12" wp14:textId="466B6990">
      <w:pPr>
        <w:pStyle w:val="Heading3"/>
        <w:bidi w:val="0"/>
        <w:spacing w:before="0" w:beforeAutospacing="off" w:after="281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 of MySQL and MongoDB</w:t>
      </w:r>
    </w:p>
    <w:p xmlns:wp14="http://schemas.microsoft.com/office/word/2010/wordml" w:rsidP="4F57F058" wp14:paraId="466D8C72" wp14:textId="33AFF28C">
      <w:pPr>
        <w:pStyle w:val="Heading4"/>
        <w:bidi w:val="0"/>
        <w:spacing w:before="0" w:beforeAutospacing="off" w:after="319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(Relational Database)</w:t>
      </w:r>
    </w:p>
    <w:p xmlns:wp14="http://schemas.microsoft.com/office/word/2010/wordml" w:rsidP="4F57F058" wp14:paraId="54B30E62" wp14:textId="1F9F9E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 Transaction Support:</w:t>
      </w:r>
    </w:p>
    <w:p xmlns:wp14="http://schemas.microsoft.com/office/word/2010/wordml" w:rsidP="4F57F058" wp14:paraId="4A779A39" wp14:textId="72FB176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set of properties that guarantee database transactions are processed reliably: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tomicity,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onsistency,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solation, and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>urability.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</w:p>
    <w:p xmlns:wp14="http://schemas.microsoft.com/office/word/2010/wordml" w:rsidP="4F57F058" wp14:paraId="74FB8DAB" wp14:textId="7764C129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is used: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 for applications like banking or e-commerce where data integrity is paramount. For example, ensuring that a money transfer is either fully completed or fully failed, with no in-between state, which is handled by its </w:t>
      </w: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InnoDB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storage engine.</w:t>
      </w:r>
    </w:p>
    <w:p xmlns:wp14="http://schemas.microsoft.com/office/word/2010/wordml" w:rsidP="4F57F058" wp14:paraId="18F2C838" wp14:textId="7A7D432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(Structured Query Language):</w:t>
      </w:r>
    </w:p>
    <w:p xmlns:wp14="http://schemas.microsoft.com/office/word/2010/wordml" w:rsidP="4F57F058" wp14:paraId="64C36AAF" wp14:textId="2B5E4D96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language used to communicate with the database, allowing users to define data, manipulate data (Insert, Update, Delete), and query data (Select).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</w:p>
    <w:p xmlns:wp14="http://schemas.microsoft.com/office/word/2010/wordml" w:rsidP="4F57F058" wp14:paraId="27AA640D" wp14:textId="21DA8374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is used: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Developers use </w:t>
      </w:r>
      <w:r w:rsidRPr="4F57F058" w:rsidR="7AE369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statements with clauses like </w:t>
      </w:r>
      <w:r w:rsidRPr="4F57F058" w:rsidR="7AE369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F57F058" w:rsidR="7AE3695E">
        <w:rPr>
          <w:rFonts w:ascii="Consolas" w:hAnsi="Consolas" w:eastAsia="Consolas" w:cs="Consolas"/>
          <w:noProof w:val="0"/>
          <w:sz w:val="24"/>
          <w:szCs w:val="24"/>
          <w:lang w:val="en-US"/>
        </w:rPr>
        <w:t>JOIN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F57F058" w:rsidR="7AE3695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specific, structured data subsets from multiple tables.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</w:t>
      </w:r>
    </w:p>
    <w:p xmlns:wp14="http://schemas.microsoft.com/office/word/2010/wordml" w:rsidP="4F57F058" wp14:paraId="10106E0E" wp14:textId="3DF452DC">
      <w:pPr>
        <w:pStyle w:val="Heading4"/>
        <w:bidi w:val="0"/>
        <w:spacing w:before="0" w:beforeAutospacing="off" w:after="319" w:afterAutospacing="off"/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 (NoSQL Document Database)</w:t>
      </w:r>
    </w:p>
    <w:p xmlns:wp14="http://schemas.microsoft.com/office/word/2010/wordml" w:rsidP="4F57F058" wp14:paraId="17A5FFEC" wp14:textId="3EF460B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Document-Based Data Model:</w:t>
      </w:r>
    </w:p>
    <w:p xmlns:wp14="http://schemas.microsoft.com/office/word/2010/wordml" w:rsidP="4F57F058" wp14:paraId="170FFE53" wp14:textId="11BC0A46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 stored in flexible, JSON-like documents (called BSON) rather than tables.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data is often embedded within a single document, minimizing the need for joins.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</w:t>
      </w:r>
    </w:p>
    <w:p xmlns:wp14="http://schemas.microsoft.com/office/word/2010/wordml" w:rsidP="4F57F058" wp14:paraId="5CD0BF09" wp14:textId="62C8F17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is used: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Ideal for content management systems or product catalogs where items have highly varied attributes.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12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instance, a single product document can hold the product's name, price, and all its reviews and variant sizes.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13</w:t>
      </w:r>
    </w:p>
    <w:p xmlns:wp14="http://schemas.microsoft.com/office/word/2010/wordml" w:rsidP="4F57F058" wp14:paraId="3F8320D8" wp14:textId="577611A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Sharding (Horizontal Scaling):</w:t>
      </w:r>
    </w:p>
    <w:p xmlns:wp14="http://schemas.microsoft.com/office/word/2010/wordml" w:rsidP="4F57F058" wp14:paraId="68B4CD7F" wp14:textId="0C87A5F9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method for distributing data across multiple machines (shards) to support larger datasets and higher throughput than a single server could handle.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14</w:t>
      </w:r>
    </w:p>
    <w:p xmlns:wp14="http://schemas.microsoft.com/office/word/2010/wordml" w:rsidP="4F57F058" wp14:paraId="347C173A" wp14:textId="542AD23B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7AE36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is used: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in high-traffic, large-scale applications (e.g., social media) to automatically distribute the data load, ensuring the system can scale 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>almost indefinitely</w:t>
      </w:r>
      <w:r w:rsidRPr="4F57F058" w:rsidR="7AE369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adding more commodity servers.</w:t>
      </w:r>
    </w:p>
    <w:p xmlns:wp14="http://schemas.microsoft.com/office/word/2010/wordml" w:rsidP="4F57F058" wp14:paraId="717C9CD9" wp14:textId="6E6B329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379FB9BC">
        <w:rPr>
          <w:rFonts w:ascii="Aptos" w:hAnsi="Aptos" w:eastAsia="Aptos" w:cs="Aptos"/>
          <w:noProof w:val="0"/>
          <w:sz w:val="24"/>
          <w:szCs w:val="24"/>
          <w:lang w:val="en-US"/>
        </w:rPr>
        <w:t>Reference</w:t>
      </w:r>
    </w:p>
    <w:p xmlns:wp14="http://schemas.microsoft.com/office/word/2010/wordml" w:rsidP="4F57F058" wp14:paraId="08E12E7F" wp14:textId="369D080B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57F058" w:rsidR="379FB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Comeau, Andrew; MySQL Explained;  OSTraining; 2017</w:t>
      </w:r>
    </w:p>
    <w:p xmlns:wp14="http://schemas.microsoft.com/office/word/2010/wordml" w:rsidP="4F57F058" wp14:paraId="472AA083" wp14:textId="52C24988">
      <w:pPr>
        <w:bidi w:val="0"/>
        <w:spacing w:before="240" w:beforeAutospacing="off" w:after="240" w:afterAutospacing="off"/>
      </w:pPr>
      <w:r w:rsidRPr="4F57F058" w:rsidR="379FB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MySQL. (n.d.). </w:t>
      </w:r>
      <w:r w:rsidRPr="4F57F058" w:rsidR="379FB9B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MySQL documentation</w:t>
      </w:r>
      <w:r w:rsidRPr="4F57F058" w:rsidR="379FB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Oracle. Retrieved from </w:t>
      </w:r>
      <w:hyperlink r:id="R5b48f4f077374a6d">
        <w:r w:rsidRPr="4F57F058" w:rsidR="379FB9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https://dev.mysql.com/doc/</w:t>
        </w:r>
      </w:hyperlink>
    </w:p>
    <w:p xmlns:wp14="http://schemas.microsoft.com/office/word/2010/wordml" w:rsidP="4F57F058" wp14:paraId="09B347F5" wp14:textId="64934103">
      <w:pPr>
        <w:bidi w:val="0"/>
        <w:spacing w:before="240" w:beforeAutospacing="off" w:after="240" w:afterAutospacing="off"/>
      </w:pPr>
      <w:r w:rsidRPr="4F57F058" w:rsidR="379FB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MongoDB. (n.d.). </w:t>
      </w:r>
      <w:r w:rsidRPr="4F57F058" w:rsidR="379FB9B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MongoDB manual</w:t>
      </w:r>
      <w:r w:rsidRPr="4F57F058" w:rsidR="379FB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MongoDB Inc. Retrieved from </w:t>
      </w:r>
      <w:hyperlink r:id="Ra83feea8dd2f4e58">
        <w:r w:rsidRPr="4F57F058" w:rsidR="379FB9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https://www.mongodb.com/docs/manual/</w:t>
        </w:r>
      </w:hyperlink>
    </w:p>
    <w:p xmlns:wp14="http://schemas.microsoft.com/office/word/2010/wordml" w:rsidP="4F57F058" wp14:paraId="5F2091C0" wp14:textId="3D68346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22CB1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dd2e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9d3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3f0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3490F"/>
    <w:rsid w:val="0743490F"/>
    <w:rsid w:val="09BE0DCC"/>
    <w:rsid w:val="1A7F62E0"/>
    <w:rsid w:val="1F967A8F"/>
    <w:rsid w:val="22C4765E"/>
    <w:rsid w:val="22C4765E"/>
    <w:rsid w:val="27F3C1F2"/>
    <w:rsid w:val="379FB9BC"/>
    <w:rsid w:val="3D5B1E3B"/>
    <w:rsid w:val="3FCC876F"/>
    <w:rsid w:val="4F57F058"/>
    <w:rsid w:val="723856CC"/>
    <w:rsid w:val="7AE3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C69B"/>
  <w15:chartTrackingRefBased/>
  <w15:docId w15:val="{151B09C7-704E-45FA-9609-28092228B8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57F0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F57F05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.mysql.com/doc/" TargetMode="External" Id="R5b48f4f077374a6d" /><Relationship Type="http://schemas.openxmlformats.org/officeDocument/2006/relationships/hyperlink" Target="https://www.mongodb.com/docs/manual/" TargetMode="External" Id="Ra83feea8dd2f4e58" /><Relationship Type="http://schemas.openxmlformats.org/officeDocument/2006/relationships/numbering" Target="numbering.xml" Id="R3d96a22678744e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2025-10-24T00:41:17.2911712Z</dcterms:created>
  <dcterms:modified xsi:type="dcterms:W3CDTF">2025-10-24T00:46:37.5931023Z</dcterms:modified>
  <dc:creator>AFTABUR RAHMAN</dc:creator>
  <lastModifiedBy>AFTABUR RAHMAN</lastModifiedBy>
</coreProperties>
</file>