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FB8471" wp14:paraId="1AB2F043" wp14:textId="331394D7">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68FB8471" w:rsidR="4EE1E56B">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Decoupling and the Law of Demeter</w:t>
      </w:r>
    </w:p>
    <w:p xmlns:wp14="http://schemas.microsoft.com/office/word/2010/wordml" w:rsidP="68FB8471" wp14:paraId="6A0369BF" wp14:textId="3780E95E">
      <w:pPr>
        <w:pStyle w:val="Normal"/>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68FB8471" w:rsidR="4EE1E56B">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Aftabur Rahman (Aftab)</w:t>
      </w:r>
    </w:p>
    <w:p xmlns:wp14="http://schemas.microsoft.com/office/word/2010/wordml" w:rsidP="68FB8471" wp14:paraId="04B408D9" wp14:textId="5B11066F">
      <w:pPr>
        <w:pStyle w:val="Normal"/>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68FB8471" w:rsidR="4EE1E56B">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CSD325-308A</w:t>
      </w:r>
    </w:p>
    <w:p xmlns:wp14="http://schemas.microsoft.com/office/word/2010/wordml" w:rsidP="68FB8471" wp14:paraId="1ACDD277" wp14:textId="2A1033C6">
      <w:pPr>
        <w:pStyle w:val="Normal"/>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68FB8471" w:rsidR="4EE1E56B">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Module 6.1 Discussion Board</w:t>
      </w:r>
    </w:p>
    <w:p xmlns:wp14="http://schemas.microsoft.com/office/word/2010/wordml" w:rsidP="68FB8471" wp14:paraId="16905914" wp14:textId="4B28C4F3">
      <w:pPr>
        <w:pStyle w:val="Normal"/>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68FB8471" w:rsidR="4EE1E56B">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11/18/2025</w:t>
      </w:r>
    </w:p>
    <w:p xmlns:wp14="http://schemas.microsoft.com/office/word/2010/wordml" w:rsidP="68FB8471" wp14:paraId="32100905" wp14:textId="78DFE9E3">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Discussion Topics: Pragmatic Programming</w:t>
      </w:r>
    </w:p>
    <w:p xmlns:wp14="http://schemas.microsoft.com/office/word/2010/wordml" w:rsidP="68FB8471" wp14:paraId="2684E5F6" wp14:textId="5097252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Topic Selection from The Pragmatic Programmer (Topics 26-30)</w:t>
      </w:r>
    </w:p>
    <w:p xmlns:wp14="http://schemas.microsoft.com/office/word/2010/wordml" w:rsidP="68FB8471" wp14:paraId="6A74E4E1" wp14:textId="21AD97E9">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Topic Selected: Decoupling and the Law of Demeter (Topic 28)</w:t>
      </w:r>
    </w:p>
    <w:p xmlns:wp14="http://schemas.microsoft.com/office/word/2010/wordml" w:rsidP="68FB8471" wp14:paraId="620E0362" wp14:textId="6CE7D815">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Why did you select this topic?</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 chose this topic because decoupling—ensuring components </w:t>
      </w:r>
      <w:bookmarkStart w:name="_Int_8I6LtMbQ" w:id="2006860766"/>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are</w:t>
      </w:r>
      <w:bookmarkEnd w:id="2006860766"/>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independent—is fundamental to managing the complexity of any large system. It directly addresses the technical challenge of writing code that is easy to change without causing unforeseen side effects elsewhere, a skill that is vital when maintaining or modifying existing codebases (like the simulation you are working on).</w:t>
      </w:r>
    </w:p>
    <w:p xmlns:wp14="http://schemas.microsoft.com/office/word/2010/wordml" w:rsidP="68FB8471" wp14:paraId="34BCB4C3" wp14:textId="5BC202E2">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Summarize the main points (in your own words) of that topic in three or four sentences.</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Decoupling means that modules or components in a system should be as independent as possible, minimizing what they need to know about each other's internal structure. This concept is enforced by the </w:t>
      </w: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Law of Demeter</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often summarized as "only talk to your immediate friends</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law prevents a function from reaching deep inside another object (e.g., calling </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a.b.c.d.method</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which creates a fragile dependency chain. By adhering to this, you write "shy code" that exposes only what is necessary, ensuring a change to one component's internal logic </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won't</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necessitate</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changes in many other parts of the system.</w:t>
      </w:r>
    </w:p>
    <w:p xmlns:wp14="http://schemas.microsoft.com/office/word/2010/wordml" w:rsidP="68FB8471" wp14:paraId="695A58A7" wp14:textId="7296DC07">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Find at least one additional resource (video, book, article, website, etc.) that supports your summary. Include a link to that resource.</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 article on </w:t>
      </w: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Refactoring Guru</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explains that tight coupling is the root of evil in software, causing code to become rigid and difficult to change. It reinforces that the goal is to reduce dependencies so that the </w:t>
      </w:r>
      <w:bookmarkStart w:name="_Int_5zRvtTAS" w:id="1285902038"/>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software's</w:t>
      </w:r>
      <w:bookmarkEnd w:id="1285902038"/>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structure remains flexible and adaptable as requirements evolve (Refactoring Guru, n.d.).</w:t>
      </w:r>
    </w:p>
    <w:p xmlns:wp14="http://schemas.microsoft.com/office/word/2010/wordml" w:rsidP="68FB8471" wp14:paraId="365C1473" wp14:textId="1A60968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68FB8471" w:rsidR="7C02CC51">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References </w:t>
      </w:r>
    </w:p>
    <w:p xmlns:wp14="http://schemas.microsoft.com/office/word/2010/wordml" w:rsidP="68FB8471" wp14:paraId="78325CCF" wp14:textId="0996BE12">
      <w:pPr>
        <w:spacing w:before="240" w:beforeAutospacing="off" w:after="240" w:afterAutospacing="off"/>
        <w:rPr>
          <w:rFonts w:ascii="Aptos" w:hAnsi="Aptos" w:eastAsia="Aptos" w:cs="Aptos" w:asciiTheme="minorAscii" w:hAnsiTheme="minorAscii" w:eastAsiaTheme="minorAscii" w:cstheme="minorAscii"/>
          <w:color w:val="000000" w:themeColor="text1" w:themeTint="FF" w:themeShade="FF"/>
          <w:sz w:val="24"/>
          <w:szCs w:val="24"/>
        </w:rPr>
      </w:pP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Refactoring Guru. (n.d.). </w:t>
      </w:r>
      <w:r w:rsidRPr="68FB8471" w:rsidR="7C02CC51">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Coupling</w:t>
      </w:r>
      <w:r w:rsidRPr="68FB8471" w:rsidR="7C02CC5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Retrieved from </w:t>
      </w:r>
      <w:hyperlink r:id="R0dbddddfcc94419e">
        <w:r w:rsidRPr="68FB8471" w:rsidR="7C02CC51">
          <w:rPr>
            <w:rStyle w:val="Hyperlink"/>
            <w:rFonts w:ascii="Aptos" w:hAnsi="Aptos" w:eastAsia="Aptos" w:cs="Aptos" w:asciiTheme="minorAscii" w:hAnsiTheme="minorAscii" w:eastAsiaTheme="minorAscii" w:cstheme="minorAscii"/>
            <w:noProof w:val="0"/>
            <w:color w:val="000000" w:themeColor="text1" w:themeTint="FF" w:themeShade="FF"/>
            <w:sz w:val="24"/>
            <w:szCs w:val="24"/>
            <w:lang w:val="en-US"/>
          </w:rPr>
          <w:t>https://refactoring.guru/smells/coupling</w:t>
        </w:r>
      </w:hyperlink>
    </w:p>
    <w:p xmlns:wp14="http://schemas.microsoft.com/office/word/2010/wordml" w:rsidP="68FB8471" wp14:paraId="2C078E63" wp14:textId="7373E9EA">
      <w:pPr>
        <w:rPr>
          <w:rFonts w:ascii="Aptos" w:hAnsi="Aptos" w:eastAsia="Aptos" w:cs="Aptos" w:asciiTheme="minorAscii" w:hAnsiTheme="minorAscii" w:eastAsiaTheme="minorAscii" w:cstheme="minorAscii"/>
          <w:color w:val="000000" w:themeColor="text1" w:themeTint="FF"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QYTfaEvs79VpF" int2:id="BcIuq2xa">
      <int2:state int2:type="spell" int2:value="Rejected"/>
    </int2:textHash>
    <int2:bookmark int2:bookmarkName="_Int_8I6LtMbQ" int2:invalidationBookmarkName="" int2:hashCode="X55YArurxx+Sdf" int2:id="8bsZUfcy">
      <int2:state int2:type="gram" int2:value="Rejected"/>
    </int2:bookmark>
    <int2:bookmark int2:bookmarkName="_Int_5zRvtTAS" int2:invalidationBookmarkName="" int2:hashCode="LMsKRA+3Vzq1qp" int2:id="7RerIWK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863ED8"/>
    <w:rsid w:val="0A1F5FBD"/>
    <w:rsid w:val="1C1F1C95"/>
    <w:rsid w:val="3B863ED8"/>
    <w:rsid w:val="4EE1E56B"/>
    <w:rsid w:val="54FB7EC4"/>
    <w:rsid w:val="68FB8471"/>
    <w:rsid w:val="709A9835"/>
    <w:rsid w:val="7C02C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3ED8"/>
  <w15:chartTrackingRefBased/>
  <w15:docId w15:val="{BD4C299B-19B2-4014-9AE1-4BE511F3D3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8FB847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refactoring.guru/smells/coupling" TargetMode="External" Id="R0dbddddfcc94419e" /><Relationship Type="http://schemas.microsoft.com/office/2020/10/relationships/intelligence" Target="intelligence2.xml" Id="Rfa0f7f71ad094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2025-11-18T23:46:06.1234675Z</dcterms:created>
  <dcterms:modified xsi:type="dcterms:W3CDTF">2025-11-18T23:49:24.3881621Z</dcterms:modified>
  <dc:creator>AFTABUR RAHMAN</dc:creator>
  <lastModifiedBy>AFTABUR RAHMAN</lastModifiedBy>
</coreProperties>
</file>