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Hardware and Software Requirement Specifications</w:t>
      </w:r>
    </w:p>
    <w:p>
      <w:pPr>
        <w:jc w:val="center"/>
      </w:pPr>
      <w:r>
        <w:t>Privacy Chat</w:t>
      </w:r>
    </w:p>
    <w:p/>
    <w:p>
      <w:pPr>
        <w:spacing w:after="120"/>
        <w:jc w:val="both"/>
      </w:pPr>
      <w:r>
        <w:t>This document specifies the minimum and recommended hardware and software requirements necessary to develop, deploy, and operate the Privacy Chat application. Requirements are categorised by audience: the development environment used to build the system, the server environment on which the backend is hosted, and the client environment used by end users to access the application through a web browser. Adherence to these specifications ensures correct system behaviour, acceptable performance, and full feature availability.</w:t>
      </w:r>
    </w:p>
    <w:p>
      <w:pPr>
        <w:pStyle w:val="Heading1"/>
        <w:jc w:val="left"/>
      </w:pPr>
      <w:r>
        <w:t>Part A: Hardware Requirement Specifications</w:t>
      </w:r>
    </w:p>
    <w:p>
      <w:pPr>
        <w:pStyle w:val="Heading2"/>
        <w:jc w:val="left"/>
      </w:pPr>
      <w:r>
        <w:t>A.1 Development Machine Requirements</w:t>
      </w:r>
    </w:p>
    <w:p>
      <w:pPr>
        <w:pStyle w:val="Heading3"/>
        <w:jc w:val="left"/>
      </w:pPr>
      <w:r>
        <w:t>A.1.1 Processor</w:t>
      </w:r>
    </w:p>
    <w:p>
      <w:pPr>
        <w:spacing w:after="120"/>
        <w:jc w:val="both"/>
      </w:pPr>
      <w:r>
        <w:t>A multi-core processor with a minimum clock speed of 2.0 GHz is required for development. The Privacy Chat project was developed on an Intel Core i5-11300H processor (eleventh generation, four cores, eight threads, base clock 3.1 GHz, boost clock 4.4 GHz). A processor of equivalent or greater capability is recommended to support simultaneous execution of the Vite frontend development server, the Node.js Express backend server, a MongoDB Atlas connection, and a modern browser with DevTools without performance degradation. A minimum of a quad-core processor is strongly recommended for a comfortable development workflow.</w:t>
      </w:r>
    </w:p>
    <w:p>
      <w:pPr>
        <w:pStyle w:val="Heading3"/>
        <w:jc w:val="left"/>
      </w:pPr>
      <w:r>
        <w:t>A.1.2 Memory (RAM)</w:t>
      </w:r>
    </w:p>
    <w:p>
      <w:pPr>
        <w:spacing w:after="120"/>
        <w:jc w:val="both"/>
      </w:pPr>
      <w:r>
        <w:t>A minimum of 8 GB of RAM is required for the development environment. This capacity is necessary to run the Node.js backend process, the Vite HMR development server, a Chromium-based browser with multiple tabs, a code editor such as Visual Studio Code with extensions, and background system processes concurrently. The development workstation used for this project was equipped with 8 GB of DDR4 RAM, which was found to be the practical minimum; 16 GB is recommended for a comfortable experience with additional tools such as MongoDB Compass and Postman running in parallel.</w:t>
      </w:r>
    </w:p>
    <w:p>
      <w:pPr>
        <w:pStyle w:val="Heading3"/>
        <w:jc w:val="left"/>
      </w:pPr>
      <w:r>
        <w:t>A.1.3 Storage</w:t>
      </w:r>
    </w:p>
    <w:p>
      <w:pPr>
        <w:spacing w:after="120"/>
        <w:jc w:val="both"/>
      </w:pPr>
      <w:r>
        <w:t>A minimum of 10 GB of available secondary storage is required. This allocation must accommodate the operating system and development tools (approximately 5 GB), the project source code and Git history (under 100 MB), Node.js runtime and the combined node_modules dependency trees for both the frontend and backend (approximately 500 MB to 1 GB), and temporary uploaded files generated during local development and testing. A solid-state drive is strongly recommended over a hard disk drive, as faster read and write speeds significantly reduce dependency installation time, build times, and project file access latency.</w:t>
      </w:r>
    </w:p>
    <w:p>
      <w:pPr>
        <w:pStyle w:val="Heading3"/>
        <w:jc w:val="left"/>
      </w:pPr>
      <w:r>
        <w:t>A.1.4 Network Interface</w:t>
      </w:r>
    </w:p>
    <w:p>
      <w:pPr>
        <w:spacing w:after="120"/>
        <w:jc w:val="both"/>
      </w:pPr>
      <w:r>
        <w:t>A network interface capable of connecting to the internet is required. During development, the workstation must maintain an active internet connection to communicate with the MongoDB Atlas cloud cluster, the Render-hosted backend deployment during integration testing, the Gmail SMTP server for email OTP delivery, and npm and GitHub servers for dependency installation and version control. A minimum connection speed of 10 Mbps is recommended to ensure acceptable performance when testing file upload functionality with files up to 100 MB in size.</w:t>
      </w:r>
    </w:p>
    <w:p>
      <w:pPr>
        <w:pStyle w:val="Heading3"/>
        <w:jc w:val="left"/>
      </w:pPr>
      <w:r>
        <w:t>A.1.5 Display</w:t>
      </w:r>
    </w:p>
    <w:p>
      <w:pPr>
        <w:spacing w:after="120"/>
        <w:jc w:val="both"/>
      </w:pPr>
      <w:r>
        <w:t>A display with a minimum resolution of 1366 by 768 pixels is required for development. A resolution of 1920 by 1080 pixels or higher is recommended to allow the browser, code editor, and terminal to be used side by side without excessive window switching. The development machine used in this project was connected to a 15.6-inch Full HD IPS display at 1920 by 1080 pixels, which provided sufficient screen real estate for parallel development and UI testing.</w:t>
      </w:r>
    </w:p>
    <w:p>
      <w:pPr>
        <w:pStyle w:val="Heading2"/>
        <w:jc w:val="left"/>
      </w:pPr>
      <w:r>
        <w:t>A.2 Server Hardware Requirements (Deployment Environment)</w:t>
      </w:r>
    </w:p>
    <w:p>
      <w:pPr>
        <w:pStyle w:val="Heading3"/>
        <w:jc w:val="left"/>
      </w:pPr>
      <w:r>
        <w:t>A.2.1 Processor and Memory</w:t>
      </w:r>
    </w:p>
    <w:p>
      <w:pPr>
        <w:spacing w:after="120"/>
        <w:jc w:val="both"/>
      </w:pPr>
      <w:r>
        <w:t>The backend application is a Node.js single-threaded event-loop process. A shared-CPU virtual machine with at least one virtual CPU core and 512 MB of RAM is the minimum required to run the Express server and Socket.IO WebSocket handler. The application is currently deployed on Render's free-tier Web Service plan, which provides a shared CPU instance with 512 MB of RAM. For production deployments serving a high number of concurrent users, a dedicated instance with at least two virtual CPU cores and 1 GB of RAM is recommended to accommodate the in-memory private message store, Socket.IO connection state, and concurrent HTTP request handling without memory pressure.</w:t>
      </w:r>
    </w:p>
    <w:p>
      <w:pPr>
        <w:pStyle w:val="Heading3"/>
        <w:jc w:val="left"/>
      </w:pPr>
      <w:r>
        <w:t>A.2.2 Storage</w:t>
      </w:r>
    </w:p>
    <w:p>
      <w:pPr>
        <w:spacing w:after="120"/>
        <w:jc w:val="both"/>
      </w:pPr>
      <w:r>
        <w:t>The server requires at least 1 GB of available disk storage for the Node.js runtime, installed npm dependencies, and the uploads directory that stores user-uploaded files during active sessions. Because Render's free-tier filesystem is ephemeral and may be cleared on redeployment, additional persistent block storage or an external object store such as AWS S3 is recommended for production environments where file persistence between deployments is required. For the scope of this project, the ephemeral filesystem is acceptable because file persistence is a known limitation.</w:t>
      </w:r>
    </w:p>
    <w:p>
      <w:pPr>
        <w:pStyle w:val="Heading3"/>
        <w:jc w:val="left"/>
      </w:pPr>
      <w:r>
        <w:t>A.2.3 Network</w:t>
      </w:r>
    </w:p>
    <w:p>
      <w:pPr>
        <w:spacing w:after="120"/>
        <w:jc w:val="both"/>
      </w:pPr>
      <w:r>
        <w:t>The server requires a stable, publicly accessible internet connection with outbound access to MongoDB Atlas on port 27017 and the Gmail SMTP server on port 587 for TLS STARTTLS connections. Inbound HTTPS traffic on port 443 must be permitted. Socket.IO requires persistent WebSocket connections, so the hosting environment must support long-lived TCP connections. Render's infrastructure satisfies all of these networking requirements by default.</w:t>
      </w:r>
    </w:p>
    <w:p>
      <w:pPr>
        <w:pStyle w:val="Heading2"/>
        <w:jc w:val="left"/>
      </w:pPr>
      <w:r>
        <w:t>A.3 Client Hardware Requirements (End User)</w:t>
      </w:r>
    </w:p>
    <w:p>
      <w:pPr>
        <w:spacing w:after="120"/>
        <w:jc w:val="both"/>
      </w:pPr>
      <w:r>
        <w:t>Privacy Chat is a browser-based web application that performs all processing on the client device through JavaScript. The minimum hardware requirement for end users is a device equipped with a dual-core processor running at 1.5 GHz or higher, 2 GB of RAM, and a display with a minimum resolution of 1024 by 768 pixels. The device must be capable of running a modern Chromium-based browser, Firefox, or Safari with hardware acceleration enabled. A stable internet connection with a minimum download speed of 1 Mbps is required for real-time WebSocket communication. For optimal performance, particularly when sending or receiving large file attachments up to 100 MB, an upload and download speed of at least 10 Mbps is recommended. No graphics card, dedicated audio hardware, or peripheral device beyond a standard keyboard and pointing device is required.</w:t>
      </w:r>
    </w:p>
    <w:p>
      <w:pPr>
        <w:pStyle w:val="Heading1"/>
        <w:jc w:val="left"/>
      </w:pPr>
      <w:r>
        <w:t>Part B: Software Requirement Specifications</w:t>
      </w:r>
    </w:p>
    <w:p>
      <w:pPr>
        <w:pStyle w:val="Heading2"/>
        <w:jc w:val="left"/>
      </w:pPr>
      <w:r>
        <w:t>B.1 Development Environment Software Requirements</w:t>
      </w:r>
    </w:p>
    <w:p>
      <w:pPr>
        <w:pStyle w:val="Heading3"/>
        <w:jc w:val="left"/>
      </w:pPr>
      <w:r>
        <w:t>B.1.1 Operating System</w:t>
      </w:r>
    </w:p>
    <w:p>
      <w:pPr>
        <w:spacing w:after="120"/>
        <w:jc w:val="both"/>
      </w:pPr>
      <w:r>
        <w:t>The development machine runs Microsoft Windows 11 Home (64-bit, version 22H2 or later). All terminal-based operations including starting the Node.js server, running npm install, executing Git commands, and running Python scripts are performed within Windows Subsystem for Linux 2 (WSL 2) running Ubuntu 22.04 LTS. WSL 2 provides a genuine Linux kernel environment inside Windows, ensuring compatibility with the Linux-based Render deployment environment and eliminating path and line-ending issues that can arise in native Windows development. The application is compatible with any Linux distribution (Ubuntu 20.04 or later recommended) or macOS 12 (Monterey) or later as an alternative development host.</w:t>
      </w:r>
    </w:p>
    <w:p>
      <w:pPr>
        <w:pStyle w:val="Heading3"/>
        <w:jc w:val="left"/>
      </w:pPr>
      <w:r>
        <w:t>B.1.2 Node.js Runtime</w:t>
      </w:r>
    </w:p>
    <w:p>
      <w:pPr>
        <w:spacing w:after="120"/>
        <w:jc w:val="both"/>
      </w:pPr>
      <w:r>
        <w:t>Node.js version 18 LTS (Long-Term Support) or any later LTS release is required to run the backend server locally. Node.js 18 introduces the stable Fetch API, improved ESM support, and the V8 10.2 engine, all of which are relied upon by the project's dependencies. The npm package manager version 9 or later (bundled with Node.js 18) is required for installing and managing project dependencies. Developers may use nvm (Node Version Manager) to install and switch between Node.js versions without affecting the system installation.</w:t>
      </w:r>
    </w:p>
    <w:p>
      <w:pPr>
        <w:pStyle w:val="Heading3"/>
        <w:jc w:val="left"/>
      </w:pPr>
      <w:r>
        <w:t>B.1.3 Code Editor</w:t>
      </w:r>
    </w:p>
    <w:p>
      <w:pPr>
        <w:spacing w:after="120"/>
        <w:jc w:val="both"/>
      </w:pPr>
      <w:r>
        <w:t>Visual Studio Code version 1.85 or later is recommended as the primary code editor. The following extensions are recommended for the best development experience: ESLint for real-time JavaScript linting and error detection, Prettier for automatic code formatting on save, the official MongoDB for VS Code extension for inspecting the Atlas cluster schema and running queries, and the GitLens extension for inline Git blame annotations and history browsing. Any editor with JavaScript and JSX syntax highlighting support is technically sufficient.</w:t>
      </w:r>
    </w:p>
    <w:p>
      <w:pPr>
        <w:pStyle w:val="Heading3"/>
        <w:jc w:val="left"/>
      </w:pPr>
      <w:r>
        <w:t>B.1.4 Git and Version Control</w:t>
      </w:r>
    </w:p>
    <w:p>
      <w:pPr>
        <w:spacing w:after="120"/>
        <w:jc w:val="both"/>
      </w:pPr>
      <w:r>
        <w:t>Git version 2.39 or later is required for version control. The remote repository is hosted on GitHub. Both tiers of the application (frontend and backend) reside in a single monorepo and are deployed via Render's Git integration, which automatically triggers a build and deploy on every push to the main branch. Developers must have a GitHub account and the appropriate repository access permissions to push commits and trigger deployments.</w:t>
      </w:r>
    </w:p>
    <w:p>
      <w:pPr>
        <w:pStyle w:val="Heading3"/>
        <w:jc w:val="left"/>
      </w:pPr>
      <w:r>
        <w:t>B.1.5 API Testing Tool</w:t>
      </w:r>
    </w:p>
    <w:p>
      <w:pPr>
        <w:spacing w:after="120"/>
        <w:jc w:val="both"/>
      </w:pPr>
      <w:r>
        <w:t>Postman version 10 or later is recommended for testing and validating REST API endpoints during backend development. Postman collections were used to test all authentication routes, messaging endpoints, group management routes, and file upload endpoints with various valid and invalid inputs. Alternatively, the curl command-line tool available in the WSL 2 terminal may be used for simple request testing.</w:t>
      </w:r>
    </w:p>
    <w:p>
      <w:pPr>
        <w:pStyle w:val="Heading3"/>
        <w:jc w:val="left"/>
      </w:pPr>
      <w:r>
        <w:t>B.1.6 Database Management Tool</w:t>
      </w:r>
    </w:p>
    <w:p>
      <w:pPr>
        <w:spacing w:after="120"/>
        <w:jc w:val="both"/>
      </w:pPr>
      <w:r>
        <w:t>MongoDB Compass version 1.40 or later is recommended for visual inspection of the MongoDB Atlas cluster, including collection browsing, index inspection, and query execution with explain plans. Developers must have the MongoDB Atlas connection string from the project's environment configuration to authenticate with the cluster. Alternatively, the Atlas web interface provides a built-in data explorer that requires no local software installation.</w:t>
      </w:r>
    </w:p>
    <w:p>
      <w:pPr>
        <w:pStyle w:val="Heading3"/>
        <w:jc w:val="left"/>
      </w:pPr>
      <w:r>
        <w:t>B.1.7 Python Runtime (Report Generation)</w:t>
      </w:r>
    </w:p>
    <w:p>
      <w:pPr>
        <w:spacing w:after="120"/>
        <w:jc w:val="both"/>
      </w:pPr>
      <w:r>
        <w:t>Python version 3.10 or later and the python-docx library version 1.1 or later are required solely for generating the Word document report sections from Python scripts. These are development-time dependencies only and are not required for running or deploying the Privacy Chat application itself. The python-docx library can be installed using the pip package manager with the command pip install python-docx.</w:t>
      </w:r>
    </w:p>
    <w:p>
      <w:pPr>
        <w:pStyle w:val="Heading2"/>
        <w:jc w:val="left"/>
      </w:pPr>
      <w:r>
        <w:t>B.2 Backend Software Dependencies</w:t>
      </w:r>
    </w:p>
    <w:p>
      <w:pPr>
        <w:spacing w:after="120"/>
        <w:jc w:val="both"/>
      </w:pPr>
      <w:r>
        <w:t>The backend application requires Node.js 18 LTS as the runtime. All dependencies are declared in the backend package.json file and are installed automatically via npm install. The core framework dependency is Express version 5.2 for HTTP routing and middleware. Real-time communication depends on Socket.IO version 4.8. Database access requires Mongoose version 9.2, which in turn depends on the mongodb native driver version 6. Authentication requires jsonwebtoken version 9 and bcrypt version 6. File upload handling requires Multer version 2.1. Email delivery requires Nodemailer version 8. Security middleware requires Helmet version 8.1 and express-rate-limit version 8.3. Environment variable loading requires dotenv version 17. CORS header management requires the cors package version 2.8. All dependencies are open-source and available through the npm public registry.</w:t>
      </w:r>
    </w:p>
    <w:p>
      <w:pPr>
        <w:pStyle w:val="Heading2"/>
        <w:jc w:val="left"/>
      </w:pPr>
      <w:r>
        <w:t>B.3 Frontend Software Dependencies</w:t>
      </w:r>
    </w:p>
    <w:p>
      <w:pPr>
        <w:spacing w:after="120"/>
        <w:jc w:val="both"/>
      </w:pPr>
      <w:r>
        <w:t>The frontend application requires Node.js 18 LTS for the build process. All dependencies are declared in the frontend package.json and are installed via npm install. The core framework dependency is React version 19.2 and react-dom version 19.2. Client-side routing requires React Router DOM version 7.13. HTTP communication requires Axios version 1.13. Real-time communication requires Socket.IO Client version 4.8. Styling requires Tailwind CSS version 4.2 with the Vite plugin. The build tool is Vite version 7 with the official React plugin. All frontend dependencies are bundled into the production build artifact and served as static assets; no runtime dependencies are required on the client device beyond a compatible web browser.</w:t>
      </w:r>
    </w:p>
    <w:p>
      <w:pPr>
        <w:pStyle w:val="Heading2"/>
        <w:jc w:val="left"/>
      </w:pPr>
      <w:r>
        <w:t>B.4 Server-Side Runtime Software Requirements</w:t>
      </w:r>
    </w:p>
    <w:p>
      <w:pPr>
        <w:spacing w:after="120"/>
        <w:jc w:val="both"/>
      </w:pPr>
      <w:r>
        <w:t>The Render deployment environment automatically provisions a Linux container with Node.js 18 installed. No manual server configuration is required. The backend server process is started with the command node server.js and listens on the PORT environment variable assigned by Render. The server requires outbound TCP connectivity to MongoDB Atlas on port 27017 over a TLS-encrypted connection, and to the Gmail SMTP server on port 587 using STARTTLS. Render's infrastructure provides all of these networking capabilities by default, and no firewall rules or security group modifications are required for the free-tier deployment.</w:t>
      </w:r>
    </w:p>
    <w:p>
      <w:pPr>
        <w:pStyle w:val="Heading2"/>
        <w:jc w:val="left"/>
      </w:pPr>
      <w:r>
        <w:t>B.5 Database Software Requirements</w:t>
      </w:r>
    </w:p>
    <w:p>
      <w:pPr>
        <w:spacing w:after="120"/>
        <w:jc w:val="both"/>
      </w:pPr>
      <w:r>
        <w:t>The application requires a MongoDB-compatible database accessible via a standard MongoDB connection URI. For this project, MongoDB Atlas M0 (free shared cluster, MongoDB 7 engine) hosted on AWS in the Asia Pacific (Mumbai) region is used. The Mongoose 9 ODM requires MongoDB version 5 or later. The database must support TTL indexes for automatic expiry of verification code documents, compound indexes for query performance on the messages and invitations collections, and the standard MongoDB aggregation pipeline. All of these features are available on MongoDB Atlas M0 and any self-hosted MongoDB version 5 or later instance.</w:t>
      </w:r>
    </w:p>
    <w:p>
      <w:pPr>
        <w:pStyle w:val="Heading2"/>
        <w:jc w:val="left"/>
      </w:pPr>
      <w:r>
        <w:t>B.6 Client-Side Browser Requirements</w:t>
      </w:r>
    </w:p>
    <w:p>
      <w:pPr>
        <w:spacing w:after="120"/>
        <w:jc w:val="both"/>
      </w:pPr>
      <w:r>
        <w:t>End users must access the application through a supported web browser. The application requires a browser that implements the following web platform features: the WebSocket protocol for Socket.IO real-time communication, the Fetch API and XMLHttpRequest for REST API calls via Axios, the Web Crypto API (SubtleCrypto interface) for end-to-end message encryption and decryption, IndexedDB for non-extractable private key storage, the Beacon API (navigator.sendBeacon) for reliable cleanup requests on page unload, ES2020 JavaScript syntax including optional chaining and nullish coalescing, and CSS custom properties for theme switching.</w:t>
      </w:r>
    </w:p>
    <w:p>
      <w:pPr>
        <w:spacing w:after="120"/>
        <w:jc w:val="both"/>
      </w:pPr>
      <w:r>
        <w:t>The following browsers have been tested and confirmed compatible: Google Chrome version 110 or later, Mozilla Firefox version 110 or later, Microsoft Edge version 110 or later, and Apple Safari version 16 or later. Internet Explorer is not supported. The browser must be operating in a secure context (HTTPS) for the Web Crypto API to be available; connections over plain HTTP will disable end-to-end encryption functionality. JavaScript must be enabled; the application cannot function with JavaScript disabled.</w:t>
      </w:r>
    </w:p>
    <w:p>
      <w:pPr>
        <w:pStyle w:val="Heading2"/>
        <w:jc w:val="left"/>
      </w:pPr>
      <w:r>
        <w:t>B.7 External Service Dependencies</w:t>
      </w:r>
    </w:p>
    <w:p>
      <w:pPr>
        <w:spacing w:after="120"/>
        <w:jc w:val="both"/>
      </w:pPr>
      <w:r>
        <w:t>The application depends on several third-party cloud services that must be configured before deployment. MongoDB Atlas provides the cloud-hosted database; a valid Atlas cluster connection URI with username and password credentials must be provided as the MONGO_URI environment variable. A Gmail account with OAuth2 or App Password authentication enabled must be provided via the EMAIL_USER and EMAIL_PASS environment variables for SMTP-based email OTP delivery. A secret string of sufficient entropy (at least 32 random characters) must be provided as the JWT_SECRET environment variable for signing and verifying authentication tokens. The CLIENT_URL environment variable must be set to the deployed frontend origin for CORS enforcement. All of these values are configured through the Render environment variable dashboard and are never stored in the source code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