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更新：2026-10-02T06:02:27+08:00。本册按实际实验整理，原始运行记录单独保存。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10,000 条训练轨迹，完整 dev 通过 410/500；调用轮为 492/568，不调用轮为 338/360。loss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10,000 条训练轨迹，完整 dev 通过 410/500；原模型加固定示例为 355/500。调用轮相差 +36 条，不调用轮相差 +39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0.09608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断点恢复后训练与完整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2026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0.12006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运行中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pStyle w:val="Heading2"/>
      </w:pPr>
      <w:r>
        <w:t>10k seed 42 这一轮为什么停在半路？</w:t>
      </w:r>
    </w:p>
    <w:p>
      <w:r>
        <w:t xml:space="preserve">E09-R13 跑到第 489 次参数更新时，训练日志没有 Python traceback 或 CUDA OOM 记录。Windows 在同一秒留下了重启事件：由 StartMenuExperienceHost 发出重启请求，训练子进程随后以 </w:t>
      </w:r>
      <w:r>
        <w:rPr>
          <w:rFonts w:ascii="Consolas" w:hAnsi="Consolas"/>
          <w:sz w:val="20"/>
        </w:rPr>
        <w:t>0x40010004</w:t>
      </w:r>
      <w:r>
        <w:t xml:space="preserve"> 结束。系统事件与训练日志的时间能对上。</w:t>
      </w:r>
    </w:p>
    <w:p>
      <w:r>
        <w:t xml:space="preserve">最后一次完整 dev 检查在第 400 步，loss 为 0.14347。保存的 </w:t>
      </w:r>
      <w:r>
        <w:rPr>
          <w:rFonts w:ascii="Consolas" w:hAnsi="Consolas"/>
          <w:sz w:val="20"/>
        </w:rPr>
        <w:t>checkpoint-400</w:t>
      </w:r>
      <w:r>
        <w:t xml:space="preserve"> 有 16 个文件，清单里的 SHA-256 都已复核；第 401—489 步没有 checkpoint，不能算进已保存训练量。恢复时沿用这份 10k、seed 42 配置和同一运行号：</w:t>
      </w:r>
    </w:p>
    <w:p>
      <w:pPr>
        <w:pStyle w:val="CodeBlock"/>
        <w:shd w:fill="F3F4F6"/>
      </w:pPr>
      <w:r>
        <w:t>python scripts/sft.py --config configs/sft.json --experiment E09 --size 10000 --seed 42 --resume-run E09-R13</w:t>
      </w:r>
    </w:p>
    <w:p>
      <w:r>
        <w:t>这次只是系统重启后的断点续训，不是换参数重跑。重启原因、最后日志、队列报错和 checkpoint 校验结果均保留在本地运行档案。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5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E09-1：E09-R15，逐步训练 loss 与完整 dev 测量点。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E09-R13 通过 410/500；调用轮为 492/568，不调用轮为 338/360。是否比原模型好，要在相同条件下逐项比较。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409/500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490/568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335/360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410/500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338/360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E09-R13 通过 410/500，与原模型相差 +55 条，即 +11.0 个百分点。调用轮相差 +36 条，不调用轮相差 +39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这里各轮输入使用标注历史，尚未执行模型自己的连续Agent对话；接着完成原定10k和三个训练seed，再看收益是否稳定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E09-R13 重启中断与断点恢复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experiments/E09/notes.md；experiments/E09/runs/E09-R13.json；.local/archive/E09/E09-R13.zip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