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更新：2026-10-01T22:46:44+08:00。本册按实际实验整理，原始运行记录单独保存。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800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0.12630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