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spacing w:after="0"/>
        <w:ind w:firstLine="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5">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OF THE REPUBLIC OF MOLDOVA</w:t>
      </w:r>
    </w:p>
    <w:p w14:paraId="6E7114D1"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Technical University of Moldova</w:t>
      </w:r>
    </w:p>
    <w:p w14:paraId="03387AB5"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spacing w:after="0"/>
        <w:jc w:val="center"/>
        <w:rPr>
          <w:rFonts w:cs="Times New Roman"/>
          <w:b/>
          <w:bCs/>
          <w:sz w:val="28"/>
          <w:szCs w:val="28"/>
          <w:lang w:val="en-GB" w:bidi="th-TH"/>
        </w:rPr>
      </w:pPr>
      <w:r w:rsidRPr="00294D9A">
        <w:rPr>
          <w:rFonts w:cs="Times New Roman"/>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spacing w:after="0"/>
        <w:jc w:val="center"/>
        <w:rPr>
          <w:b/>
          <w:bCs/>
          <w:sz w:val="28"/>
          <w:szCs w:val="28"/>
          <w:lang w:val="en-GB"/>
        </w:rPr>
      </w:pPr>
    </w:p>
    <w:p w14:paraId="6B0A4721" w14:textId="77777777" w:rsidR="00481D17" w:rsidRPr="00011CC8" w:rsidRDefault="00481D17" w:rsidP="00481D17">
      <w:pPr>
        <w:autoSpaceDE w:val="0"/>
        <w:autoSpaceDN w:val="0"/>
        <w:adjustRightInd w:val="0"/>
        <w:spacing w:after="0"/>
        <w:jc w:val="center"/>
        <w:rPr>
          <w:sz w:val="28"/>
          <w:szCs w:val="28"/>
          <w:lang w:val="en-GB" w:bidi="th-TH"/>
        </w:rPr>
      </w:pPr>
    </w:p>
    <w:p w14:paraId="37857270" w14:textId="7BC074BC" w:rsidR="00520223" w:rsidRPr="00011CC8" w:rsidRDefault="00E35107" w:rsidP="00B155D5">
      <w:pPr>
        <w:autoSpaceDE w:val="0"/>
        <w:autoSpaceDN w:val="0"/>
        <w:adjustRightInd w:val="0"/>
        <w:spacing w:after="0"/>
        <w:ind w:firstLine="0"/>
        <w:jc w:val="center"/>
        <w:rPr>
          <w:b/>
          <w:color w:val="FF0000"/>
          <w:sz w:val="28"/>
          <w:szCs w:val="28"/>
          <w:lang w:val="en-GB" w:bidi="th-TH"/>
        </w:rPr>
      </w:pPr>
      <w:r>
        <w:rPr>
          <w:b/>
          <w:sz w:val="28"/>
          <w:szCs w:val="28"/>
          <w:lang w:val="en-GB" w:bidi="th-TH"/>
        </w:rPr>
      </w:r>
    </w:p>
    <w:p w14:paraId="49926C79" w14:textId="418ED02C" w:rsidR="00520223" w:rsidRPr="00011CC8" w:rsidRDefault="00520223" w:rsidP="00B155D5">
      <w:pPr>
        <w:autoSpaceDE w:val="0"/>
        <w:autoSpaceDN w:val="0"/>
        <w:adjustRightInd w:val="0"/>
        <w:spacing w:after="0"/>
        <w:ind w:firstLine="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30F7011B" w14:textId="4C390607" w:rsidR="00481D17" w:rsidRPr="00011CC8" w:rsidRDefault="004654F1" w:rsidP="00B155D5">
      <w:pPr>
        <w:autoSpaceDE w:val="0"/>
        <w:autoSpaceDN w:val="0"/>
        <w:adjustRightInd w:val="0"/>
        <w:spacing w:after="0"/>
        <w:ind w:left="0" w:firstLine="0"/>
        <w:jc w:val="center"/>
        <w:rPr>
          <w:bCs/>
          <w:i/>
          <w:iCs/>
          <w:sz w:val="40"/>
          <w:szCs w:val="40"/>
          <w:lang w:val="en-GB" w:bidi="th-TH"/>
        </w:rPr>
      </w:pPr>
      <w:r w:rsidRPr="00011CC8">
        <w:rPr>
          <w:bCs/>
          <w:i/>
          <w:iCs/>
          <w:sz w:val="40"/>
          <w:szCs w:val="40"/>
          <w:lang w:val="en-GB" w:bidi="th-TH"/>
        </w:rPr>
        <w:t xml:space="preserve">on laboratory work </w:t>
      </w:r>
      <w:r w:rsidR="00011CC8" w:rsidRPr="00011CC8">
        <w:rPr>
          <w:bCs/>
          <w:i/>
          <w:iCs/>
          <w:sz w:val="40"/>
          <w:szCs w:val="40"/>
          <w:lang w:val="en-GB" w:bidi="th-TH"/>
        </w:rPr>
        <w:t>no</w:t>
      </w:r>
      <w:r w:rsidRPr="00011CC8">
        <w:rPr>
          <w:bCs/>
          <w:i/>
          <w:iCs/>
          <w:sz w:val="40"/>
          <w:szCs w:val="40"/>
          <w:lang w:val="en-GB" w:bidi="th-TH"/>
        </w:rPr>
        <w:t>.</w:t>
      </w:r>
      <w:r w:rsidR="00E35107">
        <w:rPr>
          <w:bCs/>
          <w:i/>
          <w:iCs/>
          <w:sz w:val="40"/>
          <w:szCs w:val="40"/>
          <w:lang w:val="en-GB" w:bidi="th-TH"/>
        </w:rPr>
        <w:t xml:space="preserve"> 5</w:t>
      </w:r>
    </w:p>
    <w:p w14:paraId="6BC95D55" w14:textId="2172EE81" w:rsidR="00481D17" w:rsidRPr="00011CC8" w:rsidRDefault="004654F1" w:rsidP="004654F1">
      <w:pPr>
        <w:autoSpaceDE w:val="0"/>
        <w:autoSpaceDN w:val="0"/>
        <w:adjustRightInd w:val="0"/>
        <w:spacing w:after="0"/>
        <w:ind w:left="0" w:firstLine="0"/>
        <w:jc w:val="center"/>
        <w:rPr>
          <w:sz w:val="36"/>
          <w:szCs w:val="36"/>
          <w:lang w:val="en-GB" w:bidi="th-TH"/>
        </w:rPr>
      </w:pPr>
      <w:r w:rsidRPr="00011CC8">
        <w:rPr>
          <w:b/>
          <w:bCs/>
          <w:i/>
          <w:color w:val="000000"/>
          <w:sz w:val="48"/>
          <w:szCs w:val="48"/>
          <w:lang w:val="en-GB"/>
        </w:rPr>
        <w:t>o</w:t>
      </w:r>
      <w:r w:rsidR="00F72F19" w:rsidRPr="00011CC8">
        <w:rPr>
          <w:b/>
          <w:bCs/>
          <w:i/>
          <w:color w:val="000000"/>
          <w:sz w:val="48"/>
          <w:szCs w:val="48"/>
          <w:lang w:val="en-GB"/>
        </w:rPr>
        <w:t>f</w:t>
      </w:r>
      <w:r w:rsidRPr="00011CC8">
        <w:rPr>
          <w:b/>
          <w:bCs/>
          <w:i/>
          <w:color w:val="000000"/>
          <w:sz w:val="48"/>
          <w:szCs w:val="48"/>
          <w:lang w:val="en-GB"/>
        </w:rPr>
        <w:t xml:space="preserve"> Operating Systems</w:t>
      </w:r>
    </w:p>
    <w:p w14:paraId="270E70C4" w14:textId="2CDEE6D3" w:rsidR="00481D17" w:rsidRPr="00011CC8" w:rsidRDefault="00481D17" w:rsidP="00481D17">
      <w:pPr>
        <w:autoSpaceDE w:val="0"/>
        <w:autoSpaceDN w:val="0"/>
        <w:adjustRightInd w:val="0"/>
        <w:spacing w:after="0"/>
        <w:jc w:val="center"/>
        <w:rPr>
          <w:sz w:val="28"/>
          <w:szCs w:val="28"/>
          <w:lang w:val="en-GB" w:bidi="th-TH"/>
        </w:rPr>
      </w:pPr>
      <w:r>
        <w:rPr>
          <w:sz w:val="28"/>
        </w:rPr>
        <w:t>Topic: The File System with Your Own Hands</w:t>
      </w:r>
    </w:p>
    <w:p w14:paraId="7E4A006B" w14:textId="77777777" w:rsidR="00520223" w:rsidRPr="00011CC8" w:rsidRDefault="00520223" w:rsidP="00481D17">
      <w:pPr>
        <w:autoSpaceDE w:val="0"/>
        <w:autoSpaceDN w:val="0"/>
        <w:adjustRightInd w:val="0"/>
        <w:spacing w:after="0"/>
        <w:jc w:val="center"/>
        <w:rPr>
          <w:sz w:val="28"/>
          <w:szCs w:val="28"/>
          <w:lang w:val="en-GB" w:bidi="th-TH"/>
        </w:rPr>
      </w:pPr>
    </w:p>
    <w:p w14:paraId="14E75EA5" w14:textId="77777777" w:rsidR="004654F1" w:rsidRPr="00011CC8" w:rsidRDefault="004654F1" w:rsidP="004654F1">
      <w:pPr>
        <w:pStyle w:val="Default"/>
        <w:rPr>
          <w:lang w:val="en-GB"/>
        </w:rPr>
      </w:pPr>
    </w:p>
    <w:p w14:paraId="14E2A3FD" w14:textId="64118919" w:rsidR="00520223" w:rsidRPr="00011CC8" w:rsidRDefault="004654F1" w:rsidP="004654F1">
      <w:pPr>
        <w:autoSpaceDE w:val="0"/>
        <w:autoSpaceDN w:val="0"/>
        <w:adjustRightInd w:val="0"/>
        <w:spacing w:after="0"/>
        <w:jc w:val="right"/>
        <w:rPr>
          <w:sz w:val="28"/>
          <w:szCs w:val="28"/>
          <w:lang w:val="en-GB" w:bidi="th-TH"/>
        </w:rPr>
      </w:pPr>
      <w:r w:rsidRPr="00011CC8">
        <w:rPr>
          <w:lang w:val="en-GB"/>
        </w:rPr>
        <w:t xml:space="preserve"> </w:t>
      </w:r>
      <w:r w:rsidRPr="00011CC8">
        <w:rPr>
          <w:sz w:val="30"/>
          <w:szCs w:val="30"/>
          <w:lang w:val="en-GB"/>
        </w:rPr>
        <w:t>Done by: st. gr. FAF-243, Augustin Carazanu</w:t>
      </w:r>
    </w:p>
    <w:p w14:paraId="1EA7F647" w14:textId="371EBFC7" w:rsidR="00481D17" w:rsidRPr="00011CC8" w:rsidRDefault="004654F1" w:rsidP="00481D17">
      <w:pPr>
        <w:autoSpaceDE w:val="0"/>
        <w:autoSpaceDN w:val="0"/>
        <w:adjustRightInd w:val="0"/>
        <w:spacing w:after="0"/>
        <w:jc w:val="right"/>
        <w:rPr>
          <w:i/>
          <w:iCs/>
          <w:color w:val="FF0000"/>
          <w:sz w:val="28"/>
          <w:szCs w:val="28"/>
          <w:lang w:val="en-GB" w:bidi="th-TH"/>
        </w:rPr>
      </w:pPr>
      <w:r w:rsidRPr="00011CC8">
        <w:rPr>
          <w:b w:val="0"/>
          <w:bCs/>
          <w:sz w:val="28"/>
          <w:szCs w:val="28"/>
          <w:lang w:val="en-GB" w:bidi="th-TH"/>
        </w:rPr>
        <w:t xml:space="preserve">Checked by: </w:t>
      </w:r>
      <w:r w:rsidR="00520223" w:rsidRPr="00011CC8">
        <w:rPr>
          <w:b/>
          <w:bCs/>
          <w:sz w:val="28"/>
          <w:szCs w:val="28"/>
          <w:lang w:val="en-GB" w:bidi="th-TH"/>
        </w:rPr>
      </w:r>
      <w:r w:rsidR="00E3055A" w:rsidRPr="00011CC8">
        <w:rPr>
          <w:i/>
          <w:iCs/>
          <w:sz w:val="28"/>
          <w:szCs w:val="28"/>
          <w:lang w:val="en-GB" w:bidi="th-TH"/>
        </w:rPr>
        <w:t>assist. univ. Patricia Reițman</w:t>
      </w:r>
    </w:p>
    <w:p w14:paraId="077558AC" w14:textId="3D4B057F" w:rsidR="00481D17" w:rsidRPr="00011CC8" w:rsidRDefault="00E3055A" w:rsidP="00E3055A">
      <w:pPr>
        <w:autoSpaceDE w:val="0"/>
        <w:autoSpaceDN w:val="0"/>
        <w:adjustRightInd w:val="0"/>
        <w:spacing w:after="0"/>
        <w:jc w:val="right"/>
        <w:rPr>
          <w:sz w:val="28"/>
          <w:szCs w:val="28"/>
          <w:lang w:val="en-GB" w:bidi="th-TH"/>
        </w:rPr>
      </w:pPr>
      <w:r w:rsidRPr="00011CC8">
        <w:rPr>
          <w:sz w:val="28"/>
          <w:szCs w:val="28"/>
          <w:lang w:val="en-GB"/>
        </w:rPr>
      </w:r>
      <w:r w:rsidR="00481D17" w:rsidRPr="00011CC8">
        <w:rPr>
          <w:sz w:val="28"/>
          <w:szCs w:val="28"/>
          <w:lang w:val="en-GB" w:bidi="th-TH"/>
        </w:rPr>
      </w:r>
      <w:r w:rsidRPr="00011CC8">
        <w:rPr>
          <w:sz w:val="28"/>
          <w:szCs w:val="28"/>
          <w:lang w:val="en-GB" w:bidi="th-TH"/>
        </w:rPr>
      </w:r>
      <w:r w:rsidR="00520223" w:rsidRPr="00011CC8">
        <w:rPr>
          <w:sz w:val="28"/>
          <w:szCs w:val="28"/>
          <w:lang w:val="en-GB" w:bidi="th-TH"/>
        </w:rPr>
        <w:t>FCIM, UTM</w:t>
      </w:r>
    </w:p>
    <w:p w14:paraId="7EB51BBC" w14:textId="77777777" w:rsidR="00481D17" w:rsidRPr="00011CC8" w:rsidRDefault="00481D17" w:rsidP="00481D17">
      <w:pPr>
        <w:autoSpaceDE w:val="0"/>
        <w:autoSpaceDN w:val="0"/>
        <w:adjustRightInd w:val="0"/>
        <w:spacing w:after="0"/>
        <w:rPr>
          <w:b/>
          <w:bCs/>
          <w:sz w:val="28"/>
          <w:szCs w:val="28"/>
          <w:lang w:val="en-GB" w:bidi="th-TH"/>
        </w:rPr>
      </w:pPr>
    </w:p>
    <w:p w14:paraId="0626659D" w14:textId="77777777" w:rsidR="00520223" w:rsidRPr="00011CC8" w:rsidRDefault="00520223" w:rsidP="00481D17">
      <w:pPr>
        <w:jc w:val="center"/>
        <w:rPr>
          <w:b/>
          <w:bCs/>
          <w:sz w:val="28"/>
          <w:szCs w:val="28"/>
          <w:lang w:val="en-GB" w:bidi="th-TH"/>
        </w:rPr>
      </w:pPr>
    </w:p>
    <w:p w14:paraId="594E534F" w14:textId="745EB5E2" w:rsidR="00520223" w:rsidRPr="00011CC8" w:rsidRDefault="00520223" w:rsidP="00481D17">
      <w:pPr>
        <w:jc w:val="center"/>
        <w:rPr>
          <w:b/>
          <w:bCs/>
          <w:sz w:val="28"/>
          <w:szCs w:val="28"/>
          <w:lang w:val="en-GB" w:bidi="th-TH"/>
        </w:rPr>
      </w:pPr>
    </w:p>
    <w:p w14:paraId="25F7C599" w14:textId="0857EC46" w:rsidR="004654F1" w:rsidRPr="00011CC8" w:rsidRDefault="004654F1" w:rsidP="00481D17">
      <w:pPr>
        <w:jc w:val="center"/>
        <w:rPr>
          <w:b/>
          <w:bCs/>
          <w:sz w:val="28"/>
          <w:szCs w:val="28"/>
          <w:lang w:val="en-GB" w:bidi="th-TH"/>
        </w:rPr>
      </w:pPr>
    </w:p>
    <w:p w14:paraId="52244209" w14:textId="77777777" w:rsidR="00E3055A" w:rsidRDefault="00E3055A" w:rsidP="00481D17">
      <w:pPr>
        <w:jc w:val="center"/>
        <w:rPr>
          <w:b/>
          <w:bCs/>
          <w:sz w:val="28"/>
          <w:szCs w:val="28"/>
          <w:lang w:val="en-GB" w:bidi="th-TH"/>
        </w:rPr>
      </w:pPr>
    </w:p>
    <w:p w14:paraId="04F5F18A" w14:textId="1A191DC3" w:rsidR="00A05626" w:rsidRDefault="00481D17" w:rsidP="00B155D5">
      <w:pPr>
        <w:ind w:firstLine="0"/>
        <w:jc w:val="center"/>
        <w:rPr>
          <w:b/>
          <w:bCs/>
          <w:sz w:val="28"/>
          <w:szCs w:val="28"/>
          <w:lang w:val="en-GB" w:bidi="th-TH"/>
        </w:rPr>
      </w:pPr>
      <w:r w:rsidRPr="00011CC8">
        <w:rPr>
          <w:b/>
          <w:bCs/>
          <w:sz w:val="28"/>
          <w:szCs w:val="28"/>
          <w:lang w:val="en-GB" w:bidi="th-TH"/>
        </w:rPr>
        <w:t>Chișinău – 20</w:t>
      </w:r>
      <w:r w:rsidR="000D0DF8" w:rsidRPr="00011CC8">
        <w:rPr>
          <w:b/>
          <w:bCs/>
          <w:sz w:val="28"/>
          <w:szCs w:val="28"/>
          <w:lang w:val="en-GB" w:bidi="th-TH"/>
        </w:rPr>
        <w:t>2</w:t>
      </w:r>
      <w:r w:rsidR="00E35107">
        <w:rPr>
          <w:b/>
          <w:bCs/>
          <w:sz w:val="28"/>
          <w:szCs w:val="28"/>
          <w:lang w:val="en-GB" w:bidi="th-TH"/>
        </w:rPr>
        <w:t>6</w:t>
      </w:r>
      <w:r w:rsidR="00BF4838" w:rsidRPr="00011CC8">
        <w:rPr>
          <w:b/>
          <w:bCs/>
          <w:sz w:val="28"/>
          <w:szCs w:val="28"/>
          <w:lang w:val="en-GB" w:bidi="th-TH"/>
        </w:rPr>
        <w:t xml:space="preserve"> </w:t>
      </w:r>
    </w:p>
    <w:p>
      <w:pPr>
        <w:keepNext/>
        <w:pageBreakBefore/>
        <w:spacing w:before="240" w:after="160"/>
      </w:pPr>
      <w:r>
        <w:rPr>
          <w:b/>
          <w:sz w:val="32"/>
        </w:rPr>
        <w:t>Purpose of the work</w:t>
      </w:r>
    </w:p>
    <w:p>
      <w:pPr>
        <w:spacing w:after="120"/>
        <w:jc w:val="both"/>
      </w:pPr>
      <w:r>
        <w:rPr>
          <w:sz w:val="24"/>
        </w:rPr>
        <w:t>The purpose of this laboratory work is to check, on my own Linux system, how a file system works: the directory tree and the file types, inodes behind the names, hard and symbolic links, permissions, and the disks and kernel interfaces underneath. There is no programming in this lab. The work consists of commands, careful observation and short explanations.</w:t>
      </w:r>
    </w:p>
    <w:p>
      <w:pPr>
        <w:spacing w:after="120"/>
        <w:jc w:val="both"/>
      </w:pPr>
      <w:r>
        <w:rPr>
          <w:sz w:val="24"/>
        </w:rPr>
        <w:t xml:space="preserve">The work was done on Ubuntu 24.04.3 ARM64, running in a Parallels virtual machine on Apple Silicon. Every command was run as the normal user </w:t>
      </w:r>
      <w:r>
        <w:rPr>
          <w:rFonts w:ascii="Courier New" w:hAnsi="Courier New"/>
          <w:sz w:val="22"/>
        </w:rPr>
        <w:t>parallels</w:t>
      </w:r>
      <w:r>
        <w:rPr>
          <w:sz w:val="24"/>
        </w:rPr>
        <w:t>, not as root, because root ignores most permission checks.</w:t>
      </w:r>
    </w:p>
    <w:p>
      <w:pPr>
        <w:keepNext/>
        <w:pageBreakBefore/>
        <w:spacing w:before="240" w:after="160"/>
      </w:pPr>
      <w:r>
        <w:rPr>
          <w:b/>
          <w:sz w:val="32"/>
        </w:rPr>
        <w:t>Part 1. The tree and the file types</w:t>
      </w:r>
    </w:p>
    <w:p>
      <w:pPr>
        <w:spacing w:after="120"/>
        <w:jc w:val="both"/>
      </w:pPr>
      <w:r>
        <w:rPr>
          <w:rFonts w:ascii="Courier New" w:hAnsi="Courier New"/>
          <w:sz w:val="22"/>
        </w:rPr>
        <w:t>whoami</w:t>
      </w:r>
      <w:r>
        <w:rPr>
          <w:sz w:val="24"/>
        </w:rPr>
        <w:t xml:space="preserve"> printed </w:t>
      </w:r>
      <w:r>
        <w:rPr>
          <w:rFonts w:ascii="Courier New" w:hAnsi="Courier New"/>
          <w:sz w:val="22"/>
        </w:rPr>
        <w:t>parallels</w:t>
      </w:r>
      <w:r>
        <w:rPr>
          <w:sz w:val="24"/>
        </w:rPr>
        <w:t xml:space="preserve">, which confirms the normal user. The working folder </w:t>
      </w:r>
      <w:r>
        <w:rPr>
          <w:rFonts w:ascii="Courier New" w:hAnsi="Courier New"/>
          <w:sz w:val="22"/>
        </w:rPr>
        <w:t>~/os-lab5</w:t>
      </w:r>
      <w:r>
        <w:rPr>
          <w:sz w:val="24"/>
        </w:rPr>
        <w:t xml:space="preserve"> was created. </w:t>
      </w:r>
      <w:r>
        <w:rPr>
          <w:rFonts w:ascii="Courier New" w:hAnsi="Courier New"/>
          <w:sz w:val="22"/>
        </w:rPr>
        <w:t>ls /</w:t>
      </w:r>
      <w:r>
        <w:rPr>
          <w:sz w:val="24"/>
        </w:rPr>
        <w:t xml:space="preserve"> shows the top of the tree: </w:t>
      </w:r>
      <w:r>
        <w:rPr>
          <w:rFonts w:ascii="Courier New" w:hAnsi="Courier New"/>
          <w:sz w:val="22"/>
        </w:rPr>
        <w:t>bin</w:t>
      </w:r>
      <w:r>
        <w:rPr>
          <w:sz w:val="24"/>
        </w:rPr>
        <w:t xml:space="preserve">, </w:t>
      </w:r>
      <w:r>
        <w:rPr>
          <w:rFonts w:ascii="Courier New" w:hAnsi="Courier New"/>
          <w:sz w:val="22"/>
        </w:rPr>
        <w:t>boot</w:t>
      </w:r>
      <w:r>
        <w:rPr>
          <w:sz w:val="24"/>
        </w:rPr>
        <w:t xml:space="preserve">, </w:t>
      </w:r>
      <w:r>
        <w:rPr>
          <w:rFonts w:ascii="Courier New" w:hAnsi="Courier New"/>
          <w:sz w:val="22"/>
        </w:rPr>
        <w:t>dev</w:t>
      </w:r>
      <w:r>
        <w:rPr>
          <w:sz w:val="24"/>
        </w:rPr>
        <w:t xml:space="preserve">, </w:t>
      </w:r>
      <w:r>
        <w:rPr>
          <w:rFonts w:ascii="Courier New" w:hAnsi="Courier New"/>
          <w:sz w:val="22"/>
        </w:rPr>
        <w:t>etc</w:t>
      </w:r>
      <w:r>
        <w:rPr>
          <w:sz w:val="24"/>
        </w:rPr>
        <w:t xml:space="preserve">, </w:t>
      </w:r>
      <w:r>
        <w:rPr>
          <w:rFonts w:ascii="Courier New" w:hAnsi="Courier New"/>
          <w:sz w:val="22"/>
        </w:rPr>
        <w:t>home</w:t>
      </w:r>
      <w:r>
        <w:rPr>
          <w:sz w:val="24"/>
        </w:rPr>
        <w:t xml:space="preserve">, </w:t>
      </w:r>
      <w:r>
        <w:rPr>
          <w:rFonts w:ascii="Courier New" w:hAnsi="Courier New"/>
          <w:sz w:val="22"/>
        </w:rPr>
        <w:t>lib</w:t>
      </w:r>
      <w:r>
        <w:rPr>
          <w:sz w:val="24"/>
        </w:rPr>
        <w:t xml:space="preserve">, </w:t>
      </w:r>
      <w:r>
        <w:rPr>
          <w:rFonts w:ascii="Courier New" w:hAnsi="Courier New"/>
          <w:sz w:val="22"/>
        </w:rPr>
        <w:t>proc</w:t>
      </w:r>
      <w:r>
        <w:rPr>
          <w:sz w:val="24"/>
        </w:rPr>
        <w:t xml:space="preserve">, </w:t>
      </w:r>
      <w:r>
        <w:rPr>
          <w:rFonts w:ascii="Courier New" w:hAnsi="Courier New"/>
          <w:sz w:val="22"/>
        </w:rPr>
        <w:t>sys</w:t>
      </w:r>
      <w:r>
        <w:rPr>
          <w:sz w:val="24"/>
        </w:rPr>
        <w:t xml:space="preserve">, </w:t>
      </w:r>
      <w:r>
        <w:rPr>
          <w:rFonts w:ascii="Courier New" w:hAnsi="Courier New"/>
          <w:sz w:val="22"/>
        </w:rPr>
        <w:t>tmp</w:t>
      </w:r>
      <w:r>
        <w:rPr>
          <w:sz w:val="24"/>
        </w:rPr>
        <w:t xml:space="preserve">, </w:t>
      </w:r>
      <w:r>
        <w:rPr>
          <w:rFonts w:ascii="Courier New" w:hAnsi="Courier New"/>
          <w:sz w:val="22"/>
        </w:rPr>
        <w:t>usr</w:t>
      </w:r>
      <w:r>
        <w:rPr>
          <w:sz w:val="24"/>
        </w:rPr>
        <w:t xml:space="preserve">, </w:t>
      </w:r>
      <w:r>
        <w:rPr>
          <w:rFonts w:ascii="Courier New" w:hAnsi="Courier New"/>
          <w:sz w:val="22"/>
        </w:rPr>
        <w:t>var</w:t>
      </w:r>
      <w:r>
        <w:rPr>
          <w:sz w:val="24"/>
        </w:rPr>
        <w:t xml:space="preserve"> and others. On this Ubuntu system there are also the markers </w:t>
      </w:r>
      <w:r>
        <w:rPr>
          <w:rFonts w:ascii="Courier New" w:hAnsi="Courier New"/>
          <w:sz w:val="22"/>
        </w:rPr>
        <w:t>bin.usr-is-merged</w:t>
      </w:r>
      <w:r>
        <w:rPr>
          <w:sz w:val="24"/>
        </w:rPr>
        <w:t xml:space="preserve">, </w:t>
      </w:r>
      <w:r>
        <w:rPr>
          <w:rFonts w:ascii="Courier New" w:hAnsi="Courier New"/>
          <w:sz w:val="22"/>
        </w:rPr>
        <w:t>lib.usr-is-merged</w:t>
      </w:r>
      <w:r>
        <w:rPr>
          <w:sz w:val="24"/>
        </w:rPr>
        <w:t xml:space="preserve"> and </w:t>
      </w:r>
      <w:r>
        <w:rPr>
          <w:rFonts w:ascii="Courier New" w:hAnsi="Courier New"/>
          <w:sz w:val="22"/>
        </w:rPr>
        <w:t>sbin.usr-is-merged</w:t>
      </w:r>
      <w:r>
        <w:rPr>
          <w:sz w:val="24"/>
        </w:rPr>
        <w:t xml:space="preserve">, and the swap file </w:t>
      </w:r>
      <w:r>
        <w:rPr>
          <w:rFonts w:ascii="Courier New" w:hAnsi="Courier New"/>
          <w:sz w:val="22"/>
        </w:rPr>
        <w:t>swap.img</w:t>
      </w:r>
      <w:r>
        <w:rPr>
          <w:sz w:val="24"/>
        </w:rPr>
        <w:t>.</w:t>
      </w:r>
    </w:p>
    <w:p>
      <w:pPr>
        <w:keepNext/>
        <w:spacing w:before="120"/>
        <w:jc w:val="center"/>
      </w:pPr>
      <w:r>
        <w:drawing>
          <wp:inline xmlns:a="http://schemas.openxmlformats.org/drawingml/2006/main" xmlns:pic="http://schemas.openxmlformats.org/drawingml/2006/picture">
            <wp:extent cx="5760000" cy="1252425"/>
            <wp:docPr id="3" name="Picture 3"/>
            <wp:cNvGraphicFramePr>
              <a:graphicFrameLocks noChangeAspect="1"/>
            </wp:cNvGraphicFramePr>
            <a:graphic>
              <a:graphicData uri="http://schemas.openxmlformats.org/drawingml/2006/picture">
                <pic:pic>
                  <pic:nvPicPr>
                    <pic:cNvPr id="0" name="1.1.png"/>
                    <pic:cNvPicPr/>
                  </pic:nvPicPr>
                  <pic:blipFill>
                    <a:blip r:embed="rId10"/>
                    <a:stretch>
                      <a:fillRect/>
                    </a:stretch>
                  </pic:blipFill>
                  <pic:spPr>
                    <a:xfrm>
                      <a:off x="0" y="0"/>
                      <a:ext cx="5760000" cy="1252425"/>
                    </a:xfrm>
                    <a:prstGeom prst="rect"/>
                  </pic:spPr>
                </pic:pic>
              </a:graphicData>
            </a:graphic>
          </wp:inline>
        </w:drawing>
      </w:r>
    </w:p>
    <w:p>
      <w:pPr>
        <w:spacing w:after="240"/>
        <w:jc w:val="center"/>
      </w:pPr>
      <w:r>
        <w:rPr>
          <w:i/>
          <w:sz w:val="22"/>
        </w:rPr>
        <w:t>Figure 1.1 – whoami, the root of the tree and the types of five paths</w:t>
      </w:r>
    </w:p>
    <w:p>
      <w:pPr>
        <w:keepNext/>
        <w:spacing w:before="120"/>
        <w:jc w:val="center"/>
      </w:pPr>
      <w:r>
        <w:drawing>
          <wp:inline xmlns:a="http://schemas.openxmlformats.org/drawingml/2006/main" xmlns:pic="http://schemas.openxmlformats.org/drawingml/2006/picture">
            <wp:extent cx="5274947" cy="3827368"/>
            <wp:docPr id="4" name="Picture 4"/>
            <wp:cNvGraphicFramePr>
              <a:graphicFrameLocks noChangeAspect="1"/>
            </wp:cNvGraphicFramePr>
            <a:graphic>
              <a:graphicData uri="http://schemas.openxmlformats.org/drawingml/2006/picture">
                <pic:pic>
                  <pic:nvPicPr>
                    <pic:cNvPr id="0" name="1.2.png"/>
                    <pic:cNvPicPr/>
                  </pic:nvPicPr>
                  <pic:blipFill>
                    <a:blip r:embed="rId11"/>
                    <a:stretch>
                      <a:fillRect/>
                    </a:stretch>
                  </pic:blipFill>
                  <pic:spPr>
                    <a:xfrm>
                      <a:off x="0" y="0"/>
                      <a:ext cx="5274947" cy="3827368"/>
                    </a:xfrm>
                    <a:prstGeom prst="rect"/>
                  </pic:spPr>
                </pic:pic>
              </a:graphicData>
            </a:graphic>
          </wp:inline>
        </w:drawing>
      </w:r>
    </w:p>
    <w:p>
      <w:pPr>
        <w:spacing w:after="240"/>
        <w:jc w:val="center"/>
      </w:pPr>
      <w:r>
        <w:rPr>
          <w:i/>
          <w:sz w:val="22"/>
        </w:rPr>
        <w:t>Figure 1.2 – The first entries of /dev, and a block device next to a character device</w:t>
      </w:r>
    </w:p>
    <w:p>
      <w:pPr>
        <w:keepNext/>
        <w:spacing w:before="120"/>
        <w:jc w:val="center"/>
      </w:pPr>
      <w:r>
        <w:drawing>
          <wp:inline xmlns:a="http://schemas.openxmlformats.org/drawingml/2006/main" xmlns:pic="http://schemas.openxmlformats.org/drawingml/2006/picture">
            <wp:extent cx="4320000" cy="429307"/>
            <wp:docPr id="5" name="Picture 5"/>
            <wp:cNvGraphicFramePr>
              <a:graphicFrameLocks noChangeAspect="1"/>
            </wp:cNvGraphicFramePr>
            <a:graphic>
              <a:graphicData uri="http://schemas.openxmlformats.org/drawingml/2006/picture">
                <pic:pic>
                  <pic:nvPicPr>
                    <pic:cNvPr id="0" name="1.3.png"/>
                    <pic:cNvPicPr/>
                  </pic:nvPicPr>
                  <pic:blipFill>
                    <a:blip r:embed="rId12"/>
                    <a:stretch>
                      <a:fillRect/>
                    </a:stretch>
                  </pic:blipFill>
                  <pic:spPr>
                    <a:xfrm>
                      <a:off x="0" y="0"/>
                      <a:ext cx="4320000" cy="429307"/>
                    </a:xfrm>
                    <a:prstGeom prst="rect"/>
                  </pic:spPr>
                </pic:pic>
              </a:graphicData>
            </a:graphic>
          </wp:inline>
        </w:drawing>
      </w:r>
    </w:p>
    <w:p>
      <w:pPr>
        <w:spacing w:after="240"/>
        <w:jc w:val="center"/>
      </w:pPr>
      <w:r>
        <w:rPr>
          <w:i/>
          <w:sz w:val="22"/>
        </w:rPr>
        <w:t>Figure 1.3 – file on three paths and the size of /var/log and /usr</w:t>
      </w:r>
    </w:p>
    <w:p>
      <w:pPr>
        <w:keepNext/>
        <w:spacing w:after="120"/>
        <w:jc w:val="both"/>
      </w:pPr>
      <w:r>
        <w:rPr>
          <w:b/>
          <w:sz w:val="24"/>
        </w:rPr>
        <w:t xml:space="preserve">Observe (1). The type of each path, from the first letter of </w:t>
      </w:r>
      <w:r>
        <w:rPr>
          <w:rFonts w:ascii="Courier New" w:hAnsi="Courier New"/>
          <w:b/>
          <w:sz w:val="22"/>
        </w:rPr>
        <w:t>ls -l</w:t>
      </w:r>
      <w:r>
        <w:rPr>
          <w:b/>
          <w:sz w:val="24"/>
        </w:rPr>
        <w:t>:</w:t>
      </w:r>
    </w:p>
    <w:tbl>
      <w:tblPr>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2409"/>
        <w:gridCol w:w="2409"/>
        <w:gridCol w:w="2409"/>
        <w:gridCol w:w="2409"/>
      </w:tblGrid>
      <w:tr>
        <w:tc>
          <w:tcPr>
            <w:tcW w:type="dxa" w:w="1701"/>
            <w:shd w:val="clear" w:color="auto" w:fill="D9D9D9"/>
          </w:tcPr>
          <w:p>
            <w:pPr>
              <w:spacing w:after="0"/>
              <w:ind w:firstLine="0"/>
              <w:jc w:val="left"/>
            </w:pPr>
            <w:r>
              <w:rPr>
                <w:b/>
                <w:sz w:val="20"/>
              </w:rPr>
              <w:t>Path</w:t>
            </w:r>
          </w:p>
        </w:tc>
        <w:tc>
          <w:tcPr>
            <w:tcW w:type="dxa" w:w="3628"/>
            <w:shd w:val="clear" w:color="auto" w:fill="D9D9D9"/>
          </w:tcPr>
          <w:p>
            <w:pPr>
              <w:spacing w:after="0"/>
              <w:ind w:firstLine="0"/>
              <w:jc w:val="left"/>
            </w:pPr>
            <w:r>
              <w:rPr>
                <w:rFonts w:ascii="Courier New" w:hAnsi="Courier New"/>
                <w:b/>
                <w:sz w:val="18"/>
              </w:rPr>
              <w:t>ls -ld</w:t>
            </w:r>
            <w:r>
              <w:rPr>
                <w:b/>
                <w:sz w:val="20"/>
              </w:rPr>
              <w:t xml:space="preserve"> output</w:t>
            </w:r>
          </w:p>
        </w:tc>
        <w:tc>
          <w:tcPr>
            <w:tcW w:type="dxa" w:w="1361"/>
            <w:shd w:val="clear" w:color="auto" w:fill="D9D9D9"/>
          </w:tcPr>
          <w:p>
            <w:pPr>
              <w:spacing w:after="0"/>
              <w:ind w:firstLine="0"/>
              <w:jc w:val="left"/>
            </w:pPr>
            <w:r>
              <w:rPr>
                <w:b/>
                <w:sz w:val="20"/>
              </w:rPr>
              <w:t>First letter</w:t>
            </w:r>
          </w:p>
        </w:tc>
        <w:tc>
          <w:tcPr>
            <w:tcW w:type="dxa" w:w="2608"/>
            <w:shd w:val="clear" w:color="auto" w:fill="D9D9D9"/>
          </w:tcPr>
          <w:p>
            <w:pPr>
              <w:spacing w:after="0"/>
              <w:ind w:firstLine="0"/>
              <w:jc w:val="left"/>
            </w:pPr>
            <w:r>
              <w:rPr>
                <w:b/>
                <w:sz w:val="20"/>
              </w:rPr>
              <w:t>Type</w:t>
            </w:r>
          </w:p>
        </w:tc>
      </w:tr>
      <w:tr>
        <w:tc>
          <w:tcPr>
            <w:tcW w:type="dxa" w:w="1701"/>
          </w:tcPr>
          <w:p>
            <w:pPr>
              <w:spacing w:after="0"/>
              <w:ind w:firstLine="0"/>
              <w:jc w:val="left"/>
            </w:pPr>
            <w:r>
              <w:rPr>
                <w:rFonts w:ascii="Courier New" w:hAnsi="Courier New"/>
                <w:sz w:val="18"/>
              </w:rPr>
              <w:t>/etc</w:t>
            </w:r>
          </w:p>
        </w:tc>
        <w:tc>
          <w:tcPr>
            <w:tcW w:type="dxa" w:w="3628"/>
          </w:tcPr>
          <w:p>
            <w:pPr>
              <w:spacing w:after="0"/>
              <w:ind w:firstLine="0"/>
              <w:jc w:val="left"/>
            </w:pPr>
            <w:r>
              <w:rPr>
                <w:rFonts w:ascii="Courier New" w:hAnsi="Courier New"/>
                <w:sz w:val="18"/>
              </w:rPr>
              <w:t>drwxr-xr-x 139 root root 12288</w:t>
            </w:r>
          </w:p>
        </w:tc>
        <w:tc>
          <w:tcPr>
            <w:tcW w:type="dxa" w:w="1361"/>
          </w:tcPr>
          <w:p>
            <w:pPr>
              <w:spacing w:after="0"/>
              <w:ind w:firstLine="0"/>
              <w:jc w:val="left"/>
            </w:pPr>
            <w:r>
              <w:rPr>
                <w:rFonts w:ascii="Courier New" w:hAnsi="Courier New"/>
                <w:sz w:val="18"/>
              </w:rPr>
              <w:t>d</w:t>
            </w:r>
          </w:p>
        </w:tc>
        <w:tc>
          <w:tcPr>
            <w:tcW w:type="dxa" w:w="2608"/>
          </w:tcPr>
          <w:p>
            <w:pPr>
              <w:spacing w:after="0"/>
              <w:ind w:firstLine="0"/>
              <w:jc w:val="left"/>
            </w:pPr>
            <w:r>
              <w:rPr>
                <w:sz w:val="20"/>
              </w:rPr>
              <w:t>directory</w:t>
            </w:r>
          </w:p>
        </w:tc>
      </w:tr>
      <w:tr>
        <w:tc>
          <w:tcPr>
            <w:tcW w:type="dxa" w:w="1701"/>
          </w:tcPr>
          <w:p>
            <w:pPr>
              <w:spacing w:after="0"/>
              <w:ind w:firstLine="0"/>
              <w:jc w:val="left"/>
            </w:pPr>
            <w:r>
              <w:rPr>
                <w:rFonts w:ascii="Courier New" w:hAnsi="Courier New"/>
                <w:sz w:val="18"/>
              </w:rPr>
              <w:t>/etc/passwd</w:t>
            </w:r>
          </w:p>
        </w:tc>
        <w:tc>
          <w:tcPr>
            <w:tcW w:type="dxa" w:w="3628"/>
          </w:tcPr>
          <w:p>
            <w:pPr>
              <w:spacing w:after="0"/>
              <w:ind w:firstLine="0"/>
              <w:jc w:val="left"/>
            </w:pPr>
            <w:r>
              <w:rPr>
                <w:rFonts w:ascii="Courier New" w:hAnsi="Courier New"/>
                <w:sz w:val="18"/>
              </w:rPr>
              <w:t>-rw-r--r-- 1 root root 2873</w:t>
            </w:r>
          </w:p>
        </w:tc>
        <w:tc>
          <w:tcPr>
            <w:tcW w:type="dxa" w:w="1361"/>
          </w:tcPr>
          <w:p>
            <w:pPr>
              <w:spacing w:after="0"/>
              <w:ind w:firstLine="0"/>
              <w:jc w:val="left"/>
            </w:pPr>
            <w:r>
              <w:rPr>
                <w:rFonts w:ascii="Courier New" w:hAnsi="Courier New"/>
                <w:sz w:val="18"/>
              </w:rPr>
              <w:t>-</w:t>
            </w:r>
          </w:p>
        </w:tc>
        <w:tc>
          <w:tcPr>
            <w:tcW w:type="dxa" w:w="2608"/>
          </w:tcPr>
          <w:p>
            <w:pPr>
              <w:spacing w:after="0"/>
              <w:ind w:firstLine="0"/>
              <w:jc w:val="left"/>
            </w:pPr>
            <w:r>
              <w:rPr>
                <w:sz w:val="20"/>
              </w:rPr>
              <w:t>regular file (text)</w:t>
            </w:r>
          </w:p>
        </w:tc>
      </w:tr>
      <w:tr>
        <w:tc>
          <w:tcPr>
            <w:tcW w:type="dxa" w:w="1701"/>
          </w:tcPr>
          <w:p>
            <w:pPr>
              <w:spacing w:after="0"/>
              <w:ind w:firstLine="0"/>
              <w:jc w:val="left"/>
            </w:pPr>
            <w:r>
              <w:rPr>
                <w:rFonts w:ascii="Courier New" w:hAnsi="Courier New"/>
                <w:sz w:val="18"/>
              </w:rPr>
              <w:t>/bin</w:t>
            </w:r>
          </w:p>
        </w:tc>
        <w:tc>
          <w:tcPr>
            <w:tcW w:type="dxa" w:w="3628"/>
          </w:tcPr>
          <w:p>
            <w:pPr>
              <w:spacing w:after="0"/>
              <w:ind w:firstLine="0"/>
              <w:jc w:val="left"/>
            </w:pPr>
            <w:r>
              <w:rPr>
                <w:rFonts w:ascii="Courier New" w:hAnsi="Courier New"/>
                <w:sz w:val="18"/>
              </w:rPr>
              <w:t>lrwxrwxrwx 1 root root 7 ... /bin -&gt; usr/bin</w:t>
            </w:r>
          </w:p>
        </w:tc>
        <w:tc>
          <w:tcPr>
            <w:tcW w:type="dxa" w:w="1361"/>
          </w:tcPr>
          <w:p>
            <w:pPr>
              <w:spacing w:after="0"/>
              <w:ind w:firstLine="0"/>
              <w:jc w:val="left"/>
            </w:pPr>
            <w:r>
              <w:rPr>
                <w:rFonts w:ascii="Courier New" w:hAnsi="Courier New"/>
                <w:sz w:val="18"/>
              </w:rPr>
              <w:t>l</w:t>
            </w:r>
          </w:p>
        </w:tc>
        <w:tc>
          <w:tcPr>
            <w:tcW w:type="dxa" w:w="2608"/>
          </w:tcPr>
          <w:p>
            <w:pPr>
              <w:spacing w:after="0"/>
              <w:ind w:firstLine="0"/>
              <w:jc w:val="left"/>
            </w:pPr>
            <w:r>
              <w:rPr>
                <w:sz w:val="20"/>
              </w:rPr>
              <w:t>symbolic link</w:t>
            </w:r>
          </w:p>
        </w:tc>
      </w:tr>
      <w:tr>
        <w:tc>
          <w:tcPr>
            <w:tcW w:type="dxa" w:w="1701"/>
          </w:tcPr>
          <w:p>
            <w:pPr>
              <w:spacing w:after="0"/>
              <w:ind w:firstLine="0"/>
              <w:jc w:val="left"/>
            </w:pPr>
            <w:r>
              <w:rPr>
                <w:rFonts w:ascii="Courier New" w:hAnsi="Courier New"/>
                <w:sz w:val="18"/>
              </w:rPr>
              <w:t>/dev/null</w:t>
            </w:r>
          </w:p>
        </w:tc>
        <w:tc>
          <w:tcPr>
            <w:tcW w:type="dxa" w:w="3628"/>
          </w:tcPr>
          <w:p>
            <w:pPr>
              <w:spacing w:after="0"/>
              <w:ind w:firstLine="0"/>
              <w:jc w:val="left"/>
            </w:pPr>
            <w:r>
              <w:rPr>
                <w:rFonts w:ascii="Courier New" w:hAnsi="Courier New"/>
                <w:sz w:val="18"/>
              </w:rPr>
              <w:t>crw-rw-rw- 1 root root 1, 3</w:t>
            </w:r>
          </w:p>
        </w:tc>
        <w:tc>
          <w:tcPr>
            <w:tcW w:type="dxa" w:w="1361"/>
          </w:tcPr>
          <w:p>
            <w:pPr>
              <w:spacing w:after="0"/>
              <w:ind w:firstLine="0"/>
              <w:jc w:val="left"/>
            </w:pPr>
            <w:r>
              <w:rPr>
                <w:rFonts w:ascii="Courier New" w:hAnsi="Courier New"/>
                <w:sz w:val="18"/>
              </w:rPr>
              <w:t>c</w:t>
            </w:r>
          </w:p>
        </w:tc>
        <w:tc>
          <w:tcPr>
            <w:tcW w:type="dxa" w:w="2608"/>
          </w:tcPr>
          <w:p>
            <w:pPr>
              <w:spacing w:after="0"/>
              <w:ind w:firstLine="0"/>
              <w:jc w:val="left"/>
            </w:pPr>
            <w:r>
              <w:rPr>
                <w:sz w:val="20"/>
              </w:rPr>
              <w:t>character device</w:t>
            </w:r>
          </w:p>
        </w:tc>
      </w:tr>
      <w:tr>
        <w:tc>
          <w:tcPr>
            <w:tcW w:type="dxa" w:w="1701"/>
          </w:tcPr>
          <w:p>
            <w:pPr>
              <w:spacing w:after="0"/>
              <w:ind w:firstLine="0"/>
              <w:jc w:val="left"/>
            </w:pPr>
            <w:r>
              <w:rPr>
                <w:rFonts w:ascii="Courier New" w:hAnsi="Courier New"/>
                <w:sz w:val="18"/>
              </w:rPr>
              <w:t>/tmp</w:t>
            </w:r>
          </w:p>
        </w:tc>
        <w:tc>
          <w:tcPr>
            <w:tcW w:type="dxa" w:w="3628"/>
          </w:tcPr>
          <w:p>
            <w:pPr>
              <w:spacing w:after="0"/>
              <w:ind w:firstLine="0"/>
              <w:jc w:val="left"/>
            </w:pPr>
            <w:r>
              <w:rPr>
                <w:rFonts w:ascii="Courier New" w:hAnsi="Courier New"/>
                <w:sz w:val="18"/>
              </w:rPr>
              <w:t>drwxrwxrwt 17 root root 12288</w:t>
            </w:r>
          </w:p>
        </w:tc>
        <w:tc>
          <w:tcPr>
            <w:tcW w:type="dxa" w:w="1361"/>
          </w:tcPr>
          <w:p>
            <w:pPr>
              <w:spacing w:after="0"/>
              <w:ind w:firstLine="0"/>
              <w:jc w:val="left"/>
            </w:pPr>
            <w:r>
              <w:rPr>
                <w:rFonts w:ascii="Courier New" w:hAnsi="Courier New"/>
                <w:sz w:val="18"/>
              </w:rPr>
              <w:t>d</w:t>
            </w:r>
          </w:p>
        </w:tc>
        <w:tc>
          <w:tcPr>
            <w:tcW w:type="dxa" w:w="2608"/>
          </w:tcPr>
          <w:p>
            <w:pPr>
              <w:spacing w:after="0"/>
              <w:ind w:firstLine="0"/>
              <w:jc w:val="left"/>
            </w:pPr>
            <w:r>
              <w:rPr>
                <w:sz w:val="20"/>
              </w:rPr>
              <w:t xml:space="preserve">directory, with the sticky bit </w:t>
            </w:r>
            <w:r>
              <w:rPr>
                <w:rFonts w:ascii="Courier New" w:hAnsi="Courier New"/>
                <w:sz w:val="18"/>
              </w:rPr>
              <w:t>t</w:t>
            </w:r>
          </w:p>
        </w:tc>
      </w:tr>
    </w:tbl>
    <w:p>
      <w:pPr>
        <w:spacing w:after="80"/>
      </w:pPr>
    </w:p>
    <w:p>
      <w:pPr>
        <w:keepNext/>
        <w:spacing w:after="120"/>
        <w:jc w:val="both"/>
      </w:pPr>
      <w:r>
        <w:rPr>
          <w:b/>
          <w:sz w:val="24"/>
        </w:rPr>
        <w:t>Observe (2). What is /bin?</w:t>
      </w:r>
    </w:p>
    <w:p>
      <w:pPr>
        <w:spacing w:after="120"/>
        <w:jc w:val="both"/>
      </w:pPr>
      <w:r>
        <w:rPr>
          <w:rFonts w:ascii="Courier New" w:hAnsi="Courier New"/>
          <w:sz w:val="22"/>
        </w:rPr>
        <w:t>/bin</w:t>
      </w:r>
      <w:r>
        <w:rPr>
          <w:sz w:val="24"/>
        </w:rPr>
        <w:t xml:space="preserve"> is not a directory. It is a </w:t>
      </w:r>
      <w:r>
        <w:rPr>
          <w:b/>
          <w:sz w:val="24"/>
        </w:rPr>
        <w:t xml:space="preserve">symbolic link to </w:t>
      </w:r>
      <w:r>
        <w:rPr>
          <w:rFonts w:ascii="Courier New" w:hAnsi="Courier New"/>
          <w:b/>
          <w:sz w:val="22"/>
        </w:rPr>
        <w:t>usr/bin</w:t>
      </w:r>
      <w:r>
        <w:rPr>
          <w:sz w:val="24"/>
        </w:rPr>
        <w:t xml:space="preserve">: </w:t>
      </w:r>
      <w:r>
        <w:rPr>
          <w:rFonts w:ascii="Courier New" w:hAnsi="Courier New"/>
          <w:sz w:val="22"/>
        </w:rPr>
        <w:t>ls -ld</w:t>
      </w:r>
      <w:r>
        <w:rPr>
          <w:sz w:val="24"/>
        </w:rPr>
        <w:t xml:space="preserve"> shows </w:t>
      </w:r>
      <w:r>
        <w:rPr>
          <w:rFonts w:ascii="Courier New" w:hAnsi="Courier New"/>
          <w:sz w:val="22"/>
        </w:rPr>
        <w:t>/bin -&gt; usr/bin</w:t>
      </w:r>
      <w:r>
        <w:rPr>
          <w:sz w:val="24"/>
        </w:rPr>
        <w:t xml:space="preserve">, and </w:t>
      </w:r>
      <w:r>
        <w:rPr>
          <w:rFonts w:ascii="Courier New" w:hAnsi="Courier New"/>
          <w:sz w:val="22"/>
        </w:rPr>
        <w:t>file /bin</w:t>
      </w:r>
      <w:r>
        <w:rPr>
          <w:sz w:val="24"/>
        </w:rPr>
        <w:t xml:space="preserve"> prints </w:t>
      </w:r>
      <w:r>
        <w:rPr>
          <w:rFonts w:ascii="Courier New" w:hAnsi="Courier New"/>
          <w:sz w:val="22"/>
        </w:rPr>
        <w:t>symbolic link to usr/bin</w:t>
      </w:r>
      <w:r>
        <w:rPr>
          <w:sz w:val="24"/>
        </w:rPr>
        <w:t xml:space="preserve">. Modern Ubuntu "merged </w:t>
      </w:r>
      <w:r>
        <w:rPr>
          <w:rFonts w:ascii="Courier New" w:hAnsi="Courier New"/>
          <w:sz w:val="22"/>
        </w:rPr>
        <w:t>/usr</w:t>
      </w:r>
      <w:r>
        <w:rPr>
          <w:sz w:val="24"/>
        </w:rPr>
        <w:t xml:space="preserve">", so the programs really live in </w:t>
      </w:r>
      <w:r>
        <w:rPr>
          <w:rFonts w:ascii="Courier New" w:hAnsi="Courier New"/>
          <w:sz w:val="22"/>
        </w:rPr>
        <w:t>/usr/bin</w:t>
      </w:r>
      <w:r>
        <w:rPr>
          <w:sz w:val="24"/>
        </w:rPr>
        <w:t xml:space="preserve">. The link is only 7 bytes long, which is exactly the length of the text </w:t>
      </w:r>
      <w:r>
        <w:rPr>
          <w:rFonts w:ascii="Courier New" w:hAnsi="Courier New"/>
          <w:sz w:val="22"/>
        </w:rPr>
        <w:t>usr/bin</w:t>
      </w:r>
      <w:r>
        <w:rPr>
          <w:sz w:val="24"/>
        </w:rPr>
        <w:t>.</w:t>
      </w:r>
    </w:p>
    <w:p>
      <w:pPr>
        <w:keepNext/>
        <w:spacing w:after="120"/>
        <w:jc w:val="both"/>
      </w:pPr>
      <w:r>
        <w:rPr>
          <w:b/>
          <w:sz w:val="24"/>
        </w:rPr>
        <w:t>Observe (3). One character device and one block device in /dev:</w:t>
      </w:r>
    </w:p>
    <w:p>
      <w:pPr>
        <w:tabs>
          <w:tab w:pos="567" w:val="left"/>
        </w:tabs>
        <w:spacing w:after="60"/>
        <w:ind w:left="567" w:hanging="283"/>
      </w:pPr>
      <w:r>
        <w:rPr>
          <w:sz w:val="24"/>
        </w:rPr>
        <w:t>•</w:t>
        <w:tab/>
      </w:r>
      <w:r>
        <w:rPr>
          <w:b/>
          <w:sz w:val="24"/>
        </w:rPr>
        <w:t>Character device:</w:t>
      </w:r>
      <w:r>
        <w:rPr>
          <w:sz w:val="24"/>
        </w:rPr>
        <w:t xml:space="preserve"> </w:t>
      </w:r>
      <w:r>
        <w:rPr>
          <w:rFonts w:ascii="Courier New" w:hAnsi="Courier New"/>
          <w:sz w:val="22"/>
        </w:rPr>
        <w:t>/dev/tty0</w:t>
      </w:r>
      <w:r>
        <w:rPr>
          <w:sz w:val="24"/>
        </w:rPr>
        <w:t xml:space="preserve"> (</w:t>
      </w:r>
      <w:r>
        <w:rPr>
          <w:rFonts w:ascii="Courier New" w:hAnsi="Courier New"/>
          <w:sz w:val="22"/>
        </w:rPr>
        <w:t>crw--w---- root tty 4, 0</w:t>
      </w:r>
      <w:r>
        <w:rPr>
          <w:sz w:val="24"/>
        </w:rPr>
        <w:t xml:space="preserve">), a terminal. </w:t>
      </w:r>
      <w:r>
        <w:rPr>
          <w:rFonts w:ascii="Courier New" w:hAnsi="Courier New"/>
          <w:sz w:val="22"/>
        </w:rPr>
        <w:t>/dev/null</w:t>
      </w:r>
      <w:r>
        <w:rPr>
          <w:sz w:val="24"/>
        </w:rPr>
        <w:t xml:space="preserve"> (</w:t>
      </w:r>
      <w:r>
        <w:rPr>
          <w:rFonts w:ascii="Courier New" w:hAnsi="Courier New"/>
          <w:sz w:val="22"/>
        </w:rPr>
        <w:t>c</w:t>
      </w:r>
      <w:r>
        <w:rPr>
          <w:sz w:val="24"/>
        </w:rPr>
        <w:t xml:space="preserve">, major 1, minor 3) and </w:t>
      </w:r>
      <w:r>
        <w:rPr>
          <w:rFonts w:ascii="Courier New" w:hAnsi="Courier New"/>
          <w:sz w:val="22"/>
        </w:rPr>
        <w:t>/dev/console</w:t>
      </w:r>
      <w:r>
        <w:rPr>
          <w:sz w:val="24"/>
        </w:rPr>
        <w:t xml:space="preserve"> are character devices too. They transfer data as a stream of bytes.</w:t>
      </w:r>
    </w:p>
    <w:p>
      <w:pPr>
        <w:tabs>
          <w:tab w:pos="567" w:val="left"/>
        </w:tabs>
        <w:spacing w:after="60"/>
        <w:ind w:left="567" w:hanging="283"/>
      </w:pPr>
      <w:r>
        <w:rPr>
          <w:sz w:val="24"/>
        </w:rPr>
        <w:t>•</w:t>
        <w:tab/>
      </w:r>
      <w:r>
        <w:rPr>
          <w:b/>
          <w:sz w:val="24"/>
        </w:rPr>
        <w:t>Block device:</w:t>
      </w:r>
      <w:r>
        <w:rPr>
          <w:sz w:val="24"/>
        </w:rPr>
        <w:t xml:space="preserve"> </w:t>
      </w:r>
      <w:r>
        <w:rPr>
          <w:rFonts w:ascii="Courier New" w:hAnsi="Courier New"/>
          <w:sz w:val="22"/>
        </w:rPr>
        <w:t>/dev/sda</w:t>
      </w:r>
      <w:r>
        <w:rPr>
          <w:sz w:val="24"/>
        </w:rPr>
        <w:t xml:space="preserve"> (</w:t>
      </w:r>
      <w:r>
        <w:rPr>
          <w:rFonts w:ascii="Courier New" w:hAnsi="Courier New"/>
          <w:sz w:val="22"/>
        </w:rPr>
        <w:t>brw-rw---- root disk 8, 0</w:t>
      </w:r>
      <w:r>
        <w:rPr>
          <w:sz w:val="24"/>
        </w:rPr>
        <w:t>), the virtual 64 GB disk of the VM. A block device is read and written in fixed-size blocks.</w:t>
      </w:r>
    </w:p>
    <w:p>
      <w:pPr>
        <w:spacing w:after="120"/>
        <w:jc w:val="both"/>
      </w:pPr>
      <w:r>
        <w:rPr>
          <w:sz w:val="24"/>
        </w:rPr>
        <w:t xml:space="preserve">Instead of a file size, devices show two numbers, the </w:t>
      </w:r>
      <w:r>
        <w:rPr>
          <w:b/>
          <w:sz w:val="24"/>
        </w:rPr>
        <w:t>major</w:t>
      </w:r>
      <w:r>
        <w:rPr>
          <w:sz w:val="24"/>
        </w:rPr>
        <w:t xml:space="preserve"> and </w:t>
      </w:r>
      <w:r>
        <w:rPr>
          <w:b/>
          <w:sz w:val="24"/>
        </w:rPr>
        <w:t>minor</w:t>
      </w:r>
      <w:r>
        <w:rPr>
          <w:sz w:val="24"/>
        </w:rPr>
        <w:t xml:space="preserve"> numbers (for example </w:t>
      </w:r>
      <w:r>
        <w:rPr>
          <w:rFonts w:ascii="Courier New" w:hAnsi="Courier New"/>
          <w:sz w:val="22"/>
        </w:rPr>
        <w:t>8, 0</w:t>
      </w:r>
      <w:r>
        <w:rPr>
          <w:sz w:val="24"/>
        </w:rPr>
        <w:t>). The major number selects the kernel driver, and the minor number selects the exact device.</w:t>
      </w:r>
    </w:p>
    <w:p>
      <w:pPr>
        <w:keepNext/>
        <w:spacing w:after="120"/>
        <w:jc w:val="both"/>
      </w:pPr>
      <w:r>
        <w:rPr>
          <w:b/>
          <w:sz w:val="24"/>
        </w:rPr>
        <w:t>Observe (4). Which is bigger, /var/log or /usr?</w:t>
      </w:r>
    </w:p>
    <w:p>
      <w:pPr>
        <w:spacing w:after="120"/>
        <w:jc w:val="both"/>
      </w:pPr>
      <w:r>
        <w:rPr>
          <w:rFonts w:ascii="Courier New" w:hAnsi="Courier New"/>
          <w:sz w:val="22"/>
        </w:rPr>
        <w:t>/usr</w:t>
      </w:r>
      <w:r>
        <w:rPr>
          <w:sz w:val="24"/>
        </w:rPr>
        <w:t xml:space="preserve"> (4.4 GB) is much bigger than </w:t>
      </w:r>
      <w:r>
        <w:rPr>
          <w:rFonts w:ascii="Courier New" w:hAnsi="Courier New"/>
          <w:sz w:val="22"/>
        </w:rPr>
        <w:t>/var/log</w:t>
      </w:r>
      <w:r>
        <w:rPr>
          <w:sz w:val="24"/>
        </w:rPr>
        <w:t xml:space="preserve"> (100 MB), about </w:t>
      </w:r>
      <w:r>
        <w:rPr>
          <w:b/>
          <w:sz w:val="24"/>
        </w:rPr>
        <w:t>45 times</w:t>
      </w:r>
      <w:r>
        <w:rPr>
          <w:sz w:val="24"/>
        </w:rPr>
        <w:t xml:space="preserve"> bigger, or roughly 4.3 GB more. </w:t>
      </w:r>
      <w:r>
        <w:rPr>
          <w:rFonts w:ascii="Courier New" w:hAnsi="Courier New"/>
          <w:sz w:val="22"/>
        </w:rPr>
        <w:t>/usr</w:t>
      </w:r>
      <w:r>
        <w:rPr>
          <w:sz w:val="24"/>
        </w:rPr>
        <w:t xml:space="preserve"> holds all installed programs and libraries, while </w:t>
      </w:r>
      <w:r>
        <w:rPr>
          <w:rFonts w:ascii="Courier New" w:hAnsi="Courier New"/>
          <w:sz w:val="22"/>
        </w:rPr>
        <w:t>/var/log</w:t>
      </w:r>
      <w:r>
        <w:rPr>
          <w:sz w:val="24"/>
        </w:rPr>
        <w:t xml:space="preserve"> holds only text log files.</w:t>
      </w:r>
    </w:p>
    <w:p>
      <w:pPr>
        <w:spacing w:after="120"/>
        <w:jc w:val="both"/>
      </w:pPr>
      <w:r>
        <w:rPr>
          <w:rFonts w:ascii="Courier New" w:hAnsi="Courier New"/>
          <w:sz w:val="22"/>
        </w:rPr>
        <w:t>file</w:t>
      </w:r>
      <w:r>
        <w:rPr>
          <w:sz w:val="24"/>
        </w:rPr>
        <w:t xml:space="preserve"> also identified </w:t>
      </w:r>
      <w:r>
        <w:rPr>
          <w:rFonts w:ascii="Courier New" w:hAnsi="Courier New"/>
          <w:sz w:val="22"/>
        </w:rPr>
        <w:t>/usr/bin/ls</w:t>
      </w:r>
      <w:r>
        <w:rPr>
          <w:sz w:val="24"/>
        </w:rPr>
        <w:t xml:space="preserve"> as </w:t>
      </w:r>
      <w:r>
        <w:rPr>
          <w:rFonts w:ascii="Courier New" w:hAnsi="Courier New"/>
          <w:sz w:val="22"/>
        </w:rPr>
        <w:t>ELF 64-bit LSB pie executable, ARM aarch64</w:t>
      </w:r>
      <w:r>
        <w:rPr>
          <w:sz w:val="24"/>
        </w:rPr>
        <w:t xml:space="preserve">, a compiled program for this ARM CPU, and </w:t>
      </w:r>
      <w:r>
        <w:rPr>
          <w:rFonts w:ascii="Courier New" w:hAnsi="Courier New"/>
          <w:sz w:val="22"/>
        </w:rPr>
        <w:t>/etc/passwd</w:t>
      </w:r>
      <w:r>
        <w:rPr>
          <w:sz w:val="24"/>
        </w:rPr>
        <w:t xml:space="preserve"> as </w:t>
      </w:r>
      <w:r>
        <w:rPr>
          <w:rFonts w:ascii="Courier New" w:hAnsi="Courier New"/>
          <w:sz w:val="22"/>
        </w:rPr>
        <w:t>ASCII text</w:t>
      </w:r>
      <w:r>
        <w:rPr>
          <w:sz w:val="24"/>
        </w:rPr>
        <w:t>.</w:t>
      </w:r>
    </w:p>
    <w:p>
      <w:pPr>
        <w:keepNext/>
        <w:pageBreakBefore w:val="0"/>
        <w:spacing w:before="240" w:after="160"/>
      </w:pPr>
      <w:r>
        <w:rPr>
          <w:b/>
          <w:sz w:val="32"/>
        </w:rPr>
        <w:t>Part 2. Inodes and links</w:t>
      </w:r>
    </w:p>
    <w:p>
      <w:pPr>
        <w:keepNext/>
        <w:spacing w:before="120"/>
        <w:jc w:val="center"/>
      </w:pPr>
      <w:r>
        <w:drawing>
          <wp:inline xmlns:a="http://schemas.openxmlformats.org/drawingml/2006/main" xmlns:pic="http://schemas.openxmlformats.org/drawingml/2006/picture">
            <wp:extent cx="5274947" cy="1633263"/>
            <wp:docPr id="6" name="Picture 6"/>
            <wp:cNvGraphicFramePr>
              <a:graphicFrameLocks noChangeAspect="1"/>
            </wp:cNvGraphicFramePr>
            <a:graphic>
              <a:graphicData uri="http://schemas.openxmlformats.org/drawingml/2006/picture">
                <pic:pic>
                  <pic:nvPicPr>
                    <pic:cNvPr id="0" name="2.1.png"/>
                    <pic:cNvPicPr/>
                  </pic:nvPicPr>
                  <pic:blipFill>
                    <a:blip r:embed="rId13"/>
                    <a:stretch>
                      <a:fillRect/>
                    </a:stretch>
                  </pic:blipFill>
                  <pic:spPr>
                    <a:xfrm>
                      <a:off x="0" y="0"/>
                      <a:ext cx="5274947" cy="1633263"/>
                    </a:xfrm>
                    <a:prstGeom prst="rect"/>
                  </pic:spPr>
                </pic:pic>
              </a:graphicData>
            </a:graphic>
          </wp:inline>
        </w:drawing>
      </w:r>
    </w:p>
    <w:p>
      <w:pPr>
        <w:spacing w:after="240"/>
        <w:jc w:val="center"/>
      </w:pPr>
      <w:r>
        <w:rPr>
          <w:i/>
          <w:sz w:val="22"/>
        </w:rPr>
        <w:t>Figure 2.1 – stat shows the inode of notes.txt</w:t>
      </w:r>
    </w:p>
    <w:p>
      <w:pPr>
        <w:keepNext/>
        <w:spacing w:before="120"/>
        <w:jc w:val="center"/>
      </w:pPr>
      <w:r>
        <w:drawing>
          <wp:inline xmlns:a="http://schemas.openxmlformats.org/drawingml/2006/main" xmlns:pic="http://schemas.openxmlformats.org/drawingml/2006/picture">
            <wp:extent cx="5274947" cy="1087579"/>
            <wp:docPr id="7" name="Picture 7"/>
            <wp:cNvGraphicFramePr>
              <a:graphicFrameLocks noChangeAspect="1"/>
            </wp:cNvGraphicFramePr>
            <a:graphic>
              <a:graphicData uri="http://schemas.openxmlformats.org/drawingml/2006/picture">
                <pic:pic>
                  <pic:nvPicPr>
                    <pic:cNvPr id="0" name="2.2.png"/>
                    <pic:cNvPicPr/>
                  </pic:nvPicPr>
                  <pic:blipFill>
                    <a:blip r:embed="rId14"/>
                    <a:stretch>
                      <a:fillRect/>
                    </a:stretch>
                  </pic:blipFill>
                  <pic:spPr>
                    <a:xfrm>
                      <a:off x="0" y="0"/>
                      <a:ext cx="5274947" cy="1087579"/>
                    </a:xfrm>
                    <a:prstGeom prst="rect"/>
                  </pic:spPr>
                </pic:pic>
              </a:graphicData>
            </a:graphic>
          </wp:inline>
        </w:drawing>
      </w:r>
    </w:p>
    <w:p>
      <w:pPr>
        <w:spacing w:after="240"/>
        <w:jc w:val="center"/>
      </w:pPr>
      <w:r>
        <w:rPr>
          <w:i/>
          <w:sz w:val="22"/>
        </w:rPr>
        <w:t>Figure 2.2 – A hard link survives the removal of the original name</w:t>
      </w:r>
    </w:p>
    <w:p>
      <w:pPr>
        <w:keepNext/>
        <w:spacing w:before="120"/>
        <w:jc w:val="center"/>
      </w:pPr>
      <w:r>
        <w:drawing>
          <wp:inline xmlns:a="http://schemas.openxmlformats.org/drawingml/2006/main" xmlns:pic="http://schemas.openxmlformats.org/drawingml/2006/picture">
            <wp:extent cx="5274947" cy="1364210"/>
            <wp:docPr id="8" name="Picture 8"/>
            <wp:cNvGraphicFramePr>
              <a:graphicFrameLocks noChangeAspect="1"/>
            </wp:cNvGraphicFramePr>
            <a:graphic>
              <a:graphicData uri="http://schemas.openxmlformats.org/drawingml/2006/picture">
                <pic:pic>
                  <pic:nvPicPr>
                    <pic:cNvPr id="0" name="2.3.png"/>
                    <pic:cNvPicPr/>
                  </pic:nvPicPr>
                  <pic:blipFill>
                    <a:blip r:embed="rId15"/>
                    <a:stretch>
                      <a:fillRect/>
                    </a:stretch>
                  </pic:blipFill>
                  <pic:spPr>
                    <a:xfrm>
                      <a:off x="0" y="0"/>
                      <a:ext cx="5274947" cy="1364210"/>
                    </a:xfrm>
                    <a:prstGeom prst="rect"/>
                  </pic:spPr>
                </pic:pic>
              </a:graphicData>
            </a:graphic>
          </wp:inline>
        </w:drawing>
      </w:r>
    </w:p>
    <w:p>
      <w:pPr>
        <w:spacing w:after="240"/>
        <w:jc w:val="center"/>
      </w:pPr>
      <w:r>
        <w:rPr>
          <w:i/>
          <w:sz w:val="22"/>
        </w:rPr>
        <w:t>Figure 2.3 – A symbolic link breaks when its target is removed</w:t>
      </w:r>
    </w:p>
    <w:p>
      <w:pPr>
        <w:keepNext/>
        <w:spacing w:before="120"/>
        <w:jc w:val="center"/>
      </w:pPr>
      <w:r>
        <w:drawing>
          <wp:inline xmlns:a="http://schemas.openxmlformats.org/drawingml/2006/main" xmlns:pic="http://schemas.openxmlformats.org/drawingml/2006/picture">
            <wp:extent cx="5760000" cy="1343876"/>
            <wp:docPr id="9" name="Picture 9"/>
            <wp:cNvGraphicFramePr>
              <a:graphicFrameLocks noChangeAspect="1"/>
            </wp:cNvGraphicFramePr>
            <a:graphic>
              <a:graphicData uri="http://schemas.openxmlformats.org/drawingml/2006/picture">
                <pic:pic>
                  <pic:nvPicPr>
                    <pic:cNvPr id="0" name="2.4.png"/>
                    <pic:cNvPicPr/>
                  </pic:nvPicPr>
                  <pic:blipFill>
                    <a:blip r:embed="rId16"/>
                    <a:stretch>
                      <a:fillRect/>
                    </a:stretch>
                  </pic:blipFill>
                  <pic:spPr>
                    <a:xfrm>
                      <a:off x="0" y="0"/>
                      <a:ext cx="5760000" cy="1343876"/>
                    </a:xfrm>
                    <a:prstGeom prst="rect"/>
                  </pic:spPr>
                </pic:pic>
              </a:graphicData>
            </a:graphic>
          </wp:inline>
        </w:drawing>
      </w:r>
    </w:p>
    <w:p>
      <w:pPr>
        <w:spacing w:after="240"/>
        <w:jc w:val="center"/>
      </w:pPr>
      <w:r>
        <w:rPr>
          <w:i/>
          <w:sz w:val="22"/>
        </w:rPr>
        <w:t>Figure 2.4 – Link count of a directory before and after creating two subdirectories</w:t>
      </w:r>
    </w:p>
    <w:p>
      <w:pPr>
        <w:keepNext/>
        <w:spacing w:before="120"/>
        <w:jc w:val="center"/>
      </w:pPr>
      <w:r>
        <w:drawing>
          <wp:inline xmlns:a="http://schemas.openxmlformats.org/drawingml/2006/main" xmlns:pic="http://schemas.openxmlformats.org/drawingml/2006/picture">
            <wp:extent cx="5760000" cy="940713"/>
            <wp:docPr id="10" name="Picture 10"/>
            <wp:cNvGraphicFramePr>
              <a:graphicFrameLocks noChangeAspect="1"/>
            </wp:cNvGraphicFramePr>
            <a:graphic>
              <a:graphicData uri="http://schemas.openxmlformats.org/drawingml/2006/picture">
                <pic:pic>
                  <pic:nvPicPr>
                    <pic:cNvPr id="0" name="2.5.png"/>
                    <pic:cNvPicPr/>
                  </pic:nvPicPr>
                  <pic:blipFill>
                    <a:blip r:embed="rId17"/>
                    <a:stretch>
                      <a:fillRect/>
                    </a:stretch>
                  </pic:blipFill>
                  <pic:spPr>
                    <a:xfrm>
                      <a:off x="0" y="0"/>
                      <a:ext cx="5760000" cy="940713"/>
                    </a:xfrm>
                    <a:prstGeom prst="rect"/>
                  </pic:spPr>
                </pic:pic>
              </a:graphicData>
            </a:graphic>
          </wp:inline>
        </w:drawing>
      </w:r>
    </w:p>
    <w:p>
      <w:pPr>
        <w:spacing w:after="240"/>
        <w:jc w:val="center"/>
      </w:pPr>
      <w:r>
        <w:rPr>
          <w:i/>
          <w:sz w:val="22"/>
        </w:rPr>
        <w:t>Figure 2.5 – Size is not space: a 2-byte file and a 1 GB sparse file</w:t>
      </w:r>
    </w:p>
    <w:p>
      <w:pPr>
        <w:keepNext/>
        <w:spacing w:after="120"/>
        <w:jc w:val="both"/>
      </w:pPr>
      <w:r>
        <w:rPr>
          <w:b/>
          <w:sz w:val="24"/>
        </w:rPr>
        <w:t xml:space="preserve">Observe (1). Which number in </w:t>
      </w:r>
      <w:r>
        <w:rPr>
          <w:rFonts w:ascii="Courier New" w:hAnsi="Courier New"/>
          <w:b/>
          <w:sz w:val="22"/>
        </w:rPr>
        <w:t>stat</w:t>
      </w:r>
      <w:r>
        <w:rPr>
          <w:b/>
          <w:sz w:val="24"/>
        </w:rPr>
        <w:t xml:space="preserve"> is the inode, and which is the number of names?</w:t>
      </w:r>
    </w:p>
    <w:p>
      <w:pPr>
        <w:spacing w:after="120"/>
        <w:jc w:val="both"/>
      </w:pPr>
      <w:r>
        <w:rPr>
          <w:rFonts w:ascii="Courier New" w:hAnsi="Courier New"/>
          <w:sz w:val="22"/>
        </w:rPr>
        <w:t>stat notes.txt</w:t>
      </w:r>
      <w:r>
        <w:rPr>
          <w:sz w:val="24"/>
        </w:rPr>
        <w:t xml:space="preserve"> printed </w:t>
      </w:r>
      <w:r>
        <w:rPr>
          <w:rFonts w:ascii="Courier New" w:hAnsi="Courier New"/>
          <w:sz w:val="22"/>
        </w:rPr>
        <w:t>Inode: 3802518</w:t>
      </w:r>
      <w:r>
        <w:rPr>
          <w:sz w:val="24"/>
        </w:rPr>
        <w:t xml:space="preserve"> and </w:t>
      </w:r>
      <w:r>
        <w:rPr>
          <w:rFonts w:ascii="Courier New" w:hAnsi="Courier New"/>
          <w:sz w:val="22"/>
        </w:rPr>
        <w:t>Links: 1</w:t>
      </w:r>
      <w:r>
        <w:rPr>
          <w:sz w:val="24"/>
        </w:rPr>
        <w:t xml:space="preserve">. The </w:t>
      </w:r>
      <w:r>
        <w:rPr>
          <w:b/>
          <w:sz w:val="24"/>
        </w:rPr>
        <w:t>inode number</w:t>
      </w:r>
      <w:r>
        <w:rPr>
          <w:sz w:val="24"/>
        </w:rPr>
        <w:t xml:space="preserve"> is 3802518, and </w:t>
      </w:r>
      <w:r>
        <w:rPr>
          <w:rFonts w:ascii="Courier New" w:hAnsi="Courier New"/>
          <w:sz w:val="22"/>
        </w:rPr>
        <w:t>ls -li</w:t>
      </w:r>
      <w:r>
        <w:rPr>
          <w:sz w:val="24"/>
        </w:rPr>
        <w:t xml:space="preserve"> shows the same number in its first column. </w:t>
      </w:r>
      <w:r>
        <w:rPr>
          <w:rFonts w:ascii="Courier New" w:hAnsi="Courier New"/>
          <w:b/>
          <w:sz w:val="22"/>
        </w:rPr>
        <w:t>Links</w:t>
      </w:r>
      <w:r>
        <w:rPr>
          <w:sz w:val="24"/>
        </w:rPr>
        <w:t xml:space="preserve"> is the number of names (directory entries) that point to this inode, which is 1 for a new file. The inode also stores the size (6 bytes), the blocks used (8 sectors of 512 bytes, so 4 KB), the permissions (</w:t>
      </w:r>
      <w:r>
        <w:rPr>
          <w:rFonts w:ascii="Courier New" w:hAnsi="Courier New"/>
          <w:sz w:val="22"/>
        </w:rPr>
        <w:t>0664</w:t>
      </w:r>
      <w:r>
        <w:rPr>
          <w:sz w:val="24"/>
        </w:rPr>
        <w:t>), the owner (</w:t>
      </w:r>
      <w:r>
        <w:rPr>
          <w:rFonts w:ascii="Courier New" w:hAnsi="Courier New"/>
          <w:sz w:val="22"/>
        </w:rPr>
        <w:t>1000/parallels</w:t>
      </w:r>
      <w:r>
        <w:rPr>
          <w:sz w:val="24"/>
        </w:rPr>
        <w:t xml:space="preserve">) and four timestamps. It does </w:t>
      </w:r>
      <w:r>
        <w:rPr>
          <w:b/>
          <w:sz w:val="24"/>
        </w:rPr>
        <w:t>not</w:t>
      </w:r>
      <w:r>
        <w:rPr>
          <w:sz w:val="24"/>
        </w:rPr>
        <w:t xml:space="preserve"> store the file's name.</w:t>
      </w:r>
    </w:p>
    <w:p>
      <w:pPr>
        <w:keepNext/>
        <w:spacing w:after="120"/>
        <w:jc w:val="both"/>
      </w:pPr>
      <w:r>
        <w:rPr>
          <w:b/>
          <w:sz w:val="24"/>
        </w:rPr>
        <w:t xml:space="preserve">Observe (2). Why could I still read hard.txt after </w:t>
      </w:r>
      <w:r>
        <w:rPr>
          <w:rFonts w:ascii="Courier New" w:hAnsi="Courier New"/>
          <w:b/>
          <w:sz w:val="22"/>
        </w:rPr>
        <w:t>rm notes.txt</w:t>
      </w:r>
      <w:r>
        <w:rPr>
          <w:b/>
          <w:sz w:val="24"/>
        </w:rPr>
        <w:t xml:space="preserve">? What does </w:t>
      </w:r>
      <w:r>
        <w:rPr>
          <w:rFonts w:ascii="Courier New" w:hAnsi="Courier New"/>
          <w:b/>
          <w:sz w:val="22"/>
        </w:rPr>
        <w:t>rm</w:t>
      </w:r>
      <w:r>
        <w:rPr>
          <w:b/>
          <w:sz w:val="24"/>
        </w:rPr>
        <w:t xml:space="preserve"> really remove?</w:t>
      </w:r>
    </w:p>
    <w:p>
      <w:pPr>
        <w:spacing w:after="120"/>
        <w:jc w:val="both"/>
      </w:pPr>
      <w:r>
        <w:rPr>
          <w:rFonts w:ascii="Courier New" w:hAnsi="Courier New"/>
          <w:sz w:val="22"/>
        </w:rPr>
        <w:t>ln notes.txt hard.txt</w:t>
      </w:r>
      <w:r>
        <w:rPr>
          <w:sz w:val="24"/>
        </w:rPr>
        <w:t xml:space="preserve"> created a second name for the </w:t>
      </w:r>
      <w:r>
        <w:rPr>
          <w:b/>
          <w:sz w:val="24"/>
        </w:rPr>
        <w:t>same inode</w:t>
      </w:r>
      <w:r>
        <w:rPr>
          <w:sz w:val="24"/>
        </w:rPr>
        <w:t xml:space="preserve">: both names show inode 3802518, and the link count became 2. </w:t>
      </w:r>
      <w:r>
        <w:rPr>
          <w:rFonts w:ascii="Courier New" w:hAnsi="Courier New"/>
          <w:sz w:val="22"/>
        </w:rPr>
        <w:t>rm</w:t>
      </w:r>
      <w:r>
        <w:rPr>
          <w:sz w:val="24"/>
        </w:rPr>
        <w:t xml:space="preserve"> does not delete the file's data. It removes </w:t>
      </w:r>
      <w:r>
        <w:rPr>
          <w:b/>
          <w:sz w:val="24"/>
        </w:rPr>
        <w:t>one name</w:t>
      </w:r>
      <w:r>
        <w:rPr>
          <w:sz w:val="24"/>
        </w:rPr>
        <w:t xml:space="preserve"> (one directory entry) and decreases the link count by one. After </w:t>
      </w:r>
      <w:r>
        <w:rPr>
          <w:rFonts w:ascii="Courier New" w:hAnsi="Courier New"/>
          <w:sz w:val="22"/>
        </w:rPr>
        <w:t>rm notes.txt</w:t>
      </w:r>
      <w:r>
        <w:rPr>
          <w:sz w:val="24"/>
        </w:rPr>
        <w:t xml:space="preserve">, the count dropped to 1, and </w:t>
      </w:r>
      <w:r>
        <w:rPr>
          <w:rFonts w:ascii="Courier New" w:hAnsi="Courier New"/>
          <w:sz w:val="22"/>
        </w:rPr>
        <w:t>hard.txt</w:t>
      </w:r>
      <w:r>
        <w:rPr>
          <w:sz w:val="24"/>
        </w:rPr>
        <w:t xml:space="preserve"> still pointed to the inode, so </w:t>
      </w:r>
      <w:r>
        <w:rPr>
          <w:rFonts w:ascii="Courier New" w:hAnsi="Courier New"/>
          <w:sz w:val="22"/>
        </w:rPr>
        <w:t>cat hard.txt</w:t>
      </w:r>
      <w:r>
        <w:rPr>
          <w:sz w:val="24"/>
        </w:rPr>
        <w:t xml:space="preserve"> printed </w:t>
      </w:r>
      <w:r>
        <w:rPr>
          <w:rFonts w:ascii="Courier New" w:hAnsi="Courier New"/>
          <w:sz w:val="22"/>
        </w:rPr>
        <w:t>hello</w:t>
      </w:r>
      <w:r>
        <w:rPr>
          <w:sz w:val="24"/>
        </w:rPr>
        <w:t>. The kernel frees the inode and its blocks only when the link count reaches 0 and no process still has the file open.</w:t>
      </w:r>
    </w:p>
    <w:p>
      <w:pPr>
        <w:keepNext/>
        <w:spacing w:after="120"/>
        <w:jc w:val="both"/>
      </w:pPr>
      <w:r>
        <w:rPr>
          <w:b/>
          <w:sz w:val="24"/>
        </w:rPr>
        <w:t xml:space="preserve">Observe (3). Why did </w:t>
      </w:r>
      <w:r>
        <w:rPr>
          <w:rFonts w:ascii="Courier New" w:hAnsi="Courier New"/>
          <w:b/>
          <w:sz w:val="22"/>
        </w:rPr>
        <w:t>cat soft.txt</w:t>
      </w:r>
      <w:r>
        <w:rPr>
          <w:b/>
          <w:sz w:val="24"/>
        </w:rPr>
        <w:t xml:space="preserve"> fail, and why is soft.txt 8 bytes?</w:t>
      </w:r>
    </w:p>
    <w:p>
      <w:pPr>
        <w:spacing w:after="120"/>
        <w:jc w:val="both"/>
      </w:pPr>
      <w:r>
        <w:rPr>
          <w:sz w:val="24"/>
        </w:rPr>
        <w:t xml:space="preserve">A symbolic link is a separate small file with its </w:t>
      </w:r>
      <w:r>
        <w:rPr>
          <w:b/>
          <w:sz w:val="24"/>
        </w:rPr>
        <w:t>own inode</w:t>
      </w:r>
      <w:r>
        <w:rPr>
          <w:sz w:val="24"/>
        </w:rPr>
        <w:t xml:space="preserve"> (3802526, not 3802518). It contains only a </w:t>
      </w:r>
      <w:r>
        <w:rPr>
          <w:b/>
          <w:sz w:val="24"/>
        </w:rPr>
        <w:t>path</w:t>
      </w:r>
      <w:r>
        <w:rPr>
          <w:sz w:val="24"/>
        </w:rPr>
        <w:t xml:space="preserve">, the text </w:t>
      </w:r>
      <w:r>
        <w:rPr>
          <w:rFonts w:ascii="Courier New" w:hAnsi="Courier New"/>
          <w:sz w:val="22"/>
        </w:rPr>
        <w:t>hard.txt</w:t>
      </w:r>
      <w:r>
        <w:rPr>
          <w:sz w:val="24"/>
        </w:rPr>
        <w:t xml:space="preserve">. When </w:t>
      </w:r>
      <w:r>
        <w:rPr>
          <w:rFonts w:ascii="Courier New" w:hAnsi="Courier New"/>
          <w:sz w:val="22"/>
        </w:rPr>
        <w:t>hard.txt</w:t>
      </w:r>
      <w:r>
        <w:rPr>
          <w:sz w:val="24"/>
        </w:rPr>
        <w:t xml:space="preserve"> was removed, the target name no longer existed. </w:t>
      </w:r>
      <w:r>
        <w:rPr>
          <w:rFonts w:ascii="Courier New" w:hAnsi="Courier New"/>
          <w:sz w:val="22"/>
        </w:rPr>
        <w:t>cat soft.txt</w:t>
      </w:r>
      <w:r>
        <w:rPr>
          <w:sz w:val="24"/>
        </w:rPr>
        <w:t xml:space="preserve"> followed the stored path and found nothing, so it printed </w:t>
      </w:r>
      <w:r>
        <w:rPr>
          <w:rFonts w:ascii="Courier New" w:hAnsi="Courier New"/>
          <w:sz w:val="22"/>
        </w:rPr>
        <w:t>No such file or directory</w:t>
      </w:r>
      <w:r>
        <w:rPr>
          <w:sz w:val="24"/>
        </w:rPr>
        <w:t xml:space="preserve">, even though </w:t>
      </w:r>
      <w:r>
        <w:rPr>
          <w:rFonts w:ascii="Courier New" w:hAnsi="Courier New"/>
          <w:sz w:val="22"/>
        </w:rPr>
        <w:t>soft.txt</w:t>
      </w:r>
      <w:r>
        <w:rPr>
          <w:sz w:val="24"/>
        </w:rPr>
        <w:t xml:space="preserve"> itself still exists. </w:t>
      </w:r>
      <w:r>
        <w:rPr>
          <w:rFonts w:ascii="Courier New" w:hAnsi="Courier New"/>
          <w:sz w:val="22"/>
        </w:rPr>
        <w:t>ls</w:t>
      </w:r>
      <w:r>
        <w:rPr>
          <w:sz w:val="24"/>
        </w:rPr>
        <w:t xml:space="preserve"> shows the broken link in red.</w:t>
      </w:r>
    </w:p>
    <w:p>
      <w:pPr>
        <w:spacing w:after="120"/>
        <w:jc w:val="both"/>
      </w:pPr>
      <w:r>
        <w:rPr>
          <w:sz w:val="24"/>
        </w:rPr>
        <w:t xml:space="preserve">The size of </w:t>
      </w:r>
      <w:r>
        <w:rPr>
          <w:rFonts w:ascii="Courier New" w:hAnsi="Courier New"/>
          <w:sz w:val="22"/>
        </w:rPr>
        <w:t>soft.txt</w:t>
      </w:r>
      <w:r>
        <w:rPr>
          <w:sz w:val="24"/>
        </w:rPr>
        <w:t xml:space="preserve"> is </w:t>
      </w:r>
      <w:r>
        <w:rPr>
          <w:b/>
          <w:sz w:val="24"/>
        </w:rPr>
        <w:t>8 bytes</w:t>
      </w:r>
      <w:r>
        <w:rPr>
          <w:sz w:val="24"/>
        </w:rPr>
        <w:t xml:space="preserve">, because </w:t>
      </w:r>
      <w:r>
        <w:rPr>
          <w:rFonts w:ascii="Courier New" w:hAnsi="Courier New"/>
          <w:sz w:val="22"/>
        </w:rPr>
        <w:t>hard.txt</w:t>
      </w:r>
      <w:r>
        <w:rPr>
          <w:sz w:val="24"/>
        </w:rPr>
        <w:t xml:space="preserve"> has exactly 8 characters. The link stores the target's name, not its data.</w:t>
      </w:r>
    </w:p>
    <w:p>
      <w:pPr>
        <w:keepNext/>
        <w:spacing w:after="120"/>
        <w:jc w:val="both"/>
      </w:pPr>
      <w:r>
        <w:rPr>
          <w:b/>
          <w:sz w:val="24"/>
        </w:rPr>
        <w:t>Observe (4). A new directory has 2 links, and 4 after two subdirectories. Where does each come from?</w:t>
      </w:r>
    </w:p>
    <w:p>
      <w:pPr>
        <w:spacing w:after="120"/>
        <w:jc w:val="both"/>
      </w:pPr>
      <w:r>
        <w:rPr>
          <w:i/>
          <w:sz w:val="24"/>
        </w:rPr>
        <w:t>Prediction:</w:t>
      </w:r>
      <w:r>
        <w:rPr>
          <w:sz w:val="24"/>
        </w:rPr>
        <w:t xml:space="preserve"> 2, then 4. </w:t>
      </w:r>
      <w:r>
        <w:rPr>
          <w:i/>
          <w:sz w:val="24"/>
        </w:rPr>
        <w:t>Result:</w:t>
      </w:r>
      <w:r>
        <w:rPr>
          <w:sz w:val="24"/>
        </w:rPr>
        <w:t xml:space="preserve"> </w:t>
      </w:r>
      <w:r>
        <w:rPr>
          <w:rFonts w:ascii="Courier New" w:hAnsi="Courier New"/>
          <w:sz w:val="22"/>
        </w:rPr>
        <w:t>drwxrwxr-x 2 ... d</w:t>
      </w:r>
      <w:r>
        <w:rPr>
          <w:sz w:val="24"/>
        </w:rPr>
        <w:t xml:space="preserve">, then </w:t>
      </w:r>
      <w:r>
        <w:rPr>
          <w:rFonts w:ascii="Courier New" w:hAnsi="Courier New"/>
          <w:sz w:val="22"/>
        </w:rPr>
        <w:t>drwxrwxr-x 4 ... d</w:t>
      </w:r>
      <w:r>
        <w:rPr>
          <w:sz w:val="24"/>
        </w:rPr>
        <w:t>, as predicted.</w:t>
      </w:r>
    </w:p>
    <w:p>
      <w:pPr>
        <w:tabs>
          <w:tab w:pos="567" w:val="left"/>
        </w:tabs>
        <w:spacing w:after="60"/>
        <w:ind w:left="567" w:hanging="283"/>
      </w:pPr>
      <w:r>
        <w:rPr>
          <w:sz w:val="24"/>
        </w:rPr>
        <w:t>•</w:t>
        <w:tab/>
        <w:t xml:space="preserve">Link 1 is the entry </w:t>
      </w:r>
      <w:r>
        <w:rPr>
          <w:rFonts w:ascii="Courier New" w:hAnsi="Courier New"/>
          <w:sz w:val="22"/>
        </w:rPr>
        <w:t>d</w:t>
      </w:r>
      <w:r>
        <w:rPr>
          <w:sz w:val="24"/>
        </w:rPr>
        <w:t xml:space="preserve"> in its parent directory (</w:t>
      </w:r>
      <w:r>
        <w:rPr>
          <w:rFonts w:ascii="Courier New" w:hAnsi="Courier New"/>
          <w:sz w:val="22"/>
        </w:rPr>
        <w:t>~/os-lab5</w:t>
      </w:r>
      <w:r>
        <w:rPr>
          <w:sz w:val="24"/>
        </w:rPr>
        <w:t>).</w:t>
      </w:r>
    </w:p>
    <w:p>
      <w:pPr>
        <w:tabs>
          <w:tab w:pos="567" w:val="left"/>
        </w:tabs>
        <w:spacing w:after="60"/>
        <w:ind w:left="567" w:hanging="283"/>
      </w:pPr>
      <w:r>
        <w:rPr>
          <w:sz w:val="24"/>
        </w:rPr>
        <w:t>•</w:t>
        <w:tab/>
        <w:t xml:space="preserve">Link 2 is the entry </w:t>
      </w:r>
      <w:r>
        <w:rPr>
          <w:rFonts w:ascii="Courier New" w:hAnsi="Courier New"/>
          <w:sz w:val="22"/>
        </w:rPr>
        <w:t>.</w:t>
      </w:r>
      <w:r>
        <w:rPr>
          <w:sz w:val="24"/>
        </w:rPr>
        <w:t xml:space="preserve"> inside </w:t>
      </w:r>
      <w:r>
        <w:rPr>
          <w:rFonts w:ascii="Courier New" w:hAnsi="Courier New"/>
          <w:sz w:val="22"/>
        </w:rPr>
        <w:t>d</w:t>
      </w:r>
      <w:r>
        <w:rPr>
          <w:sz w:val="24"/>
        </w:rPr>
        <w:t xml:space="preserve">, which points to </w:t>
      </w:r>
      <w:r>
        <w:rPr>
          <w:rFonts w:ascii="Courier New" w:hAnsi="Courier New"/>
          <w:sz w:val="22"/>
        </w:rPr>
        <w:t>d</w:t>
      </w:r>
      <w:r>
        <w:rPr>
          <w:sz w:val="24"/>
        </w:rPr>
        <w:t xml:space="preserve"> itself.</w:t>
      </w:r>
    </w:p>
    <w:p>
      <w:pPr>
        <w:tabs>
          <w:tab w:pos="567" w:val="left"/>
        </w:tabs>
        <w:spacing w:after="60"/>
        <w:ind w:left="567" w:hanging="283"/>
      </w:pPr>
      <w:r>
        <w:rPr>
          <w:sz w:val="24"/>
        </w:rPr>
        <w:t>•</w:t>
        <w:tab/>
        <w:t xml:space="preserve">Links 3 and 4 are the </w:t>
      </w:r>
      <w:r>
        <w:rPr>
          <w:rFonts w:ascii="Courier New" w:hAnsi="Courier New"/>
          <w:sz w:val="22"/>
        </w:rPr>
        <w:t>..</w:t>
      </w:r>
      <w:r>
        <w:rPr>
          <w:sz w:val="24"/>
        </w:rPr>
        <w:t xml:space="preserve"> entries inside </w:t>
      </w:r>
      <w:r>
        <w:rPr>
          <w:rFonts w:ascii="Courier New" w:hAnsi="Courier New"/>
          <w:sz w:val="22"/>
        </w:rPr>
        <w:t>d/x</w:t>
      </w:r>
      <w:r>
        <w:rPr>
          <w:sz w:val="24"/>
        </w:rPr>
        <w:t xml:space="preserve"> and </w:t>
      </w:r>
      <w:r>
        <w:rPr>
          <w:rFonts w:ascii="Courier New" w:hAnsi="Courier New"/>
          <w:sz w:val="22"/>
        </w:rPr>
        <w:t>d/y</w:t>
      </w:r>
      <w:r>
        <w:rPr>
          <w:sz w:val="24"/>
        </w:rPr>
        <w:t xml:space="preserve">. Each subdirectory's </w:t>
      </w:r>
      <w:r>
        <w:rPr>
          <w:rFonts w:ascii="Courier New" w:hAnsi="Courier New"/>
          <w:sz w:val="22"/>
        </w:rPr>
        <w:t>..</w:t>
      </w:r>
      <w:r>
        <w:rPr>
          <w:sz w:val="24"/>
        </w:rPr>
        <w:t xml:space="preserve"> points back to </w:t>
      </w:r>
      <w:r>
        <w:rPr>
          <w:rFonts w:ascii="Courier New" w:hAnsi="Courier New"/>
          <w:sz w:val="22"/>
        </w:rPr>
        <w:t>d</w:t>
      </w:r>
      <w:r>
        <w:rPr>
          <w:sz w:val="24"/>
        </w:rPr>
        <w:t>.</w:t>
      </w:r>
    </w:p>
    <w:p>
      <w:pPr>
        <w:spacing w:after="120"/>
        <w:jc w:val="both"/>
      </w:pPr>
      <w:r>
        <w:rPr>
          <w:rFonts w:ascii="Courier New" w:hAnsi="Courier New"/>
          <w:sz w:val="22"/>
        </w:rPr>
        <w:t>ls -lai d</w:t>
      </w:r>
      <w:r>
        <w:rPr>
          <w:sz w:val="24"/>
        </w:rPr>
        <w:t xml:space="preserve"> confirms it: </w:t>
      </w:r>
      <w:r>
        <w:rPr>
          <w:rFonts w:ascii="Courier New" w:hAnsi="Courier New"/>
          <w:sz w:val="22"/>
        </w:rPr>
        <w:t>.</w:t>
      </w:r>
      <w:r>
        <w:rPr>
          <w:sz w:val="24"/>
        </w:rPr>
        <w:t xml:space="preserve"> is inode 3802518 with 4 links, while </w:t>
      </w:r>
      <w:r>
        <w:rPr>
          <w:rFonts w:ascii="Courier New" w:hAnsi="Courier New"/>
          <w:sz w:val="22"/>
        </w:rPr>
        <w:t>x</w:t>
      </w:r>
      <w:r>
        <w:rPr>
          <w:sz w:val="24"/>
        </w:rPr>
        <w:t xml:space="preserve"> and </w:t>
      </w:r>
      <w:r>
        <w:rPr>
          <w:rFonts w:ascii="Courier New" w:hAnsi="Courier New"/>
          <w:sz w:val="22"/>
        </w:rPr>
        <w:t>y</w:t>
      </w:r>
      <w:r>
        <w:rPr>
          <w:sz w:val="24"/>
        </w:rPr>
        <w:t xml:space="preserve"> have 2 links each. So a directory's link count is always 2 plus its number of subdirectories.</w:t>
      </w:r>
    </w:p>
    <w:p>
      <w:pPr>
        <w:spacing w:after="120"/>
        <w:jc w:val="both"/>
      </w:pPr>
      <w:r>
        <w:rPr>
          <w:sz w:val="24"/>
        </w:rPr>
        <w:t xml:space="preserve">The new directory </w:t>
      </w:r>
      <w:r>
        <w:rPr>
          <w:rFonts w:ascii="Courier New" w:hAnsi="Courier New"/>
          <w:sz w:val="22"/>
        </w:rPr>
        <w:t>d</w:t>
      </w:r>
      <w:r>
        <w:rPr>
          <w:sz w:val="24"/>
        </w:rPr>
        <w:t xml:space="preserve"> received inode </w:t>
      </w:r>
      <w:r>
        <w:rPr>
          <w:b/>
          <w:sz w:val="24"/>
        </w:rPr>
        <w:t>3802518</w:t>
      </w:r>
      <w:r>
        <w:rPr>
          <w:sz w:val="24"/>
        </w:rPr>
        <w:t xml:space="preserve">, the same number that </w:t>
      </w:r>
      <w:r>
        <w:rPr>
          <w:rFonts w:ascii="Courier New" w:hAnsi="Courier New"/>
          <w:sz w:val="22"/>
        </w:rPr>
        <w:t>notes.txt</w:t>
      </w:r>
      <w:r>
        <w:rPr>
          <w:sz w:val="24"/>
        </w:rPr>
        <w:t>/</w:t>
      </w:r>
      <w:r>
        <w:rPr>
          <w:rFonts w:ascii="Courier New" w:hAnsi="Courier New"/>
          <w:sz w:val="22"/>
        </w:rPr>
        <w:t>hard.txt</w:t>
      </w:r>
      <w:r>
        <w:rPr>
          <w:sz w:val="24"/>
        </w:rPr>
        <w:t xml:space="preserve"> used before. That inode had been freed when its last name was removed, so the file system reused it.</w:t>
      </w:r>
    </w:p>
    <w:p>
      <w:pPr>
        <w:keepNext/>
        <w:spacing w:after="120"/>
        <w:jc w:val="both"/>
      </w:pPr>
      <w:r>
        <w:rPr>
          <w:b/>
          <w:sz w:val="24"/>
        </w:rPr>
        <w:t>Observe (5). Why does a 2-byte file use 4.0K, and a 1 GB file use 0?</w:t>
      </w:r>
    </w:p>
    <w:p>
      <w:pPr>
        <w:tabs>
          <w:tab w:pos="567" w:val="left"/>
        </w:tabs>
        <w:spacing w:after="60"/>
        <w:ind w:left="567" w:hanging="283"/>
      </w:pPr>
      <w:r>
        <w:rPr>
          <w:sz w:val="24"/>
        </w:rPr>
        <w:t>•</w:t>
        <w:tab/>
      </w:r>
      <w:r>
        <w:rPr>
          <w:rFonts w:ascii="Courier New" w:hAnsi="Courier New"/>
          <w:sz w:val="22"/>
        </w:rPr>
        <w:t>one.txt</w:t>
      </w:r>
      <w:r>
        <w:rPr>
          <w:sz w:val="24"/>
        </w:rPr>
        <w:t xml:space="preserve"> contains 2 bytes (</w:t>
      </w:r>
      <w:r>
        <w:rPr>
          <w:rFonts w:ascii="Courier New" w:hAnsi="Courier New"/>
          <w:sz w:val="22"/>
        </w:rPr>
        <w:t>x</w:t>
      </w:r>
      <w:r>
        <w:rPr>
          <w:sz w:val="24"/>
        </w:rPr>
        <w:t xml:space="preserve"> and a newline), but disk space is allocated in whole </w:t>
      </w:r>
      <w:r>
        <w:rPr>
          <w:b/>
          <w:sz w:val="24"/>
        </w:rPr>
        <w:t>blocks</w:t>
      </w:r>
      <w:r>
        <w:rPr>
          <w:sz w:val="24"/>
        </w:rPr>
        <w:t xml:space="preserve"> of 4096 bytes. Even the smallest non-empty file takes one full block, so </w:t>
      </w:r>
      <w:r>
        <w:rPr>
          <w:rFonts w:ascii="Courier New" w:hAnsi="Courier New"/>
          <w:sz w:val="22"/>
        </w:rPr>
        <w:t>du</w:t>
      </w:r>
      <w:r>
        <w:rPr>
          <w:sz w:val="24"/>
        </w:rPr>
        <w:t xml:space="preserve"> reports </w:t>
      </w:r>
      <w:r>
        <w:rPr>
          <w:b/>
          <w:sz w:val="24"/>
        </w:rPr>
        <w:t>4.0K</w:t>
      </w:r>
      <w:r>
        <w:rPr>
          <w:sz w:val="24"/>
        </w:rPr>
        <w:t>.</w:t>
      </w:r>
    </w:p>
    <w:p>
      <w:pPr>
        <w:tabs>
          <w:tab w:pos="567" w:val="left"/>
        </w:tabs>
        <w:spacing w:after="60"/>
        <w:ind w:left="567" w:hanging="283"/>
      </w:pPr>
      <w:r>
        <w:rPr>
          <w:sz w:val="24"/>
        </w:rPr>
        <w:t>•</w:t>
        <w:tab/>
      </w:r>
      <w:r>
        <w:rPr>
          <w:rFonts w:ascii="Courier New" w:hAnsi="Courier New"/>
          <w:sz w:val="22"/>
        </w:rPr>
        <w:t>truncate -s 1G big.img</w:t>
      </w:r>
      <w:r>
        <w:rPr>
          <w:sz w:val="24"/>
        </w:rPr>
        <w:t xml:space="preserve"> only set the </w:t>
      </w:r>
      <w:r>
        <w:rPr>
          <w:b/>
          <w:sz w:val="24"/>
        </w:rPr>
        <w:t>size</w:t>
      </w:r>
      <w:r>
        <w:rPr>
          <w:sz w:val="24"/>
        </w:rPr>
        <w:t xml:space="preserve"> recorded in the inode to 1 GB, without writing any data. This is a </w:t>
      </w:r>
      <w:r>
        <w:rPr>
          <w:b/>
          <w:sz w:val="24"/>
        </w:rPr>
        <w:t>sparse file</w:t>
      </w:r>
      <w:r>
        <w:rPr>
          <w:sz w:val="24"/>
        </w:rPr>
        <w:t xml:space="preserve">: no data blocks are allocated until something is written, so </w:t>
      </w:r>
      <w:r>
        <w:rPr>
          <w:rFonts w:ascii="Courier New" w:hAnsi="Courier New"/>
          <w:sz w:val="22"/>
        </w:rPr>
        <w:t>ls -lh</w:t>
      </w:r>
      <w:r>
        <w:rPr>
          <w:sz w:val="24"/>
        </w:rPr>
        <w:t xml:space="preserve"> shows </w:t>
      </w:r>
      <w:r>
        <w:rPr>
          <w:rFonts w:ascii="Courier New" w:hAnsi="Courier New"/>
          <w:sz w:val="22"/>
        </w:rPr>
        <w:t>1.0G</w:t>
      </w:r>
      <w:r>
        <w:rPr>
          <w:sz w:val="24"/>
        </w:rPr>
        <w:t xml:space="preserve"> while </w:t>
      </w:r>
      <w:r>
        <w:rPr>
          <w:rFonts w:ascii="Courier New" w:hAnsi="Courier New"/>
          <w:sz w:val="22"/>
        </w:rPr>
        <w:t>du -h</w:t>
      </w:r>
      <w:r>
        <w:rPr>
          <w:sz w:val="24"/>
        </w:rPr>
        <w:t xml:space="preserve"> shows </w:t>
      </w:r>
      <w:r>
        <w:rPr>
          <w:rFonts w:ascii="Courier New" w:hAnsi="Courier New"/>
          <w:sz w:val="22"/>
        </w:rPr>
        <w:t>0</w:t>
      </w:r>
      <w:r>
        <w:rPr>
          <w:sz w:val="24"/>
        </w:rPr>
        <w:t>.</w:t>
      </w:r>
    </w:p>
    <w:p>
      <w:pPr>
        <w:spacing w:after="120"/>
        <w:jc w:val="both"/>
      </w:pPr>
      <w:r>
        <w:rPr>
          <w:rFonts w:ascii="Courier New" w:hAnsi="Courier New"/>
          <w:sz w:val="22"/>
        </w:rPr>
        <w:t>ls</w:t>
      </w:r>
      <w:r>
        <w:rPr>
          <w:sz w:val="24"/>
        </w:rPr>
        <w:t xml:space="preserve"> reports the size (the logical length), while </w:t>
      </w:r>
      <w:r>
        <w:rPr>
          <w:rFonts w:ascii="Courier New" w:hAnsi="Courier New"/>
          <w:sz w:val="22"/>
        </w:rPr>
        <w:t>du</w:t>
      </w:r>
      <w:r>
        <w:rPr>
          <w:sz w:val="24"/>
        </w:rPr>
        <w:t xml:space="preserve"> reports the space really used on disk.</w:t>
      </w:r>
    </w:p>
    <w:p>
      <w:pPr>
        <w:keepNext/>
        <w:pageBreakBefore w:val="0"/>
        <w:spacing w:before="240" w:after="160"/>
      </w:pPr>
      <w:r>
        <w:rPr>
          <w:b/>
          <w:sz w:val="32"/>
        </w:rPr>
        <w:t>Part 3. Permissions</w:t>
      </w:r>
    </w:p>
    <w:p>
      <w:pPr>
        <w:keepNext/>
        <w:spacing w:before="120"/>
        <w:jc w:val="center"/>
      </w:pPr>
      <w:r>
        <w:drawing>
          <wp:inline xmlns:a="http://schemas.openxmlformats.org/drawingml/2006/main" xmlns:pic="http://schemas.openxmlformats.org/drawingml/2006/picture">
            <wp:extent cx="5274947" cy="1500631"/>
            <wp:docPr id="11" name="Picture 11"/>
            <wp:cNvGraphicFramePr>
              <a:graphicFrameLocks noChangeAspect="1"/>
            </wp:cNvGraphicFramePr>
            <a:graphic>
              <a:graphicData uri="http://schemas.openxmlformats.org/drawingml/2006/picture">
                <pic:pic>
                  <pic:nvPicPr>
                    <pic:cNvPr id="0" name="3.1.png"/>
                    <pic:cNvPicPr/>
                  </pic:nvPicPr>
                  <pic:blipFill>
                    <a:blip r:embed="rId18"/>
                    <a:stretch>
                      <a:fillRect/>
                    </a:stretch>
                  </pic:blipFill>
                  <pic:spPr>
                    <a:xfrm>
                      <a:off x="0" y="0"/>
                      <a:ext cx="5274947" cy="1500631"/>
                    </a:xfrm>
                    <a:prstGeom prst="rect"/>
                  </pic:spPr>
                </pic:pic>
              </a:graphicData>
            </a:graphic>
          </wp:inline>
        </w:drawing>
      </w:r>
    </w:p>
    <w:p>
      <w:pPr>
        <w:spacing w:after="240"/>
        <w:jc w:val="center"/>
      </w:pPr>
      <w:r>
        <w:rPr>
          <w:i/>
          <w:sz w:val="22"/>
        </w:rPr>
        <w:t>Figure 3.1 – chmod on a file, and the umask applied to new files and directories</w:t>
      </w:r>
    </w:p>
    <w:p>
      <w:pPr>
        <w:keepNext/>
        <w:spacing w:before="120"/>
        <w:jc w:val="center"/>
      </w:pPr>
      <w:r>
        <w:drawing>
          <wp:inline xmlns:a="http://schemas.openxmlformats.org/drawingml/2006/main" xmlns:pic="http://schemas.openxmlformats.org/drawingml/2006/picture">
            <wp:extent cx="5274947" cy="1212631"/>
            <wp:docPr id="12" name="Picture 12"/>
            <wp:cNvGraphicFramePr>
              <a:graphicFrameLocks noChangeAspect="1"/>
            </wp:cNvGraphicFramePr>
            <a:graphic>
              <a:graphicData uri="http://schemas.openxmlformats.org/drawingml/2006/picture">
                <pic:pic>
                  <pic:nvPicPr>
                    <pic:cNvPr id="0" name="3.2.png"/>
                    <pic:cNvPicPr/>
                  </pic:nvPicPr>
                  <pic:blipFill>
                    <a:blip r:embed="rId19"/>
                    <a:stretch>
                      <a:fillRect/>
                    </a:stretch>
                  </pic:blipFill>
                  <pic:spPr>
                    <a:xfrm>
                      <a:off x="0" y="0"/>
                      <a:ext cx="5274947" cy="1212631"/>
                    </a:xfrm>
                    <a:prstGeom prst="rect"/>
                  </pic:spPr>
                </pic:pic>
              </a:graphicData>
            </a:graphic>
          </wp:inline>
        </w:drawing>
      </w:r>
    </w:p>
    <w:p>
      <w:pPr>
        <w:spacing w:after="240"/>
        <w:jc w:val="center"/>
      </w:pPr>
      <w:r>
        <w:rPr>
          <w:i/>
          <w:sz w:val="22"/>
        </w:rPr>
        <w:t>Figure 3.2 – The box experiment: read-only and execute-only permission on a directory</w:t>
      </w:r>
    </w:p>
    <w:p>
      <w:pPr>
        <w:keepNext/>
        <w:spacing w:before="120"/>
        <w:jc w:val="center"/>
      </w:pPr>
      <w:r>
        <w:drawing>
          <wp:inline xmlns:a="http://schemas.openxmlformats.org/drawingml/2006/main" xmlns:pic="http://schemas.openxmlformats.org/drawingml/2006/picture">
            <wp:extent cx="5274947" cy="973895"/>
            <wp:docPr id="13" name="Picture 13"/>
            <wp:cNvGraphicFramePr>
              <a:graphicFrameLocks noChangeAspect="1"/>
            </wp:cNvGraphicFramePr>
            <a:graphic>
              <a:graphicData uri="http://schemas.openxmlformats.org/drawingml/2006/picture">
                <pic:pic>
                  <pic:nvPicPr>
                    <pic:cNvPr id="0" name="3.3.png"/>
                    <pic:cNvPicPr/>
                  </pic:nvPicPr>
                  <pic:blipFill>
                    <a:blip r:embed="rId20"/>
                    <a:stretch>
                      <a:fillRect/>
                    </a:stretch>
                  </pic:blipFill>
                  <pic:spPr>
                    <a:xfrm>
                      <a:off x="0" y="0"/>
                      <a:ext cx="5274947" cy="973895"/>
                    </a:xfrm>
                    <a:prstGeom prst="rect"/>
                  </pic:spPr>
                </pic:pic>
              </a:graphicData>
            </a:graphic>
          </wp:inline>
        </w:drawing>
      </w:r>
    </w:p>
    <w:p>
      <w:pPr>
        <w:spacing w:after="240"/>
        <w:jc w:val="center"/>
      </w:pPr>
      <w:r>
        <w:rPr>
          <w:i/>
          <w:sz w:val="22"/>
        </w:rPr>
        <w:t>Figure 3.3 – The setuid bit on passwd, the sticky bit on /tmp, and the protected /etc/shadow</w:t>
      </w:r>
    </w:p>
    <w:p>
      <w:pPr>
        <w:keepNext/>
        <w:spacing w:after="120"/>
        <w:jc w:val="both"/>
      </w:pPr>
      <w:r>
        <w:rPr>
          <w:b/>
          <w:sz w:val="24"/>
        </w:rPr>
        <w:t>Observe (1). 600, 644, 755 and 700 as rwx strings, with a real use for each:</w:t>
      </w:r>
    </w:p>
    <w:tbl>
      <w:tblPr>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c>
          <w:tcPr>
            <w:tcW w:type="dxa" w:w="1361"/>
            <w:shd w:val="clear" w:color="auto" w:fill="D9D9D9"/>
          </w:tcPr>
          <w:p>
            <w:pPr>
              <w:spacing w:after="0"/>
              <w:ind w:firstLine="0"/>
              <w:jc w:val="left"/>
            </w:pPr>
            <w:r>
              <w:rPr>
                <w:b/>
                <w:sz w:val="20"/>
              </w:rPr>
              <w:t>Octal</w:t>
            </w:r>
          </w:p>
        </w:tc>
        <w:tc>
          <w:tcPr>
            <w:tcW w:type="dxa" w:w="2268"/>
            <w:shd w:val="clear" w:color="auto" w:fill="D9D9D9"/>
          </w:tcPr>
          <w:p>
            <w:pPr>
              <w:spacing w:after="0"/>
              <w:ind w:firstLine="0"/>
              <w:jc w:val="left"/>
            </w:pPr>
            <w:r>
              <w:rPr>
                <w:b/>
                <w:sz w:val="20"/>
              </w:rPr>
              <w:t>rwx</w:t>
            </w:r>
          </w:p>
        </w:tc>
        <w:tc>
          <w:tcPr>
            <w:tcW w:type="dxa" w:w="5669"/>
            <w:shd w:val="clear" w:color="auto" w:fill="D9D9D9"/>
          </w:tcPr>
          <w:p>
            <w:pPr>
              <w:spacing w:after="0"/>
              <w:ind w:firstLine="0"/>
              <w:jc w:val="left"/>
            </w:pPr>
            <w:r>
              <w:rPr>
                <w:b/>
                <w:sz w:val="20"/>
              </w:rPr>
              <w:t>Real use</w:t>
            </w:r>
          </w:p>
        </w:tc>
      </w:tr>
      <w:tr>
        <w:tc>
          <w:tcPr>
            <w:tcW w:type="dxa" w:w="1361"/>
          </w:tcPr>
          <w:p>
            <w:pPr>
              <w:spacing w:after="0"/>
              <w:ind w:firstLine="0"/>
              <w:jc w:val="left"/>
            </w:pPr>
            <w:r>
              <w:rPr>
                <w:sz w:val="20"/>
              </w:rPr>
              <w:t>600</w:t>
            </w:r>
          </w:p>
        </w:tc>
        <w:tc>
          <w:tcPr>
            <w:tcW w:type="dxa" w:w="2268"/>
          </w:tcPr>
          <w:p>
            <w:pPr>
              <w:spacing w:after="0"/>
              <w:ind w:firstLine="0"/>
              <w:jc w:val="left"/>
            </w:pPr>
            <w:r>
              <w:rPr>
                <w:rFonts w:ascii="Courier New" w:hAnsi="Courier New"/>
                <w:sz w:val="18"/>
              </w:rPr>
              <w:t>rw-------</w:t>
            </w:r>
          </w:p>
        </w:tc>
        <w:tc>
          <w:tcPr>
            <w:tcW w:type="dxa" w:w="5669"/>
          </w:tcPr>
          <w:p>
            <w:pPr>
              <w:spacing w:after="0"/>
              <w:ind w:firstLine="0"/>
              <w:jc w:val="left"/>
            </w:pPr>
            <w:r>
              <w:rPr>
                <w:sz w:val="20"/>
              </w:rPr>
              <w:t xml:space="preserve">Private files that only the owner may read: </w:t>
            </w:r>
            <w:r>
              <w:rPr>
                <w:rFonts w:ascii="Courier New" w:hAnsi="Courier New"/>
                <w:sz w:val="18"/>
              </w:rPr>
              <w:t>~/.ssh/id_rsa</w:t>
            </w:r>
            <w:r>
              <w:rPr>
                <w:sz w:val="20"/>
              </w:rPr>
              <w:t xml:space="preserve">, or </w:t>
            </w:r>
            <w:r>
              <w:rPr>
                <w:rFonts w:ascii="Courier New" w:hAnsi="Courier New"/>
                <w:sz w:val="18"/>
              </w:rPr>
              <w:t>s.txt</w:t>
            </w:r>
            <w:r>
              <w:rPr>
                <w:sz w:val="20"/>
              </w:rPr>
              <w:t xml:space="preserve"> in this lab</w:t>
            </w:r>
          </w:p>
        </w:tc>
      </w:tr>
      <w:tr>
        <w:tc>
          <w:tcPr>
            <w:tcW w:type="dxa" w:w="1361"/>
          </w:tcPr>
          <w:p>
            <w:pPr>
              <w:spacing w:after="0"/>
              <w:ind w:firstLine="0"/>
              <w:jc w:val="left"/>
            </w:pPr>
            <w:r>
              <w:rPr>
                <w:sz w:val="20"/>
              </w:rPr>
              <w:t>644</w:t>
            </w:r>
          </w:p>
        </w:tc>
        <w:tc>
          <w:tcPr>
            <w:tcW w:type="dxa" w:w="2268"/>
          </w:tcPr>
          <w:p>
            <w:pPr>
              <w:spacing w:after="0"/>
              <w:ind w:firstLine="0"/>
              <w:jc w:val="left"/>
            </w:pPr>
            <w:r>
              <w:rPr>
                <w:rFonts w:ascii="Courier New" w:hAnsi="Courier New"/>
                <w:sz w:val="18"/>
              </w:rPr>
              <w:t>rw-r--r--</w:t>
            </w:r>
          </w:p>
        </w:tc>
        <w:tc>
          <w:tcPr>
            <w:tcW w:type="dxa" w:w="5669"/>
          </w:tcPr>
          <w:p>
            <w:pPr>
              <w:spacing w:after="0"/>
              <w:ind w:firstLine="0"/>
              <w:jc w:val="left"/>
            </w:pPr>
            <w:r>
              <w:rPr>
                <w:sz w:val="20"/>
              </w:rPr>
              <w:t xml:space="preserve">Ordinary public files: </w:t>
            </w:r>
            <w:r>
              <w:rPr>
                <w:rFonts w:ascii="Courier New" w:hAnsi="Courier New"/>
                <w:sz w:val="18"/>
              </w:rPr>
              <w:t>/etc/passwd</w:t>
            </w:r>
            <w:r>
              <w:rPr>
                <w:sz w:val="20"/>
              </w:rPr>
              <w:t>, web pages, documents</w:t>
            </w:r>
          </w:p>
        </w:tc>
      </w:tr>
      <w:tr>
        <w:tc>
          <w:tcPr>
            <w:tcW w:type="dxa" w:w="1361"/>
          </w:tcPr>
          <w:p>
            <w:pPr>
              <w:spacing w:after="0"/>
              <w:ind w:firstLine="0"/>
              <w:jc w:val="left"/>
            </w:pPr>
            <w:r>
              <w:rPr>
                <w:sz w:val="20"/>
              </w:rPr>
              <w:t>755</w:t>
            </w:r>
          </w:p>
        </w:tc>
        <w:tc>
          <w:tcPr>
            <w:tcW w:type="dxa" w:w="2268"/>
          </w:tcPr>
          <w:p>
            <w:pPr>
              <w:spacing w:after="0"/>
              <w:ind w:firstLine="0"/>
              <w:jc w:val="left"/>
            </w:pPr>
            <w:r>
              <w:rPr>
                <w:rFonts w:ascii="Courier New" w:hAnsi="Courier New"/>
                <w:sz w:val="18"/>
              </w:rPr>
              <w:t>rwxr-xr-x</w:t>
            </w:r>
          </w:p>
        </w:tc>
        <w:tc>
          <w:tcPr>
            <w:tcW w:type="dxa" w:w="5669"/>
          </w:tcPr>
          <w:p>
            <w:pPr>
              <w:spacing w:after="0"/>
              <w:ind w:firstLine="0"/>
              <w:jc w:val="left"/>
            </w:pPr>
            <w:r>
              <w:rPr>
                <w:sz w:val="20"/>
              </w:rPr>
              <w:t xml:space="preserve">Programs and directories everyone may use: </w:t>
            </w:r>
            <w:r>
              <w:rPr>
                <w:rFonts w:ascii="Courier New" w:hAnsi="Courier New"/>
                <w:sz w:val="18"/>
              </w:rPr>
              <w:t>/usr/bin/*</w:t>
            </w:r>
            <w:r>
              <w:rPr>
                <w:sz w:val="20"/>
              </w:rPr>
              <w:t xml:space="preserve">, </w:t>
            </w:r>
            <w:r>
              <w:rPr>
                <w:rFonts w:ascii="Courier New" w:hAnsi="Courier New"/>
                <w:sz w:val="18"/>
              </w:rPr>
              <w:t>/etc</w:t>
            </w:r>
            <w:r>
              <w:rPr>
                <w:sz w:val="20"/>
              </w:rPr>
              <w:t>, home folders</w:t>
            </w:r>
          </w:p>
        </w:tc>
      </w:tr>
      <w:tr>
        <w:tc>
          <w:tcPr>
            <w:tcW w:type="dxa" w:w="1361"/>
          </w:tcPr>
          <w:p>
            <w:pPr>
              <w:spacing w:after="0"/>
              <w:ind w:firstLine="0"/>
              <w:jc w:val="left"/>
            </w:pPr>
            <w:r>
              <w:rPr>
                <w:sz w:val="20"/>
              </w:rPr>
              <w:t>700</w:t>
            </w:r>
          </w:p>
        </w:tc>
        <w:tc>
          <w:tcPr>
            <w:tcW w:type="dxa" w:w="2268"/>
          </w:tcPr>
          <w:p>
            <w:pPr>
              <w:spacing w:after="0"/>
              <w:ind w:firstLine="0"/>
              <w:jc w:val="left"/>
            </w:pPr>
            <w:r>
              <w:rPr>
                <w:rFonts w:ascii="Courier New" w:hAnsi="Courier New"/>
                <w:sz w:val="18"/>
              </w:rPr>
              <w:t>rwx------</w:t>
            </w:r>
          </w:p>
        </w:tc>
        <w:tc>
          <w:tcPr>
            <w:tcW w:type="dxa" w:w="5669"/>
          </w:tcPr>
          <w:p>
            <w:pPr>
              <w:spacing w:after="0"/>
              <w:ind w:firstLine="0"/>
              <w:jc w:val="left"/>
            </w:pPr>
            <w:r>
              <w:rPr>
                <w:sz w:val="20"/>
              </w:rPr>
              <w:t xml:space="preserve">Private directories or scripts: </w:t>
            </w:r>
            <w:r>
              <w:rPr>
                <w:rFonts w:ascii="Courier New" w:hAnsi="Courier New"/>
                <w:sz w:val="18"/>
              </w:rPr>
              <w:t>~/.ssh</w:t>
            </w:r>
            <w:r>
              <w:rPr>
                <w:sz w:val="20"/>
              </w:rPr>
              <w:t>, a personal scripts folder</w:t>
            </w:r>
          </w:p>
        </w:tc>
      </w:tr>
    </w:tbl>
    <w:p>
      <w:pPr>
        <w:spacing w:after="80"/>
      </w:pPr>
    </w:p>
    <w:p>
      <w:pPr>
        <w:spacing w:after="120"/>
        <w:jc w:val="both"/>
      </w:pPr>
      <w:r>
        <w:rPr>
          <w:sz w:val="24"/>
        </w:rPr>
        <w:t>Each octal digit is the sum of r = 4, w = 2 and x = 1, for the owner, the group and others in that order.</w:t>
      </w:r>
    </w:p>
    <w:p>
      <w:pPr>
        <w:keepNext/>
        <w:spacing w:after="120"/>
        <w:jc w:val="both"/>
      </w:pPr>
      <w:r>
        <w:rPr>
          <w:b/>
          <w:sz w:val="24"/>
        </w:rPr>
        <w:t xml:space="preserve">Observe (2). With </w:t>
      </w:r>
      <w:r>
        <w:rPr>
          <w:rFonts w:ascii="Courier New" w:hAnsi="Courier New"/>
          <w:b/>
          <w:sz w:val="22"/>
        </w:rPr>
        <w:t>chmod 000</w:t>
      </w:r>
      <w:r>
        <w:rPr>
          <w:b/>
          <w:sz w:val="24"/>
        </w:rPr>
        <w:t xml:space="preserve"> I own the file but cannot read it. Why does ownership not help?</w:t>
      </w:r>
    </w:p>
    <w:p>
      <w:pPr>
        <w:spacing w:after="120"/>
        <w:jc w:val="both"/>
      </w:pPr>
      <w:r>
        <w:rPr>
          <w:sz w:val="24"/>
        </w:rPr>
        <w:t xml:space="preserve">The kernel checks the permission bits of the class that applies to me, and for the owner that is the first </w:t>
      </w:r>
      <w:r>
        <w:rPr>
          <w:rFonts w:ascii="Courier New" w:hAnsi="Courier New"/>
          <w:sz w:val="22"/>
        </w:rPr>
        <w:t>rwx</w:t>
      </w:r>
      <w:r>
        <w:rPr>
          <w:sz w:val="24"/>
        </w:rPr>
        <w:t xml:space="preserve"> triplet. With </w:t>
      </w:r>
      <w:r>
        <w:rPr>
          <w:rFonts w:ascii="Courier New" w:hAnsi="Courier New"/>
          <w:sz w:val="22"/>
        </w:rPr>
        <w:t>000</w:t>
      </w:r>
      <w:r>
        <w:rPr>
          <w:sz w:val="24"/>
        </w:rPr>
        <w:t xml:space="preserve">, the owner's triplet is </w:t>
      </w:r>
      <w:r>
        <w:rPr>
          <w:rFonts w:ascii="Courier New" w:hAnsi="Courier New"/>
          <w:sz w:val="22"/>
        </w:rPr>
        <w:t>---</w:t>
      </w:r>
      <w:r>
        <w:rPr>
          <w:sz w:val="24"/>
        </w:rPr>
        <w:t xml:space="preserve">, so the read was refused: </w:t>
      </w:r>
      <w:r>
        <w:rPr>
          <w:rFonts w:ascii="Courier New" w:hAnsi="Courier New"/>
          <w:sz w:val="22"/>
        </w:rPr>
        <w:t>cat: s.txt: Permission denied</w:t>
      </w:r>
      <w:r>
        <w:rPr>
          <w:sz w:val="24"/>
        </w:rPr>
        <w:t xml:space="preserve">. Being the owner does not bypass the bits. It only gives me the right to </w:t>
      </w:r>
      <w:r>
        <w:rPr>
          <w:b/>
          <w:sz w:val="24"/>
        </w:rPr>
        <w:t>change</w:t>
      </w:r>
      <w:r>
        <w:rPr>
          <w:sz w:val="24"/>
        </w:rPr>
        <w:t xml:space="preserve"> them with </w:t>
      </w:r>
      <w:r>
        <w:rPr>
          <w:rFonts w:ascii="Courier New" w:hAnsi="Courier New"/>
          <w:sz w:val="22"/>
        </w:rPr>
        <w:t>chmod</w:t>
      </w:r>
      <w:r>
        <w:rPr>
          <w:sz w:val="24"/>
        </w:rPr>
        <w:t xml:space="preserve">, which I did with </w:t>
      </w:r>
      <w:r>
        <w:rPr>
          <w:rFonts w:ascii="Courier New" w:hAnsi="Courier New"/>
          <w:sz w:val="22"/>
        </w:rPr>
        <w:t>chmod u+r</w:t>
      </w:r>
      <w:r>
        <w:rPr>
          <w:sz w:val="24"/>
        </w:rPr>
        <w:t xml:space="preserve">, and then </w:t>
      </w:r>
      <w:r>
        <w:rPr>
          <w:rFonts w:ascii="Courier New" w:hAnsi="Courier New"/>
          <w:sz w:val="22"/>
        </w:rPr>
        <w:t>cat</w:t>
      </w:r>
      <w:r>
        <w:rPr>
          <w:sz w:val="24"/>
        </w:rPr>
        <w:t xml:space="preserve"> printed </w:t>
      </w:r>
      <w:r>
        <w:rPr>
          <w:rFonts w:ascii="Courier New" w:hAnsi="Courier New"/>
          <w:sz w:val="22"/>
        </w:rPr>
        <w:t>secret</w:t>
      </w:r>
      <w:r>
        <w:rPr>
          <w:sz w:val="24"/>
        </w:rPr>
        <w:t>. Only root ignores these bits.</w:t>
      </w:r>
    </w:p>
    <w:p>
      <w:pPr>
        <w:keepNext/>
        <w:spacing w:after="120"/>
        <w:jc w:val="both"/>
      </w:pPr>
      <w:r>
        <w:rPr>
          <w:b/>
          <w:sz w:val="24"/>
        </w:rPr>
        <w:t>Observe (3). What is my umask, and how does it explain new.txt and newdir?</w:t>
      </w:r>
    </w:p>
    <w:p>
      <w:pPr>
        <w:spacing w:after="120"/>
        <w:jc w:val="both"/>
      </w:pPr>
      <w:r>
        <w:rPr>
          <w:sz w:val="24"/>
        </w:rPr>
        <w:t xml:space="preserve">The umask is </w:t>
      </w:r>
      <w:r>
        <w:rPr>
          <w:b/>
          <w:sz w:val="24"/>
        </w:rPr>
        <w:t>0002</w:t>
      </w:r>
      <w:r>
        <w:rPr>
          <w:sz w:val="24"/>
        </w:rPr>
        <w:t xml:space="preserve">, which removes the write permission for others. New files start from </w:t>
      </w:r>
      <w:r>
        <w:rPr>
          <w:rFonts w:ascii="Courier New" w:hAnsi="Courier New"/>
          <w:sz w:val="22"/>
        </w:rPr>
        <w:t>666</w:t>
      </w:r>
      <w:r>
        <w:rPr>
          <w:sz w:val="24"/>
        </w:rPr>
        <w:t xml:space="preserve"> and new directories from </w:t>
      </w:r>
      <w:r>
        <w:rPr>
          <w:rFonts w:ascii="Courier New" w:hAnsi="Courier New"/>
          <w:sz w:val="22"/>
        </w:rPr>
        <w:t>777</w:t>
      </w:r>
      <w:r>
        <w:rPr>
          <w:sz w:val="24"/>
        </w:rPr>
        <w:t>, and the umask bits are then cleared:</w:t>
      </w:r>
    </w:p>
    <w:p>
      <w:pPr>
        <w:tabs>
          <w:tab w:pos="567" w:val="left"/>
        </w:tabs>
        <w:spacing w:after="60"/>
        <w:ind w:left="567" w:hanging="283"/>
      </w:pPr>
      <w:r>
        <w:rPr>
          <w:sz w:val="24"/>
        </w:rPr>
        <w:t>•</w:t>
        <w:tab/>
      </w:r>
      <w:r>
        <w:rPr>
          <w:rFonts w:ascii="Courier New" w:hAnsi="Courier New"/>
          <w:sz w:val="22"/>
        </w:rPr>
        <w:t>new.txt</w:t>
      </w:r>
      <w:r>
        <w:rPr>
          <w:sz w:val="24"/>
        </w:rPr>
        <w:t xml:space="preserve">: 666 minus 002 gives </w:t>
      </w:r>
      <w:r>
        <w:rPr>
          <w:b/>
          <w:sz w:val="24"/>
        </w:rPr>
        <w:t>664</w:t>
      </w:r>
      <w:r>
        <w:rPr>
          <w:sz w:val="24"/>
        </w:rPr>
        <w:t xml:space="preserve">, </w:t>
      </w:r>
      <w:r>
        <w:rPr>
          <w:rFonts w:ascii="Courier New" w:hAnsi="Courier New"/>
          <w:sz w:val="22"/>
        </w:rPr>
        <w:t>-rw-rw-r--</w:t>
      </w:r>
      <w:r>
        <w:rPr>
          <w:sz w:val="24"/>
        </w:rPr>
        <w:t>.</w:t>
      </w:r>
    </w:p>
    <w:p>
      <w:pPr>
        <w:tabs>
          <w:tab w:pos="567" w:val="left"/>
        </w:tabs>
        <w:spacing w:after="60"/>
        <w:ind w:left="567" w:hanging="283"/>
      </w:pPr>
      <w:r>
        <w:rPr>
          <w:sz w:val="24"/>
        </w:rPr>
        <w:t>•</w:t>
        <w:tab/>
      </w:r>
      <w:r>
        <w:rPr>
          <w:rFonts w:ascii="Courier New" w:hAnsi="Courier New"/>
          <w:sz w:val="22"/>
        </w:rPr>
        <w:t>newdir</w:t>
      </w:r>
      <w:r>
        <w:rPr>
          <w:sz w:val="24"/>
        </w:rPr>
        <w:t xml:space="preserve">: 777 minus 002 gives </w:t>
      </w:r>
      <w:r>
        <w:rPr>
          <w:b/>
          <w:sz w:val="24"/>
        </w:rPr>
        <w:t>775</w:t>
      </w:r>
      <w:r>
        <w:rPr>
          <w:sz w:val="24"/>
        </w:rPr>
        <w:t xml:space="preserve">, </w:t>
      </w:r>
      <w:r>
        <w:rPr>
          <w:rFonts w:ascii="Courier New" w:hAnsi="Courier New"/>
          <w:sz w:val="22"/>
        </w:rPr>
        <w:t>drwxrwxr-x</w:t>
      </w:r>
      <w:r>
        <w:rPr>
          <w:sz w:val="24"/>
        </w:rPr>
        <w:t>.</w:t>
      </w:r>
    </w:p>
    <w:p>
      <w:pPr>
        <w:spacing w:after="120"/>
        <w:jc w:val="both"/>
      </w:pPr>
      <w:r>
        <w:rPr>
          <w:sz w:val="24"/>
        </w:rPr>
        <w:t xml:space="preserve">Files don't get </w:t>
      </w:r>
      <w:r>
        <w:rPr>
          <w:rFonts w:ascii="Courier New" w:hAnsi="Courier New"/>
          <w:sz w:val="22"/>
        </w:rPr>
        <w:t>x</w:t>
      </w:r>
      <w:r>
        <w:rPr>
          <w:sz w:val="24"/>
        </w:rPr>
        <w:t xml:space="preserve"> by default, because a new file is not normally a program.</w:t>
      </w:r>
    </w:p>
    <w:p>
      <w:pPr>
        <w:keepNext/>
        <w:spacing w:after="120"/>
        <w:jc w:val="both"/>
      </w:pPr>
      <w:r>
        <w:rPr>
          <w:b/>
          <w:sz w:val="24"/>
        </w:rPr>
        <w:t>Observe (4). The box experiment: what do r and x mean on a directory?</w:t>
      </w:r>
    </w:p>
    <w:p>
      <w:pPr>
        <w:spacing w:after="120"/>
        <w:jc w:val="both"/>
      </w:pPr>
      <w:r>
        <w:rPr>
          <w:sz w:val="24"/>
        </w:rPr>
        <w:t>A directory is a list of (name → inode) entries.</w:t>
      </w:r>
    </w:p>
    <w:p>
      <w:pPr>
        <w:tabs>
          <w:tab w:pos="567" w:val="left"/>
        </w:tabs>
        <w:spacing w:after="60"/>
        <w:ind w:left="567" w:hanging="283"/>
      </w:pPr>
      <w:r>
        <w:rPr>
          <w:sz w:val="24"/>
        </w:rPr>
        <w:t>•</w:t>
        <w:tab/>
      </w:r>
      <w:r>
        <w:rPr>
          <w:rFonts w:ascii="Courier New" w:hAnsi="Courier New"/>
          <w:b/>
          <w:sz w:val="22"/>
        </w:rPr>
        <w:t>r</w:t>
      </w:r>
      <w:r>
        <w:rPr>
          <w:b/>
          <w:sz w:val="24"/>
        </w:rPr>
        <w:t xml:space="preserve"> only</w:t>
      </w:r>
      <w:r>
        <w:rPr>
          <w:sz w:val="24"/>
        </w:rPr>
        <w:t xml:space="preserve"> (</w:t>
      </w:r>
      <w:r>
        <w:rPr>
          <w:rFonts w:ascii="Courier New" w:hAnsi="Courier New"/>
          <w:sz w:val="22"/>
        </w:rPr>
        <w:t>chmod u=r</w:t>
      </w:r>
      <w:r>
        <w:rPr>
          <w:sz w:val="24"/>
        </w:rPr>
        <w:t xml:space="preserve">): I can </w:t>
      </w:r>
      <w:r>
        <w:rPr>
          <w:b/>
          <w:sz w:val="24"/>
        </w:rPr>
        <w:t>read the list of names</w:t>
      </w:r>
      <w:r>
        <w:rPr>
          <w:sz w:val="24"/>
        </w:rPr>
        <w:t xml:space="preserve">. </w:t>
      </w:r>
      <w:r>
        <w:rPr>
          <w:rFonts w:ascii="Courier New" w:hAnsi="Courier New"/>
          <w:sz w:val="22"/>
        </w:rPr>
        <w:t>ls box</w:t>
      </w:r>
      <w:r>
        <w:rPr>
          <w:sz w:val="24"/>
        </w:rPr>
        <w:t xml:space="preserve"> printed </w:t>
      </w:r>
      <w:r>
        <w:rPr>
          <w:rFonts w:ascii="Courier New" w:hAnsi="Courier New"/>
          <w:sz w:val="22"/>
        </w:rPr>
        <w:t>f</w:t>
      </w:r>
      <w:r>
        <w:rPr>
          <w:sz w:val="24"/>
        </w:rPr>
        <w:t xml:space="preserve">, but </w:t>
      </w:r>
      <w:r>
        <w:rPr>
          <w:rFonts w:ascii="Courier New" w:hAnsi="Courier New"/>
          <w:sz w:val="22"/>
        </w:rPr>
        <w:t>ls</w:t>
      </w:r>
      <w:r>
        <w:rPr>
          <w:sz w:val="24"/>
        </w:rPr>
        <w:t xml:space="preserve"> also said </w:t>
      </w:r>
      <w:r>
        <w:rPr>
          <w:rFonts w:ascii="Courier New" w:hAnsi="Courier New"/>
          <w:sz w:val="22"/>
        </w:rPr>
        <w:t>cannot access 'box/f': Permission denied</w:t>
      </w:r>
      <w:r>
        <w:rPr>
          <w:sz w:val="24"/>
        </w:rPr>
        <w:t xml:space="preserve">, because it could not open the entry to read the inode's details. </w:t>
      </w:r>
      <w:r>
        <w:rPr>
          <w:rFonts w:ascii="Courier New" w:hAnsi="Courier New"/>
          <w:sz w:val="22"/>
        </w:rPr>
        <w:t>cat box/f</w:t>
      </w:r>
      <w:r>
        <w:rPr>
          <w:sz w:val="24"/>
        </w:rPr>
        <w:t xml:space="preserve"> was denied for the same reason.</w:t>
      </w:r>
    </w:p>
    <w:p>
      <w:pPr>
        <w:tabs>
          <w:tab w:pos="567" w:val="left"/>
        </w:tabs>
        <w:spacing w:after="60"/>
        <w:ind w:left="567" w:hanging="283"/>
      </w:pPr>
      <w:r>
        <w:rPr>
          <w:sz w:val="24"/>
        </w:rPr>
        <w:t>•</w:t>
        <w:tab/>
      </w:r>
      <w:r>
        <w:rPr>
          <w:rFonts w:ascii="Courier New" w:hAnsi="Courier New"/>
          <w:b/>
          <w:sz w:val="22"/>
        </w:rPr>
        <w:t>x</w:t>
      </w:r>
      <w:r>
        <w:rPr>
          <w:b/>
          <w:sz w:val="24"/>
        </w:rPr>
        <w:t xml:space="preserve"> only</w:t>
      </w:r>
      <w:r>
        <w:rPr>
          <w:sz w:val="24"/>
        </w:rPr>
        <w:t xml:space="preserve"> (</w:t>
      </w:r>
      <w:r>
        <w:rPr>
          <w:rFonts w:ascii="Courier New" w:hAnsi="Courier New"/>
          <w:sz w:val="22"/>
        </w:rPr>
        <w:t>chmod u=x</w:t>
      </w:r>
      <w:r>
        <w:rPr>
          <w:sz w:val="24"/>
        </w:rPr>
        <w:t xml:space="preserve">): I can </w:t>
      </w:r>
      <w:r>
        <w:rPr>
          <w:b/>
          <w:sz w:val="24"/>
        </w:rPr>
        <w:t>pass through</w:t>
      </w:r>
      <w:r>
        <w:rPr>
          <w:sz w:val="24"/>
        </w:rPr>
        <w:t xml:space="preserve"> the directory and use a name I already know, but not list it. </w:t>
      </w:r>
      <w:r>
        <w:rPr>
          <w:rFonts w:ascii="Courier New" w:hAnsi="Courier New"/>
          <w:sz w:val="22"/>
        </w:rPr>
        <w:t>ls box</w:t>
      </w:r>
      <w:r>
        <w:rPr>
          <w:sz w:val="24"/>
        </w:rPr>
        <w:t xml:space="preserve"> failed with </w:t>
      </w:r>
      <w:r>
        <w:rPr>
          <w:rFonts w:ascii="Courier New" w:hAnsi="Courier New"/>
          <w:sz w:val="22"/>
        </w:rPr>
        <w:t>cannot open directory 'box'</w:t>
      </w:r>
      <w:r>
        <w:rPr>
          <w:sz w:val="24"/>
        </w:rPr>
        <w:t xml:space="preserve">, while </w:t>
      </w:r>
      <w:r>
        <w:rPr>
          <w:rFonts w:ascii="Courier New" w:hAnsi="Courier New"/>
          <w:sz w:val="22"/>
        </w:rPr>
        <w:t>cat box/f</w:t>
      </w:r>
      <w:r>
        <w:rPr>
          <w:sz w:val="24"/>
        </w:rPr>
        <w:t xml:space="preserve"> printed </w:t>
      </w:r>
      <w:r>
        <w:rPr>
          <w:rFonts w:ascii="Courier New" w:hAnsi="Courier New"/>
          <w:sz w:val="22"/>
        </w:rPr>
        <w:t>hi</w:t>
      </w:r>
      <w:r>
        <w:rPr>
          <w:sz w:val="24"/>
        </w:rPr>
        <w:t>.</w:t>
      </w:r>
    </w:p>
    <w:p>
      <w:pPr>
        <w:spacing w:after="120"/>
        <w:jc w:val="both"/>
      </w:pPr>
      <w:r>
        <w:rPr>
          <w:sz w:val="24"/>
        </w:rPr>
        <w:t xml:space="preserve">So </w:t>
      </w:r>
      <w:r>
        <w:rPr>
          <w:rFonts w:ascii="Courier New" w:hAnsi="Courier New"/>
          <w:sz w:val="22"/>
        </w:rPr>
        <w:t>r</w:t>
      </w:r>
      <w:r>
        <w:rPr>
          <w:sz w:val="24"/>
        </w:rPr>
        <w:t xml:space="preserve"> means "see which names exist", and </w:t>
      </w:r>
      <w:r>
        <w:rPr>
          <w:rFonts w:ascii="Courier New" w:hAnsi="Courier New"/>
          <w:sz w:val="22"/>
        </w:rPr>
        <w:t>x</w:t>
      </w:r>
      <w:r>
        <w:rPr>
          <w:sz w:val="24"/>
        </w:rPr>
        <w:t xml:space="preserve"> means "enter the directory and reach a file by name". To use a directory normally, both are needed (</w:t>
      </w:r>
      <w:r>
        <w:rPr>
          <w:rFonts w:ascii="Courier New" w:hAnsi="Courier New"/>
          <w:sz w:val="22"/>
        </w:rPr>
        <w:t>755</w:t>
      </w:r>
      <w:r>
        <w:rPr>
          <w:sz w:val="24"/>
        </w:rPr>
        <w:t>).</w:t>
      </w:r>
    </w:p>
    <w:p>
      <w:pPr>
        <w:spacing w:after="120"/>
        <w:jc w:val="both"/>
      </w:pPr>
      <w:r>
        <w:rPr>
          <w:i/>
          <w:sz w:val="24"/>
        </w:rPr>
        <w:t>Prediction vs. result:</w:t>
      </w:r>
      <w:r>
        <w:rPr>
          <w:sz w:val="24"/>
        </w:rPr>
        <w:t xml:space="preserve"> I predicted that with </w:t>
      </w:r>
      <w:r>
        <w:rPr>
          <w:rFonts w:ascii="Courier New" w:hAnsi="Courier New"/>
          <w:sz w:val="22"/>
        </w:rPr>
        <w:t>r</w:t>
      </w:r>
      <w:r>
        <w:rPr>
          <w:sz w:val="24"/>
        </w:rPr>
        <w:t xml:space="preserve"> only, </w:t>
      </w:r>
      <w:r>
        <w:rPr>
          <w:rFonts w:ascii="Courier New" w:hAnsi="Courier New"/>
          <w:sz w:val="22"/>
        </w:rPr>
        <w:t>ls</w:t>
      </w:r>
      <w:r>
        <w:rPr>
          <w:sz w:val="24"/>
        </w:rPr>
        <w:t xml:space="preserve"> would work completely. In fact it printed the name with an error, because </w:t>
      </w:r>
      <w:r>
        <w:rPr>
          <w:rFonts w:ascii="Courier New" w:hAnsi="Courier New"/>
          <w:sz w:val="22"/>
        </w:rPr>
        <w:t>ls --color</w:t>
      </w:r>
      <w:r>
        <w:rPr>
          <w:sz w:val="24"/>
        </w:rPr>
        <w:t xml:space="preserve"> also needs </w:t>
      </w:r>
      <w:r>
        <w:rPr>
          <w:rFonts w:ascii="Courier New" w:hAnsi="Courier New"/>
          <w:sz w:val="22"/>
        </w:rPr>
        <w:t>x</w:t>
      </w:r>
      <w:r>
        <w:rPr>
          <w:sz w:val="24"/>
        </w:rPr>
        <w:t xml:space="preserve"> to read each file's type.</w:t>
      </w:r>
    </w:p>
    <w:p>
      <w:pPr>
        <w:keepNext/>
        <w:spacing w:after="120"/>
        <w:jc w:val="both"/>
      </w:pPr>
      <w:r>
        <w:rPr>
          <w:b/>
          <w:sz w:val="24"/>
        </w:rPr>
        <w:t xml:space="preserve">Observe (5). The </w:t>
      </w:r>
      <w:r>
        <w:rPr>
          <w:rFonts w:ascii="Courier New" w:hAnsi="Courier New"/>
          <w:b/>
          <w:sz w:val="22"/>
        </w:rPr>
        <w:t>s</w:t>
      </w:r>
      <w:r>
        <w:rPr>
          <w:b/>
          <w:sz w:val="24"/>
        </w:rPr>
        <w:t xml:space="preserve"> in /usr/bin/passwd and the </w:t>
      </w:r>
      <w:r>
        <w:rPr>
          <w:rFonts w:ascii="Courier New" w:hAnsi="Courier New"/>
          <w:b/>
          <w:sz w:val="22"/>
        </w:rPr>
        <w:t>t</w:t>
      </w:r>
      <w:r>
        <w:rPr>
          <w:b/>
          <w:sz w:val="24"/>
        </w:rPr>
        <w:t xml:space="preserve"> in /tmp:</w:t>
      </w:r>
    </w:p>
    <w:p>
      <w:pPr>
        <w:tabs>
          <w:tab w:pos="567" w:val="left"/>
        </w:tabs>
        <w:spacing w:after="60"/>
        <w:ind w:left="567" w:hanging="283"/>
      </w:pPr>
      <w:r>
        <w:rPr>
          <w:sz w:val="24"/>
        </w:rPr>
        <w:t>•</w:t>
        <w:tab/>
      </w:r>
      <w:r>
        <w:rPr>
          <w:rFonts w:ascii="Courier New" w:hAnsi="Courier New"/>
          <w:sz w:val="22"/>
        </w:rPr>
        <w:t>-rwsr-xr-x root root /usr/bin/passwd</w:t>
      </w:r>
      <w:r>
        <w:rPr>
          <w:sz w:val="24"/>
        </w:rPr>
        <w:t xml:space="preserve">: the </w:t>
      </w:r>
      <w:r>
        <w:rPr>
          <w:rFonts w:ascii="Courier New" w:hAnsi="Courier New"/>
          <w:b/>
          <w:sz w:val="22"/>
        </w:rPr>
        <w:t>s</w:t>
      </w:r>
      <w:r>
        <w:rPr>
          <w:b/>
          <w:sz w:val="24"/>
        </w:rPr>
        <w:t xml:space="preserve"> (setuid)</w:t>
      </w:r>
      <w:r>
        <w:rPr>
          <w:sz w:val="24"/>
        </w:rPr>
        <w:t xml:space="preserve"> in place of the owner's </w:t>
      </w:r>
      <w:r>
        <w:rPr>
          <w:rFonts w:ascii="Courier New" w:hAnsi="Courier New"/>
          <w:sz w:val="22"/>
        </w:rPr>
        <w:t>x</w:t>
      </w:r>
      <w:r>
        <w:rPr>
          <w:sz w:val="24"/>
        </w:rPr>
        <w:t xml:space="preserve"> means the program runs with the privileges of its </w:t>
      </w:r>
      <w:r>
        <w:rPr>
          <w:b/>
          <w:sz w:val="24"/>
        </w:rPr>
        <w:t>owner (root)</w:t>
      </w:r>
      <w:r>
        <w:rPr>
          <w:sz w:val="24"/>
        </w:rPr>
        <w:t xml:space="preserve">, not of the user who started it. </w:t>
      </w:r>
      <w:r>
        <w:rPr>
          <w:rFonts w:ascii="Courier New" w:hAnsi="Courier New"/>
          <w:sz w:val="22"/>
        </w:rPr>
        <w:t>passwd</w:t>
      </w:r>
      <w:r>
        <w:rPr>
          <w:sz w:val="24"/>
        </w:rPr>
        <w:t xml:space="preserve"> needs this because passwords are stored in </w:t>
      </w:r>
      <w:r>
        <w:rPr>
          <w:rFonts w:ascii="Courier New" w:hAnsi="Courier New"/>
          <w:sz w:val="22"/>
        </w:rPr>
        <w:t>/etc/shadow</w:t>
      </w:r>
      <w:r>
        <w:rPr>
          <w:sz w:val="24"/>
        </w:rPr>
        <w:t xml:space="preserve"> (</w:t>
      </w:r>
      <w:r>
        <w:rPr>
          <w:rFonts w:ascii="Courier New" w:hAnsi="Courier New"/>
          <w:sz w:val="22"/>
        </w:rPr>
        <w:t>-rw-r----- root shadow</w:t>
      </w:r>
      <w:r>
        <w:rPr>
          <w:sz w:val="24"/>
        </w:rPr>
        <w:t xml:space="preserve">), which a normal user cannot read or write: </w:t>
      </w:r>
      <w:r>
        <w:rPr>
          <w:rFonts w:ascii="Courier New" w:hAnsi="Courier New"/>
          <w:sz w:val="22"/>
        </w:rPr>
        <w:t>cat /etc/shadow</w:t>
      </w:r>
      <w:r>
        <w:rPr>
          <w:sz w:val="24"/>
        </w:rPr>
        <w:t xml:space="preserve"> gave </w:t>
      </w:r>
      <w:r>
        <w:rPr>
          <w:rFonts w:ascii="Courier New" w:hAnsi="Courier New"/>
          <w:sz w:val="22"/>
        </w:rPr>
        <w:t>Permission denied</w:t>
      </w:r>
      <w:r>
        <w:rPr>
          <w:sz w:val="24"/>
        </w:rPr>
        <w:t xml:space="preserve">. setuid lets any user change </w:t>
      </w:r>
      <w:r>
        <w:rPr>
          <w:b/>
          <w:sz w:val="24"/>
        </w:rPr>
        <w:t>their own</w:t>
      </w:r>
      <w:r>
        <w:rPr>
          <w:sz w:val="24"/>
        </w:rPr>
        <w:t xml:space="preserve"> password through a trusted program, without being given access to the file itself.</w:t>
      </w:r>
    </w:p>
    <w:p>
      <w:pPr>
        <w:tabs>
          <w:tab w:pos="567" w:val="left"/>
        </w:tabs>
        <w:spacing w:after="60"/>
        <w:ind w:left="567" w:hanging="283"/>
      </w:pPr>
      <w:r>
        <w:rPr>
          <w:sz w:val="24"/>
        </w:rPr>
        <w:t>•</w:t>
        <w:tab/>
      </w:r>
      <w:r>
        <w:rPr>
          <w:rFonts w:ascii="Courier New" w:hAnsi="Courier New"/>
          <w:sz w:val="22"/>
        </w:rPr>
        <w:t>drwxrwxrwt /tmp</w:t>
      </w:r>
      <w:r>
        <w:rPr>
          <w:sz w:val="24"/>
        </w:rPr>
        <w:t xml:space="preserve">: the </w:t>
      </w:r>
      <w:r>
        <w:rPr>
          <w:rFonts w:ascii="Courier New" w:hAnsi="Courier New"/>
          <w:b/>
          <w:sz w:val="22"/>
        </w:rPr>
        <w:t>t</w:t>
      </w:r>
      <w:r>
        <w:rPr>
          <w:b/>
          <w:sz w:val="24"/>
        </w:rPr>
        <w:t xml:space="preserve"> (sticky bit)</w:t>
      </w:r>
      <w:r>
        <w:rPr>
          <w:sz w:val="24"/>
        </w:rPr>
        <w:t xml:space="preserve"> means that in this directory, which everyone can write to, a file can be deleted or renamed only by its </w:t>
      </w:r>
      <w:r>
        <w:rPr>
          <w:b/>
          <w:sz w:val="24"/>
        </w:rPr>
        <w:t>owner</w:t>
      </w:r>
      <w:r>
        <w:rPr>
          <w:sz w:val="24"/>
        </w:rPr>
        <w:t xml:space="preserve"> (or root). Users can share </w:t>
      </w:r>
      <w:r>
        <w:rPr>
          <w:rFonts w:ascii="Courier New" w:hAnsi="Courier New"/>
          <w:sz w:val="22"/>
        </w:rPr>
        <w:t>/tmp</w:t>
      </w:r>
      <w:r>
        <w:rPr>
          <w:sz w:val="24"/>
        </w:rPr>
        <w:t xml:space="preserve"> without deleting each other's files.</w:t>
      </w:r>
    </w:p>
    <w:p>
      <w:pPr>
        <w:keepNext/>
        <w:pageBreakBefore w:val="0"/>
        <w:spacing w:before="240" w:after="160"/>
      </w:pPr>
      <w:r>
        <w:rPr>
          <w:b/>
          <w:sz w:val="32"/>
        </w:rPr>
        <w:t>Part 4. Disks and the kernel as files</w:t>
      </w:r>
    </w:p>
    <w:p>
      <w:pPr>
        <w:keepNext/>
        <w:spacing w:before="120"/>
        <w:jc w:val="center"/>
      </w:pPr>
      <w:r>
        <w:drawing>
          <wp:inline xmlns:a="http://schemas.openxmlformats.org/drawingml/2006/main" xmlns:pic="http://schemas.openxmlformats.org/drawingml/2006/picture">
            <wp:extent cx="5274947" cy="3952421"/>
            <wp:docPr id="14" name="Picture 14"/>
            <wp:cNvGraphicFramePr>
              <a:graphicFrameLocks noChangeAspect="1"/>
            </wp:cNvGraphicFramePr>
            <a:graphic>
              <a:graphicData uri="http://schemas.openxmlformats.org/drawingml/2006/picture">
                <pic:pic>
                  <pic:nvPicPr>
                    <pic:cNvPr id="0" name="4.1.png"/>
                    <pic:cNvPicPr/>
                  </pic:nvPicPr>
                  <pic:blipFill>
                    <a:blip r:embed="rId21"/>
                    <a:stretch>
                      <a:fillRect/>
                    </a:stretch>
                  </pic:blipFill>
                  <pic:spPr>
                    <a:xfrm>
                      <a:off x="0" y="0"/>
                      <a:ext cx="5274947" cy="3952421"/>
                    </a:xfrm>
                    <a:prstGeom prst="rect"/>
                  </pic:spPr>
                </pic:pic>
              </a:graphicData>
            </a:graphic>
          </wp:inline>
        </w:drawing>
      </w:r>
    </w:p>
    <w:p>
      <w:pPr>
        <w:spacing w:after="240"/>
        <w:jc w:val="center"/>
      </w:pPr>
      <w:r>
        <w:rPr>
          <w:i/>
          <w:sz w:val="22"/>
        </w:rPr>
        <w:t>Figure 4.1 – lsblk, df -h and the file system mounted at /</w:t>
      </w:r>
    </w:p>
    <w:p>
      <w:pPr>
        <w:keepNext/>
        <w:spacing w:before="120"/>
        <w:jc w:val="center"/>
      </w:pPr>
      <w:r>
        <w:drawing>
          <wp:inline xmlns:a="http://schemas.openxmlformats.org/drawingml/2006/main" xmlns:pic="http://schemas.openxmlformats.org/drawingml/2006/picture">
            <wp:extent cx="5274947" cy="2455579"/>
            <wp:docPr id="15" name="Picture 15"/>
            <wp:cNvGraphicFramePr>
              <a:graphicFrameLocks noChangeAspect="1"/>
            </wp:cNvGraphicFramePr>
            <a:graphic>
              <a:graphicData uri="http://schemas.openxmlformats.org/drawingml/2006/picture">
                <pic:pic>
                  <pic:nvPicPr>
                    <pic:cNvPr id="0" name="4.2.png"/>
                    <pic:cNvPicPr/>
                  </pic:nvPicPr>
                  <pic:blipFill>
                    <a:blip r:embed="rId22"/>
                    <a:stretch>
                      <a:fillRect/>
                    </a:stretch>
                  </pic:blipFill>
                  <pic:spPr>
                    <a:xfrm>
                      <a:off x="0" y="0"/>
                      <a:ext cx="5274947" cy="2455579"/>
                    </a:xfrm>
                    <a:prstGeom prst="rect"/>
                  </pic:spPr>
                </pic:pic>
              </a:graphicData>
            </a:graphic>
          </wp:inline>
        </w:drawing>
      </w:r>
    </w:p>
    <w:p>
      <w:pPr>
        <w:spacing w:after="240"/>
        <w:jc w:val="center"/>
      </w:pPr>
      <w:r>
        <w:rPr>
          <w:i/>
          <w:sz w:val="22"/>
        </w:rPr>
        <w:t>Figure 4.2 – CPU cores, memory and the current process, read from /proc</w:t>
      </w:r>
    </w:p>
    <w:p>
      <w:pPr>
        <w:keepNext/>
        <w:spacing w:after="120"/>
        <w:jc w:val="both"/>
      </w:pPr>
      <w:r>
        <w:rPr>
          <w:b/>
          <w:sz w:val="24"/>
        </w:rPr>
        <w:t>Observe (1). My disk:</w:t>
      </w:r>
    </w:p>
    <w:p>
      <w:pPr>
        <w:keepNext/>
        <w:spacing w:after="0" w:line="240" w:lineRule="auto"/>
        <w:ind w:left="283"/>
        <w:shd w:val="clear" w:color="auto" w:fill="F2F2F2"/>
      </w:pPr>
      <w:r>
        <w:rPr>
          <w:rFonts w:ascii="Courier New" w:hAnsi="Courier New"/>
          <w:sz w:val="18"/>
        </w:rPr>
        <w:t>sda  (8:0)  64 GB virtual disk (Parallels)</w:t>
      </w:r>
    </w:p>
    <w:p>
      <w:pPr>
        <w:keepNext/>
        <w:spacing w:after="0" w:line="240" w:lineRule="auto"/>
        <w:ind w:left="283"/>
        <w:shd w:val="clear" w:color="auto" w:fill="F2F2F2"/>
      </w:pPr>
      <w:r>
        <w:rPr>
          <w:rFonts w:ascii="Courier New" w:hAnsi="Courier New"/>
          <w:sz w:val="18"/>
        </w:rPr>
        <w:t>├── sda1 (8:1)    1 GB    mounted at /boot/efi   EFI system partition</w:t>
      </w:r>
    </w:p>
    <w:p>
      <w:pPr>
        <w:keepNext/>
        <w:spacing w:after="0" w:line="240" w:lineRule="auto"/>
        <w:ind w:left="283"/>
        <w:shd w:val="clear" w:color="auto" w:fill="F2F2F2"/>
      </w:pPr>
      <w:r>
        <w:rPr>
          <w:rFonts w:ascii="Courier New" w:hAnsi="Courier New"/>
          <w:sz w:val="18"/>
        </w:rPr>
        <w:t>└── sda2 (8:2)  62.9 GB   mounted at /           ext4  (rw,relatime)</w:t>
      </w:r>
    </w:p>
    <w:p>
      <w:pPr>
        <w:keepNext/>
        <w:spacing w:after="0" w:line="240" w:lineRule="auto"/>
        <w:ind w:left="283"/>
        <w:shd w:val="clear" w:color="auto" w:fill="F2F2F2"/>
      </w:pPr>
      <w:r>
        <w:rPr>
          <w:rFonts w:ascii="Courier New" w:hAnsi="Courier New"/>
          <w:sz w:val="18"/>
        </w:rPr>
        <w:t>sr0  (11:0)  virtual CD/DVD drive</w:t>
      </w:r>
    </w:p>
    <w:p>
      <w:pPr>
        <w:spacing w:after="160" w:line="240" w:lineRule="auto"/>
        <w:ind w:left="283"/>
        <w:shd w:val="clear" w:color="auto" w:fill="F2F2F2"/>
      </w:pPr>
      <w:r>
        <w:rPr>
          <w:rFonts w:ascii="Courier New" w:hAnsi="Courier New"/>
          <w:sz w:val="18"/>
        </w:rPr>
        <w:t>loop0 … loop10  read-only snap packages, mounted under /snap/…</w:t>
      </w:r>
    </w:p>
    <w:p>
      <w:pPr>
        <w:spacing w:after="120"/>
        <w:jc w:val="both"/>
      </w:pPr>
      <w:r>
        <w:rPr>
          <w:sz w:val="24"/>
        </w:rPr>
        <w:t xml:space="preserve">The root file system is </w:t>
      </w:r>
      <w:r>
        <w:rPr>
          <w:rFonts w:ascii="Courier New" w:hAnsi="Courier New"/>
          <w:sz w:val="22"/>
        </w:rPr>
        <w:t>/dev/sda2</w:t>
      </w:r>
      <w:r>
        <w:rPr>
          <w:sz w:val="24"/>
        </w:rPr>
        <w:t xml:space="preserve">, formatted as </w:t>
      </w:r>
      <w:r>
        <w:rPr>
          <w:b/>
          <w:sz w:val="24"/>
        </w:rPr>
        <w:t>ext4</w:t>
      </w:r>
      <w:r>
        <w:rPr>
          <w:sz w:val="24"/>
        </w:rPr>
        <w:t xml:space="preserve"> (</w:t>
      </w:r>
      <w:r>
        <w:rPr>
          <w:rFonts w:ascii="Courier New" w:hAnsi="Courier New"/>
          <w:sz w:val="22"/>
        </w:rPr>
        <w:t>mount</w:t>
      </w:r>
      <w:r>
        <w:rPr>
          <w:sz w:val="24"/>
        </w:rPr>
        <w:t xml:space="preserve"> printed </w:t>
      </w:r>
      <w:r>
        <w:rPr>
          <w:rFonts w:ascii="Courier New" w:hAnsi="Courier New"/>
          <w:sz w:val="22"/>
        </w:rPr>
        <w:t>/dev/sda2 on / type ext4 (rw,relatime)</w:t>
      </w:r>
      <w:r>
        <w:rPr>
          <w:sz w:val="24"/>
        </w:rPr>
        <w:t xml:space="preserve">). The </w:t>
      </w:r>
      <w:r>
        <w:rPr>
          <w:rFonts w:ascii="Courier New" w:hAnsi="Courier New"/>
          <w:sz w:val="22"/>
        </w:rPr>
        <w:t>loopN</w:t>
      </w:r>
      <w:r>
        <w:rPr>
          <w:sz w:val="24"/>
        </w:rPr>
        <w:t xml:space="preserve"> devices are not real disks. They are image files (snap packages) that the kernel presents as block devices and mounts read-only.</w:t>
      </w:r>
    </w:p>
    <w:p>
      <w:pPr>
        <w:keepNext/>
        <w:spacing w:after="120"/>
        <w:jc w:val="both"/>
      </w:pPr>
      <w:r>
        <w:rPr>
          <w:b/>
          <w:sz w:val="24"/>
        </w:rPr>
        <w:t>Observe (2). How full is the root file system?</w:t>
      </w:r>
    </w:p>
    <w:p>
      <w:pPr>
        <w:spacing w:after="120"/>
        <w:jc w:val="both"/>
      </w:pPr>
      <w:r>
        <w:rPr>
          <w:rFonts w:ascii="Courier New" w:hAnsi="Courier New"/>
          <w:sz w:val="22"/>
        </w:rPr>
        <w:t>df -h</w:t>
      </w:r>
      <w:r>
        <w:rPr>
          <w:sz w:val="24"/>
        </w:rPr>
        <w:t xml:space="preserve"> shows </w:t>
      </w:r>
      <w:r>
        <w:rPr>
          <w:rFonts w:ascii="Courier New" w:hAnsi="Courier New"/>
          <w:sz w:val="22"/>
        </w:rPr>
        <w:t>/dev/sda2 62G 11G 49G 18% /</w:t>
      </w:r>
      <w:r>
        <w:rPr>
          <w:sz w:val="24"/>
        </w:rPr>
        <w:t xml:space="preserve">, so </w:t>
      </w:r>
      <w:r>
        <w:rPr>
          <w:b/>
          <w:sz w:val="24"/>
        </w:rPr>
        <w:t>18% is used</w:t>
      </w:r>
      <w:r>
        <w:rPr>
          <w:sz w:val="24"/>
        </w:rPr>
        <w:t>: 11 GB used and 49 GB available. The other entries (</w:t>
      </w:r>
      <w:r>
        <w:rPr>
          <w:rFonts w:ascii="Courier New" w:hAnsi="Courier New"/>
          <w:sz w:val="22"/>
        </w:rPr>
        <w:t>tmpfs</w:t>
      </w:r>
      <w:r>
        <w:rPr>
          <w:sz w:val="24"/>
        </w:rPr>
        <w:t xml:space="preserve"> on </w:t>
      </w:r>
      <w:r>
        <w:rPr>
          <w:rFonts w:ascii="Courier New" w:hAnsi="Courier New"/>
          <w:sz w:val="22"/>
        </w:rPr>
        <w:t>/run</w:t>
      </w:r>
      <w:r>
        <w:rPr>
          <w:sz w:val="24"/>
        </w:rPr>
        <w:t xml:space="preserve">, </w:t>
      </w:r>
      <w:r>
        <w:rPr>
          <w:rFonts w:ascii="Courier New" w:hAnsi="Courier New"/>
          <w:sz w:val="22"/>
        </w:rPr>
        <w:t>/dev/shm</w:t>
      </w:r>
      <w:r>
        <w:rPr>
          <w:sz w:val="24"/>
        </w:rPr>
        <w:t xml:space="preserve"> and others) live in RAM, not on the disk.</w:t>
      </w:r>
    </w:p>
    <w:p>
      <w:pPr>
        <w:keepNext/>
        <w:spacing w:after="120"/>
        <w:jc w:val="both"/>
      </w:pPr>
      <w:r>
        <w:rPr>
          <w:b/>
          <w:sz w:val="24"/>
        </w:rPr>
        <w:t>Observe (3). CPU cores and RAM, according to /proc:</w:t>
      </w:r>
    </w:p>
    <w:p>
      <w:pPr>
        <w:spacing w:after="120"/>
        <w:jc w:val="both"/>
      </w:pPr>
      <w:r>
        <w:rPr>
          <w:rFonts w:ascii="Courier New" w:hAnsi="Courier New"/>
          <w:sz w:val="22"/>
        </w:rPr>
        <w:t>grep -c processor /proc/cpuinfo</w:t>
      </w:r>
      <w:r>
        <w:rPr>
          <w:sz w:val="24"/>
        </w:rPr>
        <w:t xml:space="preserve"> printed </w:t>
      </w:r>
      <w:r>
        <w:rPr>
          <w:b/>
          <w:sz w:val="24"/>
        </w:rPr>
        <w:t>2</w:t>
      </w:r>
      <w:r>
        <w:rPr>
          <w:sz w:val="24"/>
        </w:rPr>
        <w:t xml:space="preserve">, so the VM has 2 CPU cores. </w:t>
      </w:r>
      <w:r>
        <w:rPr>
          <w:rFonts w:ascii="Courier New" w:hAnsi="Courier New"/>
          <w:sz w:val="22"/>
        </w:rPr>
        <w:t>/proc/meminfo</w:t>
      </w:r>
      <w:r>
        <w:rPr>
          <w:sz w:val="24"/>
        </w:rPr>
        <w:t xml:space="preserve"> shows </w:t>
      </w:r>
      <w:r>
        <w:rPr>
          <w:rFonts w:ascii="Courier New" w:hAnsi="Courier New"/>
          <w:sz w:val="22"/>
        </w:rPr>
        <w:t>MemTotal: 3992628 kB</w:t>
      </w:r>
      <w:r>
        <w:rPr>
          <w:sz w:val="24"/>
        </w:rPr>
        <w:t xml:space="preserve">, about </w:t>
      </w:r>
      <w:r>
        <w:rPr>
          <w:b/>
          <w:sz w:val="24"/>
        </w:rPr>
        <w:t>3.8 GiB</w:t>
      </w:r>
      <w:r>
        <w:rPr>
          <w:sz w:val="24"/>
        </w:rPr>
        <w:t xml:space="preserve"> (the 4 GB given to the VM, minus memory the kernel reserves), with </w:t>
      </w:r>
      <w:r>
        <w:rPr>
          <w:rFonts w:ascii="Courier New" w:hAnsi="Courier New"/>
          <w:sz w:val="22"/>
        </w:rPr>
        <w:t>MemAvailable: 2928520 kB</w:t>
      </w:r>
      <w:r>
        <w:rPr>
          <w:sz w:val="24"/>
        </w:rPr>
        <w:t>. These are the resources the virtual machine gives to Ubuntu, not those of the whole Mac.</w:t>
      </w:r>
    </w:p>
    <w:p>
      <w:pPr>
        <w:keepNext/>
        <w:spacing w:after="120"/>
        <w:jc w:val="both"/>
      </w:pPr>
      <w:r>
        <w:rPr>
          <w:b/>
          <w:sz w:val="24"/>
        </w:rPr>
        <w:t>Observe (4). /proc/self/status showed the name of a program. Which one, and why?</w:t>
      </w:r>
    </w:p>
    <w:p>
      <w:pPr>
        <w:spacing w:after="120"/>
        <w:jc w:val="both"/>
      </w:pPr>
      <w:r>
        <w:rPr>
          <w:sz w:val="24"/>
        </w:rPr>
        <w:t xml:space="preserve">It showed </w:t>
      </w:r>
      <w:r>
        <w:rPr>
          <w:rFonts w:ascii="Courier New" w:hAnsi="Courier New"/>
          <w:b/>
          <w:sz w:val="22"/>
        </w:rPr>
        <w:t>Name: head</w:t>
      </w:r>
      <w:r>
        <w:rPr>
          <w:sz w:val="24"/>
        </w:rPr>
        <w:t xml:space="preserve">. </w:t>
      </w:r>
      <w:r>
        <w:rPr>
          <w:rFonts w:ascii="Courier New" w:hAnsi="Courier New"/>
          <w:sz w:val="22"/>
        </w:rPr>
        <w:t>/proc/self</w:t>
      </w:r>
      <w:r>
        <w:rPr>
          <w:sz w:val="24"/>
        </w:rPr>
        <w:t xml:space="preserve"> is a special link that always points to the directory of </w:t>
      </w:r>
      <w:r>
        <w:rPr>
          <w:b/>
          <w:sz w:val="24"/>
        </w:rPr>
        <w:t>the process that is reading it</w:t>
      </w:r>
      <w:r>
        <w:rPr>
          <w:sz w:val="24"/>
        </w:rPr>
        <w:t xml:space="preserve">. The file was opened by </w:t>
      </w:r>
      <w:r>
        <w:rPr>
          <w:rFonts w:ascii="Courier New" w:hAnsi="Courier New"/>
          <w:sz w:val="22"/>
        </w:rPr>
        <w:t>head -5 /proc/self/status</w:t>
      </w:r>
      <w:r>
        <w:rPr>
          <w:sz w:val="24"/>
        </w:rPr>
        <w:t xml:space="preserve">, so "self" was </w:t>
      </w:r>
      <w:r>
        <w:rPr>
          <w:rFonts w:ascii="Courier New" w:hAnsi="Courier New"/>
          <w:sz w:val="22"/>
        </w:rPr>
        <w:t>head</w:t>
      </w:r>
      <w:r>
        <w:rPr>
          <w:sz w:val="24"/>
        </w:rPr>
        <w:t xml:space="preserve"> itself (PID 7241).</w:t>
      </w:r>
    </w:p>
    <w:p>
      <w:pPr>
        <w:spacing w:after="120"/>
        <w:jc w:val="both"/>
      </w:pPr>
      <w:r>
        <w:rPr>
          <w:sz w:val="24"/>
        </w:rPr>
        <w:t xml:space="preserve">The next command proves the same idea. </w:t>
      </w:r>
      <w:r>
        <w:rPr>
          <w:rFonts w:ascii="Courier New" w:hAnsi="Courier New"/>
          <w:sz w:val="22"/>
        </w:rPr>
        <w:t>ls -l /proc/self/fd</w:t>
      </w:r>
      <w:r>
        <w:rPr>
          <w:sz w:val="24"/>
        </w:rPr>
        <w:t xml:space="preserve"> listed the open files of the </w:t>
      </w:r>
      <w:r>
        <w:rPr>
          <w:rFonts w:ascii="Courier New" w:hAnsi="Courier New"/>
          <w:sz w:val="22"/>
        </w:rPr>
        <w:t>ls</w:t>
      </w:r>
      <w:r>
        <w:rPr>
          <w:sz w:val="24"/>
        </w:rPr>
        <w:t xml:space="preserve"> process: 0, 1 and 2 (stdin, stdout and stderr) all point to the terminal </w:t>
      </w:r>
      <w:r>
        <w:rPr>
          <w:rFonts w:ascii="Courier New" w:hAnsi="Courier New"/>
          <w:sz w:val="22"/>
        </w:rPr>
        <w:t>/dev/pts/0</w:t>
      </w:r>
      <w:r>
        <w:rPr>
          <w:sz w:val="24"/>
        </w:rPr>
        <w:t xml:space="preserve">, and descriptor 3 points to </w:t>
      </w:r>
      <w:r>
        <w:rPr>
          <w:rFonts w:ascii="Courier New" w:hAnsi="Courier New"/>
          <w:sz w:val="22"/>
        </w:rPr>
        <w:t>/proc/7242/fd</w:t>
      </w:r>
      <w:r>
        <w:rPr>
          <w:sz w:val="24"/>
        </w:rPr>
        <w:t xml:space="preserve">, the directory </w:t>
      </w:r>
      <w:r>
        <w:rPr>
          <w:rFonts w:ascii="Courier New" w:hAnsi="Courier New"/>
          <w:sz w:val="22"/>
        </w:rPr>
        <w:t>ls</w:t>
      </w:r>
      <w:r>
        <w:rPr>
          <w:sz w:val="24"/>
        </w:rPr>
        <w:t xml:space="preserve"> itself had opened (PID 7242, the next process). The kernel's state appears as ordinary files, read with ordinary tools.</w:t>
      </w:r>
    </w:p>
    <w:p>
      <w:pPr>
        <w:keepNext/>
        <w:pageBreakBefore w:val="0"/>
        <w:spacing w:before="240" w:after="160"/>
      </w:pPr>
      <w:r>
        <w:rPr>
          <w:b/>
          <w:sz w:val="32"/>
        </w:rPr>
        <w:t>Stretch tasks</w:t>
      </w:r>
    </w:p>
    <w:p>
      <w:pPr>
        <w:keepNext/>
        <w:spacing w:before="120"/>
        <w:jc w:val="center"/>
      </w:pPr>
      <w:r>
        <w:drawing>
          <wp:inline xmlns:a="http://schemas.openxmlformats.org/drawingml/2006/main" xmlns:pic="http://schemas.openxmlformats.org/drawingml/2006/picture">
            <wp:extent cx="4320000" cy="215196"/>
            <wp:docPr id="16" name="Picture 16"/>
            <wp:cNvGraphicFramePr>
              <a:graphicFrameLocks noChangeAspect="1"/>
            </wp:cNvGraphicFramePr>
            <a:graphic>
              <a:graphicData uri="http://schemas.openxmlformats.org/drawingml/2006/picture">
                <pic:pic>
                  <pic:nvPicPr>
                    <pic:cNvPr id="0" name="5.1.png"/>
                    <pic:cNvPicPr/>
                  </pic:nvPicPr>
                  <pic:blipFill>
                    <a:blip r:embed="rId23"/>
                    <a:stretch>
                      <a:fillRect/>
                    </a:stretch>
                  </pic:blipFill>
                  <pic:spPr>
                    <a:xfrm>
                      <a:off x="0" y="0"/>
                      <a:ext cx="4320000" cy="215196"/>
                    </a:xfrm>
                    <a:prstGeom prst="rect"/>
                  </pic:spPr>
                </pic:pic>
              </a:graphicData>
            </a:graphic>
          </wp:inline>
        </w:drawing>
      </w:r>
    </w:p>
    <w:p>
      <w:pPr>
        <w:spacing w:after="240"/>
        <w:jc w:val="center"/>
      </w:pPr>
      <w:r>
        <w:rPr>
          <w:i/>
          <w:sz w:val="22"/>
        </w:rPr>
        <w:t>Figure 5.1 – Magic number: gzip data renamed to notes.txt</w:t>
      </w:r>
    </w:p>
    <w:p>
      <w:pPr>
        <w:spacing w:after="120"/>
        <w:jc w:val="both"/>
      </w:pPr>
      <w:r>
        <w:rPr>
          <w:b/>
          <w:sz w:val="24"/>
        </w:rPr>
        <w:t>(a) Magic numbers.</w:t>
      </w:r>
      <w:r>
        <w:rPr>
          <w:sz w:val="24"/>
        </w:rPr>
        <w:t xml:space="preserve"> The compressed copy of </w:t>
      </w:r>
      <w:r>
        <w:rPr>
          <w:rFonts w:ascii="Courier New" w:hAnsi="Courier New"/>
          <w:sz w:val="22"/>
        </w:rPr>
        <w:t>/etc/passwd</w:t>
      </w:r>
      <w:r>
        <w:rPr>
          <w:sz w:val="24"/>
        </w:rPr>
        <w:t xml:space="preserve"> was saved as </w:t>
      </w:r>
      <w:r>
        <w:rPr>
          <w:rFonts w:ascii="Courier New" w:hAnsi="Courier New"/>
          <w:sz w:val="22"/>
        </w:rPr>
        <w:t>notes.txt</w:t>
      </w:r>
      <w:r>
        <w:rPr>
          <w:sz w:val="24"/>
        </w:rPr>
        <w:t xml:space="preserve">, which has a misleading extension. </w:t>
      </w:r>
      <w:r>
        <w:rPr>
          <w:rFonts w:ascii="Courier New" w:hAnsi="Courier New"/>
          <w:sz w:val="22"/>
        </w:rPr>
        <w:t>file</w:t>
      </w:r>
      <w:r>
        <w:rPr>
          <w:sz w:val="24"/>
        </w:rPr>
        <w:t xml:space="preserve"> still recognized it: </w:t>
      </w:r>
      <w:r>
        <w:rPr>
          <w:rFonts w:ascii="Courier New" w:hAnsi="Courier New"/>
          <w:sz w:val="22"/>
        </w:rPr>
        <w:t>gzip compressed data, was "passwd"</w:t>
      </w:r>
      <w:r>
        <w:rPr>
          <w:sz w:val="24"/>
        </w:rPr>
        <w:t xml:space="preserve">. </w:t>
      </w:r>
      <w:r>
        <w:rPr>
          <w:rFonts w:ascii="Courier New" w:hAnsi="Courier New"/>
          <w:sz w:val="22"/>
        </w:rPr>
        <w:t>xxd</w:t>
      </w:r>
      <w:r>
        <w:rPr>
          <w:sz w:val="24"/>
        </w:rPr>
        <w:t xml:space="preserve"> shows the first bytes </w:t>
      </w:r>
      <w:r>
        <w:rPr>
          <w:rFonts w:ascii="Courier New" w:hAnsi="Courier New"/>
          <w:sz w:val="22"/>
        </w:rPr>
        <w:t>1f 8b 08 08 ...</w:t>
      </w:r>
      <w:r>
        <w:rPr>
          <w:sz w:val="24"/>
        </w:rPr>
        <w:t xml:space="preserve">. The bytes </w:t>
      </w:r>
      <w:r>
        <w:rPr>
          <w:rFonts w:ascii="Courier New" w:hAnsi="Courier New"/>
          <w:b/>
          <w:sz w:val="22"/>
        </w:rPr>
        <w:t>1f 8b</w:t>
      </w:r>
      <w:r>
        <w:rPr>
          <w:sz w:val="24"/>
        </w:rPr>
        <w:t xml:space="preserve"> are the gzip </w:t>
      </w:r>
      <w:r>
        <w:rPr>
          <w:b/>
          <w:sz w:val="24"/>
        </w:rPr>
        <w:t>magic number</w:t>
      </w:r>
      <w:r>
        <w:rPr>
          <w:sz w:val="24"/>
        </w:rPr>
        <w:t xml:space="preserve">, and </w:t>
      </w:r>
      <w:r>
        <w:rPr>
          <w:rFonts w:ascii="Courier New" w:hAnsi="Courier New"/>
          <w:sz w:val="22"/>
        </w:rPr>
        <w:t>08</w:t>
      </w:r>
      <w:r>
        <w:rPr>
          <w:sz w:val="24"/>
        </w:rPr>
        <w:t xml:space="preserve"> means the deflate compression method. </w:t>
      </w:r>
      <w:r>
        <w:rPr>
          <w:rFonts w:ascii="Courier New" w:hAnsi="Courier New"/>
          <w:sz w:val="22"/>
        </w:rPr>
        <w:t>file</w:t>
      </w:r>
      <w:r>
        <w:rPr>
          <w:sz w:val="24"/>
        </w:rPr>
        <w:t xml:space="preserve"> reads these bytes from the content and ignores the extension, because on Linux the name of a file does not determine its type.</w:t>
      </w:r>
    </w:p>
    <w:p>
      <w:pPr>
        <w:keepNext/>
        <w:spacing w:before="120"/>
        <w:jc w:val="center"/>
      </w:pPr>
      <w:r>
        <w:drawing>
          <wp:inline xmlns:a="http://schemas.openxmlformats.org/drawingml/2006/main" xmlns:pic="http://schemas.openxmlformats.org/drawingml/2006/picture">
            <wp:extent cx="5760000" cy="2418976"/>
            <wp:docPr id="17" name="Picture 17"/>
            <wp:cNvGraphicFramePr>
              <a:graphicFrameLocks noChangeAspect="1"/>
            </wp:cNvGraphicFramePr>
            <a:graphic>
              <a:graphicData uri="http://schemas.openxmlformats.org/drawingml/2006/picture">
                <pic:pic>
                  <pic:nvPicPr>
                    <pic:cNvPr id="0" name="5.2.png"/>
                    <pic:cNvPicPr/>
                  </pic:nvPicPr>
                  <pic:blipFill>
                    <a:blip r:embed="rId24"/>
                    <a:stretch>
                      <a:fillRect/>
                    </a:stretch>
                  </pic:blipFill>
                  <pic:spPr>
                    <a:xfrm>
                      <a:off x="0" y="0"/>
                      <a:ext cx="5760000" cy="2418976"/>
                    </a:xfrm>
                    <a:prstGeom prst="rect"/>
                  </pic:spPr>
                </pic:pic>
              </a:graphicData>
            </a:graphic>
          </wp:inline>
        </w:drawing>
      </w:r>
    </w:p>
    <w:p>
      <w:pPr>
        <w:spacing w:after="240"/>
        <w:jc w:val="center"/>
      </w:pPr>
      <w:r>
        <w:rPr>
          <w:i/>
          <w:sz w:val="22"/>
        </w:rPr>
        <w:t>Figure 5.2 – All setuid programs on the root file system</w:t>
      </w:r>
    </w:p>
    <w:p>
      <w:pPr>
        <w:spacing w:after="120"/>
        <w:jc w:val="both"/>
      </w:pPr>
      <w:r>
        <w:rPr>
          <w:b/>
          <w:sz w:val="24"/>
        </w:rPr>
        <w:t>(b) Hunting for setuid programs.</w:t>
      </w:r>
      <w:r>
        <w:rPr>
          <w:sz w:val="24"/>
        </w:rPr>
        <w:t xml:space="preserve"> </w:t>
      </w:r>
      <w:r>
        <w:rPr>
          <w:rFonts w:ascii="Courier New" w:hAnsi="Courier New"/>
          <w:sz w:val="22"/>
        </w:rPr>
        <w:t>find / -xdev -perm -4000 -type f</w:t>
      </w:r>
      <w:r>
        <w:rPr>
          <w:sz w:val="24"/>
        </w:rPr>
        <w:t xml:space="preserve"> found 17 setuid-root programs. They include the classic ones from the lecture: </w:t>
      </w:r>
      <w:r>
        <w:rPr>
          <w:rFonts w:ascii="Courier New" w:hAnsi="Courier New"/>
          <w:sz w:val="22"/>
        </w:rPr>
        <w:t>passwd</w:t>
      </w:r>
      <w:r>
        <w:rPr>
          <w:sz w:val="24"/>
        </w:rPr>
        <w:t xml:space="preserve">, </w:t>
      </w:r>
      <w:r>
        <w:rPr>
          <w:rFonts w:ascii="Courier New" w:hAnsi="Courier New"/>
          <w:sz w:val="22"/>
        </w:rPr>
        <w:t>su</w:t>
      </w:r>
      <w:r>
        <w:rPr>
          <w:sz w:val="24"/>
        </w:rPr>
        <w:t xml:space="preserve">, </w:t>
      </w:r>
      <w:r>
        <w:rPr>
          <w:rFonts w:ascii="Courier New" w:hAnsi="Courier New"/>
          <w:sz w:val="22"/>
        </w:rPr>
        <w:t>sudo</w:t>
      </w:r>
      <w:r>
        <w:rPr>
          <w:sz w:val="24"/>
        </w:rPr>
        <w:t xml:space="preserve">, </w:t>
      </w:r>
      <w:r>
        <w:rPr>
          <w:rFonts w:ascii="Courier New" w:hAnsi="Courier New"/>
          <w:sz w:val="22"/>
        </w:rPr>
        <w:t>mount</w:t>
      </w:r>
      <w:r>
        <w:rPr>
          <w:sz w:val="24"/>
        </w:rPr>
        <w:t xml:space="preserve">, </w:t>
      </w:r>
      <w:r>
        <w:rPr>
          <w:rFonts w:ascii="Courier New" w:hAnsi="Courier New"/>
          <w:sz w:val="22"/>
        </w:rPr>
        <w:t>umount</w:t>
      </w:r>
      <w:r>
        <w:rPr>
          <w:sz w:val="24"/>
        </w:rPr>
        <w:t xml:space="preserve">, </w:t>
      </w:r>
      <w:r>
        <w:rPr>
          <w:rFonts w:ascii="Courier New" w:hAnsi="Courier New"/>
          <w:sz w:val="22"/>
        </w:rPr>
        <w:t>chsh</w:t>
      </w:r>
      <w:r>
        <w:rPr>
          <w:sz w:val="24"/>
        </w:rPr>
        <w:t xml:space="preserve">, </w:t>
      </w:r>
      <w:r>
        <w:rPr>
          <w:rFonts w:ascii="Courier New" w:hAnsi="Courier New"/>
          <w:sz w:val="22"/>
        </w:rPr>
        <w:t>chfn</w:t>
      </w:r>
      <w:r>
        <w:rPr>
          <w:sz w:val="24"/>
        </w:rPr>
        <w:t xml:space="preserve">, </w:t>
      </w:r>
      <w:r>
        <w:rPr>
          <w:rFonts w:ascii="Courier New" w:hAnsi="Courier New"/>
          <w:sz w:val="22"/>
        </w:rPr>
        <w:t>newgrp</w:t>
      </w:r>
      <w:r>
        <w:rPr>
          <w:sz w:val="24"/>
        </w:rPr>
        <w:t xml:space="preserve"> and </w:t>
      </w:r>
      <w:r>
        <w:rPr>
          <w:rFonts w:ascii="Courier New" w:hAnsi="Courier New"/>
          <w:sz w:val="22"/>
        </w:rPr>
        <w:t>gpasswd</w:t>
      </w:r>
      <w:r>
        <w:rPr>
          <w:sz w:val="24"/>
        </w:rPr>
        <w:t xml:space="preserve">. It also found ones specific to this desktop installation: </w:t>
      </w:r>
      <w:r>
        <w:rPr>
          <w:rFonts w:ascii="Courier New" w:hAnsi="Courier New"/>
          <w:sz w:val="22"/>
        </w:rPr>
        <w:t>pkexec</w:t>
      </w:r>
      <w:r>
        <w:rPr>
          <w:sz w:val="24"/>
        </w:rPr>
        <w:t xml:space="preserve"> and </w:t>
      </w:r>
      <w:r>
        <w:rPr>
          <w:rFonts w:ascii="Courier New" w:hAnsi="Courier New"/>
          <w:sz w:val="22"/>
        </w:rPr>
        <w:t>polkit-agent-helper-1</w:t>
      </w:r>
      <w:r>
        <w:rPr>
          <w:sz w:val="24"/>
        </w:rPr>
        <w:t xml:space="preserve"> (graphical admin prompts), </w:t>
      </w:r>
      <w:r>
        <w:rPr>
          <w:rFonts w:ascii="Courier New" w:hAnsi="Courier New"/>
          <w:sz w:val="22"/>
        </w:rPr>
        <w:t>snap-confine</w:t>
      </w:r>
      <w:r>
        <w:rPr>
          <w:sz w:val="24"/>
        </w:rPr>
        <w:t xml:space="preserve"> (snap packages), </w:t>
      </w:r>
      <w:r>
        <w:rPr>
          <w:rFonts w:ascii="Courier New" w:hAnsi="Courier New"/>
          <w:sz w:val="22"/>
        </w:rPr>
        <w:t>fusermount3</w:t>
      </w:r>
      <w:r>
        <w:rPr>
          <w:sz w:val="24"/>
        </w:rPr>
        <w:t xml:space="preserve"> (user-space file systems), </w:t>
      </w:r>
      <w:r>
        <w:rPr>
          <w:rFonts w:ascii="Courier New" w:hAnsi="Courier New"/>
          <w:sz w:val="22"/>
        </w:rPr>
        <w:t>Xorg.wrap</w:t>
      </w:r>
      <w:r>
        <w:rPr>
          <w:sz w:val="24"/>
        </w:rPr>
        <w:t xml:space="preserve"> (the display server), </w:t>
      </w:r>
      <w:r>
        <w:rPr>
          <w:rFonts w:ascii="Courier New" w:hAnsi="Courier New"/>
          <w:sz w:val="22"/>
        </w:rPr>
        <w:t>dbus-daemon-launch-helper</w:t>
      </w:r>
      <w:r>
        <w:rPr>
          <w:sz w:val="24"/>
        </w:rPr>
        <w:t xml:space="preserve">, </w:t>
      </w:r>
      <w:r>
        <w:rPr>
          <w:rFonts w:ascii="Courier New" w:hAnsi="Courier New"/>
          <w:sz w:val="22"/>
        </w:rPr>
        <w:t>ssh-keysign</w:t>
      </w:r>
      <w:r>
        <w:rPr>
          <w:sz w:val="24"/>
        </w:rPr>
        <w:t xml:space="preserve"> and </w:t>
      </w:r>
      <w:r>
        <w:rPr>
          <w:rFonts w:ascii="Courier New" w:hAnsi="Courier New"/>
          <w:sz w:val="22"/>
        </w:rPr>
        <w:t>pppd</w:t>
      </w:r>
      <w:r>
        <w:rPr>
          <w:sz w:val="24"/>
        </w:rPr>
        <w:t>. Each of them is a program that has to do one privileged task on behalf of a normal user, which is why the list is kept as short as possible.</w:t>
      </w:r>
    </w:p>
    <w:p>
      <w:pPr>
        <w:keepNext/>
        <w:pageBreakBefore/>
        <w:spacing w:before="240" w:after="160"/>
      </w:pPr>
      <w:r>
        <w:rPr>
          <w:b/>
          <w:sz w:val="32"/>
        </w:rPr>
        <w:t>Conclusions</w:t>
      </w:r>
    </w:p>
    <w:p>
      <w:pPr>
        <w:spacing w:after="120"/>
        <w:jc w:val="both"/>
      </w:pPr>
      <w:r>
        <w:rPr>
          <w:sz w:val="24"/>
        </w:rPr>
        <w:t xml:space="preserve">This laboratory work showed that a file </w:t>
      </w:r>
      <w:r>
        <w:rPr>
          <w:b/>
          <w:sz w:val="24"/>
        </w:rPr>
        <w:t>name</w:t>
      </w:r>
      <w:r>
        <w:rPr>
          <w:sz w:val="24"/>
        </w:rPr>
        <w:t xml:space="preserve"> and a </w:t>
      </w:r>
      <w:r>
        <w:rPr>
          <w:b/>
          <w:sz w:val="24"/>
        </w:rPr>
        <w:t>file</w:t>
      </w:r>
      <w:r>
        <w:rPr>
          <w:sz w:val="24"/>
        </w:rPr>
        <w:t xml:space="preserve"> are different things. The file itself is an </w:t>
      </w:r>
      <w:r>
        <w:rPr>
          <w:b/>
          <w:sz w:val="24"/>
        </w:rPr>
        <w:t>inode</w:t>
      </w:r>
      <w:r>
        <w:rPr>
          <w:sz w:val="24"/>
        </w:rPr>
        <w:t xml:space="preserve"> that holds the size, owner, permissions and the location of the data, while names are only directory entries that point to it.</w:t>
      </w:r>
    </w:p>
    <w:p>
      <w:pPr>
        <w:spacing w:after="120"/>
        <w:jc w:val="both"/>
      </w:pPr>
      <w:r>
        <w:rPr>
          <w:sz w:val="24"/>
        </w:rPr>
        <w:t>That explains everything observed:</w:t>
      </w:r>
    </w:p>
    <w:p>
      <w:pPr>
        <w:tabs>
          <w:tab w:pos="567" w:val="left"/>
        </w:tabs>
        <w:spacing w:after="60"/>
        <w:ind w:left="567" w:hanging="283"/>
      </w:pPr>
      <w:r>
        <w:rPr>
          <w:sz w:val="24"/>
        </w:rPr>
        <w:t>•</w:t>
        <w:tab/>
        <w:t xml:space="preserve">A </w:t>
      </w:r>
      <w:r>
        <w:rPr>
          <w:b/>
          <w:sz w:val="24"/>
        </w:rPr>
        <w:t>hard link</w:t>
      </w:r>
      <w:r>
        <w:rPr>
          <w:sz w:val="24"/>
        </w:rPr>
        <w:t xml:space="preserve"> is a second name for the same inode, and </w:t>
      </w:r>
      <w:r>
        <w:rPr>
          <w:rFonts w:ascii="Courier New" w:hAnsi="Courier New"/>
          <w:sz w:val="22"/>
        </w:rPr>
        <w:t>rm</w:t>
      </w:r>
      <w:r>
        <w:rPr>
          <w:sz w:val="24"/>
        </w:rPr>
        <w:t xml:space="preserve"> only removes a name.</w:t>
      </w:r>
    </w:p>
    <w:p>
      <w:pPr>
        <w:tabs>
          <w:tab w:pos="567" w:val="left"/>
        </w:tabs>
        <w:spacing w:after="60"/>
        <w:ind w:left="567" w:hanging="283"/>
      </w:pPr>
      <w:r>
        <w:rPr>
          <w:sz w:val="24"/>
        </w:rPr>
        <w:t>•</w:t>
        <w:tab/>
        <w:t xml:space="preserve">A </w:t>
      </w:r>
      <w:r>
        <w:rPr>
          <w:b/>
          <w:sz w:val="24"/>
        </w:rPr>
        <w:t>symbolic link</w:t>
      </w:r>
      <w:r>
        <w:rPr>
          <w:sz w:val="24"/>
        </w:rPr>
        <w:t xml:space="preserve"> is a separate tiny file that stores a path, so it breaks when the target is gone.</w:t>
      </w:r>
    </w:p>
    <w:p>
      <w:pPr>
        <w:tabs>
          <w:tab w:pos="567" w:val="left"/>
        </w:tabs>
        <w:spacing w:after="60"/>
        <w:ind w:left="567" w:hanging="283"/>
      </w:pPr>
      <w:r>
        <w:rPr>
          <w:sz w:val="24"/>
        </w:rPr>
        <w:t>•</w:t>
        <w:tab/>
        <w:t xml:space="preserve">A directory's link count comes from its own </w:t>
      </w:r>
      <w:r>
        <w:rPr>
          <w:rFonts w:ascii="Courier New" w:hAnsi="Courier New"/>
          <w:sz w:val="22"/>
        </w:rPr>
        <w:t>.</w:t>
      </w:r>
      <w:r>
        <w:rPr>
          <w:sz w:val="24"/>
        </w:rPr>
        <w:t xml:space="preserve"> and each child's </w:t>
      </w:r>
      <w:r>
        <w:rPr>
          <w:rFonts w:ascii="Courier New" w:hAnsi="Courier New"/>
          <w:sz w:val="22"/>
        </w:rPr>
        <w:t>..</w:t>
      </w:r>
      <w:r>
        <w:rPr>
          <w:sz w:val="24"/>
        </w:rPr>
        <w:t>.</w:t>
      </w:r>
    </w:p>
    <w:p>
      <w:pPr>
        <w:tabs>
          <w:tab w:pos="567" w:val="left"/>
        </w:tabs>
        <w:spacing w:after="60"/>
        <w:ind w:left="567" w:hanging="283"/>
      </w:pPr>
      <w:r>
        <w:rPr>
          <w:sz w:val="24"/>
        </w:rPr>
        <w:t>•</w:t>
        <w:tab/>
        <w:t xml:space="preserve">The </w:t>
      </w:r>
      <w:r>
        <w:rPr>
          <w:b/>
          <w:sz w:val="24"/>
        </w:rPr>
        <w:t>size</w:t>
      </w:r>
      <w:r>
        <w:rPr>
          <w:sz w:val="24"/>
        </w:rPr>
        <w:t xml:space="preserve"> of a file and the </w:t>
      </w:r>
      <w:r>
        <w:rPr>
          <w:b/>
          <w:sz w:val="24"/>
        </w:rPr>
        <w:t>space</w:t>
      </w:r>
      <w:r>
        <w:rPr>
          <w:sz w:val="24"/>
        </w:rPr>
        <w:t xml:space="preserve"> it uses differ, because of 4 KB blocks and sparse files.</w:t>
      </w:r>
    </w:p>
    <w:p>
      <w:pPr>
        <w:spacing w:after="120"/>
        <w:jc w:val="both"/>
      </w:pPr>
      <w:r>
        <w:rPr>
          <w:sz w:val="24"/>
        </w:rPr>
        <w:t xml:space="preserve">Permissions are checked by the kernel on every access, even against the owner. On a directory, </w:t>
      </w:r>
      <w:r>
        <w:rPr>
          <w:rFonts w:ascii="Courier New" w:hAnsi="Courier New"/>
          <w:sz w:val="22"/>
        </w:rPr>
        <w:t>r</w:t>
      </w:r>
      <w:r>
        <w:rPr>
          <w:sz w:val="24"/>
        </w:rPr>
        <w:t xml:space="preserve"> lists the names and </w:t>
      </w:r>
      <w:r>
        <w:rPr>
          <w:rFonts w:ascii="Courier New" w:hAnsi="Courier New"/>
          <w:sz w:val="22"/>
        </w:rPr>
        <w:t>x</w:t>
      </w:r>
      <w:r>
        <w:rPr>
          <w:sz w:val="24"/>
        </w:rPr>
        <w:t xml:space="preserve"> lets you reach them. The </w:t>
      </w:r>
      <w:r>
        <w:rPr>
          <w:b/>
          <w:sz w:val="24"/>
        </w:rPr>
        <w:t>umask</w:t>
      </w:r>
      <w:r>
        <w:rPr>
          <w:sz w:val="24"/>
        </w:rPr>
        <w:t xml:space="preserve"> sets the default permissions of new files, and the special bits </w:t>
      </w:r>
      <w:r>
        <w:rPr>
          <w:b/>
          <w:sz w:val="24"/>
        </w:rPr>
        <w:t>setuid</w:t>
      </w:r>
      <w:r>
        <w:rPr>
          <w:sz w:val="24"/>
        </w:rPr>
        <w:t xml:space="preserve"> and </w:t>
      </w:r>
      <w:r>
        <w:rPr>
          <w:b/>
          <w:sz w:val="24"/>
        </w:rPr>
        <w:t>sticky</w:t>
      </w:r>
      <w:r>
        <w:rPr>
          <w:sz w:val="24"/>
        </w:rPr>
        <w:t xml:space="preserve"> solve two real problems: changing a password without access to </w:t>
      </w:r>
      <w:r>
        <w:rPr>
          <w:rFonts w:ascii="Courier New" w:hAnsi="Courier New"/>
          <w:sz w:val="22"/>
        </w:rPr>
        <w:t>/etc/shadow</w:t>
      </w:r>
      <w:r>
        <w:rPr>
          <w:sz w:val="24"/>
        </w:rPr>
        <w:t xml:space="preserve">, and sharing </w:t>
      </w:r>
      <w:r>
        <w:rPr>
          <w:rFonts w:ascii="Courier New" w:hAnsi="Courier New"/>
          <w:sz w:val="22"/>
        </w:rPr>
        <w:t>/tmp</w:t>
      </w:r>
      <w:r>
        <w:rPr>
          <w:sz w:val="24"/>
        </w:rPr>
        <w:t xml:space="preserve"> safely.</w:t>
      </w:r>
    </w:p>
    <w:p>
      <w:pPr>
        <w:spacing w:after="120"/>
        <w:jc w:val="both"/>
      </w:pPr>
      <w:r>
        <w:rPr>
          <w:sz w:val="24"/>
        </w:rPr>
        <w:t>Finally, the disk itself (</w:t>
      </w:r>
      <w:r>
        <w:rPr>
          <w:rFonts w:ascii="Courier New" w:hAnsi="Courier New"/>
          <w:sz w:val="22"/>
        </w:rPr>
        <w:t>/dev/sda</w:t>
      </w:r>
      <w:r>
        <w:rPr>
          <w:sz w:val="24"/>
        </w:rPr>
        <w:t>, partitioned into an EFI partition and an ext4 root partition at 18% use) and the running kernel (</w:t>
      </w:r>
      <w:r>
        <w:rPr>
          <w:rFonts w:ascii="Courier New" w:hAnsi="Courier New"/>
          <w:sz w:val="22"/>
        </w:rPr>
        <w:t>/proc/cpuinfo</w:t>
      </w:r>
      <w:r>
        <w:rPr>
          <w:sz w:val="24"/>
        </w:rPr>
        <w:t xml:space="preserve">, </w:t>
      </w:r>
      <w:r>
        <w:rPr>
          <w:rFonts w:ascii="Courier New" w:hAnsi="Courier New"/>
          <w:sz w:val="22"/>
        </w:rPr>
        <w:t>/proc/meminfo</w:t>
      </w:r>
      <w:r>
        <w:rPr>
          <w:sz w:val="24"/>
        </w:rPr>
        <w:t xml:space="preserve">, </w:t>
      </w:r>
      <w:r>
        <w:rPr>
          <w:rFonts w:ascii="Courier New" w:hAnsi="Courier New"/>
          <w:sz w:val="22"/>
        </w:rPr>
        <w:t>/proc/self</w:t>
      </w:r>
      <w:r>
        <w:rPr>
          <w:sz w:val="24"/>
        </w:rPr>
        <w:t>) are all presented as files. This is the Unix idea that "everything is a file", seen directly.</w:t>
      </w:r>
    </w:p>
    <w:sectPr w:rsidR="00E35107" w:rsidRPr="00E35107" w:rsidSect="004654F1">
      <w:pgSz w:w="11907" w:h="16840" w:code="9"/>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F88"/>
    <w:multiLevelType w:val="multilevel"/>
    <w:tmpl w:val="97A6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A7EB6"/>
    <w:multiLevelType w:val="multilevel"/>
    <w:tmpl w:val="A434F5A4"/>
    <w:lvl w:ilvl="0">
      <w:start w:val="2"/>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3D3B40F1"/>
    <w:multiLevelType w:val="multilevel"/>
    <w:tmpl w:val="2C6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85003"/>
    <w:multiLevelType w:val="multilevel"/>
    <w:tmpl w:val="A144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E62A9"/>
    <w:multiLevelType w:val="hybridMultilevel"/>
    <w:tmpl w:val="747C3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62DCE"/>
    <w:multiLevelType w:val="multilevel"/>
    <w:tmpl w:val="FF5E8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C27BF4"/>
    <w:multiLevelType w:val="multilevel"/>
    <w:tmpl w:val="3D36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43277"/>
    <w:multiLevelType w:val="multilevel"/>
    <w:tmpl w:val="6186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5658D"/>
    <w:multiLevelType w:val="multilevel"/>
    <w:tmpl w:val="240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B48D5"/>
    <w:multiLevelType w:val="multilevel"/>
    <w:tmpl w:val="C190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87282">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2" w16cid:durableId="2138791497">
    <w:abstractNumId w:val="2"/>
  </w:num>
  <w:num w:numId="3" w16cid:durableId="1663314260">
    <w:abstractNumId w:val="5"/>
  </w:num>
  <w:num w:numId="4" w16cid:durableId="341005776">
    <w:abstractNumId w:val="4"/>
  </w:num>
  <w:num w:numId="5" w16cid:durableId="119882651">
    <w:abstractNumId w:val="8"/>
  </w:num>
  <w:num w:numId="6" w16cid:durableId="1244334489">
    <w:abstractNumId w:val="7"/>
  </w:num>
  <w:num w:numId="7" w16cid:durableId="603534926">
    <w:abstractNumId w:val="9"/>
  </w:num>
  <w:num w:numId="8" w16cid:durableId="533734460">
    <w:abstractNumId w:val="1"/>
  </w:num>
  <w:num w:numId="9" w16cid:durableId="1292058779">
    <w:abstractNumId w:val="3"/>
  </w:num>
  <w:num w:numId="10" w16cid:durableId="1104422670">
    <w:abstractNumId w:val="11"/>
  </w:num>
  <w:num w:numId="11" w16cid:durableId="1602764667">
    <w:abstractNumId w:val="10"/>
  </w:num>
  <w:num w:numId="12" w16cid:durableId="83458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714BD"/>
    <w:rsid w:val="000D0DF8"/>
    <w:rsid w:val="00185A79"/>
    <w:rsid w:val="0019118B"/>
    <w:rsid w:val="00247DAF"/>
    <w:rsid w:val="00294183"/>
    <w:rsid w:val="00294D9A"/>
    <w:rsid w:val="003A1087"/>
    <w:rsid w:val="004654F1"/>
    <w:rsid w:val="00481D17"/>
    <w:rsid w:val="00520223"/>
    <w:rsid w:val="00533882"/>
    <w:rsid w:val="0074382F"/>
    <w:rsid w:val="0076730B"/>
    <w:rsid w:val="00777B26"/>
    <w:rsid w:val="00802FED"/>
    <w:rsid w:val="008E5789"/>
    <w:rsid w:val="00961F58"/>
    <w:rsid w:val="00A05626"/>
    <w:rsid w:val="00A7350F"/>
    <w:rsid w:val="00B155D5"/>
    <w:rsid w:val="00B577B9"/>
    <w:rsid w:val="00BF4838"/>
    <w:rsid w:val="00C47817"/>
    <w:rsid w:val="00C8349D"/>
    <w:rsid w:val="00CB3CD9"/>
    <w:rsid w:val="00D04213"/>
    <w:rsid w:val="00D07E67"/>
    <w:rsid w:val="00DB2602"/>
    <w:rsid w:val="00E3055A"/>
    <w:rsid w:val="00E35107"/>
    <w:rsid w:val="00E60201"/>
    <w:rsid w:val="00E60359"/>
    <w:rsid w:val="00F272FA"/>
    <w:rsid w:val="00F72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17"/>
    <w:pPr>
      <w:spacing w:line="360" w:lineRule="auto"/>
      <w:ind w:firstLine="720"/>
      <w:jc w:val="both"/>
    </w:pPr>
    <w:rPr>
      <w:rFonts w:ascii="Times New Roman" w:hAnsi="Times New Roman"/>
      <w:sz w:val="24"/>
    </w:rPr>
  </w:style>
  <w:style w:type="paragraph" w:styleId="Heading1">
    <w:name w:val="heading 1"/>
    <w:basedOn w:val="Normal"/>
    <w:link w:val="Heading1Char"/>
    <w:uiPriority w:val="9"/>
    <w:qFormat/>
    <w:rsid w:val="00E35107"/>
    <w:pPr>
      <w:spacing w:before="100" w:beforeAutospacing="1" w:after="100" w:afterAutospacing="1" w:line="240" w:lineRule="auto"/>
      <w:ind w:firstLine="0"/>
      <w:jc w:val="left"/>
      <w:outlineLvl w:val="0"/>
    </w:pPr>
    <w:rPr>
      <w:rFonts w:eastAsia="Times New Roman" w:cs="Times New Roman"/>
      <w:b/>
      <w:bCs/>
      <w:kern w:val="36"/>
      <w:sz w:val="48"/>
      <w:szCs w:val="48"/>
    </w:rPr>
  </w:style>
  <w:style w:type="paragraph" w:styleId="Heading3">
    <w:name w:val="heading 3"/>
    <w:basedOn w:val="Normal"/>
    <w:next w:val="Normal"/>
    <w:link w:val="Heading3Char"/>
    <w:uiPriority w:val="9"/>
    <w:semiHidden/>
    <w:unhideWhenUsed/>
    <w:qFormat/>
    <w:rsid w:val="00E35107"/>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E3510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E3510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E35107"/>
    <w:pPr>
      <w:spacing w:before="100" w:beforeAutospacing="1" w:after="100" w:afterAutospacing="1" w:line="240" w:lineRule="auto"/>
      <w:ind w:firstLine="0"/>
      <w:jc w:val="left"/>
    </w:pPr>
    <w:rPr>
      <w:rFonts w:eastAsia="Times New Roman" w:cs="Times New Roman"/>
      <w:szCs w:val="24"/>
    </w:rPr>
  </w:style>
  <w:style w:type="character" w:customStyle="1" w:styleId="apple-converted-space">
    <w:name w:val="apple-converted-space"/>
    <w:basedOn w:val="DefaultParagraphFont"/>
    <w:rsid w:val="00E35107"/>
  </w:style>
  <w:style w:type="character" w:styleId="HTMLCode">
    <w:name w:val="HTML Code"/>
    <w:basedOn w:val="DefaultParagraphFont"/>
    <w:uiPriority w:val="99"/>
    <w:semiHidden/>
    <w:unhideWhenUsed/>
    <w:rsid w:val="00E351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3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51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ocessing.org/reference/ArrayLis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2713</Words>
  <Characters>15522</Characters>
  <Application>Microsoft Office Word</Application>
  <DocSecurity>0</DocSecurity>
  <Lines>674</Lines>
  <Paragraphs>506</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Augustin Afyze</cp:lastModifiedBy>
  <cp:revision>7</cp:revision>
  <dcterms:created xsi:type="dcterms:W3CDTF">2025-10-21T09:40:00Z</dcterms:created>
  <dcterms:modified xsi:type="dcterms:W3CDTF">2025-12-16T11:53:00Z</dcterms:modified>
</cp:coreProperties>
</file>