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ind w:left="0" w:firstLine="0"/>
        <w:jc w:val="center"/>
      </w:pPr>
      <w:r>
        <w:drawing>
          <wp:inline distT="0" distB="0" distL="0" distR="0">
            <wp:extent cx="1247775"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47775" cy="676275"/>
                    </a:xfrm>
                    <a:prstGeom prst="rect">
                      <a:avLst/>
                    </a:prstGeom>
                  </pic:spPr>
                </pic:pic>
              </a:graphicData>
            </a:graphic>
          </wp:inline>
        </w:drawing>
      </w:r>
    </w:p>
    <w:p>
      <w:pPr>
        <w:spacing w:after="0" w:line="360" w:lineRule="auto"/>
        <w:ind w:left="0" w:firstLine="0"/>
        <w:jc w:val="center"/>
      </w:pPr>
      <w:r>
        <w:rPr>
          <w:rFonts w:ascii="Times New Roman" w:cs="Times New Roman" w:eastAsia="Times New Roman" w:hAnsi="Times New Roman"/>
          <w:b/>
          <w:bCs/>
          <w:sz w:val="28"/>
          <w:szCs w:val="28"/>
        </w:rPr>
        <w:t xml:space="preserve">MINISTRY OF EDUCATION, CULTURE AND RESEARCH</w:t>
      </w:r>
    </w:p>
    <w:p>
      <w:pPr>
        <w:spacing w:after="0" w:line="360" w:lineRule="auto"/>
        <w:ind w:left="0" w:firstLine="0"/>
        <w:jc w:val="center"/>
      </w:pPr>
      <w:r>
        <w:rPr>
          <w:rFonts w:ascii="Times New Roman" w:cs="Times New Roman" w:eastAsia="Times New Roman" w:hAnsi="Times New Roman"/>
          <w:b/>
          <w:bCs/>
          <w:sz w:val="28"/>
          <w:szCs w:val="28"/>
        </w:rPr>
        <w:t xml:space="preserve">OF THE REPUBLIC OF MOLDOVA</w:t>
      </w:r>
    </w:p>
    <w:p>
      <w:pPr>
        <w:spacing w:after="0" w:line="360" w:lineRule="auto"/>
        <w:ind w:left="0" w:firstLine="0"/>
        <w:jc w:val="center"/>
      </w:pPr>
      <w:r>
        <w:rPr>
          <w:rFonts w:ascii="Times New Roman" w:cs="Times New Roman" w:eastAsia="Times New Roman" w:hAnsi="Times New Roman"/>
          <w:b/>
          <w:bCs/>
          <w:sz w:val="28"/>
          <w:szCs w:val="28"/>
        </w:rPr>
        <w:t xml:space="preserve">Technical University of Moldova</w:t>
      </w:r>
    </w:p>
    <w:p>
      <w:pPr>
        <w:spacing w:after="0" w:line="360" w:lineRule="auto"/>
        <w:ind w:left="0" w:firstLine="0"/>
        <w:jc w:val="center"/>
      </w:pPr>
      <w:r>
        <w:rPr>
          <w:rFonts w:ascii="Times New Roman" w:cs="Times New Roman" w:eastAsia="Times New Roman" w:hAnsi="Times New Roman"/>
          <w:b/>
          <w:bCs/>
          <w:sz w:val="28"/>
          <w:szCs w:val="28"/>
        </w:rPr>
        <w:t xml:space="preserve">Faculty of Computers, Informatics and Microelectronics</w:t>
      </w:r>
    </w:p>
    <w:p>
      <w:pPr>
        <w:spacing w:after="0" w:line="360" w:lineRule="auto"/>
        <w:ind w:left="0" w:firstLine="0"/>
        <w:jc w:val="center"/>
      </w:pPr>
      <w:r>
        <w:rPr>
          <w:rFonts w:ascii="Times New Roman" w:cs="Times New Roman" w:eastAsia="Times New Roman" w:hAnsi="Times New Roman"/>
          <w:b/>
          <w:bCs/>
          <w:sz w:val="28"/>
          <w:szCs w:val="28"/>
        </w:rPr>
        <w:t xml:space="preserve">Department of Software Engineering and Automation</w:t>
      </w: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r>
        <w:rPr>
          <w:rFonts w:ascii="Times New Roman" w:cs="Times New Roman" w:eastAsia="Times New Roman" w:hAnsi="Times New Roman"/>
          <w:b/>
          <w:bCs/>
          <w:sz w:val="72"/>
          <w:szCs w:val="72"/>
        </w:rPr>
        <w:t xml:space="preserve">Report</w:t>
      </w:r>
    </w:p>
    <w:p>
      <w:pPr>
        <w:spacing w:after="0" w:line="360" w:lineRule="auto"/>
        <w:ind w:left="0" w:firstLine="0"/>
        <w:jc w:val="center"/>
      </w:pPr>
      <w:r>
        <w:rPr>
          <w:rFonts w:ascii="Times New Roman" w:cs="Times New Roman" w:eastAsia="Times New Roman" w:hAnsi="Times New Roman"/>
          <w:i/>
          <w:iCs/>
          <w:sz w:val="40"/>
          <w:szCs w:val="40"/>
        </w:rPr>
        <w:t xml:space="preserve">on laboratory work no. 1</w:t>
      </w:r>
    </w:p>
    <w:p>
      <w:pPr>
        <w:spacing w:after="0" w:line="360" w:lineRule="auto"/>
        <w:ind w:left="0" w:firstLine="0"/>
        <w:jc w:val="center"/>
      </w:pPr>
      <w:r>
        <w:rPr>
          <w:rFonts w:ascii="Times New Roman" w:cs="Times New Roman" w:eastAsia="Times New Roman" w:hAnsi="Times New Roman"/>
          <w:b/>
          <w:bCs/>
          <w:i/>
          <w:iCs/>
          <w:color w:val="000000"/>
          <w:sz w:val="48"/>
          <w:szCs w:val="48"/>
        </w:rPr>
        <w:t xml:space="preserve">of Techniques and Mechanisms of Software Design</w:t>
      </w:r>
    </w:p>
    <w:p>
      <w:pPr>
        <w:spacing w:after="0" w:line="360" w:lineRule="auto"/>
        <w:ind w:left="0" w:firstLine="0"/>
        <w:jc w:val="center"/>
      </w:pPr>
      <w:r>
        <w:rPr>
          <w:rFonts w:ascii="Times New Roman" w:cs="Times New Roman" w:eastAsia="Times New Roman" w:hAnsi="Times New Roman"/>
          <w:sz w:val="28"/>
          <w:szCs w:val="28"/>
        </w:rPr>
        <w:t xml:space="preserve">Topic: Creational Design Patterns (Singleton, Builder, Factory Method)</w:t>
      </w:r>
    </w:p>
    <w:p>
      <w:pPr>
        <w:spacing w:after="0" w:line="360" w:lineRule="auto"/>
        <w:ind w:left="0" w:firstLine="0"/>
        <w:jc w:val="center"/>
      </w:pPr>
    </w:p>
    <w:p>
      <w:pPr>
        <w:spacing w:after="0" w:line="360" w:lineRule="auto"/>
        <w:ind w:left="0" w:firstLine="0"/>
        <w:jc w:val="center"/>
      </w:pPr>
    </w:p>
    <w:p>
      <w:pPr>
        <w:spacing w:after="0" w:line="360" w:lineRule="auto"/>
        <w:ind w:left="0" w:firstLine="0"/>
        <w:jc w:val="right"/>
      </w:pPr>
      <w:r>
        <w:rPr>
          <w:rFonts w:ascii="Times New Roman" w:cs="Times New Roman" w:eastAsia="Times New Roman" w:hAnsi="Times New Roman"/>
          <w:sz w:val="30"/>
          <w:szCs w:val="30"/>
        </w:rPr>
        <w:t xml:space="preserve">Done by: st. gr. FAF-243, Augustin Carazanu</w:t>
      </w:r>
    </w:p>
    <w:p>
      <w:pPr>
        <w:spacing w:after="0" w:line="360" w:lineRule="auto"/>
        <w:ind w:left="0" w:firstLine="0"/>
        <w:jc w:val="right"/>
      </w:pPr>
      <w:r>
        <w:rPr>
          <w:rFonts w:ascii="Times New Roman" w:cs="Times New Roman" w:eastAsia="Times New Roman" w:hAnsi="Times New Roman"/>
          <w:sz w:val="28"/>
          <w:szCs w:val="28"/>
        </w:rPr>
        <w:t xml:space="preserve">Checked by: </w:t>
      </w:r>
      <w:r>
        <w:rPr>
          <w:rFonts w:ascii="Times New Roman" w:cs="Times New Roman" w:eastAsia="Times New Roman" w:hAnsi="Times New Roman"/>
          <w:i/>
          <w:iCs/>
          <w:sz w:val="28"/>
          <w:szCs w:val="28"/>
        </w:rPr>
        <w:t xml:space="preserve">assist. univ. Daniel Istrati</w:t>
      </w:r>
    </w:p>
    <w:p>
      <w:pPr>
        <w:spacing w:after="0" w:line="360" w:lineRule="auto"/>
        <w:ind w:left="0" w:firstLine="0"/>
        <w:jc w:val="right"/>
      </w:pPr>
      <w:r>
        <w:rPr>
          <w:rFonts w:ascii="Times New Roman" w:cs="Times New Roman" w:eastAsia="Times New Roman" w:hAnsi="Times New Roman"/>
          <w:sz w:val="28"/>
          <w:szCs w:val="28"/>
        </w:rPr>
        <w:t xml:space="preserve">FCIM, UTM</w:t>
      </w: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p>
    <w:p>
      <w:pPr>
        <w:spacing w:after="0" w:line="360" w:lineRule="auto"/>
        <w:ind w:left="0" w:firstLine="0"/>
        <w:jc w:val="center"/>
      </w:pPr>
      <w:r>
        <w:rPr>
          <w:rFonts w:ascii="Times New Roman" w:cs="Times New Roman" w:eastAsia="Times New Roman" w:hAnsi="Times New Roman"/>
          <w:b/>
          <w:bCs/>
          <w:sz w:val="28"/>
          <w:szCs w:val="28"/>
        </w:rPr>
        <w:t xml:space="preserve">Chișinău – 2026</w:t>
      </w:r>
    </w:p>
    <w:p>
      <w:pPr>
        <w:sectPr>
          <w:pgSz w:w="11907" w:h="16840" w:orient="portrait"/>
          <w:pgMar w:top="1134" w:right="851" w:bottom="1134" w:left="1418" w:header="708" w:footer="708" w:gutter="0"/>
          <w:pgNumType/>
          <w:docGrid w:linePitch="360"/>
        </w:sectPr>
      </w:pPr>
    </w:p>
    <w:p>
      <w:pPr>
        <w:pStyle w:val="Heading1"/>
        <w:spacing w:after="160" w:before="240"/>
      </w:pPr>
      <w:r>
        <w:rPr>
          <w:rFonts w:ascii="Times New Roman" w:cs="Times New Roman" w:eastAsia="Times New Roman" w:hAnsi="Times New Roman"/>
          <w:b/>
          <w:bCs/>
          <w:sz w:val="28"/>
          <w:szCs w:val="28"/>
        </w:rPr>
        <w:t xml:space="preserve">1. Objectives</w:t>
      </w:r>
    </w:p>
    <w:p>
      <w:pPr>
        <w:pStyle w:val="ListParagraph"/>
        <w:numPr>
          <w:ilvl w:val="0"/>
          <w:numId w:val="2"/>
        </w:numPr>
        <w:spacing w:after="60" w:line="320"/>
      </w:pPr>
      <w:r>
        <w:rPr>
          <w:rFonts w:ascii="Times New Roman" w:cs="Times New Roman" w:eastAsia="Times New Roman" w:hAnsi="Times New Roman"/>
          <w:sz w:val="24"/>
          <w:szCs w:val="24"/>
        </w:rPr>
        <w:t xml:space="preserve">Study the creational design patterns: Singleton, Builder, Prototype, Object Pool, Factory Method and Abstract Factory.</w:t>
      </w:r>
    </w:p>
    <w:p>
      <w:pPr>
        <w:pStyle w:val="ListParagraph"/>
        <w:numPr>
          <w:ilvl w:val="0"/>
          <w:numId w:val="2"/>
        </w:numPr>
        <w:spacing w:after="60" w:line="320"/>
      </w:pPr>
      <w:r>
        <w:rPr>
          <w:rFonts w:ascii="Times New Roman" w:cs="Times New Roman" w:eastAsia="Times New Roman" w:hAnsi="Times New Roman"/>
          <w:sz w:val="24"/>
          <w:szCs w:val="24"/>
        </w:rPr>
        <w:t xml:space="preserve">Implement three of them in one Swift project: Singleton, Builder and Factory Method.</w:t>
      </w:r>
    </w:p>
    <w:p>
      <w:pPr>
        <w:pStyle w:val="ListParagraph"/>
        <w:numPr>
          <w:ilvl w:val="0"/>
          <w:numId w:val="2"/>
        </w:numPr>
        <w:spacing w:after="60" w:line="320"/>
      </w:pPr>
      <w:r>
        <w:rPr>
          <w:rFonts w:ascii="Times New Roman" w:cs="Times New Roman" w:eastAsia="Times New Roman" w:hAnsi="Times New Roman"/>
          <w:sz w:val="24"/>
          <w:szCs w:val="24"/>
        </w:rPr>
        <w:t xml:space="preserve">Show with a demo program and unit tests what problem each pattern solves, and know the purpose and structure of the other three.</w:t>
      </w:r>
    </w:p>
    <w:p>
      <w:pPr>
        <w:pStyle w:val="Heading1"/>
        <w:spacing w:after="160" w:before="240"/>
      </w:pPr>
      <w:r>
        <w:rPr>
          <w:rFonts w:ascii="Times New Roman" w:cs="Times New Roman" w:eastAsia="Times New Roman" w:hAnsi="Times New Roman"/>
          <w:b/>
          <w:bCs/>
          <w:sz w:val="28"/>
          <w:szCs w:val="28"/>
        </w:rPr>
        <w:t xml:space="preserve">2. Theoretical background</w:t>
      </w:r>
    </w:p>
    <w:p>
      <w:pPr>
        <w:spacing w:after="120" w:line="360" w:lineRule="auto"/>
        <w:ind w:firstLine="720"/>
        <w:jc w:val="both"/>
      </w:pPr>
      <w:r>
        <w:rPr>
          <w:rFonts w:ascii="Times New Roman" w:cs="Times New Roman" w:eastAsia="Times New Roman" w:hAnsi="Times New Roman"/>
          <w:sz w:val="24"/>
          <w:szCs w:val="24"/>
        </w:rPr>
        <w:t xml:space="preserve">Design patterns are reusable solutions to problems that keep appearing in object-oriented design. They were catalogued by Gamma, Helm, Johnson and Vlissides (the “Gang of Four”, 1994) and divided into creational, structural and behavioral patterns.</w:t>
      </w:r>
    </w:p>
    <w:p>
      <w:pPr>
        <w:spacing w:after="120" w:line="360" w:lineRule="auto"/>
        <w:ind w:firstLine="720"/>
        <w:jc w:val="both"/>
      </w:pPr>
      <w:r>
        <w:rPr>
          <w:rFonts w:ascii="Times New Roman" w:cs="Times New Roman" w:eastAsia="Times New Roman" w:hAnsi="Times New Roman"/>
          <w:sz w:val="24"/>
          <w:szCs w:val="24"/>
        </w:rPr>
        <w:t xml:space="preserve">Creational patterns deal with how objects are created. Instead of calling an initializer directly everywhere, the creation logic is placed behind a dedicated class, method or interface. This hides which concrete class is used, controls how many instances exist and how they are assembled, and keeps client code independent of these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738"/>
      </w:tblGrid>
      <w:tr>
        <w:trPr>
          <w:tblHeader/>
        </w:trPr>
        <w:tc>
          <w:tcPr>
            <w:tcW w:type="dxa" w:w="170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Pattern</w:t>
            </w:r>
          </w:p>
        </w:tc>
        <w:tc>
          <w:tcPr>
            <w:tcW w:type="dxa" w:w="420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Intent</w:t>
            </w:r>
          </w:p>
        </w:tc>
        <w:tc>
          <w:tcPr>
            <w:tcW w:type="dxa" w:w="3738"/>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Typical use</w:t>
            </w:r>
          </w:p>
        </w:tc>
      </w:tr>
      <w:tr>
        <w:tc>
          <w:tcPr>
            <w:tcW w:type="dxa" w:w="1700"/>
            <w:tcMar>
              <w:top w:type="dxa" w:w="60"/>
              <w:left w:type="dxa" w:w="100"/>
              <w:bottom w:type="dxa" w:w="60"/>
              <w:right w:type="dxa" w:w="100"/>
            </w:tcMar>
          </w:tcPr>
          <w:p>
            <w:r>
              <w:rPr>
                <w:rFonts w:ascii="Times New Roman" w:cs="Times New Roman" w:eastAsia="Times New Roman" w:hAnsi="Times New Roman"/>
                <w:b/>
                <w:bCs/>
                <w:sz w:val="21"/>
                <w:szCs w:val="21"/>
              </w:rPr>
              <w:t xml:space="preserve">Singleton</w:t>
            </w:r>
          </w:p>
        </w:tc>
        <w:tc>
          <w:tcPr>
            <w:tcW w:type="dxa" w:w="42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Ensure a class has exactly one instance and give a global access point to it.</w:t>
            </w:r>
          </w:p>
        </w:tc>
        <w:tc>
          <w:tcPr>
            <w:tcW w:type="dxa" w:w="37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Shared counters, configuration, logger, cache.</w:t>
            </w:r>
          </w:p>
        </w:tc>
      </w:tr>
      <w:tr>
        <w:tc>
          <w:tcPr>
            <w:tcW w:type="dxa" w:w="1700"/>
            <w:tcMar>
              <w:top w:type="dxa" w:w="60"/>
              <w:left w:type="dxa" w:w="100"/>
              <w:bottom w:type="dxa" w:w="60"/>
              <w:right w:type="dxa" w:w="100"/>
            </w:tcMar>
          </w:tcPr>
          <w:p>
            <w:r>
              <w:rPr>
                <w:rFonts w:ascii="Times New Roman" w:cs="Times New Roman" w:eastAsia="Times New Roman" w:hAnsi="Times New Roman"/>
                <w:b/>
                <w:bCs/>
                <w:sz w:val="21"/>
                <w:szCs w:val="21"/>
              </w:rPr>
              <w:t xml:space="preserve">Builder</w:t>
            </w:r>
          </w:p>
        </w:tc>
        <w:tc>
          <w:tcPr>
            <w:tcW w:type="dxa" w:w="42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Construct a complex object step by step; the same process can create different representations.</w:t>
            </w:r>
          </w:p>
        </w:tc>
        <w:tc>
          <w:tcPr>
            <w:tcW w:type="dxa" w:w="37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Objects with many optional parts, immutable results, validation before creation.</w:t>
            </w:r>
          </w:p>
        </w:tc>
      </w:tr>
      <w:tr>
        <w:tc>
          <w:tcPr>
            <w:tcW w:type="dxa" w:w="1700"/>
            <w:tcMar>
              <w:top w:type="dxa" w:w="60"/>
              <w:left w:type="dxa" w:w="100"/>
              <w:bottom w:type="dxa" w:w="60"/>
              <w:right w:type="dxa" w:w="100"/>
            </w:tcMar>
          </w:tcPr>
          <w:p>
            <w:r>
              <w:rPr>
                <w:rFonts w:ascii="Times New Roman" w:cs="Times New Roman" w:eastAsia="Times New Roman" w:hAnsi="Times New Roman"/>
                <w:b/>
                <w:bCs/>
                <w:sz w:val="21"/>
                <w:szCs w:val="21"/>
              </w:rPr>
              <w:t xml:space="preserve">Prototype</w:t>
            </w:r>
          </w:p>
        </w:tc>
        <w:tc>
          <w:tcPr>
            <w:tcW w:type="dxa" w:w="42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Create new objects by copying an existing, configured instance.</w:t>
            </w:r>
          </w:p>
        </w:tc>
        <w:tc>
          <w:tcPr>
            <w:tcW w:type="dxa" w:w="37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Expensive setup, many similar objects, runtime-defined templates.</w:t>
            </w:r>
          </w:p>
        </w:tc>
      </w:tr>
      <w:tr>
        <w:tc>
          <w:tcPr>
            <w:tcW w:type="dxa" w:w="1700"/>
            <w:tcMar>
              <w:top w:type="dxa" w:w="60"/>
              <w:left w:type="dxa" w:w="100"/>
              <w:bottom w:type="dxa" w:w="60"/>
              <w:right w:type="dxa" w:w="100"/>
            </w:tcMar>
          </w:tcPr>
          <w:p>
            <w:r>
              <w:rPr>
                <w:rFonts w:ascii="Times New Roman" w:cs="Times New Roman" w:eastAsia="Times New Roman" w:hAnsi="Times New Roman"/>
                <w:b/>
                <w:bCs/>
                <w:sz w:val="21"/>
                <w:szCs w:val="21"/>
              </w:rPr>
              <w:t xml:space="preserve">Object Pool</w:t>
            </w:r>
          </w:p>
        </w:tc>
        <w:tc>
          <w:tcPr>
            <w:tcW w:type="dxa" w:w="42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Reuse a fixed set of expensive objects instead of creating and destroying them.</w:t>
            </w:r>
          </w:p>
        </w:tc>
        <w:tc>
          <w:tcPr>
            <w:tcW w:type="dxa" w:w="37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Database connections, threads, network sockets.</w:t>
            </w:r>
          </w:p>
        </w:tc>
      </w:tr>
      <w:tr>
        <w:tc>
          <w:tcPr>
            <w:tcW w:type="dxa" w:w="1700"/>
            <w:tcMar>
              <w:top w:type="dxa" w:w="60"/>
              <w:left w:type="dxa" w:w="100"/>
              <w:bottom w:type="dxa" w:w="60"/>
              <w:right w:type="dxa" w:w="100"/>
            </w:tcMar>
          </w:tcPr>
          <w:p>
            <w:r>
              <w:rPr>
                <w:rFonts w:ascii="Times New Roman" w:cs="Times New Roman" w:eastAsia="Times New Roman" w:hAnsi="Times New Roman"/>
                <w:b/>
                <w:bCs/>
                <w:sz w:val="21"/>
                <w:szCs w:val="21"/>
              </w:rPr>
              <w:t xml:space="preserve">Factory Method</w:t>
            </w:r>
          </w:p>
        </w:tc>
        <w:tc>
          <w:tcPr>
            <w:tcW w:type="dxa" w:w="42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Define a method for creating an object, but let subclasses (conforming types) decide which class to instantiate.</w:t>
            </w:r>
          </w:p>
        </w:tc>
        <w:tc>
          <w:tcPr>
            <w:tcW w:type="dxa" w:w="37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framework that knows when to create, but not what exactly.</w:t>
            </w:r>
          </w:p>
        </w:tc>
      </w:tr>
      <w:tr>
        <w:tc>
          <w:tcPr>
            <w:tcW w:type="dxa" w:w="1700"/>
            <w:tcMar>
              <w:top w:type="dxa" w:w="60"/>
              <w:left w:type="dxa" w:w="100"/>
              <w:bottom w:type="dxa" w:w="60"/>
              <w:right w:type="dxa" w:w="100"/>
            </w:tcMar>
          </w:tcPr>
          <w:p>
            <w:r>
              <w:rPr>
                <w:rFonts w:ascii="Times New Roman" w:cs="Times New Roman" w:eastAsia="Times New Roman" w:hAnsi="Times New Roman"/>
                <w:b/>
                <w:bCs/>
                <w:sz w:val="21"/>
                <w:szCs w:val="21"/>
              </w:rPr>
              <w:t xml:space="preserve">Abstract Factory</w:t>
            </w:r>
          </w:p>
        </w:tc>
        <w:tc>
          <w:tcPr>
            <w:tcW w:type="dxa" w:w="42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Provide an interface for creating families of related objects without naming their concrete classes.</w:t>
            </w:r>
          </w:p>
        </w:tc>
        <w:tc>
          <w:tcPr>
            <w:tcW w:type="dxa" w:w="37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UI themes, cross-platform widgets, product families.</w:t>
            </w:r>
          </w:p>
        </w:tc>
      </w:tr>
    </w:tbl>
    <w:p>
      <w:pPr>
        <w:spacing w:after="200" w:before="60"/>
        <w:jc w:val="center"/>
      </w:pPr>
      <w:r>
        <w:rPr>
          <w:rFonts w:ascii="Times New Roman" w:cs="Times New Roman" w:eastAsia="Times New Roman" w:hAnsi="Times New Roman"/>
          <w:i/>
          <w:iCs/>
          <w:sz w:val="22"/>
          <w:szCs w:val="22"/>
        </w:rPr>
        <w:t xml:space="preserve">Table 1 — Creational design patterns</w:t>
      </w:r>
    </w:p>
    <w:p>
      <w:pPr>
        <w:spacing w:after="120" w:line="360" w:lineRule="auto"/>
        <w:ind w:firstLine="720"/>
        <w:jc w:val="both"/>
      </w:pPr>
      <w:r>
        <w:rPr>
          <w:rFonts w:ascii="Times New Roman" w:cs="Times New Roman" w:eastAsia="Times New Roman" w:hAnsi="Times New Roman"/>
          <w:sz w:val="24"/>
          <w:szCs w:val="24"/>
        </w:rPr>
        <w:t xml:space="preserve">This laboratory work implements Singleton, Builder and Factory Method. Prototype, Object Pool and Abstract Factory are explained with short Swift examples in section 5.</w:t>
      </w:r>
    </w:p>
    <w:p>
      <w:pPr>
        <w:pStyle w:val="Heading1"/>
        <w:spacing w:after="160" w:before="240"/>
      </w:pPr>
      <w:r>
        <w:rPr>
          <w:rFonts w:ascii="Times New Roman" w:cs="Times New Roman" w:eastAsia="Times New Roman" w:hAnsi="Times New Roman"/>
          <w:b/>
          <w:bCs/>
          <w:sz w:val="28"/>
          <w:szCs w:val="28"/>
        </w:rPr>
        <w:t xml:space="preserve">3. Implementation</w:t>
      </w:r>
    </w:p>
    <w:p>
      <w:pPr>
        <w:spacing w:after="120" w:line="360" w:lineRule="auto"/>
        <w:ind w:firstLine="720"/>
        <w:jc w:val="both"/>
      </w:pPr>
      <w:r>
        <w:rPr>
          <w:rFonts w:ascii="Times New Roman" w:cs="Times New Roman" w:eastAsia="Times New Roman" w:hAnsi="Times New Roman"/>
          <w:sz w:val="24"/>
          <w:szCs w:val="24"/>
        </w:rPr>
        <w:t xml:space="preserve">The project continues the online bookstore domain from the previous laboratory work. It is a Swift Package with three targets: CreationalCore (library with the patterns), CreationalDemo (executable that shows them working together) and CreationalTests (XCTest unit tests). The three patterns cooperate: the Builder creates orders and takes their numbers from the Singleton, and the Factory Method chooses how those orders are delivered.</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import Foundation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A book sold by the online bookstore (the same domain as Lab 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Book: Equatable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title: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author: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price: Double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init(title: String, author: String, price: Double)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self.title = title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self.author = author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self.price = price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Formats an amount as "123.45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func money(_ amount: Double) -&gt;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String(format: "%.2f MDL", amount)</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1 — Shared model (Models.swift)</w:t>
      </w:r>
    </w:p>
    <w:p>
      <w:pPr>
        <w:pStyle w:val="Heading2"/>
        <w:spacing w:after="120" w:before="200"/>
      </w:pPr>
      <w:r>
        <w:rPr>
          <w:rFonts w:ascii="Times New Roman" w:cs="Times New Roman" w:eastAsia="Times New Roman" w:hAnsi="Times New Roman"/>
          <w:b/>
          <w:bCs/>
          <w:sz w:val="26"/>
          <w:szCs w:val="26"/>
        </w:rPr>
        <w:t xml:space="preserve">3.1 Singleton — OrderNumberGenerator</w:t>
      </w:r>
    </w:p>
    <w:p>
      <w:pPr>
        <w:spacing w:after="80" w:before="120"/>
      </w:pPr>
      <w:r>
        <w:rPr>
          <w:rFonts w:ascii="Times New Roman" w:cs="Times New Roman" w:eastAsia="Times New Roman" w:hAnsi="Times New Roman"/>
          <w:b/>
          <w:bCs/>
          <w:i/>
          <w:iCs/>
          <w:sz w:val="24"/>
          <w:szCs w:val="24"/>
        </w:rPr>
        <w:t xml:space="preserve">Problem</w:t>
      </w:r>
    </w:p>
    <w:p>
      <w:pPr>
        <w:spacing w:after="120" w:line="360" w:lineRule="auto"/>
        <w:ind w:firstLine="720"/>
        <w:jc w:val="both"/>
      </w:pPr>
      <w:r>
        <w:rPr>
          <w:rFonts w:ascii="Times New Roman" w:cs="Times New Roman" w:eastAsia="Times New Roman" w:hAnsi="Times New Roman"/>
          <w:sz w:val="24"/>
          <w:szCs w:val="24"/>
        </w:rPr>
        <w:t xml:space="preserve">Every order needs a unique number. If the checkout screen and the admin panel each created their own generator, both counters would start at 1001 and the shop would issue duplicate order numbers. The generator must exist exactly once and be reachable from every part of the application.</w:t>
      </w:r>
    </w:p>
    <w:p>
      <w:pPr>
        <w:spacing w:after="80" w:before="120"/>
      </w:pPr>
      <w:r>
        <w:rPr>
          <w:rFonts w:ascii="Times New Roman" w:cs="Times New Roman" w:eastAsia="Times New Roman" w:hAnsi="Times New Roman"/>
          <w:b/>
          <w:bCs/>
          <w:i/>
          <w:iCs/>
          <w:sz w:val="24"/>
          <w:szCs w:val="24"/>
        </w:rPr>
        <w:t xml:space="preserve">Solution</w:t>
      </w:r>
    </w:p>
    <w:p>
      <w:pPr>
        <w:spacing w:after="120" w:line="360" w:lineRule="auto"/>
        <w:ind w:firstLine="720"/>
        <w:jc w:val="both"/>
      </w:pPr>
      <w:r>
        <w:rPr>
          <w:rFonts w:ascii="Times New Roman" w:cs="Times New Roman" w:eastAsia="Times New Roman" w:hAnsi="Times New Roman"/>
          <w:sz w:val="24"/>
          <w:szCs w:val="24"/>
        </w:rPr>
        <w:t xml:space="preserve">OrderNumberGenerator exposes its only instance through static let shared. In Swift a static stored property is initialized lazily, once and thread-safely, so no double-checked locking is required. The initializer is private, which makes OrderNumberGenerator() a compile-time error outside the class. Because next() can be called from several threads at the same time, the counter is protected with an NSLock.</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import Foundation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SINGLETON</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Every order in the shop needs a unique number (BK-1001, BK-1002,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If the checkout screen and the admin panel each created their own</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generator, both would start at 1001 and hand out duplicate numbers.</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generator must therefore exist exactly once, and everyone must use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that single instance.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How Swift guarantees it:</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`static let shared` is created lazily, exactly once, and thread-safely</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runtime wraps it in dispatch_once).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`private init()` stops any other code from writing</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`OrderNumberGenerator()`, so a second instance cannot exist.</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The NSLock makes `next()` safe when called from many threads at once.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final class OrderNumberGenerator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The one and only instance.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static let shared = OrderNumberGenerator()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prefix = "BK"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lastNumber = 1000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let lock = NSLock()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Private: `OrderNumberGenerator()` does not compile outside this class.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Returns the next unique order number, e.g. "BK-1001".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next() -&gt;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lock.lock()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defer { lock.unlock()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lastNumber += 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"\(prefix)-\(lastNumber)"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2 — Singleton (OrderNumberGenerator.swift)</w:t>
      </w:r>
    </w:p>
    <w:p>
      <w:pPr>
        <w:spacing w:after="120" w:line="360" w:lineRule="auto"/>
        <w:ind w:firstLine="720"/>
        <w:jc w:val="both"/>
      </w:pPr>
      <w:r>
        <w:rPr>
          <w:rFonts w:ascii="Times New Roman" w:cs="Times New Roman" w:eastAsia="Times New Roman" w:hAnsi="Times New Roman"/>
          <w:sz w:val="24"/>
          <w:szCs w:val="24"/>
        </w:rPr>
        <w:t xml:space="preserve">Drawback: a Singleton is global state. Code that uses OrderNumberGenerator.shared directly is harder to test in isolation, so in larger systems the instance is usually injected through a protocol (the Dependency Inversion Principle from the previous laboratory work).</w:t>
      </w:r>
    </w:p>
    <w:p>
      <w:pPr>
        <w:pStyle w:val="Heading2"/>
        <w:spacing w:after="120" w:before="200"/>
      </w:pPr>
      <w:r>
        <w:rPr>
          <w:rFonts w:ascii="Times New Roman" w:cs="Times New Roman" w:eastAsia="Times New Roman" w:hAnsi="Times New Roman"/>
          <w:b/>
          <w:bCs/>
          <w:sz w:val="26"/>
          <w:szCs w:val="26"/>
        </w:rPr>
        <w:t xml:space="preserve">3.2 Builder — OrderBuilder and OrderDirector</w:t>
      </w:r>
    </w:p>
    <w:p>
      <w:pPr>
        <w:spacing w:after="80" w:before="120"/>
      </w:pPr>
      <w:r>
        <w:rPr>
          <w:rFonts w:ascii="Times New Roman" w:cs="Times New Roman" w:eastAsia="Times New Roman" w:hAnsi="Times New Roman"/>
          <w:b/>
          <w:bCs/>
          <w:i/>
          <w:iCs/>
          <w:sz w:val="24"/>
          <w:szCs w:val="24"/>
        </w:rPr>
        <w:t xml:space="preserve">Problem</w:t>
      </w:r>
    </w:p>
    <w:p>
      <w:pPr>
        <w:spacing w:after="120" w:line="360" w:lineRule="auto"/>
        <w:ind w:firstLine="720"/>
        <w:jc w:val="both"/>
      </w:pPr>
      <w:r>
        <w:rPr>
          <w:rFonts w:ascii="Times New Roman" w:cs="Times New Roman" w:eastAsia="Times New Roman" w:hAnsi="Times New Roman"/>
          <w:sz w:val="24"/>
          <w:szCs w:val="24"/>
        </w:rPr>
        <w:t xml:space="preserve">An order has two required parts (customer and books) and many optional ones: shipping address, gift wrapping, gift message, coupon and notes. A single initializer would require eight arguments, most of them nil or false (the “telescoping constructor” problem). It would also allow invalid combinations, such as a gift message on an order that is not gift-wrapped.</w:t>
      </w:r>
    </w:p>
    <w:p>
      <w:pPr>
        <w:spacing w:after="80" w:before="120"/>
      </w:pPr>
      <w:r>
        <w:rPr>
          <w:rFonts w:ascii="Times New Roman" w:cs="Times New Roman" w:eastAsia="Times New Roman" w:hAnsi="Times New Roman"/>
          <w:b/>
          <w:bCs/>
          <w:i/>
          <w:iCs/>
          <w:sz w:val="24"/>
          <w:szCs w:val="24"/>
        </w:rPr>
        <w:t xml:space="preserve">Solution</w:t>
      </w:r>
    </w:p>
    <w:p>
      <w:pPr>
        <w:spacing w:after="120" w:line="360" w:lineRule="auto"/>
        <w:ind w:firstLine="720"/>
        <w:jc w:val="both"/>
      </w:pPr>
      <w:r>
        <w:rPr>
          <w:rFonts w:ascii="Times New Roman" w:cs="Times New Roman" w:eastAsia="Times New Roman" w:hAnsi="Times New Roman"/>
          <w:sz w:val="24"/>
          <w:szCs w:val="24"/>
        </w:rPr>
        <w:t xml:space="preserve">Order is an immutable struct whose initializer is internal to the module, so client code can only obtain an order through OrderBuilder. The builder collects parts through a fluent interface (every method returns the builder, so calls are chained) and build() validates the combination before creating the order. It throws a typed OrderBuildError for a missing customer, an empty cart or a gift message without wrapping. The order number is taken from the Singleton, so failed builds do not consume numbers.</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BUILDER — the product</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An order has two required parts (customer, books) and many optional ones</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(shipping address, gift wrap, gift message, coupon, notes). Creating it</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with one initializer would mean a "telescoping" call with eight arguments,</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most of them nil/false: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Order(number: "BK-1", customerEmail: "a@b.md", items: [book],</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shippingAddress: nil, isGiftWrapped: false, giftMessage: nil,</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couponCode: nil, notes: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initializer is therefore internal: outside this module an Order can</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only be created through OrderBuilder, which also validates it.</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All properties are `let`, so a finished Order is immutable.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Order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number: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customerEmail: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items: [Book]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shippingAddress: String?      // nil = pickup in store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isGiftWrapped: Bool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giftMessage: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couponCode: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notes: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subtotal: Double { items.reduce(0) { $0 + $1.price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discount: Double { couponCode == "FAF10" ? subtotal * 0.10 : 0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giftWrapFee: Double { isGiftWrapped ? 25 : 0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total: Double { subtotal - discount + giftWrapFee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summary: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lines = ["Order \(number) for \(customerEmail)"]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lines.append("  Items: " + items.map(\.title).joined(separator: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lines.append("  Delivery: " + (shippingAddress ?? "pickup in store"))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if isGiftWrapped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lines.append("  Gift wrap: yes" + (giftMessage.map { " (\"\($0)\")" }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if let couponCode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lines.append("  Coupon: \(couponCode)")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for note in notes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lines.append("  Note: \(note)")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lines.append("  Subtotal \(money(subtotal)), discount \(money(discount)),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 "gift wrap \(money(giftWrapFee)) -&gt; total \(money(total))")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lines.joined(separator: "\n")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3 — The product (Order.swift)</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BUILDER — the builder and the director</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OrderBuilder collects the parts of an order step by step through a fluent</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interface (every method returns the builder, so calls can be chained).</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`build()` checks that the combination is valid and only then creates the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immutable Order, taking its number from the Singleton generator.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enum OrderBuildError: Error, Equatable, CustomStringConvertible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missingCustomer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emptyCart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giftMessageWithoutWrap</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var description: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switch self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.missingCustomer:        return "customer email is missing or invalid"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.emptyCart:              return "the cart is empty"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case .giftMessageWithoutWrap: return "a gift message requires gift wrapping"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final class OrderBuilder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customerEmail: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items: [Book]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shippingAddress: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isGiftWrapped = false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giftMessage: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couponCode: String?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notes: [String]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@discardableResult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customer(_ email: String) -&gt; OrderBuilder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customerEmail = email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self</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@discardableResult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add(_ book: Book, quantity: Int = 1) -&gt; OrderBuilder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items += Array(repeating: book, count: quantity)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self</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@discardableResult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shipTo(_ address: String) -&gt; OrderBuilder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shippingAddress = address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self</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@discardableResult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giftWrap() -&gt; OrderBuilder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isGiftWrapped = true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self</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@discardableResult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giftMessage(_ message: String) -&gt; OrderBuilder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giftMessage = message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self</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@discardableResult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coupon(_ code: String) -&gt; OrderBuilder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couponCode = code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self</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@discardableResult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note(_ text: String) -&gt; OrderBuilder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notes.append(text)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self</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Validates the collected parts and creates the final, immutable Order.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build() throws -&gt; Order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guard let email = customerEmail, email.contains("@") else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throw OrderBuildError.missingCustomer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guard !items.isEmpty else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throw OrderBuildError.emptyCart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if giftMessage != nil &amp;&amp; !isGiftWrapped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throw OrderBuildError.giftMessageWithoutWrap</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Order(number: OrderNumberGenerator.shared.next(),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customerEmail: email,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items: items,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shippingAddress: shippingAddress,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isGiftWrapped: isGiftWrapped,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giftMessage: giftMessage,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couponCode: couponCode,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notes: notes)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Director: knows the steps for common order types, so client code does</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not repeat the same chain of builder calls.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OrderDirector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birthdayGift(for email: String, book: Book,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address: String, message: String) throws -&gt; Order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try OrderBuilder()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.customer(email)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.add(book)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.shipTo(address)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.giftWrap()</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.giftMessage(message)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.note("Deliver before the weekend")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.build()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studentPickup(for email: String, books: [Book]) throws -&gt; Order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builder = OrderBuilder()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.customer(email)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.coupon("FAF10")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.note("Pickup at FCIM, UTM")</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for book in books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builder.add(book)</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try builder.build()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4 — Builder and Director (OrderBuilder.swift)</w:t>
      </w:r>
    </w:p>
    <w:p>
      <w:pPr>
        <w:spacing w:after="120" w:line="360" w:lineRule="auto"/>
        <w:ind w:firstLine="720"/>
        <w:jc w:val="both"/>
      </w:pPr>
      <w:r>
        <w:rPr>
          <w:rFonts w:ascii="Times New Roman" w:cs="Times New Roman" w:eastAsia="Times New Roman" w:hAnsi="Times New Roman"/>
          <w:sz w:val="24"/>
          <w:szCs w:val="24"/>
        </w:rPr>
        <w:t xml:space="preserve">OrderDirector plays the Director role from the GoF structure. It stores the sequence of builder steps for common order types (a birthday gift, a student pickup with the FAF10 coupon), so client code does not repeat the same chain of calls.</w:t>
      </w:r>
    </w:p>
    <w:p>
      <w:pPr>
        <w:pStyle w:val="Heading2"/>
        <w:spacing w:after="120" w:before="200"/>
      </w:pPr>
      <w:r>
        <w:rPr>
          <w:rFonts w:ascii="Times New Roman" w:cs="Times New Roman" w:eastAsia="Times New Roman" w:hAnsi="Times New Roman"/>
          <w:b/>
          <w:bCs/>
          <w:sz w:val="26"/>
          <w:szCs w:val="26"/>
        </w:rPr>
        <w:t xml:space="preserve">3.3 Factory Method — DeliveryService</w:t>
      </w:r>
    </w:p>
    <w:p>
      <w:pPr>
        <w:spacing w:after="80" w:before="120"/>
      </w:pPr>
      <w:r>
        <w:rPr>
          <w:rFonts w:ascii="Times New Roman" w:cs="Times New Roman" w:eastAsia="Times New Roman" w:hAnsi="Times New Roman"/>
          <w:b/>
          <w:bCs/>
          <w:i/>
          <w:iCs/>
          <w:sz w:val="24"/>
          <w:szCs w:val="24"/>
        </w:rPr>
        <w:t xml:space="preserve">Problem</w:t>
      </w:r>
    </w:p>
    <w:p>
      <w:pPr>
        <w:spacing w:after="120" w:line="360" w:lineRule="auto"/>
        <w:ind w:firstLine="720"/>
        <w:jc w:val="both"/>
      </w:pPr>
      <w:r>
        <w:rPr>
          <w:rFonts w:ascii="Times New Roman" w:cs="Times New Roman" w:eastAsia="Times New Roman" w:hAnsi="Times New Roman"/>
          <w:sz w:val="24"/>
          <w:szCs w:val="24"/>
        </w:rPr>
        <w:t xml:space="preserve">An order can be delivered by courier, by national post or picked up in the store. The dispatch logic (compute the cost, build the tracking code, produce a message) is the same for all of them. If it contained a switch over the delivery type, every new carrier would require editing and re-testing that code.</w:t>
      </w:r>
    </w:p>
    <w:p>
      <w:pPr>
        <w:spacing w:after="80" w:before="120"/>
      </w:pPr>
      <w:r>
        <w:rPr>
          <w:rFonts w:ascii="Times New Roman" w:cs="Times New Roman" w:eastAsia="Times New Roman" w:hAnsi="Times New Roman"/>
          <w:b/>
          <w:bCs/>
          <w:i/>
          <w:iCs/>
          <w:sz w:val="24"/>
          <w:szCs w:val="24"/>
        </w:rPr>
        <w:t xml:space="preserve">Solution</w:t>
      </w:r>
    </w:p>
    <w:p>
      <w:pPr>
        <w:spacing w:after="120" w:line="360" w:lineRule="auto"/>
        <w:ind w:firstLine="720"/>
        <w:jc w:val="both"/>
      </w:pPr>
      <w:r>
        <w:rPr>
          <w:rFonts w:ascii="Times New Roman" w:cs="Times New Roman" w:eastAsia="Times New Roman" w:hAnsi="Times New Roman"/>
          <w:sz w:val="24"/>
          <w:szCs w:val="24"/>
        </w:rPr>
        <w:t xml:space="preserve">Shipment is the product interface, with CourierShipment, PostShipment and StorePickup as concrete products. DeliveryService is the creator: its dispatch(_:) method contains the shared algorithm but calls the factory method makeShipment() to obtain the product. Each concrete creator (CourierDeliveryService, PostDeliveryService, StorePickupService) implements makeShipment() and decides which shipment to create. In Swift the abstract creator is a protocol, and the shared logic lives in a protocol extension instead of an abstract base class.</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FACTORY METHOD — the products</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Every way of delivering an order is a Shipment. The rest of the code only</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talks to this protocol, never to the concrete types.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protocol Shipment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carrier: String { get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estimate: String { get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trackingPrefix: String { get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cost(for order: Order) -&gt; Double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Courier in Chișinău: 50 MDL, free for orders of 800 MDL or more.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CourierShipment: Shipment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carrier = "Courier"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estimate = "next day"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trackingPrefix = "CR"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cost(for order: Order) -&gt; Double { order.subtotal &gt;= 800 ? 0 : 50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National post: flat 35 MDL, slower.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PostShipment: Shipment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carrier = "Poșta Moldovei"</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estimate = "3-5 days"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trackingPrefix = "PM"</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cost(for order: Order) -&gt; Double { 35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customer picks the order up from the shop.</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StorePickup: Shipment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carrier = "Store pickup"</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estimate = "ready in 2 hours"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let trackingPrefix = "PU"</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cost(for order: Order) -&gt; Double { 0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5 — Products (Shipment.swift)</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4B7F52"/>
          <w:sz w:val="17"/>
          <w:szCs w:val="17"/>
        </w:rPr>
        <w:t xml:space="preserve">// FACTORY METHOD — the creators</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DeliveryService (the creator) contains the shared dispatch logic, but it</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does not decide WHICH shipment to create. That decision is delegated to</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the factory method `makeShipment()`, which every concrete service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implements. In Swift the "abstract creator" is a protocol and the shared</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logic lives in a protocol extension.</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Adding a new carrier = one new Shipment + one new service.</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`dispatch(_:)` is never edited (Open/Closed Principle from Lab 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protocol DeliveryService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The factory method.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makeShipment() -&gt; Shipment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extension DeliveryService {</w:t>
      </w:r>
    </w:p>
    <w:p>
      <w:pPr>
        <w:pBdr>
          <w:left w:val="single" w:color="6B7280" w:sz="12" w:space="6"/>
        </w:pBdr>
        <w:shd w:fill="F3F4F6" w:color="auto" w:val="clear"/>
        <w:spacing w:after="0" w:before="0" w:line="240"/>
      </w:pPr>
      <w:r>
        <w:rPr>
          <w:rFonts w:ascii="Consolas" w:cs="Consolas" w:eastAsia="Consolas" w:hAnsi="Consolas"/>
          <w:color w:val="4B7F52"/>
          <w:sz w:val="17"/>
          <w:szCs w:val="17"/>
        </w:rPr>
        <w:t xml:space="preserve">    /// Shared business logic. It works with whatever `makeShipment()` returns.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dispatch(_ order: Order) -&gt; String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shipment = makeShipment()</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let cost = shipment.cost(for: order)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return "\(order.number) -&gt; \(shipment.carrier): shipping \(money(cost)),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 "\(shipment.estimate), tracking \(shipment.trackingPrefix)-\(order.number)"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CourierDeliveryService: DeliveryService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makeShipment() -&gt; Shipment { CourierShipment()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PostDeliveryService: DeliveryService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makeShipment() -&gt; Shipment { PostShipment()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public struct StorePickupService: DeliveryService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init()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public func makeShipment() -&gt; Shipment { StorePickup()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6 — Creators and the factory method (DeliveryService.swift)</w:t>
      </w:r>
    </w:p>
    <w:p>
      <w:pPr>
        <w:spacing w:after="120" w:line="360" w:lineRule="auto"/>
        <w:ind w:firstLine="720"/>
        <w:jc w:val="both"/>
      </w:pPr>
      <w:r>
        <w:rPr>
          <w:rFonts w:ascii="Times New Roman" w:cs="Times New Roman" w:eastAsia="Times New Roman" w:hAnsi="Times New Roman"/>
          <w:sz w:val="24"/>
          <w:szCs w:val="24"/>
        </w:rPr>
        <w:t xml:space="preserve">A new carrier is added by writing one new Shipment and one new DeliveryService; dispatch(_:) is never modified. The unit tests prove this with a DroneDeliveryService defined only in the test file.</w:t>
      </w:r>
    </w:p>
    <w:p>
      <w:pPr>
        <w:pStyle w:val="Heading1"/>
        <w:spacing w:after="160" w:before="240"/>
      </w:pPr>
      <w:r>
        <w:rPr>
          <w:rFonts w:ascii="Times New Roman" w:cs="Times New Roman" w:eastAsia="Times New Roman" w:hAnsi="Times New Roman"/>
          <w:b/>
          <w:bCs/>
          <w:sz w:val="28"/>
          <w:szCs w:val="28"/>
        </w:rPr>
        <w:t xml:space="preserve">4. Testing and results</w:t>
      </w:r>
    </w:p>
    <w:p>
      <w:pPr>
        <w:spacing w:after="120" w:line="360" w:lineRule="auto"/>
        <w:ind w:firstLine="720"/>
        <w:jc w:val="both"/>
      </w:pPr>
      <w:r>
        <w:rPr>
          <w:rFonts w:ascii="Times New Roman" w:cs="Times New Roman" w:eastAsia="Times New Roman" w:hAnsi="Times New Roman"/>
          <w:sz w:val="24"/>
          <w:szCs w:val="24"/>
        </w:rPr>
        <w:t xml:space="preserve">The CreationalTests target checks each pattern with XCTest:</w:t>
      </w:r>
    </w:p>
    <w:p>
      <w:pPr>
        <w:pStyle w:val="ListParagraph"/>
        <w:numPr>
          <w:ilvl w:val="0"/>
          <w:numId w:val="2"/>
        </w:numPr>
        <w:spacing w:after="60" w:line="320"/>
      </w:pPr>
      <w:r>
        <w:rPr>
          <w:rFonts w:ascii="Times New Roman" w:cs="Times New Roman" w:eastAsia="Times New Roman" w:hAnsi="Times New Roman"/>
          <w:sz w:val="24"/>
          <w:szCs w:val="24"/>
        </w:rPr>
        <w:t xml:space="preserve">Singleton — shared always returns the same instance (===), and 1000 concurrent calls to next() from DispatchQueue.concurrentPerform produce 1000 unique numbers.</w:t>
      </w:r>
    </w:p>
    <w:p>
      <w:pPr>
        <w:pStyle w:val="ListParagraph"/>
        <w:numPr>
          <w:ilvl w:val="0"/>
          <w:numId w:val="2"/>
        </w:numPr>
        <w:spacing w:after="60" w:line="320"/>
      </w:pPr>
      <w:r>
        <w:rPr>
          <w:rFonts w:ascii="Times New Roman" w:cs="Times New Roman" w:eastAsia="Times New Roman" w:hAnsi="Times New Roman"/>
          <w:sz w:val="24"/>
          <w:szCs w:val="24"/>
        </w:rPr>
        <w:t xml:space="preserve">Builder — a complete order is priced correctly (2 × 500 MDL, 10% coupon, 25 MDL gift wrap = 925 MDL); missing customer, empty cart and gift message without wrapping are rejected with the right error; the director creates a gift-wrapped order.</w:t>
      </w:r>
    </w:p>
    <w:p>
      <w:pPr>
        <w:pStyle w:val="ListParagraph"/>
        <w:numPr>
          <w:ilvl w:val="0"/>
          <w:numId w:val="2"/>
        </w:numPr>
        <w:spacing w:after="60" w:line="320"/>
      </w:pPr>
      <w:r>
        <w:rPr>
          <w:rFonts w:ascii="Times New Roman" w:cs="Times New Roman" w:eastAsia="Times New Roman" w:hAnsi="Times New Roman"/>
          <w:sz w:val="24"/>
          <w:szCs w:val="24"/>
        </w:rPr>
        <w:t xml:space="preserve">Factory Method — each service creates its own shipment type, the courier is free from 800 MDL, and a new DroneDeliveryService works with dispatch(_:) without changes.</w:t>
      </w:r>
    </w:p>
    <w:p>
      <w:pPr>
        <w:spacing w:after="120" w:line="360" w:lineRule="auto"/>
        <w:ind w:firstLine="720"/>
        <w:jc w:val="both"/>
      </w:pPr>
      <w:r>
        <w:rPr>
          <w:rFonts w:ascii="Times New Roman" w:cs="Times New Roman" w:eastAsia="Times New Roman" w:hAnsi="Times New Roman"/>
          <w:sz w:val="24"/>
          <w:szCs w:val="24"/>
        </w:rPr>
        <w:t xml:space="preserve">Running swift run CreationalDemo produces the output below. The order numbers continue from the Singleton section into the Builder section (BK-1004 to BK-1006), which shows that both parts use the same instance. The Factory Method section shows the same order dispatched by three different creators, and then a service chosen automatically for each order.</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 SINGLETON - one shared order-number generator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Same instance: true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Checkout gets:    BK-1001</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Admin panel gets: BK-1002</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Checkout gets:    BK-1003</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BUILDER - step-by-step order construction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Order BK-1004 for augustin@example.md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Items: Clean Code, Design Patterns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Delivery: str. Studenților 7, Chișinău</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Coupon: FAF10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Subtotal 970.00 MDL, discount 97.00 MDL, gift wrap 0.00 MDL -&gt; total 873.00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Director presets:</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Order BK-1005 for ana@example.md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Items: Swift Programming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Delivery: bd. Ștefan cel Mare 168, Chișinău</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Gift wrap: yes ("La mulți ani!")</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Note: Deliver before the weekend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Subtotal 320.00 MDL, discount 0.00 MDL, gift wrap 25.00 MDL -&gt; total 345.00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Order BK-1006 for student@utm.md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Items: Design Patterns, Swift Programming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Delivery: pickup in store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Coupon: FAF10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Note: Pickup at FCIM, UTM</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Subtotal 840.00 MDL, discount 84.00 MDL, gift wrap 0.00 MDL -&gt; total 756.00 MDL</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Invalid builds are rejected: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no customer: customer email is missing or invalid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empty cart: the cart is empty</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message without wrap: a gift message requires gift wrapping</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FACTORY METHOD - each service creates its own shipment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BK-1004 -&gt; Courier: shipping 0.00 MDL, next day, tracking CR-BK-1004</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BK-1004 -&gt; Poșta Moldovei: shipping 35.00 MDL, 3-5 days, tracking PM-BK-1004</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BK-1004 -&gt; Store pickup: shipping 0.00 MDL, ready in 2 hours, tracking PU-BK-1004</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Service chosen per order: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BK-1004 -&gt; Courier: shipping 0.00 MDL, next day, tracking CR-BK-1004</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BK-1005 -&gt; Courier: shipping 50.00 MDL, next day, tracking CR-BK-1005</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BK-1006 -&gt; Store pickup: shipping 0.00 MDL, ready in 2 hours, tracking PU-BK-1006</w:t>
      </w:r>
    </w:p>
    <w:p>
      <w:pPr>
        <w:spacing w:after="200" w:before="60"/>
        <w:jc w:val="center"/>
      </w:pPr>
      <w:r>
        <w:rPr>
          <w:rFonts w:ascii="Times New Roman" w:cs="Times New Roman" w:eastAsia="Times New Roman" w:hAnsi="Times New Roman"/>
          <w:i/>
          <w:iCs/>
          <w:sz w:val="22"/>
          <w:szCs w:val="22"/>
        </w:rPr>
        <w:t xml:space="preserve">Listing 7 — Program output (swift run CreationalDemo)</w:t>
      </w:r>
    </w:p>
    <w:p>
      <w:pPr>
        <w:pStyle w:val="Heading1"/>
        <w:spacing w:after="160" w:before="240"/>
      </w:pPr>
      <w:r>
        <w:rPr>
          <w:rFonts w:ascii="Times New Roman" w:cs="Times New Roman" w:eastAsia="Times New Roman" w:hAnsi="Times New Roman"/>
          <w:b/>
          <w:bCs/>
          <w:sz w:val="28"/>
          <w:szCs w:val="28"/>
        </w:rPr>
        <w:t xml:space="preserve">5. The other creational patterns</w:t>
      </w:r>
    </w:p>
    <w:p>
      <w:pPr>
        <w:pStyle w:val="Heading2"/>
        <w:spacing w:after="120" w:before="200"/>
      </w:pPr>
      <w:r>
        <w:rPr>
          <w:rFonts w:ascii="Times New Roman" w:cs="Times New Roman" w:eastAsia="Times New Roman" w:hAnsi="Times New Roman"/>
          <w:b/>
          <w:bCs/>
          <w:sz w:val="26"/>
          <w:szCs w:val="26"/>
        </w:rPr>
        <w:t xml:space="preserve">5.1 Prototype</w:t>
      </w:r>
    </w:p>
    <w:p>
      <w:pPr>
        <w:spacing w:after="120" w:line="360" w:lineRule="auto"/>
        <w:ind w:firstLine="720"/>
        <w:jc w:val="both"/>
      </w:pPr>
      <w:r>
        <w:rPr>
          <w:rFonts w:ascii="Times New Roman" w:cs="Times New Roman" w:eastAsia="Times New Roman" w:hAnsi="Times New Roman"/>
          <w:sz w:val="24"/>
          <w:szCs w:val="24"/>
        </w:rPr>
        <w:t xml:space="preserve">New objects are created by copying an existing, already configured object (the prototype) instead of building them from scratch. In Swift, structs are copied automatically on assignment; classes implement a copy() method. Useful when setup is expensive or when many objects differ only slightly.</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final class BookTemplate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var format: String, language: String, price: Double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init(format: String, language: String, price: Double)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self.format = format; self.language = language; self.price = price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clone() -&gt; BookTemplate {          // the prototype copies itself</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BookTemplate(format: format, language: language, price: price)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let hardcoverRO = BookTemplate(format: "Hardcover", language: "RO", price: 300)</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let copy = hardcoverRO.clone()   // same settings, independent object</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copy.price = 280                 // the original still costs 300</w:t>
      </w:r>
    </w:p>
    <w:p>
      <w:pPr>
        <w:spacing w:after="200" w:before="60"/>
        <w:jc w:val="center"/>
      </w:pPr>
      <w:r>
        <w:rPr>
          <w:rFonts w:ascii="Times New Roman" w:cs="Times New Roman" w:eastAsia="Times New Roman" w:hAnsi="Times New Roman"/>
          <w:i/>
          <w:iCs/>
          <w:sz w:val="22"/>
          <w:szCs w:val="22"/>
        </w:rPr>
        <w:t xml:space="preserve">Listing 8 — Prototype (example)</w:t>
      </w:r>
    </w:p>
    <w:p>
      <w:pPr>
        <w:pStyle w:val="Heading2"/>
        <w:spacing w:after="120" w:before="200"/>
      </w:pPr>
      <w:r>
        <w:rPr>
          <w:rFonts w:ascii="Times New Roman" w:cs="Times New Roman" w:eastAsia="Times New Roman" w:hAnsi="Times New Roman"/>
          <w:b/>
          <w:bCs/>
          <w:sz w:val="26"/>
          <w:szCs w:val="26"/>
        </w:rPr>
        <w:t xml:space="preserve">5.2 Object Pool</w:t>
      </w:r>
    </w:p>
    <w:p>
      <w:pPr>
        <w:spacing w:after="120" w:line="360" w:lineRule="auto"/>
        <w:ind w:firstLine="720"/>
        <w:jc w:val="both"/>
      </w:pPr>
      <w:r>
        <w:rPr>
          <w:rFonts w:ascii="Times New Roman" w:cs="Times New Roman" w:eastAsia="Times New Roman" w:hAnsi="Times New Roman"/>
          <w:sz w:val="24"/>
          <w:szCs w:val="24"/>
        </w:rPr>
        <w:t xml:space="preserve">A fixed set of expensive objects is created once and reused: a client acquires an object from the pool, uses it and releases it back, instead of creating and destroying it each time. Typical for database connections, threads and sockets.</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final class ConnectionPool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private var available: [DBConnection]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init(size: Int) { available = (1...size).map { DBConnection(id: $0) }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acquire() -&gt; DBConnection? { available.popLast() }   // nil = pool exhausted</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release(_ c: DBConnection) { available.append(c) }</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111827"/>
          <w:sz w:val="17"/>
          <w:szCs w:val="17"/>
        </w:rPr>
        <w:t xml:space="preserve">}</w:t>
      </w:r>
    </w:p>
    <w:p>
      <w:pPr>
        <w:spacing w:after="200" w:before="60"/>
        <w:jc w:val="center"/>
      </w:pPr>
      <w:r>
        <w:rPr>
          <w:rFonts w:ascii="Times New Roman" w:cs="Times New Roman" w:eastAsia="Times New Roman" w:hAnsi="Times New Roman"/>
          <w:i/>
          <w:iCs/>
          <w:sz w:val="22"/>
          <w:szCs w:val="22"/>
        </w:rPr>
        <w:t xml:space="preserve">Listing 9 — Object Pool (example)</w:t>
      </w:r>
    </w:p>
    <w:p>
      <w:pPr>
        <w:pStyle w:val="Heading2"/>
        <w:spacing w:after="120" w:before="200"/>
      </w:pPr>
      <w:r>
        <w:rPr>
          <w:rFonts w:ascii="Times New Roman" w:cs="Times New Roman" w:eastAsia="Times New Roman" w:hAnsi="Times New Roman"/>
          <w:b/>
          <w:bCs/>
          <w:sz w:val="26"/>
          <w:szCs w:val="26"/>
        </w:rPr>
        <w:t xml:space="preserve">5.3 Abstract Factory</w:t>
      </w:r>
    </w:p>
    <w:p>
      <w:pPr>
        <w:spacing w:after="120" w:line="360" w:lineRule="auto"/>
        <w:ind w:firstLine="720"/>
        <w:jc w:val="both"/>
      </w:pPr>
      <w:r>
        <w:rPr>
          <w:rFonts w:ascii="Times New Roman" w:cs="Times New Roman" w:eastAsia="Times New Roman" w:hAnsi="Times New Roman"/>
          <w:sz w:val="24"/>
          <w:szCs w:val="24"/>
        </w:rPr>
        <w:t xml:space="preserve">An interface creates a whole family of related objects, so the objects always match each other. The client chooses one concrete factory and never names the concrete products. Where Factory Method creates one product through a method that is overridden, Abstract Factory is an object with several creation methods for a family of products.</w:t>
      </w:r>
    </w:p>
    <w:p>
      <w:pPr>
        <w:pBdr>
          <w:top w:val="single" w:color="D1D5DB" w:sz="4" w:space="4"/>
          <w:left w:val="single" w:color="6B7280" w:sz="12" w:space="6"/>
        </w:pBdr>
        <w:shd w:fill="F3F4F6" w:color="auto" w:val="clear"/>
        <w:spacing w:after="0" w:before="0" w:line="240"/>
      </w:pPr>
      <w:r>
        <w:rPr>
          <w:rFonts w:ascii="Consolas" w:cs="Consolas" w:eastAsia="Consolas" w:hAnsi="Consolas"/>
          <w:color w:val="111827"/>
          <w:sz w:val="17"/>
          <w:szCs w:val="17"/>
        </w:rPr>
        <w:t xml:space="preserve">protocol StoreThemeFactory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makeButton() -&gt; Button</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makeBanner() -&gt; Banner</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struct LightThemeFactory: StoreThemeFactory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makeButton() -&gt; Button { LightButton()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makeBanner() -&gt; Banner { LightBanner()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struct DarkThemeFactory: StoreThemeFactory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makeButton() -&gt; Button { DarkButton()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    func makeBanner() -&gt; Banner { DarkBanner() }</w:t>
      </w:r>
    </w:p>
    <w:p>
      <w:pPr>
        <w:pBdr>
          <w:left w:val="single" w:color="6B7280" w:sz="12" w:space="6"/>
        </w:pBdr>
        <w:shd w:fill="F3F4F6" w:color="auto" w:val="clear"/>
        <w:spacing w:after="0" w:before="0" w:line="240"/>
      </w:pPr>
      <w:r>
        <w:rPr>
          <w:rFonts w:ascii="Consolas" w:cs="Consolas" w:eastAsia="Consolas" w:hAnsi="Consolas"/>
          <w:color w:val="111827"/>
          <w:sz w:val="17"/>
          <w:szCs w:val="17"/>
        </w:rPr>
        <w:t xml:space="preserve">}</w:t>
      </w:r>
    </w:p>
    <w:p>
      <w:pPr>
        <w:pBdr>
          <w:left w:val="single" w:color="6B7280" w:sz="12" w:space="6"/>
          <w:bottom w:val="single" w:color="D1D5DB" w:sz="4" w:space="4"/>
        </w:pBdr>
        <w:shd w:fill="F3F4F6" w:color="auto" w:val="clear"/>
        <w:spacing w:after="0" w:before="0" w:line="240"/>
      </w:pPr>
      <w:r>
        <w:rPr>
          <w:rFonts w:ascii="Consolas" w:cs="Consolas" w:eastAsia="Consolas" w:hAnsi="Consolas"/>
          <w:color w:val="4B7F52"/>
          <w:sz w:val="17"/>
          <w:szCs w:val="17"/>
        </w:rPr>
        <w:t xml:space="preserve">// The screen receives one factory and gets a matching button + banner.</w:t>
      </w:r>
    </w:p>
    <w:p>
      <w:pPr>
        <w:spacing w:after="200" w:before="60"/>
        <w:jc w:val="center"/>
      </w:pPr>
      <w:r>
        <w:rPr>
          <w:rFonts w:ascii="Times New Roman" w:cs="Times New Roman" w:eastAsia="Times New Roman" w:hAnsi="Times New Roman"/>
          <w:i/>
          <w:iCs/>
          <w:sz w:val="22"/>
          <w:szCs w:val="22"/>
        </w:rPr>
        <w:t xml:space="preserve">Listing 10 — Abstract Factory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38"/>
      </w:tblGrid>
      <w:tr>
        <w:trPr>
          <w:tblHeader/>
        </w:trPr>
        <w:tc>
          <w:tcPr>
            <w:tcW w:type="dxa" w:w="180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
            </w:r>
          </w:p>
        </w:tc>
        <w:tc>
          <w:tcPr>
            <w:tcW w:type="dxa" w:w="3900"/>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Factory Method</w:t>
            </w:r>
          </w:p>
        </w:tc>
        <w:tc>
          <w:tcPr>
            <w:tcW w:type="dxa" w:w="3938"/>
            <w:shd w:fill="E5E7EB"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Abstract Factory</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1"/>
                <w:szCs w:val="21"/>
              </w:rPr>
              <w:t xml:space="preserve">Creates</w:t>
            </w:r>
          </w:p>
        </w:tc>
        <w:tc>
          <w:tcPr>
            <w:tcW w:type="dxa" w:w="39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One product</w:t>
            </w:r>
          </w:p>
        </w:tc>
        <w:tc>
          <w:tcPr>
            <w:tcW w:type="dxa" w:w="39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family of related products</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1"/>
                <w:szCs w:val="21"/>
              </w:rPr>
              <w:t xml:space="preserve">Mechanism</w:t>
            </w:r>
          </w:p>
        </w:tc>
        <w:tc>
          <w:tcPr>
            <w:tcW w:type="dxa" w:w="39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method overridden / implemented by subtypes</w:t>
            </w:r>
          </w:p>
        </w:tc>
        <w:tc>
          <w:tcPr>
            <w:tcW w:type="dxa" w:w="39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 separate factory object with several methods</w:t>
            </w:r>
          </w:p>
        </w:tc>
      </w:tr>
      <w:tr>
        <w:tc>
          <w:tcPr>
            <w:tcW w:type="dxa" w:w="1800"/>
            <w:tcMar>
              <w:top w:type="dxa" w:w="60"/>
              <w:left w:type="dxa" w:w="100"/>
              <w:bottom w:type="dxa" w:w="60"/>
              <w:right w:type="dxa" w:w="100"/>
            </w:tcMar>
          </w:tcPr>
          <w:p>
            <w:r>
              <w:rPr>
                <w:rFonts w:ascii="Times New Roman" w:cs="Times New Roman" w:eastAsia="Times New Roman" w:hAnsi="Times New Roman"/>
                <w:b/>
                <w:bCs/>
                <w:sz w:val="21"/>
                <w:szCs w:val="21"/>
              </w:rPr>
              <w:t xml:space="preserve">Example here</w:t>
            </w:r>
          </w:p>
        </w:tc>
        <w:tc>
          <w:tcPr>
            <w:tcW w:type="dxa" w:w="3900"/>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makeShipment()</w:t>
            </w:r>
          </w:p>
        </w:tc>
        <w:tc>
          <w:tcPr>
            <w:tcW w:type="dxa" w:w="3938"/>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makeButton() + makeBanner()</w:t>
            </w:r>
          </w:p>
        </w:tc>
      </w:tr>
    </w:tbl>
    <w:p>
      <w:pPr>
        <w:spacing w:after="200" w:before="60"/>
        <w:jc w:val="center"/>
      </w:pPr>
      <w:r>
        <w:rPr>
          <w:rFonts w:ascii="Times New Roman" w:cs="Times New Roman" w:eastAsia="Times New Roman" w:hAnsi="Times New Roman"/>
          <w:i/>
          <w:iCs/>
          <w:sz w:val="22"/>
          <w:szCs w:val="22"/>
        </w:rPr>
        <w:t xml:space="preserve">Table 2 — Factory Method vs Abstract Factory</w:t>
      </w:r>
    </w:p>
    <w:p>
      <w:pPr>
        <w:pStyle w:val="Heading1"/>
        <w:spacing w:after="160" w:before="240"/>
      </w:pPr>
      <w:r>
        <w:rPr>
          <w:rFonts w:ascii="Times New Roman" w:cs="Times New Roman" w:eastAsia="Times New Roman" w:hAnsi="Times New Roman"/>
          <w:b/>
          <w:bCs/>
          <w:sz w:val="28"/>
          <w:szCs w:val="28"/>
        </w:rPr>
        <w:t xml:space="preserve">Conclusion</w:t>
      </w:r>
    </w:p>
    <w:p>
      <w:pPr>
        <w:spacing w:after="120" w:line="360" w:lineRule="auto"/>
        <w:ind w:firstLine="720"/>
        <w:jc w:val="both"/>
      </w:pPr>
      <w:r>
        <w:rPr>
          <w:rFonts w:ascii="Times New Roman" w:cs="Times New Roman" w:eastAsia="Times New Roman" w:hAnsi="Times New Roman"/>
          <w:sz w:val="24"/>
          <w:szCs w:val="24"/>
        </w:rPr>
        <w:t xml:space="preserve">In this laboratory work three creational design patterns were implemented in Swift and combined in one bookstore application.</w:t>
      </w:r>
    </w:p>
    <w:p>
      <w:pPr>
        <w:spacing w:after="120" w:line="360" w:lineRule="auto"/>
        <w:ind w:firstLine="720"/>
        <w:jc w:val="both"/>
      </w:pPr>
      <w:r>
        <w:rPr>
          <w:rFonts w:ascii="Times New Roman" w:cs="Times New Roman" w:eastAsia="Times New Roman" w:hAnsi="Times New Roman"/>
          <w:sz w:val="24"/>
          <w:szCs w:val="24"/>
        </w:rPr>
        <w:t xml:space="preserve">The Singleton guarantees one order-number generator for the whole program, so numbers never repeat, even under concurrent access. Swift makes the pattern short (static let plus a private init), but it remains global state and should be used only where exactly one instance is truly required. The Builder replaced a long, error-prone initializer with readable step-by-step construction, kept the final Order immutable and moved validation to a single place, build(); the Director reuses common construction sequences. The Factory Method separated the dispatch algorithm from the decision of which shipment to create, so new carriers are added without modifying existing code, which applies the Open/Closed Principle from the previous laboratory work.</w:t>
      </w:r>
    </w:p>
    <w:p>
      <w:pPr>
        <w:spacing w:after="120" w:line="360" w:lineRule="auto"/>
        <w:ind w:firstLine="720"/>
        <w:jc w:val="both"/>
      </w:pPr>
      <w:r>
        <w:rPr>
          <w:rFonts w:ascii="Times New Roman" w:cs="Times New Roman" w:eastAsia="Times New Roman" w:hAnsi="Times New Roman"/>
          <w:sz w:val="24"/>
          <w:szCs w:val="24"/>
        </w:rPr>
        <w:t xml:space="preserve">Prototype, Object Pool and Abstract Factory were also studied. Together, the six patterns show the main ways to control object creation: limiting the number of instances, assembling complex objects, copying, reusing, and delegating the choice of concrete classes.</w:t>
      </w:r>
    </w:p>
    <w:p>
      <w:pPr>
        <w:pStyle w:val="Heading1"/>
        <w:spacing w:after="160" w:before="240"/>
      </w:pPr>
      <w:r>
        <w:rPr>
          <w:rFonts w:ascii="Times New Roman" w:cs="Times New Roman" w:eastAsia="Times New Roman" w:hAnsi="Times New Roman"/>
          <w:b/>
          <w:bCs/>
          <w:sz w:val="28"/>
          <w:szCs w:val="28"/>
        </w:rPr>
        <w:t xml:space="preserve">Bibliography</w:t>
      </w:r>
    </w:p>
    <w:p>
      <w:pPr>
        <w:pStyle w:val="ListParagraph"/>
        <w:numPr>
          <w:ilvl w:val="0"/>
          <w:numId w:val="2"/>
        </w:numPr>
        <w:spacing w:after="60" w:line="320"/>
      </w:pPr>
      <w:r>
        <w:rPr>
          <w:rFonts w:ascii="Times New Roman" w:cs="Times New Roman" w:eastAsia="Times New Roman" w:hAnsi="Times New Roman"/>
          <w:sz w:val="24"/>
          <w:szCs w:val="24"/>
        </w:rPr>
        <w:t xml:space="preserve">Gamma, E., Helm, R., Johnson, R., Vlissides, J. Design Patterns: Elements of Reusable Object-Oriented Software. Addison-Wesley, 1994.</w:t>
      </w:r>
    </w:p>
    <w:p>
      <w:pPr>
        <w:pStyle w:val="ListParagraph"/>
        <w:numPr>
          <w:ilvl w:val="0"/>
          <w:numId w:val="2"/>
        </w:numPr>
        <w:spacing w:after="60" w:line="320"/>
      </w:pPr>
      <w:r>
        <w:rPr>
          <w:rFonts w:ascii="Times New Roman" w:cs="Times New Roman" w:eastAsia="Times New Roman" w:hAnsi="Times New Roman"/>
          <w:sz w:val="24"/>
          <w:szCs w:val="24"/>
        </w:rPr>
        <w:t xml:space="preserve">Shvets, A. Dive Into Design Patterns. refactoring.guru, 2021.</w:t>
      </w:r>
    </w:p>
    <w:p>
      <w:pPr>
        <w:pStyle w:val="ListParagraph"/>
        <w:numPr>
          <w:ilvl w:val="0"/>
          <w:numId w:val="2"/>
        </w:numPr>
        <w:spacing w:after="60" w:line="320"/>
      </w:pPr>
      <w:r>
        <w:rPr>
          <w:rFonts w:ascii="Times New Roman" w:cs="Times New Roman" w:eastAsia="Times New Roman" w:hAnsi="Times New Roman"/>
          <w:sz w:val="24"/>
          <w:szCs w:val="24"/>
        </w:rPr>
        <w:t xml:space="preserve">Apple Inc. The Swift Programming Language — Properties, Protocols, Error Handling. docs.swift.org.</w:t>
      </w:r>
    </w:p>
    <w:p>
      <w:pPr>
        <w:spacing w:before="240"/>
      </w:pPr>
      <w:r>
        <w:rPr>
          <w:rFonts w:ascii="Times New Roman" w:cs="Times New Roman" w:eastAsia="Times New Roman" w:hAnsi="Times New Roman"/>
          <w:b/>
          <w:bCs/>
          <w:sz w:val="24"/>
          <w:szCs w:val="24"/>
        </w:rPr>
        <w:t xml:space="preserve">Repository: </w:t>
      </w:r>
      <w:r>
        <w:rPr>
          <w:rFonts w:ascii="Times New Roman" w:cs="Times New Roman" w:eastAsia="Times New Roman" w:hAnsi="Times New Roman"/>
          <w:sz w:val="24"/>
          <w:szCs w:val="24"/>
        </w:rPr>
        <w:t xml:space="preserve">https://github.com/Afyze/tmps-2026-AugustinCarazanu/tree/main/lab1</w:t>
      </w:r>
    </w:p>
    <w:sectPr>
      <w:footerReference w:type="default" r:id="rId6"/>
      <w:pgSz w:w="11907" w:h="16840" w:orient="portrait"/>
      <w:pgMar w:top="1134" w:right="851" w:bottom="1134" w:left="1418"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27db45fdfe40261e46aaa16556661da052bf2f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1 — Creational Design Patterns</dc:title>
  <dc:creator>Augustin Carazanu</dc:creator>
  <cp:lastModifiedBy>Un-named</cp:lastModifiedBy>
  <cp:revision>1</cp:revision>
  <dcterms:created xsi:type="dcterms:W3CDTF">2026-10-27T10:25:15.033Z</dcterms:created>
  <dcterms:modified xsi:type="dcterms:W3CDTF">2026-10-27T10:25:15.034Z</dcterms:modified>
</cp:coreProperties>
</file>

<file path=docProps/custom.xml><?xml version="1.0" encoding="utf-8"?>
<Properties xmlns="http://schemas.openxmlformats.org/officeDocument/2006/custom-properties" xmlns:vt="http://schemas.openxmlformats.org/officeDocument/2006/docPropsVTypes"/>
</file>