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ECOMMERCE WEBSITE FOR FASHION SHOP</w:t>
        <w:br/>
      </w:r>
      <w:r>
        <w:rPr>
          <w:i/>
          <w:color w:val="64748B"/>
          <w:sz w:val="28"/>
        </w:rPr>
        <w:t>Custom Software Engineering and Implementation Blueprint</w:t>
        <w:br/>
      </w:r>
    </w:p>
    <w:p>
      <w:pPr>
        <w:jc w:val="center"/>
      </w:pPr>
      <w:r>
        <w:t>Document Version: 1.0</w:t>
        <w:br/>
      </w:r>
      <w:r>
        <w:t>Estimated Budget: $68,400.00 USD</w:t>
        <w:br/>
      </w:r>
      <w:r>
        <w:t>Development Timeline: 6 Weeks</w:t>
        <w:br/>
      </w:r>
      <w:r>
        <w:t>Proposal Type: FULL</w:t>
        <w:br/>
      </w:r>
    </w:p>
    <w:p/>
    <w:p>
      <w:pPr>
        <w:spacing w:before="360" w:after="120"/>
      </w:pPr>
      <w:r>
        <w:rPr>
          <w:b/>
          <w:color w:val="1E3A8A"/>
          <w:sz w:val="30"/>
        </w:rPr>
        <w:t>1. Executive Summary</w:t>
      </w:r>
    </w:p>
    <w:p>
      <w:r>
        <w:t>In terms of scalability, the solution will be designed to handle increased traffic and sales volume, with a robust architecture that can scale horizontally and vertically. The website will be built using a microservices architecture, with each service designed to be highly scalable and fault-tolerant. The solution will also include a robust monitoring and logging system, providing real-time insights into performance and operational issues. The website will be designed to be highly secure, with a robust security framework that includes encryption, firewalls, and access controls.</w:t>
      </w:r>
    </w:p>
    <w:p>
      <w:pPr>
        <w:spacing w:before="360" w:after="120"/>
      </w:pPr>
      <w:r>
        <w:rPr>
          <w:b/>
          <w:color w:val="1E3A8A"/>
          <w:sz w:val="30"/>
        </w:rPr>
        <w:t>2. Proposed Solution &amp; Scope</w:t>
      </w:r>
    </w:p>
    <w:p>
      <w:r>
        <w:t>The scope of the project also includes the development of a CI/CD pipeline, ensuring that the solution is continuously integrated and deployed. The pipeline will include automated testing, code review, and deployment to production. The solution will be designed to be highly maintainable, with a modular architecture and a robust testing framework. The website will be deployed on AWS, ensuring high availability, scalability, and security.</w:t>
      </w:r>
    </w:p>
    <w:p>
      <w:pPr>
        <w:spacing w:before="360" w:after="120"/>
      </w:pPr>
      <w:r>
        <w:rPr>
          <w:b/>
          <w:color w:val="1E3A8A"/>
          <w:sz w:val="30"/>
        </w:rPr>
        <w:t>3. Estimated Budget &amp; Cost Structure</w:t>
      </w:r>
    </w:p>
    <w:p>
      <w:r>
        <w:t>The total estimated cost for this custom software development solution is $68,400.00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Relational Database (e.g., 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AI-powered product recommendation engine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AI-powered product recommendation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development team will be responsible for ensuring that the solution meets the client's requirements and expectations. The client will be responsible for providing clear and concise requirements. The development team will be responsible for testing and quality assurance. The client will be responsible for providing feedback and approval on the solution. The solution will be designed to be highly secure, with a robust security framework that includes encryption, firewalls, and access controls.</w:t>
      </w:r>
    </w:p>
    <w:p>
      <w:pPr>
        <w:spacing w:before="240" w:after="80"/>
      </w:pPr>
      <w:r>
        <w:rPr>
          <w:b/>
          <w:color w:val="1E3A8A"/>
          <w:sz w:val="24"/>
        </w:rPr>
        <w:t>Risks &amp; Mitigation</w:t>
      </w:r>
    </w:p>
    <w:p>
      <w:r>
        <w:t>To mitigate these risks, the development team will work closely with the client to ensure that the solution meets their requirements and expectations. The team will also conduct regular testing and quality assurance, and will be responsible for ensuring that the solution is highly secure and scalable. The client will be responsible for providing clear and concise requirements, and for providing feedback and approval on the solution in a timely manner.</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Sarah Connor</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240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