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24"/>
        </w:rPr>
        <w:t>PROOF OF CONCEPT (POC) &amp; DEVELOPMENT PROPOSAL</w:t>
        <w:br/>
      </w:r>
      <w:r>
        <w:rPr>
          <w:b/>
          <w:color w:val="1E3A8A"/>
          <w:sz w:val="44"/>
        </w:rPr>
        <w:t>E-COMMERCE PLATFORM</w:t>
        <w:br/>
      </w:r>
      <w:r>
        <w:rPr>
          <w:i/>
          <w:color w:val="64748B"/>
          <w:sz w:val="28"/>
        </w:rPr>
        <w:t>Custom Software Engineering and Implementation Blueprint</w:t>
        <w:br/>
      </w:r>
    </w:p>
    <w:p>
      <w:pPr>
        <w:jc w:val="center"/>
      </w:pPr>
      <w:r>
        <w:t>Document Version: 1.0</w:t>
        <w:br/>
      </w:r>
      <w:r>
        <w:t>Estimated Budget: $37,500.00 USD</w:t>
        <w:br/>
      </w:r>
      <w:r>
        <w:t>Development Timeline: 6 Weeks</w:t>
        <w:br/>
      </w:r>
      <w:r>
        <w:t>Proposal Type: MVP</w:t>
        <w:br/>
      </w:r>
    </w:p>
    <w:p/>
    <w:p>
      <w:pPr>
        <w:spacing w:before="360" w:after="120"/>
      </w:pPr>
      <w:r>
        <w:rPr>
          <w:b/>
          <w:color w:val="1E3A8A"/>
          <w:sz w:val="30"/>
        </w:rPr>
        <w:t>1. Executive Summary</w:t>
      </w:r>
    </w:p>
    <w:p>
      <w:pPr>
        <w:pStyle w:val="ListBullet"/>
      </w:pPr>
      <w:r>
        <w:t>The client requires a digital marketplace for buying and selling products online, offering a seamless user experience and efficient order management.</w:t>
      </w:r>
    </w:p>
    <w:p>
      <w:pPr>
        <w:pStyle w:val="ListBullet"/>
      </w:pPr>
      <w:r>
        <w:t>The proposed software solution is required to provide a competitive edge in the e-commerce industry.</w:t>
      </w:r>
    </w:p>
    <w:p>
      <w:pPr>
        <w:pStyle w:val="ListBullet"/>
      </w:pPr>
      <w:r>
        <w:t>The primary engineering approach will utilize JavaScript, Python, PostgreSQL, and AWS to improve the process.</w:t>
      </w:r>
    </w:p>
    <w:p>
      <w:pPr>
        <w:pStyle w:val="ListBullet"/>
      </w:pPr>
      <w:r>
        <w:t>Artificial Intelligence (AI) will be used to enhance the user experience through personalized product recommendations.</w:t>
      </w:r>
    </w:p>
    <w:p>
      <w:pPr>
        <w:pStyle w:val="ListBullet"/>
      </w:pPr>
      <w:r>
        <w:t>The expected business outcomes include increased sales, improved customer satisfaction, and efficient order management.</w:t>
      </w:r>
    </w:p>
    <w:p>
      <w:pPr>
        <w:pStyle w:val="ListBullet"/>
      </w:pPr>
      <w:r>
        <w:t>The solution will be designed with high-level scalability, security, and hosting considerations to ensure reliability and performance.</w:t>
      </w:r>
    </w:p>
    <w:p>
      <w:pPr>
        <w:pStyle w:val="ListBullet"/>
      </w:pPr>
      <w:r>
        <w:t>The proposed solution will be developed as a Minimum Viable Product (MVP) to test the market and gather feedback.</w:t>
      </w:r>
    </w:p>
    <w:p>
      <w:pPr>
        <w:pStyle w:val="ListBullet"/>
      </w:pPr>
      <w:r>
        <w:t>The solution will be hosted on Amazon Web Services (AWS) to ensure scalability and reliability.</w:t>
      </w:r>
    </w:p>
    <w:p>
      <w:pPr>
        <w:spacing w:before="360" w:after="120"/>
      </w:pPr>
      <w:r>
        <w:rPr>
          <w:b/>
          <w:color w:val="1E3A8A"/>
          <w:sz w:val="30"/>
        </w:rPr>
        <w:t>2. Proposed Solution &amp; Scope</w:t>
      </w:r>
    </w:p>
    <w:p>
      <w:pPr>
        <w:pStyle w:val="ListBullet"/>
      </w:pPr>
      <w:r>
        <w:t>Core functional scope includes user registration, product browsing, shopping cart, payment gateway integration, and order management.</w:t>
      </w:r>
    </w:p>
    <w:p>
      <w:pPr>
        <w:pStyle w:val="ListBullet"/>
      </w:pPr>
      <w:r>
        <w:t>Primary user workflow includes browsing products, adding products to cart, checkout, and order tracking.</w:t>
      </w:r>
    </w:p>
    <w:p>
      <w:pPr>
        <w:pStyle w:val="ListBullet"/>
      </w:pPr>
      <w:r>
        <w:t>Application security and authentication will be implemented using JSON Web Token (JWT) Authentication.</w:t>
      </w:r>
    </w:p>
    <w:p>
      <w:pPr>
        <w:pStyle w:val="ListBullet"/>
      </w:pPr>
      <w:r>
        <w:t>Core data management and reporting will be handled using PostgreSQL database.</w:t>
      </w:r>
    </w:p>
    <w:p>
      <w:pPr>
        <w:pStyle w:val="ListBullet"/>
      </w:pPr>
      <w:r>
        <w:t>Key integrations include payment gateways, shipping providers, and social media platforms.</w:t>
      </w:r>
    </w:p>
    <w:p>
      <w:pPr>
        <w:pStyle w:val="ListBullet"/>
      </w:pPr>
      <w:r>
        <w:t>Administrative panels will be provided for managing products, orders, and users.</w:t>
      </w:r>
    </w:p>
    <w:p>
      <w:pPr>
        <w:pStyle w:val="ListBullet"/>
      </w:pPr>
      <w:r>
        <w:t>The solution will be designed to handle a large volume of users and orders, with a focus on performance and scalability.</w:t>
      </w:r>
    </w:p>
    <w:p>
      <w:pPr>
        <w:pStyle w:val="ListBullet"/>
      </w:pPr>
      <w:r>
        <w:t>The solution will be developed using Agile methodologies to ensure flexibility and adaptability to changing requirements.</w:t>
      </w:r>
    </w:p>
    <w:p>
      <w:pPr>
        <w:pStyle w:val="ListBullet"/>
      </w:pPr>
      <w:r>
        <w:t>The solution will be tested and validated to ensure it meets the required standards and specifications.</w:t>
      </w:r>
    </w:p>
    <w:p>
      <w:pPr>
        <w:spacing w:before="360" w:after="120"/>
      </w:pPr>
      <w:r>
        <w:rPr>
          <w:b/>
          <w:color w:val="1E3A8A"/>
          <w:sz w:val="30"/>
        </w:rPr>
        <w:t>3. Estimated Budget &amp; Cost Structure</w:t>
      </w:r>
    </w:p>
    <w:p>
      <w:r>
        <w:t>The total estimated cost for this custom software development solution is $37,500.00 USD. This includes full engineering resources, quality assurance testing, architecture design, and final deployment setup. The detailed cost breakdown is aligned with the technical roles and allocated task hours detailed in Section 7.</w:t>
      </w:r>
    </w:p>
    <w:p>
      <w:pPr>
        <w:spacing w:before="360" w:after="120"/>
      </w:pPr>
      <w:r>
        <w:rPr>
          <w:b/>
          <w:color w:val="1E3A8A"/>
          <w:sz w:val="30"/>
        </w:rPr>
        <w:t>4. Proposed Technology Stack</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Layer</w:t>
            </w:r>
          </w:p>
        </w:tc>
        <w:tc>
          <w:tcPr>
            <w:tcW w:type="dxa" w:w="3120"/>
            <w:shd w:fill="1E3A8A"/>
            <w:tcMar>
              <w:top w:w="100" w:type="dxa"/>
              <w:bottom w:w="100" w:type="dxa"/>
              <w:left w:w="150" w:type="dxa"/>
              <w:right w:w="150" w:type="dxa"/>
            </w:tcMar>
          </w:tcPr>
          <w:p>
            <w:r>
              <w:rPr>
                <w:b/>
                <w:color w:val="FFFFFF"/>
              </w:rPr>
              <w:t>Technology / Framework</w:t>
            </w:r>
          </w:p>
        </w:tc>
        <w:tc>
          <w:tcPr>
            <w:tcW w:type="dxa" w:w="3120"/>
            <w:shd w:fill="1E3A8A"/>
            <w:tcMar>
              <w:top w:w="100" w:type="dxa"/>
              <w:bottom w:w="100" w:type="dxa"/>
              <w:left w:w="150" w:type="dxa"/>
              <w:right w:w="150" w:type="dxa"/>
            </w:tcMar>
          </w:tcPr>
          <w:p>
            <w:r>
              <w:rPr>
                <w:b/>
                <w:color w:val="FFFFFF"/>
              </w:rPr>
              <w:t>Purpose</w:t>
            </w:r>
          </w:p>
        </w:tc>
      </w:tr>
      <w:tr>
        <w:tc>
          <w:tcPr>
            <w:tcW w:type="dxa" w:w="3120"/>
            <w:tcMar>
              <w:top w:w="100" w:type="dxa"/>
              <w:bottom w:w="100" w:type="dxa"/>
              <w:left w:w="150" w:type="dxa"/>
              <w:right w:w="150" w:type="dxa"/>
            </w:tcMar>
          </w:tcPr>
          <w:p>
            <w:r>
              <w:t>Database</w:t>
            </w:r>
          </w:p>
        </w:tc>
        <w:tc>
          <w:tcPr>
            <w:tcW w:type="dxa" w:w="3120"/>
            <w:tcMar>
              <w:top w:w="100" w:type="dxa"/>
              <w:bottom w:w="100" w:type="dxa"/>
              <w:left w:w="150" w:type="dxa"/>
              <w:right w:w="150" w:type="dxa"/>
            </w:tcMar>
          </w:tcPr>
          <w:p>
            <w:r>
              <w:t>PostgreSQL</w:t>
            </w:r>
          </w:p>
        </w:tc>
        <w:tc>
          <w:tcPr>
            <w:tcW w:type="dxa" w:w="3120"/>
            <w:tcMar>
              <w:top w:w="100" w:type="dxa"/>
              <w:bottom w:w="100" w:type="dxa"/>
              <w:left w:w="150" w:type="dxa"/>
              <w:right w:w="150" w:type="dxa"/>
            </w:tcMar>
          </w:tcPr>
          <w:p>
            <w:r>
              <w:t>Primary platform layer for the Database requirements.</w:t>
            </w:r>
          </w:p>
        </w:tc>
      </w:tr>
      <w:tr>
        <w:tc>
          <w:tcPr>
            <w:tcW w:type="dxa" w:w="3120"/>
            <w:tcMar>
              <w:top w:w="100" w:type="dxa"/>
              <w:bottom w:w="100" w:type="dxa"/>
              <w:left w:w="150" w:type="dxa"/>
              <w:right w:w="150" w:type="dxa"/>
            </w:tcMar>
          </w:tcPr>
          <w:p>
            <w:r>
              <w:t>Backend</w:t>
            </w:r>
          </w:p>
        </w:tc>
        <w:tc>
          <w:tcPr>
            <w:tcW w:type="dxa" w:w="3120"/>
            <w:tcMar>
              <w:top w:w="100" w:type="dxa"/>
              <w:bottom w:w="100" w:type="dxa"/>
              <w:left w:w="150" w:type="dxa"/>
              <w:right w:w="150" w:type="dxa"/>
            </w:tcMar>
          </w:tcPr>
          <w:p>
            <w:r>
              <w:t>FastAPI/Python</w:t>
            </w:r>
          </w:p>
        </w:tc>
        <w:tc>
          <w:tcPr>
            <w:tcW w:type="dxa" w:w="3120"/>
            <w:tcMar>
              <w:top w:w="100" w:type="dxa"/>
              <w:bottom w:w="100" w:type="dxa"/>
              <w:left w:w="150" w:type="dxa"/>
              <w:right w:w="150" w:type="dxa"/>
            </w:tcMar>
          </w:tcPr>
          <w:p>
            <w:r>
              <w:t>Primary platform layer for the Backend requirements.</w:t>
            </w:r>
          </w:p>
        </w:tc>
      </w:tr>
      <w:tr>
        <w:tc>
          <w:tcPr>
            <w:tcW w:type="dxa" w:w="3120"/>
            <w:tcMar>
              <w:top w:w="100" w:type="dxa"/>
              <w:bottom w:w="100" w:type="dxa"/>
              <w:left w:w="150" w:type="dxa"/>
              <w:right w:w="150" w:type="dxa"/>
            </w:tcMar>
          </w:tcPr>
          <w:p>
            <w:r>
              <w:t>Frontend</w:t>
            </w:r>
          </w:p>
        </w:tc>
        <w:tc>
          <w:tcPr>
            <w:tcW w:type="dxa" w:w="3120"/>
            <w:tcMar>
              <w:top w:w="100" w:type="dxa"/>
              <w:bottom w:w="100" w:type="dxa"/>
              <w:left w:w="150" w:type="dxa"/>
              <w:right w:w="150" w:type="dxa"/>
            </w:tcMar>
          </w:tcPr>
          <w:p>
            <w:r>
              <w:t>React/Vite</w:t>
            </w:r>
          </w:p>
        </w:tc>
        <w:tc>
          <w:tcPr>
            <w:tcW w:type="dxa" w:w="3120"/>
            <w:tcMar>
              <w:top w:w="100" w:type="dxa"/>
              <w:bottom w:w="100" w:type="dxa"/>
              <w:left w:w="150" w:type="dxa"/>
              <w:right w:w="150" w:type="dxa"/>
            </w:tcMar>
          </w:tcPr>
          <w:p>
            <w:r>
              <w:t>Primary platform layer for the Frontend requirements.</w:t>
            </w:r>
          </w:p>
        </w:tc>
      </w:tr>
      <w:tr>
        <w:tc>
          <w:tcPr>
            <w:tcW w:type="dxa" w:w="3120"/>
            <w:tcMar>
              <w:top w:w="100" w:type="dxa"/>
              <w:bottom w:w="100" w:type="dxa"/>
              <w:left w:w="150" w:type="dxa"/>
              <w:right w:w="150" w:type="dxa"/>
            </w:tcMar>
          </w:tcPr>
          <w:p>
            <w:r>
              <w:t>Cloud</w:t>
            </w:r>
          </w:p>
        </w:tc>
        <w:tc>
          <w:tcPr>
            <w:tcW w:type="dxa" w:w="3120"/>
            <w:tcMar>
              <w:top w:w="100" w:type="dxa"/>
              <w:bottom w:w="100" w:type="dxa"/>
              <w:left w:w="150" w:type="dxa"/>
              <w:right w:w="150" w:type="dxa"/>
            </w:tcMar>
          </w:tcPr>
          <w:p>
            <w:r>
              <w:t>Amazon Web Services (AWS)</w:t>
            </w:r>
          </w:p>
        </w:tc>
        <w:tc>
          <w:tcPr>
            <w:tcW w:type="dxa" w:w="3120"/>
            <w:tcMar>
              <w:top w:w="100" w:type="dxa"/>
              <w:bottom w:w="100" w:type="dxa"/>
              <w:left w:w="150" w:type="dxa"/>
              <w:right w:w="150" w:type="dxa"/>
            </w:tcMar>
          </w:tcPr>
          <w:p>
            <w:r>
              <w:t>Primary platform layer for the Cloud requirements.</w:t>
            </w:r>
          </w:p>
        </w:tc>
      </w:tr>
      <w:tr>
        <w:tc>
          <w:tcPr>
            <w:tcW w:type="dxa" w:w="3120"/>
            <w:tcMar>
              <w:top w:w="100" w:type="dxa"/>
              <w:bottom w:w="100" w:type="dxa"/>
              <w:left w:w="150" w:type="dxa"/>
              <w:right w:w="150" w:type="dxa"/>
            </w:tcMar>
          </w:tcPr>
          <w:p>
            <w:r>
              <w:t>Artificial intelligence</w:t>
            </w:r>
          </w:p>
        </w:tc>
        <w:tc>
          <w:tcPr>
            <w:tcW w:type="dxa" w:w="3120"/>
            <w:tcMar>
              <w:top w:w="100" w:type="dxa"/>
              <w:bottom w:w="100" w:type="dxa"/>
              <w:left w:w="150" w:type="dxa"/>
              <w:right w:w="150" w:type="dxa"/>
            </w:tcMar>
          </w:tcPr>
          <w:p>
            <w:r>
              <w:t>Large Language Model using Natural Language Processing (NLP)</w:t>
            </w:r>
          </w:p>
        </w:tc>
        <w:tc>
          <w:tcPr>
            <w:tcW w:type="dxa" w:w="3120"/>
            <w:tcMar>
              <w:top w:w="100" w:type="dxa"/>
              <w:bottom w:w="100" w:type="dxa"/>
              <w:left w:w="150" w:type="dxa"/>
              <w:right w:w="150" w:type="dxa"/>
            </w:tcMar>
          </w:tcPr>
          <w:p>
            <w:r>
              <w:t>Primary platform layer for the Artificial Intelligence requirements.</w:t>
            </w:r>
          </w:p>
        </w:tc>
      </w:tr>
      <w:tr>
        <w:tc>
          <w:tcPr>
            <w:tcW w:type="dxa" w:w="3120"/>
            <w:tcMar>
              <w:top w:w="100" w:type="dxa"/>
              <w:bottom w:w="100" w:type="dxa"/>
              <w:left w:w="150" w:type="dxa"/>
              <w:right w:w="150" w:type="dxa"/>
            </w:tcMar>
          </w:tcPr>
          <w:p>
            <w:r>
              <w:t>Authentication</w:t>
            </w:r>
          </w:p>
        </w:tc>
        <w:tc>
          <w:tcPr>
            <w:tcW w:type="dxa" w:w="3120"/>
            <w:tcMar>
              <w:top w:w="100" w:type="dxa"/>
              <w:bottom w:w="100" w:type="dxa"/>
              <w:left w:w="150" w:type="dxa"/>
              <w:right w:w="150" w:type="dxa"/>
            </w:tcMar>
          </w:tcPr>
          <w:p>
            <w:r>
              <w:t>JSON Web Token (JWT) Authentication</w:t>
            </w:r>
          </w:p>
        </w:tc>
        <w:tc>
          <w:tcPr>
            <w:tcW w:type="dxa" w:w="3120"/>
            <w:tcMar>
              <w:top w:w="100" w:type="dxa"/>
              <w:bottom w:w="100" w:type="dxa"/>
              <w:left w:w="150" w:type="dxa"/>
              <w:right w:w="150" w:type="dxa"/>
            </w:tcMar>
          </w:tcPr>
          <w:p>
            <w:r>
              <w:t>Primary platform layer for the Authentication requirements.</w:t>
            </w:r>
          </w:p>
        </w:tc>
      </w:tr>
      <w:tr>
        <w:tc>
          <w:tcPr>
            <w:tcW w:type="dxa" w:w="3120"/>
            <w:tcMar>
              <w:top w:w="100" w:type="dxa"/>
              <w:bottom w:w="100" w:type="dxa"/>
              <w:left w:w="150" w:type="dxa"/>
              <w:right w:w="150" w:type="dxa"/>
            </w:tcMar>
          </w:tcPr>
          <w:p>
            <w:r>
              <w:t>Storage</w:t>
            </w:r>
          </w:p>
        </w:tc>
        <w:tc>
          <w:tcPr>
            <w:tcW w:type="dxa" w:w="3120"/>
            <w:tcMar>
              <w:top w:w="100" w:type="dxa"/>
              <w:bottom w:w="100" w:type="dxa"/>
              <w:left w:w="150" w:type="dxa"/>
              <w:right w:w="150" w:type="dxa"/>
            </w:tcMar>
          </w:tcPr>
          <w:p>
            <w:r>
              <w:t>Amazon Simple Storage Service (S3)</w:t>
            </w:r>
          </w:p>
        </w:tc>
        <w:tc>
          <w:tcPr>
            <w:tcW w:type="dxa" w:w="3120"/>
            <w:tcMar>
              <w:top w:w="100" w:type="dxa"/>
              <w:bottom w:w="100" w:type="dxa"/>
              <w:left w:w="150" w:type="dxa"/>
              <w:right w:w="150" w:type="dxa"/>
            </w:tcMar>
          </w:tcPr>
          <w:p>
            <w:r>
              <w:t>Primary platform layer for the Storage requirements.</w:t>
            </w:r>
          </w:p>
        </w:tc>
      </w:tr>
      <w:tr>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Docker with Nginx</w:t>
            </w:r>
          </w:p>
        </w:tc>
        <w:tc>
          <w:tcPr>
            <w:tcW w:type="dxa" w:w="3120"/>
            <w:tcMar>
              <w:top w:w="100" w:type="dxa"/>
              <w:bottom w:w="100" w:type="dxa"/>
              <w:left w:w="150" w:type="dxa"/>
              <w:right w:w="150" w:type="dxa"/>
            </w:tcMar>
          </w:tcPr>
          <w:p>
            <w:r>
              <w:t>Primary platform layer for the Deployment requirements.</w:t>
            </w:r>
          </w:p>
        </w:tc>
      </w:tr>
    </w:tbl>
    <w:p/>
    <w:p>
      <w:pPr>
        <w:spacing w:before="360" w:after="120"/>
      </w:pPr>
      <w:r>
        <w:rPr>
          <w:b/>
          <w:color w:val="1E3A8A"/>
          <w:sz w:val="30"/>
        </w:rPr>
        <w:t>5. Development Plan &amp; Timeline</w:t>
      </w:r>
    </w:p>
    <w:p>
      <w:r>
        <w:t>The development cycle is projected at 6 Weeks. Following the structure of our standard Proof of Concept delivery pipeline, the specific deliverables and timeline phases are detailed below:</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Phase</w:t>
            </w:r>
          </w:p>
        </w:tc>
        <w:tc>
          <w:tcPr>
            <w:tcW w:type="dxa" w:w="3120"/>
            <w:shd w:fill="1E3A8A"/>
            <w:tcMar>
              <w:top w:w="100" w:type="dxa"/>
              <w:bottom w:w="100" w:type="dxa"/>
              <w:left w:w="150" w:type="dxa"/>
              <w:right w:w="150" w:type="dxa"/>
            </w:tcMar>
          </w:tcPr>
          <w:p>
            <w:r>
              <w:rPr>
                <w:b/>
                <w:color w:val="FFFFFF"/>
              </w:rPr>
              <w:t>Duration</w:t>
            </w:r>
          </w:p>
        </w:tc>
        <w:tc>
          <w:tcPr>
            <w:tcW w:type="dxa" w:w="3120"/>
            <w:shd w:fill="1E3A8A"/>
            <w:tcMar>
              <w:top w:w="100" w:type="dxa"/>
              <w:bottom w:w="100" w:type="dxa"/>
              <w:left w:w="150" w:type="dxa"/>
              <w:right w:w="150" w:type="dxa"/>
            </w:tcMar>
          </w:tcPr>
          <w:p>
            <w:r>
              <w:rPr>
                <w:b/>
                <w:color w:val="FFFFFF"/>
              </w:rPr>
              <w:t>Output</w:t>
            </w:r>
          </w:p>
        </w:tc>
      </w:tr>
      <w:tr>
        <w:tc>
          <w:tcPr>
            <w:tcW w:type="dxa" w:w="3120"/>
            <w:tcMar>
              <w:top w:w="100" w:type="dxa"/>
              <w:bottom w:w="100" w:type="dxa"/>
              <w:left w:w="150" w:type="dxa"/>
              <w:right w:w="150" w:type="dxa"/>
            </w:tcMar>
          </w:tcPr>
          <w:p>
            <w:r>
              <w:t>Requirement Analysis</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Software Requirement Specification, Architecture Design, Database Schema</w:t>
            </w:r>
          </w:p>
        </w:tc>
      </w:tr>
      <w:tr>
        <w:tc>
          <w:tcPr>
            <w:tcW w:type="dxa" w:w="3120"/>
            <w:tcMar>
              <w:top w:w="100" w:type="dxa"/>
              <w:bottom w:w="100" w:type="dxa"/>
              <w:left w:w="150" w:type="dxa"/>
              <w:right w:w="150" w:type="dxa"/>
            </w:tcMar>
          </w:tcPr>
          <w:p>
            <w:r>
              <w:t>User Interface Design</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High Fidelity Responsive Interface Designs</w:t>
            </w:r>
          </w:p>
        </w:tc>
      </w:tr>
      <w:tr>
        <w:tc>
          <w:tcPr>
            <w:tcW w:type="dxa" w:w="3120"/>
            <w:tcMar>
              <w:top w:w="100" w:type="dxa"/>
              <w:bottom w:w="100" w:type="dxa"/>
              <w:left w:w="150" w:type="dxa"/>
              <w:right w:w="150" w:type="dxa"/>
            </w:tcMar>
          </w:tcPr>
          <w:p>
            <w:r>
              <w:t>Backend Development</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Secure RESTful APIs with Authentication</w:t>
            </w:r>
          </w:p>
        </w:tc>
      </w:tr>
      <w:tr>
        <w:tc>
          <w:tcPr>
            <w:tcW w:type="dxa" w:w="3120"/>
            <w:tcMar>
              <w:top w:w="100" w:type="dxa"/>
              <w:bottom w:w="100" w:type="dxa"/>
              <w:left w:w="150" w:type="dxa"/>
              <w:right w:w="150" w:type="dxa"/>
            </w:tcMar>
          </w:tcPr>
          <w:p>
            <w:r>
              <w:t>Frontend Development</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Responsive and Interactive User Interface</w:t>
            </w:r>
          </w:p>
        </w:tc>
      </w:tr>
      <w:tr>
        <w:tc>
          <w:tcPr>
            <w:tcW w:type="dxa" w:w="3120"/>
            <w:tcMar>
              <w:top w:w="100" w:type="dxa"/>
              <w:bottom w:w="100" w:type="dxa"/>
              <w:left w:w="150" w:type="dxa"/>
              <w:right w:w="150" w:type="dxa"/>
            </w:tcMar>
          </w:tcPr>
          <w:p>
            <w:r>
              <w:t>Artificial Intelligence Integration</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Working AI-powered Product Recommendation Engine</w:t>
            </w:r>
          </w:p>
        </w:tc>
      </w:tr>
      <w:tr>
        <w:tc>
          <w:tcPr>
            <w:tcW w:type="dxa" w:w="3120"/>
            <w:tcMar>
              <w:top w:w="100" w:type="dxa"/>
              <w:bottom w:w="100" w:type="dxa"/>
              <w:left w:w="150" w:type="dxa"/>
              <w:right w:w="150" w:type="dxa"/>
            </w:tcMar>
          </w:tcPr>
          <w:p>
            <w:r>
              <w:t>Testing and Quality Assurance</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System Testing, Security Testing, and Performance Validation</w:t>
            </w:r>
          </w:p>
        </w:tc>
      </w:tr>
      <w:tr>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Production Deployment Documentation and User Acceptance Testing</w:t>
            </w:r>
          </w:p>
        </w:tc>
      </w:tr>
    </w:tbl>
    <w:p/>
    <w:p>
      <w:pPr>
        <w:spacing w:before="360" w:after="120"/>
      </w:pPr>
      <w:r>
        <w:rPr>
          <w:b/>
          <w:color w:val="1E3A8A"/>
          <w:sz w:val="30"/>
        </w:rPr>
        <w:t>6. Assumptions &amp; Key Risks</w:t>
      </w:r>
    </w:p>
    <w:p>
      <w:pPr>
        <w:spacing w:before="240" w:after="80"/>
      </w:pPr>
      <w:r>
        <w:rPr>
          <w:b/>
          <w:color w:val="1E3A8A"/>
          <w:sz w:val="24"/>
        </w:rPr>
        <w:t>Assumptions</w:t>
      </w:r>
    </w:p>
    <w:p>
      <w:r>
        <w:t>The client will provide access to the required infrastructure and resources.</w:t>
      </w:r>
    </w:p>
    <w:p>
      <w:r>
        <w:t>The client will be available for regular meetings and feedback sessions.</w:t>
      </w:r>
    </w:p>
    <w:p>
      <w:r>
        <w:t>The client will provide the required data and information for the development of the solution.</w:t>
      </w:r>
    </w:p>
    <w:p>
      <w:r>
        <w:t>The development team will have access to the required tools and technologies.</w:t>
      </w:r>
    </w:p>
    <w:p>
      <w:r>
        <w:t>The client will provide the required testing environment and data.</w:t>
      </w:r>
    </w:p>
    <w:p>
      <w:r>
        <w:t>The client will be responsible for obtaining the necessary security approvals and certifications.</w:t>
      </w:r>
    </w:p>
    <w:p>
      <w:r>
        <w:t>The client will be responsible for obtaining the necessary deployment approvals and certifications.</w:t>
      </w:r>
    </w:p>
    <w:p>
      <w:r>
        <w:t>The development team will be responsible for ensuring the solution meets the required standards and specifications.</w:t>
      </w:r>
    </w:p>
    <w:p>
      <w:r>
        <w:t>The client will provide the required support and maintenance for the solution after deployment.</w:t>
      </w:r>
    </w:p>
    <w:p>
      <w:r>
        <w:t>The development team will be responsible for providing the required documentation and training for the solution.</w:t>
      </w:r>
    </w:p>
    <w:p>
      <w:pPr>
        <w:spacing w:before="240" w:after="80"/>
      </w:pPr>
      <w:r>
        <w:rPr>
          <w:b/>
          <w:color w:val="1E3A8A"/>
          <w:sz w:val="24"/>
        </w:rPr>
        <w:t>Risks &amp; Mitigation</w:t>
      </w:r>
    </w:p>
    <w:p>
      <w:r>
        <w:t>Changes in business requirements during development.</w:t>
      </w:r>
    </w:p>
    <w:p>
      <w:r>
        <w:t>Delays in receiving the required data and information from the client.</w:t>
      </w:r>
    </w:p>
    <w:p>
      <w:r>
        <w:t>Technical issues with the development tools and technologies.</w:t>
      </w:r>
    </w:p>
    <w:p>
      <w:r>
        <w:t>Security breaches or data losses during development or deployment.</w:t>
      </w:r>
    </w:p>
    <w:p>
      <w:r>
        <w:t>Delays in obtaining the necessary security approvals and certifications.</w:t>
      </w:r>
    </w:p>
    <w:p>
      <w:r>
        <w:t>Delays in obtaining the necessary deployment approvals and certifications.</w:t>
      </w:r>
    </w:p>
    <w:p>
      <w:r>
        <w:t>Changes in the development team or client personnel during the project.</w:t>
      </w:r>
    </w:p>
    <w:p>
      <w:r>
        <w:t>Insufficient testing or quality assurance.</w:t>
      </w:r>
    </w:p>
    <w:p>
      <w:r>
        <w:t>Inadequate documentation or training for the solution.</w:t>
      </w:r>
    </w:p>
    <w:p>
      <w:r>
        <w:t>Inadequate support or maintenance for the solution after deployment.</w:t>
      </w:r>
    </w:p>
    <w:p>
      <w:pPr>
        <w:spacing w:before="360" w:after="120"/>
      </w:pPr>
      <w:r>
        <w:rPr>
          <w:b/>
          <w:color w:val="1E3A8A"/>
          <w:sz w:val="30"/>
        </w:rPr>
        <w:t>7. Allocated Technical Resources</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Resource Name</w:t>
            </w:r>
          </w:p>
        </w:tc>
        <w:tc>
          <w:tcPr>
            <w:tcW w:type="dxa" w:w="3120"/>
            <w:shd w:fill="1E3A8A"/>
            <w:tcMar>
              <w:top w:w="100" w:type="dxa"/>
              <w:bottom w:w="100" w:type="dxa"/>
              <w:left w:w="150" w:type="dxa"/>
              <w:right w:w="150" w:type="dxa"/>
            </w:tcMar>
          </w:tcPr>
          <w:p>
            <w:r>
              <w:rPr>
                <w:b/>
                <w:color w:val="FFFFFF"/>
              </w:rPr>
              <w:t>Assigned Role</w:t>
            </w:r>
          </w:p>
        </w:tc>
        <w:tc>
          <w:tcPr>
            <w:tcW w:type="dxa" w:w="3120"/>
            <w:shd w:fill="1E3A8A"/>
            <w:tcMar>
              <w:top w:w="100" w:type="dxa"/>
              <w:bottom w:w="100" w:type="dxa"/>
              <w:left w:w="150" w:type="dxa"/>
              <w:right w:w="150" w:type="dxa"/>
            </w:tcMar>
          </w:tcPr>
          <w:p>
            <w:r>
              <w:rPr>
                <w:b/>
                <w:color w:val="FFFFFF"/>
              </w:rPr>
              <w:t>Allocated Hours</w:t>
            </w:r>
          </w:p>
        </w:tc>
      </w:tr>
      <w:tr>
        <w:tc>
          <w:tcPr>
            <w:tcW w:type="dxa" w:w="3120"/>
            <w:tcMar>
              <w:top w:w="100" w:type="dxa"/>
              <w:bottom w:w="100" w:type="dxa"/>
              <w:left w:w="150" w:type="dxa"/>
              <w:right w:w="150" w:type="dxa"/>
            </w:tcMar>
          </w:tcPr>
          <w:p>
            <w:r>
              <w:t>Senior Software Engineer</w:t>
            </w:r>
          </w:p>
        </w:tc>
        <w:tc>
          <w:tcPr>
            <w:tcW w:type="dxa" w:w="3120"/>
            <w:tcMar>
              <w:top w:w="100" w:type="dxa"/>
              <w:bottom w:w="100" w:type="dxa"/>
              <w:left w:w="150" w:type="dxa"/>
              <w:right w:w="150" w:type="dxa"/>
            </w:tcMar>
          </w:tcPr>
          <w:p>
            <w:r>
              <w:t>Team Lead</w:t>
            </w:r>
          </w:p>
        </w:tc>
        <w:tc>
          <w:tcPr>
            <w:tcW w:type="dxa" w:w="3120"/>
            <w:tcMar>
              <w:top w:w="100" w:type="dxa"/>
              <w:bottom w:w="100" w:type="dxa"/>
              <w:left w:w="150" w:type="dxa"/>
              <w:right w:w="150" w:type="dxa"/>
            </w:tcMar>
          </w:tcPr>
          <w:p>
            <w:r>
              <w:t>240 Hours</w:t>
            </w:r>
          </w:p>
        </w:tc>
      </w:tr>
      <w:tr>
        <w:tc>
          <w:tcPr>
            <w:tcW w:type="dxa" w:w="3120"/>
            <w:tcMar>
              <w:top w:w="100" w:type="dxa"/>
              <w:bottom w:w="100" w:type="dxa"/>
              <w:left w:w="150" w:type="dxa"/>
              <w:right w:w="150" w:type="dxa"/>
            </w:tcMar>
          </w:tcPr>
          <w:p>
            <w:r>
              <w:t>Software Engineer</w:t>
            </w:r>
          </w:p>
        </w:tc>
        <w:tc>
          <w:tcPr>
            <w:tcW w:type="dxa" w:w="3120"/>
            <w:tcMar>
              <w:top w:w="100" w:type="dxa"/>
              <w:bottom w:w="100" w:type="dxa"/>
              <w:left w:w="150" w:type="dxa"/>
              <w:right w:w="150" w:type="dxa"/>
            </w:tcMar>
          </w:tcPr>
          <w:p>
            <w:r>
              <w:t>Backend Developer</w:t>
            </w:r>
          </w:p>
        </w:tc>
        <w:tc>
          <w:tcPr>
            <w:tcW w:type="dxa" w:w="3120"/>
            <w:tcMar>
              <w:top w:w="100" w:type="dxa"/>
              <w:bottom w:w="100" w:type="dxa"/>
              <w:left w:w="150" w:type="dxa"/>
              <w:right w:w="150" w:type="dxa"/>
            </w:tcMar>
          </w:tcPr>
          <w:p>
            <w:r>
              <w:t>160 Hours</w:t>
            </w:r>
          </w:p>
        </w:tc>
      </w:tr>
      <w:tr>
        <w:tc>
          <w:tcPr>
            <w:tcW w:type="dxa" w:w="3120"/>
            <w:tcMar>
              <w:top w:w="100" w:type="dxa"/>
              <w:bottom w:w="100" w:type="dxa"/>
              <w:left w:w="150" w:type="dxa"/>
              <w:right w:w="150" w:type="dxa"/>
            </w:tcMar>
          </w:tcPr>
          <w:p>
            <w:r>
              <w:t>Software Engineer</w:t>
            </w:r>
          </w:p>
        </w:tc>
        <w:tc>
          <w:tcPr>
            <w:tcW w:type="dxa" w:w="3120"/>
            <w:tcMar>
              <w:top w:w="100" w:type="dxa"/>
              <w:bottom w:w="100" w:type="dxa"/>
              <w:left w:w="150" w:type="dxa"/>
              <w:right w:w="150" w:type="dxa"/>
            </w:tcMar>
          </w:tcPr>
          <w:p>
            <w:r>
              <w:t>Frontend Developer</w:t>
            </w:r>
          </w:p>
        </w:tc>
        <w:tc>
          <w:tcPr>
            <w:tcW w:type="dxa" w:w="3120"/>
            <w:tcMar>
              <w:top w:w="100" w:type="dxa"/>
              <w:bottom w:w="100" w:type="dxa"/>
              <w:left w:w="150" w:type="dxa"/>
              <w:right w:w="150" w:type="dxa"/>
            </w:tcMar>
          </w:tcPr>
          <w:p>
            <w:r>
              <w:t>160 Hours</w:t>
            </w:r>
          </w:p>
        </w:tc>
      </w:tr>
      <w:tr>
        <w:tc>
          <w:tcPr>
            <w:tcW w:type="dxa" w:w="3120"/>
            <w:tcMar>
              <w:top w:w="100" w:type="dxa"/>
              <w:bottom w:w="100" w:type="dxa"/>
              <w:left w:w="150" w:type="dxa"/>
              <w:right w:w="150" w:type="dxa"/>
            </w:tcMar>
          </w:tcPr>
          <w:p>
            <w:r>
              <w:t>Quality Assurance Engineer</w:t>
            </w:r>
          </w:p>
        </w:tc>
        <w:tc>
          <w:tcPr>
            <w:tcW w:type="dxa" w:w="3120"/>
            <w:tcMar>
              <w:top w:w="100" w:type="dxa"/>
              <w:bottom w:w="100" w:type="dxa"/>
              <w:left w:w="150" w:type="dxa"/>
              <w:right w:w="150" w:type="dxa"/>
            </w:tcMar>
          </w:tcPr>
          <w:p>
            <w:r>
              <w:t>Tester</w:t>
            </w:r>
          </w:p>
        </w:tc>
        <w:tc>
          <w:tcPr>
            <w:tcW w:type="dxa" w:w="3120"/>
            <w:tcMar>
              <w:top w:w="100" w:type="dxa"/>
              <w:bottom w:w="100" w:type="dxa"/>
              <w:left w:w="150" w:type="dxa"/>
              <w:right w:w="150" w:type="dxa"/>
            </w:tcMar>
          </w:tcPr>
          <w:p>
            <w:r>
              <w:t>80 Hours</w:t>
            </w:r>
          </w:p>
        </w:tc>
      </w:tr>
      <w:tr>
        <w:tc>
          <w:tcPr>
            <w:tcW w:type="dxa" w:w="3120"/>
            <w:tcMar>
              <w:top w:w="100" w:type="dxa"/>
              <w:bottom w:w="100" w:type="dxa"/>
              <w:left w:w="150" w:type="dxa"/>
              <w:right w:w="150" w:type="dxa"/>
            </w:tcMar>
          </w:tcPr>
          <w:p>
            <w:r>
              <w:t>DevOps Engineer</w:t>
            </w:r>
          </w:p>
        </w:tc>
        <w:tc>
          <w:tcPr>
            <w:tcW w:type="dxa" w:w="3120"/>
            <w:tcMar>
              <w:top w:w="100" w:type="dxa"/>
              <w:bottom w:w="100" w:type="dxa"/>
              <w:left w:w="150" w:type="dxa"/>
              <w:right w:w="150" w:type="dxa"/>
            </w:tcMar>
          </w:tcPr>
          <w:p>
            <w:r>
              <w:t>Deployment Specialist</w:t>
            </w:r>
          </w:p>
        </w:tc>
        <w:tc>
          <w:tcPr>
            <w:tcW w:type="dxa" w:w="3120"/>
            <w:tcMar>
              <w:top w:w="100" w:type="dxa"/>
              <w:bottom w:w="100" w:type="dxa"/>
              <w:left w:w="150" w:type="dxa"/>
              <w:right w:w="150" w:type="dxa"/>
            </w:tcMar>
          </w:tcPr>
          <w:p>
            <w:r>
              <w:t>40 Hours</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