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48"/>
        </w:rPr>
        <w:t>Angerona Master Manual</w:t>
      </w:r>
    </w:p>
    <w:p>
      <w:r>
        <w:rPr>
          <w:color w:val="555555"/>
          <w:sz w:val="21"/>
        </w:rPr>
        <w:t>AngeronaSuite (canonical GUI app) · src/angerona/ · package `angerona`</w:t>
      </w:r>
    </w:p>
    <w:p>
      <w:r>
        <w:rPr>
          <w:color w:val="555555"/>
          <w:sz w:val="21"/>
        </w:rPr>
        <w:t>Document version 1.7.4  ·  2026-07-13</w:t>
      </w:r>
    </w:p>
    <w:p>
      <w:r>
        <w:rPr>
          <w:color w:val="555555"/>
          <w:sz w:val="21"/>
        </w:rPr>
        <w:t>Local-first Windows EDR/NDR/SOAR suite — PySide6 desktop app, local Ollama AI triage, opt-in cloud fallback</w:t>
      </w:r>
    </w:p>
    <w:p>
      <w:r>
        <w:rPr>
          <w:sz w:val="8"/>
        </w:rPr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1. Overview</w:t>
      </w:r>
    </w:p>
    <w:p>
      <w:pPr>
        <w:spacing w:after="120"/>
      </w:pPr>
      <w:r>
        <w:rPr>
          <w:b w:val="0"/>
          <w:i w:val="0"/>
          <w:sz w:val="21"/>
        </w:rPr>
        <w:t>Angerona is a modular, local-first endpoint security suite for Windows with a native PySide6 desktop GUI. It runs elevated in user mode and pulls kernel-sourced telemetry through Windows' supported APIs (ETW / WMI / AMSI / WFP) rather than a mandatory custom kernel driver, so it is powerful and safe to install. AI triage runs locally via Ollama (llama3); cloud escalation is opt-in and only fires on threshold breach. An autonomous red-team subsystem ("Shark Attack") drills the stack end-to-end.</w:t>
      </w:r>
    </w:p>
    <w:p>
      <w:pPr>
        <w:spacing w:after="120"/>
      </w:pPr>
      <w:r>
        <w:rPr>
          <w:b w:val="0"/>
          <w:i w:val="0"/>
          <w:sz w:val="21"/>
        </w:rPr>
        <w:t>This manual is the single current reference for architecture, the full module catalogue, operations, and the security model. It supersedes any manual reference embedded in older docx exports; the living, line-level source of truth remains AngeronaSuite/llms.txt (machine-context for tooling) and ANGERONA_CAPABILITIES.md (the maintained capability list this manual is generated from).</w:t>
      </w:r>
    </w:p>
    <w:p>
      <w:pPr>
        <w:spacing w:after="120"/>
      </w:pPr>
      <w:r>
        <w:rPr>
          <w:b w:val="0"/>
          <w:i w:val="0"/>
          <w:color w:val="B91C1C"/>
          <w:sz w:val="21"/>
        </w:rPr>
        <w:t>IMPORTANT — there are two programs in this repository. Angerona (this manual) is the PySide6 GUI at AngeronaSuite/src/angerona/, launched via start-angerona.bat → pythonw -m angerona. A separate, older Rich-terminal prototype lives at the D:\local-security-ai repository root (agent.py / ui.py) — it is not covered here and should not be confused with the current app.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2. Installation &amp; Launch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5726"/>
      </w:tblGrid>
      <w:tr>
        <w:tc>
          <w:tcPr>
            <w:tcW w:type="dxa" w:w="4968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968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Command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Install (editable, with Windows extras)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pip install -e .[windows]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Launch (normal)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start-angerona.bat  →  pythonw -m angerona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Launch (visible console)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start-angerona.bat --show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Entry point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python -m angerona  →  app.py:AngeronaApp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Stop (clean)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STOP button in-app (_full_shutdown), or close-to-tray then STOP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Stop (hard kill / stuck instances)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kill-all-angerona.bat — elevated, terminates every pythonw.exe/python.exe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Self-test (headless CI-style)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run-selfcheck.bat  →  tools/selfcheck.py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Syntax gate (fast, pre-selfcheck)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run-compile-check.bat  →  tools/compile_check.py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Single-instance guard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loopback :47921 — closing the window hides to tray, does not exit</w:t>
            </w:r>
          </w:p>
        </w:tc>
      </w:tr>
    </w:tbl>
    <w:p/>
    <w:p>
      <w:pPr>
        <w:spacing w:after="120"/>
      </w:pPr>
      <w:r>
        <w:rPr>
          <w:b w:val="0"/>
          <w:i w:val="0"/>
          <w:sz w:val="21"/>
        </w:rPr>
        <w:t>Per-user data (settings, flight-recorder DB, logs, drop-in modules, diagnostics) lives under %LOCALAPPDATA%\Angerona\ by default, or wherever ANGERONA_DATA points (see §8, Storage Hygiene).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3. Architecture</w:t>
      </w:r>
    </w:p>
    <w:p>
      <w:pPr>
        <w:spacing w:after="120"/>
      </w:pPr>
      <w:r>
        <w:rPr>
          <w:b w:val="0"/>
          <w:i w:val="0"/>
          <w:sz w:val="21"/>
        </w:rPr>
        <w:t>A strict, small core; everything else is a module. Modules never import each other — they communicate only through the EventBus.</w:t>
      </w:r>
    </w:p>
    <w:p>
      <w:pPr>
        <w:spacing w:after="120"/>
      </w:pPr>
      <w:r>
        <w:rPr>
          <w:b w:val="0"/>
          <w:i/>
          <w:color w:val="555555"/>
          <w:sz w:val="21"/>
        </w:rPr>
        <w:t>Modules (threads) → publish → EventBus (ring) → FlightRecorder (SQLite) → GUI / StatusReporter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608"/>
        <w:gridCol w:w="4876"/>
      </w:tblGrid>
      <w:tr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Entry / elevation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__main__.py, core/privilege.py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UAC elevation, app boot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Wiring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app.py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Build services + window, lifecycle; starts MCP server, remediation log, attack tracker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Event bus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core/eventbus.py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Thread-safe pub/sub + recent ring; HMAC-SHA256 signed events (BusAuthority); backpressure drops INFO at ≥85% occupancy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Module API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core/module_base.py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BaseModule: threading, health%, self_test(), throttle hook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Supervisor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core/module_manager.py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Auto-discovers modules (scans angerona.modules), start/stop lifecycle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Config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core/config.py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Settings, paths, theme, .env, settings.json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Storage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core/storage.py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Flight-recorder ledger (flight-recorder.db, SQLite, WAL)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Remediation log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core/remediation_log.py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Persistent SQLite audit ledger for every remediation action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ATT&amp;CK tracker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core/attack_tracker.py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86-technique / 14-tactic live heat map, subscribed to every bus event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Incident correlation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core/incidents.py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Time-windowed, risk-scored incident rollup from related alerts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Threat calc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core/threat.py / core/posture.py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Calibrated threat level + composite 0–100 Threat Posture score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Status export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core/status_report.py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Live diagnostics/status.txt + .json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Console backend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core/commands.py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Analyst console commands + AI + SQL threat-hunting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Self-test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core/selftest.py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Per-module drills + pipeline check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GUI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gui/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Window, panels, dialogs, theme engine, flowchart, ATT&amp;CK heatmap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Modules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modules/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55 auto-discovered security capabilities — see §5 / Capability Doc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Engines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engines/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Core engine, defense monitor, edr_logger, MCP server, AI guardrail, cloud fallback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Shark (red team)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shark/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SharkAttackEngine adversary simulation + after-action report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Telemetry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telemetry/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sensors.py, WorldViewEngine (host↔suite resource + blinding detector)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Academy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academy/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Flight Instructor Mode — AI coaching narration, achievements, profiler</w:t>
            </w:r>
          </w:p>
        </w:tc>
      </w:tr>
    </w:tbl>
    <w:p/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4. The 6-Step Operational Flow</w:t>
      </w:r>
    </w:p>
    <w:p>
      <w:pPr>
        <w:spacing w:after="120"/>
      </w:pPr>
      <w:r>
        <w:rPr>
          <w:b w:val="0"/>
          <w:i w:val="0"/>
          <w:sz w:val="21"/>
        </w:rPr>
        <w:t>The World View flowchart (🌐 button; gui/flow_window.py + core/flow_metrics.py) renders the live operational cycle as a compact 2×3 node grid with bezier-arrow edges and live metric badges: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928"/>
        <w:gridCol w:w="1474"/>
        <w:gridCol w:w="4195"/>
      </w:tblGrid>
      <w:tr>
        <w:tc>
          <w:tcPr>
            <w:tcW w:type="dxa" w:w="2484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84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484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Colour</w:t>
            </w:r>
          </w:p>
        </w:tc>
        <w:tc>
          <w:tcPr>
            <w:tcW w:type="dxa" w:w="2484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9"/>
              </w:rPr>
              <w:t>①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CAPTURE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Blue (defensive)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Sensors publish raw events — FIM, Process Monitor, Network/NDR, YARA, ETW/Sysmon, deception canaries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9"/>
              </w:rPr>
              <w:t>②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DETECT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Blue (defensive)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EventBus + Fast-Path deterministic IOC rules + module-level detection logic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9"/>
              </w:rPr>
              <w:t>③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AI TRIAGE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Purple (AI)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Local Ollama scores/explains serious events; cloud escalation only above the confidence/severity threshold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9"/>
              </w:rPr>
              <w:t>④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RESPOND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Blue (defensive)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SOAR playbooks — recommend or, opt-in, contain (kill/suspend/isolate)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9"/>
              </w:rPr>
              <w:t>⑤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ATTACK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Red (adversarial)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Shark Attack red-team drill exercises the whole loop end-to-end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9"/>
              </w:rPr>
              <w:t>⑥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SELF-HARDEN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Green (self-hardening)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Posture Hardening stages review-gated remediation from proven weaknesses, then loops to ①</w:t>
            </w:r>
          </w:p>
        </w:tc>
      </w:tr>
    </w:tbl>
    <w:p/>
    <w:p>
      <w:pPr>
        <w:spacing w:after="120"/>
      </w:pPr>
      <w:r>
        <w:rPr>
          <w:b w:val="0"/>
          <w:i w:val="0"/>
          <w:sz w:val="21"/>
        </w:rPr>
        <w:t>This is the current, shipped design (6 nodes). An earlier iteration used a 7-node single-row layout; that description is retired — see the Vulnerabilities Assessment &amp; Remediation document (finding V-02) and the updated flowchart deliverable in this same folder.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5. Module Catalogue — Summary</w:t>
      </w:r>
    </w:p>
    <w:p>
      <w:pPr>
        <w:spacing w:after="120"/>
      </w:pPr>
      <w:r>
        <w:rPr>
          <w:b w:val="0"/>
          <w:i w:val="0"/>
          <w:sz w:val="21"/>
        </w:rPr>
        <w:t>60 BaseModule subclasses are auto-discovered at startup, grouped here by category; the full module-by-module table (name, category, behaviour) is maintained in the companion Capability Doc in this folder to avoid duplicating a 55-row table across two documents.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009"/>
      </w:tblGrid>
      <w:tr>
        <w:tc>
          <w:tcPr>
            <w:tcW w:type="dxa" w:w="4968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968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Modules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Integrity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Resilience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Network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Performance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Response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Telemetry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AI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Deception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Forensics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Detection</w:t>
            </w:r>
          </w:p>
        </w:tc>
        <w:tc>
          <w:tcPr>
            <w:tcW w:type="dxa" w:w="6009"/>
          </w:tcPr>
          <w:p>
            <w:r>
              <w:rPr/>
              <w:t>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Processes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Signatures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SOAR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Threat Intel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AI Defense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Compliance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Sensor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Persistence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Integration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Maintenance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>
              <w:rPr/>
              <w:t>Reporting</w:t>
            </w:r>
          </w:p>
        </w:tc>
        <w:tc>
          <w:tcPr>
            <w:tcW w:type="dxa" w:w="6009"/>
          </w:tcPr>
          <w:p>
            <w:r>
              <w:rPr/>
              <w:t>1</w:t>
            </w:r>
          </w:p>
        </w:tc>
      </w:tr>
    </w:tbl>
    <w:p/>
    <w:p>
      <w:pPr>
        <w:spacing w:after="120"/>
      </w:pPr>
      <w:r>
        <w:rPr>
          <w:b w:val="0"/>
          <w:i/>
          <w:color w:val="555555"/>
          <w:sz w:val="21"/>
        </w:rPr>
        <w:t>Total: 60 modules across 21 categories.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6. Interactive Console</w:t>
      </w:r>
    </w:p>
    <w:p>
      <w:pPr>
        <w:spacing w:after="120"/>
      </w:pPr>
      <w:r>
        <w:rPr>
          <w:b w:val="0"/>
          <w:i w:val="0"/>
          <w:color w:val="555555"/>
          <w:sz w:val="19"/>
        </w:rPr>
        <w:t>help  ·  ps [n]  ·  find &lt;name&gt;  ·  kill / suspend / resume &lt;pid&gt;  ·  prio &lt;pid&gt; &lt;low|normal|high&gt;  ·  conns [pid]  ·  tree &lt;pid&gt;  ·  modules  ·  module &lt;name&gt; &lt;on|off|restart&gt;  ·  threat  ·  incidents [n]  ·  incident &lt;id&gt;  ·  coverage  ·  remlog [n]  ·  remlog &lt;T####&gt;  ·  test [module]  ·  query &lt;SELECT ...&gt;  ·  ask &lt;question&gt;  ·  intel/kev/fetchintel  ·  consult &lt;q&gt;  ·  resources/resmon/load  ·  clear</w:t>
      </w:r>
    </w:p>
    <w:p>
      <w:pPr>
        <w:spacing w:after="120"/>
      </w:pPr>
      <w:r>
        <w:rPr>
          <w:b w:val="0"/>
          <w:i w:val="0"/>
          <w:sz w:val="21"/>
        </w:rPr>
        <w:t>SQL threat-hunting tables: processes(pid,name,exe,ppid,username,mem_mb), connections(pid,status,laddr,raddr,lport,rport), ports(pid,proto,laddr,lport).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7. Red-Team Subsystem (Shark Attack)</w:t>
      </w:r>
    </w:p>
    <w:p>
      <w:pPr>
        <w:pStyle w:val="ListBullet"/>
      </w:pPr>
      <w:r>
        <w:t>v1.7.2: the Red Team drill now opens a dedicated console (gui/red_team_console.py) with an Intensity slider (Low→Extreme), Campaign (chained kill-chain) mode, a live ATT&amp;CK kill-chain strip, a configurable marker-discovery location, and an embedded sandbox editor for shark/red_team.py. Analogy coaching and post-run auto-remediation are on by default.</w:t>
      </w:r>
    </w:p>
    <w:p>
      <w:pPr>
        <w:spacing w:after="120"/>
      </w:pPr>
      <w:r>
        <w:rPr>
          <w:b w:val="0"/>
          <w:i w:val="0"/>
          <w:sz w:val="21"/>
        </w:rPr>
        <w:t>One red RUN RED TEAM SIMULATION button opens RedTeamSimulationDialog: scenario selection, difficulty (recursive phases), target directory, and a persistent custom-technique library (view/edit/delete). Custom technique text is written as an inert marker string and is never executed — this is enforced at the engine level, not just by convention.</w:t>
      </w:r>
    </w:p>
    <w:p>
      <w:pPr>
        <w:pStyle w:val="ListBullet"/>
      </w:pPr>
      <w:r>
        <w:rPr>
          <w:sz w:val="21"/>
        </w:rPr>
        <w:t>shark/shark_attack.py — SharkAttackEngine: adversary simulation against the running stack, using only benign tagged telemetry as footprints.</w:t>
      </w:r>
    </w:p>
    <w:p>
      <w:pPr>
        <w:pStyle w:val="ListBullet"/>
      </w:pPr>
      <w:r>
        <w:rPr>
          <w:sz w:val="21"/>
        </w:rPr>
        <w:t>shark/aar_report.py — after-action report generation (successful/blocked techniques, per-technique detection evasion level).</w:t>
      </w:r>
    </w:p>
    <w:p>
      <w:pPr>
        <w:pStyle w:val="ListBullet"/>
      </w:pPr>
      <w:r>
        <w:rPr>
          <w:sz w:val="21"/>
        </w:rPr>
        <w:t>Blast-radius + collision view: build_blast_tree(pid) over the Provenance Graph, and a Shark-vs-Shield CollisionView mapping each technique to the module that caught (or missed) it.</w:t>
      </w:r>
    </w:p>
    <w:p>
      <w:pPr>
        <w:pStyle w:val="ListBullet"/>
      </w:pPr>
      <w:r>
        <w:rPr>
          <w:sz w:val="21"/>
        </w:rPr>
        <w:t>Posture Hardening (§5, SOAR category) closes the loop: any SUCCESS or low-detection technique from the after-action report becomes a staged, review-gated remediation — never auto-applied.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8. Security Model</w:t>
      </w:r>
    </w:p>
    <w:p>
      <w:pPr>
        <w:pStyle w:val="ListBullet"/>
      </w:pPr>
      <w:r>
        <w:rPr>
          <w:sz w:val="21"/>
        </w:rPr>
        <w:t>Elevated user mode (UAC on launch); kernel-sourced telemetry via ETW/WMI/AMSI/WFP; optional signed AngeronaSensor.sys kernel driver (DeviceIoControl ring buffer) — no unsigned driver ships.</w:t>
      </w:r>
    </w:p>
    <w:p>
      <w:pPr>
        <w:pStyle w:val="ListBullet"/>
      </w:pPr>
      <w:r>
        <w:rPr>
          <w:sz w:val="21"/>
        </w:rPr>
        <w:t>HMAC-signed EventBus: every published event carries a per-session HMAC-SHA256 signature (BusAuthority); consumers verify authenticity. Backpressure drops INFO events at ≥85% ring occupancy.</w:t>
      </w:r>
    </w:p>
    <w:p>
      <w:pPr>
        <w:pStyle w:val="ListBullet"/>
      </w:pPr>
      <w:r>
        <w:rPr>
          <w:sz w:val="21"/>
        </w:rPr>
        <w:t>Judgment Gate: staged remediation scripts are SHA-256-stamped on write; execute_remediation re-hashes and blocks a tampered script before running — TOCTOU-closed (reads once, verifies that exact read, executes from a locked temp copy).</w:t>
      </w:r>
    </w:p>
    <w:p>
      <w:pPr>
        <w:pStyle w:val="ListBullet"/>
      </w:pPr>
      <w:r>
        <w:rPr>
          <w:sz w:val="21"/>
        </w:rPr>
        <w:t>SOAR Corroboration: CRITICAL escalations require corroboration from a second sensor module plus a System32 allowlist gate before containment actions fire.</w:t>
      </w:r>
    </w:p>
    <w:p>
      <w:pPr>
        <w:pStyle w:val="ListBullet"/>
      </w:pPr>
      <w:r>
        <w:t>Active-Defense Network Isolation: when SOAR contains a corroborated threat it also adds a hidden Windows firewall rule (netsh advfirewall, tagged Angerona-Isolate-&lt;name&gt;-&lt;pid&gt;) blocking that process's outbound traffic, so a suspended/again-running process still cannot reach its C2. Best-effort, Windows-only.</w:t>
      </w:r>
    </w:p>
    <w:p>
      <w:pPr>
        <w:pStyle w:val="ListBullet"/>
      </w:pPr>
      <w:r>
        <w:rPr>
          <w:sz w:val="21"/>
        </w:rPr>
        <w:t>Vetted active remediation (modules/remediation_actions.py): AI selects from a fixed allow-list only — quarantine, disable-driver-service, registry hardening, ACL lockdown, Defender baseline re-assert, reversible network isolation. Host-level actions are gated OFF unless ANGERONA_AUTO_REMEDIATE=1; posture_hardening dry-runs by default.</w:t>
      </w:r>
    </w:p>
    <w:p>
      <w:pPr>
        <w:pStyle w:val="ListBullet"/>
      </w:pPr>
      <w:r>
        <w:rPr>
          <w:sz w:val="21"/>
        </w:rPr>
        <w:t>AI firewall (engines/ai_guardrail.py): optional proxy in front of Ollama — prompt-injection heuristics, token/DoS limits, immutable hardened system-prompt wrapper, PII/secret/path redaction, JSON audit log.</w:t>
      </w:r>
    </w:p>
    <w:p>
      <w:pPr>
        <w:pStyle w:val="ListBullet"/>
      </w:pPr>
      <w:r>
        <w:rPr>
          <w:sz w:val="21"/>
        </w:rPr>
        <w:t>MCP Server (engines/mcp_server.py): opt-in, read-only, loopback-only (127.0.0.1:47923) — six read-only tools for external agent integration (alerts, module status, ATT&amp;CK heatmap, incidents, remediation log, event search). No data egress.</w:t>
      </w:r>
    </w:p>
    <w:p>
      <w:pPr>
        <w:pStyle w:val="ListBullet"/>
      </w:pPr>
      <w:r>
        <w:rPr>
          <w:sz w:val="21"/>
        </w:rPr>
        <w:t>Local-first: no host data leaves the machine without explicit consent. Ollama local-first; cloud only on threshold breach (cloud_fallback: Gemini → OpenRouter) or explicit user-initiated online consult (Claude-first, then OpenAI/OpenRouter/Gemini/Ollama fallback).</w:t>
      </w:r>
    </w:p>
    <w:p>
      <w:pPr>
        <w:pStyle w:val="ListBullet"/>
      </w:pPr>
      <w:r>
        <w:rPr>
          <w:sz w:val="21"/>
        </w:rPr>
        <w:t>Remote Bridge (RBRG) is the only off-box egress path and stays enabled_by_default=False; it refuses to open a socket without an explicit shared key + peer/port.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9. Resilience &amp; Anti-Tamper</w:t>
      </w:r>
    </w:p>
    <w:p>
      <w:pPr>
        <w:pStyle w:val="ListBullet"/>
      </w:pPr>
      <w:r>
        <w:rPr>
          <w:sz w:val="21"/>
        </w:rPr>
        <w:t>Watchdog Monitor: supervises every module, auto-restarts crashed ones (throttled to 3 tries, then CRITICAL).</w:t>
      </w:r>
    </w:p>
    <w:p>
      <w:pPr>
        <w:pStyle w:val="ListBullet"/>
      </w:pPr>
      <w:r>
        <w:rPr>
          <w:sz w:val="21"/>
        </w:rPr>
        <w:t>Anti-Suspension Heartbeat (FRZ): nanosecond mmap heartbeat + companion Go watchdog binary; a frozen clock while the process is alive (thread-suspension attack) triggers emergency network isolation + hard interpreter kill.</w:t>
      </w:r>
    </w:p>
    <w:p>
      <w:pPr>
        <w:pStyle w:val="ListBullet"/>
      </w:pPr>
      <w:r>
        <w:rPr>
          <w:sz w:val="21"/>
        </w:rPr>
        <w:t>Telemetry Canary Drills (DRILL): synthetic canaries every 60s, expects the ETW echo within 6s; consecutive misses escalate to CRITICAL "telemetry blinding" (detects ntdll!EtwEventWrite hooks or Security-channel suppression).</w:t>
      </w:r>
    </w:p>
    <w:p>
      <w:pPr>
        <w:pStyle w:val="ListBullet"/>
      </w:pPr>
      <w:r>
        <w:rPr>
          <w:sz w:val="21"/>
        </w:rPr>
        <w:t>API Patch / Anti-Blinding Detector (APID): compares live ntdll/kernel32 export prologues against pristine copies from System32; flags inline hooks as CRITICAL.</w:t>
      </w:r>
    </w:p>
    <w:p>
      <w:pPr>
        <w:pStyle w:val="ListBullet"/>
      </w:pPr>
      <w:r>
        <w:rPr>
          <w:sz w:val="21"/>
        </w:rPr>
        <w:t>Indirect Syscall Bridge (SYS): routes SOAR containment through SSN-resolved indirect NT syscalls, bypassing hooked DLL export stubs.</w:t>
      </w:r>
    </w:p>
    <w:p>
      <w:pPr>
        <w:pStyle w:val="ListBullet"/>
      </w:pPr>
      <w:r>
        <w:rPr>
          <w:sz w:val="21"/>
        </w:rPr>
        <w:t>BlackBox Recorder: decoupled, strictly read-only, tray-resident diagnostic process that survives a suite deadlock — 8 tabs (crash/error tail, host telemetry, suite-health, threads, memory, config-drift, SOAR events, firewall rules), "Generate Diagnostic Bundle .zip".</w:t>
      </w:r>
    </w:p>
    <w:p>
      <w:pPr>
        <w:pStyle w:val="ListBullet"/>
      </w:pPr>
      <w:r>
        <w:rPr>
          <w:sz w:val="21"/>
        </w:rPr>
        <w:t>UI Watchdog: dumps thread stacks to diagnostics/not_responding.log on a GUI stall; self-test failures logged to diagnostics/selftest_failures.json.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10. Data Locations &amp; Backup</w:t>
      </w:r>
    </w:p>
    <w:p>
      <w:pPr>
        <w:pStyle w:val="ListBullet"/>
      </w:pPr>
      <w:r>
        <w:rPr>
          <w:sz w:val="21"/>
        </w:rPr>
        <w:t>%LOCALAPPDATA%\Angerona\ (or ANGERONA_DATA override) — flight-recorder DB, settings, logs, drop-in modules, diagnostics/status.txt + .json, forensic case folders.</w:t>
      </w:r>
    </w:p>
    <w:p>
      <w:pPr>
        <w:pStyle w:val="ListBullet"/>
      </w:pPr>
      <w:r>
        <w:rPr>
          <w:sz w:val="21"/>
        </w:rPr>
        <w:t>Storage Hygiene Enforcer (SHYG) detects and can auto-migrate data stranded at the default location when ANGERONA_DATA points elsewhere.</w:t>
      </w:r>
    </w:p>
    <w:p>
      <w:pPr>
        <w:pStyle w:val="ListBullet"/>
      </w:pPr>
      <w:r>
        <w:rPr>
          <w:sz w:val="21"/>
        </w:rPr>
        <w:t>Secrets only in git-ignored .env (GEMINI_API_KEY, OPENROUTER_API_KEY, OLLAMA_HOST, etc.).</w:t>
      </w:r>
    </w:p>
    <w:p>
      <w:pPr>
        <w:pStyle w:val="ListBullet"/>
      </w:pPr>
      <w:r>
        <w:rPr>
          <w:sz w:val="21"/>
        </w:rPr>
        <w:t>Per repository convention (CLAUDE.md), every change to this codebase is mirrored to F:\ via backup-angerona-to-F.ps1 after the change lands.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11. Version History (Condensed)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7030"/>
      </w:tblGrid>
      <w:tr>
        <w:tc>
          <w:tcPr>
            <w:tcW w:type="dxa" w:w="4968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968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Highlights</w:t>
            </w:r>
          </w:p>
        </w:tc>
      </w:tr>
      <w:tr>
        <w:tc>
          <w:tcPr>
            <w:tcW w:type="dxa" w:w="1247"/>
          </w:tcPr>
          <w:p>
            <w:r>
              <w:rPr/>
              <w:t>v1.7.4</w:t>
            </w:r>
          </w:p>
        </w:tc>
        <w:tc>
          <w:tcPr>
            <w:tcW w:type="dxa" w:w="7030"/>
          </w:tcPr>
          <w:p>
            <w:r>
              <w:rPr/>
              <w:t>Removed legacy Live Offense Monitor from the Red Team sim (console shows events + coaching); console History tab of past reports (aar_history archive); Resolve Center on the Threat box with allow/block/research/apply/ignore + alert acknowledgement (core/alert_ack) that excludes cleared alerts from the threat level; AAR 'Clean &amp; Close' erases drill markers on close.</w:t>
            </w:r>
          </w:p>
        </w:tc>
      </w:tr>
      <w:tr>
        <w:tc>
          <w:tcPr>
            <w:tcW w:type="dxa" w:w="1247"/>
          </w:tcPr>
          <w:p>
            <w:r>
              <w:rPr/>
              <w:t>v1.7.3</w:t>
            </w:r>
          </w:p>
        </w:tc>
        <w:tc>
          <w:tcPr>
            <w:tcW w:type="dxa" w:w="7030"/>
          </w:tcPr>
          <w:p>
            <w:r>
              <w:rPr/>
              <w:t>ATT&amp;CK heatmap tabs: Coverage (Detect/Simulate/Remediate matrix + coverage %, gaps flagged, allow-list cross-check) and Top Techniques (ranked, double-click→MITRE); richer cell detail (MITRE link + module coverage); search, Active-only toggle, and Explain-posture (local-AI) controls.</w:t>
            </w:r>
          </w:p>
        </w:tc>
      </w:tr>
      <w:tr>
        <w:tc>
          <w:tcPr>
            <w:tcW w:type="dxa" w:w="1247"/>
          </w:tcPr>
          <w:p>
            <w:r>
              <w:rPr/>
              <w:t>v1.7.2</w:t>
            </w:r>
          </w:p>
        </w:tc>
        <w:tc>
          <w:tcPr>
            <w:tcW w:type="dxa" w:w="7030"/>
          </w:tcPr>
          <w:p>
            <w:r>
              <w:rPr/>
              <w:t>Security hardening (A-01 self-compiler gated off + denylist; A-02 MCP CORS/host/token; A-03 destructive-fix denylist; A-05 no-shell forensics). Red Team overhaul: new console with Intensity slider, Campaign (chained kill-chain) mode, live kill-chain view, marker-location picker, embedded sandbox editor; +4 techniques (14 chained stages); analogy coaching + auto-remediation ON by default.</w:t>
            </w:r>
          </w:p>
        </w:tc>
      </w:tr>
      <w:tr>
        <w:tc>
          <w:tcPr>
            <w:tcW w:type="dxa" w:w="1247"/>
          </w:tcPr>
          <w:p>
            <w:r>
              <w:rPr/>
              <w:t>v1.7.1</w:t>
            </w:r>
          </w:p>
        </w:tc>
        <w:tc>
          <w:tcPr>
            <w:tcW w:type="dxa" w:w="7030"/>
          </w:tcPr>
          <w:p>
            <w:r>
              <w:rPr/>
              <w:t>Threat Intel CVE Ignore/Revert with per-ID history (ignored CVEs excluded from the threat level so Angerona stops flagging un-actionable CVEs); local-AI CVE fix advisor — ❗ 'Potential fix available', confirm-then-execute Apply with auto-captured ↩ Revert; Mass Flag &amp; Ignore of no-fix CVEs. (core/cve_ignore.py, core/cve_fix_advisor.py, gui/threat_intel_page.py)</w:t>
            </w:r>
          </w:p>
        </w:tc>
      </w:tr>
      <w:tr>
        <w:tc>
          <w:tcPr>
            <w:tcW w:type="dxa" w:w="1247"/>
          </w:tcPr>
          <w:p>
            <w:r>
              <w:rPr/>
              <w:t>v1.7.0</w:t>
            </w:r>
          </w:p>
        </w:tc>
        <w:tc>
          <w:tcPr>
            <w:tcW w:type="dxa" w:w="7030"/>
          </w:tcPr>
          <w:p>
            <w:r>
              <w:rPr/>
              <w:t>Active-defense network isolation (SOAR hidden netsh outbound-block on containment); 4 new detection modules — CREDG (LSASS dumping), BEAC (C2 beaconing), VSSG (shadow-copy/recovery tamper), USBW (removable media); Scheduled AI Security Briefing (BRIEF); Incident Kill-Chain Timeline (core/incident_timeline.py + viewer); one-click IR Triage Bundle (core/ir_bundle.py); module count 55 → 60.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v1.6.1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Remediation-routing fix (T1562/AMSI-bypass), selfcheck 6-node grid assertions, cold-start self_test parity (6 modules), 2 SyntaxWarnings fixed, capability doc corrected 36→55 modules. Full detail: Vulnerabilities Assessment &amp; Remediation doc.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v1.6.0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CVE Deep Analysis Window; Fira Code across all console/log panels; alternating row colours suite-wide.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v1.5.0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Slate theme; Threat Intel Dashboard (CISA KEV correlation); pulsing THREAT INTEL header button; non-blocking INTL fetch.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v1.4.0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9 new G2 sensor modules + 2 G3 hardening modules; HMAC-signed EventBus; backpressure; DLQ TOCTOU fix; SOAR corroboration; BL-17 IPv6 loopback fix.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v1.3.0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World View redesign (7-node → 6-node 2×3 grid); Live MITRE ATT&amp;CK Heatmap (86 techniques / 14 tactics).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v1.2.0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Remediation audit log; post-self-test crash guard; inline host telemetry in World View.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v1.1.0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360° hardening round: process-mitigation self-hardening, Judgment Gate, vetted active remediation, AI firewall, dynamic hardware patch, Sprint-1 threat-model fixes.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v1.0.0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Core framework, 10 modules, console + AI + IR tools, SOAR, self-test harness, module health%, status reporter — through Phase 3 (FRZ/DRILL/HERMETIC/SYS + performance subsystem).</w:t>
            </w:r>
          </w:p>
        </w:tc>
      </w:tr>
    </w:tbl>
    <w:p/>
    <w:p>
      <w:pPr>
        <w:spacing w:after="120"/>
      </w:pPr>
      <w:r>
        <w:rPr>
          <w:b w:val="0"/>
          <w:i/>
          <w:color w:val="555555"/>
          <w:sz w:val="21"/>
        </w:rPr>
        <w:t>Full line-level changelog: ANGERONA_CAPABILITIES.md (§Changelog) and AngeronaSuite/llms.txt ("LATEST (vX...)" sections).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12. Companion Documents (this folder)</w:t>
      </w:r>
    </w:p>
    <w:p>
      <w:pPr>
        <w:pStyle w:val="ListBullet"/>
      </w:pPr>
      <w:r>
        <w:rPr>
          <w:sz w:val="21"/>
        </w:rPr>
        <w:t>Angerona_Capability_Doc_v1.7.4.docx — full 60-module reference table + console/UI/security detail.</w:t>
      </w:r>
    </w:p>
    <w:p>
      <w:pPr>
        <w:pStyle w:val="ListBullet"/>
      </w:pPr>
      <w:r>
        <w:rPr>
          <w:sz w:val="21"/>
        </w:rPr>
        <w:t>Angerona_Vulnerabilities_Assessment_Remediation_v1.7.4.docx — the 4 fixes in this pass, before/after, verification, and judgment calls made.</w:t>
      </w:r>
    </w:p>
    <w:p>
      <w:pPr>
        <w:pStyle w:val="ListBullet"/>
      </w:pPr>
      <w:r>
        <w:rPr>
          <w:sz w:val="21"/>
        </w:rPr>
        <w:t>Angerona_System_Flow_v1.7.4.docx — the current 6-node operational flowchart (supersedes the older 7-node data-flow diagram of the same base name elsewhere in the repo).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