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Angerona — Capabilities Bragsheet</w:t>
      </w:r>
    </w:p>
    <w:p>
      <w:pPr>
        <w:spacing w:after="80"/>
      </w:pPr>
      <w:r>
        <w:rPr>
          <w:i/>
          <w:iCs/>
        </w:rPr>
        <w:t xml:space="preserve">Local-first, AI-augmented Windows EDR/NDR suite. Runs elevated in user mode (no kernel driver), pulls kernel-sourced telemetry via supported Windows APIs, and runs AI locally through Ollama with zero telemetry egress. Version 1.1.0.</w:t>
      </w:r>
    </w:p>
    <w:p>
      <w:pPr>
        <w:pStyle w:val="Heading2"/>
      </w:pPr>
      <w:r>
        <w:t xml:space="preserve">Headline capabilities (v1.1.0)</w:t>
      </w:r>
    </w:p>
    <w:p>
      <w:pPr>
        <w:pStyle w:val="ListParagraph"/>
        <w:numPr>
          <w:ilvl w:val="0"/>
          <w:numId w:val="2"/>
        </w:numPr>
      </w:pPr>
      <w:r>
        <w:t xml:space="preserve">Self-hardening: process-mitigation policies applied to Angerona's own process (ExtensionPointDisable, ImageLoad no-remote/no-low-IL, ASLR; ACG opt-in).</w:t>
      </w:r>
    </w:p>
    <w:p>
      <w:pPr>
        <w:pStyle w:val="ListParagraph"/>
        <w:numPr>
          <w:ilvl w:val="0"/>
          <w:numId w:val="2"/>
        </w:numPr>
      </w:pPr>
      <w:r>
        <w:t xml:space="preserve">Judgment Gate: staged remediation scripts are SHA-256-stamped and re-verified before execution; a tampered script is blocked (CRITICAL). Every AI remediation decision is logged for audit.</w:t>
      </w:r>
    </w:p>
    <w:p>
      <w:pPr>
        <w:pStyle w:val="ListParagraph"/>
        <w:numPr>
          <w:ilvl w:val="0"/>
          <w:numId w:val="2"/>
        </w:numPr>
      </w:pPr>
      <w:r>
        <w:t xml:space="preserve">Ring 1 Driver-Intel Shield: offline BYOVD vulnerable-driver blocklist; FIM watches System32\drivers and flags any .sys / known-bad write as CRITICAL.</w:t>
      </w:r>
    </w:p>
    <w:p>
      <w:pPr>
        <w:pStyle w:val="ListParagraph"/>
        <w:numPr>
          <w:ilvl w:val="0"/>
          <w:numId w:val="2"/>
        </w:numPr>
      </w:pPr>
      <w:r>
        <w:t xml:space="preserve">Anti-TOCTOU jitter (os.urandom) on the canary and heartbeat loops; Ollama keep_alive on the hot triage paths.</w:t>
      </w:r>
    </w:p>
    <w:p>
      <w:pPr>
        <w:pStyle w:val="ListParagraph"/>
        <w:numPr>
          <w:ilvl w:val="0"/>
          <w:numId w:val="2"/>
        </w:numPr>
      </w:pPr>
      <w:r>
        <w:t xml:space="preserve">AI firewall (interception proxy) in front of Ollama: prompt-injection heuristics, DoS/token limits, an immutable hardened system-prompt wrapper, PII/secret/path output redaction, JSON audit log.</w:t>
      </w:r>
    </w:p>
    <w:p>
      <w:pPr>
        <w:pStyle w:val="ListParagraph"/>
        <w:numPr>
          <w:ilvl w:val="0"/>
          <w:numId w:val="2"/>
        </w:numPr>
      </w:pPr>
      <w:r>
        <w:t xml:space="preserve">Dynamic hardware-patching layer: pynvml VRAM profiling picks a tiered model/batch/context config (6 GB card -&gt; gemma:2b, batch 4096, ctx 4096; scales to llama3:8b).</w:t>
      </w:r>
    </w:p>
    <w:p>
      <w:pPr>
        <w:pStyle w:val="ListParagraph"/>
        <w:numPr>
          <w:ilvl w:val="0"/>
          <w:numId w:val="2"/>
        </w:numPr>
      </w:pPr>
      <w:r>
        <w:t xml:space="preserve">Forensics UI: clickable dashboard cards, a PID blast-radius provenance tree, and a Shark-vs-Shield ring collision view.</w:t>
      </w:r>
    </w:p>
    <w:p>
      <w:pPr>
        <w:pStyle w:val="ListParagraph"/>
        <w:numPr>
          <w:ilvl w:val="0"/>
          <w:numId w:val="2"/>
        </w:numPr>
      </w:pPr>
      <w:r>
        <w:t xml:space="preserve">Unified Red Team Simulation: one button + config dialog (scenarios, difficulty, target, a persistent custom-technique library) driving benign, marker-only drills.</w:t>
      </w:r>
    </w:p>
    <w:p>
      <w:pPr>
        <w:pStyle w:val="ListParagraph"/>
        <w:numPr>
          <w:ilvl w:val="0"/>
          <w:numId w:val="2"/>
        </w:numPr>
      </w:pPr>
      <w:r>
        <w:t xml:space="preserve">Reliability: off-thread self-test with a fix-issues prompt and failure log; a UI watchdog that captures thread stacks on any stall; a two-pane Live Offense Monitor.</w:t>
      </w:r>
    </w:p>
    <w:p>
      <w:pPr>
        <w:pStyle w:val="Heading2"/>
      </w:pPr>
      <w:r>
        <w:t xml:space="preserve">Key components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1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Capability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 firewall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engines/ai_guardrail.py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Injection scan, DoS cap, system-prompt wrap, PII/secret redaction, JSON audit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Hardware patch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core/hw_profile.py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VRAM tiering -&gt; model/batch/context; CPU fallback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Self-hardening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core/hardening.py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SetProcessMitigationPolicy on our own process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Judgment Gate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modules/posture_hardening.py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SHA-256 stamp + verify-before-execute; attempted-fixes log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Driver shield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modules/intel_sync.py + file_integrity.py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BYOVD blocklist + System32\drivers watch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Timing jitter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core/jitter.py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os.urandom jitter on fixed loops (anti-TOCTOU)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 watchdog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core/uiwatchdog.py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Thread-stack dump to not_responding.log on GUI stall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Forensics UI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gui/pages.py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Blast-radius tree + Shark-vs-Shield collision view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i/>
          <w:iCs/>
        </w:rPr>
        <w:t xml:space="preserve">Validation: every change above is exercised by a headless self-check (tools/selfcheck.py) that builds the whole app and every dialog and runs each module's self_test.</w:t>
      </w:r>
    </w:p>
    <w:p>
      <w:pPr>
        <w:pStyle w:val="Heading2"/>
      </w:pPr>
      <w:r>
        <w:t xml:space="preserve">New in v1.4.0 — real-time ETW, AI-defense, compliance &amp; a decoupled resilience plane</w:t>
      </w:r>
    </w:p>
    <w:p>
      <w:pPr>
        <w:pStyle w:val="ListParagraph"/>
        <w:numPr>
          <w:ilvl w:val="0"/>
          <w:numId w:val="2"/>
        </w:numPr>
      </w:pPr>
      <w:r>
        <w:t xml:space="preserve">Real-time ETW process sensor (ETWR): kernel-sourced process-creation via the Microsoft-Windows-Kernel-Process provider closes the multi-second polling blind spot; degrades safely to the Security-channel/psutil path when not elevated. Complements the existing ETWG listener.</w:t>
      </w:r>
    </w:p>
    <w:p>
      <w:pPr>
        <w:pStyle w:val="ListParagraph"/>
        <w:numPr>
          <w:ilvl w:val="0"/>
          <w:numId w:val="2"/>
        </w:numPr>
      </w:pPr>
      <w:r>
        <w:t xml:space="preserve">AI Model Integrity Guard (AMIG): SHA-256 attestation of local Ollama model weights against a trust-on-first-use baseline (plus a content-address self-check); a poisoned or tampered model is flagged CRITICAL before it is loaded.</w:t>
      </w:r>
    </w:p>
    <w:p>
      <w:pPr>
        <w:pStyle w:val="ListParagraph"/>
        <w:numPr>
          <w:ilvl w:val="0"/>
          <w:numId w:val="2"/>
        </w:numPr>
      </w:pPr>
      <w:r>
        <w:t xml:space="preserve">Compliance Mapper (CMAP): cross-references live MITRE ATT&amp;CK detections with NIST SP 800-53 controls and DoD STIG baselines and writes an auditable compliance posture artifact.</w:t>
      </w:r>
    </w:p>
    <w:p>
      <w:pPr>
        <w:pStyle w:val="ListParagraph"/>
        <w:numPr>
          <w:ilvl w:val="0"/>
          <w:numId w:val="2"/>
        </w:numPr>
      </w:pPr>
      <w:r>
        <w:t xml:space="preserve">SIEM Forwarder (SIEM): streams detections as ArcSight CEF over Syslog (UDP/TCP) into Splunk, Sentinel, QRadar or Elastic. Opt-in and idle until a destination is configured — it never blasts a default IP.</w:t>
      </w:r>
    </w:p>
    <w:p>
      <w:pPr>
        <w:pStyle w:val="ListParagraph"/>
        <w:numPr>
          <w:ilvl w:val="0"/>
          <w:numId w:val="2"/>
        </w:numPr>
      </w:pPr>
      <w:r>
        <w:t xml:space="preserve">Counter-Agentic Detection (CAGT): detects autonomous, LLM-driven malware by its inference-cadence rhythm (the ~1.5 to 4 second read-think-act pause) and discovery-to-action command chains, plus a watch on the local inference port. Detection-only; no offensive tooling.</w:t>
      </w:r>
    </w:p>
    <w:p>
      <w:pPr>
        <w:pStyle w:val="ListParagraph"/>
        <w:numPr>
          <w:ilvl w:val="0"/>
          <w:numId w:val="2"/>
        </w:numPr>
      </w:pPr>
      <w:r>
        <w:t xml:space="preserve">Threat-Intel Fusion (INTL Ring 2): an opt-in STIX/TAXII IOC cache gives the network and process sensors instant O(1) IP and hash reputation lookups; zero network egress unless a feed is configured.</w:t>
      </w:r>
    </w:p>
    <w:p>
      <w:pPr>
        <w:pStyle w:val="ListParagraph"/>
        <w:numPr>
          <w:ilvl w:val="0"/>
          <w:numId w:val="2"/>
        </w:numPr>
      </w:pPr>
      <w:r>
        <w:t xml:space="preserve">Storage Hygiene (SHYG): keeps logs and caches off the system drive — detects Angerona data spilled to C: while the data root is elsewhere and migrates it, with an operator-gated purge.</w:t>
      </w:r>
    </w:p>
    <w:p>
      <w:pPr>
        <w:pStyle w:val="ListParagraph"/>
        <w:numPr>
          <w:ilvl w:val="0"/>
          <w:numId w:val="2"/>
        </w:numPr>
      </w:pPr>
      <w:r>
        <w:t xml:space="preserve">Decoupled resilience ecosystem: the Telemetry Scanner and Watchdog run as standalone, low-footprint processes that mutually keep each other, the core and the BlackBox alive via a shared-memory heartbeat with anti-suspension (a frozen tick on a live process is treated as a SIGSTOP/blinding attack). Sensors stream raw telemetry to the core over a shared-memory ring; a signed maintenance token stands the whole ecosystem down cleanly. A compiled Go hypervisor revives both the core and the scanner.</w:t>
      </w:r>
    </w:p>
    <w:p>
      <w:pPr>
        <w:pStyle w:val="ListParagraph"/>
        <w:numPr>
          <w:ilvl w:val="0"/>
          <w:numId w:val="2"/>
        </w:numPr>
      </w:pPr>
      <w:r>
        <w:t xml:space="preserve">Advanced Management Console: a tabbed operator console for mobile-alert setup and testing, custom AI-provider keys and local-model updates, an Implement-Code sandbox tool, and live Watchdog and Telemetry hubs bound to the ecosystem's heartbeats and status diagnostics.</w:t>
      </w:r>
    </w:p>
    <w:p>
      <w:pPr>
        <w:pStyle w:val="ListParagraph"/>
        <w:numPr>
          <w:ilvl w:val="0"/>
          <w:numId w:val="2"/>
        </w:numPr>
      </w:pPr>
      <w:r>
        <w:t xml:space="preserve">One-click installer (Install-Angerona.bat): an idempotent bootstrapper that self-elevates, installs Python and dependencies, provisions Ollama and the local model, compiles the watchdog, and creates desktop shortcuts.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Angerona Capabilities  ·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0B3D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0e749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2026-07-03T00:46:01.234Z</dcterms:created>
  <dcterms:modified xsi:type="dcterms:W3CDTF">2026-07-03T00:46:01.235Z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