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BDB0F" w14:textId="78C282AC" w:rsidR="004962A9" w:rsidRPr="0088293D" w:rsidRDefault="004962A9" w:rsidP="003C2F65">
      <w:pPr>
        <w:pStyle w:val="Titolo1"/>
        <w:rPr>
          <w:lang w:val="en-GB"/>
        </w:rPr>
      </w:pPr>
      <w:r w:rsidRPr="0088293D">
        <w:rPr>
          <w:lang w:val="en-GB"/>
        </w:rPr>
        <w:t xml:space="preserve">Technical annex to </w:t>
      </w:r>
      <w:proofErr w:type="spellStart"/>
      <w:r w:rsidR="00CF7E43" w:rsidRPr="0088293D">
        <w:rPr>
          <w:lang w:val="en-GB"/>
        </w:rPr>
        <w:t>EeISI</w:t>
      </w:r>
      <w:proofErr w:type="spellEnd"/>
      <w:r w:rsidR="00CF7E43" w:rsidRPr="0088293D">
        <w:rPr>
          <w:lang w:val="en-GB"/>
        </w:rPr>
        <w:t xml:space="preserve"> </w:t>
      </w:r>
      <w:r w:rsidR="00CF7E43" w:rsidRPr="0088293D">
        <w:rPr>
          <w:lang w:val="en-GB"/>
        </w:rPr>
        <w:t>D2.5 – Systems gap analysis for eInvoice Mapper Framework</w:t>
      </w:r>
      <w:r w:rsidR="00CF7E43" w:rsidRPr="0088293D">
        <w:rPr>
          <w:lang w:val="en-GB"/>
        </w:rPr>
        <w:t xml:space="preserve"> for domestic mapping solution</w:t>
      </w:r>
      <w:r w:rsidR="0088293D" w:rsidRPr="0088293D">
        <w:rPr>
          <w:lang w:val="en-GB"/>
        </w:rPr>
        <w:t xml:space="preserve"> </w:t>
      </w:r>
      <w:r w:rsidR="0088293D">
        <w:rPr>
          <w:lang w:val="en-GB"/>
        </w:rPr>
        <w:t>(March 2019)</w:t>
      </w:r>
      <w:bookmarkStart w:id="0" w:name="_GoBack"/>
      <w:bookmarkEnd w:id="0"/>
    </w:p>
    <w:p w14:paraId="34E39FA3" w14:textId="70533835" w:rsidR="00345885" w:rsidRDefault="004962A9" w:rsidP="004962A9">
      <w:pPr>
        <w:pStyle w:val="CEF-Body"/>
      </w:pPr>
      <w:r w:rsidRPr="004962A9">
        <w:t>This is a technical annex t</w:t>
      </w:r>
      <w:r>
        <w:t>o D2.5</w:t>
      </w:r>
      <w:r w:rsidR="003C2F65">
        <w:t xml:space="preserve"> related to domestic mapping solutions for </w:t>
      </w:r>
      <w:proofErr w:type="spellStart"/>
      <w:r w:rsidR="003C2F65">
        <w:t>Bollo</w:t>
      </w:r>
      <w:proofErr w:type="spellEnd"/>
      <w:r w:rsidR="003C2F65">
        <w:t xml:space="preserve">, </w:t>
      </w:r>
      <w:proofErr w:type="spellStart"/>
      <w:r w:rsidR="003C2F65">
        <w:t>Ritenuta</w:t>
      </w:r>
      <w:proofErr w:type="spellEnd"/>
      <w:r w:rsidR="003C2F65">
        <w:t xml:space="preserve">, </w:t>
      </w:r>
      <w:proofErr w:type="spellStart"/>
      <w:r w:rsidR="003C2F65">
        <w:t>Cassa</w:t>
      </w:r>
      <w:proofErr w:type="spellEnd"/>
      <w:r w:rsidR="003C2F65">
        <w:t xml:space="preserve"> </w:t>
      </w:r>
      <w:proofErr w:type="spellStart"/>
      <w:r w:rsidR="003C2F65">
        <w:t>Previdenziale</w:t>
      </w:r>
      <w:proofErr w:type="spellEnd"/>
      <w:r w:rsidR="0033374D">
        <w:t xml:space="preserve">, Split Payment, AIC </w:t>
      </w:r>
      <w:proofErr w:type="spellStart"/>
      <w:r w:rsidR="0033374D">
        <w:t>Farmaco</w:t>
      </w:r>
      <w:proofErr w:type="spellEnd"/>
      <w:r w:rsidR="0033374D">
        <w:t xml:space="preserve"> and other domestic fields.</w:t>
      </w:r>
    </w:p>
    <w:p w14:paraId="43A038D2" w14:textId="0DCCDA3C" w:rsidR="0033374D" w:rsidRDefault="0033374D" w:rsidP="004962A9">
      <w:pPr>
        <w:pStyle w:val="CEF-Body"/>
      </w:pPr>
      <w:r>
        <w:t xml:space="preserve">This analysis has been carried out by </w:t>
      </w:r>
      <w:proofErr w:type="spellStart"/>
      <w:r>
        <w:t>EeISI</w:t>
      </w:r>
      <w:proofErr w:type="spellEnd"/>
      <w:r>
        <w:t xml:space="preserve"> partners </w:t>
      </w:r>
      <w:r w:rsidR="00834EDA">
        <w:t>but not included into the design and implementation phase because it relates to elements which are not fully rep</w:t>
      </w:r>
      <w:r w:rsidR="00022679">
        <w:t>resentable with the core semantic invoice model.</w:t>
      </w:r>
    </w:p>
    <w:p w14:paraId="06DCF842" w14:textId="7C56D41E" w:rsidR="001344B5" w:rsidRDefault="001344B5" w:rsidP="004962A9">
      <w:pPr>
        <w:pStyle w:val="CEF-Body"/>
      </w:pPr>
      <w:r>
        <w:t xml:space="preserve">The </w:t>
      </w:r>
      <w:r w:rsidR="001D6803">
        <w:t>domestic fields (such as national party identifiers) have already been included into the D2.5 analysis.</w:t>
      </w:r>
    </w:p>
    <w:p w14:paraId="492B875F" w14:textId="35E11CC2" w:rsidR="00022679" w:rsidRDefault="00022679" w:rsidP="004962A9">
      <w:pPr>
        <w:pStyle w:val="CEF-Body"/>
      </w:pPr>
      <w:r>
        <w:t>Th</w:t>
      </w:r>
      <w:r w:rsidR="00E64289">
        <w:t>is annex only describes</w:t>
      </w:r>
      <w:r>
        <w:t xml:space="preserve"> a possible solution</w:t>
      </w:r>
      <w:r w:rsidR="000C59BB">
        <w:t xml:space="preserve"> but further solution</w:t>
      </w:r>
      <w:r w:rsidR="00E64289">
        <w:t>s</w:t>
      </w:r>
      <w:r w:rsidR="000C59BB">
        <w:t xml:space="preserve">, such as extensions, will be evaluated for future activities in the </w:t>
      </w:r>
      <w:proofErr w:type="spellStart"/>
      <w:r w:rsidR="000C59BB">
        <w:t>eInvoicing</w:t>
      </w:r>
      <w:proofErr w:type="spellEnd"/>
      <w:r w:rsidR="000C59BB">
        <w:t xml:space="preserve"> process.</w:t>
      </w:r>
    </w:p>
    <w:p w14:paraId="4CBF29BD" w14:textId="77777777" w:rsidR="00EE0F8C" w:rsidRDefault="000C59BB" w:rsidP="004962A9">
      <w:pPr>
        <w:pStyle w:val="CEF-Body"/>
      </w:pPr>
      <w:proofErr w:type="spellStart"/>
      <w:r>
        <w:t>FatturaPA</w:t>
      </w:r>
      <w:proofErr w:type="spellEnd"/>
      <w:r>
        <w:t xml:space="preserve"> format </w:t>
      </w:r>
      <w:r w:rsidR="00586EF8">
        <w:t>has se</w:t>
      </w:r>
      <w:r w:rsidR="00763B3F">
        <w:t xml:space="preserve">veral elements which are not strictly related and representable through the semantic data model. </w:t>
      </w:r>
    </w:p>
    <w:p w14:paraId="2CFC2EE1" w14:textId="32E66BB7" w:rsidR="000C59BB" w:rsidRDefault="00763B3F" w:rsidP="004962A9">
      <w:pPr>
        <w:pStyle w:val="CEF-Body"/>
      </w:pPr>
      <w:proofErr w:type="gramStart"/>
      <w:r>
        <w:t>In particular the</w:t>
      </w:r>
      <w:proofErr w:type="gramEnd"/>
      <w:r>
        <w:t xml:space="preserve"> main important domestic fields are:</w:t>
      </w:r>
    </w:p>
    <w:p w14:paraId="63E09005" w14:textId="19971E49" w:rsidR="00763B3F" w:rsidRDefault="00763B3F" w:rsidP="00763B3F">
      <w:pPr>
        <w:pStyle w:val="CEF-Body"/>
        <w:numPr>
          <w:ilvl w:val="0"/>
          <w:numId w:val="1"/>
        </w:numPr>
      </w:pPr>
      <w:proofErr w:type="spellStart"/>
      <w:r>
        <w:t>Bollo</w:t>
      </w:r>
      <w:proofErr w:type="spellEnd"/>
      <w:r>
        <w:t xml:space="preserve"> (stamp duty)</w:t>
      </w:r>
    </w:p>
    <w:p w14:paraId="55719648" w14:textId="7AA7ED70" w:rsidR="00763B3F" w:rsidRDefault="00763B3F" w:rsidP="00763B3F">
      <w:pPr>
        <w:pStyle w:val="CEF-Body"/>
        <w:numPr>
          <w:ilvl w:val="0"/>
          <w:numId w:val="1"/>
        </w:numPr>
      </w:pPr>
      <w:proofErr w:type="spellStart"/>
      <w:r>
        <w:t>Ritenuta</w:t>
      </w:r>
      <w:proofErr w:type="spellEnd"/>
      <w:r>
        <w:t xml:space="preserve"> (withholding tax)</w:t>
      </w:r>
    </w:p>
    <w:p w14:paraId="174CE50A" w14:textId="08A8F962" w:rsidR="00763B3F" w:rsidRDefault="00763B3F" w:rsidP="00763B3F">
      <w:pPr>
        <w:pStyle w:val="CEF-Body"/>
        <w:numPr>
          <w:ilvl w:val="0"/>
          <w:numId w:val="1"/>
        </w:numPr>
      </w:pPr>
      <w:proofErr w:type="spellStart"/>
      <w:r>
        <w:t>Cassa</w:t>
      </w:r>
      <w:proofErr w:type="spellEnd"/>
      <w:r>
        <w:t xml:space="preserve"> </w:t>
      </w:r>
      <w:proofErr w:type="spellStart"/>
      <w:r>
        <w:t>Previdenziale</w:t>
      </w:r>
      <w:proofErr w:type="spellEnd"/>
      <w:r>
        <w:t xml:space="preserve"> (</w:t>
      </w:r>
      <w:r w:rsidR="007D37A1">
        <w:t>social security)</w:t>
      </w:r>
    </w:p>
    <w:p w14:paraId="5573D8FA" w14:textId="2B0B8C74" w:rsidR="007D37A1" w:rsidRDefault="007D37A1" w:rsidP="00763B3F">
      <w:pPr>
        <w:pStyle w:val="CEF-Body"/>
        <w:numPr>
          <w:ilvl w:val="0"/>
          <w:numId w:val="1"/>
        </w:numPr>
      </w:pPr>
      <w:r>
        <w:t>Split payment</w:t>
      </w:r>
    </w:p>
    <w:p w14:paraId="7517F822" w14:textId="16CE72B5" w:rsidR="007D37A1" w:rsidRDefault="007D37A1" w:rsidP="00763B3F">
      <w:pPr>
        <w:pStyle w:val="CEF-Body"/>
        <w:numPr>
          <w:ilvl w:val="0"/>
          <w:numId w:val="1"/>
        </w:numPr>
      </w:pPr>
      <w:r>
        <w:t>AICFARMACO (drug identifier)</w:t>
      </w:r>
    </w:p>
    <w:p w14:paraId="09133A89" w14:textId="5581A03F" w:rsidR="00EE0F8C" w:rsidRDefault="00EE0F8C" w:rsidP="00EE0F8C">
      <w:pPr>
        <w:pStyle w:val="CEF-Body"/>
      </w:pPr>
      <w:r>
        <w:t>The semantic core data model defined by EN 16931-1 does not includes this</w:t>
      </w:r>
      <w:r w:rsidR="003B68CE">
        <w:t xml:space="preserve"> information. </w:t>
      </w:r>
      <w:proofErr w:type="gramStart"/>
      <w:r w:rsidR="003B68CE">
        <w:t>However</w:t>
      </w:r>
      <w:proofErr w:type="gramEnd"/>
      <w:r w:rsidR="003B68CE">
        <w:t xml:space="preserve"> some information such as the withholding tax may be of interest for many countries. For such reason it has been decided, within the </w:t>
      </w:r>
      <w:proofErr w:type="spellStart"/>
      <w:r w:rsidR="003B68CE">
        <w:t>EeISI</w:t>
      </w:r>
      <w:proofErr w:type="spellEnd"/>
      <w:r w:rsidR="003B68CE">
        <w:t xml:space="preserve"> project, to do not enforce the representation of these elements by the core data model but just perform the analysis. Further considerations are needed on the basis on how</w:t>
      </w:r>
      <w:r w:rsidR="00411522">
        <w:t xml:space="preserve">/if common extensions will be implemented at European level and if domestic information can be either forced into the core or </w:t>
      </w:r>
      <w:r w:rsidR="002C4095">
        <w:t>represented by national/sector extensions. The problem is that invoices with extension are conformant (and not fully compliant) with the EN 16931 and bilateral agreements are needed for such cases.</w:t>
      </w:r>
    </w:p>
    <w:p w14:paraId="68ED86F9" w14:textId="7B5FE27C" w:rsidR="002C4095" w:rsidRDefault="002C4095" w:rsidP="00EE0F8C">
      <w:pPr>
        <w:pStyle w:val="CEF-Body"/>
      </w:pPr>
    </w:p>
    <w:p w14:paraId="28809BB2" w14:textId="09BDDDC3" w:rsidR="002C4095" w:rsidRDefault="002C4095" w:rsidP="00EE0F8C">
      <w:pPr>
        <w:pStyle w:val="CEF-Body"/>
      </w:pPr>
      <w:r>
        <w:t>In the following tables a mapping solution for each main Italian domestic field is reported.</w:t>
      </w:r>
    </w:p>
    <w:p w14:paraId="53F125E1" w14:textId="654710BD" w:rsidR="002C4095" w:rsidRDefault="002C4095" w:rsidP="00EE0F8C">
      <w:pPr>
        <w:pStyle w:val="CEF-Body"/>
      </w:pPr>
    </w:p>
    <w:p w14:paraId="1B771321" w14:textId="77777777" w:rsidR="00D35D39" w:rsidRDefault="00D35D39" w:rsidP="00EE0F8C">
      <w:pPr>
        <w:pStyle w:val="CEF-Body"/>
        <w:sectPr w:rsidR="00D35D39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5A00FE" w14:textId="3B77A073" w:rsidR="002C4095" w:rsidRPr="00193276" w:rsidRDefault="00D35D39" w:rsidP="00D35D39">
      <w:pPr>
        <w:pStyle w:val="Titolo1"/>
        <w:rPr>
          <w:lang w:val="en-GB"/>
        </w:rPr>
      </w:pPr>
      <w:proofErr w:type="spellStart"/>
      <w:r w:rsidRPr="00193276">
        <w:rPr>
          <w:lang w:val="en-GB"/>
        </w:rPr>
        <w:lastRenderedPageBreak/>
        <w:t>Bollo</w:t>
      </w:r>
      <w:proofErr w:type="spellEnd"/>
      <w:r w:rsidRPr="00193276">
        <w:rPr>
          <w:lang w:val="en-GB"/>
        </w:rPr>
        <w:t xml:space="preserve"> – Stamp duty</w:t>
      </w:r>
      <w:r w:rsidR="00193276" w:rsidRPr="00193276">
        <w:rPr>
          <w:lang w:val="en-GB"/>
        </w:rPr>
        <w:t xml:space="preserve"> </w:t>
      </w:r>
      <w:proofErr w:type="gramStart"/>
      <w:r w:rsidR="00193276" w:rsidRPr="00193276">
        <w:rPr>
          <w:lang w:val="en-GB"/>
        </w:rPr>
        <w:t>IT:B</w:t>
      </w:r>
      <w:r w:rsidR="00193276">
        <w:rPr>
          <w:lang w:val="en-GB"/>
        </w:rPr>
        <w:t>OLLO</w:t>
      </w:r>
      <w:proofErr w:type="gramEnd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2977"/>
        <w:gridCol w:w="1700"/>
        <w:gridCol w:w="2020"/>
        <w:gridCol w:w="1177"/>
        <w:gridCol w:w="2000"/>
        <w:gridCol w:w="1860"/>
      </w:tblGrid>
      <w:tr w:rsidR="00103FDB" w:rsidRPr="00A2131C" w14:paraId="37860A58" w14:textId="77777777" w:rsidTr="00103FDB">
        <w:trPr>
          <w:trHeight w:val="480"/>
        </w:trPr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5E1A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  <w:t>BT-99 (*)</w:t>
            </w: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D5A1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  <w:t>BT-100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2E39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  <w:t>BT-101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050B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  <w:t>BT-102 (*)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5AA6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  <w:t>BT-103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8278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  <w:t>BT-104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3293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36"/>
                <w:lang w:eastAsia="it-IT"/>
              </w:rPr>
              <w:t>BT-105</w:t>
            </w:r>
          </w:p>
        </w:tc>
      </w:tr>
      <w:tr w:rsidR="00C74DF6" w:rsidRPr="00A2131C" w14:paraId="390760D8" w14:textId="77777777" w:rsidTr="00103FDB">
        <w:trPr>
          <w:trHeight w:val="630"/>
        </w:trPr>
        <w:tc>
          <w:tcPr>
            <w:tcW w:w="893" w:type="pct"/>
            <w:tcBorders>
              <w:top w:val="single" w:sz="8" w:space="0" w:color="auto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hideMark/>
          </w:tcPr>
          <w:p w14:paraId="2C479CC0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eastAsia="it-IT"/>
              </w:rPr>
            </w:pPr>
            <w:proofErr w:type="spellStart"/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eastAsia="it-IT"/>
              </w:rPr>
              <w:t>Document</w:t>
            </w:r>
            <w:proofErr w:type="spellEnd"/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eastAsia="it-IT"/>
              </w:rPr>
              <w:t>level</w:t>
            </w:r>
            <w:proofErr w:type="spellEnd"/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eastAsia="it-IT"/>
              </w:rPr>
              <w:t>charge</w:t>
            </w:r>
            <w:proofErr w:type="spellEnd"/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eastAsia="it-IT"/>
              </w:rPr>
              <w:t>amount</w:t>
            </w:r>
            <w:proofErr w:type="spellEnd"/>
          </w:p>
        </w:tc>
        <w:tc>
          <w:tcPr>
            <w:tcW w:w="1042" w:type="pct"/>
            <w:tcBorders>
              <w:top w:val="single" w:sz="8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hideMark/>
          </w:tcPr>
          <w:p w14:paraId="52552FDD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GB" w:eastAsia="it-IT"/>
              </w:rPr>
            </w:pPr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GB" w:eastAsia="it-IT"/>
              </w:rPr>
              <w:t>Document level charge base amount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hideMark/>
          </w:tcPr>
          <w:p w14:paraId="291A2161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</w:pPr>
            <w:proofErr w:type="spellStart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>Document</w:t>
            </w:r>
            <w:proofErr w:type="spellEnd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>level</w:t>
            </w:r>
            <w:proofErr w:type="spellEnd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>charge</w:t>
            </w:r>
            <w:proofErr w:type="spellEnd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>percentage</w:t>
            </w:r>
            <w:proofErr w:type="spellEnd"/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hideMark/>
          </w:tcPr>
          <w:p w14:paraId="6A7F55E3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val="en-GB"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4"/>
                <w:lang w:val="en-GB" w:eastAsia="it-IT"/>
              </w:rPr>
              <w:t>Document level charge VAT category code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hideMark/>
          </w:tcPr>
          <w:p w14:paraId="320EC287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GB" w:eastAsia="it-IT"/>
              </w:rPr>
            </w:pPr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GB" w:eastAsia="it-IT"/>
              </w:rPr>
              <w:t>Document level charge VAT rate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B497F72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</w:pPr>
            <w:proofErr w:type="spellStart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>Document</w:t>
            </w:r>
            <w:proofErr w:type="spellEnd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>level</w:t>
            </w:r>
            <w:proofErr w:type="spellEnd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>charge</w:t>
            </w:r>
            <w:proofErr w:type="spellEnd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>reason</w:t>
            </w:r>
            <w:proofErr w:type="spellEnd"/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it-IT"/>
              </w:rPr>
              <w:t>:</w:t>
            </w:r>
          </w:p>
        </w:tc>
        <w:tc>
          <w:tcPr>
            <w:tcW w:w="65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AB206A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GB" w:eastAsia="it-IT"/>
              </w:rPr>
            </w:pPr>
            <w:r w:rsidRPr="00C74DF6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GB" w:eastAsia="it-IT"/>
              </w:rPr>
              <w:t>Document level charge reason code</w:t>
            </w:r>
          </w:p>
        </w:tc>
      </w:tr>
      <w:tr w:rsidR="00C74DF6" w:rsidRPr="00A2131C" w14:paraId="61B40F3F" w14:textId="77777777" w:rsidTr="00103FDB">
        <w:trPr>
          <w:trHeight w:val="375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B1B0C3E" w14:textId="77777777" w:rsidR="00C74DF6" w:rsidRPr="00C74DF6" w:rsidRDefault="00C74DF6" w:rsidP="00C7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sz w:val="20"/>
                <w:szCs w:val="28"/>
                <w:lang w:eastAsia="it-IT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07B19532" w14:textId="77777777" w:rsidR="00C74DF6" w:rsidRPr="00C74DF6" w:rsidRDefault="00C74DF6" w:rsidP="00C7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sz w:val="20"/>
                <w:szCs w:val="28"/>
                <w:lang w:eastAsia="it-IT"/>
              </w:rPr>
              <w:t>2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42B55D94" w14:textId="77777777" w:rsidR="00C74DF6" w:rsidRPr="00C74DF6" w:rsidRDefault="00C74DF6" w:rsidP="00C7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sz w:val="20"/>
                <w:szCs w:val="28"/>
                <w:lang w:eastAsia="it-IT"/>
              </w:rPr>
              <w:t>0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42D3DC5E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0006"/>
                <w:sz w:val="20"/>
                <w:szCs w:val="28"/>
                <w:lang w:eastAsia="it-IT"/>
              </w:rPr>
            </w:pPr>
            <w:proofErr w:type="spellStart"/>
            <w:r w:rsidRPr="00C74DF6">
              <w:rPr>
                <w:rFonts w:ascii="Calibri" w:eastAsia="Times New Roman" w:hAnsi="Calibri" w:cs="Calibri"/>
                <w:b/>
                <w:bCs/>
                <w:color w:val="9C0006"/>
                <w:sz w:val="20"/>
                <w:szCs w:val="28"/>
                <w:lang w:eastAsia="it-IT"/>
              </w:rPr>
              <w:t>Exempt</w:t>
            </w:r>
            <w:proofErr w:type="spellEnd"/>
            <w:r w:rsidRPr="00C74DF6">
              <w:rPr>
                <w:rFonts w:ascii="Calibri" w:eastAsia="Times New Roman" w:hAnsi="Calibri" w:cs="Calibri"/>
                <w:b/>
                <w:bCs/>
                <w:color w:val="9C0006"/>
                <w:sz w:val="20"/>
                <w:szCs w:val="28"/>
                <w:lang w:eastAsia="it-IT"/>
              </w:rPr>
              <w:t xml:space="preserve"> (E)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54B9E7AD" w14:textId="77777777" w:rsidR="00C74DF6" w:rsidRPr="00C74DF6" w:rsidRDefault="00C74DF6" w:rsidP="00C7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sz w:val="20"/>
                <w:szCs w:val="28"/>
                <w:lang w:eastAsia="it-IT"/>
              </w:rPr>
              <w:t>0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7AF9B667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8"/>
                <w:lang w:eastAsia="it-IT"/>
              </w:rPr>
            </w:pPr>
            <w:proofErr w:type="gramStart"/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8"/>
                <w:lang w:eastAsia="it-IT"/>
              </w:rPr>
              <w:t>IT:BOLLO</w:t>
            </w:r>
            <w:proofErr w:type="gramEnd"/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58D79676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8"/>
                <w:lang w:eastAsia="it-IT"/>
              </w:rPr>
              <w:t>SAE</w:t>
            </w:r>
          </w:p>
        </w:tc>
      </w:tr>
      <w:tr w:rsidR="00103FDB" w:rsidRPr="00A2131C" w14:paraId="5F370936" w14:textId="77777777" w:rsidTr="00103FDB">
        <w:trPr>
          <w:trHeight w:val="300"/>
        </w:trPr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D0AF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8"/>
                <w:lang w:eastAsia="it-IT"/>
              </w:rPr>
            </w:pP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9986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C40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8388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E1E8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5189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967D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3FDB" w:rsidRPr="00A2131C" w14:paraId="7C57F628" w14:textId="77777777" w:rsidTr="00103FDB">
        <w:trPr>
          <w:trHeight w:val="300"/>
        </w:trPr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3841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F513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9D1E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38C1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0812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9114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6D61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3FDB" w:rsidRPr="00A2131C" w14:paraId="636F0320" w14:textId="77777777" w:rsidTr="00103FDB">
        <w:trPr>
          <w:trHeight w:val="300"/>
        </w:trPr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4727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8F4A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E7D8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1AC4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AE1E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715E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ED08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3FDB" w:rsidRPr="00A2131C" w14:paraId="078AF2F4" w14:textId="77777777" w:rsidTr="00103FDB">
        <w:trPr>
          <w:trHeight w:val="315"/>
        </w:trPr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DDCF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195A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72A7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4C29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6C0F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2089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2499" w14:textId="77777777" w:rsidR="00C74DF6" w:rsidRPr="00C74DF6" w:rsidRDefault="00C74DF6" w:rsidP="00C74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74DF6" w:rsidRPr="00A2131C" w14:paraId="62FEA32D" w14:textId="77777777" w:rsidTr="00103FDB">
        <w:trPr>
          <w:trHeight w:val="555"/>
        </w:trPr>
        <w:tc>
          <w:tcPr>
            <w:tcW w:w="893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7897274B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36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36"/>
                <w:lang w:eastAsia="it-IT"/>
              </w:rPr>
              <w:t>2.1.1.6   &lt;</w:t>
            </w:r>
            <w:proofErr w:type="spellStart"/>
            <w:r w:rsidRPr="00C74DF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36"/>
                <w:lang w:eastAsia="it-IT"/>
              </w:rPr>
              <w:t>DatiBollo</w:t>
            </w:r>
            <w:proofErr w:type="spellEnd"/>
            <w:r w:rsidRPr="00C74DF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36"/>
                <w:lang w:eastAsia="it-IT"/>
              </w:rPr>
              <w:t>&gt;</w:t>
            </w:r>
          </w:p>
        </w:tc>
        <w:tc>
          <w:tcPr>
            <w:tcW w:w="1042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59CB7256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  <w:t> </w:t>
            </w:r>
          </w:p>
        </w:tc>
        <w:tc>
          <w:tcPr>
            <w:tcW w:w="595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6CEE4473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  <w:t> </w:t>
            </w:r>
          </w:p>
        </w:tc>
        <w:tc>
          <w:tcPr>
            <w:tcW w:w="70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0BC4EF9C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  <w:t> </w:t>
            </w:r>
          </w:p>
        </w:tc>
        <w:tc>
          <w:tcPr>
            <w:tcW w:w="412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1D28E2A8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  <w:t> </w:t>
            </w:r>
          </w:p>
        </w:tc>
        <w:tc>
          <w:tcPr>
            <w:tcW w:w="700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vAlign w:val="center"/>
            <w:hideMark/>
          </w:tcPr>
          <w:p w14:paraId="448BF63C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4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4"/>
                <w:lang w:eastAsia="it-IT"/>
              </w:rPr>
              <w:t>Blocco dati relativi al bollo</w:t>
            </w:r>
          </w:p>
        </w:tc>
        <w:tc>
          <w:tcPr>
            <w:tcW w:w="651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48724645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40"/>
                <w:lang w:eastAsia="it-IT"/>
              </w:rPr>
              <w:t> </w:t>
            </w:r>
          </w:p>
        </w:tc>
      </w:tr>
      <w:tr w:rsidR="00103FDB" w:rsidRPr="00A2131C" w14:paraId="5E5D2EEC" w14:textId="77777777" w:rsidTr="00103FDB">
        <w:trPr>
          <w:trHeight w:val="645"/>
        </w:trPr>
        <w:tc>
          <w:tcPr>
            <w:tcW w:w="89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6D494" w14:textId="77777777" w:rsidR="00C74DF6" w:rsidRPr="00C74DF6" w:rsidRDefault="00C74DF6" w:rsidP="00C74D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C74DF6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1637" w:type="pct"/>
            <w:gridSpan w:val="2"/>
            <w:tcBorders>
              <w:top w:val="double" w:sz="6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62CCD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  <w:t>2.1.1.6.1   &lt;</w:t>
            </w:r>
            <w:proofErr w:type="spellStart"/>
            <w:r w:rsidRPr="00C74DF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  <w:t>BolloVirtuale</w:t>
            </w:r>
            <w:proofErr w:type="spellEnd"/>
            <w:r w:rsidRPr="00C74DF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  <w:t>&gt;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171B0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8"/>
                <w:lang w:eastAsia="it-IT"/>
              </w:rPr>
              <w:t>Si</w:t>
            </w:r>
          </w:p>
        </w:tc>
        <w:tc>
          <w:tcPr>
            <w:tcW w:w="412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14:paraId="6EF35622" w14:textId="77777777" w:rsidR="00C74DF6" w:rsidRPr="00C74DF6" w:rsidRDefault="00C74DF6" w:rsidP="00C7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</w:pPr>
            <w:proofErr w:type="spellStart"/>
            <w:proofErr w:type="gramStart"/>
            <w:r w:rsidRPr="00C74DF6"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  <w:t>xs:string</w:t>
            </w:r>
            <w:proofErr w:type="spellEnd"/>
            <w:proofErr w:type="gramEnd"/>
          </w:p>
        </w:tc>
        <w:tc>
          <w:tcPr>
            <w:tcW w:w="70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hideMark/>
          </w:tcPr>
          <w:p w14:paraId="083C5775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  <w:t>Bollo assolto ai sensi del decreto MEF 17 giugno 2014 (art. 6)</w:t>
            </w:r>
          </w:p>
        </w:tc>
        <w:tc>
          <w:tcPr>
            <w:tcW w:w="651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0DF3D5C9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  <w:t>valore ammesso</w:t>
            </w:r>
            <w:r w:rsidRPr="00C74DF6"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  <w:br/>
              <w:t>[</w:t>
            </w:r>
            <w:r w:rsidRPr="00C74DF6">
              <w:rPr>
                <w:rFonts w:ascii="Arial Narrow" w:eastAsia="Times New Roman" w:hAnsi="Arial Narrow" w:cs="Calibri"/>
                <w:sz w:val="20"/>
                <w:szCs w:val="24"/>
                <w:lang w:eastAsia="it-IT"/>
              </w:rPr>
              <w:t>SI]</w:t>
            </w:r>
          </w:p>
        </w:tc>
      </w:tr>
      <w:tr w:rsidR="00103FDB" w:rsidRPr="00A2131C" w14:paraId="641F8DA0" w14:textId="77777777" w:rsidTr="00103FDB">
        <w:trPr>
          <w:trHeight w:val="945"/>
        </w:trPr>
        <w:tc>
          <w:tcPr>
            <w:tcW w:w="89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E08B3" w14:textId="77777777" w:rsidR="00C74DF6" w:rsidRPr="00C74DF6" w:rsidRDefault="00C74DF6" w:rsidP="00C74D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</w:p>
        </w:tc>
        <w:tc>
          <w:tcPr>
            <w:tcW w:w="1042" w:type="pct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008342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  <w:t>2.1.1.6.2   &lt;</w:t>
            </w:r>
            <w:proofErr w:type="spellStart"/>
            <w:r w:rsidRPr="00C74DF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  <w:t>ImportoBollo</w:t>
            </w:r>
            <w:proofErr w:type="spellEnd"/>
            <w:r w:rsidRPr="00C74DF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  <w:t>&gt;</w:t>
            </w:r>
          </w:p>
        </w:tc>
        <w:tc>
          <w:tcPr>
            <w:tcW w:w="595" w:type="pct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B858B7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8"/>
                <w:lang w:eastAsia="it-IT"/>
              </w:rPr>
              <w:t> </w:t>
            </w:r>
          </w:p>
        </w:tc>
        <w:tc>
          <w:tcPr>
            <w:tcW w:w="707" w:type="pct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3020E0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8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8"/>
                <w:lang w:eastAsia="it-IT"/>
              </w:rPr>
              <w:t>BT-100</w:t>
            </w:r>
          </w:p>
        </w:tc>
        <w:tc>
          <w:tcPr>
            <w:tcW w:w="412" w:type="pct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auto" w:fill="auto"/>
            <w:noWrap/>
            <w:hideMark/>
          </w:tcPr>
          <w:p w14:paraId="2A69F44A" w14:textId="77777777" w:rsidR="00C74DF6" w:rsidRPr="00C74DF6" w:rsidRDefault="00C74DF6" w:rsidP="00C7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</w:pPr>
            <w:proofErr w:type="spellStart"/>
            <w:proofErr w:type="gramStart"/>
            <w:r w:rsidRPr="00C74DF6"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  <w:t>xs:decimal</w:t>
            </w:r>
            <w:proofErr w:type="spellEnd"/>
            <w:proofErr w:type="gramEnd"/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3DCD763A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  <w:t>Importo del bollo</w:t>
            </w:r>
          </w:p>
        </w:tc>
        <w:tc>
          <w:tcPr>
            <w:tcW w:w="651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0E3D6385" w14:textId="77777777" w:rsidR="00C74DF6" w:rsidRPr="00C74DF6" w:rsidRDefault="00C74DF6" w:rsidP="00C74DF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</w:pPr>
            <w:r w:rsidRPr="00C74DF6"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  <w:t xml:space="preserve">formato numerico; i decimali vanno separati dall'intero con il </w:t>
            </w:r>
            <w:proofErr w:type="gramStart"/>
            <w:r w:rsidRPr="00C74DF6"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  <w:t>carattere  '.'</w:t>
            </w:r>
            <w:proofErr w:type="gramEnd"/>
            <w:r w:rsidRPr="00C74DF6">
              <w:rPr>
                <w:rFonts w:ascii="Calibri" w:eastAsia="Times New Roman" w:hAnsi="Calibri" w:cs="Calibri"/>
                <w:color w:val="3F3F3F"/>
                <w:sz w:val="20"/>
                <w:szCs w:val="24"/>
                <w:lang w:eastAsia="it-IT"/>
              </w:rPr>
              <w:t xml:space="preserve"> (punto)</w:t>
            </w:r>
          </w:p>
        </w:tc>
      </w:tr>
    </w:tbl>
    <w:p w14:paraId="308A5E83" w14:textId="2711E978" w:rsidR="00D35D39" w:rsidRDefault="00D35D39" w:rsidP="00D35D39"/>
    <w:p w14:paraId="753666A6" w14:textId="430CE823" w:rsidR="00B05781" w:rsidRDefault="00B05781" w:rsidP="00D35D39"/>
    <w:p w14:paraId="311FA6B0" w14:textId="1BD83E87" w:rsidR="00B05781" w:rsidRPr="00D35D39" w:rsidRDefault="00B05781" w:rsidP="00D35D39">
      <w:r w:rsidRPr="0059779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FBAC02" wp14:editId="6710B097">
                <wp:simplePos x="0" y="0"/>
                <wp:positionH relativeFrom="column">
                  <wp:posOffset>-106045</wp:posOffset>
                </wp:positionH>
                <wp:positionV relativeFrom="paragraph">
                  <wp:posOffset>0</wp:posOffset>
                </wp:positionV>
                <wp:extent cx="8638540" cy="6548120"/>
                <wp:effectExtent l="0" t="0" r="10160" b="2413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8540" cy="654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F6EC" w14:textId="684AB589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&lt;!--</w:t>
                            </w:r>
                            <w:proofErr w:type="gram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 BOLLO --&gt;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597798">
                              <w:rPr>
                                <w:b/>
                                <w:bCs/>
                                <w:sz w:val="18"/>
                                <w:lang w:val="en-GB"/>
                              </w:rPr>
                              <w:t>cac:AllowanceCharge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cbc:ChargeIndicator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GB"/>
                              </w:rPr>
                              <w:t>true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cbc:ChargeIndicator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cbc:AllowanceChargeReason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GB"/>
                              </w:rPr>
                              <w:t>IT:BOLLO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cbc:AllowanceChargeReason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  <w:p w14:paraId="24C3695E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       &lt;cbc:AllowanceChargeReasonCode&gt;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GB"/>
                              </w:rPr>
                              <w:t>SAE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>&lt;/cbc:AllowanceChargeReasonCode&gt;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cbc:Amount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currencyID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="EUR"&gt;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GB"/>
                              </w:rPr>
                              <w:t>0.00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cbc:Amount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 &lt;!--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nel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caso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di B2B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l'importo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bollo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andrà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nell'amount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--&gt;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cbc:BaseAmount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currencyID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="EUR"&gt;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GB"/>
                              </w:rPr>
                              <w:t>2.00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cbc:BaseAmount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cac:TaxCategory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&gt;E&lt;/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cbc:Percent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&gt;0&lt;/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cbc:Percent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cac:TaxScheme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       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&gt;VAT&lt;/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cbc:ID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    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cac:TaxScheme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    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cac:TaxCategory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 w:rsidRPr="00597798">
                              <w:rPr>
                                <w:b/>
                                <w:bCs/>
                                <w:sz w:val="18"/>
                                <w:lang w:val="en-GB"/>
                              </w:rPr>
                              <w:t>cac:AllowanceCharge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  <w:p w14:paraId="02344363" w14:textId="77777777" w:rsidR="00597798" w:rsidRPr="00597798" w:rsidRDefault="00597798" w:rsidP="00597798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7AE0660" w14:textId="04084DA2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A 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GB"/>
                              </w:rPr>
                              <w:t xml:space="preserve">VAT BREAKDOWN 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>with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Amount 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=0 and 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exemption reason 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>=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Bollo</w:t>
                            </w:r>
                            <w:proofErr w:type="spellEnd"/>
                          </w:p>
                          <w:p w14:paraId="6A37872F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GB"/>
                              </w:rPr>
                              <w:t xml:space="preserve">        </w:t>
                            </w:r>
                            <w:r w:rsidRPr="00597798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cac:TaxSubtotal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6F4A0F15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US"/>
                              </w:rPr>
                              <w:t>            &lt;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cbc:TaxableAmount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="EUR"&gt;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0.00</w:t>
                            </w:r>
                            <w:r w:rsidRPr="00597798">
                              <w:rPr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cbc:TaxableAmount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07317FE2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US"/>
                              </w:rPr>
                              <w:t>            &lt;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cbc:TaxAmount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="EUR"&gt;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0.00</w:t>
                            </w:r>
                            <w:r w:rsidRPr="00597798">
                              <w:rPr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cbc:TaxAmount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1103C045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US"/>
                              </w:rPr>
                              <w:t>            &lt;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cac:TaxCategory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57F3CF43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US"/>
                              </w:rPr>
                              <w:t>                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E</w:t>
                            </w:r>
                            <w:r w:rsidRPr="00597798">
                              <w:rPr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3F632005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97798">
                              <w:rPr>
                                <w:sz w:val="18"/>
                                <w:lang w:val="en-US"/>
                              </w:rPr>
                              <w:t>                &lt;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cbc:Percent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0</w:t>
                            </w:r>
                            <w:r w:rsidRPr="00597798">
                              <w:rPr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cbc:Percent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58D0421F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97798">
                              <w:rPr>
                                <w:sz w:val="18"/>
                                <w:lang w:val="en-US"/>
                              </w:rPr>
                              <w:t>                &lt;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cbc:TaxExemptionReason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Bollo</w:t>
                            </w:r>
                            <w:proofErr w:type="spellEnd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assolto</w:t>
                            </w:r>
                            <w:proofErr w:type="spellEnd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 xml:space="preserve"> ai </w:t>
                            </w:r>
                            <w:proofErr w:type="spellStart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sensi</w:t>
                            </w:r>
                            <w:proofErr w:type="spellEnd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decreto</w:t>
                            </w:r>
                            <w:proofErr w:type="spellEnd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 xml:space="preserve"> MEF 17 </w:t>
                            </w:r>
                            <w:proofErr w:type="spellStart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giugno</w:t>
                            </w:r>
                            <w:proofErr w:type="spellEnd"/>
                            <w:r w:rsidRPr="00597798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 xml:space="preserve"> 2014 (art. 6) </w:t>
                            </w:r>
                            <w:r w:rsidRPr="00597798">
                              <w:rPr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cbc:TaxExemptionReason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48858517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US"/>
                              </w:rPr>
                              <w:t>                &lt;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cac:TaxScheme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454F976D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US"/>
                              </w:rPr>
                              <w:t>                    &lt;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&gt;VAT&lt;/</w:t>
                            </w:r>
                            <w:proofErr w:type="spellStart"/>
                            <w:r w:rsidRPr="00597798">
                              <w:rPr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59779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197102CC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US"/>
                              </w:rPr>
                              <w:t xml:space="preserve">                </w:t>
                            </w:r>
                            <w:r w:rsidRPr="00597798">
                              <w:rPr>
                                <w:sz w:val="18"/>
                                <w:lang w:val="en-GB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cac:TaxScheme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  <w:p w14:paraId="1F85098E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GB"/>
                              </w:rPr>
                              <w:t>            &lt;/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cac:TaxCategory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  <w:p w14:paraId="4DCC3DF7" w14:textId="77777777" w:rsidR="00597798" w:rsidRPr="00597798" w:rsidRDefault="00597798" w:rsidP="0059779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597798">
                              <w:rPr>
                                <w:sz w:val="18"/>
                                <w:lang w:val="en-GB"/>
                              </w:rPr>
                              <w:t>        &lt;/</w:t>
                            </w:r>
                            <w:proofErr w:type="spellStart"/>
                            <w:proofErr w:type="gramStart"/>
                            <w:r w:rsidRPr="00597798">
                              <w:rPr>
                                <w:sz w:val="18"/>
                                <w:lang w:val="en-GB"/>
                              </w:rPr>
                              <w:t>cac:TaxSubtotal</w:t>
                            </w:r>
                            <w:proofErr w:type="spellEnd"/>
                            <w:proofErr w:type="gramEnd"/>
                            <w:r w:rsidRPr="00597798">
                              <w:rPr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  <w:p w14:paraId="3EC71B3C" w14:textId="3B5EA596" w:rsidR="00597798" w:rsidRPr="00DF384D" w:rsidRDefault="00DF384D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DF384D">
                              <w:rPr>
                                <w:sz w:val="18"/>
                                <w:lang w:val="en-GB"/>
                              </w:rPr>
                              <w:t>If a VAT breakdown already e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>xists for the category and the percentage i</w:t>
                            </w:r>
                            <w:r w:rsidR="00B05781">
                              <w:rPr>
                                <w:sz w:val="18"/>
                                <w:lang w:val="en-GB"/>
                              </w:rPr>
                              <w:t>t is not necessary to create a new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BAC0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8.35pt;margin-top:0;width:680.2pt;height:51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">
                <v:textbox>
                  <w:txbxContent>
                    <w:p w14:paraId="002EF6EC" w14:textId="684AB589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GB"/>
                        </w:rPr>
                        <w:t xml:space="preserve">   </w:t>
                      </w:r>
                      <w:proofErr w:type="gramStart"/>
                      <w:r w:rsidRPr="00597798">
                        <w:rPr>
                          <w:sz w:val="18"/>
                          <w:lang w:val="en-GB"/>
                        </w:rPr>
                        <w:t>&lt;!--</w:t>
                      </w:r>
                      <w:proofErr w:type="gramEnd"/>
                      <w:r w:rsidRPr="00597798">
                        <w:rPr>
                          <w:sz w:val="18"/>
                          <w:lang w:val="en-GB"/>
                        </w:rPr>
                        <w:t xml:space="preserve">  BOLLO --&gt;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&lt;</w:t>
                      </w:r>
                      <w:proofErr w:type="spellStart"/>
                      <w:r w:rsidRPr="00597798">
                        <w:rPr>
                          <w:b/>
                          <w:bCs/>
                          <w:sz w:val="18"/>
                          <w:lang w:val="en-GB"/>
                        </w:rPr>
                        <w:t>cac:AllowanceCharge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&lt;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cbc:ChargeIndicator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b/>
                          <w:bCs/>
                          <w:sz w:val="18"/>
                          <w:lang w:val="en-GB"/>
                        </w:rPr>
                        <w:t>true</w:t>
                      </w:r>
                      <w:r w:rsidRPr="00597798">
                        <w:rPr>
                          <w:sz w:val="18"/>
                          <w:lang w:val="en-GB"/>
                        </w:rPr>
                        <w:t>&lt;/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cbc:ChargeIndicator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&lt;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cbc:AllowanceChargeReason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b/>
                          <w:bCs/>
                          <w:sz w:val="18"/>
                          <w:lang w:val="en-GB"/>
                        </w:rPr>
                        <w:t>IT:BOLLO</w:t>
                      </w:r>
                      <w:r w:rsidRPr="00597798">
                        <w:rPr>
                          <w:sz w:val="18"/>
                          <w:lang w:val="en-GB"/>
                        </w:rPr>
                        <w:t>&lt;/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cbc:AllowanceChargeReason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</w:p>
                    <w:p w14:paraId="24C3695E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GB"/>
                        </w:rPr>
                        <w:t xml:space="preserve">        &lt;cbc:AllowanceChargeReasonCode&gt;</w:t>
                      </w:r>
                      <w:r w:rsidRPr="00597798">
                        <w:rPr>
                          <w:b/>
                          <w:bCs/>
                          <w:sz w:val="18"/>
                          <w:lang w:val="en-GB"/>
                        </w:rPr>
                        <w:t>SAE</w:t>
                      </w:r>
                      <w:r w:rsidRPr="00597798">
                        <w:rPr>
                          <w:sz w:val="18"/>
                          <w:lang w:val="en-GB"/>
                        </w:rPr>
                        <w:t>&lt;/cbc:AllowanceChargeReasonCode&gt;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&lt;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cbc:Amount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currencyID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="EUR"&gt;</w:t>
                      </w:r>
                      <w:r w:rsidRPr="00597798">
                        <w:rPr>
                          <w:b/>
                          <w:bCs/>
                          <w:sz w:val="18"/>
                          <w:lang w:val="en-GB"/>
                        </w:rPr>
                        <w:t>0.00</w:t>
                      </w:r>
                      <w:r w:rsidRPr="00597798">
                        <w:rPr>
                          <w:sz w:val="18"/>
                          <w:lang w:val="en-GB"/>
                        </w:rPr>
                        <w:t>&lt;/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cbc:Amount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 &lt;!--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nel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caso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 xml:space="preserve"> di B2B 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l'importo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bollo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andrà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nell'amount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--&gt;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&lt;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cbc:BaseAmount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currencyID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="EUR"&gt;</w:t>
                      </w:r>
                      <w:r w:rsidRPr="00597798">
                        <w:rPr>
                          <w:b/>
                          <w:bCs/>
                          <w:sz w:val="18"/>
                          <w:lang w:val="en-GB"/>
                        </w:rPr>
                        <w:t>2.00</w:t>
                      </w:r>
                      <w:r w:rsidRPr="00597798">
                        <w:rPr>
                          <w:sz w:val="18"/>
                          <w:lang w:val="en-GB"/>
                        </w:rPr>
                        <w:t>&lt;/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cbc:BaseAmount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&lt;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cac:TaxCategory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    &lt;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cbc:ID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&gt;E&lt;/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cbc:ID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    &lt;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cbc:Percent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&gt;0&lt;/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cbc:Percent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    &lt;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cac:TaxScheme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        &lt;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cbc:ID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&gt;VAT&lt;/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cbc:ID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    &lt;/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cac:TaxScheme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    &lt;/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cac:TaxCategory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  <w:r w:rsidRPr="00597798">
                        <w:rPr>
                          <w:sz w:val="18"/>
                          <w:lang w:val="en-GB"/>
                        </w:rPr>
                        <w:br/>
                        <w:t xml:space="preserve">    &lt;/</w:t>
                      </w:r>
                      <w:proofErr w:type="spellStart"/>
                      <w:r w:rsidRPr="00597798">
                        <w:rPr>
                          <w:b/>
                          <w:bCs/>
                          <w:sz w:val="18"/>
                          <w:lang w:val="en-GB"/>
                        </w:rPr>
                        <w:t>cac:AllowanceCharge</w:t>
                      </w:r>
                      <w:proofErr w:type="spell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</w:p>
                    <w:p w14:paraId="02344363" w14:textId="77777777" w:rsidR="00597798" w:rsidRPr="00597798" w:rsidRDefault="00597798" w:rsidP="00597798">
                      <w:pPr>
                        <w:rPr>
                          <w:sz w:val="18"/>
                        </w:rPr>
                      </w:pPr>
                    </w:p>
                    <w:p w14:paraId="77AE0660" w14:textId="04084DA2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GB"/>
                        </w:rPr>
                        <w:t xml:space="preserve">A </w:t>
                      </w:r>
                      <w:r w:rsidRPr="00597798">
                        <w:rPr>
                          <w:b/>
                          <w:bCs/>
                          <w:sz w:val="18"/>
                          <w:lang w:val="en-GB"/>
                        </w:rPr>
                        <w:t xml:space="preserve">VAT BREAKDOWN </w:t>
                      </w:r>
                      <w:r w:rsidRPr="00597798">
                        <w:rPr>
                          <w:sz w:val="18"/>
                          <w:lang w:val="en-GB"/>
                        </w:rPr>
                        <w:t>with</w:t>
                      </w:r>
                      <w:r w:rsidRPr="00597798">
                        <w:rPr>
                          <w:sz w:val="18"/>
                          <w:lang w:val="en-GB"/>
                        </w:rPr>
                        <w:t xml:space="preserve"> Amount </w:t>
                      </w:r>
                      <w:r w:rsidRPr="00597798">
                        <w:rPr>
                          <w:sz w:val="18"/>
                          <w:lang w:val="en-GB"/>
                        </w:rPr>
                        <w:t xml:space="preserve">=0 and </w:t>
                      </w:r>
                      <w:r w:rsidRPr="00597798">
                        <w:rPr>
                          <w:sz w:val="18"/>
                          <w:lang w:val="en-GB"/>
                        </w:rPr>
                        <w:t xml:space="preserve">exemption reason </w:t>
                      </w:r>
                      <w:r w:rsidRPr="00597798">
                        <w:rPr>
                          <w:sz w:val="18"/>
                          <w:lang w:val="en-GB"/>
                        </w:rPr>
                        <w:t>=</w:t>
                      </w:r>
                      <w:r w:rsidRPr="00597798">
                        <w:rPr>
                          <w:sz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sz w:val="18"/>
                          <w:lang w:val="en-GB"/>
                        </w:rPr>
                        <w:t>Bollo</w:t>
                      </w:r>
                      <w:proofErr w:type="spellEnd"/>
                    </w:p>
                    <w:p w14:paraId="6A37872F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GB"/>
                        </w:rPr>
                        <w:t xml:space="preserve">        </w:t>
                      </w:r>
                      <w:r w:rsidRPr="00597798">
                        <w:rPr>
                          <w:sz w:val="18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US"/>
                        </w:rPr>
                        <w:t>cac:TaxSubtotal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</w:p>
                    <w:p w14:paraId="6F4A0F15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US"/>
                        </w:rPr>
                        <w:t>            &lt;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US"/>
                        </w:rPr>
                        <w:t>cbc:TaxableAmount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="EUR"&gt;</w:t>
                      </w:r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>0.00</w:t>
                      </w:r>
                      <w:r w:rsidRPr="00597798">
                        <w:rPr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cbc:TaxableAmount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</w:p>
                    <w:p w14:paraId="07317FE2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US"/>
                        </w:rPr>
                        <w:t>            &lt;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US"/>
                        </w:rPr>
                        <w:t>cbc:TaxAmount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="EUR"&gt;</w:t>
                      </w:r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>0.00</w:t>
                      </w:r>
                      <w:r w:rsidRPr="00597798">
                        <w:rPr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cbc:TaxAmount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</w:p>
                    <w:p w14:paraId="1103C045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US"/>
                        </w:rPr>
                        <w:t>            &lt;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US"/>
                        </w:rPr>
                        <w:t>cac:TaxCategory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</w:p>
                    <w:p w14:paraId="57F3CF43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US"/>
                        </w:rPr>
                        <w:t>                &lt;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>E</w:t>
                      </w:r>
                      <w:r w:rsidRPr="00597798">
                        <w:rPr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</w:p>
                    <w:p w14:paraId="3F632005" w14:textId="77777777" w:rsidR="00597798" w:rsidRPr="00597798" w:rsidRDefault="00597798" w:rsidP="00597798">
                      <w:pPr>
                        <w:rPr>
                          <w:sz w:val="18"/>
                          <w:lang w:val="en-US"/>
                        </w:rPr>
                      </w:pPr>
                      <w:r w:rsidRPr="00597798">
                        <w:rPr>
                          <w:sz w:val="18"/>
                          <w:lang w:val="en-US"/>
                        </w:rPr>
                        <w:t>                &lt;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US"/>
                        </w:rPr>
                        <w:t>cbc:Percent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>0</w:t>
                      </w:r>
                      <w:r w:rsidRPr="00597798">
                        <w:rPr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cbc:Percent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</w:p>
                    <w:p w14:paraId="58D0421F" w14:textId="77777777" w:rsidR="00597798" w:rsidRPr="00597798" w:rsidRDefault="00597798" w:rsidP="00597798">
                      <w:pPr>
                        <w:rPr>
                          <w:sz w:val="18"/>
                          <w:lang w:val="en-US"/>
                        </w:rPr>
                      </w:pPr>
                      <w:r w:rsidRPr="00597798">
                        <w:rPr>
                          <w:sz w:val="18"/>
                          <w:lang w:val="en-US"/>
                        </w:rPr>
                        <w:t>                &lt;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US"/>
                        </w:rPr>
                        <w:t>cbc:TaxExemptionReason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  <w:proofErr w:type="spellStart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>Bollo</w:t>
                      </w:r>
                      <w:proofErr w:type="spellEnd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>assolto</w:t>
                      </w:r>
                      <w:proofErr w:type="spellEnd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 xml:space="preserve"> ai </w:t>
                      </w:r>
                      <w:proofErr w:type="spellStart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>sensi</w:t>
                      </w:r>
                      <w:proofErr w:type="spellEnd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 xml:space="preserve"> del </w:t>
                      </w:r>
                      <w:proofErr w:type="spellStart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>decreto</w:t>
                      </w:r>
                      <w:proofErr w:type="spellEnd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 xml:space="preserve"> MEF 17 </w:t>
                      </w:r>
                      <w:proofErr w:type="spellStart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>giugno</w:t>
                      </w:r>
                      <w:proofErr w:type="spellEnd"/>
                      <w:r w:rsidRPr="00597798">
                        <w:rPr>
                          <w:b/>
                          <w:bCs/>
                          <w:sz w:val="18"/>
                          <w:lang w:val="en-US"/>
                        </w:rPr>
                        <w:t xml:space="preserve"> 2014 (art. 6) </w:t>
                      </w:r>
                      <w:r w:rsidRPr="00597798">
                        <w:rPr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cbc:TaxExemptionReason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</w:p>
                    <w:p w14:paraId="48858517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US"/>
                        </w:rPr>
                        <w:t>                &lt;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US"/>
                        </w:rPr>
                        <w:t>cac:TaxScheme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</w:p>
                    <w:p w14:paraId="454F976D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US"/>
                        </w:rPr>
                        <w:t>                    &lt;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&gt;VAT&lt;/</w:t>
                      </w:r>
                      <w:proofErr w:type="spellStart"/>
                      <w:r w:rsidRPr="00597798">
                        <w:rPr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597798">
                        <w:rPr>
                          <w:sz w:val="18"/>
                          <w:lang w:val="en-US"/>
                        </w:rPr>
                        <w:t>&gt;</w:t>
                      </w:r>
                    </w:p>
                    <w:p w14:paraId="197102CC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US"/>
                        </w:rPr>
                        <w:t xml:space="preserve">                </w:t>
                      </w:r>
                      <w:r w:rsidRPr="00597798">
                        <w:rPr>
                          <w:sz w:val="18"/>
                          <w:lang w:val="en-GB"/>
                        </w:rPr>
                        <w:t>&lt;/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GB"/>
                        </w:rPr>
                        <w:t>cac:TaxScheme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</w:p>
                    <w:p w14:paraId="1F85098E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GB"/>
                        </w:rPr>
                        <w:t>            &lt;/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GB"/>
                        </w:rPr>
                        <w:t>cac:TaxCategory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</w:p>
                    <w:p w14:paraId="4DCC3DF7" w14:textId="77777777" w:rsidR="00597798" w:rsidRPr="00597798" w:rsidRDefault="00597798" w:rsidP="00597798">
                      <w:pPr>
                        <w:rPr>
                          <w:sz w:val="18"/>
                          <w:lang w:val="en-GB"/>
                        </w:rPr>
                      </w:pPr>
                      <w:r w:rsidRPr="00597798">
                        <w:rPr>
                          <w:sz w:val="18"/>
                          <w:lang w:val="en-GB"/>
                        </w:rPr>
                        <w:t>        &lt;/</w:t>
                      </w:r>
                      <w:proofErr w:type="spellStart"/>
                      <w:proofErr w:type="gramStart"/>
                      <w:r w:rsidRPr="00597798">
                        <w:rPr>
                          <w:sz w:val="18"/>
                          <w:lang w:val="en-GB"/>
                        </w:rPr>
                        <w:t>cac:TaxSubtotal</w:t>
                      </w:r>
                      <w:proofErr w:type="spellEnd"/>
                      <w:proofErr w:type="gramEnd"/>
                      <w:r w:rsidRPr="00597798">
                        <w:rPr>
                          <w:sz w:val="18"/>
                          <w:lang w:val="en-GB"/>
                        </w:rPr>
                        <w:t>&gt;</w:t>
                      </w:r>
                    </w:p>
                    <w:p w14:paraId="3EC71B3C" w14:textId="3B5EA596" w:rsidR="00597798" w:rsidRPr="00DF384D" w:rsidRDefault="00DF384D">
                      <w:pPr>
                        <w:rPr>
                          <w:sz w:val="18"/>
                          <w:lang w:val="en-GB"/>
                        </w:rPr>
                      </w:pPr>
                      <w:r w:rsidRPr="00DF384D">
                        <w:rPr>
                          <w:sz w:val="18"/>
                          <w:lang w:val="en-GB"/>
                        </w:rPr>
                        <w:t>If a VAT breakdown already e</w:t>
                      </w:r>
                      <w:r>
                        <w:rPr>
                          <w:sz w:val="18"/>
                          <w:lang w:val="en-GB"/>
                        </w:rPr>
                        <w:t>xists for the category and the percentage i</w:t>
                      </w:r>
                      <w:r w:rsidR="00B05781">
                        <w:rPr>
                          <w:sz w:val="18"/>
                          <w:lang w:val="en-GB"/>
                        </w:rPr>
                        <w:t>t is not necessary to create a new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9CEB8" w14:textId="185BCF1A" w:rsidR="002C0619" w:rsidRDefault="00283775" w:rsidP="00EE0F8C">
      <w:pPr>
        <w:pStyle w:val="CEF-Body"/>
        <w:rPr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E0AEF" wp14:editId="0BB6BD1B">
                <wp:simplePos x="0" y="0"/>
                <wp:positionH relativeFrom="column">
                  <wp:posOffset>6417102</wp:posOffset>
                </wp:positionH>
                <wp:positionV relativeFrom="paragraph">
                  <wp:posOffset>-10747</wp:posOffset>
                </wp:positionV>
                <wp:extent cx="3166280" cy="2265529"/>
                <wp:effectExtent l="0" t="0" r="15240" b="20955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15BA2D-8828-45B6-892A-B5A9E8EB26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280" cy="2265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F8DD2" w14:textId="77777777" w:rsidR="00283775" w:rsidRPr="00283775" w:rsidRDefault="00283775" w:rsidP="00283775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Nella UNTDID 5189 per doc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allowance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c'è:</w:t>
                            </w:r>
                          </w:p>
                          <w:p w14:paraId="7D908D99" w14:textId="77777777" w:rsidR="00283775" w:rsidRPr="00283775" w:rsidRDefault="00283775" w:rsidP="00283775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28    Stamp </w:t>
                            </w:r>
                            <w:proofErr w:type="gram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duty :</w:t>
                            </w:r>
                            <w:proofErr w:type="gram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Tax payable on bills in accordance with national bill of exchange legislation.</w:t>
                            </w:r>
                          </w:p>
                          <w:p w14:paraId="2D951E65" w14:textId="77777777" w:rsidR="00283775" w:rsidRPr="00283775" w:rsidRDefault="00283775" w:rsidP="00283775">
                            <w:pPr>
                              <w:rPr>
                                <w:sz w:val="18"/>
                              </w:rPr>
                            </w:pPr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  <w:u w:val="single"/>
                              </w:rPr>
                              <w:t xml:space="preserve">Ma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  <w:u w:val="single"/>
                              </w:rPr>
                              <w:t>Charge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  <w:u w:val="single"/>
                              </w:rPr>
                              <w:t xml:space="preserve"> fa riferimento ad altra lista valori UNTDID 7161 </w:t>
                            </w:r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(che ha il valore SAE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Stamping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- The service of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stamping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). </w:t>
                            </w:r>
                          </w:p>
                          <w:p w14:paraId="4CBBCD40" w14:textId="77777777" w:rsidR="00283775" w:rsidRPr="00283775" w:rsidRDefault="00283775" w:rsidP="00283775">
                            <w:pPr>
                              <w:rPr>
                                <w:sz w:val="18"/>
                              </w:rPr>
                            </w:pPr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Quindi </w:t>
                            </w:r>
                            <w:proofErr w:type="gram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si  può</w:t>
                            </w:r>
                            <w:proofErr w:type="gram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utilizzare doc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charge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e mettere IT:BOLLO nel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docchargereason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(obbligatorio) e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reason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code SAE (facoltativo).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Reason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e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ReasonCode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possono esistere entrambi</w:t>
                            </w:r>
                          </w:p>
                          <w:p w14:paraId="5BBDF1CE" w14:textId="77777777" w:rsidR="00283775" w:rsidRPr="00283775" w:rsidRDefault="00283775" w:rsidP="00283775">
                            <w:pPr>
                              <w:rPr>
                                <w:sz w:val="18"/>
                              </w:rPr>
                            </w:pPr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Essendo il bollo in alternativa all'IVA forse è meglio indicare che è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not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subject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to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vat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(O) ma questo non è un valore consentito nel CIUS Italiano quindi si considera </w:t>
                            </w:r>
                            <w:proofErr w:type="spellStart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exempt</w:t>
                            </w:r>
                            <w:proofErr w:type="spellEnd"/>
                            <w:r w:rsidRPr="00283775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(E)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0AEF" id="TextBox 1" o:spid="_x0000_s1027" type="#_x0000_t202" style="position:absolute;left:0;text-align:left;margin-left:505.3pt;margin-top:-.85pt;width:249.3pt;height:17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" fillcolor="white [3201]" strokecolor="#7f7f7f [1601]">
                <v:textbox>
                  <w:txbxContent>
                    <w:p w14:paraId="481F8DD2" w14:textId="77777777" w:rsidR="00283775" w:rsidRPr="00283775" w:rsidRDefault="00283775" w:rsidP="00283775">
                      <w:pPr>
                        <w:rPr>
                          <w:sz w:val="20"/>
                          <w:szCs w:val="24"/>
                        </w:rPr>
                      </w:pPr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Nella UNTDID 5189 per doc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allowance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c'è:</w:t>
                      </w:r>
                    </w:p>
                    <w:p w14:paraId="7D908D99" w14:textId="77777777" w:rsidR="00283775" w:rsidRPr="00283775" w:rsidRDefault="00283775" w:rsidP="00283775">
                      <w:pPr>
                        <w:rPr>
                          <w:sz w:val="18"/>
                          <w:lang w:val="en-GB"/>
                        </w:rPr>
                      </w:pPr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28    Stamp </w:t>
                      </w:r>
                      <w:proofErr w:type="gram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duty :</w:t>
                      </w:r>
                      <w:proofErr w:type="gram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Tax payable on bills in accordance with national bill of exchange legislation.</w:t>
                      </w:r>
                    </w:p>
                    <w:p w14:paraId="2D951E65" w14:textId="77777777" w:rsidR="00283775" w:rsidRPr="00283775" w:rsidRDefault="00283775" w:rsidP="00283775">
                      <w:pPr>
                        <w:rPr>
                          <w:sz w:val="18"/>
                        </w:rPr>
                      </w:pPr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  <w:u w:val="single"/>
                        </w:rPr>
                        <w:t xml:space="preserve">Ma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  <w:u w:val="single"/>
                        </w:rPr>
                        <w:t>Charge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  <w:u w:val="single"/>
                        </w:rPr>
                        <w:t xml:space="preserve"> fa riferimento ad altra lista valori UNTDID 7161 </w:t>
                      </w:r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(che ha il valore SAE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Stamping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- The service of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stamping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). </w:t>
                      </w:r>
                    </w:p>
                    <w:p w14:paraId="4CBBCD40" w14:textId="77777777" w:rsidR="00283775" w:rsidRPr="00283775" w:rsidRDefault="00283775" w:rsidP="00283775">
                      <w:pPr>
                        <w:rPr>
                          <w:sz w:val="18"/>
                        </w:rPr>
                      </w:pPr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Quindi </w:t>
                      </w:r>
                      <w:proofErr w:type="gram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si  può</w:t>
                      </w:r>
                      <w:proofErr w:type="gram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utilizzare doc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charge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e mettere IT:BOLLO nel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docchargereason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(obbligatorio) e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reason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code SAE (facoltativo).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Reason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e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ReasonCode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possono esistere entrambi</w:t>
                      </w:r>
                    </w:p>
                    <w:p w14:paraId="5BBDF1CE" w14:textId="77777777" w:rsidR="00283775" w:rsidRPr="00283775" w:rsidRDefault="00283775" w:rsidP="00283775">
                      <w:pPr>
                        <w:rPr>
                          <w:sz w:val="18"/>
                        </w:rPr>
                      </w:pPr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Essendo il bollo in alternativa all'IVA forse è meglio indicare che è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not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subject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to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vat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(O) ma questo non è un valore consentito nel CIUS Italiano quindi si considera </w:t>
                      </w:r>
                      <w:proofErr w:type="spellStart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>exempt</w:t>
                      </w:r>
                      <w:proofErr w:type="spellEnd"/>
                      <w:r w:rsidRPr="00283775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(E)</w:t>
                      </w:r>
                    </w:p>
                  </w:txbxContent>
                </v:textbox>
              </v:shape>
            </w:pict>
          </mc:Fallback>
        </mc:AlternateContent>
      </w:r>
      <w:r w:rsidR="002C06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4A89D" wp14:editId="4F655B75">
                <wp:simplePos x="0" y="0"/>
                <wp:positionH relativeFrom="column">
                  <wp:posOffset>2540</wp:posOffset>
                </wp:positionH>
                <wp:positionV relativeFrom="paragraph">
                  <wp:posOffset>-9200</wp:posOffset>
                </wp:positionV>
                <wp:extent cx="6311181" cy="5273749"/>
                <wp:effectExtent l="0" t="0" r="13970" b="22225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4595D5-2DD3-4179-A2A4-76EA54F737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181" cy="5273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1AD6B" w14:textId="77777777" w:rsidR="002C0619" w:rsidRPr="002C0619" w:rsidRDefault="002C0619" w:rsidP="002C0619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 </w:t>
                            </w:r>
                          </w:p>
                          <w:p w14:paraId="4A36B5B7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Regole di Mapping</w:t>
                            </w:r>
                          </w:p>
                          <w:p w14:paraId="2FE61123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Mappare il bollo con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document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charge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utilizzando un codice nel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reason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. Questo, in ottica di utilizzo nel B2B,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permettera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di includere l'importo del bollo nei totali fattura</w:t>
                            </w:r>
                          </w:p>
                          <w:p w14:paraId="282C3585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CEN-XMLPA domestiche</w:t>
                            </w:r>
                          </w:p>
                          <w:p w14:paraId="430E05EF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2. se si ha una sezione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Document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</w:rPr>
                              <w:t>charge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con </w:t>
                            </w:r>
                          </w:p>
                          <w:p w14:paraId="0C067AC5" w14:textId="77777777" w:rsidR="002C0619" w:rsidRPr="002C0619" w:rsidRDefault="002C0619" w:rsidP="002C0619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BT-99 = 0</w:t>
                            </w:r>
                          </w:p>
                          <w:p w14:paraId="6FA07BFB" w14:textId="77777777" w:rsidR="002C0619" w:rsidRPr="002C0619" w:rsidRDefault="002C0619" w:rsidP="002C0619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BT-100=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ImportoBollo</w:t>
                            </w:r>
                            <w:proofErr w:type="spellEnd"/>
                          </w:p>
                          <w:p w14:paraId="7AC130A9" w14:textId="77777777" w:rsidR="002C0619" w:rsidRPr="002C0619" w:rsidRDefault="002C0619" w:rsidP="002C0619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BT-101= 0</w:t>
                            </w:r>
                          </w:p>
                          <w:p w14:paraId="6074B38F" w14:textId="77777777" w:rsidR="002C0619" w:rsidRPr="002C0619" w:rsidRDefault="002C0619" w:rsidP="002C0619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BT-102 = E (Exempt)</w:t>
                            </w:r>
                          </w:p>
                          <w:p w14:paraId="78197200" w14:textId="77777777" w:rsidR="002C0619" w:rsidRPr="002C0619" w:rsidRDefault="002C0619" w:rsidP="002C0619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BT-104 = </w:t>
                            </w:r>
                            <w:proofErr w:type="gramStart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GB"/>
                              </w:rPr>
                              <w:t>IT:BOLLO</w:t>
                            </w:r>
                            <w:proofErr w:type="gramEnd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GB"/>
                              </w:rPr>
                              <w:t xml:space="preserve"> or IT:SD</w:t>
                            </w:r>
                          </w:p>
                          <w:p w14:paraId="03377047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BT-105 = SAE (facoltativo)</w:t>
                            </w:r>
                          </w:p>
                          <w:p w14:paraId="00DAF417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si inserisce </w:t>
                            </w:r>
                            <w:proofErr w:type="gram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in :</w:t>
                            </w:r>
                            <w:proofErr w:type="gramEnd"/>
                          </w:p>
                          <w:p w14:paraId="6AD2D4D9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2.1.1.6.1</w:t>
                            </w: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  &lt;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BolloVirtuale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&gt; </w:t>
                            </w:r>
                            <w:proofErr w:type="gram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=  </w:t>
                            </w:r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'</w:t>
                            </w:r>
                            <w:proofErr w:type="gramEnd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SI'</w:t>
                            </w:r>
                          </w:p>
                          <w:p w14:paraId="353C660A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2.1.1.6.2</w:t>
                            </w: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  &lt;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ImportoBollo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&gt; = </w:t>
                            </w:r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BT-100 </w:t>
                            </w: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(NOTA: non è valorizzato il campo BT-99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perchè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altrimenti per le regole CEN andrebbe a essere parte del totale fattura e relativo pagamento</w:t>
                            </w:r>
                          </w:p>
                          <w:p w14:paraId="692352F0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Se più "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Document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allowance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" soddisfano questa condizione si rifiuterà la fattura dicendo che il bollo può essere indicato solo una volta.</w:t>
                            </w:r>
                          </w:p>
                          <w:p w14:paraId="0B31C211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u w:val="single"/>
                              </w:rPr>
                              <w:t xml:space="preserve">INSERIRE IN CIUS CHE PUO' ESSERCI UN SOLO </w:t>
                            </w:r>
                            <w:proofErr w:type="gramStart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u w:val="single"/>
                              </w:rPr>
                              <w:t xml:space="preserve">DOCUMENT  </w:t>
                            </w:r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u w:val="single"/>
                              </w:rPr>
                              <w:t>CHARGE</w:t>
                            </w:r>
                            <w:proofErr w:type="gramEnd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u w:val="single"/>
                              </w:rPr>
                              <w:t>CON QUESTI VALORI</w:t>
                            </w:r>
                          </w:p>
                          <w:p w14:paraId="0EEEC9D7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Se nel VAT Breakdown viene riportato il breakdown solo per questo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Document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</w:rPr>
                              <w:t>charge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 questo non va riportato in XML-PA. 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>Regola</w:t>
                            </w:r>
                            <w:proofErr w:type="spellEnd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 w:rsidRPr="002C061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>implementare</w:t>
                            </w:r>
                            <w:proofErr w:type="spellEnd"/>
                          </w:p>
                          <w:p w14:paraId="79C1F167" w14:textId="77777777" w:rsidR="002C0619" w:rsidRPr="002C0619" w:rsidRDefault="002C0619" w:rsidP="002C0619">
                            <w:pPr>
                              <w:rPr>
                                <w:sz w:val="18"/>
                              </w:rPr>
                            </w:pPr>
                            <w:r w:rsidRPr="002C0619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A89D" id="TextBox 4" o:spid="_x0000_s1028" type="#_x0000_t202" style="position:absolute;left:0;text-align:left;margin-left:.2pt;margin-top:-.7pt;width:496.95pt;height:41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" fillcolor="white [3201]" strokecolor="#7f7f7f [1601]">
                <v:textbox>
                  <w:txbxContent>
                    <w:p w14:paraId="1D11AD6B" w14:textId="77777777" w:rsidR="002C0619" w:rsidRPr="002C0619" w:rsidRDefault="002C0619" w:rsidP="002C0619">
                      <w:pPr>
                        <w:rPr>
                          <w:sz w:val="20"/>
                          <w:szCs w:val="24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 </w:t>
                      </w:r>
                    </w:p>
                    <w:p w14:paraId="4A36B5B7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Regole di Mapping</w:t>
                      </w:r>
                    </w:p>
                    <w:p w14:paraId="2FE61123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Mappare il bollo con 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document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charge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utilizzando un codice nel 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reason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. Questo, in ottica di utilizzo nel B2B, 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permettera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di includere l'importo del bollo nei totali fattura</w:t>
                      </w:r>
                    </w:p>
                    <w:p w14:paraId="282C3585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CEN-XMLPA domestiche</w:t>
                      </w:r>
                    </w:p>
                    <w:p w14:paraId="430E05EF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2. se si ha una sezione 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Document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2C0619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</w:rPr>
                        <w:t>charge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con </w:t>
                      </w:r>
                    </w:p>
                    <w:p w14:paraId="0C067AC5" w14:textId="77777777" w:rsidR="002C0619" w:rsidRPr="002C0619" w:rsidRDefault="002C0619" w:rsidP="002C0619">
                      <w:pPr>
                        <w:rPr>
                          <w:sz w:val="18"/>
                          <w:lang w:val="en-GB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BT-99 = 0</w:t>
                      </w:r>
                    </w:p>
                    <w:p w14:paraId="6FA07BFB" w14:textId="77777777" w:rsidR="002C0619" w:rsidRPr="002C0619" w:rsidRDefault="002C0619" w:rsidP="002C0619">
                      <w:pPr>
                        <w:rPr>
                          <w:sz w:val="18"/>
                          <w:lang w:val="en-GB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BT-100=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ImportoBollo</w:t>
                      </w:r>
                      <w:proofErr w:type="spellEnd"/>
                    </w:p>
                    <w:p w14:paraId="7AC130A9" w14:textId="77777777" w:rsidR="002C0619" w:rsidRPr="002C0619" w:rsidRDefault="002C0619" w:rsidP="002C0619">
                      <w:pPr>
                        <w:rPr>
                          <w:sz w:val="18"/>
                          <w:lang w:val="en-GB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BT-101= 0</w:t>
                      </w:r>
                    </w:p>
                    <w:p w14:paraId="6074B38F" w14:textId="77777777" w:rsidR="002C0619" w:rsidRPr="002C0619" w:rsidRDefault="002C0619" w:rsidP="002C0619">
                      <w:pPr>
                        <w:rPr>
                          <w:sz w:val="18"/>
                          <w:lang w:val="en-GB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BT-102 = E (Exempt)</w:t>
                      </w:r>
                    </w:p>
                    <w:p w14:paraId="78197200" w14:textId="77777777" w:rsidR="002C0619" w:rsidRPr="002C0619" w:rsidRDefault="002C0619" w:rsidP="002C0619">
                      <w:pPr>
                        <w:rPr>
                          <w:sz w:val="18"/>
                          <w:lang w:val="en-GB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BT-104 = </w:t>
                      </w:r>
                      <w:proofErr w:type="gramStart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GB"/>
                        </w:rPr>
                        <w:t>IT:BOLLO</w:t>
                      </w:r>
                      <w:proofErr w:type="gramEnd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GB"/>
                        </w:rPr>
                        <w:t xml:space="preserve"> or IT:SD</w:t>
                      </w:r>
                    </w:p>
                    <w:p w14:paraId="03377047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BT-105 = SAE (facoltativo)</w:t>
                      </w:r>
                    </w:p>
                    <w:p w14:paraId="00DAF417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si inserisce </w:t>
                      </w:r>
                      <w:proofErr w:type="gram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in :</w:t>
                      </w:r>
                      <w:proofErr w:type="gramEnd"/>
                    </w:p>
                    <w:p w14:paraId="6AD2D4D9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2.1.1.6.1</w:t>
                      </w: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  &lt;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BolloVirtuale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&gt; </w:t>
                      </w:r>
                      <w:proofErr w:type="gram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=  </w:t>
                      </w:r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'</w:t>
                      </w:r>
                      <w:proofErr w:type="gramEnd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SI'</w:t>
                      </w:r>
                    </w:p>
                    <w:p w14:paraId="353C660A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2.1.1.6.2</w:t>
                      </w: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  &lt;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ImportoBollo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&gt; = </w:t>
                      </w:r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BT-100 </w:t>
                      </w: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(NOTA: non è valorizzato il campo BT-99 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perchè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altrimenti per le regole CEN andrebbe a essere parte del totale fattura e relativo pagamento</w:t>
                      </w:r>
                    </w:p>
                    <w:p w14:paraId="692352F0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Se più "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Document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allowance</w:t>
                      </w:r>
                      <w:proofErr w:type="spellEnd"/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" soddisfano questa condizione si rifiuterà la fattura dicendo che il bollo può essere indicato solo una volta.</w:t>
                      </w:r>
                    </w:p>
                    <w:p w14:paraId="0B31C211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u w:val="single"/>
                        </w:rPr>
                        <w:t xml:space="preserve">INSERIRE IN CIUS CHE PUO' ESSERCI UN SOLO </w:t>
                      </w:r>
                      <w:proofErr w:type="gramStart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u w:val="single"/>
                        </w:rPr>
                        <w:t xml:space="preserve">DOCUMENT  </w:t>
                      </w:r>
                      <w:r w:rsidRPr="002C0619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u w:val="single"/>
                        </w:rPr>
                        <w:t>CHARGE</w:t>
                      </w:r>
                      <w:proofErr w:type="gramEnd"/>
                      <w:r w:rsidRPr="002C0619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u w:val="single"/>
                        </w:rPr>
                        <w:t xml:space="preserve"> </w:t>
                      </w:r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u w:val="single"/>
                        </w:rPr>
                        <w:t>CON QUESTI VALORI</w:t>
                      </w:r>
                    </w:p>
                    <w:p w14:paraId="0EEEC9D7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Se nel VAT Breakdown viene riportato il breakdown solo per questo </w:t>
                      </w:r>
                      <w:proofErr w:type="spellStart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Document</w:t>
                      </w:r>
                      <w:proofErr w:type="spellEnd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2C0619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</w:rPr>
                        <w:t>charge</w:t>
                      </w:r>
                      <w:proofErr w:type="spellEnd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 questo non va riportato in XML-PA.  </w:t>
                      </w:r>
                      <w:proofErr w:type="spellStart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>Regola</w:t>
                      </w:r>
                      <w:proofErr w:type="spellEnd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 xml:space="preserve"> da </w:t>
                      </w:r>
                      <w:proofErr w:type="spellStart"/>
                      <w:r w:rsidRPr="002C0619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>implementare</w:t>
                      </w:r>
                      <w:proofErr w:type="spellEnd"/>
                    </w:p>
                    <w:p w14:paraId="79C1F167" w14:textId="77777777" w:rsidR="002C0619" w:rsidRPr="002C0619" w:rsidRDefault="002C0619" w:rsidP="002C0619">
                      <w:pPr>
                        <w:rPr>
                          <w:sz w:val="18"/>
                        </w:rPr>
                      </w:pPr>
                      <w:r w:rsidRPr="002C0619">
                        <w:rPr>
                          <w:rFonts w:hAnsi="Calibri"/>
                          <w:color w:val="000000" w:themeColor="dark1"/>
                          <w:sz w:val="1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00F4062C" w14:textId="2E1936E6" w:rsidR="002C0619" w:rsidRDefault="002C0619" w:rsidP="00EE0F8C">
      <w:pPr>
        <w:pStyle w:val="CEF-Body"/>
        <w:rPr>
          <w:lang w:val="it-IT"/>
        </w:rPr>
      </w:pPr>
    </w:p>
    <w:p w14:paraId="429BB603" w14:textId="7C815F24" w:rsidR="002C4095" w:rsidRDefault="002C4095" w:rsidP="00EE0F8C">
      <w:pPr>
        <w:pStyle w:val="CEF-Body"/>
        <w:rPr>
          <w:lang w:val="it-IT"/>
        </w:rPr>
      </w:pPr>
    </w:p>
    <w:p w14:paraId="0A2BD9F9" w14:textId="4F55DC87" w:rsidR="00283775" w:rsidRDefault="00283775" w:rsidP="00EE0F8C">
      <w:pPr>
        <w:pStyle w:val="CEF-Body"/>
        <w:rPr>
          <w:lang w:val="it-IT"/>
        </w:rPr>
      </w:pPr>
    </w:p>
    <w:p w14:paraId="2BFA144A" w14:textId="33E92E47" w:rsidR="00283775" w:rsidRDefault="00283775" w:rsidP="00EE0F8C">
      <w:pPr>
        <w:pStyle w:val="CEF-Body"/>
        <w:rPr>
          <w:lang w:val="it-IT"/>
        </w:rPr>
      </w:pPr>
    </w:p>
    <w:p w14:paraId="6800CBE0" w14:textId="351A7E27" w:rsidR="00283775" w:rsidRDefault="00283775" w:rsidP="00EE0F8C">
      <w:pPr>
        <w:pStyle w:val="CEF-Body"/>
        <w:rPr>
          <w:lang w:val="it-IT"/>
        </w:rPr>
      </w:pPr>
      <w:r>
        <w:rPr>
          <w:lang w:val="it-IT"/>
        </w:rPr>
        <w:br w:type="page"/>
      </w:r>
    </w:p>
    <w:p w14:paraId="0653891F" w14:textId="51EA1EDD" w:rsidR="00F14935" w:rsidRDefault="00F14935" w:rsidP="00F14935">
      <w:pPr>
        <w:pStyle w:val="Titolo1"/>
        <w:rPr>
          <w:lang w:val="en-GB"/>
        </w:rPr>
      </w:pPr>
      <w:proofErr w:type="spellStart"/>
      <w:r w:rsidRPr="00193276">
        <w:rPr>
          <w:lang w:val="en-GB"/>
        </w:rPr>
        <w:lastRenderedPageBreak/>
        <w:t>Ritenuta</w:t>
      </w:r>
      <w:proofErr w:type="spellEnd"/>
      <w:r w:rsidRPr="00193276">
        <w:rPr>
          <w:lang w:val="en-GB"/>
        </w:rPr>
        <w:t xml:space="preserve"> </w:t>
      </w:r>
      <w:proofErr w:type="spellStart"/>
      <w:r w:rsidRPr="00193276">
        <w:rPr>
          <w:lang w:val="en-GB"/>
        </w:rPr>
        <w:t>d’acconto</w:t>
      </w:r>
      <w:proofErr w:type="spellEnd"/>
      <w:r w:rsidRPr="00193276">
        <w:rPr>
          <w:lang w:val="en-GB"/>
        </w:rPr>
        <w:t xml:space="preserve"> – </w:t>
      </w:r>
      <w:proofErr w:type="spellStart"/>
      <w:r w:rsidRPr="00193276">
        <w:rPr>
          <w:lang w:val="en-GB"/>
        </w:rPr>
        <w:t>Witholding</w:t>
      </w:r>
      <w:proofErr w:type="spellEnd"/>
      <w:r w:rsidRPr="00193276">
        <w:rPr>
          <w:lang w:val="en-GB"/>
        </w:rPr>
        <w:t xml:space="preserve"> tax</w:t>
      </w:r>
      <w:r w:rsidR="00193276" w:rsidRPr="00193276">
        <w:rPr>
          <w:lang w:val="en-GB"/>
        </w:rPr>
        <w:t xml:space="preserve"> </w:t>
      </w:r>
      <w:proofErr w:type="gramStart"/>
      <w:r w:rsidR="00193276" w:rsidRPr="00193276">
        <w:rPr>
          <w:lang w:val="en-GB"/>
        </w:rPr>
        <w:t>I</w:t>
      </w:r>
      <w:r w:rsidR="00193276">
        <w:rPr>
          <w:lang w:val="en-GB"/>
        </w:rPr>
        <w:t>T:RITENUTA</w:t>
      </w:r>
      <w:proofErr w:type="gramEnd"/>
    </w:p>
    <w:p w14:paraId="1DAEF5CE" w14:textId="5AA01E76" w:rsidR="00193276" w:rsidRDefault="00193276" w:rsidP="00193276">
      <w:pPr>
        <w:rPr>
          <w:lang w:val="en-GB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2518"/>
        <w:gridCol w:w="1987"/>
        <w:gridCol w:w="2457"/>
        <w:gridCol w:w="2056"/>
        <w:gridCol w:w="3320"/>
      </w:tblGrid>
      <w:tr w:rsidR="00450D9C" w:rsidRPr="00450D9C" w14:paraId="33FD6B4D" w14:textId="77777777" w:rsidTr="00450D9C">
        <w:trPr>
          <w:trHeight w:val="1305"/>
        </w:trPr>
        <w:tc>
          <w:tcPr>
            <w:tcW w:w="60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0041E5F4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  <w:t>2.1.1.5   &lt;</w:t>
            </w:r>
            <w:proofErr w:type="spellStart"/>
            <w:r w:rsidRPr="00450D9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  <w:t>DatiRitenuta</w:t>
            </w:r>
            <w:proofErr w:type="spellEnd"/>
            <w:r w:rsidRPr="00450D9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  <w:t>&gt;</w:t>
            </w:r>
          </w:p>
        </w:tc>
        <w:tc>
          <w:tcPr>
            <w:tcW w:w="662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7B1F671A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  <w:t> </w:t>
            </w:r>
          </w:p>
        </w:tc>
        <w:tc>
          <w:tcPr>
            <w:tcW w:w="769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7EC349C1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  <w:t> </w:t>
            </w:r>
          </w:p>
        </w:tc>
        <w:tc>
          <w:tcPr>
            <w:tcW w:w="93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noWrap/>
            <w:vAlign w:val="center"/>
            <w:hideMark/>
          </w:tcPr>
          <w:p w14:paraId="24F15C56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  <w:t> </w:t>
            </w:r>
          </w:p>
        </w:tc>
        <w:tc>
          <w:tcPr>
            <w:tcW w:w="793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nil"/>
            </w:tcBorders>
            <w:shd w:val="clear" w:color="000000" w:fill="A5A5A5"/>
            <w:vAlign w:val="center"/>
            <w:hideMark/>
          </w:tcPr>
          <w:p w14:paraId="5A702662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0"/>
                <w:lang w:eastAsia="it-IT"/>
              </w:rPr>
              <w:t>Blocco dati relativi alla ritenuta</w:t>
            </w:r>
          </w:p>
        </w:tc>
        <w:tc>
          <w:tcPr>
            <w:tcW w:w="12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FFC7CE"/>
            <w:vAlign w:val="center"/>
            <w:hideMark/>
          </w:tcPr>
          <w:p w14:paraId="1B7D60F6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9C0006"/>
                <w:sz w:val="18"/>
                <w:szCs w:val="20"/>
                <w:lang w:eastAsia="it-IT"/>
              </w:rPr>
              <w:t>Viene controllata la presenza di questo blocco in presenza di almeno un blocco 2.2.1 &lt;</w:t>
            </w:r>
            <w:proofErr w:type="spellStart"/>
            <w:r w:rsidRPr="00450D9C">
              <w:rPr>
                <w:rFonts w:ascii="Calibri" w:eastAsia="Times New Roman" w:hAnsi="Calibri" w:cs="Calibri"/>
                <w:color w:val="9C0006"/>
                <w:sz w:val="18"/>
                <w:szCs w:val="20"/>
                <w:lang w:eastAsia="it-IT"/>
              </w:rPr>
              <w:t>DettaglioLinee</w:t>
            </w:r>
            <w:proofErr w:type="spellEnd"/>
            <w:r w:rsidRPr="00450D9C">
              <w:rPr>
                <w:rFonts w:ascii="Calibri" w:eastAsia="Times New Roman" w:hAnsi="Calibri" w:cs="Calibri"/>
                <w:color w:val="9C0006"/>
                <w:sz w:val="18"/>
                <w:szCs w:val="20"/>
                <w:lang w:eastAsia="it-IT"/>
              </w:rPr>
              <w:t>&gt; con l'elemento 2.2.1.13 &lt;Ritenuta&gt; uguale a 'SI'   e/</w:t>
            </w:r>
            <w:proofErr w:type="gramStart"/>
            <w:r w:rsidRPr="00450D9C">
              <w:rPr>
                <w:rFonts w:ascii="Calibri" w:eastAsia="Times New Roman" w:hAnsi="Calibri" w:cs="Calibri"/>
                <w:color w:val="9C0006"/>
                <w:sz w:val="18"/>
                <w:szCs w:val="20"/>
                <w:lang w:eastAsia="it-IT"/>
              </w:rPr>
              <w:t>o  di</w:t>
            </w:r>
            <w:proofErr w:type="gramEnd"/>
            <w:r w:rsidRPr="00450D9C">
              <w:rPr>
                <w:rFonts w:ascii="Calibri" w:eastAsia="Times New Roman" w:hAnsi="Calibri" w:cs="Calibri"/>
                <w:color w:val="9C0006"/>
                <w:sz w:val="18"/>
                <w:szCs w:val="20"/>
                <w:lang w:eastAsia="it-IT"/>
              </w:rPr>
              <w:t xml:space="preserve"> un blocco 2.1.1.7 &lt;</w:t>
            </w:r>
            <w:proofErr w:type="spellStart"/>
            <w:r w:rsidRPr="00450D9C">
              <w:rPr>
                <w:rFonts w:ascii="Calibri" w:eastAsia="Times New Roman" w:hAnsi="Calibri" w:cs="Calibri"/>
                <w:color w:val="9C0006"/>
                <w:sz w:val="18"/>
                <w:szCs w:val="20"/>
                <w:lang w:eastAsia="it-IT"/>
              </w:rPr>
              <w:t>DatiCassaPrevidenziale</w:t>
            </w:r>
            <w:proofErr w:type="spellEnd"/>
            <w:r w:rsidRPr="00450D9C">
              <w:rPr>
                <w:rFonts w:ascii="Calibri" w:eastAsia="Times New Roman" w:hAnsi="Calibri" w:cs="Calibri"/>
                <w:color w:val="9C0006"/>
                <w:sz w:val="18"/>
                <w:szCs w:val="20"/>
                <w:lang w:eastAsia="it-IT"/>
              </w:rPr>
              <w:t>&gt; con l'elemento 2.1.1.7.6 &lt;Ritenuta&gt; uguale a 'SI'</w:t>
            </w:r>
          </w:p>
        </w:tc>
      </w:tr>
      <w:tr w:rsidR="00450D9C" w:rsidRPr="00450D9C" w14:paraId="25051AD1" w14:textId="77777777" w:rsidTr="00450D9C">
        <w:trPr>
          <w:trHeight w:val="780"/>
        </w:trPr>
        <w:tc>
          <w:tcPr>
            <w:tcW w:w="6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A29B7" w14:textId="77777777" w:rsidR="00450D9C" w:rsidRPr="00450D9C" w:rsidRDefault="00450D9C" w:rsidP="00450D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450D9C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 </w:t>
            </w:r>
          </w:p>
        </w:tc>
        <w:tc>
          <w:tcPr>
            <w:tcW w:w="662" w:type="pct"/>
            <w:tcBorders>
              <w:top w:val="nil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4CEF028F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2.1.1.5.1   &lt;</w:t>
            </w:r>
            <w:proofErr w:type="spellStart"/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TipoRitenuta</w:t>
            </w:r>
            <w:proofErr w:type="spellEnd"/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&gt;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084200D1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 </w:t>
            </w:r>
          </w:p>
        </w:tc>
        <w:tc>
          <w:tcPr>
            <w:tcW w:w="934" w:type="pct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auto"/>
            <w:noWrap/>
            <w:hideMark/>
          </w:tcPr>
          <w:p w14:paraId="672615BC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proofErr w:type="spellStart"/>
            <w:proofErr w:type="gram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xs:string</w:t>
            </w:r>
            <w:proofErr w:type="spellEnd"/>
            <w:proofErr w:type="gramEnd"/>
          </w:p>
        </w:tc>
        <w:tc>
          <w:tcPr>
            <w:tcW w:w="793" w:type="pct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auto" w:fill="auto"/>
            <w:hideMark/>
          </w:tcPr>
          <w:p w14:paraId="3B1CB5E6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Tipologia della ritenuta</w:t>
            </w:r>
          </w:p>
        </w:tc>
        <w:tc>
          <w:tcPr>
            <w:tcW w:w="1237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577B01E9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valori ammessi:</w:t>
            </w: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br/>
            </w: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[RT01]</w:t>
            </w: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 xml:space="preserve">: ritenuta </w:t>
            </w:r>
            <w:proofErr w:type="spell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pers</w:t>
            </w:r>
            <w:proofErr w:type="spellEnd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. fisiche</w:t>
            </w: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br/>
            </w: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[RT02]</w:t>
            </w: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 xml:space="preserve">: ritenuta </w:t>
            </w:r>
            <w:proofErr w:type="spell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pers</w:t>
            </w:r>
            <w:proofErr w:type="spellEnd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 xml:space="preserve">. </w:t>
            </w:r>
            <w:proofErr w:type="spell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giurid</w:t>
            </w:r>
            <w:proofErr w:type="spellEnd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.</w:t>
            </w:r>
          </w:p>
        </w:tc>
      </w:tr>
      <w:tr w:rsidR="00450D9C" w:rsidRPr="00450D9C" w14:paraId="7A3E126B" w14:textId="77777777" w:rsidTr="00450D9C">
        <w:trPr>
          <w:trHeight w:val="510"/>
        </w:trPr>
        <w:tc>
          <w:tcPr>
            <w:tcW w:w="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28F3A" w14:textId="77777777" w:rsidR="00450D9C" w:rsidRPr="00450D9C" w:rsidRDefault="00450D9C" w:rsidP="00450D9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419D92F7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2.1.1.5.2   &lt;</w:t>
            </w:r>
            <w:proofErr w:type="spellStart"/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ImportoRitenuta</w:t>
            </w:r>
            <w:proofErr w:type="spellEnd"/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&gt;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551BE0FA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 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2A918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proofErr w:type="spellStart"/>
            <w:proofErr w:type="gram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xs:decimal</w:t>
            </w:r>
            <w:proofErr w:type="spellEnd"/>
            <w:proofErr w:type="gramEnd"/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DC220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Importo della ritenuta</w:t>
            </w:r>
          </w:p>
        </w:tc>
        <w:tc>
          <w:tcPr>
            <w:tcW w:w="1237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5FBD3F9B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 xml:space="preserve">formato numerico; i decimali vanno separati dall'intero con il </w:t>
            </w:r>
            <w:proofErr w:type="gram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carattere  '.'</w:t>
            </w:r>
            <w:proofErr w:type="gramEnd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 xml:space="preserve"> (punto)</w:t>
            </w:r>
          </w:p>
        </w:tc>
      </w:tr>
      <w:tr w:rsidR="00450D9C" w:rsidRPr="00450D9C" w14:paraId="7AF933BF" w14:textId="77777777" w:rsidTr="00450D9C">
        <w:trPr>
          <w:trHeight w:val="510"/>
        </w:trPr>
        <w:tc>
          <w:tcPr>
            <w:tcW w:w="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58F67" w14:textId="77777777" w:rsidR="00450D9C" w:rsidRPr="00450D9C" w:rsidRDefault="00450D9C" w:rsidP="00450D9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7F6B380F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2.1.1.5.3   &lt;</w:t>
            </w:r>
            <w:proofErr w:type="spellStart"/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AliquotaRitenuta</w:t>
            </w:r>
            <w:proofErr w:type="spellEnd"/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&gt;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4F5288E4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 </w:t>
            </w:r>
          </w:p>
        </w:tc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A6CF8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proofErr w:type="spellStart"/>
            <w:proofErr w:type="gram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xs:decimal</w:t>
            </w:r>
            <w:proofErr w:type="spellEnd"/>
            <w:proofErr w:type="gramEnd"/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32D47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Aliquota (%) della ritenuta</w:t>
            </w:r>
          </w:p>
        </w:tc>
        <w:tc>
          <w:tcPr>
            <w:tcW w:w="1237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0EBCC5B4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 xml:space="preserve">formato numerico; i decimali vanno separati dall'intero con il </w:t>
            </w:r>
            <w:proofErr w:type="gram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carattere  '.'</w:t>
            </w:r>
            <w:proofErr w:type="gramEnd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 xml:space="preserve"> (punto)</w:t>
            </w:r>
          </w:p>
        </w:tc>
      </w:tr>
      <w:tr w:rsidR="00450D9C" w:rsidRPr="00450D9C" w14:paraId="0A9BD4FC" w14:textId="77777777" w:rsidTr="00450D9C">
        <w:trPr>
          <w:trHeight w:val="510"/>
        </w:trPr>
        <w:tc>
          <w:tcPr>
            <w:tcW w:w="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330C7" w14:textId="77777777" w:rsidR="00450D9C" w:rsidRPr="00450D9C" w:rsidRDefault="00450D9C" w:rsidP="00450D9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</w:p>
        </w:tc>
        <w:tc>
          <w:tcPr>
            <w:tcW w:w="662" w:type="pct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3DB32F04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2.1.1.5.4   &lt;</w:t>
            </w:r>
            <w:proofErr w:type="spellStart"/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CausalePagamento</w:t>
            </w:r>
            <w:proofErr w:type="spellEnd"/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&gt;</w:t>
            </w:r>
          </w:p>
        </w:tc>
        <w:tc>
          <w:tcPr>
            <w:tcW w:w="769" w:type="pct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1E1F7570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 </w:t>
            </w:r>
          </w:p>
        </w:tc>
        <w:tc>
          <w:tcPr>
            <w:tcW w:w="934" w:type="pct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auto" w:fill="auto"/>
            <w:noWrap/>
            <w:hideMark/>
          </w:tcPr>
          <w:p w14:paraId="37E8FA04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proofErr w:type="spellStart"/>
            <w:proofErr w:type="gram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xs:string</w:t>
            </w:r>
            <w:proofErr w:type="spellEnd"/>
            <w:proofErr w:type="gramEnd"/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7FCC4B5C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Causale del pagamento (quella del modello 770)</w:t>
            </w:r>
          </w:p>
        </w:tc>
        <w:tc>
          <w:tcPr>
            <w:tcW w:w="1237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5B73F571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valori ammessi:</w:t>
            </w: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br/>
              <w:t xml:space="preserve">codifiche come da </w:t>
            </w:r>
            <w:proofErr w:type="spell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Mod</w:t>
            </w:r>
            <w:proofErr w:type="spellEnd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. 770S</w:t>
            </w:r>
          </w:p>
        </w:tc>
      </w:tr>
    </w:tbl>
    <w:p w14:paraId="4BBD7334" w14:textId="77777777" w:rsidR="00450D9C" w:rsidRPr="00450D9C" w:rsidRDefault="00450D9C" w:rsidP="00193276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5"/>
        <w:gridCol w:w="1421"/>
        <w:gridCol w:w="1747"/>
        <w:gridCol w:w="1692"/>
        <w:gridCol w:w="2350"/>
        <w:gridCol w:w="2912"/>
        <w:gridCol w:w="2470"/>
      </w:tblGrid>
      <w:tr w:rsidR="00450D9C" w:rsidRPr="00450D9C" w14:paraId="3E03F4C4" w14:textId="77777777" w:rsidTr="00450D9C">
        <w:trPr>
          <w:trHeight w:val="765"/>
        </w:trPr>
        <w:tc>
          <w:tcPr>
            <w:tcW w:w="457" w:type="pct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5BF96B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2.2.1.13   &lt;Ritenuta&gt;</w:t>
            </w:r>
          </w:p>
        </w:tc>
        <w:tc>
          <w:tcPr>
            <w:tcW w:w="533" w:type="pct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7C734A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20"/>
                <w:lang w:eastAsia="it-IT"/>
              </w:rPr>
              <w:t> </w:t>
            </w:r>
          </w:p>
        </w:tc>
        <w:tc>
          <w:tcPr>
            <w:tcW w:w="647" w:type="pct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4C5F8346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proofErr w:type="spellStart"/>
            <w:proofErr w:type="gramStart"/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xs:string</w:t>
            </w:r>
            <w:proofErr w:type="spellEnd"/>
            <w:proofErr w:type="gramEnd"/>
          </w:p>
        </w:tc>
        <w:tc>
          <w:tcPr>
            <w:tcW w:w="550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073BE069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Da valorizzare solo in caso di cessione/prestazione soggetta a ritenuta di acconto</w:t>
            </w:r>
          </w:p>
        </w:tc>
        <w:tc>
          <w:tcPr>
            <w:tcW w:w="858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1F1CD6AA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>valore ammesso:</w:t>
            </w: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br/>
              <w:t>[</w:t>
            </w:r>
            <w:r w:rsidRPr="00450D9C">
              <w:rPr>
                <w:rFonts w:ascii="Arial Narrow" w:eastAsia="Times New Roman" w:hAnsi="Arial Narrow" w:cs="Calibri"/>
                <w:b/>
                <w:bCs/>
                <w:sz w:val="18"/>
                <w:szCs w:val="20"/>
                <w:lang w:eastAsia="it-IT"/>
              </w:rPr>
              <w:t>SI</w:t>
            </w:r>
            <w:r w:rsidRPr="00450D9C">
              <w:rPr>
                <w:rFonts w:ascii="Arial Narrow" w:eastAsia="Times New Roman" w:hAnsi="Arial Narrow" w:cs="Calibri"/>
                <w:sz w:val="18"/>
                <w:szCs w:val="20"/>
                <w:lang w:eastAsia="it-IT"/>
              </w:rPr>
              <w:t>]: cessione / prestazione soggetta a ritenuta</w:t>
            </w:r>
          </w:p>
        </w:tc>
        <w:tc>
          <w:tcPr>
            <w:tcW w:w="1055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30640C47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t xml:space="preserve">Se è valorizzato a "SI", viene controllato che esista il blocco </w:t>
            </w:r>
            <w:r w:rsidRPr="00450D9C"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  <w:br/>
            </w:r>
            <w:r w:rsidRPr="00450D9C">
              <w:rPr>
                <w:rFonts w:ascii="Arial Narrow" w:eastAsia="Times New Roman" w:hAnsi="Arial Narrow" w:cs="Calibri"/>
                <w:b/>
                <w:bCs/>
                <w:sz w:val="18"/>
                <w:szCs w:val="20"/>
                <w:lang w:eastAsia="it-IT"/>
              </w:rPr>
              <w:t>2.1.1.5 &lt;</w:t>
            </w:r>
            <w:proofErr w:type="spellStart"/>
            <w:r w:rsidRPr="00450D9C">
              <w:rPr>
                <w:rFonts w:ascii="Arial Narrow" w:eastAsia="Times New Roman" w:hAnsi="Arial Narrow" w:cs="Calibri"/>
                <w:b/>
                <w:bCs/>
                <w:sz w:val="18"/>
                <w:szCs w:val="20"/>
                <w:lang w:eastAsia="it-IT"/>
              </w:rPr>
              <w:t>DatiRitenuta</w:t>
            </w:r>
            <w:proofErr w:type="spellEnd"/>
            <w:r w:rsidRPr="00450D9C">
              <w:rPr>
                <w:rFonts w:ascii="Arial Narrow" w:eastAsia="Times New Roman" w:hAnsi="Arial Narrow" w:cs="Calibri"/>
                <w:b/>
                <w:bCs/>
                <w:sz w:val="18"/>
                <w:szCs w:val="20"/>
                <w:lang w:eastAsia="it-IT"/>
              </w:rPr>
              <w:t>&gt;</w:t>
            </w:r>
          </w:p>
        </w:tc>
        <w:tc>
          <w:tcPr>
            <w:tcW w:w="900" w:type="pct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hideMark/>
          </w:tcPr>
          <w:p w14:paraId="0937D571" w14:textId="77777777" w:rsidR="00450D9C" w:rsidRPr="00450D9C" w:rsidRDefault="00450D9C" w:rsidP="00450D9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sz w:val="18"/>
                <w:szCs w:val="20"/>
                <w:lang w:eastAsia="it-IT"/>
              </w:rPr>
            </w:pPr>
            <w:proofErr w:type="gramStart"/>
            <w:r w:rsidRPr="00450D9C">
              <w:rPr>
                <w:rFonts w:ascii="Arial Narrow" w:eastAsia="Times New Roman" w:hAnsi="Arial Narrow" w:cs="Calibri"/>
                <w:b/>
                <w:bCs/>
                <w:sz w:val="18"/>
                <w:szCs w:val="20"/>
                <w:lang w:eastAsia="it-IT"/>
              </w:rPr>
              <w:t xml:space="preserve">00411: </w:t>
            </w:r>
            <w:r w:rsidRPr="00450D9C">
              <w:rPr>
                <w:rFonts w:ascii="Arial Narrow" w:eastAsia="Times New Roman" w:hAnsi="Arial Narrow" w:cs="Calibri"/>
                <w:sz w:val="18"/>
                <w:szCs w:val="20"/>
                <w:lang w:eastAsia="it-IT"/>
              </w:rPr>
              <w:t xml:space="preserve"> 2.1.1.5</w:t>
            </w:r>
            <w:proofErr w:type="gramEnd"/>
            <w:r w:rsidRPr="00450D9C">
              <w:rPr>
                <w:rFonts w:ascii="Arial Narrow" w:eastAsia="Times New Roman" w:hAnsi="Arial Narrow" w:cs="Calibri"/>
                <w:sz w:val="18"/>
                <w:szCs w:val="20"/>
                <w:lang w:eastAsia="it-IT"/>
              </w:rPr>
              <w:t xml:space="preserve"> &lt;</w:t>
            </w:r>
            <w:proofErr w:type="spellStart"/>
            <w:r w:rsidRPr="00450D9C">
              <w:rPr>
                <w:rFonts w:ascii="Arial Narrow" w:eastAsia="Times New Roman" w:hAnsi="Arial Narrow" w:cs="Calibri"/>
                <w:sz w:val="18"/>
                <w:szCs w:val="20"/>
                <w:lang w:eastAsia="it-IT"/>
              </w:rPr>
              <w:t>DatiRitenuta</w:t>
            </w:r>
            <w:proofErr w:type="spellEnd"/>
            <w:r w:rsidRPr="00450D9C">
              <w:rPr>
                <w:rFonts w:ascii="Arial Narrow" w:eastAsia="Times New Roman" w:hAnsi="Arial Narrow" w:cs="Calibri"/>
                <w:sz w:val="18"/>
                <w:szCs w:val="20"/>
                <w:lang w:eastAsia="it-IT"/>
              </w:rPr>
              <w:t>&gt; non presente a fronte di almeno un blocco 2.2.1 &lt;</w:t>
            </w:r>
            <w:proofErr w:type="spellStart"/>
            <w:r w:rsidRPr="00450D9C">
              <w:rPr>
                <w:rFonts w:ascii="Arial Narrow" w:eastAsia="Times New Roman" w:hAnsi="Arial Narrow" w:cs="Calibri"/>
                <w:sz w:val="18"/>
                <w:szCs w:val="20"/>
                <w:lang w:eastAsia="it-IT"/>
              </w:rPr>
              <w:t>DettaglioLinee</w:t>
            </w:r>
            <w:proofErr w:type="spellEnd"/>
            <w:r w:rsidRPr="00450D9C">
              <w:rPr>
                <w:rFonts w:ascii="Arial Narrow" w:eastAsia="Times New Roman" w:hAnsi="Arial Narrow" w:cs="Calibri"/>
                <w:sz w:val="18"/>
                <w:szCs w:val="20"/>
                <w:lang w:eastAsia="it-IT"/>
              </w:rPr>
              <w:t>&gt; con 2.2.1.13 &lt;Ritenuta&gt; uguale a SI</w:t>
            </w:r>
          </w:p>
        </w:tc>
      </w:tr>
    </w:tbl>
    <w:p w14:paraId="54666174" w14:textId="0590B848" w:rsidR="00283775" w:rsidRDefault="00FC1B14" w:rsidP="00EE0F8C">
      <w:pPr>
        <w:pStyle w:val="CEF-Body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DE7BF" wp14:editId="3D017E86">
                <wp:simplePos x="0" y="0"/>
                <wp:positionH relativeFrom="column">
                  <wp:posOffset>16888</wp:posOffset>
                </wp:positionH>
                <wp:positionV relativeFrom="paragraph">
                  <wp:posOffset>242343</wp:posOffset>
                </wp:positionV>
                <wp:extent cx="8993875" cy="1586230"/>
                <wp:effectExtent l="0" t="0" r="17145" b="1397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20DC1A-6902-4A32-A883-869E0FE18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3875" cy="158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919C3" w14:textId="77777777" w:rsidR="00FC1B14" w:rsidRPr="00FC1B14" w:rsidRDefault="00FC1B14" w:rsidP="00FC1B14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FC1B14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Assunzioni</w:t>
                            </w:r>
                            <w:r w:rsidRPr="00FC1B14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</w:t>
                            </w:r>
                          </w:p>
                          <w:p w14:paraId="2A5E5191" w14:textId="77777777" w:rsidR="00FC1B14" w:rsidRPr="00FC1B14" w:rsidRDefault="00FC1B14" w:rsidP="00FC1B14">
                            <w:pPr>
                              <w:rPr>
                                <w:sz w:val="18"/>
                              </w:rPr>
                            </w:pPr>
                            <w:r w:rsidRPr="00FC1B14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la ritenuta in fattura viene evidenziata, ma non contribuisce ai conteggi di Imponibile e imposte (similmente quindi al discorso BOLLO è "figurativa")  </w:t>
                            </w:r>
                          </w:p>
                          <w:p w14:paraId="7F6BE7BC" w14:textId="77777777" w:rsidR="00FC1B14" w:rsidRPr="00FC1B14" w:rsidRDefault="00FC1B14" w:rsidP="00FC1B14">
                            <w:pPr>
                              <w:rPr>
                                <w:sz w:val="18"/>
                              </w:rPr>
                            </w:pPr>
                            <w:r w:rsidRPr="00FC1B14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ma, in base alla tipologia </w:t>
                            </w:r>
                            <w:r w:rsidRPr="00FC1B14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l'importo da pagare può essere al netto della ritenuta </w:t>
                            </w:r>
                            <w:proofErr w:type="spellStart"/>
                            <w:r w:rsidRPr="00FC1B14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perchè</w:t>
                            </w:r>
                            <w:proofErr w:type="spellEnd"/>
                            <w:r w:rsidRPr="00FC1B14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 pagata direttamente dal cliente</w:t>
                            </w:r>
                            <w:r w:rsidRPr="00FC1B14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(</w:t>
                            </w:r>
                            <w:r w:rsidRPr="00FC1B14">
                              <w:rPr>
                                <w:rFonts w:hAnsi="Calibri"/>
                                <w:i/>
                                <w:iCs/>
                                <w:color w:val="000000" w:themeColor="dark1"/>
                                <w:sz w:val="18"/>
                              </w:rPr>
                              <w:t>mi pagherai l’importo al netto di questa ritenuta e “ti sostituisci” al Fisco versando l’importo della ritenuta d’acconto con il modello F24: tu sei il sostituto di imposta</w:t>
                            </w:r>
                            <w:r w:rsidRPr="00FC1B14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).</w:t>
                            </w:r>
                          </w:p>
                          <w:p w14:paraId="69A6231C" w14:textId="77777777" w:rsidR="00FC1B14" w:rsidRPr="00FC1B14" w:rsidRDefault="00FC1B14" w:rsidP="00FC1B14">
                            <w:pPr>
                              <w:rPr>
                                <w:sz w:val="18"/>
                              </w:rPr>
                            </w:pPr>
                            <w:r w:rsidRPr="00FC1B14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Distinguiamo i due diversi step:</w:t>
                            </w:r>
                          </w:p>
                          <w:p w14:paraId="259DE747" w14:textId="77777777" w:rsidR="00FC1B14" w:rsidRPr="00FC1B14" w:rsidRDefault="00FC1B14" w:rsidP="00FC1B14">
                            <w:pPr>
                              <w:rPr>
                                <w:sz w:val="18"/>
                              </w:rPr>
                            </w:pPr>
                            <w:r w:rsidRPr="00FC1B14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- Indicare l'importo della ritenuta</w:t>
                            </w:r>
                          </w:p>
                          <w:p w14:paraId="35BE5D2B" w14:textId="77777777" w:rsidR="00FC1B14" w:rsidRPr="00FC1B14" w:rsidRDefault="00FC1B14" w:rsidP="00FC1B14">
                            <w:pPr>
                              <w:rPr>
                                <w:sz w:val="18"/>
                              </w:rPr>
                            </w:pPr>
                            <w:r w:rsidRPr="00FC1B14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- indicare (o meno) il netto da pagare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DE7BF" id="TextBox 2" o:spid="_x0000_s1029" type="#_x0000_t202" style="position:absolute;left:0;text-align:left;margin-left:1.35pt;margin-top:19.1pt;width:708.2pt;height:124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" fillcolor="white [3201]" strokecolor="#7f7f7f [1601]">
                <v:textbox>
                  <w:txbxContent>
                    <w:p w14:paraId="77F919C3" w14:textId="77777777" w:rsidR="00FC1B14" w:rsidRPr="00FC1B14" w:rsidRDefault="00FC1B14" w:rsidP="00FC1B14">
                      <w:pPr>
                        <w:rPr>
                          <w:sz w:val="20"/>
                          <w:szCs w:val="24"/>
                        </w:rPr>
                      </w:pPr>
                      <w:r w:rsidRPr="00FC1B14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Assunzioni</w:t>
                      </w:r>
                      <w:r w:rsidRPr="00FC1B14">
                        <w:rPr>
                          <w:rFonts w:hAnsi="Calibri"/>
                          <w:color w:val="000000" w:themeColor="dark1"/>
                          <w:sz w:val="18"/>
                        </w:rPr>
                        <w:t>:</w:t>
                      </w:r>
                    </w:p>
                    <w:p w14:paraId="2A5E5191" w14:textId="77777777" w:rsidR="00FC1B14" w:rsidRPr="00FC1B14" w:rsidRDefault="00FC1B14" w:rsidP="00FC1B14">
                      <w:pPr>
                        <w:rPr>
                          <w:sz w:val="18"/>
                        </w:rPr>
                      </w:pPr>
                      <w:r w:rsidRPr="00FC1B14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la ritenuta in fattura viene evidenziata, ma non contribuisce ai conteggi di Imponibile e imposte (similmente quindi al discorso BOLLO è "figurativa")  </w:t>
                      </w:r>
                    </w:p>
                    <w:p w14:paraId="7F6BE7BC" w14:textId="77777777" w:rsidR="00FC1B14" w:rsidRPr="00FC1B14" w:rsidRDefault="00FC1B14" w:rsidP="00FC1B14">
                      <w:pPr>
                        <w:rPr>
                          <w:sz w:val="18"/>
                        </w:rPr>
                      </w:pPr>
                      <w:r w:rsidRPr="00FC1B14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ma, in base alla tipologia </w:t>
                      </w:r>
                      <w:r w:rsidRPr="00FC1B14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l'importo da pagare può essere al netto della ritenuta </w:t>
                      </w:r>
                      <w:proofErr w:type="spellStart"/>
                      <w:r w:rsidRPr="00FC1B14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perchè</w:t>
                      </w:r>
                      <w:proofErr w:type="spellEnd"/>
                      <w:r w:rsidRPr="00FC1B14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 pagata direttamente dal cliente</w:t>
                      </w:r>
                      <w:r w:rsidRPr="00FC1B14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(</w:t>
                      </w:r>
                      <w:r w:rsidRPr="00FC1B14">
                        <w:rPr>
                          <w:rFonts w:hAnsi="Calibri"/>
                          <w:i/>
                          <w:iCs/>
                          <w:color w:val="000000" w:themeColor="dark1"/>
                          <w:sz w:val="18"/>
                        </w:rPr>
                        <w:t>mi pagherai l’importo al netto di questa ritenuta e “ti sostituisci” al Fisco versando l’importo della ritenuta d’acconto con il modello F24: tu sei il sostituto di imposta</w:t>
                      </w:r>
                      <w:r w:rsidRPr="00FC1B14">
                        <w:rPr>
                          <w:rFonts w:hAnsi="Calibri"/>
                          <w:color w:val="000000" w:themeColor="dark1"/>
                          <w:sz w:val="18"/>
                        </w:rPr>
                        <w:t>).</w:t>
                      </w:r>
                    </w:p>
                    <w:p w14:paraId="69A6231C" w14:textId="77777777" w:rsidR="00FC1B14" w:rsidRPr="00FC1B14" w:rsidRDefault="00FC1B14" w:rsidP="00FC1B14">
                      <w:pPr>
                        <w:rPr>
                          <w:sz w:val="18"/>
                        </w:rPr>
                      </w:pPr>
                      <w:r w:rsidRPr="00FC1B14">
                        <w:rPr>
                          <w:rFonts w:hAnsi="Calibri"/>
                          <w:color w:val="000000" w:themeColor="dark1"/>
                          <w:sz w:val="18"/>
                        </w:rPr>
                        <w:t>Distinguiamo i due diversi step:</w:t>
                      </w:r>
                    </w:p>
                    <w:p w14:paraId="259DE747" w14:textId="77777777" w:rsidR="00FC1B14" w:rsidRPr="00FC1B14" w:rsidRDefault="00FC1B14" w:rsidP="00FC1B14">
                      <w:pPr>
                        <w:rPr>
                          <w:sz w:val="18"/>
                        </w:rPr>
                      </w:pPr>
                      <w:r w:rsidRPr="00FC1B14">
                        <w:rPr>
                          <w:rFonts w:hAnsi="Calibri"/>
                          <w:color w:val="000000" w:themeColor="dark1"/>
                          <w:sz w:val="18"/>
                        </w:rPr>
                        <w:t>- Indicare l'importo della ritenuta</w:t>
                      </w:r>
                    </w:p>
                    <w:p w14:paraId="35BE5D2B" w14:textId="77777777" w:rsidR="00FC1B14" w:rsidRPr="00FC1B14" w:rsidRDefault="00FC1B14" w:rsidP="00FC1B14">
                      <w:pPr>
                        <w:rPr>
                          <w:sz w:val="18"/>
                        </w:rPr>
                      </w:pPr>
                      <w:r w:rsidRPr="00FC1B14">
                        <w:rPr>
                          <w:rFonts w:hAnsi="Calibri"/>
                          <w:color w:val="000000" w:themeColor="dark1"/>
                          <w:sz w:val="18"/>
                        </w:rPr>
                        <w:t>- indicare (o meno) il netto da pagare</w:t>
                      </w:r>
                    </w:p>
                  </w:txbxContent>
                </v:textbox>
              </v:shape>
            </w:pict>
          </mc:Fallback>
        </mc:AlternateContent>
      </w:r>
    </w:p>
    <w:p w14:paraId="661F8068" w14:textId="7D5FAED2" w:rsidR="00450D9C" w:rsidRDefault="00450D9C" w:rsidP="00EE0F8C">
      <w:pPr>
        <w:pStyle w:val="CEF-Body"/>
        <w:rPr>
          <w:lang w:val="it-IT"/>
        </w:rPr>
      </w:pPr>
    </w:p>
    <w:p w14:paraId="5AC2ADD1" w14:textId="37304364" w:rsidR="00FC1B14" w:rsidRDefault="00FC1B14" w:rsidP="00EE0F8C">
      <w:pPr>
        <w:pStyle w:val="CEF-Body"/>
        <w:rPr>
          <w:lang w:val="it-IT"/>
        </w:rPr>
      </w:pPr>
    </w:p>
    <w:p w14:paraId="51963004" w14:textId="09BCD762" w:rsidR="00FC1B14" w:rsidRDefault="00FC1B14" w:rsidP="00EE0F8C">
      <w:pPr>
        <w:pStyle w:val="CEF-Body"/>
        <w:rPr>
          <w:lang w:val="it-IT"/>
        </w:rPr>
      </w:pPr>
    </w:p>
    <w:p w14:paraId="2C9F7A7B" w14:textId="7D2A9D24" w:rsidR="00FC1B14" w:rsidRDefault="00FC1B14" w:rsidP="00EE0F8C">
      <w:pPr>
        <w:pStyle w:val="CEF-Body"/>
        <w:rPr>
          <w:lang w:val="it-IT"/>
        </w:rPr>
      </w:pPr>
    </w:p>
    <w:p w14:paraId="66DB73D3" w14:textId="0BF74856" w:rsidR="00FC1B14" w:rsidRDefault="00FC1B14" w:rsidP="00EE0F8C">
      <w:pPr>
        <w:pStyle w:val="CEF-Body"/>
        <w:rPr>
          <w:lang w:val="it-IT"/>
        </w:rPr>
      </w:pPr>
    </w:p>
    <w:p w14:paraId="289EC730" w14:textId="6E4C3BE6" w:rsidR="00FC1B14" w:rsidRDefault="00FC1B14" w:rsidP="00EE0F8C">
      <w:pPr>
        <w:pStyle w:val="CEF-Body"/>
        <w:rPr>
          <w:lang w:val="it-IT"/>
        </w:rPr>
      </w:pPr>
    </w:p>
    <w:p w14:paraId="7DA2E0FC" w14:textId="40FBDD90" w:rsidR="00FC1B14" w:rsidRDefault="00651459" w:rsidP="00EE0F8C">
      <w:pPr>
        <w:pStyle w:val="CEF-Body"/>
        <w:rPr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FA65F" wp14:editId="72DC45D7">
                <wp:simplePos x="0" y="0"/>
                <wp:positionH relativeFrom="column">
                  <wp:posOffset>57832</wp:posOffset>
                </wp:positionH>
                <wp:positionV relativeFrom="paragraph">
                  <wp:posOffset>3241</wp:posOffset>
                </wp:positionV>
                <wp:extent cx="8902794" cy="2210938"/>
                <wp:effectExtent l="0" t="0" r="12700" b="18415"/>
                <wp:wrapNone/>
                <wp:docPr id="1" name="TextBox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94" cy="2210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C130" w14:textId="77777777" w:rsidR="00651459" w:rsidRPr="00651459" w:rsidRDefault="00651459" w:rsidP="00651459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4"/>
                                <w:szCs w:val="36"/>
                                <w:u w:val="single"/>
                              </w:rPr>
                              <w:t>Controlli su XML-PA:</w:t>
                            </w:r>
                          </w:p>
                          <w:p w14:paraId="5EBC2E58" w14:textId="77777777" w:rsidR="00651459" w:rsidRPr="00651459" w:rsidRDefault="00651459" w:rsidP="00651459">
                            <w:pPr>
                              <w:rPr>
                                <w:sz w:val="16"/>
                              </w:rPr>
                            </w:pPr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 xml:space="preserve">Viene controllata la presenza di questo blocco in presenza di almeno un blocco </w:t>
                            </w:r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0"/>
                                <w:szCs w:val="28"/>
                              </w:rPr>
                              <w:t>2.2.1</w:t>
                            </w:r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 xml:space="preserve"> &lt;</w:t>
                            </w:r>
                            <w:proofErr w:type="spellStart"/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0"/>
                                <w:szCs w:val="28"/>
                              </w:rPr>
                              <w:t>DettaglioLinee</w:t>
                            </w:r>
                            <w:proofErr w:type="spellEnd"/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 xml:space="preserve">&gt; con l'elemento </w:t>
                            </w:r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0"/>
                                <w:szCs w:val="28"/>
                              </w:rPr>
                              <w:t>2.2.1.13</w:t>
                            </w:r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 xml:space="preserve"> &lt;</w:t>
                            </w:r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0"/>
                                <w:szCs w:val="28"/>
                              </w:rPr>
                              <w:t>Ritenuta</w:t>
                            </w:r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>&gt; uguale a 'SI'   e/</w:t>
                            </w:r>
                            <w:proofErr w:type="gramStart"/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>o  di</w:t>
                            </w:r>
                            <w:proofErr w:type="gramEnd"/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 xml:space="preserve"> un blocco </w:t>
                            </w:r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0"/>
                                <w:szCs w:val="28"/>
                              </w:rPr>
                              <w:t>2.1.1.7</w:t>
                            </w:r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 xml:space="preserve"> &lt;</w:t>
                            </w:r>
                            <w:proofErr w:type="spellStart"/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0"/>
                                <w:szCs w:val="28"/>
                              </w:rPr>
                              <w:t>DatiCassaPrevidenziale</w:t>
                            </w:r>
                            <w:proofErr w:type="spellEnd"/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 xml:space="preserve">&gt; con l'elemento </w:t>
                            </w:r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0"/>
                                <w:szCs w:val="28"/>
                              </w:rPr>
                              <w:t>2.1.1.7.6</w:t>
                            </w:r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 xml:space="preserve"> &lt;</w:t>
                            </w:r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0"/>
                                <w:szCs w:val="28"/>
                              </w:rPr>
                              <w:t>Ritenuta</w:t>
                            </w:r>
                            <w:r w:rsidRPr="00651459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8"/>
                              </w:rPr>
                              <w:t xml:space="preserve">&gt; uguale a 'SI' </w:t>
                            </w:r>
                          </w:p>
                          <w:p w14:paraId="744AD2FD" w14:textId="2DE54BA5" w:rsidR="00651459" w:rsidRDefault="00651459" w:rsidP="00651459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20"/>
                                <w:szCs w:val="28"/>
                              </w:rPr>
                            </w:pPr>
                            <w:r w:rsidRPr="00651459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20"/>
                                <w:szCs w:val="28"/>
                              </w:rPr>
                              <w:t>DA XML-PA a CEN non è un problema ... se non per i totali</w:t>
                            </w:r>
                          </w:p>
                          <w:p w14:paraId="35A245C0" w14:textId="77777777" w:rsidR="005525A2" w:rsidRPr="005525A2" w:rsidRDefault="005525A2" w:rsidP="005525A2">
                            <w:pPr>
                              <w:rPr>
                                <w:rFonts w:hAnsi="Calibri"/>
                                <w:bCs/>
                                <w:color w:val="000000" w:themeColor="text1"/>
                                <w:sz w:val="20"/>
                                <w:szCs w:val="28"/>
                              </w:rPr>
                            </w:pPr>
                            <w:r w:rsidRPr="005525A2">
                              <w:rPr>
                                <w:rFonts w:hAnsi="Calibri"/>
                                <w:bCs/>
                                <w:color w:val="000000" w:themeColor="text1"/>
                                <w:sz w:val="20"/>
                                <w:szCs w:val="28"/>
                              </w:rPr>
                              <w:t>Si valorizza in BT-113 in aggiunta ad eventuali pagamenti già fatti anche il dato dell'importo ritenuta quando l'importo da pagare deve essere al netto della stessa (in BT-20 possiamo indicare che nel BT-113 è inserito anche questa somma)</w:t>
                            </w:r>
                          </w:p>
                          <w:p w14:paraId="5093CBE3" w14:textId="2D5AA80C" w:rsidR="005525A2" w:rsidRPr="005525A2" w:rsidRDefault="005525A2" w:rsidP="005525A2">
                            <w:pPr>
                              <w:rPr>
                                <w:rFonts w:hAnsi="Calibri"/>
                                <w:bCs/>
                                <w:color w:val="000000" w:themeColor="text1"/>
                                <w:sz w:val="20"/>
                                <w:szCs w:val="28"/>
                              </w:rPr>
                            </w:pPr>
                            <w:r w:rsidRPr="005525A2">
                              <w:rPr>
                                <w:rFonts w:hAnsi="Calibri"/>
                                <w:bCs/>
                                <w:color w:val="000000" w:themeColor="text1"/>
                                <w:sz w:val="20"/>
                                <w:szCs w:val="28"/>
                              </w:rPr>
                              <w:t>NON si valorizza il BT-113 aggiungendo l'importo della ritenuta e chi riceve sa che il pagamento vero sarà eventualmente al netto della ritenuta evidenziata (nel BT-20 possiamo indicare se va considerato o meno l'importo)</w:t>
                            </w:r>
                          </w:p>
                          <w:p w14:paraId="1C3B8947" w14:textId="77777777" w:rsidR="005525A2" w:rsidRPr="00651459" w:rsidRDefault="005525A2" w:rsidP="0065145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A65F" id="_x0000_s1030" type="#_x0000_t202" style="position:absolute;left:0;text-align:left;margin-left:4.55pt;margin-top:.25pt;width:701pt;height:17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" fillcolor="white [3201]" strokecolor="#7f7f7f [1601]">
                <v:textbox>
                  <w:txbxContent>
                    <w:p w14:paraId="5DECC130" w14:textId="77777777" w:rsidR="00651459" w:rsidRPr="00651459" w:rsidRDefault="00651459" w:rsidP="00651459">
                      <w:pPr>
                        <w:rPr>
                          <w:sz w:val="18"/>
                          <w:szCs w:val="24"/>
                        </w:rPr>
                      </w:pPr>
                      <w:r w:rsidRPr="00651459">
                        <w:rPr>
                          <w:rFonts w:hAnsi="Calibri"/>
                          <w:b/>
                          <w:bCs/>
                          <w:color w:val="000000" w:themeColor="dark1"/>
                          <w:sz w:val="24"/>
                          <w:szCs w:val="36"/>
                          <w:u w:val="single"/>
                        </w:rPr>
                        <w:t>Controlli su XML-PA:</w:t>
                      </w:r>
                    </w:p>
                    <w:p w14:paraId="5EBC2E58" w14:textId="77777777" w:rsidR="00651459" w:rsidRPr="00651459" w:rsidRDefault="00651459" w:rsidP="00651459">
                      <w:pPr>
                        <w:rPr>
                          <w:sz w:val="16"/>
                        </w:rPr>
                      </w:pPr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 xml:space="preserve">Viene controllata la presenza di questo blocco in presenza di almeno un blocco </w:t>
                      </w:r>
                      <w:r w:rsidRPr="00651459">
                        <w:rPr>
                          <w:rFonts w:hAnsi="Calibri"/>
                          <w:b/>
                          <w:bCs/>
                          <w:color w:val="000000" w:themeColor="dark1"/>
                          <w:sz w:val="20"/>
                          <w:szCs w:val="28"/>
                        </w:rPr>
                        <w:t>2.2.1</w:t>
                      </w:r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 xml:space="preserve"> &lt;</w:t>
                      </w:r>
                      <w:proofErr w:type="spellStart"/>
                      <w:r w:rsidRPr="00651459">
                        <w:rPr>
                          <w:rFonts w:hAnsi="Calibri"/>
                          <w:b/>
                          <w:bCs/>
                          <w:color w:val="000000" w:themeColor="dark1"/>
                          <w:sz w:val="20"/>
                          <w:szCs w:val="28"/>
                        </w:rPr>
                        <w:t>DettaglioLinee</w:t>
                      </w:r>
                      <w:proofErr w:type="spellEnd"/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 xml:space="preserve">&gt; con l'elemento </w:t>
                      </w:r>
                      <w:r w:rsidRPr="00651459">
                        <w:rPr>
                          <w:rFonts w:hAnsi="Calibri"/>
                          <w:b/>
                          <w:bCs/>
                          <w:color w:val="000000" w:themeColor="dark1"/>
                          <w:sz w:val="20"/>
                          <w:szCs w:val="28"/>
                        </w:rPr>
                        <w:t>2.2.1.13</w:t>
                      </w:r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 xml:space="preserve"> &lt;</w:t>
                      </w:r>
                      <w:r w:rsidRPr="00651459">
                        <w:rPr>
                          <w:rFonts w:hAnsi="Calibri"/>
                          <w:b/>
                          <w:bCs/>
                          <w:color w:val="000000" w:themeColor="dark1"/>
                          <w:sz w:val="20"/>
                          <w:szCs w:val="28"/>
                        </w:rPr>
                        <w:t>Ritenuta</w:t>
                      </w:r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>&gt; uguale a 'SI'   e/</w:t>
                      </w:r>
                      <w:proofErr w:type="gramStart"/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>o  di</w:t>
                      </w:r>
                      <w:proofErr w:type="gramEnd"/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 xml:space="preserve"> un blocco </w:t>
                      </w:r>
                      <w:r w:rsidRPr="00651459">
                        <w:rPr>
                          <w:rFonts w:hAnsi="Calibri"/>
                          <w:b/>
                          <w:bCs/>
                          <w:color w:val="000000" w:themeColor="dark1"/>
                          <w:sz w:val="20"/>
                          <w:szCs w:val="28"/>
                        </w:rPr>
                        <w:t>2.1.1.7</w:t>
                      </w:r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 xml:space="preserve"> &lt;</w:t>
                      </w:r>
                      <w:proofErr w:type="spellStart"/>
                      <w:r w:rsidRPr="00651459">
                        <w:rPr>
                          <w:rFonts w:hAnsi="Calibri"/>
                          <w:b/>
                          <w:bCs/>
                          <w:color w:val="000000" w:themeColor="dark1"/>
                          <w:sz w:val="20"/>
                          <w:szCs w:val="28"/>
                        </w:rPr>
                        <w:t>DatiCassaPrevidenziale</w:t>
                      </w:r>
                      <w:proofErr w:type="spellEnd"/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 xml:space="preserve">&gt; con l'elemento </w:t>
                      </w:r>
                      <w:r w:rsidRPr="00651459">
                        <w:rPr>
                          <w:rFonts w:hAnsi="Calibri"/>
                          <w:b/>
                          <w:bCs/>
                          <w:color w:val="000000" w:themeColor="dark1"/>
                          <w:sz w:val="20"/>
                          <w:szCs w:val="28"/>
                        </w:rPr>
                        <w:t>2.1.1.7.6</w:t>
                      </w:r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 xml:space="preserve"> &lt;</w:t>
                      </w:r>
                      <w:r w:rsidRPr="00651459">
                        <w:rPr>
                          <w:rFonts w:hAnsi="Calibri"/>
                          <w:b/>
                          <w:bCs/>
                          <w:color w:val="000000" w:themeColor="dark1"/>
                          <w:sz w:val="20"/>
                          <w:szCs w:val="28"/>
                        </w:rPr>
                        <w:t>Ritenuta</w:t>
                      </w:r>
                      <w:r w:rsidRPr="00651459">
                        <w:rPr>
                          <w:rFonts w:hAnsi="Calibri"/>
                          <w:color w:val="000000" w:themeColor="dark1"/>
                          <w:sz w:val="20"/>
                          <w:szCs w:val="28"/>
                        </w:rPr>
                        <w:t xml:space="preserve">&gt; uguale a 'SI' </w:t>
                      </w:r>
                    </w:p>
                    <w:p w14:paraId="744AD2FD" w14:textId="2DE54BA5" w:rsidR="00651459" w:rsidRDefault="00651459" w:rsidP="00651459">
                      <w:pPr>
                        <w:rPr>
                          <w:rFonts w:hAnsi="Calibri"/>
                          <w:b/>
                          <w:bCs/>
                          <w:color w:val="FF0000"/>
                          <w:sz w:val="20"/>
                          <w:szCs w:val="28"/>
                        </w:rPr>
                      </w:pPr>
                      <w:r w:rsidRPr="00651459">
                        <w:rPr>
                          <w:rFonts w:hAnsi="Calibri"/>
                          <w:b/>
                          <w:bCs/>
                          <w:color w:val="FF0000"/>
                          <w:sz w:val="20"/>
                          <w:szCs w:val="28"/>
                        </w:rPr>
                        <w:t>DA XML-PA a CEN non è un problema ... se non per i totali</w:t>
                      </w:r>
                    </w:p>
                    <w:p w14:paraId="35A245C0" w14:textId="77777777" w:rsidR="005525A2" w:rsidRPr="005525A2" w:rsidRDefault="005525A2" w:rsidP="005525A2">
                      <w:pPr>
                        <w:rPr>
                          <w:rFonts w:hAnsi="Calibri"/>
                          <w:bCs/>
                          <w:color w:val="000000" w:themeColor="text1"/>
                          <w:sz w:val="20"/>
                          <w:szCs w:val="28"/>
                        </w:rPr>
                      </w:pPr>
                      <w:r w:rsidRPr="005525A2">
                        <w:rPr>
                          <w:rFonts w:hAnsi="Calibri"/>
                          <w:bCs/>
                          <w:color w:val="000000" w:themeColor="text1"/>
                          <w:sz w:val="20"/>
                          <w:szCs w:val="28"/>
                        </w:rPr>
                        <w:t>Si valorizza in BT-113 in aggiunta ad eventuali pagamenti già fatti anche il dato dell'importo ritenuta quando l'importo da pagare deve essere al netto della stessa (in BT-20 possiamo indicare che nel BT-113 è inserito anche questa somma)</w:t>
                      </w:r>
                    </w:p>
                    <w:p w14:paraId="5093CBE3" w14:textId="2D5AA80C" w:rsidR="005525A2" w:rsidRPr="005525A2" w:rsidRDefault="005525A2" w:rsidP="005525A2">
                      <w:pPr>
                        <w:rPr>
                          <w:rFonts w:hAnsi="Calibri"/>
                          <w:bCs/>
                          <w:color w:val="000000" w:themeColor="text1"/>
                          <w:sz w:val="20"/>
                          <w:szCs w:val="28"/>
                        </w:rPr>
                      </w:pPr>
                      <w:r w:rsidRPr="005525A2">
                        <w:rPr>
                          <w:rFonts w:hAnsi="Calibri"/>
                          <w:bCs/>
                          <w:color w:val="000000" w:themeColor="text1"/>
                          <w:sz w:val="20"/>
                          <w:szCs w:val="28"/>
                        </w:rPr>
                        <w:t>NON si valorizza il BT-113 aggiungendo l'importo della ritenuta e chi riceve sa che il pagamento vero sarà eventualmente al netto della ritenuta evidenziata (nel BT-20 possiamo indicare se va considerato o meno l'importo)</w:t>
                      </w:r>
                    </w:p>
                    <w:p w14:paraId="1C3B8947" w14:textId="77777777" w:rsidR="005525A2" w:rsidRPr="00651459" w:rsidRDefault="005525A2" w:rsidP="0065145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77175C" w14:textId="3721AA16" w:rsidR="00FC1B14" w:rsidRDefault="00FC1B14" w:rsidP="00EE0F8C">
      <w:pPr>
        <w:pStyle w:val="CEF-Body"/>
        <w:rPr>
          <w:lang w:val="it-IT"/>
        </w:rPr>
      </w:pPr>
    </w:p>
    <w:p w14:paraId="2186F1A6" w14:textId="50F1371C" w:rsidR="00651459" w:rsidRDefault="00651459" w:rsidP="00EE0F8C">
      <w:pPr>
        <w:pStyle w:val="CEF-Body"/>
        <w:rPr>
          <w:lang w:val="it-IT"/>
        </w:rPr>
      </w:pPr>
    </w:p>
    <w:p w14:paraId="50DC03CA" w14:textId="238A3553" w:rsidR="00651459" w:rsidRDefault="00651459" w:rsidP="00EE0F8C">
      <w:pPr>
        <w:pStyle w:val="CEF-Body"/>
        <w:rPr>
          <w:lang w:val="it-IT"/>
        </w:rPr>
      </w:pPr>
    </w:p>
    <w:p w14:paraId="082C7BEF" w14:textId="2D9B3DF1" w:rsidR="00651459" w:rsidRDefault="00651459" w:rsidP="00EE0F8C">
      <w:pPr>
        <w:pStyle w:val="CEF-Body"/>
        <w:rPr>
          <w:lang w:val="it-IT"/>
        </w:rPr>
      </w:pPr>
    </w:p>
    <w:p w14:paraId="37A41048" w14:textId="2C1169CE" w:rsidR="00651459" w:rsidRDefault="00651459" w:rsidP="00EE0F8C">
      <w:pPr>
        <w:pStyle w:val="CEF-Body"/>
        <w:rPr>
          <w:lang w:val="it-IT"/>
        </w:rPr>
      </w:pPr>
    </w:p>
    <w:p w14:paraId="3314E0E6" w14:textId="6A208E8B" w:rsidR="00651459" w:rsidRDefault="00651459" w:rsidP="00EE0F8C">
      <w:pPr>
        <w:pStyle w:val="CEF-Body"/>
        <w:rPr>
          <w:lang w:val="it-IT"/>
        </w:rPr>
      </w:pPr>
    </w:p>
    <w:p w14:paraId="7E0965D3" w14:textId="49944F1B" w:rsidR="00C43E26" w:rsidRDefault="00C43E26" w:rsidP="00EE0F8C">
      <w:pPr>
        <w:pStyle w:val="CEF-Body"/>
        <w:rPr>
          <w:lang w:val="it-IT"/>
        </w:rPr>
      </w:pPr>
    </w:p>
    <w:p w14:paraId="6EF7E3CD" w14:textId="408DD58B" w:rsidR="0073214A" w:rsidRDefault="0073214A" w:rsidP="00EE0F8C">
      <w:pPr>
        <w:pStyle w:val="CEF-Body"/>
        <w:rPr>
          <w:lang w:val="it-IT"/>
        </w:rPr>
      </w:pPr>
    </w:p>
    <w:p w14:paraId="75BF268B" w14:textId="2BC496C2" w:rsidR="0073214A" w:rsidRDefault="0073214A" w:rsidP="00EE0F8C">
      <w:pPr>
        <w:pStyle w:val="CEF-Body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9DA35" wp14:editId="093DD30F">
                <wp:simplePos x="0" y="0"/>
                <wp:positionH relativeFrom="column">
                  <wp:posOffset>4970505</wp:posOffset>
                </wp:positionH>
                <wp:positionV relativeFrom="paragraph">
                  <wp:posOffset>152618</wp:posOffset>
                </wp:positionV>
                <wp:extent cx="4366895" cy="2210938"/>
                <wp:effectExtent l="0" t="0" r="14605" b="18415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2BD545-D64F-4BCA-BF52-F94E655756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2210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40C36" w14:textId="77777777" w:rsidR="00C43E26" w:rsidRPr="00A2131C" w:rsidRDefault="00C43E26" w:rsidP="00C43E26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A2131C">
                              <w:rPr>
                                <w:rFonts w:ascii="Calibri" w:eastAsia="Calibri" w:hAnsi="Calibri"/>
                                <w:color w:val="000000"/>
                                <w:szCs w:val="28"/>
                                <w:highlight w:val="white"/>
                              </w:rPr>
                              <w:t>         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DatiRitenuta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00"/>
                                <w:szCs w:val="2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TipoRitenuta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  <w:r w:rsidRPr="00A2131C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28"/>
                                <w:szCs w:val="36"/>
                                <w:highlight w:val="yellow"/>
                              </w:rPr>
                              <w:t>RT02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TipoRitenuta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00"/>
                                <w:szCs w:val="2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ImportoRitenuta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  <w:r w:rsidRPr="00A2131C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28"/>
                                <w:szCs w:val="36"/>
                                <w:highlight w:val="yellow"/>
                              </w:rPr>
                              <w:t>∑BT-131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ImportoRitenuta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00"/>
                                <w:szCs w:val="2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AliquotaRitenuta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  <w:r w:rsidRPr="00A2131C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28"/>
                                <w:szCs w:val="36"/>
                                <w:highlight w:val="yellow"/>
                              </w:rPr>
                              <w:t>22.00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AliquotaRitenuta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00"/>
                                <w:szCs w:val="2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CausalePagamento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  <w:r w:rsidRPr="00A2131C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28"/>
                                <w:szCs w:val="36"/>
                                <w:highlight w:val="yellow"/>
                              </w:rPr>
                              <w:t>A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CausalePagamento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00"/>
                                <w:szCs w:val="2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DatiRitenuta</w:t>
                            </w:r>
                            <w:proofErr w:type="spellEnd"/>
                            <w:r w:rsidRPr="00A2131C">
                              <w:rPr>
                                <w:rFonts w:ascii="Calibri" w:eastAsia="Calibri" w:hAnsi="Calibri"/>
                                <w:color w:val="000096"/>
                                <w:szCs w:val="28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DA35" id="TextBox 6" o:spid="_x0000_s1031" type="#_x0000_t202" style="position:absolute;left:0;text-align:left;margin-left:391.4pt;margin-top:12pt;width:343.85pt;height:174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" fillcolor="white [3201]" strokecolor="#7f7f7f [1601]">
                <v:textbox>
                  <w:txbxContent>
                    <w:p w14:paraId="1D340C36" w14:textId="77777777" w:rsidR="00C43E26" w:rsidRPr="00A2131C" w:rsidRDefault="00C43E26" w:rsidP="00C43E26">
                      <w:pPr>
                        <w:rPr>
                          <w:sz w:val="20"/>
                          <w:szCs w:val="24"/>
                        </w:rPr>
                      </w:pPr>
                      <w:r w:rsidRPr="00A2131C">
                        <w:rPr>
                          <w:rFonts w:ascii="Calibri" w:eastAsia="Calibri" w:hAnsi="Calibri"/>
                          <w:color w:val="000000"/>
                          <w:szCs w:val="28"/>
                          <w:highlight w:val="white"/>
                        </w:rPr>
                        <w:t>         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DatiRitenuta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  <w:r w:rsidRPr="00A2131C">
                        <w:rPr>
                          <w:rFonts w:ascii="Calibri" w:eastAsia="Calibri" w:hAnsi="Calibri"/>
                          <w:color w:val="000000"/>
                          <w:szCs w:val="2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TipoRitenuta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  <w:r w:rsidRPr="00A2131C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28"/>
                          <w:szCs w:val="36"/>
                          <w:highlight w:val="yellow"/>
                        </w:rPr>
                        <w:t>RT02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&lt;/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TipoRitenuta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  <w:r w:rsidRPr="00A2131C">
                        <w:rPr>
                          <w:rFonts w:ascii="Calibri" w:eastAsia="Calibri" w:hAnsi="Calibri"/>
                          <w:color w:val="000000"/>
                          <w:szCs w:val="2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ImportoRitenuta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  <w:r w:rsidRPr="00A2131C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28"/>
                          <w:szCs w:val="36"/>
                          <w:highlight w:val="yellow"/>
                        </w:rPr>
                        <w:t>∑BT-131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&lt;/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ImportoRitenuta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  <w:r w:rsidRPr="00A2131C">
                        <w:rPr>
                          <w:rFonts w:ascii="Calibri" w:eastAsia="Calibri" w:hAnsi="Calibri"/>
                          <w:color w:val="000000"/>
                          <w:szCs w:val="2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AliquotaRitenuta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  <w:r w:rsidRPr="00A2131C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28"/>
                          <w:szCs w:val="36"/>
                          <w:highlight w:val="yellow"/>
                        </w:rPr>
                        <w:t>22.00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&lt;/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AliquotaRitenuta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  <w:r w:rsidRPr="00A2131C">
                        <w:rPr>
                          <w:rFonts w:ascii="Calibri" w:eastAsia="Calibri" w:hAnsi="Calibri"/>
                          <w:color w:val="000000"/>
                          <w:szCs w:val="2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CausalePagamento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  <w:r w:rsidRPr="00A2131C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28"/>
                          <w:szCs w:val="36"/>
                          <w:highlight w:val="yellow"/>
                        </w:rPr>
                        <w:t>A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&lt;/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CausalePagamento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  <w:r w:rsidRPr="00A2131C">
                        <w:rPr>
                          <w:rFonts w:ascii="Calibri" w:eastAsia="Calibri" w:hAnsi="Calibri"/>
                          <w:color w:val="000000"/>
                          <w:szCs w:val="28"/>
                          <w:highlight w:val="white"/>
                        </w:rPr>
                        <w:br/>
                        <w:t xml:space="preserve">            </w:t>
                      </w:r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&lt;/</w:t>
                      </w:r>
                      <w:proofErr w:type="spellStart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DatiRitenuta</w:t>
                      </w:r>
                      <w:proofErr w:type="spellEnd"/>
                      <w:r w:rsidRPr="00A2131C">
                        <w:rPr>
                          <w:rFonts w:ascii="Calibri" w:eastAsia="Calibri" w:hAnsi="Calibri"/>
                          <w:color w:val="000096"/>
                          <w:szCs w:val="28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08720" wp14:editId="1D9C273C">
                <wp:simplePos x="0" y="0"/>
                <wp:positionH relativeFrom="column">
                  <wp:posOffset>54591</wp:posOffset>
                </wp:positionH>
                <wp:positionV relativeFrom="paragraph">
                  <wp:posOffset>148495</wp:posOffset>
                </wp:positionV>
                <wp:extent cx="3226974" cy="1979569"/>
                <wp:effectExtent l="0" t="0" r="12065" b="20955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355162-D775-4E64-A5FC-1D16118548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974" cy="197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7702E" w14:textId="77777777" w:rsidR="00C43E26" w:rsidRPr="00A2131C" w:rsidRDefault="00C43E26" w:rsidP="00C43E26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</w:rPr>
                              <w:t>BT-</w:t>
                            </w:r>
                            <w:proofErr w:type="gramStart"/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</w:rPr>
                              <w:t>160:  IT</w:t>
                            </w:r>
                            <w:proofErr w:type="gramEnd"/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</w:rPr>
                              <w:t>:RITENUTA:ALIQUOTA</w:t>
                            </w:r>
                          </w:p>
                          <w:p w14:paraId="72877C7C" w14:textId="77777777" w:rsidR="00C43E26" w:rsidRPr="00A2131C" w:rsidRDefault="00C43E26" w:rsidP="00C43E26">
                            <w:pPr>
                              <w:rPr>
                                <w:sz w:val="18"/>
                              </w:rPr>
                            </w:pPr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</w:rPr>
                              <w:t xml:space="preserve">BT-161:  </w:t>
                            </w:r>
                            <w:r w:rsidRPr="00A2131C">
                              <w:rPr>
                                <w:rFonts w:hAnsi="Calibri"/>
                                <w:b/>
                                <w:bCs/>
                                <w:color w:val="FF0000"/>
                                <w:szCs w:val="28"/>
                              </w:rPr>
                              <w:t>22.00</w:t>
                            </w:r>
                          </w:p>
                          <w:p w14:paraId="52BF90D7" w14:textId="77777777" w:rsidR="00C43E26" w:rsidRPr="00A2131C" w:rsidRDefault="00C43E26" w:rsidP="00C43E26">
                            <w:pPr>
                              <w:rPr>
                                <w:sz w:val="18"/>
                              </w:rPr>
                            </w:pPr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</w:rPr>
                              <w:t>BT-</w:t>
                            </w:r>
                            <w:proofErr w:type="gramStart"/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</w:rPr>
                              <w:t>160:  IT</w:t>
                            </w:r>
                            <w:proofErr w:type="gramEnd"/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</w:rPr>
                              <w:t>:RITENUTA:TIPO</w:t>
                            </w:r>
                          </w:p>
                          <w:p w14:paraId="1A24623F" w14:textId="77777777" w:rsidR="00C43E26" w:rsidRPr="00A2131C" w:rsidRDefault="00C43E26" w:rsidP="00C43E26">
                            <w:pPr>
                              <w:rPr>
                                <w:sz w:val="18"/>
                              </w:rPr>
                            </w:pPr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</w:rPr>
                              <w:t>BT-</w:t>
                            </w:r>
                            <w:proofErr w:type="gramStart"/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</w:rPr>
                              <w:t xml:space="preserve">161:  </w:t>
                            </w:r>
                            <w:r w:rsidRPr="00A2131C">
                              <w:rPr>
                                <w:rFonts w:hAnsi="Calibri"/>
                                <w:b/>
                                <w:bCs/>
                                <w:color w:val="FF0000"/>
                                <w:szCs w:val="28"/>
                              </w:rPr>
                              <w:t>RT</w:t>
                            </w:r>
                            <w:proofErr w:type="gramEnd"/>
                            <w:r w:rsidRPr="00A2131C">
                              <w:rPr>
                                <w:rFonts w:hAnsi="Calibri"/>
                                <w:b/>
                                <w:bCs/>
                                <w:color w:val="FF0000"/>
                                <w:szCs w:val="28"/>
                              </w:rPr>
                              <w:t>02</w:t>
                            </w:r>
                          </w:p>
                          <w:p w14:paraId="00D9D213" w14:textId="77777777" w:rsidR="00C43E26" w:rsidRPr="00A2131C" w:rsidRDefault="00C43E26" w:rsidP="00C43E26">
                            <w:pPr>
                              <w:rPr>
                                <w:sz w:val="18"/>
                              </w:rPr>
                            </w:pPr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  <w:lang w:val="en-GB"/>
                              </w:rPr>
                              <w:t xml:space="preserve">BT-160:  </w:t>
                            </w:r>
                            <w:proofErr w:type="gramStart"/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  <w:lang w:val="en-GB"/>
                              </w:rPr>
                              <w:t>IT:RITENUTA</w:t>
                            </w:r>
                            <w:proofErr w:type="gramEnd"/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  <w:lang w:val="en-GB"/>
                              </w:rPr>
                              <w:t>:CAUSALE</w:t>
                            </w:r>
                          </w:p>
                          <w:p w14:paraId="3F5CC572" w14:textId="77777777" w:rsidR="00C43E26" w:rsidRPr="00A2131C" w:rsidRDefault="00C43E26" w:rsidP="00C43E26">
                            <w:pPr>
                              <w:rPr>
                                <w:sz w:val="18"/>
                              </w:rPr>
                            </w:pPr>
                            <w:r w:rsidRPr="00A2131C">
                              <w:rPr>
                                <w:rFonts w:hAnsi="Calibri"/>
                                <w:color w:val="000000" w:themeColor="dark1"/>
                                <w:szCs w:val="28"/>
                                <w:lang w:val="en-GB"/>
                              </w:rPr>
                              <w:t xml:space="preserve">BT-161:  </w:t>
                            </w:r>
                            <w:r w:rsidRPr="00A2131C">
                              <w:rPr>
                                <w:rFonts w:hAnsi="Calibri"/>
                                <w:b/>
                                <w:bCs/>
                                <w:color w:val="FF0000"/>
                                <w:szCs w:val="28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19008720" id="TextBox 5" o:spid="_x0000_s1032" type="#_x0000_t202" style="position:absolute;left:0;text-align:left;margin-left:4.3pt;margin-top:11.7pt;width:254.1pt;height:15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" fillcolor="white [3201]" strokecolor="#7f7f7f [1601]">
                <v:textbox>
                  <w:txbxContent>
                    <w:p w14:paraId="40A7702E" w14:textId="77777777" w:rsidR="00C43E26" w:rsidRPr="00A2131C" w:rsidRDefault="00C43E26" w:rsidP="00C43E26">
                      <w:pPr>
                        <w:rPr>
                          <w:sz w:val="20"/>
                          <w:szCs w:val="24"/>
                        </w:rPr>
                      </w:pPr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</w:rPr>
                        <w:t>BT-</w:t>
                      </w:r>
                      <w:proofErr w:type="gramStart"/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</w:rPr>
                        <w:t>160:  IT</w:t>
                      </w:r>
                      <w:proofErr w:type="gramEnd"/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</w:rPr>
                        <w:t>:RITENUTA:ALIQUOTA</w:t>
                      </w:r>
                    </w:p>
                    <w:p w14:paraId="72877C7C" w14:textId="77777777" w:rsidR="00C43E26" w:rsidRPr="00A2131C" w:rsidRDefault="00C43E26" w:rsidP="00C43E26">
                      <w:pPr>
                        <w:rPr>
                          <w:sz w:val="18"/>
                        </w:rPr>
                      </w:pPr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</w:rPr>
                        <w:t xml:space="preserve">BT-161:  </w:t>
                      </w:r>
                      <w:r w:rsidRPr="00A2131C">
                        <w:rPr>
                          <w:rFonts w:hAnsi="Calibri"/>
                          <w:b/>
                          <w:bCs/>
                          <w:color w:val="FF0000"/>
                          <w:szCs w:val="28"/>
                        </w:rPr>
                        <w:t>22.00</w:t>
                      </w:r>
                    </w:p>
                    <w:p w14:paraId="52BF90D7" w14:textId="77777777" w:rsidR="00C43E26" w:rsidRPr="00A2131C" w:rsidRDefault="00C43E26" w:rsidP="00C43E26">
                      <w:pPr>
                        <w:rPr>
                          <w:sz w:val="18"/>
                        </w:rPr>
                      </w:pPr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</w:rPr>
                        <w:t>BT-</w:t>
                      </w:r>
                      <w:proofErr w:type="gramStart"/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</w:rPr>
                        <w:t>160:  IT</w:t>
                      </w:r>
                      <w:proofErr w:type="gramEnd"/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</w:rPr>
                        <w:t>:RITENUTA:TIPO</w:t>
                      </w:r>
                    </w:p>
                    <w:p w14:paraId="1A24623F" w14:textId="77777777" w:rsidR="00C43E26" w:rsidRPr="00A2131C" w:rsidRDefault="00C43E26" w:rsidP="00C43E26">
                      <w:pPr>
                        <w:rPr>
                          <w:sz w:val="18"/>
                        </w:rPr>
                      </w:pPr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</w:rPr>
                        <w:t>BT-</w:t>
                      </w:r>
                      <w:proofErr w:type="gramStart"/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</w:rPr>
                        <w:t xml:space="preserve">161:  </w:t>
                      </w:r>
                      <w:r w:rsidRPr="00A2131C">
                        <w:rPr>
                          <w:rFonts w:hAnsi="Calibri"/>
                          <w:b/>
                          <w:bCs/>
                          <w:color w:val="FF0000"/>
                          <w:szCs w:val="28"/>
                        </w:rPr>
                        <w:t>RT</w:t>
                      </w:r>
                      <w:proofErr w:type="gramEnd"/>
                      <w:r w:rsidRPr="00A2131C">
                        <w:rPr>
                          <w:rFonts w:hAnsi="Calibri"/>
                          <w:b/>
                          <w:bCs/>
                          <w:color w:val="FF0000"/>
                          <w:szCs w:val="28"/>
                        </w:rPr>
                        <w:t>02</w:t>
                      </w:r>
                    </w:p>
                    <w:p w14:paraId="00D9D213" w14:textId="77777777" w:rsidR="00C43E26" w:rsidRPr="00A2131C" w:rsidRDefault="00C43E26" w:rsidP="00C43E26">
                      <w:pPr>
                        <w:rPr>
                          <w:sz w:val="18"/>
                        </w:rPr>
                      </w:pPr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  <w:lang w:val="en-GB"/>
                        </w:rPr>
                        <w:t xml:space="preserve">BT-160:  </w:t>
                      </w:r>
                      <w:proofErr w:type="gramStart"/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  <w:lang w:val="en-GB"/>
                        </w:rPr>
                        <w:t>IT:RITENUTA</w:t>
                      </w:r>
                      <w:proofErr w:type="gramEnd"/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  <w:lang w:val="en-GB"/>
                        </w:rPr>
                        <w:t>:CAUSALE</w:t>
                      </w:r>
                    </w:p>
                    <w:p w14:paraId="3F5CC572" w14:textId="77777777" w:rsidR="00C43E26" w:rsidRPr="00A2131C" w:rsidRDefault="00C43E26" w:rsidP="00C43E26">
                      <w:pPr>
                        <w:rPr>
                          <w:sz w:val="18"/>
                        </w:rPr>
                      </w:pPr>
                      <w:r w:rsidRPr="00A2131C">
                        <w:rPr>
                          <w:rFonts w:hAnsi="Calibri"/>
                          <w:color w:val="000000" w:themeColor="dark1"/>
                          <w:szCs w:val="28"/>
                          <w:lang w:val="en-GB"/>
                        </w:rPr>
                        <w:t xml:space="preserve">BT-161:  </w:t>
                      </w:r>
                      <w:r w:rsidRPr="00A2131C">
                        <w:rPr>
                          <w:rFonts w:hAnsi="Calibri"/>
                          <w:b/>
                          <w:bCs/>
                          <w:color w:val="FF0000"/>
                          <w:szCs w:val="28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596FB05" w14:textId="23C841DD" w:rsidR="0073214A" w:rsidRDefault="0073214A" w:rsidP="00EE0F8C">
      <w:pPr>
        <w:pStyle w:val="CEF-Body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D1E92" wp14:editId="66C452EE">
                <wp:simplePos x="0" y="0"/>
                <wp:positionH relativeFrom="column">
                  <wp:posOffset>3288883</wp:posOffset>
                </wp:positionH>
                <wp:positionV relativeFrom="paragraph">
                  <wp:posOffset>45085</wp:posOffset>
                </wp:positionV>
                <wp:extent cx="1534886" cy="575342"/>
                <wp:effectExtent l="0" t="19050" r="46355" b="34290"/>
                <wp:wrapNone/>
                <wp:docPr id="8" name="Arrow: Righ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9F8BBD-0207-44C1-A40D-DC62FCD4FD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5753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3222F4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58.95pt;margin-top:3.55pt;width:120.85pt;height:4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" adj="17552" fillcolor="#4472c4 [3204]" strokecolor="#1f3763 [1604]" strokeweight="1pt"/>
            </w:pict>
          </mc:Fallback>
        </mc:AlternateContent>
      </w:r>
    </w:p>
    <w:p w14:paraId="59AB9799" w14:textId="364FBAF8" w:rsidR="00C43E26" w:rsidRDefault="00C43E26" w:rsidP="00EE0F8C">
      <w:pPr>
        <w:pStyle w:val="CEF-Body"/>
        <w:rPr>
          <w:lang w:val="it-IT"/>
        </w:rPr>
      </w:pPr>
    </w:p>
    <w:p w14:paraId="07422ABF" w14:textId="2FD86213" w:rsidR="00C43E26" w:rsidRDefault="00C43E26" w:rsidP="00EE0F8C">
      <w:pPr>
        <w:pStyle w:val="CEF-Body"/>
        <w:rPr>
          <w:lang w:val="it-IT"/>
        </w:rPr>
      </w:pPr>
    </w:p>
    <w:p w14:paraId="1B374553" w14:textId="4EE71E49" w:rsidR="0073214A" w:rsidRDefault="0073214A" w:rsidP="00EE0F8C">
      <w:pPr>
        <w:pStyle w:val="CEF-Body"/>
        <w:rPr>
          <w:lang w:val="it-IT"/>
        </w:rPr>
      </w:pPr>
    </w:p>
    <w:p w14:paraId="1381A92B" w14:textId="70439782" w:rsidR="0073214A" w:rsidRDefault="0073214A" w:rsidP="00EE0F8C">
      <w:pPr>
        <w:pStyle w:val="CEF-Body"/>
        <w:rPr>
          <w:lang w:val="it-IT"/>
        </w:rPr>
      </w:pPr>
    </w:p>
    <w:p w14:paraId="6C183B9A" w14:textId="78B37A01" w:rsidR="0073214A" w:rsidRDefault="0073214A" w:rsidP="00EE0F8C">
      <w:pPr>
        <w:pStyle w:val="CEF-Body"/>
        <w:rPr>
          <w:lang w:val="it-IT"/>
        </w:rPr>
      </w:pPr>
    </w:p>
    <w:p w14:paraId="185C6A55" w14:textId="2C67FCFF" w:rsidR="0073214A" w:rsidRDefault="0073214A" w:rsidP="00EE0F8C">
      <w:pPr>
        <w:pStyle w:val="CEF-Body"/>
        <w:rPr>
          <w:lang w:val="it-IT"/>
        </w:rPr>
      </w:pPr>
    </w:p>
    <w:p w14:paraId="2C618C5E" w14:textId="3552C1CC" w:rsidR="0073214A" w:rsidRDefault="0073214A" w:rsidP="00EE0F8C">
      <w:pPr>
        <w:pStyle w:val="CEF-Body"/>
        <w:rPr>
          <w:lang w:val="it-IT"/>
        </w:rPr>
      </w:pPr>
    </w:p>
    <w:p w14:paraId="42E18C2C" w14:textId="3B2ADCDF" w:rsidR="0073214A" w:rsidRDefault="0073214A" w:rsidP="00EE0F8C">
      <w:pPr>
        <w:pStyle w:val="CEF-Body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05151" wp14:editId="5ADBE221">
                <wp:simplePos x="0" y="0"/>
                <wp:positionH relativeFrom="column">
                  <wp:posOffset>3241</wp:posOffset>
                </wp:positionH>
                <wp:positionV relativeFrom="paragraph">
                  <wp:posOffset>254919</wp:posOffset>
                </wp:positionV>
                <wp:extent cx="9403308" cy="1173708"/>
                <wp:effectExtent l="0" t="0" r="26670" b="2667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27CA34-58D9-4443-B1CC-B761C3420E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3308" cy="1173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6BC08" w14:textId="77777777" w:rsidR="0073214A" w:rsidRPr="0073214A" w:rsidRDefault="0073214A" w:rsidP="0073214A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73214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Se si ha BT-160 con </w:t>
                            </w:r>
                            <w:proofErr w:type="gramStart"/>
                            <w:r w:rsidRPr="0073214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IT:RITENUTA</w:t>
                            </w:r>
                            <w:proofErr w:type="gramEnd"/>
                            <w:r w:rsidRPr="0073214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si verifica se sono corrette tutte le condizioni o meno (ad esempio in alcune righe non si ha Aliquota o si riportano Tipo differente fra le linee).</w:t>
                            </w:r>
                          </w:p>
                          <w:p w14:paraId="74383DB1" w14:textId="77777777" w:rsidR="0073214A" w:rsidRPr="0073214A" w:rsidRDefault="0073214A" w:rsidP="0073214A">
                            <w:pPr>
                              <w:rPr>
                                <w:sz w:val="18"/>
                              </w:rPr>
                            </w:pPr>
                            <w:r w:rsidRPr="0073214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Aggiungere una regola che scarti la fattura se non sono valorizzate tutte e tre le occorrenze di </w:t>
                            </w:r>
                            <w:r w:rsidRPr="0073214A">
                              <w:rPr>
                                <w:rFonts w:hAnsi="Calibri"/>
                                <w:i/>
                                <w:iCs/>
                                <w:color w:val="000000" w:themeColor="dark1"/>
                                <w:sz w:val="18"/>
                              </w:rPr>
                              <w:t xml:space="preserve">BG-32 Item </w:t>
                            </w:r>
                            <w:proofErr w:type="spellStart"/>
                            <w:r w:rsidRPr="0073214A">
                              <w:rPr>
                                <w:rFonts w:hAnsi="Calibri"/>
                                <w:i/>
                                <w:iCs/>
                                <w:color w:val="000000" w:themeColor="dark1"/>
                                <w:sz w:val="18"/>
                              </w:rPr>
                              <w:t>attributes</w:t>
                            </w:r>
                            <w:proofErr w:type="spellEnd"/>
                            <w:r w:rsidRPr="0073214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o se in corrispondenza di linee di fattura diverse sono presenti informazioni non identiche relativamente a tipo e aliquota della ritenuta e a causale di pagamento </w:t>
                            </w:r>
                          </w:p>
                          <w:p w14:paraId="2CA3B7BF" w14:textId="77777777" w:rsidR="0073214A" w:rsidRPr="0073214A" w:rsidRDefault="0073214A" w:rsidP="0073214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73214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Poichè</w:t>
                            </w:r>
                            <w:proofErr w:type="spellEnd"/>
                            <w:r w:rsidRPr="0073214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la Cassa Previdenziale viene gestita in CEN come linea di fattura, se si applica la ritenuta anche sulla cassa si seguono esattamente le stesse mappature.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5151" id="TextBox 8" o:spid="_x0000_s1033" type="#_x0000_t202" style="position:absolute;left:0;text-align:left;margin-left:.25pt;margin-top:20.05pt;width:740.4pt;height:9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" fillcolor="white [3201]" strokecolor="#7f7f7f [1601]">
                <v:textbox>
                  <w:txbxContent>
                    <w:p w14:paraId="2516BC08" w14:textId="77777777" w:rsidR="0073214A" w:rsidRPr="0073214A" w:rsidRDefault="0073214A" w:rsidP="0073214A">
                      <w:pPr>
                        <w:rPr>
                          <w:sz w:val="20"/>
                          <w:szCs w:val="24"/>
                        </w:rPr>
                      </w:pPr>
                      <w:r w:rsidRPr="0073214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Se si ha BT-160 con </w:t>
                      </w:r>
                      <w:proofErr w:type="gramStart"/>
                      <w:r w:rsidRPr="0073214A">
                        <w:rPr>
                          <w:rFonts w:hAnsi="Calibri"/>
                          <w:color w:val="000000" w:themeColor="dark1"/>
                          <w:sz w:val="18"/>
                        </w:rPr>
                        <w:t>IT:RITENUTA</w:t>
                      </w:r>
                      <w:proofErr w:type="gramEnd"/>
                      <w:r w:rsidRPr="0073214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si verifica se sono corrette tutte le condizioni o meno (ad esempio in alcune righe non si ha Aliquota o si riportano Tipo differente fra le linee).</w:t>
                      </w:r>
                    </w:p>
                    <w:p w14:paraId="74383DB1" w14:textId="77777777" w:rsidR="0073214A" w:rsidRPr="0073214A" w:rsidRDefault="0073214A" w:rsidP="0073214A">
                      <w:pPr>
                        <w:rPr>
                          <w:sz w:val="18"/>
                        </w:rPr>
                      </w:pPr>
                      <w:r w:rsidRPr="0073214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Aggiungere una regola che scarti la fattura se non sono valorizzate tutte e tre le occorrenze di </w:t>
                      </w:r>
                      <w:r w:rsidRPr="0073214A">
                        <w:rPr>
                          <w:rFonts w:hAnsi="Calibri"/>
                          <w:i/>
                          <w:iCs/>
                          <w:color w:val="000000" w:themeColor="dark1"/>
                          <w:sz w:val="18"/>
                        </w:rPr>
                        <w:t xml:space="preserve">BG-32 Item </w:t>
                      </w:r>
                      <w:proofErr w:type="spellStart"/>
                      <w:r w:rsidRPr="0073214A">
                        <w:rPr>
                          <w:rFonts w:hAnsi="Calibri"/>
                          <w:i/>
                          <w:iCs/>
                          <w:color w:val="000000" w:themeColor="dark1"/>
                          <w:sz w:val="18"/>
                        </w:rPr>
                        <w:t>attributes</w:t>
                      </w:r>
                      <w:proofErr w:type="spellEnd"/>
                      <w:r w:rsidRPr="0073214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o se in corrispondenza di linee di fattura diverse sono presenti informazioni non identiche relativamente a tipo e aliquota della ritenuta e a causale di pagamento </w:t>
                      </w:r>
                    </w:p>
                    <w:p w14:paraId="2CA3B7BF" w14:textId="77777777" w:rsidR="0073214A" w:rsidRPr="0073214A" w:rsidRDefault="0073214A" w:rsidP="0073214A">
                      <w:pPr>
                        <w:rPr>
                          <w:sz w:val="18"/>
                        </w:rPr>
                      </w:pPr>
                      <w:proofErr w:type="spellStart"/>
                      <w:r w:rsidRPr="0073214A">
                        <w:rPr>
                          <w:rFonts w:hAnsi="Calibri"/>
                          <w:color w:val="000000" w:themeColor="dark1"/>
                          <w:sz w:val="18"/>
                        </w:rPr>
                        <w:t>Poichè</w:t>
                      </w:r>
                      <w:proofErr w:type="spellEnd"/>
                      <w:r w:rsidRPr="0073214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la Cassa Previdenziale viene gestita in CEN come linea di fattura, se si applica la ritenuta anche sulla cassa si seguono esattamente le stesse mappature.</w:t>
                      </w:r>
                    </w:p>
                  </w:txbxContent>
                </v:textbox>
              </v:shape>
            </w:pict>
          </mc:Fallback>
        </mc:AlternateContent>
      </w:r>
    </w:p>
    <w:p w14:paraId="4D2543F7" w14:textId="407EE647" w:rsidR="0073214A" w:rsidRDefault="0073214A" w:rsidP="00EE0F8C">
      <w:pPr>
        <w:pStyle w:val="CEF-Body"/>
        <w:rPr>
          <w:lang w:val="it-IT"/>
        </w:rPr>
      </w:pPr>
    </w:p>
    <w:p w14:paraId="5F5506E9" w14:textId="001BFBB7" w:rsidR="0073214A" w:rsidRDefault="0073214A" w:rsidP="00EE0F8C">
      <w:pPr>
        <w:pStyle w:val="CEF-Body"/>
        <w:rPr>
          <w:lang w:val="it-IT"/>
        </w:rPr>
      </w:pPr>
    </w:p>
    <w:p w14:paraId="4C943AE1" w14:textId="6DA39854" w:rsidR="0073214A" w:rsidRDefault="0073214A" w:rsidP="00EE0F8C">
      <w:pPr>
        <w:pStyle w:val="CEF-Body"/>
        <w:rPr>
          <w:lang w:val="it-IT"/>
        </w:rPr>
      </w:pPr>
    </w:p>
    <w:p w14:paraId="3817D337" w14:textId="050EB2D6" w:rsidR="0073214A" w:rsidRDefault="0073214A" w:rsidP="00EE0F8C">
      <w:pPr>
        <w:pStyle w:val="CEF-Body"/>
        <w:rPr>
          <w:lang w:val="it-IT"/>
        </w:rPr>
      </w:pPr>
    </w:p>
    <w:p w14:paraId="1FEF64A8" w14:textId="3DF53B40" w:rsidR="0073214A" w:rsidRDefault="0073214A" w:rsidP="00EE0F8C">
      <w:pPr>
        <w:pStyle w:val="CEF-Body"/>
        <w:rPr>
          <w:lang w:val="it-IT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4"/>
        <w:gridCol w:w="4631"/>
        <w:gridCol w:w="5402"/>
      </w:tblGrid>
      <w:tr w:rsidR="00572102" w:rsidRPr="00572102" w14:paraId="322ACF39" w14:textId="77777777" w:rsidTr="00572102">
        <w:trPr>
          <w:trHeight w:val="552"/>
        </w:trPr>
        <w:tc>
          <w:tcPr>
            <w:tcW w:w="148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E281766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lastRenderedPageBreak/>
              <w:t>BG-25</w:t>
            </w:r>
          </w:p>
        </w:tc>
        <w:tc>
          <w:tcPr>
            <w:tcW w:w="162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3165CA0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gramStart"/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1..n</w:t>
            </w:r>
            <w:proofErr w:type="gramEnd"/>
          </w:p>
        </w:tc>
        <w:tc>
          <w:tcPr>
            <w:tcW w:w="189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BEC4548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INVOICE LINE</w:t>
            </w:r>
          </w:p>
        </w:tc>
      </w:tr>
      <w:tr w:rsidR="00572102" w:rsidRPr="00572102" w14:paraId="5E976F3B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C7F1F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BT-126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91B2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30D71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proofErr w:type="spellStart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Invoice</w:t>
            </w:r>
            <w:proofErr w:type="spellEnd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 xml:space="preserve"> line </w:t>
            </w:r>
            <w:proofErr w:type="spellStart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identifier</w:t>
            </w:r>
            <w:proofErr w:type="spellEnd"/>
          </w:p>
        </w:tc>
      </w:tr>
      <w:tr w:rsidR="00572102" w:rsidRPr="00572102" w14:paraId="6B569AF5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319B3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BT-129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DDE1E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EE291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proofErr w:type="spellStart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Invoiced</w:t>
            </w:r>
            <w:proofErr w:type="spellEnd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 xml:space="preserve"> </w:t>
            </w:r>
            <w:proofErr w:type="spellStart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quantity</w:t>
            </w:r>
            <w:proofErr w:type="spellEnd"/>
          </w:p>
        </w:tc>
      </w:tr>
      <w:tr w:rsidR="00572102" w:rsidRPr="00572102" w14:paraId="411D9AFE" w14:textId="77777777" w:rsidTr="00572102">
        <w:trPr>
          <w:trHeight w:val="829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39160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BT-130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1120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6DF33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en-GB"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en-GB" w:eastAsia="it-IT"/>
              </w:rPr>
              <w:t>Invoiced quantity unit of measure code</w:t>
            </w:r>
          </w:p>
        </w:tc>
      </w:tr>
      <w:tr w:rsidR="00572102" w:rsidRPr="00572102" w14:paraId="2E1776CA" w14:textId="77777777" w:rsidTr="00572102">
        <w:trPr>
          <w:trHeight w:val="315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FD898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BT-131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4FC48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F57C9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proofErr w:type="spellStart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Invoice</w:t>
            </w:r>
            <w:proofErr w:type="spellEnd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 xml:space="preserve"> line net </w:t>
            </w:r>
            <w:proofErr w:type="spellStart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amount</w:t>
            </w:r>
            <w:proofErr w:type="spellEnd"/>
          </w:p>
        </w:tc>
      </w:tr>
      <w:tr w:rsidR="00572102" w:rsidRPr="00572102" w14:paraId="3BCB1E23" w14:textId="77777777" w:rsidTr="00572102">
        <w:trPr>
          <w:trHeight w:val="312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534E2C5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BG-29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8EC9307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6D17039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PRICE DETAILS</w:t>
            </w:r>
          </w:p>
        </w:tc>
      </w:tr>
      <w:tr w:rsidR="00572102" w:rsidRPr="00572102" w14:paraId="6E52F818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FFFF9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BT-146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BFCCC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E1C5D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Item net price</w:t>
            </w:r>
          </w:p>
        </w:tc>
      </w:tr>
      <w:tr w:rsidR="00572102" w:rsidRPr="00572102" w14:paraId="5FE47140" w14:textId="77777777" w:rsidTr="00572102">
        <w:trPr>
          <w:trHeight w:val="1103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0004A889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BT-147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4DC22DF7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2D6A3E4A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Item price discount</w:t>
            </w:r>
          </w:p>
        </w:tc>
      </w:tr>
      <w:tr w:rsidR="00572102" w:rsidRPr="00572102" w14:paraId="7D6040CB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59D99252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BT-148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0ACF271D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481C3669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 xml:space="preserve">Item </w:t>
            </w:r>
            <w:proofErr w:type="spellStart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gross</w:t>
            </w:r>
            <w:proofErr w:type="spellEnd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 xml:space="preserve"> price</w:t>
            </w:r>
          </w:p>
        </w:tc>
      </w:tr>
      <w:tr w:rsidR="00572102" w:rsidRPr="00572102" w14:paraId="2A02494B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70A2A61A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BT-149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2ACB251D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4E5B9224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 xml:space="preserve">Item price base </w:t>
            </w:r>
            <w:proofErr w:type="spellStart"/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quantity</w:t>
            </w:r>
            <w:proofErr w:type="spellEnd"/>
          </w:p>
        </w:tc>
      </w:tr>
      <w:tr w:rsidR="00572102" w:rsidRPr="00572102" w14:paraId="138C9867" w14:textId="77777777" w:rsidTr="00572102">
        <w:trPr>
          <w:trHeight w:val="792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34C29066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it-IT"/>
              </w:rPr>
              <w:t>BT-150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272A5DD7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1F5ED135" w14:textId="77777777" w:rsidR="00572102" w:rsidRPr="00572102" w:rsidRDefault="00572102" w:rsidP="003F1C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en-GB" w:eastAsia="it-IT"/>
              </w:rPr>
            </w:pPr>
            <w:r w:rsidRPr="005721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en-GB" w:eastAsia="it-IT"/>
              </w:rPr>
              <w:t>Item price base quantity unit of measure code</w:t>
            </w:r>
          </w:p>
        </w:tc>
      </w:tr>
      <w:tr w:rsidR="00572102" w:rsidRPr="00572102" w14:paraId="0F846536" w14:textId="77777777" w:rsidTr="00572102">
        <w:trPr>
          <w:trHeight w:val="30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F5F5"/>
            <w:hideMark/>
          </w:tcPr>
          <w:p w14:paraId="13BF5919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BG-30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2EC9D7F8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++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106F0E4D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</w:tr>
      <w:tr w:rsidR="00572102" w:rsidRPr="00572102" w14:paraId="1BB7170A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652B75CC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BT-151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30141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3F4E7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Invoiced item VAT category code</w:t>
            </w:r>
          </w:p>
        </w:tc>
      </w:tr>
      <w:tr w:rsidR="00572102" w:rsidRPr="00572102" w14:paraId="54A805D5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9FB9B4B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BT-152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18316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E999E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Invoiced</w:t>
            </w:r>
            <w:proofErr w:type="spellEnd"/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item VAT rate</w:t>
            </w:r>
          </w:p>
        </w:tc>
      </w:tr>
      <w:tr w:rsidR="00572102" w:rsidRPr="00572102" w14:paraId="01345C2C" w14:textId="77777777" w:rsidTr="00572102">
        <w:trPr>
          <w:trHeight w:val="30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CF4A880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BG-31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0F11475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++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BAAC42B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</w:tr>
      <w:tr w:rsidR="00572102" w:rsidRPr="00572102" w14:paraId="45046573" w14:textId="77777777" w:rsidTr="00572102">
        <w:trPr>
          <w:trHeight w:val="30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0C0C073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BT-153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3EC06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b/>
                <w:bCs/>
                <w:color w:val="FF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264DD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Item name</w:t>
            </w:r>
          </w:p>
        </w:tc>
      </w:tr>
      <w:tr w:rsidR="00572102" w:rsidRPr="00572102" w14:paraId="07D3AF8C" w14:textId="77777777" w:rsidTr="00572102">
        <w:trPr>
          <w:trHeight w:val="30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4B4CD95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BT-154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FC10B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D9CC3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description</w:t>
            </w:r>
            <w:proofErr w:type="spellEnd"/>
          </w:p>
        </w:tc>
      </w:tr>
      <w:tr w:rsidR="00572102" w:rsidRPr="00572102" w14:paraId="77C10C5D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F024501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BT-155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2B93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A9C0B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Seller's</w:t>
            </w:r>
            <w:proofErr w:type="spellEnd"/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identifier</w:t>
            </w:r>
            <w:proofErr w:type="spellEnd"/>
          </w:p>
        </w:tc>
      </w:tr>
      <w:tr w:rsidR="00572102" w:rsidRPr="00572102" w14:paraId="1017AF5D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40438BB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lastRenderedPageBreak/>
              <w:t>BT-156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13BF7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6715C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Buyer's</w:t>
            </w:r>
            <w:proofErr w:type="spellEnd"/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identifier</w:t>
            </w:r>
            <w:proofErr w:type="spellEnd"/>
          </w:p>
        </w:tc>
      </w:tr>
      <w:tr w:rsidR="00572102" w:rsidRPr="00572102" w14:paraId="6DEEF1D6" w14:textId="77777777" w:rsidTr="00572102">
        <w:trPr>
          <w:trHeight w:val="30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F5F5"/>
            <w:hideMark/>
          </w:tcPr>
          <w:p w14:paraId="77AF4D8F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BG-32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1B3F71CB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+++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6BFD428C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proofErr w:type="gramStart"/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0..n</w:t>
            </w:r>
            <w:proofErr w:type="gramEnd"/>
          </w:p>
        </w:tc>
      </w:tr>
      <w:tr w:rsidR="00572102" w:rsidRPr="00572102" w14:paraId="004624CB" w14:textId="77777777" w:rsidTr="00572102">
        <w:trPr>
          <w:trHeight w:val="510"/>
        </w:trPr>
        <w:tc>
          <w:tcPr>
            <w:tcW w:w="14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hideMark/>
          </w:tcPr>
          <w:p w14:paraId="02C09E0D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BT-160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14:paraId="327BFD37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14:paraId="59ADEC11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attribute</w:t>
            </w:r>
            <w:proofErr w:type="spellEnd"/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name</w:t>
            </w:r>
          </w:p>
        </w:tc>
      </w:tr>
      <w:tr w:rsidR="00572102" w:rsidRPr="00572102" w14:paraId="2B2CB7CA" w14:textId="77777777" w:rsidTr="00572102">
        <w:trPr>
          <w:trHeight w:val="525"/>
        </w:trPr>
        <w:tc>
          <w:tcPr>
            <w:tcW w:w="148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hideMark/>
          </w:tcPr>
          <w:p w14:paraId="1DFE2058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BT-161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hideMark/>
          </w:tcPr>
          <w:p w14:paraId="392B83F9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8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hideMark/>
          </w:tcPr>
          <w:p w14:paraId="5572AB91" w14:textId="77777777" w:rsidR="00572102" w:rsidRPr="00572102" w:rsidRDefault="00572102" w:rsidP="003F1C0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attribute</w:t>
            </w:r>
            <w:proofErr w:type="spellEnd"/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57210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value</w:t>
            </w:r>
            <w:proofErr w:type="spellEnd"/>
          </w:p>
        </w:tc>
      </w:tr>
    </w:tbl>
    <w:p w14:paraId="03EEE543" w14:textId="743CE21A" w:rsidR="0073214A" w:rsidRDefault="00960A8F" w:rsidP="00EE0F8C">
      <w:pPr>
        <w:pStyle w:val="CEF-Body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0BB1C" wp14:editId="5931D0A5">
                <wp:simplePos x="0" y="0"/>
                <wp:positionH relativeFrom="column">
                  <wp:posOffset>3175</wp:posOffset>
                </wp:positionH>
                <wp:positionV relativeFrom="paragraph">
                  <wp:posOffset>19458</wp:posOffset>
                </wp:positionV>
                <wp:extent cx="7724633" cy="7127240"/>
                <wp:effectExtent l="0" t="0" r="10160" b="1651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550AD1-1A13-4894-B14C-E2C9B65CED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633" cy="712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690E" w14:textId="77777777" w:rsidR="00960A8F" w:rsidRPr="00960A8F" w:rsidRDefault="00960A8F" w:rsidP="00960A8F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 xml:space="preserve">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6400"/>
                                <w:sz w:val="18"/>
                                <w:highlight w:val="white"/>
                              </w:rPr>
                              <w:t>&lt;!--LINE--&gt;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cac:InvoiceLine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1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cbc:InvoicedQuantity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F5844C"/>
                                <w:sz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F5844C"/>
                                <w:sz w:val="18"/>
                                <w:highlight w:val="white"/>
                              </w:rPr>
                              <w:t>unitCode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FF8040"/>
                                <w:sz w:val="18"/>
                                <w:highlight w:val="white"/>
                              </w:rPr>
                              <w:t>=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993300"/>
                                <w:sz w:val="18"/>
                                <w:highlight w:val="white"/>
                              </w:rPr>
                              <w:t>"EA"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1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cbc:InvoicedQuantity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cbc:LineExtensionAmount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F5844C"/>
                                <w:sz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F5844C"/>
                                <w:sz w:val="18"/>
                                <w:highlight w:val="white"/>
                              </w:rPr>
                              <w:t>currencyID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FF8040"/>
                                <w:sz w:val="18"/>
                                <w:highlight w:val="white"/>
                              </w:rPr>
                              <w:t>=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993300"/>
                                <w:sz w:val="18"/>
                                <w:highlight w:val="white"/>
                              </w:rPr>
                              <w:t>"EUR"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yellow"/>
                              </w:rPr>
                              <w:t>3200.00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cbc:LineExtensionAmount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cac:Item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Article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 xml:space="preserve"> 1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cac:ClassifiedTaxCategory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S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cbc:Percent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10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cbc:Percent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cac:TaxScheme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VAT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cac:TaxScheme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cac:ClassifiedTaxCategory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>            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white"/>
                              </w:rPr>
                              <w:t>IT:RITENUTA:ALIQUOTA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yellow"/>
                              </w:rPr>
                              <w:t>20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white"/>
                              </w:rPr>
                              <w:t>IT:RITENUTA:TIPO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yellow"/>
                              </w:rPr>
                              <w:t>RT02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white"/>
                              </w:rPr>
                              <w:t>IT:RITENUTACAUSALE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yellow"/>
                              </w:rPr>
                              <w:t>A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cac:Item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cac:Price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cbc:PriceAmount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F5844C"/>
                                <w:sz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F5844C"/>
                                <w:sz w:val="18"/>
                                <w:highlight w:val="white"/>
                              </w:rPr>
                              <w:t>currencyID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FF8040"/>
                                <w:sz w:val="18"/>
                                <w:highlight w:val="white"/>
                              </w:rPr>
                              <w:t>=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993300"/>
                                <w:sz w:val="18"/>
                                <w:highlight w:val="white"/>
                              </w:rPr>
                              <w:t>"EUR"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3200.00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cbc:PriceAmount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cac:Price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 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cac:InvoiceLine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</w:p>
                          <w:p w14:paraId="3D6240CE" w14:textId="3C73EBF4" w:rsidR="00960A8F" w:rsidRPr="00960A8F" w:rsidRDefault="00960A8F" w:rsidP="00960A8F">
                            <w:pPr>
                              <w:rPr>
                                <w:sz w:val="18"/>
                              </w:rPr>
                            </w:pPr>
                            <w:r w:rsidRPr="00960A8F">
                              <w:rPr>
                                <w:rFonts w:ascii="Calibri" w:eastAsia="Calibri" w:hAnsi="Calibri"/>
                                <w:color w:val="000000" w:themeColor="dark1"/>
                                <w:sz w:val="24"/>
                                <w:szCs w:val="32"/>
                              </w:rPr>
                              <w:t xml:space="preserve"> Metto o meno il 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00" w:themeColor="dark1"/>
                                <w:sz w:val="24"/>
                                <w:szCs w:val="32"/>
                              </w:rPr>
                              <w:t>PrePaid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00" w:themeColor="dark1"/>
                                <w:sz w:val="24"/>
                                <w:szCs w:val="32"/>
                              </w:rPr>
                              <w:t xml:space="preserve"> ma non ho bisogno di alcun VAT 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000000" w:themeColor="dark1"/>
                                <w:sz w:val="24"/>
                                <w:szCs w:val="32"/>
                              </w:rPr>
                              <w:t>BreakDown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000000" w:themeColor="dark1"/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  <w:p w14:paraId="7D5D0483" w14:textId="77777777" w:rsidR="00960A8F" w:rsidRPr="00960A8F" w:rsidRDefault="00960A8F" w:rsidP="00960A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es. BT-113=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640</w:t>
                            </w:r>
                          </w:p>
                          <w:p w14:paraId="74830215" w14:textId="77777777" w:rsidR="00960A8F" w:rsidRPr="00960A8F" w:rsidRDefault="00960A8F" w:rsidP="00960A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60A8F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BT-20=</w:t>
                            </w:r>
                            <w:r w:rsidRPr="00960A8F">
                              <w:rPr>
                                <w:rFonts w:ascii="Calibri" w:eastAsia="Calibri" w:hAnsi="Calibri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 xml:space="preserve">The total is calculated </w:t>
                            </w:r>
                            <w:proofErr w:type="gramStart"/>
                            <w:r w:rsidRPr="00960A8F">
                              <w:rPr>
                                <w:rFonts w:ascii="Calibri" w:eastAsia="Calibri" w:hAnsi="Calibri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on the basis of</w:t>
                            </w:r>
                            <w:proofErr w:type="gramEnd"/>
                            <w:r w:rsidRPr="00960A8F">
                              <w:rPr>
                                <w:rFonts w:ascii="Calibri" w:eastAsia="Calibri" w:hAnsi="Calibri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 xml:space="preserve"> the </w:t>
                            </w:r>
                            <w:proofErr w:type="spellStart"/>
                            <w:r w:rsidRPr="00960A8F">
                              <w:rPr>
                                <w:rFonts w:ascii="Calibri" w:eastAsia="Calibri" w:hAnsi="Calibri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witholding</w:t>
                            </w:r>
                            <w:proofErr w:type="spellEnd"/>
                            <w:r w:rsidRPr="00960A8F">
                              <w:rPr>
                                <w:rFonts w:ascii="Calibri" w:eastAsia="Calibri" w:hAnsi="Calibri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 xml:space="preserve"> tax (WT) amount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0BB1C" id="TextBox 3" o:spid="_x0000_s1034" type="#_x0000_t202" style="position:absolute;left:0;text-align:left;margin-left:.25pt;margin-top:1.55pt;width:608.25pt;height:561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" fillcolor="white [3201]" strokecolor="#7f7f7f [1601]">
                <v:textbox>
                  <w:txbxContent>
                    <w:p w14:paraId="2DBD690E" w14:textId="77777777" w:rsidR="00960A8F" w:rsidRPr="00960A8F" w:rsidRDefault="00960A8F" w:rsidP="00960A8F">
                      <w:pPr>
                        <w:rPr>
                          <w:sz w:val="20"/>
                          <w:szCs w:val="24"/>
                        </w:rPr>
                      </w:pP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 xml:space="preserve">    </w:t>
                      </w:r>
                      <w:r w:rsidRPr="00960A8F">
                        <w:rPr>
                          <w:rFonts w:ascii="Calibri" w:eastAsia="Calibri" w:hAnsi="Calibri"/>
                          <w:color w:val="006400"/>
                          <w:sz w:val="18"/>
                          <w:highlight w:val="white"/>
                        </w:rPr>
                        <w:t>&lt;!--LINE--&gt;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cac:InvoiceLine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1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cbc:InvoicedQuantity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F5844C"/>
                          <w:sz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F5844C"/>
                          <w:sz w:val="18"/>
                          <w:highlight w:val="white"/>
                        </w:rPr>
                        <w:t>unitCode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FF8040"/>
                          <w:sz w:val="18"/>
                          <w:highlight w:val="white"/>
                        </w:rPr>
                        <w:t>=</w:t>
                      </w:r>
                      <w:r w:rsidRPr="00960A8F">
                        <w:rPr>
                          <w:rFonts w:ascii="Calibri" w:eastAsia="Calibri" w:hAnsi="Calibri"/>
                          <w:color w:val="993300"/>
                          <w:sz w:val="18"/>
                          <w:highlight w:val="white"/>
                        </w:rPr>
                        <w:t>"EA"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1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cbc:InvoicedQuantity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cbc:LineExtensionAmount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F5844C"/>
                          <w:sz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F5844C"/>
                          <w:sz w:val="18"/>
                          <w:highlight w:val="white"/>
                        </w:rPr>
                        <w:t>currencyID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FF8040"/>
                          <w:sz w:val="18"/>
                          <w:highlight w:val="white"/>
                        </w:rPr>
                        <w:t>=</w:t>
                      </w:r>
                      <w:r w:rsidRPr="00960A8F">
                        <w:rPr>
                          <w:rFonts w:ascii="Calibri" w:eastAsia="Calibri" w:hAnsi="Calibri"/>
                          <w:color w:val="993300"/>
                          <w:sz w:val="18"/>
                          <w:highlight w:val="white"/>
                        </w:rPr>
                        <w:t>"EUR"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yellow"/>
                        </w:rPr>
                        <w:t>3200.00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cbc:LineExtensionAmount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cac:Item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Article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 xml:space="preserve"> 1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cac:ClassifiedTaxCategory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S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cbc:Percent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10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cbc:Percent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cac:TaxScheme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VAT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cac:TaxScheme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cac:ClassifiedTaxCategory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>            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white"/>
                        </w:rPr>
                        <w:t>IT:RITENUTA:ALIQUOTA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yellow"/>
                        </w:rPr>
                        <w:t>20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white"/>
                        </w:rPr>
                        <w:t>IT:RITENUTA:TIPO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yellow"/>
                        </w:rPr>
                        <w:t>RT02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white"/>
                        </w:rPr>
                        <w:t>IT:RITENUTACAUSALE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yellow"/>
                        </w:rPr>
                        <w:t>A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cac:Item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cac:Price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cbc:PriceAmount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F5844C"/>
                          <w:sz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F5844C"/>
                          <w:sz w:val="18"/>
                          <w:highlight w:val="white"/>
                        </w:rPr>
                        <w:t>currencyID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FF8040"/>
                          <w:sz w:val="18"/>
                          <w:highlight w:val="white"/>
                        </w:rPr>
                        <w:t>=</w:t>
                      </w:r>
                      <w:r w:rsidRPr="00960A8F">
                        <w:rPr>
                          <w:rFonts w:ascii="Calibri" w:eastAsia="Calibri" w:hAnsi="Calibri"/>
                          <w:color w:val="993300"/>
                          <w:sz w:val="18"/>
                          <w:highlight w:val="white"/>
                        </w:rPr>
                        <w:t>"EUR"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3200.00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cbc:PriceAmount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cac:Price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960A8F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 </w:t>
                      </w: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cac:InvoiceLine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</w:p>
                    <w:p w14:paraId="3D6240CE" w14:textId="3C73EBF4" w:rsidR="00960A8F" w:rsidRPr="00960A8F" w:rsidRDefault="00960A8F" w:rsidP="00960A8F">
                      <w:pPr>
                        <w:rPr>
                          <w:sz w:val="18"/>
                        </w:rPr>
                      </w:pPr>
                      <w:r w:rsidRPr="00960A8F">
                        <w:rPr>
                          <w:rFonts w:ascii="Calibri" w:eastAsia="Calibri" w:hAnsi="Calibri"/>
                          <w:color w:val="000000" w:themeColor="dark1"/>
                          <w:sz w:val="24"/>
                          <w:szCs w:val="32"/>
                        </w:rPr>
                        <w:t xml:space="preserve"> Metto o meno il 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00" w:themeColor="dark1"/>
                          <w:sz w:val="24"/>
                          <w:szCs w:val="32"/>
                        </w:rPr>
                        <w:t>PrePaid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00" w:themeColor="dark1"/>
                          <w:sz w:val="24"/>
                          <w:szCs w:val="32"/>
                        </w:rPr>
                        <w:t xml:space="preserve"> ma non ho bisogno di alcun VAT 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000000" w:themeColor="dark1"/>
                          <w:sz w:val="24"/>
                          <w:szCs w:val="32"/>
                        </w:rPr>
                        <w:t>BreakDown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000000" w:themeColor="dark1"/>
                          <w:sz w:val="24"/>
                          <w:szCs w:val="32"/>
                        </w:rPr>
                        <w:t>.</w:t>
                      </w:r>
                    </w:p>
                    <w:p w14:paraId="7D5D0483" w14:textId="77777777" w:rsidR="00960A8F" w:rsidRPr="00960A8F" w:rsidRDefault="00960A8F" w:rsidP="00960A8F">
                      <w:pPr>
                        <w:rPr>
                          <w:sz w:val="18"/>
                          <w:lang w:val="en-GB"/>
                        </w:rPr>
                      </w:pP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es. BT-113=</w:t>
                      </w:r>
                      <w:r w:rsidRPr="00960A8F">
                        <w:rPr>
                          <w:rFonts w:ascii="Calibri" w:eastAsia="Calibri" w:hAnsi="Calibri"/>
                          <w:color w:val="FF0000"/>
                          <w:sz w:val="18"/>
                          <w:highlight w:val="white"/>
                          <w:lang w:val="en-GB"/>
                        </w:rPr>
                        <w:t>640</w:t>
                      </w:r>
                    </w:p>
                    <w:p w14:paraId="74830215" w14:textId="77777777" w:rsidR="00960A8F" w:rsidRPr="00960A8F" w:rsidRDefault="00960A8F" w:rsidP="00960A8F">
                      <w:pPr>
                        <w:rPr>
                          <w:sz w:val="18"/>
                          <w:lang w:val="en-GB"/>
                        </w:rPr>
                      </w:pPr>
                      <w:r w:rsidRPr="00960A8F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BT-20=</w:t>
                      </w:r>
                      <w:r w:rsidRPr="00960A8F">
                        <w:rPr>
                          <w:rFonts w:ascii="Calibri" w:eastAsia="Calibri" w:hAnsi="Calibri"/>
                          <w:color w:val="FF0000"/>
                          <w:sz w:val="18"/>
                          <w:highlight w:val="white"/>
                          <w:lang w:val="en-GB"/>
                        </w:rPr>
                        <w:t xml:space="preserve">The total is calculated </w:t>
                      </w:r>
                      <w:proofErr w:type="gramStart"/>
                      <w:r w:rsidRPr="00960A8F">
                        <w:rPr>
                          <w:rFonts w:ascii="Calibri" w:eastAsia="Calibri" w:hAnsi="Calibri"/>
                          <w:color w:val="FF0000"/>
                          <w:sz w:val="18"/>
                          <w:highlight w:val="white"/>
                          <w:lang w:val="en-GB"/>
                        </w:rPr>
                        <w:t>on the basis of</w:t>
                      </w:r>
                      <w:proofErr w:type="gramEnd"/>
                      <w:r w:rsidRPr="00960A8F">
                        <w:rPr>
                          <w:rFonts w:ascii="Calibri" w:eastAsia="Calibri" w:hAnsi="Calibri"/>
                          <w:color w:val="FF0000"/>
                          <w:sz w:val="18"/>
                          <w:highlight w:val="white"/>
                          <w:lang w:val="en-GB"/>
                        </w:rPr>
                        <w:t xml:space="preserve"> the </w:t>
                      </w:r>
                      <w:proofErr w:type="spellStart"/>
                      <w:r w:rsidRPr="00960A8F">
                        <w:rPr>
                          <w:rFonts w:ascii="Calibri" w:eastAsia="Calibri" w:hAnsi="Calibri"/>
                          <w:color w:val="FF0000"/>
                          <w:sz w:val="18"/>
                          <w:highlight w:val="white"/>
                          <w:lang w:val="en-GB"/>
                        </w:rPr>
                        <w:t>witholding</w:t>
                      </w:r>
                      <w:proofErr w:type="spellEnd"/>
                      <w:r w:rsidRPr="00960A8F">
                        <w:rPr>
                          <w:rFonts w:ascii="Calibri" w:eastAsia="Calibri" w:hAnsi="Calibri"/>
                          <w:color w:val="FF0000"/>
                          <w:sz w:val="18"/>
                          <w:highlight w:val="white"/>
                          <w:lang w:val="en-GB"/>
                        </w:rPr>
                        <w:t xml:space="preserve"> tax (WT) amount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4D9F8748" w14:textId="709A8DC0" w:rsidR="00572102" w:rsidRDefault="00572102" w:rsidP="00EE0F8C">
      <w:pPr>
        <w:pStyle w:val="CEF-Body"/>
        <w:rPr>
          <w:lang w:val="it-IT"/>
        </w:rPr>
      </w:pPr>
    </w:p>
    <w:p w14:paraId="010BF86C" w14:textId="4345F7CA" w:rsidR="00960A8F" w:rsidRDefault="00960A8F" w:rsidP="00EE0F8C">
      <w:pPr>
        <w:pStyle w:val="CEF-Body"/>
        <w:rPr>
          <w:lang w:val="it-IT"/>
        </w:rPr>
      </w:pPr>
    </w:p>
    <w:p w14:paraId="6E3FCED5" w14:textId="20EEAD81" w:rsidR="00960A8F" w:rsidRDefault="00960A8F" w:rsidP="00EE0F8C">
      <w:pPr>
        <w:pStyle w:val="CEF-Body"/>
        <w:rPr>
          <w:lang w:val="it-IT"/>
        </w:rPr>
      </w:pPr>
    </w:p>
    <w:p w14:paraId="7F82E588" w14:textId="5BAC9109" w:rsidR="00960A8F" w:rsidRDefault="00960A8F" w:rsidP="00EE0F8C">
      <w:pPr>
        <w:pStyle w:val="CEF-Body"/>
        <w:rPr>
          <w:lang w:val="it-IT"/>
        </w:rPr>
      </w:pPr>
    </w:p>
    <w:p w14:paraId="0644DF37" w14:textId="6BE13019" w:rsidR="00960A8F" w:rsidRDefault="00960A8F" w:rsidP="00EE0F8C">
      <w:pPr>
        <w:pStyle w:val="CEF-Body"/>
        <w:rPr>
          <w:lang w:val="it-IT"/>
        </w:rPr>
      </w:pPr>
    </w:p>
    <w:p w14:paraId="38FF2133" w14:textId="2EA96D95" w:rsidR="003F1C04" w:rsidRDefault="003F1C04" w:rsidP="00EE0F8C">
      <w:pPr>
        <w:pStyle w:val="CEF-Body"/>
        <w:rPr>
          <w:lang w:val="it-IT"/>
        </w:rPr>
      </w:pPr>
    </w:p>
    <w:p w14:paraId="34DDAE9E" w14:textId="3780B3CC" w:rsidR="003F1C04" w:rsidRDefault="003F1C04" w:rsidP="00EE0F8C">
      <w:pPr>
        <w:pStyle w:val="CEF-Body"/>
        <w:rPr>
          <w:lang w:val="it-IT"/>
        </w:rPr>
      </w:pPr>
    </w:p>
    <w:p w14:paraId="5F7E6F20" w14:textId="107A0C8C" w:rsidR="003F1C04" w:rsidRDefault="003F1C04" w:rsidP="00EE0F8C">
      <w:pPr>
        <w:pStyle w:val="CEF-Body"/>
        <w:rPr>
          <w:lang w:val="it-IT"/>
        </w:rPr>
      </w:pPr>
    </w:p>
    <w:p w14:paraId="35401C3E" w14:textId="77885801" w:rsidR="003F1C04" w:rsidRDefault="003F1C04" w:rsidP="00EE0F8C">
      <w:pPr>
        <w:pStyle w:val="CEF-Body"/>
        <w:rPr>
          <w:lang w:val="it-IT"/>
        </w:rPr>
      </w:pPr>
    </w:p>
    <w:p w14:paraId="44A50444" w14:textId="09A17FBF" w:rsidR="003F1C04" w:rsidRDefault="003F1C04" w:rsidP="00EE0F8C">
      <w:pPr>
        <w:pStyle w:val="CEF-Body"/>
        <w:rPr>
          <w:lang w:val="it-IT"/>
        </w:rPr>
      </w:pPr>
    </w:p>
    <w:p w14:paraId="13AE6A1A" w14:textId="25292543" w:rsidR="003F1C04" w:rsidRDefault="003F1C04" w:rsidP="00EE0F8C">
      <w:pPr>
        <w:pStyle w:val="CEF-Body"/>
        <w:rPr>
          <w:lang w:val="it-IT"/>
        </w:rPr>
      </w:pPr>
    </w:p>
    <w:p w14:paraId="36874F8F" w14:textId="00040116" w:rsidR="003F1C04" w:rsidRDefault="003F1C04" w:rsidP="00EE0F8C">
      <w:pPr>
        <w:pStyle w:val="CEF-Body"/>
        <w:rPr>
          <w:lang w:val="it-IT"/>
        </w:rPr>
      </w:pPr>
    </w:p>
    <w:p w14:paraId="34AA5E31" w14:textId="06EC564C" w:rsidR="003F1C04" w:rsidRDefault="003F1C04" w:rsidP="00EE0F8C">
      <w:pPr>
        <w:pStyle w:val="CEF-Body"/>
        <w:rPr>
          <w:lang w:val="it-IT"/>
        </w:rPr>
      </w:pPr>
    </w:p>
    <w:p w14:paraId="33B75067" w14:textId="1A9456C0" w:rsidR="003F1C04" w:rsidRDefault="003F1C04" w:rsidP="00EE0F8C">
      <w:pPr>
        <w:pStyle w:val="CEF-Body"/>
        <w:rPr>
          <w:lang w:val="it-IT"/>
        </w:rPr>
      </w:pPr>
    </w:p>
    <w:p w14:paraId="47D0BEFB" w14:textId="2E3B805C" w:rsidR="003F1C04" w:rsidRDefault="003F1C04" w:rsidP="00EE0F8C">
      <w:pPr>
        <w:pStyle w:val="CEF-Body"/>
        <w:rPr>
          <w:lang w:val="it-IT"/>
        </w:rPr>
      </w:pPr>
    </w:p>
    <w:p w14:paraId="3BB80B0F" w14:textId="1E8D1CC9" w:rsidR="003F1C04" w:rsidRDefault="003F1C04" w:rsidP="00EE0F8C">
      <w:pPr>
        <w:pStyle w:val="CEF-Body"/>
        <w:rPr>
          <w:lang w:val="it-IT"/>
        </w:rPr>
      </w:pPr>
    </w:p>
    <w:p w14:paraId="269618CC" w14:textId="6742126A" w:rsidR="003F1C04" w:rsidRDefault="003F1C04" w:rsidP="00EE0F8C">
      <w:pPr>
        <w:pStyle w:val="CEF-Body"/>
        <w:rPr>
          <w:lang w:val="it-IT"/>
        </w:rPr>
      </w:pPr>
    </w:p>
    <w:p w14:paraId="6CC95136" w14:textId="023D6341" w:rsidR="003F1C04" w:rsidRDefault="003F1C04" w:rsidP="00EE0F8C">
      <w:pPr>
        <w:pStyle w:val="CEF-Body"/>
        <w:rPr>
          <w:lang w:val="it-IT"/>
        </w:rPr>
      </w:pPr>
    </w:p>
    <w:p w14:paraId="081577FA" w14:textId="280284E9" w:rsidR="003F1C04" w:rsidRDefault="003C164A" w:rsidP="00EE0F8C">
      <w:pPr>
        <w:pStyle w:val="CEF-Body"/>
        <w:rPr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1B903" wp14:editId="54135DD0">
                <wp:simplePos x="0" y="0"/>
                <wp:positionH relativeFrom="column">
                  <wp:posOffset>0</wp:posOffset>
                </wp:positionH>
                <wp:positionV relativeFrom="paragraph">
                  <wp:posOffset>-54610</wp:posOffset>
                </wp:positionV>
                <wp:extent cx="7831312" cy="4783055"/>
                <wp:effectExtent l="0" t="0" r="17780" b="17780"/>
                <wp:wrapNone/>
                <wp:docPr id="10" name="TextBox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1312" cy="478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C37D5" w14:textId="77777777" w:rsidR="003C164A" w:rsidRPr="003C164A" w:rsidRDefault="003C164A" w:rsidP="003C164A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3C164A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dark1"/>
                                <w:szCs w:val="28"/>
                              </w:rPr>
                              <w:t>La mappatura in XML-PA è piuttosto semplice basandosi sui BT-160/1 che hanno Name con “</w:t>
                            </w:r>
                            <w:proofErr w:type="gramStart"/>
                            <w:r w:rsidRPr="003C164A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dark1"/>
                                <w:szCs w:val="28"/>
                              </w:rPr>
                              <w:t>IT:RITENUTA</w:t>
                            </w:r>
                            <w:proofErr w:type="gramEnd"/>
                            <w:r w:rsidRPr="003C164A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dark1"/>
                                <w:szCs w:val="28"/>
                              </w:rPr>
                              <w:t xml:space="preserve">” </w:t>
                            </w:r>
                            <w:r w:rsidRPr="003C164A"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szCs w:val="28"/>
                              </w:rPr>
                              <w:t xml:space="preserve">. </w:t>
                            </w:r>
                            <w:r w:rsidRPr="003C164A">
                              <w:rPr>
                                <w:rFonts w:hAnsi="Calibri"/>
                                <w:color w:val="FF0000"/>
                                <w:sz w:val="18"/>
                              </w:rPr>
                              <w:t xml:space="preserve">Il traduttore calcolerà l’importo totale della ritenuta sommando quelli delle righe relative e </w:t>
                            </w:r>
                          </w:p>
                          <w:p w14:paraId="4706CAA2" w14:textId="77777777" w:rsidR="003C164A" w:rsidRPr="003C164A" w:rsidRDefault="003C164A" w:rsidP="003C164A">
                            <w:pPr>
                              <w:rPr>
                                <w:sz w:val="18"/>
                              </w:rPr>
                            </w:pPr>
                            <w:r w:rsidRPr="003C164A">
                              <w:rPr>
                                <w:rFonts w:hAnsi="Calibri"/>
                                <w:color w:val="FF0000"/>
                                <w:sz w:val="18"/>
                              </w:rPr>
                              <w:t>applicando la percentuale di ritenuta</w:t>
                            </w:r>
                            <w:r w:rsidRPr="003C164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. </w:t>
                            </w:r>
                          </w:p>
                          <w:p w14:paraId="6A988409" w14:textId="77777777" w:rsidR="003C164A" w:rsidRPr="003C164A" w:rsidRDefault="003C164A" w:rsidP="003C164A">
                            <w:pPr>
                              <w:rPr>
                                <w:sz w:val="18"/>
                              </w:rPr>
                            </w:pP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FatturaElettronicaBody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DatiGenerali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DatiGeneraliDocumento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TipoDocumento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TD01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TipoDocumento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&lt;Divisa&gt;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EUR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&lt;/Divisa&gt;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&lt;Data&gt;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2012-03-10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&lt;/Data&gt;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&lt;Numero&gt;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A-2012-15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&lt;/Numero&gt;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 </w:t>
                            </w:r>
                          </w:p>
                          <w:p w14:paraId="780E4FA4" w14:textId="77777777" w:rsidR="003C164A" w:rsidRPr="003C164A" w:rsidRDefault="003C164A" w:rsidP="003C164A">
                            <w:pPr>
                              <w:rPr>
                                <w:sz w:val="18"/>
                              </w:rPr>
                            </w:pP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t>         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DatiRitenuta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TipoRitenuta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yellow"/>
                              </w:rPr>
                              <w:t>RT01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TipoRitenuta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ImportoRitenuta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yellow"/>
                              </w:rPr>
                              <w:t>640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ImportoRitenuta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AliquotaRitenuta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yellow"/>
                              </w:rPr>
                              <w:t>20.00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AliquotaRitenuta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CausalePagamento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18"/>
                                <w:highlight w:val="yellow"/>
                              </w:rPr>
                              <w:t>A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CausalePagamento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     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DatiRitenuta</w:t>
                            </w:r>
                            <w:proofErr w:type="spellEnd"/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        </w:t>
                            </w:r>
                          </w:p>
                          <w:p w14:paraId="581248E1" w14:textId="77777777" w:rsidR="003C164A" w:rsidRPr="003C164A" w:rsidRDefault="003C164A" w:rsidP="003C164A">
                            <w:pPr>
                              <w:ind w:firstLine="720"/>
                              <w:rPr>
                                <w:sz w:val="18"/>
                              </w:rPr>
                            </w:pP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...</w:t>
                            </w:r>
                          </w:p>
                          <w:p w14:paraId="5082B4C8" w14:textId="77777777" w:rsidR="003C164A" w:rsidRPr="003C164A" w:rsidRDefault="003C164A" w:rsidP="003C164A">
                            <w:pPr>
                              <w:rPr>
                                <w:sz w:val="18"/>
                              </w:rPr>
                            </w:pPr>
                            <w:r w:rsidRPr="003C164A">
                              <w:rPr>
                                <w:rFonts w:ascii="Calibri" w:eastAsia="Calibri" w:hAnsi="Calibri"/>
                                <w:color w:val="000000" w:themeColor="dark1"/>
                                <w:szCs w:val="28"/>
                              </w:rPr>
                              <w:t xml:space="preserve">e nella linea che corrisponde in XML-PA mettiamo </w:t>
                            </w:r>
                          </w:p>
                          <w:p w14:paraId="415E3CB7" w14:textId="77777777" w:rsidR="003C164A" w:rsidRPr="003C164A" w:rsidRDefault="003C164A" w:rsidP="003C164A">
                            <w:pPr>
                              <w:rPr>
                                <w:sz w:val="18"/>
                              </w:rPr>
                            </w:pPr>
                            <w:r w:rsidRPr="003C164A">
                              <w:rPr>
                                <w:rFonts w:ascii="Calibri" w:eastAsia="Calibri" w:hAnsi="Calibri"/>
                                <w:color w:val="000000" w:themeColor="dark1"/>
                                <w:szCs w:val="28"/>
                              </w:rPr>
                              <w:t>anche</w:t>
                            </w:r>
                          </w:p>
                          <w:p w14:paraId="574C0D13" w14:textId="77777777" w:rsidR="003C164A" w:rsidRPr="003C164A" w:rsidRDefault="003C164A" w:rsidP="003C164A">
                            <w:pPr>
                              <w:ind w:firstLine="720"/>
                              <w:rPr>
                                <w:sz w:val="18"/>
                              </w:rPr>
                            </w:pP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&lt;Ritenuta&gt;</w:t>
                            </w:r>
                            <w:r w:rsidRPr="003C164A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dark1"/>
                                <w:szCs w:val="28"/>
                              </w:rPr>
                              <w:t>SI</w:t>
                            </w:r>
                            <w:r w:rsidRPr="003C164A">
                              <w:rPr>
                                <w:rFonts w:ascii="Calibri" w:eastAsia="Calibri" w:hAnsi="Calibri"/>
                                <w:color w:val="000096"/>
                                <w:sz w:val="18"/>
                                <w:highlight w:val="white"/>
                              </w:rPr>
                              <w:t>&lt;/Ritenuta&gt;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3B1B903" id="_x0000_s1035" type="#_x0000_t202" style="position:absolute;left:0;text-align:left;margin-left:0;margin-top:-4.3pt;width:616.65pt;height:37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" fillcolor="white [3201]" strokecolor="#7f7f7f [1601]">
                <v:textbox>
                  <w:txbxContent>
                    <w:p w14:paraId="404C37D5" w14:textId="77777777" w:rsidR="003C164A" w:rsidRPr="003C164A" w:rsidRDefault="003C164A" w:rsidP="003C164A">
                      <w:pPr>
                        <w:rPr>
                          <w:sz w:val="20"/>
                          <w:szCs w:val="24"/>
                        </w:rPr>
                      </w:pPr>
                      <w:r w:rsidRPr="003C164A">
                        <w:rPr>
                          <w:rFonts w:ascii="Calibri" w:eastAsia="Calibri" w:hAnsi="Calibri"/>
                          <w:b/>
                          <w:bCs/>
                          <w:color w:val="000000" w:themeColor="dark1"/>
                          <w:szCs w:val="28"/>
                        </w:rPr>
                        <w:t>La mappatura in XML-PA è piuttosto semplice basandosi sui BT-160/1 che hanno Name con “</w:t>
                      </w:r>
                      <w:proofErr w:type="gramStart"/>
                      <w:r w:rsidRPr="003C164A">
                        <w:rPr>
                          <w:rFonts w:ascii="Calibri" w:eastAsia="Calibri" w:hAnsi="Calibri"/>
                          <w:b/>
                          <w:bCs/>
                          <w:color w:val="000000" w:themeColor="dark1"/>
                          <w:szCs w:val="28"/>
                        </w:rPr>
                        <w:t>IT:RITENUTA</w:t>
                      </w:r>
                      <w:proofErr w:type="gramEnd"/>
                      <w:r w:rsidRPr="003C164A">
                        <w:rPr>
                          <w:rFonts w:ascii="Calibri" w:eastAsia="Calibri" w:hAnsi="Calibri"/>
                          <w:b/>
                          <w:bCs/>
                          <w:color w:val="000000" w:themeColor="dark1"/>
                          <w:szCs w:val="28"/>
                        </w:rPr>
                        <w:t xml:space="preserve">” </w:t>
                      </w:r>
                      <w:r w:rsidRPr="003C164A">
                        <w:rPr>
                          <w:rFonts w:ascii="Calibri" w:eastAsia="Calibri" w:hAnsi="Calibri"/>
                          <w:b/>
                          <w:bCs/>
                          <w:color w:val="FF0000"/>
                          <w:szCs w:val="28"/>
                        </w:rPr>
                        <w:t xml:space="preserve">. </w:t>
                      </w:r>
                      <w:r w:rsidRPr="003C164A">
                        <w:rPr>
                          <w:rFonts w:hAnsi="Calibri"/>
                          <w:color w:val="FF0000"/>
                          <w:sz w:val="18"/>
                        </w:rPr>
                        <w:t xml:space="preserve">Il traduttore calcolerà l’importo totale della ritenuta sommando quelli delle righe relative e </w:t>
                      </w:r>
                    </w:p>
                    <w:p w14:paraId="4706CAA2" w14:textId="77777777" w:rsidR="003C164A" w:rsidRPr="003C164A" w:rsidRDefault="003C164A" w:rsidP="003C164A">
                      <w:pPr>
                        <w:rPr>
                          <w:sz w:val="18"/>
                        </w:rPr>
                      </w:pPr>
                      <w:r w:rsidRPr="003C164A">
                        <w:rPr>
                          <w:rFonts w:hAnsi="Calibri"/>
                          <w:color w:val="FF0000"/>
                          <w:sz w:val="18"/>
                        </w:rPr>
                        <w:t>applicando la percentuale di ritenuta</w:t>
                      </w:r>
                      <w:r w:rsidRPr="003C164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. </w:t>
                      </w:r>
                    </w:p>
                    <w:p w14:paraId="6A988409" w14:textId="77777777" w:rsidR="003C164A" w:rsidRPr="003C164A" w:rsidRDefault="003C164A" w:rsidP="003C164A">
                      <w:pPr>
                        <w:rPr>
                          <w:sz w:val="18"/>
                        </w:rPr>
                      </w:pP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FatturaElettronicaBody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DatiGenerali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DatiGeneraliDocumento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TipoDocumento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TD01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TipoDocumento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&lt;Divisa&gt;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EUR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&lt;/Divisa&gt;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&lt;Data&gt;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2012-03-10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&lt;/Data&gt;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&lt;Numero&gt;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A-2012-15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&lt;/Numero&gt;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 </w:t>
                      </w:r>
                    </w:p>
                    <w:p w14:paraId="780E4FA4" w14:textId="77777777" w:rsidR="003C164A" w:rsidRPr="003C164A" w:rsidRDefault="003C164A" w:rsidP="003C164A">
                      <w:pPr>
                        <w:rPr>
                          <w:sz w:val="18"/>
                        </w:rPr>
                      </w:pP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t>         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DatiRitenuta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TipoRitenuta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yellow"/>
                        </w:rPr>
                        <w:t>RT01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TipoRitenuta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ImportoRitenuta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yellow"/>
                        </w:rPr>
                        <w:t>640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ImportoRitenuta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AliquotaRitenuta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yellow"/>
                        </w:rPr>
                        <w:t>20.00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AliquotaRitenuta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CausalePagamento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18"/>
                          <w:highlight w:val="yellow"/>
                        </w:rPr>
                        <w:t>A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CausalePagamento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     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DatiRitenuta</w:t>
                      </w:r>
                      <w:proofErr w:type="spellEnd"/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3C164A">
                        <w:rPr>
                          <w:rFonts w:ascii="Calibri" w:eastAsia="Calibri"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        </w:t>
                      </w:r>
                    </w:p>
                    <w:p w14:paraId="581248E1" w14:textId="77777777" w:rsidR="003C164A" w:rsidRPr="003C164A" w:rsidRDefault="003C164A" w:rsidP="003C164A">
                      <w:pPr>
                        <w:ind w:firstLine="720"/>
                        <w:rPr>
                          <w:sz w:val="18"/>
                        </w:rPr>
                      </w:pP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...</w:t>
                      </w:r>
                    </w:p>
                    <w:p w14:paraId="5082B4C8" w14:textId="77777777" w:rsidR="003C164A" w:rsidRPr="003C164A" w:rsidRDefault="003C164A" w:rsidP="003C164A">
                      <w:pPr>
                        <w:rPr>
                          <w:sz w:val="18"/>
                        </w:rPr>
                      </w:pPr>
                      <w:r w:rsidRPr="003C164A">
                        <w:rPr>
                          <w:rFonts w:ascii="Calibri" w:eastAsia="Calibri" w:hAnsi="Calibri"/>
                          <w:color w:val="000000" w:themeColor="dark1"/>
                          <w:szCs w:val="28"/>
                        </w:rPr>
                        <w:t xml:space="preserve">e nella linea che corrisponde in XML-PA mettiamo </w:t>
                      </w:r>
                    </w:p>
                    <w:p w14:paraId="415E3CB7" w14:textId="77777777" w:rsidR="003C164A" w:rsidRPr="003C164A" w:rsidRDefault="003C164A" w:rsidP="003C164A">
                      <w:pPr>
                        <w:rPr>
                          <w:sz w:val="18"/>
                        </w:rPr>
                      </w:pPr>
                      <w:r w:rsidRPr="003C164A">
                        <w:rPr>
                          <w:rFonts w:ascii="Calibri" w:eastAsia="Calibri" w:hAnsi="Calibri"/>
                          <w:color w:val="000000" w:themeColor="dark1"/>
                          <w:szCs w:val="28"/>
                        </w:rPr>
                        <w:t>anche</w:t>
                      </w:r>
                    </w:p>
                    <w:p w14:paraId="574C0D13" w14:textId="77777777" w:rsidR="003C164A" w:rsidRPr="003C164A" w:rsidRDefault="003C164A" w:rsidP="003C164A">
                      <w:pPr>
                        <w:ind w:firstLine="720"/>
                        <w:rPr>
                          <w:sz w:val="18"/>
                        </w:rPr>
                      </w:pP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&lt;Ritenuta&gt;</w:t>
                      </w:r>
                      <w:r w:rsidRPr="003C164A">
                        <w:rPr>
                          <w:rFonts w:ascii="Calibri" w:eastAsia="Calibri" w:hAnsi="Calibri"/>
                          <w:b/>
                          <w:bCs/>
                          <w:color w:val="000000" w:themeColor="dark1"/>
                          <w:szCs w:val="28"/>
                        </w:rPr>
                        <w:t>SI</w:t>
                      </w:r>
                      <w:r w:rsidRPr="003C164A">
                        <w:rPr>
                          <w:rFonts w:ascii="Calibri" w:eastAsia="Calibri" w:hAnsi="Calibri"/>
                          <w:color w:val="000096"/>
                          <w:sz w:val="18"/>
                          <w:highlight w:val="white"/>
                        </w:rPr>
                        <w:t>&lt;/Ritenuta&gt;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AF509BF" w14:textId="0602D779" w:rsidR="003F1C04" w:rsidRDefault="003F1C04" w:rsidP="00EE0F8C">
      <w:pPr>
        <w:pStyle w:val="CEF-Body"/>
        <w:rPr>
          <w:lang w:val="it-IT"/>
        </w:rPr>
      </w:pPr>
    </w:p>
    <w:p w14:paraId="3610E771" w14:textId="418BB384" w:rsidR="003C164A" w:rsidRDefault="003C164A" w:rsidP="00EE0F8C">
      <w:pPr>
        <w:pStyle w:val="CEF-Body"/>
        <w:rPr>
          <w:lang w:val="it-IT"/>
        </w:rPr>
      </w:pPr>
    </w:p>
    <w:p w14:paraId="2772A426" w14:textId="74100D6F" w:rsidR="003C164A" w:rsidRDefault="003C164A" w:rsidP="00EE0F8C">
      <w:pPr>
        <w:pStyle w:val="CEF-Body"/>
        <w:rPr>
          <w:lang w:val="it-IT"/>
        </w:rPr>
      </w:pPr>
    </w:p>
    <w:p w14:paraId="26E04E0B" w14:textId="061EB312" w:rsidR="003C164A" w:rsidRDefault="003C164A" w:rsidP="00EE0F8C">
      <w:pPr>
        <w:pStyle w:val="CEF-Body"/>
        <w:rPr>
          <w:lang w:val="it-IT"/>
        </w:rPr>
      </w:pPr>
    </w:p>
    <w:p w14:paraId="62C8806B" w14:textId="40F382A1" w:rsidR="003C164A" w:rsidRDefault="003C164A" w:rsidP="00EE0F8C">
      <w:pPr>
        <w:pStyle w:val="CEF-Body"/>
        <w:rPr>
          <w:lang w:val="it-IT"/>
        </w:rPr>
      </w:pPr>
    </w:p>
    <w:p w14:paraId="58E73AB2" w14:textId="39C3A132" w:rsidR="003C164A" w:rsidRDefault="003C164A" w:rsidP="00EE0F8C">
      <w:pPr>
        <w:pStyle w:val="CEF-Body"/>
        <w:rPr>
          <w:lang w:val="it-IT"/>
        </w:rPr>
      </w:pPr>
    </w:p>
    <w:p w14:paraId="210BCF89" w14:textId="5D258279" w:rsidR="003C164A" w:rsidRDefault="003C164A" w:rsidP="00EE0F8C">
      <w:pPr>
        <w:pStyle w:val="CEF-Body"/>
        <w:rPr>
          <w:lang w:val="it-IT"/>
        </w:rPr>
      </w:pPr>
    </w:p>
    <w:p w14:paraId="030B55A5" w14:textId="64E14DD1" w:rsidR="003C164A" w:rsidRDefault="003C164A" w:rsidP="00EE0F8C">
      <w:pPr>
        <w:pStyle w:val="CEF-Body"/>
        <w:rPr>
          <w:lang w:val="it-IT"/>
        </w:rPr>
      </w:pPr>
    </w:p>
    <w:p w14:paraId="32733195" w14:textId="0841E5C4" w:rsidR="003C164A" w:rsidRDefault="003C164A" w:rsidP="00EE0F8C">
      <w:pPr>
        <w:pStyle w:val="CEF-Body"/>
        <w:rPr>
          <w:lang w:val="it-IT"/>
        </w:rPr>
      </w:pPr>
    </w:p>
    <w:p w14:paraId="6318525D" w14:textId="371CA289" w:rsidR="003C164A" w:rsidRDefault="003C164A" w:rsidP="00EE0F8C">
      <w:pPr>
        <w:pStyle w:val="CEF-Body"/>
        <w:rPr>
          <w:lang w:val="it-IT"/>
        </w:rPr>
      </w:pPr>
    </w:p>
    <w:p w14:paraId="6094390F" w14:textId="315DE5BE" w:rsidR="003C164A" w:rsidRDefault="003C164A" w:rsidP="00EE0F8C">
      <w:pPr>
        <w:pStyle w:val="CEF-Body"/>
        <w:rPr>
          <w:lang w:val="it-IT"/>
        </w:rPr>
      </w:pPr>
    </w:p>
    <w:p w14:paraId="7A437613" w14:textId="09159EC2" w:rsidR="003C164A" w:rsidRDefault="003C164A" w:rsidP="00EE0F8C">
      <w:pPr>
        <w:pStyle w:val="CEF-Body"/>
        <w:rPr>
          <w:lang w:val="it-IT"/>
        </w:rPr>
      </w:pPr>
    </w:p>
    <w:p w14:paraId="1D7822AA" w14:textId="24D6915A" w:rsidR="003C164A" w:rsidRDefault="003C164A" w:rsidP="00EE0F8C">
      <w:pPr>
        <w:pStyle w:val="CEF-Body"/>
        <w:rPr>
          <w:lang w:val="it-IT"/>
        </w:rPr>
      </w:pPr>
    </w:p>
    <w:p w14:paraId="5692E902" w14:textId="5D01DE39" w:rsidR="003C164A" w:rsidRDefault="003C164A" w:rsidP="00EE0F8C">
      <w:pPr>
        <w:pStyle w:val="CEF-Body"/>
        <w:rPr>
          <w:lang w:val="it-IT"/>
        </w:rPr>
      </w:pPr>
    </w:p>
    <w:p w14:paraId="2BB70B26" w14:textId="28336D80" w:rsidR="003C164A" w:rsidRDefault="003C164A" w:rsidP="00EE0F8C">
      <w:pPr>
        <w:pStyle w:val="CEF-Body"/>
        <w:rPr>
          <w:lang w:val="it-IT"/>
        </w:rPr>
      </w:pPr>
    </w:p>
    <w:p w14:paraId="57FC7FEB" w14:textId="0CC451F6" w:rsidR="003C164A" w:rsidRDefault="003C164A" w:rsidP="00EE0F8C">
      <w:pPr>
        <w:pStyle w:val="CEF-Body"/>
        <w:rPr>
          <w:lang w:val="it-IT"/>
        </w:rPr>
      </w:pPr>
    </w:p>
    <w:p w14:paraId="6288F9F2" w14:textId="3BE99FDE" w:rsidR="003C164A" w:rsidRDefault="003C164A" w:rsidP="00EE0F8C">
      <w:pPr>
        <w:pStyle w:val="CEF-Body"/>
        <w:rPr>
          <w:lang w:val="it-IT"/>
        </w:rPr>
      </w:pPr>
    </w:p>
    <w:p w14:paraId="0CA6D128" w14:textId="76B2A646" w:rsidR="003C164A" w:rsidRDefault="003C164A" w:rsidP="00EE0F8C">
      <w:pPr>
        <w:pStyle w:val="CEF-Body"/>
        <w:rPr>
          <w:lang w:val="it-IT"/>
        </w:rPr>
      </w:pPr>
    </w:p>
    <w:p w14:paraId="3EA1B4DB" w14:textId="1A772A2E" w:rsidR="003C164A" w:rsidRDefault="003C164A" w:rsidP="00EE0F8C">
      <w:pPr>
        <w:pStyle w:val="CEF-Body"/>
        <w:rPr>
          <w:lang w:val="it-IT"/>
        </w:rPr>
      </w:pPr>
      <w:r>
        <w:rPr>
          <w:lang w:val="it-IT"/>
        </w:rPr>
        <w:br w:type="page"/>
      </w:r>
    </w:p>
    <w:p w14:paraId="6899F203" w14:textId="4B49D544" w:rsidR="003C164A" w:rsidRDefault="002274FC" w:rsidP="002274FC">
      <w:pPr>
        <w:pStyle w:val="Titolo1"/>
      </w:pPr>
      <w:r w:rsidRPr="002274FC">
        <w:lastRenderedPageBreak/>
        <w:t xml:space="preserve">Gestione Cassa previdenziale </w:t>
      </w:r>
      <w:r>
        <w:t xml:space="preserve">- </w:t>
      </w:r>
      <w:r w:rsidRPr="002274FC">
        <w:t xml:space="preserve">Social Security </w:t>
      </w:r>
      <w:proofErr w:type="gramStart"/>
      <w:r w:rsidRPr="002274FC">
        <w:t>IT:CASSA</w:t>
      </w:r>
      <w:proofErr w:type="gramEnd"/>
    </w:p>
    <w:p w14:paraId="40F70FE8" w14:textId="612A0A60" w:rsidR="002274FC" w:rsidRDefault="002274FC" w:rsidP="002274FC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2"/>
        <w:gridCol w:w="4564"/>
        <w:gridCol w:w="208"/>
        <w:gridCol w:w="571"/>
        <w:gridCol w:w="1581"/>
        <w:gridCol w:w="1433"/>
        <w:gridCol w:w="1079"/>
        <w:gridCol w:w="587"/>
        <w:gridCol w:w="669"/>
        <w:gridCol w:w="1298"/>
        <w:gridCol w:w="1235"/>
      </w:tblGrid>
      <w:tr w:rsidR="001A61B1" w:rsidRPr="001A61B1" w14:paraId="6C44E05A" w14:textId="77777777" w:rsidTr="001A61B1">
        <w:trPr>
          <w:trHeight w:val="67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B78AFE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1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5C2B82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0"/>
                <w:szCs w:val="24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24"/>
                <w:lang w:eastAsia="it-IT"/>
              </w:rPr>
              <w:t>2.1.1.7  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24"/>
                <w:lang w:eastAsia="it-IT"/>
              </w:rPr>
              <w:t>DatiCassaPrevidenziale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24"/>
                <w:lang w:eastAsia="it-IT"/>
              </w:rPr>
              <w:t>&gt;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FDF02C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F38892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CB38E9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552FD77" w14:textId="77777777" w:rsidR="001A61B1" w:rsidRPr="001A61B1" w:rsidRDefault="001A61B1" w:rsidP="001A61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Blocco dati relativi alla cassa professionale di appartenenza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BD28842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6C2377F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&lt;0.N&gt;</w:t>
            </w: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73D7F626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0B090A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669A94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</w:tr>
      <w:tr w:rsidR="001A61B1" w:rsidRPr="001A61B1" w14:paraId="5517100F" w14:textId="77777777" w:rsidTr="001A61B1">
        <w:trPr>
          <w:trHeight w:val="76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5FCC91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1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37917E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  <w:t>2.1.1.7.1  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  <w:t>TipoCassa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  <w:t>&gt;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D57F2A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7C59C9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8D1A4E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spellStart"/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xs:string</w:t>
            </w:r>
            <w:proofErr w:type="spellEnd"/>
            <w:proofErr w:type="gramEnd"/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7B371B92" w14:textId="77777777" w:rsidR="001A61B1" w:rsidRPr="001A61B1" w:rsidRDefault="001A61B1" w:rsidP="001A61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Tipologia cassa previdenziale di appartenenza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0C299CEA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valori ammessi: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br/>
            </w: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vedi codifiche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in calce al documento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756DA3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&lt;1.1&gt;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AFBDBA2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4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25B263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396652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</w:tr>
      <w:tr w:rsidR="001A61B1" w:rsidRPr="001A61B1" w14:paraId="1F5D63C9" w14:textId="77777777" w:rsidTr="001A61B1">
        <w:trPr>
          <w:trHeight w:val="102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CFF918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1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941244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2.1.1.7.2  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AlCassa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&gt;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8DA0FB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06594C6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0956BC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spellStart"/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xs:decimal</w:t>
            </w:r>
            <w:proofErr w:type="spellEnd"/>
            <w:proofErr w:type="gramEnd"/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755125DD" w14:textId="77777777" w:rsidR="001A61B1" w:rsidRPr="001A61B1" w:rsidRDefault="001A61B1" w:rsidP="001A61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Aliquota (%) del contributo, se previsto, per la cassa di appartenenza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52678A2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formato numerico; i decimali vanno separati dall'intero con il </w:t>
            </w:r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carattere  '.'</w:t>
            </w:r>
            <w:proofErr w:type="gram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(punto)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EEC7AC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&lt;1.1&gt;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66F161C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4 … 6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EAFF721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FA8875B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 </w:t>
            </w:r>
          </w:p>
        </w:tc>
      </w:tr>
      <w:tr w:rsidR="001A61B1" w:rsidRPr="001A61B1" w14:paraId="5F0BFEF7" w14:textId="77777777" w:rsidTr="001A61B1">
        <w:trPr>
          <w:trHeight w:val="102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C9D28F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1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9FAF29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2.1.1.7.3  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ImportoContributoCassa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&gt;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0F915D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484B9D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89B409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spellStart"/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xs:decimal</w:t>
            </w:r>
            <w:proofErr w:type="spellEnd"/>
            <w:proofErr w:type="gramEnd"/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FCC6342" w14:textId="77777777" w:rsidR="001A61B1" w:rsidRPr="001A61B1" w:rsidRDefault="001A61B1" w:rsidP="001A61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Importo del contributo per la cassa di appartenenza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F08B856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formato numerico; i decimali vanno separati dall'intero con il </w:t>
            </w:r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carattere  '.'</w:t>
            </w:r>
            <w:proofErr w:type="gram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(punto)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94A185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&lt;1.1&gt;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7D0542D4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4 … 15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E1C536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578EBE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</w:tr>
      <w:tr w:rsidR="001A61B1" w:rsidRPr="001A61B1" w14:paraId="724587BB" w14:textId="77777777" w:rsidTr="001A61B1">
        <w:trPr>
          <w:trHeight w:val="102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4131CE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1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209123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2.1.1.7.4  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ImponibileCassa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&gt;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6CDBBC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3683FA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71EF00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spellStart"/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xs:decimal</w:t>
            </w:r>
            <w:proofErr w:type="spellEnd"/>
            <w:proofErr w:type="gramEnd"/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0CEAC365" w14:textId="77777777" w:rsidR="001A61B1" w:rsidRPr="001A61B1" w:rsidRDefault="001A61B1" w:rsidP="001A61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Importo sul quale applicare il contributo cassa previdenziale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2556BEDA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formato numerico; i decimali vanno separati dall'intero con il </w:t>
            </w:r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lastRenderedPageBreak/>
              <w:t>carattere  '.'</w:t>
            </w:r>
            <w:proofErr w:type="gram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(punto)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E47DC7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lastRenderedPageBreak/>
              <w:t>&lt;0.1&gt;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57B9E0D5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4 … 15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F3254C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EA86E3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</w:tr>
      <w:tr w:rsidR="001A61B1" w:rsidRPr="001A61B1" w14:paraId="5D2BB64D" w14:textId="77777777" w:rsidTr="001A61B1">
        <w:trPr>
          <w:trHeight w:val="102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7505E5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173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7010DC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2.1.1.7.5  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AliquotaIVA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&gt;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43ACB3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4534A1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00EA05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spellStart"/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xs:decimal</w:t>
            </w:r>
            <w:proofErr w:type="spellEnd"/>
            <w:proofErr w:type="gramEnd"/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191E7A04" w14:textId="77777777" w:rsidR="001A61B1" w:rsidRPr="001A61B1" w:rsidRDefault="001A61B1" w:rsidP="001A61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Aliquota (%) IVA applicata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13BA7C5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formato numerico; i decimali vanno separati dall'intero con il </w:t>
            </w:r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carattere  '.'</w:t>
            </w:r>
            <w:proofErr w:type="gram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(punto)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A012E0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&lt;1.1&gt;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2000DAD7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4 … 6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D83E2C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Viene controllato che il valore sia espresso in termini percentuali (es.: "22.00" e non "0.22")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1D6168C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gram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00424: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 2.2.1.12</w:t>
            </w:r>
            <w:proofErr w:type="gram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&lt;</w:t>
            </w:r>
            <w:proofErr w:type="spell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AliquotaIVA</w:t>
            </w:r>
            <w:proofErr w:type="spell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&gt; o 2.2.2.1&lt; </w:t>
            </w:r>
            <w:proofErr w:type="spell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AliquotaIVA</w:t>
            </w:r>
            <w:proofErr w:type="spell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&gt; o 2.1.1.7.5 &lt;</w:t>
            </w:r>
            <w:proofErr w:type="spell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AliquotaIVA</w:t>
            </w:r>
            <w:proofErr w:type="spell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&gt; non indicata in termini percentuali</w:t>
            </w:r>
          </w:p>
        </w:tc>
      </w:tr>
      <w:tr w:rsidR="001A61B1" w:rsidRPr="001A61B1" w14:paraId="0D20CAD7" w14:textId="77777777" w:rsidTr="001A61B1">
        <w:trPr>
          <w:trHeight w:val="76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FD7FB6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it-IT"/>
              </w:rPr>
            </w:pPr>
            <w:r w:rsidRPr="001A61B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it-IT"/>
              </w:rPr>
              <w:t> </w:t>
            </w:r>
          </w:p>
        </w:tc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8195DDB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  <w:t>2.1.1.7.6   &lt;Ritenuta&gt;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327467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A83EB9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7B3EF6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spellStart"/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xs:string</w:t>
            </w:r>
            <w:proofErr w:type="spellEnd"/>
            <w:proofErr w:type="gramEnd"/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A2B31AB" w14:textId="77777777" w:rsidR="001A61B1" w:rsidRPr="001A61B1" w:rsidRDefault="001A61B1" w:rsidP="001A61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Indica se il contributo cassa è soggetto a ritenuta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761D3FD7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valore ammesso: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br/>
              <w:t>[</w:t>
            </w: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SI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]: contributo cassa soggetto a ritenuta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270953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&lt;0.1&gt;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039D967D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2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FA2EB03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Se è valorizzato a "SI", viene controllato che esista il </w:t>
            </w:r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blocco  </w:t>
            </w: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2.1.1.5</w:t>
            </w:r>
            <w:proofErr w:type="gramEnd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 xml:space="preserve">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DatiRitenuta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&gt;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81EB55F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gram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00415: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 2.1.1.5</w:t>
            </w:r>
            <w:proofErr w:type="gram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&lt;</w:t>
            </w:r>
            <w:proofErr w:type="spell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DatiRitenuta</w:t>
            </w:r>
            <w:proofErr w:type="spell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&gt; non presente a fronte di 2.1.1.7.6 &lt;Ritenuta&gt; uguale a SI</w:t>
            </w:r>
          </w:p>
        </w:tc>
      </w:tr>
      <w:tr w:rsidR="001A61B1" w:rsidRPr="001A61B1" w14:paraId="2E0F5D67" w14:textId="77777777" w:rsidTr="001A61B1">
        <w:trPr>
          <w:trHeight w:val="103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125EF7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it-IT"/>
              </w:rPr>
            </w:pPr>
            <w:r w:rsidRPr="001A61B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it-IT"/>
              </w:rPr>
              <w:t> </w:t>
            </w:r>
          </w:p>
        </w:tc>
        <w:tc>
          <w:tcPr>
            <w:tcW w:w="17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1D200CC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lang w:eastAsia="it-IT"/>
              </w:rPr>
              <w:t>2.1.1.7.7   &lt;Natura&gt;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756E7F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1CD68D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5FC5F4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spellStart"/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xs:string</w:t>
            </w:r>
            <w:proofErr w:type="spellEnd"/>
            <w:proofErr w:type="gramEnd"/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7239D63D" w14:textId="77777777" w:rsidR="001A61B1" w:rsidRPr="001A61B1" w:rsidRDefault="001A61B1" w:rsidP="001A61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 xml:space="preserve">Nei casi di </w:t>
            </w:r>
            <w:proofErr w:type="spellStart"/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AliquotaIVA</w:t>
            </w:r>
            <w:proofErr w:type="spellEnd"/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 xml:space="preserve"> (elemento informativo </w:t>
            </w:r>
            <w:r w:rsidRPr="001A61B1">
              <w:rPr>
                <w:rFonts w:ascii="Calibri" w:eastAsia="Times New Roman" w:hAnsi="Calibri" w:cs="Calibri"/>
                <w:b/>
                <w:bCs/>
                <w:sz w:val="20"/>
                <w:szCs w:val="16"/>
                <w:lang w:eastAsia="it-IT"/>
              </w:rPr>
              <w:t>2.1.1.7.5 &lt;</w:t>
            </w:r>
            <w:proofErr w:type="spellStart"/>
            <w:r w:rsidRPr="001A61B1">
              <w:rPr>
                <w:rFonts w:ascii="Calibri" w:eastAsia="Times New Roman" w:hAnsi="Calibri" w:cs="Calibri"/>
                <w:b/>
                <w:bCs/>
                <w:sz w:val="20"/>
                <w:szCs w:val="16"/>
                <w:lang w:eastAsia="it-IT"/>
              </w:rPr>
              <w:t>AliquotaIVA</w:t>
            </w:r>
            <w:proofErr w:type="spellEnd"/>
            <w:r w:rsidRPr="001A61B1">
              <w:rPr>
                <w:rFonts w:ascii="Calibri" w:eastAsia="Times New Roman" w:hAnsi="Calibri" w:cs="Calibri"/>
                <w:b/>
                <w:bCs/>
                <w:sz w:val="20"/>
                <w:szCs w:val="16"/>
                <w:lang w:eastAsia="it-IT"/>
              </w:rPr>
              <w:t>&gt;</w:t>
            </w: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) pari a zero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2FDCCFA2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valori ammessi: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br/>
            </w: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vedi codifiche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in calce al documento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163BDD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&lt;0.1&gt;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0103681A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2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ABD669D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Viene controllato che sia valorizzato, se l'elemento informativo </w:t>
            </w: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2.1.1.7.5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AliquotaIVA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&gt;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è pari a "0.00", e che non sia valorizzato, se l'elemento informativo </w:t>
            </w: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2.1.1.7.5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AliquotaIVA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&gt;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è diverso da "0.00"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F168594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gramStart"/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00413: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 2.1.1.7.7</w:t>
            </w:r>
            <w:proofErr w:type="gram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&lt;Natura&gt; non presente a fronte di 2.1.1.7.5 &lt;</w:t>
            </w:r>
            <w:proofErr w:type="spell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AliquotaIVA</w:t>
            </w:r>
            <w:proofErr w:type="spellEnd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&gt; pari a zero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br/>
            </w: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00414:</w:t>
            </w: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 xml:space="preserve"> 2.1.1.7.7 &lt;Natura&gt; presente a fronte di 2.1.1.7.5 &lt;Aliquota IVA&gt; diversa da zero</w:t>
            </w:r>
          </w:p>
        </w:tc>
      </w:tr>
      <w:tr w:rsidR="001A61B1" w:rsidRPr="001A61B1" w14:paraId="77A2DAD8" w14:textId="77777777" w:rsidTr="001A61B1">
        <w:trPr>
          <w:trHeight w:val="67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7EFBB5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lastRenderedPageBreak/>
              <w:t> </w:t>
            </w:r>
          </w:p>
        </w:tc>
        <w:tc>
          <w:tcPr>
            <w:tcW w:w="1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8B0694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  <w:t>2.1.1.7.8   &lt;</w:t>
            </w:r>
            <w:proofErr w:type="spellStart"/>
            <w:r w:rsidRPr="001A61B1"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  <w:t>RiferimentoAmministrazione</w:t>
            </w:r>
            <w:proofErr w:type="spellEnd"/>
            <w:r w:rsidRPr="001A61B1">
              <w:rPr>
                <w:rFonts w:ascii="Arial Narrow" w:eastAsia="Times New Roman" w:hAnsi="Arial Narrow" w:cs="Calibri"/>
                <w:b/>
                <w:bCs/>
                <w:color w:val="FF0000"/>
                <w:sz w:val="20"/>
                <w:lang w:eastAsia="it-IT"/>
              </w:rPr>
              <w:t>&gt;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881B9A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97D9DA" w14:textId="77777777" w:rsidR="001A61B1" w:rsidRPr="001A61B1" w:rsidRDefault="001A61B1" w:rsidP="001A6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1A61B1">
              <w:rPr>
                <w:rFonts w:ascii="Arial" w:eastAsia="Times New Roman" w:hAnsi="Arial" w:cs="Arial"/>
                <w:sz w:val="20"/>
                <w:szCs w:val="16"/>
                <w:lang w:eastAsia="it-IT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D8A83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proofErr w:type="spellStart"/>
            <w:proofErr w:type="gramStart"/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xs:normalizedString</w:t>
            </w:r>
            <w:proofErr w:type="spellEnd"/>
            <w:proofErr w:type="gramEnd"/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7507A96A" w14:textId="77777777" w:rsidR="001A61B1" w:rsidRPr="001A61B1" w:rsidRDefault="001A61B1" w:rsidP="001A61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1A61B1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Codice identificativo ai fini amministrativo-contabili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1FB4204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formato alfanumerico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206CB1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&lt;0.1&gt;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79F6A8F3" w14:textId="77777777" w:rsidR="001A61B1" w:rsidRPr="001A61B1" w:rsidRDefault="001A61B1" w:rsidP="001A61B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1 … 20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BC6CA4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A07486" w14:textId="77777777" w:rsidR="001A61B1" w:rsidRPr="001A61B1" w:rsidRDefault="001A61B1" w:rsidP="001A61B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</w:pPr>
            <w:r w:rsidRPr="001A61B1">
              <w:rPr>
                <w:rFonts w:ascii="Arial Narrow" w:eastAsia="Times New Roman" w:hAnsi="Arial Narrow" w:cs="Calibri"/>
                <w:sz w:val="20"/>
                <w:szCs w:val="20"/>
                <w:lang w:eastAsia="it-IT"/>
              </w:rPr>
              <w:t> </w:t>
            </w:r>
          </w:p>
        </w:tc>
      </w:tr>
    </w:tbl>
    <w:p w14:paraId="24DCEF93" w14:textId="3DB28A14" w:rsidR="002274FC" w:rsidRDefault="002274FC" w:rsidP="002274FC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516"/>
        <w:gridCol w:w="2907"/>
        <w:gridCol w:w="4200"/>
        <w:gridCol w:w="4137"/>
      </w:tblGrid>
      <w:tr w:rsidR="003876F5" w:rsidRPr="003876F5" w14:paraId="39E36572" w14:textId="77777777" w:rsidTr="003876F5">
        <w:trPr>
          <w:trHeight w:val="765"/>
        </w:trPr>
        <w:tc>
          <w:tcPr>
            <w:tcW w:w="531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20C671A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BG-25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DC3659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gramStart"/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1..n</w:t>
            </w:r>
            <w:proofErr w:type="gramEnd"/>
          </w:p>
        </w:tc>
        <w:tc>
          <w:tcPr>
            <w:tcW w:w="101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B1DCF5E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INVOICE LINE</w:t>
            </w:r>
          </w:p>
        </w:tc>
        <w:tc>
          <w:tcPr>
            <w:tcW w:w="147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1A93D96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A group of business terms providing information on individual Invoice lines.</w:t>
            </w:r>
          </w:p>
        </w:tc>
        <w:tc>
          <w:tcPr>
            <w:tcW w:w="144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4AC87D3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 </w:t>
            </w:r>
          </w:p>
        </w:tc>
      </w:tr>
      <w:tr w:rsidR="003876F5" w:rsidRPr="003876F5" w14:paraId="1AD6419E" w14:textId="77777777" w:rsidTr="003876F5">
        <w:trPr>
          <w:trHeight w:val="765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79E4E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BT-126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0F2A7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99BC0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Invoice</w:t>
            </w:r>
            <w:proofErr w:type="spellEnd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 xml:space="preserve"> line </w:t>
            </w:r>
            <w:proofErr w:type="spellStart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identifier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8FF9A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A unique identifier for the individual line within the Invoice.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26B2B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</w:p>
        </w:tc>
      </w:tr>
      <w:tr w:rsidR="003876F5" w:rsidRPr="003876F5" w14:paraId="7496FD7E" w14:textId="77777777" w:rsidTr="003876F5">
        <w:trPr>
          <w:trHeight w:val="912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FFA94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BT-129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CD1BD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70E90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Invoiced</w:t>
            </w:r>
            <w:proofErr w:type="spellEnd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quantity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6680E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quantity of items (goods or services) that is charged in the Invoice line.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2AE57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</w:p>
        </w:tc>
      </w:tr>
      <w:tr w:rsidR="003876F5" w:rsidRPr="003876F5" w14:paraId="14E0024A" w14:textId="77777777" w:rsidTr="003876F5">
        <w:trPr>
          <w:trHeight w:val="945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7CC53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BT-130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6683C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9CF11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it-IT"/>
              </w:rPr>
              <w:t>Invoiced quantity unit of measure code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99005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unit of measure that applies to the invoiced quantity.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70FA6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</w:p>
        </w:tc>
      </w:tr>
      <w:tr w:rsidR="003876F5" w:rsidRPr="003876F5" w14:paraId="4B8D78B6" w14:textId="77777777" w:rsidTr="003876F5">
        <w:trPr>
          <w:trHeight w:val="102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48016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BT-131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2B677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ED16A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Invoice</w:t>
            </w:r>
            <w:proofErr w:type="spellEnd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 xml:space="preserve"> line net </w:t>
            </w:r>
            <w:proofErr w:type="spellStart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amount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B5B6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total amount of the Invoice line.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BD7AB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amount is “net” without VAT, i.e. inclusive of line level allowances and charges as well as other relevant taxes.</w:t>
            </w:r>
          </w:p>
        </w:tc>
      </w:tr>
      <w:tr w:rsidR="003876F5" w:rsidRPr="003876F5" w14:paraId="3FED7A0A" w14:textId="77777777" w:rsidTr="003876F5">
        <w:trPr>
          <w:trHeight w:val="1275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D5CC3CC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BG-29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AD02F3E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FB137F6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PRICE DETAILS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CBCBB6D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A group of business terms providing information about the price applied for the goods and services invoiced on the Invoice line.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F6EFD04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 </w:t>
            </w:r>
          </w:p>
        </w:tc>
      </w:tr>
      <w:tr w:rsidR="003876F5" w:rsidRPr="003876F5" w14:paraId="5B22F8E3" w14:textId="77777777" w:rsidTr="003876F5">
        <w:trPr>
          <w:trHeight w:val="102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FA794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BT-146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C995B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40190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Item net price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CD26B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price of an item, exclusive of VAT, after subtracting item price discount.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13C4B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The Item net price </w:t>
            </w:r>
            <w:proofErr w:type="gramStart"/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has to</w:t>
            </w:r>
            <w:proofErr w:type="gramEnd"/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be equal with the Item gross price less the Item price discount.</w:t>
            </w:r>
          </w:p>
        </w:tc>
      </w:tr>
      <w:tr w:rsidR="003876F5" w:rsidRPr="003876F5" w14:paraId="55C18257" w14:textId="77777777" w:rsidTr="003876F5">
        <w:trPr>
          <w:trHeight w:val="102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67B30F07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BT-147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5B547554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52260609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Item price discount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17C25E0A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total discount subtracted from the Item gross price to calculate the Item net price.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169E6626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Only applies if the discount is provided per unit and if it is not included in the Item gross price.</w:t>
            </w:r>
          </w:p>
        </w:tc>
      </w:tr>
      <w:tr w:rsidR="003876F5" w:rsidRPr="003876F5" w14:paraId="15F3B3C6" w14:textId="77777777" w:rsidTr="003876F5">
        <w:trPr>
          <w:trHeight w:val="765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7BB228D5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lastRenderedPageBreak/>
              <w:t>BT-148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7CD55C6D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2047B4EA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 xml:space="preserve">Item </w:t>
            </w:r>
            <w:proofErr w:type="spellStart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gross</w:t>
            </w:r>
            <w:proofErr w:type="spellEnd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 xml:space="preserve"> price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79F43D76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unit price, exclusive of VAT, before subtracting Item price discount.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29E6CA82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 </w:t>
            </w:r>
          </w:p>
        </w:tc>
      </w:tr>
      <w:tr w:rsidR="003876F5" w:rsidRPr="003876F5" w14:paraId="55A1B242" w14:textId="77777777" w:rsidTr="003876F5">
        <w:trPr>
          <w:trHeight w:val="63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41445E8A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BT-149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76EBA307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48DA4E03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 xml:space="preserve">Item price base </w:t>
            </w:r>
            <w:proofErr w:type="spellStart"/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quantity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79EF9656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number of item units to which the price applies.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77676BDB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 </w:t>
            </w:r>
          </w:p>
        </w:tc>
      </w:tr>
      <w:tr w:rsidR="003876F5" w:rsidRPr="003876F5" w14:paraId="0790014A" w14:textId="77777777" w:rsidTr="003876F5">
        <w:trPr>
          <w:trHeight w:val="102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37407800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BT-150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3F4872AA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5963B55A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it-IT"/>
              </w:rPr>
              <w:t>Item price base quantity unit of measure code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6131367A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unit of measure that applies to the Item price base quantity.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pct12" w:color="000000" w:fill="EDEDED"/>
            <w:vAlign w:val="center"/>
            <w:hideMark/>
          </w:tcPr>
          <w:p w14:paraId="3803DF08" w14:textId="77777777" w:rsidR="003876F5" w:rsidRPr="003876F5" w:rsidRDefault="003876F5" w:rsidP="00387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The Item price base quantity unit of measure shall be the same as the Invoiced quantity unit of measure (BT-130).</w:t>
            </w:r>
          </w:p>
        </w:tc>
      </w:tr>
      <w:tr w:rsidR="003876F5" w:rsidRPr="003876F5" w14:paraId="7B8F2DD9" w14:textId="77777777" w:rsidTr="003876F5">
        <w:trPr>
          <w:trHeight w:val="1275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F5F5"/>
            <w:hideMark/>
          </w:tcPr>
          <w:p w14:paraId="3A8E1D05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BG-30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78FC17F0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++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7A2F4B32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0364A47F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LINE VAT INFORMATION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47073BD5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A group of business terms providing information about the VAT applicable for the goods and services invoiced on the Invoice line.</w:t>
            </w:r>
          </w:p>
        </w:tc>
      </w:tr>
      <w:tr w:rsidR="003876F5" w:rsidRPr="003876F5" w14:paraId="04842441" w14:textId="77777777" w:rsidTr="003876F5">
        <w:trPr>
          <w:trHeight w:val="51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EDEC502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8BC37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93F55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Invoiced item VAT category code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5FF2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The VAT category code for the invoiced item.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09D02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…</w:t>
            </w:r>
          </w:p>
        </w:tc>
      </w:tr>
      <w:tr w:rsidR="003876F5" w:rsidRPr="003876F5" w14:paraId="2C792616" w14:textId="77777777" w:rsidTr="003876F5">
        <w:trPr>
          <w:trHeight w:val="765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C6F92E0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27D3B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B22D1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Invoiced</w:t>
            </w:r>
            <w:proofErr w:type="spellEnd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item VAT rate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3725B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The VAT rate, represented as percentage that applies to the invoiced item.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70360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</w:p>
        </w:tc>
      </w:tr>
      <w:tr w:rsidR="003876F5" w:rsidRPr="003876F5" w14:paraId="1D66C721" w14:textId="77777777" w:rsidTr="003876F5">
        <w:trPr>
          <w:trHeight w:val="102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EB6D3EA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BG-31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6EC7B26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++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93D0AB1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5CFF061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ITEM INFORMATION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545AF66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A group of business terms providing information about the goods and services invoiced.</w:t>
            </w:r>
          </w:p>
        </w:tc>
      </w:tr>
      <w:tr w:rsidR="003876F5" w:rsidRPr="003876F5" w14:paraId="12B4F76F" w14:textId="77777777" w:rsidTr="003876F5">
        <w:trPr>
          <w:trHeight w:val="30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AF2061F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19188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b/>
                <w:bCs/>
                <w:color w:val="FF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8BFB6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Item name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F7088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A name for an item.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CB97E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</w:p>
        </w:tc>
      </w:tr>
      <w:tr w:rsidR="003876F5" w:rsidRPr="003876F5" w14:paraId="60EF65A2" w14:textId="77777777" w:rsidTr="003876F5">
        <w:trPr>
          <w:trHeight w:val="102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3851CF0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40531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191E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description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87874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A description for an item.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1CAD7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The Item description allows for describing the item and its features in more detail than the Item name.</w:t>
            </w:r>
          </w:p>
        </w:tc>
      </w:tr>
      <w:tr w:rsidR="003876F5" w:rsidRPr="003876F5" w14:paraId="71A89D60" w14:textId="77777777" w:rsidTr="003876F5">
        <w:trPr>
          <w:trHeight w:val="51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B1AD549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53EC4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5B899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Seller's</w:t>
            </w:r>
            <w:proofErr w:type="spellEnd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identifier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7A5CA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An identifier, assigned by the Seller, for the item.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018EA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</w:p>
        </w:tc>
      </w:tr>
      <w:tr w:rsidR="003876F5" w:rsidRPr="003876F5" w14:paraId="415A9BCF" w14:textId="77777777" w:rsidTr="003876F5">
        <w:trPr>
          <w:trHeight w:val="51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6CAA59F1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BT-156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96C4F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CF2FB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Buyer's</w:t>
            </w:r>
            <w:proofErr w:type="spellEnd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identifier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270AE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An identifier, assigned by the Buyer, for the item.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9B9D4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</w:p>
        </w:tc>
      </w:tr>
      <w:tr w:rsidR="003876F5" w:rsidRPr="003876F5" w14:paraId="40DB7B61" w14:textId="77777777" w:rsidTr="003876F5">
        <w:trPr>
          <w:trHeight w:val="102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F5F5"/>
            <w:hideMark/>
          </w:tcPr>
          <w:p w14:paraId="4C182AF8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BG-32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5635439C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+++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546F9781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proofErr w:type="gram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0..n</w:t>
            </w:r>
            <w:proofErr w:type="gramEnd"/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581415EA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ITEM ATTRIBUTES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15999AFC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A group of business terms providing information about properties of the goods and services invoiced.</w:t>
            </w:r>
          </w:p>
        </w:tc>
      </w:tr>
      <w:tr w:rsidR="003876F5" w:rsidRPr="003876F5" w14:paraId="698F0FAC" w14:textId="77777777" w:rsidTr="003876F5">
        <w:trPr>
          <w:trHeight w:val="510"/>
        </w:trPr>
        <w:tc>
          <w:tcPr>
            <w:tcW w:w="5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F191D2B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lastRenderedPageBreak/>
              <w:t>BT-160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C7CC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BA66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attribute</w:t>
            </w:r>
            <w:proofErr w:type="spellEnd"/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name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49400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The name of the attribute or property of the item.</w:t>
            </w:r>
          </w:p>
        </w:tc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E9FA3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Such</w:t>
            </w:r>
            <w:proofErr w:type="spellEnd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as</w:t>
            </w:r>
            <w:proofErr w:type="spellEnd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“Colour”.</w:t>
            </w:r>
          </w:p>
        </w:tc>
      </w:tr>
      <w:tr w:rsidR="003876F5" w:rsidRPr="003876F5" w14:paraId="2350AF33" w14:textId="77777777" w:rsidTr="003876F5">
        <w:trPr>
          <w:trHeight w:val="525"/>
        </w:trPr>
        <w:tc>
          <w:tcPr>
            <w:tcW w:w="5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059230F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BT-161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6A2CDAA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1..1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EB8DD16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Item </w:t>
            </w:r>
            <w:proofErr w:type="spellStart"/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attribute</w:t>
            </w:r>
            <w:proofErr w:type="spellEnd"/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876F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it-IT"/>
              </w:rPr>
              <w:t>value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5063ECD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</w:pPr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GB" w:eastAsia="it-IT"/>
              </w:rPr>
              <w:t>The value of the attribute or property of the item.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BA425F3" w14:textId="77777777" w:rsidR="003876F5" w:rsidRPr="003876F5" w:rsidRDefault="003876F5" w:rsidP="003876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Such</w:t>
            </w:r>
            <w:proofErr w:type="spellEnd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>as</w:t>
            </w:r>
            <w:proofErr w:type="spellEnd"/>
            <w:r w:rsidRPr="003876F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it-IT"/>
              </w:rPr>
              <w:t xml:space="preserve"> “Red”.</w:t>
            </w:r>
          </w:p>
        </w:tc>
      </w:tr>
    </w:tbl>
    <w:p w14:paraId="0567F39E" w14:textId="7C0BAB24" w:rsidR="001A61B1" w:rsidRDefault="003876F5" w:rsidP="002274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5A101" wp14:editId="5CA820EE">
                <wp:simplePos x="0" y="0"/>
                <wp:positionH relativeFrom="column">
                  <wp:posOffset>44157</wp:posOffset>
                </wp:positionH>
                <wp:positionV relativeFrom="paragraph">
                  <wp:posOffset>192756</wp:posOffset>
                </wp:positionV>
                <wp:extent cx="9651403" cy="984250"/>
                <wp:effectExtent l="0" t="0" r="26035" b="25400"/>
                <wp:wrapNone/>
                <wp:docPr id="11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1403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61A3F" w14:textId="77777777" w:rsidR="003876F5" w:rsidRPr="003876F5" w:rsidRDefault="003876F5" w:rsidP="003876F5">
                            <w:pPr>
                              <w:rPr>
                                <w:szCs w:val="24"/>
                              </w:rPr>
                            </w:pPr>
                            <w:r w:rsidRPr="003876F5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0"/>
                              </w:rPr>
                              <w:t>Assunzioni</w:t>
                            </w:r>
                            <w:r w:rsidRPr="003876F5">
                              <w:rPr>
                                <w:rFonts w:hAnsi="Calibri"/>
                                <w:color w:val="000000" w:themeColor="dark1"/>
                                <w:sz w:val="20"/>
                              </w:rPr>
                              <w:t>:</w:t>
                            </w:r>
                          </w:p>
                          <w:p w14:paraId="3499A5E0" w14:textId="77777777" w:rsidR="003876F5" w:rsidRPr="003876F5" w:rsidRDefault="003876F5" w:rsidP="003876F5">
                            <w:pPr>
                              <w:rPr>
                                <w:sz w:val="20"/>
                              </w:rPr>
                            </w:pPr>
                            <w:r w:rsidRPr="003876F5">
                              <w:rPr>
                                <w:rFonts w:hAnsi="Calibri"/>
                                <w:color w:val="000000" w:themeColor="dark1"/>
                                <w:sz w:val="20"/>
                              </w:rPr>
                              <w:t xml:space="preserve">La cassa previdenziale può essere presentata </w:t>
                            </w:r>
                            <w:proofErr w:type="gramStart"/>
                            <w:r w:rsidRPr="003876F5">
                              <w:rPr>
                                <w:rFonts w:hAnsi="Calibri"/>
                                <w:color w:val="000000" w:themeColor="dark1"/>
                                <w:sz w:val="20"/>
                              </w:rPr>
                              <w:t>0..</w:t>
                            </w:r>
                            <w:proofErr w:type="gramEnd"/>
                            <w:r w:rsidRPr="003876F5">
                              <w:rPr>
                                <w:rFonts w:hAnsi="Calibri"/>
                                <w:color w:val="000000" w:themeColor="dark1"/>
                                <w:sz w:val="20"/>
                              </w:rPr>
                              <w:t>n volte. Viene mappata come una linea di fattura aggiuntiva per poter rappresentare tutte le informazioni presenti sfruttando il BG-32.</w:t>
                            </w:r>
                          </w:p>
                          <w:p w14:paraId="057D44B1" w14:textId="77777777" w:rsidR="003876F5" w:rsidRPr="003876F5" w:rsidRDefault="003876F5" w:rsidP="003876F5">
                            <w:pPr>
                              <w:rPr>
                                <w:sz w:val="20"/>
                              </w:rPr>
                            </w:pPr>
                            <w:r w:rsidRPr="003876F5">
                              <w:rPr>
                                <w:rFonts w:hAnsi="Calibri"/>
                                <w:color w:val="000000" w:themeColor="dark1"/>
                                <w:sz w:val="20"/>
                              </w:rPr>
                              <w:t xml:space="preserve">Il name della linea conterrà </w:t>
                            </w:r>
                            <w:proofErr w:type="gramStart"/>
                            <w:r w:rsidRPr="003876F5">
                              <w:rPr>
                                <w:rFonts w:hAnsi="Calibri"/>
                                <w:color w:val="000000" w:themeColor="dark1"/>
                                <w:sz w:val="20"/>
                              </w:rPr>
                              <w:t>IT:CASSAPREVIDENZIALE</w:t>
                            </w:r>
                            <w:proofErr w:type="gramEnd"/>
                            <w:r w:rsidRPr="003876F5">
                              <w:rPr>
                                <w:rFonts w:hAnsi="Calibri"/>
                                <w:color w:val="000000" w:themeColor="dark1"/>
                                <w:sz w:val="20"/>
                              </w:rPr>
                              <w:t xml:space="preserve"> or IT:IF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5A101" id="_x0000_s1036" type="#_x0000_t202" style="position:absolute;margin-left:3.5pt;margin-top:15.2pt;width:759.95pt;height:7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" fillcolor="white [3201]" strokecolor="#7f7f7f [1601]">
                <v:textbox>
                  <w:txbxContent>
                    <w:p w14:paraId="16361A3F" w14:textId="77777777" w:rsidR="003876F5" w:rsidRPr="003876F5" w:rsidRDefault="003876F5" w:rsidP="003876F5">
                      <w:pPr>
                        <w:rPr>
                          <w:szCs w:val="24"/>
                        </w:rPr>
                      </w:pPr>
                      <w:r w:rsidRPr="003876F5">
                        <w:rPr>
                          <w:rFonts w:hAnsi="Calibri"/>
                          <w:b/>
                          <w:bCs/>
                          <w:color w:val="000000" w:themeColor="dark1"/>
                          <w:sz w:val="20"/>
                        </w:rPr>
                        <w:t>Assunzioni</w:t>
                      </w:r>
                      <w:r w:rsidRPr="003876F5">
                        <w:rPr>
                          <w:rFonts w:hAnsi="Calibri"/>
                          <w:color w:val="000000" w:themeColor="dark1"/>
                          <w:sz w:val="20"/>
                        </w:rPr>
                        <w:t>:</w:t>
                      </w:r>
                    </w:p>
                    <w:p w14:paraId="3499A5E0" w14:textId="77777777" w:rsidR="003876F5" w:rsidRPr="003876F5" w:rsidRDefault="003876F5" w:rsidP="003876F5">
                      <w:pPr>
                        <w:rPr>
                          <w:sz w:val="20"/>
                        </w:rPr>
                      </w:pPr>
                      <w:r w:rsidRPr="003876F5">
                        <w:rPr>
                          <w:rFonts w:hAnsi="Calibri"/>
                          <w:color w:val="000000" w:themeColor="dark1"/>
                          <w:sz w:val="20"/>
                        </w:rPr>
                        <w:t xml:space="preserve">La cassa previdenziale può essere presentata </w:t>
                      </w:r>
                      <w:proofErr w:type="gramStart"/>
                      <w:r w:rsidRPr="003876F5">
                        <w:rPr>
                          <w:rFonts w:hAnsi="Calibri"/>
                          <w:color w:val="000000" w:themeColor="dark1"/>
                          <w:sz w:val="20"/>
                        </w:rPr>
                        <w:t>0..</w:t>
                      </w:r>
                      <w:proofErr w:type="gramEnd"/>
                      <w:r w:rsidRPr="003876F5">
                        <w:rPr>
                          <w:rFonts w:hAnsi="Calibri"/>
                          <w:color w:val="000000" w:themeColor="dark1"/>
                          <w:sz w:val="20"/>
                        </w:rPr>
                        <w:t>n volte. Viene mappata come una linea di fattura aggiuntiva per poter rappresentare tutte le informazioni presenti sfruttando il BG-32.</w:t>
                      </w:r>
                    </w:p>
                    <w:p w14:paraId="057D44B1" w14:textId="77777777" w:rsidR="003876F5" w:rsidRPr="003876F5" w:rsidRDefault="003876F5" w:rsidP="003876F5">
                      <w:pPr>
                        <w:rPr>
                          <w:sz w:val="20"/>
                        </w:rPr>
                      </w:pPr>
                      <w:r w:rsidRPr="003876F5">
                        <w:rPr>
                          <w:rFonts w:hAnsi="Calibri"/>
                          <w:color w:val="000000" w:themeColor="dark1"/>
                          <w:sz w:val="20"/>
                        </w:rPr>
                        <w:t xml:space="preserve">Il name della linea conterrà </w:t>
                      </w:r>
                      <w:proofErr w:type="gramStart"/>
                      <w:r w:rsidRPr="003876F5">
                        <w:rPr>
                          <w:rFonts w:hAnsi="Calibri"/>
                          <w:color w:val="000000" w:themeColor="dark1"/>
                          <w:sz w:val="20"/>
                        </w:rPr>
                        <w:t>IT:CASSAPREVIDENZIALE</w:t>
                      </w:r>
                      <w:proofErr w:type="gramEnd"/>
                      <w:r w:rsidRPr="003876F5">
                        <w:rPr>
                          <w:rFonts w:hAnsi="Calibri"/>
                          <w:color w:val="000000" w:themeColor="dark1"/>
                          <w:sz w:val="20"/>
                        </w:rPr>
                        <w:t xml:space="preserve"> or IT:IF</w:t>
                      </w:r>
                    </w:p>
                  </w:txbxContent>
                </v:textbox>
              </v:shape>
            </w:pict>
          </mc:Fallback>
        </mc:AlternateContent>
      </w:r>
    </w:p>
    <w:p w14:paraId="299DD979" w14:textId="06E0E05B" w:rsidR="003876F5" w:rsidRDefault="003876F5" w:rsidP="002274FC"/>
    <w:p w14:paraId="2C099153" w14:textId="3904286C" w:rsidR="003876F5" w:rsidRDefault="003876F5" w:rsidP="002274FC"/>
    <w:p w14:paraId="6F8F8887" w14:textId="7075A651" w:rsidR="003876F5" w:rsidRDefault="003876F5" w:rsidP="002274FC"/>
    <w:p w14:paraId="6C7A5441" w14:textId="2BFF31EF" w:rsidR="003876F5" w:rsidRDefault="003876F5" w:rsidP="002274FC"/>
    <w:p w14:paraId="782B5C16" w14:textId="05650986" w:rsidR="003876F5" w:rsidRDefault="00F8525D" w:rsidP="002274F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B188C" wp14:editId="605975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67338" cy="2318123"/>
                <wp:effectExtent l="0" t="0" r="10160" b="25400"/>
                <wp:wrapNone/>
                <wp:docPr id="12" name="TextBox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338" cy="2318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85CFD" w14:textId="77777777" w:rsidR="00F8525D" w:rsidRPr="00F8525D" w:rsidRDefault="00F8525D" w:rsidP="00F8525D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DatiCassaPrevidenziale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TipoCassa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TC02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TipoCassa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AlCassa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2.00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AlCassa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ImportoContributoCassa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32.00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ImportoContributoCassa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ImponibileCassa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1600.00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ImponibileCassa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AliquotaIVA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21.00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AliquotaIVA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</w:p>
                          <w:p w14:paraId="40F41D51" w14:textId="77777777" w:rsidR="00F8525D" w:rsidRPr="00F8525D" w:rsidRDefault="00F8525D" w:rsidP="00F8525D">
                            <w:pPr>
                              <w:rPr>
                                <w:sz w:val="18"/>
                              </w:rPr>
                            </w:pP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 xml:space="preserve">    &lt;Ritenuta&gt;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SI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&lt;/Ritenuta&gt;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RiferimentoAmministrazione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ABCD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RiferimentoAmministrazione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DatiCassaPrevidenziale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102B188C" id="_x0000_s1037" type="#_x0000_t202" style="position:absolute;margin-left:0;margin-top:0;width:540.75pt;height:18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" fillcolor="white [3201]" strokecolor="#7f7f7f [1601]">
                <v:textbox>
                  <w:txbxContent>
                    <w:p w14:paraId="08585CFD" w14:textId="77777777" w:rsidR="00F8525D" w:rsidRPr="00F8525D" w:rsidRDefault="00F8525D" w:rsidP="00F8525D">
                      <w:pPr>
                        <w:rPr>
                          <w:sz w:val="20"/>
                          <w:szCs w:val="24"/>
                        </w:rPr>
                      </w:pP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DatiCassaPrevidenziale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TipoCassa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TC02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TipoCassa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AlCassa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2.00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AlCassa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ImportoContributoCassa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32.00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ImportoContributoCassa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ImponibileCassa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1600.00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ImponibileCassa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AliquotaIVA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21.00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AliquotaIVA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</w:p>
                    <w:p w14:paraId="40F41D51" w14:textId="77777777" w:rsidR="00F8525D" w:rsidRPr="00F8525D" w:rsidRDefault="00F8525D" w:rsidP="00F8525D">
                      <w:pPr>
                        <w:rPr>
                          <w:sz w:val="18"/>
                        </w:rPr>
                      </w:pP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 xml:space="preserve">    &lt;Ritenuta&gt;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SI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&lt;/Ritenuta&gt;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RiferimentoAmministrazione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ABCD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RiferimentoAmministrazione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DatiCassaPrevidenziale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99443B3" w14:textId="17F5E18D" w:rsidR="00F8525D" w:rsidRDefault="00F8525D" w:rsidP="002274FC"/>
    <w:p w14:paraId="4EDAA88D" w14:textId="35810A41" w:rsidR="00F8525D" w:rsidRDefault="00F8525D" w:rsidP="002274FC"/>
    <w:p w14:paraId="32734212" w14:textId="0ABA79F2" w:rsidR="00F8525D" w:rsidRDefault="00F8525D" w:rsidP="002274FC"/>
    <w:p w14:paraId="2EE4DE61" w14:textId="1D340230" w:rsidR="00F8525D" w:rsidRDefault="00F8525D" w:rsidP="002274FC"/>
    <w:p w14:paraId="6F44A1D5" w14:textId="370163A3" w:rsidR="00F8525D" w:rsidRDefault="00F8525D" w:rsidP="002274FC"/>
    <w:p w14:paraId="4B583669" w14:textId="122C3DF4" w:rsidR="00F8525D" w:rsidRDefault="00F8525D" w:rsidP="002274FC"/>
    <w:p w14:paraId="46516B05" w14:textId="3C836D31" w:rsidR="00F8525D" w:rsidRDefault="00F8525D" w:rsidP="002274FC"/>
    <w:p w14:paraId="1900CA7E" w14:textId="4E650782" w:rsidR="00F8525D" w:rsidRDefault="00F8525D" w:rsidP="002274FC"/>
    <w:p w14:paraId="14DDE7DC" w14:textId="2014B066" w:rsidR="00F8525D" w:rsidRDefault="00F8525D" w:rsidP="002274FC"/>
    <w:p w14:paraId="54C00BD9" w14:textId="66937905" w:rsidR="00F8525D" w:rsidRDefault="00F8525D" w:rsidP="002274FC"/>
    <w:p w14:paraId="429691F4" w14:textId="256A0F04" w:rsidR="00F8525D" w:rsidRDefault="00F8525D" w:rsidP="002274FC"/>
    <w:p w14:paraId="70CEC9F7" w14:textId="48270DCE" w:rsidR="00F8525D" w:rsidRDefault="00F8525D" w:rsidP="002274FC"/>
    <w:p w14:paraId="1D496218" w14:textId="7D04FB1D" w:rsidR="00F8525D" w:rsidRDefault="00F8525D" w:rsidP="002274FC"/>
    <w:p w14:paraId="25487D73" w14:textId="44060D06" w:rsidR="00F8525D" w:rsidRDefault="00B14A84" w:rsidP="002274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33DBC" wp14:editId="27556F9A">
                <wp:simplePos x="0" y="0"/>
                <wp:positionH relativeFrom="column">
                  <wp:posOffset>4220400</wp:posOffset>
                </wp:positionH>
                <wp:positionV relativeFrom="paragraph">
                  <wp:posOffset>16888</wp:posOffset>
                </wp:positionV>
                <wp:extent cx="3875405" cy="5854387"/>
                <wp:effectExtent l="0" t="0" r="10795" b="13335"/>
                <wp:wrapNone/>
                <wp:docPr id="14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5854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D0BCC" w14:textId="77777777" w:rsidR="00B14A84" w:rsidRPr="00F8525D" w:rsidRDefault="00B14A84" w:rsidP="00B14A84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 xml:space="preserve">   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&gt;IT:RITENUTA:ALIQUOTA&lt;/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    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&gt;20&lt;/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 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    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&gt;IT:RITENUTA:TIPO&lt;/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    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&gt;RT02&lt;/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 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    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&gt;IT:RITENUTACAUSALE&lt;/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    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&gt;A&lt;/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 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 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cac:Item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br/>
                              <w:t>       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cac:Price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  <w:p w14:paraId="26EA5A77" w14:textId="77777777" w:rsidR="00B14A84" w:rsidRPr="00F8525D" w:rsidRDefault="00B14A84" w:rsidP="00B14A84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cac:Item</w:t>
                            </w:r>
                            <w:proofErr w:type="spellEnd"/>
                            <w:proofErr w:type="gram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cac:Price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cbc:PriceAmount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F5844C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F5844C"/>
                                <w:sz w:val="18"/>
                                <w:highlight w:val="white"/>
                                <w:lang w:val="en-GB"/>
                              </w:rPr>
                              <w:t>currencyID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FF8040"/>
                                <w:sz w:val="18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F8525D">
                              <w:rPr>
                                <w:rFonts w:hAnsi="Calibri"/>
                                <w:color w:val="993300"/>
                                <w:sz w:val="18"/>
                                <w:highlight w:val="white"/>
                                <w:lang w:val="en-GB"/>
                              </w:rPr>
                              <w:t>"EUR"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32.00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cbc:PriceAmount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cac:Price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cac:InvoiceLine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3DBC" id="_x0000_s1038" type="#_x0000_t202" style="position:absolute;margin-left:332.3pt;margin-top:1.35pt;width:305.15pt;height:46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" fillcolor="white [3201]" strokecolor="#7f7f7f [1601]">
                <v:textbox>
                  <w:txbxContent>
                    <w:p w14:paraId="3EED0BCC" w14:textId="77777777" w:rsidR="00B14A84" w:rsidRPr="00F8525D" w:rsidRDefault="00B14A84" w:rsidP="00B14A84">
                      <w:pPr>
                        <w:rPr>
                          <w:sz w:val="18"/>
                          <w:lang w:val="en-GB"/>
                        </w:rPr>
                      </w:pP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 xml:space="preserve">   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&gt;IT:RITENUTA:ALIQUOTA&lt;/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    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&gt;20&lt;/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 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    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&gt;IT:RITENUTA:TIPO&lt;/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    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&gt;RT02&lt;/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 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    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&gt;IT:RITENUTACAUSALE&lt;/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    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&gt;A&lt;/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 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 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cac:Item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br/>
                        <w:t>       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cac:Price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>&gt;</w:t>
                      </w:r>
                    </w:p>
                    <w:p w14:paraId="26EA5A77" w14:textId="77777777" w:rsidR="00B14A84" w:rsidRPr="00F8525D" w:rsidRDefault="00B14A84" w:rsidP="00B14A84">
                      <w:pPr>
                        <w:rPr>
                          <w:sz w:val="18"/>
                          <w:lang w:val="en-GB"/>
                        </w:rPr>
                      </w:pP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proofErr w:type="gram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cac:Item</w:t>
                      </w:r>
                      <w:proofErr w:type="spellEnd"/>
                      <w:proofErr w:type="gram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br/>
                        <w:t xml:space="preserve">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cac:Price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br/>
                        <w:t xml:space="preserve">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cbc:PriceAmount</w:t>
                      </w:r>
                      <w:proofErr w:type="spellEnd"/>
                      <w:r w:rsidRPr="00F8525D">
                        <w:rPr>
                          <w:rFonts w:hAnsi="Calibri"/>
                          <w:color w:val="F5844C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 w:rsidRPr="00F8525D">
                        <w:rPr>
                          <w:rFonts w:hAnsi="Calibri"/>
                          <w:color w:val="F5844C"/>
                          <w:sz w:val="18"/>
                          <w:highlight w:val="white"/>
                          <w:lang w:val="en-GB"/>
                        </w:rPr>
                        <w:t>currencyID</w:t>
                      </w:r>
                      <w:proofErr w:type="spellEnd"/>
                      <w:r w:rsidRPr="00F8525D">
                        <w:rPr>
                          <w:rFonts w:hAnsi="Calibri"/>
                          <w:color w:val="FF8040"/>
                          <w:sz w:val="18"/>
                          <w:highlight w:val="white"/>
                          <w:lang w:val="en-GB"/>
                        </w:rPr>
                        <w:t>=</w:t>
                      </w:r>
                      <w:r w:rsidRPr="00F8525D">
                        <w:rPr>
                          <w:rFonts w:hAnsi="Calibri"/>
                          <w:color w:val="993300"/>
                          <w:sz w:val="18"/>
                          <w:highlight w:val="white"/>
                          <w:lang w:val="en-GB"/>
                        </w:rPr>
                        <w:t>"EUR"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  <w:lang w:val="en-GB"/>
                        </w:rPr>
                        <w:t>32.00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cbc:PriceAmount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br/>
                        <w:t xml:space="preserve">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cac:Price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br/>
                        <w:t xml:space="preserve">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cac:InvoiceLine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C8386" wp14:editId="581EDB49">
                <wp:simplePos x="0" y="0"/>
                <wp:positionH relativeFrom="column">
                  <wp:posOffset>85128</wp:posOffset>
                </wp:positionH>
                <wp:positionV relativeFrom="paragraph">
                  <wp:posOffset>3241</wp:posOffset>
                </wp:positionV>
                <wp:extent cx="3875405" cy="5868538"/>
                <wp:effectExtent l="0" t="0" r="10795" b="18415"/>
                <wp:wrapNone/>
                <wp:docPr id="13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5868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919DC" w14:textId="77777777" w:rsidR="00F8525D" w:rsidRPr="00F8525D" w:rsidRDefault="00F8525D" w:rsidP="00F8525D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cac:InvoiceLine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cbc:ID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99999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cbc:ID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cbc:InvoicedQuantity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F5844C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F5844C"/>
                                <w:sz w:val="18"/>
                                <w:highlight w:val="white"/>
                                <w:lang w:val="en-GB"/>
                              </w:rPr>
                              <w:t>unitCode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FF8040"/>
                                <w:sz w:val="18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F8525D">
                              <w:rPr>
                                <w:rFonts w:hAnsi="Calibri"/>
                                <w:color w:val="993300"/>
                                <w:sz w:val="18"/>
                                <w:highlight w:val="white"/>
                                <w:lang w:val="en-GB"/>
                              </w:rPr>
                              <w:t>"C62"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1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cbc:InvoicedQuantity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cbc:LineExtensionAmount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F5844C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F5844C"/>
                                <w:sz w:val="18"/>
                                <w:highlight w:val="white"/>
                                <w:lang w:val="en-GB"/>
                              </w:rPr>
                              <w:t>currencyID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FF8040"/>
                                <w:sz w:val="18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F8525D">
                              <w:rPr>
                                <w:rFonts w:hAnsi="Calibri"/>
                                <w:color w:val="993300"/>
                                <w:sz w:val="18"/>
                                <w:highlight w:val="white"/>
                                <w:lang w:val="en-GB"/>
                              </w:rPr>
                              <w:t>"EUR"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32.00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cbc:LineExtensionAmount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&gt;&lt;!--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ImportoContributoCassa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--&gt;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cac:Item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IT:CASSA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</w:p>
                          <w:p w14:paraId="4F81D9DF" w14:textId="460AF204" w:rsidR="00F8525D" w:rsidRPr="00F8525D" w:rsidRDefault="00F8525D" w:rsidP="00F8525D">
                            <w:pPr>
                              <w:rPr>
                                <w:sz w:val="18"/>
                              </w:rPr>
                            </w:pP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t xml:space="preserve">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cac:ClassifiedTaxCategory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S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cbc:Percent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21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cbc:Percent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cac:TaxScheme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t>VAT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cbc:ID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cac:TaxScheme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cac:ClassifiedTaxCategory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IT:CASSA:TIPO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TC02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IT:CASSA:ALIQUOTA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</w:rPr>
                              <w:t>2.00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00"/>
                                <w:sz w:val="18"/>
                                <w:highlight w:val="white"/>
                              </w:rPr>
                              <w:br/>
                              <w:t xml:space="preserve"> 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>&gt;</w:t>
                            </w:r>
                          </w:p>
                          <w:p w14:paraId="43902EC1" w14:textId="77777777" w:rsidR="00F8525D" w:rsidRPr="00F8525D" w:rsidRDefault="00F8525D" w:rsidP="00F8525D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</w:rPr>
                              <w:t xml:space="preserve">           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cac:AdditionalItemProperty</w:t>
                            </w:r>
                            <w:proofErr w:type="spellEnd"/>
                            <w:proofErr w:type="gram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       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IT:CASSA:IMPONIBILE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       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1600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    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00" w:themeColor="dark1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</w:p>
                          <w:p w14:paraId="0D5E8DCA" w14:textId="77777777" w:rsidR="00F8525D" w:rsidRPr="00F8525D" w:rsidRDefault="00F8525D" w:rsidP="00F8525D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cac:AdditionalItemProperty</w:t>
                            </w:r>
                            <w:proofErr w:type="spellEnd"/>
                            <w:proofErr w:type="gram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       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IT:CASSA:RIFAMM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cbc:Name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        &lt;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ABCD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cbc:Value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br/>
                              <w:t xml:space="preserve">            &lt;/</w:t>
                            </w:r>
                            <w:proofErr w:type="spellStart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cac:AdditionalItemProperty</w:t>
                            </w:r>
                            <w:proofErr w:type="spellEnd"/>
                            <w:r w:rsidRPr="00F8525D">
                              <w:rPr>
                                <w:rFonts w:hAnsi="Calibri"/>
                                <w:color w:val="000096"/>
                                <w:sz w:val="18"/>
                                <w:highlight w:val="white"/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8386" id="_x0000_s1039" type="#_x0000_t202" style="position:absolute;margin-left:6.7pt;margin-top:.25pt;width:305.15pt;height:46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" fillcolor="white [3201]" strokecolor="#7f7f7f [1601]">
                <v:textbox>
                  <w:txbxContent>
                    <w:p w14:paraId="1F9919DC" w14:textId="77777777" w:rsidR="00F8525D" w:rsidRPr="00F8525D" w:rsidRDefault="00F8525D" w:rsidP="00F8525D">
                      <w:pPr>
                        <w:rPr>
                          <w:sz w:val="20"/>
                          <w:szCs w:val="24"/>
                        </w:rPr>
                      </w:pP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cac:InvoiceLine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br/>
                        <w:t xml:space="preserve">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cbc:ID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t>99999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cbc:ID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br/>
                        <w:t xml:space="preserve">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cbc:InvoicedQuantity</w:t>
                      </w:r>
                      <w:proofErr w:type="spellEnd"/>
                      <w:r w:rsidRPr="00F8525D">
                        <w:rPr>
                          <w:rFonts w:hAnsi="Calibri"/>
                          <w:color w:val="F5844C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 w:rsidRPr="00F8525D">
                        <w:rPr>
                          <w:rFonts w:hAnsi="Calibri"/>
                          <w:color w:val="F5844C"/>
                          <w:sz w:val="18"/>
                          <w:highlight w:val="white"/>
                          <w:lang w:val="en-GB"/>
                        </w:rPr>
                        <w:t>unitCode</w:t>
                      </w:r>
                      <w:proofErr w:type="spellEnd"/>
                      <w:r w:rsidRPr="00F8525D">
                        <w:rPr>
                          <w:rFonts w:hAnsi="Calibri"/>
                          <w:color w:val="FF8040"/>
                          <w:sz w:val="18"/>
                          <w:highlight w:val="white"/>
                          <w:lang w:val="en-GB"/>
                        </w:rPr>
                        <w:t>=</w:t>
                      </w:r>
                      <w:r w:rsidRPr="00F8525D">
                        <w:rPr>
                          <w:rFonts w:hAnsi="Calibri"/>
                          <w:color w:val="993300"/>
                          <w:sz w:val="18"/>
                          <w:highlight w:val="white"/>
                          <w:lang w:val="en-GB"/>
                        </w:rPr>
                        <w:t>"C62"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t>1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cbc:InvoicedQuantity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br/>
                        <w:t xml:space="preserve">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cbc:LineExtensionAmount</w:t>
                      </w:r>
                      <w:proofErr w:type="spellEnd"/>
                      <w:r w:rsidRPr="00F8525D">
                        <w:rPr>
                          <w:rFonts w:hAnsi="Calibri"/>
                          <w:color w:val="F5844C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 w:rsidRPr="00F8525D">
                        <w:rPr>
                          <w:rFonts w:hAnsi="Calibri"/>
                          <w:color w:val="F5844C"/>
                          <w:sz w:val="18"/>
                          <w:highlight w:val="white"/>
                          <w:lang w:val="en-GB"/>
                        </w:rPr>
                        <w:t>currencyID</w:t>
                      </w:r>
                      <w:proofErr w:type="spellEnd"/>
                      <w:r w:rsidRPr="00F8525D">
                        <w:rPr>
                          <w:rFonts w:hAnsi="Calibri"/>
                          <w:color w:val="FF8040"/>
                          <w:sz w:val="18"/>
                          <w:highlight w:val="white"/>
                          <w:lang w:val="en-GB"/>
                        </w:rPr>
                        <w:t>=</w:t>
                      </w:r>
                      <w:r w:rsidRPr="00F8525D">
                        <w:rPr>
                          <w:rFonts w:hAnsi="Calibri"/>
                          <w:color w:val="993300"/>
                          <w:sz w:val="18"/>
                          <w:highlight w:val="white"/>
                          <w:lang w:val="en-GB"/>
                        </w:rPr>
                        <w:t>"EUR"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  <w:lang w:val="en-GB"/>
                        </w:rPr>
                        <w:t>32.00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cbc:LineExtensionAmount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&gt;&lt;!--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ImportoContributoCassa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--&gt;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br/>
                        <w:t xml:space="preserve">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cac:Item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  <w:lang w:val="en-GB"/>
                        </w:rPr>
                        <w:br/>
                        <w:t xml:space="preserve">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  <w:lang w:val="en-GB"/>
                        </w:rPr>
                        <w:t>IT:CASSA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</w:p>
                    <w:p w14:paraId="4F81D9DF" w14:textId="460AF204" w:rsidR="00F8525D" w:rsidRPr="00F8525D" w:rsidRDefault="00F8525D" w:rsidP="00F8525D">
                      <w:pPr>
                        <w:rPr>
                          <w:sz w:val="18"/>
                        </w:rPr>
                      </w:pP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t xml:space="preserve">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cac:ClassifiedTaxCategory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S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cbc:Percent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21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cbc:Percent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cac:TaxScheme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t>VAT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cbc:ID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cac:TaxScheme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cac:ClassifiedTaxCategory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IT:CASSA:TIPO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TC02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IT:CASSA:ALIQUOTA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</w:rPr>
                        <w:t>2.00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00"/>
                          <w:sz w:val="18"/>
                          <w:highlight w:val="white"/>
                        </w:rPr>
                        <w:br/>
                        <w:t xml:space="preserve"> 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>&gt;</w:t>
                      </w:r>
                    </w:p>
                    <w:p w14:paraId="43902EC1" w14:textId="77777777" w:rsidR="00F8525D" w:rsidRPr="00F8525D" w:rsidRDefault="00F8525D" w:rsidP="00F8525D">
                      <w:pPr>
                        <w:rPr>
                          <w:sz w:val="18"/>
                          <w:lang w:val="en-GB"/>
                        </w:rPr>
                      </w:pP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</w:rPr>
                        <w:t xml:space="preserve">           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cac:AdditionalItemProperty</w:t>
                      </w:r>
                      <w:proofErr w:type="spellEnd"/>
                      <w:proofErr w:type="gram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br/>
                        <w:t xml:space="preserve">               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  <w:lang w:val="en-GB"/>
                        </w:rPr>
                        <w:t>IT:CASSA:IMPONIBILE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br/>
                        <w:t xml:space="preserve">               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  <w:lang w:val="en-GB"/>
                        </w:rPr>
                        <w:t>1600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br/>
                        <w:t xml:space="preserve">            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00" w:themeColor="dark1"/>
                          <w:sz w:val="18"/>
                          <w:highlight w:val="white"/>
                          <w:lang w:val="en-GB"/>
                        </w:rPr>
                        <w:t>&gt;</w:t>
                      </w:r>
                    </w:p>
                    <w:p w14:paraId="0D5E8DCA" w14:textId="77777777" w:rsidR="00F8525D" w:rsidRPr="00F8525D" w:rsidRDefault="00F8525D" w:rsidP="00F8525D">
                      <w:pPr>
                        <w:rPr>
                          <w:sz w:val="18"/>
                          <w:lang w:val="en-GB"/>
                        </w:rPr>
                      </w:pP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cac:AdditionalItemProperty</w:t>
                      </w:r>
                      <w:proofErr w:type="spellEnd"/>
                      <w:proofErr w:type="gram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br/>
                        <w:t xml:space="preserve">               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  <w:lang w:val="en-GB"/>
                        </w:rPr>
                        <w:t>IT:CASSA:RIFAMM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cbc:Name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br/>
                        <w:t xml:space="preserve">                &lt;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highlight w:val="white"/>
                          <w:lang w:val="en-GB"/>
                        </w:rPr>
                        <w:t>ABCD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cbc:Value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br/>
                        <w:t xml:space="preserve">            &lt;/</w:t>
                      </w:r>
                      <w:proofErr w:type="spellStart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cac:AdditionalItemProperty</w:t>
                      </w:r>
                      <w:proofErr w:type="spellEnd"/>
                      <w:r w:rsidRPr="00F8525D">
                        <w:rPr>
                          <w:rFonts w:hAnsi="Calibri"/>
                          <w:color w:val="000096"/>
                          <w:sz w:val="18"/>
                          <w:highlight w:val="white"/>
                          <w:lang w:val="en-GB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6935C33" w14:textId="5D441B40" w:rsidR="00F8525D" w:rsidRDefault="00F8525D" w:rsidP="002274FC"/>
    <w:p w14:paraId="08C83CE5" w14:textId="76C88273" w:rsidR="00F8525D" w:rsidRDefault="00F8525D" w:rsidP="002274FC"/>
    <w:p w14:paraId="721CAFE3" w14:textId="5EB28FDC" w:rsidR="00F8525D" w:rsidRDefault="00F8525D" w:rsidP="002274FC"/>
    <w:p w14:paraId="4ACDC0D7" w14:textId="6C02179A" w:rsidR="00F8525D" w:rsidRDefault="00F8525D" w:rsidP="002274FC"/>
    <w:p w14:paraId="68BF4D6A" w14:textId="504900A0" w:rsidR="00F8525D" w:rsidRDefault="00F8525D" w:rsidP="002274FC"/>
    <w:p w14:paraId="279870D2" w14:textId="3A3CC709" w:rsidR="00F8525D" w:rsidRDefault="00F8525D" w:rsidP="002274FC"/>
    <w:p w14:paraId="3F24E442" w14:textId="01C435AF" w:rsidR="00F8525D" w:rsidRDefault="00F8525D" w:rsidP="002274FC"/>
    <w:p w14:paraId="3BB713E7" w14:textId="01E6C067" w:rsidR="00F8525D" w:rsidRDefault="00F8525D" w:rsidP="002274FC"/>
    <w:p w14:paraId="41A5D554" w14:textId="7DB3E2A5" w:rsidR="00F8525D" w:rsidRDefault="00F8525D" w:rsidP="002274FC"/>
    <w:p w14:paraId="1CACF5E8" w14:textId="165B2C5B" w:rsidR="00F8525D" w:rsidRDefault="00F8525D" w:rsidP="002274FC"/>
    <w:p w14:paraId="0B098AC0" w14:textId="0D4FC896" w:rsidR="00F8525D" w:rsidRDefault="00F8525D" w:rsidP="002274FC"/>
    <w:p w14:paraId="4C36D4D8" w14:textId="1E169B72" w:rsidR="00F8525D" w:rsidRDefault="00F8525D" w:rsidP="002274FC"/>
    <w:p w14:paraId="31A80EDE" w14:textId="0E1D4010" w:rsidR="00F8525D" w:rsidRDefault="00F8525D" w:rsidP="002274FC"/>
    <w:p w14:paraId="53ABFBF2" w14:textId="1240338B" w:rsidR="00F8525D" w:rsidRDefault="00F8525D" w:rsidP="002274FC"/>
    <w:p w14:paraId="35B79903" w14:textId="1C680BF1" w:rsidR="00F8525D" w:rsidRDefault="00F8525D" w:rsidP="002274FC"/>
    <w:p w14:paraId="44A36496" w14:textId="4B56AB7A" w:rsidR="00F8525D" w:rsidRDefault="00F8525D" w:rsidP="002274FC"/>
    <w:p w14:paraId="56FD511E" w14:textId="4F1DD805" w:rsidR="00F8525D" w:rsidRDefault="00F8525D" w:rsidP="002274FC"/>
    <w:p w14:paraId="46F515C7" w14:textId="43514497" w:rsidR="00F8525D" w:rsidRDefault="00F8525D" w:rsidP="002274FC"/>
    <w:p w14:paraId="1FC131C5" w14:textId="519F0F08" w:rsidR="00F8525D" w:rsidRDefault="00F8525D" w:rsidP="002274FC"/>
    <w:p w14:paraId="5E109626" w14:textId="011BA91A" w:rsidR="00F8525D" w:rsidRDefault="00F8525D" w:rsidP="002274FC"/>
    <w:p w14:paraId="4F14B11E" w14:textId="1303C4A4" w:rsidR="00D251C2" w:rsidRDefault="00D251C2" w:rsidP="002274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C9683" wp14:editId="53A962D7">
                <wp:simplePos x="0" y="0"/>
                <wp:positionH relativeFrom="column">
                  <wp:posOffset>3157902</wp:posOffset>
                </wp:positionH>
                <wp:positionV relativeFrom="paragraph">
                  <wp:posOffset>44640</wp:posOffset>
                </wp:positionV>
                <wp:extent cx="2866030" cy="5824257"/>
                <wp:effectExtent l="0" t="0" r="10795" b="24130"/>
                <wp:wrapNone/>
                <wp:docPr id="16" name="TextBox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0" cy="5824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A39F6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Se più "Righe " soddisfano questa condizione si creeranno un numero pari di istanze dell'elemento </w:t>
                            </w:r>
                            <w:proofErr w:type="spell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DatiCassaPRevidenziale</w:t>
                            </w:r>
                            <w:proofErr w:type="spellEnd"/>
                          </w:p>
                          <w:p w14:paraId="440E5A73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Se dovesse mancare BT-160 con 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IT:CASSA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:TIPO e IT:CASSA:ALIQUOTA è necessario creare regola </w:t>
                            </w:r>
                            <w:proofErr w:type="spell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fatal</w:t>
                            </w:r>
                            <w:proofErr w:type="spell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di non accettazione.</w:t>
                            </w:r>
                          </w:p>
                          <w:p w14:paraId="75B0BD93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u w:val="single"/>
                              </w:rPr>
                              <w:t xml:space="preserve">INSERIRE IN CIUS CHE DEVONO ESSERCI GLI ATTRIBUTI 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u w:val="single"/>
                              </w:rPr>
                              <w:t>IT:CASSA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u w:val="single"/>
                              </w:rPr>
                              <w:t>:TIPO or IT:IF:TYPE E IT:CASSA:ALIQUOTA or IT:IF:% se BT-153=IT:CASSA or IT:IF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C9683" id="_x0000_s1040" type="#_x0000_t202" style="position:absolute;margin-left:248.65pt;margin-top:3.5pt;width:225.65pt;height:458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" fillcolor="white [3201]" strokecolor="#7f7f7f [1601]">
                <v:textbox>
                  <w:txbxContent>
                    <w:p w14:paraId="387A39F6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Se più "Righe " soddisfano questa condizione si creeranno un numero pari di istanze dell'elemento </w:t>
                      </w:r>
                      <w:proofErr w:type="spell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DatiCassaPRevidenziale</w:t>
                      </w:r>
                      <w:proofErr w:type="spellEnd"/>
                    </w:p>
                    <w:p w14:paraId="440E5A73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Se dovesse mancare BT-160 con 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IT:CASSA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:TIPO e IT:CASSA:ALIQUOTA è necessario creare regola </w:t>
                      </w:r>
                      <w:proofErr w:type="spell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fatal</w:t>
                      </w:r>
                      <w:proofErr w:type="spell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di non accettazione.</w:t>
                      </w:r>
                    </w:p>
                    <w:p w14:paraId="75B0BD93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u w:val="single"/>
                        </w:rPr>
                        <w:t xml:space="preserve">INSERIRE IN CIUS CHE DEVONO ESSERCI GLI ATTRIBUTI </w:t>
                      </w:r>
                      <w:proofErr w:type="gramStart"/>
                      <w:r w:rsidRPr="00D251C2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u w:val="single"/>
                        </w:rPr>
                        <w:t>IT:CASSA</w:t>
                      </w:r>
                      <w:proofErr w:type="gramEnd"/>
                      <w:r w:rsidRPr="00D251C2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u w:val="single"/>
                        </w:rPr>
                        <w:t>:TIPO or IT:IF:TYPE E IT:CASSA:ALIQUOTA or IT:IF:% se BT-153=IT:CASSA or IT:IF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2202A" wp14:editId="60A4F129">
                <wp:simplePos x="0" y="0"/>
                <wp:positionH relativeFrom="column">
                  <wp:posOffset>85062</wp:posOffset>
                </wp:positionH>
                <wp:positionV relativeFrom="paragraph">
                  <wp:posOffset>42412</wp:posOffset>
                </wp:positionV>
                <wp:extent cx="2866030" cy="5824257"/>
                <wp:effectExtent l="0" t="0" r="10795" b="24130"/>
                <wp:wrapNone/>
                <wp:docPr id="15" name="TextBox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0" cy="5824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F9569" w14:textId="77777777" w:rsidR="00D251C2" w:rsidRPr="00D251C2" w:rsidRDefault="00D251C2" w:rsidP="00D251C2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D251C2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Algoritmo</w:t>
                            </w: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</w:t>
                            </w:r>
                          </w:p>
                          <w:p w14:paraId="4A03CD3D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CEN-XMLPA domestiche</w:t>
                            </w:r>
                          </w:p>
                          <w:p w14:paraId="0EE56CD0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linea aggiuntiva</w:t>
                            </w:r>
                          </w:p>
                          <w:p w14:paraId="128C1E43" w14:textId="77777777" w:rsidR="00D251C2" w:rsidRPr="00D251C2" w:rsidRDefault="00D251C2" w:rsidP="00D251C2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BT-126=9999</w:t>
                            </w:r>
                          </w:p>
                          <w:p w14:paraId="2471BABF" w14:textId="77777777" w:rsidR="00D251C2" w:rsidRPr="00D251C2" w:rsidRDefault="00D251C2" w:rsidP="00D251C2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BT-129=1</w:t>
                            </w:r>
                          </w:p>
                          <w:p w14:paraId="3A15F306" w14:textId="77777777" w:rsidR="00D251C2" w:rsidRPr="00D251C2" w:rsidRDefault="00D251C2" w:rsidP="00D251C2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BT-130=C62</w:t>
                            </w:r>
                          </w:p>
                          <w:p w14:paraId="77190B83" w14:textId="77777777" w:rsidR="00D251C2" w:rsidRPr="00D251C2" w:rsidRDefault="00D251C2" w:rsidP="00D251C2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BT-131=</w:t>
                            </w:r>
                            <w:proofErr w:type="spell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ImportoContributoCassa</w:t>
                            </w:r>
                            <w:proofErr w:type="spellEnd"/>
                          </w:p>
                          <w:p w14:paraId="16DB94BB" w14:textId="77777777" w:rsidR="00D251C2" w:rsidRPr="00D251C2" w:rsidRDefault="00D251C2" w:rsidP="00D251C2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BT-153=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IT:CASSA</w:t>
                            </w:r>
                            <w:proofErr w:type="gramEnd"/>
                          </w:p>
                          <w:p w14:paraId="00E59265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BT-160=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IT:CASSA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:TIPO</w:t>
                            </w:r>
                          </w:p>
                          <w:p w14:paraId="022DD29C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BT-161=</w:t>
                            </w:r>
                            <w:proofErr w:type="spell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TipoCassa</w:t>
                            </w:r>
                            <w:proofErr w:type="spellEnd"/>
                          </w:p>
                          <w:p w14:paraId="32F55AB4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BT-160=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IT:CASSA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:ALIQUOTA</w:t>
                            </w:r>
                          </w:p>
                          <w:p w14:paraId="09A57AEE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BT-161=</w:t>
                            </w:r>
                            <w:proofErr w:type="spell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AlCassa</w:t>
                            </w:r>
                            <w:proofErr w:type="spellEnd"/>
                          </w:p>
                          <w:p w14:paraId="2C69A4E3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BT-160=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IT:CASSA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:IMPONIBILE</w:t>
                            </w:r>
                          </w:p>
                          <w:p w14:paraId="6BE75EEF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BT-161=</w:t>
                            </w:r>
                            <w:proofErr w:type="spell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ImponibileCassa</w:t>
                            </w:r>
                            <w:proofErr w:type="spellEnd"/>
                          </w:p>
                          <w:p w14:paraId="2631DD71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BT-160=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IT:CASSA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:RIFAMM</w:t>
                            </w:r>
                          </w:p>
                          <w:p w14:paraId="6208F56A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BT-161=</w:t>
                            </w:r>
                            <w:proofErr w:type="spell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RiferimentoAmministrazione</w:t>
                            </w:r>
                            <w:proofErr w:type="spellEnd"/>
                          </w:p>
                          <w:p w14:paraId="0CBBDAA6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Se ritenuta = SI</w:t>
                            </w:r>
                          </w:p>
                          <w:p w14:paraId="1DBFBE71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160:  IT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:RITENUTA:ALIQUOTA</w:t>
                            </w:r>
                          </w:p>
                          <w:p w14:paraId="5FF9A800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BT-161:  22.00</w:t>
                            </w:r>
                          </w:p>
                          <w:p w14:paraId="07AEF5A0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160:  IT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:RITENUTA:TIPO</w:t>
                            </w:r>
                          </w:p>
                          <w:p w14:paraId="5E11A4A2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161:  RT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02</w:t>
                            </w:r>
                          </w:p>
                          <w:p w14:paraId="65E5CCD1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160:  IT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:RITENUTA:CAUSALE</w:t>
                            </w:r>
                          </w:p>
                          <w:p w14:paraId="3BEF5255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BT-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161:  A</w:t>
                            </w:r>
                            <w:proofErr w:type="gramEnd"/>
                          </w:p>
                          <w:p w14:paraId="673649A3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Se più "Righe " soddisfano questa condizione si creeranno un numero pari di istanze dell'elemento </w:t>
                            </w:r>
                            <w:proofErr w:type="spell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DatiCassaPRevidenziale</w:t>
                            </w:r>
                            <w:proofErr w:type="spellEnd"/>
                          </w:p>
                          <w:p w14:paraId="28B3EC5A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Se dovesse mancare BT-160 con 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IT:CASSA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:TIPO e IT:CASSA:ALIQUOTA è necessario creare regola </w:t>
                            </w:r>
                            <w:proofErr w:type="spellStart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fatal</w:t>
                            </w:r>
                            <w:proofErr w:type="spellEnd"/>
                            <w:r w:rsidRPr="00D251C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di non accettazione.</w:t>
                            </w:r>
                          </w:p>
                          <w:p w14:paraId="197EEF05" w14:textId="77777777" w:rsidR="00D251C2" w:rsidRPr="00D251C2" w:rsidRDefault="00D251C2" w:rsidP="00D251C2">
                            <w:pPr>
                              <w:rPr>
                                <w:sz w:val="18"/>
                              </w:rPr>
                            </w:pPr>
                            <w:r w:rsidRPr="00D251C2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u w:val="single"/>
                              </w:rPr>
                              <w:t xml:space="preserve">INSERIRE IN CIUS CHE DEVONO ESSERCI GLI ATTRIBUTI </w:t>
                            </w:r>
                            <w:proofErr w:type="gramStart"/>
                            <w:r w:rsidRPr="00D251C2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u w:val="single"/>
                              </w:rPr>
                              <w:t>IT:CASSA</w:t>
                            </w:r>
                            <w:proofErr w:type="gramEnd"/>
                            <w:r w:rsidRPr="00D251C2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u w:val="single"/>
                              </w:rPr>
                              <w:t>:TIPO or IT:IF:TYPE E IT:CASSA:ALIQUOTA or IT:IF:% se BT-153=IT:CASSA or IT:IF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2202A" id="_x0000_s1041" type="#_x0000_t202" style="position:absolute;margin-left:6.7pt;margin-top:3.35pt;width:225.65pt;height:458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" fillcolor="white [3201]" strokecolor="#7f7f7f [1601]">
                <v:textbox>
                  <w:txbxContent>
                    <w:p w14:paraId="6BAF9569" w14:textId="77777777" w:rsidR="00D251C2" w:rsidRPr="00D251C2" w:rsidRDefault="00D251C2" w:rsidP="00D251C2">
                      <w:pPr>
                        <w:rPr>
                          <w:sz w:val="20"/>
                          <w:szCs w:val="24"/>
                        </w:rPr>
                      </w:pPr>
                      <w:r w:rsidRPr="00D251C2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Algoritmo</w:t>
                      </w: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:</w:t>
                      </w:r>
                    </w:p>
                    <w:p w14:paraId="4A03CD3D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CEN-XMLPA domestiche</w:t>
                      </w:r>
                    </w:p>
                    <w:p w14:paraId="0EE56CD0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linea aggiuntiva</w:t>
                      </w:r>
                    </w:p>
                    <w:p w14:paraId="128C1E43" w14:textId="77777777" w:rsidR="00D251C2" w:rsidRPr="00D251C2" w:rsidRDefault="00D251C2" w:rsidP="00D251C2">
                      <w:pPr>
                        <w:rPr>
                          <w:sz w:val="18"/>
                          <w:lang w:val="en-GB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BT-126=9999</w:t>
                      </w:r>
                    </w:p>
                    <w:p w14:paraId="2471BABF" w14:textId="77777777" w:rsidR="00D251C2" w:rsidRPr="00D251C2" w:rsidRDefault="00D251C2" w:rsidP="00D251C2">
                      <w:pPr>
                        <w:rPr>
                          <w:sz w:val="18"/>
                          <w:lang w:val="en-GB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BT-129=1</w:t>
                      </w:r>
                    </w:p>
                    <w:p w14:paraId="3A15F306" w14:textId="77777777" w:rsidR="00D251C2" w:rsidRPr="00D251C2" w:rsidRDefault="00D251C2" w:rsidP="00D251C2">
                      <w:pPr>
                        <w:rPr>
                          <w:sz w:val="18"/>
                          <w:lang w:val="en-GB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BT-130=C62</w:t>
                      </w:r>
                    </w:p>
                    <w:p w14:paraId="77190B83" w14:textId="77777777" w:rsidR="00D251C2" w:rsidRPr="00D251C2" w:rsidRDefault="00D251C2" w:rsidP="00D251C2">
                      <w:pPr>
                        <w:rPr>
                          <w:sz w:val="18"/>
                          <w:lang w:val="en-GB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BT-131=</w:t>
                      </w:r>
                      <w:proofErr w:type="spell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ImportoContributoCassa</w:t>
                      </w:r>
                      <w:proofErr w:type="spellEnd"/>
                    </w:p>
                    <w:p w14:paraId="16DB94BB" w14:textId="77777777" w:rsidR="00D251C2" w:rsidRPr="00D251C2" w:rsidRDefault="00D251C2" w:rsidP="00D251C2">
                      <w:pPr>
                        <w:rPr>
                          <w:sz w:val="18"/>
                          <w:lang w:val="en-GB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BT-153=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IT:CASSA</w:t>
                      </w:r>
                      <w:proofErr w:type="gramEnd"/>
                    </w:p>
                    <w:p w14:paraId="00E59265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BT-160=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IT:CASSA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:TIPO</w:t>
                      </w:r>
                    </w:p>
                    <w:p w14:paraId="022DD29C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BT-161=</w:t>
                      </w:r>
                      <w:proofErr w:type="spell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TipoCassa</w:t>
                      </w:r>
                      <w:proofErr w:type="spellEnd"/>
                    </w:p>
                    <w:p w14:paraId="32F55AB4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BT-160=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IT:CASSA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:ALIQUOTA</w:t>
                      </w:r>
                    </w:p>
                    <w:p w14:paraId="09A57AEE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BT-161=</w:t>
                      </w:r>
                      <w:proofErr w:type="spell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AlCassa</w:t>
                      </w:r>
                      <w:proofErr w:type="spellEnd"/>
                    </w:p>
                    <w:p w14:paraId="2C69A4E3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BT-160=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IT:CASSA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:IMPONIBILE</w:t>
                      </w:r>
                    </w:p>
                    <w:p w14:paraId="6BE75EEF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BT-161=</w:t>
                      </w:r>
                      <w:proofErr w:type="spell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ImponibileCassa</w:t>
                      </w:r>
                      <w:proofErr w:type="spellEnd"/>
                    </w:p>
                    <w:p w14:paraId="2631DD71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BT-160=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IT:CASSA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:RIFAMM</w:t>
                      </w:r>
                    </w:p>
                    <w:p w14:paraId="6208F56A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BT-161=</w:t>
                      </w:r>
                      <w:proofErr w:type="spell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RiferimentoAmministrazione</w:t>
                      </w:r>
                      <w:proofErr w:type="spellEnd"/>
                    </w:p>
                    <w:p w14:paraId="0CBBDAA6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Se ritenuta = SI</w:t>
                      </w:r>
                    </w:p>
                    <w:p w14:paraId="1DBFBE71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160:  IT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:RITENUTA:ALIQUOTA</w:t>
                      </w:r>
                    </w:p>
                    <w:p w14:paraId="5FF9A800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BT-161:  22.00</w:t>
                      </w:r>
                    </w:p>
                    <w:p w14:paraId="07AEF5A0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160:  IT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:RITENUTA:TIPO</w:t>
                      </w:r>
                    </w:p>
                    <w:p w14:paraId="5E11A4A2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161:  RT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02</w:t>
                      </w:r>
                    </w:p>
                    <w:p w14:paraId="65E5CCD1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160:  IT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:RITENUTA:CAUSALE</w:t>
                      </w:r>
                    </w:p>
                    <w:p w14:paraId="3BEF5255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BT-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161:  A</w:t>
                      </w:r>
                      <w:proofErr w:type="gramEnd"/>
                    </w:p>
                    <w:p w14:paraId="673649A3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Se più "Righe " soddisfano questa condizione si creeranno un numero pari di istanze dell'elemento </w:t>
                      </w:r>
                      <w:proofErr w:type="spell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DatiCassaPRevidenziale</w:t>
                      </w:r>
                      <w:proofErr w:type="spellEnd"/>
                    </w:p>
                    <w:p w14:paraId="28B3EC5A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Se dovesse mancare BT-160 con </w:t>
                      </w:r>
                      <w:proofErr w:type="gram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IT:CASSA</w:t>
                      </w:r>
                      <w:proofErr w:type="gram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:TIPO e IT:CASSA:ALIQUOTA è necessario creare regola </w:t>
                      </w:r>
                      <w:proofErr w:type="spellStart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>fatal</w:t>
                      </w:r>
                      <w:proofErr w:type="spellEnd"/>
                      <w:r w:rsidRPr="00D251C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di non accettazione.</w:t>
                      </w:r>
                    </w:p>
                    <w:p w14:paraId="197EEF05" w14:textId="77777777" w:rsidR="00D251C2" w:rsidRPr="00D251C2" w:rsidRDefault="00D251C2" w:rsidP="00D251C2">
                      <w:pPr>
                        <w:rPr>
                          <w:sz w:val="18"/>
                        </w:rPr>
                      </w:pPr>
                      <w:r w:rsidRPr="00D251C2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u w:val="single"/>
                        </w:rPr>
                        <w:t xml:space="preserve">INSERIRE IN CIUS CHE DEVONO ESSERCI GLI ATTRIBUTI </w:t>
                      </w:r>
                      <w:proofErr w:type="gramStart"/>
                      <w:r w:rsidRPr="00D251C2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u w:val="single"/>
                        </w:rPr>
                        <w:t>IT:CASSA</w:t>
                      </w:r>
                      <w:proofErr w:type="gramEnd"/>
                      <w:r w:rsidRPr="00D251C2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u w:val="single"/>
                        </w:rPr>
                        <w:t>:TIPO or IT:IF:TYPE E IT:CASSA:ALIQUOTA or IT:IF:% se BT-153=IT:CASSA or IT:IF</w:t>
                      </w:r>
                    </w:p>
                  </w:txbxContent>
                </v:textbox>
              </v:shape>
            </w:pict>
          </mc:Fallback>
        </mc:AlternateContent>
      </w:r>
    </w:p>
    <w:p w14:paraId="721E620F" w14:textId="74D1D6F7" w:rsidR="00D251C2" w:rsidRDefault="00D251C2" w:rsidP="002274FC"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1"/>
        <w:gridCol w:w="13696"/>
      </w:tblGrid>
      <w:tr w:rsidR="001A014A" w:rsidRPr="001A014A" w14:paraId="5DFBED4E" w14:textId="77777777" w:rsidTr="001A014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957F26D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it-IT"/>
              </w:rPr>
              <w:lastRenderedPageBreak/>
              <w:t>&lt;</w:t>
            </w:r>
            <w:proofErr w:type="spellStart"/>
            <w:r w:rsidRPr="001A014A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it-IT"/>
              </w:rPr>
              <w:t>TipoCassa</w:t>
            </w:r>
            <w:proofErr w:type="spellEnd"/>
            <w:r w:rsidRPr="001A014A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it-IT"/>
              </w:rPr>
              <w:t>&gt;</w:t>
            </w:r>
          </w:p>
        </w:tc>
      </w:tr>
      <w:tr w:rsidR="001A014A" w:rsidRPr="001A014A" w14:paraId="5FEEA182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A709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TC01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3D066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 xml:space="preserve">Cassa nazionale previdenza e assistenza avvocati e procuratori legali </w:t>
            </w:r>
          </w:p>
        </w:tc>
      </w:tr>
      <w:tr w:rsidR="001A014A" w:rsidRPr="001A014A" w14:paraId="632FF307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EADD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TC02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D1D0A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Cassa previdenza dottori commercialisti</w:t>
            </w:r>
          </w:p>
        </w:tc>
      </w:tr>
      <w:tr w:rsidR="001A014A" w:rsidRPr="001A014A" w14:paraId="5DA76CC6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510C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TC03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11CB8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Cassa previdenza e assistenza geometri</w:t>
            </w:r>
          </w:p>
        </w:tc>
      </w:tr>
      <w:tr w:rsidR="001A014A" w:rsidRPr="001A014A" w14:paraId="19495846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CF07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TC04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73D5A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Cassa nazionale previdenza e assistenza ingegneri e architetti liberi professionisti</w:t>
            </w:r>
          </w:p>
        </w:tc>
      </w:tr>
      <w:tr w:rsidR="001A014A" w:rsidRPr="001A014A" w14:paraId="0D690F54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4036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TC05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82CBD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Cassa nazionale del notariato</w:t>
            </w:r>
          </w:p>
        </w:tc>
      </w:tr>
      <w:tr w:rsidR="001A014A" w:rsidRPr="001A014A" w14:paraId="4E35C1F8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B3A1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TC06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0DE1C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Cassa nazionale previdenza e assistenza ragionieri e periti commerciali</w:t>
            </w:r>
          </w:p>
        </w:tc>
      </w:tr>
      <w:tr w:rsidR="001A014A" w:rsidRPr="001A014A" w14:paraId="6B43C8FF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3336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TC07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CA2F2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nazionale assistenza agenti e rappresentanti di commercio (ENASARCO)</w:t>
            </w:r>
          </w:p>
        </w:tc>
      </w:tr>
      <w:tr w:rsidR="001A014A" w:rsidRPr="001A014A" w14:paraId="4194B403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C97D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TC08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88BB7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nazionale previdenza e assistenza consulenti del lavoro (ENPACL)</w:t>
            </w:r>
          </w:p>
        </w:tc>
      </w:tr>
      <w:tr w:rsidR="001A014A" w:rsidRPr="001A014A" w14:paraId="58F6C75D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AA57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TC09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57783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nazionale previdenza e assistenza medici (ENPAM)</w:t>
            </w:r>
          </w:p>
        </w:tc>
      </w:tr>
      <w:tr w:rsidR="001A014A" w:rsidRPr="001A014A" w14:paraId="042FA6A1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1A06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TC10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2067C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nazionale previdenza e assistenza farmacisti (ENPAF)</w:t>
            </w:r>
          </w:p>
        </w:tc>
      </w:tr>
      <w:tr w:rsidR="001A014A" w:rsidRPr="001A014A" w14:paraId="2BCCC849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3166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TC11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BF7C3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nazionale previdenza e assistenza veterinari (ENPAV)</w:t>
            </w:r>
          </w:p>
        </w:tc>
      </w:tr>
      <w:tr w:rsidR="001A014A" w:rsidRPr="001A014A" w14:paraId="72D0A166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6731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TC12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FB85D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nazionale previdenza e assistenza impiegati dell'agricoltura (ENPAIA)</w:t>
            </w:r>
          </w:p>
        </w:tc>
      </w:tr>
      <w:tr w:rsidR="001A014A" w:rsidRPr="001A014A" w14:paraId="3F8352FD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A92F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TC13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355E6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Fondo previdenza impiegati imprese di spedizione e agenzie marittime</w:t>
            </w:r>
          </w:p>
        </w:tc>
      </w:tr>
      <w:tr w:rsidR="001A014A" w:rsidRPr="001A014A" w14:paraId="4F943B8F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8642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TC14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25D5C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Istituto nazionale previdenza giornalisti italiani (INPGI)</w:t>
            </w:r>
          </w:p>
        </w:tc>
      </w:tr>
      <w:tr w:rsidR="001A014A" w:rsidRPr="001A014A" w14:paraId="581D0D1C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AC14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TC15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F278C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Opera nazionale assistenza orfani sanitari italiani (ONAOSI)</w:t>
            </w:r>
          </w:p>
        </w:tc>
      </w:tr>
      <w:tr w:rsidR="001A014A" w:rsidRPr="001A014A" w14:paraId="05F3FA54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D0B2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TC16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F4196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Cassa autonoma assistenza integrativa giornalisti italiani (CASAGIT)</w:t>
            </w:r>
          </w:p>
        </w:tc>
      </w:tr>
      <w:tr w:rsidR="001A014A" w:rsidRPr="001A014A" w14:paraId="794FF2AA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0C07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TC17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56C7F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previdenza periti industriali e periti industriali laureati (EPPI)</w:t>
            </w:r>
          </w:p>
        </w:tc>
      </w:tr>
      <w:tr w:rsidR="001A014A" w:rsidRPr="001A014A" w14:paraId="46EA0C49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5C3F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TC18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8935D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 xml:space="preserve">Ente previdenza e assistenza </w:t>
            </w:r>
            <w:proofErr w:type="spellStart"/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pluricategoriale</w:t>
            </w:r>
            <w:proofErr w:type="spellEnd"/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 xml:space="preserve"> (EPAP)</w:t>
            </w:r>
          </w:p>
        </w:tc>
      </w:tr>
      <w:tr w:rsidR="001A014A" w:rsidRPr="001A014A" w14:paraId="0531238F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1A86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TC19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44BE9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nazionale previdenza e assistenza biologi (ENPAB)</w:t>
            </w:r>
          </w:p>
        </w:tc>
      </w:tr>
      <w:tr w:rsidR="001A014A" w:rsidRPr="001A014A" w14:paraId="6DA543CE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C65E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TC20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FDE6F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nazionale previdenza e assistenza professione infermieristica (ENPAPI)</w:t>
            </w:r>
          </w:p>
        </w:tc>
      </w:tr>
      <w:tr w:rsidR="001A014A" w:rsidRPr="001A014A" w14:paraId="66914168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1CDC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TC21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B1AD6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Ente nazionale previdenza e assistenza psicologi (ENPAP)</w:t>
            </w:r>
          </w:p>
        </w:tc>
      </w:tr>
      <w:tr w:rsidR="001A014A" w:rsidRPr="001A014A" w14:paraId="2DD9AB59" w14:textId="77777777" w:rsidTr="001A014A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1F6D" w14:textId="77777777" w:rsidR="001A014A" w:rsidRPr="001A014A" w:rsidRDefault="001A014A" w:rsidP="001A0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1A014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TC22</w:t>
            </w:r>
          </w:p>
        </w:tc>
        <w:tc>
          <w:tcPr>
            <w:tcW w:w="4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D80F8" w14:textId="77777777" w:rsidR="001A014A" w:rsidRPr="001A014A" w:rsidRDefault="001A014A" w:rsidP="001A01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it-IT"/>
              </w:rPr>
            </w:pPr>
            <w:r w:rsidRPr="001A014A">
              <w:rPr>
                <w:rFonts w:ascii="Arial" w:eastAsia="Times New Roman" w:hAnsi="Arial" w:cs="Arial"/>
                <w:sz w:val="18"/>
                <w:szCs w:val="20"/>
                <w:lang w:eastAsia="it-IT"/>
              </w:rPr>
              <w:t>INPS</w:t>
            </w:r>
          </w:p>
        </w:tc>
      </w:tr>
    </w:tbl>
    <w:p w14:paraId="3130C575" w14:textId="1B0608E3" w:rsidR="001A014A" w:rsidRDefault="001A014A" w:rsidP="002274FC">
      <w:r>
        <w:br w:type="page"/>
      </w:r>
    </w:p>
    <w:p w14:paraId="518FBBD0" w14:textId="6CA01726" w:rsidR="00D251C2" w:rsidRPr="001A014A" w:rsidRDefault="001A014A" w:rsidP="001A014A">
      <w:pPr>
        <w:pStyle w:val="Titolo1"/>
        <w:rPr>
          <w:lang w:val="en-GB"/>
        </w:rPr>
      </w:pPr>
      <w:r w:rsidRPr="001A014A">
        <w:rPr>
          <w:lang w:val="en-GB"/>
        </w:rPr>
        <w:lastRenderedPageBreak/>
        <w:t xml:space="preserve">Gestione SPLIT PAYMENT </w:t>
      </w:r>
      <w:r>
        <w:rPr>
          <w:lang w:val="en-GB"/>
        </w:rPr>
        <w:t>-</w:t>
      </w:r>
      <w:r w:rsidRPr="001A014A">
        <w:rPr>
          <w:lang w:val="en-GB"/>
        </w:rPr>
        <w:t>SPLIT PAYMENT</w:t>
      </w:r>
      <w:r>
        <w:rPr>
          <w:lang w:val="en-GB"/>
        </w:rPr>
        <w:t xml:space="preserve"> </w:t>
      </w:r>
      <w:proofErr w:type="gramStart"/>
      <w:r w:rsidRPr="001A014A">
        <w:rPr>
          <w:lang w:val="en-GB"/>
        </w:rPr>
        <w:t>IT:SPLIT</w:t>
      </w:r>
      <w:proofErr w:type="gramEnd"/>
    </w:p>
    <w:p w14:paraId="1D32EF16" w14:textId="54A50C42" w:rsidR="00B14A84" w:rsidRDefault="00B14A84" w:rsidP="002274FC">
      <w:pPr>
        <w:rPr>
          <w:lang w:val="en-GB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6"/>
        <w:gridCol w:w="6633"/>
        <w:gridCol w:w="3428"/>
        <w:gridCol w:w="820"/>
        <w:gridCol w:w="825"/>
      </w:tblGrid>
      <w:tr w:rsidR="006B6BF7" w:rsidRPr="006B6BF7" w14:paraId="543711B5" w14:textId="77777777" w:rsidTr="006B6BF7">
        <w:trPr>
          <w:trHeight w:val="1305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8D892A" w14:textId="77777777" w:rsidR="006B6BF7" w:rsidRPr="006B6BF7" w:rsidRDefault="006B6BF7" w:rsidP="006B6BF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0"/>
                <w:szCs w:val="24"/>
                <w:lang w:eastAsia="it-IT"/>
              </w:rPr>
            </w:pPr>
            <w:r w:rsidRPr="006B6BF7">
              <w:rPr>
                <w:rFonts w:ascii="Arial Narrow" w:eastAsia="Times New Roman" w:hAnsi="Arial Narrow" w:cs="Calibri"/>
                <w:b/>
                <w:bCs/>
                <w:sz w:val="20"/>
                <w:szCs w:val="24"/>
                <w:lang w:eastAsia="it-IT"/>
              </w:rPr>
              <w:t>2.2.2.7   &lt;</w:t>
            </w:r>
            <w:proofErr w:type="spellStart"/>
            <w:r w:rsidRPr="006B6BF7">
              <w:rPr>
                <w:rFonts w:ascii="Arial Narrow" w:eastAsia="Times New Roman" w:hAnsi="Arial Narrow" w:cs="Calibri"/>
                <w:b/>
                <w:bCs/>
                <w:sz w:val="20"/>
                <w:szCs w:val="24"/>
                <w:lang w:eastAsia="it-IT"/>
              </w:rPr>
              <w:t>EsigibilitaIVA</w:t>
            </w:r>
            <w:proofErr w:type="spellEnd"/>
            <w:r w:rsidRPr="006B6BF7">
              <w:rPr>
                <w:rFonts w:ascii="Arial Narrow" w:eastAsia="Times New Roman" w:hAnsi="Arial Narrow" w:cs="Calibri"/>
                <w:b/>
                <w:bCs/>
                <w:sz w:val="20"/>
                <w:szCs w:val="24"/>
                <w:lang w:eastAsia="it-IT"/>
              </w:rPr>
              <w:t>&gt;</w:t>
            </w:r>
          </w:p>
        </w:tc>
        <w:tc>
          <w:tcPr>
            <w:tcW w:w="2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1D3D485" w14:textId="77777777" w:rsidR="006B6BF7" w:rsidRPr="006B6BF7" w:rsidRDefault="006B6BF7" w:rsidP="006B6B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</w:pPr>
            <w:r w:rsidRPr="006B6BF7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L'elemento esprime il momento nel quale l'IVA diventa esigibile (</w:t>
            </w:r>
            <w:proofErr w:type="gramStart"/>
            <w:r w:rsidRPr="006B6BF7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>immediata  ai</w:t>
            </w:r>
            <w:proofErr w:type="gramEnd"/>
            <w:r w:rsidRPr="006B6BF7">
              <w:rPr>
                <w:rFonts w:ascii="Calibri" w:eastAsia="Times New Roman" w:hAnsi="Calibri" w:cs="Calibri"/>
                <w:sz w:val="20"/>
                <w:szCs w:val="16"/>
                <w:lang w:eastAsia="it-IT"/>
              </w:rPr>
              <w:t xml:space="preserve"> sensi dell'Art. 6 comma 5 del DPR 633 1972, oppure differita) oppure il fatto che le modalità di versamento dell'imposta sono differenti da quelle ordinarie (scissione dei pagamenti)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68CB7FF" w14:textId="77777777" w:rsidR="006B6BF7" w:rsidRPr="006B6BF7" w:rsidRDefault="006B6BF7" w:rsidP="006B6BF7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</w:pPr>
            <w:r w:rsidRPr="006B6BF7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valori ammessi:</w:t>
            </w:r>
            <w:r w:rsidRPr="006B6BF7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br/>
              <w:t>[</w:t>
            </w:r>
            <w:r w:rsidRPr="006B6BF7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I</w:t>
            </w:r>
            <w:r w:rsidRPr="006B6BF7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]: IVA ad esigibilità immediata</w:t>
            </w:r>
            <w:r w:rsidRPr="006B6BF7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br/>
              <w:t>[</w:t>
            </w:r>
            <w:r w:rsidRPr="006B6BF7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D</w:t>
            </w:r>
            <w:r w:rsidRPr="006B6BF7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]: IVA ad esigibilità differita</w:t>
            </w:r>
            <w:r w:rsidRPr="006B6BF7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br/>
              <w:t>[</w:t>
            </w:r>
            <w:r w:rsidRPr="006B6BF7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S</w:t>
            </w:r>
            <w:r w:rsidRPr="006B6BF7">
              <w:rPr>
                <w:rFonts w:ascii="Arial Narrow" w:eastAsia="Times New Roman" w:hAnsi="Arial Narrow" w:cs="Calibri"/>
                <w:sz w:val="20"/>
                <w:szCs w:val="16"/>
                <w:lang w:eastAsia="it-IT"/>
              </w:rPr>
              <w:t>]: scissione dei pagamenti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F7BAEFF" w14:textId="77777777" w:rsidR="006B6BF7" w:rsidRPr="006B6BF7" w:rsidRDefault="006B6BF7" w:rsidP="006B6BF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6B6BF7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&lt;0.1&gt;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16F51BC5" w14:textId="77777777" w:rsidR="006B6BF7" w:rsidRPr="006B6BF7" w:rsidRDefault="006B6BF7" w:rsidP="006B6BF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</w:pPr>
            <w:r w:rsidRPr="006B6BF7">
              <w:rPr>
                <w:rFonts w:ascii="Arial Narrow" w:eastAsia="Times New Roman" w:hAnsi="Arial Narrow" w:cs="Calibri"/>
                <w:b/>
                <w:bCs/>
                <w:sz w:val="20"/>
                <w:szCs w:val="16"/>
                <w:lang w:eastAsia="it-IT"/>
              </w:rPr>
              <w:t>1</w:t>
            </w:r>
          </w:p>
        </w:tc>
      </w:tr>
    </w:tbl>
    <w:p w14:paraId="5AD418C4" w14:textId="1A88C0C4" w:rsidR="001A014A" w:rsidRDefault="006B6BF7" w:rsidP="002274F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EA8379" wp14:editId="451DC0D5">
                <wp:simplePos x="0" y="0"/>
                <wp:positionH relativeFrom="column">
                  <wp:posOffset>71480</wp:posOffset>
                </wp:positionH>
                <wp:positionV relativeFrom="paragraph">
                  <wp:posOffset>137331</wp:posOffset>
                </wp:positionV>
                <wp:extent cx="8816311" cy="2388358"/>
                <wp:effectExtent l="0" t="0" r="23495" b="12065"/>
                <wp:wrapNone/>
                <wp:docPr id="17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6311" cy="2388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065F0" w14:textId="77777777" w:rsidR="006B6BF7" w:rsidRPr="006B6BF7" w:rsidRDefault="006B6BF7" w:rsidP="006B6BF7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6B6BF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Informazioni esigibilità</w:t>
                            </w:r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</w:t>
                            </w:r>
                          </w:p>
                          <w:p w14:paraId="00B36C4D" w14:textId="77777777" w:rsidR="006B6BF7" w:rsidRPr="006B6BF7" w:rsidRDefault="006B6BF7" w:rsidP="006B6BF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EsigibilitaIVA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FatturaPA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è a livello di riepilogo. Nel modello semantico BT-</w:t>
                            </w:r>
                            <w:proofErr w:type="gram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8  VAT</w:t>
                            </w:r>
                            <w:proofErr w:type="gram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point date code è a livello di fattura e può essere espressa, in alternativa, mediante BT-7 VAT point date. BT.8 può assumere valori 3,35,432 (attenzione che in CII è impostata la UNTDID 2475 che ha 3 numeri diversi).</w:t>
                            </w:r>
                          </w:p>
                          <w:p w14:paraId="7E4E7DB7" w14:textId="77777777" w:rsidR="006B6BF7" w:rsidRPr="006B6BF7" w:rsidRDefault="006B6BF7" w:rsidP="006B6BF7">
                            <w:pPr>
                              <w:rPr>
                                <w:sz w:val="18"/>
                              </w:rPr>
                            </w:pPr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Lo split payment non è rappresentabile con BT-8 in modo univoco.</w:t>
                            </w:r>
                          </w:p>
                          <w:p w14:paraId="2439DB15" w14:textId="77777777" w:rsidR="006B6BF7" w:rsidRPr="006B6BF7" w:rsidRDefault="006B6BF7" w:rsidP="006B6BF7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Inoltre</w:t>
                            </w:r>
                            <w:proofErr w:type="gram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le fatture domestiche con diverse tipologie di esigibilità IVA nei dati riepilogo non sono rappresentabili mediante il modello semantico.</w:t>
                            </w:r>
                          </w:p>
                          <w:p w14:paraId="5A966E8C" w14:textId="77777777" w:rsidR="006B6BF7" w:rsidRPr="006B6BF7" w:rsidRDefault="006B6BF7" w:rsidP="006B6BF7">
                            <w:pPr>
                              <w:rPr>
                                <w:sz w:val="18"/>
                              </w:rPr>
                            </w:pPr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E'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stato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deciso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rappresentare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lo split payment </w:t>
                            </w:r>
                            <w:r w:rsidRPr="006B6BF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a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>livello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>linea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>indicando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VAT category code = B </w:t>
                            </w:r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(</w:t>
                            </w:r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GB"/>
                              </w:rPr>
                              <w:t xml:space="preserve">Transferred (VAT) VAT not to be paid to the issuer of the invoice but directly to relevant tax authority. - UNTDID 5305). </w:t>
                            </w:r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Questo codice non è incluso tra i codici accettati nel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syntax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binding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(CEN TS 1931-3), ma l'Italia chiederà una A-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deviation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per includere questa casistica nella norma e poterla rappresentare mediante gli artefatti di validazione in quanto supportata dalla deroga ottenuta dall'Italia per l'applicazione dello split payment (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Council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Implementing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Decision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(EU) 2017/784 of 25 April 2017). </w:t>
                            </w:r>
                          </w:p>
                          <w:p w14:paraId="581BDA5B" w14:textId="77777777" w:rsidR="006B6BF7" w:rsidRPr="006B6BF7" w:rsidRDefault="006B6BF7" w:rsidP="006B6BF7">
                            <w:pPr>
                              <w:rPr>
                                <w:sz w:val="18"/>
                              </w:rPr>
                            </w:pPr>
                            <w:r w:rsidRPr="006B6BF7">
                              <w:rPr>
                                <w:rFonts w:hAnsi="Calibri"/>
                                <w:i/>
                                <w:iCs/>
                                <w:color w:val="FF0000"/>
                                <w:sz w:val="18"/>
                              </w:rPr>
                              <w:t xml:space="preserve">In via temporanea sarà necessario inserire negli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i/>
                                <w:iCs/>
                                <w:color w:val="FF0000"/>
                                <w:sz w:val="18"/>
                              </w:rPr>
                              <w:t>schematron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i/>
                                <w:iCs/>
                                <w:color w:val="FF0000"/>
                                <w:sz w:val="18"/>
                              </w:rPr>
                              <w:t xml:space="preserve"> CEN CII e UBL il valore B nella code list UNTDID 5305 e considerare il valore B per tutte le business rules del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i/>
                                <w:iCs/>
                                <w:color w:val="FF0000"/>
                                <w:sz w:val="18"/>
                              </w:rPr>
                              <w:t>vat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i/>
                                <w:iCs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B6BF7">
                              <w:rPr>
                                <w:rFonts w:hAnsi="Calibri"/>
                                <w:i/>
                                <w:iCs/>
                                <w:color w:val="FF0000"/>
                                <w:sz w:val="18"/>
                              </w:rPr>
                              <w:t>category</w:t>
                            </w:r>
                            <w:proofErr w:type="spellEnd"/>
                            <w:r w:rsidRPr="006B6BF7">
                              <w:rPr>
                                <w:rFonts w:hAnsi="Calibri"/>
                                <w:i/>
                                <w:iCs/>
                                <w:color w:val="FF0000"/>
                                <w:sz w:val="18"/>
                              </w:rPr>
                              <w:t xml:space="preserve"> code S (il processo è da definire).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8379" id="_x0000_s1042" type="#_x0000_t202" style="position:absolute;margin-left:5.65pt;margin-top:10.8pt;width:694.2pt;height:18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" fillcolor="white [3201]" strokecolor="#7f7f7f [1601]">
                <v:textbox>
                  <w:txbxContent>
                    <w:p w14:paraId="09E065F0" w14:textId="77777777" w:rsidR="006B6BF7" w:rsidRPr="006B6BF7" w:rsidRDefault="006B6BF7" w:rsidP="006B6BF7">
                      <w:pPr>
                        <w:rPr>
                          <w:sz w:val="20"/>
                          <w:szCs w:val="24"/>
                        </w:rPr>
                      </w:pPr>
                      <w:r w:rsidRPr="006B6BF7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Informazioni esigibilità</w:t>
                      </w:r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:</w:t>
                      </w:r>
                    </w:p>
                    <w:p w14:paraId="00B36C4D" w14:textId="77777777" w:rsidR="006B6BF7" w:rsidRPr="006B6BF7" w:rsidRDefault="006B6BF7" w:rsidP="006B6BF7">
                      <w:pPr>
                        <w:rPr>
                          <w:sz w:val="18"/>
                        </w:rPr>
                      </w:pP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EsigibilitaIVA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in 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FatturaPA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è a livello di riepilogo. Nel modello semantico BT-</w:t>
                      </w:r>
                      <w:proofErr w:type="gram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8  VAT</w:t>
                      </w:r>
                      <w:proofErr w:type="gram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point date code è a livello di fattura e può essere espressa, in alternativa, mediante BT-7 VAT point date. BT.8 può assumere valori 3,35,432 (attenzione che in CII è impostata la UNTDID 2475 che ha 3 numeri diversi).</w:t>
                      </w:r>
                    </w:p>
                    <w:p w14:paraId="7E4E7DB7" w14:textId="77777777" w:rsidR="006B6BF7" w:rsidRPr="006B6BF7" w:rsidRDefault="006B6BF7" w:rsidP="006B6BF7">
                      <w:pPr>
                        <w:rPr>
                          <w:sz w:val="18"/>
                        </w:rPr>
                      </w:pPr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Lo split payment non è rappresentabile con BT-8 in modo univoco.</w:t>
                      </w:r>
                    </w:p>
                    <w:p w14:paraId="2439DB15" w14:textId="77777777" w:rsidR="006B6BF7" w:rsidRPr="006B6BF7" w:rsidRDefault="006B6BF7" w:rsidP="006B6BF7">
                      <w:pPr>
                        <w:rPr>
                          <w:sz w:val="18"/>
                        </w:rPr>
                      </w:pPr>
                      <w:proofErr w:type="gram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Inoltre</w:t>
                      </w:r>
                      <w:proofErr w:type="gram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le fatture domestiche con diverse tipologie di esigibilità IVA nei dati riepilogo non sono rappresentabili mediante il modello semantico.</w:t>
                      </w:r>
                    </w:p>
                    <w:p w14:paraId="5A966E8C" w14:textId="77777777" w:rsidR="006B6BF7" w:rsidRPr="006B6BF7" w:rsidRDefault="006B6BF7" w:rsidP="006B6BF7">
                      <w:pPr>
                        <w:rPr>
                          <w:sz w:val="18"/>
                        </w:rPr>
                      </w:pPr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E' 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stato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deciso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di 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rappresentare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lo split payment </w:t>
                      </w:r>
                      <w:r w:rsidRPr="006B6BF7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 xml:space="preserve">a </w:t>
                      </w:r>
                      <w:proofErr w:type="spellStart"/>
                      <w:r w:rsidRPr="006B6BF7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>livello</w:t>
                      </w:r>
                      <w:proofErr w:type="spellEnd"/>
                      <w:r w:rsidRPr="006B6BF7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 xml:space="preserve"> di </w:t>
                      </w:r>
                      <w:proofErr w:type="spellStart"/>
                      <w:r w:rsidRPr="006B6BF7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>linea</w:t>
                      </w:r>
                      <w:proofErr w:type="spellEnd"/>
                      <w:r w:rsidRPr="006B6BF7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B6BF7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>indicando</w:t>
                      </w:r>
                      <w:proofErr w:type="spellEnd"/>
                      <w:r w:rsidRPr="006B6BF7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US"/>
                        </w:rPr>
                        <w:t xml:space="preserve"> VAT category code = B </w:t>
                      </w:r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(</w:t>
                      </w:r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  <w:lang w:val="en-GB"/>
                        </w:rPr>
                        <w:t xml:space="preserve">Transferred (VAT) VAT not to be paid to the issuer of the invoice but directly to relevant tax authority. - UNTDID 5305). </w:t>
                      </w:r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Questo codice non è incluso tra i codici accettati nel 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syntax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binding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(CEN TS 1931-3), ma l'Italia chiederà una A-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deviation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per includere questa casistica nella norma e poterla rappresentare mediante gli artefatti di validazione in quanto supportata dalla deroga ottenuta dall'Italia per l'applicazione dello split payment (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Council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Implementing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>Decision</w:t>
                      </w:r>
                      <w:proofErr w:type="spellEnd"/>
                      <w:r w:rsidRPr="006B6BF7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(EU) 2017/784 of 25 April 2017). </w:t>
                      </w:r>
                    </w:p>
                    <w:p w14:paraId="581BDA5B" w14:textId="77777777" w:rsidR="006B6BF7" w:rsidRPr="006B6BF7" w:rsidRDefault="006B6BF7" w:rsidP="006B6BF7">
                      <w:pPr>
                        <w:rPr>
                          <w:sz w:val="18"/>
                        </w:rPr>
                      </w:pPr>
                      <w:r w:rsidRPr="006B6BF7">
                        <w:rPr>
                          <w:rFonts w:hAnsi="Calibri"/>
                          <w:i/>
                          <w:iCs/>
                          <w:color w:val="FF0000"/>
                          <w:sz w:val="18"/>
                        </w:rPr>
                        <w:t xml:space="preserve">In via temporanea sarà necessario inserire negli </w:t>
                      </w:r>
                      <w:proofErr w:type="spellStart"/>
                      <w:r w:rsidRPr="006B6BF7">
                        <w:rPr>
                          <w:rFonts w:hAnsi="Calibri"/>
                          <w:i/>
                          <w:iCs/>
                          <w:color w:val="FF0000"/>
                          <w:sz w:val="18"/>
                        </w:rPr>
                        <w:t>schematron</w:t>
                      </w:r>
                      <w:proofErr w:type="spellEnd"/>
                      <w:r w:rsidRPr="006B6BF7">
                        <w:rPr>
                          <w:rFonts w:hAnsi="Calibri"/>
                          <w:i/>
                          <w:iCs/>
                          <w:color w:val="FF0000"/>
                          <w:sz w:val="18"/>
                        </w:rPr>
                        <w:t xml:space="preserve"> CEN CII e UBL il valore B nella code list UNTDID 5305 e considerare il valore B per tutte le business rules del </w:t>
                      </w:r>
                      <w:proofErr w:type="spellStart"/>
                      <w:r w:rsidRPr="006B6BF7">
                        <w:rPr>
                          <w:rFonts w:hAnsi="Calibri"/>
                          <w:i/>
                          <w:iCs/>
                          <w:color w:val="FF0000"/>
                          <w:sz w:val="18"/>
                        </w:rPr>
                        <w:t>vat</w:t>
                      </w:r>
                      <w:proofErr w:type="spellEnd"/>
                      <w:r w:rsidRPr="006B6BF7">
                        <w:rPr>
                          <w:rFonts w:hAnsi="Calibri"/>
                          <w:i/>
                          <w:iCs/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6B6BF7">
                        <w:rPr>
                          <w:rFonts w:hAnsi="Calibri"/>
                          <w:i/>
                          <w:iCs/>
                          <w:color w:val="FF0000"/>
                          <w:sz w:val="18"/>
                        </w:rPr>
                        <w:t>category</w:t>
                      </w:r>
                      <w:proofErr w:type="spellEnd"/>
                      <w:r w:rsidRPr="006B6BF7">
                        <w:rPr>
                          <w:rFonts w:hAnsi="Calibri"/>
                          <w:i/>
                          <w:iCs/>
                          <w:color w:val="FF0000"/>
                          <w:sz w:val="18"/>
                        </w:rPr>
                        <w:t xml:space="preserve"> code S (il processo è da definire).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575B" w14:textId="291EB815" w:rsidR="006B6BF7" w:rsidRDefault="006B6BF7" w:rsidP="002274FC">
      <w:pPr>
        <w:rPr>
          <w:lang w:val="en-GB"/>
        </w:rPr>
      </w:pPr>
    </w:p>
    <w:p w14:paraId="574EB2B6" w14:textId="012ACAB6" w:rsidR="006B6BF7" w:rsidRDefault="006B6BF7" w:rsidP="002274FC">
      <w:pPr>
        <w:rPr>
          <w:lang w:val="en-GB"/>
        </w:rPr>
      </w:pPr>
    </w:p>
    <w:p w14:paraId="61AF4C61" w14:textId="1D122226" w:rsidR="006B6BF7" w:rsidRDefault="006B6BF7" w:rsidP="002274FC">
      <w:pPr>
        <w:rPr>
          <w:lang w:val="en-GB"/>
        </w:rPr>
      </w:pPr>
    </w:p>
    <w:p w14:paraId="5BB4C2E0" w14:textId="40A4F89F" w:rsidR="006B6BF7" w:rsidRDefault="006B6BF7" w:rsidP="002274FC">
      <w:pPr>
        <w:rPr>
          <w:lang w:val="en-GB"/>
        </w:rPr>
      </w:pPr>
    </w:p>
    <w:p w14:paraId="13E2BF29" w14:textId="217B7DCD" w:rsidR="006B6BF7" w:rsidRDefault="006B6BF7" w:rsidP="002274FC">
      <w:pPr>
        <w:rPr>
          <w:lang w:val="en-GB"/>
        </w:rPr>
      </w:pPr>
    </w:p>
    <w:p w14:paraId="1995F3D2" w14:textId="570F8A1C" w:rsidR="006B6BF7" w:rsidRDefault="006B6BF7" w:rsidP="002274FC">
      <w:pPr>
        <w:rPr>
          <w:lang w:val="en-GB"/>
        </w:rPr>
      </w:pPr>
    </w:p>
    <w:p w14:paraId="0A323B6D" w14:textId="441E839D" w:rsidR="006B6BF7" w:rsidRDefault="006B6BF7" w:rsidP="002274FC">
      <w:pPr>
        <w:rPr>
          <w:lang w:val="en-GB"/>
        </w:rPr>
      </w:pPr>
    </w:p>
    <w:p w14:paraId="61ABEEA8" w14:textId="3148A9C0" w:rsidR="006B6BF7" w:rsidRDefault="003634BA" w:rsidP="002274F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CBDA2" wp14:editId="72720690">
                <wp:simplePos x="0" y="0"/>
                <wp:positionH relativeFrom="column">
                  <wp:posOffset>71480</wp:posOffset>
                </wp:positionH>
                <wp:positionV relativeFrom="paragraph">
                  <wp:posOffset>213028</wp:posOffset>
                </wp:positionV>
                <wp:extent cx="8961755" cy="2606723"/>
                <wp:effectExtent l="0" t="0" r="10795" b="22225"/>
                <wp:wrapNone/>
                <wp:docPr id="18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1755" cy="2606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8DFF2" w14:textId="77777777" w:rsidR="003634BA" w:rsidRPr="003634BA" w:rsidRDefault="003634BA" w:rsidP="003634BA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Proposta VAT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category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 code=B </w:t>
                            </w:r>
                          </w:p>
                          <w:p w14:paraId="6C84101E" w14:textId="77777777" w:rsidR="003634BA" w:rsidRPr="003634BA" w:rsidRDefault="003634BA" w:rsidP="003634BA">
                            <w:pPr>
                              <w:rPr>
                                <w:sz w:val="18"/>
                              </w:rPr>
                            </w:pPr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Regola da CEN a XMLPA</w:t>
                            </w:r>
                          </w:p>
                          <w:p w14:paraId="216B3A7F" w14:textId="77777777" w:rsidR="003634BA" w:rsidRPr="003634BA" w:rsidRDefault="003634BA" w:rsidP="003634BA">
                            <w:pPr>
                              <w:rPr>
                                <w:sz w:val="18"/>
                              </w:rPr>
                            </w:pPr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Se le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lineed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di fattura sono soggette a split payment dovranno riportare nel VAT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category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Code="B" e riportare </w:t>
                            </w:r>
                            <w:proofErr w:type="gram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il rate</w:t>
                            </w:r>
                            <w:proofErr w:type="gram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(valgono stesse regole del VAT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category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code = "S")</w:t>
                            </w:r>
                          </w:p>
                          <w:p w14:paraId="29AFEDAF" w14:textId="77777777" w:rsidR="003634BA" w:rsidRPr="003634BA" w:rsidRDefault="003634BA" w:rsidP="003634BA">
                            <w:pPr>
                              <w:rPr>
                                <w:sz w:val="18"/>
                              </w:rPr>
                            </w:pPr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Sarà quindi presente 1 o più sezioni VAT breakdown con B (una per ogni rate con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vat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category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code B).</w:t>
                            </w:r>
                          </w:p>
                          <w:p w14:paraId="5D3E1A5B" w14:textId="77777777" w:rsidR="003634BA" w:rsidRPr="003634BA" w:rsidRDefault="003634BA" w:rsidP="003634BA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Nel caso sia presente lo split payment il totale documento può non includere l'iva, in questo caso si può usare il BT-113 per dedurre l'IVA dal totale pagamento (BT-115).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Indicando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nel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BT-20 Payment terms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il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motivo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per cui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il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totale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pagamento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contiene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VAT amount - </w:t>
                            </w:r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  <w:lang w:val="en-GB"/>
                              </w:rPr>
                              <w:t xml:space="preserve">The total is without the VAT amount due to Split payment (ex art.17-ter del DPR 633/1972). </w:t>
                            </w:r>
                          </w:p>
                          <w:p w14:paraId="3285EF59" w14:textId="77777777" w:rsidR="003634BA" w:rsidRPr="003634BA" w:rsidRDefault="003634BA" w:rsidP="003634BA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E'</w:t>
                            </w:r>
                            <w:proofErr w:type="gram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necessario includere nel CIUS il codice "B" e verificare se sono necessarie altre regole (es. che non siano presenti VAT breakdown con valori S?)</w:t>
                            </w:r>
                          </w:p>
                          <w:p w14:paraId="573BFE73" w14:textId="77777777" w:rsidR="003634BA" w:rsidRPr="003634BA" w:rsidRDefault="003634BA" w:rsidP="003634BA">
                            <w:pPr>
                              <w:rPr>
                                <w:sz w:val="18"/>
                              </w:rPr>
                            </w:pPr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Regola da XMLPA a CEN</w:t>
                            </w:r>
                          </w:p>
                          <w:p w14:paraId="339D68CE" w14:textId="77777777" w:rsidR="003634BA" w:rsidRPr="003634BA" w:rsidRDefault="003634BA" w:rsidP="003634BA">
                            <w:pPr>
                              <w:rPr>
                                <w:sz w:val="18"/>
                              </w:rPr>
                            </w:pPr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Nel caso i campi 2.2.2.7 siano = S verranno tradotti in VAT breakdown e linee con valori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vat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category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code="B"</w:t>
                            </w:r>
                          </w:p>
                          <w:p w14:paraId="38CA774F" w14:textId="77777777" w:rsidR="003634BA" w:rsidRPr="003634BA" w:rsidRDefault="003634BA" w:rsidP="003634BA">
                            <w:pPr>
                              <w:rPr>
                                <w:sz w:val="18"/>
                              </w:rPr>
                            </w:pPr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Il totale iva </w:t>
                            </w:r>
                            <w:proofErr w:type="gram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sarà dedotto</w:t>
                            </w:r>
                            <w:proofErr w:type="gram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mediante il BT-113 solo se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importoPagamento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non include VAT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amount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(come sopra indicare BT-20=</w:t>
                            </w:r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The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total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is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without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 the VAT </w:t>
                            </w:r>
                            <w:proofErr w:type="spellStart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amount</w:t>
                            </w:r>
                            <w:proofErr w:type="spellEnd"/>
                            <w:r w:rsidRPr="003634BA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 xml:space="preserve"> due to Split payment (ex art.17-ter del DPR 633/1972).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BDA2" id="_x0000_s1043" type="#_x0000_t202" style="position:absolute;margin-left:5.65pt;margin-top:16.75pt;width:705.65pt;height:20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" fillcolor="white [3201]" strokecolor="#7f7f7f [1601]">
                <v:textbox>
                  <w:txbxContent>
                    <w:p w14:paraId="2108DFF2" w14:textId="77777777" w:rsidR="003634BA" w:rsidRPr="003634BA" w:rsidRDefault="003634BA" w:rsidP="003634BA">
                      <w:pPr>
                        <w:rPr>
                          <w:sz w:val="20"/>
                          <w:szCs w:val="24"/>
                        </w:rPr>
                      </w:pPr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Proposta VAT </w:t>
                      </w:r>
                      <w:proofErr w:type="spellStart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category</w:t>
                      </w:r>
                      <w:proofErr w:type="spellEnd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 code=B </w:t>
                      </w:r>
                    </w:p>
                    <w:p w14:paraId="6C84101E" w14:textId="77777777" w:rsidR="003634BA" w:rsidRPr="003634BA" w:rsidRDefault="003634BA" w:rsidP="003634BA">
                      <w:pPr>
                        <w:rPr>
                          <w:sz w:val="18"/>
                        </w:rPr>
                      </w:pPr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Regola da CEN a XMLPA</w:t>
                      </w:r>
                    </w:p>
                    <w:p w14:paraId="216B3A7F" w14:textId="77777777" w:rsidR="003634BA" w:rsidRPr="003634BA" w:rsidRDefault="003634BA" w:rsidP="003634BA">
                      <w:pPr>
                        <w:rPr>
                          <w:sz w:val="18"/>
                        </w:rPr>
                      </w:pPr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Se le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lineed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di fattura sono soggette a split payment dovranno riportare nel VAT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category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Code="B" e riportare </w:t>
                      </w:r>
                      <w:proofErr w:type="gram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il rate</w:t>
                      </w:r>
                      <w:proofErr w:type="gram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(valgono stesse regole del VAT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category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code = "S")</w:t>
                      </w:r>
                    </w:p>
                    <w:p w14:paraId="29AFEDAF" w14:textId="77777777" w:rsidR="003634BA" w:rsidRPr="003634BA" w:rsidRDefault="003634BA" w:rsidP="003634BA">
                      <w:pPr>
                        <w:rPr>
                          <w:sz w:val="18"/>
                        </w:rPr>
                      </w:pPr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Sarà quindi presente 1 o più sezioni VAT breakdown con B (una per ogni rate con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vat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category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code B).</w:t>
                      </w:r>
                    </w:p>
                    <w:p w14:paraId="5D3E1A5B" w14:textId="77777777" w:rsidR="003634BA" w:rsidRPr="003634BA" w:rsidRDefault="003634BA" w:rsidP="003634BA">
                      <w:pPr>
                        <w:rPr>
                          <w:sz w:val="18"/>
                          <w:lang w:val="en-GB"/>
                        </w:rPr>
                      </w:pPr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Nel caso sia presente lo split payment il totale documento può non includere l'iva, in questo caso si può usare il BT-113 per dedurre l'IVA dal totale pagamento (BT-115).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Indicando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nel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BT-20 Payment terms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il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motivo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per cui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il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totale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pagamento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contiene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VAT amount - </w:t>
                      </w:r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  <w:lang w:val="en-GB"/>
                        </w:rPr>
                        <w:t xml:space="preserve">The total is without the VAT amount due to Split payment (ex art.17-ter del DPR 633/1972). </w:t>
                      </w:r>
                    </w:p>
                    <w:p w14:paraId="3285EF59" w14:textId="77777777" w:rsidR="003634BA" w:rsidRPr="003634BA" w:rsidRDefault="003634BA" w:rsidP="003634BA">
                      <w:pPr>
                        <w:rPr>
                          <w:sz w:val="18"/>
                        </w:rPr>
                      </w:pPr>
                      <w:proofErr w:type="gram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E'</w:t>
                      </w:r>
                      <w:proofErr w:type="gram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necessario includere nel CIUS il codice "B" e verificare se sono necessarie altre regole (es. che non siano presenti VAT breakdown con valori S?)</w:t>
                      </w:r>
                    </w:p>
                    <w:p w14:paraId="573BFE73" w14:textId="77777777" w:rsidR="003634BA" w:rsidRPr="003634BA" w:rsidRDefault="003634BA" w:rsidP="003634BA">
                      <w:pPr>
                        <w:rPr>
                          <w:sz w:val="18"/>
                        </w:rPr>
                      </w:pPr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Regola da XMLPA a CEN</w:t>
                      </w:r>
                    </w:p>
                    <w:p w14:paraId="339D68CE" w14:textId="77777777" w:rsidR="003634BA" w:rsidRPr="003634BA" w:rsidRDefault="003634BA" w:rsidP="003634BA">
                      <w:pPr>
                        <w:rPr>
                          <w:sz w:val="18"/>
                        </w:rPr>
                      </w:pPr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Nel caso i campi 2.2.2.7 siano = S verranno tradotti in VAT breakdown e linee con valori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vat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category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code="B"</w:t>
                      </w:r>
                    </w:p>
                    <w:p w14:paraId="38CA774F" w14:textId="77777777" w:rsidR="003634BA" w:rsidRPr="003634BA" w:rsidRDefault="003634BA" w:rsidP="003634BA">
                      <w:pPr>
                        <w:rPr>
                          <w:sz w:val="18"/>
                        </w:rPr>
                      </w:pPr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Il totale iva </w:t>
                      </w:r>
                      <w:proofErr w:type="gram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sarà dedotto</w:t>
                      </w:r>
                      <w:proofErr w:type="gram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mediante il BT-113 solo se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importoPagamento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non include VAT </w:t>
                      </w:r>
                      <w:proofErr w:type="spellStart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>amount</w:t>
                      </w:r>
                      <w:proofErr w:type="spellEnd"/>
                      <w:r w:rsidRPr="003634BA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(come sopra indicare BT-20=</w:t>
                      </w:r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The </w:t>
                      </w:r>
                      <w:proofErr w:type="spellStart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total</w:t>
                      </w:r>
                      <w:proofErr w:type="spellEnd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is</w:t>
                      </w:r>
                      <w:proofErr w:type="spellEnd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without</w:t>
                      </w:r>
                      <w:proofErr w:type="spellEnd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 the VAT </w:t>
                      </w:r>
                      <w:proofErr w:type="spellStart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amount</w:t>
                      </w:r>
                      <w:proofErr w:type="spellEnd"/>
                      <w:r w:rsidRPr="003634BA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 xml:space="preserve"> due to Split payment (ex art.17-ter del DPR 633/1972). </w:t>
                      </w:r>
                    </w:p>
                  </w:txbxContent>
                </v:textbox>
              </v:shape>
            </w:pict>
          </mc:Fallback>
        </mc:AlternateContent>
      </w:r>
    </w:p>
    <w:p w14:paraId="5025AB32" w14:textId="2CBF833C" w:rsidR="006B6BF7" w:rsidRDefault="006B6BF7" w:rsidP="002274FC">
      <w:pPr>
        <w:rPr>
          <w:lang w:val="en-GB"/>
        </w:rPr>
      </w:pPr>
    </w:p>
    <w:p w14:paraId="4B2D5230" w14:textId="78495B83" w:rsidR="006B6BF7" w:rsidRDefault="006B6BF7" w:rsidP="002274FC">
      <w:pPr>
        <w:rPr>
          <w:lang w:val="en-GB"/>
        </w:rPr>
      </w:pPr>
    </w:p>
    <w:p w14:paraId="136BEA20" w14:textId="1B72B75A" w:rsidR="006B6BF7" w:rsidRDefault="006B6BF7" w:rsidP="002274FC">
      <w:pPr>
        <w:rPr>
          <w:lang w:val="en-GB"/>
        </w:rPr>
      </w:pPr>
    </w:p>
    <w:p w14:paraId="1AF0C70C" w14:textId="30E7B6E3" w:rsidR="003634BA" w:rsidRDefault="003634BA" w:rsidP="002274FC">
      <w:pPr>
        <w:rPr>
          <w:lang w:val="en-GB"/>
        </w:rPr>
      </w:pPr>
    </w:p>
    <w:p w14:paraId="445FF5EF" w14:textId="306AB900" w:rsidR="003634BA" w:rsidRDefault="003634BA" w:rsidP="002274FC">
      <w:pPr>
        <w:rPr>
          <w:lang w:val="en-GB"/>
        </w:rPr>
      </w:pPr>
    </w:p>
    <w:p w14:paraId="0948136A" w14:textId="2D1D77E4" w:rsidR="003634BA" w:rsidRDefault="003634BA" w:rsidP="002274FC">
      <w:pPr>
        <w:rPr>
          <w:lang w:val="en-GB"/>
        </w:rPr>
      </w:pPr>
    </w:p>
    <w:p w14:paraId="5E8D2A03" w14:textId="68919A2A" w:rsidR="003634BA" w:rsidRDefault="003634BA" w:rsidP="002274FC">
      <w:pPr>
        <w:rPr>
          <w:lang w:val="en-GB"/>
        </w:rPr>
      </w:pPr>
    </w:p>
    <w:p w14:paraId="34D43EBC" w14:textId="56FCD58E" w:rsidR="003634BA" w:rsidRDefault="001328B8" w:rsidP="002274FC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98C04" wp14:editId="532E5F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71473" cy="2336800"/>
                <wp:effectExtent l="0" t="0" r="24765" b="25400"/>
                <wp:wrapNone/>
                <wp:docPr id="19" name="TextBox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473" cy="23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A4DF3" w14:textId="77777777" w:rsidR="001328B8" w:rsidRPr="001328B8" w:rsidRDefault="001328B8" w:rsidP="001328B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ImportoTotaleDocumento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</w:rPr>
                              <w:t>1220.00</w:t>
                            </w: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ImportoTotaleDocumento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&gt;</w:t>
                            </w:r>
                          </w:p>
                          <w:p w14:paraId="786D5A56" w14:textId="77777777" w:rsidR="001328B8" w:rsidRPr="001328B8" w:rsidRDefault="001328B8" w:rsidP="001328B8">
                            <w:pPr>
                              <w:rPr>
                                <w:sz w:val="18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DatiRiepilogo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&gt;</w:t>
                            </w:r>
                          </w:p>
                          <w:p w14:paraId="162F8723" w14:textId="77777777" w:rsidR="001328B8" w:rsidRPr="001328B8" w:rsidRDefault="001328B8" w:rsidP="001328B8">
                            <w:pPr>
                              <w:rPr>
                                <w:sz w:val="18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 xml:space="preserve">        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AliquotaIVA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</w:rPr>
                              <w:t>22.00</w:t>
                            </w: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AliquotaIVA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&gt;</w:t>
                            </w:r>
                          </w:p>
                          <w:p w14:paraId="386000CA" w14:textId="77777777" w:rsidR="001328B8" w:rsidRPr="001328B8" w:rsidRDefault="001328B8" w:rsidP="001328B8">
                            <w:pPr>
                              <w:rPr>
                                <w:sz w:val="18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 xml:space="preserve">        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ImponibileImporto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</w:rPr>
                              <w:t>1000.00</w:t>
                            </w: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ImponibileImporto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&gt;</w:t>
                            </w:r>
                          </w:p>
                          <w:p w14:paraId="560B0C44" w14:textId="77777777" w:rsidR="001328B8" w:rsidRPr="001328B8" w:rsidRDefault="001328B8" w:rsidP="001328B8">
                            <w:pPr>
                              <w:rPr>
                                <w:sz w:val="18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 xml:space="preserve">        &lt;Imposta&gt;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</w:rPr>
                              <w:t>220.00</w:t>
                            </w: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&lt;/Imposta&gt;</w:t>
                            </w:r>
                          </w:p>
                          <w:p w14:paraId="00E2601A" w14:textId="77777777" w:rsidR="001328B8" w:rsidRPr="001328B8" w:rsidRDefault="001328B8" w:rsidP="001328B8">
                            <w:pPr>
                              <w:rPr>
                                <w:sz w:val="18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 xml:space="preserve">        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EsigibilitaIVA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</w:rPr>
                              <w:t>S</w:t>
                            </w: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EsigibilitaIVA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>&gt;</w:t>
                            </w:r>
                          </w:p>
                          <w:p w14:paraId="078D7F4B" w14:textId="77777777" w:rsidR="001328B8" w:rsidRPr="001328B8" w:rsidRDefault="001328B8" w:rsidP="001328B8">
                            <w:pPr>
                              <w:rPr>
                                <w:sz w:val="18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</w:rPr>
                              <w:t xml:space="preserve">  </w:t>
                            </w: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  <w:t>DatiRiepilogo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  <w:p w14:paraId="69AD53EA" w14:textId="651DF981" w:rsidR="001328B8" w:rsidRPr="001328B8" w:rsidRDefault="001328B8" w:rsidP="001328B8">
                            <w:pPr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  <w:t>ImportoPagamento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  <w:t>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GB"/>
                              </w:rPr>
                              <w:t>1000.00</w:t>
                            </w:r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  <w:t>ImportoPagamento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96"/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C998C04" id="_x0000_s1044" type="#_x0000_t202" style="position:absolute;margin-left:0;margin-top:-.05pt;width:541.05pt;height:18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" fillcolor="white [3201]" strokecolor="#7f7f7f [1601]">
                <v:textbox>
                  <w:txbxContent>
                    <w:p w14:paraId="595A4DF3" w14:textId="77777777" w:rsidR="001328B8" w:rsidRPr="001328B8" w:rsidRDefault="001328B8" w:rsidP="001328B8">
                      <w:pPr>
                        <w:rPr>
                          <w:sz w:val="20"/>
                          <w:szCs w:val="24"/>
                        </w:rPr>
                      </w:pP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&lt;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ImportoTotaleDocumento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</w:rPr>
                        <w:t>1220.00</w:t>
                      </w: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ImportoTotaleDocumento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&gt;</w:t>
                      </w:r>
                    </w:p>
                    <w:p w14:paraId="786D5A56" w14:textId="77777777" w:rsidR="001328B8" w:rsidRPr="001328B8" w:rsidRDefault="001328B8" w:rsidP="001328B8">
                      <w:pPr>
                        <w:rPr>
                          <w:sz w:val="18"/>
                        </w:rPr>
                      </w:pP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&lt;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DatiRiepilogo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&gt;</w:t>
                      </w:r>
                    </w:p>
                    <w:p w14:paraId="162F8723" w14:textId="77777777" w:rsidR="001328B8" w:rsidRPr="001328B8" w:rsidRDefault="001328B8" w:rsidP="001328B8">
                      <w:pPr>
                        <w:rPr>
                          <w:sz w:val="18"/>
                        </w:rPr>
                      </w:pP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 xml:space="preserve">        &lt;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AliquotaIVA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</w:rPr>
                        <w:t>22.00</w:t>
                      </w: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AliquotaIVA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&gt;</w:t>
                      </w:r>
                    </w:p>
                    <w:p w14:paraId="386000CA" w14:textId="77777777" w:rsidR="001328B8" w:rsidRPr="001328B8" w:rsidRDefault="001328B8" w:rsidP="001328B8">
                      <w:pPr>
                        <w:rPr>
                          <w:sz w:val="18"/>
                        </w:rPr>
                      </w:pP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 xml:space="preserve">        &lt;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ImponibileImporto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</w:rPr>
                        <w:t>1000.00</w:t>
                      </w: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ImponibileImporto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&gt;</w:t>
                      </w:r>
                    </w:p>
                    <w:p w14:paraId="560B0C44" w14:textId="77777777" w:rsidR="001328B8" w:rsidRPr="001328B8" w:rsidRDefault="001328B8" w:rsidP="001328B8">
                      <w:pPr>
                        <w:rPr>
                          <w:sz w:val="18"/>
                        </w:rPr>
                      </w:pP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 xml:space="preserve">        &lt;Imposta&gt;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</w:rPr>
                        <w:t>220.00</w:t>
                      </w: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&lt;/Imposta&gt;</w:t>
                      </w:r>
                    </w:p>
                    <w:p w14:paraId="00E2601A" w14:textId="77777777" w:rsidR="001328B8" w:rsidRPr="001328B8" w:rsidRDefault="001328B8" w:rsidP="001328B8">
                      <w:pPr>
                        <w:rPr>
                          <w:sz w:val="18"/>
                        </w:rPr>
                      </w:pP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 xml:space="preserve">        &lt;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EsigibilitaIVA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</w:rPr>
                        <w:t>S</w:t>
                      </w: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EsigibilitaIVA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>&gt;</w:t>
                      </w:r>
                    </w:p>
                    <w:p w14:paraId="078D7F4B" w14:textId="77777777" w:rsidR="001328B8" w:rsidRPr="001328B8" w:rsidRDefault="001328B8" w:rsidP="001328B8">
                      <w:pPr>
                        <w:rPr>
                          <w:sz w:val="18"/>
                        </w:rPr>
                      </w:pPr>
                      <w:r w:rsidRPr="001328B8">
                        <w:rPr>
                          <w:rFonts w:hAnsi="Calibri"/>
                          <w:color w:val="000096"/>
                          <w:sz w:val="18"/>
                        </w:rPr>
                        <w:t xml:space="preserve">  </w:t>
                      </w:r>
                      <w:r w:rsidRPr="001328B8"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  <w:t>DatiRiepilogo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  <w:t>&gt;</w:t>
                      </w:r>
                    </w:p>
                    <w:p w14:paraId="69AD53EA" w14:textId="651DF981" w:rsidR="001328B8" w:rsidRPr="001328B8" w:rsidRDefault="001328B8" w:rsidP="001328B8">
                      <w:pPr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  <w:t>&lt;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  <w:t>ImportoPagamento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  <w:t>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GB"/>
                        </w:rPr>
                        <w:t>1000.00</w:t>
                      </w:r>
                      <w:r w:rsidRPr="001328B8"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  <w:t>ImportoPagamento</w:t>
                      </w:r>
                      <w:proofErr w:type="spellEnd"/>
                      <w:r w:rsidRPr="001328B8">
                        <w:rPr>
                          <w:rFonts w:hAnsi="Calibri"/>
                          <w:color w:val="000096"/>
                          <w:sz w:val="18"/>
                          <w:lang w:val="en-GB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D8FF4A9" w14:textId="16A9F25B" w:rsidR="003634BA" w:rsidRDefault="003634BA" w:rsidP="002274FC">
      <w:pPr>
        <w:rPr>
          <w:lang w:val="en-GB"/>
        </w:rPr>
      </w:pPr>
    </w:p>
    <w:p w14:paraId="10C34363" w14:textId="2DFCD487" w:rsidR="003634BA" w:rsidRDefault="003634BA" w:rsidP="002274FC">
      <w:pPr>
        <w:rPr>
          <w:lang w:val="en-GB"/>
        </w:rPr>
      </w:pPr>
    </w:p>
    <w:p w14:paraId="57721549" w14:textId="4EA76DFB" w:rsidR="003634BA" w:rsidRDefault="003634BA" w:rsidP="002274FC">
      <w:pPr>
        <w:rPr>
          <w:lang w:val="en-GB"/>
        </w:rPr>
      </w:pPr>
    </w:p>
    <w:p w14:paraId="08331592" w14:textId="77777777" w:rsidR="003634BA" w:rsidRDefault="003634BA" w:rsidP="002274FC">
      <w:pPr>
        <w:rPr>
          <w:lang w:val="en-GB"/>
        </w:rPr>
      </w:pPr>
    </w:p>
    <w:p w14:paraId="0C943F2B" w14:textId="2E481E94" w:rsidR="006B6BF7" w:rsidRDefault="006B6BF7" w:rsidP="002274FC">
      <w:pPr>
        <w:rPr>
          <w:lang w:val="en-GB"/>
        </w:rPr>
      </w:pPr>
    </w:p>
    <w:p w14:paraId="1FC9D1F5" w14:textId="49F9A919" w:rsidR="006B6BF7" w:rsidRDefault="006B6BF7" w:rsidP="002274FC">
      <w:pPr>
        <w:rPr>
          <w:lang w:val="en-GB"/>
        </w:rPr>
      </w:pPr>
    </w:p>
    <w:p w14:paraId="09D8F8C1" w14:textId="63CBC154" w:rsidR="001328B8" w:rsidRDefault="001328B8" w:rsidP="002274FC">
      <w:pPr>
        <w:rPr>
          <w:lang w:val="en-GB"/>
        </w:rPr>
      </w:pPr>
    </w:p>
    <w:p w14:paraId="1AC49CB8" w14:textId="47354AD4" w:rsidR="001328B8" w:rsidRDefault="001328B8" w:rsidP="002274FC">
      <w:pPr>
        <w:rPr>
          <w:lang w:val="en-GB"/>
        </w:rPr>
      </w:pPr>
    </w:p>
    <w:p w14:paraId="0F1094A4" w14:textId="4A93DA93" w:rsidR="001328B8" w:rsidRDefault="003E0BC6" w:rsidP="002274F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9EED6" wp14:editId="2126090B">
                <wp:simplePos x="0" y="0"/>
                <wp:positionH relativeFrom="column">
                  <wp:posOffset>3241</wp:posOffset>
                </wp:positionH>
                <wp:positionV relativeFrom="paragraph">
                  <wp:posOffset>121370</wp:posOffset>
                </wp:positionV>
                <wp:extent cx="6640830" cy="3643953"/>
                <wp:effectExtent l="0" t="0" r="26670" b="13970"/>
                <wp:wrapNone/>
                <wp:docPr id="20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830" cy="3643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7B806" w14:textId="77777777" w:rsidR="001328B8" w:rsidRPr="001328B8" w:rsidRDefault="001328B8" w:rsidP="001328B8">
                            <w:pPr>
                              <w:rPr>
                                <w:sz w:val="20"/>
                                <w:szCs w:val="24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FF0000"/>
                                <w:sz w:val="18"/>
                                <w:lang w:val="en-US"/>
                              </w:rPr>
                              <w:t>UBL</w:t>
                            </w:r>
                          </w:p>
                          <w:p w14:paraId="035BAB94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cac:PaymentTerms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6ED207BB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cbc:Note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&gt; 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GB"/>
                              </w:rPr>
                              <w:t xml:space="preserve">The total is without the VAT amount due to Split payment (ex art.17-ter del DPR 633/1972). 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cbc:Note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&gt;&lt;!--BT-20--&gt;</w:t>
                            </w:r>
                          </w:p>
                          <w:p w14:paraId="0A7F8F44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cac:PaymentTerms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5AA7E0C5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cac:TaxSubtotal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7566C0D3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cbc:TaxableAmount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="EUR"&gt;1000.00&lt;/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cbc:TaxableAmount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02006800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cbc:TaxAmount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="EUR"&gt;220.00&lt;/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cbc:TaxAmount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 &lt;!BT-110&gt;</w:t>
                            </w:r>
                          </w:p>
                          <w:p w14:paraId="64A27987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cac:TaxCategory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481D0C5B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US"/>
                              </w:rPr>
                              <w:t>B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1D6FE783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cbc:Percent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US"/>
                              </w:rPr>
                              <w:t>22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cbc:Percent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69114801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cac:TaxScheme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&gt;VAT&lt;/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cac:TaxScheme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57045023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     &lt;/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cac:TaxCategory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5B833FA1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&lt;/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cac:TaxSubtotal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&gt; </w:t>
                            </w:r>
                          </w:p>
                          <w:p w14:paraId="4D553547" w14:textId="1502C0E9" w:rsidR="001328B8" w:rsidRPr="001328B8" w:rsidRDefault="001328B8" w:rsidP="003E0BC6">
                            <w:pPr>
                              <w:rPr>
                                <w:sz w:val="18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EED6" id="_x0000_s1045" type="#_x0000_t202" style="position:absolute;margin-left:.25pt;margin-top:9.55pt;width:522.9pt;height:286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" fillcolor="white [3201]" strokecolor="#7f7f7f [1601]">
                <v:textbox>
                  <w:txbxContent>
                    <w:p w14:paraId="5DF7B806" w14:textId="77777777" w:rsidR="001328B8" w:rsidRPr="001328B8" w:rsidRDefault="001328B8" w:rsidP="001328B8">
                      <w:pPr>
                        <w:rPr>
                          <w:sz w:val="20"/>
                          <w:szCs w:val="24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FF0000"/>
                          <w:sz w:val="18"/>
                          <w:lang w:val="en-US"/>
                        </w:rPr>
                        <w:t>UBL</w:t>
                      </w:r>
                    </w:p>
                    <w:p w14:paraId="035BAB94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cac:PaymentTerms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6ED207BB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cbc:Note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&gt; 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GB"/>
                        </w:rPr>
                        <w:t xml:space="preserve">The total is without the VAT amount due to Split payment (ex art.17-ter del DPR 633/1972). 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cbc:Note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&gt;&lt;!--BT-20--&gt;</w:t>
                      </w:r>
                    </w:p>
                    <w:p w14:paraId="0A7F8F44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cac:PaymentTerms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5AA7E0C5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cac:TaxSubtotal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7566C0D3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cbc:TaxableAmount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="EUR"&gt;1000.00&lt;/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cbc:TaxableAmount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02006800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cbc:TaxAmount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="EUR"&gt;220.00&lt;/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cbc:TaxAmount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 &lt;!BT-110&gt;</w:t>
                      </w:r>
                    </w:p>
                    <w:p w14:paraId="64A27987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cac:TaxCategory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481D0C5B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US"/>
                        </w:rPr>
                        <w:t>B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1D6FE783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cbc:Percent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US"/>
                        </w:rPr>
                        <w:t>22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cbc:Percent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69114801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cac:TaxScheme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&gt;VAT&lt;/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cac:TaxScheme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57045023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     &lt;/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cac:TaxCategory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5B833FA1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&lt;/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cac:TaxSubtotal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&gt; </w:t>
                      </w:r>
                    </w:p>
                    <w:p w14:paraId="4D553547" w14:textId="1502C0E9" w:rsidR="001328B8" w:rsidRPr="001328B8" w:rsidRDefault="001328B8" w:rsidP="003E0BC6">
                      <w:pPr>
                        <w:rPr>
                          <w:sz w:val="18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7C83143B" w14:textId="53ED0845" w:rsidR="001328B8" w:rsidRDefault="001328B8" w:rsidP="002274FC">
      <w:pPr>
        <w:rPr>
          <w:lang w:val="en-GB"/>
        </w:rPr>
      </w:pPr>
    </w:p>
    <w:p w14:paraId="02CB83EA" w14:textId="2E31D138" w:rsidR="001328B8" w:rsidRDefault="001328B8" w:rsidP="002274FC">
      <w:pPr>
        <w:rPr>
          <w:lang w:val="en-GB"/>
        </w:rPr>
      </w:pPr>
    </w:p>
    <w:p w14:paraId="76BD8422" w14:textId="342ABC4E" w:rsidR="001328B8" w:rsidRDefault="001328B8" w:rsidP="002274FC">
      <w:pPr>
        <w:rPr>
          <w:lang w:val="en-GB"/>
        </w:rPr>
      </w:pPr>
    </w:p>
    <w:p w14:paraId="40B67EA5" w14:textId="0E0AFBF5" w:rsidR="001328B8" w:rsidRDefault="001328B8" w:rsidP="002274FC">
      <w:pPr>
        <w:rPr>
          <w:lang w:val="en-GB"/>
        </w:rPr>
      </w:pPr>
    </w:p>
    <w:p w14:paraId="176545AB" w14:textId="3CA754F8" w:rsidR="001328B8" w:rsidRDefault="001328B8" w:rsidP="002274FC">
      <w:pPr>
        <w:rPr>
          <w:lang w:val="en-GB"/>
        </w:rPr>
      </w:pPr>
    </w:p>
    <w:p w14:paraId="4748E292" w14:textId="3620AAD4" w:rsidR="001328B8" w:rsidRDefault="001328B8" w:rsidP="002274FC">
      <w:pPr>
        <w:rPr>
          <w:lang w:val="en-GB"/>
        </w:rPr>
      </w:pPr>
    </w:p>
    <w:p w14:paraId="043C24C0" w14:textId="2807B412" w:rsidR="001328B8" w:rsidRDefault="001328B8" w:rsidP="002274FC">
      <w:pPr>
        <w:rPr>
          <w:lang w:val="en-GB"/>
        </w:rPr>
      </w:pPr>
    </w:p>
    <w:p w14:paraId="35B52995" w14:textId="0208FF1E" w:rsidR="001328B8" w:rsidRDefault="001328B8" w:rsidP="002274FC">
      <w:pPr>
        <w:rPr>
          <w:lang w:val="en-GB"/>
        </w:rPr>
      </w:pPr>
    </w:p>
    <w:p w14:paraId="2E2FC80A" w14:textId="7A19EC91" w:rsidR="001328B8" w:rsidRDefault="001328B8" w:rsidP="002274FC">
      <w:pPr>
        <w:rPr>
          <w:lang w:val="en-GB"/>
        </w:rPr>
      </w:pPr>
    </w:p>
    <w:p w14:paraId="4F956BB7" w14:textId="32521AD5" w:rsidR="001328B8" w:rsidRDefault="001328B8" w:rsidP="002274FC">
      <w:pPr>
        <w:rPr>
          <w:lang w:val="en-GB"/>
        </w:rPr>
      </w:pPr>
    </w:p>
    <w:p w14:paraId="12DC1E92" w14:textId="218D7B91" w:rsidR="001328B8" w:rsidRDefault="001328B8" w:rsidP="002274FC">
      <w:pPr>
        <w:rPr>
          <w:lang w:val="en-GB"/>
        </w:rPr>
      </w:pPr>
    </w:p>
    <w:p w14:paraId="4BCA29D0" w14:textId="006D1310" w:rsidR="001328B8" w:rsidRDefault="003E0BC6" w:rsidP="002274FC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CE4145" wp14:editId="2BB44615">
                <wp:simplePos x="0" y="0"/>
                <wp:positionH relativeFrom="column">
                  <wp:posOffset>85061</wp:posOffset>
                </wp:positionH>
                <wp:positionV relativeFrom="paragraph">
                  <wp:posOffset>112290</wp:posOffset>
                </wp:positionV>
                <wp:extent cx="6640830" cy="6057217"/>
                <wp:effectExtent l="0" t="0" r="26670" b="20320"/>
                <wp:wrapNone/>
                <wp:docPr id="21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830" cy="6057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C55A7" w14:textId="7F2E3C5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cac:LegalMonetaryTotal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&gt;&lt;!--BG-22--&gt;</w:t>
                            </w:r>
                          </w:p>
                          <w:p w14:paraId="28FEBA17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cbc:LineExtensionAmount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="EUR"&gt;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US"/>
                              </w:rPr>
                              <w:t>1000.00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cbc:LineExtensionAmount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&gt;&lt;!--BT-106--&gt;</w:t>
                            </w:r>
                          </w:p>
                          <w:p w14:paraId="4F35D6B3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cbc:TaxExclusiveAmount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="EUR"&gt;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US"/>
                              </w:rPr>
                              <w:t>1000.00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cbc:TaxExclusiveAmount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&gt;&lt;!--BT-109--&gt;</w:t>
                            </w:r>
                          </w:p>
                          <w:p w14:paraId="5F7A82C4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cbc:TaxInclusiveAmount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="EUR"&gt;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US"/>
                              </w:rPr>
                              <w:t>1220.00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cbc:TaxInclusiveAmount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&gt;&lt;!--BT-112--&gt;</w:t>
                            </w:r>
                          </w:p>
                          <w:p w14:paraId="79F78F10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cbc:PrepaidAmount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="EUR"&gt;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US"/>
                              </w:rPr>
                              <w:t>220.00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cbc:PrepaidAmount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&gt;&lt;!--BT-113--&gt;</w:t>
                            </w:r>
                          </w:p>
                          <w:p w14:paraId="29384E4D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cbc:PayableAmount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="EUR"&gt;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US"/>
                              </w:rPr>
                              <w:t>1000.00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cbc:PayableAmount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&gt;&lt;!--BT-115--&gt;</w:t>
                            </w:r>
                          </w:p>
                          <w:p w14:paraId="7020B29E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cac:LegalMonetaryTotal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31713EA7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....</w:t>
                            </w:r>
                          </w:p>
                          <w:p w14:paraId="607D4BD5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LINE--&gt;</w:t>
                            </w:r>
                          </w:p>
                          <w:p w14:paraId="41D308F0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cac:InvoiceLine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580AC1DE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&gt;1&lt;/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2FBC43F5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cbc:InvoicedQuantity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unitCode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="EA"&gt;1&lt;/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cbc:InvoicedQuantity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6487CD77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cbc:LineExtensionAmount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="EUR"&gt;1000.00&lt;/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cbc:LineExtensionAmount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48E248AA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cac:Item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2C0A73F5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cbc:Name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&gt;Article 1&lt;/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cbc:Name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280F3B72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cac:ClassifiedTaxCategory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6B685C27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US"/>
                              </w:rPr>
                              <w:t>B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1DA438E9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  <w:t xml:space="preserve"> 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cbc:Percent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  <w:r w:rsidRPr="001328B8">
                              <w:rPr>
                                <w:rFonts w:hAnsi="Calibri"/>
                                <w:b/>
                                <w:bCs/>
                                <w:color w:val="FF0000"/>
                                <w:sz w:val="18"/>
                                <w:lang w:val="en-US"/>
                              </w:rPr>
                              <w:t>22</w:t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cbc:Percent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4027F61F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</w: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cac:TaxScheme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 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&gt;VAT&lt;/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 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cac:TaxScheme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5819D4EF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           &lt;/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cac:ClassifiedTaxCategory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cac:Item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720AAE36" w14:textId="77777777" w:rsidR="001328B8" w:rsidRPr="001328B8" w:rsidRDefault="001328B8" w:rsidP="001328B8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cac:Price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cbc:PriceAmount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currencyID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="EUR"&gt;1000.00&lt;/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cbc:PriceAmount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&gt;&lt;/</w:t>
                            </w:r>
                            <w:proofErr w:type="spell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cac:Price</w:t>
                            </w:r>
                            <w:proofErr w:type="spell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14:paraId="1ECA4235" w14:textId="77777777" w:rsidR="001328B8" w:rsidRPr="001328B8" w:rsidRDefault="001328B8" w:rsidP="001328B8">
                            <w:pPr>
                              <w:rPr>
                                <w:sz w:val="18"/>
                              </w:rPr>
                            </w:pPr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cac:InvoiceLine</w:t>
                            </w:r>
                            <w:proofErr w:type="spellEnd"/>
                            <w:proofErr w:type="gramEnd"/>
                            <w:r w:rsidRPr="001328B8">
                              <w:rPr>
                                <w:rFonts w:hAnsi="Calibri"/>
                                <w:color w:val="000000" w:themeColor="dark1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4145" id="_x0000_s1046" type="#_x0000_t202" style="position:absolute;margin-left:6.7pt;margin-top:8.85pt;width:522.9pt;height:476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" fillcolor="white [3201]" strokecolor="#7f7f7f [1601]">
                <v:textbox>
                  <w:txbxContent>
                    <w:p w14:paraId="3BCC55A7" w14:textId="7F2E3C5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cac:LegalMonetaryTotal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&gt;&lt;!--BG-22--&gt;</w:t>
                      </w:r>
                    </w:p>
                    <w:p w14:paraId="28FEBA17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cbc:LineExtensionAmount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="EUR"&gt;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US"/>
                        </w:rPr>
                        <w:t>1000.00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cbc:LineExtensionAmount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&gt;&lt;!--BT-106--&gt;</w:t>
                      </w:r>
                    </w:p>
                    <w:p w14:paraId="4F35D6B3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cbc:TaxExclusiveAmount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="EUR"&gt;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US"/>
                        </w:rPr>
                        <w:t>1000.00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cbc:TaxExclusiveAmount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&gt;&lt;!--BT-109--&gt;</w:t>
                      </w:r>
                    </w:p>
                    <w:p w14:paraId="5F7A82C4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cbc:TaxInclusiveAmount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="EUR"&gt;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US"/>
                        </w:rPr>
                        <w:t>1220.00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cbc:TaxInclusiveAmount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&gt;&lt;!--BT-112--&gt;</w:t>
                      </w:r>
                    </w:p>
                    <w:p w14:paraId="79F78F10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cbc:PrepaidAmount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="EUR"&gt;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US"/>
                        </w:rPr>
                        <w:t>220.00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cbc:PrepaidAmount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&gt;&lt;!--BT-113--&gt;</w:t>
                      </w:r>
                    </w:p>
                    <w:p w14:paraId="29384E4D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cbc:PayableAmount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="EUR"&gt;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US"/>
                        </w:rPr>
                        <w:t>1000.00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cbc:PayableAmount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&gt;&lt;!--BT-115--&gt;</w:t>
                      </w:r>
                    </w:p>
                    <w:p w14:paraId="7020B29E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&lt;/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cac:LegalMonetaryTotal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31713EA7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....</w:t>
                      </w:r>
                    </w:p>
                    <w:p w14:paraId="607D4BD5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&lt;!--</w:t>
                      </w:r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LINE--&gt;</w:t>
                      </w:r>
                    </w:p>
                    <w:p w14:paraId="41D308F0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cac:InvoiceLine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580AC1DE" w14:textId="77777777" w:rsidR="001328B8" w:rsidRPr="001328B8" w:rsidRDefault="001328B8" w:rsidP="001328B8">
                      <w:pPr>
                        <w:rPr>
                          <w:sz w:val="18"/>
                          <w:lang w:val="en-US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&gt;1&lt;/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2FBC43F5" w14:textId="77777777" w:rsidR="001328B8" w:rsidRPr="001328B8" w:rsidRDefault="001328B8" w:rsidP="001328B8">
                      <w:pPr>
                        <w:rPr>
                          <w:sz w:val="18"/>
                          <w:lang w:val="en-US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cbc:InvoicedQuantity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unitCode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="EA"&gt;1&lt;/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cbc:InvoicedQuantity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6487CD77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cbc:LineExtensionAmount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="EUR"&gt;1000.00&lt;/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cbc:LineExtensionAmount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48E248AA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cac:Item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2C0A73F5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cbc:Name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&gt;Article 1&lt;/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cbc:Name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280F3B72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cac:ClassifiedTaxCategory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6B685C27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        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US"/>
                        </w:rPr>
                        <w:t>B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1DA438E9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  <w:t xml:space="preserve"> 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cbc:Percent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  <w:r w:rsidRPr="001328B8">
                        <w:rPr>
                          <w:rFonts w:hAnsi="Calibri"/>
                          <w:b/>
                          <w:bCs/>
                          <w:color w:val="FF0000"/>
                          <w:sz w:val="18"/>
                          <w:lang w:val="en-US"/>
                        </w:rPr>
                        <w:t>22</w:t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cbc:Percent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4027F61F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</w: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cac:TaxScheme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 &lt;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&gt;VAT&lt;/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 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cac:TaxScheme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5819D4EF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           &lt;/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cac:ClassifiedTaxCategory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cac:Item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720AAE36" w14:textId="77777777" w:rsidR="001328B8" w:rsidRPr="001328B8" w:rsidRDefault="001328B8" w:rsidP="001328B8">
                      <w:pPr>
                        <w:rPr>
                          <w:sz w:val="18"/>
                          <w:lang w:val="en-GB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cac:Price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cbc:PriceAmount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currencyID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="EUR"&gt;1000.00&lt;/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cbc:PriceAmount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&gt;&lt;/</w:t>
                      </w:r>
                      <w:proofErr w:type="spell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cac:Price</w:t>
                      </w:r>
                      <w:proofErr w:type="spell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  <w:p w14:paraId="1ECA4235" w14:textId="77777777" w:rsidR="001328B8" w:rsidRPr="001328B8" w:rsidRDefault="001328B8" w:rsidP="001328B8">
                      <w:pPr>
                        <w:rPr>
                          <w:sz w:val="18"/>
                        </w:rPr>
                      </w:pPr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cac:InvoiceLine</w:t>
                      </w:r>
                      <w:proofErr w:type="spellEnd"/>
                      <w:proofErr w:type="gramEnd"/>
                      <w:r w:rsidRPr="001328B8">
                        <w:rPr>
                          <w:rFonts w:hAnsi="Calibri"/>
                          <w:color w:val="000000" w:themeColor="dark1"/>
                          <w:sz w:val="18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EA02304" w14:textId="755E620E" w:rsidR="001328B8" w:rsidRDefault="001328B8" w:rsidP="002274FC">
      <w:pPr>
        <w:rPr>
          <w:lang w:val="en-GB"/>
        </w:rPr>
      </w:pPr>
    </w:p>
    <w:p w14:paraId="129EF9E7" w14:textId="130A58B3" w:rsidR="001328B8" w:rsidRDefault="001328B8" w:rsidP="002274FC">
      <w:pPr>
        <w:rPr>
          <w:lang w:val="en-GB"/>
        </w:rPr>
      </w:pPr>
    </w:p>
    <w:p w14:paraId="44356B28" w14:textId="412A53A4" w:rsidR="001328B8" w:rsidRDefault="001328B8" w:rsidP="002274FC">
      <w:pPr>
        <w:rPr>
          <w:lang w:val="en-GB"/>
        </w:rPr>
      </w:pPr>
    </w:p>
    <w:p w14:paraId="0D815481" w14:textId="4B35B2DA" w:rsidR="001A014A" w:rsidRDefault="001A014A" w:rsidP="002274FC">
      <w:pPr>
        <w:rPr>
          <w:lang w:val="en-GB"/>
        </w:rPr>
      </w:pPr>
    </w:p>
    <w:p w14:paraId="661B3673" w14:textId="3A459DA7" w:rsidR="003E0BC6" w:rsidRDefault="003E0BC6" w:rsidP="002274FC">
      <w:pPr>
        <w:rPr>
          <w:lang w:val="en-GB"/>
        </w:rPr>
      </w:pPr>
    </w:p>
    <w:p w14:paraId="1BBDDBF3" w14:textId="5DABA94E" w:rsidR="003E0BC6" w:rsidRDefault="003E0BC6" w:rsidP="002274FC">
      <w:pPr>
        <w:rPr>
          <w:lang w:val="en-GB"/>
        </w:rPr>
      </w:pPr>
    </w:p>
    <w:p w14:paraId="1D8AFFBD" w14:textId="7881A66F" w:rsidR="003E0BC6" w:rsidRDefault="003E0BC6" w:rsidP="002274FC">
      <w:pPr>
        <w:rPr>
          <w:lang w:val="en-GB"/>
        </w:rPr>
      </w:pPr>
    </w:p>
    <w:p w14:paraId="20DAFA0B" w14:textId="0BB74C72" w:rsidR="003E0BC6" w:rsidRDefault="003E0BC6" w:rsidP="002274FC">
      <w:pPr>
        <w:rPr>
          <w:lang w:val="en-GB"/>
        </w:rPr>
      </w:pPr>
    </w:p>
    <w:p w14:paraId="11FC59BB" w14:textId="190B03C6" w:rsidR="003E0BC6" w:rsidRDefault="003E0BC6" w:rsidP="002274FC">
      <w:pPr>
        <w:rPr>
          <w:lang w:val="en-GB"/>
        </w:rPr>
      </w:pPr>
    </w:p>
    <w:p w14:paraId="569C762E" w14:textId="4B6EA5D7" w:rsidR="003E0BC6" w:rsidRDefault="003E0BC6" w:rsidP="002274FC">
      <w:pPr>
        <w:rPr>
          <w:lang w:val="en-GB"/>
        </w:rPr>
      </w:pPr>
    </w:p>
    <w:p w14:paraId="6EDD0EDB" w14:textId="318FDB06" w:rsidR="003E0BC6" w:rsidRDefault="003E0BC6" w:rsidP="002274FC">
      <w:pPr>
        <w:rPr>
          <w:lang w:val="en-GB"/>
        </w:rPr>
      </w:pPr>
    </w:p>
    <w:p w14:paraId="76D24B92" w14:textId="7CAA0A6F" w:rsidR="003E0BC6" w:rsidRDefault="003E0BC6" w:rsidP="002274FC">
      <w:pPr>
        <w:rPr>
          <w:lang w:val="en-GB"/>
        </w:rPr>
      </w:pPr>
    </w:p>
    <w:p w14:paraId="225F41D5" w14:textId="3B6D4572" w:rsidR="003E0BC6" w:rsidRDefault="003E0BC6" w:rsidP="002274FC">
      <w:pPr>
        <w:rPr>
          <w:lang w:val="en-GB"/>
        </w:rPr>
      </w:pPr>
    </w:p>
    <w:p w14:paraId="6A0E01AD" w14:textId="36632CD4" w:rsidR="003E0BC6" w:rsidRDefault="003E0BC6" w:rsidP="002274FC">
      <w:pPr>
        <w:rPr>
          <w:lang w:val="en-GB"/>
        </w:rPr>
      </w:pPr>
    </w:p>
    <w:p w14:paraId="15BB98D6" w14:textId="58E2F8B9" w:rsidR="003E0BC6" w:rsidRDefault="003E0BC6" w:rsidP="002274FC">
      <w:pPr>
        <w:rPr>
          <w:lang w:val="en-GB"/>
        </w:rPr>
      </w:pPr>
    </w:p>
    <w:p w14:paraId="166CA6C7" w14:textId="6146E467" w:rsidR="003E0BC6" w:rsidRDefault="003E0BC6" w:rsidP="002274FC">
      <w:pPr>
        <w:rPr>
          <w:lang w:val="en-GB"/>
        </w:rPr>
      </w:pPr>
    </w:p>
    <w:p w14:paraId="77B52186" w14:textId="7AD41746" w:rsidR="003E0BC6" w:rsidRDefault="003E0BC6" w:rsidP="002274FC">
      <w:pPr>
        <w:rPr>
          <w:lang w:val="en-GB"/>
        </w:rPr>
      </w:pPr>
    </w:p>
    <w:p w14:paraId="358DD38A" w14:textId="1CF91965" w:rsidR="003E0BC6" w:rsidRDefault="003E0BC6" w:rsidP="002274FC">
      <w:pPr>
        <w:rPr>
          <w:lang w:val="en-GB"/>
        </w:rPr>
      </w:pPr>
    </w:p>
    <w:p w14:paraId="1B4FFD61" w14:textId="66B822DD" w:rsidR="003E0BC6" w:rsidRDefault="003E0BC6" w:rsidP="002274FC">
      <w:pPr>
        <w:rPr>
          <w:lang w:val="en-GB"/>
        </w:rPr>
      </w:pPr>
    </w:p>
    <w:p w14:paraId="411E7411" w14:textId="2B36035A" w:rsidR="003E0BC6" w:rsidRDefault="003E0BC6" w:rsidP="002274FC">
      <w:pPr>
        <w:rPr>
          <w:lang w:val="en-GB"/>
        </w:rPr>
      </w:pPr>
      <w:r>
        <w:rPr>
          <w:lang w:val="en-GB"/>
        </w:rPr>
        <w:br w:type="page"/>
      </w:r>
    </w:p>
    <w:p w14:paraId="1FCAC4BB" w14:textId="77777777" w:rsidR="001C0488" w:rsidRPr="001C0488" w:rsidRDefault="001C0488" w:rsidP="001C0488">
      <w:pPr>
        <w:pStyle w:val="Titolo1"/>
        <w:rPr>
          <w:lang w:val="en-GB"/>
        </w:rPr>
      </w:pPr>
      <w:r w:rsidRPr="001C0488">
        <w:rPr>
          <w:lang w:val="en-GB"/>
        </w:rPr>
        <w:lastRenderedPageBreak/>
        <w:t xml:space="preserve">Gestione AICFARMACO (National Drug ID </w:t>
      </w:r>
      <w:proofErr w:type="gramStart"/>
      <w:r w:rsidRPr="001C0488">
        <w:rPr>
          <w:lang w:val="en-GB"/>
        </w:rPr>
        <w:t>-  IT</w:t>
      </w:r>
      <w:proofErr w:type="gramEnd"/>
      <w:r w:rsidRPr="001C0488">
        <w:rPr>
          <w:lang w:val="en-GB"/>
        </w:rPr>
        <w:t>:AICFARMACO)</w:t>
      </w:r>
    </w:p>
    <w:p w14:paraId="61BE0878" w14:textId="5257C214" w:rsidR="003E0BC6" w:rsidRDefault="003E0BC6" w:rsidP="002274FC">
      <w:pPr>
        <w:rPr>
          <w:lang w:val="en-GB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1"/>
        <w:gridCol w:w="871"/>
        <w:gridCol w:w="2201"/>
        <w:gridCol w:w="5780"/>
        <w:gridCol w:w="1162"/>
        <w:gridCol w:w="3097"/>
      </w:tblGrid>
      <w:tr w:rsidR="00033DDF" w:rsidRPr="00033DDF" w14:paraId="40D3E8BD" w14:textId="77777777" w:rsidTr="00033DDF">
        <w:trPr>
          <w:trHeight w:val="450"/>
        </w:trPr>
        <w:tc>
          <w:tcPr>
            <w:tcW w:w="40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3979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BT-128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BC1C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0..1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26041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Invoice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line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object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identifier</w:t>
            </w:r>
            <w:proofErr w:type="spellEnd"/>
          </w:p>
        </w:tc>
        <w:tc>
          <w:tcPr>
            <w:tcW w:w="2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6E89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An identifier for an object on which the invoice line is based, given by the Seller.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45E34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2.2.1.3.2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EC1F6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CodiceValore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4FB8797D" w14:textId="77777777" w:rsidTr="00033DDF">
        <w:trPr>
          <w:trHeight w:val="675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6391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BT-128-1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816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0A1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Invoice line object identifier identification scheme identifier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8B446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identification scheme identifier of the Invoice line object identifier.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8C9F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2.2.1.3.1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87E78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CodiceTipo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07CF3059" w14:textId="77777777" w:rsidTr="00033DDF">
        <w:trPr>
          <w:trHeight w:val="45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9D94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BT-129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298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10EB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Invoiced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quantity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C32A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quantity of items (goods or services) that is charged in the Invoice line.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6FA2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2.2.1.5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7601D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Quantita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3D168086" w14:textId="77777777" w:rsidTr="00033DDF">
        <w:trPr>
          <w:trHeight w:val="45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8AD1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BT-130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4E84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0E896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Invoiced quantity unit of measure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772AC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unit of measure that applies to the invoiced quantity.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7027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2.2.1.6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61168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UnitaMisura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29A9C949" w14:textId="77777777" w:rsidTr="00033DDF">
        <w:trPr>
          <w:trHeight w:val="300"/>
        </w:trPr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61EF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CBB6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06AB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AA22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B64A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09DA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33DDF" w:rsidRPr="00033DDF" w14:paraId="56F48B6F" w14:textId="77777777" w:rsidTr="00033DDF">
        <w:trPr>
          <w:trHeight w:val="450"/>
        </w:trPr>
        <w:tc>
          <w:tcPr>
            <w:tcW w:w="40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E3B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BT-149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B00A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0..1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13D3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Item price base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quantity</w:t>
            </w:r>
            <w:proofErr w:type="spellEnd"/>
          </w:p>
        </w:tc>
        <w:tc>
          <w:tcPr>
            <w:tcW w:w="2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553A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number of item units to which the price applies.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73AA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1DF9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</w:p>
        </w:tc>
      </w:tr>
      <w:tr w:rsidR="00033DDF" w:rsidRPr="00033DDF" w14:paraId="5B67B2CA" w14:textId="77777777" w:rsidTr="00033DDF">
        <w:trPr>
          <w:trHeight w:val="675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0114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61B6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704A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Item price base quantity unit of measure code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934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unit of measure that applies to the Item price base quantity.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220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48C5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</w:p>
        </w:tc>
      </w:tr>
      <w:tr w:rsidR="00033DDF" w:rsidRPr="00033DDF" w14:paraId="4AEA44FE" w14:textId="77777777" w:rsidTr="00033DDF">
        <w:trPr>
          <w:trHeight w:val="300"/>
        </w:trPr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C7B9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E3F8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59D0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6DA9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BD51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ACDB" w14:textId="77777777" w:rsidR="00033DDF" w:rsidRPr="00033DDF" w:rsidRDefault="00033DDF" w:rsidP="00033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it-IT"/>
              </w:rPr>
            </w:pPr>
          </w:p>
        </w:tc>
      </w:tr>
      <w:tr w:rsidR="00033DDF" w:rsidRPr="00033DDF" w14:paraId="1B7DB367" w14:textId="77777777" w:rsidTr="00033DDF">
        <w:trPr>
          <w:trHeight w:val="450"/>
        </w:trPr>
        <w:tc>
          <w:tcPr>
            <w:tcW w:w="40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65B2A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FF0000"/>
                <w:sz w:val="16"/>
                <w:szCs w:val="16"/>
                <w:lang w:eastAsia="it-IT"/>
              </w:rPr>
              <w:t>BG-31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0832CC6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1..1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35970B0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ITEM INFORMATION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944D1B9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A group of business terms providing information about the goods and services invoiced.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2E927B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sz w:val="16"/>
                <w:szCs w:val="16"/>
                <w:lang w:val="en-GB" w:eastAsia="it-IT"/>
              </w:rPr>
              <w:t> 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5B63E3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sz w:val="16"/>
                <w:szCs w:val="16"/>
                <w:lang w:val="en-GB" w:eastAsia="it-IT"/>
              </w:rPr>
              <w:t> </w:t>
            </w:r>
          </w:p>
        </w:tc>
      </w:tr>
      <w:tr w:rsidR="00033DDF" w:rsidRPr="00033DDF" w14:paraId="5B94777C" w14:textId="77777777" w:rsidTr="00033DDF">
        <w:trPr>
          <w:trHeight w:val="30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2DB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BT-153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A14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9B1A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Item name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3EF69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A name for an item.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48D7A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2.2.1.4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43E3D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&lt;Descrizione&gt;</w:t>
            </w:r>
          </w:p>
        </w:tc>
      </w:tr>
      <w:tr w:rsidR="00033DDF" w:rsidRPr="00033DDF" w14:paraId="3DED8373" w14:textId="77777777" w:rsidTr="00033DDF">
        <w:trPr>
          <w:trHeight w:val="30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BB44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1D21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B7DBD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Item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description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9426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A description for an item.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76380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2.2.1.4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0FC59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&lt;Descrizione&gt;</w:t>
            </w:r>
          </w:p>
        </w:tc>
      </w:tr>
      <w:tr w:rsidR="00033DDF" w:rsidRPr="00033DDF" w14:paraId="44DA0843" w14:textId="77777777" w:rsidTr="00033DDF">
        <w:trPr>
          <w:trHeight w:val="465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B78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BT-155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B694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0623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Item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Seller's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identifier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3334C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An identifier, assigned by the Seller, for the item.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3C87F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2.2.1.3.1</w:t>
            </w: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br/>
              <w:t>2.2.1.3.2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F7A7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CodiceTipo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br/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CodiceValore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5DA881DE" w14:textId="77777777" w:rsidTr="00033DDF">
        <w:trPr>
          <w:trHeight w:val="465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D4CB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6382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647D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Item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Buyer's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identifier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0FAF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An identifier, assigned by the Buyer, for the item.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3AB9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2.2.1.3.1</w:t>
            </w: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br/>
              <w:t>2.2.1.3.2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A2209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CodiceTipo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br/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CodiceValore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1B201251" w14:textId="77777777" w:rsidTr="00033DDF">
        <w:trPr>
          <w:trHeight w:val="30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103F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F843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DEBC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Item standard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identifier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953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An item identifier based on a registered scheme.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3F3F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2.2.1.3.2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2F8D0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CodiceValore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4A15673C" w14:textId="77777777" w:rsidTr="00033DDF">
        <w:trPr>
          <w:trHeight w:val="675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5D3B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BT-157-1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75E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CE89B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Item standard identifier identification scheme identifier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43E2D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identification scheme identifier of the Item standard identifier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2233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2.2.1.3.1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D8072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CodiceTipo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736B1266" w14:textId="77777777" w:rsidTr="00033DDF">
        <w:trPr>
          <w:trHeight w:val="45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5020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BT-158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A19D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gram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0..n</w:t>
            </w:r>
            <w:proofErr w:type="gramEnd"/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AA2C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Item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classification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identifier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4549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A code for classifying the item by its type or nature.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7D033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2.2.1.3.2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ADD5C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CodiceValore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3A5307E9" w14:textId="77777777" w:rsidTr="00033DDF">
        <w:trPr>
          <w:trHeight w:val="675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B62F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BT-158-1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0EE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F8811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Item classification identifier identification scheme identifier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A6FA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identification scheme identifier of the Item classification identifier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9A481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2.2.1.3.1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8C10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CodiceTipo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509D5813" w14:textId="77777777" w:rsidTr="00033DDF">
        <w:trPr>
          <w:trHeight w:val="45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369C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BT-158-2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C4A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2D89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Scheme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version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identifer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A5B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version of the identification scheme.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BC86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2.2.1.3.1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4D5D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CodiceTipo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</w:tr>
      <w:tr w:rsidR="00033DDF" w:rsidRPr="00033DDF" w14:paraId="1A7DE81C" w14:textId="77777777" w:rsidTr="00033DDF">
        <w:trPr>
          <w:trHeight w:val="30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B41C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lastRenderedPageBreak/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5C8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9664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2AA9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34EF0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3A3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033DDF" w:rsidRPr="00033DDF" w14:paraId="5EE9331E" w14:textId="77777777" w:rsidTr="00033DDF">
        <w:trPr>
          <w:trHeight w:val="45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B3E408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FF0000"/>
                <w:sz w:val="16"/>
                <w:szCs w:val="16"/>
                <w:lang w:eastAsia="it-IT"/>
              </w:rPr>
              <w:t>BG-32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E3E6A63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gram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0..n</w:t>
            </w:r>
            <w:proofErr w:type="gramEnd"/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B842EC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ITEM ATTRIBUTES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0482AF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A group of business terms providing information about properties of the goods and services invoiced.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1631F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2.2.1.16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889C83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proofErr w:type="spellStart"/>
            <w:r w:rsidRPr="00033DDF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AltriDatiGestionali</w:t>
            </w:r>
            <w:proofErr w:type="spellEnd"/>
          </w:p>
        </w:tc>
      </w:tr>
      <w:tr w:rsidR="00033DDF" w:rsidRPr="00033DDF" w14:paraId="2C3B33BB" w14:textId="77777777" w:rsidTr="00033DDF">
        <w:trPr>
          <w:trHeight w:val="690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76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BT-160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3F2F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D062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Item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attribute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name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FF10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name of the attribute or property of the item.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F033F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br/>
            </w: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2.2.1.16.1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C711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br/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TipoDato</w:t>
            </w:r>
            <w:proofErr w:type="spellEnd"/>
          </w:p>
        </w:tc>
      </w:tr>
      <w:tr w:rsidR="00033DDF" w:rsidRPr="00033DDF" w14:paraId="52580653" w14:textId="77777777" w:rsidTr="00033DDF">
        <w:trPr>
          <w:trHeight w:val="315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657F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BT-161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ADCE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1..1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6444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Item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attribute</w:t>
            </w:r>
            <w:proofErr w:type="spellEnd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value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979E5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it-IT"/>
              </w:rPr>
              <w:t>The value of the attribute or property of the item.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FCF7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2.2.1.16.2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611B" w14:textId="77777777" w:rsidR="00033DDF" w:rsidRPr="00033DDF" w:rsidRDefault="00033DDF" w:rsidP="00033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033DDF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RiferimentoTesto</w:t>
            </w:r>
            <w:proofErr w:type="spellEnd"/>
          </w:p>
        </w:tc>
      </w:tr>
    </w:tbl>
    <w:p w14:paraId="0BBD54FB" w14:textId="6C825E93" w:rsidR="003E0BC6" w:rsidRDefault="001B7D12" w:rsidP="002274F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5CC1C" wp14:editId="4F20DB45">
                <wp:simplePos x="0" y="0"/>
                <wp:positionH relativeFrom="column">
                  <wp:posOffset>3241</wp:posOffset>
                </wp:positionH>
                <wp:positionV relativeFrom="paragraph">
                  <wp:posOffset>290081</wp:posOffset>
                </wp:positionV>
                <wp:extent cx="8200390" cy="3507475"/>
                <wp:effectExtent l="0" t="0" r="10160" b="17145"/>
                <wp:wrapNone/>
                <wp:docPr id="22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0390" cy="350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52D40" w14:textId="77777777" w:rsidR="001B7D12" w:rsidRPr="001B7D12" w:rsidRDefault="001B7D12" w:rsidP="001B7D12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1B7D12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Informazioni AICFARMACO</w:t>
                            </w: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:</w:t>
                            </w:r>
                          </w:p>
                          <w:p w14:paraId="3335DAB9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DM 20/12/2017 rivisto con DM 28/05/2018:</w:t>
                            </w:r>
                          </w:p>
                          <w:p w14:paraId="3414C951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a) «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CodiceTipo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» (sezione 2.2.1.3.1): AICFARMACO;</w:t>
                            </w:r>
                          </w:p>
                          <w:p w14:paraId="1C7C07AA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b) «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CodiceValore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» (sezione 2.2.1.3.2): codice di AIC, di 9 caratteri numerici, di cui il primo carattere assume i seguenti valori:</w:t>
                            </w:r>
                          </w:p>
                          <w:p w14:paraId="5D3EB310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0 = farmaco uso umano;</w:t>
                            </w:r>
                          </w:p>
                          <w:p w14:paraId="49685064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1 = farmaco uso veterinario (con 5 per i vecchi prodotti);</w:t>
                            </w:r>
                          </w:p>
                          <w:p w14:paraId="41E0F587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9 = parafarmaco uso umano o veterinario;</w:t>
                            </w:r>
                          </w:p>
                          <w:p w14:paraId="6E3816C7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8 = omeopatico uso umano o veterinario;</w:t>
                            </w:r>
                          </w:p>
                          <w:p w14:paraId="78CECF38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7 = Galenici e </w:t>
                            </w:r>
                            <w:proofErr w:type="gram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altri tipologie</w:t>
                            </w:r>
                            <w:proofErr w:type="gram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di prodotti;</w:t>
                            </w:r>
                          </w:p>
                          <w:p w14:paraId="30F08C29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c) «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UnitaMisura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» (sezione 2.2.1.6): «Confezioni» o «Posologie» sono le unità di misura in cui è espresso il campo «Quantità»: identifica </w:t>
                            </w:r>
                            <w:proofErr w:type="gram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il  numero</w:t>
                            </w:r>
                            <w:proofErr w:type="gram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  di  confezioni  oppure  il  numero  di  unità posologiche (per i soli gas medicinali è possibile inserire l'unità prevista nel contratto di fornitura);</w:t>
                            </w:r>
                          </w:p>
                          <w:p w14:paraId="173DBB44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d) «Quantità» (sezione 2.2.1.5): numero di confezioni o numero di posologie (unità posologiche) del prodotto farmaceutico identificato con il codice di AIC (per i soli gas medicinali è possibile inserire il numero di unità previste nel contratto di fornitura)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5CC1C" id="_x0000_s1047" type="#_x0000_t202" style="position:absolute;margin-left:.25pt;margin-top:22.85pt;width:645.7pt;height:276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" fillcolor="white [3201]" strokecolor="#7f7f7f [1601]">
                <v:textbox>
                  <w:txbxContent>
                    <w:p w14:paraId="5ED52D40" w14:textId="77777777" w:rsidR="001B7D12" w:rsidRPr="001B7D12" w:rsidRDefault="001B7D12" w:rsidP="001B7D12">
                      <w:pPr>
                        <w:rPr>
                          <w:sz w:val="20"/>
                          <w:szCs w:val="24"/>
                        </w:rPr>
                      </w:pPr>
                      <w:r w:rsidRPr="001B7D12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Informazioni AICFARMACO</w:t>
                      </w: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:</w:t>
                      </w:r>
                    </w:p>
                    <w:p w14:paraId="3335DAB9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DM 20/12/2017 rivisto con DM 28/05/2018:</w:t>
                      </w:r>
                    </w:p>
                    <w:p w14:paraId="3414C951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a) «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CodiceTipo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» (sezione 2.2.1.3.1): AICFARMACO;</w:t>
                      </w:r>
                    </w:p>
                    <w:p w14:paraId="1C7C07AA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b) «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CodiceValore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» (sezione 2.2.1.3.2): codice di AIC, di 9 caratteri numerici, di cui il primo carattere assume i seguenti valori:</w:t>
                      </w:r>
                    </w:p>
                    <w:p w14:paraId="5D3EB310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0 = farmaco uso umano;</w:t>
                      </w:r>
                    </w:p>
                    <w:p w14:paraId="49685064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1 = farmaco uso veterinario (con 5 per i vecchi prodotti);</w:t>
                      </w:r>
                    </w:p>
                    <w:p w14:paraId="41E0F587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9 = parafarmaco uso umano o veterinario;</w:t>
                      </w:r>
                    </w:p>
                    <w:p w14:paraId="6E3816C7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8 = omeopatico uso umano o veterinario;</w:t>
                      </w:r>
                    </w:p>
                    <w:p w14:paraId="78CECF38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7 = Galenici e </w:t>
                      </w:r>
                      <w:proofErr w:type="gram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altri tipologie</w:t>
                      </w:r>
                      <w:proofErr w:type="gram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di prodotti;</w:t>
                      </w:r>
                    </w:p>
                    <w:p w14:paraId="30F08C29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c) «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UnitaMisura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» (sezione 2.2.1.6): «Confezioni» o «Posologie» sono le unità di misura in cui è espresso il campo «Quantità»: identifica </w:t>
                      </w:r>
                      <w:proofErr w:type="gram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il  numero</w:t>
                      </w:r>
                      <w:proofErr w:type="gram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  di  confezioni  oppure  il  numero  di  unità posologiche (per i soli gas medicinali è possibile inserire l'unità prevista nel contratto di fornitura);</w:t>
                      </w:r>
                    </w:p>
                    <w:p w14:paraId="173DBB44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d) «Quantità» (sezione 2.2.1.5): numero di confezioni o numero di posologie (unità posologiche) del prodotto farmaceutico identificato con il codice di AIC (per i soli gas medicinali è possibile inserire il numero di unità previste nel contratto di fornitura)</w:t>
                      </w:r>
                    </w:p>
                  </w:txbxContent>
                </v:textbox>
              </v:shape>
            </w:pict>
          </mc:Fallback>
        </mc:AlternateContent>
      </w:r>
    </w:p>
    <w:p w14:paraId="20DB1358" w14:textId="5D3F9D4C" w:rsidR="003E0BC6" w:rsidRDefault="003E0BC6" w:rsidP="002274FC">
      <w:pPr>
        <w:rPr>
          <w:lang w:val="en-GB"/>
        </w:rPr>
      </w:pPr>
    </w:p>
    <w:p w14:paraId="00EFCCB6" w14:textId="0A8D1572" w:rsidR="003E0BC6" w:rsidRDefault="003E0BC6" w:rsidP="002274FC">
      <w:pPr>
        <w:rPr>
          <w:lang w:val="en-GB"/>
        </w:rPr>
      </w:pPr>
    </w:p>
    <w:p w14:paraId="617C7A26" w14:textId="607311CE" w:rsidR="003E0BC6" w:rsidRDefault="003E0BC6" w:rsidP="002274FC">
      <w:pPr>
        <w:rPr>
          <w:lang w:val="en-GB"/>
        </w:rPr>
      </w:pPr>
    </w:p>
    <w:p w14:paraId="397EF4F6" w14:textId="2BA20B36" w:rsidR="001B7D12" w:rsidRDefault="001B7D12" w:rsidP="002274FC">
      <w:pPr>
        <w:rPr>
          <w:lang w:val="en-GB"/>
        </w:rPr>
      </w:pPr>
    </w:p>
    <w:p w14:paraId="0294F315" w14:textId="273E25A7" w:rsidR="001B7D12" w:rsidRDefault="001B7D12" w:rsidP="002274FC">
      <w:pPr>
        <w:rPr>
          <w:lang w:val="en-GB"/>
        </w:rPr>
      </w:pPr>
    </w:p>
    <w:p w14:paraId="163733EA" w14:textId="5ECF63FC" w:rsidR="001B7D12" w:rsidRDefault="001B7D12" w:rsidP="002274FC">
      <w:pPr>
        <w:rPr>
          <w:lang w:val="en-GB"/>
        </w:rPr>
      </w:pPr>
    </w:p>
    <w:p w14:paraId="553B9B6E" w14:textId="6AC69F7A" w:rsidR="001B7D12" w:rsidRDefault="001B7D12" w:rsidP="002274FC">
      <w:pPr>
        <w:rPr>
          <w:lang w:val="en-GB"/>
        </w:rPr>
      </w:pPr>
    </w:p>
    <w:p w14:paraId="60E10753" w14:textId="33E2ECAB" w:rsidR="001B7D12" w:rsidRDefault="001B7D12" w:rsidP="002274FC">
      <w:pPr>
        <w:rPr>
          <w:lang w:val="en-GB"/>
        </w:rPr>
      </w:pPr>
    </w:p>
    <w:p w14:paraId="239E3D15" w14:textId="089A03C2" w:rsidR="001B7D12" w:rsidRDefault="001B7D12" w:rsidP="002274FC">
      <w:pPr>
        <w:rPr>
          <w:lang w:val="en-GB"/>
        </w:rPr>
      </w:pPr>
    </w:p>
    <w:p w14:paraId="178ED4A3" w14:textId="5D803CAB" w:rsidR="001B7D12" w:rsidRDefault="001B7D12" w:rsidP="002274FC">
      <w:pPr>
        <w:rPr>
          <w:lang w:val="en-GB"/>
        </w:rPr>
      </w:pPr>
    </w:p>
    <w:p w14:paraId="1BA44297" w14:textId="079B65DD" w:rsidR="001B7D12" w:rsidRDefault="001B7D12" w:rsidP="002274FC">
      <w:pPr>
        <w:rPr>
          <w:lang w:val="en-GB"/>
        </w:rPr>
      </w:pPr>
    </w:p>
    <w:p w14:paraId="6F9F7BF1" w14:textId="5462B048" w:rsidR="001B7D12" w:rsidRDefault="001B7D12" w:rsidP="002274FC">
      <w:pPr>
        <w:rPr>
          <w:lang w:val="en-GB"/>
        </w:rPr>
      </w:pPr>
    </w:p>
    <w:p w14:paraId="69118B00" w14:textId="610E7ED3" w:rsidR="001B7D12" w:rsidRDefault="001B7D12" w:rsidP="002274FC">
      <w:pPr>
        <w:rPr>
          <w:lang w:val="en-GB"/>
        </w:rPr>
      </w:pPr>
    </w:p>
    <w:p w14:paraId="04246037" w14:textId="028BBF41" w:rsidR="001B7D12" w:rsidRDefault="001B7D12" w:rsidP="002274FC">
      <w:pPr>
        <w:rPr>
          <w:lang w:val="en-GB"/>
        </w:rPr>
      </w:pPr>
    </w:p>
    <w:p w14:paraId="4634C69A" w14:textId="71B3DF4E" w:rsidR="001B7D12" w:rsidRDefault="001B7D12" w:rsidP="002274FC">
      <w:pPr>
        <w:rPr>
          <w:lang w:val="en-GB"/>
        </w:rPr>
      </w:pPr>
    </w:p>
    <w:p w14:paraId="1C8AB09E" w14:textId="0FA66BDA" w:rsidR="001B7D12" w:rsidRDefault="001B7D12" w:rsidP="002274FC">
      <w:pPr>
        <w:rPr>
          <w:lang w:val="en-GB"/>
        </w:rPr>
      </w:pPr>
    </w:p>
    <w:p w14:paraId="0D05A68E" w14:textId="5768A294" w:rsidR="007B737F" w:rsidRDefault="007B737F" w:rsidP="002274FC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A5D378" wp14:editId="664523D9">
                <wp:simplePos x="0" y="0"/>
                <wp:positionH relativeFrom="column">
                  <wp:posOffset>71480</wp:posOffset>
                </wp:positionH>
                <wp:positionV relativeFrom="paragraph">
                  <wp:posOffset>30537</wp:posOffset>
                </wp:positionV>
                <wp:extent cx="6171692" cy="3835021"/>
                <wp:effectExtent l="0" t="0" r="19685" b="13335"/>
                <wp:wrapNone/>
                <wp:docPr id="23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692" cy="383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F426" w14:textId="77777777" w:rsidR="001B7D12" w:rsidRPr="001B7D12" w:rsidRDefault="001B7D12" w:rsidP="001B7D12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1B7D12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18"/>
                              </w:rPr>
                              <w:t>Regola di mapping</w:t>
                            </w:r>
                          </w:p>
                          <w:p w14:paraId="6D895900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La regola dovrebbe valere per tutti i fornitori delle PA italiane (italiani ed esteri). </w:t>
                            </w:r>
                          </w:p>
                          <w:p w14:paraId="4928574D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Bisogna mappare:</w:t>
                            </w:r>
                          </w:p>
                          <w:p w14:paraId="2BA9FA05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1. identificativo, 2. unità di misura e 3. quantità.</w:t>
                            </w:r>
                          </w:p>
                          <w:p w14:paraId="32E94B83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La 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quantità+unità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di misura nel modello semantico è rappresentata anche a livello di item (ma per semplicità consideriamo solo quella a livello di linea)</w:t>
                            </w:r>
                          </w:p>
                          <w:p w14:paraId="3B02B52F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1. Identificativo. Il codice AIC è un identificativo e non un attributo del prodotto. E' formato da 1+5+3 numeri (</w:t>
                            </w:r>
                            <w:proofErr w:type="gram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1  identifica</w:t>
                            </w:r>
                            <w:proofErr w:type="gram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tipologia, 5 identificano il farmaco, 3 identificano la confezione). Possibilità:</w:t>
                            </w:r>
                          </w:p>
                          <w:p w14:paraId="71EDA8AF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a) BT-157 è legato ad ISO 6523 obbligatorio (se si registra ICD AICFARMACO quella più corretta da utilizzare è questo)</w:t>
                            </w:r>
                          </w:p>
                          <w:p w14:paraId="456D2EE5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b) BT-158 sono legati ad UNTDID 7143 obbligatorio. In questo schema c'è il codice "BG" National 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drug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code A code 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specifying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the national 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drug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classification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. Si può considerare questo codice associato univocamente ad 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AICFarmaco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. Bisogna impostare che se BT-158-1 = BG allora 2.2.1.3.1=AICFARMACO e BT-158 deve essere numerico di 9</w:t>
                            </w:r>
                          </w:p>
                          <w:p w14:paraId="08ACE1A2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2. Unità di misura. Nel modello semantico sono codificate secondo UNECE 20 e 21.</w:t>
                            </w:r>
                          </w:p>
                          <w:p w14:paraId="6B58C08B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Identificare i codici delle unità posologiche e delle confezioni di farmaci. </w:t>
                            </w:r>
                            <w:proofErr w:type="gram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E'</w:t>
                            </w:r>
                            <w:proofErr w:type="gram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necessaria una regola?</w:t>
                            </w:r>
                          </w:p>
                          <w:p w14:paraId="46DF7348" w14:textId="77777777" w:rsidR="001B7D12" w:rsidRPr="001B7D12" w:rsidRDefault="001B7D12" w:rsidP="001B7D12">
                            <w:pPr>
                              <w:rPr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3. quantità. </w:t>
                            </w:r>
                            <w:proofErr w:type="gram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E'</w:t>
                            </w:r>
                            <w:proofErr w:type="gram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necessaria una regola?</w:t>
                            </w:r>
                          </w:p>
                          <w:p w14:paraId="05566275" w14:textId="0BEE0BAC" w:rsidR="001B7D12" w:rsidRDefault="001B7D12" w:rsidP="001B7D12">
                            <w:pPr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</w:pPr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The UNECE 20/21 </w:t>
                            </w:r>
                            <w:proofErr w:type="spell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codes</w:t>
                            </w:r>
                            <w:proofErr w:type="spell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can be E27=dose (per posologia</w:t>
                            </w:r>
                            <w:proofErr w:type="gramStart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>),  confezioni</w:t>
                            </w:r>
                            <w:proofErr w:type="gramEnd"/>
                            <w:r w:rsidRPr="001B7D12">
                              <w:rPr>
                                <w:rFonts w:hAnsi="Calibri"/>
                                <w:color w:val="000000" w:themeColor="dark1"/>
                                <w:sz w:val="18"/>
                              </w:rPr>
                              <w:t xml:space="preserve"> PK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5D378" id="_x0000_s1048" type="#_x0000_t202" style="position:absolute;margin-left:5.65pt;margin-top:2.4pt;width:485.95pt;height:301.9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" fillcolor="white [3201]" strokecolor="#7f7f7f [1601]">
                <v:textbox>
                  <w:txbxContent>
                    <w:p w14:paraId="7B1EF426" w14:textId="77777777" w:rsidR="001B7D12" w:rsidRPr="001B7D12" w:rsidRDefault="001B7D12" w:rsidP="001B7D12">
                      <w:pPr>
                        <w:rPr>
                          <w:sz w:val="20"/>
                          <w:szCs w:val="24"/>
                        </w:rPr>
                      </w:pPr>
                      <w:r w:rsidRPr="001B7D12">
                        <w:rPr>
                          <w:rFonts w:hAnsi="Calibri"/>
                          <w:b/>
                          <w:bCs/>
                          <w:color w:val="000000" w:themeColor="dark1"/>
                          <w:sz w:val="18"/>
                        </w:rPr>
                        <w:t>Regola di mapping</w:t>
                      </w:r>
                    </w:p>
                    <w:p w14:paraId="6D895900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La regola dovrebbe valere per tutti i fornitori delle PA italiane (italiani ed esteri). </w:t>
                      </w:r>
                    </w:p>
                    <w:p w14:paraId="4928574D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Bisogna mappare:</w:t>
                      </w:r>
                    </w:p>
                    <w:p w14:paraId="2BA9FA05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1. identificativo, 2. unità di misura e 3. quantità.</w:t>
                      </w:r>
                    </w:p>
                    <w:p w14:paraId="32E94B83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La 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quantità+unità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di misura nel modello semantico è rappresentata anche a livello di item (ma per semplicità consideriamo solo quella a livello di linea)</w:t>
                      </w:r>
                    </w:p>
                    <w:p w14:paraId="3B02B52F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1. Identificativo. Il codice AIC è un identificativo e non un attributo del prodotto. E' formato da 1+5+3 numeri (</w:t>
                      </w:r>
                      <w:proofErr w:type="gram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1  identifica</w:t>
                      </w:r>
                      <w:proofErr w:type="gram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tipologia, 5 identificano il farmaco, 3 identificano la confezione). Possibilità:</w:t>
                      </w:r>
                    </w:p>
                    <w:p w14:paraId="71EDA8AF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a) BT-157 è legato ad ISO 6523 obbligatorio (se si registra ICD AICFARMACO quella più corretta da utilizzare è questo)</w:t>
                      </w:r>
                    </w:p>
                    <w:p w14:paraId="456D2EE5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b) BT-158 sono legati ad UNTDID 7143 obbligatorio. In questo schema c'è il codice "BG" National 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drug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code A code 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specifying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the national 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drug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classification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. Si può considerare questo codice associato univocamente ad 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AICFarmaco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. Bisogna impostare che se BT-158-1 = BG allora 2.2.1.3.1=AICFARMACO e BT-158 deve essere numerico di 9</w:t>
                      </w:r>
                    </w:p>
                    <w:p w14:paraId="08ACE1A2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2. Unità di misura. Nel modello semantico sono codificate secondo UNECE 20 e 21.</w:t>
                      </w:r>
                    </w:p>
                    <w:p w14:paraId="6B58C08B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Identificare i codici delle unità posologiche e delle confezioni di farmaci. </w:t>
                      </w:r>
                      <w:proofErr w:type="gram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E'</w:t>
                      </w:r>
                      <w:proofErr w:type="gram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necessaria una regola?</w:t>
                      </w:r>
                    </w:p>
                    <w:p w14:paraId="46DF7348" w14:textId="77777777" w:rsidR="001B7D12" w:rsidRPr="001B7D12" w:rsidRDefault="001B7D12" w:rsidP="001B7D12">
                      <w:pPr>
                        <w:rPr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3. quantità. </w:t>
                      </w:r>
                      <w:proofErr w:type="gram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E'</w:t>
                      </w:r>
                      <w:proofErr w:type="gram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necessaria una regola?</w:t>
                      </w:r>
                    </w:p>
                    <w:p w14:paraId="05566275" w14:textId="0BEE0BAC" w:rsidR="001B7D12" w:rsidRDefault="001B7D12" w:rsidP="001B7D12">
                      <w:pPr>
                        <w:rPr>
                          <w:rFonts w:hAnsi="Calibri"/>
                          <w:color w:val="000000" w:themeColor="dark1"/>
                          <w:sz w:val="18"/>
                        </w:rPr>
                      </w:pPr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The UNECE 20/21 </w:t>
                      </w:r>
                      <w:proofErr w:type="spell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codes</w:t>
                      </w:r>
                      <w:proofErr w:type="spell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can be E27=dose (per posologia</w:t>
                      </w:r>
                      <w:proofErr w:type="gramStart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>),  confezioni</w:t>
                      </w:r>
                      <w:proofErr w:type="gramEnd"/>
                      <w:r w:rsidRPr="001B7D12">
                        <w:rPr>
                          <w:rFonts w:hAnsi="Calibri"/>
                          <w:color w:val="000000" w:themeColor="dark1"/>
                          <w:sz w:val="18"/>
                        </w:rPr>
                        <w:t xml:space="preserve"> PK</w:t>
                      </w:r>
                    </w:p>
                  </w:txbxContent>
                </v:textbox>
              </v:shape>
            </w:pict>
          </mc:Fallback>
        </mc:AlternateContent>
      </w:r>
    </w:p>
    <w:p w14:paraId="426CE80D" w14:textId="656A5C36" w:rsidR="007B737F" w:rsidRDefault="007B737F" w:rsidP="002274FC">
      <w:pPr>
        <w:rPr>
          <w:lang w:val="en-GB"/>
        </w:rPr>
      </w:pPr>
    </w:p>
    <w:p w14:paraId="7E84447C" w14:textId="057D2BB4" w:rsidR="001B7D12" w:rsidRDefault="001B7D12" w:rsidP="002274FC">
      <w:pPr>
        <w:rPr>
          <w:lang w:val="en-GB"/>
        </w:rPr>
      </w:pPr>
    </w:p>
    <w:p w14:paraId="2E025323" w14:textId="2A3C28C7" w:rsidR="007B737F" w:rsidRDefault="007B737F" w:rsidP="002274FC">
      <w:pPr>
        <w:rPr>
          <w:lang w:val="en-GB"/>
        </w:rPr>
      </w:pPr>
    </w:p>
    <w:p w14:paraId="60F52392" w14:textId="37628A9B" w:rsidR="007B737F" w:rsidRDefault="007B737F" w:rsidP="002274FC">
      <w:pPr>
        <w:rPr>
          <w:lang w:val="en-GB"/>
        </w:rPr>
      </w:pPr>
    </w:p>
    <w:p w14:paraId="5A6C2BBB" w14:textId="02D69375" w:rsidR="007B737F" w:rsidRDefault="007B737F" w:rsidP="002274FC">
      <w:pPr>
        <w:rPr>
          <w:lang w:val="en-GB"/>
        </w:rPr>
      </w:pPr>
    </w:p>
    <w:p w14:paraId="7CE39FE7" w14:textId="437A6E29" w:rsidR="007B737F" w:rsidRDefault="007B737F" w:rsidP="002274FC">
      <w:pPr>
        <w:rPr>
          <w:lang w:val="en-GB"/>
        </w:rPr>
      </w:pPr>
    </w:p>
    <w:p w14:paraId="4AE0F46F" w14:textId="330E227D" w:rsidR="007B737F" w:rsidRDefault="007B737F" w:rsidP="002274FC">
      <w:pPr>
        <w:rPr>
          <w:lang w:val="en-GB"/>
        </w:rPr>
      </w:pPr>
    </w:p>
    <w:p w14:paraId="404DD8EC" w14:textId="0587A277" w:rsidR="007B737F" w:rsidRDefault="007B737F" w:rsidP="002274FC">
      <w:pPr>
        <w:rPr>
          <w:lang w:val="en-GB"/>
        </w:rPr>
      </w:pPr>
    </w:p>
    <w:p w14:paraId="3F7062B5" w14:textId="4BFCADFD" w:rsidR="007B737F" w:rsidRDefault="007B737F" w:rsidP="002274FC">
      <w:pPr>
        <w:rPr>
          <w:lang w:val="en-GB"/>
        </w:rPr>
      </w:pPr>
      <w:r>
        <w:rPr>
          <w:lang w:val="en-GB"/>
        </w:rPr>
        <w:br w:type="page"/>
      </w:r>
    </w:p>
    <w:p w14:paraId="37AB9123" w14:textId="203389D5" w:rsidR="007B737F" w:rsidRDefault="00E53BBA" w:rsidP="00E53BBA">
      <w:pPr>
        <w:pStyle w:val="Titolo1"/>
        <w:rPr>
          <w:lang w:val="en-GB"/>
        </w:rPr>
      </w:pPr>
      <w:r>
        <w:rPr>
          <w:lang w:val="en-GB"/>
        </w:rPr>
        <w:lastRenderedPageBreak/>
        <w:t xml:space="preserve">Other possible domestic fields to be represented by the mapping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3"/>
        <w:gridCol w:w="6197"/>
        <w:gridCol w:w="496"/>
        <w:gridCol w:w="3111"/>
        <w:gridCol w:w="3720"/>
      </w:tblGrid>
      <w:tr w:rsidR="00B179C0" w:rsidRPr="00B179C0" w14:paraId="571887E9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A7D2" w14:textId="77777777" w:rsidR="00B179C0" w:rsidRPr="00B179C0" w:rsidRDefault="00B179C0" w:rsidP="00B1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it-IT"/>
              </w:rPr>
            </w:pPr>
          </w:p>
        </w:tc>
        <w:tc>
          <w:tcPr>
            <w:tcW w:w="2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12B5" w14:textId="77777777" w:rsidR="00B179C0" w:rsidRPr="00B179C0" w:rsidRDefault="00B179C0" w:rsidP="00B1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it-IT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876A" w14:textId="77777777" w:rsidR="00B179C0" w:rsidRPr="00B179C0" w:rsidRDefault="00B179C0" w:rsidP="00B1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it-IT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C94C" w14:textId="77777777" w:rsidR="00B179C0" w:rsidRPr="00B179C0" w:rsidRDefault="00B179C0" w:rsidP="00B1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it-IT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2FA4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it-IT"/>
              </w:rPr>
              <w:t>Note</w:t>
            </w:r>
          </w:p>
        </w:tc>
      </w:tr>
      <w:tr w:rsidR="00B179C0" w:rsidRPr="00B179C0" w14:paraId="2540924B" w14:textId="77777777" w:rsidTr="00B179C0">
        <w:trPr>
          <w:trHeight w:val="270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CD9C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1.2.1.5</w:t>
            </w:r>
          </w:p>
        </w:tc>
        <w:tc>
          <w:tcPr>
            <w:tcW w:w="2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6BCF4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br/>
              <w:t>FatturaElettronicaHeader/CedentePrestatore/DatiAnagrafici/ProvinciaAlbo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A9F7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453F3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ProvinciaAlbo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58EB5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Al momento mappato in BT-29 solo "</w:t>
            </w:r>
            <w:proofErr w:type="spellStart"/>
            <w:proofErr w:type="gram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IT:ALBO</w:t>
            </w:r>
            <w:proofErr w:type="gram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:AlboProfessionale:NumeroIscrizioneAlbo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"</w:t>
            </w:r>
          </w:p>
        </w:tc>
      </w:tr>
      <w:tr w:rsidR="00B179C0" w:rsidRPr="00B179C0" w14:paraId="4CB27398" w14:textId="77777777" w:rsidTr="00B179C0">
        <w:trPr>
          <w:trHeight w:val="285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73C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1.2.1.7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76748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br/>
              <w:t>FatturaElettronicaHeader/CedentePrestatore/DatiAnagrafici/DataIscrizioneAlbo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10DE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DFB13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DataIscrizioneAlbo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5ED6F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B179C0" w:rsidRPr="00B179C0" w14:paraId="5843C45A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77DD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1.2.1.8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85DD6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FatturaElettronicaHeader/CedentePrestatore/DatiAnagrafici/RegimeFiscale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9AA7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1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DF68D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RegimeFiscale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838B1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Si potrebbe aggiungere un BT-29 con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identifier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 "</w:t>
            </w:r>
            <w:proofErr w:type="spellStart"/>
            <w:proofErr w:type="gram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IT:RF</w:t>
            </w:r>
            <w:proofErr w:type="gram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:RFxx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"</w:t>
            </w:r>
          </w:p>
        </w:tc>
      </w:tr>
      <w:tr w:rsidR="00B179C0" w:rsidRPr="00B179C0" w14:paraId="773E06D3" w14:textId="77777777" w:rsidTr="00B179C0">
        <w:trPr>
          <w:trHeight w:val="285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99AC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1.3.1.2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42151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FatturaElettronicaHeader/RappresentanteFiscale/DatiAnagrafici/CodiceFiscale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055C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D4150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CodiceFiscale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F57F4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Nel modello semantico non sono previsti identificativi per il seller tax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representative</w:t>
            </w:r>
            <w:proofErr w:type="spellEnd"/>
          </w:p>
        </w:tc>
      </w:tr>
      <w:tr w:rsidR="00B179C0" w:rsidRPr="00B179C0" w14:paraId="163ED7D2" w14:textId="77777777" w:rsidTr="00B179C0">
        <w:trPr>
          <w:trHeight w:val="465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CF08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1.3.1.3.5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B1B7A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FatturaElettronicaHeader/RappresentanteFiscale/DatiAnagrafici/Anagrafica/CodEORI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12A8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A69E8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CodEORI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DCFEF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B179C0" w:rsidRPr="00B179C0" w14:paraId="0D1041CE" w14:textId="77777777" w:rsidTr="00B179C0">
        <w:trPr>
          <w:trHeight w:val="495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5E85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1.5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8D5E1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FatturaElettronicaHeader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TerzoIntermediarioOSoggettoEmittente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F01C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50DB5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TerzoIntermediarioOSoggettoEmittente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BA0AF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Non è previsto questo concetto nel modello semantico. Nel mapping da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FatturaPA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 verso CEN queste info vengono messe in allegato</w:t>
            </w:r>
          </w:p>
        </w:tc>
      </w:tr>
      <w:tr w:rsidR="00B179C0" w:rsidRPr="00B179C0" w14:paraId="19D04B41" w14:textId="77777777" w:rsidTr="00B179C0">
        <w:trPr>
          <w:trHeight w:val="495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2259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2.1.8.2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7981C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DatiGenerali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DatiDDT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DataDDT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339B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1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F7515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DataDDT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B942E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Non è previsto questo concetto nel modello semantico. Nel mapping da CEN verso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FatturaPA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 visto che questo dato ha cardinalità </w:t>
            </w:r>
            <w:proofErr w:type="gram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1..</w:t>
            </w:r>
            <w:proofErr w:type="gram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1 viene messo un valore default 2000-01-01</w:t>
            </w:r>
          </w:p>
        </w:tc>
      </w:tr>
      <w:tr w:rsidR="00B179C0" w:rsidRPr="00B179C0" w14:paraId="78B445E5" w14:textId="77777777" w:rsidTr="00B179C0">
        <w:trPr>
          <w:trHeight w:val="495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CC56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2.1.9.3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2E345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FatturaElettronicaBody/DatiGenerali/DatiTrasporto/CausaleTrasporto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BAB6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8C07E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CausaleTrasporto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D7CAA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Al momento da CEN verso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FatturaPA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 è mappato su ogni linea in modo ripetuto con BT-160 e BT-161. Verificare correttezza di questa scelta e vedere se necessario per fattura domestica in formato EU</w:t>
            </w:r>
          </w:p>
        </w:tc>
      </w:tr>
      <w:tr w:rsidR="00B179C0" w:rsidRPr="00B179C0" w14:paraId="376D1094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4E9D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2.2.2.3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6B094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FatturaElettronicaBody/DatiBeniServizi/DatiRiepilogo/SpeseAccessorie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0BE9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2C3EE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SpeseAccessorie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37CF1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Non è previsto questo campo informativo nel modello semantico</w:t>
            </w:r>
          </w:p>
        </w:tc>
      </w:tr>
      <w:tr w:rsidR="00B179C0" w:rsidRPr="00B179C0" w14:paraId="3CBE0866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CE3C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2.4.2.7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1D726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FatturaElettronicaBody/DatiPagamento/DettaglioPagamento/CodUfficioPostale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9050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84027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CodUfficioPostale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1F202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Non è previsto questo campo informativo nel modello semantico</w:t>
            </w:r>
          </w:p>
        </w:tc>
      </w:tr>
      <w:tr w:rsidR="00B179C0" w:rsidRPr="00B179C0" w14:paraId="4757A592" w14:textId="77777777" w:rsidTr="00B179C0">
        <w:trPr>
          <w:trHeight w:val="465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0A71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2.4.2.8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E85A4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FatturaElettronicaBody/DatiPagamento/DettaglioPagamento/CognomeQuietanzante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B055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E78DB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CognomeQuietanzante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F4A70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Non è previsto questo campo informativo nel modello semantico</w:t>
            </w:r>
          </w:p>
        </w:tc>
      </w:tr>
      <w:tr w:rsidR="00B179C0" w:rsidRPr="00B179C0" w14:paraId="22351770" w14:textId="77777777" w:rsidTr="00B179C0">
        <w:trPr>
          <w:trHeight w:val="465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A7B0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2.4.2.9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8AFA6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FatturaElettronicaBody/DatiPagamento/DettaglioPagamento/NomeQuietanzante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73A8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CD3B6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NomeQuietanzante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A2EB99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Non è previsto questo campo informativo nel modello semantico</w:t>
            </w:r>
          </w:p>
        </w:tc>
      </w:tr>
      <w:tr w:rsidR="00B179C0" w:rsidRPr="00B179C0" w14:paraId="102169E7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E8C5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2.4.2.10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EB98B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FatturaElettronicaBody/DatiPagamento/DettaglioPagamento/CGQuietanzante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B328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5DF12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CFQuietanzante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B91B4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Non è previsto questo campo informativo nel modello semantico</w:t>
            </w:r>
          </w:p>
        </w:tc>
      </w:tr>
      <w:tr w:rsidR="00B179C0" w:rsidRPr="00B179C0" w14:paraId="5719DFEC" w14:textId="77777777" w:rsidTr="00B179C0">
        <w:trPr>
          <w:trHeight w:val="465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8FA4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2.4.2.11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B86C8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FatturaElettronicaBody/DatiPagamento/DettaglioPagamento/TitoloQuietanzante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7866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DE7C7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TitoloQuietanzante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1878C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Non è previsto questo campo informativo nel modello semantico</w:t>
            </w:r>
          </w:p>
        </w:tc>
      </w:tr>
      <w:tr w:rsidR="00B179C0" w:rsidRPr="00B179C0" w14:paraId="00589132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4750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2.4.2.14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C9518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DatiPagamento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DettaglioPagamento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/ABI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62B5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7AF1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&lt;ABI&gt;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44A70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Già compreso nell'IBAN. Al momento nella traduzione da CEN a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FatturaPA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 non vengono ricavati</w:t>
            </w:r>
          </w:p>
        </w:tc>
      </w:tr>
      <w:tr w:rsidR="00B179C0" w:rsidRPr="00B179C0" w14:paraId="4837AA77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CADB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2.4.2.15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12D65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DatiPagamento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DettaglioPagamento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/CAB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4AE4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0E671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&lt;CAB&gt;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5602F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Già compreso nell'IBAN. Al momento nella traduzione da CEN a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FatturaPA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 non vengono ricavati</w:t>
            </w:r>
          </w:p>
        </w:tc>
      </w:tr>
      <w:tr w:rsidR="00B179C0" w:rsidRPr="00B179C0" w14:paraId="17386C94" w14:textId="77777777" w:rsidTr="00B179C0">
        <w:trPr>
          <w:trHeight w:val="450"/>
        </w:trPr>
        <w:tc>
          <w:tcPr>
            <w:tcW w:w="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6456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2.5.2</w:t>
            </w:r>
          </w:p>
        </w:tc>
        <w:tc>
          <w:tcPr>
            <w:tcW w:w="2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CE733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FatturaElettronicaBody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/Allegati/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AlgoritmoCompressione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4C99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0</w:t>
            </w:r>
            <w:proofErr w:type="gram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..</w:t>
            </w:r>
            <w:proofErr w:type="gram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D3E7B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&lt;</w:t>
            </w:r>
            <w:proofErr w:type="spellStart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AlgoritmoCompressione</w:t>
            </w:r>
            <w:proofErr w:type="spellEnd"/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&gt;</w:t>
            </w: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2D7AB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nel formato EU non sono ammessi attachment compressi</w:t>
            </w:r>
          </w:p>
        </w:tc>
      </w:tr>
      <w:tr w:rsidR="00B179C0" w:rsidRPr="00B179C0" w14:paraId="307EE105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18BE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</w:p>
        </w:tc>
        <w:tc>
          <w:tcPr>
            <w:tcW w:w="2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42CF5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Sconti/maggiorazioni documento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771D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71A6" w14:textId="77777777" w:rsidR="00B179C0" w:rsidRPr="00B179C0" w:rsidRDefault="00B179C0" w:rsidP="00B1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it-IT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07A62D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Fornire istruzioni su come vengono mappati in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FatturaPA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?</w:t>
            </w:r>
          </w:p>
        </w:tc>
      </w:tr>
      <w:tr w:rsidR="00B179C0" w:rsidRPr="00B179C0" w14:paraId="2D96CF48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3A09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</w:p>
        </w:tc>
        <w:tc>
          <w:tcPr>
            <w:tcW w:w="2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E2E1C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Sconti/maggiorazioni linea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9C8D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7F6C" w14:textId="77777777" w:rsidR="00B179C0" w:rsidRPr="00B179C0" w:rsidRDefault="00B179C0" w:rsidP="00B1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it-IT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246E7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Fornire istruzioni su come vengono mappati in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FatturaPA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?</w:t>
            </w:r>
          </w:p>
        </w:tc>
      </w:tr>
      <w:tr w:rsidR="00B179C0" w:rsidRPr="00B179C0" w14:paraId="73B5E9DA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BBF3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</w:p>
        </w:tc>
        <w:tc>
          <w:tcPr>
            <w:tcW w:w="2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91500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Sconti item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4B8F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8D63" w14:textId="77777777" w:rsidR="00B179C0" w:rsidRPr="00B179C0" w:rsidRDefault="00B179C0" w:rsidP="00B1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it-IT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EB9AC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Fornire istruzioni su come vengono mappati in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FatturaPA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?</w:t>
            </w:r>
          </w:p>
        </w:tc>
      </w:tr>
      <w:tr w:rsidR="00B179C0" w:rsidRPr="00B179C0" w14:paraId="394411F3" w14:textId="77777777" w:rsidTr="00B179C0">
        <w:trPr>
          <w:trHeight w:val="300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3F77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</w:p>
        </w:tc>
        <w:tc>
          <w:tcPr>
            <w:tcW w:w="21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48808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AICFARMACO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5F8A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19A8" w14:textId="77777777" w:rsidR="00B179C0" w:rsidRPr="00B179C0" w:rsidRDefault="00B179C0" w:rsidP="00B1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it-IT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62AC9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Fornire istruzioni su come vengono mappati in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FatturaPA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?</w:t>
            </w:r>
          </w:p>
        </w:tc>
      </w:tr>
      <w:tr w:rsidR="00B179C0" w:rsidRPr="00B179C0" w14:paraId="1559B366" w14:textId="77777777" w:rsidTr="00B179C0">
        <w:trPr>
          <w:trHeight w:val="1215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6236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</w:p>
        </w:tc>
        <w:tc>
          <w:tcPr>
            <w:tcW w:w="21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1574F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B179C0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CARB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3331" w14:textId="77777777" w:rsidR="00B179C0" w:rsidRPr="00B179C0" w:rsidRDefault="00B179C0" w:rsidP="00B179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88D7" w14:textId="77777777" w:rsidR="00B179C0" w:rsidRPr="00B179C0" w:rsidRDefault="00B179C0" w:rsidP="00B1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it-IT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D4FC2" w14:textId="77777777" w:rsidR="00B179C0" w:rsidRPr="00B179C0" w:rsidRDefault="00B179C0" w:rsidP="00B179C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</w:pP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Solo per B2B? (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CodiceTipo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 xml:space="preserve"> CARB; </w:t>
            </w:r>
            <w:proofErr w:type="spellStart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CodiceValore</w:t>
            </w:r>
            <w:proofErr w:type="spellEnd"/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t>: “27101245” (per vendita di Benzina senza piombo ottani &gt;= 95 e &lt; 98);</w:t>
            </w: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br/>
              <w:t>- “27101249” (per vendita di Benzina senza piombo ottani &gt;= 98);</w:t>
            </w: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br/>
              <w:t>- “27101943” (per vendita di Olii da gas aventi tenore, in peso, di zolfo inferiore o uguale a 0,001%);</w:t>
            </w:r>
            <w:r w:rsidRPr="00B179C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8"/>
                <w:lang w:eastAsia="it-IT"/>
              </w:rPr>
              <w:br/>
              <w:t>- “27102011” (per vendita di Olio da gas denaturato tenore in peso di zolfo nell'olio da gas =&lt; 0,001%).</w:t>
            </w:r>
          </w:p>
        </w:tc>
      </w:tr>
    </w:tbl>
    <w:p w14:paraId="743B80A0" w14:textId="77777777" w:rsidR="00B179C0" w:rsidRPr="00B179C0" w:rsidRDefault="00B179C0" w:rsidP="00B179C0"/>
    <w:sectPr w:rsidR="00B179C0" w:rsidRPr="00B179C0" w:rsidSect="00D35D3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7A23"/>
    <w:multiLevelType w:val="hybridMultilevel"/>
    <w:tmpl w:val="DD98D010"/>
    <w:lvl w:ilvl="0" w:tplc="EFFC5B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FD"/>
    <w:rsid w:val="00022679"/>
    <w:rsid w:val="00033DDF"/>
    <w:rsid w:val="000C59BB"/>
    <w:rsid w:val="00103FDB"/>
    <w:rsid w:val="001328B8"/>
    <w:rsid w:val="001344B5"/>
    <w:rsid w:val="00193276"/>
    <w:rsid w:val="001A014A"/>
    <w:rsid w:val="001A61B1"/>
    <w:rsid w:val="001B7D12"/>
    <w:rsid w:val="001C0488"/>
    <w:rsid w:val="001D6803"/>
    <w:rsid w:val="002274FC"/>
    <w:rsid w:val="00283775"/>
    <w:rsid w:val="002C0619"/>
    <w:rsid w:val="002C4095"/>
    <w:rsid w:val="0033374D"/>
    <w:rsid w:val="00345885"/>
    <w:rsid w:val="003634BA"/>
    <w:rsid w:val="003876F5"/>
    <w:rsid w:val="003B68CE"/>
    <w:rsid w:val="003C164A"/>
    <w:rsid w:val="003C2F65"/>
    <w:rsid w:val="003E0BC6"/>
    <w:rsid w:val="003F1C04"/>
    <w:rsid w:val="00411522"/>
    <w:rsid w:val="00450D9C"/>
    <w:rsid w:val="004962A9"/>
    <w:rsid w:val="005525A2"/>
    <w:rsid w:val="00572102"/>
    <w:rsid w:val="00586EF8"/>
    <w:rsid w:val="00597798"/>
    <w:rsid w:val="00651459"/>
    <w:rsid w:val="006B6BF7"/>
    <w:rsid w:val="0071524A"/>
    <w:rsid w:val="0073214A"/>
    <w:rsid w:val="00763B3F"/>
    <w:rsid w:val="007B737F"/>
    <w:rsid w:val="007D37A1"/>
    <w:rsid w:val="00834EDA"/>
    <w:rsid w:val="0088293D"/>
    <w:rsid w:val="008E19FD"/>
    <w:rsid w:val="00960A8F"/>
    <w:rsid w:val="00A2131C"/>
    <w:rsid w:val="00B05781"/>
    <w:rsid w:val="00B14A84"/>
    <w:rsid w:val="00B179C0"/>
    <w:rsid w:val="00C43E26"/>
    <w:rsid w:val="00C74DF6"/>
    <w:rsid w:val="00CF7E43"/>
    <w:rsid w:val="00D251C2"/>
    <w:rsid w:val="00D35D39"/>
    <w:rsid w:val="00D64B4F"/>
    <w:rsid w:val="00DF384D"/>
    <w:rsid w:val="00E53BBA"/>
    <w:rsid w:val="00E64289"/>
    <w:rsid w:val="00EE0F8C"/>
    <w:rsid w:val="00F14935"/>
    <w:rsid w:val="00F8525D"/>
    <w:rsid w:val="00F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5FDB3"/>
  <w15:chartTrackingRefBased/>
  <w15:docId w15:val="{0F6EE217-3C0B-4CD3-B3DC-12886FFE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2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EF-Body">
    <w:name w:val="CEF - Body"/>
    <w:basedOn w:val="Normale"/>
    <w:link w:val="CEF-BodyCarattere"/>
    <w:qFormat/>
    <w:rsid w:val="004962A9"/>
    <w:pPr>
      <w:spacing w:before="120" w:after="40" w:line="300" w:lineRule="auto"/>
      <w:jc w:val="both"/>
    </w:pPr>
    <w:rPr>
      <w:rFonts w:ascii="Arial" w:hAnsi="Arial" w:cs="Arial"/>
      <w:sz w:val="20"/>
      <w:szCs w:val="20"/>
      <w:lang w:val="en-GB"/>
    </w:rPr>
  </w:style>
  <w:style w:type="character" w:customStyle="1" w:styleId="CEF-BodyCarattere">
    <w:name w:val="CEF - Body Carattere"/>
    <w:basedOn w:val="Carpredefinitoparagrafo"/>
    <w:link w:val="CEF-Body"/>
    <w:rsid w:val="004962A9"/>
    <w:rPr>
      <w:rFonts w:ascii="Arial" w:hAnsi="Arial" w:cs="Arial"/>
      <w:sz w:val="20"/>
      <w:szCs w:val="20"/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59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25</Pages>
  <Words>2761</Words>
  <Characters>15740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Facchinetti</dc:creator>
  <cp:keywords/>
  <dc:description/>
  <cp:lastModifiedBy>Sara Facchinetti</cp:lastModifiedBy>
  <cp:revision>59</cp:revision>
  <dcterms:created xsi:type="dcterms:W3CDTF">2019-05-16T13:34:00Z</dcterms:created>
  <dcterms:modified xsi:type="dcterms:W3CDTF">2019-05-16T14:23:00Z</dcterms:modified>
</cp:coreProperties>
</file>