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0412755"/>
        <w:docPartObj>
          <w:docPartGallery w:val="Cover Pages"/>
          <w:docPartUnique/>
        </w:docPartObj>
      </w:sdtPr>
      <w:sdtEndPr>
        <w:rPr>
          <w:rStyle w:val="Enfasigrassetto"/>
          <w:b/>
          <w:bCs/>
        </w:rPr>
      </w:sdtEndPr>
      <w:sdtContent>
        <w:p w14:paraId="37705DBD" w14:textId="77777777" w:rsidR="004311D2" w:rsidRPr="00B61F90" w:rsidRDefault="000B0F9F" w:rsidP="000B0F9F">
          <w:pPr>
            <w:jc w:val="center"/>
          </w:pPr>
          <w:r w:rsidRPr="00B61F90">
            <w:rPr>
              <w:noProof/>
              <w:lang w:eastAsia="en-GB"/>
            </w:rPr>
            <w:drawing>
              <wp:inline distT="0" distB="0" distL="0" distR="0" wp14:anchorId="57B7032C" wp14:editId="23018946">
                <wp:extent cx="3252223" cy="454153"/>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p w14:paraId="6CC8EF0E" w14:textId="23142AB4" w:rsidR="00397110" w:rsidRPr="004571E1" w:rsidRDefault="002F3032" w:rsidP="00397110">
          <w:pPr>
            <w:pStyle w:val="CEF-FrontpageTitle"/>
            <w:rPr>
              <w:lang w:val="en-GB"/>
            </w:rPr>
          </w:pPr>
          <w:r>
            <w:rPr>
              <w:noProof/>
              <w:lang w:val="en-GB" w:eastAsia="en-GB"/>
            </w:rPr>
            <w:drawing>
              <wp:inline distT="0" distB="0" distL="0" distR="0" wp14:anchorId="6DE034C4" wp14:editId="504630E2">
                <wp:extent cx="3712845" cy="1432560"/>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2845" cy="1432560"/>
                        </a:xfrm>
                        <a:prstGeom prst="rect">
                          <a:avLst/>
                        </a:prstGeom>
                        <a:noFill/>
                      </pic:spPr>
                    </pic:pic>
                  </a:graphicData>
                </a:graphic>
              </wp:inline>
            </w:drawing>
          </w:r>
        </w:p>
        <w:p w14:paraId="7387CC4B" w14:textId="29E8E86B" w:rsidR="00397110" w:rsidRDefault="00751482" w:rsidP="00397110">
          <w:pPr>
            <w:pStyle w:val="CEF-Frontpagesubtitle"/>
          </w:pPr>
          <w:r w:rsidRPr="00751482">
            <w:t>European eInvo</w:t>
          </w:r>
          <w:r w:rsidR="0053553E">
            <w:t>i</w:t>
          </w:r>
          <w:r w:rsidRPr="00751482">
            <w:t>cing Standard in Italy</w:t>
          </w:r>
        </w:p>
        <w:p w14:paraId="3BB53BC7" w14:textId="77777777" w:rsidR="00397110" w:rsidRDefault="00397110" w:rsidP="00397110">
          <w:pPr>
            <w:pStyle w:val="CEF-Frontpagesubtitle"/>
          </w:pPr>
        </w:p>
        <w:tbl>
          <w:tblPr>
            <w:tblStyle w:val="Grigliatabella"/>
            <w:tblW w:w="3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47"/>
            <w:gridCol w:w="3930"/>
          </w:tblGrid>
          <w:tr w:rsidR="00397110" w:rsidRPr="00AD4A7F" w14:paraId="209D2C72" w14:textId="77777777" w:rsidTr="00DD7034">
            <w:trPr>
              <w:trHeight w:val="567"/>
              <w:jc w:val="center"/>
            </w:trPr>
            <w:tc>
              <w:tcPr>
                <w:tcW w:w="1895" w:type="dxa"/>
                <w:shd w:val="clear" w:color="auto" w:fill="F2F2F2" w:themeFill="background1" w:themeFillShade="F2"/>
                <w:vAlign w:val="center"/>
              </w:tcPr>
              <w:p w14:paraId="32C315BD"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Project number</w:t>
                </w:r>
              </w:p>
            </w:tc>
            <w:tc>
              <w:tcPr>
                <w:tcW w:w="4017" w:type="dxa"/>
                <w:vAlign w:val="center"/>
              </w:tcPr>
              <w:p w14:paraId="0125C257" w14:textId="77777777" w:rsidR="00397110" w:rsidRPr="00AD4A7F" w:rsidRDefault="00AD4A7F" w:rsidP="00DD7034">
                <w:pPr>
                  <w:rPr>
                    <w:rFonts w:ascii="Arial" w:hAnsi="Arial" w:cs="Arial"/>
                    <w:b/>
                    <w:bCs/>
                    <w:color w:val="3B3838" w:themeColor="background2" w:themeShade="40"/>
                    <w:sz w:val="20"/>
                    <w:lang w:val="en-US"/>
                  </w:rPr>
                </w:pPr>
                <w:r w:rsidRPr="00AD4A7F">
                  <w:rPr>
                    <w:rFonts w:ascii="Arial" w:hAnsi="Arial" w:cs="Arial"/>
                    <w:color w:val="3B3838" w:themeColor="background2" w:themeShade="40"/>
                    <w:sz w:val="20"/>
                    <w:lang w:val="en-US"/>
                  </w:rPr>
                  <w:t>INEA/CEF/ICT/A2017/1560867 2017-IT-IA-0150</w:t>
                </w:r>
              </w:p>
            </w:tc>
          </w:tr>
          <w:tr w:rsidR="00397110" w:rsidRPr="004571E1" w14:paraId="5BFB7667" w14:textId="77777777" w:rsidTr="00DD7034">
            <w:trPr>
              <w:trHeight w:val="567"/>
              <w:jc w:val="center"/>
            </w:trPr>
            <w:tc>
              <w:tcPr>
                <w:tcW w:w="1895" w:type="dxa"/>
                <w:shd w:val="clear" w:color="auto" w:fill="F2F2F2" w:themeFill="background1" w:themeFillShade="F2"/>
                <w:vAlign w:val="center"/>
              </w:tcPr>
              <w:p w14:paraId="48BEC4AA"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Project acronym</w:t>
                </w:r>
              </w:p>
            </w:tc>
            <w:tc>
              <w:tcPr>
                <w:tcW w:w="4017" w:type="dxa"/>
                <w:vAlign w:val="center"/>
              </w:tcPr>
              <w:p w14:paraId="598B9C63" w14:textId="77777777" w:rsidR="00397110" w:rsidRPr="00AF4E16" w:rsidRDefault="00AD4A7F" w:rsidP="00DD7034">
                <w:pPr>
                  <w:rPr>
                    <w:rFonts w:ascii="Arial" w:hAnsi="Arial" w:cs="Arial"/>
                    <w:color w:val="3B3838" w:themeColor="background2" w:themeShade="40"/>
                    <w:sz w:val="20"/>
                  </w:rPr>
                </w:pPr>
                <w:r w:rsidRPr="00AD4A7F">
                  <w:rPr>
                    <w:rFonts w:ascii="Arial" w:hAnsi="Arial" w:cs="Arial"/>
                    <w:color w:val="3B3838" w:themeColor="background2" w:themeShade="40"/>
                    <w:sz w:val="20"/>
                  </w:rPr>
                  <w:t>EeISI</w:t>
                </w:r>
              </w:p>
            </w:tc>
          </w:tr>
          <w:tr w:rsidR="00397110" w:rsidRPr="004571E1" w14:paraId="676C2E9B" w14:textId="77777777" w:rsidTr="00DD7034">
            <w:trPr>
              <w:trHeight w:val="567"/>
              <w:jc w:val="center"/>
            </w:trPr>
            <w:tc>
              <w:tcPr>
                <w:tcW w:w="1895" w:type="dxa"/>
                <w:shd w:val="clear" w:color="auto" w:fill="F2F2F2" w:themeFill="background1" w:themeFillShade="F2"/>
                <w:vAlign w:val="center"/>
              </w:tcPr>
              <w:p w14:paraId="58FA3199"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Project title</w:t>
                </w:r>
              </w:p>
            </w:tc>
            <w:tc>
              <w:tcPr>
                <w:tcW w:w="4017" w:type="dxa"/>
                <w:vAlign w:val="center"/>
              </w:tcPr>
              <w:p w14:paraId="114D8ECE" w14:textId="215E54DC" w:rsidR="00397110" w:rsidRPr="00AF4E16" w:rsidRDefault="00AD4A7F" w:rsidP="00DD7034">
                <w:pPr>
                  <w:rPr>
                    <w:rFonts w:ascii="Arial" w:hAnsi="Arial" w:cs="Arial"/>
                    <w:color w:val="3B3838" w:themeColor="background2" w:themeShade="40"/>
                    <w:sz w:val="20"/>
                  </w:rPr>
                </w:pPr>
                <w:r w:rsidRPr="00AD4A7F">
                  <w:rPr>
                    <w:rFonts w:ascii="Arial" w:hAnsi="Arial" w:cs="Arial"/>
                    <w:color w:val="3B3838" w:themeColor="background2" w:themeShade="40"/>
                    <w:sz w:val="20"/>
                  </w:rPr>
                  <w:t>European eInvo</w:t>
                </w:r>
                <w:r w:rsidR="002F5431">
                  <w:rPr>
                    <w:rFonts w:ascii="Arial" w:hAnsi="Arial" w:cs="Arial"/>
                    <w:color w:val="3B3838" w:themeColor="background2" w:themeShade="40"/>
                    <w:sz w:val="20"/>
                  </w:rPr>
                  <w:t>i</w:t>
                </w:r>
                <w:r w:rsidRPr="00AD4A7F">
                  <w:rPr>
                    <w:rFonts w:ascii="Arial" w:hAnsi="Arial" w:cs="Arial"/>
                    <w:color w:val="3B3838" w:themeColor="background2" w:themeShade="40"/>
                    <w:sz w:val="20"/>
                  </w:rPr>
                  <w:t>cing Standard in Italy</w:t>
                </w:r>
              </w:p>
            </w:tc>
          </w:tr>
          <w:tr w:rsidR="00397110" w:rsidRPr="004571E1" w14:paraId="69C2D631" w14:textId="77777777" w:rsidTr="00DD7034">
            <w:trPr>
              <w:trHeight w:val="567"/>
              <w:jc w:val="center"/>
            </w:trPr>
            <w:tc>
              <w:tcPr>
                <w:tcW w:w="1895" w:type="dxa"/>
                <w:shd w:val="clear" w:color="auto" w:fill="F2F2F2" w:themeFill="background1" w:themeFillShade="F2"/>
                <w:vAlign w:val="center"/>
              </w:tcPr>
              <w:p w14:paraId="3C44CBDF"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Starting date</w:t>
                </w:r>
              </w:p>
            </w:tc>
            <w:tc>
              <w:tcPr>
                <w:tcW w:w="4017" w:type="dxa"/>
                <w:vAlign w:val="center"/>
              </w:tcPr>
              <w:p w14:paraId="364E0281" w14:textId="77777777" w:rsidR="00397110" w:rsidRPr="00AF4E16" w:rsidRDefault="00AD4A7F" w:rsidP="00DD7034">
                <w:pPr>
                  <w:rPr>
                    <w:rFonts w:ascii="Arial" w:hAnsi="Arial" w:cs="Arial"/>
                    <w:color w:val="3B3838" w:themeColor="background2" w:themeShade="40"/>
                    <w:sz w:val="20"/>
                  </w:rPr>
                </w:pPr>
                <w:r w:rsidRPr="00AD4A7F">
                  <w:rPr>
                    <w:rFonts w:ascii="Arial" w:hAnsi="Arial" w:cs="Arial"/>
                    <w:color w:val="3B3838" w:themeColor="background2" w:themeShade="40"/>
                    <w:sz w:val="20"/>
                  </w:rPr>
                  <w:t>1 May 2018</w:t>
                </w:r>
              </w:p>
            </w:tc>
          </w:tr>
          <w:tr w:rsidR="00397110" w:rsidRPr="004571E1" w14:paraId="3A83052F" w14:textId="77777777" w:rsidTr="00DD7034">
            <w:trPr>
              <w:trHeight w:val="567"/>
              <w:jc w:val="center"/>
            </w:trPr>
            <w:tc>
              <w:tcPr>
                <w:tcW w:w="1895" w:type="dxa"/>
                <w:shd w:val="clear" w:color="auto" w:fill="F2F2F2" w:themeFill="background1" w:themeFillShade="F2"/>
                <w:vAlign w:val="center"/>
              </w:tcPr>
              <w:p w14:paraId="72A01301"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Ending date</w:t>
                </w:r>
              </w:p>
            </w:tc>
            <w:tc>
              <w:tcPr>
                <w:tcW w:w="4017" w:type="dxa"/>
                <w:vAlign w:val="center"/>
              </w:tcPr>
              <w:p w14:paraId="0205FB36" w14:textId="77777777" w:rsidR="00397110" w:rsidRPr="00AF4E16" w:rsidRDefault="00AD4A7F" w:rsidP="00DD7034">
                <w:pPr>
                  <w:rPr>
                    <w:rFonts w:ascii="Arial" w:hAnsi="Arial" w:cs="Arial"/>
                    <w:color w:val="3B3838" w:themeColor="background2" w:themeShade="40"/>
                    <w:sz w:val="20"/>
                  </w:rPr>
                </w:pPr>
                <w:r w:rsidRPr="00AD4A7F">
                  <w:rPr>
                    <w:rFonts w:ascii="Arial" w:hAnsi="Arial" w:cs="Arial"/>
                    <w:color w:val="3B3838" w:themeColor="background2" w:themeShade="40"/>
                    <w:sz w:val="20"/>
                  </w:rPr>
                  <w:t>30 June 2019</w:t>
                </w:r>
              </w:p>
            </w:tc>
          </w:tr>
          <w:tr w:rsidR="00397110" w:rsidRPr="004571E1" w14:paraId="3A4FA356" w14:textId="77777777" w:rsidTr="00DD7034">
            <w:trPr>
              <w:trHeight w:val="567"/>
              <w:jc w:val="center"/>
            </w:trPr>
            <w:tc>
              <w:tcPr>
                <w:tcW w:w="1895" w:type="dxa"/>
                <w:shd w:val="clear" w:color="auto" w:fill="F2F2F2" w:themeFill="background1" w:themeFillShade="F2"/>
                <w:vAlign w:val="center"/>
              </w:tcPr>
              <w:p w14:paraId="4F6AA941"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Programme</w:t>
                </w:r>
              </w:p>
            </w:tc>
            <w:tc>
              <w:tcPr>
                <w:tcW w:w="4017" w:type="dxa"/>
                <w:vAlign w:val="center"/>
              </w:tcPr>
              <w:p w14:paraId="49EBF08A" w14:textId="77777777" w:rsidR="00AD4A7F" w:rsidRPr="00AD4A7F" w:rsidRDefault="00AD4A7F" w:rsidP="00AD4A7F">
                <w:pPr>
                  <w:rPr>
                    <w:rFonts w:ascii="Arial" w:hAnsi="Arial" w:cs="Arial"/>
                    <w:color w:val="3B3838" w:themeColor="background2" w:themeShade="40"/>
                    <w:sz w:val="20"/>
                  </w:rPr>
                </w:pPr>
                <w:r w:rsidRPr="00AD4A7F">
                  <w:rPr>
                    <w:rFonts w:ascii="Arial" w:hAnsi="Arial" w:cs="Arial"/>
                    <w:color w:val="3B3838" w:themeColor="background2" w:themeShade="40"/>
                    <w:sz w:val="20"/>
                  </w:rPr>
                  <w:t>Connecting Europe Facility (CEF)</w:t>
                </w:r>
              </w:p>
              <w:p w14:paraId="7B77B45F" w14:textId="77777777" w:rsidR="00397110" w:rsidRPr="00AF4E16" w:rsidRDefault="00AD4A7F" w:rsidP="00AD4A7F">
                <w:pPr>
                  <w:rPr>
                    <w:rFonts w:ascii="Arial" w:hAnsi="Arial" w:cs="Arial"/>
                    <w:color w:val="3B3838" w:themeColor="background2" w:themeShade="40"/>
                    <w:sz w:val="20"/>
                  </w:rPr>
                </w:pPr>
                <w:r w:rsidRPr="00AD4A7F">
                  <w:rPr>
                    <w:rFonts w:ascii="Arial" w:hAnsi="Arial" w:cs="Arial"/>
                    <w:color w:val="3B3838" w:themeColor="background2" w:themeShade="40"/>
                    <w:sz w:val="20"/>
                  </w:rPr>
                  <w:t>CEF-TC-2017-3: eInvoicing</w:t>
                </w:r>
              </w:p>
            </w:tc>
          </w:tr>
        </w:tbl>
        <w:p w14:paraId="1C39F9C7" w14:textId="77777777" w:rsidR="00397110" w:rsidRPr="004571E1" w:rsidRDefault="00397110" w:rsidP="00397110">
          <w:pPr>
            <w:pStyle w:val="CEF-Frontpagesubtitle"/>
          </w:pPr>
        </w:p>
        <w:p w14:paraId="77301178" w14:textId="1401C1EF" w:rsidR="004311D2" w:rsidRPr="00B62DE4" w:rsidRDefault="00397110" w:rsidP="00F006E9">
          <w:pPr>
            <w:pBdr>
              <w:top w:val="single" w:sz="12" w:space="1" w:color="auto"/>
              <w:bottom w:val="single" w:sz="12" w:space="1" w:color="auto"/>
            </w:pBdr>
            <w:jc w:val="center"/>
            <w:rPr>
              <w:b/>
              <w:sz w:val="48"/>
            </w:rPr>
          </w:pPr>
          <w:r>
            <w:rPr>
              <w:b/>
              <w:sz w:val="48"/>
            </w:rPr>
            <w:t xml:space="preserve">Deliverable </w:t>
          </w:r>
          <w:r w:rsidR="00B62DE4" w:rsidRPr="00DF25E6">
            <w:rPr>
              <w:b/>
              <w:sz w:val="48"/>
            </w:rPr>
            <w:t>D</w:t>
          </w:r>
          <w:r w:rsidR="00257B87">
            <w:rPr>
              <w:b/>
              <w:sz w:val="48"/>
            </w:rPr>
            <w:t>4</w:t>
          </w:r>
          <w:r w:rsidR="00B62DE4" w:rsidRPr="00DF25E6">
            <w:rPr>
              <w:b/>
              <w:sz w:val="48"/>
            </w:rPr>
            <w:t>.</w:t>
          </w:r>
          <w:r w:rsidR="00257B87">
            <w:rPr>
              <w:b/>
              <w:sz w:val="48"/>
            </w:rPr>
            <w:t>1</w:t>
          </w:r>
        </w:p>
        <w:p w14:paraId="0A1B220E" w14:textId="2A5933E1" w:rsidR="00883E2F" w:rsidRPr="00B61F90" w:rsidRDefault="00257B87" w:rsidP="00F006E9">
          <w:pPr>
            <w:pBdr>
              <w:top w:val="single" w:sz="12" w:space="1" w:color="auto"/>
              <w:bottom w:val="single" w:sz="12" w:space="1" w:color="auto"/>
            </w:pBdr>
            <w:jc w:val="center"/>
            <w:rPr>
              <w:b/>
              <w:sz w:val="48"/>
            </w:rPr>
          </w:pPr>
          <w:r w:rsidRPr="00257B87">
            <w:rPr>
              <w:b/>
              <w:sz w:val="48"/>
            </w:rPr>
            <w:t>eInvoice Mapper service, software release and documentation</w:t>
          </w:r>
        </w:p>
        <w:tbl>
          <w:tblPr>
            <w:tblStyle w:val="Grigliatabella"/>
            <w:tblW w:w="3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61"/>
            <w:gridCol w:w="3716"/>
          </w:tblGrid>
          <w:tr w:rsidR="00397110" w:rsidRPr="004571E1" w14:paraId="362A9F3A" w14:textId="77777777" w:rsidTr="00DD7034">
            <w:trPr>
              <w:trHeight w:val="567"/>
              <w:jc w:val="center"/>
            </w:trPr>
            <w:tc>
              <w:tcPr>
                <w:tcW w:w="2097" w:type="dxa"/>
                <w:shd w:val="clear" w:color="auto" w:fill="F2F2F2" w:themeFill="background1" w:themeFillShade="F2"/>
                <w:vAlign w:val="center"/>
              </w:tcPr>
              <w:p w14:paraId="4DF6377F"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Related WP</w:t>
                </w:r>
              </w:p>
            </w:tc>
            <w:tc>
              <w:tcPr>
                <w:tcW w:w="3815" w:type="dxa"/>
                <w:vAlign w:val="center"/>
              </w:tcPr>
              <w:p w14:paraId="79BBD6C1" w14:textId="10DCC0F1" w:rsidR="00397110" w:rsidRPr="00AF4E16" w:rsidRDefault="00397110" w:rsidP="00DD7034">
                <w:pPr>
                  <w:rPr>
                    <w:rFonts w:ascii="Arial" w:hAnsi="Arial" w:cs="Arial"/>
                    <w:b/>
                    <w:bCs/>
                    <w:color w:val="3B3838" w:themeColor="background2" w:themeShade="40"/>
                    <w:sz w:val="20"/>
                  </w:rPr>
                </w:pPr>
                <w:r w:rsidRPr="00AF4E16">
                  <w:rPr>
                    <w:rFonts w:ascii="Arial" w:hAnsi="Arial" w:cs="Arial"/>
                    <w:color w:val="3B3838" w:themeColor="background2" w:themeShade="40"/>
                    <w:sz w:val="20"/>
                  </w:rPr>
                  <w:t>WP</w:t>
                </w:r>
                <w:r w:rsidR="002F5431">
                  <w:rPr>
                    <w:rFonts w:ascii="Arial" w:hAnsi="Arial" w:cs="Arial"/>
                    <w:color w:val="3B3838" w:themeColor="background2" w:themeShade="40"/>
                    <w:sz w:val="20"/>
                  </w:rPr>
                  <w:t>4</w:t>
                </w:r>
                <w:r w:rsidRPr="00AF4E16">
                  <w:rPr>
                    <w:rFonts w:ascii="Arial" w:hAnsi="Arial" w:cs="Arial"/>
                    <w:color w:val="3B3838" w:themeColor="background2" w:themeShade="40"/>
                    <w:sz w:val="20"/>
                  </w:rPr>
                  <w:t xml:space="preserve"> - </w:t>
                </w:r>
                <w:r w:rsidR="002F5431">
                  <w:rPr>
                    <w:rFonts w:ascii="Arial" w:hAnsi="Arial" w:cs="Arial"/>
                    <w:color w:val="3B3838" w:themeColor="background2" w:themeShade="40"/>
                    <w:sz w:val="20"/>
                  </w:rPr>
                  <w:t>Implementation</w:t>
                </w:r>
              </w:p>
            </w:tc>
          </w:tr>
          <w:tr w:rsidR="00397110" w:rsidRPr="004571E1" w14:paraId="6CFCE310" w14:textId="77777777" w:rsidTr="00DD7034">
            <w:trPr>
              <w:trHeight w:val="567"/>
              <w:jc w:val="center"/>
            </w:trPr>
            <w:tc>
              <w:tcPr>
                <w:tcW w:w="2097" w:type="dxa"/>
                <w:shd w:val="clear" w:color="auto" w:fill="F2F2F2" w:themeFill="background1" w:themeFillShade="F2"/>
                <w:vAlign w:val="center"/>
              </w:tcPr>
              <w:p w14:paraId="1C2B4A51"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Deliverable number</w:t>
                </w:r>
              </w:p>
            </w:tc>
            <w:tc>
              <w:tcPr>
                <w:tcW w:w="3815" w:type="dxa"/>
                <w:vAlign w:val="center"/>
              </w:tcPr>
              <w:p w14:paraId="43CEBB86" w14:textId="160096C9" w:rsidR="00397110" w:rsidRPr="00AF4E16" w:rsidRDefault="002F5431" w:rsidP="00DD7034">
                <w:pPr>
                  <w:rPr>
                    <w:rFonts w:ascii="Arial" w:hAnsi="Arial" w:cs="Arial"/>
                    <w:b/>
                    <w:bCs/>
                    <w:color w:val="3B3838" w:themeColor="background2" w:themeShade="40"/>
                    <w:sz w:val="20"/>
                  </w:rPr>
                </w:pPr>
                <w:r>
                  <w:rPr>
                    <w:rFonts w:ascii="Arial" w:hAnsi="Arial" w:cs="Arial"/>
                    <w:color w:val="3B3838" w:themeColor="background2" w:themeShade="40"/>
                    <w:sz w:val="20"/>
                  </w:rPr>
                  <w:t>4.1</w:t>
                </w:r>
              </w:p>
            </w:tc>
          </w:tr>
          <w:tr w:rsidR="00397110" w:rsidRPr="004571E1" w14:paraId="48DBA634" w14:textId="77777777" w:rsidTr="00DD7034">
            <w:trPr>
              <w:trHeight w:val="567"/>
              <w:jc w:val="center"/>
            </w:trPr>
            <w:tc>
              <w:tcPr>
                <w:tcW w:w="2097" w:type="dxa"/>
                <w:shd w:val="clear" w:color="auto" w:fill="F2F2F2" w:themeFill="background1" w:themeFillShade="F2"/>
                <w:vAlign w:val="center"/>
              </w:tcPr>
              <w:p w14:paraId="3C9FBF6B"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lastRenderedPageBreak/>
                  <w:t>Due date</w:t>
                </w:r>
              </w:p>
            </w:tc>
            <w:tc>
              <w:tcPr>
                <w:tcW w:w="3815" w:type="dxa"/>
                <w:vAlign w:val="center"/>
              </w:tcPr>
              <w:p w14:paraId="577F4735" w14:textId="17361907" w:rsidR="00397110" w:rsidRPr="00AF4E16" w:rsidRDefault="002F5431" w:rsidP="00554F14">
                <w:pPr>
                  <w:rPr>
                    <w:rFonts w:ascii="Arial" w:hAnsi="Arial" w:cs="Arial"/>
                    <w:b/>
                    <w:bCs/>
                    <w:color w:val="3B3838" w:themeColor="background2" w:themeShade="40"/>
                    <w:sz w:val="20"/>
                  </w:rPr>
                </w:pPr>
                <w:r>
                  <w:rPr>
                    <w:rFonts w:ascii="Arial" w:hAnsi="Arial" w:cs="Arial"/>
                    <w:color w:val="3B3838" w:themeColor="background2" w:themeShade="40"/>
                    <w:sz w:val="20"/>
                  </w:rPr>
                  <w:t>31/0</w:t>
                </w:r>
                <w:r w:rsidR="00D8681E">
                  <w:rPr>
                    <w:rFonts w:ascii="Arial" w:hAnsi="Arial" w:cs="Arial"/>
                    <w:color w:val="3B3838" w:themeColor="background2" w:themeShade="40"/>
                    <w:sz w:val="20"/>
                  </w:rPr>
                  <w:t>1/2019</w:t>
                </w:r>
              </w:p>
            </w:tc>
          </w:tr>
          <w:tr w:rsidR="00397110" w:rsidRPr="004571E1" w14:paraId="6A9945A9" w14:textId="77777777" w:rsidTr="00DD7034">
            <w:trPr>
              <w:trHeight w:val="567"/>
              <w:jc w:val="center"/>
            </w:trPr>
            <w:tc>
              <w:tcPr>
                <w:tcW w:w="2097" w:type="dxa"/>
                <w:shd w:val="clear" w:color="auto" w:fill="F2F2F2" w:themeFill="background1" w:themeFillShade="F2"/>
                <w:vAlign w:val="center"/>
              </w:tcPr>
              <w:p w14:paraId="2D83EC96"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Revision date</w:t>
                </w:r>
              </w:p>
            </w:tc>
            <w:tc>
              <w:tcPr>
                <w:tcW w:w="3815" w:type="dxa"/>
                <w:vAlign w:val="center"/>
              </w:tcPr>
              <w:p w14:paraId="39180C36" w14:textId="0BAFEA89" w:rsidR="00397110" w:rsidRPr="00AF4E16" w:rsidRDefault="00D8681E" w:rsidP="00554F14">
                <w:pPr>
                  <w:rPr>
                    <w:rFonts w:ascii="Arial" w:hAnsi="Arial" w:cs="Arial"/>
                    <w:b/>
                    <w:bCs/>
                    <w:color w:val="3B3838" w:themeColor="background2" w:themeShade="40"/>
                    <w:sz w:val="20"/>
                  </w:rPr>
                </w:pPr>
                <w:r>
                  <w:rPr>
                    <w:rFonts w:ascii="Arial" w:hAnsi="Arial" w:cs="Arial"/>
                    <w:color w:val="3B3838" w:themeColor="background2" w:themeShade="40"/>
                    <w:sz w:val="20"/>
                  </w:rPr>
                  <w:t>31/01/2019</w:t>
                </w:r>
              </w:p>
            </w:tc>
          </w:tr>
          <w:tr w:rsidR="00397110" w:rsidRPr="004571E1" w14:paraId="2C1D91CD" w14:textId="77777777" w:rsidTr="00DD7034">
            <w:trPr>
              <w:trHeight w:val="567"/>
              <w:jc w:val="center"/>
            </w:trPr>
            <w:tc>
              <w:tcPr>
                <w:tcW w:w="2097" w:type="dxa"/>
                <w:shd w:val="clear" w:color="auto" w:fill="F2F2F2" w:themeFill="background1" w:themeFillShade="F2"/>
                <w:vAlign w:val="center"/>
              </w:tcPr>
              <w:p w14:paraId="151260A1"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Actual date</w:t>
                </w:r>
              </w:p>
            </w:tc>
            <w:tc>
              <w:tcPr>
                <w:tcW w:w="3815" w:type="dxa"/>
                <w:vAlign w:val="center"/>
              </w:tcPr>
              <w:p w14:paraId="7D11BA1B" w14:textId="618F814B" w:rsidR="00397110" w:rsidRPr="00AF4E16" w:rsidRDefault="00D8681E" w:rsidP="00554F14">
                <w:pPr>
                  <w:rPr>
                    <w:rFonts w:ascii="Arial" w:hAnsi="Arial" w:cs="Arial"/>
                    <w:b/>
                    <w:bCs/>
                    <w:color w:val="3B3838" w:themeColor="background2" w:themeShade="40"/>
                    <w:sz w:val="20"/>
                  </w:rPr>
                </w:pPr>
                <w:r>
                  <w:rPr>
                    <w:rFonts w:ascii="Arial" w:hAnsi="Arial" w:cs="Arial"/>
                    <w:color w:val="3B3838" w:themeColor="background2" w:themeShade="40"/>
                    <w:sz w:val="20"/>
                  </w:rPr>
                  <w:t>31/01/2019</w:t>
                </w:r>
              </w:p>
            </w:tc>
          </w:tr>
        </w:tbl>
        <w:p w14:paraId="4A3B457C" w14:textId="77777777" w:rsidR="00762B9F" w:rsidRDefault="00762B9F" w:rsidP="00397110">
          <w:pPr>
            <w:pStyle w:val="CEF-Title1"/>
            <w:numPr>
              <w:ilvl w:val="0"/>
              <w:numId w:val="0"/>
            </w:numPr>
          </w:pPr>
          <w:bookmarkStart w:id="0" w:name="_Toc508195013"/>
          <w:bookmarkStart w:id="1" w:name="_Toc531340463"/>
          <w:r>
            <w:br w:type="page"/>
          </w:r>
        </w:p>
        <w:p w14:paraId="056F1FD8" w14:textId="3FF2372B" w:rsidR="00397110" w:rsidRDefault="00397110" w:rsidP="00397110">
          <w:pPr>
            <w:pStyle w:val="CEF-Title1"/>
            <w:numPr>
              <w:ilvl w:val="0"/>
              <w:numId w:val="0"/>
            </w:numPr>
          </w:pPr>
          <w:bookmarkStart w:id="2" w:name="_Toc4057432"/>
          <w:r>
            <w:lastRenderedPageBreak/>
            <w:t>Deliverable Info</w:t>
          </w:r>
          <w:bookmarkEnd w:id="0"/>
          <w:bookmarkEnd w:id="1"/>
          <w:bookmarkEnd w:id="2"/>
        </w:p>
        <w:p w14:paraId="1325680E" w14:textId="77777777" w:rsidR="00397110" w:rsidRPr="004571E1" w:rsidRDefault="00397110" w:rsidP="00397110">
          <w:pPr>
            <w:pStyle w:val="CEF-Body"/>
          </w:pP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3"/>
            <w:gridCol w:w="6205"/>
          </w:tblGrid>
          <w:tr w:rsidR="00397110" w:rsidRPr="004571E1" w14:paraId="04BED809" w14:textId="77777777" w:rsidTr="00257B87">
            <w:trPr>
              <w:trHeight w:val="454"/>
            </w:trPr>
            <w:tc>
              <w:tcPr>
                <w:tcW w:w="1781" w:type="pct"/>
                <w:shd w:val="clear" w:color="auto" w:fill="F2F2F2" w:themeFill="background1" w:themeFillShade="F2"/>
                <w:vAlign w:val="center"/>
                <w:hideMark/>
              </w:tcPr>
              <w:p w14:paraId="1D15989C" w14:textId="77777777" w:rsidR="00397110" w:rsidRPr="00AF4E16" w:rsidRDefault="00397110" w:rsidP="00DD7034">
                <w:pPr>
                  <w:rPr>
                    <w:rFonts w:ascii="Arial" w:hAnsi="Arial" w:cs="Arial"/>
                    <w:b/>
                    <w:color w:val="3B3838" w:themeColor="background2" w:themeShade="40"/>
                    <w:sz w:val="20"/>
                  </w:rPr>
                </w:pPr>
                <w:r w:rsidRPr="00AF4E16">
                  <w:rPr>
                    <w:rFonts w:ascii="Arial" w:hAnsi="Arial" w:cs="Arial"/>
                    <w:b/>
                    <w:color w:val="3B3838" w:themeColor="background2" w:themeShade="40"/>
                    <w:sz w:val="20"/>
                  </w:rPr>
                  <w:t>Responsible organisation</w:t>
                </w:r>
              </w:p>
            </w:tc>
            <w:tc>
              <w:tcPr>
                <w:tcW w:w="3219" w:type="pct"/>
                <w:tcBorders>
                  <w:top w:val="nil"/>
                  <w:left w:val="nil"/>
                  <w:bottom w:val="single" w:sz="4" w:space="0" w:color="A6A6A6" w:themeColor="background1" w:themeShade="A6"/>
                  <w:right w:val="nil"/>
                </w:tcBorders>
                <w:vAlign w:val="center"/>
              </w:tcPr>
              <w:p w14:paraId="608C6300" w14:textId="77777777" w:rsidR="00397110" w:rsidRPr="00AF4E16" w:rsidRDefault="00397110" w:rsidP="00DD7034">
                <w:pPr>
                  <w:rPr>
                    <w:rStyle w:val="Enfasigrassetto"/>
                    <w:rFonts w:ascii="Arial" w:hAnsi="Arial" w:cs="Arial"/>
                    <w:bCs w:val="0"/>
                    <w:color w:val="3B3838" w:themeColor="background2" w:themeShade="40"/>
                    <w:sz w:val="20"/>
                  </w:rPr>
                </w:pPr>
                <w:r w:rsidRPr="00AF4E16">
                  <w:rPr>
                    <w:rFonts w:ascii="Arial" w:hAnsi="Arial" w:cs="Arial"/>
                    <w:sz w:val="20"/>
                  </w:rPr>
                  <w:t>Infocert</w:t>
                </w:r>
              </w:p>
            </w:tc>
          </w:tr>
          <w:tr w:rsidR="00397110" w:rsidRPr="004571E1" w14:paraId="72E25B43" w14:textId="77777777" w:rsidTr="00257B87">
            <w:trPr>
              <w:trHeight w:val="454"/>
            </w:trPr>
            <w:tc>
              <w:tcPr>
                <w:tcW w:w="1781" w:type="pct"/>
                <w:shd w:val="clear" w:color="auto" w:fill="F2F2F2" w:themeFill="background1" w:themeFillShade="F2"/>
                <w:vAlign w:val="center"/>
                <w:hideMark/>
              </w:tcPr>
              <w:p w14:paraId="28728D5D" w14:textId="77777777" w:rsidR="00397110" w:rsidRPr="00AF4E16" w:rsidRDefault="00397110" w:rsidP="00DD7034">
                <w:pPr>
                  <w:rPr>
                    <w:rFonts w:ascii="Arial" w:hAnsi="Arial" w:cs="Arial"/>
                    <w:b/>
                    <w:color w:val="3B3838" w:themeColor="background2" w:themeShade="40"/>
                    <w:sz w:val="20"/>
                  </w:rPr>
                </w:pPr>
                <w:r w:rsidRPr="00AF4E16">
                  <w:rPr>
                    <w:rFonts w:ascii="Arial" w:hAnsi="Arial" w:cs="Arial"/>
                    <w:b/>
                    <w:color w:val="3B3838" w:themeColor="background2" w:themeShade="40"/>
                    <w:sz w:val="20"/>
                  </w:rPr>
                  <w:t>Editor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4DA5F630" w14:textId="77777777" w:rsidR="00397110" w:rsidRPr="00AF4E16" w:rsidRDefault="00397110" w:rsidP="00DD7034">
                <w:pPr>
                  <w:rPr>
                    <w:rStyle w:val="Enfasigrassetto"/>
                    <w:rFonts w:ascii="Arial" w:hAnsi="Arial" w:cs="Arial"/>
                    <w:bCs w:val="0"/>
                    <w:color w:val="3B3838" w:themeColor="background2" w:themeShade="40"/>
                    <w:sz w:val="20"/>
                  </w:rPr>
                </w:pPr>
                <w:r w:rsidRPr="00AF4E16">
                  <w:rPr>
                    <w:rFonts w:ascii="Arial" w:hAnsi="Arial" w:cs="Arial"/>
                    <w:sz w:val="20"/>
                  </w:rPr>
                  <w:t>Infocert</w:t>
                </w:r>
              </w:p>
            </w:tc>
          </w:tr>
          <w:tr w:rsidR="00397110" w:rsidRPr="004571E1" w14:paraId="27A20C04" w14:textId="77777777" w:rsidTr="00257B87">
            <w:trPr>
              <w:trHeight w:val="454"/>
            </w:trPr>
            <w:tc>
              <w:tcPr>
                <w:tcW w:w="1781" w:type="pct"/>
                <w:shd w:val="clear" w:color="auto" w:fill="F2F2F2" w:themeFill="background1" w:themeFillShade="F2"/>
                <w:vAlign w:val="center"/>
                <w:hideMark/>
              </w:tcPr>
              <w:p w14:paraId="70D412A5"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Contributors</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12DC4725" w14:textId="77777777" w:rsidR="00397110" w:rsidRPr="00AF4E16" w:rsidRDefault="00397110" w:rsidP="00DD7034">
                <w:pPr>
                  <w:rPr>
                    <w:rStyle w:val="Enfasigrassetto"/>
                    <w:rFonts w:ascii="Arial" w:hAnsi="Arial" w:cs="Arial"/>
                    <w:bCs w:val="0"/>
                    <w:color w:val="3B3838" w:themeColor="background2" w:themeShade="40"/>
                    <w:sz w:val="20"/>
                  </w:rPr>
                </w:pPr>
                <w:r w:rsidRPr="00AF4E16">
                  <w:rPr>
                    <w:rFonts w:ascii="Arial" w:hAnsi="Arial" w:cs="Arial"/>
                    <w:sz w:val="20"/>
                  </w:rPr>
                  <w:t>Infocert</w:t>
                </w:r>
              </w:p>
            </w:tc>
          </w:tr>
          <w:tr w:rsidR="00397110" w:rsidRPr="004571E1" w14:paraId="4120CADE" w14:textId="77777777" w:rsidTr="00257B87">
            <w:trPr>
              <w:trHeight w:val="454"/>
            </w:trPr>
            <w:tc>
              <w:tcPr>
                <w:tcW w:w="1781" w:type="pct"/>
                <w:shd w:val="clear" w:color="auto" w:fill="F2F2F2" w:themeFill="background1" w:themeFillShade="F2"/>
                <w:vAlign w:val="center"/>
                <w:hideMark/>
              </w:tcPr>
              <w:p w14:paraId="0EB3CA6D"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color w:val="3B3838" w:themeColor="background2" w:themeShade="40"/>
                    <w:sz w:val="20"/>
                  </w:rPr>
                  <w:t>Reviewers</w:t>
                </w:r>
              </w:p>
            </w:tc>
            <w:tc>
              <w:tcPr>
                <w:tcW w:w="3219" w:type="pct"/>
                <w:tcBorders>
                  <w:top w:val="single" w:sz="4" w:space="0" w:color="A6A6A6" w:themeColor="background1" w:themeShade="A6"/>
                  <w:left w:val="nil"/>
                  <w:bottom w:val="nil"/>
                  <w:right w:val="nil"/>
                </w:tcBorders>
                <w:vAlign w:val="center"/>
              </w:tcPr>
              <w:p w14:paraId="22696A54" w14:textId="77777777" w:rsidR="00397110" w:rsidRPr="00AF4E16" w:rsidRDefault="00397110" w:rsidP="00DD7034">
                <w:pPr>
                  <w:rPr>
                    <w:rStyle w:val="Enfasigrassetto"/>
                    <w:rFonts w:ascii="Arial" w:hAnsi="Arial" w:cs="Arial"/>
                    <w:b w:val="0"/>
                    <w:bCs w:val="0"/>
                    <w:color w:val="3B3838" w:themeColor="background2" w:themeShade="40"/>
                    <w:sz w:val="20"/>
                  </w:rPr>
                </w:pPr>
                <w:r w:rsidRPr="00AF4E16">
                  <w:rPr>
                    <w:rFonts w:ascii="Arial" w:hAnsi="Arial" w:cs="Arial"/>
                    <w:sz w:val="20"/>
                  </w:rPr>
                  <w:t>Infocert</w:t>
                </w:r>
              </w:p>
            </w:tc>
          </w:tr>
          <w:tr w:rsidR="00397110" w:rsidRPr="004571E1" w14:paraId="1410F486" w14:textId="77777777" w:rsidTr="00257B87">
            <w:trPr>
              <w:trHeight w:val="113"/>
            </w:trPr>
            <w:tc>
              <w:tcPr>
                <w:tcW w:w="1781" w:type="pct"/>
                <w:shd w:val="clear" w:color="auto" w:fill="E7E6E6" w:themeFill="background2"/>
                <w:vAlign w:val="center"/>
              </w:tcPr>
              <w:p w14:paraId="221382E3" w14:textId="77777777" w:rsidR="00397110" w:rsidRPr="00AF4E16" w:rsidRDefault="00397110" w:rsidP="00DD7034">
                <w:pPr>
                  <w:rPr>
                    <w:rStyle w:val="Enfasigrassetto"/>
                    <w:rFonts w:ascii="Arial" w:hAnsi="Arial" w:cs="Arial"/>
                    <w:bCs w:val="0"/>
                    <w:color w:val="3B3838" w:themeColor="background2" w:themeShade="40"/>
                    <w:sz w:val="20"/>
                  </w:rPr>
                </w:pPr>
              </w:p>
            </w:tc>
            <w:tc>
              <w:tcPr>
                <w:tcW w:w="3219" w:type="pct"/>
                <w:shd w:val="clear" w:color="auto" w:fill="E7E6E6" w:themeFill="background2"/>
                <w:vAlign w:val="center"/>
              </w:tcPr>
              <w:p w14:paraId="619108F1" w14:textId="77777777" w:rsidR="00397110" w:rsidRPr="00AF4E16" w:rsidRDefault="00397110" w:rsidP="00DD7034">
                <w:pPr>
                  <w:rPr>
                    <w:rStyle w:val="Enfasigrassetto"/>
                    <w:rFonts w:ascii="Arial" w:hAnsi="Arial" w:cs="Arial"/>
                    <w:bCs w:val="0"/>
                    <w:color w:val="3B3838" w:themeColor="background2" w:themeShade="40"/>
                    <w:sz w:val="20"/>
                  </w:rPr>
                </w:pPr>
              </w:p>
            </w:tc>
          </w:tr>
          <w:tr w:rsidR="00397110" w:rsidRPr="005E5A4E" w14:paraId="2AC9C492" w14:textId="77777777" w:rsidTr="00257B87">
            <w:trPr>
              <w:trHeight w:val="454"/>
            </w:trPr>
            <w:tc>
              <w:tcPr>
                <w:tcW w:w="1781" w:type="pct"/>
                <w:shd w:val="clear" w:color="auto" w:fill="F2F2F2" w:themeFill="background1" w:themeFillShade="F2"/>
                <w:vAlign w:val="center"/>
                <w:hideMark/>
              </w:tcPr>
              <w:p w14:paraId="69816C87" w14:textId="77777777" w:rsidR="00397110" w:rsidRPr="00AF4E16" w:rsidRDefault="00397110" w:rsidP="00DD7034">
                <w:pPr>
                  <w:rPr>
                    <w:rStyle w:val="Enfasigrassetto"/>
                    <w:rFonts w:ascii="Arial" w:hAnsi="Arial" w:cs="Arial"/>
                    <w:bCs w:val="0"/>
                    <w:color w:val="3B3838" w:themeColor="background2" w:themeShade="40"/>
                    <w:sz w:val="20"/>
                  </w:rPr>
                </w:pPr>
                <w:r w:rsidRPr="00AF4E16">
                  <w:rPr>
                    <w:rStyle w:val="Enfasigrassetto"/>
                    <w:rFonts w:ascii="Arial" w:hAnsi="Arial" w:cs="Arial"/>
                    <w:color w:val="3B3838" w:themeColor="background2" w:themeShade="40"/>
                    <w:sz w:val="20"/>
                  </w:rPr>
                  <w:t>Abstract</w:t>
                </w:r>
              </w:p>
            </w:tc>
            <w:tc>
              <w:tcPr>
                <w:tcW w:w="3219" w:type="pct"/>
                <w:tcBorders>
                  <w:top w:val="nil"/>
                  <w:left w:val="nil"/>
                  <w:bottom w:val="single" w:sz="4" w:space="0" w:color="A6A6A6" w:themeColor="background1" w:themeShade="A6"/>
                  <w:right w:val="nil"/>
                </w:tcBorders>
                <w:vAlign w:val="center"/>
              </w:tcPr>
              <w:p w14:paraId="252D6B8F" w14:textId="77777777" w:rsidR="00397110" w:rsidRPr="00AF4E16" w:rsidRDefault="00397110" w:rsidP="00DD7034">
                <w:pPr>
                  <w:rPr>
                    <w:rStyle w:val="Enfasigrassetto"/>
                    <w:rFonts w:ascii="Arial" w:hAnsi="Arial" w:cs="Arial"/>
                    <w:b w:val="0"/>
                    <w:bCs w:val="0"/>
                    <w:color w:val="3B3838" w:themeColor="background2" w:themeShade="40"/>
                    <w:sz w:val="20"/>
                  </w:rPr>
                </w:pPr>
              </w:p>
              <w:p w14:paraId="4FA5E833" w14:textId="55901CE1" w:rsidR="009D2646" w:rsidRPr="00D8681E" w:rsidRDefault="00397110" w:rsidP="00257B87">
                <w:pPr>
                  <w:rPr>
                    <w:rStyle w:val="Enfasigrassetto"/>
                    <w:rFonts w:ascii="Arial" w:hAnsi="Arial" w:cs="Arial"/>
                    <w:b w:val="0"/>
                    <w:bCs w:val="0"/>
                    <w:color w:val="3B3838" w:themeColor="background2" w:themeShade="40"/>
                    <w:sz w:val="20"/>
                  </w:rPr>
                </w:pPr>
                <w:r w:rsidRPr="00AF4E16">
                  <w:rPr>
                    <w:rStyle w:val="Enfasigrassetto"/>
                    <w:rFonts w:ascii="Arial" w:hAnsi="Arial" w:cs="Arial"/>
                    <w:b w:val="0"/>
                    <w:bCs w:val="0"/>
                    <w:color w:val="3B3838" w:themeColor="background2" w:themeShade="40"/>
                    <w:sz w:val="20"/>
                  </w:rPr>
                  <w:t xml:space="preserve">This document describes the </w:t>
                </w:r>
                <w:r w:rsidR="00257B87" w:rsidRPr="00257B87">
                  <w:rPr>
                    <w:rStyle w:val="Enfasigrassetto"/>
                    <w:rFonts w:ascii="Arial" w:hAnsi="Arial" w:cs="Arial"/>
                    <w:b w:val="0"/>
                    <w:bCs w:val="0"/>
                    <w:color w:val="3B3838" w:themeColor="background2" w:themeShade="40"/>
                    <w:sz w:val="20"/>
                  </w:rPr>
                  <w:t>Mapper service, software release and documentation</w:t>
                </w:r>
                <w:r w:rsidR="00D8681E">
                  <w:rPr>
                    <w:rStyle w:val="Enfasigrassetto"/>
                    <w:rFonts w:ascii="Arial" w:hAnsi="Arial" w:cs="Arial"/>
                    <w:b w:val="0"/>
                    <w:bCs w:val="0"/>
                    <w:color w:val="3B3838" w:themeColor="background2" w:themeShade="40"/>
                    <w:sz w:val="20"/>
                  </w:rPr>
                  <w:t>.</w:t>
                </w:r>
                <w:r w:rsidR="00D8681E" w:rsidRPr="00D8681E">
                  <w:rPr>
                    <w:rStyle w:val="Enfasigrassetto"/>
                    <w:rFonts w:ascii="Arial" w:hAnsi="Arial" w:cs="Arial"/>
                    <w:b w:val="0"/>
                    <w:bCs w:val="0"/>
                    <w:color w:val="3B3838" w:themeColor="background2" w:themeShade="40"/>
                    <w:sz w:val="20"/>
                  </w:rPr>
                  <w:t xml:space="preserve"> It aims to prov</w:t>
                </w:r>
                <w:r w:rsidR="00D8681E">
                  <w:rPr>
                    <w:rStyle w:val="Enfasigrassetto"/>
                    <w:rFonts w:ascii="Arial" w:hAnsi="Arial" w:cs="Arial"/>
                    <w:b w:val="0"/>
                    <w:bCs w:val="0"/>
                    <w:color w:val="3B3838" w:themeColor="background2" w:themeShade="40"/>
                    <w:sz w:val="20"/>
                  </w:rPr>
                  <w:t>ide information related the mapper implementation approach</w:t>
                </w:r>
                <w:r w:rsidR="003F2C48">
                  <w:rPr>
                    <w:rStyle w:val="Enfasigrassetto"/>
                    <w:rFonts w:ascii="Arial" w:hAnsi="Arial" w:cs="Arial"/>
                    <w:b w:val="0"/>
                    <w:bCs w:val="0"/>
                    <w:color w:val="3B3838" w:themeColor="background2" w:themeShade="40"/>
                    <w:sz w:val="20"/>
                  </w:rPr>
                  <w:t xml:space="preserve">. The collected information may be used for integration purposes and for understanding the </w:t>
                </w:r>
                <w:r w:rsidR="00EC6783">
                  <w:rPr>
                    <w:rStyle w:val="Enfasigrassetto"/>
                    <w:rFonts w:ascii="Arial" w:hAnsi="Arial" w:cs="Arial"/>
                    <w:b w:val="0"/>
                    <w:bCs w:val="0"/>
                    <w:color w:val="3B3838" w:themeColor="background2" w:themeShade="40"/>
                    <w:sz w:val="20"/>
                  </w:rPr>
                  <w:t xml:space="preserve">mapper functionalities usage. The document refers to the mapper release </w:t>
                </w:r>
                <w:r w:rsidR="003D6787">
                  <w:rPr>
                    <w:rStyle w:val="Enfasigrassetto"/>
                    <w:rFonts w:ascii="Arial" w:hAnsi="Arial" w:cs="Arial"/>
                    <w:b w:val="0"/>
                    <w:bCs w:val="0"/>
                    <w:color w:val="3B3838" w:themeColor="background2" w:themeShade="40"/>
                    <w:sz w:val="20"/>
                  </w:rPr>
                  <w:t>in accordance with project timeline. Further modification and improvements of the mapper will not be documented in this project deliverable</w:t>
                </w:r>
              </w:p>
            </w:tc>
          </w:tr>
          <w:tr w:rsidR="00397110" w:rsidRPr="004571E1" w14:paraId="676A0691" w14:textId="77777777" w:rsidTr="00257B87">
            <w:trPr>
              <w:trHeight w:val="454"/>
            </w:trPr>
            <w:tc>
              <w:tcPr>
                <w:tcW w:w="1781" w:type="pct"/>
                <w:shd w:val="clear" w:color="auto" w:fill="F2F2F2" w:themeFill="background1" w:themeFillShade="F2"/>
                <w:vAlign w:val="center"/>
                <w:hideMark/>
              </w:tcPr>
              <w:p w14:paraId="1986D8ED" w14:textId="77777777" w:rsidR="00397110" w:rsidRPr="00AF4E16" w:rsidRDefault="00397110" w:rsidP="00DD7034">
                <w:pPr>
                  <w:rPr>
                    <w:rStyle w:val="Enfasigrassetto"/>
                    <w:rFonts w:ascii="Arial" w:hAnsi="Arial" w:cs="Arial"/>
                    <w:bCs w:val="0"/>
                    <w:color w:val="3B3838" w:themeColor="background2" w:themeShade="40"/>
                    <w:sz w:val="20"/>
                  </w:rPr>
                </w:pPr>
                <w:r w:rsidRPr="00AF4E16">
                  <w:rPr>
                    <w:rStyle w:val="Enfasigrassetto"/>
                    <w:rFonts w:ascii="Arial" w:hAnsi="Arial" w:cs="Arial"/>
                    <w:color w:val="3B3838" w:themeColor="background2" w:themeShade="40"/>
                    <w:sz w:val="20"/>
                  </w:rPr>
                  <w:t>Keywords</w:t>
                </w:r>
              </w:p>
            </w:tc>
            <w:tc>
              <w:tcPr>
                <w:tcW w:w="3219" w:type="pct"/>
                <w:tcBorders>
                  <w:top w:val="single" w:sz="4" w:space="0" w:color="A6A6A6" w:themeColor="background1" w:themeShade="A6"/>
                  <w:left w:val="nil"/>
                  <w:bottom w:val="nil"/>
                  <w:right w:val="nil"/>
                </w:tcBorders>
                <w:vAlign w:val="center"/>
              </w:tcPr>
              <w:p w14:paraId="653CC54D" w14:textId="419AFF30" w:rsidR="00397110" w:rsidRPr="00AF4E16" w:rsidRDefault="00257B87" w:rsidP="00DD7034">
                <w:pPr>
                  <w:rPr>
                    <w:rStyle w:val="Enfasigrassetto"/>
                    <w:rFonts w:ascii="Arial" w:hAnsi="Arial" w:cs="Arial"/>
                    <w:bCs w:val="0"/>
                    <w:color w:val="3B3838" w:themeColor="background2" w:themeShade="40"/>
                    <w:sz w:val="20"/>
                  </w:rPr>
                </w:pPr>
                <w:r>
                  <w:rPr>
                    <w:rFonts w:ascii="Arial" w:hAnsi="Arial" w:cs="Arial"/>
                    <w:color w:val="3B3838" w:themeColor="background2" w:themeShade="40"/>
                    <w:sz w:val="20"/>
                  </w:rPr>
                  <w:t>Software</w:t>
                </w:r>
                <w:r w:rsidR="00397110" w:rsidRPr="00AF4E16">
                  <w:rPr>
                    <w:rFonts w:ascii="Arial" w:hAnsi="Arial" w:cs="Arial"/>
                    <w:color w:val="3B3838" w:themeColor="background2" w:themeShade="40"/>
                    <w:sz w:val="20"/>
                  </w:rPr>
                  <w:t xml:space="preserve">, </w:t>
                </w:r>
                <w:r>
                  <w:rPr>
                    <w:rFonts w:ascii="Arial" w:hAnsi="Arial" w:cs="Arial"/>
                    <w:color w:val="3B3838" w:themeColor="background2" w:themeShade="40"/>
                    <w:sz w:val="20"/>
                  </w:rPr>
                  <w:t>Release</w:t>
                </w:r>
              </w:p>
            </w:tc>
          </w:tr>
          <w:tr w:rsidR="00397110" w:rsidRPr="004571E1" w14:paraId="3797C3B8" w14:textId="77777777" w:rsidTr="00257B87">
            <w:trPr>
              <w:trHeight w:val="113"/>
            </w:trPr>
            <w:tc>
              <w:tcPr>
                <w:tcW w:w="1781" w:type="pct"/>
                <w:shd w:val="clear" w:color="auto" w:fill="E7E6E6" w:themeFill="background2"/>
                <w:vAlign w:val="center"/>
              </w:tcPr>
              <w:p w14:paraId="698AE295" w14:textId="77777777" w:rsidR="00397110" w:rsidRPr="00AF4E16" w:rsidRDefault="00397110" w:rsidP="00DD7034">
                <w:pPr>
                  <w:rPr>
                    <w:rStyle w:val="Enfasigrassetto"/>
                    <w:rFonts w:ascii="Arial" w:hAnsi="Arial" w:cs="Arial"/>
                    <w:bCs w:val="0"/>
                    <w:color w:val="3B3838" w:themeColor="background2" w:themeShade="40"/>
                    <w:sz w:val="20"/>
                  </w:rPr>
                </w:pPr>
              </w:p>
            </w:tc>
            <w:tc>
              <w:tcPr>
                <w:tcW w:w="3219" w:type="pct"/>
                <w:shd w:val="clear" w:color="auto" w:fill="E7E6E6" w:themeFill="background2"/>
                <w:vAlign w:val="center"/>
              </w:tcPr>
              <w:p w14:paraId="10235C47" w14:textId="77777777" w:rsidR="00397110" w:rsidRPr="00AF4E16" w:rsidRDefault="00397110" w:rsidP="00DD7034">
                <w:pPr>
                  <w:rPr>
                    <w:rStyle w:val="Enfasigrassetto"/>
                    <w:rFonts w:ascii="Arial" w:hAnsi="Arial" w:cs="Arial"/>
                    <w:bCs w:val="0"/>
                    <w:color w:val="3B3838" w:themeColor="background2" w:themeShade="40"/>
                    <w:sz w:val="20"/>
                  </w:rPr>
                </w:pPr>
              </w:p>
            </w:tc>
          </w:tr>
          <w:tr w:rsidR="00397110" w:rsidRPr="004571E1" w14:paraId="388DF953" w14:textId="77777777" w:rsidTr="00257B87">
            <w:trPr>
              <w:trHeight w:val="454"/>
            </w:trPr>
            <w:tc>
              <w:tcPr>
                <w:tcW w:w="1781" w:type="pct"/>
                <w:shd w:val="clear" w:color="auto" w:fill="F2F2F2" w:themeFill="background1" w:themeFillShade="F2"/>
                <w:vAlign w:val="center"/>
              </w:tcPr>
              <w:p w14:paraId="543C3EF6" w14:textId="77777777" w:rsidR="00397110" w:rsidRPr="00AF4E16" w:rsidRDefault="00397110" w:rsidP="00DD7034">
                <w:pPr>
                  <w:rPr>
                    <w:rStyle w:val="Enfasigrassetto"/>
                    <w:rFonts w:ascii="Arial" w:hAnsi="Arial" w:cs="Arial"/>
                    <w:bCs w:val="0"/>
                    <w:color w:val="3B3838" w:themeColor="background2" w:themeShade="40"/>
                    <w:sz w:val="20"/>
                  </w:rPr>
                </w:pPr>
                <w:r w:rsidRPr="00AF4E16">
                  <w:rPr>
                    <w:rStyle w:val="Enfasigrassetto"/>
                    <w:rFonts w:ascii="Arial" w:hAnsi="Arial" w:cs="Arial"/>
                    <w:color w:val="3B3838" w:themeColor="background2" w:themeShade="40"/>
                    <w:sz w:val="20"/>
                  </w:rPr>
                  <w:t>Acknowledgement</w:t>
                </w:r>
              </w:p>
            </w:tc>
            <w:tc>
              <w:tcPr>
                <w:tcW w:w="3219" w:type="pct"/>
                <w:tcBorders>
                  <w:top w:val="nil"/>
                  <w:left w:val="nil"/>
                  <w:bottom w:val="single" w:sz="4" w:space="0" w:color="A6A6A6" w:themeColor="background1" w:themeShade="A6"/>
                  <w:right w:val="nil"/>
                </w:tcBorders>
                <w:vAlign w:val="center"/>
              </w:tcPr>
              <w:p w14:paraId="26484A65" w14:textId="77777777" w:rsidR="00397110" w:rsidRPr="00AF4E16" w:rsidRDefault="00397110" w:rsidP="00DD7034">
                <w:pPr>
                  <w:rPr>
                    <w:rFonts w:ascii="Arial" w:hAnsi="Arial" w:cs="Arial"/>
                    <w:color w:val="3B3838" w:themeColor="background2" w:themeShade="40"/>
                    <w:sz w:val="20"/>
                  </w:rPr>
                </w:pPr>
              </w:p>
              <w:p w14:paraId="3E5AD52A" w14:textId="77777777" w:rsidR="00397110" w:rsidRDefault="00F248EE" w:rsidP="00DD7034">
                <w:pPr>
                  <w:rPr>
                    <w:rFonts w:ascii="Arial" w:hAnsi="Arial" w:cs="Arial"/>
                    <w:color w:val="3B3838" w:themeColor="background2" w:themeShade="40"/>
                    <w:sz w:val="20"/>
                  </w:rPr>
                </w:pPr>
                <w:r w:rsidRPr="00F248EE">
                  <w:rPr>
                    <w:rFonts w:ascii="Arial" w:hAnsi="Arial" w:cs="Arial"/>
                    <w:color w:val="3B3838" w:themeColor="background2" w:themeShade="40"/>
                    <w:sz w:val="20"/>
                  </w:rPr>
                  <w:t>This work was partially supported by the European Commission (EC) through the Connecting Europe Facility (CEF) programme under project EeISI.(grant agreement no. INEA/CEF/ICT/A2017/1560867 2017-IT-IA-0150)</w:t>
                </w:r>
              </w:p>
              <w:p w14:paraId="3DB0893F" w14:textId="77777777" w:rsidR="00F248EE" w:rsidRPr="00AF4E16" w:rsidRDefault="00F248EE" w:rsidP="00DD7034">
                <w:pPr>
                  <w:rPr>
                    <w:rStyle w:val="Enfasigrassetto"/>
                    <w:rFonts w:ascii="Arial" w:hAnsi="Arial" w:cs="Arial"/>
                    <w:b w:val="0"/>
                    <w:bCs w:val="0"/>
                    <w:color w:val="3B3838" w:themeColor="background2" w:themeShade="40"/>
                    <w:sz w:val="20"/>
                  </w:rPr>
                </w:pPr>
              </w:p>
            </w:tc>
          </w:tr>
          <w:tr w:rsidR="00397110" w:rsidRPr="005E5A4E" w14:paraId="6768F72C" w14:textId="77777777" w:rsidTr="00257B87">
            <w:trPr>
              <w:trHeight w:val="454"/>
            </w:trPr>
            <w:tc>
              <w:tcPr>
                <w:tcW w:w="1781" w:type="pct"/>
                <w:shd w:val="clear" w:color="auto" w:fill="F2F2F2" w:themeFill="background1" w:themeFillShade="F2"/>
                <w:vAlign w:val="center"/>
              </w:tcPr>
              <w:p w14:paraId="39A2AAE9" w14:textId="77777777" w:rsidR="00397110" w:rsidRPr="00AF4E16" w:rsidRDefault="00397110" w:rsidP="00DD7034">
                <w:pPr>
                  <w:rPr>
                    <w:rStyle w:val="Enfasigrassetto"/>
                    <w:rFonts w:ascii="Arial" w:hAnsi="Arial" w:cs="Arial"/>
                    <w:color w:val="3B3838" w:themeColor="background2" w:themeShade="40"/>
                    <w:sz w:val="20"/>
                  </w:rPr>
                </w:pPr>
                <w:r w:rsidRPr="00AF4E16">
                  <w:rPr>
                    <w:rStyle w:val="Enfasigrassetto"/>
                    <w:rFonts w:ascii="Arial" w:hAnsi="Arial" w:cs="Arial"/>
                    <w:color w:val="3B3838" w:themeColor="background2" w:themeShade="40"/>
                    <w:sz w:val="20"/>
                  </w:rPr>
                  <w:t>Disclaimer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30838A9B" w14:textId="77777777" w:rsidR="00397110" w:rsidRPr="00AF4E16" w:rsidRDefault="00397110" w:rsidP="00DD7034">
                <w:pPr>
                  <w:rPr>
                    <w:rFonts w:ascii="Arial" w:hAnsi="Arial" w:cs="Arial"/>
                    <w:color w:val="3B3838" w:themeColor="background2" w:themeShade="40"/>
                    <w:sz w:val="20"/>
                  </w:rPr>
                </w:pPr>
              </w:p>
              <w:p w14:paraId="41692D9B" w14:textId="77777777" w:rsidR="00397110" w:rsidRPr="00AF4E16" w:rsidRDefault="00397110" w:rsidP="00DD7034">
                <w:pPr>
                  <w:rPr>
                    <w:rFonts w:ascii="Arial" w:hAnsi="Arial" w:cs="Arial"/>
                    <w:color w:val="3B3838" w:themeColor="background2" w:themeShade="40"/>
                    <w:sz w:val="20"/>
                  </w:rPr>
                </w:pPr>
                <w:r w:rsidRPr="00AF4E16">
                  <w:rPr>
                    <w:rFonts w:ascii="Arial" w:hAnsi="Arial" w:cs="Arial"/>
                    <w:color w:val="3B3838" w:themeColor="background2" w:themeShade="40"/>
                    <w:sz w:val="20"/>
                  </w:rPr>
                  <w:t>The sole responsibility of this publication lies with the author(s). The European Union is not responsible for any use that may be made of the information contained therein.</w:t>
                </w:r>
              </w:p>
              <w:p w14:paraId="7B077037" w14:textId="77777777" w:rsidR="00397110" w:rsidRPr="00AF4E16" w:rsidRDefault="00397110" w:rsidP="00DD7034">
                <w:pPr>
                  <w:rPr>
                    <w:rFonts w:ascii="Arial" w:hAnsi="Arial" w:cs="Arial"/>
                    <w:color w:val="3B3838" w:themeColor="background2" w:themeShade="40"/>
                    <w:sz w:val="20"/>
                  </w:rPr>
                </w:pPr>
              </w:p>
            </w:tc>
          </w:tr>
          <w:tr w:rsidR="00397110" w:rsidRPr="005E5A4E" w14:paraId="3323D047" w14:textId="77777777" w:rsidTr="00257B87">
            <w:trPr>
              <w:cantSplit/>
              <w:trHeight w:val="454"/>
            </w:trPr>
            <w:tc>
              <w:tcPr>
                <w:tcW w:w="1781" w:type="pct"/>
                <w:shd w:val="clear" w:color="auto" w:fill="F2F2F2" w:themeFill="background1" w:themeFillShade="F2"/>
                <w:vAlign w:val="center"/>
              </w:tcPr>
              <w:p w14:paraId="40DF434D" w14:textId="77777777" w:rsidR="00397110" w:rsidRPr="00AF4E16" w:rsidRDefault="00397110" w:rsidP="00DD7034">
                <w:pPr>
                  <w:rPr>
                    <w:rStyle w:val="Enfasigrassetto"/>
                    <w:rFonts w:ascii="Arial" w:hAnsi="Arial" w:cs="Arial"/>
                    <w:color w:val="3B3838" w:themeColor="background2" w:themeShade="40"/>
                    <w:sz w:val="20"/>
                  </w:rPr>
                </w:pPr>
                <w:r w:rsidRPr="00AF4E16">
                  <w:rPr>
                    <w:rStyle w:val="Enfasigrassetto"/>
                    <w:rFonts w:ascii="Arial" w:hAnsi="Arial" w:cs="Arial"/>
                    <w:color w:val="3B3838" w:themeColor="background2" w:themeShade="40"/>
                    <w:sz w:val="20"/>
                  </w:rPr>
                  <w:t>Confidentiality</w:t>
                </w:r>
              </w:p>
            </w:tc>
            <w:tc>
              <w:tcPr>
                <w:tcW w:w="5000" w:type="pct"/>
                <w:tcBorders>
                  <w:top w:val="single" w:sz="4" w:space="0" w:color="A6A6A6" w:themeColor="background1" w:themeShade="A6"/>
                  <w:left w:val="nil"/>
                  <w:bottom w:val="single" w:sz="4" w:space="0" w:color="A6A6A6" w:themeColor="background1" w:themeShade="A6"/>
                  <w:right w:val="nil"/>
                </w:tcBorders>
                <w:vAlign w:val="center"/>
              </w:tcPr>
              <w:p w14:paraId="5025C587" w14:textId="77777777" w:rsidR="00397110" w:rsidRPr="00AF4E16" w:rsidRDefault="00397110" w:rsidP="00DD7034">
                <w:pPr>
                  <w:rPr>
                    <w:rFonts w:ascii="Arial" w:hAnsi="Arial" w:cs="Arial"/>
                    <w:color w:val="3B3838" w:themeColor="background2" w:themeShade="40"/>
                    <w:sz w:val="20"/>
                  </w:rPr>
                </w:pPr>
              </w:p>
              <w:p w14:paraId="28E4F08E" w14:textId="5C852FBB" w:rsidR="00397110" w:rsidRDefault="00F248EE" w:rsidP="00F248EE">
                <w:pPr>
                  <w:rPr>
                    <w:rFonts w:ascii="Arial" w:hAnsi="Arial" w:cs="Arial"/>
                    <w:color w:val="3B3838" w:themeColor="background2" w:themeShade="40"/>
                    <w:sz w:val="20"/>
                  </w:rPr>
                </w:pPr>
                <w:r w:rsidRPr="00F248EE">
                  <w:rPr>
                    <w:rFonts w:ascii="Arial" w:hAnsi="Arial" w:cs="Arial"/>
                    <w:color w:val="3B3838" w:themeColor="background2" w:themeShade="40"/>
                    <w:sz w:val="20"/>
                  </w:rPr>
                  <w:t>The information in this document is confidential and restricted only to the members of the EeISI consortium (including the Commission Services).</w:t>
                </w:r>
              </w:p>
              <w:p w14:paraId="71ED2EA8" w14:textId="77777777" w:rsidR="00F248EE" w:rsidRPr="00AF4E16" w:rsidRDefault="00F248EE" w:rsidP="00F248EE">
                <w:pPr>
                  <w:rPr>
                    <w:rFonts w:ascii="Arial" w:hAnsi="Arial" w:cs="Arial"/>
                    <w:color w:val="3B3838" w:themeColor="background2" w:themeShade="40"/>
                    <w:sz w:val="20"/>
                  </w:rPr>
                </w:pPr>
              </w:p>
            </w:tc>
          </w:tr>
          <w:tr w:rsidR="00397110" w:rsidRPr="005E5A4E" w14:paraId="13FD1C68" w14:textId="77777777" w:rsidTr="00257B87">
            <w:trPr>
              <w:trHeight w:val="113"/>
            </w:trPr>
            <w:tc>
              <w:tcPr>
                <w:tcW w:w="1781" w:type="pct"/>
                <w:shd w:val="clear" w:color="auto" w:fill="E7E6E6" w:themeFill="background2"/>
                <w:vAlign w:val="center"/>
              </w:tcPr>
              <w:p w14:paraId="7FFA0756" w14:textId="77777777" w:rsidR="00397110" w:rsidRPr="00AF4E16" w:rsidRDefault="00397110" w:rsidP="00DD7034">
                <w:pPr>
                  <w:rPr>
                    <w:rStyle w:val="Enfasigrassetto"/>
                    <w:rFonts w:ascii="Arial" w:hAnsi="Arial" w:cs="Arial"/>
                    <w:color w:val="3B3838" w:themeColor="background2" w:themeShade="40"/>
                    <w:sz w:val="20"/>
                  </w:rPr>
                </w:pPr>
              </w:p>
            </w:tc>
            <w:tc>
              <w:tcPr>
                <w:tcW w:w="3219" w:type="pct"/>
                <w:shd w:val="clear" w:color="auto" w:fill="E7E6E6" w:themeFill="background2"/>
                <w:vAlign w:val="center"/>
              </w:tcPr>
              <w:p w14:paraId="35F85C63" w14:textId="77777777" w:rsidR="00397110" w:rsidRPr="00AF4E16" w:rsidRDefault="00397110" w:rsidP="00DD7034">
                <w:pPr>
                  <w:rPr>
                    <w:rFonts w:ascii="Arial" w:hAnsi="Arial" w:cs="Arial"/>
                    <w:color w:val="3B3838" w:themeColor="background2" w:themeShade="40"/>
                    <w:sz w:val="20"/>
                  </w:rPr>
                </w:pPr>
              </w:p>
            </w:tc>
          </w:tr>
          <w:tr w:rsidR="00397110" w:rsidRPr="005E5A4E" w14:paraId="24967BDC" w14:textId="77777777" w:rsidTr="00257B87">
            <w:trPr>
              <w:trHeight w:val="454"/>
            </w:trPr>
            <w:tc>
              <w:tcPr>
                <w:tcW w:w="1781" w:type="pct"/>
                <w:shd w:val="clear" w:color="auto" w:fill="F2F2F2" w:themeFill="background1" w:themeFillShade="F2"/>
                <w:vAlign w:val="center"/>
              </w:tcPr>
              <w:p w14:paraId="70377E78" w14:textId="77777777" w:rsidR="00397110" w:rsidRPr="00AF4E16" w:rsidRDefault="00397110" w:rsidP="00DD7034">
                <w:pPr>
                  <w:rPr>
                    <w:rStyle w:val="Enfasigrassetto"/>
                    <w:rFonts w:ascii="Arial" w:hAnsi="Arial" w:cs="Arial"/>
                    <w:color w:val="3B3838" w:themeColor="background2" w:themeShade="40"/>
                    <w:sz w:val="20"/>
                  </w:rPr>
                </w:pPr>
                <w:r w:rsidRPr="00AF4E16">
                  <w:rPr>
                    <w:rStyle w:val="Enfasigrassetto"/>
                    <w:rFonts w:ascii="Arial" w:hAnsi="Arial" w:cs="Arial"/>
                    <w:color w:val="3B3838" w:themeColor="background2" w:themeShade="40"/>
                    <w:sz w:val="20"/>
                  </w:rPr>
                  <w:t>Note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1BFBC6BE" w14:textId="77777777" w:rsidR="00397110" w:rsidRPr="00AF4E16" w:rsidRDefault="00397110" w:rsidP="00DD7034">
                <w:pPr>
                  <w:rPr>
                    <w:rFonts w:ascii="Arial" w:hAnsi="Arial" w:cs="Arial"/>
                    <w:i/>
                    <w:color w:val="3B3838" w:themeColor="background2" w:themeShade="40"/>
                    <w:sz w:val="20"/>
                  </w:rPr>
                </w:pPr>
              </w:p>
              <w:p w14:paraId="25043853" w14:textId="77777777" w:rsidR="00397110" w:rsidRDefault="00143BB8" w:rsidP="00143BB8">
                <w:pPr>
                  <w:rPr>
                    <w:rFonts w:ascii="Arial" w:hAnsi="Arial" w:cs="Arial"/>
                    <w:i/>
                    <w:color w:val="3B3838" w:themeColor="background2" w:themeShade="40"/>
                    <w:sz w:val="20"/>
                  </w:rPr>
                </w:pPr>
                <w:r>
                  <w:rPr>
                    <w:rFonts w:ascii="Arial" w:hAnsi="Arial" w:cs="Arial"/>
                    <w:i/>
                    <w:color w:val="3B3838" w:themeColor="background2" w:themeShade="40"/>
                    <w:sz w:val="20"/>
                  </w:rPr>
                  <w:t>-</w:t>
                </w:r>
              </w:p>
              <w:p w14:paraId="2DF17EB4" w14:textId="77777777" w:rsidR="00143BB8" w:rsidRPr="00AF4E16" w:rsidRDefault="00143BB8" w:rsidP="00143BB8">
                <w:pPr>
                  <w:rPr>
                    <w:rFonts w:ascii="Arial" w:hAnsi="Arial" w:cs="Arial"/>
                    <w:b/>
                    <w:i/>
                    <w:color w:val="3B3838" w:themeColor="background2" w:themeShade="40"/>
                    <w:sz w:val="20"/>
                  </w:rPr>
                </w:pPr>
              </w:p>
            </w:tc>
          </w:tr>
          <w:tr w:rsidR="00397110" w:rsidRPr="005E5A4E" w14:paraId="379A8245" w14:textId="77777777" w:rsidTr="00257B87">
            <w:trPr>
              <w:trHeight w:val="113"/>
            </w:trPr>
            <w:tc>
              <w:tcPr>
                <w:tcW w:w="1781" w:type="pct"/>
                <w:shd w:val="clear" w:color="auto" w:fill="E7E6E6" w:themeFill="background2"/>
                <w:vAlign w:val="center"/>
              </w:tcPr>
              <w:p w14:paraId="3C1A70CD" w14:textId="77777777" w:rsidR="00397110" w:rsidRPr="004571E1" w:rsidRDefault="00397110" w:rsidP="00DD7034">
                <w:pPr>
                  <w:rPr>
                    <w:rStyle w:val="Enfasigrassetto"/>
                    <w:rFonts w:ascii="Arial" w:hAnsi="Arial" w:cs="Arial"/>
                    <w:color w:val="3B3838" w:themeColor="background2" w:themeShade="40"/>
                  </w:rPr>
                </w:pPr>
              </w:p>
            </w:tc>
            <w:tc>
              <w:tcPr>
                <w:tcW w:w="3219" w:type="pct"/>
                <w:shd w:val="clear" w:color="auto" w:fill="E7E6E6" w:themeFill="background2"/>
                <w:vAlign w:val="center"/>
              </w:tcPr>
              <w:p w14:paraId="5D66460E" w14:textId="77777777" w:rsidR="00397110" w:rsidRPr="004571E1" w:rsidRDefault="00397110" w:rsidP="00DD7034">
                <w:pPr>
                  <w:rPr>
                    <w:rFonts w:ascii="Arial" w:hAnsi="Arial" w:cs="Arial"/>
                    <w:color w:val="3B3838" w:themeColor="background2" w:themeShade="40"/>
                  </w:rPr>
                </w:pPr>
              </w:p>
            </w:tc>
          </w:tr>
        </w:tbl>
        <w:p w14:paraId="3D845C38" w14:textId="77777777" w:rsidR="00397110" w:rsidRPr="00217075" w:rsidRDefault="00397110" w:rsidP="00397110">
          <w:pPr>
            <w:pStyle w:val="CEF-Body"/>
          </w:pPr>
        </w:p>
        <w:p w14:paraId="19D2B14E" w14:textId="77777777" w:rsidR="00397110" w:rsidRDefault="00397110" w:rsidP="00397110"/>
        <w:p w14:paraId="7345BA7F" w14:textId="77777777" w:rsidR="00C176BA" w:rsidRPr="00B61F90" w:rsidRDefault="00C176BA">
          <w:pPr>
            <w:jc w:val="left"/>
            <w:rPr>
              <w:b/>
              <w:sz w:val="32"/>
            </w:rPr>
            <w:sectPr w:rsidR="00C176BA" w:rsidRPr="00B61F90" w:rsidSect="00F53EE5">
              <w:headerReference w:type="default" r:id="rId10"/>
              <w:footerReference w:type="default" r:id="rId11"/>
              <w:type w:val="continuous"/>
              <w:pgSz w:w="11906" w:h="16838"/>
              <w:pgMar w:top="1417" w:right="1134" w:bottom="1134" w:left="1134" w:header="708" w:footer="708" w:gutter="0"/>
              <w:pgNumType w:start="0"/>
              <w:cols w:space="708"/>
              <w:titlePg/>
              <w:docGrid w:linePitch="360"/>
            </w:sectPr>
          </w:pPr>
        </w:p>
        <w:p w14:paraId="1ACE4F1E" w14:textId="77777777" w:rsidR="00943634" w:rsidRPr="007E4EE4" w:rsidRDefault="00943634" w:rsidP="00943634">
          <w:pPr>
            <w:pStyle w:val="CEF-TPILB"/>
          </w:pPr>
          <w:r w:rsidRPr="007E4EE4">
            <w:lastRenderedPageBreak/>
            <w:t>This Page Intentionally Left Blank</w:t>
          </w:r>
        </w:p>
        <w:p w14:paraId="55108F66" w14:textId="77777777" w:rsidR="004311D2" w:rsidRPr="00B61F90" w:rsidRDefault="008E7E25">
          <w:pPr>
            <w:jc w:val="left"/>
            <w:rPr>
              <w:rStyle w:val="Enfasigrassetto"/>
              <w:bCs w:val="0"/>
              <w:sz w:val="32"/>
            </w:rPr>
          </w:pPr>
        </w:p>
      </w:sdtContent>
    </w:sdt>
    <w:p w14:paraId="775A203B" w14:textId="77777777" w:rsidR="00B23D9A" w:rsidRPr="00B61F90" w:rsidRDefault="00B23D9A" w:rsidP="00883E2F">
      <w:pPr>
        <w:rPr>
          <w:rStyle w:val="Enfasigrassetto"/>
          <w:b w:val="0"/>
          <w:bCs w:val="0"/>
        </w:rPr>
      </w:pPr>
      <w:r w:rsidRPr="00B61F90">
        <w:rPr>
          <w:rStyle w:val="Enfasigrassetto"/>
        </w:rPr>
        <w:br w:type="page"/>
      </w:r>
    </w:p>
    <w:p w14:paraId="34268405" w14:textId="77777777" w:rsidR="000E69A3" w:rsidRPr="005D135A" w:rsidRDefault="000E69A3" w:rsidP="000E69A3">
      <w:pPr>
        <w:rPr>
          <w:rFonts w:ascii="Arial" w:hAnsi="Arial" w:cs="Arial"/>
          <w:b/>
          <w:sz w:val="20"/>
          <w:szCs w:val="20"/>
          <w:lang w:val="en-US"/>
        </w:rPr>
      </w:pPr>
      <w:r w:rsidRPr="005D135A">
        <w:rPr>
          <w:rFonts w:ascii="Arial" w:hAnsi="Arial" w:cs="Arial"/>
          <w:b/>
          <w:sz w:val="20"/>
          <w:szCs w:val="20"/>
          <w:lang w:val="en-US"/>
        </w:rPr>
        <w:lastRenderedPageBreak/>
        <w:t>Version Control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1933"/>
        <w:gridCol w:w="1910"/>
        <w:gridCol w:w="1939"/>
        <w:gridCol w:w="1932"/>
      </w:tblGrid>
      <w:tr w:rsidR="0013683D" w:rsidRPr="005D135A" w14:paraId="0708DB95" w14:textId="77777777" w:rsidTr="006D7022">
        <w:trPr>
          <w:trHeight w:val="567"/>
          <w:jc w:val="center"/>
        </w:trPr>
        <w:tc>
          <w:tcPr>
            <w:tcW w:w="1914" w:type="dxa"/>
            <w:shd w:val="clear" w:color="auto" w:fill="D9D9D9" w:themeFill="background1" w:themeFillShade="D9"/>
            <w:vAlign w:val="center"/>
          </w:tcPr>
          <w:p w14:paraId="4E89E396" w14:textId="77777777" w:rsidR="0013683D" w:rsidRPr="005D135A" w:rsidRDefault="0013683D" w:rsidP="00ED3E8C">
            <w:pPr>
              <w:pStyle w:val="Nessunaspaziatura"/>
              <w:jc w:val="center"/>
              <w:rPr>
                <w:rFonts w:ascii="Arial" w:hAnsi="Arial" w:cs="Arial"/>
                <w:b/>
                <w:sz w:val="20"/>
                <w:szCs w:val="20"/>
                <w:lang w:val="en-GB"/>
              </w:rPr>
            </w:pPr>
            <w:r w:rsidRPr="005D135A">
              <w:rPr>
                <w:rFonts w:ascii="Arial" w:hAnsi="Arial" w:cs="Arial"/>
                <w:b/>
                <w:sz w:val="20"/>
                <w:szCs w:val="20"/>
                <w:lang w:val="en-GB"/>
              </w:rPr>
              <w:t>Version</w:t>
            </w:r>
          </w:p>
        </w:tc>
        <w:tc>
          <w:tcPr>
            <w:tcW w:w="1933" w:type="dxa"/>
            <w:shd w:val="clear" w:color="auto" w:fill="D9D9D9" w:themeFill="background1" w:themeFillShade="D9"/>
            <w:vAlign w:val="center"/>
          </w:tcPr>
          <w:p w14:paraId="1AECCD0F" w14:textId="77777777" w:rsidR="0013683D" w:rsidRPr="005D135A" w:rsidRDefault="0013683D" w:rsidP="00ED3E8C">
            <w:pPr>
              <w:pStyle w:val="Nessunaspaziatura"/>
              <w:jc w:val="center"/>
              <w:rPr>
                <w:rFonts w:ascii="Arial" w:hAnsi="Arial" w:cs="Arial"/>
                <w:b/>
                <w:sz w:val="20"/>
                <w:szCs w:val="20"/>
                <w:lang w:val="en-GB"/>
              </w:rPr>
            </w:pPr>
            <w:r w:rsidRPr="005D135A">
              <w:rPr>
                <w:rFonts w:ascii="Arial" w:hAnsi="Arial" w:cs="Arial"/>
                <w:b/>
                <w:sz w:val="20"/>
                <w:szCs w:val="20"/>
                <w:lang w:val="en-GB"/>
              </w:rPr>
              <w:t>Date</w:t>
            </w:r>
          </w:p>
        </w:tc>
        <w:tc>
          <w:tcPr>
            <w:tcW w:w="1910" w:type="dxa"/>
            <w:shd w:val="clear" w:color="auto" w:fill="D9D9D9" w:themeFill="background1" w:themeFillShade="D9"/>
            <w:vAlign w:val="center"/>
          </w:tcPr>
          <w:p w14:paraId="09836A94" w14:textId="77777777" w:rsidR="0013683D" w:rsidRPr="005D135A" w:rsidRDefault="0013683D" w:rsidP="00ED3E8C">
            <w:pPr>
              <w:pStyle w:val="Nessunaspaziatura"/>
              <w:jc w:val="center"/>
              <w:rPr>
                <w:rFonts w:ascii="Arial" w:hAnsi="Arial" w:cs="Arial"/>
                <w:b/>
                <w:sz w:val="20"/>
                <w:szCs w:val="20"/>
                <w:lang w:val="en-GB"/>
              </w:rPr>
            </w:pPr>
            <w:r w:rsidRPr="005D135A">
              <w:rPr>
                <w:rFonts w:ascii="Arial" w:hAnsi="Arial" w:cs="Arial"/>
                <w:b/>
                <w:sz w:val="20"/>
                <w:szCs w:val="20"/>
                <w:lang w:val="en-GB"/>
              </w:rPr>
              <w:t>Author</w:t>
            </w:r>
          </w:p>
        </w:tc>
        <w:tc>
          <w:tcPr>
            <w:tcW w:w="1939" w:type="dxa"/>
            <w:shd w:val="clear" w:color="auto" w:fill="D9D9D9" w:themeFill="background1" w:themeFillShade="D9"/>
            <w:vAlign w:val="center"/>
          </w:tcPr>
          <w:p w14:paraId="119C771A" w14:textId="77777777" w:rsidR="0013683D" w:rsidRPr="005D135A" w:rsidRDefault="0013683D" w:rsidP="00ED3E8C">
            <w:pPr>
              <w:pStyle w:val="Nessunaspaziatura"/>
              <w:jc w:val="center"/>
              <w:rPr>
                <w:rFonts w:ascii="Arial" w:hAnsi="Arial" w:cs="Arial"/>
                <w:b/>
                <w:sz w:val="20"/>
                <w:szCs w:val="20"/>
                <w:lang w:val="en-GB"/>
              </w:rPr>
            </w:pPr>
            <w:r w:rsidRPr="005D135A">
              <w:rPr>
                <w:rFonts w:ascii="Arial" w:hAnsi="Arial" w:cs="Arial"/>
                <w:b/>
                <w:sz w:val="20"/>
                <w:szCs w:val="20"/>
                <w:lang w:val="en-GB"/>
              </w:rPr>
              <w:t>Organisation</w:t>
            </w:r>
          </w:p>
        </w:tc>
        <w:tc>
          <w:tcPr>
            <w:tcW w:w="1932" w:type="dxa"/>
            <w:shd w:val="clear" w:color="auto" w:fill="D9D9D9" w:themeFill="background1" w:themeFillShade="D9"/>
            <w:vAlign w:val="center"/>
          </w:tcPr>
          <w:p w14:paraId="3A91D0ED" w14:textId="77777777" w:rsidR="0013683D" w:rsidRPr="005D135A" w:rsidRDefault="0013683D" w:rsidP="00ED3E8C">
            <w:pPr>
              <w:pStyle w:val="Nessunaspaziatura"/>
              <w:rPr>
                <w:rFonts w:ascii="Arial" w:hAnsi="Arial" w:cs="Arial"/>
                <w:b/>
                <w:sz w:val="20"/>
                <w:szCs w:val="20"/>
                <w:lang w:val="en-GB"/>
              </w:rPr>
            </w:pPr>
            <w:r w:rsidRPr="005D135A">
              <w:rPr>
                <w:rFonts w:ascii="Arial" w:hAnsi="Arial" w:cs="Arial"/>
                <w:b/>
                <w:sz w:val="20"/>
                <w:szCs w:val="20"/>
                <w:lang w:val="en-GB"/>
              </w:rPr>
              <w:t>Description</w:t>
            </w:r>
          </w:p>
        </w:tc>
      </w:tr>
      <w:tr w:rsidR="0013683D" w:rsidRPr="005D135A" w14:paraId="2FD95ED8" w14:textId="77777777" w:rsidTr="006D7022">
        <w:trPr>
          <w:trHeight w:val="567"/>
          <w:jc w:val="center"/>
        </w:trPr>
        <w:tc>
          <w:tcPr>
            <w:tcW w:w="1914" w:type="dxa"/>
            <w:vAlign w:val="center"/>
          </w:tcPr>
          <w:p w14:paraId="79DCA18A" w14:textId="77777777" w:rsidR="0013683D" w:rsidRPr="005D135A" w:rsidRDefault="00B62DE4" w:rsidP="00246994">
            <w:pPr>
              <w:pStyle w:val="Nessunaspaziatura"/>
              <w:jc w:val="center"/>
              <w:rPr>
                <w:rFonts w:ascii="Arial" w:hAnsi="Arial" w:cs="Arial"/>
                <w:sz w:val="20"/>
                <w:szCs w:val="20"/>
                <w:lang w:val="en-GB"/>
              </w:rPr>
            </w:pPr>
            <w:r w:rsidRPr="005D135A">
              <w:rPr>
                <w:rFonts w:ascii="Arial" w:hAnsi="Arial" w:cs="Arial"/>
                <w:sz w:val="20"/>
                <w:szCs w:val="20"/>
                <w:lang w:val="en-GB"/>
              </w:rPr>
              <w:t>0.1</w:t>
            </w:r>
          </w:p>
        </w:tc>
        <w:tc>
          <w:tcPr>
            <w:tcW w:w="1933" w:type="dxa"/>
            <w:vAlign w:val="center"/>
          </w:tcPr>
          <w:p w14:paraId="202E371A" w14:textId="0897CA07" w:rsidR="0013683D" w:rsidRPr="005D135A" w:rsidRDefault="00A010B2" w:rsidP="00ED3E8C">
            <w:pPr>
              <w:pStyle w:val="Nessunaspaziatura"/>
              <w:jc w:val="center"/>
              <w:rPr>
                <w:rFonts w:ascii="Arial" w:hAnsi="Arial" w:cs="Arial"/>
                <w:sz w:val="20"/>
                <w:szCs w:val="20"/>
                <w:lang w:val="en-GB"/>
              </w:rPr>
            </w:pPr>
            <w:r w:rsidRPr="005D135A">
              <w:rPr>
                <w:rFonts w:ascii="Arial" w:hAnsi="Arial" w:cs="Arial"/>
                <w:sz w:val="20"/>
                <w:szCs w:val="20"/>
                <w:lang w:val="en-GB"/>
              </w:rPr>
              <w:t>2</w:t>
            </w:r>
            <w:r w:rsidRPr="005D135A">
              <w:rPr>
                <w:rFonts w:ascii="Arial" w:hAnsi="Arial" w:cs="Arial"/>
                <w:sz w:val="20"/>
                <w:szCs w:val="20"/>
              </w:rPr>
              <w:t>1/01/2019</w:t>
            </w:r>
          </w:p>
        </w:tc>
        <w:tc>
          <w:tcPr>
            <w:tcW w:w="1910" w:type="dxa"/>
            <w:vAlign w:val="center"/>
          </w:tcPr>
          <w:p w14:paraId="28049F9D" w14:textId="49EF4EC5" w:rsidR="0013683D" w:rsidRPr="005D135A" w:rsidRDefault="00A010B2" w:rsidP="00ED3E8C">
            <w:pPr>
              <w:pStyle w:val="Nessunaspaziatura"/>
              <w:jc w:val="center"/>
              <w:rPr>
                <w:rFonts w:ascii="Arial" w:hAnsi="Arial" w:cs="Arial"/>
                <w:sz w:val="20"/>
                <w:szCs w:val="20"/>
                <w:lang w:val="en-GB"/>
              </w:rPr>
            </w:pPr>
            <w:r w:rsidRPr="005D135A">
              <w:rPr>
                <w:rFonts w:ascii="Arial" w:hAnsi="Arial" w:cs="Arial"/>
                <w:sz w:val="20"/>
                <w:szCs w:val="20"/>
                <w:lang w:val="en-GB"/>
              </w:rPr>
              <w:t>I</w:t>
            </w:r>
            <w:r w:rsidRPr="005D135A">
              <w:rPr>
                <w:rFonts w:ascii="Arial" w:hAnsi="Arial" w:cs="Arial"/>
                <w:sz w:val="20"/>
                <w:szCs w:val="20"/>
              </w:rPr>
              <w:t>nfoCert</w:t>
            </w:r>
          </w:p>
        </w:tc>
        <w:tc>
          <w:tcPr>
            <w:tcW w:w="1939" w:type="dxa"/>
            <w:vAlign w:val="center"/>
          </w:tcPr>
          <w:p w14:paraId="546C023B" w14:textId="77777777" w:rsidR="0013683D" w:rsidRPr="005D135A" w:rsidRDefault="00B62DE4" w:rsidP="00A010B2">
            <w:pPr>
              <w:pStyle w:val="Nessunaspaziatura"/>
              <w:jc w:val="center"/>
              <w:rPr>
                <w:rFonts w:ascii="Arial" w:hAnsi="Arial" w:cs="Arial"/>
                <w:sz w:val="20"/>
                <w:szCs w:val="20"/>
              </w:rPr>
            </w:pPr>
            <w:r w:rsidRPr="005D135A">
              <w:rPr>
                <w:rFonts w:ascii="Arial" w:hAnsi="Arial" w:cs="Arial"/>
                <w:sz w:val="20"/>
                <w:szCs w:val="20"/>
              </w:rPr>
              <w:t>InfoCert</w:t>
            </w:r>
          </w:p>
        </w:tc>
        <w:tc>
          <w:tcPr>
            <w:tcW w:w="1932" w:type="dxa"/>
            <w:vAlign w:val="center"/>
          </w:tcPr>
          <w:p w14:paraId="4E9E741D" w14:textId="007A7A16" w:rsidR="0013683D" w:rsidRPr="005D135A" w:rsidRDefault="00B62DE4" w:rsidP="00246994">
            <w:pPr>
              <w:pStyle w:val="Nessunaspaziatura"/>
              <w:rPr>
                <w:rFonts w:ascii="Arial" w:hAnsi="Arial" w:cs="Arial"/>
                <w:sz w:val="20"/>
                <w:szCs w:val="20"/>
                <w:lang w:val="en-GB"/>
              </w:rPr>
            </w:pPr>
            <w:r w:rsidRPr="005D135A">
              <w:rPr>
                <w:rFonts w:ascii="Arial" w:hAnsi="Arial" w:cs="Arial"/>
                <w:sz w:val="20"/>
                <w:szCs w:val="20"/>
                <w:lang w:val="en-GB"/>
              </w:rPr>
              <w:t xml:space="preserve">First </w:t>
            </w:r>
            <w:r w:rsidR="00723F28" w:rsidRPr="005D135A">
              <w:rPr>
                <w:rFonts w:ascii="Arial" w:hAnsi="Arial" w:cs="Arial"/>
                <w:sz w:val="20"/>
                <w:szCs w:val="20"/>
                <w:lang w:val="en-GB"/>
              </w:rPr>
              <w:t>draft</w:t>
            </w:r>
          </w:p>
        </w:tc>
      </w:tr>
      <w:tr w:rsidR="00723F28" w:rsidRPr="005D135A" w14:paraId="22434914" w14:textId="77777777" w:rsidTr="006D7022">
        <w:trPr>
          <w:trHeight w:val="567"/>
          <w:jc w:val="center"/>
        </w:trPr>
        <w:tc>
          <w:tcPr>
            <w:tcW w:w="1914" w:type="dxa"/>
            <w:vAlign w:val="center"/>
          </w:tcPr>
          <w:p w14:paraId="411843EF" w14:textId="24533FD7" w:rsidR="00723F28" w:rsidRPr="005D135A" w:rsidRDefault="00723F28" w:rsidP="00723F28">
            <w:pPr>
              <w:pStyle w:val="Nessunaspaziatura"/>
              <w:jc w:val="center"/>
              <w:rPr>
                <w:rFonts w:ascii="Arial" w:hAnsi="Arial" w:cs="Arial"/>
                <w:sz w:val="20"/>
                <w:szCs w:val="20"/>
                <w:lang w:val="en-GB"/>
              </w:rPr>
            </w:pPr>
            <w:r w:rsidRPr="005D135A">
              <w:rPr>
                <w:rFonts w:ascii="Arial" w:hAnsi="Arial" w:cs="Arial"/>
                <w:sz w:val="20"/>
                <w:szCs w:val="20"/>
                <w:lang w:val="en-GB"/>
              </w:rPr>
              <w:t>1.0</w:t>
            </w:r>
          </w:p>
        </w:tc>
        <w:tc>
          <w:tcPr>
            <w:tcW w:w="1933" w:type="dxa"/>
            <w:vAlign w:val="center"/>
          </w:tcPr>
          <w:p w14:paraId="5AF2FBE4" w14:textId="713C798D" w:rsidR="00723F28" w:rsidRPr="005D135A" w:rsidRDefault="00723F28" w:rsidP="00723F28">
            <w:pPr>
              <w:pStyle w:val="Nessunaspaziatura"/>
              <w:jc w:val="center"/>
              <w:rPr>
                <w:rFonts w:ascii="Arial" w:hAnsi="Arial" w:cs="Arial"/>
                <w:sz w:val="20"/>
                <w:szCs w:val="20"/>
                <w:lang w:val="en-GB"/>
              </w:rPr>
            </w:pPr>
            <w:r w:rsidRPr="005D135A">
              <w:rPr>
                <w:rFonts w:ascii="Arial" w:hAnsi="Arial" w:cs="Arial"/>
                <w:sz w:val="20"/>
                <w:szCs w:val="20"/>
                <w:lang w:val="en-GB"/>
              </w:rPr>
              <w:t>31/01/2019</w:t>
            </w:r>
          </w:p>
        </w:tc>
        <w:tc>
          <w:tcPr>
            <w:tcW w:w="1910" w:type="dxa"/>
            <w:vAlign w:val="center"/>
          </w:tcPr>
          <w:p w14:paraId="36B65263" w14:textId="4CF00169" w:rsidR="00723F28" w:rsidRPr="005D135A" w:rsidRDefault="00723F28" w:rsidP="00723F28">
            <w:pPr>
              <w:pStyle w:val="Nessunaspaziatura"/>
              <w:jc w:val="center"/>
              <w:rPr>
                <w:rFonts w:ascii="Arial" w:hAnsi="Arial" w:cs="Arial"/>
                <w:sz w:val="20"/>
                <w:szCs w:val="20"/>
                <w:lang w:val="en-GB"/>
              </w:rPr>
            </w:pPr>
            <w:r w:rsidRPr="005D135A">
              <w:rPr>
                <w:rFonts w:ascii="Arial" w:hAnsi="Arial" w:cs="Arial"/>
                <w:sz w:val="20"/>
                <w:szCs w:val="20"/>
                <w:lang w:val="en-GB"/>
              </w:rPr>
              <w:t>I</w:t>
            </w:r>
            <w:r w:rsidRPr="005D135A">
              <w:rPr>
                <w:rFonts w:ascii="Arial" w:hAnsi="Arial" w:cs="Arial"/>
                <w:sz w:val="20"/>
                <w:szCs w:val="20"/>
              </w:rPr>
              <w:t>nfoCert</w:t>
            </w:r>
          </w:p>
        </w:tc>
        <w:tc>
          <w:tcPr>
            <w:tcW w:w="1939" w:type="dxa"/>
            <w:vAlign w:val="center"/>
          </w:tcPr>
          <w:p w14:paraId="0B8383C6" w14:textId="2E73056B" w:rsidR="00723F28" w:rsidRPr="005D135A" w:rsidRDefault="00723F28" w:rsidP="00723F28">
            <w:pPr>
              <w:pStyle w:val="Nessunaspaziatura"/>
              <w:jc w:val="center"/>
              <w:rPr>
                <w:rFonts w:ascii="Arial" w:hAnsi="Arial" w:cs="Arial"/>
                <w:sz w:val="20"/>
                <w:szCs w:val="20"/>
                <w:lang w:val="en-GB"/>
              </w:rPr>
            </w:pPr>
            <w:r w:rsidRPr="005D135A">
              <w:rPr>
                <w:rFonts w:ascii="Arial" w:hAnsi="Arial" w:cs="Arial"/>
                <w:sz w:val="20"/>
                <w:szCs w:val="20"/>
              </w:rPr>
              <w:t>InfoCert</w:t>
            </w:r>
          </w:p>
        </w:tc>
        <w:tc>
          <w:tcPr>
            <w:tcW w:w="1932" w:type="dxa"/>
            <w:vAlign w:val="center"/>
          </w:tcPr>
          <w:p w14:paraId="4F62F44F" w14:textId="67ADA3B5" w:rsidR="00723F28" w:rsidRPr="005D135A" w:rsidRDefault="00723F28" w:rsidP="00723F28">
            <w:pPr>
              <w:pStyle w:val="Nessunaspaziatura"/>
              <w:rPr>
                <w:rFonts w:ascii="Arial" w:hAnsi="Arial" w:cs="Arial"/>
                <w:sz w:val="20"/>
                <w:szCs w:val="20"/>
                <w:lang w:val="en-GB"/>
              </w:rPr>
            </w:pPr>
            <w:r w:rsidRPr="005D135A">
              <w:rPr>
                <w:rFonts w:ascii="Arial" w:hAnsi="Arial" w:cs="Arial"/>
                <w:sz w:val="20"/>
                <w:szCs w:val="20"/>
                <w:lang w:val="en-GB"/>
              </w:rPr>
              <w:t>Final release</w:t>
            </w:r>
          </w:p>
        </w:tc>
      </w:tr>
      <w:tr w:rsidR="00C87037" w:rsidRPr="005D135A" w14:paraId="40C18098" w14:textId="77777777" w:rsidTr="006D7022">
        <w:trPr>
          <w:trHeight w:val="567"/>
          <w:jc w:val="center"/>
        </w:trPr>
        <w:tc>
          <w:tcPr>
            <w:tcW w:w="1914" w:type="dxa"/>
            <w:vAlign w:val="center"/>
          </w:tcPr>
          <w:p w14:paraId="220BD240" w14:textId="481A1CD2" w:rsidR="00C87037" w:rsidRPr="005D135A" w:rsidRDefault="00C87037" w:rsidP="00723F28">
            <w:pPr>
              <w:pStyle w:val="Nessunaspaziatura"/>
              <w:jc w:val="center"/>
              <w:rPr>
                <w:rFonts w:ascii="Arial" w:hAnsi="Arial" w:cs="Arial"/>
                <w:sz w:val="20"/>
                <w:szCs w:val="20"/>
                <w:lang w:val="en-GB"/>
              </w:rPr>
            </w:pPr>
            <w:r>
              <w:rPr>
                <w:rFonts w:ascii="Arial" w:hAnsi="Arial" w:cs="Arial"/>
                <w:sz w:val="20"/>
                <w:szCs w:val="20"/>
                <w:lang w:val="en-GB"/>
              </w:rPr>
              <w:t>1.1</w:t>
            </w:r>
          </w:p>
        </w:tc>
        <w:tc>
          <w:tcPr>
            <w:tcW w:w="1933" w:type="dxa"/>
            <w:vAlign w:val="center"/>
          </w:tcPr>
          <w:p w14:paraId="3A8D9A6C" w14:textId="17403F73" w:rsidR="00C87037" w:rsidRPr="005D135A" w:rsidRDefault="00C87037" w:rsidP="00723F28">
            <w:pPr>
              <w:pStyle w:val="Nessunaspaziatura"/>
              <w:jc w:val="center"/>
              <w:rPr>
                <w:rFonts w:ascii="Arial" w:hAnsi="Arial" w:cs="Arial"/>
                <w:sz w:val="20"/>
                <w:szCs w:val="20"/>
                <w:lang w:val="en-GB"/>
              </w:rPr>
            </w:pPr>
            <w:r>
              <w:rPr>
                <w:rFonts w:ascii="Arial" w:hAnsi="Arial" w:cs="Arial"/>
                <w:sz w:val="20"/>
                <w:szCs w:val="20"/>
                <w:lang w:val="en-GB"/>
              </w:rPr>
              <w:t>31/01/2019</w:t>
            </w:r>
          </w:p>
        </w:tc>
        <w:tc>
          <w:tcPr>
            <w:tcW w:w="1910" w:type="dxa"/>
            <w:vAlign w:val="center"/>
          </w:tcPr>
          <w:p w14:paraId="6569EB69" w14:textId="76FBF857" w:rsidR="00C87037" w:rsidRPr="005D135A" w:rsidRDefault="00C87037" w:rsidP="00723F28">
            <w:pPr>
              <w:pStyle w:val="Nessunaspaziatura"/>
              <w:jc w:val="center"/>
              <w:rPr>
                <w:rFonts w:ascii="Arial" w:hAnsi="Arial" w:cs="Arial"/>
                <w:sz w:val="20"/>
                <w:szCs w:val="20"/>
                <w:lang w:val="en-GB"/>
              </w:rPr>
            </w:pPr>
            <w:r>
              <w:rPr>
                <w:rFonts w:ascii="Arial" w:hAnsi="Arial" w:cs="Arial"/>
                <w:sz w:val="20"/>
                <w:szCs w:val="20"/>
                <w:lang w:val="en-GB"/>
              </w:rPr>
              <w:t>InfoCert</w:t>
            </w:r>
          </w:p>
        </w:tc>
        <w:tc>
          <w:tcPr>
            <w:tcW w:w="1939" w:type="dxa"/>
            <w:vAlign w:val="center"/>
          </w:tcPr>
          <w:p w14:paraId="2B79149B" w14:textId="4E7985AC" w:rsidR="00C87037" w:rsidRPr="005D135A" w:rsidRDefault="00C87037" w:rsidP="00723F28">
            <w:pPr>
              <w:pStyle w:val="Nessunaspaziatura"/>
              <w:jc w:val="center"/>
              <w:rPr>
                <w:rFonts w:ascii="Arial" w:hAnsi="Arial" w:cs="Arial"/>
                <w:sz w:val="20"/>
                <w:szCs w:val="20"/>
              </w:rPr>
            </w:pPr>
            <w:r>
              <w:rPr>
                <w:rFonts w:ascii="Arial" w:hAnsi="Arial" w:cs="Arial"/>
                <w:sz w:val="20"/>
                <w:szCs w:val="20"/>
              </w:rPr>
              <w:t>InfoCert</w:t>
            </w:r>
          </w:p>
        </w:tc>
        <w:tc>
          <w:tcPr>
            <w:tcW w:w="1932" w:type="dxa"/>
            <w:vAlign w:val="center"/>
          </w:tcPr>
          <w:p w14:paraId="5F1842A4" w14:textId="0CA10D7E" w:rsidR="00C87037" w:rsidRPr="005D135A" w:rsidRDefault="000B6123" w:rsidP="00723F28">
            <w:pPr>
              <w:pStyle w:val="Nessunaspaziatura"/>
              <w:rPr>
                <w:rFonts w:ascii="Arial" w:hAnsi="Arial" w:cs="Arial"/>
                <w:sz w:val="20"/>
                <w:szCs w:val="20"/>
                <w:lang w:val="en-GB"/>
              </w:rPr>
            </w:pPr>
            <w:r>
              <w:rPr>
                <w:rFonts w:ascii="Arial" w:hAnsi="Arial" w:cs="Arial"/>
                <w:sz w:val="20"/>
                <w:szCs w:val="20"/>
                <w:lang w:val="en-GB"/>
              </w:rPr>
              <w:t>Minor corrections</w:t>
            </w:r>
          </w:p>
        </w:tc>
      </w:tr>
      <w:tr w:rsidR="009D6B54" w:rsidRPr="005D135A" w14:paraId="2DA1D876" w14:textId="77777777" w:rsidTr="006D7022">
        <w:trPr>
          <w:trHeight w:val="567"/>
          <w:jc w:val="center"/>
        </w:trPr>
        <w:tc>
          <w:tcPr>
            <w:tcW w:w="1914" w:type="dxa"/>
            <w:vAlign w:val="center"/>
          </w:tcPr>
          <w:p w14:paraId="4E8DFD1A" w14:textId="33E59B06" w:rsidR="009D6B54" w:rsidRDefault="009D6B54" w:rsidP="00723F28">
            <w:pPr>
              <w:pStyle w:val="Nessunaspaziatura"/>
              <w:jc w:val="center"/>
              <w:rPr>
                <w:rFonts w:ascii="Arial" w:hAnsi="Arial" w:cs="Arial"/>
                <w:sz w:val="20"/>
                <w:szCs w:val="20"/>
                <w:lang w:val="en-GB"/>
              </w:rPr>
            </w:pPr>
            <w:r>
              <w:rPr>
                <w:rFonts w:ascii="Arial" w:hAnsi="Arial" w:cs="Arial"/>
                <w:sz w:val="20"/>
                <w:szCs w:val="20"/>
                <w:lang w:val="en-GB"/>
              </w:rPr>
              <w:t>1.1.1</w:t>
            </w:r>
          </w:p>
        </w:tc>
        <w:tc>
          <w:tcPr>
            <w:tcW w:w="1933" w:type="dxa"/>
            <w:vAlign w:val="center"/>
          </w:tcPr>
          <w:p w14:paraId="3833A956" w14:textId="11E7B840" w:rsidR="009D6B54" w:rsidRDefault="009D6B54" w:rsidP="00723F28">
            <w:pPr>
              <w:pStyle w:val="Nessunaspaziatura"/>
              <w:jc w:val="center"/>
              <w:rPr>
                <w:rFonts w:ascii="Arial" w:hAnsi="Arial" w:cs="Arial"/>
                <w:sz w:val="20"/>
                <w:szCs w:val="20"/>
                <w:lang w:val="en-GB"/>
              </w:rPr>
            </w:pPr>
            <w:r>
              <w:rPr>
                <w:rFonts w:ascii="Arial" w:hAnsi="Arial" w:cs="Arial"/>
                <w:sz w:val="20"/>
                <w:szCs w:val="20"/>
                <w:lang w:val="en-GB"/>
              </w:rPr>
              <w:t>31/03/2020</w:t>
            </w:r>
          </w:p>
        </w:tc>
        <w:tc>
          <w:tcPr>
            <w:tcW w:w="1910" w:type="dxa"/>
            <w:vAlign w:val="center"/>
          </w:tcPr>
          <w:p w14:paraId="30F40862" w14:textId="46F656E8" w:rsidR="009D6B54" w:rsidRDefault="009D6B54" w:rsidP="00723F28">
            <w:pPr>
              <w:pStyle w:val="Nessunaspaziatura"/>
              <w:jc w:val="center"/>
              <w:rPr>
                <w:rFonts w:ascii="Arial" w:hAnsi="Arial" w:cs="Arial"/>
                <w:sz w:val="20"/>
                <w:szCs w:val="20"/>
                <w:lang w:val="en-GB"/>
              </w:rPr>
            </w:pPr>
            <w:r>
              <w:rPr>
                <w:rFonts w:ascii="Arial" w:hAnsi="Arial" w:cs="Arial"/>
                <w:sz w:val="20"/>
                <w:szCs w:val="20"/>
                <w:lang w:val="en-GB"/>
              </w:rPr>
              <w:t>Roberto Reale</w:t>
            </w:r>
          </w:p>
        </w:tc>
        <w:tc>
          <w:tcPr>
            <w:tcW w:w="1939" w:type="dxa"/>
            <w:vAlign w:val="center"/>
          </w:tcPr>
          <w:p w14:paraId="1CF25DA9" w14:textId="165EE6F7" w:rsidR="009D6B54" w:rsidRDefault="009D6B54" w:rsidP="00723F28">
            <w:pPr>
              <w:pStyle w:val="Nessunaspaziatura"/>
              <w:jc w:val="center"/>
              <w:rPr>
                <w:rFonts w:ascii="Arial" w:hAnsi="Arial" w:cs="Arial"/>
                <w:sz w:val="20"/>
                <w:szCs w:val="20"/>
              </w:rPr>
            </w:pPr>
            <w:r>
              <w:rPr>
                <w:rFonts w:ascii="Arial" w:hAnsi="Arial" w:cs="Arial"/>
                <w:sz w:val="20"/>
                <w:szCs w:val="20"/>
              </w:rPr>
              <w:t>AGID</w:t>
            </w:r>
          </w:p>
        </w:tc>
        <w:tc>
          <w:tcPr>
            <w:tcW w:w="1932" w:type="dxa"/>
            <w:vAlign w:val="center"/>
          </w:tcPr>
          <w:p w14:paraId="18FFEFDE" w14:textId="6BEFDD13" w:rsidR="009D6B54" w:rsidRDefault="009D6B54" w:rsidP="00723F28">
            <w:pPr>
              <w:pStyle w:val="Nessunaspaziatura"/>
              <w:rPr>
                <w:rFonts w:ascii="Arial" w:hAnsi="Arial" w:cs="Arial"/>
                <w:sz w:val="20"/>
                <w:szCs w:val="20"/>
                <w:lang w:val="en-GB"/>
              </w:rPr>
            </w:pPr>
            <w:r w:rsidRPr="009D6B54">
              <w:rPr>
                <w:rFonts w:ascii="Arial" w:hAnsi="Arial" w:cs="Arial"/>
                <w:sz w:val="20"/>
                <w:szCs w:val="20"/>
                <w:lang w:val="en-GB"/>
              </w:rPr>
              <w:t>Technical review and quality assessment</w:t>
            </w:r>
            <w:bookmarkStart w:id="3" w:name="_GoBack"/>
            <w:bookmarkEnd w:id="3"/>
          </w:p>
        </w:tc>
      </w:tr>
    </w:tbl>
    <w:p w14:paraId="29559484" w14:textId="77777777" w:rsidR="0013683D" w:rsidRPr="005D135A" w:rsidRDefault="0013683D" w:rsidP="00A96A72">
      <w:pPr>
        <w:rPr>
          <w:rFonts w:ascii="Arial" w:hAnsi="Arial" w:cs="Arial"/>
          <w:sz w:val="20"/>
          <w:szCs w:val="20"/>
        </w:rPr>
      </w:pPr>
    </w:p>
    <w:p w14:paraId="532F5AED" w14:textId="77777777" w:rsidR="00000584" w:rsidRPr="00B61F90" w:rsidRDefault="00000584">
      <w:pPr>
        <w:jc w:val="left"/>
        <w:rPr>
          <w:rFonts w:asciiTheme="majorHAnsi" w:eastAsiaTheme="majorEastAsia" w:hAnsiTheme="majorHAnsi" w:cstheme="majorBidi"/>
          <w:b/>
          <w:sz w:val="32"/>
          <w:szCs w:val="32"/>
        </w:rPr>
      </w:pPr>
      <w:r w:rsidRPr="00B61F90">
        <w:br w:type="page"/>
      </w:r>
    </w:p>
    <w:p w14:paraId="5AC0212B" w14:textId="77777777" w:rsidR="00000584" w:rsidRPr="00B61F90" w:rsidRDefault="00000584" w:rsidP="00CA1BEB">
      <w:pPr>
        <w:pStyle w:val="Titolo1"/>
        <w:numPr>
          <w:ilvl w:val="0"/>
          <w:numId w:val="0"/>
        </w:numPr>
        <w:ind w:left="431" w:hanging="431"/>
      </w:pPr>
      <w:bookmarkStart w:id="4" w:name="_Toc531340464"/>
      <w:bookmarkStart w:id="5" w:name="_Toc4057433"/>
      <w:r w:rsidRPr="00B61F90">
        <w:lastRenderedPageBreak/>
        <w:t>Table of contents</w:t>
      </w:r>
      <w:bookmarkEnd w:id="4"/>
      <w:bookmarkEnd w:id="5"/>
    </w:p>
    <w:p w14:paraId="2C8FE498" w14:textId="5AF11024" w:rsidR="00943634" w:rsidRDefault="000775D5">
      <w:pPr>
        <w:pStyle w:val="Sommario1"/>
        <w:rPr>
          <w:rFonts w:eastAsiaTheme="minorEastAsia"/>
          <w:b w:val="0"/>
          <w:noProof/>
          <w:lang w:val="it-IT" w:eastAsia="it-IT"/>
        </w:rPr>
      </w:pPr>
      <w:r w:rsidRPr="00B61F90">
        <w:fldChar w:fldCharType="begin"/>
      </w:r>
      <w:r w:rsidR="00000584" w:rsidRPr="00B61F90">
        <w:instrText xml:space="preserve"> TOC \o "1-3" \h \z \u </w:instrText>
      </w:r>
      <w:r w:rsidRPr="00B61F90">
        <w:fldChar w:fldCharType="separate"/>
      </w:r>
      <w:hyperlink w:anchor="_Toc4057432" w:history="1">
        <w:r w:rsidR="00943634" w:rsidRPr="005A233B">
          <w:rPr>
            <w:rStyle w:val="Collegamentoipertestuale"/>
            <w:noProof/>
          </w:rPr>
          <w:t>Deliverable Info</w:t>
        </w:r>
        <w:r w:rsidR="00943634">
          <w:rPr>
            <w:noProof/>
            <w:webHidden/>
          </w:rPr>
          <w:tab/>
        </w:r>
        <w:r w:rsidR="00943634">
          <w:rPr>
            <w:noProof/>
            <w:webHidden/>
          </w:rPr>
          <w:fldChar w:fldCharType="begin"/>
        </w:r>
        <w:r w:rsidR="00943634">
          <w:rPr>
            <w:noProof/>
            <w:webHidden/>
          </w:rPr>
          <w:instrText xml:space="preserve"> PAGEREF _Toc4057432 \h </w:instrText>
        </w:r>
        <w:r w:rsidR="00943634">
          <w:rPr>
            <w:noProof/>
            <w:webHidden/>
          </w:rPr>
        </w:r>
        <w:r w:rsidR="00943634">
          <w:rPr>
            <w:noProof/>
            <w:webHidden/>
          </w:rPr>
          <w:fldChar w:fldCharType="separate"/>
        </w:r>
        <w:r w:rsidR="00943634">
          <w:rPr>
            <w:noProof/>
            <w:webHidden/>
          </w:rPr>
          <w:t>2</w:t>
        </w:r>
        <w:r w:rsidR="00943634">
          <w:rPr>
            <w:noProof/>
            <w:webHidden/>
          </w:rPr>
          <w:fldChar w:fldCharType="end"/>
        </w:r>
      </w:hyperlink>
    </w:p>
    <w:p w14:paraId="27416D91" w14:textId="501E4419" w:rsidR="00943634" w:rsidRDefault="008E7E25">
      <w:pPr>
        <w:pStyle w:val="Sommario1"/>
        <w:rPr>
          <w:rFonts w:eastAsiaTheme="minorEastAsia"/>
          <w:b w:val="0"/>
          <w:noProof/>
          <w:lang w:val="it-IT" w:eastAsia="it-IT"/>
        </w:rPr>
      </w:pPr>
      <w:hyperlink w:anchor="_Toc4057433" w:history="1">
        <w:r w:rsidR="00943634" w:rsidRPr="005A233B">
          <w:rPr>
            <w:rStyle w:val="Collegamentoipertestuale"/>
            <w:noProof/>
          </w:rPr>
          <w:t>Table of contents</w:t>
        </w:r>
        <w:r w:rsidR="00943634">
          <w:rPr>
            <w:noProof/>
            <w:webHidden/>
          </w:rPr>
          <w:tab/>
        </w:r>
        <w:r w:rsidR="00943634">
          <w:rPr>
            <w:noProof/>
            <w:webHidden/>
          </w:rPr>
          <w:fldChar w:fldCharType="begin"/>
        </w:r>
        <w:r w:rsidR="00943634">
          <w:rPr>
            <w:noProof/>
            <w:webHidden/>
          </w:rPr>
          <w:instrText xml:space="preserve"> PAGEREF _Toc4057433 \h </w:instrText>
        </w:r>
        <w:r w:rsidR="00943634">
          <w:rPr>
            <w:noProof/>
            <w:webHidden/>
          </w:rPr>
        </w:r>
        <w:r w:rsidR="00943634">
          <w:rPr>
            <w:noProof/>
            <w:webHidden/>
          </w:rPr>
          <w:fldChar w:fldCharType="separate"/>
        </w:r>
        <w:r w:rsidR="00943634">
          <w:rPr>
            <w:noProof/>
            <w:webHidden/>
          </w:rPr>
          <w:t>2</w:t>
        </w:r>
        <w:r w:rsidR="00943634">
          <w:rPr>
            <w:noProof/>
            <w:webHidden/>
          </w:rPr>
          <w:fldChar w:fldCharType="end"/>
        </w:r>
      </w:hyperlink>
    </w:p>
    <w:p w14:paraId="14151F0F" w14:textId="76763CA1" w:rsidR="00943634" w:rsidRDefault="008E7E25">
      <w:pPr>
        <w:pStyle w:val="Sommario1"/>
        <w:rPr>
          <w:rFonts w:eastAsiaTheme="minorEastAsia"/>
          <w:b w:val="0"/>
          <w:noProof/>
          <w:lang w:val="it-IT" w:eastAsia="it-IT"/>
        </w:rPr>
      </w:pPr>
      <w:hyperlink w:anchor="_Toc4057434" w:history="1">
        <w:r w:rsidR="00943634" w:rsidRPr="005A233B">
          <w:rPr>
            <w:rStyle w:val="Collegamentoipertestuale"/>
            <w:noProof/>
            <w:lang w:val="it-IT"/>
          </w:rPr>
          <w:t>List of tables</w:t>
        </w:r>
        <w:r w:rsidR="00943634">
          <w:rPr>
            <w:noProof/>
            <w:webHidden/>
          </w:rPr>
          <w:tab/>
        </w:r>
        <w:r w:rsidR="00943634">
          <w:rPr>
            <w:noProof/>
            <w:webHidden/>
          </w:rPr>
          <w:fldChar w:fldCharType="begin"/>
        </w:r>
        <w:r w:rsidR="00943634">
          <w:rPr>
            <w:noProof/>
            <w:webHidden/>
          </w:rPr>
          <w:instrText xml:space="preserve"> PAGEREF _Toc4057434 \h </w:instrText>
        </w:r>
        <w:r w:rsidR="00943634">
          <w:rPr>
            <w:noProof/>
            <w:webHidden/>
          </w:rPr>
        </w:r>
        <w:r w:rsidR="00943634">
          <w:rPr>
            <w:noProof/>
            <w:webHidden/>
          </w:rPr>
          <w:fldChar w:fldCharType="separate"/>
        </w:r>
        <w:r w:rsidR="00943634">
          <w:rPr>
            <w:noProof/>
            <w:webHidden/>
          </w:rPr>
          <w:t>3</w:t>
        </w:r>
        <w:r w:rsidR="00943634">
          <w:rPr>
            <w:noProof/>
            <w:webHidden/>
          </w:rPr>
          <w:fldChar w:fldCharType="end"/>
        </w:r>
      </w:hyperlink>
    </w:p>
    <w:p w14:paraId="09552B97" w14:textId="7686D485" w:rsidR="00943634" w:rsidRDefault="008E7E25">
      <w:pPr>
        <w:pStyle w:val="Sommario1"/>
        <w:rPr>
          <w:rFonts w:eastAsiaTheme="minorEastAsia"/>
          <w:b w:val="0"/>
          <w:noProof/>
          <w:lang w:val="it-IT" w:eastAsia="it-IT"/>
        </w:rPr>
      </w:pPr>
      <w:hyperlink w:anchor="_Toc4057435" w:history="1">
        <w:r w:rsidR="00943634" w:rsidRPr="005A233B">
          <w:rPr>
            <w:rStyle w:val="Collegamentoipertestuale"/>
            <w:noProof/>
            <w:lang w:val="it-IT"/>
          </w:rPr>
          <w:t>List of figures</w:t>
        </w:r>
        <w:r w:rsidR="00943634">
          <w:rPr>
            <w:noProof/>
            <w:webHidden/>
          </w:rPr>
          <w:tab/>
        </w:r>
        <w:r w:rsidR="00943634">
          <w:rPr>
            <w:noProof/>
            <w:webHidden/>
          </w:rPr>
          <w:fldChar w:fldCharType="begin"/>
        </w:r>
        <w:r w:rsidR="00943634">
          <w:rPr>
            <w:noProof/>
            <w:webHidden/>
          </w:rPr>
          <w:instrText xml:space="preserve"> PAGEREF _Toc4057435 \h </w:instrText>
        </w:r>
        <w:r w:rsidR="00943634">
          <w:rPr>
            <w:noProof/>
            <w:webHidden/>
          </w:rPr>
        </w:r>
        <w:r w:rsidR="00943634">
          <w:rPr>
            <w:noProof/>
            <w:webHidden/>
          </w:rPr>
          <w:fldChar w:fldCharType="separate"/>
        </w:r>
        <w:r w:rsidR="00943634">
          <w:rPr>
            <w:noProof/>
            <w:webHidden/>
          </w:rPr>
          <w:t>3</w:t>
        </w:r>
        <w:r w:rsidR="00943634">
          <w:rPr>
            <w:noProof/>
            <w:webHidden/>
          </w:rPr>
          <w:fldChar w:fldCharType="end"/>
        </w:r>
      </w:hyperlink>
    </w:p>
    <w:p w14:paraId="2375E89E" w14:textId="5C890F8A" w:rsidR="00943634" w:rsidRDefault="008E7E25">
      <w:pPr>
        <w:pStyle w:val="Sommario1"/>
        <w:tabs>
          <w:tab w:val="left" w:pos="440"/>
        </w:tabs>
        <w:rPr>
          <w:rFonts w:eastAsiaTheme="minorEastAsia"/>
          <w:b w:val="0"/>
          <w:noProof/>
          <w:lang w:val="it-IT" w:eastAsia="it-IT"/>
        </w:rPr>
      </w:pPr>
      <w:hyperlink w:anchor="_Toc4057436" w:history="1">
        <w:r w:rsidR="00943634" w:rsidRPr="005A233B">
          <w:rPr>
            <w:rStyle w:val="Collegamentoipertestuale"/>
            <w:noProof/>
          </w:rPr>
          <w:t>1</w:t>
        </w:r>
        <w:r w:rsidR="00943634">
          <w:rPr>
            <w:rFonts w:eastAsiaTheme="minorEastAsia"/>
            <w:b w:val="0"/>
            <w:noProof/>
            <w:lang w:val="it-IT" w:eastAsia="it-IT"/>
          </w:rPr>
          <w:tab/>
        </w:r>
        <w:r w:rsidR="00943634" w:rsidRPr="005A233B">
          <w:rPr>
            <w:rStyle w:val="Collegamentoipertestuale"/>
            <w:noProof/>
          </w:rPr>
          <w:t>Introduction</w:t>
        </w:r>
        <w:r w:rsidR="00943634">
          <w:rPr>
            <w:noProof/>
            <w:webHidden/>
          </w:rPr>
          <w:tab/>
        </w:r>
        <w:r w:rsidR="00943634">
          <w:rPr>
            <w:noProof/>
            <w:webHidden/>
          </w:rPr>
          <w:fldChar w:fldCharType="begin"/>
        </w:r>
        <w:r w:rsidR="00943634">
          <w:rPr>
            <w:noProof/>
            <w:webHidden/>
          </w:rPr>
          <w:instrText xml:space="preserve"> PAGEREF _Toc4057436 \h </w:instrText>
        </w:r>
        <w:r w:rsidR="00943634">
          <w:rPr>
            <w:noProof/>
            <w:webHidden/>
          </w:rPr>
        </w:r>
        <w:r w:rsidR="00943634">
          <w:rPr>
            <w:noProof/>
            <w:webHidden/>
          </w:rPr>
          <w:fldChar w:fldCharType="separate"/>
        </w:r>
        <w:r w:rsidR="00943634">
          <w:rPr>
            <w:noProof/>
            <w:webHidden/>
          </w:rPr>
          <w:t>4</w:t>
        </w:r>
        <w:r w:rsidR="00943634">
          <w:rPr>
            <w:noProof/>
            <w:webHidden/>
          </w:rPr>
          <w:fldChar w:fldCharType="end"/>
        </w:r>
      </w:hyperlink>
    </w:p>
    <w:p w14:paraId="7D69C80A" w14:textId="2514E99E" w:rsidR="00943634" w:rsidRDefault="008E7E25">
      <w:pPr>
        <w:pStyle w:val="Sommario2"/>
        <w:rPr>
          <w:rFonts w:eastAsiaTheme="minorEastAsia"/>
          <w:noProof/>
          <w:lang w:val="it-IT" w:eastAsia="it-IT"/>
        </w:rPr>
      </w:pPr>
      <w:hyperlink w:anchor="_Toc4057437" w:history="1">
        <w:r w:rsidR="00943634" w:rsidRPr="005A233B">
          <w:rPr>
            <w:rStyle w:val="Collegamentoipertestuale"/>
            <w:noProof/>
          </w:rPr>
          <w:t>1.1</w:t>
        </w:r>
        <w:r w:rsidR="00943634">
          <w:rPr>
            <w:rFonts w:eastAsiaTheme="minorEastAsia"/>
            <w:noProof/>
            <w:lang w:val="it-IT" w:eastAsia="it-IT"/>
          </w:rPr>
          <w:tab/>
        </w:r>
        <w:r w:rsidR="00943634" w:rsidRPr="005A233B">
          <w:rPr>
            <w:rStyle w:val="Collegamentoipertestuale"/>
            <w:noProof/>
          </w:rPr>
          <w:t>Purpose</w:t>
        </w:r>
        <w:r w:rsidR="00943634">
          <w:rPr>
            <w:noProof/>
            <w:webHidden/>
          </w:rPr>
          <w:tab/>
        </w:r>
        <w:r w:rsidR="00943634">
          <w:rPr>
            <w:noProof/>
            <w:webHidden/>
          </w:rPr>
          <w:fldChar w:fldCharType="begin"/>
        </w:r>
        <w:r w:rsidR="00943634">
          <w:rPr>
            <w:noProof/>
            <w:webHidden/>
          </w:rPr>
          <w:instrText xml:space="preserve"> PAGEREF _Toc4057437 \h </w:instrText>
        </w:r>
        <w:r w:rsidR="00943634">
          <w:rPr>
            <w:noProof/>
            <w:webHidden/>
          </w:rPr>
        </w:r>
        <w:r w:rsidR="00943634">
          <w:rPr>
            <w:noProof/>
            <w:webHidden/>
          </w:rPr>
          <w:fldChar w:fldCharType="separate"/>
        </w:r>
        <w:r w:rsidR="00943634">
          <w:rPr>
            <w:noProof/>
            <w:webHidden/>
          </w:rPr>
          <w:t>4</w:t>
        </w:r>
        <w:r w:rsidR="00943634">
          <w:rPr>
            <w:noProof/>
            <w:webHidden/>
          </w:rPr>
          <w:fldChar w:fldCharType="end"/>
        </w:r>
      </w:hyperlink>
    </w:p>
    <w:p w14:paraId="5E2C353F" w14:textId="248D6B6E" w:rsidR="00943634" w:rsidRDefault="008E7E25">
      <w:pPr>
        <w:pStyle w:val="Sommario2"/>
        <w:rPr>
          <w:rFonts w:eastAsiaTheme="minorEastAsia"/>
          <w:noProof/>
          <w:lang w:val="it-IT" w:eastAsia="it-IT"/>
        </w:rPr>
      </w:pPr>
      <w:hyperlink w:anchor="_Toc4057438" w:history="1">
        <w:r w:rsidR="00943634" w:rsidRPr="005A233B">
          <w:rPr>
            <w:rStyle w:val="Collegamentoipertestuale"/>
            <w:noProof/>
            <w:lang w:eastAsia="it-IT"/>
          </w:rPr>
          <w:t>1.2</w:t>
        </w:r>
        <w:r w:rsidR="00943634">
          <w:rPr>
            <w:rFonts w:eastAsiaTheme="minorEastAsia"/>
            <w:noProof/>
            <w:lang w:val="it-IT" w:eastAsia="it-IT"/>
          </w:rPr>
          <w:tab/>
        </w:r>
        <w:r w:rsidR="00943634" w:rsidRPr="005A233B">
          <w:rPr>
            <w:rStyle w:val="Collegamentoipertestuale"/>
            <w:noProof/>
            <w:lang w:eastAsia="it-IT"/>
          </w:rPr>
          <w:t>Scope</w:t>
        </w:r>
        <w:r w:rsidR="00943634">
          <w:rPr>
            <w:noProof/>
            <w:webHidden/>
          </w:rPr>
          <w:tab/>
        </w:r>
        <w:r w:rsidR="00943634">
          <w:rPr>
            <w:noProof/>
            <w:webHidden/>
          </w:rPr>
          <w:fldChar w:fldCharType="begin"/>
        </w:r>
        <w:r w:rsidR="00943634">
          <w:rPr>
            <w:noProof/>
            <w:webHidden/>
          </w:rPr>
          <w:instrText xml:space="preserve"> PAGEREF _Toc4057438 \h </w:instrText>
        </w:r>
        <w:r w:rsidR="00943634">
          <w:rPr>
            <w:noProof/>
            <w:webHidden/>
          </w:rPr>
        </w:r>
        <w:r w:rsidR="00943634">
          <w:rPr>
            <w:noProof/>
            <w:webHidden/>
          </w:rPr>
          <w:fldChar w:fldCharType="separate"/>
        </w:r>
        <w:r w:rsidR="00943634">
          <w:rPr>
            <w:noProof/>
            <w:webHidden/>
          </w:rPr>
          <w:t>5</w:t>
        </w:r>
        <w:r w:rsidR="00943634">
          <w:rPr>
            <w:noProof/>
            <w:webHidden/>
          </w:rPr>
          <w:fldChar w:fldCharType="end"/>
        </w:r>
      </w:hyperlink>
    </w:p>
    <w:p w14:paraId="6103976A" w14:textId="7D605E75" w:rsidR="00943634" w:rsidRDefault="008E7E25">
      <w:pPr>
        <w:pStyle w:val="Sommario2"/>
        <w:rPr>
          <w:rFonts w:eastAsiaTheme="minorEastAsia"/>
          <w:noProof/>
          <w:lang w:val="it-IT" w:eastAsia="it-IT"/>
        </w:rPr>
      </w:pPr>
      <w:hyperlink w:anchor="_Toc4057439" w:history="1">
        <w:r w:rsidR="00943634" w:rsidRPr="005A233B">
          <w:rPr>
            <w:rStyle w:val="Collegamentoipertestuale"/>
            <w:noProof/>
          </w:rPr>
          <w:t>1.3</w:t>
        </w:r>
        <w:r w:rsidR="00943634">
          <w:rPr>
            <w:rFonts w:eastAsiaTheme="minorEastAsia"/>
            <w:noProof/>
            <w:lang w:val="it-IT" w:eastAsia="it-IT"/>
          </w:rPr>
          <w:tab/>
        </w:r>
        <w:r w:rsidR="00943634" w:rsidRPr="005A233B">
          <w:rPr>
            <w:rStyle w:val="Collegamentoipertestuale"/>
            <w:noProof/>
          </w:rPr>
          <w:t>Overview</w:t>
        </w:r>
        <w:r w:rsidR="00943634">
          <w:rPr>
            <w:noProof/>
            <w:webHidden/>
          </w:rPr>
          <w:tab/>
        </w:r>
        <w:r w:rsidR="00943634">
          <w:rPr>
            <w:noProof/>
            <w:webHidden/>
          </w:rPr>
          <w:fldChar w:fldCharType="begin"/>
        </w:r>
        <w:r w:rsidR="00943634">
          <w:rPr>
            <w:noProof/>
            <w:webHidden/>
          </w:rPr>
          <w:instrText xml:space="preserve"> PAGEREF _Toc4057439 \h </w:instrText>
        </w:r>
        <w:r w:rsidR="00943634">
          <w:rPr>
            <w:noProof/>
            <w:webHidden/>
          </w:rPr>
        </w:r>
        <w:r w:rsidR="00943634">
          <w:rPr>
            <w:noProof/>
            <w:webHidden/>
          </w:rPr>
          <w:fldChar w:fldCharType="separate"/>
        </w:r>
        <w:r w:rsidR="00943634">
          <w:rPr>
            <w:noProof/>
            <w:webHidden/>
          </w:rPr>
          <w:t>5</w:t>
        </w:r>
        <w:r w:rsidR="00943634">
          <w:rPr>
            <w:noProof/>
            <w:webHidden/>
          </w:rPr>
          <w:fldChar w:fldCharType="end"/>
        </w:r>
      </w:hyperlink>
    </w:p>
    <w:p w14:paraId="61D49C11" w14:textId="2754858A" w:rsidR="00943634" w:rsidRDefault="008E7E25">
      <w:pPr>
        <w:pStyle w:val="Sommario2"/>
        <w:rPr>
          <w:rFonts w:eastAsiaTheme="minorEastAsia"/>
          <w:noProof/>
          <w:lang w:val="it-IT" w:eastAsia="it-IT"/>
        </w:rPr>
      </w:pPr>
      <w:hyperlink w:anchor="_Toc4057440" w:history="1">
        <w:r w:rsidR="00943634" w:rsidRPr="005A233B">
          <w:rPr>
            <w:rStyle w:val="Collegamentoipertestuale"/>
            <w:noProof/>
          </w:rPr>
          <w:t>1.4</w:t>
        </w:r>
        <w:r w:rsidR="00943634">
          <w:rPr>
            <w:rFonts w:eastAsiaTheme="minorEastAsia"/>
            <w:noProof/>
            <w:lang w:val="it-IT" w:eastAsia="it-IT"/>
          </w:rPr>
          <w:tab/>
        </w:r>
        <w:r w:rsidR="00943634" w:rsidRPr="005A233B">
          <w:rPr>
            <w:rStyle w:val="Collegamentoipertestuale"/>
            <w:noProof/>
          </w:rPr>
          <w:t>Definitions, Acronyms and Abbreviations</w:t>
        </w:r>
        <w:r w:rsidR="00943634">
          <w:rPr>
            <w:noProof/>
            <w:webHidden/>
          </w:rPr>
          <w:tab/>
        </w:r>
        <w:r w:rsidR="00943634">
          <w:rPr>
            <w:noProof/>
            <w:webHidden/>
          </w:rPr>
          <w:fldChar w:fldCharType="begin"/>
        </w:r>
        <w:r w:rsidR="00943634">
          <w:rPr>
            <w:noProof/>
            <w:webHidden/>
          </w:rPr>
          <w:instrText xml:space="preserve"> PAGEREF _Toc4057440 \h </w:instrText>
        </w:r>
        <w:r w:rsidR="00943634">
          <w:rPr>
            <w:noProof/>
            <w:webHidden/>
          </w:rPr>
        </w:r>
        <w:r w:rsidR="00943634">
          <w:rPr>
            <w:noProof/>
            <w:webHidden/>
          </w:rPr>
          <w:fldChar w:fldCharType="separate"/>
        </w:r>
        <w:r w:rsidR="00943634">
          <w:rPr>
            <w:noProof/>
            <w:webHidden/>
          </w:rPr>
          <w:t>5</w:t>
        </w:r>
        <w:r w:rsidR="00943634">
          <w:rPr>
            <w:noProof/>
            <w:webHidden/>
          </w:rPr>
          <w:fldChar w:fldCharType="end"/>
        </w:r>
      </w:hyperlink>
    </w:p>
    <w:p w14:paraId="34741ADB" w14:textId="768F9D78" w:rsidR="00943634" w:rsidRDefault="008E7E25">
      <w:pPr>
        <w:pStyle w:val="Sommario1"/>
        <w:tabs>
          <w:tab w:val="left" w:pos="1140"/>
        </w:tabs>
        <w:rPr>
          <w:rFonts w:eastAsiaTheme="minorEastAsia"/>
          <w:b w:val="0"/>
          <w:noProof/>
          <w:lang w:val="it-IT" w:eastAsia="it-IT"/>
        </w:rPr>
      </w:pPr>
      <w:hyperlink w:anchor="_Toc4057441" w:history="1">
        <w:r w:rsidR="00943634" w:rsidRPr="005A233B">
          <w:rPr>
            <w:rStyle w:val="Collegamentoipertestuale"/>
            <w:noProof/>
          </w:rPr>
          <w:t>1.1.</w:t>
        </w:r>
        <w:r w:rsidR="00943634">
          <w:rPr>
            <w:rFonts w:eastAsiaTheme="minorEastAsia"/>
            <w:b w:val="0"/>
            <w:noProof/>
            <w:lang w:val="it-IT" w:eastAsia="it-IT"/>
          </w:rPr>
          <w:tab/>
        </w:r>
        <w:r w:rsidR="00943634" w:rsidRPr="005A233B">
          <w:rPr>
            <w:rStyle w:val="Collegamentoipertestuale"/>
            <w:noProof/>
          </w:rPr>
          <w:t>References</w:t>
        </w:r>
        <w:r w:rsidR="00943634">
          <w:rPr>
            <w:noProof/>
            <w:webHidden/>
          </w:rPr>
          <w:tab/>
        </w:r>
        <w:r w:rsidR="00943634">
          <w:rPr>
            <w:noProof/>
            <w:webHidden/>
          </w:rPr>
          <w:fldChar w:fldCharType="begin"/>
        </w:r>
        <w:r w:rsidR="00943634">
          <w:rPr>
            <w:noProof/>
            <w:webHidden/>
          </w:rPr>
          <w:instrText xml:space="preserve"> PAGEREF _Toc4057441 \h </w:instrText>
        </w:r>
        <w:r w:rsidR="00943634">
          <w:rPr>
            <w:noProof/>
            <w:webHidden/>
          </w:rPr>
        </w:r>
        <w:r w:rsidR="00943634">
          <w:rPr>
            <w:noProof/>
            <w:webHidden/>
          </w:rPr>
          <w:fldChar w:fldCharType="separate"/>
        </w:r>
        <w:r w:rsidR="00943634">
          <w:rPr>
            <w:noProof/>
            <w:webHidden/>
          </w:rPr>
          <w:t>6</w:t>
        </w:r>
        <w:r w:rsidR="00943634">
          <w:rPr>
            <w:noProof/>
            <w:webHidden/>
          </w:rPr>
          <w:fldChar w:fldCharType="end"/>
        </w:r>
      </w:hyperlink>
    </w:p>
    <w:p w14:paraId="653725DD" w14:textId="43B4B159" w:rsidR="00943634" w:rsidRDefault="008E7E25">
      <w:pPr>
        <w:pStyle w:val="Sommario1"/>
        <w:tabs>
          <w:tab w:val="left" w:pos="440"/>
        </w:tabs>
        <w:rPr>
          <w:rFonts w:eastAsiaTheme="minorEastAsia"/>
          <w:b w:val="0"/>
          <w:noProof/>
          <w:lang w:val="it-IT" w:eastAsia="it-IT"/>
        </w:rPr>
      </w:pPr>
      <w:hyperlink w:anchor="_Toc4057442" w:history="1">
        <w:r w:rsidR="00943634" w:rsidRPr="005A233B">
          <w:rPr>
            <w:rStyle w:val="Collegamentoipertestuale"/>
            <w:noProof/>
          </w:rPr>
          <w:t>2.</w:t>
        </w:r>
        <w:r w:rsidR="00943634">
          <w:rPr>
            <w:rFonts w:eastAsiaTheme="minorEastAsia"/>
            <w:b w:val="0"/>
            <w:noProof/>
            <w:lang w:val="it-IT" w:eastAsia="it-IT"/>
          </w:rPr>
          <w:tab/>
        </w:r>
        <w:r w:rsidR="00943634" w:rsidRPr="005A233B">
          <w:rPr>
            <w:rStyle w:val="Collegamentoipertestuale"/>
            <w:noProof/>
          </w:rPr>
          <w:t>Mapper workflow description</w:t>
        </w:r>
        <w:r w:rsidR="00943634">
          <w:rPr>
            <w:noProof/>
            <w:webHidden/>
          </w:rPr>
          <w:tab/>
        </w:r>
        <w:r w:rsidR="00943634">
          <w:rPr>
            <w:noProof/>
            <w:webHidden/>
          </w:rPr>
          <w:fldChar w:fldCharType="begin"/>
        </w:r>
        <w:r w:rsidR="00943634">
          <w:rPr>
            <w:noProof/>
            <w:webHidden/>
          </w:rPr>
          <w:instrText xml:space="preserve"> PAGEREF _Toc4057442 \h </w:instrText>
        </w:r>
        <w:r w:rsidR="00943634">
          <w:rPr>
            <w:noProof/>
            <w:webHidden/>
          </w:rPr>
        </w:r>
        <w:r w:rsidR="00943634">
          <w:rPr>
            <w:noProof/>
            <w:webHidden/>
          </w:rPr>
          <w:fldChar w:fldCharType="separate"/>
        </w:r>
        <w:r w:rsidR="00943634">
          <w:rPr>
            <w:noProof/>
            <w:webHidden/>
          </w:rPr>
          <w:t>7</w:t>
        </w:r>
        <w:r w:rsidR="00943634">
          <w:rPr>
            <w:noProof/>
            <w:webHidden/>
          </w:rPr>
          <w:fldChar w:fldCharType="end"/>
        </w:r>
      </w:hyperlink>
    </w:p>
    <w:p w14:paraId="0FB4751E" w14:textId="6EA6EEE0" w:rsidR="00943634" w:rsidRDefault="008E7E25">
      <w:pPr>
        <w:pStyle w:val="Sommario1"/>
        <w:tabs>
          <w:tab w:val="left" w:pos="440"/>
        </w:tabs>
        <w:rPr>
          <w:rFonts w:eastAsiaTheme="minorEastAsia"/>
          <w:b w:val="0"/>
          <w:noProof/>
          <w:lang w:val="it-IT" w:eastAsia="it-IT"/>
        </w:rPr>
      </w:pPr>
      <w:hyperlink w:anchor="_Toc4057443" w:history="1">
        <w:r w:rsidR="00943634" w:rsidRPr="005A233B">
          <w:rPr>
            <w:rStyle w:val="Collegamentoipertestuale"/>
            <w:noProof/>
          </w:rPr>
          <w:t>3.</w:t>
        </w:r>
        <w:r w:rsidR="00943634">
          <w:rPr>
            <w:rFonts w:eastAsiaTheme="minorEastAsia"/>
            <w:b w:val="0"/>
            <w:noProof/>
            <w:lang w:val="it-IT" w:eastAsia="it-IT"/>
          </w:rPr>
          <w:tab/>
        </w:r>
        <w:r w:rsidR="00943634" w:rsidRPr="005A233B">
          <w:rPr>
            <w:rStyle w:val="Collegamentoipertestuale"/>
            <w:noProof/>
          </w:rPr>
          <w:t>Technical Mapper Overview</w:t>
        </w:r>
        <w:r w:rsidR="00943634">
          <w:rPr>
            <w:noProof/>
            <w:webHidden/>
          </w:rPr>
          <w:tab/>
        </w:r>
        <w:r w:rsidR="00943634">
          <w:rPr>
            <w:noProof/>
            <w:webHidden/>
          </w:rPr>
          <w:fldChar w:fldCharType="begin"/>
        </w:r>
        <w:r w:rsidR="00943634">
          <w:rPr>
            <w:noProof/>
            <w:webHidden/>
          </w:rPr>
          <w:instrText xml:space="preserve"> PAGEREF _Toc4057443 \h </w:instrText>
        </w:r>
        <w:r w:rsidR="00943634">
          <w:rPr>
            <w:noProof/>
            <w:webHidden/>
          </w:rPr>
        </w:r>
        <w:r w:rsidR="00943634">
          <w:rPr>
            <w:noProof/>
            <w:webHidden/>
          </w:rPr>
          <w:fldChar w:fldCharType="separate"/>
        </w:r>
        <w:r w:rsidR="00943634">
          <w:rPr>
            <w:noProof/>
            <w:webHidden/>
          </w:rPr>
          <w:t>11</w:t>
        </w:r>
        <w:r w:rsidR="00943634">
          <w:rPr>
            <w:noProof/>
            <w:webHidden/>
          </w:rPr>
          <w:fldChar w:fldCharType="end"/>
        </w:r>
      </w:hyperlink>
    </w:p>
    <w:p w14:paraId="18FDAD9B" w14:textId="531CECCD" w:rsidR="00943634" w:rsidRDefault="008E7E25">
      <w:pPr>
        <w:pStyle w:val="Sommario1"/>
        <w:tabs>
          <w:tab w:val="left" w:pos="1140"/>
        </w:tabs>
        <w:rPr>
          <w:rFonts w:eastAsiaTheme="minorEastAsia"/>
          <w:b w:val="0"/>
          <w:noProof/>
          <w:lang w:val="it-IT" w:eastAsia="it-IT"/>
        </w:rPr>
      </w:pPr>
      <w:hyperlink w:anchor="_Toc4057444" w:history="1">
        <w:r w:rsidR="00943634" w:rsidRPr="005A233B">
          <w:rPr>
            <w:rStyle w:val="Collegamentoipertestuale"/>
            <w:noProof/>
          </w:rPr>
          <w:t>3.1.</w:t>
        </w:r>
        <w:r w:rsidR="00943634">
          <w:rPr>
            <w:rFonts w:eastAsiaTheme="minorEastAsia"/>
            <w:b w:val="0"/>
            <w:noProof/>
            <w:lang w:val="it-IT" w:eastAsia="it-IT"/>
          </w:rPr>
          <w:tab/>
        </w:r>
        <w:r w:rsidR="00943634" w:rsidRPr="005A233B">
          <w:rPr>
            <w:rStyle w:val="Collegamentoipertestuale"/>
            <w:noProof/>
          </w:rPr>
          <w:t>Basic Information</w:t>
        </w:r>
        <w:r w:rsidR="00943634">
          <w:rPr>
            <w:noProof/>
            <w:webHidden/>
          </w:rPr>
          <w:tab/>
        </w:r>
        <w:r w:rsidR="00943634">
          <w:rPr>
            <w:noProof/>
            <w:webHidden/>
          </w:rPr>
          <w:fldChar w:fldCharType="begin"/>
        </w:r>
        <w:r w:rsidR="00943634">
          <w:rPr>
            <w:noProof/>
            <w:webHidden/>
          </w:rPr>
          <w:instrText xml:space="preserve"> PAGEREF _Toc4057444 \h </w:instrText>
        </w:r>
        <w:r w:rsidR="00943634">
          <w:rPr>
            <w:noProof/>
            <w:webHidden/>
          </w:rPr>
        </w:r>
        <w:r w:rsidR="00943634">
          <w:rPr>
            <w:noProof/>
            <w:webHidden/>
          </w:rPr>
          <w:fldChar w:fldCharType="separate"/>
        </w:r>
        <w:r w:rsidR="00943634">
          <w:rPr>
            <w:noProof/>
            <w:webHidden/>
          </w:rPr>
          <w:t>11</w:t>
        </w:r>
        <w:r w:rsidR="00943634">
          <w:rPr>
            <w:noProof/>
            <w:webHidden/>
          </w:rPr>
          <w:fldChar w:fldCharType="end"/>
        </w:r>
      </w:hyperlink>
    </w:p>
    <w:p w14:paraId="56F9E581" w14:textId="2D08AC12" w:rsidR="00943634" w:rsidRDefault="008E7E25">
      <w:pPr>
        <w:pStyle w:val="Sommario1"/>
        <w:tabs>
          <w:tab w:val="left" w:pos="1140"/>
        </w:tabs>
        <w:rPr>
          <w:rFonts w:eastAsiaTheme="minorEastAsia"/>
          <w:b w:val="0"/>
          <w:noProof/>
          <w:lang w:val="it-IT" w:eastAsia="it-IT"/>
        </w:rPr>
      </w:pPr>
      <w:hyperlink w:anchor="_Toc4057445" w:history="1">
        <w:r w:rsidR="00943634" w:rsidRPr="005A233B">
          <w:rPr>
            <w:rStyle w:val="Collegamentoipertestuale"/>
            <w:noProof/>
          </w:rPr>
          <w:t>3.2.</w:t>
        </w:r>
        <w:r w:rsidR="00943634">
          <w:rPr>
            <w:rFonts w:eastAsiaTheme="minorEastAsia"/>
            <w:b w:val="0"/>
            <w:noProof/>
            <w:lang w:val="it-IT" w:eastAsia="it-IT"/>
          </w:rPr>
          <w:tab/>
        </w:r>
        <w:r w:rsidR="00943634" w:rsidRPr="005A233B">
          <w:rPr>
            <w:rStyle w:val="Collegamentoipertestuale"/>
            <w:noProof/>
          </w:rPr>
          <w:t>Code Repositories</w:t>
        </w:r>
        <w:r w:rsidR="00943634">
          <w:rPr>
            <w:noProof/>
            <w:webHidden/>
          </w:rPr>
          <w:tab/>
        </w:r>
        <w:r w:rsidR="00943634">
          <w:rPr>
            <w:noProof/>
            <w:webHidden/>
          </w:rPr>
          <w:fldChar w:fldCharType="begin"/>
        </w:r>
        <w:r w:rsidR="00943634">
          <w:rPr>
            <w:noProof/>
            <w:webHidden/>
          </w:rPr>
          <w:instrText xml:space="preserve"> PAGEREF _Toc4057445 \h </w:instrText>
        </w:r>
        <w:r w:rsidR="00943634">
          <w:rPr>
            <w:noProof/>
            <w:webHidden/>
          </w:rPr>
        </w:r>
        <w:r w:rsidR="00943634">
          <w:rPr>
            <w:noProof/>
            <w:webHidden/>
          </w:rPr>
          <w:fldChar w:fldCharType="separate"/>
        </w:r>
        <w:r w:rsidR="00943634">
          <w:rPr>
            <w:noProof/>
            <w:webHidden/>
          </w:rPr>
          <w:t>11</w:t>
        </w:r>
        <w:r w:rsidR="00943634">
          <w:rPr>
            <w:noProof/>
            <w:webHidden/>
          </w:rPr>
          <w:fldChar w:fldCharType="end"/>
        </w:r>
      </w:hyperlink>
    </w:p>
    <w:p w14:paraId="4BE669AB" w14:textId="51B44FCE" w:rsidR="00943634" w:rsidRDefault="008E7E25">
      <w:pPr>
        <w:pStyle w:val="Sommario1"/>
        <w:tabs>
          <w:tab w:val="left" w:pos="1140"/>
        </w:tabs>
        <w:rPr>
          <w:rFonts w:eastAsiaTheme="minorEastAsia"/>
          <w:b w:val="0"/>
          <w:noProof/>
          <w:lang w:val="it-IT" w:eastAsia="it-IT"/>
        </w:rPr>
      </w:pPr>
      <w:hyperlink w:anchor="_Toc4057446" w:history="1">
        <w:r w:rsidR="00943634" w:rsidRPr="005A233B">
          <w:rPr>
            <w:rStyle w:val="Collegamentoipertestuale"/>
            <w:noProof/>
          </w:rPr>
          <w:t>3.3.</w:t>
        </w:r>
        <w:r w:rsidR="00943634">
          <w:rPr>
            <w:rFonts w:eastAsiaTheme="minorEastAsia"/>
            <w:b w:val="0"/>
            <w:noProof/>
            <w:lang w:val="it-IT" w:eastAsia="it-IT"/>
          </w:rPr>
          <w:tab/>
        </w:r>
        <w:r w:rsidR="00943634" w:rsidRPr="005A233B">
          <w:rPr>
            <w:rStyle w:val="Collegamentoipertestuale"/>
            <w:noProof/>
          </w:rPr>
          <w:t>Versioning</w:t>
        </w:r>
        <w:r w:rsidR="00943634">
          <w:rPr>
            <w:noProof/>
            <w:webHidden/>
          </w:rPr>
          <w:tab/>
        </w:r>
        <w:r w:rsidR="00943634">
          <w:rPr>
            <w:noProof/>
            <w:webHidden/>
          </w:rPr>
          <w:fldChar w:fldCharType="begin"/>
        </w:r>
        <w:r w:rsidR="00943634">
          <w:rPr>
            <w:noProof/>
            <w:webHidden/>
          </w:rPr>
          <w:instrText xml:space="preserve"> PAGEREF _Toc4057446 \h </w:instrText>
        </w:r>
        <w:r w:rsidR="00943634">
          <w:rPr>
            <w:noProof/>
            <w:webHidden/>
          </w:rPr>
        </w:r>
        <w:r w:rsidR="00943634">
          <w:rPr>
            <w:noProof/>
            <w:webHidden/>
          </w:rPr>
          <w:fldChar w:fldCharType="separate"/>
        </w:r>
        <w:r w:rsidR="00943634">
          <w:rPr>
            <w:noProof/>
            <w:webHidden/>
          </w:rPr>
          <w:t>11</w:t>
        </w:r>
        <w:r w:rsidR="00943634">
          <w:rPr>
            <w:noProof/>
            <w:webHidden/>
          </w:rPr>
          <w:fldChar w:fldCharType="end"/>
        </w:r>
      </w:hyperlink>
    </w:p>
    <w:p w14:paraId="61709CDC" w14:textId="1D9E26F2" w:rsidR="00943634" w:rsidRDefault="008E7E25">
      <w:pPr>
        <w:pStyle w:val="Sommario1"/>
        <w:tabs>
          <w:tab w:val="left" w:pos="1140"/>
        </w:tabs>
        <w:rPr>
          <w:rFonts w:eastAsiaTheme="minorEastAsia"/>
          <w:b w:val="0"/>
          <w:noProof/>
          <w:lang w:val="it-IT" w:eastAsia="it-IT"/>
        </w:rPr>
      </w:pPr>
      <w:hyperlink w:anchor="_Toc4057447" w:history="1">
        <w:r w:rsidR="00943634" w:rsidRPr="005A233B">
          <w:rPr>
            <w:rStyle w:val="Collegamentoipertestuale"/>
            <w:noProof/>
          </w:rPr>
          <w:t>3.4.</w:t>
        </w:r>
        <w:r w:rsidR="00943634">
          <w:rPr>
            <w:rFonts w:eastAsiaTheme="minorEastAsia"/>
            <w:b w:val="0"/>
            <w:noProof/>
            <w:lang w:val="it-IT" w:eastAsia="it-IT"/>
          </w:rPr>
          <w:tab/>
        </w:r>
        <w:r w:rsidR="00943634" w:rsidRPr="005A233B">
          <w:rPr>
            <w:rStyle w:val="Collegamentoipertestuale"/>
            <w:noProof/>
          </w:rPr>
          <w:t>Maven Artifact Repository</w:t>
        </w:r>
        <w:r w:rsidR="00943634">
          <w:rPr>
            <w:noProof/>
            <w:webHidden/>
          </w:rPr>
          <w:tab/>
        </w:r>
        <w:r w:rsidR="00943634">
          <w:rPr>
            <w:noProof/>
            <w:webHidden/>
          </w:rPr>
          <w:fldChar w:fldCharType="begin"/>
        </w:r>
        <w:r w:rsidR="00943634">
          <w:rPr>
            <w:noProof/>
            <w:webHidden/>
          </w:rPr>
          <w:instrText xml:space="preserve"> PAGEREF _Toc4057447 \h </w:instrText>
        </w:r>
        <w:r w:rsidR="00943634">
          <w:rPr>
            <w:noProof/>
            <w:webHidden/>
          </w:rPr>
        </w:r>
        <w:r w:rsidR="00943634">
          <w:rPr>
            <w:noProof/>
            <w:webHidden/>
          </w:rPr>
          <w:fldChar w:fldCharType="separate"/>
        </w:r>
        <w:r w:rsidR="00943634">
          <w:rPr>
            <w:noProof/>
            <w:webHidden/>
          </w:rPr>
          <w:t>11</w:t>
        </w:r>
        <w:r w:rsidR="00943634">
          <w:rPr>
            <w:noProof/>
            <w:webHidden/>
          </w:rPr>
          <w:fldChar w:fldCharType="end"/>
        </w:r>
      </w:hyperlink>
    </w:p>
    <w:p w14:paraId="383E98A9" w14:textId="22403FAC" w:rsidR="00943634" w:rsidRDefault="008E7E25">
      <w:pPr>
        <w:pStyle w:val="Sommario1"/>
        <w:tabs>
          <w:tab w:val="left" w:pos="440"/>
        </w:tabs>
        <w:rPr>
          <w:rFonts w:eastAsiaTheme="minorEastAsia"/>
          <w:b w:val="0"/>
          <w:noProof/>
          <w:lang w:val="it-IT" w:eastAsia="it-IT"/>
        </w:rPr>
      </w:pPr>
      <w:hyperlink w:anchor="_Toc4057448" w:history="1">
        <w:r w:rsidR="00943634" w:rsidRPr="005A233B">
          <w:rPr>
            <w:rStyle w:val="Collegamentoipertestuale"/>
            <w:noProof/>
          </w:rPr>
          <w:t>4.</w:t>
        </w:r>
        <w:r w:rsidR="00943634">
          <w:rPr>
            <w:rFonts w:eastAsiaTheme="minorEastAsia"/>
            <w:b w:val="0"/>
            <w:noProof/>
            <w:lang w:val="it-IT" w:eastAsia="it-IT"/>
          </w:rPr>
          <w:tab/>
        </w:r>
        <w:r w:rsidR="00943634" w:rsidRPr="005A233B">
          <w:rPr>
            <w:rStyle w:val="Collegamentoipertestuale"/>
            <w:noProof/>
          </w:rPr>
          <w:t>Build EeISI</w:t>
        </w:r>
        <w:r w:rsidR="00943634">
          <w:rPr>
            <w:noProof/>
            <w:webHidden/>
          </w:rPr>
          <w:tab/>
        </w:r>
        <w:r w:rsidR="00943634">
          <w:rPr>
            <w:noProof/>
            <w:webHidden/>
          </w:rPr>
          <w:fldChar w:fldCharType="begin"/>
        </w:r>
        <w:r w:rsidR="00943634">
          <w:rPr>
            <w:noProof/>
            <w:webHidden/>
          </w:rPr>
          <w:instrText xml:space="preserve"> PAGEREF _Toc4057448 \h </w:instrText>
        </w:r>
        <w:r w:rsidR="00943634">
          <w:rPr>
            <w:noProof/>
            <w:webHidden/>
          </w:rPr>
        </w:r>
        <w:r w:rsidR="00943634">
          <w:rPr>
            <w:noProof/>
            <w:webHidden/>
          </w:rPr>
          <w:fldChar w:fldCharType="separate"/>
        </w:r>
        <w:r w:rsidR="00943634">
          <w:rPr>
            <w:noProof/>
            <w:webHidden/>
          </w:rPr>
          <w:t>12</w:t>
        </w:r>
        <w:r w:rsidR="00943634">
          <w:rPr>
            <w:noProof/>
            <w:webHidden/>
          </w:rPr>
          <w:fldChar w:fldCharType="end"/>
        </w:r>
      </w:hyperlink>
    </w:p>
    <w:p w14:paraId="54736515" w14:textId="383073D1" w:rsidR="00943634" w:rsidRDefault="008E7E25">
      <w:pPr>
        <w:pStyle w:val="Sommario1"/>
        <w:tabs>
          <w:tab w:val="left" w:pos="1140"/>
        </w:tabs>
        <w:rPr>
          <w:rFonts w:eastAsiaTheme="minorEastAsia"/>
          <w:b w:val="0"/>
          <w:noProof/>
          <w:lang w:val="it-IT" w:eastAsia="it-IT"/>
        </w:rPr>
      </w:pPr>
      <w:hyperlink w:anchor="_Toc4057449" w:history="1">
        <w:r w:rsidR="00943634" w:rsidRPr="005A233B">
          <w:rPr>
            <w:rStyle w:val="Collegamentoipertestuale"/>
            <w:noProof/>
          </w:rPr>
          <w:t>4.1.</w:t>
        </w:r>
        <w:r w:rsidR="00943634">
          <w:rPr>
            <w:rFonts w:eastAsiaTheme="minorEastAsia"/>
            <w:b w:val="0"/>
            <w:noProof/>
            <w:lang w:val="it-IT" w:eastAsia="it-IT"/>
          </w:rPr>
          <w:tab/>
        </w:r>
        <w:r w:rsidR="00943634" w:rsidRPr="005A233B">
          <w:rPr>
            <w:rStyle w:val="Collegamentoipertestuale"/>
            <w:noProof/>
          </w:rPr>
          <w:t>Get The Code</w:t>
        </w:r>
        <w:r w:rsidR="00943634">
          <w:rPr>
            <w:noProof/>
            <w:webHidden/>
          </w:rPr>
          <w:tab/>
        </w:r>
        <w:r w:rsidR="00943634">
          <w:rPr>
            <w:noProof/>
            <w:webHidden/>
          </w:rPr>
          <w:fldChar w:fldCharType="begin"/>
        </w:r>
        <w:r w:rsidR="00943634">
          <w:rPr>
            <w:noProof/>
            <w:webHidden/>
          </w:rPr>
          <w:instrText xml:space="preserve"> PAGEREF _Toc4057449 \h </w:instrText>
        </w:r>
        <w:r w:rsidR="00943634">
          <w:rPr>
            <w:noProof/>
            <w:webHidden/>
          </w:rPr>
        </w:r>
        <w:r w:rsidR="00943634">
          <w:rPr>
            <w:noProof/>
            <w:webHidden/>
          </w:rPr>
          <w:fldChar w:fldCharType="separate"/>
        </w:r>
        <w:r w:rsidR="00943634">
          <w:rPr>
            <w:noProof/>
            <w:webHidden/>
          </w:rPr>
          <w:t>12</w:t>
        </w:r>
        <w:r w:rsidR="00943634">
          <w:rPr>
            <w:noProof/>
            <w:webHidden/>
          </w:rPr>
          <w:fldChar w:fldCharType="end"/>
        </w:r>
      </w:hyperlink>
    </w:p>
    <w:p w14:paraId="69F9C0BA" w14:textId="3520FEE5" w:rsidR="00943634" w:rsidRDefault="008E7E25">
      <w:pPr>
        <w:pStyle w:val="Sommario1"/>
        <w:tabs>
          <w:tab w:val="left" w:pos="1140"/>
        </w:tabs>
        <w:rPr>
          <w:rFonts w:eastAsiaTheme="minorEastAsia"/>
          <w:b w:val="0"/>
          <w:noProof/>
          <w:lang w:val="it-IT" w:eastAsia="it-IT"/>
        </w:rPr>
      </w:pPr>
      <w:hyperlink w:anchor="_Toc4057450" w:history="1">
        <w:r w:rsidR="00943634" w:rsidRPr="005A233B">
          <w:rPr>
            <w:rStyle w:val="Collegamentoipertestuale"/>
            <w:noProof/>
          </w:rPr>
          <w:t>4.2.</w:t>
        </w:r>
        <w:r w:rsidR="00943634">
          <w:rPr>
            <w:rFonts w:eastAsiaTheme="minorEastAsia"/>
            <w:b w:val="0"/>
            <w:noProof/>
            <w:lang w:val="it-IT" w:eastAsia="it-IT"/>
          </w:rPr>
          <w:tab/>
        </w:r>
        <w:r w:rsidR="00943634" w:rsidRPr="005A233B">
          <w:rPr>
            <w:rStyle w:val="Collegamentoipertestuale"/>
            <w:noProof/>
          </w:rPr>
          <w:t>Compile The Code</w:t>
        </w:r>
        <w:r w:rsidR="00943634">
          <w:rPr>
            <w:noProof/>
            <w:webHidden/>
          </w:rPr>
          <w:tab/>
        </w:r>
        <w:r w:rsidR="00943634">
          <w:rPr>
            <w:noProof/>
            <w:webHidden/>
          </w:rPr>
          <w:fldChar w:fldCharType="begin"/>
        </w:r>
        <w:r w:rsidR="00943634">
          <w:rPr>
            <w:noProof/>
            <w:webHidden/>
          </w:rPr>
          <w:instrText xml:space="preserve"> PAGEREF _Toc4057450 \h </w:instrText>
        </w:r>
        <w:r w:rsidR="00943634">
          <w:rPr>
            <w:noProof/>
            <w:webHidden/>
          </w:rPr>
        </w:r>
        <w:r w:rsidR="00943634">
          <w:rPr>
            <w:noProof/>
            <w:webHidden/>
          </w:rPr>
          <w:fldChar w:fldCharType="separate"/>
        </w:r>
        <w:r w:rsidR="00943634">
          <w:rPr>
            <w:noProof/>
            <w:webHidden/>
          </w:rPr>
          <w:t>12</w:t>
        </w:r>
        <w:r w:rsidR="00943634">
          <w:rPr>
            <w:noProof/>
            <w:webHidden/>
          </w:rPr>
          <w:fldChar w:fldCharType="end"/>
        </w:r>
      </w:hyperlink>
    </w:p>
    <w:p w14:paraId="2D638134" w14:textId="314EEE64" w:rsidR="00943634" w:rsidRDefault="008E7E25">
      <w:pPr>
        <w:pStyle w:val="Sommario1"/>
        <w:tabs>
          <w:tab w:val="left" w:pos="1140"/>
        </w:tabs>
        <w:rPr>
          <w:rFonts w:eastAsiaTheme="minorEastAsia"/>
          <w:b w:val="0"/>
          <w:noProof/>
          <w:lang w:val="it-IT" w:eastAsia="it-IT"/>
        </w:rPr>
      </w:pPr>
      <w:hyperlink w:anchor="_Toc4057451" w:history="1">
        <w:r w:rsidR="00943634" w:rsidRPr="005A233B">
          <w:rPr>
            <w:rStyle w:val="Collegamentoipertestuale"/>
            <w:noProof/>
          </w:rPr>
          <w:t>4.3.</w:t>
        </w:r>
        <w:r w:rsidR="00943634">
          <w:rPr>
            <w:rFonts w:eastAsiaTheme="minorEastAsia"/>
            <w:b w:val="0"/>
            <w:noProof/>
            <w:lang w:val="it-IT" w:eastAsia="it-IT"/>
          </w:rPr>
          <w:tab/>
        </w:r>
        <w:r w:rsidR="00943634" w:rsidRPr="005A233B">
          <w:rPr>
            <w:rStyle w:val="Collegamentoipertestuale"/>
            <w:noProof/>
          </w:rPr>
          <w:t>Exploring the Maven Artifacts</w:t>
        </w:r>
        <w:r w:rsidR="00943634">
          <w:rPr>
            <w:noProof/>
            <w:webHidden/>
          </w:rPr>
          <w:tab/>
        </w:r>
        <w:r w:rsidR="00943634">
          <w:rPr>
            <w:noProof/>
            <w:webHidden/>
          </w:rPr>
          <w:fldChar w:fldCharType="begin"/>
        </w:r>
        <w:r w:rsidR="00943634">
          <w:rPr>
            <w:noProof/>
            <w:webHidden/>
          </w:rPr>
          <w:instrText xml:space="preserve"> PAGEREF _Toc4057451 \h </w:instrText>
        </w:r>
        <w:r w:rsidR="00943634">
          <w:rPr>
            <w:noProof/>
            <w:webHidden/>
          </w:rPr>
        </w:r>
        <w:r w:rsidR="00943634">
          <w:rPr>
            <w:noProof/>
            <w:webHidden/>
          </w:rPr>
          <w:fldChar w:fldCharType="separate"/>
        </w:r>
        <w:r w:rsidR="00943634">
          <w:rPr>
            <w:noProof/>
            <w:webHidden/>
          </w:rPr>
          <w:t>12</w:t>
        </w:r>
        <w:r w:rsidR="00943634">
          <w:rPr>
            <w:noProof/>
            <w:webHidden/>
          </w:rPr>
          <w:fldChar w:fldCharType="end"/>
        </w:r>
      </w:hyperlink>
    </w:p>
    <w:p w14:paraId="5D60755D" w14:textId="51432F45" w:rsidR="00943634" w:rsidRDefault="008E7E25">
      <w:pPr>
        <w:pStyle w:val="Sommario1"/>
        <w:tabs>
          <w:tab w:val="left" w:pos="1140"/>
        </w:tabs>
        <w:rPr>
          <w:rFonts w:eastAsiaTheme="minorEastAsia"/>
          <w:b w:val="0"/>
          <w:noProof/>
          <w:lang w:val="it-IT" w:eastAsia="it-IT"/>
        </w:rPr>
      </w:pPr>
      <w:hyperlink w:anchor="_Toc4057452" w:history="1">
        <w:r w:rsidR="00943634" w:rsidRPr="005A233B">
          <w:rPr>
            <w:rStyle w:val="Collegamentoipertestuale"/>
            <w:noProof/>
          </w:rPr>
          <w:t>4.3.1.</w:t>
        </w:r>
        <w:r w:rsidR="00943634">
          <w:rPr>
            <w:rFonts w:eastAsiaTheme="minorEastAsia"/>
            <w:b w:val="0"/>
            <w:noProof/>
            <w:lang w:val="it-IT" w:eastAsia="it-IT"/>
          </w:rPr>
          <w:tab/>
        </w:r>
        <w:r w:rsidR="00943634" w:rsidRPr="005A233B">
          <w:rPr>
            <w:rStyle w:val="Collegamentoipertestuale"/>
            <w:noProof/>
          </w:rPr>
          <w:t>Entry point artifacts</w:t>
        </w:r>
        <w:r w:rsidR="00943634">
          <w:rPr>
            <w:noProof/>
            <w:webHidden/>
          </w:rPr>
          <w:tab/>
        </w:r>
        <w:r w:rsidR="00943634">
          <w:rPr>
            <w:noProof/>
            <w:webHidden/>
          </w:rPr>
          <w:fldChar w:fldCharType="begin"/>
        </w:r>
        <w:r w:rsidR="00943634">
          <w:rPr>
            <w:noProof/>
            <w:webHidden/>
          </w:rPr>
          <w:instrText xml:space="preserve"> PAGEREF _Toc4057452 \h </w:instrText>
        </w:r>
        <w:r w:rsidR="00943634">
          <w:rPr>
            <w:noProof/>
            <w:webHidden/>
          </w:rPr>
        </w:r>
        <w:r w:rsidR="00943634">
          <w:rPr>
            <w:noProof/>
            <w:webHidden/>
          </w:rPr>
          <w:fldChar w:fldCharType="separate"/>
        </w:r>
        <w:r w:rsidR="00943634">
          <w:rPr>
            <w:noProof/>
            <w:webHidden/>
          </w:rPr>
          <w:t>13</w:t>
        </w:r>
        <w:r w:rsidR="00943634">
          <w:rPr>
            <w:noProof/>
            <w:webHidden/>
          </w:rPr>
          <w:fldChar w:fldCharType="end"/>
        </w:r>
      </w:hyperlink>
    </w:p>
    <w:p w14:paraId="588369F1" w14:textId="3EB39DB4" w:rsidR="00943634" w:rsidRDefault="008E7E25">
      <w:pPr>
        <w:pStyle w:val="Sommario1"/>
        <w:tabs>
          <w:tab w:val="left" w:pos="1140"/>
        </w:tabs>
        <w:rPr>
          <w:rFonts w:eastAsiaTheme="minorEastAsia"/>
          <w:b w:val="0"/>
          <w:noProof/>
          <w:lang w:val="it-IT" w:eastAsia="it-IT"/>
        </w:rPr>
      </w:pPr>
      <w:hyperlink w:anchor="_Toc4057453" w:history="1">
        <w:r w:rsidR="00943634" w:rsidRPr="005A233B">
          <w:rPr>
            <w:rStyle w:val="Collegamentoipertestuale"/>
            <w:noProof/>
          </w:rPr>
          <w:t>4.3.2.</w:t>
        </w:r>
        <w:r w:rsidR="00943634">
          <w:rPr>
            <w:rFonts w:eastAsiaTheme="minorEastAsia"/>
            <w:b w:val="0"/>
            <w:noProof/>
            <w:lang w:val="it-IT" w:eastAsia="it-IT"/>
          </w:rPr>
          <w:tab/>
        </w:r>
        <w:r w:rsidR="00943634" w:rsidRPr="005A233B">
          <w:rPr>
            <w:rStyle w:val="Collegamentoipertestuale"/>
            <w:noProof/>
          </w:rPr>
          <w:t>Foundation or basic artifacts</w:t>
        </w:r>
        <w:r w:rsidR="00943634">
          <w:rPr>
            <w:noProof/>
            <w:webHidden/>
          </w:rPr>
          <w:tab/>
        </w:r>
        <w:r w:rsidR="00943634">
          <w:rPr>
            <w:noProof/>
            <w:webHidden/>
          </w:rPr>
          <w:fldChar w:fldCharType="begin"/>
        </w:r>
        <w:r w:rsidR="00943634">
          <w:rPr>
            <w:noProof/>
            <w:webHidden/>
          </w:rPr>
          <w:instrText xml:space="preserve"> PAGEREF _Toc4057453 \h </w:instrText>
        </w:r>
        <w:r w:rsidR="00943634">
          <w:rPr>
            <w:noProof/>
            <w:webHidden/>
          </w:rPr>
        </w:r>
        <w:r w:rsidR="00943634">
          <w:rPr>
            <w:noProof/>
            <w:webHidden/>
          </w:rPr>
          <w:fldChar w:fldCharType="separate"/>
        </w:r>
        <w:r w:rsidR="00943634">
          <w:rPr>
            <w:noProof/>
            <w:webHidden/>
          </w:rPr>
          <w:t>14</w:t>
        </w:r>
        <w:r w:rsidR="00943634">
          <w:rPr>
            <w:noProof/>
            <w:webHidden/>
          </w:rPr>
          <w:fldChar w:fldCharType="end"/>
        </w:r>
      </w:hyperlink>
    </w:p>
    <w:p w14:paraId="448437BD" w14:textId="31604649" w:rsidR="00943634" w:rsidRDefault="008E7E25">
      <w:pPr>
        <w:pStyle w:val="Sommario1"/>
        <w:tabs>
          <w:tab w:val="left" w:pos="1140"/>
        </w:tabs>
        <w:rPr>
          <w:rFonts w:eastAsiaTheme="minorEastAsia"/>
          <w:b w:val="0"/>
          <w:noProof/>
          <w:lang w:val="it-IT" w:eastAsia="it-IT"/>
        </w:rPr>
      </w:pPr>
      <w:hyperlink w:anchor="_Toc4057454" w:history="1">
        <w:r w:rsidR="00943634" w:rsidRPr="005A233B">
          <w:rPr>
            <w:rStyle w:val="Collegamentoipertestuale"/>
            <w:noProof/>
          </w:rPr>
          <w:t>4.3.3.</w:t>
        </w:r>
        <w:r w:rsidR="00943634">
          <w:rPr>
            <w:rFonts w:eastAsiaTheme="minorEastAsia"/>
            <w:b w:val="0"/>
            <w:noProof/>
            <w:lang w:val="it-IT" w:eastAsia="it-IT"/>
          </w:rPr>
          <w:tab/>
        </w:r>
        <w:r w:rsidR="00943634" w:rsidRPr="005A233B">
          <w:rPr>
            <w:rStyle w:val="Collegamentoipertestuale"/>
            <w:noProof/>
          </w:rPr>
          <w:t>Converter artifacts</w:t>
        </w:r>
        <w:r w:rsidR="00943634">
          <w:rPr>
            <w:noProof/>
            <w:webHidden/>
          </w:rPr>
          <w:tab/>
        </w:r>
        <w:r w:rsidR="00943634">
          <w:rPr>
            <w:noProof/>
            <w:webHidden/>
          </w:rPr>
          <w:fldChar w:fldCharType="begin"/>
        </w:r>
        <w:r w:rsidR="00943634">
          <w:rPr>
            <w:noProof/>
            <w:webHidden/>
          </w:rPr>
          <w:instrText xml:space="preserve"> PAGEREF _Toc4057454 \h </w:instrText>
        </w:r>
        <w:r w:rsidR="00943634">
          <w:rPr>
            <w:noProof/>
            <w:webHidden/>
          </w:rPr>
        </w:r>
        <w:r w:rsidR="00943634">
          <w:rPr>
            <w:noProof/>
            <w:webHidden/>
          </w:rPr>
          <w:fldChar w:fldCharType="separate"/>
        </w:r>
        <w:r w:rsidR="00943634">
          <w:rPr>
            <w:noProof/>
            <w:webHidden/>
          </w:rPr>
          <w:t>14</w:t>
        </w:r>
        <w:r w:rsidR="00943634">
          <w:rPr>
            <w:noProof/>
            <w:webHidden/>
          </w:rPr>
          <w:fldChar w:fldCharType="end"/>
        </w:r>
      </w:hyperlink>
    </w:p>
    <w:p w14:paraId="1F5B2ACC" w14:textId="5D02AB0F" w:rsidR="00943634" w:rsidRDefault="008E7E25">
      <w:pPr>
        <w:pStyle w:val="Sommario1"/>
        <w:tabs>
          <w:tab w:val="left" w:pos="1140"/>
        </w:tabs>
        <w:rPr>
          <w:rFonts w:eastAsiaTheme="minorEastAsia"/>
          <w:b w:val="0"/>
          <w:noProof/>
          <w:lang w:val="it-IT" w:eastAsia="it-IT"/>
        </w:rPr>
      </w:pPr>
      <w:hyperlink w:anchor="_Toc4057455" w:history="1">
        <w:r w:rsidR="00943634" w:rsidRPr="005A233B">
          <w:rPr>
            <w:rStyle w:val="Collegamentoipertestuale"/>
            <w:noProof/>
          </w:rPr>
          <w:t>4.3.4.</w:t>
        </w:r>
        <w:r w:rsidR="00943634">
          <w:rPr>
            <w:rFonts w:eastAsiaTheme="minorEastAsia"/>
            <w:b w:val="0"/>
            <w:noProof/>
            <w:lang w:val="it-IT" w:eastAsia="it-IT"/>
          </w:rPr>
          <w:tab/>
        </w:r>
        <w:r w:rsidR="00943634" w:rsidRPr="005A233B">
          <w:rPr>
            <w:rStyle w:val="Collegamentoipertestuale"/>
            <w:noProof/>
          </w:rPr>
          <w:t>Technical artifacts</w:t>
        </w:r>
        <w:r w:rsidR="00943634">
          <w:rPr>
            <w:noProof/>
            <w:webHidden/>
          </w:rPr>
          <w:tab/>
        </w:r>
        <w:r w:rsidR="00943634">
          <w:rPr>
            <w:noProof/>
            <w:webHidden/>
          </w:rPr>
          <w:fldChar w:fldCharType="begin"/>
        </w:r>
        <w:r w:rsidR="00943634">
          <w:rPr>
            <w:noProof/>
            <w:webHidden/>
          </w:rPr>
          <w:instrText xml:space="preserve"> PAGEREF _Toc4057455 \h </w:instrText>
        </w:r>
        <w:r w:rsidR="00943634">
          <w:rPr>
            <w:noProof/>
            <w:webHidden/>
          </w:rPr>
        </w:r>
        <w:r w:rsidR="00943634">
          <w:rPr>
            <w:noProof/>
            <w:webHidden/>
          </w:rPr>
          <w:fldChar w:fldCharType="separate"/>
        </w:r>
        <w:r w:rsidR="00943634">
          <w:rPr>
            <w:noProof/>
            <w:webHidden/>
          </w:rPr>
          <w:t>15</w:t>
        </w:r>
        <w:r w:rsidR="00943634">
          <w:rPr>
            <w:noProof/>
            <w:webHidden/>
          </w:rPr>
          <w:fldChar w:fldCharType="end"/>
        </w:r>
      </w:hyperlink>
    </w:p>
    <w:p w14:paraId="0785A57C" w14:textId="3DBDB39D" w:rsidR="00943634" w:rsidRDefault="008E7E25">
      <w:pPr>
        <w:pStyle w:val="Sommario1"/>
        <w:tabs>
          <w:tab w:val="left" w:pos="440"/>
        </w:tabs>
        <w:rPr>
          <w:rFonts w:eastAsiaTheme="minorEastAsia"/>
          <w:b w:val="0"/>
          <w:noProof/>
          <w:lang w:val="it-IT" w:eastAsia="it-IT"/>
        </w:rPr>
      </w:pPr>
      <w:hyperlink w:anchor="_Toc4057456" w:history="1">
        <w:r w:rsidR="00943634" w:rsidRPr="005A233B">
          <w:rPr>
            <w:rStyle w:val="Collegamentoipertestuale"/>
            <w:noProof/>
          </w:rPr>
          <w:t>5.</w:t>
        </w:r>
        <w:r w:rsidR="00943634">
          <w:rPr>
            <w:rFonts w:eastAsiaTheme="minorEastAsia"/>
            <w:b w:val="0"/>
            <w:noProof/>
            <w:lang w:val="it-IT" w:eastAsia="it-IT"/>
          </w:rPr>
          <w:tab/>
        </w:r>
        <w:r w:rsidR="00943634" w:rsidRPr="005A233B">
          <w:rPr>
            <w:rStyle w:val="Collegamentoipertestuale"/>
            <w:noProof/>
          </w:rPr>
          <w:t>Integrate EeISI</w:t>
        </w:r>
        <w:r w:rsidR="00943634">
          <w:rPr>
            <w:noProof/>
            <w:webHidden/>
          </w:rPr>
          <w:tab/>
        </w:r>
        <w:r w:rsidR="00943634">
          <w:rPr>
            <w:noProof/>
            <w:webHidden/>
          </w:rPr>
          <w:fldChar w:fldCharType="begin"/>
        </w:r>
        <w:r w:rsidR="00943634">
          <w:rPr>
            <w:noProof/>
            <w:webHidden/>
          </w:rPr>
          <w:instrText xml:space="preserve"> PAGEREF _Toc4057456 \h </w:instrText>
        </w:r>
        <w:r w:rsidR="00943634">
          <w:rPr>
            <w:noProof/>
            <w:webHidden/>
          </w:rPr>
        </w:r>
        <w:r w:rsidR="00943634">
          <w:rPr>
            <w:noProof/>
            <w:webHidden/>
          </w:rPr>
          <w:fldChar w:fldCharType="separate"/>
        </w:r>
        <w:r w:rsidR="00943634">
          <w:rPr>
            <w:noProof/>
            <w:webHidden/>
          </w:rPr>
          <w:t>15</w:t>
        </w:r>
        <w:r w:rsidR="00943634">
          <w:rPr>
            <w:noProof/>
            <w:webHidden/>
          </w:rPr>
          <w:fldChar w:fldCharType="end"/>
        </w:r>
      </w:hyperlink>
    </w:p>
    <w:p w14:paraId="2D2A4391" w14:textId="378EF495" w:rsidR="00943634" w:rsidRDefault="008E7E25">
      <w:pPr>
        <w:pStyle w:val="Sommario1"/>
        <w:tabs>
          <w:tab w:val="left" w:pos="1140"/>
        </w:tabs>
        <w:rPr>
          <w:rFonts w:eastAsiaTheme="minorEastAsia"/>
          <w:b w:val="0"/>
          <w:noProof/>
          <w:lang w:val="it-IT" w:eastAsia="it-IT"/>
        </w:rPr>
      </w:pPr>
      <w:hyperlink w:anchor="_Toc4057457" w:history="1">
        <w:r w:rsidR="00943634" w:rsidRPr="005A233B">
          <w:rPr>
            <w:rStyle w:val="Collegamentoipertestuale"/>
            <w:noProof/>
          </w:rPr>
          <w:t>5.1.</w:t>
        </w:r>
        <w:r w:rsidR="00943634">
          <w:rPr>
            <w:rFonts w:eastAsiaTheme="minorEastAsia"/>
            <w:b w:val="0"/>
            <w:noProof/>
            <w:lang w:val="it-IT" w:eastAsia="it-IT"/>
          </w:rPr>
          <w:tab/>
        </w:r>
        <w:r w:rsidR="00943634" w:rsidRPr="005A233B">
          <w:rPr>
            <w:rStyle w:val="Collegamentoipertestuale"/>
            <w:noProof/>
          </w:rPr>
          <w:t>Prepare The Validation Repository</w:t>
        </w:r>
        <w:r w:rsidR="00943634">
          <w:rPr>
            <w:noProof/>
            <w:webHidden/>
          </w:rPr>
          <w:tab/>
        </w:r>
        <w:r w:rsidR="00943634">
          <w:rPr>
            <w:noProof/>
            <w:webHidden/>
          </w:rPr>
          <w:fldChar w:fldCharType="begin"/>
        </w:r>
        <w:r w:rsidR="00943634">
          <w:rPr>
            <w:noProof/>
            <w:webHidden/>
          </w:rPr>
          <w:instrText xml:space="preserve"> PAGEREF _Toc4057457 \h </w:instrText>
        </w:r>
        <w:r w:rsidR="00943634">
          <w:rPr>
            <w:noProof/>
            <w:webHidden/>
          </w:rPr>
        </w:r>
        <w:r w:rsidR="00943634">
          <w:rPr>
            <w:noProof/>
            <w:webHidden/>
          </w:rPr>
          <w:fldChar w:fldCharType="separate"/>
        </w:r>
        <w:r w:rsidR="00943634">
          <w:rPr>
            <w:noProof/>
            <w:webHidden/>
          </w:rPr>
          <w:t>15</w:t>
        </w:r>
        <w:r w:rsidR="00943634">
          <w:rPr>
            <w:noProof/>
            <w:webHidden/>
          </w:rPr>
          <w:fldChar w:fldCharType="end"/>
        </w:r>
      </w:hyperlink>
    </w:p>
    <w:p w14:paraId="496ECA06" w14:textId="0511B1AD" w:rsidR="00943634" w:rsidRDefault="008E7E25">
      <w:pPr>
        <w:pStyle w:val="Sommario1"/>
        <w:tabs>
          <w:tab w:val="left" w:pos="1140"/>
        </w:tabs>
        <w:rPr>
          <w:rFonts w:eastAsiaTheme="minorEastAsia"/>
          <w:b w:val="0"/>
          <w:noProof/>
          <w:lang w:val="it-IT" w:eastAsia="it-IT"/>
        </w:rPr>
      </w:pPr>
      <w:hyperlink w:anchor="_Toc4057458" w:history="1">
        <w:r w:rsidR="00943634" w:rsidRPr="005A233B">
          <w:rPr>
            <w:rStyle w:val="Collegamentoipertestuale"/>
            <w:noProof/>
          </w:rPr>
          <w:t>5.2.</w:t>
        </w:r>
        <w:r w:rsidR="00943634">
          <w:rPr>
            <w:rFonts w:eastAsiaTheme="minorEastAsia"/>
            <w:b w:val="0"/>
            <w:noProof/>
            <w:lang w:val="it-IT" w:eastAsia="it-IT"/>
          </w:rPr>
          <w:tab/>
        </w:r>
        <w:r w:rsidR="00943634" w:rsidRPr="005A233B">
          <w:rPr>
            <w:rStyle w:val="Collegamentoipertestuale"/>
            <w:noProof/>
          </w:rPr>
          <w:t>Prepare A Maven Project For An EeISI Client</w:t>
        </w:r>
        <w:r w:rsidR="00943634">
          <w:rPr>
            <w:noProof/>
            <w:webHidden/>
          </w:rPr>
          <w:tab/>
        </w:r>
        <w:r w:rsidR="00943634">
          <w:rPr>
            <w:noProof/>
            <w:webHidden/>
          </w:rPr>
          <w:fldChar w:fldCharType="begin"/>
        </w:r>
        <w:r w:rsidR="00943634">
          <w:rPr>
            <w:noProof/>
            <w:webHidden/>
          </w:rPr>
          <w:instrText xml:space="preserve"> PAGEREF _Toc4057458 \h </w:instrText>
        </w:r>
        <w:r w:rsidR="00943634">
          <w:rPr>
            <w:noProof/>
            <w:webHidden/>
          </w:rPr>
        </w:r>
        <w:r w:rsidR="00943634">
          <w:rPr>
            <w:noProof/>
            <w:webHidden/>
          </w:rPr>
          <w:fldChar w:fldCharType="separate"/>
        </w:r>
        <w:r w:rsidR="00943634">
          <w:rPr>
            <w:noProof/>
            <w:webHidden/>
          </w:rPr>
          <w:t>15</w:t>
        </w:r>
        <w:r w:rsidR="00943634">
          <w:rPr>
            <w:noProof/>
            <w:webHidden/>
          </w:rPr>
          <w:fldChar w:fldCharType="end"/>
        </w:r>
      </w:hyperlink>
    </w:p>
    <w:p w14:paraId="3A49126F" w14:textId="0DA56CFA" w:rsidR="00943634" w:rsidRDefault="008E7E25">
      <w:pPr>
        <w:pStyle w:val="Sommario1"/>
        <w:tabs>
          <w:tab w:val="left" w:pos="1140"/>
        </w:tabs>
        <w:rPr>
          <w:rFonts w:eastAsiaTheme="minorEastAsia"/>
          <w:b w:val="0"/>
          <w:noProof/>
          <w:lang w:val="it-IT" w:eastAsia="it-IT"/>
        </w:rPr>
      </w:pPr>
      <w:hyperlink w:anchor="_Toc4057459" w:history="1">
        <w:r w:rsidR="00943634" w:rsidRPr="005A233B">
          <w:rPr>
            <w:rStyle w:val="Collegamentoipertestuale"/>
            <w:noProof/>
          </w:rPr>
          <w:t>5.3.</w:t>
        </w:r>
        <w:r w:rsidR="00943634">
          <w:rPr>
            <w:rFonts w:eastAsiaTheme="minorEastAsia"/>
            <w:b w:val="0"/>
            <w:noProof/>
            <w:lang w:val="it-IT" w:eastAsia="it-IT"/>
          </w:rPr>
          <w:tab/>
        </w:r>
        <w:r w:rsidR="00943634" w:rsidRPr="005A233B">
          <w:rPr>
            <w:rStyle w:val="Collegamentoipertestuale"/>
            <w:noProof/>
          </w:rPr>
          <w:t>Write a EeISI Client</w:t>
        </w:r>
        <w:r w:rsidR="00943634">
          <w:rPr>
            <w:noProof/>
            <w:webHidden/>
          </w:rPr>
          <w:tab/>
        </w:r>
        <w:r w:rsidR="00943634">
          <w:rPr>
            <w:noProof/>
            <w:webHidden/>
          </w:rPr>
          <w:fldChar w:fldCharType="begin"/>
        </w:r>
        <w:r w:rsidR="00943634">
          <w:rPr>
            <w:noProof/>
            <w:webHidden/>
          </w:rPr>
          <w:instrText xml:space="preserve"> PAGEREF _Toc4057459 \h </w:instrText>
        </w:r>
        <w:r w:rsidR="00943634">
          <w:rPr>
            <w:noProof/>
            <w:webHidden/>
          </w:rPr>
        </w:r>
        <w:r w:rsidR="00943634">
          <w:rPr>
            <w:noProof/>
            <w:webHidden/>
          </w:rPr>
          <w:fldChar w:fldCharType="separate"/>
        </w:r>
        <w:r w:rsidR="00943634">
          <w:rPr>
            <w:noProof/>
            <w:webHidden/>
          </w:rPr>
          <w:t>16</w:t>
        </w:r>
        <w:r w:rsidR="00943634">
          <w:rPr>
            <w:noProof/>
            <w:webHidden/>
          </w:rPr>
          <w:fldChar w:fldCharType="end"/>
        </w:r>
      </w:hyperlink>
    </w:p>
    <w:p w14:paraId="20550664" w14:textId="6C107C2B" w:rsidR="00943634" w:rsidRDefault="008E7E25">
      <w:pPr>
        <w:pStyle w:val="Sommario1"/>
        <w:tabs>
          <w:tab w:val="left" w:pos="1140"/>
        </w:tabs>
        <w:rPr>
          <w:rFonts w:eastAsiaTheme="minorEastAsia"/>
          <w:b w:val="0"/>
          <w:noProof/>
          <w:lang w:val="it-IT" w:eastAsia="it-IT"/>
        </w:rPr>
      </w:pPr>
      <w:hyperlink w:anchor="_Toc4057460" w:history="1">
        <w:r w:rsidR="00943634" w:rsidRPr="005A233B">
          <w:rPr>
            <w:rStyle w:val="Collegamentoipertestuale"/>
            <w:noProof/>
          </w:rPr>
          <w:t>5.4.</w:t>
        </w:r>
        <w:r w:rsidR="00943634">
          <w:rPr>
            <w:rFonts w:eastAsiaTheme="minorEastAsia"/>
            <w:b w:val="0"/>
            <w:noProof/>
            <w:lang w:val="it-IT" w:eastAsia="it-IT"/>
          </w:rPr>
          <w:tab/>
        </w:r>
        <w:r w:rsidR="00943634" w:rsidRPr="005A233B">
          <w:rPr>
            <w:rStyle w:val="Collegamentoipertestuale"/>
            <w:noProof/>
          </w:rPr>
          <w:t>Configure EeISI Logging</w:t>
        </w:r>
        <w:r w:rsidR="00943634">
          <w:rPr>
            <w:noProof/>
            <w:webHidden/>
          </w:rPr>
          <w:tab/>
        </w:r>
        <w:r w:rsidR="00943634">
          <w:rPr>
            <w:noProof/>
            <w:webHidden/>
          </w:rPr>
          <w:fldChar w:fldCharType="begin"/>
        </w:r>
        <w:r w:rsidR="00943634">
          <w:rPr>
            <w:noProof/>
            <w:webHidden/>
          </w:rPr>
          <w:instrText xml:space="preserve"> PAGEREF _Toc4057460 \h </w:instrText>
        </w:r>
        <w:r w:rsidR="00943634">
          <w:rPr>
            <w:noProof/>
            <w:webHidden/>
          </w:rPr>
        </w:r>
        <w:r w:rsidR="00943634">
          <w:rPr>
            <w:noProof/>
            <w:webHidden/>
          </w:rPr>
          <w:fldChar w:fldCharType="separate"/>
        </w:r>
        <w:r w:rsidR="00943634">
          <w:rPr>
            <w:noProof/>
            <w:webHidden/>
          </w:rPr>
          <w:t>17</w:t>
        </w:r>
        <w:r w:rsidR="00943634">
          <w:rPr>
            <w:noProof/>
            <w:webHidden/>
          </w:rPr>
          <w:fldChar w:fldCharType="end"/>
        </w:r>
      </w:hyperlink>
    </w:p>
    <w:p w14:paraId="78E2EA8A" w14:textId="1AA2C288" w:rsidR="00943634" w:rsidRDefault="008E7E25">
      <w:pPr>
        <w:pStyle w:val="Sommario1"/>
        <w:tabs>
          <w:tab w:val="left" w:pos="1140"/>
        </w:tabs>
        <w:rPr>
          <w:rFonts w:eastAsiaTheme="minorEastAsia"/>
          <w:b w:val="0"/>
          <w:noProof/>
          <w:lang w:val="it-IT" w:eastAsia="it-IT"/>
        </w:rPr>
      </w:pPr>
      <w:hyperlink w:anchor="_Toc4057461" w:history="1">
        <w:r w:rsidR="00943634" w:rsidRPr="005A233B">
          <w:rPr>
            <w:rStyle w:val="Collegamentoipertestuale"/>
            <w:noProof/>
          </w:rPr>
          <w:t>5.5.</w:t>
        </w:r>
        <w:r w:rsidR="00943634">
          <w:rPr>
            <w:rFonts w:eastAsiaTheme="minorEastAsia"/>
            <w:b w:val="0"/>
            <w:noProof/>
            <w:lang w:val="it-IT" w:eastAsia="it-IT"/>
          </w:rPr>
          <w:tab/>
        </w:r>
        <w:r w:rsidR="00943634" w:rsidRPr="005A233B">
          <w:rPr>
            <w:rStyle w:val="Collegamentoipertestuale"/>
            <w:noProof/>
          </w:rPr>
          <w:t>Configure EeISS properties</w:t>
        </w:r>
        <w:r w:rsidR="00943634">
          <w:rPr>
            <w:noProof/>
            <w:webHidden/>
          </w:rPr>
          <w:tab/>
        </w:r>
        <w:r w:rsidR="00943634">
          <w:rPr>
            <w:noProof/>
            <w:webHidden/>
          </w:rPr>
          <w:fldChar w:fldCharType="begin"/>
        </w:r>
        <w:r w:rsidR="00943634">
          <w:rPr>
            <w:noProof/>
            <w:webHidden/>
          </w:rPr>
          <w:instrText xml:space="preserve"> PAGEREF _Toc4057461 \h </w:instrText>
        </w:r>
        <w:r w:rsidR="00943634">
          <w:rPr>
            <w:noProof/>
            <w:webHidden/>
          </w:rPr>
        </w:r>
        <w:r w:rsidR="00943634">
          <w:rPr>
            <w:noProof/>
            <w:webHidden/>
          </w:rPr>
          <w:fldChar w:fldCharType="separate"/>
        </w:r>
        <w:r w:rsidR="00943634">
          <w:rPr>
            <w:noProof/>
            <w:webHidden/>
          </w:rPr>
          <w:t>17</w:t>
        </w:r>
        <w:r w:rsidR="00943634">
          <w:rPr>
            <w:noProof/>
            <w:webHidden/>
          </w:rPr>
          <w:fldChar w:fldCharType="end"/>
        </w:r>
      </w:hyperlink>
    </w:p>
    <w:p w14:paraId="344CA386" w14:textId="52A46213" w:rsidR="00943634" w:rsidRDefault="008E7E25">
      <w:pPr>
        <w:pStyle w:val="Sommario1"/>
        <w:tabs>
          <w:tab w:val="left" w:pos="1140"/>
        </w:tabs>
        <w:rPr>
          <w:rFonts w:eastAsiaTheme="minorEastAsia"/>
          <w:b w:val="0"/>
          <w:noProof/>
          <w:lang w:val="it-IT" w:eastAsia="it-IT"/>
        </w:rPr>
      </w:pPr>
      <w:hyperlink w:anchor="_Toc4057462" w:history="1">
        <w:r w:rsidR="00943634" w:rsidRPr="005A233B">
          <w:rPr>
            <w:rStyle w:val="Collegamentoipertestuale"/>
            <w:noProof/>
          </w:rPr>
          <w:t>5.6.</w:t>
        </w:r>
        <w:r w:rsidR="00943634">
          <w:rPr>
            <w:rFonts w:eastAsiaTheme="minorEastAsia"/>
            <w:b w:val="0"/>
            <w:noProof/>
            <w:lang w:val="it-IT" w:eastAsia="it-IT"/>
          </w:rPr>
          <w:tab/>
        </w:r>
        <w:r w:rsidR="00943634" w:rsidRPr="005A233B">
          <w:rPr>
            <w:rStyle w:val="Collegamentoipertestuale"/>
            <w:noProof/>
          </w:rPr>
          <w:t>Launch the Program</w:t>
        </w:r>
        <w:r w:rsidR="00943634">
          <w:rPr>
            <w:noProof/>
            <w:webHidden/>
          </w:rPr>
          <w:tab/>
        </w:r>
        <w:r w:rsidR="00943634">
          <w:rPr>
            <w:noProof/>
            <w:webHidden/>
          </w:rPr>
          <w:fldChar w:fldCharType="begin"/>
        </w:r>
        <w:r w:rsidR="00943634">
          <w:rPr>
            <w:noProof/>
            <w:webHidden/>
          </w:rPr>
          <w:instrText xml:space="preserve"> PAGEREF _Toc4057462 \h </w:instrText>
        </w:r>
        <w:r w:rsidR="00943634">
          <w:rPr>
            <w:noProof/>
            <w:webHidden/>
          </w:rPr>
        </w:r>
        <w:r w:rsidR="00943634">
          <w:rPr>
            <w:noProof/>
            <w:webHidden/>
          </w:rPr>
          <w:fldChar w:fldCharType="separate"/>
        </w:r>
        <w:r w:rsidR="00943634">
          <w:rPr>
            <w:noProof/>
            <w:webHidden/>
          </w:rPr>
          <w:t>22</w:t>
        </w:r>
        <w:r w:rsidR="00943634">
          <w:rPr>
            <w:noProof/>
            <w:webHidden/>
          </w:rPr>
          <w:fldChar w:fldCharType="end"/>
        </w:r>
      </w:hyperlink>
    </w:p>
    <w:p w14:paraId="7B2A1B07" w14:textId="4BE3D5BE" w:rsidR="00943634" w:rsidRDefault="008E7E25">
      <w:pPr>
        <w:pStyle w:val="Sommario1"/>
        <w:tabs>
          <w:tab w:val="left" w:pos="440"/>
        </w:tabs>
        <w:rPr>
          <w:rFonts w:eastAsiaTheme="minorEastAsia"/>
          <w:b w:val="0"/>
          <w:noProof/>
          <w:lang w:val="it-IT" w:eastAsia="it-IT"/>
        </w:rPr>
      </w:pPr>
      <w:hyperlink w:anchor="_Toc4057463" w:history="1">
        <w:r w:rsidR="00943634" w:rsidRPr="005A233B">
          <w:rPr>
            <w:rStyle w:val="Collegamentoipertestuale"/>
            <w:noProof/>
          </w:rPr>
          <w:t>6.</w:t>
        </w:r>
        <w:r w:rsidR="00943634">
          <w:rPr>
            <w:rFonts w:eastAsiaTheme="minorEastAsia"/>
            <w:b w:val="0"/>
            <w:noProof/>
            <w:lang w:val="it-IT" w:eastAsia="it-IT"/>
          </w:rPr>
          <w:tab/>
        </w:r>
        <w:r w:rsidR="00943634" w:rsidRPr="005A233B">
          <w:rPr>
            <w:rStyle w:val="Collegamentoipertestuale"/>
            <w:noProof/>
          </w:rPr>
          <w:t>Main Libraries of EeISI mapper</w:t>
        </w:r>
        <w:r w:rsidR="00943634">
          <w:rPr>
            <w:noProof/>
            <w:webHidden/>
          </w:rPr>
          <w:tab/>
        </w:r>
        <w:r w:rsidR="00943634">
          <w:rPr>
            <w:noProof/>
            <w:webHidden/>
          </w:rPr>
          <w:fldChar w:fldCharType="begin"/>
        </w:r>
        <w:r w:rsidR="00943634">
          <w:rPr>
            <w:noProof/>
            <w:webHidden/>
          </w:rPr>
          <w:instrText xml:space="preserve"> PAGEREF _Toc4057463 \h </w:instrText>
        </w:r>
        <w:r w:rsidR="00943634">
          <w:rPr>
            <w:noProof/>
            <w:webHidden/>
          </w:rPr>
        </w:r>
        <w:r w:rsidR="00943634">
          <w:rPr>
            <w:noProof/>
            <w:webHidden/>
          </w:rPr>
          <w:fldChar w:fldCharType="separate"/>
        </w:r>
        <w:r w:rsidR="00943634">
          <w:rPr>
            <w:noProof/>
            <w:webHidden/>
          </w:rPr>
          <w:t>22</w:t>
        </w:r>
        <w:r w:rsidR="00943634">
          <w:rPr>
            <w:noProof/>
            <w:webHidden/>
          </w:rPr>
          <w:fldChar w:fldCharType="end"/>
        </w:r>
      </w:hyperlink>
    </w:p>
    <w:p w14:paraId="195BC319" w14:textId="5EA92903" w:rsidR="00943634" w:rsidRDefault="008E7E25">
      <w:pPr>
        <w:pStyle w:val="Sommario1"/>
        <w:tabs>
          <w:tab w:val="left" w:pos="440"/>
        </w:tabs>
        <w:rPr>
          <w:rFonts w:eastAsiaTheme="minorEastAsia"/>
          <w:b w:val="0"/>
          <w:noProof/>
          <w:lang w:val="it-IT" w:eastAsia="it-IT"/>
        </w:rPr>
      </w:pPr>
      <w:hyperlink w:anchor="_Toc4057464" w:history="1">
        <w:r w:rsidR="00943634" w:rsidRPr="005A233B">
          <w:rPr>
            <w:rStyle w:val="Collegamentoipertestuale"/>
            <w:noProof/>
            <w:lang w:val="en-US"/>
          </w:rPr>
          <w:t>7.</w:t>
        </w:r>
        <w:r w:rsidR="00943634">
          <w:rPr>
            <w:rFonts w:eastAsiaTheme="minorEastAsia"/>
            <w:b w:val="0"/>
            <w:noProof/>
            <w:lang w:val="it-IT" w:eastAsia="it-IT"/>
          </w:rPr>
          <w:tab/>
        </w:r>
        <w:r w:rsidR="00943634" w:rsidRPr="005A233B">
          <w:rPr>
            <w:rStyle w:val="Collegamentoipertestuale"/>
            <w:noProof/>
            <w:lang w:val="en-US"/>
          </w:rPr>
          <w:t>EeISI mapper interface usage details</w:t>
        </w:r>
        <w:r w:rsidR="00943634">
          <w:rPr>
            <w:noProof/>
            <w:webHidden/>
          </w:rPr>
          <w:tab/>
        </w:r>
        <w:r w:rsidR="00943634">
          <w:rPr>
            <w:noProof/>
            <w:webHidden/>
          </w:rPr>
          <w:fldChar w:fldCharType="begin"/>
        </w:r>
        <w:r w:rsidR="00943634">
          <w:rPr>
            <w:noProof/>
            <w:webHidden/>
          </w:rPr>
          <w:instrText xml:space="preserve"> PAGEREF _Toc4057464 \h </w:instrText>
        </w:r>
        <w:r w:rsidR="00943634">
          <w:rPr>
            <w:noProof/>
            <w:webHidden/>
          </w:rPr>
        </w:r>
        <w:r w:rsidR="00943634">
          <w:rPr>
            <w:noProof/>
            <w:webHidden/>
          </w:rPr>
          <w:fldChar w:fldCharType="separate"/>
        </w:r>
        <w:r w:rsidR="00943634">
          <w:rPr>
            <w:noProof/>
            <w:webHidden/>
          </w:rPr>
          <w:t>23</w:t>
        </w:r>
        <w:r w:rsidR="00943634">
          <w:rPr>
            <w:noProof/>
            <w:webHidden/>
          </w:rPr>
          <w:fldChar w:fldCharType="end"/>
        </w:r>
      </w:hyperlink>
    </w:p>
    <w:p w14:paraId="70584AC1" w14:textId="59E0AF9B" w:rsidR="00943634" w:rsidRDefault="008E7E25">
      <w:pPr>
        <w:pStyle w:val="Sommario1"/>
        <w:tabs>
          <w:tab w:val="left" w:pos="1140"/>
        </w:tabs>
        <w:rPr>
          <w:rFonts w:eastAsiaTheme="minorEastAsia"/>
          <w:b w:val="0"/>
          <w:noProof/>
          <w:lang w:val="it-IT" w:eastAsia="it-IT"/>
        </w:rPr>
      </w:pPr>
      <w:hyperlink w:anchor="_Toc4057465" w:history="1">
        <w:r w:rsidR="00943634" w:rsidRPr="005A233B">
          <w:rPr>
            <w:rStyle w:val="Collegamentoipertestuale"/>
            <w:noProof/>
            <w:lang w:val="en-US"/>
          </w:rPr>
          <w:t>7.1.</w:t>
        </w:r>
        <w:r w:rsidR="00943634">
          <w:rPr>
            <w:rFonts w:eastAsiaTheme="minorEastAsia"/>
            <w:b w:val="0"/>
            <w:noProof/>
            <w:lang w:val="it-IT" w:eastAsia="it-IT"/>
          </w:rPr>
          <w:tab/>
        </w:r>
        <w:r w:rsidR="00943634" w:rsidRPr="005A233B">
          <w:rPr>
            <w:rStyle w:val="Collegamentoipertestuale"/>
            <w:noProof/>
            <w:lang w:val="en-US"/>
          </w:rPr>
          <w:t>API interface usage</w:t>
        </w:r>
        <w:r w:rsidR="00943634">
          <w:rPr>
            <w:noProof/>
            <w:webHidden/>
          </w:rPr>
          <w:tab/>
        </w:r>
        <w:r w:rsidR="00943634">
          <w:rPr>
            <w:noProof/>
            <w:webHidden/>
          </w:rPr>
          <w:fldChar w:fldCharType="begin"/>
        </w:r>
        <w:r w:rsidR="00943634">
          <w:rPr>
            <w:noProof/>
            <w:webHidden/>
          </w:rPr>
          <w:instrText xml:space="preserve"> PAGEREF _Toc4057465 \h </w:instrText>
        </w:r>
        <w:r w:rsidR="00943634">
          <w:rPr>
            <w:noProof/>
            <w:webHidden/>
          </w:rPr>
        </w:r>
        <w:r w:rsidR="00943634">
          <w:rPr>
            <w:noProof/>
            <w:webHidden/>
          </w:rPr>
          <w:fldChar w:fldCharType="separate"/>
        </w:r>
        <w:r w:rsidR="00943634">
          <w:rPr>
            <w:noProof/>
            <w:webHidden/>
          </w:rPr>
          <w:t>23</w:t>
        </w:r>
        <w:r w:rsidR="00943634">
          <w:rPr>
            <w:noProof/>
            <w:webHidden/>
          </w:rPr>
          <w:fldChar w:fldCharType="end"/>
        </w:r>
      </w:hyperlink>
    </w:p>
    <w:p w14:paraId="0638C28E" w14:textId="52F3F748" w:rsidR="00943634" w:rsidRDefault="008E7E25">
      <w:pPr>
        <w:pStyle w:val="Sommario1"/>
        <w:tabs>
          <w:tab w:val="left" w:pos="1140"/>
        </w:tabs>
        <w:rPr>
          <w:rFonts w:eastAsiaTheme="minorEastAsia"/>
          <w:b w:val="0"/>
          <w:noProof/>
          <w:lang w:val="it-IT" w:eastAsia="it-IT"/>
        </w:rPr>
      </w:pPr>
      <w:hyperlink w:anchor="_Toc4057466" w:history="1">
        <w:r w:rsidR="00943634" w:rsidRPr="005A233B">
          <w:rPr>
            <w:rStyle w:val="Collegamentoipertestuale"/>
            <w:noProof/>
            <w:lang w:val="en-US"/>
          </w:rPr>
          <w:t>7.2.</w:t>
        </w:r>
        <w:r w:rsidR="00943634">
          <w:rPr>
            <w:rFonts w:eastAsiaTheme="minorEastAsia"/>
            <w:b w:val="0"/>
            <w:noProof/>
            <w:lang w:val="it-IT" w:eastAsia="it-IT"/>
          </w:rPr>
          <w:tab/>
        </w:r>
        <w:r w:rsidR="00943634" w:rsidRPr="005A233B">
          <w:rPr>
            <w:rStyle w:val="Collegamentoipertestuale"/>
            <w:noProof/>
            <w:lang w:val="en-US"/>
          </w:rPr>
          <w:t>CLI (command line interface) usage</w:t>
        </w:r>
        <w:r w:rsidR="00943634">
          <w:rPr>
            <w:noProof/>
            <w:webHidden/>
          </w:rPr>
          <w:tab/>
        </w:r>
        <w:r w:rsidR="00943634">
          <w:rPr>
            <w:noProof/>
            <w:webHidden/>
          </w:rPr>
          <w:fldChar w:fldCharType="begin"/>
        </w:r>
        <w:r w:rsidR="00943634">
          <w:rPr>
            <w:noProof/>
            <w:webHidden/>
          </w:rPr>
          <w:instrText xml:space="preserve"> PAGEREF _Toc4057466 \h </w:instrText>
        </w:r>
        <w:r w:rsidR="00943634">
          <w:rPr>
            <w:noProof/>
            <w:webHidden/>
          </w:rPr>
        </w:r>
        <w:r w:rsidR="00943634">
          <w:rPr>
            <w:noProof/>
            <w:webHidden/>
          </w:rPr>
          <w:fldChar w:fldCharType="separate"/>
        </w:r>
        <w:r w:rsidR="00943634">
          <w:rPr>
            <w:noProof/>
            <w:webHidden/>
          </w:rPr>
          <w:t>25</w:t>
        </w:r>
        <w:r w:rsidR="00943634">
          <w:rPr>
            <w:noProof/>
            <w:webHidden/>
          </w:rPr>
          <w:fldChar w:fldCharType="end"/>
        </w:r>
      </w:hyperlink>
    </w:p>
    <w:p w14:paraId="4A8C7F8D" w14:textId="62727E17" w:rsidR="00943634" w:rsidRDefault="008E7E25">
      <w:pPr>
        <w:pStyle w:val="Sommario1"/>
        <w:tabs>
          <w:tab w:val="left" w:pos="1140"/>
        </w:tabs>
        <w:rPr>
          <w:rFonts w:eastAsiaTheme="minorEastAsia"/>
          <w:b w:val="0"/>
          <w:noProof/>
          <w:lang w:val="it-IT" w:eastAsia="it-IT"/>
        </w:rPr>
      </w:pPr>
      <w:hyperlink w:anchor="_Toc4057467" w:history="1">
        <w:r w:rsidR="00943634" w:rsidRPr="005A233B">
          <w:rPr>
            <w:rStyle w:val="Collegamentoipertestuale"/>
            <w:noProof/>
            <w:lang w:val="en-US"/>
          </w:rPr>
          <w:t>7.3.</w:t>
        </w:r>
        <w:r w:rsidR="00943634">
          <w:rPr>
            <w:rFonts w:eastAsiaTheme="minorEastAsia"/>
            <w:b w:val="0"/>
            <w:noProof/>
            <w:lang w:val="it-IT" w:eastAsia="it-IT"/>
          </w:rPr>
          <w:tab/>
        </w:r>
        <w:r w:rsidR="00943634" w:rsidRPr="005A233B">
          <w:rPr>
            <w:rStyle w:val="Collegamentoipertestuale"/>
            <w:noProof/>
            <w:lang w:val="en-US"/>
          </w:rPr>
          <w:t>Errors configuration</w:t>
        </w:r>
        <w:r w:rsidR="00943634">
          <w:rPr>
            <w:noProof/>
            <w:webHidden/>
          </w:rPr>
          <w:tab/>
        </w:r>
        <w:r w:rsidR="00943634">
          <w:rPr>
            <w:noProof/>
            <w:webHidden/>
          </w:rPr>
          <w:fldChar w:fldCharType="begin"/>
        </w:r>
        <w:r w:rsidR="00943634">
          <w:rPr>
            <w:noProof/>
            <w:webHidden/>
          </w:rPr>
          <w:instrText xml:space="preserve"> PAGEREF _Toc4057467 \h </w:instrText>
        </w:r>
        <w:r w:rsidR="00943634">
          <w:rPr>
            <w:noProof/>
            <w:webHidden/>
          </w:rPr>
        </w:r>
        <w:r w:rsidR="00943634">
          <w:rPr>
            <w:noProof/>
            <w:webHidden/>
          </w:rPr>
          <w:fldChar w:fldCharType="separate"/>
        </w:r>
        <w:r w:rsidR="00943634">
          <w:rPr>
            <w:noProof/>
            <w:webHidden/>
          </w:rPr>
          <w:t>26</w:t>
        </w:r>
        <w:r w:rsidR="00943634">
          <w:rPr>
            <w:noProof/>
            <w:webHidden/>
          </w:rPr>
          <w:fldChar w:fldCharType="end"/>
        </w:r>
      </w:hyperlink>
    </w:p>
    <w:p w14:paraId="0B062662" w14:textId="1B471F23" w:rsidR="00943634" w:rsidRDefault="008E7E25">
      <w:pPr>
        <w:pStyle w:val="Sommario1"/>
        <w:tabs>
          <w:tab w:val="left" w:pos="1140"/>
        </w:tabs>
        <w:rPr>
          <w:rFonts w:eastAsiaTheme="minorEastAsia"/>
          <w:b w:val="0"/>
          <w:noProof/>
          <w:lang w:val="it-IT" w:eastAsia="it-IT"/>
        </w:rPr>
      </w:pPr>
      <w:hyperlink w:anchor="_Toc4057468" w:history="1">
        <w:r w:rsidR="00943634" w:rsidRPr="005A233B">
          <w:rPr>
            <w:rStyle w:val="Collegamentoipertestuale"/>
            <w:noProof/>
          </w:rPr>
          <w:t>7.3.1.</w:t>
        </w:r>
        <w:r w:rsidR="00943634">
          <w:rPr>
            <w:rFonts w:eastAsiaTheme="minorEastAsia"/>
            <w:b w:val="0"/>
            <w:noProof/>
            <w:lang w:val="it-IT" w:eastAsia="it-IT"/>
          </w:rPr>
          <w:tab/>
        </w:r>
        <w:r w:rsidR="00943634" w:rsidRPr="005A233B">
          <w:rPr>
            <w:rStyle w:val="Collegamentoipertestuale"/>
            <w:noProof/>
          </w:rPr>
          <w:t>Introduction</w:t>
        </w:r>
        <w:r w:rsidR="00943634">
          <w:rPr>
            <w:noProof/>
            <w:webHidden/>
          </w:rPr>
          <w:tab/>
        </w:r>
        <w:r w:rsidR="00943634">
          <w:rPr>
            <w:noProof/>
            <w:webHidden/>
          </w:rPr>
          <w:fldChar w:fldCharType="begin"/>
        </w:r>
        <w:r w:rsidR="00943634">
          <w:rPr>
            <w:noProof/>
            <w:webHidden/>
          </w:rPr>
          <w:instrText xml:space="preserve"> PAGEREF _Toc4057468 \h </w:instrText>
        </w:r>
        <w:r w:rsidR="00943634">
          <w:rPr>
            <w:noProof/>
            <w:webHidden/>
          </w:rPr>
        </w:r>
        <w:r w:rsidR="00943634">
          <w:rPr>
            <w:noProof/>
            <w:webHidden/>
          </w:rPr>
          <w:fldChar w:fldCharType="separate"/>
        </w:r>
        <w:r w:rsidR="00943634">
          <w:rPr>
            <w:noProof/>
            <w:webHidden/>
          </w:rPr>
          <w:t>26</w:t>
        </w:r>
        <w:r w:rsidR="00943634">
          <w:rPr>
            <w:noProof/>
            <w:webHidden/>
          </w:rPr>
          <w:fldChar w:fldCharType="end"/>
        </w:r>
      </w:hyperlink>
    </w:p>
    <w:p w14:paraId="05FB2F22" w14:textId="757A0583" w:rsidR="00943634" w:rsidRDefault="008E7E25">
      <w:pPr>
        <w:pStyle w:val="Sommario1"/>
        <w:tabs>
          <w:tab w:val="left" w:pos="1140"/>
        </w:tabs>
        <w:rPr>
          <w:rFonts w:eastAsiaTheme="minorEastAsia"/>
          <w:b w:val="0"/>
          <w:noProof/>
          <w:lang w:val="it-IT" w:eastAsia="it-IT"/>
        </w:rPr>
      </w:pPr>
      <w:hyperlink w:anchor="_Toc4057469" w:history="1">
        <w:r w:rsidR="00943634" w:rsidRPr="005A233B">
          <w:rPr>
            <w:rStyle w:val="Collegamentoipertestuale"/>
            <w:noProof/>
          </w:rPr>
          <w:t>7.3.2.</w:t>
        </w:r>
        <w:r w:rsidR="00943634">
          <w:rPr>
            <w:rFonts w:eastAsiaTheme="minorEastAsia"/>
            <w:b w:val="0"/>
            <w:noProof/>
            <w:lang w:val="it-IT" w:eastAsia="it-IT"/>
          </w:rPr>
          <w:tab/>
        </w:r>
        <w:r w:rsidR="00943634" w:rsidRPr="005A233B">
          <w:rPr>
            <w:rStyle w:val="Collegamentoipertestuale"/>
            <w:noProof/>
          </w:rPr>
          <w:t>Error Logical Structure</w:t>
        </w:r>
        <w:r w:rsidR="00943634">
          <w:rPr>
            <w:noProof/>
            <w:webHidden/>
          </w:rPr>
          <w:tab/>
        </w:r>
        <w:r w:rsidR="00943634">
          <w:rPr>
            <w:noProof/>
            <w:webHidden/>
          </w:rPr>
          <w:fldChar w:fldCharType="begin"/>
        </w:r>
        <w:r w:rsidR="00943634">
          <w:rPr>
            <w:noProof/>
            <w:webHidden/>
          </w:rPr>
          <w:instrText xml:space="preserve"> PAGEREF _Toc4057469 \h </w:instrText>
        </w:r>
        <w:r w:rsidR="00943634">
          <w:rPr>
            <w:noProof/>
            <w:webHidden/>
          </w:rPr>
        </w:r>
        <w:r w:rsidR="00943634">
          <w:rPr>
            <w:noProof/>
            <w:webHidden/>
          </w:rPr>
          <w:fldChar w:fldCharType="separate"/>
        </w:r>
        <w:r w:rsidR="00943634">
          <w:rPr>
            <w:noProof/>
            <w:webHidden/>
          </w:rPr>
          <w:t>26</w:t>
        </w:r>
        <w:r w:rsidR="00943634">
          <w:rPr>
            <w:noProof/>
            <w:webHidden/>
          </w:rPr>
          <w:fldChar w:fldCharType="end"/>
        </w:r>
      </w:hyperlink>
    </w:p>
    <w:p w14:paraId="104BE14E" w14:textId="0A5789FD" w:rsidR="00943634" w:rsidRDefault="008E7E25">
      <w:pPr>
        <w:pStyle w:val="Sommario1"/>
        <w:tabs>
          <w:tab w:val="left" w:pos="1140"/>
        </w:tabs>
        <w:rPr>
          <w:rFonts w:eastAsiaTheme="minorEastAsia"/>
          <w:b w:val="0"/>
          <w:noProof/>
          <w:lang w:val="it-IT" w:eastAsia="it-IT"/>
        </w:rPr>
      </w:pPr>
      <w:hyperlink w:anchor="_Toc4057470" w:history="1">
        <w:r w:rsidR="00943634" w:rsidRPr="005A233B">
          <w:rPr>
            <w:rStyle w:val="Collegamentoipertestuale"/>
            <w:noProof/>
          </w:rPr>
          <w:t>7.3.3.</w:t>
        </w:r>
        <w:r w:rsidR="00943634">
          <w:rPr>
            <w:rFonts w:eastAsiaTheme="minorEastAsia"/>
            <w:b w:val="0"/>
            <w:noProof/>
            <w:lang w:val="it-IT" w:eastAsia="it-IT"/>
          </w:rPr>
          <w:tab/>
        </w:r>
        <w:r w:rsidR="00943634" w:rsidRPr="005A233B">
          <w:rPr>
            <w:rStyle w:val="Collegamentoipertestuale"/>
            <w:noProof/>
          </w:rPr>
          <w:t>Error Codes</w:t>
        </w:r>
        <w:r w:rsidR="00943634">
          <w:rPr>
            <w:noProof/>
            <w:webHidden/>
          </w:rPr>
          <w:tab/>
        </w:r>
        <w:r w:rsidR="00943634">
          <w:rPr>
            <w:noProof/>
            <w:webHidden/>
          </w:rPr>
          <w:fldChar w:fldCharType="begin"/>
        </w:r>
        <w:r w:rsidR="00943634">
          <w:rPr>
            <w:noProof/>
            <w:webHidden/>
          </w:rPr>
          <w:instrText xml:space="preserve"> PAGEREF _Toc4057470 \h </w:instrText>
        </w:r>
        <w:r w:rsidR="00943634">
          <w:rPr>
            <w:noProof/>
            <w:webHidden/>
          </w:rPr>
        </w:r>
        <w:r w:rsidR="00943634">
          <w:rPr>
            <w:noProof/>
            <w:webHidden/>
          </w:rPr>
          <w:fldChar w:fldCharType="separate"/>
        </w:r>
        <w:r w:rsidR="00943634">
          <w:rPr>
            <w:noProof/>
            <w:webHidden/>
          </w:rPr>
          <w:t>27</w:t>
        </w:r>
        <w:r w:rsidR="00943634">
          <w:rPr>
            <w:noProof/>
            <w:webHidden/>
          </w:rPr>
          <w:fldChar w:fldCharType="end"/>
        </w:r>
      </w:hyperlink>
    </w:p>
    <w:p w14:paraId="4A0F186B" w14:textId="1CEC66EB" w:rsidR="00943634" w:rsidRDefault="008E7E25">
      <w:pPr>
        <w:pStyle w:val="Sommario1"/>
        <w:tabs>
          <w:tab w:val="left" w:pos="1140"/>
        </w:tabs>
        <w:rPr>
          <w:rFonts w:eastAsiaTheme="minorEastAsia"/>
          <w:b w:val="0"/>
          <w:noProof/>
          <w:lang w:val="it-IT" w:eastAsia="it-IT"/>
        </w:rPr>
      </w:pPr>
      <w:hyperlink w:anchor="_Toc4057471" w:history="1">
        <w:r w:rsidR="00943634" w:rsidRPr="005A233B">
          <w:rPr>
            <w:rStyle w:val="Collegamentoipertestuale"/>
            <w:noProof/>
          </w:rPr>
          <w:t>7.3.4.</w:t>
        </w:r>
        <w:r w:rsidR="00943634">
          <w:rPr>
            <w:rFonts w:eastAsiaTheme="minorEastAsia"/>
            <w:b w:val="0"/>
            <w:noProof/>
            <w:lang w:val="it-IT" w:eastAsia="it-IT"/>
          </w:rPr>
          <w:tab/>
        </w:r>
        <w:r w:rsidR="00943634" w:rsidRPr="005A233B">
          <w:rPr>
            <w:rStyle w:val="Collegamentoipertestuale"/>
            <w:noProof/>
          </w:rPr>
          <w:t>Error Parameters</w:t>
        </w:r>
        <w:r w:rsidR="00943634">
          <w:rPr>
            <w:noProof/>
            <w:webHidden/>
          </w:rPr>
          <w:tab/>
        </w:r>
        <w:r w:rsidR="00943634">
          <w:rPr>
            <w:noProof/>
            <w:webHidden/>
          </w:rPr>
          <w:fldChar w:fldCharType="begin"/>
        </w:r>
        <w:r w:rsidR="00943634">
          <w:rPr>
            <w:noProof/>
            <w:webHidden/>
          </w:rPr>
          <w:instrText xml:space="preserve"> PAGEREF _Toc4057471 \h </w:instrText>
        </w:r>
        <w:r w:rsidR="00943634">
          <w:rPr>
            <w:noProof/>
            <w:webHidden/>
          </w:rPr>
        </w:r>
        <w:r w:rsidR="00943634">
          <w:rPr>
            <w:noProof/>
            <w:webHidden/>
          </w:rPr>
          <w:fldChar w:fldCharType="separate"/>
        </w:r>
        <w:r w:rsidR="00943634">
          <w:rPr>
            <w:noProof/>
            <w:webHidden/>
          </w:rPr>
          <w:t>27</w:t>
        </w:r>
        <w:r w:rsidR="00943634">
          <w:rPr>
            <w:noProof/>
            <w:webHidden/>
          </w:rPr>
          <w:fldChar w:fldCharType="end"/>
        </w:r>
      </w:hyperlink>
    </w:p>
    <w:p w14:paraId="4028ABB8" w14:textId="4D2419EC" w:rsidR="00943634" w:rsidRDefault="008E7E25">
      <w:pPr>
        <w:pStyle w:val="Sommario1"/>
        <w:tabs>
          <w:tab w:val="left" w:pos="1140"/>
        </w:tabs>
        <w:rPr>
          <w:rFonts w:eastAsiaTheme="minorEastAsia"/>
          <w:b w:val="0"/>
          <w:noProof/>
          <w:lang w:val="it-IT" w:eastAsia="it-IT"/>
        </w:rPr>
      </w:pPr>
      <w:hyperlink w:anchor="_Toc4057472" w:history="1">
        <w:r w:rsidR="00943634" w:rsidRPr="005A233B">
          <w:rPr>
            <w:rStyle w:val="Collegamentoipertestuale"/>
            <w:noProof/>
          </w:rPr>
          <w:t>7.3.5.</w:t>
        </w:r>
        <w:r w:rsidR="00943634">
          <w:rPr>
            <w:rFonts w:eastAsiaTheme="minorEastAsia"/>
            <w:b w:val="0"/>
            <w:noProof/>
            <w:lang w:val="it-IT" w:eastAsia="it-IT"/>
          </w:rPr>
          <w:tab/>
        </w:r>
        <w:r w:rsidR="00943634" w:rsidRPr="005A233B">
          <w:rPr>
            <w:rStyle w:val="Collegamentoipertestuale"/>
            <w:noProof/>
          </w:rPr>
          <w:t>Examples</w:t>
        </w:r>
        <w:r w:rsidR="00943634">
          <w:rPr>
            <w:noProof/>
            <w:webHidden/>
          </w:rPr>
          <w:tab/>
        </w:r>
        <w:r w:rsidR="00943634">
          <w:rPr>
            <w:noProof/>
            <w:webHidden/>
          </w:rPr>
          <w:fldChar w:fldCharType="begin"/>
        </w:r>
        <w:r w:rsidR="00943634">
          <w:rPr>
            <w:noProof/>
            <w:webHidden/>
          </w:rPr>
          <w:instrText xml:space="preserve"> PAGEREF _Toc4057472 \h </w:instrText>
        </w:r>
        <w:r w:rsidR="00943634">
          <w:rPr>
            <w:noProof/>
            <w:webHidden/>
          </w:rPr>
        </w:r>
        <w:r w:rsidR="00943634">
          <w:rPr>
            <w:noProof/>
            <w:webHidden/>
          </w:rPr>
          <w:fldChar w:fldCharType="separate"/>
        </w:r>
        <w:r w:rsidR="00943634">
          <w:rPr>
            <w:noProof/>
            <w:webHidden/>
          </w:rPr>
          <w:t>28</w:t>
        </w:r>
        <w:r w:rsidR="00943634">
          <w:rPr>
            <w:noProof/>
            <w:webHidden/>
          </w:rPr>
          <w:fldChar w:fldCharType="end"/>
        </w:r>
      </w:hyperlink>
    </w:p>
    <w:p w14:paraId="73508C6E" w14:textId="79681723" w:rsidR="00943634" w:rsidRDefault="008E7E25">
      <w:pPr>
        <w:pStyle w:val="Sommario3"/>
        <w:tabs>
          <w:tab w:val="right" w:leader="dot" w:pos="9628"/>
        </w:tabs>
        <w:rPr>
          <w:rFonts w:eastAsiaTheme="minorEastAsia"/>
          <w:noProof/>
          <w:lang w:val="it-IT" w:eastAsia="it-IT"/>
        </w:rPr>
      </w:pPr>
      <w:hyperlink w:anchor="_Toc4057473" w:history="1">
        <w:r w:rsidR="00943634" w:rsidRPr="005A233B">
          <w:rPr>
            <w:rStyle w:val="Collegamentoipertestuale"/>
            <w:rFonts w:ascii="Arial" w:hAnsi="Arial" w:cs="Arial"/>
            <w:noProof/>
          </w:rPr>
          <w:t>CIUS Validation Error</w:t>
        </w:r>
        <w:r w:rsidR="00943634">
          <w:rPr>
            <w:noProof/>
            <w:webHidden/>
          </w:rPr>
          <w:tab/>
        </w:r>
        <w:r w:rsidR="00943634">
          <w:rPr>
            <w:noProof/>
            <w:webHidden/>
          </w:rPr>
          <w:fldChar w:fldCharType="begin"/>
        </w:r>
        <w:r w:rsidR="00943634">
          <w:rPr>
            <w:noProof/>
            <w:webHidden/>
          </w:rPr>
          <w:instrText xml:space="preserve"> PAGEREF _Toc4057473 \h </w:instrText>
        </w:r>
        <w:r w:rsidR="00943634">
          <w:rPr>
            <w:noProof/>
            <w:webHidden/>
          </w:rPr>
        </w:r>
        <w:r w:rsidR="00943634">
          <w:rPr>
            <w:noProof/>
            <w:webHidden/>
          </w:rPr>
          <w:fldChar w:fldCharType="separate"/>
        </w:r>
        <w:r w:rsidR="00943634">
          <w:rPr>
            <w:noProof/>
            <w:webHidden/>
          </w:rPr>
          <w:t>28</w:t>
        </w:r>
        <w:r w:rsidR="00943634">
          <w:rPr>
            <w:noProof/>
            <w:webHidden/>
          </w:rPr>
          <w:fldChar w:fldCharType="end"/>
        </w:r>
      </w:hyperlink>
    </w:p>
    <w:p w14:paraId="742848F3" w14:textId="5CA234FC" w:rsidR="00943634" w:rsidRDefault="008E7E25">
      <w:pPr>
        <w:pStyle w:val="Sommario3"/>
        <w:tabs>
          <w:tab w:val="right" w:leader="dot" w:pos="9628"/>
        </w:tabs>
        <w:rPr>
          <w:rFonts w:eastAsiaTheme="minorEastAsia"/>
          <w:noProof/>
          <w:lang w:val="it-IT" w:eastAsia="it-IT"/>
        </w:rPr>
      </w:pPr>
      <w:hyperlink w:anchor="_Toc4057474" w:history="1">
        <w:r w:rsidR="00943634" w:rsidRPr="005A233B">
          <w:rPr>
            <w:rStyle w:val="Collegamentoipertestuale"/>
            <w:rFonts w:ascii="Arial" w:hAnsi="Arial" w:cs="Arial"/>
            <w:noProof/>
          </w:rPr>
          <w:t>FatturaPA Element Conversion Error</w:t>
        </w:r>
        <w:r w:rsidR="00943634">
          <w:rPr>
            <w:noProof/>
            <w:webHidden/>
          </w:rPr>
          <w:tab/>
        </w:r>
        <w:r w:rsidR="00943634">
          <w:rPr>
            <w:noProof/>
            <w:webHidden/>
          </w:rPr>
          <w:fldChar w:fldCharType="begin"/>
        </w:r>
        <w:r w:rsidR="00943634">
          <w:rPr>
            <w:noProof/>
            <w:webHidden/>
          </w:rPr>
          <w:instrText xml:space="preserve"> PAGEREF _Toc4057474 \h </w:instrText>
        </w:r>
        <w:r w:rsidR="00943634">
          <w:rPr>
            <w:noProof/>
            <w:webHidden/>
          </w:rPr>
        </w:r>
        <w:r w:rsidR="00943634">
          <w:rPr>
            <w:noProof/>
            <w:webHidden/>
          </w:rPr>
          <w:fldChar w:fldCharType="separate"/>
        </w:r>
        <w:r w:rsidR="00943634">
          <w:rPr>
            <w:noProof/>
            <w:webHidden/>
          </w:rPr>
          <w:t>29</w:t>
        </w:r>
        <w:r w:rsidR="00943634">
          <w:rPr>
            <w:noProof/>
            <w:webHidden/>
          </w:rPr>
          <w:fldChar w:fldCharType="end"/>
        </w:r>
      </w:hyperlink>
    </w:p>
    <w:p w14:paraId="48838F2F" w14:textId="13495556" w:rsidR="00943634" w:rsidRDefault="008E7E25">
      <w:pPr>
        <w:pStyle w:val="Sommario1"/>
        <w:tabs>
          <w:tab w:val="left" w:pos="1140"/>
        </w:tabs>
        <w:rPr>
          <w:rFonts w:eastAsiaTheme="minorEastAsia"/>
          <w:b w:val="0"/>
          <w:noProof/>
          <w:lang w:val="it-IT" w:eastAsia="it-IT"/>
        </w:rPr>
      </w:pPr>
      <w:hyperlink w:anchor="_Toc4057475" w:history="1">
        <w:r w:rsidR="00943634" w:rsidRPr="005A233B">
          <w:rPr>
            <w:rStyle w:val="Collegamentoipertestuale"/>
            <w:noProof/>
            <w:lang w:val="en-US"/>
          </w:rPr>
          <w:t>7.3.6.</w:t>
        </w:r>
        <w:r w:rsidR="00943634">
          <w:rPr>
            <w:rFonts w:eastAsiaTheme="minorEastAsia"/>
            <w:b w:val="0"/>
            <w:noProof/>
            <w:lang w:val="it-IT" w:eastAsia="it-IT"/>
          </w:rPr>
          <w:tab/>
        </w:r>
        <w:r w:rsidR="00943634" w:rsidRPr="005A233B">
          <w:rPr>
            <w:rStyle w:val="Collegamentoipertestuale"/>
            <w:noProof/>
            <w:lang w:val="en-US"/>
          </w:rPr>
          <w:t>Error codes details</w:t>
        </w:r>
        <w:r w:rsidR="00943634">
          <w:rPr>
            <w:noProof/>
            <w:webHidden/>
          </w:rPr>
          <w:tab/>
        </w:r>
        <w:r w:rsidR="00943634">
          <w:rPr>
            <w:noProof/>
            <w:webHidden/>
          </w:rPr>
          <w:fldChar w:fldCharType="begin"/>
        </w:r>
        <w:r w:rsidR="00943634">
          <w:rPr>
            <w:noProof/>
            <w:webHidden/>
          </w:rPr>
          <w:instrText xml:space="preserve"> PAGEREF _Toc4057475 \h </w:instrText>
        </w:r>
        <w:r w:rsidR="00943634">
          <w:rPr>
            <w:noProof/>
            <w:webHidden/>
          </w:rPr>
        </w:r>
        <w:r w:rsidR="00943634">
          <w:rPr>
            <w:noProof/>
            <w:webHidden/>
          </w:rPr>
          <w:fldChar w:fldCharType="separate"/>
        </w:r>
        <w:r w:rsidR="00943634">
          <w:rPr>
            <w:noProof/>
            <w:webHidden/>
          </w:rPr>
          <w:t>29</w:t>
        </w:r>
        <w:r w:rsidR="00943634">
          <w:rPr>
            <w:noProof/>
            <w:webHidden/>
          </w:rPr>
          <w:fldChar w:fldCharType="end"/>
        </w:r>
      </w:hyperlink>
    </w:p>
    <w:p w14:paraId="76EA4A8C" w14:textId="25CC601C" w:rsidR="00A96A72" w:rsidRPr="00B61F90" w:rsidRDefault="000775D5" w:rsidP="00A96A72">
      <w:r w:rsidRPr="00B61F90">
        <w:fldChar w:fldCharType="end"/>
      </w:r>
    </w:p>
    <w:p w14:paraId="153AD413" w14:textId="77777777" w:rsidR="00A3481A" w:rsidRPr="00AD08FF" w:rsidRDefault="00A3481A" w:rsidP="00CA1BEB">
      <w:pPr>
        <w:pStyle w:val="Titolo1"/>
        <w:numPr>
          <w:ilvl w:val="0"/>
          <w:numId w:val="0"/>
        </w:numPr>
        <w:ind w:left="431" w:hanging="431"/>
        <w:rPr>
          <w:lang w:val="it-IT"/>
        </w:rPr>
      </w:pPr>
      <w:bookmarkStart w:id="6" w:name="_Toc531340465"/>
      <w:bookmarkStart w:id="7" w:name="_Toc4057434"/>
      <w:r w:rsidRPr="00AD08FF">
        <w:rPr>
          <w:lang w:val="it-IT"/>
        </w:rPr>
        <w:t>List of tables</w:t>
      </w:r>
      <w:bookmarkEnd w:id="6"/>
      <w:bookmarkEnd w:id="7"/>
    </w:p>
    <w:p w14:paraId="15E4D260" w14:textId="2F117FAF" w:rsidR="00F24185" w:rsidRDefault="000775D5">
      <w:pPr>
        <w:pStyle w:val="Indicedellefigure"/>
        <w:tabs>
          <w:tab w:val="right" w:leader="dot" w:pos="9628"/>
        </w:tabs>
        <w:rPr>
          <w:rFonts w:eastAsiaTheme="minorEastAsia"/>
          <w:noProof/>
          <w:lang w:val="it-IT" w:eastAsia="it-IT"/>
        </w:rPr>
      </w:pPr>
      <w:r w:rsidRPr="00B61F90">
        <w:fldChar w:fldCharType="begin"/>
      </w:r>
      <w:r w:rsidR="00A3481A" w:rsidRPr="00AD08FF">
        <w:rPr>
          <w:lang w:val="it-IT"/>
        </w:rPr>
        <w:instrText xml:space="preserve"> TOC \h \z \c "Table" </w:instrText>
      </w:r>
      <w:r w:rsidRPr="00B61F90">
        <w:fldChar w:fldCharType="separate"/>
      </w:r>
      <w:hyperlink w:anchor="_Toc4057476" w:history="1">
        <w:r w:rsidR="00F24185" w:rsidRPr="007641AD">
          <w:rPr>
            <w:rStyle w:val="Collegamentoipertestuale"/>
            <w:noProof/>
          </w:rPr>
          <w:t>Table 1 Error codes list</w:t>
        </w:r>
        <w:r w:rsidR="00F24185">
          <w:rPr>
            <w:noProof/>
            <w:webHidden/>
          </w:rPr>
          <w:tab/>
        </w:r>
        <w:r w:rsidR="00F24185">
          <w:rPr>
            <w:noProof/>
            <w:webHidden/>
          </w:rPr>
          <w:fldChar w:fldCharType="begin"/>
        </w:r>
        <w:r w:rsidR="00F24185">
          <w:rPr>
            <w:noProof/>
            <w:webHidden/>
          </w:rPr>
          <w:instrText xml:space="preserve"> PAGEREF _Toc4057476 \h </w:instrText>
        </w:r>
        <w:r w:rsidR="00F24185">
          <w:rPr>
            <w:noProof/>
            <w:webHidden/>
          </w:rPr>
        </w:r>
        <w:r w:rsidR="00F24185">
          <w:rPr>
            <w:noProof/>
            <w:webHidden/>
          </w:rPr>
          <w:fldChar w:fldCharType="separate"/>
        </w:r>
        <w:r w:rsidR="00F24185">
          <w:rPr>
            <w:noProof/>
            <w:webHidden/>
          </w:rPr>
          <w:t>31</w:t>
        </w:r>
        <w:r w:rsidR="00F24185">
          <w:rPr>
            <w:noProof/>
            <w:webHidden/>
          </w:rPr>
          <w:fldChar w:fldCharType="end"/>
        </w:r>
      </w:hyperlink>
    </w:p>
    <w:p w14:paraId="04322B6E" w14:textId="63A040DA" w:rsidR="00A3481A" w:rsidRPr="00AD08FF" w:rsidRDefault="000775D5" w:rsidP="00A3481A">
      <w:pPr>
        <w:rPr>
          <w:lang w:val="it-IT"/>
        </w:rPr>
      </w:pPr>
      <w:r w:rsidRPr="00B61F90">
        <w:fldChar w:fldCharType="end"/>
      </w:r>
    </w:p>
    <w:p w14:paraId="13B8DE79" w14:textId="77777777" w:rsidR="00A3481A" w:rsidRPr="00AD08FF" w:rsidRDefault="00A3481A" w:rsidP="00CA1BEB">
      <w:pPr>
        <w:pStyle w:val="Titolo1"/>
        <w:numPr>
          <w:ilvl w:val="0"/>
          <w:numId w:val="0"/>
        </w:numPr>
        <w:ind w:left="431" w:hanging="431"/>
        <w:rPr>
          <w:lang w:val="it-IT"/>
        </w:rPr>
      </w:pPr>
      <w:bookmarkStart w:id="8" w:name="_Toc531340466"/>
      <w:bookmarkStart w:id="9" w:name="_Toc4057435"/>
      <w:r w:rsidRPr="00AD08FF">
        <w:rPr>
          <w:lang w:val="it-IT"/>
        </w:rPr>
        <w:t>List of figures</w:t>
      </w:r>
      <w:bookmarkEnd w:id="8"/>
      <w:bookmarkEnd w:id="9"/>
    </w:p>
    <w:p w14:paraId="578C78F9" w14:textId="12C91072" w:rsidR="00F24185" w:rsidRDefault="00DA2E1F">
      <w:pPr>
        <w:pStyle w:val="Indicedellefigure"/>
        <w:tabs>
          <w:tab w:val="right" w:leader="dot" w:pos="9628"/>
        </w:tabs>
        <w:rPr>
          <w:rFonts w:eastAsiaTheme="minorEastAsia"/>
          <w:noProof/>
          <w:lang w:val="it-IT" w:eastAsia="it-IT"/>
        </w:rPr>
      </w:pPr>
      <w:r>
        <w:fldChar w:fldCharType="begin"/>
      </w:r>
      <w:r>
        <w:instrText xml:space="preserve"> TOC \h \z \c "Figure" </w:instrText>
      </w:r>
      <w:r>
        <w:fldChar w:fldCharType="separate"/>
      </w:r>
      <w:hyperlink w:anchor="_Toc4057477" w:history="1">
        <w:r w:rsidR="00F24185" w:rsidRPr="00E261C6">
          <w:rPr>
            <w:rStyle w:val="Collegamentoipertestuale"/>
            <w:noProof/>
          </w:rPr>
          <w:t>Figure 1 Mapper main steps</w:t>
        </w:r>
        <w:r w:rsidR="00F24185">
          <w:rPr>
            <w:noProof/>
            <w:webHidden/>
          </w:rPr>
          <w:tab/>
        </w:r>
        <w:r w:rsidR="00F24185">
          <w:rPr>
            <w:noProof/>
            <w:webHidden/>
          </w:rPr>
          <w:fldChar w:fldCharType="begin"/>
        </w:r>
        <w:r w:rsidR="00F24185">
          <w:rPr>
            <w:noProof/>
            <w:webHidden/>
          </w:rPr>
          <w:instrText xml:space="preserve"> PAGEREF _Toc4057477 \h </w:instrText>
        </w:r>
        <w:r w:rsidR="00F24185">
          <w:rPr>
            <w:noProof/>
            <w:webHidden/>
          </w:rPr>
        </w:r>
        <w:r w:rsidR="00F24185">
          <w:rPr>
            <w:noProof/>
            <w:webHidden/>
          </w:rPr>
          <w:fldChar w:fldCharType="separate"/>
        </w:r>
        <w:r w:rsidR="00F24185">
          <w:rPr>
            <w:noProof/>
            <w:webHidden/>
          </w:rPr>
          <w:t>7</w:t>
        </w:r>
        <w:r w:rsidR="00F24185">
          <w:rPr>
            <w:noProof/>
            <w:webHidden/>
          </w:rPr>
          <w:fldChar w:fldCharType="end"/>
        </w:r>
      </w:hyperlink>
    </w:p>
    <w:p w14:paraId="4309BA34" w14:textId="2F5EA700" w:rsidR="00F24185" w:rsidRDefault="008E7E25">
      <w:pPr>
        <w:pStyle w:val="Indicedellefigure"/>
        <w:tabs>
          <w:tab w:val="right" w:leader="dot" w:pos="9628"/>
        </w:tabs>
        <w:rPr>
          <w:rFonts w:eastAsiaTheme="minorEastAsia"/>
          <w:noProof/>
          <w:lang w:val="it-IT" w:eastAsia="it-IT"/>
        </w:rPr>
      </w:pPr>
      <w:hyperlink w:anchor="_Toc4057478" w:history="1">
        <w:r w:rsidR="00F24185" w:rsidRPr="00E261C6">
          <w:rPr>
            <w:rStyle w:val="Collegamentoipertestuale"/>
            <w:noProof/>
          </w:rPr>
          <w:t>Figure 2 CEN2XMLPA</w:t>
        </w:r>
        <w:r w:rsidR="00F24185">
          <w:rPr>
            <w:noProof/>
            <w:webHidden/>
          </w:rPr>
          <w:tab/>
        </w:r>
        <w:r w:rsidR="00F24185">
          <w:rPr>
            <w:noProof/>
            <w:webHidden/>
          </w:rPr>
          <w:fldChar w:fldCharType="begin"/>
        </w:r>
        <w:r w:rsidR="00F24185">
          <w:rPr>
            <w:noProof/>
            <w:webHidden/>
          </w:rPr>
          <w:instrText xml:space="preserve"> PAGEREF _Toc4057478 \h </w:instrText>
        </w:r>
        <w:r w:rsidR="00F24185">
          <w:rPr>
            <w:noProof/>
            <w:webHidden/>
          </w:rPr>
        </w:r>
        <w:r w:rsidR="00F24185">
          <w:rPr>
            <w:noProof/>
            <w:webHidden/>
          </w:rPr>
          <w:fldChar w:fldCharType="separate"/>
        </w:r>
        <w:r w:rsidR="00F24185">
          <w:rPr>
            <w:noProof/>
            <w:webHidden/>
          </w:rPr>
          <w:t>8</w:t>
        </w:r>
        <w:r w:rsidR="00F24185">
          <w:rPr>
            <w:noProof/>
            <w:webHidden/>
          </w:rPr>
          <w:fldChar w:fldCharType="end"/>
        </w:r>
      </w:hyperlink>
    </w:p>
    <w:p w14:paraId="67393D3F" w14:textId="21FC1D62" w:rsidR="00F24185" w:rsidRDefault="008E7E25">
      <w:pPr>
        <w:pStyle w:val="Indicedellefigure"/>
        <w:tabs>
          <w:tab w:val="right" w:leader="dot" w:pos="9628"/>
        </w:tabs>
        <w:rPr>
          <w:rFonts w:eastAsiaTheme="minorEastAsia"/>
          <w:noProof/>
          <w:lang w:val="it-IT" w:eastAsia="it-IT"/>
        </w:rPr>
      </w:pPr>
      <w:hyperlink w:anchor="_Toc4057479" w:history="1">
        <w:r w:rsidR="00F24185" w:rsidRPr="00E261C6">
          <w:rPr>
            <w:rStyle w:val="Collegamentoipertestuale"/>
            <w:noProof/>
          </w:rPr>
          <w:t>Figure 3 XMLPA2CEN</w:t>
        </w:r>
        <w:r w:rsidR="00F24185">
          <w:rPr>
            <w:noProof/>
            <w:webHidden/>
          </w:rPr>
          <w:tab/>
        </w:r>
        <w:r w:rsidR="00F24185">
          <w:rPr>
            <w:noProof/>
            <w:webHidden/>
          </w:rPr>
          <w:fldChar w:fldCharType="begin"/>
        </w:r>
        <w:r w:rsidR="00F24185">
          <w:rPr>
            <w:noProof/>
            <w:webHidden/>
          </w:rPr>
          <w:instrText xml:space="preserve"> PAGEREF _Toc4057479 \h </w:instrText>
        </w:r>
        <w:r w:rsidR="00F24185">
          <w:rPr>
            <w:noProof/>
            <w:webHidden/>
          </w:rPr>
        </w:r>
        <w:r w:rsidR="00F24185">
          <w:rPr>
            <w:noProof/>
            <w:webHidden/>
          </w:rPr>
          <w:fldChar w:fldCharType="separate"/>
        </w:r>
        <w:r w:rsidR="00F24185">
          <w:rPr>
            <w:noProof/>
            <w:webHidden/>
          </w:rPr>
          <w:t>9</w:t>
        </w:r>
        <w:r w:rsidR="00F24185">
          <w:rPr>
            <w:noProof/>
            <w:webHidden/>
          </w:rPr>
          <w:fldChar w:fldCharType="end"/>
        </w:r>
      </w:hyperlink>
    </w:p>
    <w:p w14:paraId="19EF8A5B" w14:textId="6E55690E" w:rsidR="00F24185" w:rsidRDefault="008E7E25">
      <w:pPr>
        <w:pStyle w:val="Indicedellefigure"/>
        <w:tabs>
          <w:tab w:val="right" w:leader="dot" w:pos="9628"/>
        </w:tabs>
        <w:rPr>
          <w:rFonts w:eastAsiaTheme="minorEastAsia"/>
          <w:noProof/>
          <w:lang w:val="it-IT" w:eastAsia="it-IT"/>
        </w:rPr>
      </w:pPr>
      <w:hyperlink w:anchor="_Toc4057480" w:history="1">
        <w:r w:rsidR="00F24185" w:rsidRPr="00E261C6">
          <w:rPr>
            <w:rStyle w:val="Collegamentoipertestuale"/>
            <w:noProof/>
          </w:rPr>
          <w:t>Figure 4 XMLPA2PeppolBIS3</w:t>
        </w:r>
        <w:r w:rsidR="00F24185">
          <w:rPr>
            <w:noProof/>
            <w:webHidden/>
          </w:rPr>
          <w:tab/>
        </w:r>
        <w:r w:rsidR="00F24185">
          <w:rPr>
            <w:noProof/>
            <w:webHidden/>
          </w:rPr>
          <w:fldChar w:fldCharType="begin"/>
        </w:r>
        <w:r w:rsidR="00F24185">
          <w:rPr>
            <w:noProof/>
            <w:webHidden/>
          </w:rPr>
          <w:instrText xml:space="preserve"> PAGEREF _Toc4057480 \h </w:instrText>
        </w:r>
        <w:r w:rsidR="00F24185">
          <w:rPr>
            <w:noProof/>
            <w:webHidden/>
          </w:rPr>
        </w:r>
        <w:r w:rsidR="00F24185">
          <w:rPr>
            <w:noProof/>
            <w:webHidden/>
          </w:rPr>
          <w:fldChar w:fldCharType="separate"/>
        </w:r>
        <w:r w:rsidR="00F24185">
          <w:rPr>
            <w:noProof/>
            <w:webHidden/>
          </w:rPr>
          <w:t>10</w:t>
        </w:r>
        <w:r w:rsidR="00F24185">
          <w:rPr>
            <w:noProof/>
            <w:webHidden/>
          </w:rPr>
          <w:fldChar w:fldCharType="end"/>
        </w:r>
      </w:hyperlink>
    </w:p>
    <w:p w14:paraId="159B9130" w14:textId="6FE38020" w:rsidR="00F24185" w:rsidRDefault="008E7E25">
      <w:pPr>
        <w:pStyle w:val="Indicedellefigure"/>
        <w:tabs>
          <w:tab w:val="right" w:leader="dot" w:pos="9628"/>
        </w:tabs>
        <w:rPr>
          <w:rFonts w:eastAsiaTheme="minorEastAsia"/>
          <w:noProof/>
          <w:lang w:val="it-IT" w:eastAsia="it-IT"/>
        </w:rPr>
      </w:pPr>
      <w:hyperlink w:anchor="_Toc4057481" w:history="1">
        <w:r w:rsidR="00F24185" w:rsidRPr="00E261C6">
          <w:rPr>
            <w:rStyle w:val="Collegamentoipertestuale"/>
            <w:noProof/>
          </w:rPr>
          <w:t>Figure 5 UBL/CII2PeppolBIS3</w:t>
        </w:r>
        <w:r w:rsidR="00F24185">
          <w:rPr>
            <w:noProof/>
            <w:webHidden/>
          </w:rPr>
          <w:tab/>
        </w:r>
        <w:r w:rsidR="00F24185">
          <w:rPr>
            <w:noProof/>
            <w:webHidden/>
          </w:rPr>
          <w:fldChar w:fldCharType="begin"/>
        </w:r>
        <w:r w:rsidR="00F24185">
          <w:rPr>
            <w:noProof/>
            <w:webHidden/>
          </w:rPr>
          <w:instrText xml:space="preserve"> PAGEREF _Toc4057481 \h </w:instrText>
        </w:r>
        <w:r w:rsidR="00F24185">
          <w:rPr>
            <w:noProof/>
            <w:webHidden/>
          </w:rPr>
        </w:r>
        <w:r w:rsidR="00F24185">
          <w:rPr>
            <w:noProof/>
            <w:webHidden/>
          </w:rPr>
          <w:fldChar w:fldCharType="separate"/>
        </w:r>
        <w:r w:rsidR="00F24185">
          <w:rPr>
            <w:noProof/>
            <w:webHidden/>
          </w:rPr>
          <w:t>10</w:t>
        </w:r>
        <w:r w:rsidR="00F24185">
          <w:rPr>
            <w:noProof/>
            <w:webHidden/>
          </w:rPr>
          <w:fldChar w:fldCharType="end"/>
        </w:r>
      </w:hyperlink>
    </w:p>
    <w:p w14:paraId="0C1DA6E6" w14:textId="61E65C29" w:rsidR="00F24185" w:rsidRDefault="008E7E25">
      <w:pPr>
        <w:pStyle w:val="Indicedellefigure"/>
        <w:tabs>
          <w:tab w:val="right" w:leader="dot" w:pos="9628"/>
        </w:tabs>
        <w:rPr>
          <w:rFonts w:eastAsiaTheme="minorEastAsia"/>
          <w:noProof/>
          <w:lang w:val="it-IT" w:eastAsia="it-IT"/>
        </w:rPr>
      </w:pPr>
      <w:hyperlink w:anchor="_Toc4057482" w:history="1">
        <w:r w:rsidR="00F24185" w:rsidRPr="00E261C6">
          <w:rPr>
            <w:rStyle w:val="Collegamentoipertestuale"/>
            <w:noProof/>
          </w:rPr>
          <w:t>Figure 6 Maven EeISI mapper structure</w:t>
        </w:r>
        <w:r w:rsidR="00F24185">
          <w:rPr>
            <w:noProof/>
            <w:webHidden/>
          </w:rPr>
          <w:tab/>
        </w:r>
        <w:r w:rsidR="00F24185">
          <w:rPr>
            <w:noProof/>
            <w:webHidden/>
          </w:rPr>
          <w:fldChar w:fldCharType="begin"/>
        </w:r>
        <w:r w:rsidR="00F24185">
          <w:rPr>
            <w:noProof/>
            <w:webHidden/>
          </w:rPr>
          <w:instrText xml:space="preserve"> PAGEREF _Toc4057482 \h </w:instrText>
        </w:r>
        <w:r w:rsidR="00F24185">
          <w:rPr>
            <w:noProof/>
            <w:webHidden/>
          </w:rPr>
        </w:r>
        <w:r w:rsidR="00F24185">
          <w:rPr>
            <w:noProof/>
            <w:webHidden/>
          </w:rPr>
          <w:fldChar w:fldCharType="separate"/>
        </w:r>
        <w:r w:rsidR="00F24185">
          <w:rPr>
            <w:noProof/>
            <w:webHidden/>
          </w:rPr>
          <w:t>13</w:t>
        </w:r>
        <w:r w:rsidR="00F24185">
          <w:rPr>
            <w:noProof/>
            <w:webHidden/>
          </w:rPr>
          <w:fldChar w:fldCharType="end"/>
        </w:r>
      </w:hyperlink>
    </w:p>
    <w:p w14:paraId="26C3D76A" w14:textId="188F967A" w:rsidR="00A3481A" w:rsidRPr="00AD08FF" w:rsidRDefault="00DA2E1F" w:rsidP="00770C27">
      <w:pPr>
        <w:rPr>
          <w:rFonts w:asciiTheme="majorHAnsi" w:eastAsiaTheme="majorEastAsia" w:hAnsiTheme="majorHAnsi" w:cstheme="majorBidi"/>
          <w:b/>
          <w:sz w:val="32"/>
          <w:szCs w:val="32"/>
          <w:lang w:val="it-IT"/>
        </w:rPr>
      </w:pPr>
      <w:r>
        <w:fldChar w:fldCharType="end"/>
      </w:r>
      <w:r w:rsidR="00A3481A" w:rsidRPr="00AD08FF">
        <w:rPr>
          <w:lang w:val="it-IT"/>
        </w:rPr>
        <w:br w:type="page"/>
      </w:r>
    </w:p>
    <w:p w14:paraId="422BCF2E" w14:textId="77777777" w:rsidR="007D5659" w:rsidRDefault="0048676F" w:rsidP="0009472C">
      <w:pPr>
        <w:pStyle w:val="Titolo1"/>
      </w:pPr>
      <w:bookmarkStart w:id="10" w:name="_Toc531340467"/>
      <w:bookmarkStart w:id="11" w:name="_Toc4057436"/>
      <w:r>
        <w:lastRenderedPageBreak/>
        <w:t>Introduction</w:t>
      </w:r>
      <w:bookmarkEnd w:id="10"/>
      <w:bookmarkEnd w:id="11"/>
    </w:p>
    <w:p w14:paraId="25B7F11A" w14:textId="77777777" w:rsidR="002266B2" w:rsidRPr="00E967E0" w:rsidRDefault="002266B2" w:rsidP="0063380C">
      <w:pPr>
        <w:pStyle w:val="Titolo2"/>
        <w:keepLines w:val="0"/>
        <w:widowControl w:val="0"/>
        <w:numPr>
          <w:ilvl w:val="1"/>
          <w:numId w:val="17"/>
        </w:numPr>
        <w:suppressAutoHyphens/>
        <w:spacing w:before="240" w:after="60" w:line="360" w:lineRule="auto"/>
      </w:pPr>
      <w:bookmarkStart w:id="12" w:name="_Toc478387692"/>
      <w:bookmarkStart w:id="13" w:name="_Toc531340468"/>
      <w:bookmarkStart w:id="14" w:name="_Toc4057437"/>
      <w:r>
        <w:t>Purpose</w:t>
      </w:r>
      <w:bookmarkEnd w:id="12"/>
      <w:bookmarkEnd w:id="13"/>
      <w:bookmarkEnd w:id="14"/>
    </w:p>
    <w:p w14:paraId="2422D23D" w14:textId="64628F49" w:rsidR="002266B2" w:rsidRPr="00580508" w:rsidRDefault="002266B2" w:rsidP="0075477E">
      <w:pPr>
        <w:pStyle w:val="CEF-Body"/>
        <w:rPr>
          <w:lang w:val="en-US" w:eastAsia="it-IT"/>
        </w:rPr>
      </w:pPr>
      <w:r w:rsidRPr="00580508">
        <w:rPr>
          <w:lang w:val="en-US" w:eastAsia="it-IT"/>
        </w:rPr>
        <w:t xml:space="preserve">The purpose of this document is to </w:t>
      </w:r>
      <w:r w:rsidR="0033660A">
        <w:rPr>
          <w:lang w:val="en-US" w:eastAsia="it-IT"/>
        </w:rPr>
        <w:t>explain the basic technical info to work with the EeISI mapper.</w:t>
      </w:r>
    </w:p>
    <w:p w14:paraId="66E83A23" w14:textId="16C13B19" w:rsidR="002266B2" w:rsidRPr="00580508" w:rsidRDefault="002266B2" w:rsidP="0075477E">
      <w:pPr>
        <w:pStyle w:val="CEF-Body"/>
        <w:rPr>
          <w:lang w:val="en-US" w:eastAsia="it-IT"/>
        </w:rPr>
      </w:pPr>
      <w:r w:rsidRPr="00580508">
        <w:rPr>
          <w:lang w:val="en-US" w:eastAsia="it-IT"/>
        </w:rPr>
        <w:t xml:space="preserve">This document is jointly written by the Solution Architect and Solution Manager, each working on his view on the same matter which is functionally and technically driven. </w:t>
      </w:r>
    </w:p>
    <w:p w14:paraId="3823B46B" w14:textId="77777777" w:rsidR="00257B87" w:rsidRDefault="002266B2" w:rsidP="0075477E">
      <w:pPr>
        <w:pStyle w:val="CEF-Body"/>
        <w:rPr>
          <w:lang w:val="en-US" w:eastAsia="it-IT"/>
        </w:rPr>
      </w:pPr>
      <w:r w:rsidRPr="00580508">
        <w:rPr>
          <w:lang w:val="en-US" w:eastAsia="it-IT"/>
        </w:rPr>
        <w:t xml:space="preserve">In the end, all the parties have to agree on the content. </w:t>
      </w:r>
    </w:p>
    <w:p w14:paraId="46D0AE17" w14:textId="30C95DE4" w:rsidR="002266B2" w:rsidRPr="00580508" w:rsidRDefault="002266B2" w:rsidP="0075477E">
      <w:pPr>
        <w:pStyle w:val="CEF-Body"/>
        <w:rPr>
          <w:lang w:val="en-US" w:eastAsia="it-IT"/>
        </w:rPr>
      </w:pPr>
      <w:r w:rsidRPr="00580508">
        <w:rPr>
          <w:lang w:val="en-US" w:eastAsia="it-IT"/>
        </w:rPr>
        <w:t>The intended audiences for this document are:</w:t>
      </w:r>
    </w:p>
    <w:p w14:paraId="4EB3736F" w14:textId="77777777" w:rsidR="002266B2" w:rsidRPr="00580508" w:rsidRDefault="002266B2" w:rsidP="0075477E">
      <w:pPr>
        <w:pStyle w:val="CEF-Body"/>
        <w:rPr>
          <w:lang w:val="en-US" w:eastAsia="it-IT"/>
        </w:rPr>
      </w:pPr>
    </w:p>
    <w:p w14:paraId="55604350" w14:textId="77777777" w:rsidR="002266B2" w:rsidRPr="004C177C" w:rsidRDefault="002266B2" w:rsidP="0075477E">
      <w:pPr>
        <w:pStyle w:val="CEF-Body"/>
        <w:numPr>
          <w:ilvl w:val="0"/>
          <w:numId w:val="28"/>
        </w:numPr>
        <w:rPr>
          <w:lang w:eastAsia="it-IT"/>
        </w:rPr>
      </w:pPr>
      <w:r w:rsidRPr="004C177C">
        <w:rPr>
          <w:lang w:eastAsia="it-IT"/>
        </w:rPr>
        <w:t xml:space="preserve">Solution Architect </w:t>
      </w:r>
    </w:p>
    <w:p w14:paraId="690333AB" w14:textId="71DC1D19" w:rsidR="002266B2" w:rsidRPr="004C177C" w:rsidRDefault="00257B87" w:rsidP="0075477E">
      <w:pPr>
        <w:pStyle w:val="CEF-Body"/>
        <w:numPr>
          <w:ilvl w:val="0"/>
          <w:numId w:val="28"/>
        </w:numPr>
        <w:rPr>
          <w:lang w:eastAsia="it-IT"/>
        </w:rPr>
      </w:pPr>
      <w:r>
        <w:rPr>
          <w:lang w:eastAsia="it-IT"/>
        </w:rPr>
        <w:t xml:space="preserve">Technical People Integrating </w:t>
      </w:r>
      <w:r w:rsidR="009C65A7">
        <w:rPr>
          <w:lang w:eastAsia="it-IT"/>
        </w:rPr>
        <w:t>EeISI</w:t>
      </w:r>
      <w:r w:rsidR="002266B2" w:rsidRPr="004C177C">
        <w:rPr>
          <w:lang w:eastAsia="it-IT"/>
        </w:rPr>
        <w:t xml:space="preserve"> </w:t>
      </w:r>
    </w:p>
    <w:p w14:paraId="0FBDFBD4" w14:textId="77777777" w:rsidR="002266B2" w:rsidRPr="004C177C" w:rsidRDefault="002266B2" w:rsidP="0075477E">
      <w:pPr>
        <w:pStyle w:val="CEF-Body"/>
        <w:numPr>
          <w:ilvl w:val="0"/>
          <w:numId w:val="28"/>
        </w:numPr>
        <w:rPr>
          <w:lang w:eastAsia="it-IT"/>
        </w:rPr>
      </w:pPr>
      <w:r w:rsidRPr="004C177C">
        <w:rPr>
          <w:lang w:eastAsia="it-IT"/>
        </w:rPr>
        <w:t xml:space="preserve">Stakeholders of the project </w:t>
      </w:r>
    </w:p>
    <w:p w14:paraId="74AEFFC5" w14:textId="77777777" w:rsidR="003C2F8A" w:rsidRDefault="003C2F8A">
      <w:pPr>
        <w:jc w:val="left"/>
        <w:rPr>
          <w:rFonts w:asciiTheme="majorHAnsi" w:eastAsiaTheme="majorEastAsia" w:hAnsiTheme="majorHAnsi" w:cstheme="majorBidi"/>
          <w:b/>
          <w:sz w:val="26"/>
          <w:szCs w:val="26"/>
          <w:lang w:eastAsia="it-IT"/>
        </w:rPr>
      </w:pPr>
      <w:bookmarkStart w:id="15" w:name="_Toc478387693"/>
      <w:r>
        <w:rPr>
          <w:lang w:eastAsia="it-IT"/>
        </w:rPr>
        <w:br w:type="page"/>
      </w:r>
    </w:p>
    <w:p w14:paraId="78971D4D" w14:textId="77777777" w:rsidR="002266B2" w:rsidRDefault="002266B2" w:rsidP="0063380C">
      <w:pPr>
        <w:pStyle w:val="Titolo2"/>
        <w:keepLines w:val="0"/>
        <w:widowControl w:val="0"/>
        <w:numPr>
          <w:ilvl w:val="1"/>
          <w:numId w:val="17"/>
        </w:numPr>
        <w:suppressAutoHyphens/>
        <w:spacing w:before="240" w:after="60" w:line="360" w:lineRule="auto"/>
        <w:rPr>
          <w:lang w:eastAsia="it-IT"/>
        </w:rPr>
      </w:pPr>
      <w:bookmarkStart w:id="16" w:name="_Toc531340469"/>
      <w:bookmarkStart w:id="17" w:name="_Toc4057438"/>
      <w:r>
        <w:rPr>
          <w:lang w:eastAsia="it-IT"/>
        </w:rPr>
        <w:lastRenderedPageBreak/>
        <w:t>Scope</w:t>
      </w:r>
      <w:bookmarkEnd w:id="15"/>
      <w:bookmarkEnd w:id="16"/>
      <w:bookmarkEnd w:id="17"/>
    </w:p>
    <w:p w14:paraId="5045C4A4" w14:textId="5CF6A30F" w:rsidR="002266B2" w:rsidRPr="00257B87" w:rsidRDefault="00257B87" w:rsidP="0075477E">
      <w:pPr>
        <w:pStyle w:val="CEF-Body"/>
        <w:rPr>
          <w:lang w:val="en-US" w:eastAsia="it-IT"/>
        </w:rPr>
      </w:pPr>
      <w:r w:rsidRPr="00580508">
        <w:rPr>
          <w:lang w:val="en-US" w:eastAsia="it-IT"/>
        </w:rPr>
        <w:t>Define</w:t>
      </w:r>
      <w:r>
        <w:rPr>
          <w:lang w:val="en-US" w:eastAsia="it-IT"/>
        </w:rPr>
        <w:t xml:space="preserve">, explain and list all the info that allows a 3d party to work with the EeISI </w:t>
      </w:r>
      <w:r w:rsidR="009239E4">
        <w:rPr>
          <w:lang w:val="en-US" w:eastAsia="it-IT"/>
        </w:rPr>
        <w:t>software</w:t>
      </w:r>
      <w:r>
        <w:rPr>
          <w:lang w:val="en-US" w:eastAsia="it-IT"/>
        </w:rPr>
        <w:t>.</w:t>
      </w:r>
      <w:bookmarkStart w:id="18" w:name="_Toc478387694"/>
    </w:p>
    <w:p w14:paraId="1F95B13B" w14:textId="77777777" w:rsidR="002266B2" w:rsidRDefault="002266B2" w:rsidP="0063380C">
      <w:pPr>
        <w:pStyle w:val="Titolo2"/>
        <w:keepLines w:val="0"/>
        <w:widowControl w:val="0"/>
        <w:numPr>
          <w:ilvl w:val="1"/>
          <w:numId w:val="17"/>
        </w:numPr>
        <w:suppressAutoHyphens/>
        <w:spacing w:before="240" w:after="60" w:line="360" w:lineRule="auto"/>
      </w:pPr>
      <w:bookmarkStart w:id="19" w:name="_Toc531340470"/>
      <w:bookmarkStart w:id="20" w:name="_Toc4057439"/>
      <w:r>
        <w:t>Overview</w:t>
      </w:r>
      <w:bookmarkEnd w:id="18"/>
      <w:bookmarkEnd w:id="19"/>
      <w:bookmarkEnd w:id="20"/>
      <w:r>
        <w:t xml:space="preserve"> </w:t>
      </w:r>
    </w:p>
    <w:p w14:paraId="5654866F" w14:textId="7B21C059" w:rsidR="002266B2" w:rsidRPr="00257B87" w:rsidRDefault="002266B2" w:rsidP="0075477E">
      <w:pPr>
        <w:pStyle w:val="CEF-Body"/>
        <w:rPr>
          <w:lang w:val="en-US"/>
        </w:rPr>
      </w:pPr>
      <w:r w:rsidRPr="00580508">
        <w:rPr>
          <w:lang w:val="en-US"/>
        </w:rPr>
        <w:t xml:space="preserve">This document </w:t>
      </w:r>
      <w:bookmarkStart w:id="21" w:name="_Toc478387695"/>
      <w:r w:rsidR="0033660A">
        <w:rPr>
          <w:lang w:val="en-US"/>
        </w:rPr>
        <w:t>introduces several technical concept</w:t>
      </w:r>
      <w:r w:rsidR="009C65A7">
        <w:rPr>
          <w:lang w:val="en-US"/>
        </w:rPr>
        <w:t>s</w:t>
      </w:r>
      <w:r w:rsidR="0033660A">
        <w:rPr>
          <w:lang w:val="en-US"/>
        </w:rPr>
        <w:t xml:space="preserve"> in the next chapter. It is organized as a tutorial that would guide you through the whole process of integrating EeISI in your own solution.</w:t>
      </w:r>
    </w:p>
    <w:p w14:paraId="03B64464" w14:textId="77777777" w:rsidR="00D170AC" w:rsidRDefault="002266B2" w:rsidP="00E311F6">
      <w:pPr>
        <w:pStyle w:val="Titolo2"/>
        <w:keepLines w:val="0"/>
        <w:widowControl w:val="0"/>
        <w:numPr>
          <w:ilvl w:val="1"/>
          <w:numId w:val="17"/>
        </w:numPr>
        <w:suppressAutoHyphens/>
        <w:spacing w:before="240" w:after="60" w:line="360" w:lineRule="auto"/>
      </w:pPr>
      <w:bookmarkStart w:id="22" w:name="_Toc531340471"/>
      <w:bookmarkStart w:id="23" w:name="_Toc4057440"/>
      <w:r>
        <w:t>Definitions, Acronyms and Abbreviations</w:t>
      </w:r>
      <w:bookmarkStart w:id="24" w:name="_Toc478387696"/>
      <w:bookmarkEnd w:id="21"/>
      <w:bookmarkEnd w:id="22"/>
      <w:bookmarkEnd w:id="23"/>
    </w:p>
    <w:p w14:paraId="026A71AB" w14:textId="77777777" w:rsidR="00E311F6" w:rsidRDefault="00E311F6" w:rsidP="00E311F6"/>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371"/>
      </w:tblGrid>
      <w:tr w:rsidR="00E311F6" w:rsidRPr="00E16E51" w14:paraId="4D2A2B23" w14:textId="77777777" w:rsidTr="00DD7034">
        <w:trPr>
          <w:trHeight w:val="340"/>
          <w:jc w:val="center"/>
        </w:trPr>
        <w:tc>
          <w:tcPr>
            <w:tcW w:w="1701" w:type="dxa"/>
          </w:tcPr>
          <w:p w14:paraId="48976F95"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B2B</w:t>
            </w:r>
          </w:p>
        </w:tc>
        <w:tc>
          <w:tcPr>
            <w:tcW w:w="7371" w:type="dxa"/>
          </w:tcPr>
          <w:p w14:paraId="74A08563" w14:textId="77777777" w:rsidR="00E311F6" w:rsidRPr="00E16E51" w:rsidRDefault="00E311F6" w:rsidP="00DD7034">
            <w:pPr>
              <w:rPr>
                <w:rFonts w:ascii="Arial" w:hAnsi="Arial" w:cs="Arial"/>
                <w:sz w:val="20"/>
                <w:szCs w:val="20"/>
              </w:rPr>
            </w:pPr>
            <w:r w:rsidRPr="00E16E51">
              <w:rPr>
                <w:rFonts w:ascii="Arial" w:hAnsi="Arial" w:cs="Arial"/>
                <w:sz w:val="20"/>
                <w:szCs w:val="20"/>
              </w:rPr>
              <w:t xml:space="preserve">Business to Business </w:t>
            </w:r>
          </w:p>
        </w:tc>
      </w:tr>
      <w:tr w:rsidR="00E311F6" w:rsidRPr="00E16E51" w14:paraId="41D73230" w14:textId="77777777" w:rsidTr="00DD7034">
        <w:trPr>
          <w:trHeight w:val="340"/>
          <w:jc w:val="center"/>
        </w:trPr>
        <w:tc>
          <w:tcPr>
            <w:tcW w:w="1701" w:type="dxa"/>
          </w:tcPr>
          <w:p w14:paraId="65C5C770"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B2C</w:t>
            </w:r>
          </w:p>
        </w:tc>
        <w:tc>
          <w:tcPr>
            <w:tcW w:w="7371" w:type="dxa"/>
          </w:tcPr>
          <w:p w14:paraId="6F80F8D7" w14:textId="77777777" w:rsidR="00E311F6" w:rsidRPr="00E16E51" w:rsidRDefault="00E311F6" w:rsidP="00DD7034">
            <w:pPr>
              <w:rPr>
                <w:rFonts w:ascii="Arial" w:hAnsi="Arial" w:cs="Arial"/>
                <w:sz w:val="20"/>
                <w:szCs w:val="20"/>
              </w:rPr>
            </w:pPr>
            <w:r w:rsidRPr="00E16E51">
              <w:rPr>
                <w:rFonts w:ascii="Arial" w:hAnsi="Arial" w:cs="Arial"/>
                <w:sz w:val="20"/>
                <w:szCs w:val="20"/>
              </w:rPr>
              <w:t>Business to Consumer/Citizen</w:t>
            </w:r>
          </w:p>
        </w:tc>
      </w:tr>
      <w:tr w:rsidR="00E311F6" w:rsidRPr="00E16E51" w14:paraId="7BACFD85" w14:textId="77777777" w:rsidTr="00DD7034">
        <w:trPr>
          <w:trHeight w:val="340"/>
          <w:jc w:val="center"/>
        </w:trPr>
        <w:tc>
          <w:tcPr>
            <w:tcW w:w="1701" w:type="dxa"/>
          </w:tcPr>
          <w:p w14:paraId="77AD2C6F"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 xml:space="preserve">B2G </w:t>
            </w:r>
          </w:p>
        </w:tc>
        <w:tc>
          <w:tcPr>
            <w:tcW w:w="7371" w:type="dxa"/>
          </w:tcPr>
          <w:p w14:paraId="498E85BA" w14:textId="77777777" w:rsidR="00E311F6" w:rsidRPr="00E16E51" w:rsidRDefault="00E311F6" w:rsidP="00DD7034">
            <w:pPr>
              <w:rPr>
                <w:rFonts w:ascii="Arial" w:hAnsi="Arial" w:cs="Arial"/>
                <w:sz w:val="20"/>
                <w:szCs w:val="20"/>
              </w:rPr>
            </w:pPr>
            <w:r w:rsidRPr="00E16E51">
              <w:rPr>
                <w:rFonts w:ascii="Arial" w:hAnsi="Arial" w:cs="Arial"/>
                <w:sz w:val="20"/>
                <w:szCs w:val="20"/>
              </w:rPr>
              <w:t xml:space="preserve">Business to Government </w:t>
            </w:r>
          </w:p>
        </w:tc>
      </w:tr>
      <w:tr w:rsidR="00E311F6" w:rsidRPr="00E16E51" w14:paraId="39FB5484" w14:textId="77777777" w:rsidTr="00DD7034">
        <w:trPr>
          <w:trHeight w:val="340"/>
          <w:jc w:val="center"/>
        </w:trPr>
        <w:tc>
          <w:tcPr>
            <w:tcW w:w="1701" w:type="dxa"/>
          </w:tcPr>
          <w:p w14:paraId="3686C610"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BII</w:t>
            </w:r>
          </w:p>
        </w:tc>
        <w:tc>
          <w:tcPr>
            <w:tcW w:w="7371" w:type="dxa"/>
          </w:tcPr>
          <w:p w14:paraId="6B691945" w14:textId="77777777" w:rsidR="00E311F6" w:rsidRPr="00E16E51" w:rsidRDefault="00E311F6" w:rsidP="00DD7034">
            <w:pPr>
              <w:rPr>
                <w:rFonts w:ascii="Arial" w:hAnsi="Arial" w:cs="Arial"/>
                <w:sz w:val="20"/>
                <w:szCs w:val="20"/>
              </w:rPr>
            </w:pPr>
            <w:r w:rsidRPr="00E16E51">
              <w:rPr>
                <w:rFonts w:ascii="Arial" w:hAnsi="Arial" w:cs="Arial"/>
                <w:sz w:val="20"/>
                <w:szCs w:val="20"/>
              </w:rPr>
              <w:t>Business Interoperability Interfaces</w:t>
            </w:r>
          </w:p>
        </w:tc>
      </w:tr>
      <w:tr w:rsidR="00E311F6" w:rsidRPr="00E16E51" w14:paraId="2498C49B" w14:textId="77777777" w:rsidTr="00DD7034">
        <w:trPr>
          <w:trHeight w:val="340"/>
          <w:jc w:val="center"/>
        </w:trPr>
        <w:tc>
          <w:tcPr>
            <w:tcW w:w="1701" w:type="dxa"/>
          </w:tcPr>
          <w:p w14:paraId="79E62DE2"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C2G</w:t>
            </w:r>
          </w:p>
        </w:tc>
        <w:tc>
          <w:tcPr>
            <w:tcW w:w="7371" w:type="dxa"/>
          </w:tcPr>
          <w:p w14:paraId="0E7B2074" w14:textId="77777777" w:rsidR="00E311F6" w:rsidRPr="00E16E51" w:rsidRDefault="00E311F6" w:rsidP="00DD7034">
            <w:pPr>
              <w:rPr>
                <w:rFonts w:ascii="Arial" w:hAnsi="Arial" w:cs="Arial"/>
                <w:sz w:val="20"/>
                <w:szCs w:val="20"/>
              </w:rPr>
            </w:pPr>
            <w:r w:rsidRPr="00E16E51">
              <w:rPr>
                <w:rFonts w:ascii="Arial" w:hAnsi="Arial" w:cs="Arial"/>
                <w:sz w:val="20"/>
                <w:szCs w:val="20"/>
              </w:rPr>
              <w:t>Citizen to Government</w:t>
            </w:r>
          </w:p>
        </w:tc>
      </w:tr>
      <w:tr w:rsidR="00E311F6" w:rsidRPr="00E16E51" w14:paraId="07E4E03E" w14:textId="77777777" w:rsidTr="00DD7034">
        <w:trPr>
          <w:trHeight w:val="340"/>
          <w:jc w:val="center"/>
        </w:trPr>
        <w:tc>
          <w:tcPr>
            <w:tcW w:w="1701" w:type="dxa"/>
          </w:tcPr>
          <w:p w14:paraId="13BB2635"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CCTS</w:t>
            </w:r>
          </w:p>
        </w:tc>
        <w:tc>
          <w:tcPr>
            <w:tcW w:w="7371" w:type="dxa"/>
          </w:tcPr>
          <w:p w14:paraId="0DB58611" w14:textId="77777777" w:rsidR="00E311F6" w:rsidRPr="00E16E51" w:rsidRDefault="00E311F6" w:rsidP="00DD7034">
            <w:pPr>
              <w:rPr>
                <w:rFonts w:ascii="Arial" w:hAnsi="Arial" w:cs="Arial"/>
                <w:sz w:val="20"/>
                <w:szCs w:val="20"/>
              </w:rPr>
            </w:pPr>
            <w:r w:rsidRPr="00E16E51">
              <w:rPr>
                <w:rFonts w:ascii="Arial" w:hAnsi="Arial" w:cs="Arial"/>
                <w:sz w:val="20"/>
                <w:szCs w:val="20"/>
              </w:rPr>
              <w:t>Core Component Technical Specification</w:t>
            </w:r>
          </w:p>
        </w:tc>
      </w:tr>
      <w:tr w:rsidR="00E311F6" w:rsidRPr="00E16E51" w14:paraId="3D9943B8" w14:textId="77777777" w:rsidTr="00DD7034">
        <w:trPr>
          <w:trHeight w:val="340"/>
          <w:jc w:val="center"/>
        </w:trPr>
        <w:tc>
          <w:tcPr>
            <w:tcW w:w="1701" w:type="dxa"/>
          </w:tcPr>
          <w:p w14:paraId="727B687D"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 xml:space="preserve">CEF </w:t>
            </w:r>
          </w:p>
        </w:tc>
        <w:tc>
          <w:tcPr>
            <w:tcW w:w="7371" w:type="dxa"/>
          </w:tcPr>
          <w:p w14:paraId="03646592" w14:textId="77777777" w:rsidR="00E311F6" w:rsidRPr="00E16E51" w:rsidRDefault="00E311F6" w:rsidP="00DD7034">
            <w:pPr>
              <w:rPr>
                <w:rFonts w:ascii="Arial" w:hAnsi="Arial" w:cs="Arial"/>
                <w:sz w:val="20"/>
                <w:szCs w:val="20"/>
              </w:rPr>
            </w:pPr>
            <w:r w:rsidRPr="00E16E51">
              <w:rPr>
                <w:rFonts w:ascii="Arial" w:hAnsi="Arial" w:cs="Arial"/>
                <w:sz w:val="20"/>
                <w:szCs w:val="20"/>
              </w:rPr>
              <w:t xml:space="preserve">Connecting Europe Facility </w:t>
            </w:r>
          </w:p>
        </w:tc>
      </w:tr>
      <w:tr w:rsidR="00E311F6" w:rsidRPr="00E16E51" w14:paraId="751F324F" w14:textId="77777777" w:rsidTr="00DD7034">
        <w:trPr>
          <w:trHeight w:val="340"/>
          <w:jc w:val="center"/>
        </w:trPr>
        <w:tc>
          <w:tcPr>
            <w:tcW w:w="1701" w:type="dxa"/>
          </w:tcPr>
          <w:p w14:paraId="3BC7ADBB"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CEM</w:t>
            </w:r>
          </w:p>
        </w:tc>
        <w:tc>
          <w:tcPr>
            <w:tcW w:w="7371" w:type="dxa"/>
          </w:tcPr>
          <w:p w14:paraId="7660A823" w14:textId="77777777" w:rsidR="00E311F6" w:rsidRPr="00E16E51" w:rsidRDefault="00E311F6" w:rsidP="00DD7034">
            <w:pPr>
              <w:rPr>
                <w:rFonts w:ascii="Arial" w:hAnsi="Arial" w:cs="Arial"/>
                <w:sz w:val="20"/>
                <w:szCs w:val="20"/>
              </w:rPr>
            </w:pPr>
            <w:r w:rsidRPr="00E16E51">
              <w:rPr>
                <w:rFonts w:ascii="Arial" w:hAnsi="Arial" w:cs="Arial"/>
                <w:sz w:val="20"/>
                <w:szCs w:val="20"/>
              </w:rPr>
              <w:t>Certified Electronic Mail – Legal Mail (PEC Posta Elettronica Certificata in Italy)</w:t>
            </w:r>
          </w:p>
        </w:tc>
      </w:tr>
      <w:tr w:rsidR="00E311F6" w:rsidRPr="00E16E51" w14:paraId="7BEAEE4C" w14:textId="77777777" w:rsidTr="00DD7034">
        <w:trPr>
          <w:trHeight w:val="340"/>
          <w:jc w:val="center"/>
        </w:trPr>
        <w:tc>
          <w:tcPr>
            <w:tcW w:w="1701" w:type="dxa"/>
          </w:tcPr>
          <w:p w14:paraId="48D9FA9B"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 xml:space="preserve">CEN </w:t>
            </w:r>
          </w:p>
        </w:tc>
        <w:tc>
          <w:tcPr>
            <w:tcW w:w="7371" w:type="dxa"/>
          </w:tcPr>
          <w:p w14:paraId="6D6FFA87" w14:textId="77777777" w:rsidR="00E311F6" w:rsidRPr="00E16E51" w:rsidRDefault="00E311F6" w:rsidP="00DD7034">
            <w:pPr>
              <w:rPr>
                <w:rFonts w:ascii="Arial" w:hAnsi="Arial" w:cs="Arial"/>
                <w:sz w:val="20"/>
                <w:szCs w:val="20"/>
              </w:rPr>
            </w:pPr>
            <w:r w:rsidRPr="00E16E51">
              <w:rPr>
                <w:rFonts w:ascii="Arial" w:hAnsi="Arial" w:cs="Arial"/>
                <w:sz w:val="20"/>
                <w:szCs w:val="20"/>
              </w:rPr>
              <w:t xml:space="preserve">European Committee for Standardisation </w:t>
            </w:r>
          </w:p>
        </w:tc>
      </w:tr>
      <w:tr w:rsidR="00E311F6" w:rsidRPr="00E16E51" w14:paraId="4D7D05D1" w14:textId="77777777" w:rsidTr="00DD7034">
        <w:trPr>
          <w:trHeight w:val="340"/>
          <w:jc w:val="center"/>
        </w:trPr>
        <w:tc>
          <w:tcPr>
            <w:tcW w:w="1701" w:type="dxa"/>
          </w:tcPr>
          <w:p w14:paraId="7EC4D11E"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 xml:space="preserve">CII </w:t>
            </w:r>
          </w:p>
        </w:tc>
        <w:tc>
          <w:tcPr>
            <w:tcW w:w="7371" w:type="dxa"/>
          </w:tcPr>
          <w:p w14:paraId="5F97614F" w14:textId="77777777" w:rsidR="00E311F6" w:rsidRPr="00E16E51" w:rsidRDefault="00E311F6" w:rsidP="00DD7034">
            <w:pPr>
              <w:rPr>
                <w:rFonts w:ascii="Arial" w:hAnsi="Arial" w:cs="Arial"/>
                <w:sz w:val="20"/>
                <w:szCs w:val="20"/>
              </w:rPr>
            </w:pPr>
            <w:r w:rsidRPr="00E16E51">
              <w:rPr>
                <w:rFonts w:ascii="Arial" w:hAnsi="Arial" w:cs="Arial"/>
                <w:sz w:val="20"/>
                <w:szCs w:val="20"/>
              </w:rPr>
              <w:t xml:space="preserve">Cross Industry electronic Invoice </w:t>
            </w:r>
          </w:p>
        </w:tc>
      </w:tr>
      <w:tr w:rsidR="00E311F6" w:rsidRPr="00E16E51" w14:paraId="608530FD" w14:textId="77777777" w:rsidTr="00DD7034">
        <w:trPr>
          <w:trHeight w:val="340"/>
          <w:jc w:val="center"/>
        </w:trPr>
        <w:tc>
          <w:tcPr>
            <w:tcW w:w="1701" w:type="dxa"/>
          </w:tcPr>
          <w:p w14:paraId="5054EEE7"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CIUS</w:t>
            </w:r>
          </w:p>
        </w:tc>
        <w:tc>
          <w:tcPr>
            <w:tcW w:w="7371" w:type="dxa"/>
          </w:tcPr>
          <w:p w14:paraId="655DF4CC" w14:textId="77777777" w:rsidR="00E311F6" w:rsidRPr="00E16E51" w:rsidRDefault="00E311F6" w:rsidP="00DD7034">
            <w:pPr>
              <w:rPr>
                <w:rFonts w:ascii="Arial" w:hAnsi="Arial" w:cs="Arial"/>
                <w:sz w:val="20"/>
                <w:szCs w:val="20"/>
              </w:rPr>
            </w:pPr>
            <w:r w:rsidRPr="00E16E51">
              <w:rPr>
                <w:rFonts w:ascii="Arial" w:hAnsi="Arial" w:cs="Arial"/>
                <w:sz w:val="20"/>
                <w:szCs w:val="20"/>
              </w:rPr>
              <w:t>Core Invoice Usage Specification</w:t>
            </w:r>
          </w:p>
        </w:tc>
      </w:tr>
      <w:tr w:rsidR="00E311F6" w:rsidRPr="00E16E51" w14:paraId="64FB8CEA" w14:textId="77777777" w:rsidTr="00DD7034">
        <w:trPr>
          <w:trHeight w:val="340"/>
          <w:jc w:val="center"/>
        </w:trPr>
        <w:tc>
          <w:tcPr>
            <w:tcW w:w="1701" w:type="dxa"/>
          </w:tcPr>
          <w:p w14:paraId="70B555EA"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 xml:space="preserve">DSI </w:t>
            </w:r>
          </w:p>
        </w:tc>
        <w:tc>
          <w:tcPr>
            <w:tcW w:w="7371" w:type="dxa"/>
          </w:tcPr>
          <w:p w14:paraId="77ADE372" w14:textId="77777777" w:rsidR="00E311F6" w:rsidRPr="00E16E51" w:rsidRDefault="00E311F6" w:rsidP="00DD7034">
            <w:pPr>
              <w:rPr>
                <w:rFonts w:ascii="Arial" w:hAnsi="Arial" w:cs="Arial"/>
                <w:sz w:val="20"/>
                <w:szCs w:val="20"/>
              </w:rPr>
            </w:pPr>
            <w:r w:rsidRPr="00E16E51">
              <w:rPr>
                <w:rFonts w:ascii="Arial" w:hAnsi="Arial" w:cs="Arial"/>
                <w:sz w:val="20"/>
                <w:szCs w:val="20"/>
              </w:rPr>
              <w:t xml:space="preserve">Digital Service Infrastructures </w:t>
            </w:r>
          </w:p>
        </w:tc>
      </w:tr>
      <w:tr w:rsidR="00E311F6" w:rsidRPr="00E16E51" w14:paraId="1EA41564" w14:textId="77777777" w:rsidTr="00DD7034">
        <w:trPr>
          <w:trHeight w:val="340"/>
          <w:jc w:val="center"/>
        </w:trPr>
        <w:tc>
          <w:tcPr>
            <w:tcW w:w="1701" w:type="dxa"/>
          </w:tcPr>
          <w:p w14:paraId="2159DAA1"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 xml:space="preserve">EDIFACT </w:t>
            </w:r>
          </w:p>
        </w:tc>
        <w:tc>
          <w:tcPr>
            <w:tcW w:w="7371" w:type="dxa"/>
          </w:tcPr>
          <w:p w14:paraId="0F25225D" w14:textId="77777777" w:rsidR="00E311F6" w:rsidRPr="00E16E51" w:rsidRDefault="00E311F6" w:rsidP="00DD7034">
            <w:pPr>
              <w:rPr>
                <w:rFonts w:ascii="Arial" w:hAnsi="Arial" w:cs="Arial"/>
                <w:sz w:val="20"/>
                <w:szCs w:val="20"/>
                <w:lang w:val="en-US"/>
              </w:rPr>
            </w:pPr>
            <w:r w:rsidRPr="00E16E51">
              <w:rPr>
                <w:rFonts w:ascii="Arial" w:hAnsi="Arial" w:cs="Arial"/>
                <w:sz w:val="20"/>
                <w:szCs w:val="20"/>
                <w:lang w:val="en-US"/>
              </w:rPr>
              <w:t xml:space="preserve">Electronic Data Interchange For Administration, Commerce and Transport </w:t>
            </w:r>
          </w:p>
        </w:tc>
      </w:tr>
      <w:tr w:rsidR="00E311F6" w:rsidRPr="00E16E51" w14:paraId="15736734" w14:textId="77777777" w:rsidTr="00DD7034">
        <w:trPr>
          <w:trHeight w:val="340"/>
          <w:jc w:val="center"/>
        </w:trPr>
        <w:tc>
          <w:tcPr>
            <w:tcW w:w="1701" w:type="dxa"/>
          </w:tcPr>
          <w:p w14:paraId="17D55B5F"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 xml:space="preserve">EMSFEI </w:t>
            </w:r>
          </w:p>
        </w:tc>
        <w:tc>
          <w:tcPr>
            <w:tcW w:w="7371" w:type="dxa"/>
          </w:tcPr>
          <w:p w14:paraId="6F1F0E45" w14:textId="77777777" w:rsidR="00E311F6" w:rsidRPr="00E16E51" w:rsidRDefault="00E311F6" w:rsidP="00DD7034">
            <w:pPr>
              <w:rPr>
                <w:rFonts w:ascii="Arial" w:hAnsi="Arial" w:cs="Arial"/>
                <w:sz w:val="20"/>
                <w:szCs w:val="20"/>
                <w:lang w:val="en-US"/>
              </w:rPr>
            </w:pPr>
            <w:r w:rsidRPr="00E16E51">
              <w:rPr>
                <w:rFonts w:ascii="Arial" w:hAnsi="Arial" w:cs="Arial"/>
                <w:sz w:val="20"/>
                <w:szCs w:val="20"/>
                <w:lang w:val="en-US"/>
              </w:rPr>
              <w:t xml:space="preserve">European Multi-Stakeholder Forum on eInvoicing </w:t>
            </w:r>
          </w:p>
        </w:tc>
      </w:tr>
      <w:tr w:rsidR="00E311F6" w:rsidRPr="00E16E51" w14:paraId="0C12B94F" w14:textId="77777777" w:rsidTr="00DD7034">
        <w:trPr>
          <w:trHeight w:val="340"/>
          <w:jc w:val="center"/>
        </w:trPr>
        <w:tc>
          <w:tcPr>
            <w:tcW w:w="1701" w:type="dxa"/>
          </w:tcPr>
          <w:p w14:paraId="074AEC5E"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 xml:space="preserve">e-SENS </w:t>
            </w:r>
          </w:p>
        </w:tc>
        <w:tc>
          <w:tcPr>
            <w:tcW w:w="7371" w:type="dxa"/>
          </w:tcPr>
          <w:p w14:paraId="605A87A5" w14:textId="77777777" w:rsidR="00E311F6" w:rsidRPr="00E16E51" w:rsidRDefault="00E311F6" w:rsidP="00DD7034">
            <w:pPr>
              <w:rPr>
                <w:rFonts w:ascii="Arial" w:hAnsi="Arial" w:cs="Arial"/>
                <w:sz w:val="20"/>
                <w:szCs w:val="20"/>
                <w:lang w:val="en-US"/>
              </w:rPr>
            </w:pPr>
            <w:r w:rsidRPr="00E16E51">
              <w:rPr>
                <w:rFonts w:ascii="Arial" w:hAnsi="Arial" w:cs="Arial"/>
                <w:sz w:val="20"/>
                <w:szCs w:val="20"/>
                <w:lang w:val="en-US"/>
              </w:rPr>
              <w:t xml:space="preserve">Electronic Simple European Networked Services </w:t>
            </w:r>
          </w:p>
        </w:tc>
      </w:tr>
      <w:tr w:rsidR="00E311F6" w:rsidRPr="00E16E51" w14:paraId="6CF57D49" w14:textId="77777777" w:rsidTr="00DD7034">
        <w:trPr>
          <w:trHeight w:val="340"/>
          <w:jc w:val="center"/>
        </w:trPr>
        <w:tc>
          <w:tcPr>
            <w:tcW w:w="1701" w:type="dxa"/>
          </w:tcPr>
          <w:p w14:paraId="455BC28C"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FatturaPA</w:t>
            </w:r>
          </w:p>
        </w:tc>
        <w:tc>
          <w:tcPr>
            <w:tcW w:w="7371" w:type="dxa"/>
          </w:tcPr>
          <w:p w14:paraId="6C434D33" w14:textId="77777777" w:rsidR="00E311F6" w:rsidRPr="00E16E51" w:rsidRDefault="00E311F6" w:rsidP="00DD7034">
            <w:pPr>
              <w:rPr>
                <w:rFonts w:ascii="Arial" w:hAnsi="Arial" w:cs="Arial"/>
                <w:sz w:val="20"/>
                <w:szCs w:val="20"/>
              </w:rPr>
            </w:pPr>
            <w:r w:rsidRPr="00E16E51">
              <w:rPr>
                <w:rFonts w:ascii="Arial" w:hAnsi="Arial" w:cs="Arial"/>
                <w:sz w:val="20"/>
                <w:szCs w:val="20"/>
              </w:rPr>
              <w:t>Public administration electronic invoice framework (FatturaPubblica Amministrazione)</w:t>
            </w:r>
          </w:p>
        </w:tc>
      </w:tr>
      <w:tr w:rsidR="00E311F6" w:rsidRPr="00E16E51" w14:paraId="67D0741B" w14:textId="77777777" w:rsidTr="00DD7034">
        <w:trPr>
          <w:trHeight w:val="340"/>
          <w:jc w:val="center"/>
        </w:trPr>
        <w:tc>
          <w:tcPr>
            <w:tcW w:w="1701" w:type="dxa"/>
          </w:tcPr>
          <w:p w14:paraId="20D438C1"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G2G</w:t>
            </w:r>
          </w:p>
        </w:tc>
        <w:tc>
          <w:tcPr>
            <w:tcW w:w="7371" w:type="dxa"/>
          </w:tcPr>
          <w:p w14:paraId="089218DC" w14:textId="77777777" w:rsidR="00E311F6" w:rsidRPr="00E16E51" w:rsidRDefault="00E311F6" w:rsidP="00DD7034">
            <w:pPr>
              <w:rPr>
                <w:rFonts w:ascii="Arial" w:hAnsi="Arial" w:cs="Arial"/>
                <w:sz w:val="20"/>
                <w:szCs w:val="20"/>
              </w:rPr>
            </w:pPr>
            <w:r w:rsidRPr="00E16E51">
              <w:rPr>
                <w:rFonts w:ascii="Arial" w:hAnsi="Arial" w:cs="Arial"/>
                <w:sz w:val="20"/>
                <w:szCs w:val="20"/>
              </w:rPr>
              <w:t>Government to Government</w:t>
            </w:r>
          </w:p>
        </w:tc>
      </w:tr>
      <w:tr w:rsidR="00E311F6" w:rsidRPr="00E16E51" w14:paraId="3F72B9CF" w14:textId="77777777" w:rsidTr="00DD7034">
        <w:trPr>
          <w:trHeight w:val="340"/>
          <w:jc w:val="center"/>
        </w:trPr>
        <w:tc>
          <w:tcPr>
            <w:tcW w:w="1701" w:type="dxa"/>
          </w:tcPr>
          <w:p w14:paraId="430314E3"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INEA</w:t>
            </w:r>
          </w:p>
        </w:tc>
        <w:tc>
          <w:tcPr>
            <w:tcW w:w="7371" w:type="dxa"/>
          </w:tcPr>
          <w:p w14:paraId="68452393" w14:textId="77777777" w:rsidR="00E311F6" w:rsidRPr="00E16E51" w:rsidRDefault="00E311F6" w:rsidP="00DD7034">
            <w:pPr>
              <w:rPr>
                <w:rFonts w:ascii="Arial" w:hAnsi="Arial" w:cs="Arial"/>
                <w:sz w:val="20"/>
                <w:szCs w:val="20"/>
                <w:lang w:val="en-US"/>
              </w:rPr>
            </w:pPr>
            <w:r w:rsidRPr="00E16E51">
              <w:rPr>
                <w:rFonts w:ascii="Arial" w:hAnsi="Arial" w:cs="Arial"/>
                <w:sz w:val="20"/>
                <w:szCs w:val="20"/>
                <w:lang w:val="en-US"/>
              </w:rPr>
              <w:t>Innovation and Networks Executive Agency</w:t>
            </w:r>
          </w:p>
        </w:tc>
      </w:tr>
      <w:tr w:rsidR="00E311F6" w:rsidRPr="00E16E51" w14:paraId="4300FFA7" w14:textId="77777777" w:rsidTr="00DD7034">
        <w:trPr>
          <w:trHeight w:val="340"/>
          <w:jc w:val="center"/>
        </w:trPr>
        <w:tc>
          <w:tcPr>
            <w:tcW w:w="1701" w:type="dxa"/>
          </w:tcPr>
          <w:p w14:paraId="2F4F1A42"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OASIS</w:t>
            </w:r>
          </w:p>
        </w:tc>
        <w:tc>
          <w:tcPr>
            <w:tcW w:w="7371" w:type="dxa"/>
          </w:tcPr>
          <w:p w14:paraId="08AF2A93" w14:textId="77777777" w:rsidR="00E311F6" w:rsidRPr="00E16E51" w:rsidRDefault="00E311F6" w:rsidP="00DD7034">
            <w:pPr>
              <w:rPr>
                <w:rFonts w:ascii="Arial" w:hAnsi="Arial" w:cs="Arial"/>
                <w:sz w:val="20"/>
                <w:szCs w:val="20"/>
                <w:lang w:val="en-US"/>
              </w:rPr>
            </w:pPr>
            <w:r w:rsidRPr="00E16E51">
              <w:rPr>
                <w:rFonts w:ascii="Arial" w:hAnsi="Arial" w:cs="Arial"/>
                <w:sz w:val="20"/>
                <w:szCs w:val="20"/>
                <w:lang w:val="en-US"/>
              </w:rPr>
              <w:t>Organization for the Advancement of Structured Information Standards</w:t>
            </w:r>
          </w:p>
        </w:tc>
      </w:tr>
      <w:tr w:rsidR="00E311F6" w:rsidRPr="00E16E51" w14:paraId="5E3C8B7F" w14:textId="77777777" w:rsidTr="00DD7034">
        <w:trPr>
          <w:trHeight w:val="340"/>
          <w:jc w:val="center"/>
        </w:trPr>
        <w:tc>
          <w:tcPr>
            <w:tcW w:w="1701" w:type="dxa"/>
          </w:tcPr>
          <w:p w14:paraId="185C70A1"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 xml:space="preserve">PEPPOL </w:t>
            </w:r>
          </w:p>
        </w:tc>
        <w:tc>
          <w:tcPr>
            <w:tcW w:w="7371" w:type="dxa"/>
          </w:tcPr>
          <w:p w14:paraId="2D59847D" w14:textId="77777777" w:rsidR="00E311F6" w:rsidRPr="00E16E51" w:rsidRDefault="00E311F6" w:rsidP="00DD7034">
            <w:pPr>
              <w:rPr>
                <w:rFonts w:ascii="Arial" w:hAnsi="Arial" w:cs="Arial"/>
                <w:sz w:val="20"/>
                <w:szCs w:val="20"/>
                <w:lang w:val="en-US"/>
              </w:rPr>
            </w:pPr>
            <w:r w:rsidRPr="00E16E51">
              <w:rPr>
                <w:rFonts w:ascii="Arial" w:hAnsi="Arial" w:cs="Arial"/>
                <w:sz w:val="20"/>
                <w:szCs w:val="20"/>
                <w:lang w:val="en-US"/>
              </w:rPr>
              <w:t xml:space="preserve">Pan-European Public Procurement Online </w:t>
            </w:r>
          </w:p>
        </w:tc>
      </w:tr>
      <w:tr w:rsidR="00E311F6" w:rsidRPr="00E16E51" w14:paraId="7B474FEE" w14:textId="77777777" w:rsidTr="00DD7034">
        <w:trPr>
          <w:trHeight w:val="340"/>
          <w:jc w:val="center"/>
        </w:trPr>
        <w:tc>
          <w:tcPr>
            <w:tcW w:w="1701" w:type="dxa"/>
          </w:tcPr>
          <w:p w14:paraId="53C06A0B"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PEPPOL-BIS</w:t>
            </w:r>
          </w:p>
        </w:tc>
        <w:tc>
          <w:tcPr>
            <w:tcW w:w="7371" w:type="dxa"/>
          </w:tcPr>
          <w:p w14:paraId="17B0F8D9" w14:textId="77777777" w:rsidR="00E311F6" w:rsidRPr="00E16E51" w:rsidRDefault="00E311F6" w:rsidP="00DD7034">
            <w:pPr>
              <w:rPr>
                <w:rFonts w:ascii="Arial" w:hAnsi="Arial" w:cs="Arial"/>
                <w:sz w:val="20"/>
                <w:szCs w:val="20"/>
                <w:lang w:val="en-US"/>
              </w:rPr>
            </w:pPr>
            <w:r w:rsidRPr="00E16E51">
              <w:rPr>
                <w:rFonts w:ascii="Arial" w:hAnsi="Arial" w:cs="Arial"/>
                <w:sz w:val="20"/>
                <w:szCs w:val="20"/>
                <w:lang w:val="en-US"/>
              </w:rPr>
              <w:t>Pan-European Public Procurement Online Business Interoperability Specifications</w:t>
            </w:r>
          </w:p>
        </w:tc>
      </w:tr>
      <w:tr w:rsidR="00E311F6" w:rsidRPr="00E16E51" w14:paraId="49F1D413" w14:textId="77777777" w:rsidTr="00DD7034">
        <w:trPr>
          <w:trHeight w:val="340"/>
          <w:jc w:val="center"/>
        </w:trPr>
        <w:tc>
          <w:tcPr>
            <w:tcW w:w="1701" w:type="dxa"/>
          </w:tcPr>
          <w:p w14:paraId="79D25904"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SDI</w:t>
            </w:r>
          </w:p>
        </w:tc>
        <w:tc>
          <w:tcPr>
            <w:tcW w:w="7371" w:type="dxa"/>
          </w:tcPr>
          <w:p w14:paraId="15ADDC87" w14:textId="77777777" w:rsidR="00E311F6" w:rsidRPr="00E16E51" w:rsidRDefault="00E311F6" w:rsidP="00DD7034">
            <w:pPr>
              <w:rPr>
                <w:rFonts w:ascii="Arial" w:hAnsi="Arial" w:cs="Arial"/>
                <w:sz w:val="20"/>
                <w:szCs w:val="20"/>
              </w:rPr>
            </w:pPr>
            <w:r w:rsidRPr="00E16E51">
              <w:rPr>
                <w:rFonts w:ascii="Arial" w:hAnsi="Arial" w:cs="Arial"/>
                <w:sz w:val="20"/>
                <w:szCs w:val="20"/>
              </w:rPr>
              <w:t>Electronic exchange system in Italy (Sistema Di Interscambio)</w:t>
            </w:r>
          </w:p>
        </w:tc>
      </w:tr>
      <w:tr w:rsidR="00E311F6" w:rsidRPr="00E16E51" w14:paraId="769A76C2" w14:textId="77777777" w:rsidTr="00DD7034">
        <w:trPr>
          <w:trHeight w:val="340"/>
          <w:jc w:val="center"/>
        </w:trPr>
        <w:tc>
          <w:tcPr>
            <w:tcW w:w="1701" w:type="dxa"/>
          </w:tcPr>
          <w:p w14:paraId="5D61BD1C"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 xml:space="preserve">UBL </w:t>
            </w:r>
          </w:p>
        </w:tc>
        <w:tc>
          <w:tcPr>
            <w:tcW w:w="7371" w:type="dxa"/>
          </w:tcPr>
          <w:p w14:paraId="09A0BDB5" w14:textId="77777777" w:rsidR="00E311F6" w:rsidRPr="00E16E51" w:rsidRDefault="00E311F6" w:rsidP="00DD7034">
            <w:pPr>
              <w:rPr>
                <w:rFonts w:ascii="Arial" w:hAnsi="Arial" w:cs="Arial"/>
                <w:sz w:val="20"/>
                <w:szCs w:val="20"/>
              </w:rPr>
            </w:pPr>
            <w:r w:rsidRPr="00E16E51">
              <w:rPr>
                <w:rFonts w:ascii="Arial" w:hAnsi="Arial" w:cs="Arial"/>
                <w:sz w:val="20"/>
                <w:szCs w:val="20"/>
              </w:rPr>
              <w:t xml:space="preserve">Universal Business Language </w:t>
            </w:r>
          </w:p>
        </w:tc>
      </w:tr>
      <w:tr w:rsidR="00E311F6" w:rsidRPr="00E16E51" w14:paraId="1020C1D3" w14:textId="77777777" w:rsidTr="00DD7034">
        <w:trPr>
          <w:trHeight w:val="340"/>
          <w:jc w:val="center"/>
        </w:trPr>
        <w:tc>
          <w:tcPr>
            <w:tcW w:w="1701" w:type="dxa"/>
          </w:tcPr>
          <w:p w14:paraId="1ECADE8C"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 xml:space="preserve">UN/CEFACT </w:t>
            </w:r>
          </w:p>
        </w:tc>
        <w:tc>
          <w:tcPr>
            <w:tcW w:w="7371" w:type="dxa"/>
          </w:tcPr>
          <w:p w14:paraId="67C87441" w14:textId="77777777" w:rsidR="00E311F6" w:rsidRPr="00E16E51" w:rsidRDefault="00E311F6" w:rsidP="00DD7034">
            <w:pPr>
              <w:rPr>
                <w:rFonts w:ascii="Arial" w:hAnsi="Arial" w:cs="Arial"/>
                <w:sz w:val="20"/>
                <w:szCs w:val="20"/>
                <w:lang w:val="en-US"/>
              </w:rPr>
            </w:pPr>
            <w:r w:rsidRPr="00E16E51">
              <w:rPr>
                <w:rFonts w:ascii="Arial" w:hAnsi="Arial" w:cs="Arial"/>
                <w:sz w:val="20"/>
                <w:szCs w:val="20"/>
                <w:lang w:val="en-US"/>
              </w:rPr>
              <w:t xml:space="preserve">United Nations Centre for Trade Facilitation and Electronic Business </w:t>
            </w:r>
          </w:p>
        </w:tc>
      </w:tr>
      <w:tr w:rsidR="00E311F6" w:rsidRPr="00E16E51" w14:paraId="4236261A" w14:textId="77777777" w:rsidTr="00DD7034">
        <w:trPr>
          <w:trHeight w:val="340"/>
          <w:jc w:val="center"/>
        </w:trPr>
        <w:tc>
          <w:tcPr>
            <w:tcW w:w="1701" w:type="dxa"/>
          </w:tcPr>
          <w:p w14:paraId="53B877D2"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UNTDID</w:t>
            </w:r>
          </w:p>
        </w:tc>
        <w:tc>
          <w:tcPr>
            <w:tcW w:w="7371" w:type="dxa"/>
          </w:tcPr>
          <w:p w14:paraId="66D987A8" w14:textId="77777777" w:rsidR="00E311F6" w:rsidRPr="00E16E51" w:rsidRDefault="00E311F6" w:rsidP="00DD7034">
            <w:pPr>
              <w:rPr>
                <w:rFonts w:ascii="Arial" w:hAnsi="Arial" w:cs="Arial"/>
                <w:sz w:val="20"/>
                <w:szCs w:val="20"/>
              </w:rPr>
            </w:pPr>
            <w:r w:rsidRPr="00E16E51">
              <w:rPr>
                <w:rFonts w:ascii="Arial" w:hAnsi="Arial" w:cs="Arial"/>
                <w:sz w:val="20"/>
                <w:szCs w:val="20"/>
              </w:rPr>
              <w:t>UN Trade Data Interchange Directory</w:t>
            </w:r>
          </w:p>
        </w:tc>
      </w:tr>
      <w:tr w:rsidR="00E311F6" w:rsidRPr="00E16E51" w14:paraId="087B63B5" w14:textId="77777777" w:rsidTr="00DD7034">
        <w:trPr>
          <w:trHeight w:val="340"/>
          <w:jc w:val="center"/>
        </w:trPr>
        <w:tc>
          <w:tcPr>
            <w:tcW w:w="1701" w:type="dxa"/>
          </w:tcPr>
          <w:p w14:paraId="326086C4"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URI</w:t>
            </w:r>
          </w:p>
        </w:tc>
        <w:tc>
          <w:tcPr>
            <w:tcW w:w="7371" w:type="dxa"/>
          </w:tcPr>
          <w:p w14:paraId="3C1EE671" w14:textId="77777777" w:rsidR="00E311F6" w:rsidRPr="00E16E51" w:rsidRDefault="00E311F6" w:rsidP="00DD7034">
            <w:pPr>
              <w:rPr>
                <w:rFonts w:ascii="Arial" w:hAnsi="Arial" w:cs="Arial"/>
                <w:sz w:val="20"/>
                <w:szCs w:val="20"/>
              </w:rPr>
            </w:pPr>
            <w:r w:rsidRPr="00E16E51">
              <w:rPr>
                <w:rFonts w:ascii="Arial" w:hAnsi="Arial" w:cs="Arial"/>
                <w:sz w:val="20"/>
                <w:szCs w:val="20"/>
              </w:rPr>
              <w:t>Uniform Resource Identifier</w:t>
            </w:r>
          </w:p>
        </w:tc>
      </w:tr>
      <w:tr w:rsidR="00E311F6" w:rsidRPr="00E16E51" w14:paraId="5E5DA0BA" w14:textId="77777777" w:rsidTr="00DD7034">
        <w:trPr>
          <w:trHeight w:val="340"/>
          <w:jc w:val="center"/>
        </w:trPr>
        <w:tc>
          <w:tcPr>
            <w:tcW w:w="1701" w:type="dxa"/>
          </w:tcPr>
          <w:p w14:paraId="00ACC464"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URL</w:t>
            </w:r>
          </w:p>
        </w:tc>
        <w:tc>
          <w:tcPr>
            <w:tcW w:w="7371" w:type="dxa"/>
          </w:tcPr>
          <w:p w14:paraId="7EF6D530" w14:textId="77777777" w:rsidR="00E311F6" w:rsidRPr="00E16E51" w:rsidRDefault="00E311F6" w:rsidP="00DD7034">
            <w:pPr>
              <w:rPr>
                <w:rFonts w:ascii="Arial" w:hAnsi="Arial" w:cs="Arial"/>
                <w:sz w:val="20"/>
                <w:szCs w:val="20"/>
              </w:rPr>
            </w:pPr>
            <w:r w:rsidRPr="00E16E51">
              <w:rPr>
                <w:rFonts w:ascii="Arial" w:hAnsi="Arial" w:cs="Arial"/>
                <w:sz w:val="20"/>
                <w:szCs w:val="20"/>
              </w:rPr>
              <w:t>Uniform Resource Location</w:t>
            </w:r>
          </w:p>
        </w:tc>
      </w:tr>
      <w:tr w:rsidR="00E311F6" w:rsidRPr="00E16E51" w14:paraId="066A3BFB" w14:textId="77777777" w:rsidTr="00DD7034">
        <w:trPr>
          <w:trHeight w:val="340"/>
          <w:jc w:val="center"/>
        </w:trPr>
        <w:tc>
          <w:tcPr>
            <w:tcW w:w="1701" w:type="dxa"/>
          </w:tcPr>
          <w:p w14:paraId="48EBE28D"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URN</w:t>
            </w:r>
          </w:p>
        </w:tc>
        <w:tc>
          <w:tcPr>
            <w:tcW w:w="7371" w:type="dxa"/>
          </w:tcPr>
          <w:p w14:paraId="1C5F130B" w14:textId="77777777" w:rsidR="00E311F6" w:rsidRPr="00E16E51" w:rsidRDefault="00E311F6" w:rsidP="00DD7034">
            <w:pPr>
              <w:rPr>
                <w:rFonts w:ascii="Arial" w:hAnsi="Arial" w:cs="Arial"/>
                <w:sz w:val="20"/>
                <w:szCs w:val="20"/>
              </w:rPr>
            </w:pPr>
            <w:r w:rsidRPr="00E16E51">
              <w:rPr>
                <w:rFonts w:ascii="Arial" w:hAnsi="Arial" w:cs="Arial"/>
                <w:sz w:val="20"/>
                <w:szCs w:val="20"/>
              </w:rPr>
              <w:t>Uniform Resource Name</w:t>
            </w:r>
          </w:p>
        </w:tc>
      </w:tr>
      <w:tr w:rsidR="00E311F6" w:rsidRPr="00E16E51" w14:paraId="027739CD" w14:textId="77777777" w:rsidTr="00DD7034">
        <w:trPr>
          <w:trHeight w:val="340"/>
          <w:jc w:val="center"/>
        </w:trPr>
        <w:tc>
          <w:tcPr>
            <w:tcW w:w="1701" w:type="dxa"/>
          </w:tcPr>
          <w:p w14:paraId="348BBB64" w14:textId="77777777" w:rsidR="00E311F6" w:rsidRPr="00E16E51" w:rsidRDefault="00E311F6" w:rsidP="00DD7034">
            <w:pPr>
              <w:jc w:val="right"/>
              <w:rPr>
                <w:rFonts w:ascii="Arial" w:hAnsi="Arial" w:cs="Arial"/>
                <w:b/>
                <w:sz w:val="20"/>
                <w:szCs w:val="20"/>
              </w:rPr>
            </w:pPr>
            <w:r w:rsidRPr="00E16E51">
              <w:rPr>
                <w:rFonts w:ascii="Arial" w:hAnsi="Arial" w:cs="Arial"/>
                <w:b/>
                <w:sz w:val="20"/>
                <w:szCs w:val="20"/>
              </w:rPr>
              <w:t xml:space="preserve">XML </w:t>
            </w:r>
          </w:p>
        </w:tc>
        <w:tc>
          <w:tcPr>
            <w:tcW w:w="7371" w:type="dxa"/>
          </w:tcPr>
          <w:p w14:paraId="6FA0AF6F" w14:textId="77777777" w:rsidR="00E311F6" w:rsidRPr="00E16E51" w:rsidRDefault="00E311F6" w:rsidP="00DD7034">
            <w:pPr>
              <w:rPr>
                <w:rFonts w:ascii="Arial" w:hAnsi="Arial" w:cs="Arial"/>
                <w:sz w:val="20"/>
                <w:szCs w:val="20"/>
              </w:rPr>
            </w:pPr>
            <w:r w:rsidRPr="00E16E51">
              <w:rPr>
                <w:rFonts w:ascii="Arial" w:hAnsi="Arial" w:cs="Arial"/>
                <w:sz w:val="20"/>
                <w:szCs w:val="20"/>
              </w:rPr>
              <w:t xml:space="preserve">Extensible Mark-up Language </w:t>
            </w:r>
          </w:p>
        </w:tc>
      </w:tr>
    </w:tbl>
    <w:p w14:paraId="32F12658" w14:textId="18BE294A" w:rsidR="00E311F6" w:rsidRDefault="00E311F6" w:rsidP="00E311F6"/>
    <w:p w14:paraId="4B41ADBE" w14:textId="77777777" w:rsidR="008035B8" w:rsidRPr="00D170AC" w:rsidRDefault="008035B8" w:rsidP="008035B8">
      <w:pPr>
        <w:pStyle w:val="CEF-Title2"/>
      </w:pPr>
      <w:bookmarkStart w:id="25" w:name="_Toc531340477"/>
      <w:bookmarkStart w:id="26" w:name="_Toc533759741"/>
      <w:bookmarkStart w:id="27" w:name="_Toc4057441"/>
      <w:r w:rsidRPr="00D170AC">
        <w:lastRenderedPageBreak/>
        <w:t>References</w:t>
      </w:r>
      <w:bookmarkEnd w:id="25"/>
      <w:bookmarkEnd w:id="26"/>
      <w:bookmarkEnd w:id="27"/>
    </w:p>
    <w:p w14:paraId="31B33501" w14:textId="77777777" w:rsidR="008035B8" w:rsidRPr="005C7983" w:rsidRDefault="008035B8" w:rsidP="008035B8">
      <w:pPr>
        <w:pStyle w:val="CEF-BodyEnd"/>
      </w:pPr>
      <w:r w:rsidRPr="005C7983">
        <w:t>The following documents, in whole or in part, are normatively referenced in this document and are indispensable for its application.</w:t>
      </w:r>
    </w:p>
    <w:p w14:paraId="43053F2E" w14:textId="77777777" w:rsidR="008035B8" w:rsidRPr="005C7983" w:rsidRDefault="008035B8" w:rsidP="008035B8">
      <w:pPr>
        <w:pStyle w:val="CEF-Body"/>
        <w:numPr>
          <w:ilvl w:val="0"/>
          <w:numId w:val="26"/>
        </w:numPr>
      </w:pPr>
      <w:r w:rsidRPr="005C7983">
        <w:t>EN 16931-1:2017 Electronic invoicing - Part 1: Semantic data model of the core elements of an electronic invoice</w:t>
      </w:r>
    </w:p>
    <w:p w14:paraId="3B559D0E" w14:textId="77777777" w:rsidR="008035B8" w:rsidRPr="005C7983" w:rsidRDefault="008035B8" w:rsidP="008035B8">
      <w:pPr>
        <w:pStyle w:val="CEF-Body"/>
        <w:numPr>
          <w:ilvl w:val="0"/>
          <w:numId w:val="26"/>
        </w:numPr>
      </w:pPr>
      <w:r w:rsidRPr="005C7983">
        <w:t>CEN/TS 16931-2:2017 Electronic invoicing - Part 2: List of syntaxes that comply with EN 16931-1</w:t>
      </w:r>
    </w:p>
    <w:p w14:paraId="5E76F7A7" w14:textId="77777777" w:rsidR="008035B8" w:rsidRPr="005C7983" w:rsidRDefault="008035B8" w:rsidP="008035B8">
      <w:pPr>
        <w:pStyle w:val="CEF-Body"/>
        <w:numPr>
          <w:ilvl w:val="0"/>
          <w:numId w:val="26"/>
        </w:numPr>
      </w:pPr>
      <w:r w:rsidRPr="005C7983">
        <w:t>CEN/TS 16931-3-1:2017 Electronic invoicing - Part 3 - 1: Syntax bindings of the core elements of an electronic invoice - Syntax binding methodology</w:t>
      </w:r>
    </w:p>
    <w:p w14:paraId="1507AC25" w14:textId="77777777" w:rsidR="008035B8" w:rsidRPr="005C7983" w:rsidRDefault="008035B8" w:rsidP="008035B8">
      <w:pPr>
        <w:pStyle w:val="CEF-Body"/>
        <w:numPr>
          <w:ilvl w:val="0"/>
          <w:numId w:val="26"/>
        </w:numPr>
      </w:pPr>
      <w:bookmarkStart w:id="28" w:name="_Hlk523912900"/>
      <w:r w:rsidRPr="005C7983">
        <w:t>CEN/TS 16931-3-2:2017</w:t>
      </w:r>
      <w:bookmarkEnd w:id="28"/>
      <w:r w:rsidRPr="005C7983">
        <w:t xml:space="preserve"> Electronic invoicing - Part 3 - 2: Syntax bindings of the core elements of an electronic invoice - Binding to ISO/IEC 19845 (UBL 2.1)</w:t>
      </w:r>
    </w:p>
    <w:p w14:paraId="6263BF30" w14:textId="77777777" w:rsidR="008035B8" w:rsidRPr="005C7983" w:rsidRDefault="008035B8" w:rsidP="008035B8">
      <w:pPr>
        <w:pStyle w:val="CEF-Body"/>
        <w:numPr>
          <w:ilvl w:val="0"/>
          <w:numId w:val="26"/>
        </w:numPr>
      </w:pPr>
      <w:r w:rsidRPr="005C7983">
        <w:t>CEN/TS 16931-3-3:2017 Electronic invoicing - Part 3 - 3: Syntax bindings of the core elements of an electronic invoice - Binding to UN/CEFACT XML</w:t>
      </w:r>
    </w:p>
    <w:p w14:paraId="27AA73AC" w14:textId="77777777" w:rsidR="008035B8" w:rsidRPr="005C7983" w:rsidRDefault="008035B8" w:rsidP="008035B8">
      <w:pPr>
        <w:pStyle w:val="CEF-Body"/>
        <w:numPr>
          <w:ilvl w:val="0"/>
          <w:numId w:val="26"/>
        </w:numPr>
      </w:pPr>
      <w:r w:rsidRPr="005C7983">
        <w:t>CEN/TS 16931-3-4:2017 Electronic invoicing - Part 3 - 4: Syntax bindings of the core elements of an electronic invoice - Binding to ISO/IEC 9735 (UN/EDIFACT)</w:t>
      </w:r>
    </w:p>
    <w:p w14:paraId="51246227" w14:textId="77777777" w:rsidR="008035B8" w:rsidRPr="005C7983" w:rsidRDefault="008035B8" w:rsidP="008035B8">
      <w:pPr>
        <w:pStyle w:val="CEF-Body"/>
        <w:numPr>
          <w:ilvl w:val="0"/>
          <w:numId w:val="26"/>
        </w:numPr>
      </w:pPr>
      <w:r w:rsidRPr="005C7983">
        <w:t>ISO 3166 1, Codes for the representation of names of countries and their subdivisions — Part 1: Country codes</w:t>
      </w:r>
    </w:p>
    <w:p w14:paraId="7BD655BF" w14:textId="77777777" w:rsidR="008035B8" w:rsidRPr="005C7983" w:rsidRDefault="008035B8" w:rsidP="008035B8">
      <w:pPr>
        <w:pStyle w:val="CEF-Body"/>
        <w:numPr>
          <w:ilvl w:val="0"/>
          <w:numId w:val="26"/>
        </w:numPr>
      </w:pPr>
      <w:r w:rsidRPr="005C7983">
        <w:t>ISO 4217, Codes for the representation of currencies</w:t>
      </w:r>
    </w:p>
    <w:p w14:paraId="68A46995" w14:textId="77777777" w:rsidR="008035B8" w:rsidRPr="005C7983" w:rsidRDefault="008035B8" w:rsidP="008035B8">
      <w:pPr>
        <w:pStyle w:val="CEF-Body"/>
        <w:numPr>
          <w:ilvl w:val="0"/>
          <w:numId w:val="26"/>
        </w:numPr>
      </w:pPr>
      <w:r w:rsidRPr="005C7983">
        <w:t xml:space="preserve">ISO 639 2, Codes for the representation of names of languages </w:t>
      </w:r>
    </w:p>
    <w:p w14:paraId="06737A3C" w14:textId="77777777" w:rsidR="008035B8" w:rsidRPr="005C7983" w:rsidRDefault="008035B8" w:rsidP="008035B8">
      <w:pPr>
        <w:pStyle w:val="CEF-Body"/>
        <w:numPr>
          <w:ilvl w:val="0"/>
          <w:numId w:val="26"/>
        </w:numPr>
      </w:pPr>
      <w:r w:rsidRPr="005C7983">
        <w:t>ISO 8601, Data elements and interchange formats — Information interchange — Representation of dates and times</w:t>
      </w:r>
    </w:p>
    <w:p w14:paraId="17250200" w14:textId="77777777" w:rsidR="008035B8" w:rsidRPr="005C7983" w:rsidRDefault="008035B8" w:rsidP="008035B8">
      <w:pPr>
        <w:pStyle w:val="CEF-Body"/>
        <w:numPr>
          <w:ilvl w:val="0"/>
          <w:numId w:val="26"/>
        </w:numPr>
      </w:pPr>
      <w:r w:rsidRPr="005C7983">
        <w:t>ISO 15000-5, Electronic Business Extensible Markup Language (ebXML) — Part 5: Core Components Specification (CCS)</w:t>
      </w:r>
    </w:p>
    <w:p w14:paraId="01CA884E" w14:textId="77777777" w:rsidR="008035B8" w:rsidRPr="005C7983" w:rsidRDefault="008035B8" w:rsidP="008035B8">
      <w:pPr>
        <w:pStyle w:val="CEF-Body"/>
        <w:numPr>
          <w:ilvl w:val="0"/>
          <w:numId w:val="26"/>
        </w:numPr>
      </w:pPr>
      <w:r w:rsidRPr="005C7983">
        <w:t>ISO 6523, Information technology — Structure for the identification of organizations and organization parts</w:t>
      </w:r>
    </w:p>
    <w:p w14:paraId="51DBC4B1" w14:textId="77777777" w:rsidR="008035B8" w:rsidRPr="005C7983" w:rsidRDefault="008035B8" w:rsidP="008035B8">
      <w:pPr>
        <w:pStyle w:val="CEF-Body"/>
        <w:numPr>
          <w:ilvl w:val="0"/>
          <w:numId w:val="26"/>
        </w:numPr>
      </w:pPr>
      <w:r w:rsidRPr="005C7983">
        <w:t xml:space="preserve">ISO/IEC 19845, Information technology -- Universal business language version 2.1 (UBL v2.1) </w:t>
      </w:r>
    </w:p>
    <w:p w14:paraId="7715A885" w14:textId="77777777" w:rsidR="008035B8" w:rsidRPr="005C7983" w:rsidRDefault="008035B8" w:rsidP="008035B8">
      <w:pPr>
        <w:pStyle w:val="CEF-Body"/>
      </w:pPr>
    </w:p>
    <w:p w14:paraId="14EEEE94" w14:textId="77777777" w:rsidR="008035B8" w:rsidRPr="005C7983" w:rsidRDefault="008035B8" w:rsidP="008035B8">
      <w:pPr>
        <w:pStyle w:val="CEF-Body"/>
      </w:pPr>
      <w:r w:rsidRPr="005C7983">
        <w:t>Moreover the following Italian documentation is referenced in this deliverable:</w:t>
      </w:r>
    </w:p>
    <w:p w14:paraId="2D436BC6" w14:textId="77777777" w:rsidR="008035B8" w:rsidRPr="00FA1478" w:rsidRDefault="008035B8" w:rsidP="008035B8">
      <w:pPr>
        <w:pStyle w:val="CEF-Body"/>
        <w:numPr>
          <w:ilvl w:val="0"/>
          <w:numId w:val="27"/>
        </w:numPr>
        <w:rPr>
          <w:lang w:val="it-IT"/>
        </w:rPr>
      </w:pPr>
      <w:r w:rsidRPr="00FA1478">
        <w:rPr>
          <w:lang w:val="it-IT"/>
        </w:rPr>
        <w:t>Schema del file xml FatturaPA versione 1.2 - xsd</w:t>
      </w:r>
    </w:p>
    <w:p w14:paraId="0E8A53C3" w14:textId="77777777" w:rsidR="008035B8" w:rsidRPr="00FA1478" w:rsidRDefault="008035B8" w:rsidP="008035B8">
      <w:pPr>
        <w:pStyle w:val="CEF-Body"/>
        <w:numPr>
          <w:ilvl w:val="0"/>
          <w:numId w:val="27"/>
        </w:numPr>
        <w:rPr>
          <w:lang w:val="it-IT"/>
        </w:rPr>
      </w:pPr>
      <w:r w:rsidRPr="00FA1478">
        <w:rPr>
          <w:lang w:val="it-IT"/>
        </w:rPr>
        <w:t xml:space="preserve">Specifiche tecniche del formato della FatturaPA versione 1.2.1- pdf </w:t>
      </w:r>
    </w:p>
    <w:p w14:paraId="6BBC2898" w14:textId="77777777" w:rsidR="008035B8" w:rsidRPr="00FA1478" w:rsidRDefault="008035B8" w:rsidP="008035B8">
      <w:pPr>
        <w:pStyle w:val="CEF-Body"/>
        <w:numPr>
          <w:ilvl w:val="0"/>
          <w:numId w:val="27"/>
        </w:numPr>
        <w:rPr>
          <w:lang w:val="it-IT"/>
        </w:rPr>
      </w:pPr>
      <w:r w:rsidRPr="00FA1478">
        <w:rPr>
          <w:lang w:val="it-IT"/>
        </w:rPr>
        <w:t xml:space="preserve">Rappresentazione tabellare del tracciato FatturaPA versione 1.2.1- pdf </w:t>
      </w:r>
    </w:p>
    <w:p w14:paraId="2C6E375F" w14:textId="77777777" w:rsidR="008035B8" w:rsidRPr="00FA1478" w:rsidRDefault="008035B8" w:rsidP="008035B8">
      <w:pPr>
        <w:pStyle w:val="CEF-Body"/>
        <w:numPr>
          <w:ilvl w:val="0"/>
          <w:numId w:val="27"/>
        </w:numPr>
        <w:rPr>
          <w:lang w:val="it-IT"/>
        </w:rPr>
      </w:pPr>
      <w:r w:rsidRPr="00FA1478">
        <w:rPr>
          <w:lang w:val="it-IT"/>
        </w:rPr>
        <w:t xml:space="preserve">Rappresentazione tabellare del tracciato FatturaPA versione 1.2.1- excel </w:t>
      </w:r>
    </w:p>
    <w:p w14:paraId="1B4EFD92" w14:textId="77777777" w:rsidR="008035B8" w:rsidRPr="00FA1478" w:rsidRDefault="008035B8" w:rsidP="008035B8">
      <w:pPr>
        <w:pStyle w:val="CEF-Body"/>
        <w:numPr>
          <w:ilvl w:val="0"/>
          <w:numId w:val="27"/>
        </w:numPr>
        <w:rPr>
          <w:lang w:val="it-IT"/>
        </w:rPr>
      </w:pPr>
      <w:r w:rsidRPr="00FA1478">
        <w:rPr>
          <w:lang w:val="it-IT"/>
        </w:rPr>
        <w:t xml:space="preserve">Foglio di stile per la visualizzazione della FatturaPA versione 1.2.1 - xslt </w:t>
      </w:r>
    </w:p>
    <w:p w14:paraId="40629D82" w14:textId="77777777" w:rsidR="008035B8" w:rsidRPr="00FA1478" w:rsidRDefault="008035B8" w:rsidP="008035B8">
      <w:pPr>
        <w:pStyle w:val="CEF-Body"/>
        <w:numPr>
          <w:ilvl w:val="0"/>
          <w:numId w:val="27"/>
        </w:numPr>
        <w:rPr>
          <w:lang w:val="it-IT"/>
        </w:rPr>
      </w:pPr>
      <w:r w:rsidRPr="00FA1478">
        <w:rPr>
          <w:lang w:val="it-IT"/>
        </w:rPr>
        <w:t>generica Foglio di stile per la visualizzazione della Fattura Ordinaria versione 1.2.1 - xslt</w:t>
      </w:r>
    </w:p>
    <w:p w14:paraId="22416B68" w14:textId="77777777" w:rsidR="008035B8" w:rsidRPr="00FA1478" w:rsidRDefault="008035B8" w:rsidP="008035B8">
      <w:pPr>
        <w:pStyle w:val="CEF-Body"/>
        <w:numPr>
          <w:ilvl w:val="0"/>
          <w:numId w:val="27"/>
        </w:numPr>
        <w:rPr>
          <w:lang w:val="it-IT"/>
        </w:rPr>
      </w:pPr>
      <w:r w:rsidRPr="00FA1478">
        <w:rPr>
          <w:lang w:val="it-IT"/>
        </w:rPr>
        <w:t xml:space="preserve">Elenco modifiche al tracciato FatturaPA - pdf </w:t>
      </w:r>
    </w:p>
    <w:p w14:paraId="42C22CD4" w14:textId="77777777" w:rsidR="008035B8" w:rsidRPr="00FA1478" w:rsidRDefault="008035B8" w:rsidP="008035B8">
      <w:pPr>
        <w:pStyle w:val="CEF-Body"/>
        <w:numPr>
          <w:ilvl w:val="0"/>
          <w:numId w:val="27"/>
        </w:numPr>
        <w:rPr>
          <w:lang w:val="it-IT"/>
        </w:rPr>
      </w:pPr>
      <w:r w:rsidRPr="00FA1478">
        <w:rPr>
          <w:lang w:val="it-IT"/>
        </w:rPr>
        <w:t>Suggerimenti per la compilazione della FatturaPA versione 1.5</w:t>
      </w:r>
    </w:p>
    <w:p w14:paraId="5242C8FC" w14:textId="77777777" w:rsidR="008035B8" w:rsidRPr="008035B8" w:rsidRDefault="008035B8" w:rsidP="00E311F6">
      <w:pPr>
        <w:rPr>
          <w:lang w:val="it-IT"/>
        </w:rPr>
      </w:pPr>
    </w:p>
    <w:p w14:paraId="3295B1CC" w14:textId="4AEE7E2A" w:rsidR="00BB7C12" w:rsidRDefault="00F16D8D" w:rsidP="009C65A7">
      <w:pPr>
        <w:pStyle w:val="CEF-Title1"/>
      </w:pPr>
      <w:bookmarkStart w:id="29" w:name="_Toc531596544"/>
      <w:bookmarkStart w:id="30" w:name="_Toc531340472"/>
      <w:bookmarkStart w:id="31" w:name="_Toc531767516"/>
      <w:bookmarkStart w:id="32" w:name="_Toc532374096"/>
      <w:bookmarkStart w:id="33" w:name="_Toc532909536"/>
      <w:bookmarkStart w:id="34" w:name="_Toc532909576"/>
      <w:bookmarkStart w:id="35" w:name="_Toc4057442"/>
      <w:bookmarkEnd w:id="29"/>
      <w:bookmarkEnd w:id="30"/>
      <w:bookmarkEnd w:id="31"/>
      <w:bookmarkEnd w:id="32"/>
      <w:bookmarkEnd w:id="33"/>
      <w:bookmarkEnd w:id="34"/>
      <w:r>
        <w:lastRenderedPageBreak/>
        <w:t>Mapper workflow description</w:t>
      </w:r>
      <w:bookmarkEnd w:id="35"/>
    </w:p>
    <w:p w14:paraId="3A6AEACC" w14:textId="3DA40F22" w:rsidR="00F16D8D" w:rsidRDefault="00040EDE" w:rsidP="0075477E">
      <w:pPr>
        <w:pStyle w:val="CEF-Body"/>
      </w:pPr>
      <w:r>
        <w:t>The EeISI mapper</w:t>
      </w:r>
      <w:r w:rsidR="003D57D7" w:rsidRPr="003D57D7">
        <w:t xml:space="preserve"> allows to convert </w:t>
      </w:r>
      <w:r>
        <w:t xml:space="preserve">and validate electronic </w:t>
      </w:r>
      <w:r w:rsidR="003D57D7" w:rsidRPr="003D57D7">
        <w:t>invoices according to CEN TS 16931-2 defined syntaxes (namely UBL and CII) to FatturaPA format</w:t>
      </w:r>
      <w:r w:rsidR="00224EA3">
        <w:t xml:space="preserve"> and viceversia</w:t>
      </w:r>
      <w:r w:rsidR="003D57D7" w:rsidRPr="003D57D7">
        <w:t>. In addition, the mapper is enriched with new entry points (intermediate CEN meta language) and a mapping to Peppol BIS 3 profile which has been published in 2018 spring.</w:t>
      </w:r>
    </w:p>
    <w:p w14:paraId="56CFD9AC" w14:textId="47C56E56" w:rsidR="009F241E" w:rsidRDefault="009F241E" w:rsidP="0075477E">
      <w:pPr>
        <w:pStyle w:val="CEF-Body"/>
      </w:pPr>
      <w:r>
        <w:t>The mapper performs the main following steps</w:t>
      </w:r>
    </w:p>
    <w:p w14:paraId="7C26A3A5" w14:textId="504FBFE5" w:rsidR="009F241E" w:rsidRDefault="0027603A" w:rsidP="0075477E">
      <w:pPr>
        <w:pStyle w:val="CEF-Body"/>
        <w:numPr>
          <w:ilvl w:val="0"/>
          <w:numId w:val="29"/>
        </w:numPr>
      </w:pPr>
      <w:r w:rsidRPr="005050BA">
        <w:rPr>
          <w:b/>
        </w:rPr>
        <w:t>Validation</w:t>
      </w:r>
      <w:r>
        <w:t xml:space="preserve">: source </w:t>
      </w:r>
      <w:r w:rsidR="00950C9E">
        <w:t xml:space="preserve">invoice </w:t>
      </w:r>
      <w:r>
        <w:t xml:space="preserve">and target </w:t>
      </w:r>
      <w:r w:rsidR="00950C9E">
        <w:t xml:space="preserve">invoice </w:t>
      </w:r>
      <w:r>
        <w:t xml:space="preserve">are validated through a set of defined constrains. This step discards the invoice if </w:t>
      </w:r>
      <w:r w:rsidR="00F271DD">
        <w:t>it does not adhere to the desired constraints (errors are raised)</w:t>
      </w:r>
    </w:p>
    <w:p w14:paraId="210C1726" w14:textId="0B96BDB6" w:rsidR="00F271DD" w:rsidRPr="009F241E" w:rsidRDefault="00F271DD" w:rsidP="0075477E">
      <w:pPr>
        <w:pStyle w:val="CEF-Body"/>
        <w:numPr>
          <w:ilvl w:val="0"/>
          <w:numId w:val="29"/>
        </w:numPr>
      </w:pPr>
      <w:r w:rsidRPr="005050BA">
        <w:rPr>
          <w:b/>
        </w:rPr>
        <w:t>Mapping</w:t>
      </w:r>
      <w:r>
        <w:t xml:space="preserve">: </w:t>
      </w:r>
      <w:r w:rsidR="0037649D">
        <w:t xml:space="preserve">the information </w:t>
      </w:r>
      <w:r w:rsidR="0009472C">
        <w:t>contained</w:t>
      </w:r>
      <w:r w:rsidR="0037649D">
        <w:t xml:space="preserve"> in source </w:t>
      </w:r>
      <w:r w:rsidR="00C93E6E">
        <w:t xml:space="preserve">invoice </w:t>
      </w:r>
      <w:r w:rsidR="0037649D">
        <w:t xml:space="preserve">syntax is converted in target </w:t>
      </w:r>
      <w:r w:rsidR="00C93E6E">
        <w:t xml:space="preserve">invoice </w:t>
      </w:r>
      <w:r w:rsidR="0037649D">
        <w:t>syntax</w:t>
      </w:r>
      <w:r w:rsidR="0009472C">
        <w:t xml:space="preserve"> according to the core invoice semantic model defined in </w:t>
      </w:r>
      <w:r w:rsidR="0075477E" w:rsidRPr="005C7983">
        <w:t>EN 16931-1:2017</w:t>
      </w:r>
    </w:p>
    <w:p w14:paraId="6108DAF0" w14:textId="20FF9DDC" w:rsidR="009F241E" w:rsidRPr="009F241E" w:rsidRDefault="00F44203" w:rsidP="00F44203">
      <w:pPr>
        <w:pStyle w:val="CEF-Body"/>
        <w:jc w:val="center"/>
      </w:pPr>
      <w:r w:rsidRPr="00C50511">
        <w:rPr>
          <w:noProof/>
          <w:lang w:eastAsia="en-GB"/>
        </w:rPr>
        <w:drawing>
          <wp:inline distT="0" distB="0" distL="0" distR="0" wp14:anchorId="0957CF13" wp14:editId="7D2AD1ED">
            <wp:extent cx="5400000" cy="1177200"/>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0" cy="1177200"/>
                    </a:xfrm>
                    <a:prstGeom prst="rect">
                      <a:avLst/>
                    </a:prstGeom>
                    <a:noFill/>
                    <a:ln>
                      <a:noFill/>
                    </a:ln>
                  </pic:spPr>
                </pic:pic>
              </a:graphicData>
            </a:graphic>
          </wp:inline>
        </w:drawing>
      </w:r>
    </w:p>
    <w:p w14:paraId="2BC40DBE" w14:textId="4BCC2099" w:rsidR="009F241E" w:rsidRPr="009F241E" w:rsidRDefault="009F241E" w:rsidP="00F44203">
      <w:pPr>
        <w:pStyle w:val="Didascalia"/>
      </w:pPr>
      <w:r w:rsidRPr="009F241E">
        <w:t xml:space="preserve"> </w:t>
      </w:r>
      <w:bookmarkStart w:id="36" w:name="_Toc4057477"/>
      <w:r w:rsidR="00F44203">
        <w:t xml:space="preserve">Figure </w:t>
      </w:r>
      <w:r w:rsidR="00F44203">
        <w:fldChar w:fldCharType="begin"/>
      </w:r>
      <w:r w:rsidR="00F44203">
        <w:instrText xml:space="preserve"> SEQ Figure \* ARABIC </w:instrText>
      </w:r>
      <w:r w:rsidR="00F44203">
        <w:fldChar w:fldCharType="separate"/>
      </w:r>
      <w:r w:rsidR="00E76A94">
        <w:rPr>
          <w:noProof/>
        </w:rPr>
        <w:t>1</w:t>
      </w:r>
      <w:r w:rsidR="00F44203">
        <w:fldChar w:fldCharType="end"/>
      </w:r>
      <w:r w:rsidR="00F44203">
        <w:t xml:space="preserve"> Mapper main steps</w:t>
      </w:r>
      <w:bookmarkEnd w:id="36"/>
    </w:p>
    <w:p w14:paraId="4D1EE005" w14:textId="77777777" w:rsidR="005050BA" w:rsidRDefault="009F241E" w:rsidP="0075477E">
      <w:pPr>
        <w:pStyle w:val="CEF-Body"/>
      </w:pPr>
      <w:r w:rsidRPr="009F241E">
        <w:t xml:space="preserve">The validation </w:t>
      </w:r>
      <w:r w:rsidR="007D29E1">
        <w:t>phase includes different validation levels</w:t>
      </w:r>
      <w:r w:rsidR="005050BA">
        <w:t>:</w:t>
      </w:r>
    </w:p>
    <w:p w14:paraId="7DC48FBB" w14:textId="698D2F49" w:rsidR="009F241E" w:rsidRPr="009F241E" w:rsidRDefault="009F241E" w:rsidP="005050BA">
      <w:pPr>
        <w:pStyle w:val="CEF-Body"/>
        <w:numPr>
          <w:ilvl w:val="0"/>
          <w:numId w:val="30"/>
        </w:numPr>
      </w:pPr>
      <w:r w:rsidRPr="005050BA">
        <w:rPr>
          <w:b/>
        </w:rPr>
        <w:t>Syntactic</w:t>
      </w:r>
      <w:r w:rsidRPr="009F241E">
        <w:t xml:space="preserve"> validation, using</w:t>
      </w:r>
      <w:r w:rsidR="005050BA">
        <w:t xml:space="preserve"> schema</w:t>
      </w:r>
      <w:r w:rsidRPr="009F241E">
        <w:t xml:space="preserve"> XSD</w:t>
      </w:r>
    </w:p>
    <w:p w14:paraId="78CAE62D" w14:textId="6CE27FDF" w:rsidR="009F241E" w:rsidRPr="009F241E" w:rsidRDefault="009F241E" w:rsidP="005050BA">
      <w:pPr>
        <w:pStyle w:val="CEF-Body"/>
        <w:numPr>
          <w:ilvl w:val="0"/>
          <w:numId w:val="30"/>
        </w:numPr>
      </w:pPr>
      <w:r w:rsidRPr="005050BA">
        <w:rPr>
          <w:b/>
        </w:rPr>
        <w:t>Semantic</w:t>
      </w:r>
      <w:r w:rsidRPr="009F241E">
        <w:t xml:space="preserve"> validation, using Schematron</w:t>
      </w:r>
      <w:r w:rsidR="005050BA">
        <w:t xml:space="preserve"> (sch artifacts)</w:t>
      </w:r>
    </w:p>
    <w:p w14:paraId="1AED4642" w14:textId="5773925C" w:rsidR="009F241E" w:rsidRDefault="005050BA" w:rsidP="005050BA">
      <w:pPr>
        <w:pStyle w:val="CEF-Body"/>
        <w:numPr>
          <w:ilvl w:val="0"/>
          <w:numId w:val="30"/>
        </w:numPr>
      </w:pPr>
      <w:r w:rsidRPr="005050BA">
        <w:rPr>
          <w:b/>
        </w:rPr>
        <w:t>Customized</w:t>
      </w:r>
      <w:r w:rsidR="009F241E" w:rsidRPr="009F241E">
        <w:t xml:space="preserve"> Validation (</w:t>
      </w:r>
      <w:r w:rsidR="004569DC">
        <w:t>for example a national or community CIUS)</w:t>
      </w:r>
    </w:p>
    <w:p w14:paraId="07C2A805" w14:textId="2F6B2B87" w:rsidR="00483698" w:rsidRDefault="00483698" w:rsidP="00483698">
      <w:pPr>
        <w:pStyle w:val="CEF-Body"/>
      </w:pPr>
      <w:r>
        <w:t>The mapping/conversion phase includes different typologies of mapping</w:t>
      </w:r>
      <w:r w:rsidR="00054924">
        <w:t xml:space="preserve"> for each business element or business group</w:t>
      </w:r>
      <w:r>
        <w:t>:</w:t>
      </w:r>
    </w:p>
    <w:p w14:paraId="6E89FC1B" w14:textId="2635291D" w:rsidR="00483698" w:rsidRDefault="00483698" w:rsidP="00483698">
      <w:pPr>
        <w:pStyle w:val="CEF-Body"/>
        <w:numPr>
          <w:ilvl w:val="0"/>
          <w:numId w:val="33"/>
        </w:numPr>
      </w:pPr>
      <w:r>
        <w:t xml:space="preserve">One to one: there is a perfect match between </w:t>
      </w:r>
      <w:r w:rsidR="00054924">
        <w:t>source element and target element</w:t>
      </w:r>
    </w:p>
    <w:p w14:paraId="7D920984" w14:textId="016E9966" w:rsidR="00483698" w:rsidRDefault="00483698" w:rsidP="00483698">
      <w:pPr>
        <w:pStyle w:val="CEF-Body"/>
        <w:numPr>
          <w:ilvl w:val="0"/>
          <w:numId w:val="33"/>
        </w:numPr>
      </w:pPr>
      <w:r>
        <w:t>Many to one</w:t>
      </w:r>
      <w:r w:rsidR="00054924">
        <w:t>: source elements are concatenated into target element</w:t>
      </w:r>
    </w:p>
    <w:p w14:paraId="66D3D699" w14:textId="48D8FFD9" w:rsidR="00483698" w:rsidRDefault="00483698" w:rsidP="00483698">
      <w:pPr>
        <w:pStyle w:val="CEF-Body"/>
        <w:numPr>
          <w:ilvl w:val="0"/>
          <w:numId w:val="33"/>
        </w:numPr>
      </w:pPr>
      <w:r>
        <w:t>One to many</w:t>
      </w:r>
      <w:r w:rsidR="00054924">
        <w:t>: source element is split into target elements</w:t>
      </w:r>
    </w:p>
    <w:p w14:paraId="3AFEB74D" w14:textId="2E694D95" w:rsidR="00483698" w:rsidRPr="009F241E" w:rsidRDefault="00483698" w:rsidP="00483698">
      <w:pPr>
        <w:pStyle w:val="CEF-Body"/>
        <w:numPr>
          <w:ilvl w:val="0"/>
          <w:numId w:val="33"/>
        </w:numPr>
      </w:pPr>
      <w:r>
        <w:t>Customized</w:t>
      </w:r>
      <w:r w:rsidR="00054924">
        <w:t xml:space="preserve">: the mapping requires a customized </w:t>
      </w:r>
      <w:r w:rsidR="004F7C36">
        <w:t xml:space="preserve">process </w:t>
      </w:r>
      <w:r w:rsidR="007E086B">
        <w:t>because a specific behaviour needs to be applied</w:t>
      </w:r>
    </w:p>
    <w:p w14:paraId="1BAD19D6" w14:textId="77777777" w:rsidR="009F241E" w:rsidRPr="009F241E" w:rsidRDefault="009F241E" w:rsidP="0075477E">
      <w:pPr>
        <w:pStyle w:val="CEF-Body"/>
      </w:pPr>
    </w:p>
    <w:p w14:paraId="67D3D0E8" w14:textId="77777777" w:rsidR="0031223B" w:rsidRDefault="001E19AE" w:rsidP="001E19AE">
      <w:pPr>
        <w:pStyle w:val="CEF-Body"/>
      </w:pPr>
      <w:r>
        <w:t xml:space="preserve">The European norm </w:t>
      </w:r>
      <w:r w:rsidRPr="005C7983">
        <w:t>EN 16931-1:2017</w:t>
      </w:r>
      <w:r>
        <w:t xml:space="preserve"> defines</w:t>
      </w:r>
      <w:r w:rsidR="00EC1598">
        <w:t xml:space="preserve"> a core semantic model to represent eInvoices </w:t>
      </w:r>
      <w:r w:rsidR="00F42D7D">
        <w:t>in a standard way. The mapper is implemented according to the semantic model and does not include</w:t>
      </w:r>
      <w:r w:rsidR="00621701">
        <w:t>, at the moment, extensions to this model. Only restrictions (CIUS core invoice usage specifications) are applied.</w:t>
      </w:r>
    </w:p>
    <w:p w14:paraId="5AF1D347" w14:textId="29519B84" w:rsidR="00BF77D8" w:rsidRDefault="0031223B" w:rsidP="001E19AE">
      <w:pPr>
        <w:pStyle w:val="CEF-Body"/>
      </w:pPr>
      <w:r>
        <w:t>The mapper can be defined as “CEN meta model centric” which means that all the invoice</w:t>
      </w:r>
      <w:r w:rsidR="00DE5BAB">
        <w:t>s</w:t>
      </w:r>
      <w:r>
        <w:t xml:space="preserve"> </w:t>
      </w:r>
      <w:r w:rsidR="00DE5BAB">
        <w:t xml:space="preserve">expressed in a </w:t>
      </w:r>
      <w:r w:rsidR="00A844CC">
        <w:t xml:space="preserve">source </w:t>
      </w:r>
      <w:r w:rsidR="00DE5BAB">
        <w:t xml:space="preserve">syntax </w:t>
      </w:r>
      <w:r>
        <w:t>are mapped to the CEN semantic model and then converted into</w:t>
      </w:r>
      <w:r w:rsidR="00DE5BAB">
        <w:t xml:space="preserve"> invoices expressed</w:t>
      </w:r>
      <w:r>
        <w:t xml:space="preserve"> </w:t>
      </w:r>
      <w:r w:rsidR="00BF77D8">
        <w:t xml:space="preserve">in a </w:t>
      </w:r>
      <w:r w:rsidR="00A844CC">
        <w:t xml:space="preserve">target </w:t>
      </w:r>
      <w:r w:rsidR="00BF77D8">
        <w:t>s</w:t>
      </w:r>
      <w:r w:rsidR="00DE5BAB">
        <w:t>yntax</w:t>
      </w:r>
      <w:r w:rsidR="00BF77D8">
        <w:t xml:space="preserve">. The </w:t>
      </w:r>
      <w:r w:rsidR="00A72F84">
        <w:t xml:space="preserve">source </w:t>
      </w:r>
      <w:r w:rsidR="00BF77D8">
        <w:t xml:space="preserve">invoice can only be converted if it is compliant to the CEN core semantic model. The compliance is verified through the CEN schematron artefacts. </w:t>
      </w:r>
    </w:p>
    <w:p w14:paraId="23880DB0" w14:textId="200F1438" w:rsidR="00CA0DDD" w:rsidRDefault="00BF77D8" w:rsidP="001E19AE">
      <w:pPr>
        <w:pStyle w:val="CEF-Body"/>
      </w:pPr>
      <w:r>
        <w:t xml:space="preserve">An additional conversion functionality is foreseen </w:t>
      </w:r>
      <w:r w:rsidR="004B7BFC">
        <w:t>using</w:t>
      </w:r>
      <w:r>
        <w:t xml:space="preserve"> the </w:t>
      </w:r>
      <w:r w:rsidR="004B7BFC" w:rsidRPr="004B7BFC">
        <w:rPr>
          <w:i/>
        </w:rPr>
        <w:t>-- force</w:t>
      </w:r>
      <w:r w:rsidR="004B7BFC">
        <w:t xml:space="preserve"> parameter which perform the </w:t>
      </w:r>
      <w:r w:rsidR="00CA0DDD">
        <w:t xml:space="preserve">conversion even though the validation didn’t </w:t>
      </w:r>
      <w:r w:rsidR="00A72F84">
        <w:t>succeed</w:t>
      </w:r>
      <w:r w:rsidR="00CA0DDD">
        <w:t>.</w:t>
      </w:r>
    </w:p>
    <w:p w14:paraId="406CC04B" w14:textId="71790D03" w:rsidR="001E19AE" w:rsidRDefault="0011054D" w:rsidP="001E19AE">
      <w:pPr>
        <w:pStyle w:val="CEF-Body"/>
      </w:pPr>
      <w:r>
        <w:t>The mapper input and output syntaxes/formats are</w:t>
      </w:r>
      <w:r w:rsidR="001E19AE">
        <w:t>:</w:t>
      </w:r>
    </w:p>
    <w:p w14:paraId="2719DAE9" w14:textId="19486188" w:rsidR="001E19AE" w:rsidRPr="0011054D" w:rsidRDefault="001E19AE" w:rsidP="0011054D">
      <w:pPr>
        <w:pStyle w:val="CEF-Body"/>
        <w:numPr>
          <w:ilvl w:val="1"/>
          <w:numId w:val="32"/>
        </w:numPr>
      </w:pPr>
      <w:r w:rsidRPr="0011054D">
        <w:lastRenderedPageBreak/>
        <w:t>UBL</w:t>
      </w:r>
      <w:r w:rsidR="0011054D" w:rsidRPr="0011054D">
        <w:t xml:space="preserve"> invoice / UBL credit n</w:t>
      </w:r>
      <w:r w:rsidR="0011054D">
        <w:t>ot</w:t>
      </w:r>
    </w:p>
    <w:p w14:paraId="25EFD212" w14:textId="12110654" w:rsidR="001E19AE" w:rsidRPr="001E19AE" w:rsidRDefault="0011054D" w:rsidP="0011054D">
      <w:pPr>
        <w:pStyle w:val="CEF-Body"/>
        <w:numPr>
          <w:ilvl w:val="1"/>
          <w:numId w:val="32"/>
        </w:numPr>
        <w:rPr>
          <w:lang w:val="it-IT"/>
        </w:rPr>
      </w:pPr>
      <w:r>
        <w:rPr>
          <w:lang w:val="it-IT"/>
        </w:rPr>
        <w:t>CII</w:t>
      </w:r>
    </w:p>
    <w:p w14:paraId="7C5AC391" w14:textId="61E9704C" w:rsidR="001E19AE" w:rsidRPr="001E19AE" w:rsidRDefault="0011054D" w:rsidP="0011054D">
      <w:pPr>
        <w:pStyle w:val="CEF-Body"/>
        <w:numPr>
          <w:ilvl w:val="1"/>
          <w:numId w:val="32"/>
        </w:numPr>
        <w:rPr>
          <w:lang w:val="it-IT"/>
        </w:rPr>
      </w:pPr>
      <w:r>
        <w:rPr>
          <w:lang w:val="it-IT"/>
        </w:rPr>
        <w:t>Peppol BIS3 billing</w:t>
      </w:r>
    </w:p>
    <w:p w14:paraId="410D995F" w14:textId="1C71835D" w:rsidR="001E19AE" w:rsidRPr="001E19AE" w:rsidRDefault="001E19AE" w:rsidP="0011054D">
      <w:pPr>
        <w:pStyle w:val="CEF-Body"/>
        <w:numPr>
          <w:ilvl w:val="1"/>
          <w:numId w:val="32"/>
        </w:numPr>
        <w:rPr>
          <w:lang w:val="it-IT"/>
        </w:rPr>
      </w:pPr>
      <w:r w:rsidRPr="001E19AE">
        <w:rPr>
          <w:lang w:val="it-IT"/>
        </w:rPr>
        <w:t>Fattura PA</w:t>
      </w:r>
    </w:p>
    <w:p w14:paraId="41C1A98D" w14:textId="2D58BE21" w:rsidR="001E19AE" w:rsidRDefault="001E19AE" w:rsidP="0011054D">
      <w:pPr>
        <w:pStyle w:val="CEF-Body"/>
        <w:numPr>
          <w:ilvl w:val="1"/>
          <w:numId w:val="32"/>
        </w:numPr>
      </w:pPr>
      <w:r>
        <w:t>XML CEN</w:t>
      </w:r>
      <w:r w:rsidR="0011054D">
        <w:t xml:space="preserve"> (intermediate semantic </w:t>
      </w:r>
      <w:r w:rsidR="00606879">
        <w:t>meta model)</w:t>
      </w:r>
    </w:p>
    <w:p w14:paraId="3D927079" w14:textId="77777777" w:rsidR="001E19AE" w:rsidRDefault="001E19AE" w:rsidP="001E19AE">
      <w:pPr>
        <w:pStyle w:val="CEF-Body"/>
      </w:pPr>
    </w:p>
    <w:p w14:paraId="724814DE" w14:textId="07AED0C4" w:rsidR="009C65A7" w:rsidRDefault="004C6C46" w:rsidP="001E19AE">
      <w:pPr>
        <w:jc w:val="left"/>
      </w:pPr>
      <w:r>
        <w:t>Please not</w:t>
      </w:r>
      <w:r w:rsidR="00661E45">
        <w:t>e that</w:t>
      </w:r>
      <w:r>
        <w:t xml:space="preserve"> the Peppol BIS 3 billing</w:t>
      </w:r>
      <w:r w:rsidR="000E43F9">
        <w:t xml:space="preserve"> </w:t>
      </w:r>
      <w:r>
        <w:t>is expressed in UBL</w:t>
      </w:r>
      <w:r w:rsidR="000E43F9">
        <w:t xml:space="preserve"> syntax</w:t>
      </w:r>
      <w:r>
        <w:t xml:space="preserve"> (invoice and credit note) and not in CII</w:t>
      </w:r>
      <w:r w:rsidR="007B2D61">
        <w:t xml:space="preserve"> syntax</w:t>
      </w:r>
      <w:r>
        <w:t xml:space="preserve">. In particular it is </w:t>
      </w:r>
      <w:r w:rsidR="007B2D61">
        <w:t xml:space="preserve">defined as </w:t>
      </w:r>
      <w:r>
        <w:t>a CIUS</w:t>
      </w:r>
      <w:r w:rsidR="00DB6E30">
        <w:t xml:space="preserve">. For this </w:t>
      </w:r>
      <w:r w:rsidR="000A7CBA">
        <w:t>reason,</w:t>
      </w:r>
      <w:r w:rsidR="00DB6E30">
        <w:t xml:space="preserve"> if the invoice source is Peppol BIS 3, as it is CEN compliant, it is considered</w:t>
      </w:r>
      <w:r w:rsidR="007B2D61">
        <w:t xml:space="preserve"> </w:t>
      </w:r>
      <w:r w:rsidR="003758C5">
        <w:t xml:space="preserve">treated as a generic invoice CEN compliant. </w:t>
      </w:r>
      <w:r w:rsidR="00E97324">
        <w:t xml:space="preserve">If Peppol BIS 3 is the target format the mapper performs a customized conversion to comply </w:t>
      </w:r>
      <w:r w:rsidR="00193A48">
        <w:t xml:space="preserve">with the Peppol CIUS validation artifacts. </w:t>
      </w:r>
    </w:p>
    <w:p w14:paraId="604B2A40" w14:textId="4C225A2B" w:rsidR="00E33E00" w:rsidRDefault="00E33E00" w:rsidP="001E19AE">
      <w:pPr>
        <w:jc w:val="left"/>
      </w:pPr>
      <w:r>
        <w:t>The following diagrams repr</w:t>
      </w:r>
      <w:r w:rsidR="00734210">
        <w:t xml:space="preserve">esent the different validation and mapping applied </w:t>
      </w:r>
      <w:r w:rsidR="00F919FF">
        <w:t xml:space="preserve">by the mapper depending on the source </w:t>
      </w:r>
      <w:r w:rsidR="00224534">
        <w:t xml:space="preserve">invoice </w:t>
      </w:r>
      <w:r w:rsidR="00F919FF">
        <w:t xml:space="preserve">syntax and the target </w:t>
      </w:r>
      <w:r w:rsidR="00224534">
        <w:t xml:space="preserve">invoice </w:t>
      </w:r>
      <w:r w:rsidR="00F919FF">
        <w:t>syntax</w:t>
      </w:r>
      <w:r w:rsidR="00483698">
        <w:t>.</w:t>
      </w:r>
    </w:p>
    <w:p w14:paraId="5CEA0567" w14:textId="66BE396C" w:rsidR="00241769" w:rsidRDefault="00241769" w:rsidP="001E19AE">
      <w:pPr>
        <w:jc w:val="left"/>
      </w:pPr>
      <w:r>
        <w:t>Please note that the intermediate invoice-cen.xml is a java object representing a CEN invoice. In eigor-cli this is represented through an xml file.</w:t>
      </w:r>
    </w:p>
    <w:p w14:paraId="01906C01" w14:textId="587D2F86" w:rsidR="000A7CBA" w:rsidRDefault="009D2452" w:rsidP="001E19AE">
      <w:pPr>
        <w:jc w:val="left"/>
      </w:pPr>
      <w:r w:rsidRPr="009D2452">
        <w:rPr>
          <w:noProof/>
          <w:lang w:eastAsia="en-GB"/>
        </w:rPr>
        <w:drawing>
          <wp:inline distT="0" distB="0" distL="0" distR="0" wp14:anchorId="1B1387E8" wp14:editId="12BC2FA9">
            <wp:extent cx="6120130" cy="422592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225925"/>
                    </a:xfrm>
                    <a:prstGeom prst="rect">
                      <a:avLst/>
                    </a:prstGeom>
                    <a:noFill/>
                    <a:ln>
                      <a:noFill/>
                    </a:ln>
                  </pic:spPr>
                </pic:pic>
              </a:graphicData>
            </a:graphic>
          </wp:inline>
        </w:drawing>
      </w:r>
    </w:p>
    <w:p w14:paraId="55950C4F" w14:textId="2945874F" w:rsidR="009D2452" w:rsidRDefault="009D2452" w:rsidP="009D2452">
      <w:pPr>
        <w:pStyle w:val="Didascalia"/>
      </w:pPr>
      <w:bookmarkStart w:id="37" w:name="_Toc4057478"/>
      <w:r>
        <w:t xml:space="preserve">Figure </w:t>
      </w:r>
      <w:r>
        <w:fldChar w:fldCharType="begin"/>
      </w:r>
      <w:r>
        <w:instrText xml:space="preserve"> SEQ Figure \* ARABIC </w:instrText>
      </w:r>
      <w:r>
        <w:fldChar w:fldCharType="separate"/>
      </w:r>
      <w:r w:rsidR="00E76A94">
        <w:rPr>
          <w:noProof/>
        </w:rPr>
        <w:t>2</w:t>
      </w:r>
      <w:r>
        <w:fldChar w:fldCharType="end"/>
      </w:r>
      <w:r>
        <w:t xml:space="preserve"> CEN2XMLPA</w:t>
      </w:r>
      <w:bookmarkEnd w:id="37"/>
    </w:p>
    <w:p w14:paraId="38023E49" w14:textId="0BC33A89" w:rsidR="009D2452" w:rsidRDefault="004517B4" w:rsidP="009D2452">
      <w:r w:rsidRPr="004517B4">
        <w:rPr>
          <w:noProof/>
          <w:lang w:eastAsia="en-GB"/>
        </w:rPr>
        <w:lastRenderedPageBreak/>
        <w:drawing>
          <wp:inline distT="0" distB="0" distL="0" distR="0" wp14:anchorId="1E925F36" wp14:editId="36F4BE89">
            <wp:extent cx="6120130" cy="42259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225925"/>
                    </a:xfrm>
                    <a:prstGeom prst="rect">
                      <a:avLst/>
                    </a:prstGeom>
                    <a:noFill/>
                    <a:ln>
                      <a:noFill/>
                    </a:ln>
                  </pic:spPr>
                </pic:pic>
              </a:graphicData>
            </a:graphic>
          </wp:inline>
        </w:drawing>
      </w:r>
    </w:p>
    <w:p w14:paraId="14C2EA7D" w14:textId="5BFEC09D" w:rsidR="00003AB6" w:rsidRDefault="00003AB6" w:rsidP="00003AB6">
      <w:pPr>
        <w:pStyle w:val="Didascalia"/>
      </w:pPr>
      <w:bookmarkStart w:id="38" w:name="_Toc4057479"/>
      <w:r>
        <w:t xml:space="preserve">Figure </w:t>
      </w:r>
      <w:r>
        <w:fldChar w:fldCharType="begin"/>
      </w:r>
      <w:r>
        <w:instrText xml:space="preserve"> SEQ Figure \* ARABIC </w:instrText>
      </w:r>
      <w:r>
        <w:fldChar w:fldCharType="separate"/>
      </w:r>
      <w:r w:rsidR="00E76A94">
        <w:rPr>
          <w:noProof/>
        </w:rPr>
        <w:t>3</w:t>
      </w:r>
      <w:r>
        <w:fldChar w:fldCharType="end"/>
      </w:r>
      <w:r>
        <w:t xml:space="preserve"> XMLPA2CEN</w:t>
      </w:r>
      <w:bookmarkEnd w:id="38"/>
    </w:p>
    <w:p w14:paraId="33FE6CA9" w14:textId="6CB9FA79" w:rsidR="00E8461E" w:rsidRDefault="00E8461E" w:rsidP="00E8461E"/>
    <w:p w14:paraId="35CAF7D5" w14:textId="663E5CAB" w:rsidR="00E8461E" w:rsidRDefault="00E8461E" w:rsidP="00E8461E">
      <w:r w:rsidRPr="00003AB6">
        <w:rPr>
          <w:noProof/>
          <w:lang w:eastAsia="en-GB"/>
        </w:rPr>
        <w:lastRenderedPageBreak/>
        <w:drawing>
          <wp:inline distT="0" distB="0" distL="0" distR="0" wp14:anchorId="69AB5C53" wp14:editId="5937340D">
            <wp:extent cx="6120130" cy="4190365"/>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190365"/>
                    </a:xfrm>
                    <a:prstGeom prst="rect">
                      <a:avLst/>
                    </a:prstGeom>
                    <a:noFill/>
                    <a:ln>
                      <a:noFill/>
                    </a:ln>
                  </pic:spPr>
                </pic:pic>
              </a:graphicData>
            </a:graphic>
          </wp:inline>
        </w:drawing>
      </w:r>
    </w:p>
    <w:p w14:paraId="0175F03B" w14:textId="35D43FA5" w:rsidR="004517B4" w:rsidRDefault="004517B4" w:rsidP="004517B4">
      <w:pPr>
        <w:pStyle w:val="Didascalia"/>
      </w:pPr>
      <w:bookmarkStart w:id="39" w:name="_Toc4057480"/>
      <w:r>
        <w:t xml:space="preserve">Figure </w:t>
      </w:r>
      <w:r>
        <w:fldChar w:fldCharType="begin"/>
      </w:r>
      <w:r>
        <w:instrText xml:space="preserve"> SEQ Figure \* ARABIC </w:instrText>
      </w:r>
      <w:r>
        <w:fldChar w:fldCharType="separate"/>
      </w:r>
      <w:r w:rsidR="00E76A94">
        <w:rPr>
          <w:noProof/>
        </w:rPr>
        <w:t>4</w:t>
      </w:r>
      <w:r>
        <w:fldChar w:fldCharType="end"/>
      </w:r>
      <w:r>
        <w:t xml:space="preserve"> XMLPA2Peppol</w:t>
      </w:r>
      <w:r w:rsidR="0001273D">
        <w:t>BIS3</w:t>
      </w:r>
      <w:bookmarkEnd w:id="39"/>
    </w:p>
    <w:p w14:paraId="308A6FCD" w14:textId="3FA6611F" w:rsidR="0001273D" w:rsidRDefault="00CC5436" w:rsidP="0001273D">
      <w:r w:rsidRPr="00CC5436">
        <w:rPr>
          <w:noProof/>
          <w:lang w:eastAsia="en-GB"/>
        </w:rPr>
        <w:drawing>
          <wp:inline distT="0" distB="0" distL="0" distR="0" wp14:anchorId="4A72ED22" wp14:editId="519E4413">
            <wp:extent cx="6120130" cy="4225925"/>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225925"/>
                    </a:xfrm>
                    <a:prstGeom prst="rect">
                      <a:avLst/>
                    </a:prstGeom>
                    <a:noFill/>
                    <a:ln>
                      <a:noFill/>
                    </a:ln>
                  </pic:spPr>
                </pic:pic>
              </a:graphicData>
            </a:graphic>
          </wp:inline>
        </w:drawing>
      </w:r>
    </w:p>
    <w:p w14:paraId="6CE8C264" w14:textId="1B897D4F" w:rsidR="00CC5436" w:rsidRDefault="00CC5436" w:rsidP="00CC5436">
      <w:pPr>
        <w:pStyle w:val="Didascalia"/>
      </w:pPr>
      <w:bookmarkStart w:id="40" w:name="_Toc4057481"/>
      <w:r>
        <w:t xml:space="preserve">Figure </w:t>
      </w:r>
      <w:r>
        <w:fldChar w:fldCharType="begin"/>
      </w:r>
      <w:r>
        <w:instrText xml:space="preserve"> SEQ Figure \* ARABIC </w:instrText>
      </w:r>
      <w:r>
        <w:fldChar w:fldCharType="separate"/>
      </w:r>
      <w:r w:rsidR="00E76A94">
        <w:rPr>
          <w:noProof/>
        </w:rPr>
        <w:t>5</w:t>
      </w:r>
      <w:r>
        <w:fldChar w:fldCharType="end"/>
      </w:r>
      <w:r>
        <w:t xml:space="preserve"> UBL/CII2PeppolBIS3</w:t>
      </w:r>
      <w:bookmarkEnd w:id="40"/>
    </w:p>
    <w:p w14:paraId="4E91C403" w14:textId="7883AC5A" w:rsidR="00A96A72" w:rsidRPr="00B61F90" w:rsidRDefault="00257B87" w:rsidP="00281A6E">
      <w:pPr>
        <w:pStyle w:val="CEF-Title1"/>
      </w:pPr>
      <w:bookmarkStart w:id="41" w:name="_Toc531596545"/>
      <w:bookmarkStart w:id="42" w:name="_Toc531340473"/>
      <w:bookmarkStart w:id="43" w:name="_Toc531767517"/>
      <w:bookmarkStart w:id="44" w:name="_Toc532374097"/>
      <w:bookmarkStart w:id="45" w:name="_Toc532909537"/>
      <w:bookmarkStart w:id="46" w:name="_Toc532909577"/>
      <w:bookmarkStart w:id="47" w:name="_Toc3898666"/>
      <w:bookmarkStart w:id="48" w:name="_Toc531596546"/>
      <w:bookmarkStart w:id="49" w:name="_Toc531340474"/>
      <w:bookmarkStart w:id="50" w:name="_Toc531767518"/>
      <w:bookmarkStart w:id="51" w:name="_Toc532374098"/>
      <w:bookmarkStart w:id="52" w:name="_Toc532909538"/>
      <w:bookmarkStart w:id="53" w:name="_Toc532909578"/>
      <w:bookmarkStart w:id="54" w:name="_Toc3898667"/>
      <w:bookmarkStart w:id="55" w:name="_Toc531596547"/>
      <w:bookmarkStart w:id="56" w:name="_Toc531340475"/>
      <w:bookmarkStart w:id="57" w:name="_Toc531767519"/>
      <w:bookmarkStart w:id="58" w:name="_Toc532374099"/>
      <w:bookmarkStart w:id="59" w:name="_Toc532909539"/>
      <w:bookmarkStart w:id="60" w:name="_Toc532909579"/>
      <w:bookmarkStart w:id="61" w:name="_Toc3898668"/>
      <w:bookmarkStart w:id="62" w:name="_Toc531596548"/>
      <w:bookmarkStart w:id="63" w:name="_Toc531340476"/>
      <w:bookmarkStart w:id="64" w:name="_Toc531767520"/>
      <w:bookmarkStart w:id="65" w:name="_Toc532374100"/>
      <w:bookmarkStart w:id="66" w:name="_Toc532909540"/>
      <w:bookmarkStart w:id="67" w:name="_Toc532909580"/>
      <w:bookmarkStart w:id="68" w:name="_Toc3898669"/>
      <w:bookmarkStart w:id="69" w:name="_Toc4057443"/>
      <w:bookmarkEnd w:id="24"/>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lastRenderedPageBreak/>
        <w:t xml:space="preserve">Technical </w:t>
      </w:r>
      <w:r w:rsidR="000E1327">
        <w:t>Mapper</w:t>
      </w:r>
      <w:r>
        <w:t xml:space="preserve"> Overview</w:t>
      </w:r>
      <w:bookmarkEnd w:id="69"/>
    </w:p>
    <w:p w14:paraId="4919783D" w14:textId="08911884" w:rsidR="003C2F8A" w:rsidRDefault="00257B87" w:rsidP="00281A6E">
      <w:pPr>
        <w:pStyle w:val="CEF-Title2"/>
        <w:rPr>
          <w:rStyle w:val="Collegamentoipertestuale"/>
          <w:color w:val="auto"/>
          <w:u w:val="none"/>
        </w:rPr>
      </w:pPr>
      <w:bookmarkStart w:id="70" w:name="_Toc4057444"/>
      <w:r>
        <w:rPr>
          <w:rStyle w:val="Collegamentoipertestuale"/>
          <w:color w:val="auto"/>
          <w:u w:val="none"/>
        </w:rPr>
        <w:t>Basic Information</w:t>
      </w:r>
      <w:bookmarkEnd w:id="70"/>
    </w:p>
    <w:p w14:paraId="71268B22" w14:textId="521FE60A" w:rsidR="003C2F8A" w:rsidRDefault="00E44FDA" w:rsidP="004544BF">
      <w:pPr>
        <w:pStyle w:val="CEF-Body"/>
      </w:pPr>
      <w:r>
        <w:t xml:space="preserve">The </w:t>
      </w:r>
      <w:r w:rsidR="00FA1757">
        <w:t xml:space="preserve">EeISI mapper is implemented </w:t>
      </w:r>
      <w:r>
        <w:t>in</w:t>
      </w:r>
      <w:r w:rsidR="00257B87">
        <w:t xml:space="preserve"> the Java</w:t>
      </w:r>
      <w:r>
        <w:t xml:space="preserve"> </w:t>
      </w:r>
      <w:r w:rsidR="00257B87">
        <w:t>8 language.</w:t>
      </w:r>
    </w:p>
    <w:p w14:paraId="0A586F94" w14:textId="7CABD987" w:rsidR="00257B87" w:rsidRDefault="00257B87" w:rsidP="004544BF">
      <w:pPr>
        <w:pStyle w:val="CEF-Body"/>
      </w:pPr>
      <w:r>
        <w:t xml:space="preserve">The codebase is structured as a Maven project. Building the project </w:t>
      </w:r>
      <w:r w:rsidR="00F36B01">
        <w:t>hence requires a proper and working Maven installation at version &gt;= 3.5.0</w:t>
      </w:r>
      <w:r w:rsidR="00E44FDA">
        <w:t>. A working Git installation is also needed not only to checkout the project but also to build it since some info about the revision on which the code is based are included in the built artifacts.</w:t>
      </w:r>
    </w:p>
    <w:p w14:paraId="67C5120B" w14:textId="5239B2A7" w:rsidR="00E44FDA" w:rsidRDefault="00F0019D" w:rsidP="00281A6E">
      <w:pPr>
        <w:pStyle w:val="CEF-Title2"/>
      </w:pPr>
      <w:bookmarkStart w:id="71" w:name="_Toc4057445"/>
      <w:r>
        <w:t>Code Repositories</w:t>
      </w:r>
      <w:bookmarkEnd w:id="71"/>
    </w:p>
    <w:p w14:paraId="36B553F9" w14:textId="45FFB4AA" w:rsidR="00E44FDA" w:rsidRDefault="00E44FDA" w:rsidP="004544BF">
      <w:pPr>
        <w:pStyle w:val="CEF-Body"/>
      </w:pPr>
      <w:r>
        <w:t>The codebase is currently stored in two Git repositories that are aligned at regular intervals.</w:t>
      </w:r>
    </w:p>
    <w:p w14:paraId="7DC2A755" w14:textId="173B582B" w:rsidR="00E44FDA" w:rsidRDefault="00E44FDA" w:rsidP="004544BF">
      <w:pPr>
        <w:pStyle w:val="CEF-Body"/>
      </w:pPr>
      <w:r>
        <w:t>The authoritative repository lives on Infocert premises</w:t>
      </w:r>
      <w:r w:rsidR="000F2AF4">
        <w:t xml:space="preserve"> to enable a </w:t>
      </w:r>
      <w:r w:rsidR="007562D8">
        <w:t>safe development and quality check</w:t>
      </w:r>
      <w:r>
        <w:t xml:space="preserve">. </w:t>
      </w:r>
      <w:r w:rsidR="00F0019D">
        <w:t>Access to it is available only from Infocert’s premises or through a dedicated VPN. On top of that you need to be explicitly authorized to be able to access this repository. The EeISI GIT URL in this repo is the following:</w:t>
      </w:r>
    </w:p>
    <w:p w14:paraId="1A58C94D" w14:textId="63C95D75" w:rsidR="00F0019D" w:rsidRDefault="008E7E25" w:rsidP="004544BF">
      <w:pPr>
        <w:pStyle w:val="CEF-Body"/>
      </w:pPr>
      <w:hyperlink r:id="rId17" w:history="1">
        <w:r w:rsidR="00F0019D" w:rsidRPr="00B758A9">
          <w:rPr>
            <w:rStyle w:val="Collegamentoipertestuale"/>
          </w:rPr>
          <w:t>https://gitlab.mgmt.infocert.it/linvoice/invoice.eeisi.git</w:t>
        </w:r>
      </w:hyperlink>
    </w:p>
    <w:p w14:paraId="79C0E3D4" w14:textId="77777777" w:rsidR="000143B1" w:rsidRDefault="00F0019D" w:rsidP="004544BF">
      <w:pPr>
        <w:pStyle w:val="CEF-Body"/>
      </w:pPr>
      <w:r>
        <w:t xml:space="preserve">The branches on the repository are mainly managed according the Git Flow best practice, even though some exceptions exist because of technical needs. </w:t>
      </w:r>
    </w:p>
    <w:p w14:paraId="64C9D19E" w14:textId="17963D78" w:rsidR="00F0019D" w:rsidRDefault="00F0019D" w:rsidP="004544BF">
      <w:pPr>
        <w:pStyle w:val="CEF-Body"/>
      </w:pPr>
      <w:r>
        <w:t>The main branches on the repo are:</w:t>
      </w:r>
    </w:p>
    <w:p w14:paraId="5793917A" w14:textId="77777777" w:rsidR="00F0019D" w:rsidRDefault="00F0019D" w:rsidP="004544BF">
      <w:pPr>
        <w:pStyle w:val="CEF-Body"/>
      </w:pPr>
      <w:r>
        <w:t>/master: that is always aligned with the latest tag released.</w:t>
      </w:r>
    </w:p>
    <w:p w14:paraId="25B794EC" w14:textId="77777777" w:rsidR="00F0019D" w:rsidRDefault="00F0019D" w:rsidP="004544BF">
      <w:pPr>
        <w:pStyle w:val="CEF-Body"/>
      </w:pPr>
      <w:r>
        <w:t>/develop: that is the head of the development branch, where new features and bugfixes get released before a stable release.</w:t>
      </w:r>
    </w:p>
    <w:p w14:paraId="338444B6" w14:textId="478F87D6" w:rsidR="00F0019D" w:rsidRDefault="00F0019D" w:rsidP="004544BF">
      <w:pPr>
        <w:pStyle w:val="CEF-Body"/>
      </w:pPr>
      <w:r>
        <w:t>Every release is also tagged. The tag name correspond</w:t>
      </w:r>
      <w:r w:rsidR="00994AFB">
        <w:t>s</w:t>
      </w:r>
      <w:r>
        <w:t xml:space="preserve"> to the release version.</w:t>
      </w:r>
    </w:p>
    <w:p w14:paraId="7432893B" w14:textId="74B7810E" w:rsidR="00F0019D" w:rsidRDefault="00F0019D" w:rsidP="004544BF">
      <w:pPr>
        <w:pStyle w:val="CEF-Body"/>
      </w:pPr>
      <w:r>
        <w:t xml:space="preserve">The second </w:t>
      </w:r>
      <w:r w:rsidR="00994AFB">
        <w:t xml:space="preserve">aligned </w:t>
      </w:r>
      <w:r>
        <w:t xml:space="preserve">repository is public </w:t>
      </w:r>
      <w:r w:rsidR="00994AFB">
        <w:t>according to EeISI project open source approach</w:t>
      </w:r>
      <w:r>
        <w:t>, available at:</w:t>
      </w:r>
    </w:p>
    <w:p w14:paraId="67D9EF58" w14:textId="10346D4C" w:rsidR="00F0019D" w:rsidRDefault="008E7E25" w:rsidP="004544BF">
      <w:pPr>
        <w:pStyle w:val="CEF-Body"/>
      </w:pPr>
      <w:hyperlink r:id="rId18" w:history="1">
        <w:r w:rsidR="00F0019D" w:rsidRPr="00B758A9">
          <w:rPr>
            <w:rStyle w:val="Collegamentoipertestuale"/>
          </w:rPr>
          <w:t>https://github.com/2017-IT-IA-0150/EeISI.git</w:t>
        </w:r>
      </w:hyperlink>
    </w:p>
    <w:p w14:paraId="18172DD9" w14:textId="50429F44" w:rsidR="00F0019D" w:rsidRDefault="00F0019D" w:rsidP="004544BF">
      <w:pPr>
        <w:pStyle w:val="CEF-Body"/>
      </w:pPr>
      <w:r>
        <w:t>Typically when a release is done on the authoritative Git, /develop and /master branches are pushed to this one too, along with all the new tags.</w:t>
      </w:r>
    </w:p>
    <w:p w14:paraId="26E4DEB4" w14:textId="3FC50789" w:rsidR="00772111" w:rsidRDefault="00772111" w:rsidP="004544BF">
      <w:pPr>
        <w:pStyle w:val="CEF-Body"/>
      </w:pPr>
      <w:r>
        <w:t>The public github repository is under EUPL licence.</w:t>
      </w:r>
    </w:p>
    <w:p w14:paraId="3DC64AC4" w14:textId="5CC2DED7" w:rsidR="00F0019D" w:rsidRDefault="00F0019D" w:rsidP="00281A6E">
      <w:pPr>
        <w:pStyle w:val="CEF-Title2"/>
      </w:pPr>
      <w:bookmarkStart w:id="72" w:name="_Toc4057446"/>
      <w:r>
        <w:t>Versioning</w:t>
      </w:r>
      <w:bookmarkEnd w:id="72"/>
    </w:p>
    <w:p w14:paraId="3B3F223B" w14:textId="499A788C" w:rsidR="009B05C9" w:rsidRPr="00F0019D" w:rsidRDefault="00F0019D" w:rsidP="004544BF">
      <w:pPr>
        <w:pStyle w:val="CEF-Body"/>
      </w:pPr>
      <w:r>
        <w:t xml:space="preserve">Versioning is done according to Semantic Versioning ( </w:t>
      </w:r>
      <w:hyperlink r:id="rId19" w:history="1">
        <w:r w:rsidRPr="00B758A9">
          <w:rPr>
            <w:rStyle w:val="Collegamentoipertestuale"/>
          </w:rPr>
          <w:t>https://semver.org/</w:t>
        </w:r>
      </w:hyperlink>
      <w:r>
        <w:t xml:space="preserve"> ). </w:t>
      </w:r>
      <w:r w:rsidR="009B05C9">
        <w:t>The version available in the /develop branch is always a SNAPSHOT version that usually has a minor upgraded respect the last release. Proper versioning of the released version is typically defined at release time.</w:t>
      </w:r>
    </w:p>
    <w:p w14:paraId="32555A0C" w14:textId="1B5DFA6D" w:rsidR="009B05C9" w:rsidRDefault="009B05C9" w:rsidP="00281A6E">
      <w:pPr>
        <w:pStyle w:val="CEF-Title2"/>
      </w:pPr>
      <w:bookmarkStart w:id="73" w:name="_Toc4057447"/>
      <w:r>
        <w:t>Maven Artifact Repository</w:t>
      </w:r>
      <w:bookmarkEnd w:id="73"/>
    </w:p>
    <w:p w14:paraId="0F6C5235" w14:textId="1744E6B1" w:rsidR="009B05C9" w:rsidRDefault="009B05C9" w:rsidP="004544BF">
      <w:pPr>
        <w:pStyle w:val="CEF-Body"/>
      </w:pPr>
      <w:r>
        <w:t>The artifacts produced by the project are stored in a private Maven Artifact repository available only on Infocert premises or through a VPN. There’s currently no plan to store these artifacts on a public repository so users should probably compile the project on any machine that has to include EeISI or provide a Maven repository by themselves.</w:t>
      </w:r>
    </w:p>
    <w:p w14:paraId="15317D00" w14:textId="4C3D7C79" w:rsidR="009B05C9" w:rsidRDefault="009B05C9" w:rsidP="00281A6E">
      <w:pPr>
        <w:pStyle w:val="CEF-Title1"/>
      </w:pPr>
      <w:bookmarkStart w:id="74" w:name="_Toc4057448"/>
      <w:r>
        <w:lastRenderedPageBreak/>
        <w:t>Build EeISI</w:t>
      </w:r>
      <w:bookmarkEnd w:id="74"/>
    </w:p>
    <w:p w14:paraId="6DDD0D90" w14:textId="7440D2A5" w:rsidR="00055C69" w:rsidRPr="00055C69" w:rsidRDefault="00055C69" w:rsidP="00281A6E">
      <w:pPr>
        <w:pStyle w:val="CEF-Body"/>
      </w:pPr>
      <w:r>
        <w:t xml:space="preserve">This paragraph contains the information necessary to deploy and integrate EeISI mapper into </w:t>
      </w:r>
      <w:r w:rsidR="006F0E4F">
        <w:t>specific environment</w:t>
      </w:r>
      <w:r w:rsidR="00002567">
        <w:t>s</w:t>
      </w:r>
      <w:r w:rsidR="006F0E4F">
        <w:t>. At the moment the project foresees the main integration</w:t>
      </w:r>
      <w:r w:rsidR="00002567">
        <w:t xml:space="preserve"> in production environment at the Italian Revenue Agency</w:t>
      </w:r>
      <w:r w:rsidR="00D26839">
        <w:t xml:space="preserve"> where the SDI (Sistema di Interscambio) resides. An additional integration is deployed into Infocamere premises </w:t>
      </w:r>
      <w:r w:rsidR="004F7A6C">
        <w:t xml:space="preserve">in order to offer a service to SMES to map XMLPA invoices to CEN compliant </w:t>
      </w:r>
      <w:r w:rsidR="005C3F40">
        <w:t>target invoice</w:t>
      </w:r>
      <w:r w:rsidR="00377D9B">
        <w:t>s</w:t>
      </w:r>
    </w:p>
    <w:p w14:paraId="25CC836E" w14:textId="77777777" w:rsidR="009B05C9" w:rsidRDefault="009B05C9" w:rsidP="00EA3FA4">
      <w:pPr>
        <w:pStyle w:val="CEF-Title2"/>
      </w:pPr>
      <w:bookmarkStart w:id="75" w:name="_Toc4057449"/>
      <w:r>
        <w:t>Get The Code</w:t>
      </w:r>
      <w:bookmarkEnd w:id="75"/>
    </w:p>
    <w:p w14:paraId="0E9D6451" w14:textId="4711D5F5" w:rsidR="009B05C9" w:rsidRDefault="009B05C9" w:rsidP="00055C69">
      <w:pPr>
        <w:pStyle w:val="CEF-Body"/>
      </w:pPr>
      <w:r>
        <w:t xml:space="preserve">Obtain a copy of the </w:t>
      </w:r>
      <w:r w:rsidR="005A6405">
        <w:t>EeISI</w:t>
      </w:r>
      <w:r>
        <w:t xml:space="preserve"> source code from one of the aforementioned Git repositories.</w:t>
      </w:r>
    </w:p>
    <w:p w14:paraId="70048AB0" w14:textId="3AFB99D6" w:rsidR="00377D9B" w:rsidRPr="000567DD" w:rsidRDefault="00377D9B" w:rsidP="001F4380">
      <w:pPr>
        <w:pStyle w:val="Code"/>
        <w:framePr w:wrap="auto" w:vAnchor="margin" w:yAlign="inline"/>
        <w:rPr>
          <w:i/>
        </w:rPr>
      </w:pPr>
      <w:r w:rsidRPr="009B05C9">
        <w:t xml:space="preserve">$ </w:t>
      </w:r>
      <w:r w:rsidR="001F4380">
        <w:t>git clone</w:t>
      </w:r>
      <w:r w:rsidR="0097758D">
        <w:t xml:space="preserve"> </w:t>
      </w:r>
      <w:r w:rsidR="000567DD" w:rsidRPr="000567DD">
        <w:rPr>
          <w:i/>
        </w:rPr>
        <w:t>repository_name</w:t>
      </w:r>
    </w:p>
    <w:p w14:paraId="181F2D1A" w14:textId="77777777" w:rsidR="00377D9B" w:rsidRDefault="00377D9B" w:rsidP="00055C69">
      <w:pPr>
        <w:pStyle w:val="CEF-Body"/>
      </w:pPr>
    </w:p>
    <w:p w14:paraId="697DC750" w14:textId="7DB63686" w:rsidR="009B05C9" w:rsidRDefault="009B05C9" w:rsidP="00EA3FA4">
      <w:pPr>
        <w:pStyle w:val="CEF-Title2"/>
      </w:pPr>
      <w:bookmarkStart w:id="76" w:name="_Toc4057450"/>
      <w:r>
        <w:t>Compile The Code</w:t>
      </w:r>
      <w:bookmarkEnd w:id="76"/>
    </w:p>
    <w:p w14:paraId="5198E80C" w14:textId="06296938" w:rsidR="009B05C9" w:rsidRDefault="009B05C9" w:rsidP="006D6F27">
      <w:pPr>
        <w:pStyle w:val="CEF-Body"/>
      </w:pPr>
      <w:r>
        <w:t>Open a shell, go to the source root folder and compile the project.</w:t>
      </w:r>
    </w:p>
    <w:p w14:paraId="720AF04B" w14:textId="77777777" w:rsidR="009B05C9" w:rsidRPr="009B05C9" w:rsidRDefault="009B05C9" w:rsidP="009B05C9">
      <w:pPr>
        <w:pStyle w:val="Code"/>
        <w:framePr w:wrap="around"/>
      </w:pPr>
      <w:r w:rsidRPr="009B05C9">
        <w:t>$ cd &lt;PROJECT-HOME&gt;</w:t>
      </w:r>
    </w:p>
    <w:p w14:paraId="28B16894" w14:textId="6887C6C5" w:rsidR="009B05C9" w:rsidRPr="009B05C9" w:rsidRDefault="009B05C9" w:rsidP="009B05C9">
      <w:pPr>
        <w:pStyle w:val="Code"/>
        <w:framePr w:wrap="around"/>
      </w:pPr>
      <w:r w:rsidRPr="009B05C9">
        <w:t>$ mvn clean install</w:t>
      </w:r>
      <w:r w:rsidR="004C21EB">
        <w:t xml:space="preserve"> -Prelease</w:t>
      </w:r>
    </w:p>
    <w:p w14:paraId="78D10109" w14:textId="40B31193" w:rsidR="00F0019D" w:rsidRDefault="009B189F" w:rsidP="006D6F27">
      <w:pPr>
        <w:pStyle w:val="CEF-Body"/>
      </w:pPr>
      <w:r w:rsidRPr="009B189F">
        <w:t xml:space="preserve">After a while, Maven will compile and install the </w:t>
      </w:r>
      <w:r w:rsidR="005A6405">
        <w:t>EeISI</w:t>
      </w:r>
      <w:r w:rsidRPr="009B189F">
        <w:t xml:space="preserve"> libraries in your local Maven repository.</w:t>
      </w:r>
    </w:p>
    <w:p w14:paraId="1374352A" w14:textId="5F1C86F3" w:rsidR="009B189F" w:rsidRDefault="008A5D74" w:rsidP="006D6F27">
      <w:pPr>
        <w:pStyle w:val="CEF-Title2"/>
      </w:pPr>
      <w:bookmarkStart w:id="77" w:name="_Toc4057451"/>
      <w:r>
        <w:t xml:space="preserve">Exploring the </w:t>
      </w:r>
      <w:r w:rsidR="009B189F">
        <w:t>Maven Artifacts</w:t>
      </w:r>
      <w:bookmarkEnd w:id="77"/>
    </w:p>
    <w:p w14:paraId="040B2B1C" w14:textId="764D9BAC" w:rsidR="009B189F" w:rsidRDefault="009B189F" w:rsidP="006D6F27">
      <w:pPr>
        <w:pStyle w:val="CEF-Body"/>
      </w:pPr>
      <w:r>
        <w:t>This is a brief overview of the Maven modules, their goals and a description of the noteworthy generated artifacts.</w:t>
      </w:r>
    </w:p>
    <w:p w14:paraId="3F60DB43"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├───converter-cen-cii</w:t>
      </w:r>
    </w:p>
    <w:p w14:paraId="01C866E5"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└───mappings</w:t>
      </w:r>
    </w:p>
    <w:p w14:paraId="00201299"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├───converter-cen-fattpa</w:t>
      </w:r>
    </w:p>
    <w:p w14:paraId="69761BEC"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└───mappings</w:t>
      </w:r>
    </w:p>
    <w:p w14:paraId="731A213D"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├───converter-cen-ubl</w:t>
      </w:r>
    </w:p>
    <w:p w14:paraId="4C7A2269"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└───mappings</w:t>
      </w:r>
    </w:p>
    <w:p w14:paraId="0486FCBA"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├───converter-cen-ublcn</w:t>
      </w:r>
    </w:p>
    <w:p w14:paraId="499A123C"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└───mappings</w:t>
      </w:r>
    </w:p>
    <w:p w14:paraId="36BA5726"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├───converter-cen-xmlcen</w:t>
      </w:r>
    </w:p>
    <w:p w14:paraId="25AE0DFF"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└───mappings</w:t>
      </w:r>
    </w:p>
    <w:p w14:paraId="215BA42A"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├───converter-cii-cen</w:t>
      </w:r>
    </w:p>
    <w:p w14:paraId="53B59F65"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└───mappings</w:t>
      </w:r>
    </w:p>
    <w:p w14:paraId="79B0D21C"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├───converter-commons</w:t>
      </w:r>
    </w:p>
    <w:p w14:paraId="0F797602"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├───cii</w:t>
      </w:r>
    </w:p>
    <w:p w14:paraId="41B0EBB1"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├───cius</w:t>
      </w:r>
    </w:p>
    <w:p w14:paraId="3B4EAB49"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   ├───schematron</w:t>
      </w:r>
    </w:p>
    <w:p w14:paraId="540DDC05"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   └───schematron-xslt</w:t>
      </w:r>
    </w:p>
    <w:p w14:paraId="32BE971D"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├───schematron</w:t>
      </w:r>
    </w:p>
    <w:p w14:paraId="54B81192"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   ├───abstract</w:t>
      </w:r>
    </w:p>
    <w:p w14:paraId="3486E64E"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   ├───CII</w:t>
      </w:r>
    </w:p>
    <w:p w14:paraId="363E1720"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   └───codelist</w:t>
      </w:r>
    </w:p>
    <w:p w14:paraId="070A09D5"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├───schematron-xslt</w:t>
      </w:r>
    </w:p>
    <w:p w14:paraId="2727F6BD"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└───xsd</w:t>
      </w:r>
    </w:p>
    <w:p w14:paraId="433179A4"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├───coupled</w:t>
      </w:r>
    </w:p>
    <w:p w14:paraId="5C145F45"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   ├───codelist</w:t>
      </w:r>
    </w:p>
    <w:p w14:paraId="1497B9FA"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lastRenderedPageBreak/>
        <w:t>│   │       │   │   └───standard</w:t>
      </w:r>
    </w:p>
    <w:p w14:paraId="1BC6727B"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   ├───data</w:t>
      </w:r>
    </w:p>
    <w:p w14:paraId="2722972D"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   │   └───standard</w:t>
      </w:r>
    </w:p>
    <w:p w14:paraId="750E5F8D"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   └───identifierlist</w:t>
      </w:r>
    </w:p>
    <w:p w14:paraId="4374ABFE"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       └───standard</w:t>
      </w:r>
    </w:p>
    <w:p w14:paraId="6DF70E35"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└───uncoupled</w:t>
      </w:r>
    </w:p>
    <w:p w14:paraId="39E8E66A"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           └───data</w:t>
      </w:r>
    </w:p>
    <w:p w14:paraId="36DC3E5C"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└───standard</w:t>
      </w:r>
    </w:p>
    <w:p w14:paraId="3A511EB2"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├───fattpa</w:t>
      </w:r>
    </w:p>
    <w:p w14:paraId="5513733F"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├───xsd</w:t>
      </w:r>
    </w:p>
    <w:p w14:paraId="663916E5"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└───xsdstatic</w:t>
      </w:r>
    </w:p>
    <w:p w14:paraId="37303552"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└───imported</w:t>
      </w:r>
    </w:p>
    <w:p w14:paraId="4F7A545E"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├───ubl</w:t>
      </w:r>
    </w:p>
    <w:p w14:paraId="2303823A"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├───cius</w:t>
      </w:r>
    </w:p>
    <w:p w14:paraId="58A7AA02"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   ├───schematron</w:t>
      </w:r>
    </w:p>
    <w:p w14:paraId="3331FEBF"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   └───schematron-xslt</w:t>
      </w:r>
    </w:p>
    <w:p w14:paraId="2006AE12"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├───schematron</w:t>
      </w:r>
    </w:p>
    <w:p w14:paraId="3B50A35C"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   ├───abstract</w:t>
      </w:r>
    </w:p>
    <w:p w14:paraId="1F97CA74"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   ├───codelist</w:t>
      </w:r>
    </w:p>
    <w:p w14:paraId="1D3E894D"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   └───UBL</w:t>
      </w:r>
    </w:p>
    <w:p w14:paraId="03261B8E"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├───schematron-xslt</w:t>
      </w:r>
    </w:p>
    <w:p w14:paraId="67FBBC1F"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├───xsd</w:t>
      </w:r>
    </w:p>
    <w:p w14:paraId="3F6CF18B"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└───xsdstatic</w:t>
      </w:r>
    </w:p>
    <w:p w14:paraId="517B2AC6"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└───imported</w:t>
      </w:r>
    </w:p>
    <w:p w14:paraId="7D24E07E"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├───ublcn</w:t>
      </w:r>
    </w:p>
    <w:p w14:paraId="0AC53790"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├───xsd</w:t>
      </w:r>
    </w:p>
    <w:p w14:paraId="4AF15778"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└───xsdstatic</w:t>
      </w:r>
    </w:p>
    <w:p w14:paraId="27B56D5D"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       └───imported</w:t>
      </w:r>
    </w:p>
    <w:p w14:paraId="7631494C"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└───xmlcen</w:t>
      </w:r>
    </w:p>
    <w:p w14:paraId="5BD5D182"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├───xsd</w:t>
      </w:r>
    </w:p>
    <w:p w14:paraId="34D34D75"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└───xsdstatic</w:t>
      </w:r>
    </w:p>
    <w:p w14:paraId="294F4431"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├───converter-fattpa-cen</w:t>
      </w:r>
    </w:p>
    <w:p w14:paraId="60F7D89A"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└───mappings</w:t>
      </w:r>
    </w:p>
    <w:p w14:paraId="1F3D6CC1"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├───converter-ubl-cen</w:t>
      </w:r>
    </w:p>
    <w:p w14:paraId="1281F5AB"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   └───mappings</w:t>
      </w:r>
    </w:p>
    <w:p w14:paraId="1EBA5486" w14:textId="77777777" w:rsidR="00E76A94" w:rsidRPr="00C87037"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C87037">
        <w:rPr>
          <w:rFonts w:ascii="Consolas" w:eastAsia="Times New Roman" w:hAnsi="Consolas" w:cs="Courier New"/>
          <w:color w:val="24292E"/>
          <w:sz w:val="20"/>
          <w:szCs w:val="20"/>
          <w:bdr w:val="none" w:sz="0" w:space="0" w:color="auto" w:frame="1"/>
          <w:lang w:eastAsia="it-IT"/>
        </w:rPr>
        <w:t>├───converter-ublcn-cen</w:t>
      </w:r>
    </w:p>
    <w:p w14:paraId="6D496361"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   └───mappings</w:t>
      </w:r>
    </w:p>
    <w:p w14:paraId="3376841D"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eastAsia="it-IT"/>
        </w:rPr>
      </w:pPr>
      <w:r w:rsidRPr="00E76A94">
        <w:rPr>
          <w:rFonts w:ascii="Consolas" w:eastAsia="Times New Roman" w:hAnsi="Consolas" w:cs="Courier New"/>
          <w:color w:val="24292E"/>
          <w:sz w:val="20"/>
          <w:szCs w:val="20"/>
          <w:bdr w:val="none" w:sz="0" w:space="0" w:color="auto" w:frame="1"/>
          <w:lang w:eastAsia="it-IT"/>
        </w:rPr>
        <w:t>└───converter-xmlcen-cen</w:t>
      </w:r>
    </w:p>
    <w:p w14:paraId="64B71A62" w14:textId="77777777" w:rsidR="00E76A94" w:rsidRPr="00E76A94" w:rsidRDefault="00E76A94" w:rsidP="00E76A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eastAsia="it-IT"/>
        </w:rPr>
      </w:pPr>
      <w:r w:rsidRPr="00E76A94">
        <w:rPr>
          <w:rFonts w:ascii="Consolas" w:eastAsia="Times New Roman" w:hAnsi="Consolas" w:cs="Courier New"/>
          <w:color w:val="24292E"/>
          <w:sz w:val="20"/>
          <w:szCs w:val="20"/>
          <w:bdr w:val="none" w:sz="0" w:space="0" w:color="auto" w:frame="1"/>
          <w:lang w:eastAsia="it-IT"/>
        </w:rPr>
        <w:t xml:space="preserve">    └───mappings</w:t>
      </w:r>
    </w:p>
    <w:p w14:paraId="1A5A0894" w14:textId="47DABE12" w:rsidR="00E76A94" w:rsidRDefault="00E76A94" w:rsidP="00E76A94">
      <w:pPr>
        <w:pStyle w:val="Didascalia"/>
      </w:pPr>
      <w:bookmarkStart w:id="78" w:name="_Toc4057482"/>
      <w:r>
        <w:t xml:space="preserve">Figure </w:t>
      </w:r>
      <w:r>
        <w:fldChar w:fldCharType="begin"/>
      </w:r>
      <w:r>
        <w:instrText xml:space="preserve"> SEQ Figure \* ARABIC </w:instrText>
      </w:r>
      <w:r>
        <w:fldChar w:fldCharType="separate"/>
      </w:r>
      <w:r>
        <w:rPr>
          <w:noProof/>
        </w:rPr>
        <w:t>6</w:t>
      </w:r>
      <w:r>
        <w:fldChar w:fldCharType="end"/>
      </w:r>
      <w:r>
        <w:t xml:space="preserve"> Maven EeISI mapper structure</w:t>
      </w:r>
      <w:bookmarkEnd w:id="78"/>
    </w:p>
    <w:p w14:paraId="2A2747B2" w14:textId="51BCB2A8" w:rsidR="0086593C" w:rsidRDefault="0086593C" w:rsidP="006A34D6">
      <w:pPr>
        <w:pStyle w:val="CEF-Title3"/>
      </w:pPr>
      <w:bookmarkStart w:id="79" w:name="_Toc4057452"/>
      <w:r>
        <w:t>Entry point artifacts</w:t>
      </w:r>
      <w:bookmarkEnd w:id="79"/>
    </w:p>
    <w:p w14:paraId="66717852" w14:textId="77777777" w:rsidR="0086593C" w:rsidRPr="00EC7307" w:rsidRDefault="0086593C" w:rsidP="00B968E7">
      <w:pPr>
        <w:pStyle w:val="Paragrafoelenco"/>
        <w:numPr>
          <w:ilvl w:val="0"/>
          <w:numId w:val="22"/>
        </w:numPr>
        <w:rPr>
          <w:rFonts w:ascii="Arial" w:hAnsi="Arial" w:cs="Arial"/>
          <w:sz w:val="20"/>
        </w:rPr>
      </w:pPr>
      <w:r w:rsidRPr="00EC7307">
        <w:rPr>
          <w:rFonts w:ascii="Arial" w:hAnsi="Arial" w:cs="Arial"/>
          <w:sz w:val="20"/>
        </w:rPr>
        <w:t>eigor-api</w:t>
      </w:r>
    </w:p>
    <w:p w14:paraId="2A21D4CE" w14:textId="5F57F7E7" w:rsidR="0086593C" w:rsidRPr="00EC7307" w:rsidRDefault="0086593C" w:rsidP="00B968E7">
      <w:pPr>
        <w:pStyle w:val="Paragrafoelenco"/>
        <w:numPr>
          <w:ilvl w:val="1"/>
          <w:numId w:val="22"/>
        </w:numPr>
        <w:rPr>
          <w:rFonts w:ascii="Arial" w:hAnsi="Arial" w:cs="Arial"/>
          <w:sz w:val="20"/>
        </w:rPr>
      </w:pPr>
      <w:r w:rsidRPr="00EC7307">
        <w:rPr>
          <w:rFonts w:ascii="Arial" w:hAnsi="Arial" w:cs="Arial"/>
          <w:sz w:val="20"/>
        </w:rPr>
        <w:t>Sourcecode of the EeISI Java API. This artifact is the entry point for everyone that needs to integrate EeISI in their systems.</w:t>
      </w:r>
    </w:p>
    <w:p w14:paraId="1ED41EC3" w14:textId="77777777" w:rsidR="008A5D74" w:rsidRPr="00EC7307" w:rsidRDefault="008A5D74" w:rsidP="00B968E7">
      <w:pPr>
        <w:pStyle w:val="Paragrafoelenco"/>
        <w:numPr>
          <w:ilvl w:val="0"/>
          <w:numId w:val="22"/>
        </w:numPr>
        <w:rPr>
          <w:rFonts w:ascii="Arial" w:hAnsi="Arial" w:cs="Arial"/>
          <w:sz w:val="20"/>
        </w:rPr>
      </w:pPr>
      <w:r w:rsidRPr="00EC7307">
        <w:rPr>
          <w:rFonts w:ascii="Arial" w:hAnsi="Arial" w:cs="Arial"/>
          <w:sz w:val="20"/>
        </w:rPr>
        <w:t>eigor-configurations</w:t>
      </w:r>
    </w:p>
    <w:p w14:paraId="4AACDA2F" w14:textId="6AD70B8D" w:rsidR="008A5D74" w:rsidRPr="00EC7307" w:rsidRDefault="008A5D74" w:rsidP="00B968E7">
      <w:pPr>
        <w:pStyle w:val="Paragrafoelenco"/>
        <w:numPr>
          <w:ilvl w:val="1"/>
          <w:numId w:val="22"/>
        </w:numPr>
        <w:rPr>
          <w:rFonts w:ascii="Arial" w:hAnsi="Arial" w:cs="Arial"/>
          <w:sz w:val="20"/>
        </w:rPr>
      </w:pPr>
      <w:r w:rsidRPr="00EC7307">
        <w:rPr>
          <w:rFonts w:ascii="Arial" w:hAnsi="Arial" w:cs="Arial"/>
          <w:sz w:val="20"/>
        </w:rPr>
        <w:t>A resourceless Maven module which goal is to build files in various formats: jar, zip and tar.gz that contains all XSD and schematrons used by the mapper to validate input and output invoices. These files are needed in the integration phase of the EeISI library in 3</w:t>
      </w:r>
      <w:r w:rsidRPr="00EC7307">
        <w:rPr>
          <w:rFonts w:ascii="Arial" w:hAnsi="Arial" w:cs="Arial"/>
          <w:sz w:val="20"/>
          <w:vertAlign w:val="superscript"/>
        </w:rPr>
        <w:t>rd</w:t>
      </w:r>
      <w:r w:rsidRPr="00EC7307">
        <w:rPr>
          <w:rFonts w:ascii="Arial" w:hAnsi="Arial" w:cs="Arial"/>
          <w:sz w:val="20"/>
        </w:rPr>
        <w:t xml:space="preserve"> party solutions, mainly because some formats as CII and UBL provides XSD split across different files. Some libraries used in EeISI are not able </w:t>
      </w:r>
      <w:r w:rsidR="00135894">
        <w:rPr>
          <w:rFonts w:ascii="Arial" w:hAnsi="Arial" w:cs="Arial"/>
          <w:sz w:val="20"/>
        </w:rPr>
        <w:t>t</w:t>
      </w:r>
      <w:r w:rsidRPr="00EC7307">
        <w:rPr>
          <w:rFonts w:ascii="Arial" w:hAnsi="Arial" w:cs="Arial"/>
          <w:sz w:val="20"/>
        </w:rPr>
        <w:t>o load such XSD from jar in classpath, so it is mandatory to set up a local folder where the content of these artifacts is uncompressed. This artifact carries also a tweaked version of those XSD that avoid to look up imported XSD in Internet. This can beneficial in some scenarios where the application integrating EeISI cannot access the public Internet.</w:t>
      </w:r>
    </w:p>
    <w:p w14:paraId="2D2D3260" w14:textId="77777777" w:rsidR="008A5D74" w:rsidRPr="00EC7307" w:rsidRDefault="008A5D74" w:rsidP="00B968E7">
      <w:pPr>
        <w:pStyle w:val="Paragrafoelenco"/>
        <w:numPr>
          <w:ilvl w:val="0"/>
          <w:numId w:val="22"/>
        </w:numPr>
        <w:rPr>
          <w:rFonts w:ascii="Arial" w:hAnsi="Arial" w:cs="Arial"/>
          <w:sz w:val="20"/>
        </w:rPr>
      </w:pPr>
      <w:r w:rsidRPr="00EC7307">
        <w:rPr>
          <w:rFonts w:ascii="Arial" w:hAnsi="Arial" w:cs="Arial"/>
          <w:sz w:val="20"/>
        </w:rPr>
        <w:t>eigor-cli</w:t>
      </w:r>
    </w:p>
    <w:p w14:paraId="4F1EAA20" w14:textId="397BE4A1" w:rsidR="0086593C" w:rsidRPr="00EC7307" w:rsidRDefault="008A5D74" w:rsidP="00B968E7">
      <w:pPr>
        <w:pStyle w:val="Paragrafoelenco"/>
        <w:numPr>
          <w:ilvl w:val="1"/>
          <w:numId w:val="22"/>
        </w:numPr>
        <w:rPr>
          <w:rFonts w:ascii="Arial" w:hAnsi="Arial" w:cs="Arial"/>
          <w:sz w:val="20"/>
        </w:rPr>
      </w:pPr>
      <w:r w:rsidRPr="00EC7307">
        <w:rPr>
          <w:rFonts w:ascii="Arial" w:hAnsi="Arial" w:cs="Arial"/>
          <w:sz w:val="20"/>
        </w:rPr>
        <w:lastRenderedPageBreak/>
        <w:t xml:space="preserve">A self contained command line interface that uses EeISI to convert invoices. It is not needed to convert invoices with the eigor-api but it could be priceless to explore EeISI functionalities and to reproduce conversion scenarios. </w:t>
      </w:r>
    </w:p>
    <w:p w14:paraId="5287FFCE" w14:textId="526FE815" w:rsidR="0086593C" w:rsidRDefault="0086593C" w:rsidP="006A34D6">
      <w:pPr>
        <w:pStyle w:val="CEF-Title3"/>
      </w:pPr>
      <w:bookmarkStart w:id="80" w:name="_Toc4057453"/>
      <w:r>
        <w:t>Foundation or basic artifacts</w:t>
      </w:r>
      <w:bookmarkEnd w:id="80"/>
    </w:p>
    <w:p w14:paraId="1493245A" w14:textId="2F04452A"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cen-core</w:t>
      </w:r>
    </w:p>
    <w:p w14:paraId="0922218D" w14:textId="1B226AAC" w:rsidR="009B189F" w:rsidRPr="00EC7307" w:rsidRDefault="009B189F" w:rsidP="00B968E7">
      <w:pPr>
        <w:pStyle w:val="Paragrafoelenco"/>
        <w:numPr>
          <w:ilvl w:val="1"/>
          <w:numId w:val="22"/>
        </w:numPr>
        <w:rPr>
          <w:rFonts w:ascii="Arial" w:hAnsi="Arial" w:cs="Arial"/>
          <w:sz w:val="20"/>
        </w:rPr>
      </w:pPr>
      <w:r w:rsidRPr="00EC7307">
        <w:rPr>
          <w:rFonts w:ascii="Arial" w:hAnsi="Arial" w:cs="Arial"/>
          <w:sz w:val="20"/>
        </w:rPr>
        <w:t>Contains the resources needed to dynamically generate Java classes representing the BT and BG elements of the CEN norm.</w:t>
      </w:r>
    </w:p>
    <w:p w14:paraId="1263167D" w14:textId="34AD1C26" w:rsidR="0086593C" w:rsidRDefault="0086593C" w:rsidP="006A34D6">
      <w:pPr>
        <w:pStyle w:val="CEF-Title3"/>
      </w:pPr>
      <w:bookmarkStart w:id="81" w:name="_Toc4057454"/>
      <w:r>
        <w:t>Converter artifacts</w:t>
      </w:r>
      <w:bookmarkEnd w:id="81"/>
    </w:p>
    <w:p w14:paraId="701D9E77" w14:textId="1E40EB5F" w:rsidR="002815DB" w:rsidRPr="00EC7307" w:rsidRDefault="002815DB" w:rsidP="002815DB">
      <w:pPr>
        <w:rPr>
          <w:rFonts w:ascii="Arial" w:hAnsi="Arial" w:cs="Arial"/>
          <w:sz w:val="20"/>
        </w:rPr>
      </w:pPr>
      <w:r w:rsidRPr="00EC7307">
        <w:rPr>
          <w:rFonts w:ascii="Arial" w:hAnsi="Arial" w:cs="Arial"/>
          <w:sz w:val="20"/>
        </w:rPr>
        <w:t xml:space="preserve">This module contains all the converter modules </w:t>
      </w:r>
      <w:r w:rsidR="00D331A2" w:rsidRPr="00EC7307">
        <w:rPr>
          <w:rFonts w:ascii="Arial" w:hAnsi="Arial" w:cs="Arial"/>
          <w:sz w:val="20"/>
        </w:rPr>
        <w:t>based on the CEN centric approach (the CEN core semantic model is used as common structure for all the conversions)</w:t>
      </w:r>
    </w:p>
    <w:p w14:paraId="7253C052" w14:textId="6E728284"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converter-cen-cii</w:t>
      </w:r>
    </w:p>
    <w:p w14:paraId="3A05F21F" w14:textId="6EFA2A07" w:rsidR="009B189F" w:rsidRPr="00EC7307" w:rsidRDefault="009B189F" w:rsidP="00B968E7">
      <w:pPr>
        <w:pStyle w:val="Paragrafoelenco"/>
        <w:numPr>
          <w:ilvl w:val="1"/>
          <w:numId w:val="22"/>
        </w:numPr>
        <w:rPr>
          <w:rFonts w:ascii="Arial" w:hAnsi="Arial" w:cs="Arial"/>
          <w:sz w:val="20"/>
        </w:rPr>
      </w:pPr>
      <w:r w:rsidRPr="00EC7307">
        <w:rPr>
          <w:rFonts w:ascii="Arial" w:hAnsi="Arial" w:cs="Arial"/>
          <w:sz w:val="20"/>
        </w:rPr>
        <w:t>Sourcecode of the converter that transform invoices defined with the CEN model in CII XML files.</w:t>
      </w:r>
    </w:p>
    <w:p w14:paraId="1205F89C" w14:textId="3793BCC4"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converter-cen-fattpa</w:t>
      </w:r>
    </w:p>
    <w:p w14:paraId="39BD8797" w14:textId="11BB3299" w:rsidR="009B189F" w:rsidRPr="00EC7307" w:rsidRDefault="009B189F" w:rsidP="00B968E7">
      <w:pPr>
        <w:pStyle w:val="Paragrafoelenco"/>
        <w:numPr>
          <w:ilvl w:val="1"/>
          <w:numId w:val="22"/>
        </w:numPr>
        <w:rPr>
          <w:rFonts w:ascii="Arial" w:hAnsi="Arial" w:cs="Arial"/>
          <w:sz w:val="20"/>
        </w:rPr>
      </w:pPr>
      <w:r w:rsidRPr="00EC7307">
        <w:rPr>
          <w:rFonts w:ascii="Arial" w:hAnsi="Arial" w:cs="Arial"/>
          <w:sz w:val="20"/>
        </w:rPr>
        <w:t>Sourcecode of the converter that transform invoices defined with the CEN model in FattPA files.</w:t>
      </w:r>
    </w:p>
    <w:p w14:paraId="0A1F4507" w14:textId="3245E808"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converter-cen-peppol</w:t>
      </w:r>
    </w:p>
    <w:p w14:paraId="3EE348C2" w14:textId="55D4CF37" w:rsidR="009B189F" w:rsidRPr="00EC7307" w:rsidRDefault="009B189F" w:rsidP="00B968E7">
      <w:pPr>
        <w:pStyle w:val="Paragrafoelenco"/>
        <w:numPr>
          <w:ilvl w:val="1"/>
          <w:numId w:val="22"/>
        </w:numPr>
        <w:rPr>
          <w:rFonts w:ascii="Arial" w:hAnsi="Arial" w:cs="Arial"/>
          <w:sz w:val="20"/>
        </w:rPr>
      </w:pPr>
      <w:r w:rsidRPr="00EC7307">
        <w:rPr>
          <w:rFonts w:ascii="Arial" w:hAnsi="Arial" w:cs="Arial"/>
          <w:sz w:val="20"/>
        </w:rPr>
        <w:t>Sourcecode of the converter that transform invoices defined with the CEN model in Peppol files.</w:t>
      </w:r>
    </w:p>
    <w:p w14:paraId="6CA7D48A" w14:textId="04125882"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converter-cen-peppolcn</w:t>
      </w:r>
    </w:p>
    <w:p w14:paraId="4EDA365D" w14:textId="01A8AF94" w:rsidR="009B189F" w:rsidRPr="00EC7307" w:rsidRDefault="009B189F" w:rsidP="00B968E7">
      <w:pPr>
        <w:pStyle w:val="Paragrafoelenco"/>
        <w:numPr>
          <w:ilvl w:val="1"/>
          <w:numId w:val="22"/>
        </w:numPr>
        <w:rPr>
          <w:rFonts w:ascii="Arial" w:hAnsi="Arial" w:cs="Arial"/>
          <w:sz w:val="20"/>
        </w:rPr>
      </w:pPr>
      <w:r w:rsidRPr="00EC7307">
        <w:rPr>
          <w:rFonts w:ascii="Arial" w:hAnsi="Arial" w:cs="Arial"/>
          <w:sz w:val="20"/>
        </w:rPr>
        <w:t>Sourcecode of the converter that transform credit notes defined with the CEN model in Peppol files.</w:t>
      </w:r>
    </w:p>
    <w:p w14:paraId="7D919868" w14:textId="0A64F05E"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converter-cen-ubl</w:t>
      </w:r>
    </w:p>
    <w:p w14:paraId="5D65EEAF" w14:textId="7811FAEC" w:rsidR="009B189F" w:rsidRPr="00EC7307" w:rsidRDefault="009B189F" w:rsidP="00B968E7">
      <w:pPr>
        <w:pStyle w:val="Paragrafoelenco"/>
        <w:numPr>
          <w:ilvl w:val="1"/>
          <w:numId w:val="22"/>
        </w:numPr>
        <w:rPr>
          <w:rFonts w:ascii="Arial" w:hAnsi="Arial" w:cs="Arial"/>
          <w:sz w:val="20"/>
        </w:rPr>
      </w:pPr>
      <w:r w:rsidRPr="00EC7307">
        <w:rPr>
          <w:rFonts w:ascii="Arial" w:hAnsi="Arial" w:cs="Arial"/>
          <w:sz w:val="20"/>
        </w:rPr>
        <w:t>Sourcecode of the converter that transform invoices defined with the CEN model in UBL XML files.</w:t>
      </w:r>
    </w:p>
    <w:p w14:paraId="5590CBBC" w14:textId="48C89D4A"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converter-cen-ublcn</w:t>
      </w:r>
    </w:p>
    <w:p w14:paraId="5346F899" w14:textId="05F328C0" w:rsidR="009B189F" w:rsidRPr="00EC7307" w:rsidRDefault="009B189F" w:rsidP="00B968E7">
      <w:pPr>
        <w:pStyle w:val="Paragrafoelenco"/>
        <w:numPr>
          <w:ilvl w:val="1"/>
          <w:numId w:val="22"/>
        </w:numPr>
        <w:rPr>
          <w:rFonts w:ascii="Arial" w:hAnsi="Arial" w:cs="Arial"/>
          <w:sz w:val="20"/>
        </w:rPr>
      </w:pPr>
      <w:r w:rsidRPr="00EC7307">
        <w:rPr>
          <w:rFonts w:ascii="Arial" w:hAnsi="Arial" w:cs="Arial"/>
          <w:sz w:val="20"/>
        </w:rPr>
        <w:t>Sourcecode of the converter that transform credit notes defined with the CEN model in UBL files.</w:t>
      </w:r>
    </w:p>
    <w:p w14:paraId="2EE4D22D" w14:textId="5C6EF3F6"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converter-cen-xmlcen</w:t>
      </w:r>
    </w:p>
    <w:p w14:paraId="279216A2" w14:textId="318B41DD" w:rsidR="009B189F" w:rsidRPr="00EC7307" w:rsidRDefault="009B189F" w:rsidP="00B968E7">
      <w:pPr>
        <w:pStyle w:val="Paragrafoelenco"/>
        <w:numPr>
          <w:ilvl w:val="1"/>
          <w:numId w:val="22"/>
        </w:numPr>
        <w:rPr>
          <w:rFonts w:ascii="Arial" w:hAnsi="Arial" w:cs="Arial"/>
          <w:sz w:val="20"/>
        </w:rPr>
      </w:pPr>
      <w:r w:rsidRPr="00EC7307">
        <w:rPr>
          <w:rFonts w:ascii="Arial" w:hAnsi="Arial" w:cs="Arial"/>
          <w:sz w:val="20"/>
        </w:rPr>
        <w:t>Sourcecode of the converter that transform credit notes defined with the CEN model in XMLCEN iles.</w:t>
      </w:r>
    </w:p>
    <w:p w14:paraId="1B5FCAE3" w14:textId="019FE189"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converter-cii-cen</w:t>
      </w:r>
    </w:p>
    <w:p w14:paraId="6D9BEBBB" w14:textId="01195277" w:rsidR="009B189F" w:rsidRPr="00EC7307" w:rsidRDefault="009B189F" w:rsidP="00B968E7">
      <w:pPr>
        <w:pStyle w:val="Paragrafoelenco"/>
        <w:numPr>
          <w:ilvl w:val="1"/>
          <w:numId w:val="22"/>
        </w:numPr>
        <w:rPr>
          <w:rFonts w:ascii="Arial" w:hAnsi="Arial" w:cs="Arial"/>
          <w:sz w:val="20"/>
        </w:rPr>
      </w:pPr>
      <w:r w:rsidRPr="00EC7307">
        <w:rPr>
          <w:rFonts w:ascii="Arial" w:hAnsi="Arial" w:cs="Arial"/>
          <w:sz w:val="20"/>
        </w:rPr>
        <w:t>Sourcecode of the converter that transform CII files containing invoices in the corresponding CEN model.</w:t>
      </w:r>
    </w:p>
    <w:p w14:paraId="44F72554" w14:textId="3C366045"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converter-commons</w:t>
      </w:r>
    </w:p>
    <w:p w14:paraId="0D18067E" w14:textId="2FE60FBB" w:rsidR="009B189F" w:rsidRPr="00EC7307" w:rsidRDefault="009B189F" w:rsidP="00B968E7">
      <w:pPr>
        <w:pStyle w:val="Paragrafoelenco"/>
        <w:numPr>
          <w:ilvl w:val="1"/>
          <w:numId w:val="22"/>
        </w:numPr>
        <w:rPr>
          <w:rFonts w:ascii="Arial" w:hAnsi="Arial" w:cs="Arial"/>
          <w:sz w:val="20"/>
        </w:rPr>
      </w:pPr>
      <w:r w:rsidRPr="00EC7307">
        <w:rPr>
          <w:rFonts w:ascii="Arial" w:hAnsi="Arial" w:cs="Arial"/>
          <w:sz w:val="20"/>
        </w:rPr>
        <w:t>Resources or classes that are in common and shared across two or more converters, be they CEN-xxx or xxx-CEN converters.</w:t>
      </w:r>
    </w:p>
    <w:p w14:paraId="585FF090" w14:textId="2FB588E5"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converter-csvcen-cen</w:t>
      </w:r>
    </w:p>
    <w:p w14:paraId="09DE5D44" w14:textId="7ED846B7" w:rsidR="009B189F" w:rsidRPr="00EC7307" w:rsidRDefault="009B189F" w:rsidP="00B968E7">
      <w:pPr>
        <w:pStyle w:val="Paragrafoelenco"/>
        <w:numPr>
          <w:ilvl w:val="1"/>
          <w:numId w:val="22"/>
        </w:numPr>
        <w:rPr>
          <w:rFonts w:ascii="Arial" w:hAnsi="Arial" w:cs="Arial"/>
          <w:sz w:val="20"/>
        </w:rPr>
      </w:pPr>
      <w:r w:rsidRPr="00EC7307">
        <w:rPr>
          <w:rFonts w:ascii="Arial" w:hAnsi="Arial" w:cs="Arial"/>
          <w:sz w:val="20"/>
        </w:rPr>
        <w:t xml:space="preserve">Sourcecode of the converter that transform </w:t>
      </w:r>
      <w:r w:rsidR="00B35030" w:rsidRPr="00EC7307">
        <w:rPr>
          <w:rFonts w:ascii="Arial" w:hAnsi="Arial" w:cs="Arial"/>
          <w:sz w:val="20"/>
        </w:rPr>
        <w:t>purposely</w:t>
      </w:r>
      <w:r w:rsidRPr="00EC7307">
        <w:rPr>
          <w:rFonts w:ascii="Arial" w:hAnsi="Arial" w:cs="Arial"/>
          <w:sz w:val="20"/>
        </w:rPr>
        <w:t xml:space="preserve"> built CSV files representing a CEN invoice into the corresponding CEN model. This converter is mainly used for debug purposes because the supported CSV format is totally custom</w:t>
      </w:r>
      <w:r w:rsidR="0086593C" w:rsidRPr="00EC7307">
        <w:rPr>
          <w:rFonts w:ascii="Arial" w:hAnsi="Arial" w:cs="Arial"/>
          <w:sz w:val="20"/>
        </w:rPr>
        <w:t xml:space="preserve"> and not tied to any defined standard. It proves invaluable in debug though because it allows to feed the mapper with the same CEN invoice that was obtained during a troubleshooting session.</w:t>
      </w:r>
    </w:p>
    <w:p w14:paraId="739CB779" w14:textId="510ABA25"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converter-fattpa-cen</w:t>
      </w:r>
    </w:p>
    <w:p w14:paraId="2393EB72" w14:textId="5BBC4F55" w:rsidR="0086593C" w:rsidRPr="00EC7307" w:rsidRDefault="0086593C" w:rsidP="00B968E7">
      <w:pPr>
        <w:pStyle w:val="Paragrafoelenco"/>
        <w:numPr>
          <w:ilvl w:val="1"/>
          <w:numId w:val="22"/>
        </w:numPr>
        <w:rPr>
          <w:rFonts w:ascii="Arial" w:hAnsi="Arial" w:cs="Arial"/>
          <w:sz w:val="20"/>
        </w:rPr>
      </w:pPr>
      <w:r w:rsidRPr="00EC7307">
        <w:rPr>
          <w:rFonts w:ascii="Arial" w:hAnsi="Arial" w:cs="Arial"/>
          <w:sz w:val="20"/>
        </w:rPr>
        <w:t>Sourcecode of the converter that transform FattPA files containing invoices in the corresponding CEN model.</w:t>
      </w:r>
    </w:p>
    <w:p w14:paraId="5E37A420" w14:textId="623C563B"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converter-ubl-cen</w:t>
      </w:r>
    </w:p>
    <w:p w14:paraId="3FC4F3EB" w14:textId="1F0AD098" w:rsidR="0086593C" w:rsidRPr="00EC7307" w:rsidRDefault="0086593C" w:rsidP="00B968E7">
      <w:pPr>
        <w:pStyle w:val="Paragrafoelenco"/>
        <w:numPr>
          <w:ilvl w:val="1"/>
          <w:numId w:val="22"/>
        </w:numPr>
        <w:rPr>
          <w:rFonts w:ascii="Arial" w:hAnsi="Arial" w:cs="Arial"/>
          <w:sz w:val="20"/>
        </w:rPr>
      </w:pPr>
      <w:r w:rsidRPr="00EC7307">
        <w:rPr>
          <w:rFonts w:ascii="Arial" w:hAnsi="Arial" w:cs="Arial"/>
          <w:sz w:val="20"/>
        </w:rPr>
        <w:t>Sourcecode of the converter that transform UBL files containing invoices in the corresponding CEN model.</w:t>
      </w:r>
    </w:p>
    <w:p w14:paraId="17A0538B" w14:textId="46314077"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converter-ublcn-cen</w:t>
      </w:r>
    </w:p>
    <w:p w14:paraId="6A82F2D0" w14:textId="4F92D926" w:rsidR="0086593C" w:rsidRPr="00EC7307" w:rsidRDefault="0086593C" w:rsidP="00B968E7">
      <w:pPr>
        <w:pStyle w:val="Paragrafoelenco"/>
        <w:numPr>
          <w:ilvl w:val="1"/>
          <w:numId w:val="22"/>
        </w:numPr>
        <w:rPr>
          <w:rFonts w:ascii="Arial" w:hAnsi="Arial" w:cs="Arial"/>
          <w:sz w:val="20"/>
        </w:rPr>
      </w:pPr>
      <w:r w:rsidRPr="00EC7307">
        <w:rPr>
          <w:rFonts w:ascii="Arial" w:hAnsi="Arial" w:cs="Arial"/>
          <w:sz w:val="20"/>
        </w:rPr>
        <w:t>Sourcecode of the converter that transform UBL credit notes in the corresponding CEN model.</w:t>
      </w:r>
    </w:p>
    <w:p w14:paraId="7CB1AEE5" w14:textId="7DC8E2D1"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lastRenderedPageBreak/>
        <w:t>converter-xmlcen-cen</w:t>
      </w:r>
    </w:p>
    <w:p w14:paraId="1EB25FFE" w14:textId="01297683" w:rsidR="0086593C" w:rsidRPr="00EC7307" w:rsidRDefault="0086593C" w:rsidP="00B968E7">
      <w:pPr>
        <w:pStyle w:val="Paragrafoelenco"/>
        <w:numPr>
          <w:ilvl w:val="1"/>
          <w:numId w:val="22"/>
        </w:numPr>
        <w:rPr>
          <w:rFonts w:ascii="Arial" w:hAnsi="Arial" w:cs="Arial"/>
          <w:sz w:val="20"/>
        </w:rPr>
      </w:pPr>
      <w:r w:rsidRPr="00EC7307">
        <w:rPr>
          <w:rFonts w:ascii="Arial" w:hAnsi="Arial" w:cs="Arial"/>
          <w:sz w:val="20"/>
        </w:rPr>
        <w:t>Sourcecode of the converter that transform either XMLCEN credit notes and invoices in the corresponding CEN model.</w:t>
      </w:r>
    </w:p>
    <w:p w14:paraId="2819CFFF" w14:textId="14CAB288" w:rsidR="0086593C" w:rsidRDefault="0086593C" w:rsidP="00EC7307">
      <w:pPr>
        <w:pStyle w:val="CEF-Title3"/>
      </w:pPr>
      <w:bookmarkStart w:id="82" w:name="_Toc4057455"/>
      <w:r>
        <w:t>Technical artifacts</w:t>
      </w:r>
      <w:bookmarkEnd w:id="82"/>
    </w:p>
    <w:p w14:paraId="2B7DDAE6" w14:textId="37A6AE4A"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eigor-core</w:t>
      </w:r>
    </w:p>
    <w:p w14:paraId="107921C8" w14:textId="637FF621" w:rsidR="007F304B" w:rsidRPr="00EC7307" w:rsidRDefault="007F304B" w:rsidP="00B968E7">
      <w:pPr>
        <w:pStyle w:val="Paragrafoelenco"/>
        <w:numPr>
          <w:ilvl w:val="1"/>
          <w:numId w:val="22"/>
        </w:numPr>
        <w:rPr>
          <w:rFonts w:ascii="Arial" w:hAnsi="Arial" w:cs="Arial"/>
          <w:sz w:val="20"/>
        </w:rPr>
      </w:pPr>
      <w:r w:rsidRPr="00EC7307">
        <w:rPr>
          <w:rFonts w:ascii="Arial" w:hAnsi="Arial" w:cs="Arial"/>
          <w:sz w:val="20"/>
        </w:rPr>
        <w:t>Contains the basic models and abstractions that define how the various converter can work together, and some services used by all of them.</w:t>
      </w:r>
    </w:p>
    <w:p w14:paraId="164365A6" w14:textId="56D74591"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eigor-parent</w:t>
      </w:r>
    </w:p>
    <w:p w14:paraId="1B94A6B7" w14:textId="1B59E64B" w:rsidR="0086593C" w:rsidRPr="00EC7307" w:rsidRDefault="0086593C" w:rsidP="00B968E7">
      <w:pPr>
        <w:pStyle w:val="Paragrafoelenco"/>
        <w:numPr>
          <w:ilvl w:val="1"/>
          <w:numId w:val="22"/>
        </w:numPr>
        <w:rPr>
          <w:rFonts w:ascii="Arial" w:hAnsi="Arial" w:cs="Arial"/>
          <w:sz w:val="20"/>
        </w:rPr>
      </w:pPr>
      <w:r w:rsidRPr="00EC7307">
        <w:rPr>
          <w:rFonts w:ascii="Arial" w:hAnsi="Arial" w:cs="Arial"/>
          <w:sz w:val="20"/>
        </w:rPr>
        <w:t>Maven parent project defining common properties</w:t>
      </w:r>
      <w:r w:rsidR="007F304B" w:rsidRPr="00EC7307">
        <w:rPr>
          <w:rFonts w:ascii="Arial" w:hAnsi="Arial" w:cs="Arial"/>
          <w:sz w:val="20"/>
        </w:rPr>
        <w:t>,</w:t>
      </w:r>
      <w:r w:rsidRPr="00EC7307">
        <w:rPr>
          <w:rFonts w:ascii="Arial" w:hAnsi="Arial" w:cs="Arial"/>
          <w:sz w:val="20"/>
        </w:rPr>
        <w:t xml:space="preserve"> managed dependencies</w:t>
      </w:r>
      <w:r w:rsidR="007F304B" w:rsidRPr="00EC7307">
        <w:rPr>
          <w:rFonts w:ascii="Arial" w:hAnsi="Arial" w:cs="Arial"/>
          <w:sz w:val="20"/>
        </w:rPr>
        <w:t xml:space="preserve">, base plugin definitions and distribution </w:t>
      </w:r>
      <w:r w:rsidR="00CB358C" w:rsidRPr="00EC7307">
        <w:rPr>
          <w:rFonts w:ascii="Arial" w:hAnsi="Arial" w:cs="Arial"/>
          <w:sz w:val="20"/>
        </w:rPr>
        <w:t>repositories</w:t>
      </w:r>
      <w:r w:rsidRPr="00EC7307">
        <w:rPr>
          <w:rFonts w:ascii="Arial" w:hAnsi="Arial" w:cs="Arial"/>
          <w:sz w:val="20"/>
        </w:rPr>
        <w:t xml:space="preserve"> used in all other modules. </w:t>
      </w:r>
    </w:p>
    <w:p w14:paraId="329F5EB5" w14:textId="4A456EC5"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eigor-spring-core</w:t>
      </w:r>
    </w:p>
    <w:p w14:paraId="64B74585" w14:textId="34388026" w:rsidR="0086593C" w:rsidRPr="00EC7307" w:rsidRDefault="0086593C" w:rsidP="00B968E7">
      <w:pPr>
        <w:pStyle w:val="Paragrafoelenco"/>
        <w:numPr>
          <w:ilvl w:val="1"/>
          <w:numId w:val="22"/>
        </w:numPr>
        <w:rPr>
          <w:rFonts w:ascii="Arial" w:hAnsi="Arial" w:cs="Arial"/>
          <w:sz w:val="20"/>
        </w:rPr>
      </w:pPr>
      <w:r w:rsidRPr="00EC7307">
        <w:rPr>
          <w:rFonts w:ascii="Arial" w:hAnsi="Arial" w:cs="Arial"/>
          <w:sz w:val="20"/>
        </w:rPr>
        <w:t xml:space="preserve">A porting of Spring Core library in EeISI. This artifact mainly offer the possibility to use several Spring Framework resource related </w:t>
      </w:r>
      <w:r w:rsidR="002C131B" w:rsidRPr="00EC7307">
        <w:rPr>
          <w:rFonts w:ascii="Arial" w:hAnsi="Arial" w:cs="Arial"/>
          <w:sz w:val="20"/>
        </w:rPr>
        <w:t>abstractions</w:t>
      </w:r>
      <w:r w:rsidRPr="00EC7307">
        <w:rPr>
          <w:rFonts w:ascii="Arial" w:hAnsi="Arial" w:cs="Arial"/>
          <w:sz w:val="20"/>
        </w:rPr>
        <w:t xml:space="preserve"> in the EeISI configuration files without the need to have EeISI depend on the whole Spring Framework. For further info, please check out https://docs.spring.io/spring/docs/3.2.x/spring-framework-reference/html/resources.html</w:t>
      </w:r>
    </w:p>
    <w:p w14:paraId="27011195" w14:textId="3F2FD476"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eigor-test</w:t>
      </w:r>
    </w:p>
    <w:p w14:paraId="28F69087" w14:textId="1571BF53" w:rsidR="0086593C" w:rsidRPr="00EC7307" w:rsidRDefault="0086593C" w:rsidP="00B968E7">
      <w:pPr>
        <w:pStyle w:val="Paragrafoelenco"/>
        <w:numPr>
          <w:ilvl w:val="1"/>
          <w:numId w:val="22"/>
        </w:numPr>
        <w:rPr>
          <w:rFonts w:ascii="Arial" w:hAnsi="Arial" w:cs="Arial"/>
          <w:sz w:val="20"/>
        </w:rPr>
      </w:pPr>
      <w:r w:rsidRPr="00EC7307">
        <w:rPr>
          <w:rFonts w:ascii="Arial" w:hAnsi="Arial" w:cs="Arial"/>
          <w:sz w:val="20"/>
        </w:rPr>
        <w:t>Contains resources and classes leveraged during automatic tests.</w:t>
      </w:r>
    </w:p>
    <w:p w14:paraId="6F0C5412" w14:textId="187D5474" w:rsidR="009B189F" w:rsidRPr="00EC7307" w:rsidRDefault="009B189F" w:rsidP="00B968E7">
      <w:pPr>
        <w:pStyle w:val="Paragrafoelenco"/>
        <w:numPr>
          <w:ilvl w:val="0"/>
          <w:numId w:val="22"/>
        </w:numPr>
        <w:rPr>
          <w:rFonts w:ascii="Arial" w:hAnsi="Arial" w:cs="Arial"/>
          <w:sz w:val="20"/>
        </w:rPr>
      </w:pPr>
      <w:r w:rsidRPr="00EC7307">
        <w:rPr>
          <w:rFonts w:ascii="Arial" w:hAnsi="Arial" w:cs="Arial"/>
          <w:sz w:val="20"/>
        </w:rPr>
        <w:t>eigor-test-schemas</w:t>
      </w:r>
    </w:p>
    <w:p w14:paraId="5C1EF71A" w14:textId="20902B4C" w:rsidR="007F304B" w:rsidRPr="00EC7307" w:rsidRDefault="007F304B" w:rsidP="00B968E7">
      <w:pPr>
        <w:pStyle w:val="Paragrafoelenco"/>
        <w:numPr>
          <w:ilvl w:val="1"/>
          <w:numId w:val="22"/>
        </w:numPr>
        <w:rPr>
          <w:rFonts w:ascii="Arial" w:hAnsi="Arial" w:cs="Arial"/>
          <w:sz w:val="20"/>
        </w:rPr>
      </w:pPr>
      <w:r w:rsidRPr="00EC7307">
        <w:rPr>
          <w:rFonts w:ascii="Arial" w:hAnsi="Arial" w:cs="Arial"/>
          <w:sz w:val="20"/>
        </w:rPr>
        <w:t>Contains test schematrons and XSD used to unit test the related validators.</w:t>
      </w:r>
    </w:p>
    <w:p w14:paraId="1A48A000" w14:textId="47FDA768" w:rsidR="00CE7F9E" w:rsidRPr="00B61F90" w:rsidRDefault="00CE7F9E" w:rsidP="00EC7307">
      <w:pPr>
        <w:pStyle w:val="CEF-Title1"/>
      </w:pPr>
      <w:bookmarkStart w:id="83" w:name="_Toc4057456"/>
      <w:r>
        <w:t>Integrate EeISI</w:t>
      </w:r>
      <w:bookmarkEnd w:id="83"/>
    </w:p>
    <w:p w14:paraId="413628B8" w14:textId="77777777" w:rsidR="00CE7F9E" w:rsidRDefault="00CE7F9E" w:rsidP="00EC7307">
      <w:pPr>
        <w:pStyle w:val="CEF-Title2"/>
      </w:pPr>
      <w:bookmarkStart w:id="84" w:name="_Toc4057457"/>
      <w:r>
        <w:t>Prepare The Validation Repository</w:t>
      </w:r>
      <w:bookmarkEnd w:id="84"/>
    </w:p>
    <w:p w14:paraId="01222148" w14:textId="6A1D7AA2" w:rsidR="00CE7F9E" w:rsidRDefault="0059739E" w:rsidP="00EC7307">
      <w:pPr>
        <w:pStyle w:val="CEF-Body"/>
      </w:pPr>
      <w:r>
        <w:t>EeISI</w:t>
      </w:r>
      <w:r w:rsidR="00CE7F9E">
        <w:t xml:space="preserve"> uses several artifact</w:t>
      </w:r>
      <w:r w:rsidR="0087775A">
        <w:t>s</w:t>
      </w:r>
      <w:r w:rsidR="00CE7F9E">
        <w:t xml:space="preserve"> to validate the invoices</w:t>
      </w:r>
      <w:r w:rsidR="00B11C34">
        <w:t>:</w:t>
      </w:r>
      <w:r w:rsidR="00CE7F9E">
        <w:t xml:space="preserve"> it handles XSD schemas, and schematron files. So, before start using </w:t>
      </w:r>
      <w:r w:rsidR="0087775A">
        <w:t>EeISI</w:t>
      </w:r>
      <w:r w:rsidR="00CE7F9E">
        <w:t xml:space="preserve"> </w:t>
      </w:r>
      <w:r w:rsidR="008E3474">
        <w:t xml:space="preserve">it is necessary to verify if all used artifacts are up to date. </w:t>
      </w:r>
    </w:p>
    <w:p w14:paraId="269D90EC" w14:textId="6075181E" w:rsidR="00CE7F9E" w:rsidRDefault="00403C38" w:rsidP="00EC7307">
      <w:pPr>
        <w:pStyle w:val="CEF-Body"/>
      </w:pPr>
      <w:r>
        <w:t>A regularly check is performed each time a new version of EeISI is released to verify if schema and schematron have been u</w:t>
      </w:r>
      <w:r w:rsidR="007D6FE8">
        <w:t xml:space="preserve">pdate since the previous mapper version. </w:t>
      </w:r>
    </w:p>
    <w:p w14:paraId="33327510" w14:textId="45743BA4" w:rsidR="00CE7F9E" w:rsidRDefault="00CE7F9E" w:rsidP="00EC7307">
      <w:pPr>
        <w:pStyle w:val="CEF-Body"/>
      </w:pPr>
      <w:r>
        <w:t xml:space="preserve">Unzip the </w:t>
      </w:r>
      <w:r w:rsidRPr="002411BB">
        <w:rPr>
          <w:i/>
        </w:rPr>
        <w:t>eigor-configurations/target/eigor-configurations-x.y.z.zip</w:t>
      </w:r>
      <w:r>
        <w:t xml:space="preserve"> or the equivalent </w:t>
      </w:r>
      <w:r w:rsidRPr="002411BB">
        <w:rPr>
          <w:i/>
        </w:rPr>
        <w:t>eigor-configurations/target/eigor-configurations-x.y.z.tar.gz</w:t>
      </w:r>
      <w:r>
        <w:t xml:space="preserve"> file </w:t>
      </w:r>
      <w:r w:rsidR="006676C0">
        <w:t>in the local integration environment</w:t>
      </w:r>
      <w:r>
        <w:t>.</w:t>
      </w:r>
    </w:p>
    <w:p w14:paraId="58723C74" w14:textId="6937672F" w:rsidR="00D36C4B" w:rsidRPr="004C0138" w:rsidRDefault="00A34058" w:rsidP="00D36C4B">
      <w:pPr>
        <w:pStyle w:val="CEF-Body"/>
        <w:rPr>
          <w:i/>
        </w:rPr>
      </w:pPr>
      <w:r w:rsidRPr="004C0138">
        <w:rPr>
          <w:i/>
        </w:rPr>
        <w:t>Please note that t</w:t>
      </w:r>
      <w:r w:rsidR="00D36C4B" w:rsidRPr="004C0138">
        <w:rPr>
          <w:i/>
        </w:rPr>
        <w:t xml:space="preserve">his is </w:t>
      </w:r>
      <w:r w:rsidR="00924280" w:rsidRPr="004C0138">
        <w:rPr>
          <w:i/>
        </w:rPr>
        <w:t>valid up to</w:t>
      </w:r>
      <w:r w:rsidR="00D36C4B" w:rsidRPr="004C0138">
        <w:rPr>
          <w:i/>
        </w:rPr>
        <w:t xml:space="preserve"> mapper version 4.2.0 but in next release</w:t>
      </w:r>
      <w:r w:rsidR="001F1B7E" w:rsidRPr="004C0138">
        <w:rPr>
          <w:i/>
        </w:rPr>
        <w:t>s</w:t>
      </w:r>
      <w:r w:rsidR="00D36C4B" w:rsidRPr="004C0138">
        <w:rPr>
          <w:i/>
        </w:rPr>
        <w:t xml:space="preserve"> this feature will be enhanced </w:t>
      </w:r>
      <w:r w:rsidR="001F1B7E" w:rsidRPr="004C0138">
        <w:rPr>
          <w:i/>
        </w:rPr>
        <w:t>and this step becomes</w:t>
      </w:r>
      <w:r w:rsidR="00D36C4B" w:rsidRPr="004C0138">
        <w:rPr>
          <w:i/>
        </w:rPr>
        <w:t xml:space="preserve"> optional. I</w:t>
      </w:r>
      <w:r w:rsidR="00B27536" w:rsidRPr="004C0138">
        <w:rPr>
          <w:i/>
        </w:rPr>
        <w:t xml:space="preserve">t is </w:t>
      </w:r>
      <w:r w:rsidR="00D36C4B" w:rsidRPr="004C0138">
        <w:rPr>
          <w:i/>
        </w:rPr>
        <w:t>s only needed if the integrator wants to change some defaults, like SCHs and configurable mappings, otherwise sensible defaults are used.</w:t>
      </w:r>
    </w:p>
    <w:p w14:paraId="30B295C6" w14:textId="01331EB7" w:rsidR="00CE7F9E" w:rsidRDefault="00CE7F9E" w:rsidP="00EC7307">
      <w:pPr>
        <w:pStyle w:val="CEF-Title2"/>
      </w:pPr>
      <w:bookmarkStart w:id="85" w:name="_Toc4057458"/>
      <w:r>
        <w:t xml:space="preserve">Prepare A Maven Project For An </w:t>
      </w:r>
      <w:r w:rsidR="0087775A">
        <w:t>EeISI</w:t>
      </w:r>
      <w:r>
        <w:t xml:space="preserve"> Client</w:t>
      </w:r>
      <w:bookmarkEnd w:id="85"/>
    </w:p>
    <w:p w14:paraId="2C903EE7" w14:textId="524245BC" w:rsidR="00CE7F9E" w:rsidRDefault="00CE7F9E" w:rsidP="00653CCB">
      <w:pPr>
        <w:pStyle w:val="CEF-Body"/>
      </w:pPr>
      <w:r>
        <w:t xml:space="preserve">You can now use </w:t>
      </w:r>
      <w:r w:rsidR="00653CCB">
        <w:t>EeISI</w:t>
      </w:r>
      <w:r>
        <w:t xml:space="preserve"> the same way you would do with any other Maven project. Create a new Maven project with this pom.xml:</w:t>
      </w:r>
    </w:p>
    <w:p w14:paraId="34C9E495" w14:textId="77777777" w:rsidR="00CE7F9E" w:rsidRDefault="00CE7F9E" w:rsidP="00CE7F9E">
      <w:pPr>
        <w:pStyle w:val="Code"/>
        <w:framePr w:wrap="around"/>
      </w:pPr>
      <w:r>
        <w:lastRenderedPageBreak/>
        <w:t>&lt;?xml version="1.0" encoding="UTF-8"?&gt;</w:t>
      </w:r>
    </w:p>
    <w:p w14:paraId="4052F89A" w14:textId="77777777" w:rsidR="00CE7F9E" w:rsidRDefault="00CE7F9E" w:rsidP="00CE7F9E">
      <w:pPr>
        <w:pStyle w:val="Code"/>
        <w:framePr w:wrap="around"/>
      </w:pPr>
      <w:r>
        <w:t>&lt;project xmlns="http://maven.apache.org/POM/4.0.0"</w:t>
      </w:r>
    </w:p>
    <w:p w14:paraId="4A1808EE" w14:textId="77777777" w:rsidR="00CE7F9E" w:rsidRDefault="00CE7F9E" w:rsidP="00CE7F9E">
      <w:pPr>
        <w:pStyle w:val="Code"/>
        <w:framePr w:wrap="around"/>
      </w:pPr>
      <w:r>
        <w:t xml:space="preserve">         xmlns:xsi="http://www.w3.org/2001/XMLSchema-instance"</w:t>
      </w:r>
    </w:p>
    <w:p w14:paraId="171B7C43" w14:textId="77777777" w:rsidR="00CE7F9E" w:rsidRDefault="00CE7F9E" w:rsidP="00CE7F9E">
      <w:pPr>
        <w:pStyle w:val="Code"/>
        <w:framePr w:wrap="around"/>
      </w:pPr>
      <w:r>
        <w:t xml:space="preserve">         xsi:schemaLocation="http://maven.apache.org/POM/4.0.0 http://maven.apache.org/xsd/maven-4.0.0.xsd"&gt;</w:t>
      </w:r>
    </w:p>
    <w:p w14:paraId="147ADC1A" w14:textId="77777777" w:rsidR="00CE7F9E" w:rsidRDefault="00CE7F9E" w:rsidP="00CE7F9E">
      <w:pPr>
        <w:pStyle w:val="Code"/>
        <w:framePr w:wrap="around"/>
      </w:pPr>
      <w:r>
        <w:t xml:space="preserve">    &lt;modelVersion&gt;4.0.0&lt;/modelVersion&gt;</w:t>
      </w:r>
    </w:p>
    <w:p w14:paraId="485A890B" w14:textId="77777777" w:rsidR="00CE7F9E" w:rsidRDefault="00CE7F9E" w:rsidP="00CE7F9E">
      <w:pPr>
        <w:pStyle w:val="Code"/>
        <w:framePr w:wrap="around"/>
      </w:pPr>
    </w:p>
    <w:p w14:paraId="54483C4B" w14:textId="77777777" w:rsidR="00CE7F9E" w:rsidRDefault="00CE7F9E" w:rsidP="00CE7F9E">
      <w:pPr>
        <w:pStyle w:val="Code"/>
        <w:framePr w:wrap="around"/>
      </w:pPr>
      <w:r>
        <w:t xml:space="preserve">    &lt;groupId&gt;test&lt;/groupId&gt;</w:t>
      </w:r>
    </w:p>
    <w:p w14:paraId="723DE628" w14:textId="77777777" w:rsidR="00CE7F9E" w:rsidRDefault="00CE7F9E" w:rsidP="00CE7F9E">
      <w:pPr>
        <w:pStyle w:val="Code"/>
        <w:framePr w:wrap="around"/>
      </w:pPr>
      <w:r>
        <w:t xml:space="preserve">    &lt;artifactId&gt;test&lt;/artifactId&gt;</w:t>
      </w:r>
    </w:p>
    <w:p w14:paraId="4BB36F5C" w14:textId="77777777" w:rsidR="00CE7F9E" w:rsidRDefault="00CE7F9E" w:rsidP="00CE7F9E">
      <w:pPr>
        <w:pStyle w:val="Code"/>
        <w:framePr w:wrap="around"/>
      </w:pPr>
      <w:r>
        <w:t xml:space="preserve">    &lt;version&gt;1.0-SNAPSHOT&lt;/version&gt;</w:t>
      </w:r>
    </w:p>
    <w:p w14:paraId="3DC40CBD" w14:textId="77777777" w:rsidR="00CE7F9E" w:rsidRDefault="00CE7F9E" w:rsidP="00CE7F9E">
      <w:pPr>
        <w:pStyle w:val="Code"/>
        <w:framePr w:wrap="around"/>
      </w:pPr>
    </w:p>
    <w:p w14:paraId="25299337" w14:textId="77777777" w:rsidR="00CE7F9E" w:rsidRDefault="00CE7F9E" w:rsidP="00CE7F9E">
      <w:pPr>
        <w:pStyle w:val="Code"/>
        <w:framePr w:wrap="around"/>
      </w:pPr>
      <w:r>
        <w:t xml:space="preserve">    &lt;dependencies&gt;</w:t>
      </w:r>
    </w:p>
    <w:p w14:paraId="470175AE" w14:textId="77777777" w:rsidR="00CE7F9E" w:rsidRDefault="00CE7F9E" w:rsidP="00CE7F9E">
      <w:pPr>
        <w:pStyle w:val="Code"/>
        <w:framePr w:wrap="around"/>
      </w:pPr>
      <w:r>
        <w:t xml:space="preserve">        &lt;dependency&gt;</w:t>
      </w:r>
    </w:p>
    <w:p w14:paraId="1E0C5FBE" w14:textId="77777777" w:rsidR="00CE7F9E" w:rsidRDefault="00CE7F9E" w:rsidP="00CE7F9E">
      <w:pPr>
        <w:pStyle w:val="Code"/>
        <w:framePr w:wrap="around"/>
      </w:pPr>
      <w:r>
        <w:t xml:space="preserve">            &lt;groupId&gt;it.infocert.eigor&lt;/groupId&gt;</w:t>
      </w:r>
    </w:p>
    <w:p w14:paraId="5BC1B318" w14:textId="77777777" w:rsidR="00CE7F9E" w:rsidRDefault="00CE7F9E" w:rsidP="00CE7F9E">
      <w:pPr>
        <w:pStyle w:val="Code"/>
        <w:framePr w:wrap="around"/>
      </w:pPr>
      <w:r>
        <w:t xml:space="preserve">            &lt;artifactId&gt;eigor-api&lt;/artifactId&gt;</w:t>
      </w:r>
    </w:p>
    <w:p w14:paraId="31008CF7" w14:textId="77777777" w:rsidR="00CE7F9E" w:rsidRDefault="00CE7F9E" w:rsidP="00CE7F9E">
      <w:pPr>
        <w:pStyle w:val="Code"/>
        <w:framePr w:wrap="around"/>
      </w:pPr>
      <w:r>
        <w:t xml:space="preserve">            &lt;version&gt;4.0.1-SNAPSHOT&lt;/version&gt;</w:t>
      </w:r>
    </w:p>
    <w:p w14:paraId="7D2CB31F" w14:textId="77777777" w:rsidR="00CE7F9E" w:rsidRDefault="00CE7F9E" w:rsidP="00CE7F9E">
      <w:pPr>
        <w:pStyle w:val="Code"/>
        <w:framePr w:wrap="around"/>
      </w:pPr>
      <w:r>
        <w:t xml:space="preserve">        &lt;/dependency&gt;</w:t>
      </w:r>
    </w:p>
    <w:p w14:paraId="36E0B2D5" w14:textId="77777777" w:rsidR="00CE7F9E" w:rsidRDefault="00CE7F9E" w:rsidP="00CE7F9E">
      <w:pPr>
        <w:pStyle w:val="Code"/>
        <w:framePr w:wrap="around"/>
      </w:pPr>
      <w:r>
        <w:t xml:space="preserve">        &lt;dependency&gt;</w:t>
      </w:r>
    </w:p>
    <w:p w14:paraId="653977E8" w14:textId="77777777" w:rsidR="00CE7F9E" w:rsidRDefault="00CE7F9E" w:rsidP="00CE7F9E">
      <w:pPr>
        <w:pStyle w:val="Code"/>
        <w:framePr w:wrap="around"/>
      </w:pPr>
      <w:r>
        <w:t xml:space="preserve">            &lt;groupId&gt;ch.qos.logback&lt;/groupId&gt;</w:t>
      </w:r>
    </w:p>
    <w:p w14:paraId="68B9FA03" w14:textId="77777777" w:rsidR="00CE7F9E" w:rsidRDefault="00CE7F9E" w:rsidP="00CE7F9E">
      <w:pPr>
        <w:pStyle w:val="Code"/>
        <w:framePr w:wrap="around"/>
      </w:pPr>
      <w:r>
        <w:t xml:space="preserve">            &lt;artifactId&gt;logback-classic&lt;/artifactId&gt;</w:t>
      </w:r>
    </w:p>
    <w:p w14:paraId="41B93329" w14:textId="77777777" w:rsidR="00CE7F9E" w:rsidRDefault="00CE7F9E" w:rsidP="00CE7F9E">
      <w:pPr>
        <w:pStyle w:val="Code"/>
        <w:framePr w:wrap="around"/>
      </w:pPr>
      <w:r>
        <w:t xml:space="preserve">            &lt;version&gt;1.2.3&lt;/version&gt;</w:t>
      </w:r>
    </w:p>
    <w:p w14:paraId="78EC7F36" w14:textId="77777777" w:rsidR="00CE7F9E" w:rsidRDefault="00CE7F9E" w:rsidP="00CE7F9E">
      <w:pPr>
        <w:pStyle w:val="Code"/>
        <w:framePr w:wrap="around"/>
      </w:pPr>
      <w:r>
        <w:t xml:space="preserve">        &lt;/dependency&gt;</w:t>
      </w:r>
    </w:p>
    <w:p w14:paraId="23D93A39" w14:textId="77777777" w:rsidR="00CE7F9E" w:rsidRDefault="00CE7F9E" w:rsidP="00CE7F9E">
      <w:pPr>
        <w:pStyle w:val="Code"/>
        <w:framePr w:wrap="around"/>
      </w:pPr>
      <w:r>
        <w:t xml:space="preserve">    &lt;/dependencies&gt;</w:t>
      </w:r>
    </w:p>
    <w:p w14:paraId="5F9B5D12" w14:textId="77777777" w:rsidR="00CE7F9E" w:rsidRDefault="00CE7F9E" w:rsidP="00CE7F9E">
      <w:pPr>
        <w:pStyle w:val="Code"/>
        <w:framePr w:wrap="around"/>
      </w:pPr>
      <w:r>
        <w:t xml:space="preserve">    </w:t>
      </w:r>
    </w:p>
    <w:p w14:paraId="664E5680" w14:textId="77777777" w:rsidR="00CE7F9E" w:rsidRDefault="00CE7F9E" w:rsidP="00CE7F9E">
      <w:pPr>
        <w:pStyle w:val="Code"/>
        <w:framePr w:wrap="around"/>
      </w:pPr>
      <w:r>
        <w:t>&lt;/project&gt;</w:t>
      </w:r>
    </w:p>
    <w:p w14:paraId="0CDD6766" w14:textId="7E8F34A9" w:rsidR="00CE7F9E" w:rsidRDefault="00CE7F9E" w:rsidP="00653CCB">
      <w:pPr>
        <w:pStyle w:val="CEF-Body"/>
      </w:pPr>
      <w:r>
        <w:t xml:space="preserve">eigor-api is the </w:t>
      </w:r>
      <w:r w:rsidR="00CC74EB">
        <w:t>dependency</w:t>
      </w:r>
      <w:r>
        <w:t xml:space="preserve"> that will give you the entry point to the </w:t>
      </w:r>
      <w:r w:rsidR="00CC74EB">
        <w:t>EeISI</w:t>
      </w:r>
      <w:r>
        <w:t xml:space="preserve"> API. logback-classic is a SLF4J logging implementation that </w:t>
      </w:r>
      <w:r w:rsidR="00CC74EB">
        <w:t>EeISI</w:t>
      </w:r>
      <w:r>
        <w:t xml:space="preserve"> can use to log.</w:t>
      </w:r>
    </w:p>
    <w:p w14:paraId="02AEA86E" w14:textId="283FA52A" w:rsidR="00CE7F9E" w:rsidRDefault="00CE7F9E" w:rsidP="00CC74EB">
      <w:pPr>
        <w:pStyle w:val="CEF-Title2"/>
      </w:pPr>
      <w:bookmarkStart w:id="86" w:name="_Toc4057459"/>
      <w:r>
        <w:t xml:space="preserve">Write a </w:t>
      </w:r>
      <w:r w:rsidR="00CC74EB">
        <w:t>EeISI</w:t>
      </w:r>
      <w:r>
        <w:t xml:space="preserve"> Client</w:t>
      </w:r>
      <w:bookmarkEnd w:id="86"/>
    </w:p>
    <w:p w14:paraId="2C74710A" w14:textId="17CBEEB8" w:rsidR="00CE7F9E" w:rsidRDefault="00CE7F9E" w:rsidP="00CC74EB">
      <w:pPr>
        <w:pStyle w:val="CEF-Body"/>
      </w:pPr>
      <w:r>
        <w:t>In the src/main create a Test.java file with a main method. The first step is to create an EigorApiBuilder that provides instances of the EigorApi that can be used to convert between invoices.</w:t>
      </w:r>
    </w:p>
    <w:p w14:paraId="0A215636" w14:textId="77777777" w:rsidR="00CE7F9E" w:rsidRDefault="00CE7F9E" w:rsidP="003D2497">
      <w:pPr>
        <w:pStyle w:val="Code"/>
        <w:framePr w:wrap="around"/>
      </w:pPr>
      <w:r>
        <w:t>import com.infocert.eigor.api.EigorApi;</w:t>
      </w:r>
    </w:p>
    <w:p w14:paraId="3BF50430" w14:textId="77777777" w:rsidR="00CE7F9E" w:rsidRDefault="00CE7F9E" w:rsidP="003D2497">
      <w:pPr>
        <w:pStyle w:val="Code"/>
        <w:framePr w:wrap="around"/>
      </w:pPr>
      <w:r>
        <w:t>import com.infocert.eigor.api.EigorApiBuilder;</w:t>
      </w:r>
    </w:p>
    <w:p w14:paraId="41AE67DD" w14:textId="77777777" w:rsidR="00CE7F9E" w:rsidRDefault="00CE7F9E" w:rsidP="003D2497">
      <w:pPr>
        <w:pStyle w:val="Code"/>
        <w:framePr w:wrap="around"/>
      </w:pPr>
    </w:p>
    <w:p w14:paraId="5AD350EA" w14:textId="77777777" w:rsidR="00CE7F9E" w:rsidRDefault="00CE7F9E" w:rsidP="003D2497">
      <w:pPr>
        <w:pStyle w:val="Code"/>
        <w:framePr w:wrap="around"/>
      </w:pPr>
      <w:r>
        <w:t>EigorApi api = new EigorApiBuilder()</w:t>
      </w:r>
    </w:p>
    <w:p w14:paraId="77D413B8" w14:textId="77777777" w:rsidR="00CE7F9E" w:rsidRDefault="00CE7F9E" w:rsidP="003D2497">
      <w:pPr>
        <w:pStyle w:val="Code"/>
        <w:framePr w:wrap="around"/>
      </w:pPr>
      <w:r>
        <w:t xml:space="preserve">    .build(); </w:t>
      </w:r>
    </w:p>
    <w:p w14:paraId="1E057D92" w14:textId="7720155B" w:rsidR="00CE7F9E" w:rsidRPr="00E567AA" w:rsidRDefault="00CE7F9E" w:rsidP="00CE7F9E">
      <w:pPr>
        <w:rPr>
          <w:rFonts w:ascii="Arial" w:hAnsi="Arial" w:cs="Arial"/>
          <w:sz w:val="20"/>
        </w:rPr>
      </w:pPr>
      <w:r w:rsidRPr="00E567AA">
        <w:rPr>
          <w:rFonts w:ascii="Arial" w:hAnsi="Arial" w:cs="Arial"/>
          <w:sz w:val="20"/>
        </w:rPr>
        <w:t>We can now use the api to convert</w:t>
      </w:r>
      <w:r w:rsidR="00E567AA">
        <w:rPr>
          <w:rFonts w:ascii="Arial" w:hAnsi="Arial" w:cs="Arial"/>
          <w:sz w:val="20"/>
        </w:rPr>
        <w:t xml:space="preserve">, for example, </w:t>
      </w:r>
      <w:r w:rsidRPr="00E567AA">
        <w:rPr>
          <w:rFonts w:ascii="Arial" w:hAnsi="Arial" w:cs="Arial"/>
          <w:sz w:val="20"/>
        </w:rPr>
        <w:t xml:space="preserve">an Italian FatturaPA invoice in an UBL invoice. The usage is pretty </w:t>
      </w:r>
      <w:r w:rsidR="00BC2D34" w:rsidRPr="00E567AA">
        <w:rPr>
          <w:rFonts w:ascii="Arial" w:hAnsi="Arial" w:cs="Arial"/>
          <w:sz w:val="20"/>
        </w:rPr>
        <w:t>straightforward</w:t>
      </w:r>
      <w:r w:rsidRPr="00E567AA">
        <w:rPr>
          <w:rFonts w:ascii="Arial" w:hAnsi="Arial" w:cs="Arial"/>
          <w:sz w:val="20"/>
        </w:rPr>
        <w:t>, just call the convert() method passing</w:t>
      </w:r>
    </w:p>
    <w:p w14:paraId="7D236CE5" w14:textId="77777777" w:rsidR="00CE7F9E" w:rsidRPr="00E567AA" w:rsidRDefault="00CE7F9E" w:rsidP="00B968E7">
      <w:pPr>
        <w:pStyle w:val="Paragrafoelenco"/>
        <w:numPr>
          <w:ilvl w:val="0"/>
          <w:numId w:val="23"/>
        </w:numPr>
        <w:rPr>
          <w:rFonts w:ascii="Arial" w:hAnsi="Arial" w:cs="Arial"/>
          <w:sz w:val="20"/>
        </w:rPr>
      </w:pPr>
      <w:r w:rsidRPr="00E567AA">
        <w:rPr>
          <w:rFonts w:ascii="Arial" w:hAnsi="Arial" w:cs="Arial"/>
          <w:sz w:val="20"/>
        </w:rPr>
        <w:t>the name of the format of the invoice that should be converted.</w:t>
      </w:r>
    </w:p>
    <w:p w14:paraId="53158B25" w14:textId="77777777" w:rsidR="00CE7F9E" w:rsidRPr="00E567AA" w:rsidRDefault="00CE7F9E" w:rsidP="00B968E7">
      <w:pPr>
        <w:pStyle w:val="Paragrafoelenco"/>
        <w:numPr>
          <w:ilvl w:val="0"/>
          <w:numId w:val="23"/>
        </w:numPr>
        <w:rPr>
          <w:rFonts w:ascii="Arial" w:hAnsi="Arial" w:cs="Arial"/>
          <w:sz w:val="20"/>
        </w:rPr>
      </w:pPr>
      <w:r w:rsidRPr="00E567AA">
        <w:rPr>
          <w:rFonts w:ascii="Arial" w:hAnsi="Arial" w:cs="Arial"/>
          <w:sz w:val="20"/>
        </w:rPr>
        <w:t>the name of the format the source invoice should be converted into.</w:t>
      </w:r>
    </w:p>
    <w:p w14:paraId="7C87F151" w14:textId="77777777" w:rsidR="00CE7F9E" w:rsidRPr="00E567AA" w:rsidRDefault="00CE7F9E" w:rsidP="00B968E7">
      <w:pPr>
        <w:pStyle w:val="Paragrafoelenco"/>
        <w:numPr>
          <w:ilvl w:val="0"/>
          <w:numId w:val="23"/>
        </w:numPr>
        <w:rPr>
          <w:rFonts w:ascii="Arial" w:hAnsi="Arial" w:cs="Arial"/>
          <w:sz w:val="20"/>
        </w:rPr>
      </w:pPr>
      <w:r w:rsidRPr="00E567AA">
        <w:rPr>
          <w:rFonts w:ascii="Arial" w:hAnsi="Arial" w:cs="Arial"/>
          <w:sz w:val="20"/>
        </w:rPr>
        <w:t>an InputStream providing the content of the invoice.</w:t>
      </w:r>
    </w:p>
    <w:p w14:paraId="06419954" w14:textId="77777777" w:rsidR="00CE7F9E" w:rsidRDefault="00CE7F9E" w:rsidP="003D2497">
      <w:pPr>
        <w:pStyle w:val="Code"/>
        <w:framePr w:wrap="around"/>
      </w:pPr>
      <w:r>
        <w:lastRenderedPageBreak/>
        <w:t>import it.infocert.eigor.api.ConversionResult;</w:t>
      </w:r>
    </w:p>
    <w:p w14:paraId="1DA3EA62" w14:textId="77777777" w:rsidR="00CE7F9E" w:rsidRDefault="00CE7F9E" w:rsidP="003D2497">
      <w:pPr>
        <w:pStyle w:val="Code"/>
        <w:framePr w:wrap="around"/>
      </w:pPr>
      <w:r>
        <w:t>import it.infocert.eigor.api.IConversionIssue;</w:t>
      </w:r>
    </w:p>
    <w:p w14:paraId="3463744A" w14:textId="77777777" w:rsidR="00CE7F9E" w:rsidRDefault="00CE7F9E" w:rsidP="003D2497">
      <w:pPr>
        <w:pStyle w:val="Code"/>
        <w:framePr w:wrap="around"/>
      </w:pPr>
    </w:p>
    <w:p w14:paraId="667107AF" w14:textId="41238A57" w:rsidR="00CE7F9E" w:rsidRDefault="00CE7F9E" w:rsidP="003D2497">
      <w:pPr>
        <w:pStyle w:val="Code"/>
        <w:framePr w:wrap="around"/>
      </w:pPr>
      <w:r>
        <w:t>File sourceInvoice = new File("C</w:t>
      </w:r>
      <w:r w:rsidR="008D0B66">
        <w:t>:</w:t>
      </w:r>
      <w:r>
        <w:t>\\issue-245-fattpa.xml");</w:t>
      </w:r>
    </w:p>
    <w:p w14:paraId="1940A562" w14:textId="77777777" w:rsidR="00CE7F9E" w:rsidRDefault="00CE7F9E" w:rsidP="003D2497">
      <w:pPr>
        <w:pStyle w:val="Code"/>
        <w:framePr w:wrap="around"/>
      </w:pPr>
      <w:r>
        <w:t>ConversionResult&lt;byte[]&gt; convert = api.convert(</w:t>
      </w:r>
    </w:p>
    <w:p w14:paraId="60156E27" w14:textId="77777777" w:rsidR="00CE7F9E" w:rsidRDefault="00CE7F9E" w:rsidP="003D2497">
      <w:pPr>
        <w:pStyle w:val="Code"/>
        <w:framePr w:wrap="around"/>
      </w:pPr>
      <w:r>
        <w:t xml:space="preserve">    "fatturapa",</w:t>
      </w:r>
    </w:p>
    <w:p w14:paraId="312FA7EF" w14:textId="77777777" w:rsidR="00CE7F9E" w:rsidRDefault="00CE7F9E" w:rsidP="003D2497">
      <w:pPr>
        <w:pStyle w:val="Code"/>
        <w:framePr w:wrap="around"/>
      </w:pPr>
      <w:r>
        <w:t xml:space="preserve">    "ubl",</w:t>
      </w:r>
    </w:p>
    <w:p w14:paraId="0C4A4688" w14:textId="77777777" w:rsidR="00CE7F9E" w:rsidRDefault="00CE7F9E" w:rsidP="003D2497">
      <w:pPr>
        <w:pStyle w:val="Code"/>
        <w:framePr w:wrap="around"/>
      </w:pPr>
      <w:r>
        <w:t xml:space="preserve">    new FileInputStream(sourceInvoice)</w:t>
      </w:r>
    </w:p>
    <w:p w14:paraId="1880868E" w14:textId="77777777" w:rsidR="00CE7F9E" w:rsidRDefault="00CE7F9E" w:rsidP="003D2497">
      <w:pPr>
        <w:pStyle w:val="Code"/>
        <w:framePr w:wrap="around"/>
      </w:pPr>
      <w:r>
        <w:t>);</w:t>
      </w:r>
    </w:p>
    <w:p w14:paraId="1F746EF7" w14:textId="24E04576" w:rsidR="00CE7F9E" w:rsidRPr="00BC2D34" w:rsidRDefault="00CE7F9E" w:rsidP="00CE7F9E">
      <w:pPr>
        <w:rPr>
          <w:rFonts w:ascii="Arial" w:hAnsi="Arial" w:cs="Arial"/>
          <w:sz w:val="20"/>
        </w:rPr>
      </w:pPr>
      <w:r w:rsidRPr="00BC2D34">
        <w:rPr>
          <w:rFonts w:ascii="Arial" w:hAnsi="Arial" w:cs="Arial"/>
          <w:sz w:val="20"/>
        </w:rPr>
        <w:t>Finally, you can just access the C</w:t>
      </w:r>
      <w:r w:rsidR="00BC2D34" w:rsidRPr="00BC2D34">
        <w:rPr>
          <w:rFonts w:ascii="Arial" w:hAnsi="Arial" w:cs="Arial"/>
          <w:sz w:val="20"/>
        </w:rPr>
        <w:t>o</w:t>
      </w:r>
      <w:r w:rsidRPr="00BC2D34">
        <w:rPr>
          <w:rFonts w:ascii="Arial" w:hAnsi="Arial" w:cs="Arial"/>
          <w:sz w:val="20"/>
        </w:rPr>
        <w:t>nversionResult object to have a list of issues and the final converted invoice:</w:t>
      </w:r>
    </w:p>
    <w:p w14:paraId="50D1B3F3" w14:textId="77777777" w:rsidR="00CE7F9E" w:rsidRDefault="00CE7F9E" w:rsidP="00256D64">
      <w:pPr>
        <w:pStyle w:val="Code"/>
        <w:framePr w:wrap="around"/>
      </w:pPr>
      <w:r>
        <w:t>List&lt;IConversionIssue&gt; issues = convert.getIssues();</w:t>
      </w:r>
    </w:p>
    <w:p w14:paraId="17F1504A" w14:textId="77777777" w:rsidR="00CE7F9E" w:rsidRDefault="00CE7F9E" w:rsidP="00256D64">
      <w:pPr>
        <w:pStyle w:val="Code"/>
        <w:framePr w:wrap="around"/>
      </w:pPr>
      <w:r>
        <w:t>for (IConversionIssue issue : issues) {</w:t>
      </w:r>
    </w:p>
    <w:p w14:paraId="1FA1E6A6" w14:textId="77777777" w:rsidR="00CE7F9E" w:rsidRDefault="00CE7F9E" w:rsidP="00256D64">
      <w:pPr>
        <w:pStyle w:val="Code"/>
        <w:framePr w:wrap="around"/>
      </w:pPr>
      <w:r>
        <w:t xml:space="preserve">    System.out.println(issue);</w:t>
      </w:r>
    </w:p>
    <w:p w14:paraId="211A37E3" w14:textId="77777777" w:rsidR="00CE7F9E" w:rsidRDefault="00CE7F9E" w:rsidP="00256D64">
      <w:pPr>
        <w:pStyle w:val="Code"/>
        <w:framePr w:wrap="around"/>
      </w:pPr>
      <w:r>
        <w:t>}</w:t>
      </w:r>
    </w:p>
    <w:p w14:paraId="05DEC12E" w14:textId="77777777" w:rsidR="00CE7F9E" w:rsidRDefault="00CE7F9E" w:rsidP="00256D64">
      <w:pPr>
        <w:pStyle w:val="Code"/>
        <w:framePr w:wrap="around"/>
      </w:pPr>
      <w:r>
        <w:t xml:space="preserve">System.out.println( new String( convert.getResult() ) );    </w:t>
      </w:r>
    </w:p>
    <w:p w14:paraId="4DA5C0A6" w14:textId="505998D1" w:rsidR="00CE7F9E" w:rsidRDefault="00CE7F9E" w:rsidP="00BC2D34">
      <w:pPr>
        <w:pStyle w:val="CEF-Title2"/>
      </w:pPr>
      <w:bookmarkStart w:id="87" w:name="_Toc4057460"/>
      <w:r>
        <w:t xml:space="preserve">Configure </w:t>
      </w:r>
      <w:r w:rsidR="00BC2D34">
        <w:t>EeISI</w:t>
      </w:r>
      <w:r>
        <w:t xml:space="preserve"> Logging</w:t>
      </w:r>
      <w:bookmarkEnd w:id="87"/>
    </w:p>
    <w:p w14:paraId="2A9988D6" w14:textId="77777777" w:rsidR="00CE7F9E" w:rsidRDefault="00CE7F9E" w:rsidP="00BC2D34">
      <w:pPr>
        <w:pStyle w:val="CEF-Body"/>
      </w:pPr>
      <w:r>
        <w:t>Just write in the src/main/resources a valid Logback configuration file in order to set up the logging as you wish. If you're in doubt you can use this template:</w:t>
      </w:r>
    </w:p>
    <w:p w14:paraId="64AA0215" w14:textId="77777777" w:rsidR="00CE7F9E" w:rsidRDefault="00CE7F9E" w:rsidP="00256D64">
      <w:pPr>
        <w:pStyle w:val="Code"/>
        <w:framePr w:wrap="around"/>
      </w:pPr>
      <w:r>
        <w:t>&lt;?xml version="1.0" encoding="UTF-8"?&gt;</w:t>
      </w:r>
    </w:p>
    <w:p w14:paraId="691EC2E8" w14:textId="77777777" w:rsidR="00CE7F9E" w:rsidRDefault="00CE7F9E" w:rsidP="00256D64">
      <w:pPr>
        <w:pStyle w:val="Code"/>
        <w:framePr w:wrap="around"/>
      </w:pPr>
      <w:r>
        <w:t>&lt;configuration&gt;</w:t>
      </w:r>
    </w:p>
    <w:p w14:paraId="5C2831F8" w14:textId="77777777" w:rsidR="00CE7F9E" w:rsidRDefault="00CE7F9E" w:rsidP="00256D64">
      <w:pPr>
        <w:pStyle w:val="Code"/>
        <w:framePr w:wrap="around"/>
      </w:pPr>
      <w:r>
        <w:t xml:space="preserve">    &lt;appender name="STDOUT" class="ch.qos.logback.core.ConsoleAppender"&gt;</w:t>
      </w:r>
    </w:p>
    <w:p w14:paraId="0D11E252" w14:textId="77777777" w:rsidR="00CE7F9E" w:rsidRDefault="00CE7F9E" w:rsidP="00256D64">
      <w:pPr>
        <w:pStyle w:val="Code"/>
        <w:framePr w:wrap="around"/>
      </w:pPr>
      <w:r>
        <w:t xml:space="preserve">        &lt;encoder&gt;</w:t>
      </w:r>
    </w:p>
    <w:p w14:paraId="0224147F" w14:textId="77777777" w:rsidR="00CE7F9E" w:rsidRDefault="00CE7F9E" w:rsidP="00256D64">
      <w:pPr>
        <w:pStyle w:val="Code"/>
        <w:framePr w:wrap="around"/>
      </w:pPr>
      <w:r>
        <w:t xml:space="preserve">            &lt;pattern&gt;%d{mm:ss} [%thread] %-5level %logger{36} - %msg%n&lt;/pattern&gt;</w:t>
      </w:r>
    </w:p>
    <w:p w14:paraId="3D330229" w14:textId="77777777" w:rsidR="00CE7F9E" w:rsidRDefault="00CE7F9E" w:rsidP="00256D64">
      <w:pPr>
        <w:pStyle w:val="Code"/>
        <w:framePr w:wrap="around"/>
      </w:pPr>
      <w:r>
        <w:t xml:space="preserve">        &lt;/encoder&gt;</w:t>
      </w:r>
    </w:p>
    <w:p w14:paraId="68E6B74F" w14:textId="77777777" w:rsidR="00CE7F9E" w:rsidRDefault="00CE7F9E" w:rsidP="00256D64">
      <w:pPr>
        <w:pStyle w:val="Code"/>
        <w:framePr w:wrap="around"/>
      </w:pPr>
      <w:r>
        <w:t xml:space="preserve">    &lt;/appender&gt;</w:t>
      </w:r>
    </w:p>
    <w:p w14:paraId="76134F6D" w14:textId="77777777" w:rsidR="00CE7F9E" w:rsidRDefault="00CE7F9E" w:rsidP="00256D64">
      <w:pPr>
        <w:pStyle w:val="Code"/>
        <w:framePr w:wrap="around"/>
      </w:pPr>
      <w:r>
        <w:t xml:space="preserve">    &lt;root level="error"&gt;</w:t>
      </w:r>
    </w:p>
    <w:p w14:paraId="5DDB00DB" w14:textId="77777777" w:rsidR="00CE7F9E" w:rsidRDefault="00CE7F9E" w:rsidP="00256D64">
      <w:pPr>
        <w:pStyle w:val="Code"/>
        <w:framePr w:wrap="around"/>
      </w:pPr>
      <w:r>
        <w:t xml:space="preserve">        &lt;appender-ref ref="STDOUT" /&gt;</w:t>
      </w:r>
    </w:p>
    <w:p w14:paraId="35BCBFEE" w14:textId="77777777" w:rsidR="00CE7F9E" w:rsidRDefault="00CE7F9E" w:rsidP="00256D64">
      <w:pPr>
        <w:pStyle w:val="Code"/>
        <w:framePr w:wrap="around"/>
      </w:pPr>
      <w:r>
        <w:t xml:space="preserve">    &lt;/root&gt;</w:t>
      </w:r>
    </w:p>
    <w:p w14:paraId="251BD64B" w14:textId="77777777" w:rsidR="00CE7F9E" w:rsidRDefault="00CE7F9E" w:rsidP="00256D64">
      <w:pPr>
        <w:pStyle w:val="Code"/>
        <w:framePr w:wrap="around"/>
      </w:pPr>
      <w:r>
        <w:t xml:space="preserve">    &lt;logger name="it.infocert" level="warn" /&gt;</w:t>
      </w:r>
    </w:p>
    <w:p w14:paraId="37F8C401" w14:textId="77777777" w:rsidR="00CE7F9E" w:rsidRDefault="00CE7F9E" w:rsidP="00256D64">
      <w:pPr>
        <w:pStyle w:val="Code"/>
        <w:framePr w:wrap="around"/>
      </w:pPr>
      <w:r>
        <w:t>&lt;/configuration&gt;</w:t>
      </w:r>
    </w:p>
    <w:p w14:paraId="5D841C26" w14:textId="486D33AE" w:rsidR="00CE7F9E" w:rsidRDefault="00CE7F9E" w:rsidP="004A0BAE">
      <w:pPr>
        <w:pStyle w:val="CEF-Title2"/>
      </w:pPr>
      <w:bookmarkStart w:id="88" w:name="_Toc4057461"/>
      <w:r>
        <w:t xml:space="preserve">Configure </w:t>
      </w:r>
      <w:r w:rsidR="00050C38">
        <w:t>EeIS</w:t>
      </w:r>
      <w:r w:rsidR="00924280">
        <w:t>I</w:t>
      </w:r>
      <w:r w:rsidR="004A0BAE">
        <w:t xml:space="preserve"> properties</w:t>
      </w:r>
      <w:bookmarkEnd w:id="88"/>
    </w:p>
    <w:p w14:paraId="0DAD26CD" w14:textId="77777777" w:rsidR="00CE7F9E" w:rsidRDefault="00CE7F9E" w:rsidP="004A0BAE">
      <w:pPr>
        <w:pStyle w:val="CEF-Body"/>
      </w:pPr>
      <w:r>
        <w:t>Before launching the application, you should provide an eigor.properties file that define some key information.</w:t>
      </w:r>
    </w:p>
    <w:p w14:paraId="5B15CBB4" w14:textId="43B53FB2" w:rsidR="00CE7F9E" w:rsidRDefault="00CE7F9E" w:rsidP="004A0BAE">
      <w:pPr>
        <w:pStyle w:val="CEF-Body"/>
      </w:pPr>
      <w:r>
        <w:t xml:space="preserve">Just create an empty eigor.properties file in the src/main/resources. This is enough to have </w:t>
      </w:r>
      <w:r w:rsidR="004A0BAE">
        <w:t>EeISI</w:t>
      </w:r>
      <w:r>
        <w:t xml:space="preserve"> to read that file.</w:t>
      </w:r>
    </w:p>
    <w:p w14:paraId="4E9EDDA4" w14:textId="111B9914" w:rsidR="00A34058" w:rsidRPr="004C0138" w:rsidRDefault="00A34058" w:rsidP="00A34058">
      <w:pPr>
        <w:pStyle w:val="CEF-Body"/>
        <w:rPr>
          <w:i/>
        </w:rPr>
      </w:pPr>
      <w:r w:rsidRPr="004C0138">
        <w:rPr>
          <w:i/>
        </w:rPr>
        <w:t>Please note that this is valid up to mapper version 4.2.0 but in next releases this feature will be enhanced and this step becomes optional. It is s only needed if the integrator wants to change some defaults, otherwise sensible defaults are used.</w:t>
      </w:r>
    </w:p>
    <w:p w14:paraId="213CAD5C" w14:textId="6FC8D6C8" w:rsidR="00CE7F9E" w:rsidRDefault="00CE7F9E" w:rsidP="004A0BAE">
      <w:pPr>
        <w:pStyle w:val="CEF-Body"/>
      </w:pPr>
      <w:r>
        <w:t>Write the following content in the eigor.properties file:</w:t>
      </w:r>
    </w:p>
    <w:p w14:paraId="2FD3541A" w14:textId="77777777" w:rsidR="00CE7F9E" w:rsidRDefault="00CE7F9E" w:rsidP="00256D64">
      <w:pPr>
        <w:pStyle w:val="Code"/>
        <w:framePr w:wrap="around"/>
      </w:pPr>
      <w:r>
        <w:lastRenderedPageBreak/>
        <w:t>eigor.workdir=${prop.java.io.tmpdir}eigor</w:t>
      </w:r>
    </w:p>
    <w:p w14:paraId="594E2D54" w14:textId="77777777" w:rsidR="00CE7F9E" w:rsidRDefault="00CE7F9E" w:rsidP="00256D64">
      <w:pPr>
        <w:pStyle w:val="Code"/>
        <w:framePr w:wrap="around"/>
      </w:pPr>
      <w:r>
        <w:t>eigor.validation-home=C:/tmp/eeisi/converterdata</w:t>
      </w:r>
    </w:p>
    <w:p w14:paraId="0AE817B8" w14:textId="57D0B5D4" w:rsidR="00256D64" w:rsidRDefault="00CE7F9E" w:rsidP="00256D64">
      <w:pPr>
        <w:pStyle w:val="Code"/>
        <w:framePr w:wrap="around"/>
      </w:pPr>
      <w:r>
        <w:t xml:space="preserve">        </w:t>
      </w:r>
    </w:p>
    <w:p w14:paraId="7CDC5DE8" w14:textId="77777777" w:rsidR="00256D64" w:rsidRDefault="00256D64" w:rsidP="00256D64">
      <w:pPr>
        <w:pStyle w:val="Nessunaspaziatura"/>
      </w:pPr>
    </w:p>
    <w:p w14:paraId="25D4143A" w14:textId="77777777" w:rsidR="00CE7F9E" w:rsidRDefault="00CE7F9E" w:rsidP="00256D64">
      <w:pPr>
        <w:pStyle w:val="Code"/>
        <w:framePr w:wrap="around"/>
      </w:pPr>
      <w:r>
        <w:t>eigor.converter.cen-cii.mapping.one-to-one=classpath:converterdata/converter-cen-cii/mappings/one_to_one.properties</w:t>
      </w:r>
    </w:p>
    <w:p w14:paraId="5418C89D" w14:textId="77777777" w:rsidR="00CE7F9E" w:rsidRDefault="00CE7F9E" w:rsidP="00256D64">
      <w:pPr>
        <w:pStyle w:val="Code"/>
        <w:framePr w:wrap="around"/>
      </w:pPr>
      <w:r>
        <w:t>eigor.converter.cen-cii.mapping.many-to-one=classpath:converterdata/converter-cen-cii/mappings/many_to_one.properties</w:t>
      </w:r>
    </w:p>
    <w:p w14:paraId="55D51D2E" w14:textId="77777777" w:rsidR="00CE7F9E" w:rsidRDefault="00CE7F9E" w:rsidP="00256D64">
      <w:pPr>
        <w:pStyle w:val="Code"/>
        <w:framePr w:wrap="around"/>
      </w:pPr>
      <w:r>
        <w:t>eigor.converter.cen-cii.mapping.one-to-many=classpath:converterdata/converter-cen-cii/mappings/one_to_many.properties</w:t>
      </w:r>
    </w:p>
    <w:p w14:paraId="6BCD47FF" w14:textId="77777777" w:rsidR="00CE7F9E" w:rsidRDefault="00CE7F9E" w:rsidP="00256D64">
      <w:pPr>
        <w:pStyle w:val="Code"/>
        <w:framePr w:wrap="around"/>
      </w:pPr>
      <w:r>
        <w:t>eigor.converter.cen-cii.mapping.custom=classpath:converterdata/converter-cen-cii/mappings/custom.conf</w:t>
      </w:r>
    </w:p>
    <w:p w14:paraId="3D4FFD1E" w14:textId="77777777" w:rsidR="00CE7F9E" w:rsidRDefault="00CE7F9E" w:rsidP="00256D64">
      <w:pPr>
        <w:pStyle w:val="Code"/>
        <w:framePr w:wrap="around"/>
      </w:pPr>
      <w:r>
        <w:t>eigor.converter.cen-cii.xsd=file://${eigor.validation-home}/converter-commons/cii/xsd/uncoupled/data/standard/CrossIndustryInvoice_100pD16B.xsd</w:t>
      </w:r>
    </w:p>
    <w:p w14:paraId="40AE4EED" w14:textId="77777777" w:rsidR="00CE7F9E" w:rsidRDefault="00CE7F9E" w:rsidP="00256D64">
      <w:pPr>
        <w:pStyle w:val="Code"/>
        <w:framePr w:wrap="around"/>
      </w:pPr>
      <w:r>
        <w:t>eigor.converter.cen-cii.schematron=file://${eigor.validation-home}/converter-commons/cii/schematron-xslt/EN16931-CII-validation.xslt</w:t>
      </w:r>
    </w:p>
    <w:p w14:paraId="7A16AA91" w14:textId="77777777" w:rsidR="00CE7F9E" w:rsidRDefault="00CE7F9E" w:rsidP="00256D64">
      <w:pPr>
        <w:pStyle w:val="Code"/>
        <w:framePr w:wrap="around"/>
      </w:pPr>
      <w:r>
        <w:t>eigor.converter.cen-cii.schematron.auto-update-xslt=false</w:t>
      </w:r>
    </w:p>
    <w:p w14:paraId="529A8006" w14:textId="77777777" w:rsidR="00CE7F9E" w:rsidRDefault="00CE7F9E" w:rsidP="00256D64">
      <w:pPr>
        <w:pStyle w:val="Code"/>
        <w:framePr w:wrap="around"/>
      </w:pPr>
      <w:r>
        <w:t>eigor.converter.cen-cii.cius=file://${eigor.validation-home}/converter-commons/cii/cius/schematron-xslt/EN16931-CIUS-IT-CIIValidation.xslt</w:t>
      </w:r>
    </w:p>
    <w:p w14:paraId="0C2E500F" w14:textId="77777777" w:rsidR="00CE7F9E" w:rsidRDefault="00CE7F9E" w:rsidP="00256D64">
      <w:pPr>
        <w:pStyle w:val="Code"/>
        <w:framePr w:wrap="around"/>
      </w:pPr>
      <w:r>
        <w:t>eigor.converter.cen-cii.cius.auto-update-xslt=false</w:t>
      </w:r>
    </w:p>
    <w:p w14:paraId="0BBB908A" w14:textId="1F92E9EA" w:rsidR="00256D64" w:rsidRDefault="00CE7F9E" w:rsidP="00256D64">
      <w:pPr>
        <w:pStyle w:val="Code"/>
        <w:framePr w:wrap="around"/>
      </w:pPr>
      <w:r>
        <w:t>eigor.converter.cen-cii.guideline-context=urn:cen.eu:en16931:2017</w:t>
      </w:r>
    </w:p>
    <w:p w14:paraId="1528E444" w14:textId="77777777" w:rsidR="00256D64" w:rsidRDefault="00256D64" w:rsidP="00256D64">
      <w:pPr>
        <w:pStyle w:val="Code"/>
        <w:framePr w:wrap="around"/>
      </w:pPr>
    </w:p>
    <w:p w14:paraId="17000668" w14:textId="77777777" w:rsidR="00CE7F9E" w:rsidRDefault="00CE7F9E" w:rsidP="00256D64">
      <w:pPr>
        <w:pStyle w:val="Nessunaspaziatura"/>
      </w:pPr>
    </w:p>
    <w:p w14:paraId="77026F16" w14:textId="77777777" w:rsidR="00CE7F9E" w:rsidRDefault="00CE7F9E" w:rsidP="00256D64">
      <w:pPr>
        <w:pStyle w:val="Code"/>
        <w:framePr w:wrap="around"/>
      </w:pPr>
    </w:p>
    <w:p w14:paraId="336C9EBF" w14:textId="77777777" w:rsidR="00CE7F9E" w:rsidRDefault="00CE7F9E" w:rsidP="00256D64">
      <w:pPr>
        <w:pStyle w:val="Code"/>
        <w:framePr w:wrap="around"/>
      </w:pPr>
      <w:r>
        <w:t>eigor.converter.cii-cen.mapping.one-to-one=classpath:converterdata/converter-cii-cen/mappings/one_to_one.properties</w:t>
      </w:r>
    </w:p>
    <w:p w14:paraId="6912D3AF" w14:textId="77777777" w:rsidR="00CE7F9E" w:rsidRDefault="00CE7F9E" w:rsidP="00256D64">
      <w:pPr>
        <w:pStyle w:val="Code"/>
        <w:framePr w:wrap="around"/>
      </w:pPr>
      <w:r>
        <w:t>eigor.converter.cii-cen.mapping.many-to-one=classpath:converterdata/converter-cii-cen/mappings/many_to_one.properties</w:t>
      </w:r>
    </w:p>
    <w:p w14:paraId="124FD9A9" w14:textId="77777777" w:rsidR="00CE7F9E" w:rsidRDefault="00CE7F9E" w:rsidP="00256D64">
      <w:pPr>
        <w:pStyle w:val="Code"/>
        <w:framePr w:wrap="around"/>
      </w:pPr>
      <w:r>
        <w:t>eigor.converter.cii-cen.mapping.one-to-many=classpath:converterdata/converter-cii-cen/mappings/one_to_many.properties</w:t>
      </w:r>
    </w:p>
    <w:p w14:paraId="1C5DF041" w14:textId="77777777" w:rsidR="00CE7F9E" w:rsidRDefault="00CE7F9E" w:rsidP="00256D64">
      <w:pPr>
        <w:pStyle w:val="Code"/>
        <w:framePr w:wrap="around"/>
      </w:pPr>
      <w:r>
        <w:t>eigor.converter.cii-cen.mapping.custom=classpath:converterdata/converter-cii-cen/mappings/custom.conf</w:t>
      </w:r>
    </w:p>
    <w:p w14:paraId="5AD6A881" w14:textId="77777777" w:rsidR="00CE7F9E" w:rsidRDefault="00CE7F9E" w:rsidP="00256D64">
      <w:pPr>
        <w:pStyle w:val="Code"/>
        <w:framePr w:wrap="around"/>
      </w:pPr>
      <w:r>
        <w:t>eigor.converter.cii-cen.xsd=file://${eigor.validation-home}/converter-commons/cii/xsd/uncoupled/data/standard/CrossIndustryInvoice_100pD16B.xsd</w:t>
      </w:r>
    </w:p>
    <w:p w14:paraId="780B5439" w14:textId="77777777" w:rsidR="00CE7F9E" w:rsidRDefault="00CE7F9E" w:rsidP="00256D64">
      <w:pPr>
        <w:pStyle w:val="Code"/>
        <w:framePr w:wrap="around"/>
      </w:pPr>
      <w:r>
        <w:t>eigor.converter.cii-cen.schematron=file://${eigor.validation-home}/converter-commons/cii/schematron-xslt/EN16931-CII-validation.xslt</w:t>
      </w:r>
    </w:p>
    <w:p w14:paraId="65AAF61B" w14:textId="77777777" w:rsidR="00CE7F9E" w:rsidRDefault="00CE7F9E" w:rsidP="00256D64">
      <w:pPr>
        <w:pStyle w:val="Code"/>
        <w:framePr w:wrap="around"/>
      </w:pPr>
      <w:r>
        <w:t>eigor.converter.cii-cen.schematron.auto-update-xslt=false</w:t>
      </w:r>
    </w:p>
    <w:p w14:paraId="6AB05D1F" w14:textId="77777777" w:rsidR="00CE7F9E" w:rsidRDefault="00CE7F9E" w:rsidP="00256D64">
      <w:pPr>
        <w:pStyle w:val="Code"/>
        <w:framePr w:wrap="around"/>
      </w:pPr>
      <w:r>
        <w:t>eigor.converter.cii-cen.cius=file://${eigor.validation-home}/converter-commons/cii/cius/schematron-xslt/EN16931-CIUS-IT-CIIValidation.xslt</w:t>
      </w:r>
    </w:p>
    <w:p w14:paraId="0AF15D02" w14:textId="77777777" w:rsidR="00CE7F9E" w:rsidRDefault="00CE7F9E" w:rsidP="00256D64">
      <w:pPr>
        <w:pStyle w:val="Code"/>
        <w:framePr w:wrap="around"/>
      </w:pPr>
      <w:r>
        <w:t>eigor.converter.cii-cen.cius.auto-update-xslt=false</w:t>
      </w:r>
    </w:p>
    <w:p w14:paraId="6889DB08" w14:textId="2270A71B" w:rsidR="00CE7F9E" w:rsidRDefault="00CE7F9E" w:rsidP="00256D64">
      <w:pPr>
        <w:pStyle w:val="Code"/>
        <w:framePr w:wrap="around"/>
      </w:pPr>
    </w:p>
    <w:p w14:paraId="56C78E40" w14:textId="40A9061E" w:rsidR="00256D64" w:rsidRDefault="00256D64" w:rsidP="00256D64">
      <w:pPr>
        <w:pStyle w:val="Nessunaspaziatura"/>
      </w:pPr>
    </w:p>
    <w:p w14:paraId="2F5C70B6" w14:textId="77777777" w:rsidR="00256D64" w:rsidRDefault="00256D64" w:rsidP="00256D64">
      <w:pPr>
        <w:pStyle w:val="Code"/>
        <w:framePr w:wrap="around"/>
      </w:pPr>
    </w:p>
    <w:p w14:paraId="0BA4C2C9" w14:textId="77777777" w:rsidR="00CE7F9E" w:rsidRDefault="00CE7F9E" w:rsidP="00256D64">
      <w:pPr>
        <w:pStyle w:val="Code"/>
        <w:framePr w:wrap="around"/>
      </w:pPr>
      <w:r>
        <w:t>eigor.converter.ubl-cen.xsd=file://${eigor.validation-home}/converter-commons/ubl/xsd/UBL-Invoice-2.1.xsd</w:t>
      </w:r>
    </w:p>
    <w:p w14:paraId="4AD15CAE" w14:textId="77777777" w:rsidR="00CE7F9E" w:rsidRDefault="00CE7F9E" w:rsidP="00256D64">
      <w:pPr>
        <w:pStyle w:val="Code"/>
        <w:framePr w:wrap="around"/>
      </w:pPr>
      <w:r>
        <w:t>eigor.converter.ubl-cen.cius=file://${eigor.validation-home}/converter-commons/ubl/cius/schematron-xslt/EN16931-CIUS-IT-UBLValidation.xslt</w:t>
      </w:r>
    </w:p>
    <w:p w14:paraId="5CDD59DF" w14:textId="77777777" w:rsidR="00CE7F9E" w:rsidRDefault="00CE7F9E" w:rsidP="00256D64">
      <w:pPr>
        <w:pStyle w:val="Code"/>
        <w:framePr w:wrap="around"/>
      </w:pPr>
      <w:r>
        <w:t>eigor.converter.ubl-cen.cius.auto-update-xslt=false</w:t>
      </w:r>
    </w:p>
    <w:p w14:paraId="32CDB7F9" w14:textId="77777777" w:rsidR="00CE7F9E" w:rsidRDefault="00CE7F9E" w:rsidP="00256D64">
      <w:pPr>
        <w:pStyle w:val="Code"/>
        <w:framePr w:wrap="around"/>
      </w:pPr>
      <w:r>
        <w:t>eigor.converter.ubl-cen.schematron=file://${eigor.validation-home}/converter-commons/ubl/schematron-xslt/EN16931-UBL-validation.xslt</w:t>
      </w:r>
    </w:p>
    <w:p w14:paraId="19179DE1" w14:textId="77777777" w:rsidR="00CE7F9E" w:rsidRDefault="00CE7F9E" w:rsidP="00256D64">
      <w:pPr>
        <w:pStyle w:val="Code"/>
        <w:framePr w:wrap="around"/>
      </w:pPr>
      <w:r>
        <w:t>eigor.converter.ubl-cen.schematron.auto-update-xslt=false</w:t>
      </w:r>
    </w:p>
    <w:p w14:paraId="3A109316" w14:textId="77777777" w:rsidR="00CE7F9E" w:rsidRDefault="00CE7F9E" w:rsidP="00256D64">
      <w:pPr>
        <w:pStyle w:val="Code"/>
        <w:framePr w:wrap="around"/>
      </w:pPr>
      <w:r>
        <w:t>eigor.converter.ubl-cen.mapping.one-to-one=classpath:converterdata/converter-ubl-cen/mappings/one_to_one.properties</w:t>
      </w:r>
    </w:p>
    <w:p w14:paraId="28E77E5F" w14:textId="77777777" w:rsidR="00CE7F9E" w:rsidRDefault="00CE7F9E" w:rsidP="00256D64">
      <w:pPr>
        <w:pStyle w:val="Code"/>
        <w:framePr w:wrap="around"/>
      </w:pPr>
      <w:r>
        <w:t>eigor.converter.ubl-cen.mapping.many-to-one=classpath:converterdata/converter-ubl-cen/mappings/many_to_one.properties</w:t>
      </w:r>
    </w:p>
    <w:p w14:paraId="53E7D202" w14:textId="77777777" w:rsidR="00CE7F9E" w:rsidRDefault="00CE7F9E" w:rsidP="00256D64">
      <w:pPr>
        <w:pStyle w:val="Code"/>
        <w:framePr w:wrap="around"/>
      </w:pPr>
      <w:r>
        <w:t>eigor.converter.ubl-cen.mapping.one-to-many=classpath:converterdata/converter-ubl-cen/mappings/one_to_many.properties</w:t>
      </w:r>
    </w:p>
    <w:p w14:paraId="7F708C36" w14:textId="77777777" w:rsidR="00CE7F9E" w:rsidRDefault="00CE7F9E" w:rsidP="00256D64">
      <w:pPr>
        <w:pStyle w:val="Code"/>
        <w:framePr w:wrap="around"/>
      </w:pPr>
      <w:r>
        <w:t>eigor.converter.ubl-cen.mapping.custom=classpath:converterdata/converter-ubl-cen/mappings/custom.conf</w:t>
      </w:r>
    </w:p>
    <w:p w14:paraId="1BBFECA1" w14:textId="085CB85C" w:rsidR="00CE7F9E" w:rsidRDefault="00CE7F9E" w:rsidP="00256D64">
      <w:pPr>
        <w:pStyle w:val="Code"/>
        <w:framePr w:wrap="around"/>
      </w:pPr>
    </w:p>
    <w:p w14:paraId="567D0383" w14:textId="14FCA77D" w:rsidR="00256D64" w:rsidRDefault="00256D64" w:rsidP="00256D64">
      <w:pPr>
        <w:pStyle w:val="Nessunaspaziatura"/>
      </w:pPr>
    </w:p>
    <w:p w14:paraId="3BB2134B" w14:textId="77777777" w:rsidR="00256D64" w:rsidRDefault="00256D64" w:rsidP="00256D64">
      <w:pPr>
        <w:pStyle w:val="Code"/>
        <w:framePr w:wrap="around"/>
      </w:pPr>
    </w:p>
    <w:p w14:paraId="2CE59D74" w14:textId="77777777" w:rsidR="00CE7F9E" w:rsidRDefault="00CE7F9E" w:rsidP="00256D64">
      <w:pPr>
        <w:pStyle w:val="Code"/>
        <w:framePr w:wrap="around"/>
      </w:pPr>
      <w:r>
        <w:t>eigor.converter.ublcn-cen.xsd=file://${eigor.validation-home}/converter-commons/ublcn/xsdstatic/UBL-CreditNote-2.1.xsd</w:t>
      </w:r>
    </w:p>
    <w:p w14:paraId="7FD6311F" w14:textId="77777777" w:rsidR="00CE7F9E" w:rsidRDefault="00CE7F9E" w:rsidP="00256D64">
      <w:pPr>
        <w:pStyle w:val="Code"/>
        <w:framePr w:wrap="around"/>
      </w:pPr>
      <w:r>
        <w:t>eigor.converter.ublcn-cen.cius=file://${eigor.validation-home}/converter-commons/ubl/cius/schematron-xslt/EN16931-CIUS-IT-UBLValidation.xslt</w:t>
      </w:r>
    </w:p>
    <w:p w14:paraId="57276520" w14:textId="77777777" w:rsidR="00CE7F9E" w:rsidRDefault="00CE7F9E" w:rsidP="00256D64">
      <w:pPr>
        <w:pStyle w:val="Code"/>
        <w:framePr w:wrap="around"/>
      </w:pPr>
      <w:r>
        <w:t>eigor.converter.ublcn-cen.cius.auto-update-xslt=false</w:t>
      </w:r>
    </w:p>
    <w:p w14:paraId="1D5F6800" w14:textId="77777777" w:rsidR="00CE7F9E" w:rsidRDefault="00CE7F9E" w:rsidP="00256D64">
      <w:pPr>
        <w:pStyle w:val="Code"/>
        <w:framePr w:wrap="around"/>
      </w:pPr>
      <w:r>
        <w:t>eigor.converter.ublcn-cen.schematron=file://${eigor.validation-home}/converter-commons/ubl/schematron-xslt/EN16931-UBL-validation.xslt</w:t>
      </w:r>
    </w:p>
    <w:p w14:paraId="702586A3" w14:textId="77777777" w:rsidR="00CE7F9E" w:rsidRDefault="00CE7F9E" w:rsidP="00256D64">
      <w:pPr>
        <w:pStyle w:val="Code"/>
        <w:framePr w:wrap="around"/>
      </w:pPr>
      <w:r>
        <w:t>eigor.converter.ublcn-cen.schematron.auto-update-xslt=false</w:t>
      </w:r>
    </w:p>
    <w:p w14:paraId="6AAB15B8" w14:textId="77777777" w:rsidR="00CE7F9E" w:rsidRDefault="00CE7F9E" w:rsidP="00256D64">
      <w:pPr>
        <w:pStyle w:val="Code"/>
        <w:framePr w:wrap="around"/>
      </w:pPr>
      <w:r>
        <w:t>eigor.converter.ublcn-cen.mapping.one-to-one=classpath:converterdata/converter-ublcn-cen/mappings/one_to_one.properties</w:t>
      </w:r>
    </w:p>
    <w:p w14:paraId="406D3372" w14:textId="77777777" w:rsidR="00CE7F9E" w:rsidRDefault="00CE7F9E" w:rsidP="00256D64">
      <w:pPr>
        <w:pStyle w:val="Code"/>
        <w:framePr w:wrap="around"/>
      </w:pPr>
      <w:r>
        <w:t>eigor.converter.ublcn-cen.mapping.many-to-one=classpath:converterdata/converter-ublcn-cen/mappings/many_to_one.properties</w:t>
      </w:r>
    </w:p>
    <w:p w14:paraId="385B8311" w14:textId="77777777" w:rsidR="00CE7F9E" w:rsidRDefault="00CE7F9E" w:rsidP="00256D64">
      <w:pPr>
        <w:pStyle w:val="Code"/>
        <w:framePr w:wrap="around"/>
      </w:pPr>
      <w:r>
        <w:t>eigor.converter.ublcn-cen.mapping.one-to-many=classpath:converterdata/converter-ublcn-cen/mappings/one_to_many.properties</w:t>
      </w:r>
    </w:p>
    <w:p w14:paraId="29BFF72C" w14:textId="77777777" w:rsidR="00CE7F9E" w:rsidRDefault="00CE7F9E" w:rsidP="00256D64">
      <w:pPr>
        <w:pStyle w:val="Code"/>
        <w:framePr w:wrap="around"/>
      </w:pPr>
      <w:r>
        <w:t>eigor.converter.ublcn-cen.mapping.custom=classpath:converterdata/converter-ublcn-cen/mappings/custom.conf</w:t>
      </w:r>
    </w:p>
    <w:p w14:paraId="08F010BB" w14:textId="77777777" w:rsidR="00256D64" w:rsidRDefault="00CE7F9E" w:rsidP="00256D64">
      <w:pPr>
        <w:pStyle w:val="Code"/>
        <w:framePr w:wrap="around"/>
      </w:pPr>
      <w:r>
        <w:t xml:space="preserve">   </w:t>
      </w:r>
    </w:p>
    <w:p w14:paraId="33BBBD8D" w14:textId="77777777" w:rsidR="00256D64" w:rsidRDefault="00256D64" w:rsidP="00256D64">
      <w:pPr>
        <w:pStyle w:val="Nessunaspaziatura"/>
      </w:pPr>
    </w:p>
    <w:p w14:paraId="447A1E36" w14:textId="7CBE8330" w:rsidR="00CE7F9E" w:rsidRDefault="00CE7F9E" w:rsidP="00256D64">
      <w:pPr>
        <w:pStyle w:val="Code"/>
        <w:framePr w:wrap="around"/>
      </w:pPr>
      <w:r>
        <w:lastRenderedPageBreak/>
        <w:t xml:space="preserve">     </w:t>
      </w:r>
    </w:p>
    <w:p w14:paraId="1BE5E58C" w14:textId="77777777" w:rsidR="00CE7F9E" w:rsidRDefault="00CE7F9E" w:rsidP="00256D64">
      <w:pPr>
        <w:pStyle w:val="Code"/>
        <w:framePr w:wrap="around"/>
      </w:pPr>
      <w:r>
        <w:t>eigor.converter.cen-fatturapa.mapping.one-to-one=classpath:converterdata/converter-cen-fattpa/mappings/one_to_one.properties</w:t>
      </w:r>
    </w:p>
    <w:p w14:paraId="5DA3DCDC" w14:textId="77777777" w:rsidR="00CE7F9E" w:rsidRDefault="00CE7F9E" w:rsidP="00256D64">
      <w:pPr>
        <w:pStyle w:val="Code"/>
        <w:framePr w:wrap="around"/>
      </w:pPr>
      <w:r>
        <w:t>eigor.converter.cen-fatturapa.mapping.many-to-one=classpath:converterdata/converter-cen-fattpa/mappings/many_to_one.properties</w:t>
      </w:r>
    </w:p>
    <w:p w14:paraId="725CDC2E" w14:textId="77777777" w:rsidR="00CE7F9E" w:rsidRDefault="00CE7F9E" w:rsidP="00256D64">
      <w:pPr>
        <w:pStyle w:val="Code"/>
        <w:framePr w:wrap="around"/>
      </w:pPr>
      <w:r>
        <w:t>eigor.converter.cen-fatturapa.mapping.one-to-many=classpath:converterdata/converter-cen-fattpa/mappings/one_to_many.properties</w:t>
      </w:r>
    </w:p>
    <w:p w14:paraId="6F77BF01" w14:textId="77777777" w:rsidR="00CE7F9E" w:rsidRDefault="00CE7F9E" w:rsidP="00256D64">
      <w:pPr>
        <w:pStyle w:val="Code"/>
        <w:framePr w:wrap="around"/>
      </w:pPr>
      <w:r>
        <w:t>eigor.converter.cen-fatturapa.mapping.custom=classpath:converterdata/converter-cen-fattpa/mappings/custom.conf</w:t>
      </w:r>
    </w:p>
    <w:p w14:paraId="5FE77196" w14:textId="77777777" w:rsidR="00CE7F9E" w:rsidRDefault="00CE7F9E" w:rsidP="00256D64">
      <w:pPr>
        <w:pStyle w:val="Code"/>
        <w:framePr w:wrap="around"/>
      </w:pPr>
      <w:r>
        <w:t>eigor.converter.cen-fatturapa.xsd=file://${eigor.validation-home}/converter-commons/fattpa/xsd/Schema_del_file_xml_FatturaPA_versione_1.2.xsd</w:t>
      </w:r>
    </w:p>
    <w:p w14:paraId="4CFD7ACE" w14:textId="4463A077" w:rsidR="00CE7F9E" w:rsidRDefault="00CE7F9E" w:rsidP="00256D64">
      <w:pPr>
        <w:pStyle w:val="Code"/>
        <w:framePr w:wrap="around"/>
      </w:pPr>
      <w:r>
        <w:t>eigor.converter.cen-fatturapa.field-lengths=file://${eigor.validation-home}/converter-cen-fattpa/mappings/field_lengths.properties</w:t>
      </w:r>
    </w:p>
    <w:p w14:paraId="3D0FD1B1" w14:textId="22EC52B0" w:rsidR="00256D64" w:rsidRDefault="00256D64" w:rsidP="00256D64">
      <w:pPr>
        <w:pStyle w:val="Code"/>
        <w:framePr w:wrap="around"/>
      </w:pPr>
    </w:p>
    <w:p w14:paraId="59CA0C4F" w14:textId="37470665" w:rsidR="00256D64" w:rsidRDefault="00256D64" w:rsidP="00256D64">
      <w:pPr>
        <w:pStyle w:val="Code"/>
        <w:framePr w:wrap="around"/>
      </w:pPr>
    </w:p>
    <w:p w14:paraId="3ACD2669" w14:textId="6B475C30" w:rsidR="00256D64" w:rsidRDefault="00256D64" w:rsidP="00256D64">
      <w:pPr>
        <w:pStyle w:val="Nessunaspaziatura"/>
      </w:pPr>
    </w:p>
    <w:p w14:paraId="2BA899AC" w14:textId="77777777" w:rsidR="00256D64" w:rsidRDefault="00256D64" w:rsidP="00256D64">
      <w:pPr>
        <w:pStyle w:val="Code"/>
        <w:framePr w:wrap="around"/>
      </w:pPr>
    </w:p>
    <w:p w14:paraId="335D1F95" w14:textId="77777777" w:rsidR="00CE7F9E" w:rsidRDefault="00CE7F9E" w:rsidP="00256D64">
      <w:pPr>
        <w:pStyle w:val="Code"/>
        <w:framePr w:wrap="around"/>
      </w:pPr>
      <w:r>
        <w:t xml:space="preserve">        </w:t>
      </w:r>
    </w:p>
    <w:p w14:paraId="16915C71" w14:textId="77777777" w:rsidR="00CE7F9E" w:rsidRDefault="00CE7F9E" w:rsidP="00256D64">
      <w:pPr>
        <w:pStyle w:val="Code"/>
        <w:framePr w:wrap="around"/>
      </w:pPr>
      <w:r>
        <w:t>eigor.converter.fatturapa-cen.mapping.one-to-one=classpath:converterdata/converter-fattpa-cen/mappings/one_to_one.properties</w:t>
      </w:r>
    </w:p>
    <w:p w14:paraId="61940F33" w14:textId="77777777" w:rsidR="00CE7F9E" w:rsidRDefault="00CE7F9E" w:rsidP="00256D64">
      <w:pPr>
        <w:pStyle w:val="Code"/>
        <w:framePr w:wrap="around"/>
      </w:pPr>
      <w:r>
        <w:t>eigor.converter.fatturapa-cen.mapping.many-to-one=classpath:converterdata/converter-fattpa-cen/mappings/many_to_one.properties</w:t>
      </w:r>
    </w:p>
    <w:p w14:paraId="0818018E" w14:textId="77777777" w:rsidR="00CE7F9E" w:rsidRDefault="00CE7F9E" w:rsidP="00256D64">
      <w:pPr>
        <w:pStyle w:val="Code"/>
        <w:framePr w:wrap="around"/>
      </w:pPr>
      <w:r>
        <w:t>eigor.converter.fatturapa-cen.mapping.one-to-many=classpath:converterdata/converter-fattpa-cen/mappings/one_to_many.properties</w:t>
      </w:r>
    </w:p>
    <w:p w14:paraId="1C0058E3" w14:textId="77777777" w:rsidR="00CE7F9E" w:rsidRDefault="00CE7F9E" w:rsidP="00256D64">
      <w:pPr>
        <w:pStyle w:val="Code"/>
        <w:framePr w:wrap="around"/>
      </w:pPr>
      <w:r>
        <w:t>eigor.converter.fatturapa-cen.mapping.custom=classpath:converterdata/converter-fattpa-cen/mappings/custom.conf</w:t>
      </w:r>
    </w:p>
    <w:p w14:paraId="545ECE10" w14:textId="77777777" w:rsidR="00CE7F9E" w:rsidRDefault="00CE7F9E" w:rsidP="00256D64">
      <w:pPr>
        <w:pStyle w:val="Code"/>
        <w:framePr w:wrap="around"/>
      </w:pPr>
      <w:r>
        <w:t>eigor.converter.fatturapa-cen.xsd=file://${eigor.validation-home}/converter-commons/fattpa/xsdstatic/Schema_del_file_xml_FatturaPA_versione_1.2.xsd</w:t>
      </w:r>
    </w:p>
    <w:p w14:paraId="54140E3C" w14:textId="378CA8FD" w:rsidR="00CE7F9E" w:rsidRDefault="00CE7F9E" w:rsidP="00256D64">
      <w:pPr>
        <w:pStyle w:val="Code"/>
        <w:framePr w:wrap="around"/>
      </w:pPr>
      <w:r>
        <w:t xml:space="preserve">        </w:t>
      </w:r>
    </w:p>
    <w:p w14:paraId="2A3BC72E" w14:textId="5254FE4F" w:rsidR="00256D64" w:rsidRDefault="00256D64" w:rsidP="00256D64">
      <w:pPr>
        <w:pStyle w:val="Nessunaspaziatura"/>
      </w:pPr>
    </w:p>
    <w:p w14:paraId="21AD0B4C" w14:textId="77777777" w:rsidR="00256D64" w:rsidRDefault="00256D64" w:rsidP="00256D64">
      <w:pPr>
        <w:pStyle w:val="Code"/>
        <w:framePr w:wrap="around"/>
      </w:pPr>
    </w:p>
    <w:p w14:paraId="2072E625" w14:textId="77777777" w:rsidR="00CE7F9E" w:rsidRDefault="00CE7F9E" w:rsidP="00256D64">
      <w:pPr>
        <w:pStyle w:val="Code"/>
        <w:framePr w:wrap="around"/>
      </w:pPr>
      <w:r>
        <w:t>eigor.converter.cen-ubl.mapping.one-to-one=classpath:converterdata/converter-cen-ubl/mappings/one_to_one.properties</w:t>
      </w:r>
    </w:p>
    <w:p w14:paraId="72F3E4D1" w14:textId="77777777" w:rsidR="00CE7F9E" w:rsidRDefault="00CE7F9E" w:rsidP="00256D64">
      <w:pPr>
        <w:pStyle w:val="Code"/>
        <w:framePr w:wrap="around"/>
      </w:pPr>
      <w:r>
        <w:t>eigor.converter.cen-ubl.mapping.many-to-one=classpath:converterdata/converter-cen-ubl/mappings/many_to_one.properties</w:t>
      </w:r>
    </w:p>
    <w:p w14:paraId="119E1BCB" w14:textId="77777777" w:rsidR="00CE7F9E" w:rsidRDefault="00CE7F9E" w:rsidP="00256D64">
      <w:pPr>
        <w:pStyle w:val="Code"/>
        <w:framePr w:wrap="around"/>
      </w:pPr>
      <w:r>
        <w:t>eigor.converter.cen-ubl.mapping.one-to-many=classpath:converterdata/converter-cen-ubl/mappings/one_to_many.properties</w:t>
      </w:r>
    </w:p>
    <w:p w14:paraId="799CE394" w14:textId="77777777" w:rsidR="00CE7F9E" w:rsidRDefault="00CE7F9E" w:rsidP="00256D64">
      <w:pPr>
        <w:pStyle w:val="Code"/>
        <w:framePr w:wrap="around"/>
      </w:pPr>
      <w:r>
        <w:t>eigor.converter.cen-ubl.mapping.custom=classpath:converterdata/converter-cen-ubl/mappings/custom.conf</w:t>
      </w:r>
    </w:p>
    <w:p w14:paraId="12D3A4BF" w14:textId="77777777" w:rsidR="00CE7F9E" w:rsidRDefault="00CE7F9E" w:rsidP="00256D64">
      <w:pPr>
        <w:pStyle w:val="Code"/>
        <w:framePr w:wrap="around"/>
      </w:pPr>
      <w:r>
        <w:t>eigor.converter.cen-ubl.xsd=file://${eigor.validation-home}/converter-commons/ubl/xsd/UBL-Invoice-2.1.xsd</w:t>
      </w:r>
    </w:p>
    <w:p w14:paraId="5C63F027" w14:textId="77777777" w:rsidR="00CE7F9E" w:rsidRDefault="00CE7F9E" w:rsidP="00256D64">
      <w:pPr>
        <w:pStyle w:val="Code"/>
        <w:framePr w:wrap="around"/>
      </w:pPr>
      <w:r>
        <w:t>eigor.converter.cen-ubl.schematron=file://${eigor.validation-home}/converter-commons/ubl/schematron-xslt/EN16931-UBL-validation.xslt</w:t>
      </w:r>
    </w:p>
    <w:p w14:paraId="0100EDED" w14:textId="77777777" w:rsidR="00CE7F9E" w:rsidRDefault="00CE7F9E" w:rsidP="00256D64">
      <w:pPr>
        <w:pStyle w:val="Code"/>
        <w:framePr w:wrap="around"/>
      </w:pPr>
      <w:r>
        <w:t>eigor.converter.cen-ubl.schematron.auto-update-xslt=false</w:t>
      </w:r>
    </w:p>
    <w:p w14:paraId="1BB443D7" w14:textId="77777777" w:rsidR="00CE7F9E" w:rsidRDefault="00CE7F9E" w:rsidP="00256D64">
      <w:pPr>
        <w:pStyle w:val="Code"/>
        <w:framePr w:wrap="around"/>
      </w:pPr>
      <w:r>
        <w:t>eigor.converter.cen-ubl.customization-id=urn:cen.eu:en16931:2017</w:t>
      </w:r>
    </w:p>
    <w:p w14:paraId="6D9B3F0F" w14:textId="77777777" w:rsidR="00CE7F9E" w:rsidRDefault="00CE7F9E" w:rsidP="00256D64">
      <w:pPr>
        <w:pStyle w:val="Code"/>
        <w:framePr w:wrap="around"/>
      </w:pPr>
      <w:r>
        <w:t xml:space="preserve">        </w:t>
      </w:r>
    </w:p>
    <w:p w14:paraId="77CF1161" w14:textId="77777777" w:rsidR="00CE7F9E" w:rsidRDefault="00CE7F9E" w:rsidP="00256D64">
      <w:pPr>
        <w:pStyle w:val="Code"/>
        <w:framePr w:wrap="around"/>
      </w:pPr>
      <w:r>
        <w:t>eigor.converter.cen-ublcn.mapping.one-to-one=classpath:converterdata/converter-cen-ublcn/mappings/one_to_one.properties</w:t>
      </w:r>
    </w:p>
    <w:p w14:paraId="5DDAA043" w14:textId="77777777" w:rsidR="00CE7F9E" w:rsidRDefault="00CE7F9E" w:rsidP="00256D64">
      <w:pPr>
        <w:pStyle w:val="Code"/>
        <w:framePr w:wrap="around"/>
      </w:pPr>
      <w:r>
        <w:t>eigor.converter.cen-ublcn.mapping.many-to-one=classpath:converterdata/converter-cen-ublcn/mappings/many_to_one.properties</w:t>
      </w:r>
    </w:p>
    <w:p w14:paraId="27430514" w14:textId="77777777" w:rsidR="00CE7F9E" w:rsidRDefault="00CE7F9E" w:rsidP="00256D64">
      <w:pPr>
        <w:pStyle w:val="Code"/>
        <w:framePr w:wrap="around"/>
      </w:pPr>
      <w:r>
        <w:t>eigor.converter.cen-ublcn.mapping.one-to-many=classpath:converterdata/converter-cen-ublcn/mappings/one_to_many.properties</w:t>
      </w:r>
    </w:p>
    <w:p w14:paraId="5126A8D5" w14:textId="77777777" w:rsidR="00CE7F9E" w:rsidRDefault="00CE7F9E" w:rsidP="00256D64">
      <w:pPr>
        <w:pStyle w:val="Code"/>
        <w:framePr w:wrap="around"/>
      </w:pPr>
      <w:r>
        <w:t>eigor.converter.cen-ublcn.mapping.custom=classpath:converterdata/converter-cen-ublcn/mappings/custom.conf</w:t>
      </w:r>
    </w:p>
    <w:p w14:paraId="5327C1AE" w14:textId="77777777" w:rsidR="00CE7F9E" w:rsidRDefault="00CE7F9E" w:rsidP="00256D64">
      <w:pPr>
        <w:pStyle w:val="Code"/>
        <w:framePr w:wrap="around"/>
      </w:pPr>
      <w:r>
        <w:t>eigor.converter.cen-ublcn.xsd=file://${eigor.validation-home}/converter-commons/ublcn/xsdstatic/UBL-CreditNote-2.1.xsd</w:t>
      </w:r>
    </w:p>
    <w:p w14:paraId="373E02EF" w14:textId="77777777" w:rsidR="00CE7F9E" w:rsidRDefault="00CE7F9E" w:rsidP="00256D64">
      <w:pPr>
        <w:pStyle w:val="Code"/>
        <w:framePr w:wrap="around"/>
      </w:pPr>
      <w:r>
        <w:t>eigor.converter.cen-ublcn.schematron=file://${eigor.validation-home}/converter-commons/ubl/schematron-xslt/EN16931-UBL-validation.xslt</w:t>
      </w:r>
    </w:p>
    <w:p w14:paraId="610352AE" w14:textId="77777777" w:rsidR="00CE7F9E" w:rsidRDefault="00CE7F9E" w:rsidP="00256D64">
      <w:pPr>
        <w:pStyle w:val="Code"/>
        <w:framePr w:wrap="around"/>
      </w:pPr>
      <w:r>
        <w:t>eigor.converter.cen-ublcn.schematron.auto-update-xslt=false</w:t>
      </w:r>
    </w:p>
    <w:p w14:paraId="5787BE77" w14:textId="77777777" w:rsidR="00CE7F9E" w:rsidRDefault="00CE7F9E" w:rsidP="00256D64">
      <w:pPr>
        <w:pStyle w:val="Code"/>
        <w:framePr w:wrap="around"/>
      </w:pPr>
      <w:r>
        <w:t xml:space="preserve">        </w:t>
      </w:r>
    </w:p>
    <w:p w14:paraId="0DA2D298" w14:textId="77777777" w:rsidR="00CE7F9E" w:rsidRDefault="00CE7F9E" w:rsidP="00256D64">
      <w:pPr>
        <w:pStyle w:val="Code"/>
        <w:framePr w:wrap="around"/>
      </w:pPr>
      <w:r>
        <w:t>eigor.converter.xmlcen-cen.mapping.one-to-one=classpath:converterdata/converter-xmlcen-cen/mappings/one_to_one.properties</w:t>
      </w:r>
    </w:p>
    <w:p w14:paraId="3A75D242" w14:textId="77777777" w:rsidR="00CE7F9E" w:rsidRDefault="00CE7F9E" w:rsidP="00256D64">
      <w:pPr>
        <w:pStyle w:val="Code"/>
        <w:framePr w:wrap="around"/>
      </w:pPr>
      <w:r>
        <w:t>eigor.converter.xmlcen-cen.mapping.many-to-one=classpath:converterdata/converter-xmlcen-cen/mappings/many_to_one.properties</w:t>
      </w:r>
    </w:p>
    <w:p w14:paraId="550FFAED" w14:textId="77777777" w:rsidR="00CE7F9E" w:rsidRDefault="00CE7F9E" w:rsidP="00256D64">
      <w:pPr>
        <w:pStyle w:val="Code"/>
        <w:framePr w:wrap="around"/>
      </w:pPr>
      <w:r>
        <w:t>eigor.converter.xmlcen-cen.mapping.one-to-many=classpath:converterdata/converter-xmlcen-cen/mappings/one_to_many.properties</w:t>
      </w:r>
    </w:p>
    <w:p w14:paraId="611A44D7" w14:textId="77777777" w:rsidR="00CE7F9E" w:rsidRDefault="00CE7F9E" w:rsidP="00256D64">
      <w:pPr>
        <w:pStyle w:val="Code"/>
        <w:framePr w:wrap="around"/>
      </w:pPr>
      <w:r>
        <w:t>eigor.converter.xmlcen-cen.mapping.custom=classpath:converterdata/converter-xmlcen-cen/mappings/custom.conf</w:t>
      </w:r>
    </w:p>
    <w:p w14:paraId="47CFD7C7" w14:textId="77777777" w:rsidR="00CE7F9E" w:rsidRDefault="00CE7F9E" w:rsidP="00256D64">
      <w:pPr>
        <w:pStyle w:val="Code"/>
        <w:framePr w:wrap="around"/>
      </w:pPr>
      <w:r>
        <w:t>eigor.converter.xmlcen-cen.xsd=file://${eigor.validation-home}/converter-commons/xmlcen/xsdstatic/semanticCEN0.0.3.xsd</w:t>
      </w:r>
    </w:p>
    <w:p w14:paraId="0C1F13DD" w14:textId="2176AA2A" w:rsidR="00CE7F9E" w:rsidRPr="000D293C" w:rsidRDefault="00CE7F9E" w:rsidP="00CE7F9E">
      <w:pPr>
        <w:rPr>
          <w:rFonts w:ascii="Arial" w:hAnsi="Arial" w:cs="Arial"/>
          <w:sz w:val="20"/>
        </w:rPr>
      </w:pPr>
      <w:r w:rsidRPr="000D293C">
        <w:rPr>
          <w:rFonts w:ascii="Arial" w:hAnsi="Arial" w:cs="Arial"/>
          <w:sz w:val="20"/>
        </w:rPr>
        <w:t>You mainly use</w:t>
      </w:r>
      <w:r w:rsidR="00665503" w:rsidRPr="000D293C">
        <w:rPr>
          <w:rFonts w:ascii="Arial" w:hAnsi="Arial" w:cs="Arial"/>
          <w:sz w:val="20"/>
        </w:rPr>
        <w:t xml:space="preserve"> </w:t>
      </w:r>
      <w:r w:rsidRPr="000D293C">
        <w:rPr>
          <w:rFonts w:ascii="Arial" w:hAnsi="Arial" w:cs="Arial"/>
          <w:sz w:val="20"/>
        </w:rPr>
        <w:t>this file to set up some key info.</w:t>
      </w:r>
    </w:p>
    <w:p w14:paraId="4FC45DDF" w14:textId="51358AA1" w:rsidR="00256D64" w:rsidRPr="000D293C" w:rsidRDefault="00CE7F9E" w:rsidP="00B968E7">
      <w:pPr>
        <w:pStyle w:val="Paragrafoelenco"/>
        <w:numPr>
          <w:ilvl w:val="0"/>
          <w:numId w:val="23"/>
        </w:numPr>
        <w:rPr>
          <w:rFonts w:ascii="Arial" w:hAnsi="Arial" w:cs="Arial"/>
          <w:sz w:val="20"/>
        </w:rPr>
      </w:pPr>
      <w:r w:rsidRPr="000D293C">
        <w:rPr>
          <w:rFonts w:ascii="Arial" w:hAnsi="Arial" w:cs="Arial"/>
          <w:sz w:val="20"/>
        </w:rPr>
        <w:t xml:space="preserve">eigor.workdir is a mandatory property, it should refer to a folder in your filesystem where </w:t>
      </w:r>
      <w:r w:rsidR="00665503" w:rsidRPr="000D293C">
        <w:rPr>
          <w:rFonts w:ascii="Arial" w:hAnsi="Arial" w:cs="Arial"/>
          <w:sz w:val="20"/>
        </w:rPr>
        <w:t>EeISI</w:t>
      </w:r>
      <w:r w:rsidRPr="000D293C">
        <w:rPr>
          <w:rFonts w:ascii="Arial" w:hAnsi="Arial" w:cs="Arial"/>
          <w:sz w:val="20"/>
        </w:rPr>
        <w:t xml:space="preserve"> can work some temporary files used during the conversions.</w:t>
      </w:r>
    </w:p>
    <w:p w14:paraId="39A221C7" w14:textId="7180212B" w:rsidR="00CE7F9E" w:rsidRPr="000D293C" w:rsidRDefault="00CE7F9E" w:rsidP="00B968E7">
      <w:pPr>
        <w:pStyle w:val="Paragrafoelenco"/>
        <w:numPr>
          <w:ilvl w:val="0"/>
          <w:numId w:val="23"/>
        </w:numPr>
        <w:rPr>
          <w:rFonts w:ascii="Arial" w:hAnsi="Arial" w:cs="Arial"/>
          <w:sz w:val="20"/>
        </w:rPr>
      </w:pPr>
      <w:r w:rsidRPr="000D293C">
        <w:rPr>
          <w:rFonts w:ascii="Arial" w:hAnsi="Arial" w:cs="Arial"/>
          <w:sz w:val="20"/>
        </w:rPr>
        <w:t>eigor.validation-home is not mandatory, if you look to the config closely, you'll note that it is just used as a placeholder in the definitions of other properties.</w:t>
      </w:r>
      <w:r w:rsidR="00256D64" w:rsidRPr="000D293C">
        <w:rPr>
          <w:rFonts w:ascii="Arial" w:hAnsi="Arial" w:cs="Arial"/>
          <w:sz w:val="20"/>
        </w:rPr>
        <w:t xml:space="preserve"> </w:t>
      </w:r>
      <w:r w:rsidRPr="000D293C">
        <w:rPr>
          <w:rFonts w:ascii="Arial" w:hAnsi="Arial" w:cs="Arial"/>
          <w:sz w:val="20"/>
        </w:rPr>
        <w:t>Be sure that eigor.validation-home refers to the home of the validation repository you created before.</w:t>
      </w:r>
    </w:p>
    <w:p w14:paraId="1BF6A1A4" w14:textId="77777777" w:rsidR="00CE7F9E" w:rsidRPr="000D293C" w:rsidRDefault="00CE7F9E" w:rsidP="00CE7F9E">
      <w:pPr>
        <w:rPr>
          <w:rFonts w:ascii="Arial" w:hAnsi="Arial" w:cs="Arial"/>
          <w:sz w:val="20"/>
        </w:rPr>
      </w:pPr>
    </w:p>
    <w:p w14:paraId="5FA3DBF4" w14:textId="4221A2DD" w:rsidR="00CE7F9E" w:rsidRPr="000D293C" w:rsidRDefault="00CE7F9E" w:rsidP="00CE7F9E">
      <w:pPr>
        <w:rPr>
          <w:rFonts w:ascii="Arial" w:hAnsi="Arial" w:cs="Arial"/>
          <w:sz w:val="20"/>
        </w:rPr>
      </w:pPr>
      <w:r w:rsidRPr="000D293C">
        <w:rPr>
          <w:rFonts w:ascii="Arial" w:hAnsi="Arial" w:cs="Arial"/>
          <w:sz w:val="20"/>
        </w:rPr>
        <w:t xml:space="preserve">If you have knowledge of the Spring Framework you'll note that several properties refers to resources in your filesystem using the same syntax of Spring's ResourceLoader to seamlessly access resources seamlessly </w:t>
      </w:r>
      <w:r w:rsidRPr="000D293C">
        <w:rPr>
          <w:rFonts w:ascii="Arial" w:hAnsi="Arial" w:cs="Arial"/>
          <w:sz w:val="20"/>
        </w:rPr>
        <w:lastRenderedPageBreak/>
        <w:t>regardless of their location. If you need you can have further info in the official S</w:t>
      </w:r>
      <w:r w:rsidR="00FE521E">
        <w:rPr>
          <w:rFonts w:ascii="Arial" w:hAnsi="Arial" w:cs="Arial"/>
          <w:sz w:val="20"/>
        </w:rPr>
        <w:t>p</w:t>
      </w:r>
      <w:r w:rsidRPr="000D293C">
        <w:rPr>
          <w:rFonts w:ascii="Arial" w:hAnsi="Arial" w:cs="Arial"/>
          <w:sz w:val="20"/>
        </w:rPr>
        <w:t>ring Framework documentation.</w:t>
      </w:r>
    </w:p>
    <w:p w14:paraId="2C3A1581" w14:textId="77777777" w:rsidR="00CE7F9E" w:rsidRDefault="00CE7F9E" w:rsidP="00FE521E">
      <w:pPr>
        <w:pStyle w:val="CEF-Title2"/>
      </w:pPr>
      <w:bookmarkStart w:id="89" w:name="_Toc4057462"/>
      <w:r>
        <w:t>Launch the Program</w:t>
      </w:r>
      <w:bookmarkEnd w:id="89"/>
    </w:p>
    <w:p w14:paraId="43A11A1B" w14:textId="633E35CF" w:rsidR="002F1755" w:rsidRDefault="00CE7F9E" w:rsidP="00FE521E">
      <w:pPr>
        <w:pStyle w:val="CEF-Body"/>
      </w:pPr>
      <w:r>
        <w:t xml:space="preserve">Launch the program you just </w:t>
      </w:r>
      <w:r w:rsidR="002F1755">
        <w:t>deployed</w:t>
      </w:r>
      <w:r>
        <w:t xml:space="preserve">. </w:t>
      </w:r>
    </w:p>
    <w:p w14:paraId="012CF08F" w14:textId="5DC06256" w:rsidR="00CE7F9E" w:rsidRDefault="00D8666D" w:rsidP="00FE521E">
      <w:pPr>
        <w:pStyle w:val="CEF-Body"/>
      </w:pPr>
      <w:r>
        <w:t xml:space="preserve">The resulting </w:t>
      </w:r>
      <w:r w:rsidR="00CE7F9E">
        <w:t>console</w:t>
      </w:r>
      <w:r>
        <w:t xml:space="preserve"> should be similar to the following</w:t>
      </w:r>
      <w:r w:rsidR="00CE7F9E">
        <w:t>:</w:t>
      </w:r>
    </w:p>
    <w:p w14:paraId="32E41D1F" w14:textId="77777777" w:rsidR="00CE7F9E" w:rsidRDefault="00CE7F9E" w:rsidP="00256D64">
      <w:pPr>
        <w:pStyle w:val="Code"/>
        <w:framePr w:wrap="around"/>
      </w:pPr>
      <w:r>
        <w:t>17:19:10.741 [main] DEBUG it.infocert.eigor.api.configuration.DefaultEigorConfigurationLoader - Skipping loading Eigor configuration from classpath resource '/eigor-test.properties' that does not exist.</w:t>
      </w:r>
    </w:p>
    <w:p w14:paraId="743E0A62" w14:textId="77777777" w:rsidR="00CE7F9E" w:rsidRDefault="00CE7F9E" w:rsidP="00256D64">
      <w:pPr>
        <w:pStyle w:val="Code"/>
        <w:framePr w:wrap="around"/>
      </w:pPr>
      <w:r>
        <w:t>17:19:10.752 [main] DEBUG it.infocert.eigor.api.configuration.DefaultEigorConfigurationLoader - Successfully loaded Eigor configuration from classpath resource '/eigor.properties'</w:t>
      </w:r>
    </w:p>
    <w:p w14:paraId="0B214B2D" w14:textId="77777777" w:rsidR="00CE7F9E" w:rsidRDefault="00CE7F9E" w:rsidP="00256D64">
      <w:pPr>
        <w:pStyle w:val="Code"/>
        <w:framePr w:wrap="around"/>
      </w:pPr>
      <w:r>
        <w:t>17:19:10.911 [main] INFO com.infocert.eigor.api.EigorApiBuilder - Eigor</w:t>
      </w:r>
    </w:p>
    <w:p w14:paraId="174DB911" w14:textId="77777777" w:rsidR="00CE7F9E" w:rsidRDefault="00CE7F9E" w:rsidP="00256D64">
      <w:pPr>
        <w:pStyle w:val="Code"/>
        <w:framePr w:wrap="around"/>
      </w:pPr>
      <w:r>
        <w:t>maven-version: 4.0.1-SNAPSHOT</w:t>
      </w:r>
    </w:p>
    <w:p w14:paraId="1BC1921A" w14:textId="77777777" w:rsidR="00CE7F9E" w:rsidRDefault="00CE7F9E" w:rsidP="00256D64">
      <w:pPr>
        <w:pStyle w:val="Code"/>
        <w:framePr w:wrap="around"/>
      </w:pPr>
      <w:r>
        <w:t>git-branch: develop</w:t>
      </w:r>
    </w:p>
    <w:p w14:paraId="6C0EA983" w14:textId="77777777" w:rsidR="00CE7F9E" w:rsidRDefault="00CE7F9E" w:rsidP="00256D64">
      <w:pPr>
        <w:pStyle w:val="Code"/>
        <w:framePr w:wrap="around"/>
      </w:pPr>
      <w:r>
        <w:t>git-revision: df700f909204e336760af138c22f21555c8b9db7</w:t>
      </w:r>
    </w:p>
    <w:p w14:paraId="0989FE07" w14:textId="77777777" w:rsidR="00CE7F9E" w:rsidRDefault="00CE7F9E" w:rsidP="00256D64">
      <w:pPr>
        <w:pStyle w:val="Code"/>
        <w:framePr w:wrap="around"/>
      </w:pPr>
      <w:r>
        <w:t>git-timestamp: 2019-01-29T13:40:29+0100</w:t>
      </w:r>
    </w:p>
    <w:p w14:paraId="0DE31AB4" w14:textId="77777777" w:rsidR="00CE7F9E" w:rsidRDefault="00CE7F9E" w:rsidP="00256D64">
      <w:pPr>
        <w:pStyle w:val="Code"/>
        <w:framePr w:wrap="around"/>
      </w:pPr>
    </w:p>
    <w:p w14:paraId="5C841BCB" w14:textId="6A6F0907" w:rsidR="00CE7F9E" w:rsidRDefault="00CE7F9E" w:rsidP="00256D64">
      <w:pPr>
        <w:pStyle w:val="Code"/>
        <w:framePr w:wrap="around"/>
      </w:pPr>
      <w:r>
        <w:t xml:space="preserve">UBL_OUT.SCH_VALIDATION.INVALID - Schematron failed assert '[BR-E-01]-An Invoice that contains an Invoice line </w:t>
      </w:r>
      <w:r w:rsidR="00256D64">
        <w:t xml:space="preserve">[…] </w:t>
      </w:r>
      <w:r>
        <w:t>n XML element at '/*:Invoice[namespace-uri()='urn:oasis:names:specification:ubl:schema:xsd:Invoice-2'][1]'. Fatal: true</w:t>
      </w:r>
    </w:p>
    <w:p w14:paraId="78791528" w14:textId="77777777" w:rsidR="00256D64" w:rsidRDefault="00256D64" w:rsidP="00256D64">
      <w:pPr>
        <w:pStyle w:val="Code"/>
        <w:framePr w:wrap="around"/>
      </w:pPr>
    </w:p>
    <w:p w14:paraId="48D1A598" w14:textId="3C6E8F37" w:rsidR="00CE7F9E" w:rsidRDefault="00CE7F9E" w:rsidP="00256D64">
      <w:pPr>
        <w:pStyle w:val="Code"/>
        <w:framePr w:wrap="around"/>
      </w:pPr>
      <w:r>
        <w:t>&lt;cbc:CustomizationID&gt;urn:cen.eu:en16931:2017&lt;/cbc:CustomizationID&gt;</w:t>
      </w:r>
    </w:p>
    <w:p w14:paraId="2DCA85C5" w14:textId="77777777" w:rsidR="00CE7F9E" w:rsidRDefault="00CE7F9E" w:rsidP="00256D64">
      <w:pPr>
        <w:pStyle w:val="Code"/>
        <w:framePr w:wrap="around"/>
      </w:pPr>
      <w:r>
        <w:t xml:space="preserve">  &lt;cbc:ID&gt;123&lt;/cbc:ID&gt;</w:t>
      </w:r>
    </w:p>
    <w:p w14:paraId="4D7AB054" w14:textId="77777777" w:rsidR="00CE7F9E" w:rsidRDefault="00CE7F9E" w:rsidP="00256D64">
      <w:pPr>
        <w:pStyle w:val="Code"/>
        <w:framePr w:wrap="around"/>
      </w:pPr>
      <w:r>
        <w:t xml:space="preserve">  ...</w:t>
      </w:r>
    </w:p>
    <w:p w14:paraId="0F435E03" w14:textId="77777777" w:rsidR="00CE7F9E" w:rsidRDefault="00CE7F9E" w:rsidP="00256D64">
      <w:pPr>
        <w:pStyle w:val="Code"/>
        <w:framePr w:wrap="around"/>
      </w:pPr>
      <w:r>
        <w:t xml:space="preserve">  &lt;/cac:InvoiceLine&gt;</w:t>
      </w:r>
    </w:p>
    <w:p w14:paraId="267A5B7A" w14:textId="77777777" w:rsidR="00CE7F9E" w:rsidRDefault="00CE7F9E" w:rsidP="00256D64">
      <w:pPr>
        <w:pStyle w:val="Code"/>
        <w:framePr w:wrap="around"/>
      </w:pPr>
      <w:r>
        <w:t>&lt;/Invoice&gt;</w:t>
      </w:r>
    </w:p>
    <w:p w14:paraId="044D07F8" w14:textId="582D9A1D" w:rsidR="00CE7F9E" w:rsidRPr="00933C42" w:rsidRDefault="00CE7F9E" w:rsidP="00CE7F9E">
      <w:pPr>
        <w:rPr>
          <w:rFonts w:ascii="Arial" w:hAnsi="Arial" w:cs="Arial"/>
          <w:sz w:val="20"/>
        </w:rPr>
      </w:pPr>
      <w:r w:rsidRPr="00933C42">
        <w:rPr>
          <w:rFonts w:ascii="Arial" w:hAnsi="Arial" w:cs="Arial"/>
          <w:sz w:val="20"/>
        </w:rPr>
        <w:t>Where you can identify:</w:t>
      </w:r>
    </w:p>
    <w:p w14:paraId="1A375AC9" w14:textId="77777777" w:rsidR="00CE7F9E" w:rsidRPr="00933C42" w:rsidRDefault="00CE7F9E" w:rsidP="00DC6CA1">
      <w:pPr>
        <w:pStyle w:val="Paragrafoelenco"/>
        <w:numPr>
          <w:ilvl w:val="0"/>
          <w:numId w:val="34"/>
        </w:numPr>
        <w:rPr>
          <w:rFonts w:ascii="Arial" w:hAnsi="Arial" w:cs="Arial"/>
          <w:sz w:val="20"/>
        </w:rPr>
      </w:pPr>
      <w:r w:rsidRPr="00933C42">
        <w:rPr>
          <w:rFonts w:ascii="Arial" w:hAnsi="Arial" w:cs="Arial"/>
          <w:sz w:val="20"/>
        </w:rPr>
        <w:t>the log, written out according to the Logback configuration file.</w:t>
      </w:r>
    </w:p>
    <w:p w14:paraId="58A29281" w14:textId="71961764" w:rsidR="00CE7F9E" w:rsidRPr="00933C42" w:rsidRDefault="00CE7F9E" w:rsidP="00DC6CA1">
      <w:pPr>
        <w:pStyle w:val="Paragrafoelenco"/>
        <w:numPr>
          <w:ilvl w:val="0"/>
          <w:numId w:val="34"/>
        </w:numPr>
        <w:rPr>
          <w:rFonts w:ascii="Arial" w:hAnsi="Arial" w:cs="Arial"/>
          <w:sz w:val="20"/>
        </w:rPr>
      </w:pPr>
      <w:r w:rsidRPr="00933C42">
        <w:rPr>
          <w:rFonts w:ascii="Arial" w:hAnsi="Arial" w:cs="Arial"/>
          <w:sz w:val="20"/>
        </w:rPr>
        <w:t xml:space="preserve">the issues discovered by </w:t>
      </w:r>
      <w:r w:rsidR="00933C42">
        <w:rPr>
          <w:rFonts w:ascii="Arial" w:hAnsi="Arial" w:cs="Arial"/>
          <w:sz w:val="20"/>
        </w:rPr>
        <w:t>EeISI</w:t>
      </w:r>
      <w:r w:rsidRPr="00933C42">
        <w:rPr>
          <w:rFonts w:ascii="Arial" w:hAnsi="Arial" w:cs="Arial"/>
          <w:sz w:val="20"/>
        </w:rPr>
        <w:t xml:space="preserve"> during conversion, in this case problems related to the validity of the produced invoice relate</w:t>
      </w:r>
      <w:r w:rsidR="00A0070F">
        <w:rPr>
          <w:rFonts w:ascii="Arial" w:hAnsi="Arial" w:cs="Arial"/>
          <w:sz w:val="20"/>
        </w:rPr>
        <w:t>d</w:t>
      </w:r>
      <w:r w:rsidRPr="00933C42">
        <w:rPr>
          <w:rFonts w:ascii="Arial" w:hAnsi="Arial" w:cs="Arial"/>
          <w:sz w:val="20"/>
        </w:rPr>
        <w:t xml:space="preserve"> to the UBL schematron.</w:t>
      </w:r>
    </w:p>
    <w:p w14:paraId="675AF4BF" w14:textId="4DC1A418" w:rsidR="00CE7F9E" w:rsidRPr="00933C42" w:rsidRDefault="00CE7F9E" w:rsidP="00DC6CA1">
      <w:pPr>
        <w:pStyle w:val="Paragrafoelenco"/>
        <w:numPr>
          <w:ilvl w:val="0"/>
          <w:numId w:val="34"/>
        </w:numPr>
        <w:rPr>
          <w:rFonts w:ascii="Arial" w:hAnsi="Arial" w:cs="Arial"/>
          <w:sz w:val="20"/>
        </w:rPr>
      </w:pPr>
      <w:r w:rsidRPr="00933C42">
        <w:rPr>
          <w:rFonts w:ascii="Arial" w:hAnsi="Arial" w:cs="Arial"/>
          <w:sz w:val="20"/>
        </w:rPr>
        <w:t xml:space="preserve">the output invoice as it was produced by </w:t>
      </w:r>
      <w:r w:rsidR="00D3780D">
        <w:rPr>
          <w:rFonts w:ascii="Arial" w:hAnsi="Arial" w:cs="Arial"/>
          <w:sz w:val="20"/>
        </w:rPr>
        <w:t>EeISI</w:t>
      </w:r>
      <w:r w:rsidRPr="00933C42">
        <w:rPr>
          <w:rFonts w:ascii="Arial" w:hAnsi="Arial" w:cs="Arial"/>
          <w:sz w:val="20"/>
        </w:rPr>
        <w:t>.</w:t>
      </w:r>
    </w:p>
    <w:p w14:paraId="1C2C1012" w14:textId="0A819FA8" w:rsidR="0064287F" w:rsidRDefault="0064287F" w:rsidP="00D3780D">
      <w:pPr>
        <w:pStyle w:val="CEF-Title1"/>
      </w:pPr>
      <w:bookmarkStart w:id="90" w:name="_Toc4057463"/>
      <w:r>
        <w:t>Main Libraries</w:t>
      </w:r>
      <w:r w:rsidR="009A41D5">
        <w:t xml:space="preserve"> of EeISI mapper</w:t>
      </w:r>
      <w:bookmarkEnd w:id="90"/>
    </w:p>
    <w:p w14:paraId="777C87FC" w14:textId="7FD775B8" w:rsidR="0064287F" w:rsidRPr="00936A4D" w:rsidRDefault="0064287F" w:rsidP="0064287F">
      <w:pPr>
        <w:rPr>
          <w:rFonts w:ascii="Arial" w:hAnsi="Arial" w:cs="Arial"/>
          <w:sz w:val="20"/>
          <w:szCs w:val="20"/>
        </w:rPr>
      </w:pPr>
      <w:r w:rsidRPr="00936A4D">
        <w:rPr>
          <w:rFonts w:ascii="Arial" w:hAnsi="Arial" w:cs="Arial"/>
          <w:sz w:val="20"/>
          <w:szCs w:val="20"/>
        </w:rPr>
        <w:t xml:space="preserve">This is an overview of the main dependencies of </w:t>
      </w:r>
      <w:r w:rsidR="00936A4D">
        <w:rPr>
          <w:rFonts w:ascii="Arial" w:hAnsi="Arial" w:cs="Arial"/>
          <w:sz w:val="20"/>
          <w:szCs w:val="20"/>
        </w:rPr>
        <w:t>EeISI</w:t>
      </w:r>
      <w:r w:rsidRPr="00936A4D">
        <w:rPr>
          <w:rFonts w:ascii="Arial" w:hAnsi="Arial" w:cs="Arial"/>
          <w:sz w:val="20"/>
          <w:szCs w:val="20"/>
        </w:rPr>
        <w:t>.</w:t>
      </w:r>
    </w:p>
    <w:p w14:paraId="6ACC3B97" w14:textId="6615351C" w:rsidR="00216266" w:rsidRPr="00936A4D" w:rsidRDefault="00216266" w:rsidP="00B968E7">
      <w:pPr>
        <w:pStyle w:val="Paragrafoelenco"/>
        <w:numPr>
          <w:ilvl w:val="0"/>
          <w:numId w:val="24"/>
        </w:numPr>
        <w:rPr>
          <w:rFonts w:ascii="Arial" w:hAnsi="Arial" w:cs="Arial"/>
          <w:sz w:val="20"/>
          <w:szCs w:val="20"/>
        </w:rPr>
      </w:pPr>
      <w:r w:rsidRPr="00936A4D">
        <w:rPr>
          <w:rFonts w:ascii="Arial" w:hAnsi="Arial" w:cs="Arial"/>
          <w:sz w:val="20"/>
          <w:szCs w:val="20"/>
        </w:rPr>
        <w:t>Logging</w:t>
      </w:r>
    </w:p>
    <w:p w14:paraId="5BF5D874" w14:textId="0DE6FDA8"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ch.qos.logback:logback-classic:jar:1.2.3</w:t>
      </w:r>
    </w:p>
    <w:p w14:paraId="0E2BD667" w14:textId="719DE035"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ch.qos.logback:logback-core:jar:1.2.3</w:t>
      </w:r>
    </w:p>
    <w:p w14:paraId="7DB1E3AB" w14:textId="50AF4AB6"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log4j:log4j:jar:1.2.17</w:t>
      </w:r>
    </w:p>
    <w:p w14:paraId="1A0382C2" w14:textId="77777777" w:rsidR="00216266" w:rsidRPr="00936A4D" w:rsidRDefault="00216266" w:rsidP="00B968E7">
      <w:pPr>
        <w:pStyle w:val="Paragrafoelenco"/>
        <w:numPr>
          <w:ilvl w:val="0"/>
          <w:numId w:val="24"/>
        </w:numPr>
        <w:rPr>
          <w:rFonts w:ascii="Arial" w:hAnsi="Arial" w:cs="Arial"/>
          <w:sz w:val="20"/>
          <w:szCs w:val="20"/>
        </w:rPr>
      </w:pPr>
      <w:r w:rsidRPr="00936A4D">
        <w:rPr>
          <w:rFonts w:ascii="Arial" w:hAnsi="Arial" w:cs="Arial"/>
          <w:sz w:val="20"/>
          <w:szCs w:val="20"/>
        </w:rPr>
        <w:t>Bug prevention</w:t>
      </w:r>
    </w:p>
    <w:p w14:paraId="748ADFEE" w14:textId="6FD212E3"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com.google.code.findbugs:annotations:jar:2.0.3</w:t>
      </w:r>
    </w:p>
    <w:p w14:paraId="0C122BE4" w14:textId="692B8872"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org.jetbrains:annotations:jar:13.0</w:t>
      </w:r>
    </w:p>
    <w:p w14:paraId="4A85EFB9" w14:textId="461E7287"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com.google.code.findbugs:jsr305:jar:3.0.2</w:t>
      </w:r>
    </w:p>
    <w:p w14:paraId="27272838" w14:textId="550E2C94" w:rsidR="00216266" w:rsidRPr="00936A4D" w:rsidRDefault="00216266" w:rsidP="00B968E7">
      <w:pPr>
        <w:pStyle w:val="Paragrafoelenco"/>
        <w:numPr>
          <w:ilvl w:val="0"/>
          <w:numId w:val="24"/>
        </w:numPr>
        <w:rPr>
          <w:rFonts w:ascii="Arial" w:hAnsi="Arial" w:cs="Arial"/>
          <w:sz w:val="20"/>
          <w:szCs w:val="20"/>
        </w:rPr>
      </w:pPr>
      <w:r w:rsidRPr="00936A4D">
        <w:rPr>
          <w:rFonts w:ascii="Arial" w:hAnsi="Arial" w:cs="Arial"/>
          <w:sz w:val="20"/>
          <w:szCs w:val="20"/>
        </w:rPr>
        <w:t>Utility</w:t>
      </w:r>
    </w:p>
    <w:p w14:paraId="3F588264" w14:textId="191C7B37"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org.apache.commons:commons-compress:jar:1.9</w:t>
      </w:r>
    </w:p>
    <w:p w14:paraId="418F0D05" w14:textId="022FA8B1"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lastRenderedPageBreak/>
        <w:t>org.apache.commons:commons-compress:jar:1.9</w:t>
      </w:r>
    </w:p>
    <w:p w14:paraId="1BD1167D" w14:textId="74AF9C1C"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org.apache.commons:commons-csv:jar:1.4</w:t>
      </w:r>
    </w:p>
    <w:p w14:paraId="3926FB55" w14:textId="1004C1AE" w:rsidR="00216266" w:rsidRPr="00936A4D" w:rsidRDefault="00216266" w:rsidP="00B968E7">
      <w:pPr>
        <w:pStyle w:val="Paragrafoelenco"/>
        <w:numPr>
          <w:ilvl w:val="1"/>
          <w:numId w:val="24"/>
        </w:numPr>
        <w:rPr>
          <w:rFonts w:ascii="Arial" w:hAnsi="Arial" w:cs="Arial"/>
          <w:sz w:val="20"/>
          <w:szCs w:val="20"/>
          <w:lang w:val="it-IT"/>
        </w:rPr>
      </w:pPr>
      <w:r w:rsidRPr="00936A4D">
        <w:rPr>
          <w:rFonts w:ascii="Arial" w:hAnsi="Arial" w:cs="Arial"/>
          <w:sz w:val="20"/>
          <w:szCs w:val="20"/>
          <w:lang w:val="it-IT"/>
        </w:rPr>
        <w:t>com.google.guava:guava:jar:20.0</w:t>
      </w:r>
    </w:p>
    <w:p w14:paraId="16D62A58" w14:textId="2186EC15"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commons-io:commons-io:jar:2.5</w:t>
      </w:r>
    </w:p>
    <w:p w14:paraId="6A9DCADA" w14:textId="501B9A20"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joda-time:joda-time:jar:2.9.9</w:t>
      </w:r>
    </w:p>
    <w:p w14:paraId="2DA8588B" w14:textId="796750E9"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org.reflections:reflections:jar:0.9.11</w:t>
      </w:r>
    </w:p>
    <w:p w14:paraId="65F126B9" w14:textId="4DF495D1"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commons-logging:commons-logging:jar:1.1.3</w:t>
      </w:r>
    </w:p>
    <w:p w14:paraId="1E9D4567" w14:textId="0B97E6D9"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net.minidev:accessors-smart:jar:1.1</w:t>
      </w:r>
    </w:p>
    <w:p w14:paraId="7A8DFDF4" w14:textId="77777777" w:rsidR="00216266" w:rsidRPr="00936A4D" w:rsidRDefault="00216266" w:rsidP="00B968E7">
      <w:pPr>
        <w:pStyle w:val="Paragrafoelenco"/>
        <w:numPr>
          <w:ilvl w:val="0"/>
          <w:numId w:val="24"/>
        </w:numPr>
        <w:rPr>
          <w:rFonts w:ascii="Arial" w:hAnsi="Arial" w:cs="Arial"/>
          <w:sz w:val="20"/>
          <w:szCs w:val="20"/>
        </w:rPr>
      </w:pPr>
      <w:r w:rsidRPr="00936A4D">
        <w:rPr>
          <w:rFonts w:ascii="Arial" w:hAnsi="Arial" w:cs="Arial"/>
          <w:sz w:val="20"/>
          <w:szCs w:val="20"/>
        </w:rPr>
        <w:t>Schematorn Support</w:t>
      </w:r>
    </w:p>
    <w:p w14:paraId="2BFFCBAB" w14:textId="3B2444C0"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com.helger:ph-collection:jar:9.1.5</w:t>
      </w:r>
    </w:p>
    <w:p w14:paraId="197E525B" w14:textId="796E3AB6"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com.helger:ph-commons:jar:9.1.5</w:t>
      </w:r>
    </w:p>
    <w:p w14:paraId="5FCAC708" w14:textId="14CF4477"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com.helger:ph-jaxb:jar:9.1.5</w:t>
      </w:r>
    </w:p>
    <w:p w14:paraId="4583DC39" w14:textId="6E8255E1"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com.helger:ph-schematron:jar:5.0.6</w:t>
      </w:r>
    </w:p>
    <w:p w14:paraId="72A5BE8D" w14:textId="192591FA"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com.helger:ph-xml:jar:9.1.5</w:t>
      </w:r>
    </w:p>
    <w:p w14:paraId="68C10BB8" w14:textId="4835A00A" w:rsidR="00216266" w:rsidRPr="00936A4D" w:rsidRDefault="00216266" w:rsidP="00B968E7">
      <w:pPr>
        <w:pStyle w:val="Paragrafoelenco"/>
        <w:numPr>
          <w:ilvl w:val="0"/>
          <w:numId w:val="24"/>
        </w:numPr>
        <w:rPr>
          <w:rFonts w:ascii="Arial" w:hAnsi="Arial" w:cs="Arial"/>
          <w:sz w:val="20"/>
          <w:szCs w:val="20"/>
        </w:rPr>
      </w:pPr>
      <w:r w:rsidRPr="00936A4D">
        <w:rPr>
          <w:rFonts w:ascii="Arial" w:hAnsi="Arial" w:cs="Arial"/>
          <w:sz w:val="20"/>
          <w:szCs w:val="20"/>
        </w:rPr>
        <w:t>XML / XSD / Xpath Support</w:t>
      </w:r>
    </w:p>
    <w:p w14:paraId="4EA381F7" w14:textId="5D7FC21C"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com.jayway.jsonpath:json-path:jar:2.2.0</w:t>
      </w:r>
    </w:p>
    <w:p w14:paraId="4443806E" w14:textId="515DD366"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javax.xml.bind:jaxb-api:jar:2.2.12-b140109.1041</w:t>
      </w:r>
    </w:p>
    <w:p w14:paraId="638E1C38" w14:textId="1783D702"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jaxen:jaxen:jar:1.1.6</w:t>
      </w:r>
    </w:p>
    <w:p w14:paraId="6077FB1C" w14:textId="37DC313B"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net.sf.saxon:Saxon-HE:jar:9.8.0-14</w:t>
      </w:r>
    </w:p>
    <w:p w14:paraId="6F6B8068" w14:textId="1559858B"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org.glassfish.jaxb:jaxb-core:jar:2.2.11</w:t>
      </w:r>
    </w:p>
    <w:p w14:paraId="0A2A0D12" w14:textId="2664E88F"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org.glassfish.jaxb:jaxb-runtime:jar:2.2.11</w:t>
      </w:r>
    </w:p>
    <w:p w14:paraId="26BD78A7" w14:textId="083A7F3C"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org.jdom:jdom2:jar:2.0.6</w:t>
      </w:r>
    </w:p>
    <w:p w14:paraId="6EBEE3CA" w14:textId="472FC6A3"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org.jvnet.staxex:stax-ex:jar:1.7.7</w:t>
      </w:r>
    </w:p>
    <w:p w14:paraId="51100A64" w14:textId="0EE42AA4"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org.glassfish.jaxb:txw2:jar:2.2.11</w:t>
      </w:r>
    </w:p>
    <w:p w14:paraId="58D63092" w14:textId="77777777" w:rsidR="00216266" w:rsidRPr="00936A4D" w:rsidRDefault="00216266" w:rsidP="00B968E7">
      <w:pPr>
        <w:pStyle w:val="Paragrafoelenco"/>
        <w:numPr>
          <w:ilvl w:val="0"/>
          <w:numId w:val="24"/>
        </w:numPr>
        <w:rPr>
          <w:rFonts w:ascii="Arial" w:hAnsi="Arial" w:cs="Arial"/>
          <w:sz w:val="20"/>
          <w:szCs w:val="20"/>
        </w:rPr>
      </w:pPr>
      <w:r w:rsidRPr="00936A4D">
        <w:rPr>
          <w:rFonts w:ascii="Arial" w:hAnsi="Arial" w:cs="Arial"/>
          <w:sz w:val="20"/>
          <w:szCs w:val="20"/>
        </w:rPr>
        <w:t>Automated Test / Unit Testing</w:t>
      </w:r>
    </w:p>
    <w:p w14:paraId="1524FD62" w14:textId="62449DBB"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junit:junit:jar:4.12</w:t>
      </w:r>
    </w:p>
    <w:p w14:paraId="421ECC3D" w14:textId="7D640C0F"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org.hamcrest:hamcrest-core:jar:1.3</w:t>
      </w:r>
    </w:p>
    <w:p w14:paraId="328E2145" w14:textId="09469D9E"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org.hamcrest:hamcrest-core:jar:1.3</w:t>
      </w:r>
    </w:p>
    <w:p w14:paraId="119F1721" w14:textId="75196A05"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org.hamcrest:hamcrest-library:jar:1.3</w:t>
      </w:r>
    </w:p>
    <w:p w14:paraId="4C02827B" w14:textId="6B0547C9"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org.powermock:powermock-api-mockito-common:jar:1.6.6</w:t>
      </w:r>
    </w:p>
    <w:p w14:paraId="17548081" w14:textId="449FE188"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org.powermock:powermock-api-mockito:jar:1.6.6</w:t>
      </w:r>
    </w:p>
    <w:p w14:paraId="1FD283D8" w14:textId="449BED75"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org.powermock:powermock-api-support:jar:1.6.6</w:t>
      </w:r>
    </w:p>
    <w:p w14:paraId="6A18CB09" w14:textId="2CF16D2F"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org.powermock:powermock-core:jar:1.6.6</w:t>
      </w:r>
    </w:p>
    <w:p w14:paraId="543202BE" w14:textId="44F66915"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org.powermock:powermock-module-junit4-common:jar:1.6.6</w:t>
      </w:r>
    </w:p>
    <w:p w14:paraId="1DA01123" w14:textId="3C2A2FA2"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org.powermock:powermock-module-junit4:jar:1.6.6</w:t>
      </w:r>
    </w:p>
    <w:p w14:paraId="20BE2496" w14:textId="39722DFF"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org.powermock:powermock-reflect:jar:1.6.6</w:t>
      </w:r>
    </w:p>
    <w:p w14:paraId="366B648D" w14:textId="6C5B68CD"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org.mockito:mockito-core:jar:1.10.19</w:t>
      </w:r>
    </w:p>
    <w:p w14:paraId="0E03E7DA" w14:textId="09D06029"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org.assertj:assertj-core:jar:2.6.0</w:t>
      </w:r>
    </w:p>
    <w:p w14:paraId="413ECB5A" w14:textId="1A05B6B9"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org.xmlunit:xmlunit-core:jar:2.2.1</w:t>
      </w:r>
    </w:p>
    <w:p w14:paraId="4BD4E9EB" w14:textId="683FA907" w:rsidR="00216266" w:rsidRPr="00936A4D" w:rsidRDefault="00216266" w:rsidP="00B968E7">
      <w:pPr>
        <w:pStyle w:val="Paragrafoelenco"/>
        <w:numPr>
          <w:ilvl w:val="1"/>
          <w:numId w:val="24"/>
        </w:numPr>
        <w:rPr>
          <w:rFonts w:ascii="Arial" w:hAnsi="Arial" w:cs="Arial"/>
          <w:sz w:val="20"/>
          <w:szCs w:val="20"/>
        </w:rPr>
      </w:pPr>
      <w:r w:rsidRPr="00936A4D">
        <w:rPr>
          <w:rFonts w:ascii="Arial" w:hAnsi="Arial" w:cs="Arial"/>
          <w:sz w:val="20"/>
          <w:szCs w:val="20"/>
        </w:rPr>
        <w:t>org.xmlunit:xmlunit-matchers:jar:2.2.1</w:t>
      </w:r>
    </w:p>
    <w:p w14:paraId="1B1DAA67" w14:textId="77777777" w:rsidR="007F304B" w:rsidRPr="00936A4D" w:rsidRDefault="007F304B" w:rsidP="007F304B">
      <w:pPr>
        <w:pStyle w:val="Paragrafoelenco"/>
        <w:ind w:left="1440"/>
        <w:rPr>
          <w:rFonts w:ascii="Arial" w:hAnsi="Arial" w:cs="Arial"/>
          <w:sz w:val="20"/>
          <w:szCs w:val="20"/>
        </w:rPr>
      </w:pPr>
    </w:p>
    <w:p w14:paraId="7A556339" w14:textId="7617BF38" w:rsidR="00D948B6" w:rsidRDefault="002741A0" w:rsidP="002741A0">
      <w:pPr>
        <w:pStyle w:val="CEF-Title1"/>
        <w:rPr>
          <w:lang w:val="en-US"/>
        </w:rPr>
      </w:pPr>
      <w:bookmarkStart w:id="91" w:name="_Toc4057464"/>
      <w:r>
        <w:rPr>
          <w:lang w:val="en-US"/>
        </w:rPr>
        <w:t xml:space="preserve">EeISI mapper </w:t>
      </w:r>
      <w:r w:rsidR="00FA3613">
        <w:rPr>
          <w:lang w:val="en-US"/>
        </w:rPr>
        <w:t>interface</w:t>
      </w:r>
      <w:r>
        <w:rPr>
          <w:lang w:val="en-US"/>
        </w:rPr>
        <w:t xml:space="preserve"> usage</w:t>
      </w:r>
      <w:r w:rsidR="00447150">
        <w:rPr>
          <w:lang w:val="en-US"/>
        </w:rPr>
        <w:t xml:space="preserve"> details</w:t>
      </w:r>
      <w:bookmarkEnd w:id="91"/>
    </w:p>
    <w:p w14:paraId="26C7188C" w14:textId="6EEB51DA" w:rsidR="00DD7AC1" w:rsidRDefault="00DD7AC1" w:rsidP="00DD7AC1">
      <w:pPr>
        <w:pStyle w:val="CEF-Title2"/>
        <w:rPr>
          <w:lang w:val="en-US"/>
        </w:rPr>
      </w:pPr>
      <w:bookmarkStart w:id="92" w:name="_Toc4057465"/>
      <w:r>
        <w:rPr>
          <w:lang w:val="en-US"/>
        </w:rPr>
        <w:t>API interface usage</w:t>
      </w:r>
      <w:bookmarkEnd w:id="92"/>
    </w:p>
    <w:p w14:paraId="788AA1E5" w14:textId="13F7DC32" w:rsidR="00447150" w:rsidRDefault="00447150" w:rsidP="00447150">
      <w:pPr>
        <w:pStyle w:val="CEF-Body"/>
      </w:pPr>
      <w:r w:rsidRPr="00D948B6">
        <w:rPr>
          <w:lang w:val="en-US"/>
        </w:rPr>
        <w:t xml:space="preserve">The EeISI framework provides a clean and simple API </w:t>
      </w:r>
      <w:r w:rsidR="00D867D4">
        <w:rPr>
          <w:lang w:val="en-US"/>
        </w:rPr>
        <w:t>which</w:t>
      </w:r>
      <w:r w:rsidRPr="00D06F08">
        <w:t xml:space="preserve"> allows applications to quickly integrate it in their workflow and start converting invoices. </w:t>
      </w:r>
    </w:p>
    <w:p w14:paraId="494A1415" w14:textId="77777777" w:rsidR="00447150" w:rsidRDefault="00447150" w:rsidP="00447150">
      <w:pPr>
        <w:pStyle w:val="CEF-Body"/>
        <w:rPr>
          <w:b/>
          <w:lang w:val="en-US"/>
        </w:rPr>
      </w:pPr>
      <w:r w:rsidRPr="007F0370">
        <w:rPr>
          <w:b/>
          <w:lang w:val="en-US"/>
        </w:rPr>
        <w:t>Conversion</w:t>
      </w:r>
    </w:p>
    <w:p w14:paraId="39F133BC" w14:textId="4A2E5E3F" w:rsidR="00447150" w:rsidRDefault="00447150" w:rsidP="00447150">
      <w:pPr>
        <w:pStyle w:val="CEF-Body"/>
        <w:rPr>
          <w:lang w:val="en-US"/>
        </w:rPr>
      </w:pPr>
      <w:r>
        <w:rPr>
          <w:lang w:val="en-US"/>
        </w:rPr>
        <w:t xml:space="preserve">When a full conversion between two different formats is needed, </w:t>
      </w:r>
      <w:r w:rsidR="00D867D4">
        <w:rPr>
          <w:lang w:val="en-US"/>
        </w:rPr>
        <w:t>it is necessary to</w:t>
      </w:r>
      <w:r>
        <w:rPr>
          <w:lang w:val="en-US"/>
        </w:rPr>
        <w:t xml:space="preserve"> call the conversion() method.</w:t>
      </w:r>
    </w:p>
    <w:p w14:paraId="755A7F6C" w14:textId="151776B4" w:rsidR="00447150" w:rsidRDefault="00447150" w:rsidP="00447150">
      <w:pPr>
        <w:pStyle w:val="CEF-Body"/>
        <w:rPr>
          <w:lang w:val="en-US"/>
        </w:rPr>
      </w:pPr>
    </w:p>
    <w:p w14:paraId="4A8ED6F4" w14:textId="308B9AEC" w:rsidR="00A274AA" w:rsidRDefault="00B67657" w:rsidP="00A274AA">
      <w:pPr>
        <w:pStyle w:val="Code"/>
        <w:framePr w:wrap="auto" w:vAnchor="margin" w:yAlign="inline"/>
      </w:pPr>
      <w:r w:rsidRPr="00B67657">
        <w:lastRenderedPageBreak/>
        <w:t>public ConversionResult&lt;byte[]&gt; convert(final String sourceFormat, final String targetFormat, final InputStream invoice)</w:t>
      </w:r>
    </w:p>
    <w:p w14:paraId="40319E33" w14:textId="77777777" w:rsidR="00A274AA" w:rsidRDefault="00A274AA" w:rsidP="00447150">
      <w:pPr>
        <w:pStyle w:val="CEF-Body"/>
        <w:rPr>
          <w:lang w:val="en-US"/>
        </w:rPr>
      </w:pPr>
    </w:p>
    <w:p w14:paraId="0D3712CA" w14:textId="201EC661" w:rsidR="00447150" w:rsidRPr="007F0370" w:rsidRDefault="00447150" w:rsidP="00447150">
      <w:pPr>
        <w:pStyle w:val="CEF-Body"/>
        <w:rPr>
          <w:lang w:val="en-US"/>
        </w:rPr>
      </w:pPr>
      <w:r>
        <w:rPr>
          <w:lang w:val="en-US"/>
        </w:rPr>
        <w:t>This method c</w:t>
      </w:r>
      <w:r w:rsidRPr="007F0370">
        <w:rPr>
          <w:lang w:val="en-US"/>
        </w:rPr>
        <w:t>onvert</w:t>
      </w:r>
      <w:r>
        <w:rPr>
          <w:lang w:val="en-US"/>
        </w:rPr>
        <w:t>s</w:t>
      </w:r>
      <w:r w:rsidRPr="007F0370">
        <w:rPr>
          <w:lang w:val="en-US"/>
        </w:rPr>
        <w:t xml:space="preserve"> the provided invoice assuming it is expresses in the given source format.</w:t>
      </w:r>
      <w:r>
        <w:rPr>
          <w:lang w:val="en-US"/>
        </w:rPr>
        <w:t xml:space="preserve"> </w:t>
      </w:r>
      <w:r w:rsidRPr="007F0370">
        <w:rPr>
          <w:lang w:val="en-US"/>
        </w:rPr>
        <w:t>The result contains the converted invoice, if the conversion process was able to complete the conversion</w:t>
      </w:r>
      <w:r w:rsidR="00861B40">
        <w:rPr>
          <w:lang w:val="en-US"/>
        </w:rPr>
        <w:t xml:space="preserve"> </w:t>
      </w:r>
      <w:r>
        <w:rPr>
          <w:lang w:val="en-US"/>
        </w:rPr>
        <w:t>and</w:t>
      </w:r>
      <w:r w:rsidRPr="007F0370">
        <w:rPr>
          <w:lang w:val="en-US"/>
        </w:rPr>
        <w:t xml:space="preserve"> any error or warning that may be occurred during the process.</w:t>
      </w:r>
    </w:p>
    <w:p w14:paraId="14D88E8D" w14:textId="0024DCFE" w:rsidR="00447150" w:rsidRPr="00861B40" w:rsidRDefault="00447150" w:rsidP="00900C1B">
      <w:pPr>
        <w:pStyle w:val="CEF-Body"/>
        <w:numPr>
          <w:ilvl w:val="0"/>
          <w:numId w:val="27"/>
        </w:numPr>
        <w:rPr>
          <w:b/>
          <w:lang w:val="en-US"/>
        </w:rPr>
      </w:pPr>
      <w:r w:rsidRPr="00861B40">
        <w:rPr>
          <w:b/>
          <w:lang w:val="en-US"/>
        </w:rPr>
        <w:t>sourceFormat</w:t>
      </w:r>
      <w:r>
        <w:rPr>
          <w:lang w:val="en-US"/>
        </w:rPr>
        <w:t xml:space="preserve"> is the</w:t>
      </w:r>
      <w:r w:rsidRPr="007F0370">
        <w:rPr>
          <w:lang w:val="en-US"/>
        </w:rPr>
        <w:t xml:space="preserve"> format of the invoice to be converted</w:t>
      </w:r>
      <w:r w:rsidR="00524D08">
        <w:rPr>
          <w:lang w:val="en-US"/>
        </w:rPr>
        <w:t xml:space="preserve"> and can be selected among: </w:t>
      </w:r>
      <w:r w:rsidR="0047070F" w:rsidRPr="00861B40">
        <w:rPr>
          <w:b/>
          <w:lang w:val="en-US"/>
        </w:rPr>
        <w:t>ubl, ublcn, cii, fatturapa, xmlcen</w:t>
      </w:r>
    </w:p>
    <w:p w14:paraId="52E16F6B" w14:textId="7129BBFB" w:rsidR="00447150" w:rsidRPr="00861B40" w:rsidRDefault="00447150" w:rsidP="00900C1B">
      <w:pPr>
        <w:pStyle w:val="CEF-Body"/>
        <w:numPr>
          <w:ilvl w:val="0"/>
          <w:numId w:val="27"/>
        </w:numPr>
        <w:rPr>
          <w:b/>
          <w:lang w:val="en-US"/>
        </w:rPr>
      </w:pPr>
      <w:r w:rsidRPr="00861B40">
        <w:rPr>
          <w:b/>
          <w:lang w:val="en-US"/>
        </w:rPr>
        <w:t>targetFormat</w:t>
      </w:r>
      <w:r w:rsidRPr="007F0370">
        <w:rPr>
          <w:lang w:val="en-US"/>
        </w:rPr>
        <w:t xml:space="preserve"> </w:t>
      </w:r>
      <w:r>
        <w:rPr>
          <w:lang w:val="en-US"/>
        </w:rPr>
        <w:t>is t</w:t>
      </w:r>
      <w:r w:rsidRPr="007F0370">
        <w:rPr>
          <w:lang w:val="en-US"/>
        </w:rPr>
        <w:t>he format the invoice will be converted to</w:t>
      </w:r>
      <w:r w:rsidR="00121DAF">
        <w:rPr>
          <w:lang w:val="en-US"/>
        </w:rPr>
        <w:t xml:space="preserve"> and can be selected among</w:t>
      </w:r>
      <w:r w:rsidR="00121DAF" w:rsidRPr="00861B40">
        <w:rPr>
          <w:b/>
          <w:lang w:val="en-US"/>
        </w:rPr>
        <w:t>: ubl, ublcn, cii, fatturapa, xmlcen, peppolbis, peppolcn</w:t>
      </w:r>
    </w:p>
    <w:p w14:paraId="2D7C3E8E" w14:textId="69596E59" w:rsidR="00447150" w:rsidRDefault="00447150" w:rsidP="00900C1B">
      <w:pPr>
        <w:pStyle w:val="CEF-Body"/>
        <w:numPr>
          <w:ilvl w:val="0"/>
          <w:numId w:val="27"/>
        </w:numPr>
        <w:rPr>
          <w:lang w:val="en-US"/>
        </w:rPr>
      </w:pPr>
      <w:r w:rsidRPr="007F0370">
        <w:rPr>
          <w:lang w:val="en-US"/>
        </w:rPr>
        <w:t xml:space="preserve">invoice </w:t>
      </w:r>
      <w:r>
        <w:rPr>
          <w:lang w:val="en-US"/>
        </w:rPr>
        <w:t>is t</w:t>
      </w:r>
      <w:r w:rsidRPr="007F0370">
        <w:rPr>
          <w:lang w:val="en-US"/>
        </w:rPr>
        <w:t>he invoice to convert.</w:t>
      </w:r>
    </w:p>
    <w:p w14:paraId="3540E5DF" w14:textId="77777777" w:rsidR="00447150" w:rsidRPr="007F0370" w:rsidRDefault="00447150" w:rsidP="00447150">
      <w:pPr>
        <w:pStyle w:val="CEF-Body"/>
        <w:rPr>
          <w:lang w:val="en-US"/>
        </w:rPr>
      </w:pPr>
      <w:r>
        <w:rPr>
          <w:lang w:val="en-US"/>
        </w:rPr>
        <w:t xml:space="preserve">If it is required to have a more detailed feedback on the conversion, it is possible to register some callbacks that are invoked when, during the conversion, noteworthy events occur. </w:t>
      </w:r>
    </w:p>
    <w:p w14:paraId="15BF7016" w14:textId="77777777" w:rsidR="00447150" w:rsidRPr="007F0370" w:rsidRDefault="00447150" w:rsidP="00447150">
      <w:pPr>
        <w:pStyle w:val="CEF-Body"/>
        <w:rPr>
          <w:b/>
          <w:lang w:val="en-US"/>
        </w:rPr>
      </w:pPr>
      <w:r>
        <w:rPr>
          <w:b/>
          <w:lang w:val="en-US"/>
        </w:rPr>
        <w:t>Validation</w:t>
      </w:r>
    </w:p>
    <w:p w14:paraId="6C3BA7D3" w14:textId="091FC5E1" w:rsidR="00447150" w:rsidRDefault="000A70B6" w:rsidP="00447150">
      <w:pPr>
        <w:pStyle w:val="CEF-Body"/>
        <w:rPr>
          <w:lang w:val="en-US"/>
        </w:rPr>
      </w:pPr>
      <w:r>
        <w:rPr>
          <w:lang w:val="en-US"/>
        </w:rPr>
        <w:t>EeISI</w:t>
      </w:r>
      <w:r w:rsidR="00447150">
        <w:rPr>
          <w:lang w:val="en-US"/>
        </w:rPr>
        <w:t xml:space="preserve"> gives the option to just validate a document. A document is considered valid when it would be converted without issues if fed to the conversion method.</w:t>
      </w:r>
    </w:p>
    <w:p w14:paraId="47A22D75" w14:textId="74DBC560" w:rsidR="00447150" w:rsidRDefault="000A70B6" w:rsidP="00447150">
      <w:pPr>
        <w:pStyle w:val="CEF-Body"/>
        <w:rPr>
          <w:lang w:val="en-US"/>
        </w:rPr>
      </w:pPr>
      <w:r>
        <w:rPr>
          <w:lang w:val="en-US"/>
        </w:rPr>
        <w:t>EeISI</w:t>
      </w:r>
      <w:r w:rsidR="00447150">
        <w:rPr>
          <w:lang w:val="en-US"/>
        </w:rPr>
        <w:t xml:space="preserve"> </w:t>
      </w:r>
      <w:r>
        <w:rPr>
          <w:lang w:val="en-US"/>
        </w:rPr>
        <w:t>has</w:t>
      </w:r>
      <w:r w:rsidR="00447150">
        <w:rPr>
          <w:lang w:val="en-US"/>
        </w:rPr>
        <w:t xml:space="preserve"> different validation method</w:t>
      </w:r>
      <w:r>
        <w:rPr>
          <w:lang w:val="en-US"/>
        </w:rPr>
        <w:t>s</w:t>
      </w:r>
      <w:r w:rsidR="00447150">
        <w:rPr>
          <w:lang w:val="en-US"/>
        </w:rPr>
        <w:t>.</w:t>
      </w:r>
    </w:p>
    <w:p w14:paraId="33B6B93F" w14:textId="77777777" w:rsidR="00447150" w:rsidRPr="00A00A01" w:rsidRDefault="00447150" w:rsidP="00A00A01">
      <w:pPr>
        <w:pStyle w:val="Code"/>
        <w:framePr w:wrap="auto" w:vAnchor="margin" w:yAlign="inline"/>
      </w:pPr>
      <w:r w:rsidRPr="00A00A01">
        <w:t>public ConversionResult&lt;Void&gt; validate(final String sourceFormat, final InputStream invoice)</w:t>
      </w:r>
    </w:p>
    <w:p w14:paraId="03ED7444" w14:textId="77777777" w:rsidR="00447150" w:rsidRPr="00A00A01" w:rsidRDefault="00447150" w:rsidP="00A00A01">
      <w:pPr>
        <w:pStyle w:val="Code"/>
        <w:framePr w:wrap="auto" w:vAnchor="margin" w:yAlign="inline"/>
      </w:pPr>
      <w:r w:rsidRPr="00A00A01">
        <w:t>public ConversionResult&lt;Void&gt; validateSyntax(final String sourceFormat, final InputStream invoice)</w:t>
      </w:r>
    </w:p>
    <w:p w14:paraId="47920807" w14:textId="2D2A740E" w:rsidR="00447150" w:rsidRPr="00A00A01" w:rsidRDefault="00447150" w:rsidP="00A00A01">
      <w:pPr>
        <w:pStyle w:val="Code"/>
        <w:framePr w:wrap="auto" w:vAnchor="margin" w:yAlign="inline"/>
      </w:pPr>
      <w:r w:rsidRPr="00A00A01">
        <w:t>public ConversionResult&lt;Void&gt; validateSemantic(final String sourceFormat, final InputStream invoice)</w:t>
      </w:r>
    </w:p>
    <w:p w14:paraId="50B30CE2" w14:textId="77777777" w:rsidR="008E54B3" w:rsidRPr="00A00A01" w:rsidRDefault="008E54B3" w:rsidP="00A00A01">
      <w:pPr>
        <w:pStyle w:val="Code"/>
        <w:framePr w:wrap="auto" w:vAnchor="margin" w:yAlign="inline"/>
      </w:pPr>
    </w:p>
    <w:p w14:paraId="484ADEA4" w14:textId="77777777" w:rsidR="00447150" w:rsidRPr="001238AA" w:rsidRDefault="00447150" w:rsidP="00447150">
      <w:pPr>
        <w:pStyle w:val="CEF-Body"/>
        <w:rPr>
          <w:u w:val="single"/>
          <w:lang w:val="en-US"/>
        </w:rPr>
      </w:pPr>
      <w:r>
        <w:rPr>
          <w:lang w:val="en-US"/>
        </w:rPr>
        <w:t>The first one fully validate a given document. A document that is valid according to this method can be transformed in the specified target format without issues. This method usually applies an XSD schema to guarantee the document is a valid document, a schematron to check whether it complies with the CEN model and finally, if needed, a CIUS schematron to check whether it matches the Italian constraints</w:t>
      </w:r>
      <w:r>
        <w:rPr>
          <w:u w:val="single"/>
          <w:lang w:val="en-US"/>
        </w:rPr>
        <w:t>.</w:t>
      </w:r>
    </w:p>
    <w:p w14:paraId="7B4C1B35" w14:textId="77777777" w:rsidR="00447150" w:rsidRDefault="00447150" w:rsidP="00447150">
      <w:pPr>
        <w:pStyle w:val="CEF-Body"/>
        <w:rPr>
          <w:lang w:val="en-US"/>
        </w:rPr>
      </w:pPr>
      <w:r>
        <w:rPr>
          <w:lang w:val="en-US"/>
        </w:rPr>
        <w:t xml:space="preserve">The other </w:t>
      </w:r>
      <w:r w:rsidRPr="007E5992">
        <w:rPr>
          <w:lang w:val="en-US"/>
        </w:rPr>
        <w:t>two methods work exactly like the validate method, already existing and implemented for the eIGOR project</w:t>
      </w:r>
      <w:r>
        <w:rPr>
          <w:lang w:val="en-US"/>
        </w:rPr>
        <w:t>.</w:t>
      </w:r>
      <w:r w:rsidRPr="007E5992">
        <w:rPr>
          <w:lang w:val="en-US"/>
        </w:rPr>
        <w:t xml:space="preserve"> </w:t>
      </w:r>
      <w:r>
        <w:rPr>
          <w:lang w:val="en-US"/>
        </w:rPr>
        <w:t>T</w:t>
      </w:r>
      <w:r w:rsidRPr="007E5992">
        <w:rPr>
          <w:lang w:val="en-US"/>
        </w:rPr>
        <w:t>he input parameters are therefore the format of the document to be validated (String) and the document itself (InputStream).</w:t>
      </w:r>
      <w:r>
        <w:rPr>
          <w:lang w:val="en-US"/>
        </w:rPr>
        <w:t xml:space="preserve"> </w:t>
      </w:r>
      <w:r w:rsidRPr="007E5992">
        <w:rPr>
          <w:lang w:val="en-US"/>
        </w:rPr>
        <w:t>The ConversionResult object is provided as output, providing information about the result of the conversion.</w:t>
      </w:r>
    </w:p>
    <w:p w14:paraId="31BCB418" w14:textId="77777777" w:rsidR="00447150" w:rsidRDefault="00447150" w:rsidP="00447150">
      <w:pPr>
        <w:shd w:val="clear" w:color="auto" w:fill="FFFFFF"/>
        <w:spacing w:after="0" w:line="240" w:lineRule="auto"/>
        <w:jc w:val="left"/>
        <w:rPr>
          <w:lang w:val="en-US"/>
        </w:rPr>
      </w:pPr>
      <w:r>
        <w:rPr>
          <w:lang w:val="en-US"/>
        </w:rPr>
        <w:t>ValidateSynatx validates just the syntax of the provided document, usually applying the XSD, while validateSemantic applies also the schematron to check the compliance with the CEN model.</w:t>
      </w:r>
    </w:p>
    <w:p w14:paraId="2F55CFAA" w14:textId="77777777" w:rsidR="00447150" w:rsidRDefault="00447150" w:rsidP="00447150">
      <w:pPr>
        <w:pStyle w:val="CEF-Body"/>
        <w:rPr>
          <w:b/>
          <w:lang w:val="en-US"/>
        </w:rPr>
      </w:pPr>
      <w:r>
        <w:rPr>
          <w:b/>
          <w:lang w:val="en-US"/>
        </w:rPr>
        <w:t>Custom Validation</w:t>
      </w:r>
    </w:p>
    <w:p w14:paraId="0A0C8986" w14:textId="77777777" w:rsidR="00447150" w:rsidRDefault="00447150" w:rsidP="00447150">
      <w:pPr>
        <w:pStyle w:val="CEF-Body"/>
        <w:rPr>
          <w:lang w:val="en-US"/>
        </w:rPr>
      </w:pPr>
      <w:r>
        <w:rPr>
          <w:lang w:val="en-US"/>
        </w:rPr>
        <w:t>Two methods are provided to execute custom validation checks based on schematron and XSDs.</w:t>
      </w:r>
    </w:p>
    <w:p w14:paraId="1E048836" w14:textId="77777777" w:rsidR="00447150" w:rsidRPr="00A00A01" w:rsidRDefault="00447150" w:rsidP="00A00A01">
      <w:pPr>
        <w:pStyle w:val="Code"/>
        <w:framePr w:wrap="auto" w:vAnchor="margin" w:yAlign="inline"/>
      </w:pPr>
      <w:r w:rsidRPr="00A00A01">
        <w:t>customSchSchematronValidation(File schemaFile, InputStream xmlToValidate)</w:t>
      </w:r>
    </w:p>
    <w:p w14:paraId="2EEA51BD" w14:textId="77777777" w:rsidR="00447150" w:rsidRDefault="00447150" w:rsidP="00447150">
      <w:pPr>
        <w:pStyle w:val="CEF-Body"/>
        <w:rPr>
          <w:lang w:val="en-US"/>
        </w:rPr>
      </w:pPr>
      <w:r>
        <w:rPr>
          <w:lang w:val="en-US"/>
        </w:rPr>
        <w:t>This method accepts a file descriptor referencing a schematron file and applies it to the given XML.</w:t>
      </w:r>
    </w:p>
    <w:p w14:paraId="6E4E9C7E" w14:textId="77777777" w:rsidR="00447150" w:rsidRPr="00A00A01" w:rsidRDefault="00447150" w:rsidP="00A00A01">
      <w:pPr>
        <w:pStyle w:val="Code"/>
        <w:framePr w:wrap="auto" w:vAnchor="margin" w:yAlign="inline"/>
      </w:pPr>
      <w:r w:rsidRPr="00A00A01">
        <w:t>customXsdValidation(File schemaFile, InputStream xmlToValidate)</w:t>
      </w:r>
    </w:p>
    <w:p w14:paraId="58D68FFF" w14:textId="77777777" w:rsidR="00447150" w:rsidRDefault="00447150" w:rsidP="00447150">
      <w:pPr>
        <w:pStyle w:val="CEF-Body"/>
        <w:rPr>
          <w:lang w:val="en-US"/>
        </w:rPr>
      </w:pPr>
      <w:r>
        <w:rPr>
          <w:lang w:val="en-US"/>
        </w:rPr>
        <w:t>This method accepts a file descriptor referencing an XSD file and applies it to the given XML.</w:t>
      </w:r>
    </w:p>
    <w:p w14:paraId="3A5F1E27" w14:textId="77777777" w:rsidR="00447150" w:rsidRDefault="00447150" w:rsidP="00447150">
      <w:pPr>
        <w:pStyle w:val="CEF-Body"/>
        <w:rPr>
          <w:lang w:val="en-US"/>
        </w:rPr>
      </w:pPr>
    </w:p>
    <w:p w14:paraId="03C663C2" w14:textId="7343984C" w:rsidR="00447150" w:rsidRDefault="00A00A01" w:rsidP="00A00A01">
      <w:pPr>
        <w:pStyle w:val="CEF-Title2"/>
        <w:rPr>
          <w:lang w:val="en-US"/>
        </w:rPr>
      </w:pPr>
      <w:bookmarkStart w:id="93" w:name="_Toc4057466"/>
      <w:r>
        <w:rPr>
          <w:lang w:val="en-US"/>
        </w:rPr>
        <w:lastRenderedPageBreak/>
        <w:t>CLI (command line interface) usage</w:t>
      </w:r>
      <w:bookmarkEnd w:id="93"/>
    </w:p>
    <w:p w14:paraId="14D87BA2" w14:textId="1487DB9A" w:rsidR="00D9502A" w:rsidRDefault="00D9502A" w:rsidP="00A00A01">
      <w:pPr>
        <w:pStyle w:val="CEF-Body"/>
        <w:rPr>
          <w:lang w:val="en-US"/>
        </w:rPr>
      </w:pPr>
      <w:r>
        <w:rPr>
          <w:lang w:val="en-US"/>
        </w:rPr>
        <w:t>EeISI mapper has a cli</w:t>
      </w:r>
      <w:r w:rsidR="0087775A">
        <w:rPr>
          <w:lang w:val="en-US"/>
        </w:rPr>
        <w:t xml:space="preserve"> </w:t>
      </w:r>
      <w:r w:rsidR="00B91C23">
        <w:rPr>
          <w:lang w:val="en-US"/>
        </w:rPr>
        <w:t xml:space="preserve">module which is a </w:t>
      </w:r>
      <w:r w:rsidR="00087B12" w:rsidRPr="00087B12">
        <w:rPr>
          <w:lang w:val="en-US"/>
        </w:rPr>
        <w:t>self contained command line interface that uses EeISI to convert invoices. It is not needed to convert invoices with the eigor-api but it could be priceless to explore EeISI functionalities and to reproduce conversion scenarios</w:t>
      </w:r>
    </w:p>
    <w:p w14:paraId="04F800F6" w14:textId="77777777" w:rsidR="00D9502A" w:rsidRPr="00D9502A" w:rsidRDefault="00D9502A" w:rsidP="00D9502A">
      <w:pPr>
        <w:pStyle w:val="CEF-Body"/>
        <w:rPr>
          <w:lang w:val="en-US"/>
        </w:rPr>
      </w:pPr>
      <w:r w:rsidRPr="00D9502A">
        <w:rPr>
          <w:lang w:val="en-US"/>
        </w:rPr>
        <w:t>NAME</w:t>
      </w:r>
    </w:p>
    <w:p w14:paraId="39498E12" w14:textId="77777777" w:rsidR="00D9502A" w:rsidRPr="00B91C23" w:rsidRDefault="00D9502A" w:rsidP="00B91C23">
      <w:pPr>
        <w:pStyle w:val="Code"/>
        <w:framePr w:wrap="auto" w:vAnchor="margin" w:yAlign="inline"/>
      </w:pPr>
      <w:r w:rsidRPr="00B91C23">
        <w:t xml:space="preserve">    eigor[.bat|.sh] - transform an invoice in another format</w:t>
      </w:r>
    </w:p>
    <w:p w14:paraId="55DC24ED" w14:textId="77777777" w:rsidR="00D9502A" w:rsidRPr="00D9502A" w:rsidRDefault="00D9502A" w:rsidP="00D9502A">
      <w:pPr>
        <w:pStyle w:val="CEF-Body"/>
        <w:rPr>
          <w:lang w:val="en-US"/>
        </w:rPr>
      </w:pPr>
    </w:p>
    <w:p w14:paraId="79817083" w14:textId="77777777" w:rsidR="00D9502A" w:rsidRPr="00D9502A" w:rsidRDefault="00D9502A" w:rsidP="00D9502A">
      <w:pPr>
        <w:pStyle w:val="CEF-Body"/>
        <w:rPr>
          <w:lang w:val="en-US"/>
        </w:rPr>
      </w:pPr>
      <w:r w:rsidRPr="00D9502A">
        <w:rPr>
          <w:lang w:val="en-US"/>
        </w:rPr>
        <w:t>SYNOPSIS</w:t>
      </w:r>
    </w:p>
    <w:p w14:paraId="75C63850" w14:textId="75F3728B" w:rsidR="00D9502A" w:rsidRPr="00B91C23" w:rsidRDefault="00D9502A" w:rsidP="00B91C23">
      <w:pPr>
        <w:pStyle w:val="Code"/>
        <w:framePr w:wrap="auto" w:vAnchor="margin" w:yAlign="inline"/>
      </w:pPr>
      <w:r w:rsidRPr="00B91C23">
        <w:t xml:space="preserve">    eigor[.bat|.sh] --input &lt;original_invoice&gt; --source &lt;original_invoice_format&gt; --output &lt;output_folder&gt; --target &lt;transformed_invoice_format&gt; </w:t>
      </w:r>
    </w:p>
    <w:p w14:paraId="506B5677" w14:textId="281C18E9" w:rsidR="00D9502A" w:rsidRDefault="008F1B66" w:rsidP="00D9502A">
      <w:pPr>
        <w:pStyle w:val="CEF-Body"/>
      </w:pPr>
      <w:r>
        <w:t xml:space="preserve">or with </w:t>
      </w:r>
      <w:r w:rsidRPr="00AD6C45">
        <w:rPr>
          <w:i/>
        </w:rPr>
        <w:t>“-- force"</w:t>
      </w:r>
      <w:r>
        <w:t xml:space="preserve"> if </w:t>
      </w:r>
      <w:r w:rsidR="00AD6C45">
        <w:t>the conversion shall proceed even though errors are present</w:t>
      </w:r>
    </w:p>
    <w:p w14:paraId="2653BFD7" w14:textId="0D7EA37F" w:rsidR="008F1B66" w:rsidRPr="00B91C23" w:rsidRDefault="008F1B66" w:rsidP="008F1B66">
      <w:pPr>
        <w:pStyle w:val="Code"/>
        <w:framePr w:wrap="auto" w:vAnchor="margin" w:yAlign="inline"/>
      </w:pPr>
      <w:r w:rsidRPr="00B91C23">
        <w:t xml:space="preserve">    eigor[.bat|.sh] --input &lt;original_invoice&gt; --source &lt;original_invoice_format&gt; --output &lt;output_folder&gt; --target &lt;transformed_invoice_format&gt; --</w:t>
      </w:r>
      <w:r>
        <w:t>force</w:t>
      </w:r>
    </w:p>
    <w:p w14:paraId="390595E2" w14:textId="00F7FBED" w:rsidR="008F1B66" w:rsidRPr="00AD6C45" w:rsidRDefault="00AD6C45" w:rsidP="00D9502A">
      <w:pPr>
        <w:pStyle w:val="CEF-Body"/>
        <w:rPr>
          <w:sz w:val="6"/>
        </w:rPr>
      </w:pPr>
      <w:r>
        <w:t>or with</w:t>
      </w:r>
      <w:r w:rsidRPr="009917D5">
        <w:rPr>
          <w:i/>
        </w:rPr>
        <w:t>” -- intermediate-validation</w:t>
      </w:r>
      <w:r w:rsidR="00EB07BF" w:rsidRPr="009917D5">
        <w:rPr>
          <w:i/>
        </w:rPr>
        <w:t xml:space="preserve">” </w:t>
      </w:r>
      <w:r w:rsidR="00EB07BF">
        <w:t>if it is necessary to validate the intermediate XMLCEN semantic meta-language</w:t>
      </w:r>
    </w:p>
    <w:p w14:paraId="0303DBA9" w14:textId="77777777" w:rsidR="008F1B66" w:rsidRPr="00B91C23" w:rsidRDefault="008F1B66" w:rsidP="008F1B66">
      <w:pPr>
        <w:pStyle w:val="Code"/>
        <w:framePr w:wrap="auto" w:vAnchor="margin" w:yAlign="inline"/>
      </w:pPr>
      <w:r w:rsidRPr="00B91C23">
        <w:t xml:space="preserve">    eigor[.bat|.sh] --input &lt;original_invoice&gt; --source &lt;original_invoice_format&gt; --output &lt;output_folder&gt; --target &lt;transformed_invoice_format&gt; --intermediate-validation</w:t>
      </w:r>
    </w:p>
    <w:p w14:paraId="4025BE57" w14:textId="77777777" w:rsidR="008F1B66" w:rsidRPr="008F1B66" w:rsidRDefault="008F1B66" w:rsidP="00D9502A">
      <w:pPr>
        <w:pStyle w:val="CEF-Body"/>
      </w:pPr>
    </w:p>
    <w:p w14:paraId="40E0E162" w14:textId="77777777" w:rsidR="00D9502A" w:rsidRPr="00D9502A" w:rsidRDefault="00D9502A" w:rsidP="00D9502A">
      <w:pPr>
        <w:pStyle w:val="CEF-Body"/>
        <w:rPr>
          <w:lang w:val="en-US"/>
        </w:rPr>
      </w:pPr>
      <w:r w:rsidRPr="00D9502A">
        <w:rPr>
          <w:lang w:val="en-US"/>
        </w:rPr>
        <w:t>DESCRIPTION</w:t>
      </w:r>
    </w:p>
    <w:p w14:paraId="0E333164" w14:textId="77777777" w:rsidR="00D9502A" w:rsidRPr="00D9502A" w:rsidRDefault="00D9502A" w:rsidP="00D9502A">
      <w:pPr>
        <w:pStyle w:val="CEF-Body"/>
        <w:rPr>
          <w:lang w:val="en-US"/>
        </w:rPr>
      </w:pPr>
    </w:p>
    <w:p w14:paraId="5CFA7310" w14:textId="77777777" w:rsidR="00D9502A" w:rsidRPr="009917D5" w:rsidRDefault="00D9502A" w:rsidP="009917D5">
      <w:pPr>
        <w:pStyle w:val="Code"/>
        <w:framePr w:wrap="auto" w:vAnchor="margin" w:yAlign="inline"/>
      </w:pPr>
      <w:r w:rsidRPr="009917D5">
        <w:t xml:space="preserve">    --input</w:t>
      </w:r>
    </w:p>
    <w:p w14:paraId="0F1D0D53" w14:textId="77777777" w:rsidR="00D9502A" w:rsidRPr="009917D5" w:rsidRDefault="00D9502A" w:rsidP="009917D5">
      <w:pPr>
        <w:pStyle w:val="Code"/>
        <w:framePr w:wrap="auto" w:vAnchor="margin" w:yAlign="inline"/>
      </w:pPr>
      <w:r w:rsidRPr="009917D5">
        <w:t xml:space="preserve">        Mandatory, path to the file of the invoice to transform.</w:t>
      </w:r>
    </w:p>
    <w:p w14:paraId="6894DAD4" w14:textId="77777777" w:rsidR="00D9502A" w:rsidRPr="009917D5" w:rsidRDefault="00D9502A" w:rsidP="009917D5">
      <w:pPr>
        <w:pStyle w:val="Code"/>
        <w:framePr w:wrap="auto" w:vAnchor="margin" w:yAlign="inline"/>
      </w:pPr>
    </w:p>
    <w:p w14:paraId="319BE144" w14:textId="77777777" w:rsidR="00D9502A" w:rsidRPr="009917D5" w:rsidRDefault="00D9502A" w:rsidP="009917D5">
      <w:pPr>
        <w:pStyle w:val="Code"/>
        <w:framePr w:wrap="auto" w:vAnchor="margin" w:yAlign="inline"/>
      </w:pPr>
      <w:r w:rsidRPr="009917D5">
        <w:t xml:space="preserve">    --source</w:t>
      </w:r>
    </w:p>
    <w:p w14:paraId="441DB6E8" w14:textId="77777777" w:rsidR="00D9502A" w:rsidRPr="009917D5" w:rsidRDefault="00D9502A" w:rsidP="009917D5">
      <w:pPr>
        <w:pStyle w:val="Code"/>
        <w:framePr w:wrap="auto" w:vAnchor="margin" w:yAlign="inline"/>
      </w:pPr>
      <w:r w:rsidRPr="009917D5">
        <w:t xml:space="preserve">        Mandatory, format of the invoice specified with '--input', as 'fatturapa', 'ubl', ...</w:t>
      </w:r>
    </w:p>
    <w:p w14:paraId="42FECDE1" w14:textId="77777777" w:rsidR="00D9502A" w:rsidRPr="009917D5" w:rsidRDefault="00D9502A" w:rsidP="009917D5">
      <w:pPr>
        <w:pStyle w:val="Code"/>
        <w:framePr w:wrap="auto" w:vAnchor="margin" w:yAlign="inline"/>
      </w:pPr>
    </w:p>
    <w:p w14:paraId="442D0449" w14:textId="77777777" w:rsidR="00D9502A" w:rsidRPr="009917D5" w:rsidRDefault="00D9502A" w:rsidP="009917D5">
      <w:pPr>
        <w:pStyle w:val="Code"/>
        <w:framePr w:wrap="auto" w:vAnchor="margin" w:yAlign="inline"/>
      </w:pPr>
      <w:r w:rsidRPr="009917D5">
        <w:t xml:space="preserve">    --output</w:t>
      </w:r>
    </w:p>
    <w:p w14:paraId="0E0A2C4E" w14:textId="77777777" w:rsidR="00D9502A" w:rsidRPr="009917D5" w:rsidRDefault="00D9502A" w:rsidP="009917D5">
      <w:pPr>
        <w:pStyle w:val="Code"/>
        <w:framePr w:wrap="auto" w:vAnchor="margin" w:yAlign="inline"/>
      </w:pPr>
      <w:r w:rsidRPr="009917D5">
        <w:t xml:space="preserve">        Mandatory, path of the folder where the converted invoice will be stored along with other files.</w:t>
      </w:r>
    </w:p>
    <w:p w14:paraId="37526043" w14:textId="77777777" w:rsidR="00D9502A" w:rsidRPr="009917D5" w:rsidRDefault="00D9502A" w:rsidP="009917D5">
      <w:pPr>
        <w:pStyle w:val="Code"/>
        <w:framePr w:wrap="auto" w:vAnchor="margin" w:yAlign="inline"/>
      </w:pPr>
    </w:p>
    <w:p w14:paraId="6E43BF75" w14:textId="77777777" w:rsidR="00D9502A" w:rsidRPr="009917D5" w:rsidRDefault="00D9502A" w:rsidP="009917D5">
      <w:pPr>
        <w:pStyle w:val="Code"/>
        <w:framePr w:wrap="auto" w:vAnchor="margin" w:yAlign="inline"/>
      </w:pPr>
      <w:r w:rsidRPr="009917D5">
        <w:t xml:space="preserve">    --target</w:t>
      </w:r>
    </w:p>
    <w:p w14:paraId="3814D288" w14:textId="77777777" w:rsidR="00D9502A" w:rsidRPr="009917D5" w:rsidRDefault="00D9502A" w:rsidP="009917D5">
      <w:pPr>
        <w:pStyle w:val="Code"/>
        <w:framePr w:wrap="auto" w:vAnchor="margin" w:yAlign="inline"/>
      </w:pPr>
      <w:r w:rsidRPr="009917D5">
        <w:t xml:space="preserve">        Mandatory, format of the transformed invoice, support the same formats of '--source'.</w:t>
      </w:r>
    </w:p>
    <w:p w14:paraId="11DD7BF5" w14:textId="77777777" w:rsidR="00D9502A" w:rsidRPr="009917D5" w:rsidRDefault="00D9502A" w:rsidP="009917D5">
      <w:pPr>
        <w:pStyle w:val="Code"/>
        <w:framePr w:wrap="auto" w:vAnchor="margin" w:yAlign="inline"/>
      </w:pPr>
    </w:p>
    <w:p w14:paraId="78E92398" w14:textId="77777777" w:rsidR="00D9502A" w:rsidRPr="009917D5" w:rsidRDefault="00D9502A" w:rsidP="009917D5">
      <w:pPr>
        <w:pStyle w:val="Code"/>
        <w:framePr w:wrap="auto" w:vAnchor="margin" w:yAlign="inline"/>
      </w:pPr>
      <w:r w:rsidRPr="009917D5">
        <w:t xml:space="preserve">    --force</w:t>
      </w:r>
    </w:p>
    <w:p w14:paraId="230763E6" w14:textId="77777777" w:rsidR="00D9502A" w:rsidRPr="009917D5" w:rsidRDefault="00D9502A" w:rsidP="009917D5">
      <w:pPr>
        <w:pStyle w:val="Code"/>
        <w:framePr w:wrap="auto" w:vAnchor="margin" w:yAlign="inline"/>
      </w:pPr>
      <w:r w:rsidRPr="009917D5">
        <w:t xml:space="preserve">        Optional, continue conversion process even if errors are encountered.</w:t>
      </w:r>
    </w:p>
    <w:p w14:paraId="6D9034C3" w14:textId="77777777" w:rsidR="00D9502A" w:rsidRPr="009917D5" w:rsidRDefault="00D9502A" w:rsidP="009917D5">
      <w:pPr>
        <w:pStyle w:val="Code"/>
        <w:framePr w:wrap="auto" w:vAnchor="margin" w:yAlign="inline"/>
      </w:pPr>
      <w:r w:rsidRPr="009917D5">
        <w:t xml:space="preserve">        If not specified, the conversion process stops at the first problem detected.</w:t>
      </w:r>
    </w:p>
    <w:p w14:paraId="5044FE3F" w14:textId="77777777" w:rsidR="00D9502A" w:rsidRPr="009917D5" w:rsidRDefault="00D9502A" w:rsidP="009917D5">
      <w:pPr>
        <w:pStyle w:val="Code"/>
        <w:framePr w:wrap="auto" w:vAnchor="margin" w:yAlign="inline"/>
      </w:pPr>
    </w:p>
    <w:p w14:paraId="01DA95D3" w14:textId="77777777" w:rsidR="00D9502A" w:rsidRPr="009917D5" w:rsidRDefault="00D9502A" w:rsidP="009917D5">
      <w:pPr>
        <w:pStyle w:val="Code"/>
        <w:framePr w:wrap="auto" w:vAnchor="margin" w:yAlign="inline"/>
      </w:pPr>
      <w:r w:rsidRPr="009917D5">
        <w:t xml:space="preserve">    --intermediate-validation</w:t>
      </w:r>
    </w:p>
    <w:p w14:paraId="39B27873" w14:textId="77777777" w:rsidR="00D9502A" w:rsidRPr="009917D5" w:rsidRDefault="00D9502A" w:rsidP="009917D5">
      <w:pPr>
        <w:pStyle w:val="Code"/>
        <w:framePr w:wrap="auto" w:vAnchor="margin" w:yAlign="inline"/>
      </w:pPr>
      <w:r w:rsidRPr="009917D5">
        <w:lastRenderedPageBreak/>
        <w:t xml:space="preserve">        Optional, if specified, the intermediate cen xml is validated against its</w:t>
      </w:r>
    </w:p>
    <w:p w14:paraId="0EC3A17C" w14:textId="77777777" w:rsidR="00D9502A" w:rsidRPr="009917D5" w:rsidRDefault="00D9502A" w:rsidP="009917D5">
      <w:pPr>
        <w:pStyle w:val="Code"/>
        <w:framePr w:wrap="auto" w:vAnchor="margin" w:yAlign="inline"/>
      </w:pPr>
      <w:r w:rsidRPr="009917D5">
        <w:t xml:space="preserve">        xsd and schematrons.</w:t>
      </w:r>
    </w:p>
    <w:p w14:paraId="0216C407" w14:textId="77777777" w:rsidR="00D9502A" w:rsidRPr="00D9502A" w:rsidRDefault="00D9502A" w:rsidP="00D9502A">
      <w:pPr>
        <w:pStyle w:val="CEF-Body"/>
        <w:rPr>
          <w:lang w:val="en-US"/>
        </w:rPr>
      </w:pPr>
    </w:p>
    <w:p w14:paraId="3E6AF9F0" w14:textId="77777777" w:rsidR="00D9502A" w:rsidRPr="00D9502A" w:rsidRDefault="00D9502A" w:rsidP="00D9502A">
      <w:pPr>
        <w:pStyle w:val="CEF-Body"/>
        <w:rPr>
          <w:lang w:val="en-US"/>
        </w:rPr>
      </w:pPr>
      <w:r w:rsidRPr="00D9502A">
        <w:rPr>
          <w:lang w:val="en-US"/>
        </w:rPr>
        <w:t>EXAMPLES</w:t>
      </w:r>
    </w:p>
    <w:p w14:paraId="29034B47" w14:textId="77777777" w:rsidR="00D9502A" w:rsidRPr="00D9502A" w:rsidRDefault="00D9502A" w:rsidP="00D9502A">
      <w:pPr>
        <w:pStyle w:val="CEF-Body"/>
        <w:rPr>
          <w:lang w:val="en-US"/>
        </w:rPr>
      </w:pPr>
    </w:p>
    <w:p w14:paraId="7E6B9A29" w14:textId="77777777" w:rsidR="00D9502A" w:rsidRPr="009E3284" w:rsidRDefault="00D9502A" w:rsidP="009E3284">
      <w:pPr>
        <w:pStyle w:val="Code"/>
        <w:framePr w:wrap="auto" w:vAnchor="margin" w:yAlign="inline"/>
      </w:pPr>
      <w:r w:rsidRPr="009E3284">
        <w:t xml:space="preserve">    ./eigor.sh --input 012.xml --source fatturapa --output ~/transformed --target ubl --force</w:t>
      </w:r>
    </w:p>
    <w:p w14:paraId="01062004" w14:textId="77777777" w:rsidR="00D9502A" w:rsidRPr="00D9502A" w:rsidRDefault="00D9502A" w:rsidP="00D9502A">
      <w:pPr>
        <w:pStyle w:val="CEF-Body"/>
        <w:rPr>
          <w:lang w:val="en-US"/>
        </w:rPr>
      </w:pPr>
    </w:p>
    <w:p w14:paraId="6306FC83" w14:textId="77777777" w:rsidR="00D9502A" w:rsidRPr="00D9502A" w:rsidRDefault="00D9502A" w:rsidP="00D9502A">
      <w:pPr>
        <w:pStyle w:val="CEF-Body"/>
        <w:rPr>
          <w:lang w:val="en-US"/>
        </w:rPr>
      </w:pPr>
      <w:r w:rsidRPr="00D9502A">
        <w:rPr>
          <w:lang w:val="en-US"/>
        </w:rPr>
        <w:t xml:space="preserve">    Transform the 'fatturapa' input file '012.xml' into a ubl invoice and stores the result in '~/transformed', without stopping because of errors.</w:t>
      </w:r>
    </w:p>
    <w:p w14:paraId="4E4CC2A3" w14:textId="77777777" w:rsidR="00D9502A" w:rsidRPr="00D9502A" w:rsidRDefault="00D9502A" w:rsidP="00D9502A">
      <w:pPr>
        <w:pStyle w:val="CEF-Body"/>
        <w:rPr>
          <w:lang w:val="en-US"/>
        </w:rPr>
      </w:pPr>
    </w:p>
    <w:p w14:paraId="71D3C506" w14:textId="77777777" w:rsidR="00D9502A" w:rsidRPr="009E3284" w:rsidRDefault="00D9502A" w:rsidP="009E3284">
      <w:pPr>
        <w:pStyle w:val="Code"/>
        <w:framePr w:wrap="auto" w:vAnchor="margin" w:yAlign="inline"/>
      </w:pPr>
      <w:r w:rsidRPr="009E3284">
        <w:t xml:space="preserve">    eigor --input examples\ubl\UBL-Invoice-2.1-Example.xml --source ubl --output reports --target fatturapa</w:t>
      </w:r>
    </w:p>
    <w:p w14:paraId="643A60E7" w14:textId="77777777" w:rsidR="00D9502A" w:rsidRPr="00D9502A" w:rsidRDefault="00D9502A" w:rsidP="00D9502A">
      <w:pPr>
        <w:pStyle w:val="CEF-Body"/>
        <w:rPr>
          <w:lang w:val="en-US"/>
        </w:rPr>
      </w:pPr>
    </w:p>
    <w:p w14:paraId="2EA46326" w14:textId="77777777" w:rsidR="00D9502A" w:rsidRPr="00D9502A" w:rsidRDefault="00D9502A" w:rsidP="00D9502A">
      <w:pPr>
        <w:pStyle w:val="CEF-Body"/>
        <w:rPr>
          <w:lang w:val="en-US"/>
        </w:rPr>
      </w:pPr>
      <w:r w:rsidRPr="00D9502A">
        <w:rPr>
          <w:lang w:val="en-US"/>
        </w:rPr>
        <w:t xml:space="preserve">    Transform the 'UBL' input file 'UBL-Invoice-2.1-Example.xml' into a 'Fattura PA' invoice and stores the result in 'reports', stopping when the first error occurs.</w:t>
      </w:r>
    </w:p>
    <w:p w14:paraId="737C6B7D" w14:textId="77777777" w:rsidR="00D9502A" w:rsidRPr="00D9502A" w:rsidRDefault="00D9502A" w:rsidP="00D9502A">
      <w:pPr>
        <w:pStyle w:val="CEF-Body"/>
        <w:rPr>
          <w:lang w:val="en-US"/>
        </w:rPr>
      </w:pPr>
      <w:r w:rsidRPr="00D9502A">
        <w:rPr>
          <w:lang w:val="en-US"/>
        </w:rPr>
        <w:t xml:space="preserve">    This example should work straight out of the box.</w:t>
      </w:r>
    </w:p>
    <w:p w14:paraId="47957B8D" w14:textId="77777777" w:rsidR="00292350" w:rsidRPr="00292350" w:rsidRDefault="00292350" w:rsidP="00292350">
      <w:pPr>
        <w:pStyle w:val="Code"/>
        <w:framePr w:wrap="auto" w:vAnchor="margin" w:yAlign="inline"/>
      </w:pPr>
      <w:r w:rsidRPr="00292350">
        <w:t xml:space="preserve">    eigor.bat --source fatturapa --output .\reports --target ubl --force --input examples\fattpa\A10-Licenses.xml</w:t>
      </w:r>
    </w:p>
    <w:p w14:paraId="4C91C20A" w14:textId="3EDCED65" w:rsidR="00D9502A" w:rsidRDefault="00D9502A" w:rsidP="00D9502A">
      <w:pPr>
        <w:pStyle w:val="CEF-Body"/>
        <w:rPr>
          <w:lang w:val="en-US"/>
        </w:rPr>
      </w:pPr>
    </w:p>
    <w:p w14:paraId="3C8C1C33" w14:textId="6D120B98" w:rsidR="00292350" w:rsidRDefault="004A4A00" w:rsidP="004A4A00">
      <w:pPr>
        <w:pStyle w:val="CEF-Title2"/>
        <w:rPr>
          <w:lang w:val="en-US"/>
        </w:rPr>
      </w:pPr>
      <w:bookmarkStart w:id="94" w:name="_Toc4057467"/>
      <w:r>
        <w:rPr>
          <w:lang w:val="en-US"/>
        </w:rPr>
        <w:t>Errors configuration</w:t>
      </w:r>
      <w:bookmarkEnd w:id="94"/>
    </w:p>
    <w:p w14:paraId="4C97546F" w14:textId="77777777" w:rsidR="005A15D5" w:rsidRDefault="005A15D5" w:rsidP="005A15D5">
      <w:pPr>
        <w:pStyle w:val="CEF-Title3"/>
      </w:pPr>
      <w:bookmarkStart w:id="95" w:name="_Toc4057468"/>
      <w:r>
        <w:t>Introduction</w:t>
      </w:r>
      <w:bookmarkEnd w:id="95"/>
    </w:p>
    <w:p w14:paraId="648EF3B9" w14:textId="24967003" w:rsidR="005A15D5" w:rsidRPr="005A15D5" w:rsidRDefault="005A15D5" w:rsidP="005A15D5">
      <w:pPr>
        <w:pStyle w:val="CEF-Body"/>
      </w:pPr>
      <w:r>
        <w:t>EeISI</w:t>
      </w:r>
      <w:r w:rsidRPr="005A15D5">
        <w:t xml:space="preserve"> will produce a series of error codes to identify and understand error messages.</w:t>
      </w:r>
    </w:p>
    <w:p w14:paraId="4CE80600" w14:textId="78C38B6B" w:rsidR="005A15D5" w:rsidRPr="005A15D5" w:rsidRDefault="005A15D5" w:rsidP="005A15D5">
      <w:pPr>
        <w:pStyle w:val="CEF-Body"/>
      </w:pPr>
      <w:r w:rsidRPr="005A15D5">
        <w:t xml:space="preserve">In order to provide the end user with the ability to customize the error messages, the </w:t>
      </w:r>
      <w:r w:rsidR="00B57FC4">
        <w:t>EeISI</w:t>
      </w:r>
      <w:r w:rsidRPr="005A15D5">
        <w:t xml:space="preserve"> error data structure will contain parameters with information about the error.</w:t>
      </w:r>
    </w:p>
    <w:p w14:paraId="4E1A917E" w14:textId="77777777" w:rsidR="005A15D5" w:rsidRDefault="005A15D5" w:rsidP="00B57FC4">
      <w:pPr>
        <w:pStyle w:val="CEF-Title3"/>
      </w:pPr>
      <w:bookmarkStart w:id="96" w:name="_Toc4057469"/>
      <w:r>
        <w:t>Error Logical Structure</w:t>
      </w:r>
      <w:bookmarkEnd w:id="96"/>
    </w:p>
    <w:p w14:paraId="6C4C7294" w14:textId="77777777" w:rsidR="005A15D5" w:rsidRDefault="005A15D5" w:rsidP="00B57FC4">
      <w:pPr>
        <w:pStyle w:val="CEF-Body"/>
        <w:numPr>
          <w:ilvl w:val="0"/>
          <w:numId w:val="38"/>
        </w:numPr>
        <w:rPr>
          <w:rFonts w:ascii="Times New Roman" w:hAnsi="Times New Roman"/>
        </w:rPr>
      </w:pPr>
      <w:r>
        <w:t>sourceMessage:</w:t>
      </w:r>
    </w:p>
    <w:p w14:paraId="4BD47D25" w14:textId="77777777" w:rsidR="005A15D5" w:rsidRDefault="005A15D5" w:rsidP="00D26BA2">
      <w:pPr>
        <w:pStyle w:val="CEF-Body"/>
        <w:ind w:left="360"/>
      </w:pPr>
      <w:r>
        <w:t>The actual error description as detected at code level. Useful to analyze</w:t>
      </w:r>
      <w:r>
        <w:rPr>
          <w:spacing w:val="-20"/>
        </w:rPr>
        <w:t xml:space="preserve"> </w:t>
      </w:r>
      <w:r>
        <w:t>bugs.</w:t>
      </w:r>
    </w:p>
    <w:p w14:paraId="31D1C524" w14:textId="77777777" w:rsidR="005A15D5" w:rsidRDefault="005A15D5" w:rsidP="00910BCC">
      <w:pPr>
        <w:pStyle w:val="Code"/>
        <w:framePr w:wrap="auto" w:vAnchor="margin" w:yAlign="inline"/>
      </w:pPr>
      <w:r>
        <w:t xml:space="preserve">Example: “XSD validation error at 4:32. cvc-complex-type.2.4.a: invalid content was found starting with element “cac:AccountingSupplierParty”. One of </w:t>
      </w:r>
      <w:r w:rsidRPr="00910BCC">
        <w:t xml:space="preserve">"{"urn:oasis:names:specification:ubl:schema:xsd:CommonBasicComponents-2":Pro </w:t>
      </w:r>
      <w:r>
        <w:t xml:space="preserve">fileID, "urn:oasis:names:specification:ubl:schema:xsd:CommonBasicComponents- 2":Profil eExecutionID, </w:t>
      </w:r>
      <w:r w:rsidRPr="00910BCC">
        <w:t xml:space="preserve">"urn:oasis:names:specification:ubl:schema:xsd:CommonBasicComponents-2":ID}"., </w:t>
      </w:r>
      <w:r>
        <w:t xml:space="preserve">org.xml.sax.SAXParseException; lineNumber: 4; columnNumber: 32; cvc-complex- type.2.4.a: contenuto non valido che inizia con l'elemento "cac:AccountingSupplierParty". È previsto un elemento </w:t>
      </w:r>
      <w:r w:rsidRPr="00910BCC">
        <w:t xml:space="preserve">"{"urn:oasis:names:specification:ubl:schema:xsd:CommonBasicComponents-2":Pro </w:t>
      </w:r>
      <w:r>
        <w:t xml:space="preserve">fileID, "urn:oasis:names:specification:ubl:schema:xsd:CommonBasicComponents- 2":Profil eExecutionID, </w:t>
      </w:r>
      <w:r>
        <w:lastRenderedPageBreak/>
        <w:t>"urn:oasis:names:specification:ubl:schema:xsd:CommonBasicComponents-2":ID}" expected.”</w:t>
      </w:r>
    </w:p>
    <w:p w14:paraId="0B684A46" w14:textId="77777777" w:rsidR="005A15D5" w:rsidRDefault="005A15D5" w:rsidP="00B57FC4">
      <w:pPr>
        <w:pStyle w:val="CEF-Body"/>
        <w:numPr>
          <w:ilvl w:val="0"/>
          <w:numId w:val="38"/>
        </w:numPr>
        <w:rPr>
          <w:rFonts w:ascii="Times New Roman" w:hAnsi="Times New Roman"/>
        </w:rPr>
      </w:pPr>
      <w:r>
        <w:t>severity:</w:t>
      </w:r>
    </w:p>
    <w:p w14:paraId="3AF60C76" w14:textId="77777777" w:rsidR="005A15D5" w:rsidRPr="006C4A80" w:rsidRDefault="005A15D5" w:rsidP="006C4A80">
      <w:pPr>
        <w:pStyle w:val="CEF-Body"/>
        <w:ind w:left="360"/>
      </w:pPr>
      <w:r w:rsidRPr="006C4A80">
        <w:t>A flag / label defining the severity of the bug.</w:t>
      </w:r>
    </w:p>
    <w:p w14:paraId="646F1A6E" w14:textId="56AEB06D" w:rsidR="005A15D5" w:rsidRPr="006C4A80" w:rsidRDefault="005A15D5" w:rsidP="006C4A80">
      <w:pPr>
        <w:pStyle w:val="CEF-Body"/>
        <w:ind w:left="708"/>
      </w:pPr>
      <w:bookmarkStart w:id="97" w:name="_bookmark1"/>
      <w:bookmarkEnd w:id="97"/>
      <w:r w:rsidRPr="006C4A80">
        <w:t>Example: warning | error</w:t>
      </w:r>
    </w:p>
    <w:p w14:paraId="1555E8B2" w14:textId="1C8BF9C1" w:rsidR="005A15D5" w:rsidRPr="006C4A80" w:rsidRDefault="005A15D5" w:rsidP="003426DC">
      <w:pPr>
        <w:pStyle w:val="CEF-Body"/>
        <w:numPr>
          <w:ilvl w:val="0"/>
          <w:numId w:val="38"/>
        </w:numPr>
      </w:pPr>
      <w:r w:rsidRPr="006C4A80">
        <w:t>errorCode:</w:t>
      </w:r>
    </w:p>
    <w:p w14:paraId="1BCCBC5F" w14:textId="77777777" w:rsidR="005A15D5" w:rsidRPr="006C4A80" w:rsidRDefault="005A15D5" w:rsidP="006C4A80">
      <w:pPr>
        <w:pStyle w:val="CEF-Body"/>
        <w:ind w:left="360"/>
      </w:pPr>
      <w:r w:rsidRPr="006C4A80">
        <w:t>An alphanumeric string uniquely identifying the type of error. Please, read the following section about error codes for details about how an error code is built.</w:t>
      </w:r>
    </w:p>
    <w:p w14:paraId="18635BD6" w14:textId="77777777" w:rsidR="005A15D5" w:rsidRPr="006C4A80" w:rsidRDefault="005A15D5" w:rsidP="00910BCC">
      <w:pPr>
        <w:pStyle w:val="Code"/>
        <w:framePr w:wrap="auto" w:vAnchor="margin" w:yAlign="inline"/>
      </w:pPr>
      <w:r w:rsidRPr="006C4A80">
        <w:t>Examples</w:t>
      </w:r>
    </w:p>
    <w:p w14:paraId="36C6D39F" w14:textId="77777777" w:rsidR="005A15D5" w:rsidRPr="006C4A80" w:rsidRDefault="005A15D5" w:rsidP="00910BCC">
      <w:pPr>
        <w:pStyle w:val="Code"/>
        <w:framePr w:wrap="auto" w:vAnchor="margin" w:yAlign="inline"/>
      </w:pPr>
      <w:r w:rsidRPr="006C4A80">
        <w:t>UBL_IN.SCH_VALIDATION.INVALID</w:t>
      </w:r>
    </w:p>
    <w:p w14:paraId="04B13B0E" w14:textId="09AD3790" w:rsidR="005A15D5" w:rsidRPr="006C4A80" w:rsidRDefault="005A15D5" w:rsidP="004341AA">
      <w:pPr>
        <w:pStyle w:val="CEF-Body"/>
        <w:numPr>
          <w:ilvl w:val="0"/>
          <w:numId w:val="38"/>
        </w:numPr>
      </w:pPr>
      <w:r w:rsidRPr="006C4A80">
        <w:t>parameters</w:t>
      </w:r>
    </w:p>
    <w:p w14:paraId="1E3335B8" w14:textId="77777777" w:rsidR="005A15D5" w:rsidRPr="006C4A80" w:rsidRDefault="005A15D5" w:rsidP="003426DC">
      <w:pPr>
        <w:pStyle w:val="CEF-Body"/>
        <w:ind w:left="708"/>
      </w:pPr>
      <w:r w:rsidRPr="006C4A80">
        <w:t>A set of values in a map like structure that better define the error. The list of parameters depends on the type of error.</w:t>
      </w:r>
    </w:p>
    <w:p w14:paraId="06035D78" w14:textId="77777777" w:rsidR="005A15D5" w:rsidRDefault="005A15D5" w:rsidP="00C03CF2">
      <w:pPr>
        <w:pStyle w:val="CEF-Title3"/>
      </w:pPr>
      <w:bookmarkStart w:id="98" w:name="_Toc4057470"/>
      <w:r>
        <w:t>Error Codes</w:t>
      </w:r>
      <w:bookmarkEnd w:id="98"/>
    </w:p>
    <w:p w14:paraId="4A257599" w14:textId="77777777" w:rsidR="005A15D5" w:rsidRPr="00C03CF2" w:rsidRDefault="005A15D5" w:rsidP="005A15D5">
      <w:pPr>
        <w:pStyle w:val="Corpotesto"/>
        <w:spacing w:before="28"/>
        <w:ind w:left="118"/>
        <w:rPr>
          <w:rFonts w:ascii="Arial" w:hAnsi="Arial" w:cs="Arial"/>
          <w:szCs w:val="20"/>
          <w:lang w:val="en-GB"/>
        </w:rPr>
      </w:pPr>
      <w:r w:rsidRPr="00C03CF2">
        <w:rPr>
          <w:rFonts w:ascii="Arial" w:hAnsi="Arial" w:cs="Arial"/>
          <w:szCs w:val="20"/>
          <w:lang w:val="en-GB"/>
        </w:rPr>
        <w:t>Error codes will be made up by three sections.</w:t>
      </w:r>
    </w:p>
    <w:p w14:paraId="1A1D407B" w14:textId="2A2788F7" w:rsidR="005A15D5" w:rsidRPr="00C03CF2" w:rsidRDefault="005A15D5" w:rsidP="0062435E">
      <w:pPr>
        <w:pStyle w:val="Paragrafoelenco"/>
        <w:widowControl w:val="0"/>
        <w:numPr>
          <w:ilvl w:val="0"/>
          <w:numId w:val="37"/>
        </w:numPr>
        <w:tabs>
          <w:tab w:val="left" w:pos="839"/>
          <w:tab w:val="left" w:pos="840"/>
        </w:tabs>
        <w:autoSpaceDE w:val="0"/>
        <w:autoSpaceDN w:val="0"/>
        <w:spacing w:before="92" w:after="0" w:line="276" w:lineRule="auto"/>
        <w:contextualSpacing w:val="0"/>
        <w:jc w:val="left"/>
        <w:rPr>
          <w:rFonts w:ascii="Arial" w:hAnsi="Arial" w:cs="Arial"/>
          <w:sz w:val="20"/>
          <w:szCs w:val="20"/>
        </w:rPr>
      </w:pPr>
      <w:r w:rsidRPr="00C03CF2">
        <w:rPr>
          <w:rFonts w:ascii="Arial" w:hAnsi="Arial" w:cs="Arial"/>
          <w:b/>
          <w:sz w:val="20"/>
          <w:szCs w:val="20"/>
        </w:rPr>
        <w:t>location:</w:t>
      </w:r>
      <w:r w:rsidR="00C03CF2">
        <w:rPr>
          <w:rFonts w:ascii="Arial" w:hAnsi="Arial" w:cs="Arial"/>
          <w:b/>
          <w:sz w:val="20"/>
          <w:szCs w:val="20"/>
        </w:rPr>
        <w:t xml:space="preserve"> </w:t>
      </w:r>
      <w:r w:rsidRPr="00C03CF2">
        <w:rPr>
          <w:rFonts w:ascii="Arial" w:hAnsi="Arial" w:cs="Arial"/>
          <w:sz w:val="20"/>
          <w:szCs w:val="20"/>
        </w:rPr>
        <w:t>A code depending on the module where the error occurred. (e.g.</w:t>
      </w:r>
      <w:r w:rsidRPr="00C03CF2">
        <w:rPr>
          <w:rFonts w:ascii="Arial" w:hAnsi="Arial" w:cs="Arial"/>
          <w:spacing w:val="-22"/>
          <w:sz w:val="20"/>
          <w:szCs w:val="20"/>
        </w:rPr>
        <w:t xml:space="preserve"> </w:t>
      </w:r>
      <w:r w:rsidRPr="00C03CF2">
        <w:rPr>
          <w:rFonts w:ascii="Arial" w:hAnsi="Arial" w:cs="Arial"/>
          <w:i/>
          <w:sz w:val="20"/>
          <w:szCs w:val="20"/>
        </w:rPr>
        <w:t>converter-fattpa-cen</w:t>
      </w:r>
      <w:r w:rsidRPr="00C03CF2">
        <w:rPr>
          <w:rFonts w:ascii="Arial" w:hAnsi="Arial" w:cs="Arial"/>
          <w:sz w:val="20"/>
          <w:szCs w:val="20"/>
        </w:rPr>
        <w:t>)</w:t>
      </w:r>
    </w:p>
    <w:p w14:paraId="6F3F769D" w14:textId="77777777" w:rsidR="005A15D5" w:rsidRPr="00C03CF2" w:rsidRDefault="005A15D5" w:rsidP="0062435E">
      <w:pPr>
        <w:pStyle w:val="Paragrafoelenco"/>
        <w:widowControl w:val="0"/>
        <w:numPr>
          <w:ilvl w:val="0"/>
          <w:numId w:val="37"/>
        </w:numPr>
        <w:tabs>
          <w:tab w:val="left" w:pos="839"/>
          <w:tab w:val="left" w:pos="840"/>
        </w:tabs>
        <w:autoSpaceDE w:val="0"/>
        <w:autoSpaceDN w:val="0"/>
        <w:spacing w:before="24" w:after="0" w:line="276" w:lineRule="auto"/>
        <w:ind w:right="792"/>
        <w:contextualSpacing w:val="0"/>
        <w:jc w:val="left"/>
        <w:rPr>
          <w:rFonts w:ascii="Arial" w:hAnsi="Arial" w:cs="Arial"/>
          <w:sz w:val="20"/>
          <w:szCs w:val="20"/>
        </w:rPr>
      </w:pPr>
      <w:r w:rsidRPr="00C03CF2">
        <w:rPr>
          <w:rFonts w:ascii="Arial" w:hAnsi="Arial" w:cs="Arial"/>
          <w:b/>
          <w:sz w:val="20"/>
          <w:szCs w:val="20"/>
        </w:rPr>
        <w:t xml:space="preserve">action: </w:t>
      </w:r>
      <w:r w:rsidRPr="00C03CF2">
        <w:rPr>
          <w:rFonts w:ascii="Arial" w:hAnsi="Arial" w:cs="Arial"/>
          <w:sz w:val="20"/>
          <w:szCs w:val="20"/>
        </w:rPr>
        <w:t>What caused the error. It indicates what action was going on in the conversion when the error was thrown. (e.g.</w:t>
      </w:r>
      <w:r w:rsidRPr="00C03CF2">
        <w:rPr>
          <w:rFonts w:ascii="Arial" w:hAnsi="Arial" w:cs="Arial"/>
          <w:spacing w:val="-1"/>
          <w:sz w:val="20"/>
          <w:szCs w:val="20"/>
        </w:rPr>
        <w:t xml:space="preserve"> </w:t>
      </w:r>
      <w:r w:rsidRPr="00C03CF2">
        <w:rPr>
          <w:rFonts w:ascii="Arial" w:hAnsi="Arial" w:cs="Arial"/>
          <w:i/>
          <w:sz w:val="20"/>
          <w:szCs w:val="20"/>
        </w:rPr>
        <w:t>XSDValidation</w:t>
      </w:r>
      <w:r w:rsidRPr="00C03CF2">
        <w:rPr>
          <w:rFonts w:ascii="Arial" w:hAnsi="Arial" w:cs="Arial"/>
          <w:sz w:val="20"/>
          <w:szCs w:val="20"/>
        </w:rPr>
        <w:t>)</w:t>
      </w:r>
    </w:p>
    <w:p w14:paraId="70B64D42" w14:textId="77777777" w:rsidR="005A15D5" w:rsidRPr="00C03CF2" w:rsidRDefault="005A15D5" w:rsidP="0062435E">
      <w:pPr>
        <w:pStyle w:val="Paragrafoelenco"/>
        <w:widowControl w:val="0"/>
        <w:numPr>
          <w:ilvl w:val="0"/>
          <w:numId w:val="37"/>
        </w:numPr>
        <w:tabs>
          <w:tab w:val="left" w:pos="839"/>
          <w:tab w:val="left" w:pos="840"/>
        </w:tabs>
        <w:autoSpaceDE w:val="0"/>
        <w:autoSpaceDN w:val="0"/>
        <w:spacing w:after="0" w:line="276" w:lineRule="auto"/>
        <w:contextualSpacing w:val="0"/>
        <w:jc w:val="left"/>
        <w:rPr>
          <w:rFonts w:ascii="Arial" w:hAnsi="Arial" w:cs="Arial"/>
          <w:sz w:val="20"/>
          <w:szCs w:val="20"/>
        </w:rPr>
      </w:pPr>
      <w:r w:rsidRPr="00C03CF2">
        <w:rPr>
          <w:rFonts w:ascii="Arial" w:hAnsi="Arial" w:cs="Arial"/>
          <w:b/>
          <w:sz w:val="20"/>
          <w:szCs w:val="20"/>
        </w:rPr>
        <w:t xml:space="preserve">error: </w:t>
      </w:r>
      <w:r w:rsidRPr="00C03CF2">
        <w:rPr>
          <w:rFonts w:ascii="Arial" w:hAnsi="Arial" w:cs="Arial"/>
          <w:sz w:val="20"/>
          <w:szCs w:val="20"/>
        </w:rPr>
        <w:t>The specific error that was</w:t>
      </w:r>
      <w:r w:rsidRPr="00C03CF2">
        <w:rPr>
          <w:rFonts w:ascii="Arial" w:hAnsi="Arial" w:cs="Arial"/>
          <w:spacing w:val="-12"/>
          <w:sz w:val="20"/>
          <w:szCs w:val="20"/>
        </w:rPr>
        <w:t xml:space="preserve"> </w:t>
      </w:r>
      <w:r w:rsidRPr="00C03CF2">
        <w:rPr>
          <w:rFonts w:ascii="Arial" w:hAnsi="Arial" w:cs="Arial"/>
          <w:sz w:val="20"/>
          <w:szCs w:val="20"/>
        </w:rPr>
        <w:t>detected.</w:t>
      </w:r>
    </w:p>
    <w:p w14:paraId="1CBED04B" w14:textId="77777777" w:rsidR="005A15D5" w:rsidRPr="00744317" w:rsidRDefault="005A15D5" w:rsidP="00744317">
      <w:pPr>
        <w:pStyle w:val="Code"/>
        <w:framePr w:wrap="auto" w:vAnchor="margin" w:yAlign="inline"/>
      </w:pPr>
      <w:r w:rsidRPr="00744317">
        <w:t>Examples:</w:t>
      </w:r>
    </w:p>
    <w:p w14:paraId="5F4995B3" w14:textId="77777777" w:rsidR="005A15D5" w:rsidRPr="00744317" w:rsidRDefault="005A15D5" w:rsidP="00744317">
      <w:pPr>
        <w:pStyle w:val="Code"/>
        <w:framePr w:wrap="auto" w:vAnchor="margin" w:yAlign="inline"/>
      </w:pPr>
      <w:r w:rsidRPr="00744317">
        <w:t>UBL_IN.SCH_VALIDATION.INVALID</w:t>
      </w:r>
    </w:p>
    <w:p w14:paraId="2500E6AB" w14:textId="77777777" w:rsidR="005A15D5" w:rsidRPr="00744317" w:rsidRDefault="005A15D5" w:rsidP="00744317">
      <w:pPr>
        <w:pStyle w:val="Code"/>
        <w:framePr w:wrap="auto" w:vAnchor="margin" w:yAlign="inline"/>
      </w:pPr>
      <w:r w:rsidRPr="00744317">
        <w:t>An error code representing a problem occurred in the conversion of an incoming UBL invoice (UBLIN), while checking for schematron compliance that resulted in an invalid document.</w:t>
      </w:r>
    </w:p>
    <w:p w14:paraId="2E9E0484" w14:textId="77777777" w:rsidR="005A15D5" w:rsidRPr="00744317" w:rsidRDefault="005A15D5" w:rsidP="00744317">
      <w:pPr>
        <w:pStyle w:val="Code"/>
        <w:framePr w:wrap="auto" w:vAnchor="margin" w:yAlign="inline"/>
      </w:pPr>
      <w:r w:rsidRPr="00744317">
        <w:t>FATTPA_OUT.XSD_VALIDATION.INVALID</w:t>
      </w:r>
    </w:p>
    <w:p w14:paraId="7F1FFFFC" w14:textId="77777777" w:rsidR="005A15D5" w:rsidRPr="00744317" w:rsidRDefault="005A15D5" w:rsidP="00744317">
      <w:pPr>
        <w:pStyle w:val="Code"/>
        <w:framePr w:wrap="auto" w:vAnchor="margin" w:yAlign="inline"/>
      </w:pPr>
      <w:r w:rsidRPr="00744317">
        <w:t>An error code representing a problem occurred in the verification of a produced invoice in FATTPA format (FATTPAOUT), while checking for XSD compliance that resulted in an invalid document.</w:t>
      </w:r>
    </w:p>
    <w:p w14:paraId="09AC640E" w14:textId="77777777" w:rsidR="005A15D5" w:rsidRPr="00744317" w:rsidRDefault="005A15D5" w:rsidP="00744317">
      <w:pPr>
        <w:pStyle w:val="Code"/>
        <w:framePr w:wrap="auto" w:vAnchor="margin" w:yAlign="inline"/>
      </w:pPr>
      <w:r w:rsidRPr="00744317">
        <w:t>CSVCEN_IN.GENERIC.INVALID</w:t>
      </w:r>
    </w:p>
    <w:p w14:paraId="35872A27" w14:textId="77777777" w:rsidR="005A15D5" w:rsidRPr="00744317" w:rsidRDefault="005A15D5" w:rsidP="00744317">
      <w:pPr>
        <w:pStyle w:val="Code"/>
        <w:framePr w:wrap="auto" w:vAnchor="margin" w:yAlign="inline"/>
      </w:pPr>
      <w:r w:rsidRPr="00744317">
        <w:t>A generic error occurred while converting the incoming invoice to the CEN model.</w:t>
      </w:r>
    </w:p>
    <w:p w14:paraId="1D68F56F" w14:textId="77777777" w:rsidR="005A15D5" w:rsidRDefault="005A15D5" w:rsidP="0062435E">
      <w:pPr>
        <w:pStyle w:val="CEF-Title3"/>
      </w:pPr>
      <w:bookmarkStart w:id="99" w:name="_Toc4057471"/>
      <w:r>
        <w:t>Error Parameters</w:t>
      </w:r>
      <w:bookmarkEnd w:id="99"/>
    </w:p>
    <w:p w14:paraId="5E9C5FF1" w14:textId="77777777" w:rsidR="005A15D5" w:rsidRPr="006122B6" w:rsidRDefault="005A15D5" w:rsidP="005A15D5">
      <w:pPr>
        <w:spacing w:before="33"/>
        <w:ind w:left="118"/>
        <w:rPr>
          <w:rFonts w:ascii="Arial" w:hAnsi="Arial" w:cs="Arial"/>
          <w:sz w:val="20"/>
          <w:szCs w:val="20"/>
        </w:rPr>
      </w:pPr>
      <w:r w:rsidRPr="006122B6">
        <w:rPr>
          <w:rFonts w:ascii="Arial" w:hAnsi="Arial" w:cs="Arial"/>
          <w:sz w:val="20"/>
          <w:szCs w:val="20"/>
        </w:rPr>
        <w:t>Each error message carries some parameters that provide key metadata relative to the error that occurred.</w:t>
      </w:r>
    </w:p>
    <w:p w14:paraId="5C2B837E" w14:textId="77777777" w:rsidR="005A15D5" w:rsidRPr="006122B6" w:rsidRDefault="005A15D5" w:rsidP="005A15D5">
      <w:pPr>
        <w:pStyle w:val="Corpotesto"/>
        <w:spacing w:before="1"/>
        <w:ind w:left="118"/>
        <w:rPr>
          <w:rFonts w:ascii="Arial" w:hAnsi="Arial" w:cs="Arial"/>
          <w:szCs w:val="20"/>
          <w:lang w:val="en-GB"/>
        </w:rPr>
      </w:pPr>
      <w:r w:rsidRPr="006122B6">
        <w:rPr>
          <w:rFonts w:ascii="Arial" w:hAnsi="Arial" w:cs="Arial"/>
          <w:szCs w:val="20"/>
          <w:lang w:val="en-GB"/>
        </w:rPr>
        <w:t>For example, an XSD validation error has the following parameters:</w:t>
      </w:r>
    </w:p>
    <w:p w14:paraId="65AA4A14" w14:textId="77777777" w:rsidR="005A15D5" w:rsidRPr="006122B6" w:rsidRDefault="005A15D5" w:rsidP="00C87C0E">
      <w:pPr>
        <w:pStyle w:val="Paragrafoelenco"/>
        <w:widowControl w:val="0"/>
        <w:numPr>
          <w:ilvl w:val="0"/>
          <w:numId w:val="37"/>
        </w:numPr>
        <w:tabs>
          <w:tab w:val="left" w:pos="839"/>
          <w:tab w:val="left" w:pos="840"/>
        </w:tabs>
        <w:autoSpaceDE w:val="0"/>
        <w:autoSpaceDN w:val="0"/>
        <w:spacing w:after="0" w:line="276" w:lineRule="auto"/>
        <w:ind w:right="345"/>
        <w:contextualSpacing w:val="0"/>
        <w:jc w:val="left"/>
        <w:rPr>
          <w:rFonts w:ascii="Arial" w:hAnsi="Arial" w:cs="Arial"/>
          <w:sz w:val="20"/>
          <w:szCs w:val="20"/>
        </w:rPr>
      </w:pPr>
      <w:r w:rsidRPr="006122B6">
        <w:rPr>
          <w:rFonts w:ascii="Arial" w:hAnsi="Arial" w:cs="Arial"/>
          <w:sz w:val="20"/>
          <w:szCs w:val="20"/>
        </w:rPr>
        <w:t>Each</w:t>
      </w:r>
      <w:r w:rsidRPr="006122B6">
        <w:rPr>
          <w:rFonts w:ascii="Arial" w:hAnsi="Arial" w:cs="Arial"/>
          <w:spacing w:val="-4"/>
          <w:sz w:val="20"/>
          <w:szCs w:val="20"/>
        </w:rPr>
        <w:t xml:space="preserve"> </w:t>
      </w:r>
      <w:r w:rsidRPr="006122B6">
        <w:rPr>
          <w:rFonts w:ascii="Arial" w:hAnsi="Arial" w:cs="Arial"/>
          <w:sz w:val="20"/>
          <w:szCs w:val="20"/>
        </w:rPr>
        <w:t>error</w:t>
      </w:r>
      <w:r w:rsidRPr="006122B6">
        <w:rPr>
          <w:rFonts w:ascii="Arial" w:hAnsi="Arial" w:cs="Arial"/>
          <w:spacing w:val="-3"/>
          <w:sz w:val="20"/>
          <w:szCs w:val="20"/>
        </w:rPr>
        <w:t xml:space="preserve"> </w:t>
      </w:r>
      <w:r w:rsidRPr="006122B6">
        <w:rPr>
          <w:rFonts w:ascii="Arial" w:hAnsi="Arial" w:cs="Arial"/>
          <w:sz w:val="20"/>
          <w:szCs w:val="20"/>
        </w:rPr>
        <w:t>will carry</w:t>
      </w:r>
      <w:r w:rsidRPr="006122B6">
        <w:rPr>
          <w:rFonts w:ascii="Arial" w:hAnsi="Arial" w:cs="Arial"/>
          <w:spacing w:val="-3"/>
          <w:sz w:val="20"/>
          <w:szCs w:val="20"/>
        </w:rPr>
        <w:t xml:space="preserve"> </w:t>
      </w:r>
      <w:r w:rsidRPr="006122B6">
        <w:rPr>
          <w:rFonts w:ascii="Arial" w:hAnsi="Arial" w:cs="Arial"/>
          <w:sz w:val="20"/>
          <w:szCs w:val="20"/>
        </w:rPr>
        <w:t>a</w:t>
      </w:r>
      <w:r w:rsidRPr="006122B6">
        <w:rPr>
          <w:rFonts w:ascii="Arial" w:hAnsi="Arial" w:cs="Arial"/>
          <w:spacing w:val="-3"/>
          <w:sz w:val="20"/>
          <w:szCs w:val="20"/>
        </w:rPr>
        <w:t xml:space="preserve"> </w:t>
      </w:r>
      <w:r w:rsidRPr="006122B6">
        <w:rPr>
          <w:rFonts w:ascii="Arial" w:hAnsi="Arial" w:cs="Arial"/>
          <w:sz w:val="20"/>
          <w:szCs w:val="20"/>
        </w:rPr>
        <w:t>set</w:t>
      </w:r>
      <w:r w:rsidRPr="006122B6">
        <w:rPr>
          <w:rFonts w:ascii="Arial" w:hAnsi="Arial" w:cs="Arial"/>
          <w:spacing w:val="-4"/>
          <w:sz w:val="20"/>
          <w:szCs w:val="20"/>
        </w:rPr>
        <w:t xml:space="preserve"> </w:t>
      </w:r>
      <w:r w:rsidRPr="006122B6">
        <w:rPr>
          <w:rFonts w:ascii="Arial" w:hAnsi="Arial" w:cs="Arial"/>
          <w:sz w:val="20"/>
          <w:szCs w:val="20"/>
        </w:rPr>
        <w:t>of</w:t>
      </w:r>
      <w:r w:rsidRPr="006122B6">
        <w:rPr>
          <w:rFonts w:ascii="Arial" w:hAnsi="Arial" w:cs="Arial"/>
          <w:spacing w:val="1"/>
          <w:sz w:val="20"/>
          <w:szCs w:val="20"/>
        </w:rPr>
        <w:t xml:space="preserve"> </w:t>
      </w:r>
      <w:r w:rsidRPr="006122B6">
        <w:rPr>
          <w:rFonts w:ascii="Arial" w:hAnsi="Arial" w:cs="Arial"/>
          <w:sz w:val="20"/>
          <w:szCs w:val="20"/>
        </w:rPr>
        <w:t>parameters</w:t>
      </w:r>
      <w:r w:rsidRPr="006122B6">
        <w:rPr>
          <w:rFonts w:ascii="Arial" w:hAnsi="Arial" w:cs="Arial"/>
          <w:spacing w:val="-2"/>
          <w:sz w:val="20"/>
          <w:szCs w:val="20"/>
        </w:rPr>
        <w:t xml:space="preserve"> </w:t>
      </w:r>
      <w:r w:rsidRPr="006122B6">
        <w:rPr>
          <w:rFonts w:ascii="Arial" w:hAnsi="Arial" w:cs="Arial"/>
          <w:sz w:val="20"/>
          <w:szCs w:val="20"/>
        </w:rPr>
        <w:t>that</w:t>
      </w:r>
      <w:r w:rsidRPr="006122B6">
        <w:rPr>
          <w:rFonts w:ascii="Arial" w:hAnsi="Arial" w:cs="Arial"/>
          <w:spacing w:val="-1"/>
          <w:sz w:val="20"/>
          <w:szCs w:val="20"/>
        </w:rPr>
        <w:t xml:space="preserve"> </w:t>
      </w:r>
      <w:r w:rsidRPr="006122B6">
        <w:rPr>
          <w:rFonts w:ascii="Arial" w:hAnsi="Arial" w:cs="Arial"/>
          <w:sz w:val="20"/>
          <w:szCs w:val="20"/>
        </w:rPr>
        <w:t>better</w:t>
      </w:r>
      <w:r w:rsidRPr="006122B6">
        <w:rPr>
          <w:rFonts w:ascii="Arial" w:hAnsi="Arial" w:cs="Arial"/>
          <w:spacing w:val="-3"/>
          <w:sz w:val="20"/>
          <w:szCs w:val="20"/>
        </w:rPr>
        <w:t xml:space="preserve"> </w:t>
      </w:r>
      <w:r w:rsidRPr="006122B6">
        <w:rPr>
          <w:rFonts w:ascii="Arial" w:hAnsi="Arial" w:cs="Arial"/>
          <w:sz w:val="20"/>
          <w:szCs w:val="20"/>
        </w:rPr>
        <w:t>define</w:t>
      </w:r>
      <w:r w:rsidRPr="006122B6">
        <w:rPr>
          <w:rFonts w:ascii="Arial" w:hAnsi="Arial" w:cs="Arial"/>
          <w:spacing w:val="-2"/>
          <w:sz w:val="20"/>
          <w:szCs w:val="20"/>
        </w:rPr>
        <w:t xml:space="preserve"> </w:t>
      </w:r>
      <w:r w:rsidRPr="006122B6">
        <w:rPr>
          <w:rFonts w:ascii="Arial" w:hAnsi="Arial" w:cs="Arial"/>
          <w:sz w:val="20"/>
          <w:szCs w:val="20"/>
        </w:rPr>
        <w:t>the</w:t>
      </w:r>
      <w:r w:rsidRPr="006122B6">
        <w:rPr>
          <w:rFonts w:ascii="Arial" w:hAnsi="Arial" w:cs="Arial"/>
          <w:spacing w:val="-3"/>
          <w:sz w:val="20"/>
          <w:szCs w:val="20"/>
        </w:rPr>
        <w:t xml:space="preserve"> </w:t>
      </w:r>
      <w:r w:rsidRPr="006122B6">
        <w:rPr>
          <w:rFonts w:ascii="Arial" w:hAnsi="Arial" w:cs="Arial"/>
          <w:sz w:val="20"/>
          <w:szCs w:val="20"/>
        </w:rPr>
        <w:t>error.</w:t>
      </w:r>
      <w:r w:rsidRPr="006122B6">
        <w:rPr>
          <w:rFonts w:ascii="Arial" w:hAnsi="Arial" w:cs="Arial"/>
          <w:spacing w:val="-2"/>
          <w:sz w:val="20"/>
          <w:szCs w:val="20"/>
        </w:rPr>
        <w:t xml:space="preserve"> </w:t>
      </w:r>
      <w:r w:rsidRPr="006122B6">
        <w:rPr>
          <w:rFonts w:ascii="Arial" w:hAnsi="Arial" w:cs="Arial"/>
          <w:sz w:val="20"/>
          <w:szCs w:val="20"/>
        </w:rPr>
        <w:t>Every</w:t>
      </w:r>
      <w:r w:rsidRPr="006122B6">
        <w:rPr>
          <w:rFonts w:ascii="Arial" w:hAnsi="Arial" w:cs="Arial"/>
          <w:spacing w:val="-2"/>
          <w:sz w:val="20"/>
          <w:szCs w:val="20"/>
        </w:rPr>
        <w:t xml:space="preserve"> </w:t>
      </w:r>
      <w:r w:rsidRPr="006122B6">
        <w:rPr>
          <w:rFonts w:ascii="Arial" w:hAnsi="Arial" w:cs="Arial"/>
          <w:sz w:val="20"/>
          <w:szCs w:val="20"/>
        </w:rPr>
        <w:t>errorCode</w:t>
      </w:r>
      <w:r w:rsidRPr="006122B6">
        <w:rPr>
          <w:rFonts w:ascii="Arial" w:hAnsi="Arial" w:cs="Arial"/>
          <w:spacing w:val="-3"/>
          <w:sz w:val="20"/>
          <w:szCs w:val="20"/>
        </w:rPr>
        <w:t xml:space="preserve"> </w:t>
      </w:r>
      <w:r w:rsidRPr="006122B6">
        <w:rPr>
          <w:rFonts w:ascii="Arial" w:hAnsi="Arial" w:cs="Arial"/>
          <w:sz w:val="20"/>
          <w:szCs w:val="20"/>
        </w:rPr>
        <w:t>could</w:t>
      </w:r>
      <w:r w:rsidRPr="006122B6">
        <w:rPr>
          <w:rFonts w:ascii="Arial" w:hAnsi="Arial" w:cs="Arial"/>
          <w:spacing w:val="-3"/>
          <w:sz w:val="20"/>
          <w:szCs w:val="20"/>
        </w:rPr>
        <w:t xml:space="preserve"> </w:t>
      </w:r>
      <w:r w:rsidRPr="006122B6">
        <w:rPr>
          <w:rFonts w:ascii="Arial" w:hAnsi="Arial" w:cs="Arial"/>
          <w:sz w:val="20"/>
          <w:szCs w:val="20"/>
        </w:rPr>
        <w:t>have a different set of</w:t>
      </w:r>
      <w:r w:rsidRPr="006122B6">
        <w:rPr>
          <w:rFonts w:ascii="Arial" w:hAnsi="Arial" w:cs="Arial"/>
          <w:spacing w:val="-14"/>
          <w:sz w:val="20"/>
          <w:szCs w:val="20"/>
        </w:rPr>
        <w:t xml:space="preserve"> </w:t>
      </w:r>
      <w:r w:rsidRPr="006122B6">
        <w:rPr>
          <w:rFonts w:ascii="Arial" w:hAnsi="Arial" w:cs="Arial"/>
          <w:sz w:val="20"/>
          <w:szCs w:val="20"/>
        </w:rPr>
        <w:t>parameters.</w:t>
      </w:r>
    </w:p>
    <w:p w14:paraId="50E8BF60" w14:textId="77777777" w:rsidR="005A15D5" w:rsidRPr="00744317" w:rsidRDefault="005A15D5" w:rsidP="00744317">
      <w:pPr>
        <w:pStyle w:val="Code"/>
        <w:framePr w:wrap="auto" w:vAnchor="margin" w:yAlign="inline"/>
      </w:pPr>
      <w:r w:rsidRPr="00744317">
        <w:t>Examples:</w:t>
      </w:r>
    </w:p>
    <w:p w14:paraId="0C02A51D" w14:textId="77777777" w:rsidR="005A15D5" w:rsidRPr="00744317" w:rsidRDefault="005A15D5" w:rsidP="00744317">
      <w:pPr>
        <w:pStyle w:val="Code"/>
        <w:framePr w:wrap="auto" w:vAnchor="margin" w:yAlign="inline"/>
      </w:pPr>
      <w:r w:rsidRPr="00744317">
        <w:t>lineNumber: 4</w:t>
      </w:r>
    </w:p>
    <w:p w14:paraId="5C84F7D7" w14:textId="77777777" w:rsidR="005A15D5" w:rsidRPr="00744317" w:rsidRDefault="005A15D5" w:rsidP="00744317">
      <w:pPr>
        <w:pStyle w:val="Code"/>
        <w:framePr w:wrap="auto" w:vAnchor="margin" w:yAlign="inline"/>
      </w:pPr>
      <w:r w:rsidRPr="00744317">
        <w:t>invalidElement: “cac:AccountingSupplierParty”</w:t>
      </w:r>
    </w:p>
    <w:p w14:paraId="7424D6AF" w14:textId="77777777" w:rsidR="005A15D5" w:rsidRPr="00744317" w:rsidRDefault="005A15D5" w:rsidP="00744317">
      <w:pPr>
        <w:pStyle w:val="Code"/>
        <w:framePr w:wrap="auto" w:vAnchor="margin" w:yAlign="inline"/>
      </w:pPr>
      <w:r w:rsidRPr="00744317">
        <w:t>expectedElements:</w:t>
      </w:r>
    </w:p>
    <w:p w14:paraId="444CE0C6" w14:textId="77777777" w:rsidR="005A15D5" w:rsidRPr="00744317" w:rsidRDefault="005A15D5" w:rsidP="00744317">
      <w:pPr>
        <w:pStyle w:val="Code"/>
        <w:framePr w:wrap="auto" w:vAnchor="margin" w:yAlign="inline"/>
      </w:pPr>
      <w:r w:rsidRPr="00744317">
        <w:t xml:space="preserve">“urn:oasis:names:specification:ubl:schema:xsd:CommonBasicComponents- 2":Profil eID, "urn:oasis:names:specification:ubl:schema:xsd:CommonBasicComponents- 2":Profil eExecutionID, "urn:oasis:names:specification:ubl:schema:xsd:CommonBasicComponents- 2":ID}"., </w:t>
      </w:r>
      <w:r w:rsidRPr="00744317">
        <w:lastRenderedPageBreak/>
        <w:t>org.xml.sax.SAXParseException; lineNumber: 4; columnNumber: 32; cvc- complex-type.2.4.a: contenuto non valido che inizia con l'elemento "cac:AccountingSupplierParty". È previsto un elemento "{"urn:oasis:names:specification:ubl:schema:xsd:CommonBasicComponents- 2":Pro fileID,</w:t>
      </w:r>
    </w:p>
    <w:p w14:paraId="4B3906B0" w14:textId="77777777" w:rsidR="005A15D5" w:rsidRPr="00744317" w:rsidRDefault="005A15D5" w:rsidP="00744317">
      <w:pPr>
        <w:pStyle w:val="Code"/>
        <w:framePr w:wrap="auto" w:vAnchor="margin" w:yAlign="inline"/>
      </w:pPr>
      <w:bookmarkStart w:id="100" w:name="_bookmark2"/>
      <w:bookmarkEnd w:id="100"/>
      <w:r w:rsidRPr="00744317">
        <w:t>"urn:oasis:names:specification:ubl:schema:xsd:CommonBasicComponents-2":Profil eExecutionID, "urn:oasis:names:specification:ubl:schema:xsd:CommonBasicComponents-2":ID</w:t>
      </w:r>
    </w:p>
    <w:p w14:paraId="65C25C3C" w14:textId="77777777" w:rsidR="005A15D5" w:rsidRPr="006122B6" w:rsidRDefault="005A15D5" w:rsidP="005A15D5">
      <w:pPr>
        <w:pStyle w:val="Corpotesto"/>
        <w:spacing w:before="184" w:line="264" w:lineRule="exact"/>
        <w:ind w:left="118"/>
        <w:rPr>
          <w:rFonts w:ascii="Arial" w:hAnsi="Arial" w:cs="Arial"/>
          <w:szCs w:val="20"/>
          <w:lang w:val="en-GB"/>
        </w:rPr>
      </w:pPr>
      <w:r w:rsidRPr="006122B6">
        <w:rPr>
          <w:rFonts w:ascii="Arial" w:hAnsi="Arial" w:cs="Arial"/>
          <w:szCs w:val="20"/>
          <w:lang w:val="en-GB"/>
        </w:rPr>
        <w:t>Using those parameters it’s possible for an end user to translate and/or adapt the error message to</w:t>
      </w:r>
    </w:p>
    <w:p w14:paraId="6C5962E1" w14:textId="6FB9DCEA" w:rsidR="005A15D5" w:rsidRPr="006122B6" w:rsidRDefault="005A15D5" w:rsidP="005A15D5">
      <w:pPr>
        <w:pStyle w:val="Corpotesto"/>
        <w:spacing w:line="264" w:lineRule="exact"/>
        <w:ind w:left="118"/>
        <w:rPr>
          <w:rFonts w:ascii="Arial" w:hAnsi="Arial" w:cs="Arial"/>
          <w:szCs w:val="20"/>
          <w:lang w:val="en-GB"/>
        </w:rPr>
      </w:pPr>
      <w:r w:rsidRPr="006122B6">
        <w:rPr>
          <w:rFonts w:ascii="Arial" w:hAnsi="Arial" w:cs="Arial"/>
          <w:szCs w:val="20"/>
          <w:lang w:val="en-GB"/>
        </w:rPr>
        <w:t xml:space="preserve">better suit </w:t>
      </w:r>
      <w:r w:rsidR="00093407">
        <w:rPr>
          <w:rFonts w:ascii="Arial" w:hAnsi="Arial" w:cs="Arial"/>
          <w:szCs w:val="20"/>
          <w:lang w:val="en-GB"/>
        </w:rPr>
        <w:t>the</w:t>
      </w:r>
      <w:r w:rsidRPr="006122B6">
        <w:rPr>
          <w:rFonts w:ascii="Arial" w:hAnsi="Arial" w:cs="Arial"/>
          <w:szCs w:val="20"/>
          <w:lang w:val="en-GB"/>
        </w:rPr>
        <w:t xml:space="preserve"> needs.</w:t>
      </w:r>
    </w:p>
    <w:p w14:paraId="3C333FF5" w14:textId="77777777" w:rsidR="005A15D5" w:rsidRPr="006122B6" w:rsidRDefault="005A15D5" w:rsidP="005A15D5">
      <w:pPr>
        <w:pStyle w:val="Corpotesto"/>
        <w:spacing w:before="178"/>
        <w:ind w:left="118"/>
        <w:rPr>
          <w:rFonts w:ascii="Arial" w:hAnsi="Arial" w:cs="Arial"/>
          <w:szCs w:val="20"/>
          <w:lang w:val="en-GB"/>
        </w:rPr>
      </w:pPr>
      <w:r w:rsidRPr="006122B6">
        <w:rPr>
          <w:rFonts w:ascii="Arial" w:hAnsi="Arial" w:cs="Arial"/>
          <w:szCs w:val="20"/>
          <w:lang w:val="en-GB"/>
        </w:rPr>
        <w:t>For example, by translating it in another language:</w:t>
      </w:r>
    </w:p>
    <w:p w14:paraId="15297B57" w14:textId="77777777" w:rsidR="005A15D5" w:rsidRPr="00744317" w:rsidRDefault="005A15D5" w:rsidP="00744317">
      <w:pPr>
        <w:pStyle w:val="Code"/>
        <w:framePr w:wrap="auto" w:vAnchor="margin" w:yAlign="inline"/>
      </w:pPr>
      <w:r w:rsidRPr="00744317">
        <w:t>“Erreur de validation XSD: ligne ${lineNumber}. Contenu non valide trouvé en commençant par</w:t>
      </w:r>
    </w:p>
    <w:p w14:paraId="736D6A35" w14:textId="77777777" w:rsidR="005A15D5" w:rsidRPr="00744317" w:rsidRDefault="005A15D5" w:rsidP="00744317">
      <w:pPr>
        <w:pStyle w:val="Code"/>
        <w:framePr w:wrap="auto" w:vAnchor="margin" w:yAlign="inline"/>
      </w:pPr>
      <w:r w:rsidRPr="00744317">
        <w:t>l’élément ${invalidElement}, un de [${expectedElements}] prevu.”</w:t>
      </w:r>
    </w:p>
    <w:p w14:paraId="47905689" w14:textId="77777777" w:rsidR="005A15D5" w:rsidRPr="006122B6" w:rsidRDefault="005A15D5" w:rsidP="005A15D5">
      <w:pPr>
        <w:pStyle w:val="Corpotesto"/>
        <w:spacing w:before="174"/>
        <w:ind w:left="118"/>
        <w:rPr>
          <w:rFonts w:ascii="Arial" w:hAnsi="Arial" w:cs="Arial"/>
          <w:szCs w:val="20"/>
          <w:lang w:val="en-GB"/>
        </w:rPr>
      </w:pPr>
      <w:r w:rsidRPr="006122B6">
        <w:rPr>
          <w:rFonts w:ascii="Arial" w:hAnsi="Arial" w:cs="Arial"/>
          <w:szCs w:val="20"/>
          <w:lang w:val="en-GB"/>
        </w:rPr>
        <w:t>Or outputting it in another format, like XML:</w:t>
      </w:r>
    </w:p>
    <w:p w14:paraId="0754932D" w14:textId="7CD7D531" w:rsidR="005A15D5" w:rsidRPr="006122B6" w:rsidRDefault="005A15D5" w:rsidP="005A15D5">
      <w:pPr>
        <w:pStyle w:val="Corpotesto"/>
        <w:spacing w:before="8"/>
        <w:rPr>
          <w:rFonts w:ascii="Arial" w:hAnsi="Arial" w:cs="Arial"/>
          <w:szCs w:val="20"/>
          <w:lang w:val="en-GB"/>
        </w:rPr>
      </w:pPr>
      <w:r w:rsidRPr="006122B6">
        <w:rPr>
          <w:rFonts w:ascii="Arial" w:hAnsi="Arial" w:cs="Arial"/>
          <w:noProof/>
          <w:szCs w:val="20"/>
          <w:lang w:val="en-GB" w:eastAsia="en-GB"/>
        </w:rPr>
        <mc:AlternateContent>
          <mc:Choice Requires="wpg">
            <w:drawing>
              <wp:anchor distT="0" distB="0" distL="0" distR="0" simplePos="0" relativeHeight="251658240" behindDoc="1" locked="0" layoutInCell="1" allowOverlap="1" wp14:anchorId="530B9A0E" wp14:editId="3C9A0C54">
                <wp:simplePos x="0" y="0"/>
                <wp:positionH relativeFrom="page">
                  <wp:posOffset>720090</wp:posOffset>
                </wp:positionH>
                <wp:positionV relativeFrom="paragraph">
                  <wp:posOffset>102870</wp:posOffset>
                </wp:positionV>
                <wp:extent cx="6081395" cy="2134870"/>
                <wp:effectExtent l="0" t="0" r="0" b="0"/>
                <wp:wrapTopAndBottom/>
                <wp:docPr id="8" name="Grup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1395" cy="2134870"/>
                          <a:chOff x="1134" y="162"/>
                          <a:chExt cx="9577" cy="3362"/>
                        </a:xfrm>
                      </wpg:grpSpPr>
                      <pic:pic xmlns:pic="http://schemas.openxmlformats.org/drawingml/2006/picture">
                        <pic:nvPicPr>
                          <pic:cNvPr id="9"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134" y="167"/>
                            <a:ext cx="9577" cy="3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4"/>
                        <wps:cNvSpPr txBox="1">
                          <a:spLocks noChangeArrowheads="1"/>
                        </wps:cNvSpPr>
                        <wps:spPr bwMode="auto">
                          <a:xfrm>
                            <a:off x="1134" y="161"/>
                            <a:ext cx="9577" cy="3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1FF12" w14:textId="77777777" w:rsidR="005A15D5" w:rsidRDefault="005A15D5" w:rsidP="005A15D5">
                              <w:pPr>
                                <w:spacing w:before="1"/>
                                <w:ind w:left="-16"/>
                                <w:rPr>
                                  <w:rFonts w:ascii="Courier New"/>
                                  <w:sz w:val="20"/>
                                </w:rPr>
                              </w:pPr>
                              <w:r>
                                <w:rPr>
                                  <w:rFonts w:ascii="Courier New"/>
                                  <w:color w:val="E8BE6A"/>
                                  <w:sz w:val="20"/>
                                </w:rPr>
                                <w:t>&lt;error&gt;</w:t>
                              </w:r>
                            </w:p>
                            <w:p w14:paraId="56435CA2" w14:textId="77777777" w:rsidR="005A15D5" w:rsidRDefault="005A15D5" w:rsidP="005A15D5">
                              <w:pPr>
                                <w:spacing w:before="47" w:line="218" w:lineRule="exact"/>
                                <w:ind w:left="464"/>
                                <w:rPr>
                                  <w:rFonts w:ascii="Courier New"/>
                                  <w:sz w:val="20"/>
                                </w:rPr>
                              </w:pPr>
                              <w:r>
                                <w:rPr>
                                  <w:rFonts w:ascii="Courier New"/>
                                  <w:color w:val="E8BE6A"/>
                                  <w:sz w:val="20"/>
                                </w:rPr>
                                <w:t>&lt;message&gt;</w:t>
                              </w:r>
                            </w:p>
                            <w:p w14:paraId="71459FDF" w14:textId="77777777" w:rsidR="005A15D5" w:rsidRDefault="005A15D5" w:rsidP="005A15D5">
                              <w:pPr>
                                <w:spacing w:line="144" w:lineRule="exact"/>
                                <w:ind w:left="926"/>
                                <w:rPr>
                                  <w:rFonts w:ascii="Courier New"/>
                                  <w:sz w:val="15"/>
                                </w:rPr>
                              </w:pPr>
                              <w:r>
                                <w:rPr>
                                  <w:rFonts w:ascii="Courier New"/>
                                  <w:color w:val="A9B7C5"/>
                                  <w:sz w:val="15"/>
                                </w:rPr>
                                <w:t>${message}</w:t>
                              </w:r>
                            </w:p>
                            <w:p w14:paraId="171312DE" w14:textId="77777777" w:rsidR="005A15D5" w:rsidRDefault="005A15D5" w:rsidP="005A15D5">
                              <w:pPr>
                                <w:spacing w:line="129" w:lineRule="exact"/>
                                <w:ind w:left="464"/>
                                <w:rPr>
                                  <w:rFonts w:ascii="Courier New"/>
                                  <w:sz w:val="15"/>
                                </w:rPr>
                              </w:pPr>
                              <w:r>
                                <w:rPr>
                                  <w:rFonts w:ascii="Courier New"/>
                                  <w:color w:val="E8BE6A"/>
                                  <w:sz w:val="15"/>
                                </w:rPr>
                                <w:t>&lt;/message&gt;</w:t>
                              </w:r>
                            </w:p>
                            <w:p w14:paraId="51C79501" w14:textId="77777777" w:rsidR="005A15D5" w:rsidRDefault="005A15D5" w:rsidP="005A15D5">
                              <w:pPr>
                                <w:spacing w:line="164" w:lineRule="exact"/>
                                <w:ind w:left="464"/>
                                <w:rPr>
                                  <w:rFonts w:ascii="Courier New"/>
                                  <w:sz w:val="18"/>
                                </w:rPr>
                              </w:pPr>
                              <w:r>
                                <w:rPr>
                                  <w:rFonts w:ascii="Courier New"/>
                                  <w:color w:val="E8BE6A"/>
                                  <w:sz w:val="18"/>
                                </w:rPr>
                                <w:t>&lt;level&gt;</w:t>
                              </w:r>
                              <w:r>
                                <w:rPr>
                                  <w:rFonts w:ascii="Courier New"/>
                                  <w:color w:val="A9B7C5"/>
                                  <w:sz w:val="18"/>
                                </w:rPr>
                                <w:t>error</w:t>
                              </w:r>
                              <w:r>
                                <w:rPr>
                                  <w:rFonts w:ascii="Courier New"/>
                                  <w:color w:val="E8BE6A"/>
                                  <w:sz w:val="18"/>
                                </w:rPr>
                                <w:t>&lt;/level&gt;</w:t>
                              </w:r>
                            </w:p>
                            <w:p w14:paraId="70AC36B4" w14:textId="77777777" w:rsidR="005A15D5" w:rsidRDefault="005A15D5" w:rsidP="005A15D5">
                              <w:pPr>
                                <w:spacing w:line="145" w:lineRule="exact"/>
                                <w:ind w:left="464"/>
                                <w:rPr>
                                  <w:rFonts w:ascii="Courier New"/>
                                  <w:sz w:val="15"/>
                                </w:rPr>
                              </w:pPr>
                              <w:r>
                                <w:rPr>
                                  <w:rFonts w:ascii="Courier New"/>
                                  <w:color w:val="E8BE6A"/>
                                  <w:sz w:val="15"/>
                                </w:rPr>
                                <w:t>&lt;error-code&gt;</w:t>
                              </w:r>
                              <w:r>
                                <w:rPr>
                                  <w:rFonts w:ascii="Courier New"/>
                                  <w:color w:val="A9B7C5"/>
                                  <w:sz w:val="15"/>
                                </w:rPr>
                                <w:t>${errorCode}</w:t>
                              </w:r>
                              <w:r>
                                <w:rPr>
                                  <w:rFonts w:ascii="Courier New"/>
                                  <w:color w:val="E8BE6A"/>
                                  <w:sz w:val="15"/>
                                </w:rPr>
                                <w:t>&lt;/error-code&gt;</w:t>
                              </w:r>
                            </w:p>
                            <w:p w14:paraId="19BB9473" w14:textId="77777777" w:rsidR="005A15D5" w:rsidRDefault="005A15D5" w:rsidP="005A15D5">
                              <w:pPr>
                                <w:spacing w:line="201" w:lineRule="exact"/>
                                <w:ind w:left="464"/>
                                <w:rPr>
                                  <w:rFonts w:ascii="Courier New"/>
                                  <w:sz w:val="20"/>
                                </w:rPr>
                              </w:pPr>
                              <w:r>
                                <w:rPr>
                                  <w:rFonts w:ascii="Courier New"/>
                                  <w:color w:val="E8BE6A"/>
                                  <w:sz w:val="20"/>
                                </w:rPr>
                                <w:t>&lt;params&gt;</w:t>
                              </w:r>
                            </w:p>
                            <w:p w14:paraId="4C3AB966" w14:textId="77777777" w:rsidR="005A15D5" w:rsidRDefault="005A15D5" w:rsidP="005A15D5">
                              <w:pPr>
                                <w:spacing w:before="23" w:line="177" w:lineRule="auto"/>
                                <w:ind w:left="926" w:right="2944"/>
                                <w:rPr>
                                  <w:rFonts w:ascii="Courier New"/>
                                  <w:sz w:val="19"/>
                                </w:rPr>
                              </w:pPr>
                              <w:r>
                                <w:rPr>
                                  <w:rFonts w:ascii="Courier New"/>
                                  <w:color w:val="E8BE6A"/>
                                  <w:sz w:val="19"/>
                                </w:rPr>
                                <w:t>&lt;line-number&gt;</w:t>
                              </w:r>
                              <w:r>
                                <w:rPr>
                                  <w:rFonts w:ascii="Courier New"/>
                                  <w:color w:val="A9B7C5"/>
                                  <w:sz w:val="19"/>
                                </w:rPr>
                                <w:t>${lineNumber}</w:t>
                              </w:r>
                              <w:r>
                                <w:rPr>
                                  <w:rFonts w:ascii="Courier New"/>
                                  <w:color w:val="E8BE6A"/>
                                  <w:sz w:val="19"/>
                                </w:rPr>
                                <w:t>&lt;/line-number&gt; &lt;invalid- element&gt;</w:t>
                              </w:r>
                              <w:r>
                                <w:rPr>
                                  <w:rFonts w:ascii="Courier New"/>
                                  <w:color w:val="A9B7C5"/>
                                  <w:sz w:val="19"/>
                                </w:rPr>
                                <w:t>${invalidElement}</w:t>
                              </w:r>
                              <w:r>
                                <w:rPr>
                                  <w:rFonts w:ascii="Courier New"/>
                                  <w:color w:val="E8BE6A"/>
                                  <w:sz w:val="19"/>
                                </w:rPr>
                                <w:t>&lt;/invalid-element&gt;</w:t>
                              </w:r>
                            </w:p>
                            <w:p w14:paraId="03E74BAF" w14:textId="77777777" w:rsidR="005A15D5" w:rsidRDefault="005A15D5" w:rsidP="005A15D5">
                              <w:pPr>
                                <w:spacing w:line="151" w:lineRule="exact"/>
                                <w:ind w:left="926"/>
                                <w:rPr>
                                  <w:rFonts w:ascii="Courier New"/>
                                  <w:sz w:val="19"/>
                                </w:rPr>
                              </w:pPr>
                              <w:r>
                                <w:rPr>
                                  <w:rFonts w:ascii="Courier New"/>
                                  <w:color w:val="E8BE6A"/>
                                  <w:sz w:val="19"/>
                                </w:rPr>
                                <w:t>&lt;expected-elements&gt;</w:t>
                              </w:r>
                            </w:p>
                            <w:p w14:paraId="5B4F32F1" w14:textId="77777777" w:rsidR="005A15D5" w:rsidRDefault="005A15D5" w:rsidP="005A15D5">
                              <w:pPr>
                                <w:spacing w:line="160" w:lineRule="exact"/>
                                <w:ind w:left="1387"/>
                                <w:rPr>
                                  <w:rFonts w:ascii="Courier New"/>
                                  <w:sz w:val="18"/>
                                </w:rPr>
                              </w:pPr>
                              <w:r>
                                <w:rPr>
                                  <w:rFonts w:ascii="Courier New"/>
                                  <w:color w:val="A9B7C5"/>
                                  <w:sz w:val="18"/>
                                </w:rPr>
                                <w:t>${expectedElements}</w:t>
                              </w:r>
                            </w:p>
                            <w:p w14:paraId="08623480" w14:textId="77777777" w:rsidR="005A15D5" w:rsidRDefault="005A15D5" w:rsidP="005A15D5">
                              <w:pPr>
                                <w:spacing w:line="147" w:lineRule="exact"/>
                                <w:ind w:left="926"/>
                                <w:rPr>
                                  <w:rFonts w:ascii="Courier New"/>
                                  <w:sz w:val="15"/>
                                </w:rPr>
                              </w:pPr>
                              <w:r>
                                <w:rPr>
                                  <w:rFonts w:ascii="Courier New"/>
                                  <w:color w:val="E8BE6A"/>
                                  <w:sz w:val="15"/>
                                </w:rPr>
                                <w:t>&lt;/expected-elements&gt;</w:t>
                              </w:r>
                            </w:p>
                            <w:p w14:paraId="3A84CA06" w14:textId="77777777" w:rsidR="005A15D5" w:rsidRDefault="005A15D5" w:rsidP="005A15D5">
                              <w:pPr>
                                <w:spacing w:line="222" w:lineRule="exact"/>
                                <w:ind w:left="464"/>
                                <w:rPr>
                                  <w:rFonts w:ascii="Courier New"/>
                                  <w:sz w:val="20"/>
                                </w:rPr>
                              </w:pPr>
                              <w:r>
                                <w:rPr>
                                  <w:rFonts w:ascii="Courier New"/>
                                  <w:color w:val="E8BE6A"/>
                                  <w:sz w:val="20"/>
                                </w:rPr>
                                <w:t>&lt;/params&gt;</w:t>
                              </w:r>
                            </w:p>
                            <w:p w14:paraId="13471283" w14:textId="77777777" w:rsidR="005A15D5" w:rsidRDefault="005A15D5" w:rsidP="005A15D5">
                              <w:pPr>
                                <w:spacing w:before="14"/>
                                <w:ind w:left="-16"/>
                                <w:rPr>
                                  <w:rFonts w:ascii="Courier New"/>
                                  <w:sz w:val="20"/>
                                </w:rPr>
                              </w:pPr>
                              <w:r>
                                <w:rPr>
                                  <w:rFonts w:ascii="Courier New"/>
                                  <w:color w:val="E8BE6A"/>
                                  <w:sz w:val="20"/>
                                </w:rPr>
                                <w:t>&lt;/error&gt;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30B9A0E" id="Gruppo 8" o:spid="_x0000_s1026" style="position:absolute;margin-left:56.7pt;margin-top:8.1pt;width:478.85pt;height:168.1pt;z-index:-251658240;mso-wrap-distance-left:0;mso-wrap-distance-right:0;mso-position-horizontal-relative:page" coordorigin="1134,162" coordsize="9577,3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34;top:167;width:9577;height:3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">
                  <v:imagedata r:id="rId21" o:title=""/>
                </v:shape>
                <v:shapetype id="_x0000_t202" coordsize="21600,21600" o:spt="202" path="m,l,21600r21600,l21600,xe">
                  <v:stroke joinstyle="miter"/>
                  <v:path gradientshapeok="t" o:connecttype="rect"/>
                </v:shapetype>
                <v:shape id="Text Box 4" o:spid="_x0000_s1028" type="#_x0000_t202" style="position:absolute;left:1134;top:161;width:9577;height:3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21FF12" w14:textId="77777777" w:rsidR="005A15D5" w:rsidRDefault="005A15D5" w:rsidP="005A15D5">
                        <w:pPr>
                          <w:spacing w:before="1"/>
                          <w:ind w:left="-16"/>
                          <w:rPr>
                            <w:rFonts w:ascii="Courier New"/>
                            <w:sz w:val="20"/>
                          </w:rPr>
                        </w:pPr>
                        <w:r>
                          <w:rPr>
                            <w:rFonts w:ascii="Courier New"/>
                            <w:color w:val="E8BE6A"/>
                            <w:sz w:val="20"/>
                          </w:rPr>
                          <w:t>&lt;error&gt;</w:t>
                        </w:r>
                      </w:p>
                      <w:p w14:paraId="56435CA2" w14:textId="77777777" w:rsidR="005A15D5" w:rsidRDefault="005A15D5" w:rsidP="005A15D5">
                        <w:pPr>
                          <w:spacing w:before="47" w:line="218" w:lineRule="exact"/>
                          <w:ind w:left="464"/>
                          <w:rPr>
                            <w:rFonts w:ascii="Courier New"/>
                            <w:sz w:val="20"/>
                          </w:rPr>
                        </w:pPr>
                        <w:r>
                          <w:rPr>
                            <w:rFonts w:ascii="Courier New"/>
                            <w:color w:val="E8BE6A"/>
                            <w:sz w:val="20"/>
                          </w:rPr>
                          <w:t>&lt;message&gt;</w:t>
                        </w:r>
                      </w:p>
                      <w:p w14:paraId="71459FDF" w14:textId="77777777" w:rsidR="005A15D5" w:rsidRDefault="005A15D5" w:rsidP="005A15D5">
                        <w:pPr>
                          <w:spacing w:line="144" w:lineRule="exact"/>
                          <w:ind w:left="926"/>
                          <w:rPr>
                            <w:rFonts w:ascii="Courier New"/>
                            <w:sz w:val="15"/>
                          </w:rPr>
                        </w:pPr>
                        <w:r>
                          <w:rPr>
                            <w:rFonts w:ascii="Courier New"/>
                            <w:color w:val="A9B7C5"/>
                            <w:sz w:val="15"/>
                          </w:rPr>
                          <w:t>${message}</w:t>
                        </w:r>
                      </w:p>
                      <w:p w14:paraId="171312DE" w14:textId="77777777" w:rsidR="005A15D5" w:rsidRDefault="005A15D5" w:rsidP="005A15D5">
                        <w:pPr>
                          <w:spacing w:line="129" w:lineRule="exact"/>
                          <w:ind w:left="464"/>
                          <w:rPr>
                            <w:rFonts w:ascii="Courier New"/>
                            <w:sz w:val="15"/>
                          </w:rPr>
                        </w:pPr>
                        <w:r>
                          <w:rPr>
                            <w:rFonts w:ascii="Courier New"/>
                            <w:color w:val="E8BE6A"/>
                            <w:sz w:val="15"/>
                          </w:rPr>
                          <w:t>&lt;/message&gt;</w:t>
                        </w:r>
                      </w:p>
                      <w:p w14:paraId="51C79501" w14:textId="77777777" w:rsidR="005A15D5" w:rsidRDefault="005A15D5" w:rsidP="005A15D5">
                        <w:pPr>
                          <w:spacing w:line="164" w:lineRule="exact"/>
                          <w:ind w:left="464"/>
                          <w:rPr>
                            <w:rFonts w:ascii="Courier New"/>
                            <w:sz w:val="18"/>
                          </w:rPr>
                        </w:pPr>
                        <w:r>
                          <w:rPr>
                            <w:rFonts w:ascii="Courier New"/>
                            <w:color w:val="E8BE6A"/>
                            <w:sz w:val="18"/>
                          </w:rPr>
                          <w:t>&lt;level&gt;</w:t>
                        </w:r>
                        <w:r>
                          <w:rPr>
                            <w:rFonts w:ascii="Courier New"/>
                            <w:color w:val="A9B7C5"/>
                            <w:sz w:val="18"/>
                          </w:rPr>
                          <w:t>error</w:t>
                        </w:r>
                        <w:r>
                          <w:rPr>
                            <w:rFonts w:ascii="Courier New"/>
                            <w:color w:val="E8BE6A"/>
                            <w:sz w:val="18"/>
                          </w:rPr>
                          <w:t>&lt;/level&gt;</w:t>
                        </w:r>
                      </w:p>
                      <w:p w14:paraId="70AC36B4" w14:textId="77777777" w:rsidR="005A15D5" w:rsidRDefault="005A15D5" w:rsidP="005A15D5">
                        <w:pPr>
                          <w:spacing w:line="145" w:lineRule="exact"/>
                          <w:ind w:left="464"/>
                          <w:rPr>
                            <w:rFonts w:ascii="Courier New"/>
                            <w:sz w:val="15"/>
                          </w:rPr>
                        </w:pPr>
                        <w:r>
                          <w:rPr>
                            <w:rFonts w:ascii="Courier New"/>
                            <w:color w:val="E8BE6A"/>
                            <w:sz w:val="15"/>
                          </w:rPr>
                          <w:t>&lt;error-code&gt;</w:t>
                        </w:r>
                        <w:r>
                          <w:rPr>
                            <w:rFonts w:ascii="Courier New"/>
                            <w:color w:val="A9B7C5"/>
                            <w:sz w:val="15"/>
                          </w:rPr>
                          <w:t>${errorCode}</w:t>
                        </w:r>
                        <w:r>
                          <w:rPr>
                            <w:rFonts w:ascii="Courier New"/>
                            <w:color w:val="E8BE6A"/>
                            <w:sz w:val="15"/>
                          </w:rPr>
                          <w:t>&lt;/error-code&gt;</w:t>
                        </w:r>
                      </w:p>
                      <w:p w14:paraId="19BB9473" w14:textId="77777777" w:rsidR="005A15D5" w:rsidRDefault="005A15D5" w:rsidP="005A15D5">
                        <w:pPr>
                          <w:spacing w:line="201" w:lineRule="exact"/>
                          <w:ind w:left="464"/>
                          <w:rPr>
                            <w:rFonts w:ascii="Courier New"/>
                            <w:sz w:val="20"/>
                          </w:rPr>
                        </w:pPr>
                        <w:r>
                          <w:rPr>
                            <w:rFonts w:ascii="Courier New"/>
                            <w:color w:val="E8BE6A"/>
                            <w:sz w:val="20"/>
                          </w:rPr>
                          <w:t>&lt;params&gt;</w:t>
                        </w:r>
                      </w:p>
                      <w:p w14:paraId="4C3AB966" w14:textId="77777777" w:rsidR="005A15D5" w:rsidRDefault="005A15D5" w:rsidP="005A15D5">
                        <w:pPr>
                          <w:spacing w:before="23" w:line="177" w:lineRule="auto"/>
                          <w:ind w:left="926" w:right="2944"/>
                          <w:rPr>
                            <w:rFonts w:ascii="Courier New"/>
                            <w:sz w:val="19"/>
                          </w:rPr>
                        </w:pPr>
                        <w:r>
                          <w:rPr>
                            <w:rFonts w:ascii="Courier New"/>
                            <w:color w:val="E8BE6A"/>
                            <w:sz w:val="19"/>
                          </w:rPr>
                          <w:t>&lt;line-number&gt;</w:t>
                        </w:r>
                        <w:r>
                          <w:rPr>
                            <w:rFonts w:ascii="Courier New"/>
                            <w:color w:val="A9B7C5"/>
                            <w:sz w:val="19"/>
                          </w:rPr>
                          <w:t>${lineNumber}</w:t>
                        </w:r>
                        <w:r>
                          <w:rPr>
                            <w:rFonts w:ascii="Courier New"/>
                            <w:color w:val="E8BE6A"/>
                            <w:sz w:val="19"/>
                          </w:rPr>
                          <w:t>&lt;/line-number&gt; &lt;invalid- element&gt;</w:t>
                        </w:r>
                        <w:r>
                          <w:rPr>
                            <w:rFonts w:ascii="Courier New"/>
                            <w:color w:val="A9B7C5"/>
                            <w:sz w:val="19"/>
                          </w:rPr>
                          <w:t>${invalidElement}</w:t>
                        </w:r>
                        <w:r>
                          <w:rPr>
                            <w:rFonts w:ascii="Courier New"/>
                            <w:color w:val="E8BE6A"/>
                            <w:sz w:val="19"/>
                          </w:rPr>
                          <w:t>&lt;/invalid-element&gt;</w:t>
                        </w:r>
                      </w:p>
                      <w:p w14:paraId="03E74BAF" w14:textId="77777777" w:rsidR="005A15D5" w:rsidRDefault="005A15D5" w:rsidP="005A15D5">
                        <w:pPr>
                          <w:spacing w:line="151" w:lineRule="exact"/>
                          <w:ind w:left="926"/>
                          <w:rPr>
                            <w:rFonts w:ascii="Courier New"/>
                            <w:sz w:val="19"/>
                          </w:rPr>
                        </w:pPr>
                        <w:r>
                          <w:rPr>
                            <w:rFonts w:ascii="Courier New"/>
                            <w:color w:val="E8BE6A"/>
                            <w:sz w:val="19"/>
                          </w:rPr>
                          <w:t>&lt;expected-elements&gt;</w:t>
                        </w:r>
                      </w:p>
                      <w:p w14:paraId="5B4F32F1" w14:textId="77777777" w:rsidR="005A15D5" w:rsidRDefault="005A15D5" w:rsidP="005A15D5">
                        <w:pPr>
                          <w:spacing w:line="160" w:lineRule="exact"/>
                          <w:ind w:left="1387"/>
                          <w:rPr>
                            <w:rFonts w:ascii="Courier New"/>
                            <w:sz w:val="18"/>
                          </w:rPr>
                        </w:pPr>
                        <w:r>
                          <w:rPr>
                            <w:rFonts w:ascii="Courier New"/>
                            <w:color w:val="A9B7C5"/>
                            <w:sz w:val="18"/>
                          </w:rPr>
                          <w:t>${expectedElements}</w:t>
                        </w:r>
                      </w:p>
                      <w:p w14:paraId="08623480" w14:textId="77777777" w:rsidR="005A15D5" w:rsidRDefault="005A15D5" w:rsidP="005A15D5">
                        <w:pPr>
                          <w:spacing w:line="147" w:lineRule="exact"/>
                          <w:ind w:left="926"/>
                          <w:rPr>
                            <w:rFonts w:ascii="Courier New"/>
                            <w:sz w:val="15"/>
                          </w:rPr>
                        </w:pPr>
                        <w:r>
                          <w:rPr>
                            <w:rFonts w:ascii="Courier New"/>
                            <w:color w:val="E8BE6A"/>
                            <w:sz w:val="15"/>
                          </w:rPr>
                          <w:t>&lt;/expected-elements&gt;</w:t>
                        </w:r>
                      </w:p>
                      <w:p w14:paraId="3A84CA06" w14:textId="77777777" w:rsidR="005A15D5" w:rsidRDefault="005A15D5" w:rsidP="005A15D5">
                        <w:pPr>
                          <w:spacing w:line="222" w:lineRule="exact"/>
                          <w:ind w:left="464"/>
                          <w:rPr>
                            <w:rFonts w:ascii="Courier New"/>
                            <w:sz w:val="20"/>
                          </w:rPr>
                        </w:pPr>
                        <w:r>
                          <w:rPr>
                            <w:rFonts w:ascii="Courier New"/>
                            <w:color w:val="E8BE6A"/>
                            <w:sz w:val="20"/>
                          </w:rPr>
                          <w:t>&lt;/params&gt;</w:t>
                        </w:r>
                      </w:p>
                      <w:p w14:paraId="13471283" w14:textId="77777777" w:rsidR="005A15D5" w:rsidRDefault="005A15D5" w:rsidP="005A15D5">
                        <w:pPr>
                          <w:spacing w:before="14"/>
                          <w:ind w:left="-16"/>
                          <w:rPr>
                            <w:rFonts w:ascii="Courier New"/>
                            <w:sz w:val="20"/>
                          </w:rPr>
                        </w:pPr>
                        <w:r>
                          <w:rPr>
                            <w:rFonts w:ascii="Courier New"/>
                            <w:color w:val="E8BE6A"/>
                            <w:sz w:val="20"/>
                          </w:rPr>
                          <w:t>&lt;/error&gt;</w:t>
                        </w:r>
                      </w:p>
                    </w:txbxContent>
                  </v:textbox>
                </v:shape>
                <w10:wrap type="topAndBottom" anchorx="page"/>
              </v:group>
            </w:pict>
          </mc:Fallback>
        </mc:AlternateContent>
      </w:r>
    </w:p>
    <w:p w14:paraId="529ECAD0" w14:textId="77777777" w:rsidR="005A15D5" w:rsidRPr="006122B6" w:rsidRDefault="005A15D5" w:rsidP="005A15D5">
      <w:pPr>
        <w:pStyle w:val="Corpotesto"/>
        <w:spacing w:before="122" w:line="232" w:lineRule="auto"/>
        <w:ind w:left="118" w:right="958"/>
        <w:rPr>
          <w:rFonts w:ascii="Arial" w:hAnsi="Arial" w:cs="Arial"/>
          <w:szCs w:val="20"/>
          <w:lang w:val="en-GB"/>
        </w:rPr>
      </w:pPr>
      <w:r w:rsidRPr="006122B6">
        <w:rPr>
          <w:rFonts w:ascii="Arial" w:hAnsi="Arial" w:cs="Arial"/>
          <w:szCs w:val="20"/>
          <w:lang w:val="en-GB"/>
        </w:rPr>
        <w:t>Each error message can carry a different set of parameters. Refer to the error code reference for the complete list.</w:t>
      </w:r>
    </w:p>
    <w:p w14:paraId="519E37FD" w14:textId="77777777" w:rsidR="005A15D5" w:rsidRDefault="005A15D5" w:rsidP="006122B6">
      <w:pPr>
        <w:pStyle w:val="CEF-Title3"/>
      </w:pPr>
      <w:bookmarkStart w:id="101" w:name="_Toc4057472"/>
      <w:r>
        <w:t>Examples</w:t>
      </w:r>
      <w:bookmarkEnd w:id="101"/>
    </w:p>
    <w:p w14:paraId="3DD6B9CE" w14:textId="1FB8D191" w:rsidR="005A15D5" w:rsidRPr="00F24185" w:rsidRDefault="005A15D5" w:rsidP="00F24185">
      <w:pPr>
        <w:pStyle w:val="CEF-Body"/>
        <w:rPr>
          <w:u w:val="single"/>
        </w:rPr>
      </w:pPr>
      <w:bookmarkStart w:id="102" w:name="_Toc4057473"/>
      <w:r w:rsidRPr="00F24185">
        <w:rPr>
          <w:u w:val="single"/>
        </w:rPr>
        <w:t>CIUS Validation Error</w:t>
      </w:r>
      <w:bookmarkEnd w:id="102"/>
    </w:p>
    <w:p w14:paraId="71A2E5F4" w14:textId="2A57DAC3" w:rsidR="005A15D5" w:rsidRPr="009F7684" w:rsidRDefault="005A15D5" w:rsidP="00C87C0E">
      <w:pPr>
        <w:pStyle w:val="Paragrafoelenco"/>
        <w:widowControl w:val="0"/>
        <w:numPr>
          <w:ilvl w:val="0"/>
          <w:numId w:val="37"/>
        </w:numPr>
        <w:tabs>
          <w:tab w:val="left" w:pos="839"/>
          <w:tab w:val="left" w:pos="840"/>
        </w:tabs>
        <w:autoSpaceDE w:val="0"/>
        <w:autoSpaceDN w:val="0"/>
        <w:spacing w:after="0" w:line="276" w:lineRule="auto"/>
        <w:contextualSpacing w:val="0"/>
        <w:jc w:val="left"/>
        <w:rPr>
          <w:rFonts w:ascii="Courier New" w:hAnsi="Courier New"/>
          <w:sz w:val="18"/>
        </w:rPr>
      </w:pPr>
      <w:r w:rsidRPr="00D8365D">
        <w:rPr>
          <w:rFonts w:ascii="Arial" w:hAnsi="Arial" w:cs="Arial"/>
          <w:b/>
          <w:sz w:val="20"/>
          <w:szCs w:val="20"/>
        </w:rPr>
        <w:t>errorCode:</w:t>
      </w:r>
      <w:r w:rsidRPr="00D8365D">
        <w:rPr>
          <w:rFonts w:ascii="Arial" w:hAnsi="Arial" w:cs="Arial"/>
          <w:b/>
          <w:spacing w:val="-1"/>
          <w:sz w:val="20"/>
          <w:szCs w:val="20"/>
        </w:rPr>
        <w:t xml:space="preserve"> </w:t>
      </w:r>
      <w:r w:rsidRPr="009F7684">
        <w:rPr>
          <w:rFonts w:ascii="Courier New" w:hAnsi="Courier New"/>
          <w:sz w:val="18"/>
        </w:rPr>
        <w:t>UBL_IN.SCH_VALIDATION.MISSING_VALUE</w:t>
      </w:r>
    </w:p>
    <w:p w14:paraId="115CC4D8" w14:textId="77777777" w:rsidR="005A15D5" w:rsidRPr="00D8365D" w:rsidRDefault="005A15D5" w:rsidP="00C87C0E">
      <w:pPr>
        <w:pStyle w:val="Paragrafoelenco"/>
        <w:widowControl w:val="0"/>
        <w:numPr>
          <w:ilvl w:val="0"/>
          <w:numId w:val="37"/>
        </w:numPr>
        <w:tabs>
          <w:tab w:val="left" w:pos="839"/>
          <w:tab w:val="left" w:pos="840"/>
        </w:tabs>
        <w:autoSpaceDE w:val="0"/>
        <w:autoSpaceDN w:val="0"/>
        <w:spacing w:after="0" w:line="276" w:lineRule="auto"/>
        <w:contextualSpacing w:val="0"/>
        <w:jc w:val="left"/>
        <w:rPr>
          <w:rFonts w:ascii="Arial" w:hAnsi="Arial" w:cs="Arial"/>
          <w:sz w:val="20"/>
          <w:szCs w:val="20"/>
        </w:rPr>
      </w:pPr>
      <w:r w:rsidRPr="00D8365D">
        <w:rPr>
          <w:rFonts w:ascii="Arial" w:hAnsi="Arial" w:cs="Arial"/>
          <w:b/>
          <w:sz w:val="20"/>
          <w:szCs w:val="20"/>
        </w:rPr>
        <w:t>severity:</w:t>
      </w:r>
      <w:r w:rsidRPr="00D8365D">
        <w:rPr>
          <w:rFonts w:ascii="Arial" w:hAnsi="Arial" w:cs="Arial"/>
          <w:b/>
          <w:spacing w:val="-5"/>
          <w:sz w:val="20"/>
          <w:szCs w:val="20"/>
        </w:rPr>
        <w:t xml:space="preserve"> </w:t>
      </w:r>
      <w:r w:rsidRPr="009F7684">
        <w:rPr>
          <w:rFonts w:ascii="Courier New" w:hAnsi="Courier New"/>
          <w:sz w:val="18"/>
        </w:rPr>
        <w:t>warning</w:t>
      </w:r>
    </w:p>
    <w:p w14:paraId="2EF8480B" w14:textId="071717ED" w:rsidR="005A15D5" w:rsidRPr="009F7684" w:rsidRDefault="005A15D5" w:rsidP="00C87C0E">
      <w:pPr>
        <w:pStyle w:val="Paragrafoelenco"/>
        <w:widowControl w:val="0"/>
        <w:numPr>
          <w:ilvl w:val="0"/>
          <w:numId w:val="37"/>
        </w:numPr>
        <w:tabs>
          <w:tab w:val="left" w:pos="839"/>
          <w:tab w:val="left" w:pos="840"/>
        </w:tabs>
        <w:autoSpaceDE w:val="0"/>
        <w:autoSpaceDN w:val="0"/>
        <w:spacing w:before="15" w:after="0" w:line="276" w:lineRule="auto"/>
        <w:ind w:right="237"/>
        <w:contextualSpacing w:val="0"/>
        <w:jc w:val="left"/>
        <w:rPr>
          <w:rFonts w:ascii="Courier New" w:hAnsi="Courier New"/>
          <w:sz w:val="18"/>
        </w:rPr>
      </w:pPr>
      <w:r w:rsidRPr="00D8365D">
        <w:rPr>
          <w:rFonts w:ascii="Arial" w:hAnsi="Arial" w:cs="Arial"/>
          <w:b/>
          <w:sz w:val="20"/>
          <w:szCs w:val="20"/>
        </w:rPr>
        <w:t>sourceMessage:</w:t>
      </w:r>
      <w:r w:rsidR="009F7684">
        <w:rPr>
          <w:rFonts w:ascii="Arial" w:hAnsi="Arial" w:cs="Arial"/>
          <w:b/>
          <w:sz w:val="20"/>
          <w:szCs w:val="20"/>
        </w:rPr>
        <w:t xml:space="preserve"> </w:t>
      </w:r>
      <w:r w:rsidRPr="009F7684">
        <w:rPr>
          <w:rFonts w:ascii="Courier New" w:hAnsi="Courier New"/>
          <w:sz w:val="18"/>
        </w:rPr>
        <w:t>Schematron failed assert '[BR-02]-An Invoice shall have an Invoice number (BT-1).' on XML element at '/*:Invoice[namespace- uri()='urn:oasis:names:specification:ubl:schema:xsd:Invoice-2'][1]'.,java.lang</w:t>
      </w:r>
    </w:p>
    <w:p w14:paraId="05F0A2F8" w14:textId="77777777" w:rsidR="005A15D5" w:rsidRPr="009F7684" w:rsidRDefault="005A15D5" w:rsidP="00C87C0E">
      <w:pPr>
        <w:spacing w:before="52" w:line="276" w:lineRule="auto"/>
        <w:ind w:left="839" w:right="680"/>
        <w:rPr>
          <w:rFonts w:ascii="Courier New" w:hAnsi="Courier New"/>
          <w:sz w:val="18"/>
        </w:rPr>
      </w:pPr>
      <w:r w:rsidRPr="009F7684">
        <w:rPr>
          <w:rFonts w:ascii="Courier New" w:hAnsi="Courier New"/>
          <w:sz w:val="18"/>
        </w:rPr>
        <w:t>.Exception: Schematron failed assert '[BR-02]-An Invoice shall have an Invoice number (BT-1).' on XML element at '/*:Invoice[namespace- uri()='urn:oasis:names:specification:ubl:schema:xsd:Invoice-2'][1]'.</w:t>
      </w:r>
    </w:p>
    <w:p w14:paraId="7BA8B6D1" w14:textId="77777777" w:rsidR="005A15D5" w:rsidRPr="00D8365D" w:rsidRDefault="005A15D5" w:rsidP="00C87C0E">
      <w:pPr>
        <w:pStyle w:val="Titolo4"/>
        <w:keepNext w:val="0"/>
        <w:keepLines w:val="0"/>
        <w:widowControl w:val="0"/>
        <w:numPr>
          <w:ilvl w:val="0"/>
          <w:numId w:val="37"/>
        </w:numPr>
        <w:tabs>
          <w:tab w:val="left" w:pos="839"/>
          <w:tab w:val="left" w:pos="840"/>
        </w:tabs>
        <w:autoSpaceDE w:val="0"/>
        <w:autoSpaceDN w:val="0"/>
        <w:spacing w:before="22" w:line="276" w:lineRule="auto"/>
        <w:jc w:val="left"/>
        <w:rPr>
          <w:rFonts w:ascii="Arial" w:hAnsi="Arial" w:cs="Arial"/>
          <w:sz w:val="20"/>
          <w:szCs w:val="20"/>
        </w:rPr>
      </w:pPr>
      <w:r w:rsidRPr="00D8365D">
        <w:rPr>
          <w:rFonts w:ascii="Arial" w:hAnsi="Arial" w:cs="Arial"/>
          <w:sz w:val="20"/>
          <w:szCs w:val="20"/>
        </w:rPr>
        <w:t>parameters:</w:t>
      </w:r>
    </w:p>
    <w:p w14:paraId="127A6F02" w14:textId="77777777" w:rsidR="005A15D5" w:rsidRPr="009F7684" w:rsidRDefault="005A15D5" w:rsidP="00C87C0E">
      <w:pPr>
        <w:pStyle w:val="Paragrafoelenco"/>
        <w:widowControl w:val="0"/>
        <w:numPr>
          <w:ilvl w:val="0"/>
          <w:numId w:val="36"/>
        </w:numPr>
        <w:tabs>
          <w:tab w:val="left" w:pos="1559"/>
          <w:tab w:val="left" w:pos="1560"/>
        </w:tabs>
        <w:autoSpaceDE w:val="0"/>
        <w:autoSpaceDN w:val="0"/>
        <w:spacing w:after="0" w:line="276" w:lineRule="auto"/>
        <w:contextualSpacing w:val="0"/>
        <w:jc w:val="left"/>
        <w:rPr>
          <w:rFonts w:ascii="Courier New" w:hAnsi="Courier New"/>
          <w:sz w:val="18"/>
        </w:rPr>
      </w:pPr>
      <w:r w:rsidRPr="00D8365D">
        <w:rPr>
          <w:rFonts w:ascii="Arial" w:hAnsi="Arial" w:cs="Arial"/>
          <w:b/>
          <w:sz w:val="20"/>
          <w:szCs w:val="20"/>
        </w:rPr>
        <w:t xml:space="preserve">ruleNumber: </w:t>
      </w:r>
      <w:r w:rsidRPr="009F7684">
        <w:rPr>
          <w:rFonts w:ascii="Courier New" w:hAnsi="Courier New"/>
          <w:sz w:val="18"/>
        </w:rPr>
        <w:t>BR-02</w:t>
      </w:r>
    </w:p>
    <w:p w14:paraId="7E015599" w14:textId="77777777" w:rsidR="005A15D5" w:rsidRPr="009F7684" w:rsidRDefault="005A15D5" w:rsidP="00C87C0E">
      <w:pPr>
        <w:pStyle w:val="Paragrafoelenco"/>
        <w:widowControl w:val="0"/>
        <w:numPr>
          <w:ilvl w:val="0"/>
          <w:numId w:val="36"/>
        </w:numPr>
        <w:tabs>
          <w:tab w:val="left" w:pos="1559"/>
          <w:tab w:val="left" w:pos="1560"/>
        </w:tabs>
        <w:autoSpaceDE w:val="0"/>
        <w:autoSpaceDN w:val="0"/>
        <w:spacing w:after="0" w:line="276" w:lineRule="auto"/>
        <w:contextualSpacing w:val="0"/>
        <w:jc w:val="left"/>
        <w:rPr>
          <w:rFonts w:ascii="Courier New" w:hAnsi="Courier New"/>
          <w:sz w:val="18"/>
        </w:rPr>
      </w:pPr>
      <w:r w:rsidRPr="00D8365D">
        <w:rPr>
          <w:rFonts w:ascii="Arial" w:hAnsi="Arial" w:cs="Arial"/>
          <w:b/>
          <w:sz w:val="20"/>
          <w:szCs w:val="20"/>
        </w:rPr>
        <w:t>cenElement:</w:t>
      </w:r>
      <w:r w:rsidRPr="00D8365D">
        <w:rPr>
          <w:rFonts w:ascii="Arial" w:hAnsi="Arial" w:cs="Arial"/>
          <w:b/>
          <w:spacing w:val="-4"/>
          <w:sz w:val="20"/>
          <w:szCs w:val="20"/>
        </w:rPr>
        <w:t xml:space="preserve"> </w:t>
      </w:r>
      <w:r w:rsidRPr="009F7684">
        <w:rPr>
          <w:rFonts w:ascii="Courier New" w:hAnsi="Courier New"/>
          <w:sz w:val="18"/>
        </w:rPr>
        <w:t>BT-1</w:t>
      </w:r>
    </w:p>
    <w:p w14:paraId="143DBF6D" w14:textId="77777777" w:rsidR="005A15D5" w:rsidRPr="009F7684" w:rsidRDefault="005A15D5" w:rsidP="00C87C0E">
      <w:pPr>
        <w:pStyle w:val="Paragrafoelenco"/>
        <w:widowControl w:val="0"/>
        <w:numPr>
          <w:ilvl w:val="0"/>
          <w:numId w:val="36"/>
        </w:numPr>
        <w:tabs>
          <w:tab w:val="left" w:pos="1559"/>
          <w:tab w:val="left" w:pos="1560"/>
        </w:tabs>
        <w:autoSpaceDE w:val="0"/>
        <w:autoSpaceDN w:val="0"/>
        <w:spacing w:before="4" w:after="0" w:line="276" w:lineRule="auto"/>
        <w:ind w:right="2413"/>
        <w:contextualSpacing w:val="0"/>
        <w:jc w:val="left"/>
        <w:rPr>
          <w:rFonts w:ascii="Courier New" w:hAnsi="Courier New"/>
          <w:sz w:val="18"/>
        </w:rPr>
      </w:pPr>
      <w:r w:rsidRPr="00D8365D">
        <w:rPr>
          <w:rFonts w:ascii="Arial" w:hAnsi="Arial" w:cs="Arial"/>
          <w:b/>
          <w:sz w:val="20"/>
          <w:szCs w:val="20"/>
        </w:rPr>
        <w:t xml:space="preserve">xmlElement: </w:t>
      </w:r>
      <w:r w:rsidRPr="009F7684">
        <w:rPr>
          <w:rFonts w:ascii="Courier New" w:hAnsi="Courier New"/>
          <w:sz w:val="18"/>
        </w:rPr>
        <w:t>/*:Invoice[namespace- uri()='urn:oasis:names:specification:ubl:schema:xsd:Invoice-2'][1]</w:t>
      </w:r>
    </w:p>
    <w:p w14:paraId="2770CFEE" w14:textId="77777777" w:rsidR="00F24185" w:rsidRDefault="00F24185" w:rsidP="00F24185">
      <w:pPr>
        <w:pStyle w:val="CEF-Body"/>
        <w:rPr>
          <w:u w:val="single"/>
        </w:rPr>
      </w:pPr>
      <w:bookmarkStart w:id="103" w:name="_Toc4057474"/>
    </w:p>
    <w:p w14:paraId="1FE5815B" w14:textId="02B651E8" w:rsidR="005A15D5" w:rsidRPr="00F24185" w:rsidRDefault="005A15D5" w:rsidP="00F24185">
      <w:pPr>
        <w:pStyle w:val="CEF-Body"/>
        <w:rPr>
          <w:u w:val="single"/>
        </w:rPr>
      </w:pPr>
      <w:r w:rsidRPr="00F24185">
        <w:rPr>
          <w:u w:val="single"/>
        </w:rPr>
        <w:lastRenderedPageBreak/>
        <w:t>FatturaPA Element Conversion Error</w:t>
      </w:r>
      <w:bookmarkEnd w:id="103"/>
    </w:p>
    <w:p w14:paraId="42A041D9" w14:textId="77777777" w:rsidR="005A15D5" w:rsidRPr="009F7684" w:rsidRDefault="005A15D5" w:rsidP="00C87C0E">
      <w:pPr>
        <w:pStyle w:val="Paragrafoelenco"/>
        <w:widowControl w:val="0"/>
        <w:numPr>
          <w:ilvl w:val="0"/>
          <w:numId w:val="37"/>
        </w:numPr>
        <w:tabs>
          <w:tab w:val="left" w:pos="839"/>
          <w:tab w:val="left" w:pos="840"/>
        </w:tabs>
        <w:autoSpaceDE w:val="0"/>
        <w:autoSpaceDN w:val="0"/>
        <w:spacing w:after="0" w:line="276" w:lineRule="auto"/>
        <w:contextualSpacing w:val="0"/>
        <w:jc w:val="left"/>
        <w:rPr>
          <w:rFonts w:ascii="Courier New" w:hAnsi="Courier New"/>
          <w:sz w:val="18"/>
        </w:rPr>
      </w:pPr>
      <w:r w:rsidRPr="00D8365D">
        <w:rPr>
          <w:rFonts w:ascii="Arial" w:hAnsi="Arial" w:cs="Arial"/>
          <w:b/>
          <w:sz w:val="20"/>
          <w:szCs w:val="20"/>
        </w:rPr>
        <w:t>errorCode:</w:t>
      </w:r>
      <w:r w:rsidRPr="00D8365D">
        <w:rPr>
          <w:rFonts w:ascii="Arial" w:hAnsi="Arial" w:cs="Arial"/>
          <w:b/>
          <w:spacing w:val="-1"/>
          <w:sz w:val="20"/>
          <w:szCs w:val="20"/>
        </w:rPr>
        <w:t xml:space="preserve"> </w:t>
      </w:r>
      <w:r w:rsidRPr="009F7684">
        <w:rPr>
          <w:rFonts w:ascii="Courier New" w:hAnsi="Courier New"/>
          <w:sz w:val="18"/>
        </w:rPr>
        <w:t>FATTPA_OUT.GENERIC.ILLEGAL_VALUE</w:t>
      </w:r>
    </w:p>
    <w:p w14:paraId="190AE7BE" w14:textId="478C010E" w:rsidR="005A15D5" w:rsidRPr="009F7684" w:rsidRDefault="005A15D5" w:rsidP="00C87C0E">
      <w:pPr>
        <w:pStyle w:val="Paragrafoelenco"/>
        <w:widowControl w:val="0"/>
        <w:numPr>
          <w:ilvl w:val="0"/>
          <w:numId w:val="37"/>
        </w:numPr>
        <w:tabs>
          <w:tab w:val="left" w:pos="839"/>
          <w:tab w:val="left" w:pos="840"/>
        </w:tabs>
        <w:autoSpaceDE w:val="0"/>
        <w:autoSpaceDN w:val="0"/>
        <w:spacing w:after="0" w:line="276" w:lineRule="auto"/>
        <w:contextualSpacing w:val="0"/>
        <w:jc w:val="left"/>
        <w:rPr>
          <w:rFonts w:ascii="Courier New" w:hAnsi="Courier New"/>
          <w:sz w:val="18"/>
        </w:rPr>
      </w:pPr>
      <w:r w:rsidRPr="00D8365D">
        <w:rPr>
          <w:rFonts w:ascii="Arial" w:hAnsi="Arial" w:cs="Arial"/>
          <w:b/>
          <w:sz w:val="20"/>
          <w:szCs w:val="20"/>
        </w:rPr>
        <w:t>errorLevel:</w:t>
      </w:r>
      <w:r w:rsidR="009F7684">
        <w:rPr>
          <w:rFonts w:ascii="Arial" w:hAnsi="Arial" w:cs="Arial"/>
          <w:b/>
          <w:sz w:val="20"/>
          <w:szCs w:val="20"/>
        </w:rPr>
        <w:t xml:space="preserve"> </w:t>
      </w:r>
      <w:r w:rsidRPr="009F7684">
        <w:rPr>
          <w:rFonts w:ascii="Courier New" w:hAnsi="Courier New"/>
          <w:sz w:val="18"/>
        </w:rPr>
        <w:t>error</w:t>
      </w:r>
    </w:p>
    <w:p w14:paraId="5269298E" w14:textId="12186C46" w:rsidR="005A15D5" w:rsidRPr="00D8365D" w:rsidRDefault="005A15D5" w:rsidP="00C87C0E">
      <w:pPr>
        <w:pStyle w:val="Paragrafoelenco"/>
        <w:widowControl w:val="0"/>
        <w:numPr>
          <w:ilvl w:val="0"/>
          <w:numId w:val="37"/>
        </w:numPr>
        <w:tabs>
          <w:tab w:val="left" w:pos="839"/>
          <w:tab w:val="left" w:pos="840"/>
        </w:tabs>
        <w:autoSpaceDE w:val="0"/>
        <w:autoSpaceDN w:val="0"/>
        <w:spacing w:after="0" w:line="276" w:lineRule="auto"/>
        <w:contextualSpacing w:val="0"/>
        <w:jc w:val="left"/>
        <w:rPr>
          <w:rFonts w:ascii="Arial" w:hAnsi="Arial" w:cs="Arial"/>
          <w:i/>
          <w:sz w:val="20"/>
          <w:szCs w:val="20"/>
        </w:rPr>
      </w:pPr>
      <w:r w:rsidRPr="00D8365D">
        <w:rPr>
          <w:rFonts w:ascii="Arial" w:hAnsi="Arial" w:cs="Arial"/>
          <w:b/>
          <w:sz w:val="20"/>
          <w:szCs w:val="20"/>
        </w:rPr>
        <w:t>message:</w:t>
      </w:r>
      <w:r w:rsidR="006D385B">
        <w:rPr>
          <w:rFonts w:ascii="Arial" w:hAnsi="Arial" w:cs="Arial"/>
          <w:b/>
          <w:sz w:val="20"/>
          <w:szCs w:val="20"/>
        </w:rPr>
        <w:t xml:space="preserve"> </w:t>
      </w:r>
      <w:r w:rsidRPr="006D385B">
        <w:rPr>
          <w:rFonts w:ascii="Courier New" w:hAnsi="Courier New"/>
          <w:sz w:val="18"/>
        </w:rPr>
        <w:t>No CedentePrestatore was found in current FatturaElettronicaHeader</w:t>
      </w:r>
    </w:p>
    <w:p w14:paraId="276C1C02" w14:textId="77777777" w:rsidR="005A15D5" w:rsidRPr="00D8365D" w:rsidRDefault="005A15D5" w:rsidP="00C87C0E">
      <w:pPr>
        <w:pStyle w:val="Titolo4"/>
        <w:keepNext w:val="0"/>
        <w:keepLines w:val="0"/>
        <w:widowControl w:val="0"/>
        <w:numPr>
          <w:ilvl w:val="0"/>
          <w:numId w:val="37"/>
        </w:numPr>
        <w:tabs>
          <w:tab w:val="left" w:pos="839"/>
          <w:tab w:val="left" w:pos="840"/>
        </w:tabs>
        <w:autoSpaceDE w:val="0"/>
        <w:autoSpaceDN w:val="0"/>
        <w:spacing w:before="0" w:line="276" w:lineRule="auto"/>
        <w:jc w:val="left"/>
        <w:rPr>
          <w:rFonts w:ascii="Arial" w:hAnsi="Arial" w:cs="Arial"/>
          <w:sz w:val="20"/>
          <w:szCs w:val="20"/>
        </w:rPr>
      </w:pPr>
      <w:r w:rsidRPr="00D8365D">
        <w:rPr>
          <w:rFonts w:ascii="Arial" w:hAnsi="Arial" w:cs="Arial"/>
          <w:sz w:val="20"/>
          <w:szCs w:val="20"/>
        </w:rPr>
        <w:t>params:</w:t>
      </w:r>
    </w:p>
    <w:p w14:paraId="05EE31F9" w14:textId="77777777" w:rsidR="005A15D5" w:rsidRPr="006D385B" w:rsidRDefault="005A15D5" w:rsidP="00C87C0E">
      <w:pPr>
        <w:pStyle w:val="Paragrafoelenco"/>
        <w:widowControl w:val="0"/>
        <w:numPr>
          <w:ilvl w:val="0"/>
          <w:numId w:val="35"/>
        </w:numPr>
        <w:tabs>
          <w:tab w:val="left" w:pos="1559"/>
          <w:tab w:val="left" w:pos="1560"/>
        </w:tabs>
        <w:autoSpaceDE w:val="0"/>
        <w:autoSpaceDN w:val="0"/>
        <w:spacing w:before="64" w:after="0" w:line="276" w:lineRule="auto"/>
        <w:ind w:hanging="355"/>
        <w:contextualSpacing w:val="0"/>
        <w:jc w:val="left"/>
        <w:rPr>
          <w:rFonts w:ascii="Courier New" w:hAnsi="Courier New"/>
          <w:sz w:val="18"/>
        </w:rPr>
      </w:pPr>
      <w:r w:rsidRPr="00D8365D">
        <w:rPr>
          <w:rFonts w:ascii="Arial" w:hAnsi="Arial" w:cs="Arial"/>
          <w:b/>
          <w:sz w:val="20"/>
          <w:szCs w:val="20"/>
        </w:rPr>
        <w:t xml:space="preserve">missingElement: </w:t>
      </w:r>
      <w:r w:rsidRPr="006D385B">
        <w:rPr>
          <w:rFonts w:ascii="Courier New" w:hAnsi="Courier New"/>
          <w:sz w:val="18"/>
        </w:rPr>
        <w:t>CedentePrestatore</w:t>
      </w:r>
    </w:p>
    <w:p w14:paraId="6853C106" w14:textId="73F8E7A0" w:rsidR="002D6B2A" w:rsidRPr="006D385B" w:rsidRDefault="005A15D5" w:rsidP="00C87C0E">
      <w:pPr>
        <w:pStyle w:val="Paragrafoelenco"/>
        <w:widowControl w:val="0"/>
        <w:numPr>
          <w:ilvl w:val="0"/>
          <w:numId w:val="35"/>
        </w:numPr>
        <w:tabs>
          <w:tab w:val="left" w:pos="1559"/>
          <w:tab w:val="left" w:pos="1560"/>
        </w:tabs>
        <w:autoSpaceDE w:val="0"/>
        <w:autoSpaceDN w:val="0"/>
        <w:spacing w:after="0" w:line="276" w:lineRule="auto"/>
        <w:ind w:hanging="355"/>
        <w:contextualSpacing w:val="0"/>
        <w:jc w:val="left"/>
        <w:rPr>
          <w:rFonts w:ascii="Arial" w:hAnsi="Arial" w:cs="Arial"/>
          <w:sz w:val="20"/>
          <w:szCs w:val="20"/>
          <w:lang w:val="en-US"/>
        </w:rPr>
      </w:pPr>
      <w:r w:rsidRPr="00D8365D">
        <w:rPr>
          <w:rFonts w:ascii="Arial" w:hAnsi="Arial" w:cs="Arial"/>
          <w:b/>
          <w:sz w:val="20"/>
          <w:szCs w:val="20"/>
        </w:rPr>
        <w:t>parentElement:</w:t>
      </w:r>
      <w:r w:rsidR="006D385B">
        <w:rPr>
          <w:rFonts w:ascii="Arial" w:hAnsi="Arial" w:cs="Arial"/>
          <w:b/>
          <w:sz w:val="20"/>
          <w:szCs w:val="20"/>
        </w:rPr>
        <w:t xml:space="preserve"> </w:t>
      </w:r>
      <w:r w:rsidRPr="006D385B">
        <w:rPr>
          <w:rFonts w:ascii="Courier New" w:hAnsi="Courier New"/>
          <w:sz w:val="18"/>
        </w:rPr>
        <w:t>FatturaElettronicaHeade</w:t>
      </w:r>
      <w:r w:rsidRPr="00D8365D">
        <w:rPr>
          <w:rFonts w:ascii="Arial" w:hAnsi="Arial" w:cs="Arial"/>
          <w:sz w:val="20"/>
          <w:szCs w:val="20"/>
        </w:rPr>
        <w:t>r</w:t>
      </w:r>
    </w:p>
    <w:p w14:paraId="1A0ACC9E" w14:textId="7B02CB87" w:rsidR="00F97CDE" w:rsidRDefault="0093016B" w:rsidP="00F97CDE">
      <w:pPr>
        <w:pStyle w:val="CEF-Title3"/>
        <w:rPr>
          <w:lang w:val="en-US"/>
        </w:rPr>
      </w:pPr>
      <w:bookmarkStart w:id="104" w:name="_Toc4057475"/>
      <w:r>
        <w:rPr>
          <w:lang w:val="en-US"/>
        </w:rPr>
        <w:t>Error codes details</w:t>
      </w:r>
      <w:bookmarkEnd w:id="104"/>
    </w:p>
    <w:tbl>
      <w:tblPr>
        <w:tblW w:w="7928" w:type="dxa"/>
        <w:tblCellMar>
          <w:left w:w="70" w:type="dxa"/>
          <w:right w:w="70" w:type="dxa"/>
        </w:tblCellMar>
        <w:tblLook w:val="04A0" w:firstRow="1" w:lastRow="0" w:firstColumn="1" w:lastColumn="0" w:noHBand="0" w:noVBand="1"/>
      </w:tblPr>
      <w:tblGrid>
        <w:gridCol w:w="4242"/>
        <w:gridCol w:w="1003"/>
        <w:gridCol w:w="1266"/>
        <w:gridCol w:w="1417"/>
      </w:tblGrid>
      <w:tr w:rsidR="00762B9F" w:rsidRPr="00762B9F" w14:paraId="0D340B90" w14:textId="77777777" w:rsidTr="00762B9F">
        <w:trPr>
          <w:trHeight w:val="315"/>
        </w:trPr>
        <w:tc>
          <w:tcPr>
            <w:tcW w:w="4242" w:type="dxa"/>
            <w:tcBorders>
              <w:top w:val="single" w:sz="8" w:space="0" w:color="CCCCCC"/>
              <w:left w:val="single" w:sz="8" w:space="0" w:color="CCCCCC"/>
              <w:bottom w:val="single" w:sz="8" w:space="0" w:color="CCCCCC"/>
              <w:right w:val="single" w:sz="8" w:space="0" w:color="CCCCCC"/>
            </w:tcBorders>
            <w:shd w:val="clear" w:color="auto" w:fill="E7E6E6" w:themeFill="background2"/>
            <w:vAlign w:val="center"/>
            <w:hideMark/>
          </w:tcPr>
          <w:p w14:paraId="384D3987" w14:textId="77777777" w:rsidR="00762B9F" w:rsidRPr="00762B9F" w:rsidRDefault="00762B9F" w:rsidP="00762B9F">
            <w:pPr>
              <w:spacing w:after="0" w:line="240" w:lineRule="auto"/>
              <w:jc w:val="left"/>
              <w:rPr>
                <w:rFonts w:ascii="Arial" w:eastAsia="Times New Roman" w:hAnsi="Arial" w:cs="Arial"/>
                <w:b/>
                <w:bCs/>
                <w:color w:val="000000"/>
                <w:sz w:val="16"/>
                <w:szCs w:val="20"/>
                <w:lang w:val="it-IT" w:eastAsia="it-IT"/>
              </w:rPr>
            </w:pPr>
            <w:r w:rsidRPr="00762B9F">
              <w:rPr>
                <w:rFonts w:ascii="Arial" w:eastAsia="Times New Roman" w:hAnsi="Arial" w:cs="Arial"/>
                <w:b/>
                <w:bCs/>
                <w:color w:val="000000"/>
                <w:sz w:val="16"/>
                <w:szCs w:val="20"/>
                <w:lang w:val="it-IT" w:eastAsia="it-IT"/>
              </w:rPr>
              <w:t>Error Codes</w:t>
            </w:r>
          </w:p>
        </w:tc>
        <w:tc>
          <w:tcPr>
            <w:tcW w:w="1003" w:type="dxa"/>
            <w:tcBorders>
              <w:top w:val="single" w:sz="8" w:space="0" w:color="CCCCCC"/>
              <w:left w:val="nil"/>
              <w:bottom w:val="single" w:sz="8" w:space="0" w:color="CCCCCC"/>
              <w:right w:val="single" w:sz="8" w:space="0" w:color="CCCCCC"/>
            </w:tcBorders>
            <w:shd w:val="clear" w:color="auto" w:fill="E7E6E6" w:themeFill="background2"/>
            <w:vAlign w:val="center"/>
            <w:hideMark/>
          </w:tcPr>
          <w:p w14:paraId="05A4BD86" w14:textId="77777777" w:rsidR="00762B9F" w:rsidRPr="00762B9F" w:rsidRDefault="00762B9F" w:rsidP="00762B9F">
            <w:pPr>
              <w:spacing w:after="0" w:line="240" w:lineRule="auto"/>
              <w:jc w:val="left"/>
              <w:rPr>
                <w:rFonts w:ascii="Arial" w:eastAsia="Times New Roman" w:hAnsi="Arial" w:cs="Arial"/>
                <w:b/>
                <w:bCs/>
                <w:color w:val="000000"/>
                <w:sz w:val="16"/>
                <w:szCs w:val="20"/>
                <w:lang w:val="it-IT" w:eastAsia="it-IT"/>
              </w:rPr>
            </w:pPr>
            <w:r w:rsidRPr="00762B9F">
              <w:rPr>
                <w:rFonts w:ascii="Arial" w:eastAsia="Times New Roman" w:hAnsi="Arial" w:cs="Arial"/>
                <w:b/>
                <w:bCs/>
                <w:color w:val="000000"/>
                <w:sz w:val="16"/>
                <w:szCs w:val="20"/>
                <w:lang w:val="it-IT" w:eastAsia="it-IT"/>
              </w:rPr>
              <w:t>Number of parameters</w:t>
            </w:r>
          </w:p>
        </w:tc>
        <w:tc>
          <w:tcPr>
            <w:tcW w:w="1266" w:type="dxa"/>
            <w:tcBorders>
              <w:top w:val="single" w:sz="8" w:space="0" w:color="CCCCCC"/>
              <w:left w:val="nil"/>
              <w:bottom w:val="single" w:sz="8" w:space="0" w:color="CCCCCC"/>
              <w:right w:val="single" w:sz="8" w:space="0" w:color="CCCCCC"/>
            </w:tcBorders>
            <w:shd w:val="clear" w:color="auto" w:fill="E7E6E6" w:themeFill="background2"/>
            <w:vAlign w:val="center"/>
            <w:hideMark/>
          </w:tcPr>
          <w:p w14:paraId="1C076A1D" w14:textId="77777777" w:rsidR="00762B9F" w:rsidRPr="00762B9F" w:rsidRDefault="00762B9F" w:rsidP="00762B9F">
            <w:pPr>
              <w:spacing w:after="0" w:line="240" w:lineRule="auto"/>
              <w:jc w:val="left"/>
              <w:rPr>
                <w:rFonts w:ascii="Arial" w:eastAsia="Times New Roman" w:hAnsi="Arial" w:cs="Arial"/>
                <w:b/>
                <w:bCs/>
                <w:color w:val="000000"/>
                <w:sz w:val="16"/>
                <w:szCs w:val="20"/>
                <w:lang w:val="it-IT" w:eastAsia="it-IT"/>
              </w:rPr>
            </w:pPr>
            <w:r w:rsidRPr="00762B9F">
              <w:rPr>
                <w:rFonts w:ascii="Arial" w:eastAsia="Times New Roman" w:hAnsi="Arial" w:cs="Arial"/>
                <w:b/>
                <w:bCs/>
                <w:color w:val="000000"/>
                <w:sz w:val="16"/>
                <w:szCs w:val="20"/>
                <w:lang w:val="it-IT" w:eastAsia="it-IT"/>
              </w:rPr>
              <w:t>Parameters</w:t>
            </w:r>
          </w:p>
        </w:tc>
        <w:tc>
          <w:tcPr>
            <w:tcW w:w="1417" w:type="dxa"/>
            <w:tcBorders>
              <w:top w:val="single" w:sz="8" w:space="0" w:color="CCCCCC"/>
              <w:left w:val="nil"/>
              <w:bottom w:val="single" w:sz="8" w:space="0" w:color="CCCCCC"/>
              <w:right w:val="single" w:sz="8" w:space="0" w:color="CCCCCC"/>
            </w:tcBorders>
            <w:shd w:val="clear" w:color="auto" w:fill="E7E6E6" w:themeFill="background2"/>
            <w:vAlign w:val="bottom"/>
            <w:hideMark/>
          </w:tcPr>
          <w:p w14:paraId="637EA95C"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5EB64EEA"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20AC3E53"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UBL-IN.XSD-VALIDATION.INVALID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0ADFB3AC"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42FC85D5"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6CA706A1"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41AF4253"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12FE4DBD"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UBL-IN.SCH-VALIDATION.INVALID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40F90043"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2B8BD17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2DEEEAB7"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2DCBA24C"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7B904DCE"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UBL-IN.CIUS-SCH-VALIDATION.INVALID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6A05C800"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7AD6A50D"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1786E9FF"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372810CB"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781DFC19"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UBL-IN.CONFIGURED-MAP.ILLEGAL-VALUE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315D37A8"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602CE326"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35130EB5"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109A333B"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171909D3"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UBL-IN.CONFIGURED-MAP.INVALID</w:t>
            </w:r>
          </w:p>
        </w:tc>
        <w:tc>
          <w:tcPr>
            <w:tcW w:w="1003" w:type="dxa"/>
            <w:tcBorders>
              <w:top w:val="nil"/>
              <w:left w:val="nil"/>
              <w:bottom w:val="single" w:sz="8" w:space="0" w:color="CCCCCC"/>
              <w:right w:val="single" w:sz="8" w:space="0" w:color="CCCCCC"/>
            </w:tcBorders>
            <w:shd w:val="clear" w:color="auto" w:fill="auto"/>
            <w:vAlign w:val="center"/>
            <w:hideMark/>
          </w:tcPr>
          <w:p w14:paraId="369AA178"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65314CD0"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2F5CA7B2"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60548847"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06AC1090"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UBL-IN.CONFIGURED-MAP.MISSING-VALUE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12042BA6"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450B2FC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5934F980"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2A19CAB5"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25FCF166"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UBL-IN.HARDCODED-MAP.ILLEGAL-VALUE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73C59537"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7DFA63E6"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09D777C1"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48C4CEA2"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3A823FF2"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UBL-IN.HARDCODED-MAP.INVALID</w:t>
            </w:r>
          </w:p>
        </w:tc>
        <w:tc>
          <w:tcPr>
            <w:tcW w:w="1003" w:type="dxa"/>
            <w:tcBorders>
              <w:top w:val="nil"/>
              <w:left w:val="nil"/>
              <w:bottom w:val="single" w:sz="8" w:space="0" w:color="CCCCCC"/>
              <w:right w:val="single" w:sz="8" w:space="0" w:color="CCCCCC"/>
            </w:tcBorders>
            <w:shd w:val="clear" w:color="auto" w:fill="auto"/>
            <w:vAlign w:val="center"/>
            <w:hideMark/>
          </w:tcPr>
          <w:p w14:paraId="31DBF79D"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EB70D90"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2F902AC0"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6FDD9277"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137F03F"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UBL-IN.HARDCODED-MAP.MISSING-VALUE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1A088119"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34D5840"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593F639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3C6F304B"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2248D8EB"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UBL-IN.GENERIC.INVALID</w:t>
            </w:r>
          </w:p>
        </w:tc>
        <w:tc>
          <w:tcPr>
            <w:tcW w:w="1003" w:type="dxa"/>
            <w:tcBorders>
              <w:top w:val="nil"/>
              <w:left w:val="nil"/>
              <w:bottom w:val="single" w:sz="8" w:space="0" w:color="CCCCCC"/>
              <w:right w:val="single" w:sz="8" w:space="0" w:color="CCCCCC"/>
            </w:tcBorders>
            <w:shd w:val="clear" w:color="auto" w:fill="auto"/>
            <w:vAlign w:val="center"/>
            <w:hideMark/>
          </w:tcPr>
          <w:p w14:paraId="5FB6623F"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72E3F18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2DB60F21"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2D161B6C"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109C75C8"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UBL-OUT.SCH-VALIDATION.INVALID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5D5F2689"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26564E68"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580AB031"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63DDD899"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426CCFC"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UBL-OUT.CIUS-SCH-VALIDATION.INVALID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1F92B5B7"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5A5202F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1748EDF7"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5C5FE797"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50CB4471"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UBL-OUT.CONFIGURED-MAP.ILLEGAL-VALUE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210D7B3E"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1D3DCB5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66AED64B"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0831D023"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66447EB8"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UBL-OUT.CONFIGURED-MAP.INVALID</w:t>
            </w:r>
          </w:p>
        </w:tc>
        <w:tc>
          <w:tcPr>
            <w:tcW w:w="1003" w:type="dxa"/>
            <w:tcBorders>
              <w:top w:val="nil"/>
              <w:left w:val="nil"/>
              <w:bottom w:val="single" w:sz="8" w:space="0" w:color="CCCCCC"/>
              <w:right w:val="single" w:sz="8" w:space="0" w:color="CCCCCC"/>
            </w:tcBorders>
            <w:shd w:val="clear" w:color="auto" w:fill="auto"/>
            <w:vAlign w:val="center"/>
            <w:hideMark/>
          </w:tcPr>
          <w:p w14:paraId="6CBE4423"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A48F71D"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3C3CEBE0"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43E53F08"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7A0A876F"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UBL-OUT.CONFIGURED-MAP.MISSING-VALUE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00FA9A6D"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2902E6B2"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6F58FCC0"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69C44938"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CB00014"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UBL-OUT.HARDCODED-MAP.ILLEGAL-VALUE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16FFE7DE"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726EF900"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26536E8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53CD7264"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2A39E62D"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UBL-OUT.HARDCODED-MAP.INVALID</w:t>
            </w:r>
          </w:p>
        </w:tc>
        <w:tc>
          <w:tcPr>
            <w:tcW w:w="1003" w:type="dxa"/>
            <w:tcBorders>
              <w:top w:val="nil"/>
              <w:left w:val="nil"/>
              <w:bottom w:val="single" w:sz="8" w:space="0" w:color="CCCCCC"/>
              <w:right w:val="single" w:sz="8" w:space="0" w:color="CCCCCC"/>
            </w:tcBorders>
            <w:shd w:val="clear" w:color="auto" w:fill="auto"/>
            <w:vAlign w:val="center"/>
            <w:hideMark/>
          </w:tcPr>
          <w:p w14:paraId="0A40175B"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7CCAAB7"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61BE1235"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3F718CA4"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0BAA38D4"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UBL-OUT.HARDCODED-MAP.MISSING-VALUE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1C52CFF8"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3001245A"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36DC6092"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34C06361"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022D53FC" w14:textId="77777777" w:rsidR="00762B9F" w:rsidRPr="00762B9F" w:rsidRDefault="00762B9F" w:rsidP="00762B9F">
            <w:pPr>
              <w:spacing w:after="0" w:line="240" w:lineRule="auto"/>
              <w:jc w:val="left"/>
              <w:rPr>
                <w:rFonts w:ascii="Arial" w:eastAsia="Times New Roman" w:hAnsi="Arial" w:cs="Arial"/>
                <w:color w:val="000000"/>
                <w:sz w:val="16"/>
                <w:szCs w:val="20"/>
                <w:u w:val="single"/>
                <w:lang w:val="it-IT" w:eastAsia="it-IT"/>
              </w:rPr>
            </w:pPr>
            <w:r w:rsidRPr="00762B9F">
              <w:rPr>
                <w:rFonts w:ascii="Arial" w:eastAsia="Times New Roman" w:hAnsi="Arial" w:cs="Arial"/>
                <w:color w:val="000000"/>
                <w:sz w:val="16"/>
                <w:szCs w:val="20"/>
                <w:u w:val="single"/>
                <w:lang w:val="it-IT" w:eastAsia="it-IT"/>
              </w:rPr>
              <w:t>UBL-OUT.GENERIC.INVALID</w:t>
            </w:r>
          </w:p>
        </w:tc>
        <w:tc>
          <w:tcPr>
            <w:tcW w:w="1003" w:type="dxa"/>
            <w:tcBorders>
              <w:top w:val="nil"/>
              <w:left w:val="nil"/>
              <w:bottom w:val="single" w:sz="8" w:space="0" w:color="CCCCCC"/>
              <w:right w:val="single" w:sz="8" w:space="0" w:color="CCCCCC"/>
            </w:tcBorders>
            <w:shd w:val="clear" w:color="auto" w:fill="auto"/>
            <w:vAlign w:val="center"/>
            <w:hideMark/>
          </w:tcPr>
          <w:p w14:paraId="1FFBAD4F" w14:textId="77777777" w:rsidR="00762B9F" w:rsidRPr="00762B9F" w:rsidRDefault="00762B9F" w:rsidP="00762B9F">
            <w:pPr>
              <w:spacing w:after="0" w:line="240" w:lineRule="auto"/>
              <w:jc w:val="right"/>
              <w:rPr>
                <w:rFonts w:ascii="Arial" w:eastAsia="Times New Roman" w:hAnsi="Arial" w:cs="Arial"/>
                <w:color w:val="000000"/>
                <w:sz w:val="16"/>
                <w:szCs w:val="20"/>
                <w:u w:val="single"/>
                <w:lang w:val="it-IT" w:eastAsia="it-IT"/>
              </w:rPr>
            </w:pPr>
            <w:r w:rsidRPr="00762B9F">
              <w:rPr>
                <w:rFonts w:ascii="Arial" w:eastAsia="Times New Roman" w:hAnsi="Arial" w:cs="Arial"/>
                <w:color w:val="000000"/>
                <w:sz w:val="16"/>
                <w:szCs w:val="20"/>
                <w:u w:val="single"/>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15348379" w14:textId="77777777" w:rsidR="00762B9F" w:rsidRPr="00762B9F" w:rsidRDefault="00762B9F" w:rsidP="00762B9F">
            <w:pPr>
              <w:spacing w:after="0" w:line="240" w:lineRule="auto"/>
              <w:jc w:val="left"/>
              <w:rPr>
                <w:rFonts w:ascii="Arial" w:eastAsia="Times New Roman" w:hAnsi="Arial" w:cs="Arial"/>
                <w:color w:val="000000"/>
                <w:sz w:val="16"/>
                <w:szCs w:val="20"/>
                <w:u w:val="single"/>
                <w:lang w:val="it-IT" w:eastAsia="it-IT"/>
              </w:rPr>
            </w:pPr>
            <w:r w:rsidRPr="00762B9F">
              <w:rPr>
                <w:rFonts w:ascii="Arial" w:eastAsia="Times New Roman" w:hAnsi="Arial" w:cs="Arial"/>
                <w:color w:val="000000"/>
                <w:sz w:val="16"/>
                <w:szCs w:val="20"/>
                <w:u w:val="single"/>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1AA48649" w14:textId="77777777" w:rsidR="00762B9F" w:rsidRPr="00762B9F" w:rsidRDefault="00762B9F" w:rsidP="00762B9F">
            <w:pPr>
              <w:spacing w:after="0" w:line="240" w:lineRule="auto"/>
              <w:jc w:val="left"/>
              <w:rPr>
                <w:rFonts w:ascii="Arial" w:eastAsia="Times New Roman" w:hAnsi="Arial" w:cs="Arial"/>
                <w:color w:val="000000"/>
                <w:sz w:val="16"/>
                <w:szCs w:val="20"/>
                <w:u w:val="single"/>
                <w:lang w:val="it-IT" w:eastAsia="it-IT"/>
              </w:rPr>
            </w:pPr>
            <w:r w:rsidRPr="00762B9F">
              <w:rPr>
                <w:rFonts w:ascii="Arial" w:eastAsia="Times New Roman" w:hAnsi="Arial" w:cs="Arial"/>
                <w:color w:val="000000"/>
                <w:sz w:val="16"/>
                <w:szCs w:val="20"/>
                <w:u w:val="single"/>
                <w:lang w:val="it-IT" w:eastAsia="it-IT"/>
              </w:rPr>
              <w:t> </w:t>
            </w:r>
          </w:p>
        </w:tc>
      </w:tr>
      <w:tr w:rsidR="00762B9F" w:rsidRPr="00762B9F" w14:paraId="069DC460"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53B1574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FATTPA-IN.XSD-VALIDATION.INVALID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556F27B9"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2453BCA0"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3B78067D"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0C4AA2DB"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6D835DFB"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FATTPA-IN.CONFIGURED-MAP.ILLEGAL-VALUE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63B94E7B"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704BEE4"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6C1C147B"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54512E8C"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26565BE4"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FATTPA-IN.CONFIGURED-MAP.INVALID</w:t>
            </w:r>
          </w:p>
        </w:tc>
        <w:tc>
          <w:tcPr>
            <w:tcW w:w="1003" w:type="dxa"/>
            <w:tcBorders>
              <w:top w:val="nil"/>
              <w:left w:val="nil"/>
              <w:bottom w:val="single" w:sz="8" w:space="0" w:color="CCCCCC"/>
              <w:right w:val="single" w:sz="8" w:space="0" w:color="CCCCCC"/>
            </w:tcBorders>
            <w:shd w:val="clear" w:color="auto" w:fill="auto"/>
            <w:vAlign w:val="center"/>
            <w:hideMark/>
          </w:tcPr>
          <w:p w14:paraId="5A0FF35F"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30F8708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4601F642"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29D147D9"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9739244"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FATTPA-IN.CONFIGURED-MAP.MISSING-VALUE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71BF19A2"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4B476160"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0C6F6DBB"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18B58DDF"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5CBE0A0D"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FATTPA-IN.HARDCODED-MAP.ILLEGAL-VALUE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019473BC"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3728B310"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2F6A3665"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5FE89997"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08105AF0"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FATTPA-IN.HARDCODED-MAP.INVALID</w:t>
            </w:r>
          </w:p>
        </w:tc>
        <w:tc>
          <w:tcPr>
            <w:tcW w:w="1003" w:type="dxa"/>
            <w:tcBorders>
              <w:top w:val="nil"/>
              <w:left w:val="nil"/>
              <w:bottom w:val="single" w:sz="8" w:space="0" w:color="CCCCCC"/>
              <w:right w:val="single" w:sz="8" w:space="0" w:color="CCCCCC"/>
            </w:tcBorders>
            <w:shd w:val="clear" w:color="auto" w:fill="auto"/>
            <w:vAlign w:val="center"/>
            <w:hideMark/>
          </w:tcPr>
          <w:p w14:paraId="767D6221"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432A8DFD"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52960271"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73C0A29A"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79592F50"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FATTPA-IN.HARDCODED-MAP.MISSING-VALUE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6D78FAC2"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538D77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00AFCFB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7AAF0ECB"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02AE934"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FATTPA-IN.GENERIC.INVALID</w:t>
            </w:r>
          </w:p>
        </w:tc>
        <w:tc>
          <w:tcPr>
            <w:tcW w:w="1003" w:type="dxa"/>
            <w:tcBorders>
              <w:top w:val="nil"/>
              <w:left w:val="nil"/>
              <w:bottom w:val="single" w:sz="8" w:space="0" w:color="CCCCCC"/>
              <w:right w:val="single" w:sz="8" w:space="0" w:color="CCCCCC"/>
            </w:tcBorders>
            <w:shd w:val="clear" w:color="auto" w:fill="auto"/>
            <w:vAlign w:val="center"/>
            <w:hideMark/>
          </w:tcPr>
          <w:p w14:paraId="49414DA0"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694BD5E1"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1D590204"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5383A876"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28D77C8E"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FATTPA-OUT.CIUS-SCH-VALIDATION.INVALID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6DD22255"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317C136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000178CB"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0453539D"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7CE290DB"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FATTPA-OUT.CONFIGURED-MAP.ILLEGAL-VALUE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1ADC0F08"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073967EC"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40547D2F"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691ACB86"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0BBB51DB"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FATTPA-OUT.CONFIGURED-MAP.INVALID</w:t>
            </w:r>
          </w:p>
        </w:tc>
        <w:tc>
          <w:tcPr>
            <w:tcW w:w="1003" w:type="dxa"/>
            <w:tcBorders>
              <w:top w:val="nil"/>
              <w:left w:val="nil"/>
              <w:bottom w:val="single" w:sz="8" w:space="0" w:color="CCCCCC"/>
              <w:right w:val="single" w:sz="8" w:space="0" w:color="CCCCCC"/>
            </w:tcBorders>
            <w:shd w:val="clear" w:color="auto" w:fill="auto"/>
            <w:vAlign w:val="center"/>
            <w:hideMark/>
          </w:tcPr>
          <w:p w14:paraId="2C3FEB4B"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2B326095"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46B000C8"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61F1CA47"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3FECFD6"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FATTPA-OUT.CONFIGURED-MAP.MISSING-VALUE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21781DC2"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181A6D3A"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48DD0411"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7532D85A"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13E9F849"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FATTPA-OUT.HARDCODED-MAP.ILLEGAL-VALUE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11E6D0FA"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EEBD31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180E3C7A"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4454CF64"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3AA2F233"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lastRenderedPageBreak/>
              <w:t>FATTPA-OUT.HARDCODED-MAP.INVALID</w:t>
            </w:r>
          </w:p>
        </w:tc>
        <w:tc>
          <w:tcPr>
            <w:tcW w:w="1003" w:type="dxa"/>
            <w:tcBorders>
              <w:top w:val="nil"/>
              <w:left w:val="nil"/>
              <w:bottom w:val="single" w:sz="8" w:space="0" w:color="CCCCCC"/>
              <w:right w:val="single" w:sz="8" w:space="0" w:color="CCCCCC"/>
            </w:tcBorders>
            <w:shd w:val="clear" w:color="auto" w:fill="auto"/>
            <w:vAlign w:val="center"/>
            <w:hideMark/>
          </w:tcPr>
          <w:p w14:paraId="183271F6"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624A9F44"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63CCD6A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06EE9DAB"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04A504AD"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FATTPA-OUT.HARDCODED-MAP.MISSING-VALUE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49B1100D"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28C1AD3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291E3547"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60BA6A25"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0B23576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FATTPA-OUT.GENERIC.INVALID</w:t>
            </w:r>
          </w:p>
        </w:tc>
        <w:tc>
          <w:tcPr>
            <w:tcW w:w="1003" w:type="dxa"/>
            <w:tcBorders>
              <w:top w:val="nil"/>
              <w:left w:val="nil"/>
              <w:bottom w:val="single" w:sz="8" w:space="0" w:color="CCCCCC"/>
              <w:right w:val="single" w:sz="8" w:space="0" w:color="CCCCCC"/>
            </w:tcBorders>
            <w:shd w:val="clear" w:color="auto" w:fill="auto"/>
            <w:vAlign w:val="center"/>
            <w:hideMark/>
          </w:tcPr>
          <w:p w14:paraId="65DDD42D"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0A21AB8D"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48BEF49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71724694"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6A87021A"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CII-IN.XSD-VALIDATION.INVALID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58689887"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3FB0614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6C902898"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68B51C99"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80A833E"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CII-IN.SCH-VALIDATION.INVALID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5659B584"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4A957A8B"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638B0E6B"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6C970DD4"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071711D9"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CII-IN.CIUS-SCH-VALIDATION.INVALID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1B145367"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75D05847"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54D78F08"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3BC12989"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79FA7BBE"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CII-IN.CONFIGURED-MAP.ILLEGAL-VALUE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196A2070"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176B1845"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028ECFA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344C54E2"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7C634DE0"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CII-IN.CONFIGURED-MAP.INVALID</w:t>
            </w:r>
          </w:p>
        </w:tc>
        <w:tc>
          <w:tcPr>
            <w:tcW w:w="1003" w:type="dxa"/>
            <w:tcBorders>
              <w:top w:val="nil"/>
              <w:left w:val="nil"/>
              <w:bottom w:val="single" w:sz="8" w:space="0" w:color="CCCCCC"/>
              <w:right w:val="single" w:sz="8" w:space="0" w:color="CCCCCC"/>
            </w:tcBorders>
            <w:shd w:val="clear" w:color="auto" w:fill="auto"/>
            <w:vAlign w:val="center"/>
            <w:hideMark/>
          </w:tcPr>
          <w:p w14:paraId="08AF8ACE"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16CC13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543C9C7D"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68512080"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6F612409"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CII-IN.CONFIGURED-MAP.MISSING-VALUE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7CB06779"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167E970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11759E9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148B52C7"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0B58CA0F"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CII-IN.HARDCODED-MAP.ILLEGAL-VALUE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684C6914"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66816FB"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7246788B"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475A5455"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3FF34D85"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CII-IN.HARDCODED-MAP.INVALID</w:t>
            </w:r>
          </w:p>
        </w:tc>
        <w:tc>
          <w:tcPr>
            <w:tcW w:w="1003" w:type="dxa"/>
            <w:tcBorders>
              <w:top w:val="nil"/>
              <w:left w:val="nil"/>
              <w:bottom w:val="single" w:sz="8" w:space="0" w:color="CCCCCC"/>
              <w:right w:val="single" w:sz="8" w:space="0" w:color="CCCCCC"/>
            </w:tcBorders>
            <w:shd w:val="clear" w:color="auto" w:fill="auto"/>
            <w:vAlign w:val="center"/>
            <w:hideMark/>
          </w:tcPr>
          <w:p w14:paraId="73F1CE1D"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1E7D36D5"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44AD4C71"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44D309C2"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6F620D14"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CII-IN.HARDCODED-MAP.MISSING-VALUE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1F9CAE0E"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8CE173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755E7C4A"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0128195E"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6F2A407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CII-IN.GENERIC.INVALID</w:t>
            </w:r>
          </w:p>
        </w:tc>
        <w:tc>
          <w:tcPr>
            <w:tcW w:w="1003" w:type="dxa"/>
            <w:tcBorders>
              <w:top w:val="nil"/>
              <w:left w:val="nil"/>
              <w:bottom w:val="single" w:sz="8" w:space="0" w:color="CCCCCC"/>
              <w:right w:val="single" w:sz="8" w:space="0" w:color="CCCCCC"/>
            </w:tcBorders>
            <w:shd w:val="clear" w:color="auto" w:fill="auto"/>
            <w:vAlign w:val="center"/>
            <w:hideMark/>
          </w:tcPr>
          <w:p w14:paraId="42F767F9"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285CA06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0481C325"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374CF650"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7A61E417"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CII-OUT.XSD-VALIDATION.INVALID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1878485C"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597CB621"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2063FF7C"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61220A96"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1E9232BB"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CII-OUT.SCH-VALIDATION.INVALID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69B0F757"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450DA26A"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371CA63C"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3D3227D5"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71FCFE92"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CII-OUT.CIUS-SCH-VALIDATION.INVALID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11BF1E54"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6BFB3695"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1F69E991"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448A764A"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82EED25"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CII-OUT.CONFIGURED-MAP.ILLEGAL-VALUE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4B4C8B51"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2898B5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01B2D462"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76634EC6"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0EE8C1B1"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CII-OUT.CONFIGURED-MAP.INVALID</w:t>
            </w:r>
          </w:p>
        </w:tc>
        <w:tc>
          <w:tcPr>
            <w:tcW w:w="1003" w:type="dxa"/>
            <w:tcBorders>
              <w:top w:val="nil"/>
              <w:left w:val="nil"/>
              <w:bottom w:val="single" w:sz="8" w:space="0" w:color="CCCCCC"/>
              <w:right w:val="single" w:sz="8" w:space="0" w:color="CCCCCC"/>
            </w:tcBorders>
            <w:shd w:val="clear" w:color="auto" w:fill="auto"/>
            <w:vAlign w:val="center"/>
            <w:hideMark/>
          </w:tcPr>
          <w:p w14:paraId="125B4E63"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3DAF07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1147465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298B0680"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5AD1FED5"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CII-OUT.CONFIGURED-MAP.MISSING-VALUE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452A29CA"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7D92003F"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6520773B"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31E552CE"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55851DD6"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CII-OUT.HARDCODED-MAP.ILLEGAL-VALUE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6ED68390"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36822FF0"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3B75D125"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26D1D602"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5A684EC"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CII-OUT.HARDCODED-MAP.INVALID</w:t>
            </w:r>
          </w:p>
        </w:tc>
        <w:tc>
          <w:tcPr>
            <w:tcW w:w="1003" w:type="dxa"/>
            <w:tcBorders>
              <w:top w:val="nil"/>
              <w:left w:val="nil"/>
              <w:bottom w:val="single" w:sz="8" w:space="0" w:color="CCCCCC"/>
              <w:right w:val="single" w:sz="8" w:space="0" w:color="CCCCCC"/>
            </w:tcBorders>
            <w:shd w:val="clear" w:color="auto" w:fill="auto"/>
            <w:vAlign w:val="center"/>
            <w:hideMark/>
          </w:tcPr>
          <w:p w14:paraId="204634A4"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405E486D"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7C0D570F"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6C9788A6"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5B0BD26E"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CII-OUT.HARDCODED-MAP.MISSING-VALUE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6F94BFA4"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3888F62F"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7959296F"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60797B99"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0C6235E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CII-OUT.GENERIC.INVALID</w:t>
            </w:r>
          </w:p>
        </w:tc>
        <w:tc>
          <w:tcPr>
            <w:tcW w:w="1003" w:type="dxa"/>
            <w:tcBorders>
              <w:top w:val="nil"/>
              <w:left w:val="nil"/>
              <w:bottom w:val="single" w:sz="8" w:space="0" w:color="CCCCCC"/>
              <w:right w:val="single" w:sz="8" w:space="0" w:color="CCCCCC"/>
            </w:tcBorders>
            <w:shd w:val="clear" w:color="auto" w:fill="auto"/>
            <w:vAlign w:val="center"/>
            <w:hideMark/>
          </w:tcPr>
          <w:p w14:paraId="2EBB950C"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6D51BFE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743CEDB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30B7B645"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2F8773E0"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PEPPOL-OUT.SCH-VALIDATION.INVALID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7A75234D"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7AD8336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533844E4"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4581224F"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12D84DEF"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PEPPOL-OUT.CIUS-SCH-VALIDATION.INVALID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0F328DA3"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21706874"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7063F37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45A6E884"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060DFC28"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PEPPOL-OUT.CONFIGURED-MAP.ILLEGAL-VALUE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618F3AA2"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4EC94A38"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1B31195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29D00EC8"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2F32E0BA"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PEPPOL-OUT.CONFIGURED-MAP.INVALID</w:t>
            </w:r>
          </w:p>
        </w:tc>
        <w:tc>
          <w:tcPr>
            <w:tcW w:w="1003" w:type="dxa"/>
            <w:tcBorders>
              <w:top w:val="nil"/>
              <w:left w:val="nil"/>
              <w:bottom w:val="single" w:sz="8" w:space="0" w:color="CCCCCC"/>
              <w:right w:val="single" w:sz="8" w:space="0" w:color="CCCCCC"/>
            </w:tcBorders>
            <w:shd w:val="clear" w:color="auto" w:fill="auto"/>
            <w:vAlign w:val="center"/>
            <w:hideMark/>
          </w:tcPr>
          <w:p w14:paraId="4DE41211"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4195EF7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30117C08"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18E05F46"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2DD3DA43"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PEPPOL-OUT.CONFIGURED-MAP.MISSING-VALUE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3368FA62"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D5A445C"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6AFD778D"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6DD93799"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72B3CE6D"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PEPPOL-OUT.HARDCODED-MAP.ILLEGAL-VALUE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77032F2B"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035835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2FFBE6FD"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47F8BD9C"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136D18F"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PEPPOL-OUT.HARDCODED-MAP.INVALID</w:t>
            </w:r>
          </w:p>
        </w:tc>
        <w:tc>
          <w:tcPr>
            <w:tcW w:w="1003" w:type="dxa"/>
            <w:tcBorders>
              <w:top w:val="nil"/>
              <w:left w:val="nil"/>
              <w:bottom w:val="single" w:sz="8" w:space="0" w:color="CCCCCC"/>
              <w:right w:val="single" w:sz="8" w:space="0" w:color="CCCCCC"/>
            </w:tcBorders>
            <w:shd w:val="clear" w:color="auto" w:fill="auto"/>
            <w:vAlign w:val="center"/>
            <w:hideMark/>
          </w:tcPr>
          <w:p w14:paraId="6F1220DB"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25835D75"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3BA51A8F"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24BBACB5"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2C8EE576"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PEPPOL-OUT.HARDCODED-MAP.MISSING-VALUE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0105A6E7"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0E0A6E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556F2A6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444AF4D6"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EDD6110"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XMLCEN-OUT.GENERIC.INVALID</w:t>
            </w:r>
          </w:p>
        </w:tc>
        <w:tc>
          <w:tcPr>
            <w:tcW w:w="1003" w:type="dxa"/>
            <w:tcBorders>
              <w:top w:val="nil"/>
              <w:left w:val="nil"/>
              <w:bottom w:val="single" w:sz="8" w:space="0" w:color="CCCCCC"/>
              <w:right w:val="single" w:sz="8" w:space="0" w:color="CCCCCC"/>
            </w:tcBorders>
            <w:shd w:val="clear" w:color="auto" w:fill="auto"/>
            <w:vAlign w:val="center"/>
            <w:hideMark/>
          </w:tcPr>
          <w:p w14:paraId="1DE17D54"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6E91C32C"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68F97002"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7526AB84"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0A9F961B"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XMLCEN-IN.XSD-VALIDATION.INVALID</w:t>
            </w:r>
          </w:p>
        </w:tc>
        <w:tc>
          <w:tcPr>
            <w:tcW w:w="1003" w:type="dxa"/>
            <w:tcBorders>
              <w:top w:val="nil"/>
              <w:left w:val="nil"/>
              <w:bottom w:val="single" w:sz="8" w:space="0" w:color="CCCCCC"/>
              <w:right w:val="single" w:sz="8" w:space="0" w:color="CCCCCC"/>
            </w:tcBorders>
            <w:shd w:val="clear" w:color="000000" w:fill="FFFFFF"/>
            <w:vAlign w:val="center"/>
            <w:hideMark/>
          </w:tcPr>
          <w:p w14:paraId="274E2D8D" w14:textId="77777777" w:rsidR="00762B9F" w:rsidRPr="00762B9F" w:rsidRDefault="00762B9F" w:rsidP="00762B9F">
            <w:pPr>
              <w:spacing w:after="0" w:line="240" w:lineRule="auto"/>
              <w:jc w:val="left"/>
              <w:rPr>
                <w:rFonts w:ascii="Arial" w:eastAsia="Times New Roman" w:hAnsi="Arial" w:cs="Arial"/>
                <w:b/>
                <w:bCs/>
                <w:color w:val="FFFFFF"/>
                <w:sz w:val="16"/>
                <w:szCs w:val="20"/>
                <w:lang w:eastAsia="it-IT"/>
              </w:rPr>
            </w:pPr>
            <w:r w:rsidRPr="00762B9F">
              <w:rPr>
                <w:rFonts w:ascii="Arial" w:eastAsia="Times New Roman" w:hAnsi="Arial" w:cs="Arial"/>
                <w:b/>
                <w:bCs/>
                <w:color w:val="FFFFFF"/>
                <w:sz w:val="16"/>
                <w:szCs w:val="20"/>
                <w:lang w:eastAsia="it-IT"/>
              </w:rPr>
              <w:t> </w:t>
            </w:r>
          </w:p>
        </w:tc>
        <w:tc>
          <w:tcPr>
            <w:tcW w:w="1266" w:type="dxa"/>
            <w:tcBorders>
              <w:top w:val="nil"/>
              <w:left w:val="nil"/>
              <w:bottom w:val="single" w:sz="8" w:space="0" w:color="CCCCCC"/>
              <w:right w:val="single" w:sz="8" w:space="0" w:color="CCCCCC"/>
            </w:tcBorders>
            <w:shd w:val="clear" w:color="000000" w:fill="FFFFFF"/>
            <w:vAlign w:val="center"/>
            <w:hideMark/>
          </w:tcPr>
          <w:p w14:paraId="7D364659" w14:textId="77777777" w:rsidR="00762B9F" w:rsidRPr="00762B9F" w:rsidRDefault="00762B9F" w:rsidP="00762B9F">
            <w:pPr>
              <w:spacing w:after="0" w:line="240" w:lineRule="auto"/>
              <w:jc w:val="left"/>
              <w:rPr>
                <w:rFonts w:ascii="Arial" w:eastAsia="Times New Roman" w:hAnsi="Arial" w:cs="Arial"/>
                <w:b/>
                <w:bCs/>
                <w:color w:val="FFFFFF"/>
                <w:sz w:val="16"/>
                <w:szCs w:val="20"/>
                <w:lang w:eastAsia="it-IT"/>
              </w:rPr>
            </w:pPr>
            <w:r w:rsidRPr="00762B9F">
              <w:rPr>
                <w:rFonts w:ascii="Arial" w:eastAsia="Times New Roman" w:hAnsi="Arial" w:cs="Arial"/>
                <w:b/>
                <w:bCs/>
                <w:color w:val="FFFFFF"/>
                <w:sz w:val="16"/>
                <w:szCs w:val="20"/>
                <w:lang w:eastAsia="it-IT"/>
              </w:rPr>
              <w:t> </w:t>
            </w:r>
          </w:p>
        </w:tc>
        <w:tc>
          <w:tcPr>
            <w:tcW w:w="1417" w:type="dxa"/>
            <w:tcBorders>
              <w:top w:val="nil"/>
              <w:left w:val="nil"/>
              <w:bottom w:val="single" w:sz="8" w:space="0" w:color="CCCCCC"/>
              <w:right w:val="single" w:sz="8" w:space="0" w:color="CCCCCC"/>
            </w:tcBorders>
            <w:shd w:val="clear" w:color="000000" w:fill="FFFFFF"/>
            <w:vAlign w:val="bottom"/>
            <w:hideMark/>
          </w:tcPr>
          <w:p w14:paraId="2635B327" w14:textId="77777777" w:rsidR="00762B9F" w:rsidRPr="00762B9F" w:rsidRDefault="00762B9F" w:rsidP="00762B9F">
            <w:pPr>
              <w:spacing w:after="0" w:line="240" w:lineRule="auto"/>
              <w:jc w:val="left"/>
              <w:rPr>
                <w:rFonts w:ascii="Arial" w:eastAsia="Times New Roman" w:hAnsi="Arial" w:cs="Arial"/>
                <w:color w:val="FFFFFF"/>
                <w:sz w:val="16"/>
                <w:szCs w:val="20"/>
                <w:lang w:eastAsia="it-IT"/>
              </w:rPr>
            </w:pPr>
            <w:r w:rsidRPr="00762B9F">
              <w:rPr>
                <w:rFonts w:ascii="Arial" w:eastAsia="Times New Roman" w:hAnsi="Arial" w:cs="Arial"/>
                <w:color w:val="FFFFFF"/>
                <w:sz w:val="16"/>
                <w:szCs w:val="20"/>
                <w:lang w:eastAsia="it-IT"/>
              </w:rPr>
              <w:t> </w:t>
            </w:r>
          </w:p>
        </w:tc>
      </w:tr>
      <w:tr w:rsidR="00762B9F" w:rsidRPr="00762B9F" w14:paraId="222608D9"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678EEAAD"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XMLCEN-IN.SCH-VALIDATION.INVALID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70CDD546"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237BC3E2"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5E168CD7"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091AC976"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282E2029"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XMLCEN-IN.CIUS-SCH-VALIDATION.INVALID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0C9488A2"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394A6A1F"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76D5F4BC"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246141AC"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63AF5C67"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XMLCEN-IN.CONFIGURED-MAP.ILLEGAL-VALUE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5978BF85"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085844EF"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3D5942B7"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178D6D3D"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2211922"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XMLCEN-IN.CONFIGURED-MAP.INVALID</w:t>
            </w:r>
          </w:p>
        </w:tc>
        <w:tc>
          <w:tcPr>
            <w:tcW w:w="1003" w:type="dxa"/>
            <w:tcBorders>
              <w:top w:val="nil"/>
              <w:left w:val="nil"/>
              <w:bottom w:val="single" w:sz="8" w:space="0" w:color="CCCCCC"/>
              <w:right w:val="single" w:sz="8" w:space="0" w:color="CCCCCC"/>
            </w:tcBorders>
            <w:shd w:val="clear" w:color="auto" w:fill="auto"/>
            <w:vAlign w:val="center"/>
            <w:hideMark/>
          </w:tcPr>
          <w:p w14:paraId="0ACE094B"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1D4730DB"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4F29F44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28E3A474"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27A47309"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XMLCEN-IN.CONFIGURED-MAP.MISSING-VALUE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6ADDEABF"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E83905B"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7845CD58"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3F1C4B81"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028B6CE"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XMLCEN-IN.HARDCODED-MAP.ILLEGAL-VALUE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74F9CD4E"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2E462CB0"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552D1F72"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772A4AA6"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3B896DB4"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XMLCEN-IN.HARDCODED-MAP.INVALID</w:t>
            </w:r>
          </w:p>
        </w:tc>
        <w:tc>
          <w:tcPr>
            <w:tcW w:w="1003" w:type="dxa"/>
            <w:tcBorders>
              <w:top w:val="nil"/>
              <w:left w:val="nil"/>
              <w:bottom w:val="single" w:sz="8" w:space="0" w:color="CCCCCC"/>
              <w:right w:val="single" w:sz="8" w:space="0" w:color="CCCCCC"/>
            </w:tcBorders>
            <w:shd w:val="clear" w:color="auto" w:fill="auto"/>
            <w:vAlign w:val="center"/>
            <w:hideMark/>
          </w:tcPr>
          <w:p w14:paraId="22426411"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6805933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38ED001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71B065F8"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2C7EB4A6"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XMLCEN-IN.HARDCODED-MAP.MISSING-VALUE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13E4FEFA"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531678E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2029766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24C5D600"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1744D468"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XMLCEN-IN.GENERIC.INVALID</w:t>
            </w:r>
          </w:p>
        </w:tc>
        <w:tc>
          <w:tcPr>
            <w:tcW w:w="1003" w:type="dxa"/>
            <w:tcBorders>
              <w:top w:val="nil"/>
              <w:left w:val="nil"/>
              <w:bottom w:val="single" w:sz="8" w:space="0" w:color="CCCCCC"/>
              <w:right w:val="single" w:sz="8" w:space="0" w:color="CCCCCC"/>
            </w:tcBorders>
            <w:shd w:val="clear" w:color="auto" w:fill="auto"/>
            <w:vAlign w:val="center"/>
            <w:hideMark/>
          </w:tcPr>
          <w:p w14:paraId="46955041"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6934A97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24567B5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7398D2B7"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54AF9657"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lastRenderedPageBreak/>
              <w:t>XMLCEN-OUT.SCH-VALIDATION.INVALID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6F27675C"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55B539DE"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2479E6D2"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41B53782"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8D89ACF"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XMLCEN-OUT.CIUS-SCH-VALIDATION.INVALID</w:t>
            </w:r>
          </w:p>
        </w:tc>
        <w:tc>
          <w:tcPr>
            <w:tcW w:w="1003" w:type="dxa"/>
            <w:tcBorders>
              <w:top w:val="nil"/>
              <w:left w:val="nil"/>
              <w:bottom w:val="single" w:sz="8" w:space="0" w:color="CCCCCC"/>
              <w:right w:val="single" w:sz="8" w:space="0" w:color="CCCCCC"/>
            </w:tcBorders>
            <w:shd w:val="clear" w:color="auto" w:fill="auto"/>
            <w:vAlign w:val="center"/>
            <w:hideMark/>
          </w:tcPr>
          <w:p w14:paraId="38B7D96E"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001D2FD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7AC0637A"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35C5BBEB"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601F4593"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XMLCEN-OUT.CONFIGURED-MAP.ILLEGAL-VALUE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2ABCFFF4"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1</w:t>
            </w:r>
          </w:p>
        </w:tc>
        <w:tc>
          <w:tcPr>
            <w:tcW w:w="1266" w:type="dxa"/>
            <w:tcBorders>
              <w:top w:val="nil"/>
              <w:left w:val="nil"/>
              <w:bottom w:val="single" w:sz="8" w:space="0" w:color="CCCCCC"/>
              <w:right w:val="single" w:sz="8" w:space="0" w:color="CCCCCC"/>
            </w:tcBorders>
            <w:shd w:val="clear" w:color="auto" w:fill="auto"/>
            <w:vAlign w:val="center"/>
            <w:hideMark/>
          </w:tcPr>
          <w:p w14:paraId="2FB40E88"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bottom"/>
            <w:hideMark/>
          </w:tcPr>
          <w:p w14:paraId="299E378C"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 </w:t>
            </w:r>
          </w:p>
        </w:tc>
      </w:tr>
      <w:tr w:rsidR="00762B9F" w:rsidRPr="00762B9F" w14:paraId="4D801C4F"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7DC6F9D6" w14:textId="77777777" w:rsidR="00762B9F" w:rsidRPr="00762B9F" w:rsidRDefault="00762B9F" w:rsidP="00762B9F">
            <w:pPr>
              <w:spacing w:after="0" w:line="240" w:lineRule="auto"/>
              <w:jc w:val="left"/>
              <w:rPr>
                <w:rFonts w:ascii="Arial" w:eastAsia="Times New Roman" w:hAnsi="Arial" w:cs="Arial"/>
                <w:color w:val="000000"/>
                <w:sz w:val="16"/>
                <w:szCs w:val="20"/>
                <w:u w:val="single"/>
                <w:lang w:eastAsia="it-IT"/>
              </w:rPr>
            </w:pPr>
            <w:r w:rsidRPr="00762B9F">
              <w:rPr>
                <w:rFonts w:ascii="Arial" w:eastAsia="Times New Roman" w:hAnsi="Arial" w:cs="Arial"/>
                <w:color w:val="000000"/>
                <w:sz w:val="16"/>
                <w:szCs w:val="20"/>
                <w:u w:val="single"/>
                <w:lang w:eastAsia="it-IT"/>
              </w:rPr>
              <w:t>XMLCEN-OUT.CONFIGURED-MAP.INVALID</w:t>
            </w:r>
          </w:p>
        </w:tc>
        <w:tc>
          <w:tcPr>
            <w:tcW w:w="1003" w:type="dxa"/>
            <w:tcBorders>
              <w:top w:val="nil"/>
              <w:left w:val="nil"/>
              <w:bottom w:val="single" w:sz="8" w:space="0" w:color="CCCCCC"/>
              <w:right w:val="single" w:sz="8" w:space="0" w:color="CCCCCC"/>
            </w:tcBorders>
            <w:shd w:val="clear" w:color="auto" w:fill="auto"/>
            <w:vAlign w:val="center"/>
            <w:hideMark/>
          </w:tcPr>
          <w:p w14:paraId="556B9448"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1B246CA5"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5F68AB4A"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5450478E"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6CAE827"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XMLCEN-OUT.CONFIGURED-MAP.MISSING-VALUE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7138F7C2"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3185B448"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7161E9B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10E5506F"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26D5FB6A"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XMLCEN-OUT.HARDCODED-MAP.ILLEGAL-VALUE</w:t>
            </w:r>
          </w:p>
        </w:tc>
        <w:tc>
          <w:tcPr>
            <w:tcW w:w="1003" w:type="dxa"/>
            <w:tcBorders>
              <w:top w:val="nil"/>
              <w:left w:val="nil"/>
              <w:bottom w:val="single" w:sz="8" w:space="0" w:color="CCCCCC"/>
              <w:right w:val="single" w:sz="8" w:space="0" w:color="CCCCCC"/>
            </w:tcBorders>
            <w:shd w:val="clear" w:color="auto" w:fill="auto"/>
            <w:vAlign w:val="center"/>
            <w:hideMark/>
          </w:tcPr>
          <w:p w14:paraId="7A1AC967"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70AD6196"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4685AA5B"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2F95400B"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484B70F7"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XMLCEN-OUT.HARDCODED-MAP.INVALID</w:t>
            </w:r>
          </w:p>
        </w:tc>
        <w:tc>
          <w:tcPr>
            <w:tcW w:w="1003" w:type="dxa"/>
            <w:tcBorders>
              <w:top w:val="nil"/>
              <w:left w:val="nil"/>
              <w:bottom w:val="single" w:sz="8" w:space="0" w:color="CCCCCC"/>
              <w:right w:val="single" w:sz="8" w:space="0" w:color="CCCCCC"/>
            </w:tcBorders>
            <w:shd w:val="clear" w:color="auto" w:fill="auto"/>
            <w:vAlign w:val="center"/>
            <w:hideMark/>
          </w:tcPr>
          <w:p w14:paraId="113987E1"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671E758A"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16900ED2"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7CDDC49B"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0BC6B0DA" w14:textId="77777777" w:rsidR="00762B9F" w:rsidRPr="00762B9F" w:rsidRDefault="00762B9F" w:rsidP="00762B9F">
            <w:pPr>
              <w:spacing w:after="0" w:line="240" w:lineRule="auto"/>
              <w:jc w:val="left"/>
              <w:rPr>
                <w:rFonts w:ascii="Arial" w:eastAsia="Times New Roman" w:hAnsi="Arial" w:cs="Arial"/>
                <w:color w:val="000000"/>
                <w:sz w:val="16"/>
                <w:szCs w:val="20"/>
                <w:lang w:eastAsia="it-IT"/>
              </w:rPr>
            </w:pPr>
            <w:r w:rsidRPr="00762B9F">
              <w:rPr>
                <w:rFonts w:ascii="Arial" w:eastAsia="Times New Roman" w:hAnsi="Arial" w:cs="Arial"/>
                <w:color w:val="000000"/>
                <w:sz w:val="16"/>
                <w:szCs w:val="20"/>
                <w:lang w:eastAsia="it-IT"/>
              </w:rPr>
              <w:t>XMLCEN-OUT.HARDCODED-MAP.MISSING-VALUE</w:t>
            </w:r>
          </w:p>
        </w:tc>
        <w:tc>
          <w:tcPr>
            <w:tcW w:w="1003" w:type="dxa"/>
            <w:tcBorders>
              <w:top w:val="nil"/>
              <w:left w:val="nil"/>
              <w:bottom w:val="single" w:sz="8" w:space="0" w:color="CCCCCC"/>
              <w:right w:val="single" w:sz="8" w:space="0" w:color="CCCCCC"/>
            </w:tcBorders>
            <w:shd w:val="clear" w:color="auto" w:fill="auto"/>
            <w:vAlign w:val="center"/>
            <w:hideMark/>
          </w:tcPr>
          <w:p w14:paraId="607B6047"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78296FC3"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68B1823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r w:rsidR="00762B9F" w:rsidRPr="00762B9F" w14:paraId="37A3F17E" w14:textId="77777777" w:rsidTr="00762B9F">
        <w:trPr>
          <w:trHeight w:val="315"/>
        </w:trPr>
        <w:tc>
          <w:tcPr>
            <w:tcW w:w="4242" w:type="dxa"/>
            <w:tcBorders>
              <w:top w:val="nil"/>
              <w:left w:val="single" w:sz="8" w:space="0" w:color="CCCCCC"/>
              <w:bottom w:val="single" w:sz="8" w:space="0" w:color="CCCCCC"/>
              <w:right w:val="single" w:sz="8" w:space="0" w:color="CCCCCC"/>
            </w:tcBorders>
            <w:shd w:val="clear" w:color="auto" w:fill="auto"/>
            <w:vAlign w:val="center"/>
            <w:hideMark/>
          </w:tcPr>
          <w:p w14:paraId="62CC70D5"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XMLCEN-OUT.GENERIC.INVALID</w:t>
            </w:r>
          </w:p>
        </w:tc>
        <w:tc>
          <w:tcPr>
            <w:tcW w:w="1003" w:type="dxa"/>
            <w:tcBorders>
              <w:top w:val="nil"/>
              <w:left w:val="nil"/>
              <w:bottom w:val="single" w:sz="8" w:space="0" w:color="CCCCCC"/>
              <w:right w:val="single" w:sz="8" w:space="0" w:color="CCCCCC"/>
            </w:tcBorders>
            <w:shd w:val="clear" w:color="auto" w:fill="auto"/>
            <w:vAlign w:val="center"/>
            <w:hideMark/>
          </w:tcPr>
          <w:p w14:paraId="58118567" w14:textId="77777777" w:rsidR="00762B9F" w:rsidRPr="00762B9F" w:rsidRDefault="00762B9F" w:rsidP="00762B9F">
            <w:pPr>
              <w:spacing w:after="0" w:line="240" w:lineRule="auto"/>
              <w:jc w:val="righ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2</w:t>
            </w:r>
          </w:p>
        </w:tc>
        <w:tc>
          <w:tcPr>
            <w:tcW w:w="1266" w:type="dxa"/>
            <w:tcBorders>
              <w:top w:val="nil"/>
              <w:left w:val="nil"/>
              <w:bottom w:val="single" w:sz="8" w:space="0" w:color="CCCCCC"/>
              <w:right w:val="single" w:sz="8" w:space="0" w:color="CCCCCC"/>
            </w:tcBorders>
            <w:shd w:val="clear" w:color="auto" w:fill="auto"/>
            <w:vAlign w:val="center"/>
            <w:hideMark/>
          </w:tcPr>
          <w:p w14:paraId="33379B15"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sourceMsg</w:t>
            </w:r>
          </w:p>
        </w:tc>
        <w:tc>
          <w:tcPr>
            <w:tcW w:w="1417" w:type="dxa"/>
            <w:tcBorders>
              <w:top w:val="nil"/>
              <w:left w:val="nil"/>
              <w:bottom w:val="single" w:sz="8" w:space="0" w:color="CCCCCC"/>
              <w:right w:val="single" w:sz="8" w:space="0" w:color="CCCCCC"/>
            </w:tcBorders>
            <w:shd w:val="clear" w:color="auto" w:fill="auto"/>
            <w:vAlign w:val="center"/>
            <w:hideMark/>
          </w:tcPr>
          <w:p w14:paraId="77454639" w14:textId="77777777" w:rsidR="00762B9F" w:rsidRPr="00762B9F" w:rsidRDefault="00762B9F" w:rsidP="00762B9F">
            <w:pPr>
              <w:spacing w:after="0" w:line="240" w:lineRule="auto"/>
              <w:jc w:val="left"/>
              <w:rPr>
                <w:rFonts w:ascii="Arial" w:eastAsia="Times New Roman" w:hAnsi="Arial" w:cs="Arial"/>
                <w:color w:val="000000"/>
                <w:sz w:val="16"/>
                <w:szCs w:val="20"/>
                <w:lang w:val="it-IT" w:eastAsia="it-IT"/>
              </w:rPr>
            </w:pPr>
            <w:r w:rsidRPr="00762B9F">
              <w:rPr>
                <w:rFonts w:ascii="Arial" w:eastAsia="Times New Roman" w:hAnsi="Arial" w:cs="Arial"/>
                <w:color w:val="000000"/>
                <w:sz w:val="16"/>
                <w:szCs w:val="20"/>
                <w:lang w:val="it-IT" w:eastAsia="it-IT"/>
              </w:rPr>
              <w:t>offendingItem</w:t>
            </w:r>
          </w:p>
        </w:tc>
      </w:tr>
    </w:tbl>
    <w:p w14:paraId="3546F24E" w14:textId="20D91909" w:rsidR="0093016B" w:rsidRDefault="00762B9F" w:rsidP="00762B9F">
      <w:pPr>
        <w:pStyle w:val="Didascalia"/>
        <w:rPr>
          <w:lang w:val="en-US"/>
        </w:rPr>
      </w:pPr>
      <w:bookmarkStart w:id="105" w:name="_Toc4057476"/>
      <w:r>
        <w:t xml:space="preserve">Table </w:t>
      </w:r>
      <w:r>
        <w:fldChar w:fldCharType="begin"/>
      </w:r>
      <w:r>
        <w:instrText xml:space="preserve"> SEQ Table \* ARABIC </w:instrText>
      </w:r>
      <w:r>
        <w:fldChar w:fldCharType="separate"/>
      </w:r>
      <w:r>
        <w:rPr>
          <w:noProof/>
        </w:rPr>
        <w:t>1</w:t>
      </w:r>
      <w:r>
        <w:fldChar w:fldCharType="end"/>
      </w:r>
      <w:r>
        <w:t xml:space="preserve"> Error codes list</w:t>
      </w:r>
      <w:bookmarkEnd w:id="105"/>
    </w:p>
    <w:sectPr w:rsidR="0093016B" w:rsidSect="00762B9F">
      <w:pgSz w:w="11906" w:h="16838"/>
      <w:pgMar w:top="1418"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285FF" w14:textId="77777777" w:rsidR="008E7E25" w:rsidRDefault="008E7E25" w:rsidP="00401B11">
      <w:pPr>
        <w:spacing w:after="0" w:line="240" w:lineRule="auto"/>
      </w:pPr>
      <w:r>
        <w:separator/>
      </w:r>
    </w:p>
  </w:endnote>
  <w:endnote w:type="continuationSeparator" w:id="0">
    <w:p w14:paraId="521C68C5" w14:textId="77777777" w:rsidR="008E7E25" w:rsidRDefault="008E7E25" w:rsidP="00401B11">
      <w:pPr>
        <w:spacing w:after="0" w:line="240" w:lineRule="auto"/>
      </w:pPr>
      <w:r>
        <w:continuationSeparator/>
      </w:r>
    </w:p>
  </w:endnote>
  <w:endnote w:type="continuationNotice" w:id="1">
    <w:p w14:paraId="4B0A0577" w14:textId="77777777" w:rsidR="008E7E25" w:rsidRDefault="008E7E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A1433" w14:textId="67DD9172" w:rsidR="006A34D6" w:rsidRPr="00A94FA5" w:rsidRDefault="006A34D6" w:rsidP="005D4B3E">
    <w:pPr>
      <w:pStyle w:val="Pidipagina"/>
      <w:pBdr>
        <w:top w:val="single" w:sz="8" w:space="1" w:color="auto"/>
      </w:pBdr>
      <w:rPr>
        <w:i/>
      </w:rPr>
    </w:pPr>
    <w:r>
      <w:rPr>
        <w:i/>
      </w:rPr>
      <w:t>EeISI –European eInvoicing Standard in Italy</w:t>
    </w:r>
    <w:r w:rsidRPr="00A94FA5">
      <w:rPr>
        <w:i/>
      </w:rPr>
      <w:ptab w:relativeTo="margin" w:alignment="center" w:leader="none"/>
    </w:r>
    <w:r w:rsidRPr="00A94FA5">
      <w:rPr>
        <w:i/>
      </w:rPr>
      <w:ptab w:relativeTo="margin" w:alignment="right" w:leader="none"/>
    </w:r>
    <w:r w:rsidRPr="00A94FA5">
      <w:rPr>
        <w:i/>
      </w:rPr>
      <w:fldChar w:fldCharType="begin"/>
    </w:r>
    <w:r w:rsidRPr="00A94FA5">
      <w:rPr>
        <w:i/>
      </w:rPr>
      <w:instrText xml:space="preserve"> PAGE   \* MERGEFORMAT </w:instrText>
    </w:r>
    <w:r w:rsidRPr="00A94FA5">
      <w:rPr>
        <w:i/>
      </w:rPr>
      <w:fldChar w:fldCharType="separate"/>
    </w:r>
    <w:r w:rsidR="009D6B54">
      <w:rPr>
        <w:i/>
        <w:noProof/>
      </w:rPr>
      <w:t>17</w:t>
    </w:r>
    <w:r w:rsidRPr="00A94FA5">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DE331" w14:textId="77777777" w:rsidR="008E7E25" w:rsidRDefault="008E7E25" w:rsidP="00401B11">
      <w:pPr>
        <w:spacing w:after="0" w:line="240" w:lineRule="auto"/>
      </w:pPr>
      <w:r>
        <w:separator/>
      </w:r>
    </w:p>
  </w:footnote>
  <w:footnote w:type="continuationSeparator" w:id="0">
    <w:p w14:paraId="452EA627" w14:textId="77777777" w:rsidR="008E7E25" w:rsidRDefault="008E7E25" w:rsidP="00401B11">
      <w:pPr>
        <w:spacing w:after="0" w:line="240" w:lineRule="auto"/>
      </w:pPr>
      <w:r>
        <w:continuationSeparator/>
      </w:r>
    </w:p>
  </w:footnote>
  <w:footnote w:type="continuationNotice" w:id="1">
    <w:p w14:paraId="54E7CD96" w14:textId="77777777" w:rsidR="008E7E25" w:rsidRDefault="008E7E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044A2" w14:textId="50E5A93B" w:rsidR="006A34D6" w:rsidRPr="00010001" w:rsidRDefault="006A34D6" w:rsidP="00DA06F3">
    <w:pPr>
      <w:pStyle w:val="Intestazione"/>
      <w:pBdr>
        <w:bottom w:val="single" w:sz="8" w:space="1" w:color="auto"/>
      </w:pBdr>
      <w:jc w:val="right"/>
      <w:rPr>
        <w:i/>
      </w:rPr>
    </w:pPr>
    <w:r w:rsidRPr="00B62DE4">
      <w:rPr>
        <w:i/>
      </w:rPr>
      <w:t>D</w:t>
    </w:r>
    <w:r>
      <w:rPr>
        <w:i/>
      </w:rPr>
      <w:t>4</w:t>
    </w:r>
    <w:r w:rsidRPr="00B62DE4">
      <w:rPr>
        <w:i/>
      </w:rPr>
      <w:t>.</w:t>
    </w:r>
    <w:r>
      <w:rPr>
        <w:i/>
      </w:rPr>
      <w:t>1</w:t>
    </w:r>
    <w:r w:rsidRPr="00B62DE4">
      <w:rPr>
        <w:i/>
      </w:rPr>
      <w:t xml:space="preserve"> –</w:t>
    </w:r>
    <w:r>
      <w:rPr>
        <w:i/>
      </w:rPr>
      <w:t>eInvoicing Mapper service, software release and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6281F2"/>
    <w:lvl w:ilvl="0">
      <w:start w:val="1"/>
      <w:numFmt w:val="bullet"/>
      <w:pStyle w:val="Numeroelenco5"/>
      <w:lvlText w:val=""/>
      <w:lvlJc w:val="left"/>
      <w:pPr>
        <w:ind w:left="394" w:hanging="360"/>
      </w:pPr>
      <w:rPr>
        <w:rFonts w:ascii="Symbol" w:hAnsi="Symbol" w:hint="default"/>
      </w:rPr>
    </w:lvl>
  </w:abstractNum>
  <w:abstractNum w:abstractNumId="1" w15:restartNumberingAfterBreak="0">
    <w:nsid w:val="FFFFFF80"/>
    <w:multiLevelType w:val="singleLevel"/>
    <w:tmpl w:val="C61A574A"/>
    <w:lvl w:ilvl="0">
      <w:start w:val="1"/>
      <w:numFmt w:val="bullet"/>
      <w:pStyle w:val="Puntoelenco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Puntoelenco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Puntoelenco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Puntoelenco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Puntoelenco"/>
      <w:lvlText w:val=""/>
      <w:lvlJc w:val="left"/>
      <w:pPr>
        <w:tabs>
          <w:tab w:val="num" w:pos="360"/>
        </w:tabs>
        <w:ind w:left="360" w:hanging="360"/>
      </w:pPr>
      <w:rPr>
        <w:rFonts w:ascii="Symbol" w:hAnsi="Symbol" w:hint="default"/>
      </w:rPr>
    </w:lvl>
  </w:abstractNum>
  <w:abstractNum w:abstractNumId="6" w15:restartNumberingAfterBreak="0">
    <w:nsid w:val="047A6E02"/>
    <w:multiLevelType w:val="hybridMultilevel"/>
    <w:tmpl w:val="2506B1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4A3138F"/>
    <w:multiLevelType w:val="multilevel"/>
    <w:tmpl w:val="38A0B628"/>
    <w:styleLink w:val="StileInfoCert"/>
    <w:lvl w:ilvl="0">
      <w:start w:val="1"/>
      <w:numFmt w:val="decimal"/>
      <w:lvlText w:val="%1"/>
      <w:lvlJc w:val="left"/>
      <w:pPr>
        <w:ind w:left="432" w:hanging="432"/>
      </w:pPr>
      <w:rPr>
        <w:rFonts w:ascii="Arial" w:hAnsi="Arial" w:hint="default"/>
        <w:b/>
        <w:i w:val="0"/>
        <w:dstrike w:val="0"/>
        <w:color w:val="6289B7"/>
        <w:spacing w:val="0"/>
        <w:w w:val="100"/>
        <w:kern w:val="24"/>
        <w:position w:val="0"/>
        <w:sz w:val="24"/>
        <w:vertAlign w:val="baseline"/>
      </w:rPr>
    </w:lvl>
    <w:lvl w:ilvl="1">
      <w:start w:val="1"/>
      <w:numFmt w:val="decimal"/>
      <w:pStyle w:val="Livello2"/>
      <w:lvlText w:val="%1.%2"/>
      <w:lvlJc w:val="left"/>
      <w:pPr>
        <w:ind w:left="576" w:hanging="576"/>
      </w:pPr>
      <w:rPr>
        <w:rFonts w:ascii="Arial" w:hAnsi="Arial" w:hint="default"/>
        <w:b/>
        <w:dstrike w:val="0"/>
        <w:color w:val="6289B7"/>
        <w:spacing w:val="0"/>
        <w:w w:val="100"/>
        <w:kern w:val="24"/>
        <w:position w:val="0"/>
        <w:sz w:val="24"/>
        <w:vertAlign w:val="baseline"/>
      </w:rPr>
    </w:lvl>
    <w:lvl w:ilvl="2">
      <w:start w:val="1"/>
      <w:numFmt w:val="decimal"/>
      <w:pStyle w:val="Livello3"/>
      <w:lvlText w:val="%1.%2.%3"/>
      <w:lvlJc w:val="left"/>
      <w:pPr>
        <w:ind w:left="720" w:hanging="720"/>
      </w:pPr>
      <w:rPr>
        <w:rFonts w:ascii="Arial" w:hAnsi="Arial" w:hint="default"/>
        <w:b/>
        <w:dstrike w:val="0"/>
        <w:color w:val="6289B7"/>
        <w:spacing w:val="0"/>
        <w:w w:val="100"/>
        <w:kern w:val="24"/>
        <w:position w:val="0"/>
        <w:sz w:val="24"/>
        <w:vertAlign w:val="baseline"/>
      </w:rPr>
    </w:lvl>
    <w:lvl w:ilvl="3">
      <w:start w:val="1"/>
      <w:numFmt w:val="decimal"/>
      <w:pStyle w:val="Livello4"/>
      <w:lvlText w:val="%1.%2.%3.%4"/>
      <w:lvlJc w:val="left"/>
      <w:pPr>
        <w:ind w:left="864" w:hanging="864"/>
      </w:pPr>
      <w:rPr>
        <w:rFonts w:ascii="Arial" w:hAnsi="Arial" w:hint="default"/>
        <w:b/>
        <w:dstrike w:val="0"/>
        <w:color w:val="6289B7"/>
        <w:spacing w:val="0"/>
        <w:w w:val="100"/>
        <w:kern w:val="24"/>
        <w:position w:val="0"/>
        <w:sz w:val="24"/>
        <w:vertAlign w:val="baseline"/>
      </w:rPr>
    </w:lvl>
    <w:lvl w:ilvl="4">
      <w:start w:val="1"/>
      <w:numFmt w:val="decimal"/>
      <w:pStyle w:val="Livello5"/>
      <w:lvlText w:val="%1.%2.%3.%4.%5"/>
      <w:lvlJc w:val="left"/>
      <w:pPr>
        <w:ind w:left="1008" w:hanging="1008"/>
      </w:pPr>
      <w:rPr>
        <w:rFonts w:ascii="Arial" w:hAnsi="Arial" w:hint="default"/>
        <w:b/>
        <w:dstrike w:val="0"/>
        <w:color w:val="6289B7"/>
        <w:spacing w:val="0"/>
        <w:w w:val="100"/>
        <w:kern w:val="24"/>
        <w:position w:val="0"/>
        <w:sz w:val="24"/>
        <w:vertAlign w:val="baseline"/>
      </w:rPr>
    </w:lvl>
    <w:lvl w:ilvl="5">
      <w:start w:val="1"/>
      <w:numFmt w:val="decimal"/>
      <w:pStyle w:val="Livello6"/>
      <w:lvlText w:val="%1.%2.%3.%4.%5.%6"/>
      <w:lvlJc w:val="left"/>
      <w:pPr>
        <w:ind w:left="1152" w:hanging="1152"/>
      </w:pPr>
      <w:rPr>
        <w:rFonts w:ascii="Arial" w:hAnsi="Arial" w:hint="default"/>
        <w:b/>
        <w:dstrike w:val="0"/>
        <w:color w:val="6289B7"/>
        <w:spacing w:val="0"/>
        <w:w w:val="100"/>
        <w:kern w:val="24"/>
        <w:position w:val="0"/>
        <w:sz w:val="24"/>
        <w:vertAlign w:val="baseline"/>
      </w:rPr>
    </w:lvl>
    <w:lvl w:ilvl="6">
      <w:start w:val="1"/>
      <w:numFmt w:val="decimal"/>
      <w:pStyle w:val="Livello7"/>
      <w:lvlText w:val="%1.%2.%3.%4.%5.%6.%7"/>
      <w:lvlJc w:val="left"/>
      <w:pPr>
        <w:ind w:left="1296" w:hanging="1296"/>
      </w:pPr>
      <w:rPr>
        <w:rFonts w:ascii="Arial" w:hAnsi="Arial" w:hint="default"/>
        <w:b/>
        <w:dstrike w:val="0"/>
        <w:color w:val="6289B7"/>
        <w:spacing w:val="0"/>
        <w:w w:val="100"/>
        <w:kern w:val="24"/>
        <w:position w:val="0"/>
        <w:sz w:val="24"/>
        <w:vertAlign w:val="baseline"/>
      </w:rPr>
    </w:lvl>
    <w:lvl w:ilvl="7">
      <w:start w:val="1"/>
      <w:numFmt w:val="decimal"/>
      <w:lvlText w:val="%1.%2.%3.%4.%5.%6.%7.%8"/>
      <w:lvlJc w:val="left"/>
      <w:pPr>
        <w:ind w:left="1440" w:hanging="1440"/>
      </w:pPr>
      <w:rPr>
        <w:rFonts w:ascii="Arial" w:hAnsi="Arial" w:hint="default"/>
        <w:b/>
        <w:dstrike w:val="0"/>
        <w:color w:val="6289B7"/>
        <w:spacing w:val="0"/>
        <w:w w:val="100"/>
        <w:kern w:val="24"/>
        <w:position w:val="0"/>
        <w:sz w:val="24"/>
        <w:vertAlign w:val="baseline"/>
      </w:rPr>
    </w:lvl>
    <w:lvl w:ilvl="8">
      <w:start w:val="1"/>
      <w:numFmt w:val="decimal"/>
      <w:lvlText w:val="%1.%2.%3.%4.%5.%6.%7.%8.%9"/>
      <w:lvlJc w:val="left"/>
      <w:pPr>
        <w:ind w:left="1584" w:hanging="1584"/>
      </w:pPr>
      <w:rPr>
        <w:rFonts w:hint="default"/>
      </w:rPr>
    </w:lvl>
  </w:abstractNum>
  <w:abstractNum w:abstractNumId="8" w15:restartNumberingAfterBreak="0">
    <w:nsid w:val="050E06B3"/>
    <w:multiLevelType w:val="multilevel"/>
    <w:tmpl w:val="E1BA2C26"/>
    <w:lvl w:ilvl="0">
      <w:start w:val="1"/>
      <w:numFmt w:val="decimal"/>
      <w:pStyle w:val="CEF-Title1"/>
      <w:lvlText w:val="%1."/>
      <w:lvlJc w:val="left"/>
      <w:pPr>
        <w:ind w:left="502" w:hanging="360"/>
      </w:pPr>
      <w:rPr>
        <w:sz w:val="32"/>
        <w:szCs w:val="32"/>
      </w:rPr>
    </w:lvl>
    <w:lvl w:ilvl="1">
      <w:start w:val="1"/>
      <w:numFmt w:val="decimal"/>
      <w:pStyle w:val="CEF-Title2"/>
      <w:lvlText w:val="%1.%2."/>
      <w:lvlJc w:val="left"/>
      <w:pPr>
        <w:ind w:left="1000" w:hanging="432"/>
      </w:pPr>
      <w:rPr>
        <w:sz w:val="28"/>
        <w:szCs w:val="28"/>
      </w:rPr>
    </w:lvl>
    <w:lvl w:ilvl="2">
      <w:start w:val="1"/>
      <w:numFmt w:val="decimal"/>
      <w:pStyle w:val="CEF-Title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5605E42"/>
    <w:multiLevelType w:val="hybridMultilevel"/>
    <w:tmpl w:val="AD2E3520"/>
    <w:lvl w:ilvl="0" w:tplc="D122AA1E">
      <w:start w:val="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59145DA"/>
    <w:multiLevelType w:val="hybridMultilevel"/>
    <w:tmpl w:val="F3686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12" w15:restartNumberingAfterBreak="0">
    <w:nsid w:val="08A55008"/>
    <w:multiLevelType w:val="multilevel"/>
    <w:tmpl w:val="BC660976"/>
    <w:lvl w:ilvl="0">
      <w:start w:val="1"/>
      <w:numFmt w:val="upperLetter"/>
      <w:pStyle w:val="ANNEX"/>
      <w:suff w:val="nothing"/>
      <w:lvlText w:val="Annex %1"/>
      <w:lvlJc w:val="left"/>
      <w:pPr>
        <w:ind w:left="2268" w:firstLine="0"/>
      </w:pPr>
      <w:rPr>
        <w:rFonts w:ascii="Cambria" w:hAnsi="Cambria" w:hint="default"/>
        <w:b/>
        <w:i w:val="0"/>
        <w:sz w:val="3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179015D4"/>
    <w:multiLevelType w:val="hybridMultilevel"/>
    <w:tmpl w:val="435C7150"/>
    <w:lvl w:ilvl="0" w:tplc="A3EAB258">
      <w:numFmt w:val="bullet"/>
      <w:lvlText w:val="o"/>
      <w:lvlJc w:val="left"/>
      <w:pPr>
        <w:ind w:left="1559" w:hanging="356"/>
      </w:pPr>
      <w:rPr>
        <w:rFonts w:ascii="Times New Roman" w:eastAsia="Times New Roman" w:hAnsi="Times New Roman" w:cs="Times New Roman" w:hint="default"/>
        <w:w w:val="100"/>
        <w:sz w:val="22"/>
        <w:szCs w:val="22"/>
        <w:lang w:val="en-US" w:eastAsia="en-US" w:bidi="en-US"/>
      </w:rPr>
    </w:lvl>
    <w:lvl w:ilvl="1" w:tplc="74264DA2">
      <w:numFmt w:val="bullet"/>
      <w:lvlText w:val="•"/>
      <w:lvlJc w:val="left"/>
      <w:pPr>
        <w:ind w:left="2387" w:hanging="356"/>
      </w:pPr>
      <w:rPr>
        <w:rFonts w:hint="default"/>
        <w:lang w:val="en-US" w:eastAsia="en-US" w:bidi="en-US"/>
      </w:rPr>
    </w:lvl>
    <w:lvl w:ilvl="2" w:tplc="D68E800C">
      <w:numFmt w:val="bullet"/>
      <w:lvlText w:val="•"/>
      <w:lvlJc w:val="left"/>
      <w:pPr>
        <w:ind w:left="3215" w:hanging="356"/>
      </w:pPr>
      <w:rPr>
        <w:rFonts w:hint="default"/>
        <w:lang w:val="en-US" w:eastAsia="en-US" w:bidi="en-US"/>
      </w:rPr>
    </w:lvl>
    <w:lvl w:ilvl="3" w:tplc="D08C2C2C">
      <w:numFmt w:val="bullet"/>
      <w:lvlText w:val="•"/>
      <w:lvlJc w:val="left"/>
      <w:pPr>
        <w:ind w:left="4043" w:hanging="356"/>
      </w:pPr>
      <w:rPr>
        <w:rFonts w:hint="default"/>
        <w:lang w:val="en-US" w:eastAsia="en-US" w:bidi="en-US"/>
      </w:rPr>
    </w:lvl>
    <w:lvl w:ilvl="4" w:tplc="E71233B2">
      <w:numFmt w:val="bullet"/>
      <w:lvlText w:val="•"/>
      <w:lvlJc w:val="left"/>
      <w:pPr>
        <w:ind w:left="4871" w:hanging="356"/>
      </w:pPr>
      <w:rPr>
        <w:rFonts w:hint="default"/>
        <w:lang w:val="en-US" w:eastAsia="en-US" w:bidi="en-US"/>
      </w:rPr>
    </w:lvl>
    <w:lvl w:ilvl="5" w:tplc="7DAA6008">
      <w:numFmt w:val="bullet"/>
      <w:lvlText w:val="•"/>
      <w:lvlJc w:val="left"/>
      <w:pPr>
        <w:ind w:left="5699" w:hanging="356"/>
      </w:pPr>
      <w:rPr>
        <w:rFonts w:hint="default"/>
        <w:lang w:val="en-US" w:eastAsia="en-US" w:bidi="en-US"/>
      </w:rPr>
    </w:lvl>
    <w:lvl w:ilvl="6" w:tplc="8E2EF31E">
      <w:numFmt w:val="bullet"/>
      <w:lvlText w:val="•"/>
      <w:lvlJc w:val="left"/>
      <w:pPr>
        <w:ind w:left="6527" w:hanging="356"/>
      </w:pPr>
      <w:rPr>
        <w:rFonts w:hint="default"/>
        <w:lang w:val="en-US" w:eastAsia="en-US" w:bidi="en-US"/>
      </w:rPr>
    </w:lvl>
    <w:lvl w:ilvl="7" w:tplc="8E6C553A">
      <w:numFmt w:val="bullet"/>
      <w:lvlText w:val="•"/>
      <w:lvlJc w:val="left"/>
      <w:pPr>
        <w:ind w:left="7354" w:hanging="356"/>
      </w:pPr>
      <w:rPr>
        <w:rFonts w:hint="default"/>
        <w:lang w:val="en-US" w:eastAsia="en-US" w:bidi="en-US"/>
      </w:rPr>
    </w:lvl>
    <w:lvl w:ilvl="8" w:tplc="ED823B28">
      <w:numFmt w:val="bullet"/>
      <w:lvlText w:val="•"/>
      <w:lvlJc w:val="left"/>
      <w:pPr>
        <w:ind w:left="8182" w:hanging="356"/>
      </w:pPr>
      <w:rPr>
        <w:rFonts w:hint="default"/>
        <w:lang w:val="en-US" w:eastAsia="en-US" w:bidi="en-US"/>
      </w:rPr>
    </w:lvl>
  </w:abstractNum>
  <w:abstractNum w:abstractNumId="15" w15:restartNumberingAfterBreak="0">
    <w:nsid w:val="1B9D7BCA"/>
    <w:multiLevelType w:val="hybridMultilevel"/>
    <w:tmpl w:val="A7F4B8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CD25427"/>
    <w:multiLevelType w:val="hybridMultilevel"/>
    <w:tmpl w:val="46D26AC2"/>
    <w:lvl w:ilvl="0" w:tplc="0410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7433FF"/>
    <w:multiLevelType w:val="hybridMultilevel"/>
    <w:tmpl w:val="034A9692"/>
    <w:lvl w:ilvl="0" w:tplc="F8045FEA">
      <w:numFmt w:val="bullet"/>
      <w:lvlText w:val="●"/>
      <w:lvlJc w:val="left"/>
      <w:pPr>
        <w:ind w:left="839" w:hanging="356"/>
      </w:pPr>
      <w:rPr>
        <w:rFonts w:hint="default"/>
        <w:w w:val="100"/>
        <w:lang w:val="en-US" w:eastAsia="en-US" w:bidi="en-US"/>
      </w:rPr>
    </w:lvl>
    <w:lvl w:ilvl="1" w:tplc="E7207E9E">
      <w:numFmt w:val="bullet"/>
      <w:lvlText w:val="○"/>
      <w:lvlJc w:val="left"/>
      <w:pPr>
        <w:ind w:left="1559" w:hanging="360"/>
      </w:pPr>
      <w:rPr>
        <w:rFonts w:ascii="Times New Roman" w:eastAsia="Times New Roman" w:hAnsi="Times New Roman" w:cs="Times New Roman" w:hint="default"/>
        <w:w w:val="100"/>
        <w:sz w:val="20"/>
        <w:szCs w:val="20"/>
        <w:lang w:val="en-US" w:eastAsia="en-US" w:bidi="en-US"/>
      </w:rPr>
    </w:lvl>
    <w:lvl w:ilvl="2" w:tplc="1B5E6364">
      <w:numFmt w:val="bullet"/>
      <w:lvlText w:val="■"/>
      <w:lvlJc w:val="left"/>
      <w:pPr>
        <w:ind w:left="2279" w:hanging="361"/>
      </w:pPr>
      <w:rPr>
        <w:rFonts w:ascii="Times New Roman" w:eastAsia="Times New Roman" w:hAnsi="Times New Roman" w:cs="Times New Roman" w:hint="default"/>
        <w:w w:val="100"/>
        <w:sz w:val="22"/>
        <w:szCs w:val="22"/>
        <w:lang w:val="en-US" w:eastAsia="en-US" w:bidi="en-US"/>
      </w:rPr>
    </w:lvl>
    <w:lvl w:ilvl="3" w:tplc="5818E176">
      <w:numFmt w:val="bullet"/>
      <w:lvlText w:val="•"/>
      <w:lvlJc w:val="left"/>
      <w:pPr>
        <w:ind w:left="3224" w:hanging="361"/>
      </w:pPr>
      <w:rPr>
        <w:rFonts w:hint="default"/>
        <w:lang w:val="en-US" w:eastAsia="en-US" w:bidi="en-US"/>
      </w:rPr>
    </w:lvl>
    <w:lvl w:ilvl="4" w:tplc="0CDE1ECA">
      <w:numFmt w:val="bullet"/>
      <w:lvlText w:val="•"/>
      <w:lvlJc w:val="left"/>
      <w:pPr>
        <w:ind w:left="4169" w:hanging="361"/>
      </w:pPr>
      <w:rPr>
        <w:rFonts w:hint="default"/>
        <w:lang w:val="en-US" w:eastAsia="en-US" w:bidi="en-US"/>
      </w:rPr>
    </w:lvl>
    <w:lvl w:ilvl="5" w:tplc="97145D6A">
      <w:numFmt w:val="bullet"/>
      <w:lvlText w:val="•"/>
      <w:lvlJc w:val="left"/>
      <w:pPr>
        <w:ind w:left="5114" w:hanging="361"/>
      </w:pPr>
      <w:rPr>
        <w:rFonts w:hint="default"/>
        <w:lang w:val="en-US" w:eastAsia="en-US" w:bidi="en-US"/>
      </w:rPr>
    </w:lvl>
    <w:lvl w:ilvl="6" w:tplc="3BE2AEA4">
      <w:numFmt w:val="bullet"/>
      <w:lvlText w:val="•"/>
      <w:lvlJc w:val="left"/>
      <w:pPr>
        <w:ind w:left="6059" w:hanging="361"/>
      </w:pPr>
      <w:rPr>
        <w:rFonts w:hint="default"/>
        <w:lang w:val="en-US" w:eastAsia="en-US" w:bidi="en-US"/>
      </w:rPr>
    </w:lvl>
    <w:lvl w:ilvl="7" w:tplc="56BCD000">
      <w:numFmt w:val="bullet"/>
      <w:lvlText w:val="•"/>
      <w:lvlJc w:val="left"/>
      <w:pPr>
        <w:ind w:left="7004" w:hanging="361"/>
      </w:pPr>
      <w:rPr>
        <w:rFonts w:hint="default"/>
        <w:lang w:val="en-US" w:eastAsia="en-US" w:bidi="en-US"/>
      </w:rPr>
    </w:lvl>
    <w:lvl w:ilvl="8" w:tplc="0B3C71AA">
      <w:numFmt w:val="bullet"/>
      <w:lvlText w:val="•"/>
      <w:lvlJc w:val="left"/>
      <w:pPr>
        <w:ind w:left="7948" w:hanging="361"/>
      </w:pPr>
      <w:rPr>
        <w:rFonts w:hint="default"/>
        <w:lang w:val="en-US" w:eastAsia="en-US" w:bidi="en-US"/>
      </w:rPr>
    </w:lvl>
  </w:abstractNum>
  <w:abstractNum w:abstractNumId="18" w15:restartNumberingAfterBreak="0">
    <w:nsid w:val="2381480E"/>
    <w:multiLevelType w:val="multilevel"/>
    <w:tmpl w:val="04220F2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862"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9" w15:restartNumberingAfterBreak="0">
    <w:nsid w:val="36336F50"/>
    <w:multiLevelType w:val="hybridMultilevel"/>
    <w:tmpl w:val="F9EA46B4"/>
    <w:lvl w:ilvl="0" w:tplc="D122AA1E">
      <w:start w:val="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87D4433"/>
    <w:multiLevelType w:val="multilevel"/>
    <w:tmpl w:val="6D386E14"/>
    <w:lvl w:ilvl="0">
      <w:start w:val="1"/>
      <w:numFmt w:val="bullet"/>
      <w:pStyle w:val="Elencocontinua"/>
      <w:lvlText w:val=""/>
      <w:lvlJc w:val="left"/>
      <w:pPr>
        <w:ind w:left="400" w:hanging="400"/>
      </w:pPr>
      <w:rPr>
        <w:rFonts w:ascii="Symbol" w:hAnsi="Symbol"/>
      </w:rPr>
    </w:lvl>
    <w:lvl w:ilvl="1">
      <w:start w:val="1"/>
      <w:numFmt w:val="bullet"/>
      <w:pStyle w:val="Elencocontinua2"/>
      <w:lvlText w:val=""/>
      <w:lvlJc w:val="left"/>
      <w:pPr>
        <w:ind w:left="800" w:hanging="400"/>
      </w:pPr>
      <w:rPr>
        <w:rFonts w:ascii="Symbol" w:hAnsi="Symbol"/>
      </w:rPr>
    </w:lvl>
    <w:lvl w:ilvl="2">
      <w:start w:val="1"/>
      <w:numFmt w:val="bullet"/>
      <w:pStyle w:val="Elencocontinua3"/>
      <w:lvlText w:val=""/>
      <w:lvlJc w:val="left"/>
      <w:pPr>
        <w:ind w:left="1200" w:hanging="400"/>
      </w:pPr>
      <w:rPr>
        <w:rFonts w:ascii="Symbol" w:hAnsi="Symbol"/>
      </w:rPr>
    </w:lvl>
    <w:lvl w:ilvl="3">
      <w:start w:val="1"/>
      <w:numFmt w:val="bullet"/>
      <w:pStyle w:val="Elencocontinua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3B6A137D"/>
    <w:multiLevelType w:val="hybridMultilevel"/>
    <w:tmpl w:val="AF861A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9E4FAC"/>
    <w:multiLevelType w:val="hybridMultilevel"/>
    <w:tmpl w:val="A03A3B62"/>
    <w:lvl w:ilvl="0" w:tplc="07E2B5D6">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71E11D8"/>
    <w:multiLevelType w:val="hybridMultilevel"/>
    <w:tmpl w:val="85CC8088"/>
    <w:lvl w:ilvl="0" w:tplc="4848635E">
      <w:start w:val="1"/>
      <w:numFmt w:val="bullet"/>
      <w:pStyle w:val="Elencocontinua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5" w15:restartNumberingAfterBreak="0">
    <w:nsid w:val="4BF4148C"/>
    <w:multiLevelType w:val="hybridMultilevel"/>
    <w:tmpl w:val="C1F46A6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5626251"/>
    <w:multiLevelType w:val="multilevel"/>
    <w:tmpl w:val="622A6E2E"/>
    <w:lvl w:ilvl="0">
      <w:start w:val="1"/>
      <w:numFmt w:val="decimal"/>
      <w:lvlText w:val="%1"/>
      <w:lvlJc w:val="left"/>
      <w:pPr>
        <w:ind w:left="574"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63044BA"/>
    <w:multiLevelType w:val="hybridMultilevel"/>
    <w:tmpl w:val="DE40D69E"/>
    <w:lvl w:ilvl="0" w:tplc="59B4CCC2">
      <w:numFmt w:val="bullet"/>
      <w:lvlText w:val="•"/>
      <w:lvlJc w:val="left"/>
      <w:pPr>
        <w:ind w:left="705" w:hanging="645"/>
      </w:pPr>
      <w:rPr>
        <w:rFonts w:ascii="Arial" w:eastAsiaTheme="minorHAnsi"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28"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9" w15:restartNumberingAfterBreak="0">
    <w:nsid w:val="5FC01062"/>
    <w:multiLevelType w:val="multilevel"/>
    <w:tmpl w:val="38A0B628"/>
    <w:numStyleLink w:val="StileInfoCert"/>
  </w:abstractNum>
  <w:abstractNum w:abstractNumId="30" w15:restartNumberingAfterBreak="0">
    <w:nsid w:val="682354E0"/>
    <w:multiLevelType w:val="hybridMultilevel"/>
    <w:tmpl w:val="01825A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87D4B37"/>
    <w:multiLevelType w:val="hybridMultilevel"/>
    <w:tmpl w:val="68E8FA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B22FF5"/>
    <w:multiLevelType w:val="hybridMultilevel"/>
    <w:tmpl w:val="03AC36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2880A28"/>
    <w:multiLevelType w:val="multilevel"/>
    <w:tmpl w:val="D28CC1E4"/>
    <w:lvl w:ilvl="0">
      <w:start w:val="1"/>
      <w:numFmt w:val="lowerLetter"/>
      <w:pStyle w:val="Numeroelenco"/>
      <w:lvlText w:val="%1)"/>
      <w:lvlJc w:val="left"/>
      <w:pPr>
        <w:tabs>
          <w:tab w:val="num" w:pos="1160"/>
        </w:tabs>
        <w:ind w:left="1200" w:hanging="400"/>
      </w:pPr>
    </w:lvl>
    <w:lvl w:ilvl="1">
      <w:start w:val="1"/>
      <w:numFmt w:val="decimal"/>
      <w:pStyle w:val="Numeroelenco2"/>
      <w:lvlText w:val="%2)"/>
      <w:lvlJc w:val="left"/>
      <w:pPr>
        <w:tabs>
          <w:tab w:val="num" w:pos="1880"/>
        </w:tabs>
        <w:ind w:left="1600" w:hanging="400"/>
      </w:pPr>
    </w:lvl>
    <w:lvl w:ilvl="2">
      <w:start w:val="1"/>
      <w:numFmt w:val="lowerRoman"/>
      <w:pStyle w:val="Numeroelenco3"/>
      <w:lvlText w:val="%3)"/>
      <w:lvlJc w:val="left"/>
      <w:pPr>
        <w:tabs>
          <w:tab w:val="num" w:pos="2600"/>
        </w:tabs>
        <w:ind w:left="2000" w:hanging="400"/>
      </w:pPr>
    </w:lvl>
    <w:lvl w:ilvl="3">
      <w:start w:val="1"/>
      <w:numFmt w:val="upperRoman"/>
      <w:pStyle w:val="Numeroelenco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35" w15:restartNumberingAfterBreak="0">
    <w:nsid w:val="74472561"/>
    <w:multiLevelType w:val="hybridMultilevel"/>
    <w:tmpl w:val="713C76D6"/>
    <w:lvl w:ilvl="0" w:tplc="D122AA1E">
      <w:start w:val="8"/>
      <w:numFmt w:val="bullet"/>
      <w:lvlText w:val="-"/>
      <w:lvlJc w:val="left"/>
      <w:pPr>
        <w:ind w:left="720" w:hanging="360"/>
      </w:pPr>
      <w:rPr>
        <w:rFonts w:ascii="Arial" w:eastAsiaTheme="minorHAnsi" w:hAnsi="Arial" w:cs="Arial" w:hint="default"/>
      </w:rPr>
    </w:lvl>
    <w:lvl w:ilvl="1" w:tplc="904E6242">
      <w:numFmt w:val="bullet"/>
      <w:lvlText w:val="•"/>
      <w:lvlJc w:val="left"/>
      <w:pPr>
        <w:ind w:left="1785" w:hanging="705"/>
      </w:pPr>
      <w:rPr>
        <w:rFonts w:ascii="Arial" w:eastAsiaTheme="minorHAnsi"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76074EB"/>
    <w:multiLevelType w:val="hybridMultilevel"/>
    <w:tmpl w:val="EA38F6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E9E48DF"/>
    <w:multiLevelType w:val="hybridMultilevel"/>
    <w:tmpl w:val="990AA18A"/>
    <w:lvl w:ilvl="0" w:tplc="B3AC44BE">
      <w:numFmt w:val="bullet"/>
      <w:lvlText w:val="o"/>
      <w:lvlJc w:val="left"/>
      <w:pPr>
        <w:ind w:left="1559" w:hanging="360"/>
      </w:pPr>
      <w:rPr>
        <w:rFonts w:ascii="Times New Roman" w:eastAsia="Times New Roman" w:hAnsi="Times New Roman" w:cs="Times New Roman" w:hint="default"/>
        <w:w w:val="100"/>
        <w:sz w:val="22"/>
        <w:szCs w:val="22"/>
        <w:lang w:val="en-US" w:eastAsia="en-US" w:bidi="en-US"/>
      </w:rPr>
    </w:lvl>
    <w:lvl w:ilvl="1" w:tplc="BEC2A4EC">
      <w:numFmt w:val="bullet"/>
      <w:lvlText w:val="•"/>
      <w:lvlJc w:val="left"/>
      <w:pPr>
        <w:ind w:left="2387" w:hanging="360"/>
      </w:pPr>
      <w:rPr>
        <w:rFonts w:hint="default"/>
        <w:lang w:val="en-US" w:eastAsia="en-US" w:bidi="en-US"/>
      </w:rPr>
    </w:lvl>
    <w:lvl w:ilvl="2" w:tplc="725A853A">
      <w:numFmt w:val="bullet"/>
      <w:lvlText w:val="•"/>
      <w:lvlJc w:val="left"/>
      <w:pPr>
        <w:ind w:left="3215" w:hanging="360"/>
      </w:pPr>
      <w:rPr>
        <w:rFonts w:hint="default"/>
        <w:lang w:val="en-US" w:eastAsia="en-US" w:bidi="en-US"/>
      </w:rPr>
    </w:lvl>
    <w:lvl w:ilvl="3" w:tplc="829AF20E">
      <w:numFmt w:val="bullet"/>
      <w:lvlText w:val="•"/>
      <w:lvlJc w:val="left"/>
      <w:pPr>
        <w:ind w:left="4043" w:hanging="360"/>
      </w:pPr>
      <w:rPr>
        <w:rFonts w:hint="default"/>
        <w:lang w:val="en-US" w:eastAsia="en-US" w:bidi="en-US"/>
      </w:rPr>
    </w:lvl>
    <w:lvl w:ilvl="4" w:tplc="B2747D4C">
      <w:numFmt w:val="bullet"/>
      <w:lvlText w:val="•"/>
      <w:lvlJc w:val="left"/>
      <w:pPr>
        <w:ind w:left="4871" w:hanging="360"/>
      </w:pPr>
      <w:rPr>
        <w:rFonts w:hint="default"/>
        <w:lang w:val="en-US" w:eastAsia="en-US" w:bidi="en-US"/>
      </w:rPr>
    </w:lvl>
    <w:lvl w:ilvl="5" w:tplc="59CEBEB4">
      <w:numFmt w:val="bullet"/>
      <w:lvlText w:val="•"/>
      <w:lvlJc w:val="left"/>
      <w:pPr>
        <w:ind w:left="5699" w:hanging="360"/>
      </w:pPr>
      <w:rPr>
        <w:rFonts w:hint="default"/>
        <w:lang w:val="en-US" w:eastAsia="en-US" w:bidi="en-US"/>
      </w:rPr>
    </w:lvl>
    <w:lvl w:ilvl="6" w:tplc="9068905E">
      <w:numFmt w:val="bullet"/>
      <w:lvlText w:val="•"/>
      <w:lvlJc w:val="left"/>
      <w:pPr>
        <w:ind w:left="6527" w:hanging="360"/>
      </w:pPr>
      <w:rPr>
        <w:rFonts w:hint="default"/>
        <w:lang w:val="en-US" w:eastAsia="en-US" w:bidi="en-US"/>
      </w:rPr>
    </w:lvl>
    <w:lvl w:ilvl="7" w:tplc="F9109228">
      <w:numFmt w:val="bullet"/>
      <w:lvlText w:val="•"/>
      <w:lvlJc w:val="left"/>
      <w:pPr>
        <w:ind w:left="7354" w:hanging="360"/>
      </w:pPr>
      <w:rPr>
        <w:rFonts w:hint="default"/>
        <w:lang w:val="en-US" w:eastAsia="en-US" w:bidi="en-US"/>
      </w:rPr>
    </w:lvl>
    <w:lvl w:ilvl="8" w:tplc="9EFEEA1E">
      <w:numFmt w:val="bullet"/>
      <w:lvlText w:val="•"/>
      <w:lvlJc w:val="left"/>
      <w:pPr>
        <w:ind w:left="8182" w:hanging="360"/>
      </w:pPr>
      <w:rPr>
        <w:rFonts w:hint="default"/>
        <w:lang w:val="en-US" w:eastAsia="en-US" w:bidi="en-US"/>
      </w:rPr>
    </w:lvl>
  </w:abstractNum>
  <w:num w:numId="1">
    <w:abstractNumId w:val="12"/>
  </w:num>
  <w:num w:numId="2">
    <w:abstractNumId w:val="28"/>
  </w:num>
  <w:num w:numId="3">
    <w:abstractNumId w:val="11"/>
  </w:num>
  <w:num w:numId="4">
    <w:abstractNumId w:val="34"/>
  </w:num>
  <w:num w:numId="5">
    <w:abstractNumId w:val="0"/>
  </w:num>
  <w:num w:numId="6">
    <w:abstractNumId w:val="5"/>
  </w:num>
  <w:num w:numId="7">
    <w:abstractNumId w:val="4"/>
  </w:num>
  <w:num w:numId="8">
    <w:abstractNumId w:val="3"/>
  </w:num>
  <w:num w:numId="9">
    <w:abstractNumId w:val="2"/>
  </w:num>
  <w:num w:numId="10">
    <w:abstractNumId w:val="1"/>
  </w:num>
  <w:num w:numId="11">
    <w:abstractNumId w:val="21"/>
  </w:num>
  <w:num w:numId="12">
    <w:abstractNumId w:val="20"/>
  </w:num>
  <w:num w:numId="13">
    <w:abstractNumId w:val="33"/>
  </w:num>
  <w:num w:numId="14">
    <w:abstractNumId w:val="24"/>
  </w:num>
  <w:num w:numId="15">
    <w:abstractNumId w:val="13"/>
  </w:num>
  <w:num w:numId="16">
    <w:abstractNumId w:val="18"/>
  </w:num>
  <w:num w:numId="17">
    <w:abstractNumId w:val="26"/>
  </w:num>
  <w:num w:numId="18">
    <w:abstractNumId w:val="23"/>
  </w:num>
  <w:num w:numId="19">
    <w:abstractNumId w:val="7"/>
  </w:num>
  <w:num w:numId="20">
    <w:abstractNumId w:val="29"/>
    <w:lvlOverride w:ilvl="0">
      <w:lvl w:ilvl="0">
        <w:start w:val="1"/>
        <w:numFmt w:val="decimal"/>
        <w:lvlText w:val="%1"/>
        <w:lvlJc w:val="left"/>
        <w:pPr>
          <w:ind w:left="432" w:hanging="432"/>
        </w:pPr>
        <w:rPr>
          <w:rFonts w:ascii="Cambria" w:hAnsi="Cambria" w:hint="default"/>
          <w:b/>
          <w:i w:val="0"/>
          <w:dstrike w:val="0"/>
          <w:color w:val="5B9BD5" w:themeColor="accent1"/>
          <w:spacing w:val="0"/>
          <w:w w:val="100"/>
          <w:kern w:val="24"/>
          <w:position w:val="0"/>
          <w:sz w:val="36"/>
          <w:vertAlign w:val="baseline"/>
        </w:rPr>
      </w:lvl>
    </w:lvlOverride>
    <w:lvlOverride w:ilvl="1">
      <w:lvl w:ilvl="1">
        <w:start w:val="1"/>
        <w:numFmt w:val="decimal"/>
        <w:pStyle w:val="Livello2"/>
        <w:lvlText w:val="%1.%2"/>
        <w:lvlJc w:val="left"/>
        <w:pPr>
          <w:ind w:left="576" w:hanging="576"/>
        </w:pPr>
        <w:rPr>
          <w:rFonts w:ascii="Cambria" w:hAnsi="Cambria" w:hint="default"/>
          <w:b/>
          <w:dstrike w:val="0"/>
          <w:color w:val="5B9BD5" w:themeColor="accent1"/>
          <w:spacing w:val="0"/>
          <w:w w:val="100"/>
          <w:kern w:val="24"/>
          <w:position w:val="0"/>
          <w:sz w:val="32"/>
          <w:vertAlign w:val="baseline"/>
        </w:rPr>
      </w:lvl>
    </w:lvlOverride>
    <w:lvlOverride w:ilvl="2">
      <w:lvl w:ilvl="2">
        <w:start w:val="1"/>
        <w:numFmt w:val="decimal"/>
        <w:pStyle w:val="Livello3"/>
        <w:lvlText w:val="%1.%2.%3"/>
        <w:lvlJc w:val="left"/>
        <w:pPr>
          <w:ind w:left="720" w:hanging="720"/>
        </w:pPr>
        <w:rPr>
          <w:rFonts w:ascii="Cambria" w:hAnsi="Cambria" w:hint="default"/>
          <w:b/>
          <w:dstrike w:val="0"/>
          <w:color w:val="5B9BD5" w:themeColor="accent1"/>
          <w:spacing w:val="0"/>
          <w:w w:val="100"/>
          <w:kern w:val="24"/>
          <w:position w:val="0"/>
          <w:sz w:val="28"/>
          <w:vertAlign w:val="baseline"/>
        </w:rPr>
      </w:lvl>
    </w:lvlOverride>
    <w:lvlOverride w:ilvl="3">
      <w:lvl w:ilvl="3">
        <w:start w:val="1"/>
        <w:numFmt w:val="decimal"/>
        <w:pStyle w:val="Livello4"/>
        <w:lvlText w:val="%1.%2.%3.%4"/>
        <w:lvlJc w:val="left"/>
        <w:pPr>
          <w:ind w:left="864" w:hanging="864"/>
        </w:pPr>
        <w:rPr>
          <w:rFonts w:ascii="Cambria" w:hAnsi="Cambria" w:hint="default"/>
          <w:b/>
          <w:dstrike w:val="0"/>
          <w:color w:val="6289B7"/>
          <w:spacing w:val="0"/>
          <w:w w:val="100"/>
          <w:kern w:val="24"/>
          <w:position w:val="0"/>
          <w:sz w:val="28"/>
          <w:vertAlign w:val="baseline"/>
        </w:rPr>
      </w:lvl>
    </w:lvlOverride>
    <w:lvlOverride w:ilvl="4">
      <w:lvl w:ilvl="4">
        <w:start w:val="1"/>
        <w:numFmt w:val="decimal"/>
        <w:pStyle w:val="Livello5"/>
        <w:lvlText w:val="%1.%2.%3.%4.%5"/>
        <w:lvlJc w:val="left"/>
        <w:pPr>
          <w:ind w:left="1008" w:hanging="1008"/>
        </w:pPr>
        <w:rPr>
          <w:rFonts w:ascii="Cambria" w:hAnsi="Cambria" w:hint="default"/>
          <w:b/>
          <w:dstrike w:val="0"/>
          <w:color w:val="5B9BD5" w:themeColor="accent1"/>
          <w:spacing w:val="0"/>
          <w:w w:val="100"/>
          <w:kern w:val="24"/>
          <w:position w:val="0"/>
          <w:sz w:val="24"/>
          <w:vertAlign w:val="baseline"/>
        </w:rPr>
      </w:lvl>
    </w:lvlOverride>
    <w:lvlOverride w:ilvl="5">
      <w:lvl w:ilvl="5">
        <w:start w:val="1"/>
        <w:numFmt w:val="decimal"/>
        <w:pStyle w:val="Livello6"/>
        <w:lvlText w:val="%1.%2.%3.%4.%5.%6"/>
        <w:lvlJc w:val="left"/>
        <w:pPr>
          <w:ind w:left="1152" w:hanging="1152"/>
        </w:pPr>
        <w:rPr>
          <w:rFonts w:ascii="Cambria" w:hAnsi="Cambria" w:hint="default"/>
          <w:b/>
          <w:dstrike w:val="0"/>
          <w:color w:val="6289B7"/>
          <w:spacing w:val="0"/>
          <w:w w:val="100"/>
          <w:kern w:val="24"/>
          <w:position w:val="0"/>
          <w:sz w:val="24"/>
          <w:vertAlign w:val="baseline"/>
        </w:rPr>
      </w:lvl>
    </w:lvlOverride>
  </w:num>
  <w:num w:numId="21">
    <w:abstractNumId w:val="8"/>
  </w:num>
  <w:num w:numId="22">
    <w:abstractNumId w:val="22"/>
  </w:num>
  <w:num w:numId="23">
    <w:abstractNumId w:val="10"/>
  </w:num>
  <w:num w:numId="24">
    <w:abstractNumId w:val="31"/>
  </w:num>
  <w:num w:numId="25">
    <w:abstractNumId w:val="30"/>
  </w:num>
  <w:num w:numId="26">
    <w:abstractNumId w:val="9"/>
  </w:num>
  <w:num w:numId="27">
    <w:abstractNumId w:val="35"/>
  </w:num>
  <w:num w:numId="28">
    <w:abstractNumId w:val="6"/>
  </w:num>
  <w:num w:numId="29">
    <w:abstractNumId w:val="15"/>
  </w:num>
  <w:num w:numId="30">
    <w:abstractNumId w:val="32"/>
  </w:num>
  <w:num w:numId="31">
    <w:abstractNumId w:val="27"/>
  </w:num>
  <w:num w:numId="32">
    <w:abstractNumId w:val="25"/>
  </w:num>
  <w:num w:numId="33">
    <w:abstractNumId w:val="36"/>
  </w:num>
  <w:num w:numId="34">
    <w:abstractNumId w:val="16"/>
  </w:num>
  <w:num w:numId="35">
    <w:abstractNumId w:val="14"/>
  </w:num>
  <w:num w:numId="36">
    <w:abstractNumId w:val="37"/>
  </w:num>
  <w:num w:numId="37">
    <w:abstractNumId w:val="17"/>
  </w:num>
  <w:num w:numId="38">
    <w:abstractNumId w:val="19"/>
  </w:num>
  <w:num w:numId="39">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0D"/>
    <w:rsid w:val="00000584"/>
    <w:rsid w:val="0000093E"/>
    <w:rsid w:val="0000243E"/>
    <w:rsid w:val="00002567"/>
    <w:rsid w:val="0000334A"/>
    <w:rsid w:val="00003AB6"/>
    <w:rsid w:val="00004512"/>
    <w:rsid w:val="00010001"/>
    <w:rsid w:val="0001105A"/>
    <w:rsid w:val="000114CF"/>
    <w:rsid w:val="0001273D"/>
    <w:rsid w:val="00013E36"/>
    <w:rsid w:val="00014085"/>
    <w:rsid w:val="000143B1"/>
    <w:rsid w:val="000156F4"/>
    <w:rsid w:val="00022443"/>
    <w:rsid w:val="00023211"/>
    <w:rsid w:val="00030D05"/>
    <w:rsid w:val="00031B2B"/>
    <w:rsid w:val="000329D7"/>
    <w:rsid w:val="00033FA2"/>
    <w:rsid w:val="00040EDE"/>
    <w:rsid w:val="00050393"/>
    <w:rsid w:val="00050524"/>
    <w:rsid w:val="00050C38"/>
    <w:rsid w:val="00054924"/>
    <w:rsid w:val="00055C69"/>
    <w:rsid w:val="000567DD"/>
    <w:rsid w:val="00057355"/>
    <w:rsid w:val="000735DB"/>
    <w:rsid w:val="0007682B"/>
    <w:rsid w:val="000775D5"/>
    <w:rsid w:val="000867B4"/>
    <w:rsid w:val="00087B12"/>
    <w:rsid w:val="00091024"/>
    <w:rsid w:val="00091DDF"/>
    <w:rsid w:val="00093407"/>
    <w:rsid w:val="0009472C"/>
    <w:rsid w:val="000947E8"/>
    <w:rsid w:val="00095712"/>
    <w:rsid w:val="000A4A58"/>
    <w:rsid w:val="000A70B6"/>
    <w:rsid w:val="000A7CBA"/>
    <w:rsid w:val="000A7D2B"/>
    <w:rsid w:val="000B0F9F"/>
    <w:rsid w:val="000B6123"/>
    <w:rsid w:val="000C3CEE"/>
    <w:rsid w:val="000C4415"/>
    <w:rsid w:val="000C60A1"/>
    <w:rsid w:val="000C65F2"/>
    <w:rsid w:val="000C7400"/>
    <w:rsid w:val="000D0E03"/>
    <w:rsid w:val="000D2591"/>
    <w:rsid w:val="000D27FD"/>
    <w:rsid w:val="000D293C"/>
    <w:rsid w:val="000D6B7F"/>
    <w:rsid w:val="000E1327"/>
    <w:rsid w:val="000E1B28"/>
    <w:rsid w:val="000E43F9"/>
    <w:rsid w:val="000E50EB"/>
    <w:rsid w:val="000E632E"/>
    <w:rsid w:val="000E69A3"/>
    <w:rsid w:val="000F2AF4"/>
    <w:rsid w:val="000F41D3"/>
    <w:rsid w:val="000F48C9"/>
    <w:rsid w:val="000F790B"/>
    <w:rsid w:val="000F7B10"/>
    <w:rsid w:val="00102851"/>
    <w:rsid w:val="00102863"/>
    <w:rsid w:val="0010470C"/>
    <w:rsid w:val="0011054D"/>
    <w:rsid w:val="00111130"/>
    <w:rsid w:val="00115F20"/>
    <w:rsid w:val="0012054A"/>
    <w:rsid w:val="00121DAF"/>
    <w:rsid w:val="00122578"/>
    <w:rsid w:val="00133E51"/>
    <w:rsid w:val="001352E7"/>
    <w:rsid w:val="00135894"/>
    <w:rsid w:val="0013683D"/>
    <w:rsid w:val="00137C4A"/>
    <w:rsid w:val="00143BB8"/>
    <w:rsid w:val="001475CC"/>
    <w:rsid w:val="00150FD9"/>
    <w:rsid w:val="0015650F"/>
    <w:rsid w:val="00160B18"/>
    <w:rsid w:val="00163EF0"/>
    <w:rsid w:val="00165D47"/>
    <w:rsid w:val="00167936"/>
    <w:rsid w:val="00173D20"/>
    <w:rsid w:val="001745D5"/>
    <w:rsid w:val="0017565A"/>
    <w:rsid w:val="0017713F"/>
    <w:rsid w:val="00181A27"/>
    <w:rsid w:val="00181FAB"/>
    <w:rsid w:val="00185D52"/>
    <w:rsid w:val="00191505"/>
    <w:rsid w:val="00193A48"/>
    <w:rsid w:val="001967A2"/>
    <w:rsid w:val="001A12B6"/>
    <w:rsid w:val="001A1DD3"/>
    <w:rsid w:val="001A522A"/>
    <w:rsid w:val="001B0600"/>
    <w:rsid w:val="001B2B1E"/>
    <w:rsid w:val="001B4B0D"/>
    <w:rsid w:val="001B6FE7"/>
    <w:rsid w:val="001C0D99"/>
    <w:rsid w:val="001D33E5"/>
    <w:rsid w:val="001D674C"/>
    <w:rsid w:val="001E19AE"/>
    <w:rsid w:val="001E36E7"/>
    <w:rsid w:val="001E68AB"/>
    <w:rsid w:val="001E70FB"/>
    <w:rsid w:val="001F0C0F"/>
    <w:rsid w:val="001F1B7E"/>
    <w:rsid w:val="001F267C"/>
    <w:rsid w:val="001F4380"/>
    <w:rsid w:val="00201342"/>
    <w:rsid w:val="002028C8"/>
    <w:rsid w:val="002056C1"/>
    <w:rsid w:val="00206562"/>
    <w:rsid w:val="00211002"/>
    <w:rsid w:val="00212A11"/>
    <w:rsid w:val="00212A85"/>
    <w:rsid w:val="00212D60"/>
    <w:rsid w:val="00215149"/>
    <w:rsid w:val="00216266"/>
    <w:rsid w:val="00224534"/>
    <w:rsid w:val="002248F1"/>
    <w:rsid w:val="00224CFA"/>
    <w:rsid w:val="00224EA3"/>
    <w:rsid w:val="0022563D"/>
    <w:rsid w:val="002266B2"/>
    <w:rsid w:val="00226928"/>
    <w:rsid w:val="00237752"/>
    <w:rsid w:val="002411BB"/>
    <w:rsid w:val="00241769"/>
    <w:rsid w:val="00246994"/>
    <w:rsid w:val="002501C2"/>
    <w:rsid w:val="002564A2"/>
    <w:rsid w:val="00256D64"/>
    <w:rsid w:val="00257B87"/>
    <w:rsid w:val="002613EA"/>
    <w:rsid w:val="00261A90"/>
    <w:rsid w:val="002741A0"/>
    <w:rsid w:val="002742F3"/>
    <w:rsid w:val="0027603A"/>
    <w:rsid w:val="00280689"/>
    <w:rsid w:val="0028086F"/>
    <w:rsid w:val="00280FFD"/>
    <w:rsid w:val="002815DB"/>
    <w:rsid w:val="00281A6E"/>
    <w:rsid w:val="00281DC8"/>
    <w:rsid w:val="0029155B"/>
    <w:rsid w:val="002916B3"/>
    <w:rsid w:val="00292350"/>
    <w:rsid w:val="00296B88"/>
    <w:rsid w:val="0029768E"/>
    <w:rsid w:val="002A0E88"/>
    <w:rsid w:val="002A1F19"/>
    <w:rsid w:val="002A1FD5"/>
    <w:rsid w:val="002A59A9"/>
    <w:rsid w:val="002B4EA4"/>
    <w:rsid w:val="002B5353"/>
    <w:rsid w:val="002B572F"/>
    <w:rsid w:val="002B69EF"/>
    <w:rsid w:val="002C131B"/>
    <w:rsid w:val="002C4727"/>
    <w:rsid w:val="002C5BC9"/>
    <w:rsid w:val="002C73A9"/>
    <w:rsid w:val="002D3FE3"/>
    <w:rsid w:val="002D5B94"/>
    <w:rsid w:val="002D64FF"/>
    <w:rsid w:val="002D6677"/>
    <w:rsid w:val="002D6B2A"/>
    <w:rsid w:val="002D7869"/>
    <w:rsid w:val="002E1FEC"/>
    <w:rsid w:val="002E255E"/>
    <w:rsid w:val="002F1755"/>
    <w:rsid w:val="002F3032"/>
    <w:rsid w:val="002F454A"/>
    <w:rsid w:val="002F5431"/>
    <w:rsid w:val="00302B48"/>
    <w:rsid w:val="00304218"/>
    <w:rsid w:val="003049A6"/>
    <w:rsid w:val="0031223B"/>
    <w:rsid w:val="003136C0"/>
    <w:rsid w:val="003165F3"/>
    <w:rsid w:val="00320304"/>
    <w:rsid w:val="00325F19"/>
    <w:rsid w:val="0033502D"/>
    <w:rsid w:val="003356E6"/>
    <w:rsid w:val="0033660A"/>
    <w:rsid w:val="003426DC"/>
    <w:rsid w:val="003437E9"/>
    <w:rsid w:val="003455D8"/>
    <w:rsid w:val="003523C2"/>
    <w:rsid w:val="00356AD0"/>
    <w:rsid w:val="00357EA5"/>
    <w:rsid w:val="00362AE3"/>
    <w:rsid w:val="00363159"/>
    <w:rsid w:val="00363F8E"/>
    <w:rsid w:val="003664BB"/>
    <w:rsid w:val="00366514"/>
    <w:rsid w:val="003711BA"/>
    <w:rsid w:val="00373FC7"/>
    <w:rsid w:val="003758C5"/>
    <w:rsid w:val="0037649D"/>
    <w:rsid w:val="00377D9B"/>
    <w:rsid w:val="003809AD"/>
    <w:rsid w:val="003869D7"/>
    <w:rsid w:val="003937BA"/>
    <w:rsid w:val="00395256"/>
    <w:rsid w:val="00397110"/>
    <w:rsid w:val="003A21BD"/>
    <w:rsid w:val="003A5581"/>
    <w:rsid w:val="003A6559"/>
    <w:rsid w:val="003B43D1"/>
    <w:rsid w:val="003B5AA0"/>
    <w:rsid w:val="003B7BCB"/>
    <w:rsid w:val="003C009C"/>
    <w:rsid w:val="003C272C"/>
    <w:rsid w:val="003C2F8A"/>
    <w:rsid w:val="003C6B7C"/>
    <w:rsid w:val="003C6BFF"/>
    <w:rsid w:val="003D05E1"/>
    <w:rsid w:val="003D1123"/>
    <w:rsid w:val="003D1163"/>
    <w:rsid w:val="003D1405"/>
    <w:rsid w:val="003D2497"/>
    <w:rsid w:val="003D381A"/>
    <w:rsid w:val="003D4278"/>
    <w:rsid w:val="003D57D7"/>
    <w:rsid w:val="003D6787"/>
    <w:rsid w:val="003D6DFF"/>
    <w:rsid w:val="003D7923"/>
    <w:rsid w:val="003F156B"/>
    <w:rsid w:val="003F2C48"/>
    <w:rsid w:val="003F35B7"/>
    <w:rsid w:val="003F4127"/>
    <w:rsid w:val="003F59E4"/>
    <w:rsid w:val="004006EF"/>
    <w:rsid w:val="004014A1"/>
    <w:rsid w:val="00401B11"/>
    <w:rsid w:val="00401CE5"/>
    <w:rsid w:val="004032E3"/>
    <w:rsid w:val="00403C38"/>
    <w:rsid w:val="00403EB5"/>
    <w:rsid w:val="00403EEE"/>
    <w:rsid w:val="00404342"/>
    <w:rsid w:val="004071D5"/>
    <w:rsid w:val="00417E24"/>
    <w:rsid w:val="00422DE5"/>
    <w:rsid w:val="00427AA0"/>
    <w:rsid w:val="004311D2"/>
    <w:rsid w:val="00431F6F"/>
    <w:rsid w:val="004341AA"/>
    <w:rsid w:val="004408E1"/>
    <w:rsid w:val="00447150"/>
    <w:rsid w:val="004517B4"/>
    <w:rsid w:val="00452932"/>
    <w:rsid w:val="004544BF"/>
    <w:rsid w:val="004569DC"/>
    <w:rsid w:val="004703DE"/>
    <w:rsid w:val="0047070F"/>
    <w:rsid w:val="00476D83"/>
    <w:rsid w:val="00483698"/>
    <w:rsid w:val="00486096"/>
    <w:rsid w:val="0048676F"/>
    <w:rsid w:val="00493DA3"/>
    <w:rsid w:val="004940BE"/>
    <w:rsid w:val="004962B3"/>
    <w:rsid w:val="004A0BAE"/>
    <w:rsid w:val="004A1803"/>
    <w:rsid w:val="004A3EE4"/>
    <w:rsid w:val="004A4988"/>
    <w:rsid w:val="004A4A00"/>
    <w:rsid w:val="004B7BFC"/>
    <w:rsid w:val="004C0138"/>
    <w:rsid w:val="004C21EB"/>
    <w:rsid w:val="004C4377"/>
    <w:rsid w:val="004C6976"/>
    <w:rsid w:val="004C6C46"/>
    <w:rsid w:val="004E3258"/>
    <w:rsid w:val="004E43FB"/>
    <w:rsid w:val="004E50EB"/>
    <w:rsid w:val="004F0107"/>
    <w:rsid w:val="004F7610"/>
    <w:rsid w:val="004F7A6C"/>
    <w:rsid w:val="004F7C36"/>
    <w:rsid w:val="00504842"/>
    <w:rsid w:val="00504B71"/>
    <w:rsid w:val="005050BA"/>
    <w:rsid w:val="00524D08"/>
    <w:rsid w:val="00524FFF"/>
    <w:rsid w:val="0052535C"/>
    <w:rsid w:val="00526F7A"/>
    <w:rsid w:val="00527D57"/>
    <w:rsid w:val="0053553E"/>
    <w:rsid w:val="00536DF8"/>
    <w:rsid w:val="00537767"/>
    <w:rsid w:val="0054143F"/>
    <w:rsid w:val="00550A35"/>
    <w:rsid w:val="00552AA9"/>
    <w:rsid w:val="00552B36"/>
    <w:rsid w:val="005546E5"/>
    <w:rsid w:val="005547CF"/>
    <w:rsid w:val="00554F14"/>
    <w:rsid w:val="00557BC8"/>
    <w:rsid w:val="00560903"/>
    <w:rsid w:val="00563BA0"/>
    <w:rsid w:val="00563C83"/>
    <w:rsid w:val="00572B2B"/>
    <w:rsid w:val="0057341E"/>
    <w:rsid w:val="00573912"/>
    <w:rsid w:val="005801EF"/>
    <w:rsid w:val="00590263"/>
    <w:rsid w:val="00596070"/>
    <w:rsid w:val="0059739E"/>
    <w:rsid w:val="005A15D5"/>
    <w:rsid w:val="005A283D"/>
    <w:rsid w:val="005A6405"/>
    <w:rsid w:val="005A6B3E"/>
    <w:rsid w:val="005A763E"/>
    <w:rsid w:val="005C3CEE"/>
    <w:rsid w:val="005C3F40"/>
    <w:rsid w:val="005C51F3"/>
    <w:rsid w:val="005C6717"/>
    <w:rsid w:val="005C7BFC"/>
    <w:rsid w:val="005D135A"/>
    <w:rsid w:val="005D1B74"/>
    <w:rsid w:val="005D4B3E"/>
    <w:rsid w:val="005D64CC"/>
    <w:rsid w:val="005F0840"/>
    <w:rsid w:val="00606879"/>
    <w:rsid w:val="0060743A"/>
    <w:rsid w:val="00607A37"/>
    <w:rsid w:val="006122B6"/>
    <w:rsid w:val="006138A4"/>
    <w:rsid w:val="00614056"/>
    <w:rsid w:val="006141E3"/>
    <w:rsid w:val="006149E1"/>
    <w:rsid w:val="00620765"/>
    <w:rsid w:val="00621701"/>
    <w:rsid w:val="00621E56"/>
    <w:rsid w:val="0062299C"/>
    <w:rsid w:val="00623D86"/>
    <w:rsid w:val="00624243"/>
    <w:rsid w:val="0062435E"/>
    <w:rsid w:val="0063380C"/>
    <w:rsid w:val="0063563E"/>
    <w:rsid w:val="00637B0A"/>
    <w:rsid w:val="00637B26"/>
    <w:rsid w:val="0064287F"/>
    <w:rsid w:val="006433D3"/>
    <w:rsid w:val="006463F4"/>
    <w:rsid w:val="00653CCB"/>
    <w:rsid w:val="00657E0A"/>
    <w:rsid w:val="0066167A"/>
    <w:rsid w:val="00661E45"/>
    <w:rsid w:val="00662130"/>
    <w:rsid w:val="006635C3"/>
    <w:rsid w:val="00665503"/>
    <w:rsid w:val="0066608A"/>
    <w:rsid w:val="006676C0"/>
    <w:rsid w:val="00681AC2"/>
    <w:rsid w:val="00684CF8"/>
    <w:rsid w:val="006937EC"/>
    <w:rsid w:val="006A1C7F"/>
    <w:rsid w:val="006A34D6"/>
    <w:rsid w:val="006A3A43"/>
    <w:rsid w:val="006A3C25"/>
    <w:rsid w:val="006B1575"/>
    <w:rsid w:val="006B17D9"/>
    <w:rsid w:val="006B2FE5"/>
    <w:rsid w:val="006B3CD5"/>
    <w:rsid w:val="006B3D01"/>
    <w:rsid w:val="006B6D71"/>
    <w:rsid w:val="006B6E48"/>
    <w:rsid w:val="006C141E"/>
    <w:rsid w:val="006C1AE4"/>
    <w:rsid w:val="006C252C"/>
    <w:rsid w:val="006C3BCF"/>
    <w:rsid w:val="006C4A80"/>
    <w:rsid w:val="006C65E9"/>
    <w:rsid w:val="006D0883"/>
    <w:rsid w:val="006D385B"/>
    <w:rsid w:val="006D513B"/>
    <w:rsid w:val="006D6F27"/>
    <w:rsid w:val="006D7022"/>
    <w:rsid w:val="006E1595"/>
    <w:rsid w:val="006E1D93"/>
    <w:rsid w:val="006E20CB"/>
    <w:rsid w:val="006E285D"/>
    <w:rsid w:val="006F0E4F"/>
    <w:rsid w:val="006F25FA"/>
    <w:rsid w:val="006F38CC"/>
    <w:rsid w:val="006F41C2"/>
    <w:rsid w:val="006F482F"/>
    <w:rsid w:val="00702E89"/>
    <w:rsid w:val="007065D5"/>
    <w:rsid w:val="0071092B"/>
    <w:rsid w:val="00713B08"/>
    <w:rsid w:val="007166A8"/>
    <w:rsid w:val="007214DF"/>
    <w:rsid w:val="00723DDB"/>
    <w:rsid w:val="00723F28"/>
    <w:rsid w:val="00734210"/>
    <w:rsid w:val="00741892"/>
    <w:rsid w:val="00744317"/>
    <w:rsid w:val="00745B47"/>
    <w:rsid w:val="00747610"/>
    <w:rsid w:val="00747C1E"/>
    <w:rsid w:val="00751482"/>
    <w:rsid w:val="0075463D"/>
    <w:rsid w:val="0075477E"/>
    <w:rsid w:val="00754EC0"/>
    <w:rsid w:val="007562D8"/>
    <w:rsid w:val="0076009F"/>
    <w:rsid w:val="0076117A"/>
    <w:rsid w:val="00762B9F"/>
    <w:rsid w:val="00765038"/>
    <w:rsid w:val="007658E1"/>
    <w:rsid w:val="00770C27"/>
    <w:rsid w:val="00772111"/>
    <w:rsid w:val="0077355E"/>
    <w:rsid w:val="00775883"/>
    <w:rsid w:val="007809BA"/>
    <w:rsid w:val="00780E6A"/>
    <w:rsid w:val="0079228F"/>
    <w:rsid w:val="007937F7"/>
    <w:rsid w:val="0079580C"/>
    <w:rsid w:val="00796F60"/>
    <w:rsid w:val="007A09B5"/>
    <w:rsid w:val="007A2DB7"/>
    <w:rsid w:val="007A4E0D"/>
    <w:rsid w:val="007A7E43"/>
    <w:rsid w:val="007B18FA"/>
    <w:rsid w:val="007B2D61"/>
    <w:rsid w:val="007B3CA5"/>
    <w:rsid w:val="007B3DDE"/>
    <w:rsid w:val="007B73A2"/>
    <w:rsid w:val="007C1BF0"/>
    <w:rsid w:val="007C6217"/>
    <w:rsid w:val="007C74FB"/>
    <w:rsid w:val="007D053D"/>
    <w:rsid w:val="007D0A07"/>
    <w:rsid w:val="007D29E1"/>
    <w:rsid w:val="007D46F7"/>
    <w:rsid w:val="007D5659"/>
    <w:rsid w:val="007D6FE8"/>
    <w:rsid w:val="007E0473"/>
    <w:rsid w:val="007E086B"/>
    <w:rsid w:val="007E335F"/>
    <w:rsid w:val="007E5992"/>
    <w:rsid w:val="007E6BCC"/>
    <w:rsid w:val="007F0C43"/>
    <w:rsid w:val="007F120D"/>
    <w:rsid w:val="007F304B"/>
    <w:rsid w:val="007F36FA"/>
    <w:rsid w:val="0080111C"/>
    <w:rsid w:val="00801362"/>
    <w:rsid w:val="00801C1C"/>
    <w:rsid w:val="008035B8"/>
    <w:rsid w:val="00804590"/>
    <w:rsid w:val="00806536"/>
    <w:rsid w:val="008069A3"/>
    <w:rsid w:val="00811AEC"/>
    <w:rsid w:val="008174D8"/>
    <w:rsid w:val="00822C37"/>
    <w:rsid w:val="008236AD"/>
    <w:rsid w:val="008314A2"/>
    <w:rsid w:val="00834175"/>
    <w:rsid w:val="00843643"/>
    <w:rsid w:val="00847B62"/>
    <w:rsid w:val="00850E0F"/>
    <w:rsid w:val="00852DDE"/>
    <w:rsid w:val="008536C4"/>
    <w:rsid w:val="008568C1"/>
    <w:rsid w:val="00857A5F"/>
    <w:rsid w:val="00857AD3"/>
    <w:rsid w:val="0086052C"/>
    <w:rsid w:val="00861B40"/>
    <w:rsid w:val="00862395"/>
    <w:rsid w:val="0086593C"/>
    <w:rsid w:val="00874849"/>
    <w:rsid w:val="0087498F"/>
    <w:rsid w:val="00876C1E"/>
    <w:rsid w:val="008776C9"/>
    <w:rsid w:val="0087775A"/>
    <w:rsid w:val="008801EA"/>
    <w:rsid w:val="00883B01"/>
    <w:rsid w:val="00883E2F"/>
    <w:rsid w:val="00884F94"/>
    <w:rsid w:val="00885558"/>
    <w:rsid w:val="00895B81"/>
    <w:rsid w:val="00895CA5"/>
    <w:rsid w:val="0089698A"/>
    <w:rsid w:val="008A065E"/>
    <w:rsid w:val="008A5D74"/>
    <w:rsid w:val="008B7704"/>
    <w:rsid w:val="008C257A"/>
    <w:rsid w:val="008C28A5"/>
    <w:rsid w:val="008C4F8F"/>
    <w:rsid w:val="008D0B66"/>
    <w:rsid w:val="008D1D31"/>
    <w:rsid w:val="008D5552"/>
    <w:rsid w:val="008D703D"/>
    <w:rsid w:val="008E3474"/>
    <w:rsid w:val="008E54B3"/>
    <w:rsid w:val="008E79FD"/>
    <w:rsid w:val="008E7AEB"/>
    <w:rsid w:val="008E7E25"/>
    <w:rsid w:val="008F1B66"/>
    <w:rsid w:val="00900C1B"/>
    <w:rsid w:val="00903875"/>
    <w:rsid w:val="00905588"/>
    <w:rsid w:val="00905662"/>
    <w:rsid w:val="0090637E"/>
    <w:rsid w:val="00910BCC"/>
    <w:rsid w:val="0091189D"/>
    <w:rsid w:val="00912E0A"/>
    <w:rsid w:val="009165B4"/>
    <w:rsid w:val="00921146"/>
    <w:rsid w:val="00921671"/>
    <w:rsid w:val="0092172E"/>
    <w:rsid w:val="009239E4"/>
    <w:rsid w:val="00924280"/>
    <w:rsid w:val="0093016B"/>
    <w:rsid w:val="00933C42"/>
    <w:rsid w:val="009342B2"/>
    <w:rsid w:val="00936A4D"/>
    <w:rsid w:val="00943634"/>
    <w:rsid w:val="00943BDE"/>
    <w:rsid w:val="00950768"/>
    <w:rsid w:val="00950A8F"/>
    <w:rsid w:val="00950C9E"/>
    <w:rsid w:val="00951F1E"/>
    <w:rsid w:val="00955690"/>
    <w:rsid w:val="00957138"/>
    <w:rsid w:val="00964247"/>
    <w:rsid w:val="009764D4"/>
    <w:rsid w:val="0097758D"/>
    <w:rsid w:val="0098055C"/>
    <w:rsid w:val="00981019"/>
    <w:rsid w:val="00984DC1"/>
    <w:rsid w:val="00985567"/>
    <w:rsid w:val="00986BAC"/>
    <w:rsid w:val="00990030"/>
    <w:rsid w:val="009917D5"/>
    <w:rsid w:val="0099374E"/>
    <w:rsid w:val="00994AFB"/>
    <w:rsid w:val="009A41D5"/>
    <w:rsid w:val="009A5D33"/>
    <w:rsid w:val="009A6BDF"/>
    <w:rsid w:val="009B05C9"/>
    <w:rsid w:val="009B189F"/>
    <w:rsid w:val="009B646A"/>
    <w:rsid w:val="009B738F"/>
    <w:rsid w:val="009C36DF"/>
    <w:rsid w:val="009C4FBC"/>
    <w:rsid w:val="009C65A7"/>
    <w:rsid w:val="009D1945"/>
    <w:rsid w:val="009D1E3F"/>
    <w:rsid w:val="009D2452"/>
    <w:rsid w:val="009D2646"/>
    <w:rsid w:val="009D4DD6"/>
    <w:rsid w:val="009D6236"/>
    <w:rsid w:val="009D6B54"/>
    <w:rsid w:val="009E26C4"/>
    <w:rsid w:val="009E3284"/>
    <w:rsid w:val="009E37F5"/>
    <w:rsid w:val="009E566C"/>
    <w:rsid w:val="009E6717"/>
    <w:rsid w:val="009F16AE"/>
    <w:rsid w:val="009F2385"/>
    <w:rsid w:val="009F241E"/>
    <w:rsid w:val="009F7369"/>
    <w:rsid w:val="009F7684"/>
    <w:rsid w:val="00A0070F"/>
    <w:rsid w:val="00A00A01"/>
    <w:rsid w:val="00A010B2"/>
    <w:rsid w:val="00A01937"/>
    <w:rsid w:val="00A02061"/>
    <w:rsid w:val="00A03251"/>
    <w:rsid w:val="00A21081"/>
    <w:rsid w:val="00A228CD"/>
    <w:rsid w:val="00A248A0"/>
    <w:rsid w:val="00A26DBA"/>
    <w:rsid w:val="00A272AB"/>
    <w:rsid w:val="00A274AA"/>
    <w:rsid w:val="00A3013E"/>
    <w:rsid w:val="00A34058"/>
    <w:rsid w:val="00A3481A"/>
    <w:rsid w:val="00A34AAB"/>
    <w:rsid w:val="00A36D0F"/>
    <w:rsid w:val="00A37BAE"/>
    <w:rsid w:val="00A44395"/>
    <w:rsid w:val="00A4528C"/>
    <w:rsid w:val="00A502A1"/>
    <w:rsid w:val="00A56528"/>
    <w:rsid w:val="00A60386"/>
    <w:rsid w:val="00A67DEA"/>
    <w:rsid w:val="00A72230"/>
    <w:rsid w:val="00A72F84"/>
    <w:rsid w:val="00A73BD2"/>
    <w:rsid w:val="00A7536F"/>
    <w:rsid w:val="00A766DD"/>
    <w:rsid w:val="00A8290D"/>
    <w:rsid w:val="00A837C8"/>
    <w:rsid w:val="00A83E3A"/>
    <w:rsid w:val="00A844CC"/>
    <w:rsid w:val="00A8616E"/>
    <w:rsid w:val="00A8769E"/>
    <w:rsid w:val="00A94FA5"/>
    <w:rsid w:val="00A96A72"/>
    <w:rsid w:val="00A975E9"/>
    <w:rsid w:val="00A97885"/>
    <w:rsid w:val="00AA27A0"/>
    <w:rsid w:val="00AB42DC"/>
    <w:rsid w:val="00AB7182"/>
    <w:rsid w:val="00AB7B63"/>
    <w:rsid w:val="00AB7D14"/>
    <w:rsid w:val="00AC4140"/>
    <w:rsid w:val="00AC7B37"/>
    <w:rsid w:val="00AD08FF"/>
    <w:rsid w:val="00AD4A7F"/>
    <w:rsid w:val="00AD6C45"/>
    <w:rsid w:val="00AE0CF0"/>
    <w:rsid w:val="00AE513B"/>
    <w:rsid w:val="00AE60A9"/>
    <w:rsid w:val="00AE619B"/>
    <w:rsid w:val="00AE7372"/>
    <w:rsid w:val="00AF12BF"/>
    <w:rsid w:val="00AF42DB"/>
    <w:rsid w:val="00AF4E16"/>
    <w:rsid w:val="00AF5042"/>
    <w:rsid w:val="00AF7755"/>
    <w:rsid w:val="00B001B1"/>
    <w:rsid w:val="00B05556"/>
    <w:rsid w:val="00B10E34"/>
    <w:rsid w:val="00B11634"/>
    <w:rsid w:val="00B11C34"/>
    <w:rsid w:val="00B2166E"/>
    <w:rsid w:val="00B23D9A"/>
    <w:rsid w:val="00B24C8E"/>
    <w:rsid w:val="00B27536"/>
    <w:rsid w:val="00B27DB9"/>
    <w:rsid w:val="00B3116E"/>
    <w:rsid w:val="00B3189E"/>
    <w:rsid w:val="00B33565"/>
    <w:rsid w:val="00B343D6"/>
    <w:rsid w:val="00B35030"/>
    <w:rsid w:val="00B370E3"/>
    <w:rsid w:val="00B418C4"/>
    <w:rsid w:val="00B4773D"/>
    <w:rsid w:val="00B52353"/>
    <w:rsid w:val="00B5295D"/>
    <w:rsid w:val="00B5484A"/>
    <w:rsid w:val="00B57FC4"/>
    <w:rsid w:val="00B60BB4"/>
    <w:rsid w:val="00B611B8"/>
    <w:rsid w:val="00B61F90"/>
    <w:rsid w:val="00B62DE4"/>
    <w:rsid w:val="00B63457"/>
    <w:rsid w:val="00B6373B"/>
    <w:rsid w:val="00B63E3F"/>
    <w:rsid w:val="00B67657"/>
    <w:rsid w:val="00B67EF7"/>
    <w:rsid w:val="00B70A1D"/>
    <w:rsid w:val="00B71778"/>
    <w:rsid w:val="00B723B8"/>
    <w:rsid w:val="00B76E4F"/>
    <w:rsid w:val="00B8111C"/>
    <w:rsid w:val="00B87D48"/>
    <w:rsid w:val="00B91C23"/>
    <w:rsid w:val="00B968E7"/>
    <w:rsid w:val="00B972BF"/>
    <w:rsid w:val="00BA6B56"/>
    <w:rsid w:val="00BA7B70"/>
    <w:rsid w:val="00BB5992"/>
    <w:rsid w:val="00BB7C12"/>
    <w:rsid w:val="00BC2D34"/>
    <w:rsid w:val="00BC4501"/>
    <w:rsid w:val="00BD0779"/>
    <w:rsid w:val="00BD52EF"/>
    <w:rsid w:val="00BE2808"/>
    <w:rsid w:val="00BE533D"/>
    <w:rsid w:val="00BE53B8"/>
    <w:rsid w:val="00BE6C73"/>
    <w:rsid w:val="00BE7A96"/>
    <w:rsid w:val="00BF3C49"/>
    <w:rsid w:val="00BF5547"/>
    <w:rsid w:val="00BF6E28"/>
    <w:rsid w:val="00BF774D"/>
    <w:rsid w:val="00BF77D8"/>
    <w:rsid w:val="00BF7E73"/>
    <w:rsid w:val="00C03793"/>
    <w:rsid w:val="00C03CF2"/>
    <w:rsid w:val="00C07C75"/>
    <w:rsid w:val="00C13C58"/>
    <w:rsid w:val="00C14C36"/>
    <w:rsid w:val="00C176BA"/>
    <w:rsid w:val="00C224F9"/>
    <w:rsid w:val="00C31B77"/>
    <w:rsid w:val="00C35903"/>
    <w:rsid w:val="00C35FF4"/>
    <w:rsid w:val="00C37FD3"/>
    <w:rsid w:val="00C422F5"/>
    <w:rsid w:val="00C46BB1"/>
    <w:rsid w:val="00C474B5"/>
    <w:rsid w:val="00C50F45"/>
    <w:rsid w:val="00C52D21"/>
    <w:rsid w:val="00C53AF6"/>
    <w:rsid w:val="00C707E6"/>
    <w:rsid w:val="00C7424E"/>
    <w:rsid w:val="00C744CC"/>
    <w:rsid w:val="00C8483C"/>
    <w:rsid w:val="00C864D0"/>
    <w:rsid w:val="00C87037"/>
    <w:rsid w:val="00C877BF"/>
    <w:rsid w:val="00C87C0E"/>
    <w:rsid w:val="00C92E1E"/>
    <w:rsid w:val="00C93E6E"/>
    <w:rsid w:val="00C946E4"/>
    <w:rsid w:val="00C94E75"/>
    <w:rsid w:val="00C973D6"/>
    <w:rsid w:val="00CA0DDD"/>
    <w:rsid w:val="00CA1BEB"/>
    <w:rsid w:val="00CA4611"/>
    <w:rsid w:val="00CB358C"/>
    <w:rsid w:val="00CC5436"/>
    <w:rsid w:val="00CC6862"/>
    <w:rsid w:val="00CC74EB"/>
    <w:rsid w:val="00CD1382"/>
    <w:rsid w:val="00CD27DB"/>
    <w:rsid w:val="00CE23B3"/>
    <w:rsid w:val="00CE5696"/>
    <w:rsid w:val="00CE7F9E"/>
    <w:rsid w:val="00CF088F"/>
    <w:rsid w:val="00CF2136"/>
    <w:rsid w:val="00CF7118"/>
    <w:rsid w:val="00D01535"/>
    <w:rsid w:val="00D01FF5"/>
    <w:rsid w:val="00D04A5A"/>
    <w:rsid w:val="00D15DDD"/>
    <w:rsid w:val="00D170AC"/>
    <w:rsid w:val="00D17433"/>
    <w:rsid w:val="00D25411"/>
    <w:rsid w:val="00D26839"/>
    <w:rsid w:val="00D26A72"/>
    <w:rsid w:val="00D26BA2"/>
    <w:rsid w:val="00D30537"/>
    <w:rsid w:val="00D321F8"/>
    <w:rsid w:val="00D32636"/>
    <w:rsid w:val="00D331A2"/>
    <w:rsid w:val="00D34603"/>
    <w:rsid w:val="00D36C4B"/>
    <w:rsid w:val="00D3780D"/>
    <w:rsid w:val="00D4382A"/>
    <w:rsid w:val="00D45AB7"/>
    <w:rsid w:val="00D522B9"/>
    <w:rsid w:val="00D52389"/>
    <w:rsid w:val="00D53C1E"/>
    <w:rsid w:val="00D550BA"/>
    <w:rsid w:val="00D55981"/>
    <w:rsid w:val="00D564B0"/>
    <w:rsid w:val="00D65D93"/>
    <w:rsid w:val="00D665C6"/>
    <w:rsid w:val="00D70851"/>
    <w:rsid w:val="00D8365D"/>
    <w:rsid w:val="00D8666D"/>
    <w:rsid w:val="00D867D4"/>
    <w:rsid w:val="00D8681E"/>
    <w:rsid w:val="00D87967"/>
    <w:rsid w:val="00D91E86"/>
    <w:rsid w:val="00D9328D"/>
    <w:rsid w:val="00D9479C"/>
    <w:rsid w:val="00D948B6"/>
    <w:rsid w:val="00D94D8A"/>
    <w:rsid w:val="00D9502A"/>
    <w:rsid w:val="00D96517"/>
    <w:rsid w:val="00D97320"/>
    <w:rsid w:val="00DA06F3"/>
    <w:rsid w:val="00DA2E1F"/>
    <w:rsid w:val="00DB2AF5"/>
    <w:rsid w:val="00DB35C0"/>
    <w:rsid w:val="00DB6E30"/>
    <w:rsid w:val="00DC2BC9"/>
    <w:rsid w:val="00DC4880"/>
    <w:rsid w:val="00DC6CA1"/>
    <w:rsid w:val="00DC7C3E"/>
    <w:rsid w:val="00DD182B"/>
    <w:rsid w:val="00DD36B8"/>
    <w:rsid w:val="00DD4A4C"/>
    <w:rsid w:val="00DD66C4"/>
    <w:rsid w:val="00DD6AC9"/>
    <w:rsid w:val="00DD7034"/>
    <w:rsid w:val="00DD7AC1"/>
    <w:rsid w:val="00DE03C6"/>
    <w:rsid w:val="00DE4695"/>
    <w:rsid w:val="00DE5BAB"/>
    <w:rsid w:val="00DE63BE"/>
    <w:rsid w:val="00DF0EB2"/>
    <w:rsid w:val="00DF25E6"/>
    <w:rsid w:val="00DF60C5"/>
    <w:rsid w:val="00E01CAA"/>
    <w:rsid w:val="00E064C4"/>
    <w:rsid w:val="00E16E28"/>
    <w:rsid w:val="00E16E51"/>
    <w:rsid w:val="00E22EBA"/>
    <w:rsid w:val="00E311F6"/>
    <w:rsid w:val="00E33E00"/>
    <w:rsid w:val="00E358FA"/>
    <w:rsid w:val="00E35E52"/>
    <w:rsid w:val="00E410E2"/>
    <w:rsid w:val="00E41384"/>
    <w:rsid w:val="00E431DC"/>
    <w:rsid w:val="00E44FDA"/>
    <w:rsid w:val="00E47B2A"/>
    <w:rsid w:val="00E50325"/>
    <w:rsid w:val="00E50B1D"/>
    <w:rsid w:val="00E52EF1"/>
    <w:rsid w:val="00E5596A"/>
    <w:rsid w:val="00E563E2"/>
    <w:rsid w:val="00E567AA"/>
    <w:rsid w:val="00E61531"/>
    <w:rsid w:val="00E62C9B"/>
    <w:rsid w:val="00E670AC"/>
    <w:rsid w:val="00E73987"/>
    <w:rsid w:val="00E76A94"/>
    <w:rsid w:val="00E81680"/>
    <w:rsid w:val="00E8197E"/>
    <w:rsid w:val="00E8461E"/>
    <w:rsid w:val="00E85ECA"/>
    <w:rsid w:val="00E86612"/>
    <w:rsid w:val="00E86CA5"/>
    <w:rsid w:val="00E9711E"/>
    <w:rsid w:val="00E97324"/>
    <w:rsid w:val="00E974C4"/>
    <w:rsid w:val="00E9782D"/>
    <w:rsid w:val="00EA3FA4"/>
    <w:rsid w:val="00EA5043"/>
    <w:rsid w:val="00EB07BF"/>
    <w:rsid w:val="00EB0D3C"/>
    <w:rsid w:val="00EB10E1"/>
    <w:rsid w:val="00EB26E8"/>
    <w:rsid w:val="00EC1598"/>
    <w:rsid w:val="00EC591F"/>
    <w:rsid w:val="00EC6783"/>
    <w:rsid w:val="00EC7307"/>
    <w:rsid w:val="00ED0738"/>
    <w:rsid w:val="00ED0B70"/>
    <w:rsid w:val="00ED3E8C"/>
    <w:rsid w:val="00ED53EE"/>
    <w:rsid w:val="00ED6CFA"/>
    <w:rsid w:val="00EE2A88"/>
    <w:rsid w:val="00EE3509"/>
    <w:rsid w:val="00EF016B"/>
    <w:rsid w:val="00EF0B65"/>
    <w:rsid w:val="00F0019D"/>
    <w:rsid w:val="00F006E9"/>
    <w:rsid w:val="00F046E5"/>
    <w:rsid w:val="00F04710"/>
    <w:rsid w:val="00F117DE"/>
    <w:rsid w:val="00F16D8D"/>
    <w:rsid w:val="00F215D7"/>
    <w:rsid w:val="00F24185"/>
    <w:rsid w:val="00F248EE"/>
    <w:rsid w:val="00F2703E"/>
    <w:rsid w:val="00F271DD"/>
    <w:rsid w:val="00F27B45"/>
    <w:rsid w:val="00F33D1B"/>
    <w:rsid w:val="00F36B01"/>
    <w:rsid w:val="00F40416"/>
    <w:rsid w:val="00F42D7D"/>
    <w:rsid w:val="00F43A58"/>
    <w:rsid w:val="00F44203"/>
    <w:rsid w:val="00F453EE"/>
    <w:rsid w:val="00F45982"/>
    <w:rsid w:val="00F45A81"/>
    <w:rsid w:val="00F52BDC"/>
    <w:rsid w:val="00F53EE5"/>
    <w:rsid w:val="00F6140C"/>
    <w:rsid w:val="00F67B8F"/>
    <w:rsid w:val="00F738B6"/>
    <w:rsid w:val="00F77D67"/>
    <w:rsid w:val="00F8305A"/>
    <w:rsid w:val="00F83ADB"/>
    <w:rsid w:val="00F84485"/>
    <w:rsid w:val="00F919FF"/>
    <w:rsid w:val="00F94AE9"/>
    <w:rsid w:val="00F97CDE"/>
    <w:rsid w:val="00FA0C07"/>
    <w:rsid w:val="00FA1757"/>
    <w:rsid w:val="00FA3613"/>
    <w:rsid w:val="00FA53F2"/>
    <w:rsid w:val="00FA59F6"/>
    <w:rsid w:val="00FA6173"/>
    <w:rsid w:val="00FB0417"/>
    <w:rsid w:val="00FB2B41"/>
    <w:rsid w:val="00FB37DD"/>
    <w:rsid w:val="00FB7AE7"/>
    <w:rsid w:val="00FB7DE4"/>
    <w:rsid w:val="00FC515A"/>
    <w:rsid w:val="00FC5EC1"/>
    <w:rsid w:val="00FC73F6"/>
    <w:rsid w:val="00FC7E9E"/>
    <w:rsid w:val="00FD1DC4"/>
    <w:rsid w:val="00FD327E"/>
    <w:rsid w:val="00FD47C8"/>
    <w:rsid w:val="00FE357E"/>
    <w:rsid w:val="00FE521E"/>
    <w:rsid w:val="00FF005C"/>
    <w:rsid w:val="00FF298F"/>
    <w:rsid w:val="00FF6C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D89F8"/>
  <w15:docId w15:val="{C2008C30-36CA-4CFE-BD5D-BA8F0824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B05C9"/>
    <w:pPr>
      <w:jc w:val="both"/>
    </w:pPr>
    <w:rPr>
      <w:lang w:val="en-GB"/>
    </w:rPr>
  </w:style>
  <w:style w:type="paragraph" w:styleId="Titolo1">
    <w:name w:val="heading 1"/>
    <w:basedOn w:val="Normale"/>
    <w:next w:val="Normale"/>
    <w:link w:val="Titolo1Carattere"/>
    <w:uiPriority w:val="9"/>
    <w:qFormat/>
    <w:rsid w:val="00C50F45"/>
    <w:pPr>
      <w:keepNext/>
      <w:keepLines/>
      <w:numPr>
        <w:numId w:val="16"/>
      </w:numPr>
      <w:pBdr>
        <w:bottom w:val="single" w:sz="12" w:space="1" w:color="auto"/>
      </w:pBdr>
      <w:spacing w:before="240" w:after="120"/>
      <w:outlineLvl w:val="0"/>
    </w:pPr>
    <w:rPr>
      <w:rFonts w:asciiTheme="majorHAnsi" w:eastAsiaTheme="majorEastAsia" w:hAnsiTheme="majorHAnsi" w:cstheme="majorBidi"/>
      <w:b/>
      <w:sz w:val="32"/>
      <w:szCs w:val="32"/>
    </w:rPr>
  </w:style>
  <w:style w:type="paragraph" w:styleId="Titolo2">
    <w:name w:val="heading 2"/>
    <w:basedOn w:val="Normale"/>
    <w:next w:val="Normale"/>
    <w:link w:val="Titolo2Carattere"/>
    <w:uiPriority w:val="9"/>
    <w:unhideWhenUsed/>
    <w:qFormat/>
    <w:rsid w:val="00C50F45"/>
    <w:pPr>
      <w:keepNext/>
      <w:keepLines/>
      <w:numPr>
        <w:ilvl w:val="1"/>
        <w:numId w:val="16"/>
      </w:numPr>
      <w:spacing w:before="40" w:after="0"/>
      <w:outlineLvl w:val="1"/>
    </w:pPr>
    <w:rPr>
      <w:rFonts w:asciiTheme="majorHAnsi" w:eastAsiaTheme="majorEastAsia" w:hAnsiTheme="majorHAnsi" w:cstheme="majorBidi"/>
      <w:b/>
      <w:sz w:val="26"/>
      <w:szCs w:val="26"/>
    </w:rPr>
  </w:style>
  <w:style w:type="paragraph" w:styleId="Titolo3">
    <w:name w:val="heading 3"/>
    <w:basedOn w:val="Normale"/>
    <w:next w:val="Normale"/>
    <w:link w:val="Titolo3Carattere"/>
    <w:uiPriority w:val="9"/>
    <w:unhideWhenUsed/>
    <w:qFormat/>
    <w:rsid w:val="00C50F45"/>
    <w:pPr>
      <w:keepNext/>
      <w:keepLines/>
      <w:numPr>
        <w:ilvl w:val="2"/>
        <w:numId w:val="16"/>
      </w:numPr>
      <w:spacing w:before="40" w:after="0"/>
      <w:outlineLvl w:val="2"/>
    </w:pPr>
    <w:rPr>
      <w:rFonts w:asciiTheme="majorHAnsi" w:eastAsiaTheme="majorEastAsia" w:hAnsiTheme="majorHAnsi" w:cstheme="majorBidi"/>
      <w:b/>
      <w:sz w:val="24"/>
      <w:szCs w:val="24"/>
    </w:rPr>
  </w:style>
  <w:style w:type="paragraph" w:styleId="Titolo4">
    <w:name w:val="heading 4"/>
    <w:basedOn w:val="Normale"/>
    <w:next w:val="Normale"/>
    <w:link w:val="Titolo4Carattere"/>
    <w:uiPriority w:val="9"/>
    <w:unhideWhenUsed/>
    <w:qFormat/>
    <w:rsid w:val="00C50F45"/>
    <w:pPr>
      <w:keepNext/>
      <w:keepLines/>
      <w:numPr>
        <w:ilvl w:val="3"/>
        <w:numId w:val="16"/>
      </w:numPr>
      <w:spacing w:before="40" w:after="0"/>
      <w:outlineLvl w:val="3"/>
    </w:pPr>
    <w:rPr>
      <w:rFonts w:asciiTheme="majorHAnsi" w:eastAsiaTheme="majorEastAsia" w:hAnsiTheme="majorHAnsi" w:cstheme="majorBidi"/>
      <w:b/>
      <w:iCs/>
    </w:rPr>
  </w:style>
  <w:style w:type="paragraph" w:styleId="Titolo5">
    <w:name w:val="heading 5"/>
    <w:basedOn w:val="Normale"/>
    <w:next w:val="Normale"/>
    <w:link w:val="Titolo5Carattere"/>
    <w:uiPriority w:val="9"/>
    <w:unhideWhenUsed/>
    <w:qFormat/>
    <w:rsid w:val="00C50F45"/>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unhideWhenUsed/>
    <w:qFormat/>
    <w:rsid w:val="00C50F45"/>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unhideWhenUsed/>
    <w:qFormat/>
    <w:rsid w:val="00C50F45"/>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unhideWhenUsed/>
    <w:qFormat/>
    <w:rsid w:val="00C50F4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aliases w:val="Appendix2,Appendix21,Appendix22,Appendix23,Appendix24,Appendix25,Appendix26,Appendix27,Appendix28,Appendix29,Appendix211"/>
    <w:basedOn w:val="Normale"/>
    <w:next w:val="Normale"/>
    <w:link w:val="Titolo9Carattere"/>
    <w:uiPriority w:val="9"/>
    <w:unhideWhenUsed/>
    <w:qFormat/>
    <w:rsid w:val="00C50F4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0F45"/>
    <w:rPr>
      <w:rFonts w:asciiTheme="majorHAnsi" w:eastAsiaTheme="majorEastAsia" w:hAnsiTheme="majorHAnsi" w:cstheme="majorBidi"/>
      <w:b/>
      <w:sz w:val="32"/>
      <w:szCs w:val="32"/>
      <w:lang w:val="en-GB"/>
    </w:rPr>
  </w:style>
  <w:style w:type="character" w:customStyle="1" w:styleId="Titolo2Carattere">
    <w:name w:val="Titolo 2 Carattere"/>
    <w:basedOn w:val="Carpredefinitoparagrafo"/>
    <w:link w:val="Titolo2"/>
    <w:uiPriority w:val="9"/>
    <w:rsid w:val="00C50F45"/>
    <w:rPr>
      <w:rFonts w:asciiTheme="majorHAnsi" w:eastAsiaTheme="majorEastAsia" w:hAnsiTheme="majorHAnsi" w:cstheme="majorBidi"/>
      <w:b/>
      <w:sz w:val="26"/>
      <w:szCs w:val="26"/>
      <w:lang w:val="en-GB"/>
    </w:rPr>
  </w:style>
  <w:style w:type="character" w:customStyle="1" w:styleId="Titolo3Carattere">
    <w:name w:val="Titolo 3 Carattere"/>
    <w:basedOn w:val="Carpredefinitoparagrafo"/>
    <w:link w:val="Titolo3"/>
    <w:uiPriority w:val="9"/>
    <w:rsid w:val="00C50F45"/>
    <w:rPr>
      <w:rFonts w:asciiTheme="majorHAnsi" w:eastAsiaTheme="majorEastAsia" w:hAnsiTheme="majorHAnsi" w:cstheme="majorBidi"/>
      <w:b/>
      <w:sz w:val="24"/>
      <w:szCs w:val="24"/>
      <w:lang w:val="en-GB"/>
    </w:rPr>
  </w:style>
  <w:style w:type="character" w:customStyle="1" w:styleId="Titolo4Carattere">
    <w:name w:val="Titolo 4 Carattere"/>
    <w:basedOn w:val="Carpredefinitoparagrafo"/>
    <w:link w:val="Titolo4"/>
    <w:uiPriority w:val="9"/>
    <w:rsid w:val="00C50F45"/>
    <w:rPr>
      <w:rFonts w:asciiTheme="majorHAnsi" w:eastAsiaTheme="majorEastAsia" w:hAnsiTheme="majorHAnsi" w:cstheme="majorBidi"/>
      <w:b/>
      <w:iCs/>
      <w:lang w:val="en-GB"/>
    </w:rPr>
  </w:style>
  <w:style w:type="character" w:customStyle="1" w:styleId="Titolo5Carattere">
    <w:name w:val="Titolo 5 Carattere"/>
    <w:basedOn w:val="Carpredefinitoparagrafo"/>
    <w:link w:val="Titolo5"/>
    <w:uiPriority w:val="9"/>
    <w:rsid w:val="00C50F45"/>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uiPriority w:val="9"/>
    <w:rsid w:val="00C50F45"/>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uiPriority w:val="9"/>
    <w:rsid w:val="00C50F45"/>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uiPriority w:val="9"/>
    <w:rsid w:val="00C50F45"/>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aliases w:val="Appendix2 Carattere,Appendix21 Carattere,Appendix22 Carattere,Appendix23 Carattere,Appendix24 Carattere,Appendix25 Carattere,Appendix26 Carattere,Appendix27 Carattere,Appendix28 Carattere,Appendix29 Carattere,Appendix211 Carattere"/>
    <w:basedOn w:val="Carpredefinitoparagrafo"/>
    <w:link w:val="Titolo9"/>
    <w:uiPriority w:val="9"/>
    <w:rsid w:val="00C50F45"/>
    <w:rPr>
      <w:rFonts w:asciiTheme="majorHAnsi" w:eastAsiaTheme="majorEastAsia" w:hAnsiTheme="majorHAnsi" w:cstheme="majorBidi"/>
      <w:i/>
      <w:iCs/>
      <w:color w:val="272727" w:themeColor="text1" w:themeTint="D8"/>
      <w:sz w:val="21"/>
      <w:szCs w:val="21"/>
      <w:lang w:val="en-GB"/>
    </w:rPr>
  </w:style>
  <w:style w:type="paragraph" w:styleId="Intestazione">
    <w:name w:val="header"/>
    <w:basedOn w:val="Normale"/>
    <w:link w:val="IntestazioneCarattere"/>
    <w:unhideWhenUsed/>
    <w:rsid w:val="00401B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401B11"/>
    <w:rPr>
      <w:lang w:val="en-GB"/>
    </w:rPr>
  </w:style>
  <w:style w:type="paragraph" w:styleId="Pidipagina">
    <w:name w:val="footer"/>
    <w:basedOn w:val="Normale"/>
    <w:link w:val="PidipaginaCarattere"/>
    <w:uiPriority w:val="99"/>
    <w:unhideWhenUsed/>
    <w:rsid w:val="00401B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B11"/>
    <w:rPr>
      <w:lang w:val="en-GB"/>
    </w:rPr>
  </w:style>
  <w:style w:type="character" w:styleId="Testosegnaposto">
    <w:name w:val="Placeholder Text"/>
    <w:basedOn w:val="Carpredefinitoparagrafo"/>
    <w:uiPriority w:val="99"/>
    <w:semiHidden/>
    <w:rsid w:val="00A94FA5"/>
    <w:rPr>
      <w:color w:val="808080"/>
    </w:rPr>
  </w:style>
  <w:style w:type="paragraph" w:styleId="Nessunaspaziatura">
    <w:name w:val="No Spacing"/>
    <w:link w:val="NessunaspaziaturaCarattere"/>
    <w:uiPriority w:val="1"/>
    <w:qFormat/>
    <w:rsid w:val="00C50F45"/>
    <w:pPr>
      <w:spacing w:after="0" w:line="240" w:lineRule="auto"/>
    </w:pPr>
    <w:rPr>
      <w:rFonts w:eastAsiaTheme="minorEastAsia"/>
      <w:lang w:val="en-US"/>
    </w:rPr>
  </w:style>
  <w:style w:type="character" w:customStyle="1" w:styleId="NessunaspaziaturaCarattere">
    <w:name w:val="Nessuna spaziatura Carattere"/>
    <w:basedOn w:val="Carpredefinitoparagrafo"/>
    <w:link w:val="Nessunaspaziatura"/>
    <w:uiPriority w:val="1"/>
    <w:rsid w:val="00C50F45"/>
    <w:rPr>
      <w:rFonts w:eastAsiaTheme="minorEastAsia"/>
      <w:lang w:val="en-US"/>
    </w:rPr>
  </w:style>
  <w:style w:type="table" w:styleId="Grigliatabella">
    <w:name w:val="Table Grid"/>
    <w:basedOn w:val="Tabellanormale"/>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link w:val="DidascaliaCarattere"/>
    <w:unhideWhenUsed/>
    <w:qFormat/>
    <w:rsid w:val="00C50F45"/>
    <w:pPr>
      <w:spacing w:after="200" w:line="240" w:lineRule="auto"/>
      <w:jc w:val="center"/>
    </w:pPr>
    <w:rPr>
      <w:iCs/>
      <w:color w:val="000000" w:themeColor="text1"/>
      <w:sz w:val="18"/>
      <w:szCs w:val="18"/>
    </w:rPr>
  </w:style>
  <w:style w:type="character" w:customStyle="1" w:styleId="DidascaliaCarattere">
    <w:name w:val="Didascalia Carattere"/>
    <w:basedOn w:val="Carpredefinitoparagrafo"/>
    <w:link w:val="Didascalia"/>
    <w:uiPriority w:val="35"/>
    <w:qFormat/>
    <w:rsid w:val="00CA1BEB"/>
    <w:rPr>
      <w:iCs/>
      <w:color w:val="000000" w:themeColor="text1"/>
      <w:sz w:val="18"/>
      <w:szCs w:val="18"/>
      <w:lang w:val="en-GB"/>
    </w:rPr>
  </w:style>
  <w:style w:type="paragraph" w:styleId="Titolosommario">
    <w:name w:val="TOC Heading"/>
    <w:basedOn w:val="Titolo1"/>
    <w:next w:val="Normale"/>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Sommario1">
    <w:name w:val="toc 1"/>
    <w:basedOn w:val="Normale"/>
    <w:next w:val="Normale"/>
    <w:autoRedefine/>
    <w:uiPriority w:val="39"/>
    <w:unhideWhenUsed/>
    <w:qFormat/>
    <w:rsid w:val="00D9479C"/>
    <w:pPr>
      <w:tabs>
        <w:tab w:val="right" w:leader="dot" w:pos="9628"/>
      </w:tabs>
      <w:spacing w:after="100"/>
    </w:pPr>
    <w:rPr>
      <w:b/>
    </w:rPr>
  </w:style>
  <w:style w:type="paragraph" w:styleId="Sommario2">
    <w:name w:val="toc 2"/>
    <w:basedOn w:val="Normale"/>
    <w:next w:val="Normale"/>
    <w:autoRedefine/>
    <w:uiPriority w:val="39"/>
    <w:unhideWhenUsed/>
    <w:qFormat/>
    <w:rsid w:val="00D9479C"/>
    <w:pPr>
      <w:tabs>
        <w:tab w:val="left" w:pos="1140"/>
        <w:tab w:val="right" w:leader="dot" w:pos="9628"/>
      </w:tabs>
      <w:spacing w:after="100"/>
      <w:ind w:left="220"/>
    </w:pPr>
  </w:style>
  <w:style w:type="paragraph" w:styleId="Sommario3">
    <w:name w:val="toc 3"/>
    <w:basedOn w:val="Normale"/>
    <w:next w:val="Normale"/>
    <w:autoRedefine/>
    <w:uiPriority w:val="39"/>
    <w:unhideWhenUsed/>
    <w:rsid w:val="00A96A72"/>
    <w:pPr>
      <w:spacing w:after="100"/>
      <w:ind w:left="440"/>
    </w:pPr>
  </w:style>
  <w:style w:type="character" w:styleId="Collegamentoipertestuale">
    <w:name w:val="Hyperlink"/>
    <w:basedOn w:val="Carpredefinitoparagrafo"/>
    <w:uiPriority w:val="99"/>
    <w:unhideWhenUsed/>
    <w:rsid w:val="00A96A72"/>
    <w:rPr>
      <w:color w:val="0563C1" w:themeColor="hyperlink"/>
      <w:u w:val="single"/>
    </w:rPr>
  </w:style>
  <w:style w:type="paragraph" w:styleId="Indicedellefigure">
    <w:name w:val="table of figures"/>
    <w:basedOn w:val="Normale"/>
    <w:next w:val="Normale"/>
    <w:uiPriority w:val="99"/>
    <w:unhideWhenUsed/>
    <w:rsid w:val="00A3481A"/>
    <w:pPr>
      <w:spacing w:after="0"/>
    </w:pPr>
  </w:style>
  <w:style w:type="table" w:customStyle="1" w:styleId="Tabellagriglia1chiara1">
    <w:name w:val="Tabella griglia 1 chiara1"/>
    <w:basedOn w:val="Tabellanormale"/>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ellanormale"/>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e"/>
    <w:next w:val="Normale"/>
    <w:uiPriority w:val="37"/>
    <w:unhideWhenUsed/>
    <w:rsid w:val="000947E8"/>
  </w:style>
  <w:style w:type="paragraph" w:styleId="Paragrafoelenco">
    <w:name w:val="List Paragraph"/>
    <w:aliases w:val="Paragrafo elenco 2,Bullet edison"/>
    <w:basedOn w:val="Normale"/>
    <w:link w:val="ParagrafoelencoCarattere"/>
    <w:uiPriority w:val="1"/>
    <w:qFormat/>
    <w:rsid w:val="00C50F45"/>
    <w:pPr>
      <w:ind w:left="720"/>
      <w:contextualSpacing/>
    </w:pPr>
  </w:style>
  <w:style w:type="character" w:styleId="Enfasigrassetto">
    <w:name w:val="Strong"/>
    <w:basedOn w:val="Carpredefinitoparagrafo"/>
    <w:uiPriority w:val="22"/>
    <w:qFormat/>
    <w:rsid w:val="00C50F45"/>
    <w:rPr>
      <w:b/>
      <w:bCs/>
    </w:rPr>
  </w:style>
  <w:style w:type="paragraph" w:customStyle="1" w:styleId="Warning">
    <w:name w:val="Warning"/>
    <w:basedOn w:val="Normale"/>
    <w:link w:val="WarningChar"/>
    <w:qFormat/>
    <w:rsid w:val="00C50F45"/>
    <w:pPr>
      <w:pBdr>
        <w:left w:val="single" w:sz="18" w:space="4" w:color="D9D9D9" w:themeColor="background1" w:themeShade="D9"/>
      </w:pBdr>
      <w:ind w:left="567" w:right="567"/>
    </w:pPr>
    <w:rPr>
      <w:i/>
    </w:rPr>
  </w:style>
  <w:style w:type="character" w:customStyle="1" w:styleId="WarningChar">
    <w:name w:val="Warning Char"/>
    <w:basedOn w:val="Carpredefinitoparagrafo"/>
    <w:link w:val="Warning"/>
    <w:rsid w:val="00C50F45"/>
    <w:rPr>
      <w:i/>
      <w:lang w:val="en-GB"/>
    </w:rPr>
  </w:style>
  <w:style w:type="paragraph" w:customStyle="1" w:styleId="Code">
    <w:name w:val="Code"/>
    <w:basedOn w:val="Normale"/>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line="240" w:lineRule="auto"/>
      <w:ind w:left="567" w:right="567"/>
      <w:jc w:val="left"/>
    </w:pPr>
    <w:rPr>
      <w:rFonts w:ascii="Courier New" w:hAnsi="Courier New"/>
      <w:sz w:val="18"/>
    </w:rPr>
  </w:style>
  <w:style w:type="character" w:customStyle="1" w:styleId="CodeChar">
    <w:name w:val="Code Char"/>
    <w:basedOn w:val="Carpredefinitoparagrafo"/>
    <w:link w:val="Code"/>
    <w:qFormat/>
    <w:rsid w:val="00C50F45"/>
    <w:rPr>
      <w:rFonts w:ascii="Courier New" w:hAnsi="Courier New"/>
      <w:sz w:val="18"/>
      <w:shd w:val="clear" w:color="auto" w:fill="F2F2F2" w:themeFill="background1" w:themeFillShade="F2"/>
      <w:lang w:val="en-GB"/>
    </w:rPr>
  </w:style>
  <w:style w:type="paragraph" w:styleId="PreformattatoHTML">
    <w:name w:val="HTML Preformatted"/>
    <w:basedOn w:val="Normale"/>
    <w:link w:val="PreformattatoHTMLCarattere"/>
    <w:uiPriority w:val="99"/>
    <w:semiHidden/>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9D1E3F"/>
    <w:rPr>
      <w:rFonts w:ascii="Courier New" w:eastAsia="Times New Roman" w:hAnsi="Courier New" w:cs="Courier New"/>
      <w:sz w:val="20"/>
      <w:szCs w:val="20"/>
      <w:lang w:val="en-GB" w:eastAsia="en-GB"/>
    </w:rPr>
  </w:style>
  <w:style w:type="character" w:styleId="Rimandocommento">
    <w:name w:val="annotation reference"/>
    <w:basedOn w:val="Carpredefinitoparagrafo"/>
    <w:uiPriority w:val="99"/>
    <w:semiHidden/>
    <w:unhideWhenUsed/>
    <w:rsid w:val="00857A5F"/>
    <w:rPr>
      <w:sz w:val="16"/>
      <w:szCs w:val="16"/>
    </w:rPr>
  </w:style>
  <w:style w:type="paragraph" w:styleId="Testocommento">
    <w:name w:val="annotation text"/>
    <w:basedOn w:val="Normale"/>
    <w:link w:val="TestocommentoCarattere"/>
    <w:unhideWhenUsed/>
    <w:rsid w:val="00857A5F"/>
    <w:pPr>
      <w:spacing w:line="240" w:lineRule="auto"/>
    </w:pPr>
    <w:rPr>
      <w:sz w:val="20"/>
      <w:szCs w:val="20"/>
    </w:rPr>
  </w:style>
  <w:style w:type="character" w:customStyle="1" w:styleId="TestocommentoCarattere">
    <w:name w:val="Testo commento Carattere"/>
    <w:basedOn w:val="Carpredefinitoparagrafo"/>
    <w:link w:val="Testocommento"/>
    <w:rsid w:val="00857A5F"/>
    <w:rPr>
      <w:sz w:val="20"/>
      <w:szCs w:val="20"/>
      <w:lang w:val="en-GB"/>
    </w:rPr>
  </w:style>
  <w:style w:type="paragraph" w:styleId="Soggettocommento">
    <w:name w:val="annotation subject"/>
    <w:basedOn w:val="Testocommento"/>
    <w:next w:val="Testocommento"/>
    <w:link w:val="SoggettocommentoCarattere"/>
    <w:semiHidden/>
    <w:unhideWhenUsed/>
    <w:rsid w:val="00857A5F"/>
    <w:rPr>
      <w:b/>
      <w:bCs/>
    </w:rPr>
  </w:style>
  <w:style w:type="character" w:customStyle="1" w:styleId="SoggettocommentoCarattere">
    <w:name w:val="Soggetto commento Carattere"/>
    <w:basedOn w:val="TestocommentoCarattere"/>
    <w:link w:val="Soggettocommento"/>
    <w:semiHidden/>
    <w:rsid w:val="00857A5F"/>
    <w:rPr>
      <w:b/>
      <w:bCs/>
      <w:sz w:val="20"/>
      <w:szCs w:val="20"/>
      <w:lang w:val="en-GB"/>
    </w:rPr>
  </w:style>
  <w:style w:type="paragraph" w:styleId="Testofumetto">
    <w:name w:val="Balloon Text"/>
    <w:basedOn w:val="Normale"/>
    <w:link w:val="TestofumettoCarattere"/>
    <w:semiHidden/>
    <w:unhideWhenUsed/>
    <w:rsid w:val="00857A5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semiHidden/>
    <w:rsid w:val="00857A5F"/>
    <w:rPr>
      <w:rFonts w:ascii="Segoe UI" w:hAnsi="Segoe UI" w:cs="Segoe UI"/>
      <w:sz w:val="18"/>
      <w:szCs w:val="18"/>
      <w:lang w:val="en-GB"/>
    </w:rPr>
  </w:style>
  <w:style w:type="paragraph" w:customStyle="1" w:styleId="Default">
    <w:name w:val="Default"/>
    <w:qForma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olo">
    <w:name w:val="Title"/>
    <w:aliases w:val="title"/>
    <w:basedOn w:val="Normale"/>
    <w:next w:val="Normale"/>
    <w:link w:val="TitoloCarattere"/>
    <w:uiPriority w:val="10"/>
    <w:qFormat/>
    <w:rsid w:val="00C50F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aliases w:val="title Carattere"/>
    <w:basedOn w:val="Carpredefinitoparagrafo"/>
    <w:link w:val="Titolo"/>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ottotitolo">
    <w:name w:val="Subtitle"/>
    <w:basedOn w:val="Normale"/>
    <w:next w:val="Normale"/>
    <w:link w:val="SottotitoloCarattere"/>
    <w:uiPriority w:val="11"/>
    <w:qFormat/>
    <w:rsid w:val="00C50F4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ttotitoloCarattere">
    <w:name w:val="Sottotitolo Carattere"/>
    <w:basedOn w:val="Carpredefinitoparagrafo"/>
    <w:link w:val="Sottotitolo"/>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nfasicorsivo">
    <w:name w:val="Emphasis"/>
    <w:uiPriority w:val="20"/>
    <w:qFormat/>
    <w:rsid w:val="00C50F45"/>
    <w:rPr>
      <w:i/>
      <w:iCs/>
    </w:rPr>
  </w:style>
  <w:style w:type="paragraph" w:styleId="Citazione">
    <w:name w:val="Quote"/>
    <w:basedOn w:val="Normale"/>
    <w:next w:val="Normale"/>
    <w:link w:val="CitazioneCarattere"/>
    <w:uiPriority w:val="29"/>
    <w:qFormat/>
    <w:rsid w:val="00C50F45"/>
    <w:rPr>
      <w:i/>
      <w:iCs/>
      <w:color w:val="000000" w:themeColor="text1"/>
    </w:rPr>
  </w:style>
  <w:style w:type="character" w:customStyle="1" w:styleId="CitazioneCarattere">
    <w:name w:val="Citazione Carattere"/>
    <w:basedOn w:val="Carpredefinitoparagrafo"/>
    <w:link w:val="Citazione"/>
    <w:uiPriority w:val="29"/>
    <w:rsid w:val="00C50F45"/>
    <w:rPr>
      <w:i/>
      <w:iCs/>
      <w:color w:val="000000" w:themeColor="text1"/>
      <w:lang w:val="en-GB"/>
    </w:rPr>
  </w:style>
  <w:style w:type="paragraph" w:styleId="Citazioneintensa">
    <w:name w:val="Intense Quote"/>
    <w:basedOn w:val="Normale"/>
    <w:next w:val="Normale"/>
    <w:link w:val="CitazioneintensaCarattere"/>
    <w:uiPriority w:val="30"/>
    <w:qFormat/>
    <w:rsid w:val="00C50F45"/>
    <w:pPr>
      <w:pBdr>
        <w:bottom w:val="single" w:sz="4" w:space="4" w:color="5B9BD5" w:themeColor="accent1"/>
      </w:pBdr>
      <w:spacing w:before="200" w:after="280"/>
      <w:ind w:left="936" w:right="936"/>
    </w:pPr>
    <w:rPr>
      <w:b/>
      <w:bCs/>
      <w:i/>
      <w:iCs/>
      <w:color w:val="5B9BD5" w:themeColor="accent1"/>
    </w:rPr>
  </w:style>
  <w:style w:type="character" w:customStyle="1" w:styleId="CitazioneintensaCarattere">
    <w:name w:val="Citazione intensa Carattere"/>
    <w:basedOn w:val="Carpredefinitoparagrafo"/>
    <w:link w:val="Citazioneintensa"/>
    <w:uiPriority w:val="30"/>
    <w:rsid w:val="00C50F45"/>
    <w:rPr>
      <w:b/>
      <w:bCs/>
      <w:i/>
      <w:iCs/>
      <w:color w:val="5B9BD5" w:themeColor="accent1"/>
      <w:lang w:val="en-GB"/>
    </w:rPr>
  </w:style>
  <w:style w:type="character" w:styleId="Enfasidelicata">
    <w:name w:val="Subtle Emphasis"/>
    <w:uiPriority w:val="19"/>
    <w:qFormat/>
    <w:rsid w:val="00C50F45"/>
    <w:rPr>
      <w:i/>
      <w:iCs/>
      <w:color w:val="808080" w:themeColor="text1" w:themeTint="7F"/>
    </w:rPr>
  </w:style>
  <w:style w:type="character" w:styleId="Enfasiintensa">
    <w:name w:val="Intense Emphasis"/>
    <w:uiPriority w:val="21"/>
    <w:qFormat/>
    <w:rsid w:val="00C50F45"/>
    <w:rPr>
      <w:b/>
      <w:bCs/>
      <w:i/>
      <w:iCs/>
      <w:color w:val="5B9BD5" w:themeColor="accent1"/>
    </w:rPr>
  </w:style>
  <w:style w:type="character" w:styleId="Riferimentodelicato">
    <w:name w:val="Subtle Reference"/>
    <w:uiPriority w:val="31"/>
    <w:qFormat/>
    <w:rsid w:val="00C50F45"/>
    <w:rPr>
      <w:smallCaps/>
      <w:color w:val="ED7D31" w:themeColor="accent2"/>
      <w:u w:val="single"/>
    </w:rPr>
  </w:style>
  <w:style w:type="character" w:styleId="Riferimentointenso">
    <w:name w:val="Intense Reference"/>
    <w:uiPriority w:val="32"/>
    <w:qFormat/>
    <w:rsid w:val="00C50F45"/>
    <w:rPr>
      <w:b/>
      <w:bCs/>
      <w:smallCaps/>
      <w:color w:val="ED7D31" w:themeColor="accent2"/>
      <w:spacing w:val="5"/>
      <w:u w:val="single"/>
    </w:rPr>
  </w:style>
  <w:style w:type="character" w:styleId="Titolodellibro">
    <w:name w:val="Book Title"/>
    <w:uiPriority w:val="33"/>
    <w:qFormat/>
    <w:rsid w:val="00C50F45"/>
    <w:rPr>
      <w:b/>
      <w:bCs/>
      <w:smallCaps/>
      <w:spacing w:val="5"/>
    </w:rPr>
  </w:style>
  <w:style w:type="table" w:styleId="Sfondoacolori-Colore5">
    <w:name w:val="Colorful Shading Accent 5"/>
    <w:basedOn w:val="Tabellanormale"/>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eWeb">
    <w:name w:val="Normal (Web)"/>
    <w:basedOn w:val="Normale"/>
    <w:uiPriority w:val="99"/>
    <w:unhideWhenUsed/>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paragraph" w:customStyle="1" w:styleId="cefbody">
    <w:name w:val="cefbody"/>
    <w:basedOn w:val="Normale"/>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character" w:customStyle="1" w:styleId="apple-converted-space">
    <w:name w:val="apple-converted-space"/>
    <w:basedOn w:val="Carpredefinitoparagrafo"/>
    <w:rsid w:val="00CA1BEB"/>
  </w:style>
  <w:style w:type="table" w:customStyle="1" w:styleId="Sfondochiaro-Colore11">
    <w:name w:val="Sfondo chiaro - Colore 11"/>
    <w:basedOn w:val="Tabellanormale"/>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Titolo2"/>
    <w:next w:val="Normale"/>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Titolo3"/>
    <w:next w:val="Normale"/>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Titolo4"/>
    <w:next w:val="Normale"/>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Titolo5"/>
    <w:next w:val="Normale"/>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Titolo6"/>
    <w:next w:val="Normale"/>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Indirizzodestinatario">
    <w:name w:val="envelope address"/>
    <w:basedOn w:val="Normale"/>
    <w:semiHidden/>
    <w:rsid w:val="00CA1BEB"/>
    <w:pPr>
      <w:framePr w:w="7938" w:h="1985" w:hRule="exact" w:hSpace="141" w:wrap="auto" w:hAnchor="page" w:xAlign="center" w:yAlign="bottom"/>
      <w:ind w:left="2835"/>
      <w:jc w:val="left"/>
    </w:pPr>
    <w:rPr>
      <w:sz w:val="26"/>
      <w:lang w:val="it-IT"/>
    </w:rPr>
  </w:style>
  <w:style w:type="paragraph" w:styleId="Indirizzomittente">
    <w:name w:val="envelope return"/>
    <w:basedOn w:val="Normale"/>
    <w:semiHidden/>
    <w:rsid w:val="00CA1BEB"/>
    <w:pPr>
      <w:jc w:val="left"/>
    </w:pPr>
    <w:rPr>
      <w:lang w:val="it-IT"/>
    </w:rPr>
  </w:style>
  <w:style w:type="paragraph" w:customStyle="1" w:styleId="ANNEX">
    <w:name w:val="ANNEX"/>
    <w:basedOn w:val="Normale"/>
    <w:next w:val="Normale"/>
    <w:qFormat/>
    <w:rsid w:val="00CA1BEB"/>
    <w:pPr>
      <w:keepNext/>
      <w:pageBreakBefore/>
      <w:numPr>
        <w:numId w:val="1"/>
      </w:numPr>
      <w:spacing w:after="760" w:line="310" w:lineRule="exact"/>
      <w:ind w:left="3828"/>
      <w:jc w:val="center"/>
      <w:outlineLvl w:val="0"/>
    </w:pPr>
    <w:rPr>
      <w:b/>
      <w:sz w:val="30"/>
      <w:lang w:val="it-IT"/>
    </w:rPr>
  </w:style>
  <w:style w:type="paragraph" w:customStyle="1" w:styleId="ANNEXN">
    <w:name w:val="ANNEXN"/>
    <w:basedOn w:val="ANNEX"/>
    <w:next w:val="Normale"/>
    <w:unhideWhenUsed/>
    <w:locked/>
    <w:rsid w:val="00CA1BEB"/>
    <w:pPr>
      <w:numPr>
        <w:numId w:val="12"/>
      </w:numPr>
    </w:pPr>
  </w:style>
  <w:style w:type="paragraph" w:customStyle="1" w:styleId="ANNEXZ">
    <w:name w:val="ANNEXZ"/>
    <w:basedOn w:val="ANNEX"/>
    <w:next w:val="Normale"/>
    <w:uiPriority w:val="99"/>
    <w:unhideWhenUsed/>
    <w:locked/>
    <w:rsid w:val="00CA1BEB"/>
    <w:pPr>
      <w:numPr>
        <w:numId w:val="2"/>
      </w:numPr>
    </w:pPr>
  </w:style>
  <w:style w:type="character" w:styleId="Rimandonotaapidipagina">
    <w:name w:val="footnote reference"/>
    <w:uiPriority w:val="99"/>
    <w:rsid w:val="00CA1BEB"/>
    <w:rPr>
      <w:noProof/>
      <w:position w:val="6"/>
      <w:sz w:val="18"/>
      <w:vertAlign w:val="baseline"/>
      <w:lang w:val="fr-FR"/>
    </w:rPr>
  </w:style>
  <w:style w:type="paragraph" w:customStyle="1" w:styleId="Biblioentry">
    <w:name w:val="Biblio entry"/>
    <w:basedOn w:val="Normale"/>
    <w:semiHidden/>
    <w:rsid w:val="00CA1BEB"/>
    <w:pPr>
      <w:numPr>
        <w:numId w:val="3"/>
      </w:numPr>
      <w:tabs>
        <w:tab w:val="left" w:pos="660"/>
      </w:tabs>
      <w:jc w:val="left"/>
    </w:pPr>
    <w:rPr>
      <w:lang w:val="it-IT"/>
    </w:rPr>
  </w:style>
  <w:style w:type="paragraph" w:styleId="Corpotesto">
    <w:name w:val="Body Text"/>
    <w:basedOn w:val="Normale"/>
    <w:link w:val="CorpotestoCarattere"/>
    <w:uiPriority w:val="99"/>
    <w:semiHidden/>
    <w:rsid w:val="00CA1BEB"/>
    <w:pPr>
      <w:spacing w:before="60" w:after="60" w:line="210" w:lineRule="atLeast"/>
      <w:jc w:val="left"/>
    </w:pPr>
    <w:rPr>
      <w:sz w:val="20"/>
      <w:lang w:val="it-IT"/>
    </w:rPr>
  </w:style>
  <w:style w:type="character" w:customStyle="1" w:styleId="CorpotestoCarattere">
    <w:name w:val="Corpo testo Carattere"/>
    <w:basedOn w:val="Carpredefinitoparagrafo"/>
    <w:link w:val="Corpotesto"/>
    <w:uiPriority w:val="99"/>
    <w:semiHidden/>
    <w:rsid w:val="00CA1BEB"/>
    <w:rPr>
      <w:sz w:val="20"/>
    </w:rPr>
  </w:style>
  <w:style w:type="paragraph" w:styleId="Corpodeltesto2">
    <w:name w:val="Body Text 2"/>
    <w:basedOn w:val="Normale"/>
    <w:link w:val="Corpodeltesto2Carattere"/>
    <w:semiHidden/>
    <w:rsid w:val="00CA1BEB"/>
    <w:pPr>
      <w:spacing w:before="60" w:after="60" w:line="190" w:lineRule="atLeast"/>
      <w:jc w:val="left"/>
    </w:pPr>
    <w:rPr>
      <w:sz w:val="18"/>
      <w:lang w:val="it-IT"/>
    </w:rPr>
  </w:style>
  <w:style w:type="character" w:customStyle="1" w:styleId="Corpodeltesto2Carattere">
    <w:name w:val="Corpo del testo 2 Carattere"/>
    <w:basedOn w:val="Carpredefinitoparagrafo"/>
    <w:link w:val="Corpodeltesto2"/>
    <w:semiHidden/>
    <w:rsid w:val="00CA1BEB"/>
    <w:rPr>
      <w:sz w:val="18"/>
    </w:rPr>
  </w:style>
  <w:style w:type="paragraph" w:styleId="Corpodeltesto3">
    <w:name w:val="Body Text 3"/>
    <w:basedOn w:val="Normale"/>
    <w:link w:val="Corpodeltesto3Carattere"/>
    <w:semiHidden/>
    <w:rsid w:val="00CA1BEB"/>
    <w:pPr>
      <w:spacing w:before="60" w:after="60" w:line="170" w:lineRule="atLeast"/>
      <w:jc w:val="left"/>
    </w:pPr>
    <w:rPr>
      <w:sz w:val="16"/>
      <w:lang w:val="it-IT"/>
    </w:rPr>
  </w:style>
  <w:style w:type="character" w:customStyle="1" w:styleId="Corpodeltesto3Carattere">
    <w:name w:val="Corpo del testo 3 Carattere"/>
    <w:basedOn w:val="Carpredefinitoparagrafo"/>
    <w:link w:val="Corpodeltesto3"/>
    <w:semiHidden/>
    <w:rsid w:val="00CA1BEB"/>
    <w:rPr>
      <w:sz w:val="16"/>
    </w:rPr>
  </w:style>
  <w:style w:type="paragraph" w:styleId="Data">
    <w:name w:val="Date"/>
    <w:basedOn w:val="Normale"/>
    <w:next w:val="Normale"/>
    <w:link w:val="DataCarattere"/>
    <w:semiHidden/>
    <w:rsid w:val="00CA1BEB"/>
    <w:pPr>
      <w:jc w:val="left"/>
    </w:pPr>
    <w:rPr>
      <w:lang w:val="it-IT"/>
    </w:rPr>
  </w:style>
  <w:style w:type="character" w:customStyle="1" w:styleId="DataCarattere">
    <w:name w:val="Data Carattere"/>
    <w:basedOn w:val="Carpredefinitoparagrafo"/>
    <w:link w:val="Data"/>
    <w:semiHidden/>
    <w:rsid w:val="00CA1BEB"/>
  </w:style>
  <w:style w:type="paragraph" w:customStyle="1" w:styleId="Definition">
    <w:name w:val="Definition"/>
    <w:basedOn w:val="Normale"/>
    <w:next w:val="Normale"/>
    <w:rsid w:val="00CA1BEB"/>
    <w:pPr>
      <w:jc w:val="left"/>
    </w:pPr>
    <w:rPr>
      <w:lang w:val="it-IT"/>
    </w:rPr>
  </w:style>
  <w:style w:type="paragraph" w:customStyle="1" w:styleId="dl">
    <w:name w:val="dl"/>
    <w:basedOn w:val="Normale"/>
    <w:semiHidden/>
    <w:locked/>
    <w:rsid w:val="00CA1BEB"/>
    <w:pPr>
      <w:ind w:left="800" w:hanging="400"/>
      <w:jc w:val="left"/>
    </w:pPr>
    <w:rPr>
      <w:lang w:val="it-IT"/>
    </w:rPr>
  </w:style>
  <w:style w:type="paragraph" w:styleId="Intestazionemessaggio">
    <w:name w:val="Message Header"/>
    <w:basedOn w:val="Normale"/>
    <w:link w:val="IntestazionemessaggioCarattere"/>
    <w:semiHidden/>
    <w:rsid w:val="00CA1BEB"/>
    <w:pPr>
      <w:pBdr>
        <w:top w:val="single" w:sz="6" w:space="1" w:color="auto"/>
        <w:left w:val="single" w:sz="6" w:space="1" w:color="auto"/>
        <w:bottom w:val="single" w:sz="6" w:space="1" w:color="auto"/>
        <w:right w:val="single" w:sz="6" w:space="1" w:color="auto"/>
      </w:pBdr>
      <w:shd w:val="pct20" w:color="auto" w:fill="auto"/>
      <w:ind w:left="1134" w:hanging="1134"/>
      <w:jc w:val="left"/>
    </w:pPr>
    <w:rPr>
      <w:sz w:val="26"/>
      <w:lang w:val="it-IT"/>
    </w:rPr>
  </w:style>
  <w:style w:type="character" w:customStyle="1" w:styleId="IntestazionemessaggioCarattere">
    <w:name w:val="Intestazione messaggio Carattere"/>
    <w:basedOn w:val="Carpredefinitoparagrafo"/>
    <w:link w:val="Intestazionemessaggio"/>
    <w:semiHidden/>
    <w:rsid w:val="00CA1BEB"/>
    <w:rPr>
      <w:sz w:val="26"/>
      <w:shd w:val="pct20" w:color="auto" w:fill="auto"/>
    </w:rPr>
  </w:style>
  <w:style w:type="paragraph" w:customStyle="1" w:styleId="Example">
    <w:name w:val="Example"/>
    <w:basedOn w:val="Normale"/>
    <w:next w:val="Normale"/>
    <w:rsid w:val="00CA1BEB"/>
    <w:pPr>
      <w:tabs>
        <w:tab w:val="left" w:pos="1360"/>
      </w:tabs>
      <w:spacing w:line="210" w:lineRule="atLeast"/>
      <w:jc w:val="left"/>
    </w:pPr>
    <w:rPr>
      <w:sz w:val="20"/>
      <w:lang w:val="it-IT"/>
    </w:rPr>
  </w:style>
  <w:style w:type="paragraph" w:styleId="Mappadocumento">
    <w:name w:val="Document Map"/>
    <w:basedOn w:val="Normale"/>
    <w:link w:val="MappadocumentoCarattere"/>
    <w:uiPriority w:val="99"/>
    <w:semiHidden/>
    <w:rsid w:val="00CA1BEB"/>
    <w:pPr>
      <w:shd w:val="clear" w:color="auto" w:fill="000080"/>
      <w:jc w:val="left"/>
    </w:pPr>
    <w:rPr>
      <w:lang w:val="it-IT"/>
    </w:rPr>
  </w:style>
  <w:style w:type="character" w:customStyle="1" w:styleId="MappadocumentoCarattere">
    <w:name w:val="Mappa documento Carattere"/>
    <w:basedOn w:val="Carpredefinitoparagrafo"/>
    <w:link w:val="Mappadocumento"/>
    <w:uiPriority w:val="99"/>
    <w:semiHidden/>
    <w:rsid w:val="00CA1BEB"/>
    <w:rPr>
      <w:shd w:val="clear" w:color="auto" w:fill="000080"/>
    </w:rPr>
  </w:style>
  <w:style w:type="paragraph" w:customStyle="1" w:styleId="Figurefootnote">
    <w:name w:val="Figure footnote"/>
    <w:basedOn w:val="Normale"/>
    <w:rsid w:val="00CA1BEB"/>
    <w:pPr>
      <w:keepNext/>
      <w:tabs>
        <w:tab w:val="left" w:pos="340"/>
      </w:tabs>
      <w:spacing w:after="60" w:line="210" w:lineRule="atLeast"/>
      <w:jc w:val="left"/>
    </w:pPr>
    <w:rPr>
      <w:sz w:val="20"/>
      <w:lang w:val="it-IT"/>
    </w:rPr>
  </w:style>
  <w:style w:type="paragraph" w:customStyle="1" w:styleId="Figuretitle">
    <w:name w:val="Figure title"/>
    <w:basedOn w:val="Corpotesto"/>
    <w:next w:val="Normale"/>
    <w:rsid w:val="00CA1BEB"/>
    <w:pPr>
      <w:autoSpaceDE w:val="0"/>
      <w:autoSpaceDN w:val="0"/>
      <w:adjustRightInd w:val="0"/>
      <w:spacing w:before="0" w:after="120"/>
      <w:jc w:val="center"/>
    </w:pPr>
    <w:rPr>
      <w:b/>
      <w:sz w:val="22"/>
    </w:rPr>
  </w:style>
  <w:style w:type="paragraph" w:customStyle="1" w:styleId="Foreword">
    <w:name w:val="Foreword"/>
    <w:basedOn w:val="Normale"/>
    <w:next w:val="Normale"/>
    <w:locked/>
    <w:rsid w:val="00CA1BEB"/>
    <w:pPr>
      <w:jc w:val="left"/>
    </w:pPr>
    <w:rPr>
      <w:color w:val="0000FF"/>
      <w:lang w:val="it-IT"/>
    </w:rPr>
  </w:style>
  <w:style w:type="paragraph" w:customStyle="1" w:styleId="Formula">
    <w:name w:val="Formula"/>
    <w:basedOn w:val="Normale"/>
    <w:next w:val="Normale"/>
    <w:rsid w:val="00CA1BEB"/>
    <w:pPr>
      <w:tabs>
        <w:tab w:val="right" w:pos="9752"/>
      </w:tabs>
      <w:spacing w:after="220"/>
      <w:ind w:left="403"/>
      <w:jc w:val="left"/>
    </w:pPr>
    <w:rPr>
      <w:lang w:val="it-IT"/>
    </w:rPr>
  </w:style>
  <w:style w:type="paragraph" w:styleId="Formuladichiusura">
    <w:name w:val="Closing"/>
    <w:basedOn w:val="Normale"/>
    <w:link w:val="FormuladichiusuraCarattere"/>
    <w:semiHidden/>
    <w:rsid w:val="00CA1BEB"/>
    <w:pPr>
      <w:ind w:left="4252"/>
      <w:jc w:val="left"/>
    </w:pPr>
    <w:rPr>
      <w:lang w:val="it-IT"/>
    </w:rPr>
  </w:style>
  <w:style w:type="character" w:customStyle="1" w:styleId="FormuladichiusuraCarattere">
    <w:name w:val="Formula di chiusura Carattere"/>
    <w:basedOn w:val="Carpredefinitoparagrafo"/>
    <w:link w:val="Formuladichiusura"/>
    <w:semiHidden/>
    <w:rsid w:val="00CA1BEB"/>
  </w:style>
  <w:style w:type="paragraph" w:styleId="Indice1">
    <w:name w:val="index 1"/>
    <w:basedOn w:val="Normale"/>
    <w:uiPriority w:val="99"/>
    <w:semiHidden/>
    <w:rsid w:val="00CA1BEB"/>
    <w:pPr>
      <w:spacing w:after="0" w:line="210" w:lineRule="atLeast"/>
      <w:ind w:left="142" w:hanging="142"/>
      <w:jc w:val="left"/>
    </w:pPr>
    <w:rPr>
      <w:b/>
      <w:sz w:val="20"/>
      <w:lang w:val="it-IT"/>
    </w:rPr>
  </w:style>
  <w:style w:type="paragraph" w:styleId="Indice2">
    <w:name w:val="index 2"/>
    <w:basedOn w:val="Normale"/>
    <w:next w:val="Normale"/>
    <w:autoRedefine/>
    <w:uiPriority w:val="99"/>
    <w:semiHidden/>
    <w:rsid w:val="00CA1BEB"/>
    <w:pPr>
      <w:spacing w:line="210" w:lineRule="atLeast"/>
      <w:ind w:left="600" w:hanging="200"/>
      <w:jc w:val="left"/>
    </w:pPr>
    <w:rPr>
      <w:b/>
      <w:sz w:val="20"/>
      <w:lang w:val="it-IT"/>
    </w:rPr>
  </w:style>
  <w:style w:type="paragraph" w:styleId="Indice3">
    <w:name w:val="index 3"/>
    <w:basedOn w:val="Normale"/>
    <w:next w:val="Normale"/>
    <w:autoRedefine/>
    <w:uiPriority w:val="99"/>
    <w:semiHidden/>
    <w:rsid w:val="00CA1BEB"/>
    <w:pPr>
      <w:spacing w:line="220" w:lineRule="atLeast"/>
      <w:ind w:left="600" w:hanging="200"/>
      <w:jc w:val="left"/>
    </w:pPr>
    <w:rPr>
      <w:b/>
      <w:lang w:val="it-IT"/>
    </w:rPr>
  </w:style>
  <w:style w:type="paragraph" w:styleId="Indice4">
    <w:name w:val="index 4"/>
    <w:basedOn w:val="Normale"/>
    <w:next w:val="Normale"/>
    <w:autoRedefine/>
    <w:uiPriority w:val="99"/>
    <w:semiHidden/>
    <w:rsid w:val="00CA1BEB"/>
    <w:pPr>
      <w:spacing w:line="220" w:lineRule="atLeast"/>
      <w:ind w:left="800" w:hanging="200"/>
      <w:jc w:val="left"/>
    </w:pPr>
    <w:rPr>
      <w:b/>
      <w:lang w:val="it-IT"/>
    </w:rPr>
  </w:style>
  <w:style w:type="paragraph" w:styleId="Indice5">
    <w:name w:val="index 5"/>
    <w:basedOn w:val="Normale"/>
    <w:next w:val="Normale"/>
    <w:autoRedefine/>
    <w:uiPriority w:val="99"/>
    <w:semiHidden/>
    <w:rsid w:val="00CA1BEB"/>
    <w:pPr>
      <w:spacing w:line="220" w:lineRule="atLeast"/>
      <w:ind w:left="1000" w:hanging="200"/>
      <w:jc w:val="left"/>
    </w:pPr>
    <w:rPr>
      <w:b/>
      <w:lang w:val="it-IT"/>
    </w:rPr>
  </w:style>
  <w:style w:type="paragraph" w:styleId="Indice6">
    <w:name w:val="index 6"/>
    <w:basedOn w:val="Normale"/>
    <w:next w:val="Normale"/>
    <w:autoRedefine/>
    <w:uiPriority w:val="99"/>
    <w:semiHidden/>
    <w:rsid w:val="00CA1BEB"/>
    <w:pPr>
      <w:spacing w:line="220" w:lineRule="atLeast"/>
      <w:ind w:left="1200" w:hanging="200"/>
      <w:jc w:val="left"/>
    </w:pPr>
    <w:rPr>
      <w:b/>
      <w:lang w:val="it-IT"/>
    </w:rPr>
  </w:style>
  <w:style w:type="paragraph" w:styleId="Indice7">
    <w:name w:val="index 7"/>
    <w:basedOn w:val="Normale"/>
    <w:next w:val="Normale"/>
    <w:autoRedefine/>
    <w:uiPriority w:val="99"/>
    <w:semiHidden/>
    <w:rsid w:val="00CA1BEB"/>
    <w:pPr>
      <w:spacing w:line="220" w:lineRule="atLeast"/>
      <w:ind w:left="1400" w:hanging="200"/>
      <w:jc w:val="left"/>
    </w:pPr>
    <w:rPr>
      <w:b/>
      <w:lang w:val="it-IT"/>
    </w:rPr>
  </w:style>
  <w:style w:type="paragraph" w:styleId="Indice8">
    <w:name w:val="index 8"/>
    <w:basedOn w:val="Normale"/>
    <w:next w:val="Normale"/>
    <w:autoRedefine/>
    <w:uiPriority w:val="99"/>
    <w:semiHidden/>
    <w:rsid w:val="00CA1BEB"/>
    <w:pPr>
      <w:spacing w:line="220" w:lineRule="atLeast"/>
      <w:ind w:left="1600" w:hanging="200"/>
      <w:jc w:val="left"/>
    </w:pPr>
    <w:rPr>
      <w:b/>
      <w:lang w:val="it-IT"/>
    </w:rPr>
  </w:style>
  <w:style w:type="paragraph" w:styleId="Indice9">
    <w:name w:val="index 9"/>
    <w:basedOn w:val="Normale"/>
    <w:next w:val="Normale"/>
    <w:autoRedefine/>
    <w:uiPriority w:val="99"/>
    <w:semiHidden/>
    <w:rsid w:val="00CA1BEB"/>
    <w:pPr>
      <w:spacing w:line="220" w:lineRule="atLeast"/>
      <w:ind w:left="1800" w:hanging="200"/>
      <w:jc w:val="left"/>
    </w:pPr>
    <w:rPr>
      <w:b/>
      <w:lang w:val="it-IT"/>
    </w:rPr>
  </w:style>
  <w:style w:type="paragraph" w:customStyle="1" w:styleId="Introduction">
    <w:name w:val="Introduction"/>
    <w:basedOn w:val="Normale"/>
    <w:next w:val="Normale"/>
    <w:rsid w:val="00CA1BEB"/>
    <w:pPr>
      <w:keepNext/>
      <w:pageBreakBefore/>
      <w:tabs>
        <w:tab w:val="left" w:pos="400"/>
      </w:tabs>
      <w:suppressAutoHyphens/>
      <w:spacing w:before="960" w:after="310" w:line="310" w:lineRule="exact"/>
      <w:jc w:val="left"/>
    </w:pPr>
    <w:rPr>
      <w:b/>
      <w:sz w:val="30"/>
      <w:lang w:val="it-IT"/>
    </w:rPr>
  </w:style>
  <w:style w:type="paragraph" w:styleId="Elenco">
    <w:name w:val="List"/>
    <w:basedOn w:val="Normale"/>
    <w:semiHidden/>
    <w:rsid w:val="00CA1BEB"/>
    <w:pPr>
      <w:ind w:left="283" w:hanging="283"/>
      <w:jc w:val="left"/>
    </w:pPr>
    <w:rPr>
      <w:lang w:val="it-IT"/>
    </w:rPr>
  </w:style>
  <w:style w:type="paragraph" w:styleId="Elenco2">
    <w:name w:val="List 2"/>
    <w:basedOn w:val="Normale"/>
    <w:semiHidden/>
    <w:rsid w:val="00CA1BEB"/>
    <w:pPr>
      <w:ind w:left="566" w:hanging="283"/>
      <w:jc w:val="left"/>
    </w:pPr>
    <w:rPr>
      <w:lang w:val="it-IT"/>
    </w:rPr>
  </w:style>
  <w:style w:type="paragraph" w:styleId="Elenco3">
    <w:name w:val="List 3"/>
    <w:basedOn w:val="Normale"/>
    <w:semiHidden/>
    <w:rsid w:val="00CA1BEB"/>
    <w:pPr>
      <w:ind w:left="849" w:hanging="283"/>
      <w:jc w:val="left"/>
    </w:pPr>
    <w:rPr>
      <w:lang w:val="it-IT"/>
    </w:rPr>
  </w:style>
  <w:style w:type="paragraph" w:styleId="Elenco4">
    <w:name w:val="List 4"/>
    <w:basedOn w:val="Normale"/>
    <w:semiHidden/>
    <w:rsid w:val="00CA1BEB"/>
    <w:pPr>
      <w:ind w:left="1132" w:hanging="283"/>
      <w:jc w:val="left"/>
    </w:pPr>
    <w:rPr>
      <w:lang w:val="it-IT"/>
    </w:rPr>
  </w:style>
  <w:style w:type="paragraph" w:styleId="Elenco5">
    <w:name w:val="List 5"/>
    <w:basedOn w:val="Normale"/>
    <w:semiHidden/>
    <w:rsid w:val="00CA1BEB"/>
    <w:pPr>
      <w:ind w:left="1415" w:hanging="283"/>
      <w:jc w:val="left"/>
    </w:pPr>
    <w:rPr>
      <w:lang w:val="it-IT"/>
    </w:rPr>
  </w:style>
  <w:style w:type="paragraph" w:styleId="Numeroelenco">
    <w:name w:val="List Number"/>
    <w:basedOn w:val="Normale"/>
    <w:uiPriority w:val="99"/>
    <w:rsid w:val="00CA1BEB"/>
    <w:pPr>
      <w:numPr>
        <w:numId w:val="4"/>
      </w:numPr>
      <w:tabs>
        <w:tab w:val="left" w:pos="400"/>
      </w:tabs>
      <w:spacing w:after="0"/>
      <w:ind w:left="403" w:hanging="403"/>
      <w:jc w:val="left"/>
    </w:pPr>
    <w:rPr>
      <w:lang w:val="it-IT"/>
    </w:rPr>
  </w:style>
  <w:style w:type="paragraph" w:styleId="Numeroelenco2">
    <w:name w:val="List Number 2"/>
    <w:basedOn w:val="Numeroelenco"/>
    <w:uiPriority w:val="99"/>
    <w:rsid w:val="00CA1BEB"/>
    <w:pPr>
      <w:numPr>
        <w:ilvl w:val="1"/>
      </w:numPr>
      <w:tabs>
        <w:tab w:val="left" w:pos="800"/>
      </w:tabs>
      <w:ind w:left="806" w:hanging="403"/>
    </w:pPr>
  </w:style>
  <w:style w:type="paragraph" w:styleId="Numeroelenco3">
    <w:name w:val="List Number 3"/>
    <w:basedOn w:val="Numeroelenco"/>
    <w:uiPriority w:val="99"/>
    <w:rsid w:val="00CA1BEB"/>
    <w:pPr>
      <w:numPr>
        <w:ilvl w:val="2"/>
      </w:numPr>
      <w:tabs>
        <w:tab w:val="left" w:pos="1200"/>
      </w:tabs>
      <w:ind w:left="1202" w:hanging="403"/>
    </w:pPr>
  </w:style>
  <w:style w:type="paragraph" w:styleId="Numeroelenco4">
    <w:name w:val="List Number 4"/>
    <w:basedOn w:val="Numeroelenco"/>
    <w:uiPriority w:val="99"/>
    <w:rsid w:val="00CA1BEB"/>
    <w:pPr>
      <w:numPr>
        <w:ilvl w:val="3"/>
      </w:numPr>
      <w:tabs>
        <w:tab w:val="left" w:pos="1600"/>
      </w:tabs>
      <w:ind w:left="1599" w:hanging="403"/>
    </w:pPr>
  </w:style>
  <w:style w:type="paragraph" w:styleId="Numeroelenco5">
    <w:name w:val="List Number 5"/>
    <w:basedOn w:val="Numeroelenco"/>
    <w:uiPriority w:val="99"/>
    <w:rsid w:val="00CA1BEB"/>
    <w:pPr>
      <w:numPr>
        <w:numId w:val="5"/>
      </w:numPr>
    </w:pPr>
  </w:style>
  <w:style w:type="paragraph" w:styleId="Puntoelenco">
    <w:name w:val="List Bullet"/>
    <w:basedOn w:val="Normale"/>
    <w:autoRedefine/>
    <w:semiHidden/>
    <w:rsid w:val="00CA1BEB"/>
    <w:pPr>
      <w:numPr>
        <w:numId w:val="6"/>
      </w:numPr>
      <w:jc w:val="left"/>
    </w:pPr>
    <w:rPr>
      <w:lang w:val="it-IT"/>
    </w:rPr>
  </w:style>
  <w:style w:type="paragraph" w:styleId="Puntoelenco2">
    <w:name w:val="List Bullet 2"/>
    <w:basedOn w:val="Normale"/>
    <w:autoRedefine/>
    <w:semiHidden/>
    <w:rsid w:val="00CA1BEB"/>
    <w:pPr>
      <w:numPr>
        <w:numId w:val="7"/>
      </w:numPr>
      <w:jc w:val="left"/>
    </w:pPr>
    <w:rPr>
      <w:lang w:val="it-IT"/>
    </w:rPr>
  </w:style>
  <w:style w:type="paragraph" w:styleId="Puntoelenco3">
    <w:name w:val="List Bullet 3"/>
    <w:basedOn w:val="Normale"/>
    <w:autoRedefine/>
    <w:semiHidden/>
    <w:rsid w:val="00CA1BEB"/>
    <w:pPr>
      <w:numPr>
        <w:numId w:val="8"/>
      </w:numPr>
      <w:jc w:val="left"/>
    </w:pPr>
    <w:rPr>
      <w:lang w:val="it-IT"/>
    </w:rPr>
  </w:style>
  <w:style w:type="paragraph" w:styleId="Puntoelenco4">
    <w:name w:val="List Bullet 4"/>
    <w:basedOn w:val="Normale"/>
    <w:autoRedefine/>
    <w:semiHidden/>
    <w:rsid w:val="00CA1BEB"/>
    <w:pPr>
      <w:numPr>
        <w:numId w:val="9"/>
      </w:numPr>
      <w:jc w:val="left"/>
    </w:pPr>
    <w:rPr>
      <w:lang w:val="it-IT"/>
    </w:rPr>
  </w:style>
  <w:style w:type="paragraph" w:styleId="Puntoelenco5">
    <w:name w:val="List Bullet 5"/>
    <w:basedOn w:val="Normale"/>
    <w:autoRedefine/>
    <w:semiHidden/>
    <w:rsid w:val="00CA1BEB"/>
    <w:pPr>
      <w:numPr>
        <w:numId w:val="10"/>
      </w:numPr>
      <w:jc w:val="left"/>
    </w:pPr>
    <w:rPr>
      <w:lang w:val="it-IT"/>
    </w:rPr>
  </w:style>
  <w:style w:type="paragraph" w:styleId="Elencocontinua">
    <w:name w:val="List Continue"/>
    <w:basedOn w:val="Normale"/>
    <w:uiPriority w:val="99"/>
    <w:qFormat/>
    <w:rsid w:val="00CA1BEB"/>
    <w:pPr>
      <w:numPr>
        <w:numId w:val="11"/>
      </w:numPr>
      <w:tabs>
        <w:tab w:val="left" w:pos="400"/>
      </w:tabs>
      <w:spacing w:after="0"/>
      <w:ind w:left="403" w:hanging="403"/>
      <w:jc w:val="left"/>
    </w:pPr>
    <w:rPr>
      <w:lang w:val="it-IT"/>
    </w:rPr>
  </w:style>
  <w:style w:type="paragraph" w:styleId="Elencocontinua2">
    <w:name w:val="List Continue 2"/>
    <w:basedOn w:val="Elencocontinua"/>
    <w:uiPriority w:val="99"/>
    <w:rsid w:val="00CA1BEB"/>
    <w:pPr>
      <w:numPr>
        <w:ilvl w:val="1"/>
      </w:numPr>
      <w:tabs>
        <w:tab w:val="clear" w:pos="400"/>
        <w:tab w:val="left" w:pos="800"/>
      </w:tabs>
    </w:pPr>
  </w:style>
  <w:style w:type="paragraph" w:styleId="Elencocontinua3">
    <w:name w:val="List Continue 3"/>
    <w:basedOn w:val="Elencocontinua"/>
    <w:uiPriority w:val="99"/>
    <w:rsid w:val="00CA1BEB"/>
    <w:pPr>
      <w:numPr>
        <w:ilvl w:val="2"/>
      </w:numPr>
      <w:tabs>
        <w:tab w:val="clear" w:pos="400"/>
        <w:tab w:val="left" w:pos="1200"/>
      </w:tabs>
    </w:pPr>
  </w:style>
  <w:style w:type="paragraph" w:styleId="Elencocontinua4">
    <w:name w:val="List Continue 4"/>
    <w:basedOn w:val="Elencocontinua"/>
    <w:uiPriority w:val="99"/>
    <w:rsid w:val="00CA1BEB"/>
    <w:pPr>
      <w:numPr>
        <w:ilvl w:val="3"/>
      </w:numPr>
      <w:tabs>
        <w:tab w:val="clear" w:pos="400"/>
        <w:tab w:val="left" w:pos="1600"/>
      </w:tabs>
      <w:ind w:left="1656" w:hanging="403"/>
    </w:pPr>
  </w:style>
  <w:style w:type="paragraph" w:styleId="Elencocontinua5">
    <w:name w:val="List Continue 5"/>
    <w:basedOn w:val="Normale"/>
    <w:uiPriority w:val="99"/>
    <w:rsid w:val="00CA1BEB"/>
    <w:pPr>
      <w:numPr>
        <w:numId w:val="14"/>
      </w:numPr>
      <w:spacing w:after="120"/>
      <w:ind w:left="1950" w:hanging="357"/>
      <w:jc w:val="left"/>
    </w:pPr>
    <w:rPr>
      <w:lang w:val="it-IT"/>
    </w:rPr>
  </w:style>
  <w:style w:type="paragraph" w:customStyle="1" w:styleId="MSDNFR">
    <w:name w:val="MSDNFR"/>
    <w:basedOn w:val="Normale"/>
    <w:next w:val="Normale"/>
    <w:semiHidden/>
    <w:locked/>
    <w:rsid w:val="00CA1BEB"/>
    <w:pPr>
      <w:spacing w:line="220" w:lineRule="atLeast"/>
      <w:jc w:val="left"/>
    </w:pPr>
    <w:rPr>
      <w:color w:val="0000FF"/>
      <w:lang w:val="it-IT"/>
    </w:rPr>
  </w:style>
  <w:style w:type="paragraph" w:customStyle="1" w:styleId="na2">
    <w:name w:val="na2"/>
    <w:basedOn w:val="a2"/>
    <w:next w:val="Normale"/>
    <w:semiHidden/>
    <w:locked/>
    <w:rsid w:val="00CA1BEB"/>
    <w:pPr>
      <w:numPr>
        <w:numId w:val="12"/>
      </w:numPr>
    </w:pPr>
  </w:style>
  <w:style w:type="paragraph" w:customStyle="1" w:styleId="na3">
    <w:name w:val="na3"/>
    <w:basedOn w:val="a3"/>
    <w:next w:val="Normale"/>
    <w:semiHidden/>
    <w:locked/>
    <w:rsid w:val="00CA1BEB"/>
    <w:pPr>
      <w:numPr>
        <w:numId w:val="12"/>
      </w:numPr>
    </w:pPr>
  </w:style>
  <w:style w:type="paragraph" w:customStyle="1" w:styleId="na4">
    <w:name w:val="na4"/>
    <w:basedOn w:val="a4"/>
    <w:next w:val="Normale"/>
    <w:semiHidden/>
    <w:locked/>
    <w:rsid w:val="00CA1BEB"/>
    <w:pPr>
      <w:numPr>
        <w:numId w:val="12"/>
      </w:numPr>
      <w:tabs>
        <w:tab w:val="left" w:pos="1060"/>
      </w:tabs>
    </w:pPr>
  </w:style>
  <w:style w:type="paragraph" w:customStyle="1" w:styleId="na5">
    <w:name w:val="na5"/>
    <w:basedOn w:val="a5"/>
    <w:next w:val="Normale"/>
    <w:semiHidden/>
    <w:locked/>
    <w:rsid w:val="00CA1BEB"/>
    <w:pPr>
      <w:ind w:left="0" w:firstLine="0"/>
    </w:pPr>
  </w:style>
  <w:style w:type="paragraph" w:customStyle="1" w:styleId="na6">
    <w:name w:val="na6"/>
    <w:basedOn w:val="a6"/>
    <w:next w:val="Normale"/>
    <w:semiHidden/>
    <w:locked/>
    <w:rsid w:val="00CA1BEB"/>
    <w:pPr>
      <w:ind w:left="0" w:firstLine="0"/>
    </w:pPr>
  </w:style>
  <w:style w:type="paragraph" w:styleId="Testodelblocco">
    <w:name w:val="Block Text"/>
    <w:basedOn w:val="Normale"/>
    <w:semiHidden/>
    <w:rsid w:val="00CA1BEB"/>
    <w:pPr>
      <w:spacing w:after="120"/>
      <w:ind w:left="1440" w:right="1440"/>
      <w:jc w:val="left"/>
    </w:pPr>
    <w:rPr>
      <w:lang w:val="it-IT"/>
    </w:rPr>
  </w:style>
  <w:style w:type="paragraph" w:customStyle="1" w:styleId="Note">
    <w:name w:val="Note"/>
    <w:basedOn w:val="Normale"/>
    <w:next w:val="Normale"/>
    <w:rsid w:val="00CA1BEB"/>
    <w:pPr>
      <w:tabs>
        <w:tab w:val="left" w:pos="960"/>
      </w:tabs>
      <w:spacing w:line="210" w:lineRule="atLeast"/>
      <w:jc w:val="left"/>
    </w:pPr>
    <w:rPr>
      <w:sz w:val="20"/>
      <w:lang w:val="it-IT"/>
    </w:rPr>
  </w:style>
  <w:style w:type="paragraph" w:styleId="Testonotaapidipagina">
    <w:name w:val="footnote text"/>
    <w:basedOn w:val="Normale"/>
    <w:link w:val="TestonotaapidipaginaCarattere"/>
    <w:uiPriority w:val="99"/>
    <w:rsid w:val="00CA1BEB"/>
    <w:pPr>
      <w:tabs>
        <w:tab w:val="left" w:pos="340"/>
      </w:tabs>
      <w:spacing w:after="120" w:line="210" w:lineRule="atLeast"/>
      <w:jc w:val="left"/>
    </w:pPr>
    <w:rPr>
      <w:sz w:val="20"/>
      <w:lang w:val="it-IT"/>
    </w:rPr>
  </w:style>
  <w:style w:type="character" w:customStyle="1" w:styleId="TestonotaapidipaginaCarattere">
    <w:name w:val="Testo nota a piè di pagina Carattere"/>
    <w:basedOn w:val="Carpredefinitoparagrafo"/>
    <w:link w:val="Testonotaapidipagina"/>
    <w:uiPriority w:val="99"/>
    <w:rsid w:val="00CA1BEB"/>
    <w:rPr>
      <w:sz w:val="20"/>
    </w:rPr>
  </w:style>
  <w:style w:type="paragraph" w:styleId="Testonotadichiusura">
    <w:name w:val="endnote text"/>
    <w:basedOn w:val="Normale"/>
    <w:link w:val="TestonotadichiusuraCarattere"/>
    <w:uiPriority w:val="99"/>
    <w:semiHidden/>
    <w:rsid w:val="00CA1BEB"/>
    <w:pPr>
      <w:jc w:val="left"/>
    </w:pPr>
    <w:rPr>
      <w:lang w:val="it-IT"/>
    </w:rPr>
  </w:style>
  <w:style w:type="character" w:customStyle="1" w:styleId="TestonotadichiusuraCarattere">
    <w:name w:val="Testo nota di chiusura Carattere"/>
    <w:basedOn w:val="Carpredefinitoparagrafo"/>
    <w:link w:val="Testonotadichiusura"/>
    <w:uiPriority w:val="99"/>
    <w:semiHidden/>
    <w:rsid w:val="00CA1BEB"/>
  </w:style>
  <w:style w:type="paragraph" w:customStyle="1" w:styleId="p2">
    <w:name w:val="p2"/>
    <w:basedOn w:val="Normale"/>
    <w:next w:val="Normale"/>
    <w:semiHidden/>
    <w:locked/>
    <w:rsid w:val="00CA1BEB"/>
    <w:pPr>
      <w:tabs>
        <w:tab w:val="left" w:pos="539"/>
      </w:tabs>
      <w:jc w:val="left"/>
    </w:pPr>
    <w:rPr>
      <w:lang w:val="it-IT"/>
    </w:rPr>
  </w:style>
  <w:style w:type="paragraph" w:customStyle="1" w:styleId="p3">
    <w:name w:val="p3"/>
    <w:basedOn w:val="Normale"/>
    <w:next w:val="Normale"/>
    <w:semiHidden/>
    <w:locked/>
    <w:rsid w:val="00CA1BEB"/>
    <w:pPr>
      <w:tabs>
        <w:tab w:val="left" w:pos="658"/>
      </w:tabs>
      <w:jc w:val="left"/>
    </w:pPr>
    <w:rPr>
      <w:lang w:val="it-IT"/>
    </w:rPr>
  </w:style>
  <w:style w:type="paragraph" w:customStyle="1" w:styleId="p4">
    <w:name w:val="p4"/>
    <w:basedOn w:val="Normale"/>
    <w:next w:val="Normale"/>
    <w:semiHidden/>
    <w:locked/>
    <w:rsid w:val="00CA1BEB"/>
    <w:pPr>
      <w:tabs>
        <w:tab w:val="left" w:pos="941"/>
      </w:tabs>
      <w:jc w:val="left"/>
    </w:pPr>
    <w:rPr>
      <w:lang w:val="it-IT"/>
    </w:rPr>
  </w:style>
  <w:style w:type="paragraph" w:customStyle="1" w:styleId="p5">
    <w:name w:val="p5"/>
    <w:basedOn w:val="Normale"/>
    <w:next w:val="Normale"/>
    <w:semiHidden/>
    <w:locked/>
    <w:rsid w:val="00CA1BEB"/>
    <w:pPr>
      <w:tabs>
        <w:tab w:val="left" w:pos="1077"/>
      </w:tabs>
      <w:jc w:val="left"/>
    </w:pPr>
    <w:rPr>
      <w:lang w:val="it-IT"/>
    </w:rPr>
  </w:style>
  <w:style w:type="paragraph" w:customStyle="1" w:styleId="p6">
    <w:name w:val="p6"/>
    <w:basedOn w:val="Normale"/>
    <w:next w:val="Normale"/>
    <w:semiHidden/>
    <w:locked/>
    <w:rsid w:val="00CA1BEB"/>
    <w:pPr>
      <w:tabs>
        <w:tab w:val="left" w:pos="1191"/>
      </w:tabs>
      <w:jc w:val="left"/>
    </w:pPr>
    <w:rPr>
      <w:lang w:val="it-IT"/>
    </w:rPr>
  </w:style>
  <w:style w:type="paragraph" w:customStyle="1" w:styleId="RefNorm">
    <w:name w:val="RefNorm"/>
    <w:basedOn w:val="Normale"/>
    <w:next w:val="Normale"/>
    <w:locked/>
    <w:rsid w:val="00CA1BEB"/>
    <w:pPr>
      <w:jc w:val="left"/>
    </w:pPr>
    <w:rPr>
      <w:lang w:val="it-IT"/>
    </w:rPr>
  </w:style>
  <w:style w:type="paragraph" w:styleId="Primorientrocorpodeltesto">
    <w:name w:val="Body Text First Indent"/>
    <w:basedOn w:val="Corpotesto"/>
    <w:link w:val="PrimorientrocorpodeltestoCarattere"/>
    <w:semiHidden/>
    <w:rsid w:val="00CA1BEB"/>
    <w:pPr>
      <w:spacing w:before="0" w:after="120"/>
      <w:ind w:firstLine="210"/>
    </w:pPr>
  </w:style>
  <w:style w:type="character" w:customStyle="1" w:styleId="PrimorientrocorpodeltestoCarattere">
    <w:name w:val="Primo rientro corpo del testo Carattere"/>
    <w:basedOn w:val="CorpotestoCarattere"/>
    <w:link w:val="Primorientrocorpodeltesto"/>
    <w:semiHidden/>
    <w:rsid w:val="00CA1BEB"/>
    <w:rPr>
      <w:sz w:val="20"/>
    </w:rPr>
  </w:style>
  <w:style w:type="paragraph" w:styleId="Rientrocorpodeltesto">
    <w:name w:val="Body Text Indent"/>
    <w:basedOn w:val="Normale"/>
    <w:link w:val="RientrocorpodeltestoCarattere"/>
    <w:semiHidden/>
    <w:rsid w:val="00CA1BEB"/>
    <w:pPr>
      <w:spacing w:after="120"/>
      <w:ind w:left="283"/>
      <w:jc w:val="left"/>
    </w:pPr>
    <w:rPr>
      <w:lang w:val="it-IT"/>
    </w:rPr>
  </w:style>
  <w:style w:type="character" w:customStyle="1" w:styleId="RientrocorpodeltestoCarattere">
    <w:name w:val="Rientro corpo del testo Carattere"/>
    <w:basedOn w:val="Carpredefinitoparagrafo"/>
    <w:link w:val="Rientrocorpodeltesto"/>
    <w:semiHidden/>
    <w:rsid w:val="00CA1BEB"/>
  </w:style>
  <w:style w:type="paragraph" w:styleId="Rientrocorpodeltesto2">
    <w:name w:val="Body Text Indent 2"/>
    <w:basedOn w:val="Normale"/>
    <w:link w:val="Rientrocorpodeltesto2Carattere"/>
    <w:semiHidden/>
    <w:rsid w:val="00CA1BEB"/>
    <w:pPr>
      <w:spacing w:after="120" w:line="480" w:lineRule="auto"/>
      <w:ind w:left="283"/>
      <w:jc w:val="left"/>
    </w:pPr>
    <w:rPr>
      <w:lang w:val="it-IT"/>
    </w:rPr>
  </w:style>
  <w:style w:type="character" w:customStyle="1" w:styleId="Rientrocorpodeltesto2Carattere">
    <w:name w:val="Rientro corpo del testo 2 Carattere"/>
    <w:basedOn w:val="Carpredefinitoparagrafo"/>
    <w:link w:val="Rientrocorpodeltesto2"/>
    <w:semiHidden/>
    <w:rsid w:val="00CA1BEB"/>
  </w:style>
  <w:style w:type="paragraph" w:styleId="Rientrocorpodeltesto3">
    <w:name w:val="Body Text Indent 3"/>
    <w:basedOn w:val="Normale"/>
    <w:link w:val="Rientrocorpodeltesto3Carattere"/>
    <w:semiHidden/>
    <w:rsid w:val="00CA1BEB"/>
    <w:pPr>
      <w:spacing w:after="120"/>
      <w:ind w:left="283"/>
      <w:jc w:val="left"/>
    </w:pPr>
    <w:rPr>
      <w:sz w:val="18"/>
      <w:lang w:val="it-IT"/>
    </w:rPr>
  </w:style>
  <w:style w:type="character" w:customStyle="1" w:styleId="Rientrocorpodeltesto3Carattere">
    <w:name w:val="Rientro corpo del testo 3 Carattere"/>
    <w:basedOn w:val="Carpredefinitoparagrafo"/>
    <w:link w:val="Rientrocorpodeltesto3"/>
    <w:semiHidden/>
    <w:rsid w:val="00CA1BEB"/>
    <w:rPr>
      <w:sz w:val="18"/>
    </w:rPr>
  </w:style>
  <w:style w:type="paragraph" w:styleId="Primorientrocorpodeltesto2">
    <w:name w:val="Body Text First Indent 2"/>
    <w:basedOn w:val="Normale"/>
    <w:link w:val="Primorientrocorpodeltesto2Carattere"/>
    <w:semiHidden/>
    <w:rsid w:val="00CA1BEB"/>
    <w:pPr>
      <w:ind w:firstLine="210"/>
      <w:jc w:val="left"/>
    </w:pPr>
    <w:rPr>
      <w:lang w:val="it-IT"/>
    </w:rPr>
  </w:style>
  <w:style w:type="character" w:customStyle="1" w:styleId="Primorientrocorpodeltesto2Carattere">
    <w:name w:val="Primo rientro corpo del testo 2 Carattere"/>
    <w:basedOn w:val="RientrocorpodeltestoCarattere"/>
    <w:link w:val="Primorientrocorpodeltesto2"/>
    <w:semiHidden/>
    <w:rsid w:val="00CA1BEB"/>
  </w:style>
  <w:style w:type="paragraph" w:styleId="Rientronormale">
    <w:name w:val="Normal Indent"/>
    <w:basedOn w:val="Normale"/>
    <w:semiHidden/>
    <w:rsid w:val="00CA1BEB"/>
    <w:pPr>
      <w:ind w:left="708"/>
      <w:jc w:val="left"/>
    </w:pPr>
    <w:rPr>
      <w:lang w:val="it-IT"/>
    </w:rPr>
  </w:style>
  <w:style w:type="paragraph" w:styleId="Formuladiapertura">
    <w:name w:val="Salutation"/>
    <w:basedOn w:val="Normale"/>
    <w:next w:val="Normale"/>
    <w:link w:val="FormuladiaperturaCarattere"/>
    <w:semiHidden/>
    <w:rsid w:val="00CA1BEB"/>
    <w:pPr>
      <w:jc w:val="left"/>
    </w:pPr>
    <w:rPr>
      <w:lang w:val="it-IT"/>
    </w:rPr>
  </w:style>
  <w:style w:type="character" w:customStyle="1" w:styleId="FormuladiaperturaCarattere">
    <w:name w:val="Formula di apertura Carattere"/>
    <w:basedOn w:val="Carpredefinitoparagrafo"/>
    <w:link w:val="Formuladiapertura"/>
    <w:semiHidden/>
    <w:rsid w:val="00CA1BEB"/>
  </w:style>
  <w:style w:type="paragraph" w:styleId="Firma">
    <w:name w:val="Signature"/>
    <w:basedOn w:val="Normale"/>
    <w:link w:val="FirmaCarattere"/>
    <w:semiHidden/>
    <w:rsid w:val="00CA1BEB"/>
    <w:pPr>
      <w:ind w:left="4252"/>
      <w:jc w:val="left"/>
    </w:pPr>
    <w:rPr>
      <w:lang w:val="it-IT"/>
    </w:rPr>
  </w:style>
  <w:style w:type="character" w:customStyle="1" w:styleId="FirmaCarattere">
    <w:name w:val="Firma Carattere"/>
    <w:basedOn w:val="Carpredefinitoparagrafo"/>
    <w:link w:val="Firma"/>
    <w:semiHidden/>
    <w:rsid w:val="00CA1BEB"/>
  </w:style>
  <w:style w:type="paragraph" w:customStyle="1" w:styleId="Special">
    <w:name w:val="Special"/>
    <w:basedOn w:val="Normale"/>
    <w:next w:val="Normale"/>
    <w:semiHidden/>
    <w:locked/>
    <w:rsid w:val="00CA1BEB"/>
    <w:pPr>
      <w:jc w:val="left"/>
    </w:pPr>
    <w:rPr>
      <w:lang w:val="it-IT"/>
    </w:rPr>
  </w:style>
  <w:style w:type="paragraph" w:styleId="Indicefonti">
    <w:name w:val="table of authorities"/>
    <w:basedOn w:val="Normale"/>
    <w:next w:val="Normale"/>
    <w:uiPriority w:val="99"/>
    <w:semiHidden/>
    <w:rsid w:val="00CA1BEB"/>
    <w:pPr>
      <w:ind w:left="200" w:hanging="200"/>
      <w:jc w:val="left"/>
    </w:pPr>
    <w:rPr>
      <w:lang w:val="it-IT"/>
    </w:rPr>
  </w:style>
  <w:style w:type="paragraph" w:customStyle="1" w:styleId="Tablefootnote">
    <w:name w:val="Table footnote"/>
    <w:basedOn w:val="Normale"/>
    <w:rsid w:val="00CA1BEB"/>
    <w:pPr>
      <w:tabs>
        <w:tab w:val="left" w:pos="340"/>
      </w:tabs>
      <w:spacing w:before="60" w:after="60" w:line="190" w:lineRule="atLeast"/>
      <w:jc w:val="left"/>
    </w:pPr>
    <w:rPr>
      <w:sz w:val="18"/>
      <w:lang w:val="it-IT"/>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Corpotesto"/>
    <w:next w:val="Normale"/>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e"/>
    <w:next w:val="Definition"/>
    <w:rsid w:val="00CA1BEB"/>
    <w:pPr>
      <w:keepNext/>
      <w:suppressAutoHyphens/>
      <w:spacing w:after="0"/>
      <w:jc w:val="left"/>
    </w:pPr>
    <w:rPr>
      <w:b/>
      <w:lang w:val="it-IT"/>
    </w:rPr>
  </w:style>
  <w:style w:type="paragraph" w:customStyle="1" w:styleId="TermNum">
    <w:name w:val="TermNum"/>
    <w:basedOn w:val="Normale"/>
    <w:next w:val="Terms"/>
    <w:rsid w:val="00CA1BEB"/>
    <w:pPr>
      <w:keepNext/>
      <w:numPr>
        <w:numId w:val="15"/>
      </w:numPr>
      <w:spacing w:after="0"/>
      <w:jc w:val="left"/>
    </w:pPr>
    <w:rPr>
      <w:b/>
      <w:lang w:val="it-IT"/>
    </w:rPr>
  </w:style>
  <w:style w:type="paragraph" w:styleId="Testonormale">
    <w:name w:val="Plain Text"/>
    <w:basedOn w:val="Normale"/>
    <w:link w:val="TestonormaleCarattere"/>
    <w:semiHidden/>
    <w:rsid w:val="00CA1BEB"/>
    <w:pPr>
      <w:jc w:val="left"/>
    </w:pPr>
    <w:rPr>
      <w:rFonts w:ascii="Courier New" w:hAnsi="Courier New"/>
      <w:lang w:val="it-IT"/>
    </w:rPr>
  </w:style>
  <w:style w:type="character" w:customStyle="1" w:styleId="TestonormaleCarattere">
    <w:name w:val="Testo normale Carattere"/>
    <w:basedOn w:val="Carpredefinitoparagrafo"/>
    <w:link w:val="Testonormale"/>
    <w:semiHidden/>
    <w:rsid w:val="00CA1BEB"/>
    <w:rPr>
      <w:rFonts w:ascii="Courier New" w:hAnsi="Courier New"/>
    </w:rPr>
  </w:style>
  <w:style w:type="paragraph" w:styleId="Testomacro">
    <w:name w:val="macro"/>
    <w:link w:val="TestomacroCarattere"/>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TestomacroCarattere">
    <w:name w:val="Testo macro Carattere"/>
    <w:basedOn w:val="Carpredefinitoparagrafo"/>
    <w:link w:val="Testomacro"/>
    <w:uiPriority w:val="99"/>
    <w:semiHidden/>
    <w:rsid w:val="00CA1BEB"/>
    <w:rPr>
      <w:rFonts w:ascii="Courier New" w:eastAsia="MS Mincho" w:hAnsi="Courier New" w:cs="Cambria"/>
      <w:sz w:val="20"/>
      <w:szCs w:val="20"/>
      <w:lang w:val="en-GB" w:eastAsia="ja-JP"/>
    </w:rPr>
  </w:style>
  <w:style w:type="paragraph" w:styleId="Intestazionenota">
    <w:name w:val="Note Heading"/>
    <w:basedOn w:val="Normale"/>
    <w:next w:val="Normale"/>
    <w:link w:val="IntestazionenotaCarattere"/>
    <w:semiHidden/>
    <w:rsid w:val="00CA1BEB"/>
    <w:pPr>
      <w:jc w:val="left"/>
    </w:pPr>
    <w:rPr>
      <w:lang w:val="it-IT"/>
    </w:rPr>
  </w:style>
  <w:style w:type="character" w:customStyle="1" w:styleId="IntestazionenotaCarattere">
    <w:name w:val="Intestazione nota Carattere"/>
    <w:basedOn w:val="Carpredefinitoparagrafo"/>
    <w:link w:val="Intestazionenota"/>
    <w:semiHidden/>
    <w:rsid w:val="00CA1BEB"/>
  </w:style>
  <w:style w:type="paragraph" w:styleId="Titoloindice">
    <w:name w:val="index heading"/>
    <w:basedOn w:val="Normale"/>
    <w:next w:val="Indice1"/>
    <w:uiPriority w:val="99"/>
    <w:semiHidden/>
    <w:rsid w:val="00CA1BEB"/>
    <w:pPr>
      <w:keepNext/>
      <w:spacing w:before="400" w:after="210"/>
      <w:jc w:val="center"/>
    </w:pPr>
    <w:rPr>
      <w:lang w:val="it-IT"/>
    </w:rPr>
  </w:style>
  <w:style w:type="paragraph" w:styleId="Titoloindicefonti">
    <w:name w:val="toa heading"/>
    <w:basedOn w:val="Normale"/>
    <w:next w:val="Normale"/>
    <w:uiPriority w:val="99"/>
    <w:semiHidden/>
    <w:rsid w:val="00CA1BEB"/>
    <w:pPr>
      <w:spacing w:before="120"/>
      <w:jc w:val="left"/>
    </w:pPr>
    <w:rPr>
      <w:b/>
      <w:sz w:val="26"/>
      <w:lang w:val="it-IT"/>
    </w:rPr>
  </w:style>
  <w:style w:type="paragraph" w:styleId="Sommario4">
    <w:name w:val="toc 4"/>
    <w:basedOn w:val="Sommario2"/>
    <w:next w:val="Normale"/>
    <w:uiPriority w:val="39"/>
    <w:rsid w:val="00CA1BEB"/>
    <w:pPr>
      <w:tabs>
        <w:tab w:val="right" w:leader="dot" w:pos="9752"/>
      </w:tabs>
      <w:suppressAutoHyphens/>
      <w:spacing w:after="0"/>
      <w:ind w:left="1140" w:right="500" w:hanging="1140"/>
      <w:jc w:val="left"/>
    </w:pPr>
    <w:rPr>
      <w:b/>
      <w:lang w:val="it-IT"/>
    </w:rPr>
  </w:style>
  <w:style w:type="paragraph" w:styleId="Sommario5">
    <w:name w:val="toc 5"/>
    <w:basedOn w:val="Sommario4"/>
    <w:next w:val="Normale"/>
    <w:uiPriority w:val="39"/>
    <w:rsid w:val="00CA1BEB"/>
  </w:style>
  <w:style w:type="paragraph" w:styleId="Sommario6">
    <w:name w:val="toc 6"/>
    <w:basedOn w:val="Sommario4"/>
    <w:next w:val="Normale"/>
    <w:uiPriority w:val="39"/>
    <w:rsid w:val="00CA1BEB"/>
    <w:pPr>
      <w:tabs>
        <w:tab w:val="clear" w:pos="1140"/>
        <w:tab w:val="left" w:pos="1440"/>
      </w:tabs>
      <w:ind w:left="1440" w:hanging="1440"/>
    </w:pPr>
  </w:style>
  <w:style w:type="paragraph" w:styleId="Sommario7">
    <w:name w:val="toc 7"/>
    <w:basedOn w:val="Sommario4"/>
    <w:next w:val="Normale"/>
    <w:uiPriority w:val="39"/>
    <w:rsid w:val="00CA1BEB"/>
    <w:pPr>
      <w:tabs>
        <w:tab w:val="clear" w:pos="1140"/>
        <w:tab w:val="left" w:pos="1440"/>
      </w:tabs>
      <w:ind w:left="1440" w:hanging="1440"/>
    </w:pPr>
  </w:style>
  <w:style w:type="paragraph" w:styleId="Sommario8">
    <w:name w:val="toc 8"/>
    <w:basedOn w:val="Sommario4"/>
    <w:next w:val="Normale"/>
    <w:uiPriority w:val="39"/>
    <w:rsid w:val="00CA1BEB"/>
    <w:pPr>
      <w:tabs>
        <w:tab w:val="clear" w:pos="1140"/>
        <w:tab w:val="left" w:pos="1440"/>
      </w:tabs>
      <w:ind w:left="1440" w:hanging="1440"/>
    </w:pPr>
  </w:style>
  <w:style w:type="paragraph" w:styleId="Sommario9">
    <w:name w:val="toc 9"/>
    <w:basedOn w:val="Sommario1"/>
    <w:next w:val="Normale"/>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e"/>
    <w:next w:val="Biblioentry"/>
    <w:semiHidden/>
    <w:locked/>
    <w:rsid w:val="00CA1BEB"/>
    <w:pPr>
      <w:pageBreakBefore/>
      <w:spacing w:after="760" w:line="310" w:lineRule="exact"/>
      <w:jc w:val="center"/>
    </w:pPr>
    <w:rPr>
      <w:b/>
      <w:sz w:val="30"/>
      <w:lang w:val="it-IT"/>
    </w:rPr>
  </w:style>
  <w:style w:type="paragraph" w:customStyle="1" w:styleId="zzContents">
    <w:name w:val="zzContents"/>
    <w:basedOn w:val="Introduction"/>
    <w:next w:val="Sommario1"/>
    <w:semiHidden/>
    <w:locked/>
    <w:rsid w:val="00CA1BEB"/>
    <w:pPr>
      <w:tabs>
        <w:tab w:val="clear" w:pos="400"/>
      </w:tabs>
    </w:pPr>
  </w:style>
  <w:style w:type="paragraph" w:customStyle="1" w:styleId="zzCopyright">
    <w:name w:val="zzCopyright"/>
    <w:basedOn w:val="Normale"/>
    <w:next w:val="Normale"/>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ind w:left="284" w:right="284"/>
      <w:jc w:val="left"/>
    </w:pPr>
    <w:rPr>
      <w:color w:val="0000FF"/>
      <w:lang w:val="it-IT"/>
    </w:rPr>
  </w:style>
  <w:style w:type="paragraph" w:customStyle="1" w:styleId="zzCover">
    <w:name w:val="zzCover"/>
    <w:basedOn w:val="Normale"/>
    <w:semiHidden/>
    <w:locked/>
    <w:rsid w:val="00CA1BEB"/>
    <w:pPr>
      <w:spacing w:after="220"/>
      <w:jc w:val="right"/>
    </w:pPr>
    <w:rPr>
      <w:b/>
      <w:color w:val="000000"/>
      <w:sz w:val="26"/>
      <w:lang w:val="it-IT"/>
    </w:rPr>
  </w:style>
  <w:style w:type="paragraph" w:customStyle="1" w:styleId="zzForeword">
    <w:name w:val="zzForeword"/>
    <w:basedOn w:val="Introduction"/>
    <w:next w:val="Normale"/>
    <w:semiHidden/>
    <w:locked/>
    <w:rsid w:val="00CA1BEB"/>
    <w:pPr>
      <w:tabs>
        <w:tab w:val="clear" w:pos="400"/>
      </w:tabs>
    </w:pPr>
    <w:rPr>
      <w:color w:val="0000FF"/>
    </w:rPr>
  </w:style>
  <w:style w:type="paragraph" w:customStyle="1" w:styleId="zzHelp">
    <w:name w:val="zzHelp"/>
    <w:basedOn w:val="Normale"/>
    <w:semiHidden/>
    <w:locked/>
    <w:rsid w:val="00CA1BEB"/>
    <w:pPr>
      <w:jc w:val="left"/>
    </w:pPr>
    <w:rPr>
      <w:color w:val="008000"/>
      <w:lang w:val="it-IT"/>
    </w:rPr>
  </w:style>
  <w:style w:type="paragraph" w:customStyle="1" w:styleId="zzIndex">
    <w:name w:val="zzIndex"/>
    <w:basedOn w:val="zzBiblio"/>
    <w:next w:val="Titoloindice"/>
    <w:semiHidden/>
    <w:locked/>
    <w:rsid w:val="00CA1BEB"/>
  </w:style>
  <w:style w:type="paragraph" w:customStyle="1" w:styleId="zzLc5">
    <w:name w:val="zzLc5"/>
    <w:basedOn w:val="Normale"/>
    <w:next w:val="Normale"/>
    <w:semiHidden/>
    <w:locked/>
    <w:rsid w:val="00CA1BEB"/>
    <w:pPr>
      <w:jc w:val="left"/>
    </w:pPr>
    <w:rPr>
      <w:lang w:val="it-IT"/>
    </w:rPr>
  </w:style>
  <w:style w:type="paragraph" w:customStyle="1" w:styleId="zzLc6">
    <w:name w:val="zzLc6"/>
    <w:basedOn w:val="Normale"/>
    <w:next w:val="Normale"/>
    <w:semiHidden/>
    <w:locked/>
    <w:rsid w:val="00CA1BEB"/>
    <w:pPr>
      <w:jc w:val="left"/>
    </w:pPr>
    <w:rPr>
      <w:lang w:val="it-IT"/>
    </w:rPr>
  </w:style>
  <w:style w:type="paragraph" w:customStyle="1" w:styleId="zzLn5">
    <w:name w:val="zzLn5"/>
    <w:basedOn w:val="Normale"/>
    <w:next w:val="Normale"/>
    <w:semiHidden/>
    <w:locked/>
    <w:rsid w:val="00CA1BEB"/>
    <w:pPr>
      <w:jc w:val="left"/>
    </w:pPr>
    <w:rPr>
      <w:lang w:val="it-IT"/>
    </w:rPr>
  </w:style>
  <w:style w:type="paragraph" w:customStyle="1" w:styleId="zzLn6">
    <w:name w:val="zzLn6"/>
    <w:basedOn w:val="Normale"/>
    <w:next w:val="Normale"/>
    <w:semiHidden/>
    <w:locked/>
    <w:rsid w:val="00CA1BEB"/>
    <w:pPr>
      <w:jc w:val="left"/>
    </w:pPr>
    <w:rPr>
      <w:lang w:val="it-IT"/>
    </w:rPr>
  </w:style>
  <w:style w:type="paragraph" w:customStyle="1" w:styleId="zzSTDTitle">
    <w:name w:val="zzSTDTitle"/>
    <w:basedOn w:val="Normale"/>
    <w:next w:val="Normale"/>
    <w:semiHidden/>
    <w:locked/>
    <w:rsid w:val="00CA1BEB"/>
    <w:pPr>
      <w:suppressAutoHyphens/>
      <w:spacing w:before="400" w:after="760" w:line="350" w:lineRule="exact"/>
      <w:jc w:val="left"/>
    </w:pPr>
    <w:rPr>
      <w:b/>
      <w:color w:val="0000FF"/>
      <w:sz w:val="34"/>
      <w:lang w:val="it-IT"/>
    </w:rPr>
  </w:style>
  <w:style w:type="paragraph" w:customStyle="1" w:styleId="zzISOforeword">
    <w:name w:val="zz ISO foreword"/>
    <w:basedOn w:val="Introduction"/>
    <w:next w:val="Normale"/>
    <w:semiHidden/>
    <w:locked/>
    <w:rsid w:val="00CA1BEB"/>
    <w:rPr>
      <w:color w:val="0000FF"/>
    </w:rPr>
  </w:style>
  <w:style w:type="paragraph" w:customStyle="1" w:styleId="ISOforeword">
    <w:name w:val="ISO foreword"/>
    <w:basedOn w:val="Normale"/>
    <w:next w:val="Normale"/>
    <w:semiHidden/>
    <w:locked/>
    <w:rsid w:val="00CA1BEB"/>
    <w:pPr>
      <w:jc w:val="left"/>
    </w:pPr>
    <w:rPr>
      <w:color w:val="0000FF"/>
      <w:lang w:val="it-IT"/>
    </w:rPr>
  </w:style>
  <w:style w:type="paragraph" w:customStyle="1" w:styleId="titreannexe">
    <w:name w:val="titre annexe"/>
    <w:basedOn w:val="Normale"/>
    <w:semiHidden/>
    <w:locked/>
    <w:rsid w:val="00CA1BEB"/>
    <w:pPr>
      <w:jc w:val="center"/>
    </w:pPr>
    <w:rPr>
      <w:rFonts w:eastAsia="Cambria"/>
      <w:b/>
      <w:sz w:val="26"/>
      <w:lang w:val="it-IT" w:eastAsia="ja-JP"/>
    </w:rPr>
  </w:style>
  <w:style w:type="table" w:customStyle="1" w:styleId="Elencoscuro1">
    <w:name w:val="Elenco scuro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Elencoscuro-Colore1">
    <w:name w:val="Dark List Accent 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Elencoscuro-Colore2">
    <w:name w:val="Dark List Accent 2"/>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Elencoscuro-Colore3">
    <w:name w:val="Dark List Accent 3"/>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Elencoscuro-Colore4">
    <w:name w:val="Dark List Accent 4"/>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Elencoscuro-Colore5">
    <w:name w:val="Dark List Accent 5"/>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Elencoscuro-Colore6">
    <w:name w:val="Dark List Accent 6"/>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Firmadipostaelettronica">
    <w:name w:val="E-mail Signature"/>
    <w:basedOn w:val="Normale"/>
    <w:link w:val="FirmadipostaelettronicaCarattere"/>
    <w:semiHidden/>
    <w:rsid w:val="00CA1BEB"/>
    <w:pPr>
      <w:spacing w:after="0"/>
      <w:jc w:val="left"/>
    </w:pPr>
    <w:rPr>
      <w:lang w:val="it-IT"/>
    </w:rPr>
  </w:style>
  <w:style w:type="character" w:customStyle="1" w:styleId="FirmadipostaelettronicaCarattere">
    <w:name w:val="Firma di posta elettronica Carattere"/>
    <w:basedOn w:val="Carpredefinitoparagrafo"/>
    <w:link w:val="Firmadipostaelettronica"/>
    <w:semiHidden/>
    <w:rsid w:val="00CA1BEB"/>
  </w:style>
  <w:style w:type="table" w:customStyle="1" w:styleId="Elencoacolori1">
    <w:name w:val="Elenco a colori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Elencoacolori-Colore1">
    <w:name w:val="Colorful List Accent 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Elencoacolori-Colore2">
    <w:name w:val="Colorful List Accent 2"/>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Elencoacolori-Colore3">
    <w:name w:val="Colorful List Accent 3"/>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Elencoacolori-Colore4">
    <w:name w:val="Colorful List Accent 4"/>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Elencoacolori-Colore5">
    <w:name w:val="Colorful List Accent 5"/>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Elencoacolori-Colore6">
    <w:name w:val="Colorful List Accent 6"/>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fondoacolori-Colore1">
    <w:name w:val="Colorful Shading Accent 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Sfondoacolori-Colore2">
    <w:name w:val="Colorful Shading Accent 2"/>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Sfondoacolori-Colore3">
    <w:name w:val="Colorful Shading Accent 3"/>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Sfondoacolori-Colore4">
    <w:name w:val="Colorful Shading Accent 4"/>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Sfondoacolori-Colore6">
    <w:name w:val="Colorful Shading Accent 6"/>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gliaacolori-Colore1">
    <w:name w:val="Colorful Grid Accent 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gliaacolori-Colore2">
    <w:name w:val="Colorful Grid Accent 2"/>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gliaacolori-Colore3">
    <w:name w:val="Colorful Grid Accent 3"/>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gliaacolori-Colore4">
    <w:name w:val="Colorful Grid Accent 4"/>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gliaacolori-Colore5">
    <w:name w:val="Colorful Grid Accent 5"/>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gliaacolori-Colore6">
    <w:name w:val="Colorful Grid Accent 6"/>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Elencochiaro-Colore2">
    <w:name w:val="Light List Accent 2"/>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Elencochiaro-Colore3">
    <w:name w:val="Light List Accent 3"/>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Elencochiaro-Colore4">
    <w:name w:val="Light List Accent 4"/>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Elencochiaro-Colore5">
    <w:name w:val="Light List Accent 5"/>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Elencochiaro-Colore6">
    <w:name w:val="Light List Accent 6"/>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ellanormale"/>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fondochiaro-Colore2">
    <w:name w:val="Light Shading Accent 2"/>
    <w:basedOn w:val="Tabellanormale"/>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fondochiaro-Colore3">
    <w:name w:val="Light Shading Accent 3"/>
    <w:basedOn w:val="Tabellanormale"/>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fondochiaro-Colore4">
    <w:name w:val="Light Shading Accent 4"/>
    <w:basedOn w:val="Tabellanormale"/>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fondochiaro-Colore5">
    <w:name w:val="Light Shading Accent 5"/>
    <w:basedOn w:val="Tabellanormale"/>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fondochiaro-Colore6">
    <w:name w:val="Light Shading Accent 6"/>
    <w:basedOn w:val="Tabellanormale"/>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gliachiara-Colore2">
    <w:name w:val="Light Grid Accent 2"/>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gliachiara-Colore3">
    <w:name w:val="Light Grid Accent 3"/>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gliachiara-Colore4">
    <w:name w:val="Light Grid Accent 4"/>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gliachiara-Colore5">
    <w:name w:val="Light Grid Accent 5"/>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gliachiara-Colore6">
    <w:name w:val="Light Grid Accent 6"/>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IndirizzoHTML">
    <w:name w:val="HTML Address"/>
    <w:basedOn w:val="Normale"/>
    <w:link w:val="IndirizzoHTMLCarattere"/>
    <w:semiHidden/>
    <w:rsid w:val="00CA1BEB"/>
    <w:pPr>
      <w:spacing w:after="0"/>
      <w:jc w:val="left"/>
    </w:pPr>
    <w:rPr>
      <w:i/>
      <w:iCs/>
      <w:lang w:val="it-IT"/>
    </w:rPr>
  </w:style>
  <w:style w:type="character" w:customStyle="1" w:styleId="IndirizzoHTMLCarattere">
    <w:name w:val="Indirizzo HTML Carattere"/>
    <w:basedOn w:val="Carpredefinitoparagrafo"/>
    <w:link w:val="IndirizzoHTML"/>
    <w:semiHidden/>
    <w:rsid w:val="00CA1BEB"/>
    <w:rPr>
      <w:i/>
      <w:iCs/>
    </w:rPr>
  </w:style>
  <w:style w:type="table" w:customStyle="1" w:styleId="Elencomedio11">
    <w:name w:val="Elenco medio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Elencomedio1-Colore2">
    <w:name w:val="Medium List 1 Accent 2"/>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Elencomedio1-Colore3">
    <w:name w:val="Medium List 1 Accent 3"/>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Elencomedio1-Colore4">
    <w:name w:val="Medium List 1 Accent 4"/>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Elencomedio1-Colore5">
    <w:name w:val="Medium List 1 Accent 5"/>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Elencomedio1-Colore6">
    <w:name w:val="Medium List 1 Accent 6"/>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Elencomedio2-Colore1">
    <w:name w:val="Medium List 2 Accent 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Elencomedio2-Colore2">
    <w:name w:val="Medium List 2 Accent 2"/>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Elencomedio2-Colore3">
    <w:name w:val="Medium List 2 Accent 3"/>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Elencomedio2-Colore4">
    <w:name w:val="Medium List 2 Accent 4"/>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Elencomedio2-Colore5">
    <w:name w:val="Medium List 2 Accent 5"/>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Elencomedio2-Colore6">
    <w:name w:val="Medium List 2 Accent 6"/>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gliamedia1-Colore1">
    <w:name w:val="Medium Grid 1 Accent 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gliamedia1-Colore2">
    <w:name w:val="Medium Grid 1 Accent 2"/>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gliamedia1-Colore3">
    <w:name w:val="Medium Grid 1 Accent 3"/>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gliamedia1-Colore4">
    <w:name w:val="Medium Grid 1 Accent 4"/>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gliamedia1-Colore5">
    <w:name w:val="Medium Grid 1 Accent 5"/>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gliamedia1-Colore6">
    <w:name w:val="Medium Grid 1 Accent 6"/>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gliamedia2-Colore1">
    <w:name w:val="Medium Grid 2 Accent 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gliamedia2-Colore2">
    <w:name w:val="Medium Grid 2 Accent 2"/>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gliamedia2-Colore3">
    <w:name w:val="Medium Grid 2 Accent 3"/>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gliamedia2-Colore4">
    <w:name w:val="Medium Grid 2 Accent 4"/>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gliamedia2-Colore5">
    <w:name w:val="Medium Grid 2 Accent 5"/>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gliamedia2-Colore6">
    <w:name w:val="Medium Grid 2 Accent 6"/>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gliamedia3-Colore1">
    <w:name w:val="Medium Grid 3 Accent 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gliamedia3-Colore2">
    <w:name w:val="Medium Grid 3 Accent 2"/>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gliamedia3-Colore3">
    <w:name w:val="Medium Grid 3 Accent 3"/>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gliamedia3-Colore4">
    <w:name w:val="Medium Grid 3 Accent 4"/>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gliamedia3-Colore5">
    <w:name w:val="Medium Grid 3 Accent 5"/>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gliamedia3-Colore6">
    <w:name w:val="Medium Grid 3 Accent 6"/>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ellaeffetti3D3">
    <w:name w:val="Table 3D effects 3"/>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temporanea">
    <w:name w:val="Table Contemporary"/>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semplice1">
    <w:name w:val="Table Simple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elegante">
    <w:name w:val="Table Elegant"/>
    <w:basedOn w:val="Tabellanormale"/>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aacolori1">
    <w:name w:val="Table Colorful 1"/>
    <w:basedOn w:val="Tabellanormale"/>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lassica1">
    <w:name w:val="Table Classic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Elencotabella1">
    <w:name w:val="Table List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aprofessionale">
    <w:name w:val="Table Professional"/>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gliatabella1">
    <w:name w:val="Table Grid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acolonne1">
    <w:name w:val="Table Columns 1"/>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ombreggiatura1">
    <w:name w:val="Table Subtle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Web1">
    <w:name w:val="Table Web 1"/>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tema">
    <w:name w:val="Table Theme"/>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e"/>
    <w:rsid w:val="00CA1BEB"/>
    <w:pPr>
      <w:spacing w:line="240" w:lineRule="atLeast"/>
      <w:jc w:val="left"/>
    </w:pPr>
    <w:rPr>
      <w:rFonts w:eastAsia="Calibri" w:cs="Times New Roman"/>
      <w:szCs w:val="23"/>
      <w:lang w:val="it-IT"/>
    </w:rPr>
  </w:style>
  <w:style w:type="paragraph" w:customStyle="1" w:styleId="ForewordTitle">
    <w:name w:val="Foreword Title"/>
    <w:basedOn w:val="Normale"/>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IntroTitle">
    <w:name w:val="Intro Title"/>
    <w:basedOn w:val="Normale"/>
    <w:semiHidden/>
    <w:locked/>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BiblioEntry0">
    <w:name w:val="Biblio Entry"/>
    <w:basedOn w:val="Normale"/>
    <w:rsid w:val="00CA1BEB"/>
    <w:pPr>
      <w:numPr>
        <w:numId w:val="13"/>
      </w:numPr>
      <w:tabs>
        <w:tab w:val="num" w:pos="765"/>
      </w:tabs>
      <w:spacing w:line="240" w:lineRule="atLeast"/>
      <w:ind w:left="765" w:hanging="283"/>
      <w:jc w:val="left"/>
    </w:pPr>
    <w:rPr>
      <w:rFonts w:eastAsia="Times New Roman" w:cs="Times New Roman"/>
      <w:lang w:val="it-IT"/>
    </w:rPr>
  </w:style>
  <w:style w:type="paragraph" w:customStyle="1" w:styleId="KeyTitle">
    <w:name w:val="Key Title"/>
    <w:basedOn w:val="Normale"/>
    <w:next w:val="Normale"/>
    <w:semiHidden/>
    <w:locked/>
    <w:rsid w:val="00CA1BEB"/>
    <w:pPr>
      <w:keepNext/>
      <w:tabs>
        <w:tab w:val="left" w:pos="346"/>
      </w:tabs>
      <w:spacing w:after="60" w:line="220" w:lineRule="atLeast"/>
      <w:ind w:left="346" w:hanging="346"/>
      <w:jc w:val="left"/>
    </w:pPr>
    <w:rPr>
      <w:rFonts w:eastAsia="Times New Roman" w:cs="Times New Roman"/>
      <w:b/>
      <w:sz w:val="18"/>
      <w:lang w:val="it-IT"/>
    </w:rPr>
  </w:style>
  <w:style w:type="paragraph" w:customStyle="1" w:styleId="FigureImage">
    <w:name w:val="Figure Image"/>
    <w:basedOn w:val="Normale"/>
    <w:rsid w:val="00CA1BEB"/>
    <w:pPr>
      <w:keepNext/>
      <w:spacing w:before="240" w:after="120" w:line="240" w:lineRule="atLeast"/>
      <w:jc w:val="center"/>
    </w:pPr>
    <w:rPr>
      <w:rFonts w:eastAsia="Times New Roman" w:cs="Times New Roman"/>
      <w:lang w:val="it-IT"/>
    </w:rPr>
  </w:style>
  <w:style w:type="paragraph" w:customStyle="1" w:styleId="BiblioTitle">
    <w:name w:val="Biblio Title"/>
    <w:basedOn w:val="Normale"/>
    <w:link w:val="BiblioTitleChar"/>
    <w:rsid w:val="00CA1BEB"/>
    <w:pPr>
      <w:pageBreakBefore/>
      <w:spacing w:after="760" w:line="280" w:lineRule="atLeast"/>
      <w:jc w:val="center"/>
      <w:outlineLvl w:val="0"/>
    </w:pPr>
    <w:rPr>
      <w:rFonts w:eastAsia="Times New Roman" w:cs="Times New Roman"/>
      <w:b/>
      <w:sz w:val="28"/>
      <w:lang w:val="it-IT"/>
    </w:rPr>
  </w:style>
  <w:style w:type="character" w:customStyle="1" w:styleId="BiblioTitleChar">
    <w:name w:val="Biblio Title Char"/>
    <w:basedOn w:val="Carpredefinitoparagrafo"/>
    <w:link w:val="BiblioTitle"/>
    <w:rsid w:val="00CA1BEB"/>
    <w:rPr>
      <w:rFonts w:eastAsia="Times New Roman" w:cs="Times New Roman"/>
      <w:b/>
      <w:sz w:val="28"/>
    </w:rPr>
  </w:style>
  <w:style w:type="paragraph" w:customStyle="1" w:styleId="Figurenote">
    <w:name w:val="Figure note"/>
    <w:basedOn w:val="Normale"/>
    <w:rsid w:val="00CA1BEB"/>
    <w:pPr>
      <w:tabs>
        <w:tab w:val="left" w:pos="965"/>
      </w:tabs>
      <w:spacing w:line="220" w:lineRule="atLeast"/>
      <w:jc w:val="left"/>
    </w:pPr>
    <w:rPr>
      <w:rFonts w:eastAsia="Times New Roman" w:cs="Times New Roman"/>
      <w:sz w:val="20"/>
      <w:lang w:val="it-IT"/>
    </w:rPr>
  </w:style>
  <w:style w:type="paragraph" w:customStyle="1" w:styleId="Tablebody">
    <w:name w:val="Table body"/>
    <w:basedOn w:val="Normale"/>
    <w:link w:val="TablebodyChar"/>
    <w:semiHidden/>
    <w:locked/>
    <w:rsid w:val="00CA1BEB"/>
    <w:pPr>
      <w:spacing w:before="60" w:after="60" w:line="210" w:lineRule="atLeast"/>
      <w:jc w:val="left"/>
    </w:pPr>
    <w:rPr>
      <w:rFonts w:eastAsia="Times New Roman" w:cs="Times New Roman"/>
      <w:sz w:val="20"/>
      <w:lang w:val="it-IT"/>
    </w:rPr>
  </w:style>
  <w:style w:type="character" w:customStyle="1" w:styleId="TablebodyChar">
    <w:name w:val="Table body Char"/>
    <w:basedOn w:val="Carpredefinitoparagrafo"/>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e"/>
    <w:rsid w:val="00CA1BEB"/>
    <w:pPr>
      <w:spacing w:after="60" w:line="220" w:lineRule="atLeast"/>
      <w:jc w:val="right"/>
    </w:pPr>
    <w:rPr>
      <w:rFonts w:eastAsia="Times New Roman" w:cs="Times New Roman"/>
      <w:sz w:val="20"/>
      <w:lang w:val="it-IT"/>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e"/>
    <w:qFormat/>
    <w:rsid w:val="00CA1BEB"/>
    <w:pPr>
      <w:spacing w:after="0"/>
      <w:jc w:val="left"/>
    </w:pPr>
    <w:rPr>
      <w:sz w:val="20"/>
      <w:lang w:val="it-IT"/>
    </w:rPr>
  </w:style>
  <w:style w:type="table" w:customStyle="1" w:styleId="Style1">
    <w:name w:val="Style1"/>
    <w:basedOn w:val="Tabellanormale"/>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ellaeffetti3D1">
    <w:name w:val="Table 3D effects 1"/>
    <w:basedOn w:val="Tabellanormale"/>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ParagrafoelencoCarattere">
    <w:name w:val="Paragrafo elenco Carattere"/>
    <w:aliases w:val="Paragrafo elenco 2 Carattere,Bullet edison Carattere"/>
    <w:basedOn w:val="Carpredefinitoparagrafo"/>
    <w:link w:val="Paragrafoelenco"/>
    <w:uiPriority w:val="34"/>
    <w:qFormat/>
    <w:rsid w:val="002266B2"/>
    <w:rPr>
      <w:lang w:val="en-GB"/>
    </w:rPr>
  </w:style>
  <w:style w:type="paragraph" w:customStyle="1" w:styleId="Corpo">
    <w:name w:val="Corpo"/>
    <w:basedOn w:val="Normale"/>
    <w:link w:val="CorpoCarattere"/>
    <w:qFormat/>
    <w:rsid w:val="002266B2"/>
    <w:pPr>
      <w:widowControl w:val="0"/>
      <w:suppressAutoHyphens/>
      <w:spacing w:after="120" w:line="240" w:lineRule="auto"/>
    </w:pPr>
    <w:rPr>
      <w:rFonts w:ascii="Calibri" w:eastAsia="Times New Roman" w:hAnsi="Calibri" w:cs="Times New Roman"/>
      <w:sz w:val="24"/>
      <w:lang w:val="it-IT" w:eastAsia="ar-SA"/>
    </w:rPr>
  </w:style>
  <w:style w:type="character" w:customStyle="1" w:styleId="CorpoCarattere">
    <w:name w:val="Corpo Carattere"/>
    <w:basedOn w:val="Carpredefinitoparagrafo"/>
    <w:link w:val="Corpo"/>
    <w:rsid w:val="002266B2"/>
    <w:rPr>
      <w:rFonts w:ascii="Calibri" w:eastAsia="Times New Roman" w:hAnsi="Calibri" w:cs="Times New Roman"/>
      <w:sz w:val="24"/>
      <w:lang w:eastAsia="ar-SA"/>
    </w:rPr>
  </w:style>
  <w:style w:type="table" w:styleId="Tabellaelenco4-colore5">
    <w:name w:val="List Table 4 Accent 5"/>
    <w:basedOn w:val="Tabellanormale"/>
    <w:uiPriority w:val="49"/>
    <w:rsid w:val="002266B2"/>
    <w:pPr>
      <w:spacing w:after="0" w:line="240" w:lineRule="auto"/>
    </w:pPr>
    <w:rPr>
      <w:rFonts w:ascii="Times New Roman" w:eastAsia="Times New Roman" w:hAnsi="Times New Roman" w:cs="Times New Roman"/>
      <w:sz w:val="20"/>
      <w:szCs w:val="20"/>
      <w:lang w:eastAsia="it-IT"/>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StileInfoCert">
    <w:name w:val="Stile InfoCert"/>
    <w:uiPriority w:val="99"/>
    <w:rsid w:val="003C2F8A"/>
    <w:pPr>
      <w:numPr>
        <w:numId w:val="19"/>
      </w:numPr>
    </w:pPr>
  </w:style>
  <w:style w:type="paragraph" w:customStyle="1" w:styleId="Livello2">
    <w:name w:val="Livello 2"/>
    <w:basedOn w:val="Normale"/>
    <w:next w:val="Normale"/>
    <w:qFormat/>
    <w:rsid w:val="003C2F8A"/>
    <w:pPr>
      <w:widowControl w:val="0"/>
      <w:numPr>
        <w:ilvl w:val="1"/>
        <w:numId w:val="20"/>
      </w:numPr>
      <w:suppressAutoHyphens/>
      <w:spacing w:before="240" w:after="120" w:line="240" w:lineRule="auto"/>
      <w:ind w:left="851" w:hanging="851"/>
      <w:outlineLvl w:val="1"/>
    </w:pPr>
    <w:rPr>
      <w:rFonts w:ascii="Cambria" w:eastAsia="Times New Roman" w:hAnsi="Cambria" w:cs="Times New Roman"/>
      <w:b/>
      <w:color w:val="5B9BD5" w:themeColor="accent1"/>
      <w:sz w:val="32"/>
      <w:lang w:val="it-IT" w:eastAsia="ar-SA"/>
    </w:rPr>
  </w:style>
  <w:style w:type="paragraph" w:customStyle="1" w:styleId="Livello3">
    <w:name w:val="Livello 3"/>
    <w:basedOn w:val="Normale"/>
    <w:next w:val="Normale"/>
    <w:qFormat/>
    <w:rsid w:val="003C2F8A"/>
    <w:pPr>
      <w:widowControl w:val="0"/>
      <w:numPr>
        <w:ilvl w:val="2"/>
        <w:numId w:val="20"/>
      </w:numPr>
      <w:suppressAutoHyphens/>
      <w:spacing w:before="240" w:after="120" w:line="240" w:lineRule="auto"/>
      <w:ind w:left="1021" w:hanging="1021"/>
      <w:outlineLvl w:val="2"/>
    </w:pPr>
    <w:rPr>
      <w:rFonts w:ascii="Cambria" w:eastAsia="Times New Roman" w:hAnsi="Cambria" w:cs="Times New Roman"/>
      <w:b/>
      <w:color w:val="5B9BD5" w:themeColor="accent1"/>
      <w:sz w:val="28"/>
      <w:lang w:val="it-IT" w:eastAsia="ar-SA"/>
    </w:rPr>
  </w:style>
  <w:style w:type="paragraph" w:customStyle="1" w:styleId="Livello4">
    <w:name w:val="Livello 4"/>
    <w:basedOn w:val="Normale"/>
    <w:next w:val="Normale"/>
    <w:qFormat/>
    <w:rsid w:val="003C2F8A"/>
    <w:pPr>
      <w:widowControl w:val="0"/>
      <w:numPr>
        <w:ilvl w:val="3"/>
        <w:numId w:val="20"/>
      </w:numPr>
      <w:suppressAutoHyphens/>
      <w:spacing w:before="240" w:after="120" w:line="240" w:lineRule="auto"/>
      <w:ind w:left="1134" w:hanging="1134"/>
      <w:outlineLvl w:val="3"/>
    </w:pPr>
    <w:rPr>
      <w:rFonts w:ascii="Cambria" w:eastAsia="Times New Roman" w:hAnsi="Cambria" w:cs="Times New Roman"/>
      <w:b/>
      <w:i/>
      <w:color w:val="5B9BD5" w:themeColor="accent1"/>
      <w:sz w:val="28"/>
      <w:lang w:val="it-IT" w:eastAsia="ar-SA"/>
    </w:rPr>
  </w:style>
  <w:style w:type="paragraph" w:customStyle="1" w:styleId="Livello5">
    <w:name w:val="Livello 5"/>
    <w:basedOn w:val="Normale"/>
    <w:next w:val="Normale"/>
    <w:qFormat/>
    <w:rsid w:val="003C2F8A"/>
    <w:pPr>
      <w:widowControl w:val="0"/>
      <w:numPr>
        <w:ilvl w:val="4"/>
        <w:numId w:val="20"/>
      </w:numPr>
      <w:suppressAutoHyphens/>
      <w:spacing w:before="240" w:after="120" w:line="240" w:lineRule="auto"/>
      <w:ind w:left="1009" w:hanging="1009"/>
      <w:outlineLvl w:val="4"/>
    </w:pPr>
    <w:rPr>
      <w:rFonts w:ascii="Cambria" w:eastAsia="Times New Roman" w:hAnsi="Cambria" w:cs="Times New Roman"/>
      <w:b/>
      <w:color w:val="5B9BD5" w:themeColor="accent1"/>
      <w:sz w:val="24"/>
      <w:lang w:val="it-IT" w:eastAsia="ar-SA"/>
    </w:rPr>
  </w:style>
  <w:style w:type="paragraph" w:customStyle="1" w:styleId="Livello6">
    <w:name w:val="Livello 6"/>
    <w:basedOn w:val="Normale"/>
    <w:next w:val="Normale"/>
    <w:qFormat/>
    <w:rsid w:val="003C2F8A"/>
    <w:pPr>
      <w:widowControl w:val="0"/>
      <w:numPr>
        <w:ilvl w:val="5"/>
        <w:numId w:val="20"/>
      </w:numPr>
      <w:suppressAutoHyphens/>
      <w:spacing w:before="240" w:after="120" w:line="240" w:lineRule="auto"/>
      <w:ind w:left="1151" w:hanging="1151"/>
      <w:outlineLvl w:val="5"/>
    </w:pPr>
    <w:rPr>
      <w:rFonts w:ascii="Cambria" w:eastAsia="Times New Roman" w:hAnsi="Cambria" w:cs="Times New Roman"/>
      <w:b/>
      <w:i/>
      <w:color w:val="5B9BD5" w:themeColor="accent1"/>
      <w:sz w:val="24"/>
      <w:lang w:val="it-IT" w:eastAsia="ar-SA"/>
    </w:rPr>
  </w:style>
  <w:style w:type="paragraph" w:customStyle="1" w:styleId="Livello7">
    <w:name w:val="Livello 7"/>
    <w:basedOn w:val="Normale"/>
    <w:next w:val="Normale"/>
    <w:qFormat/>
    <w:rsid w:val="003C2F8A"/>
    <w:pPr>
      <w:widowControl w:val="0"/>
      <w:numPr>
        <w:ilvl w:val="6"/>
        <w:numId w:val="20"/>
      </w:numPr>
      <w:suppressAutoHyphens/>
      <w:spacing w:before="240" w:after="120" w:line="240" w:lineRule="auto"/>
      <w:ind w:left="1298" w:hanging="1298"/>
      <w:outlineLvl w:val="6"/>
    </w:pPr>
    <w:rPr>
      <w:rFonts w:ascii="Calibri" w:eastAsia="Times New Roman" w:hAnsi="Calibri" w:cs="Times New Roman"/>
      <w:b/>
      <w:color w:val="6289B7"/>
      <w:sz w:val="24"/>
      <w:lang w:val="it-IT" w:eastAsia="ar-SA"/>
    </w:rPr>
  </w:style>
  <w:style w:type="paragraph" w:customStyle="1" w:styleId="CEF-FrontpageTitle">
    <w:name w:val="CEF - Frontpage Title"/>
    <w:basedOn w:val="Normale"/>
    <w:link w:val="CEF-FrontpageTitleCarattere"/>
    <w:qFormat/>
    <w:rsid w:val="00397110"/>
    <w:pPr>
      <w:spacing w:before="1000" w:after="200" w:line="240" w:lineRule="auto"/>
      <w:jc w:val="center"/>
    </w:pPr>
    <w:rPr>
      <w:rFonts w:ascii="Arial" w:hAnsi="Arial" w:cs="Arial"/>
      <w:b/>
      <w:sz w:val="96"/>
      <w:szCs w:val="96"/>
      <w:lang w:val="it-IT" w:eastAsia="it-IT"/>
    </w:rPr>
  </w:style>
  <w:style w:type="paragraph" w:customStyle="1" w:styleId="CEF-Frontpagesubtitle">
    <w:name w:val="CEF - Frontpage subtitle"/>
    <w:basedOn w:val="Normale"/>
    <w:link w:val="CEF-FrontpagesubtitleCarattere"/>
    <w:qFormat/>
    <w:rsid w:val="00397110"/>
    <w:pPr>
      <w:widowControl w:val="0"/>
      <w:autoSpaceDE w:val="0"/>
      <w:autoSpaceDN w:val="0"/>
      <w:adjustRightInd w:val="0"/>
      <w:spacing w:after="480" w:line="240" w:lineRule="auto"/>
      <w:jc w:val="center"/>
    </w:pPr>
    <w:rPr>
      <w:rFonts w:ascii="Arial" w:hAnsi="Arial" w:cs="Arial"/>
      <w:sz w:val="48"/>
      <w:szCs w:val="48"/>
    </w:rPr>
  </w:style>
  <w:style w:type="character" w:customStyle="1" w:styleId="CEF-FrontpageTitleCarattere">
    <w:name w:val="CEF - Frontpage Title Carattere"/>
    <w:basedOn w:val="Carpredefinitoparagrafo"/>
    <w:link w:val="CEF-FrontpageTitle"/>
    <w:rsid w:val="00397110"/>
    <w:rPr>
      <w:rFonts w:ascii="Arial" w:hAnsi="Arial" w:cs="Arial"/>
      <w:b/>
      <w:sz w:val="96"/>
      <w:szCs w:val="96"/>
      <w:lang w:eastAsia="it-IT"/>
    </w:rPr>
  </w:style>
  <w:style w:type="character" w:customStyle="1" w:styleId="CEF-FrontpagesubtitleCarattere">
    <w:name w:val="CEF - Frontpage subtitle Carattere"/>
    <w:basedOn w:val="Carpredefinitoparagrafo"/>
    <w:link w:val="CEF-Frontpagesubtitle"/>
    <w:rsid w:val="00397110"/>
    <w:rPr>
      <w:rFonts w:ascii="Arial" w:hAnsi="Arial" w:cs="Arial"/>
      <w:sz w:val="48"/>
      <w:szCs w:val="48"/>
      <w:lang w:val="en-GB"/>
    </w:rPr>
  </w:style>
  <w:style w:type="paragraph" w:customStyle="1" w:styleId="CEF-Body">
    <w:name w:val="CEF - Body"/>
    <w:basedOn w:val="Normale"/>
    <w:link w:val="CEF-BodyCarattere"/>
    <w:qFormat/>
    <w:rsid w:val="00397110"/>
    <w:pPr>
      <w:spacing w:before="120" w:after="40" w:line="300" w:lineRule="auto"/>
    </w:pPr>
    <w:rPr>
      <w:rFonts w:ascii="Arial" w:hAnsi="Arial" w:cs="Arial"/>
      <w:sz w:val="20"/>
      <w:szCs w:val="20"/>
    </w:rPr>
  </w:style>
  <w:style w:type="paragraph" w:customStyle="1" w:styleId="CEF-Title1">
    <w:name w:val="CEF - Title1"/>
    <w:basedOn w:val="Titolo1"/>
    <w:next w:val="CEF-Body"/>
    <w:link w:val="CEF-Title1Carattere"/>
    <w:qFormat/>
    <w:rsid w:val="00397110"/>
    <w:pPr>
      <w:numPr>
        <w:numId w:val="21"/>
      </w:numPr>
      <w:spacing w:after="480"/>
    </w:pPr>
    <w:rPr>
      <w:rFonts w:cstheme="minorHAnsi"/>
    </w:rPr>
  </w:style>
  <w:style w:type="character" w:customStyle="1" w:styleId="CEF-BodyCarattere">
    <w:name w:val="CEF - Body Carattere"/>
    <w:basedOn w:val="Carpredefinitoparagrafo"/>
    <w:link w:val="CEF-Body"/>
    <w:rsid w:val="00397110"/>
    <w:rPr>
      <w:rFonts w:ascii="Arial" w:hAnsi="Arial" w:cs="Arial"/>
      <w:sz w:val="20"/>
      <w:szCs w:val="20"/>
      <w:lang w:val="en-GB"/>
    </w:rPr>
  </w:style>
  <w:style w:type="paragraph" w:customStyle="1" w:styleId="CEF-Title2">
    <w:name w:val="CEF - Title2"/>
    <w:basedOn w:val="Titolo1"/>
    <w:next w:val="CEF-Body"/>
    <w:link w:val="CEF-Title2Carattere"/>
    <w:qFormat/>
    <w:rsid w:val="00397110"/>
    <w:pPr>
      <w:numPr>
        <w:ilvl w:val="1"/>
        <w:numId w:val="21"/>
      </w:numPr>
      <w:pBdr>
        <w:bottom w:val="none" w:sz="0" w:space="0" w:color="auto"/>
      </w:pBdr>
      <w:spacing w:before="360"/>
      <w:ind w:left="851" w:hanging="567"/>
    </w:pPr>
    <w:rPr>
      <w:rFonts w:asciiTheme="minorHAnsi" w:hAnsiTheme="minorHAnsi" w:cstheme="minorHAnsi"/>
      <w:b w:val="0"/>
      <w:sz w:val="28"/>
      <w:szCs w:val="28"/>
    </w:rPr>
  </w:style>
  <w:style w:type="character" w:customStyle="1" w:styleId="CEF-Title1Carattere">
    <w:name w:val="CEF - Title1 Carattere"/>
    <w:basedOn w:val="Titolo1Carattere"/>
    <w:link w:val="CEF-Title1"/>
    <w:rsid w:val="00397110"/>
    <w:rPr>
      <w:rFonts w:asciiTheme="majorHAnsi" w:eastAsiaTheme="majorEastAsia" w:hAnsiTheme="majorHAnsi" w:cstheme="minorHAnsi"/>
      <w:b/>
      <w:sz w:val="32"/>
      <w:szCs w:val="32"/>
      <w:lang w:val="en-GB"/>
    </w:rPr>
  </w:style>
  <w:style w:type="paragraph" w:customStyle="1" w:styleId="CEF-Title3">
    <w:name w:val="CEF - Title3"/>
    <w:basedOn w:val="CEF-Title2"/>
    <w:qFormat/>
    <w:rsid w:val="00397110"/>
    <w:pPr>
      <w:numPr>
        <w:ilvl w:val="2"/>
      </w:numPr>
      <w:ind w:left="1418" w:hanging="851"/>
    </w:pPr>
    <w:rPr>
      <w:sz w:val="24"/>
      <w:szCs w:val="24"/>
    </w:rPr>
  </w:style>
  <w:style w:type="paragraph" w:customStyle="1" w:styleId="CEF-BodyEnd">
    <w:name w:val="CEF - Body End"/>
    <w:basedOn w:val="CEF-Body"/>
    <w:link w:val="CEF-BodyEndCarattere"/>
    <w:qFormat/>
    <w:rsid w:val="00BB7C12"/>
    <w:pPr>
      <w:spacing w:after="200"/>
    </w:pPr>
  </w:style>
  <w:style w:type="character" w:customStyle="1" w:styleId="CEF-BodyEndCarattere">
    <w:name w:val="CEF - Body End Carattere"/>
    <w:basedOn w:val="CEF-BodyCarattere"/>
    <w:link w:val="CEF-BodyEnd"/>
    <w:rsid w:val="00BB7C12"/>
    <w:rPr>
      <w:rFonts w:ascii="Arial" w:hAnsi="Arial" w:cs="Arial"/>
      <w:sz w:val="20"/>
      <w:szCs w:val="20"/>
      <w:lang w:val="en-GB"/>
    </w:rPr>
  </w:style>
  <w:style w:type="character" w:customStyle="1" w:styleId="CEF-Title2Carattere">
    <w:name w:val="CEF - Title2 Carattere"/>
    <w:basedOn w:val="Titolo1Carattere"/>
    <w:link w:val="CEF-Title2"/>
    <w:rsid w:val="00A37BAE"/>
    <w:rPr>
      <w:rFonts w:asciiTheme="majorHAnsi" w:eastAsiaTheme="majorEastAsia" w:hAnsiTheme="majorHAnsi" w:cstheme="minorHAnsi"/>
      <w:b w:val="0"/>
      <w:sz w:val="28"/>
      <w:szCs w:val="28"/>
      <w:lang w:val="en-GB"/>
    </w:rPr>
  </w:style>
  <w:style w:type="paragraph" w:styleId="Revisione">
    <w:name w:val="Revision"/>
    <w:hidden/>
    <w:uiPriority w:val="99"/>
    <w:semiHidden/>
    <w:rsid w:val="00DF25E6"/>
    <w:pPr>
      <w:spacing w:after="0" w:line="240" w:lineRule="auto"/>
    </w:pPr>
    <w:rPr>
      <w:lang w:val="en-GB"/>
    </w:rPr>
  </w:style>
  <w:style w:type="paragraph" w:customStyle="1" w:styleId="Quotations">
    <w:name w:val="Quotations"/>
    <w:basedOn w:val="Normale"/>
    <w:qFormat/>
    <w:rsid w:val="001F0C0F"/>
    <w:pPr>
      <w:ind w:left="708"/>
    </w:pPr>
    <w:rPr>
      <w:i/>
      <w:iCs/>
      <w:sz w:val="20"/>
      <w:szCs w:val="20"/>
      <w:lang w:val="it-IT"/>
    </w:rPr>
  </w:style>
  <w:style w:type="table" w:customStyle="1" w:styleId="Tabellaelenco4-colore51">
    <w:name w:val="Tabella elenco 4 - colore 51"/>
    <w:basedOn w:val="Tabellanormale"/>
    <w:uiPriority w:val="49"/>
    <w:rsid w:val="001F0C0F"/>
    <w:pPr>
      <w:spacing w:after="0" w:line="240" w:lineRule="auto"/>
    </w:pPr>
    <w:rPr>
      <w:sz w:val="20"/>
      <w:szCs w:val="20"/>
      <w:lang w:eastAsia="it-IT"/>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UnresolvedMention">
    <w:name w:val="Unresolved Mention"/>
    <w:basedOn w:val="Carpredefinitoparagrafo"/>
    <w:uiPriority w:val="99"/>
    <w:semiHidden/>
    <w:unhideWhenUsed/>
    <w:rsid w:val="00F0019D"/>
    <w:rPr>
      <w:color w:val="605E5C"/>
      <w:shd w:val="clear" w:color="auto" w:fill="E1DFDD"/>
    </w:rPr>
  </w:style>
  <w:style w:type="character" w:styleId="CodiceHTML">
    <w:name w:val="HTML Code"/>
    <w:basedOn w:val="Carpredefinitoparagrafo"/>
    <w:uiPriority w:val="99"/>
    <w:semiHidden/>
    <w:unhideWhenUsed/>
    <w:rsid w:val="00E76A94"/>
    <w:rPr>
      <w:rFonts w:ascii="Courier New" w:eastAsia="Times New Roman" w:hAnsi="Courier New" w:cs="Courier New"/>
      <w:sz w:val="20"/>
      <w:szCs w:val="20"/>
    </w:rPr>
  </w:style>
  <w:style w:type="paragraph" w:customStyle="1" w:styleId="CEF-TPILB">
    <w:name w:val="CEF - TPILB"/>
    <w:basedOn w:val="Normale"/>
    <w:link w:val="CEF-TPILBCarattere"/>
    <w:qFormat/>
    <w:rsid w:val="00943634"/>
    <w:pPr>
      <w:spacing w:before="4800" w:after="0"/>
      <w:jc w:val="center"/>
    </w:pPr>
    <w:rPr>
      <w:rFonts w:ascii="Arial" w:hAnsi="Arial" w:cs="Arial"/>
      <w:b/>
      <w:color w:val="A6A6A6" w:themeColor="background1" w:themeShade="A6"/>
      <w:sz w:val="32"/>
      <w:szCs w:val="20"/>
      <w:lang w:eastAsia="it-IT"/>
    </w:rPr>
  </w:style>
  <w:style w:type="character" w:customStyle="1" w:styleId="CEF-TPILBCarattere">
    <w:name w:val="CEF - TPILB Carattere"/>
    <w:basedOn w:val="Carpredefinitoparagrafo"/>
    <w:link w:val="CEF-TPILB"/>
    <w:rsid w:val="00943634"/>
    <w:rPr>
      <w:rFonts w:ascii="Arial" w:hAnsi="Arial" w:cs="Arial"/>
      <w:b/>
      <w:color w:val="A6A6A6" w:themeColor="background1" w:themeShade="A6"/>
      <w:sz w:val="32"/>
      <w:szCs w:val="20"/>
      <w:lang w:val="en-GB"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058772">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197394915">
      <w:bodyDiv w:val="1"/>
      <w:marLeft w:val="0"/>
      <w:marRight w:val="0"/>
      <w:marTop w:val="0"/>
      <w:marBottom w:val="0"/>
      <w:divBdr>
        <w:top w:val="none" w:sz="0" w:space="0" w:color="auto"/>
        <w:left w:val="none" w:sz="0" w:space="0" w:color="auto"/>
        <w:bottom w:val="none" w:sz="0" w:space="0" w:color="auto"/>
        <w:right w:val="none" w:sz="0" w:space="0" w:color="auto"/>
      </w:divBdr>
      <w:divsChild>
        <w:div w:id="92940351">
          <w:marLeft w:val="0"/>
          <w:marRight w:val="0"/>
          <w:marTop w:val="0"/>
          <w:marBottom w:val="0"/>
          <w:divBdr>
            <w:top w:val="none" w:sz="0" w:space="0" w:color="auto"/>
            <w:left w:val="none" w:sz="0" w:space="0" w:color="auto"/>
            <w:bottom w:val="none" w:sz="0" w:space="0" w:color="auto"/>
            <w:right w:val="none" w:sz="0" w:space="0" w:color="auto"/>
          </w:divBdr>
          <w:divsChild>
            <w:div w:id="716395289">
              <w:marLeft w:val="0"/>
              <w:marRight w:val="0"/>
              <w:marTop w:val="0"/>
              <w:marBottom w:val="0"/>
              <w:divBdr>
                <w:top w:val="none" w:sz="0" w:space="0" w:color="auto"/>
                <w:left w:val="none" w:sz="0" w:space="0" w:color="auto"/>
                <w:bottom w:val="none" w:sz="0" w:space="0" w:color="auto"/>
                <w:right w:val="none" w:sz="0" w:space="0" w:color="auto"/>
              </w:divBdr>
            </w:div>
          </w:divsChild>
        </w:div>
        <w:div w:id="1865367401">
          <w:marLeft w:val="0"/>
          <w:marRight w:val="0"/>
          <w:marTop w:val="0"/>
          <w:marBottom w:val="0"/>
          <w:divBdr>
            <w:top w:val="none" w:sz="0" w:space="0" w:color="auto"/>
            <w:left w:val="none" w:sz="0" w:space="0" w:color="auto"/>
            <w:bottom w:val="none" w:sz="0" w:space="0" w:color="auto"/>
            <w:right w:val="none" w:sz="0" w:space="0" w:color="auto"/>
          </w:divBdr>
          <w:divsChild>
            <w:div w:id="451871460">
              <w:marLeft w:val="0"/>
              <w:marRight w:val="0"/>
              <w:marTop w:val="0"/>
              <w:marBottom w:val="0"/>
              <w:divBdr>
                <w:top w:val="none" w:sz="0" w:space="0" w:color="auto"/>
                <w:left w:val="none" w:sz="0" w:space="0" w:color="auto"/>
                <w:bottom w:val="none" w:sz="0" w:space="0" w:color="auto"/>
                <w:right w:val="none" w:sz="0" w:space="0" w:color="auto"/>
              </w:divBdr>
            </w:div>
          </w:divsChild>
        </w:div>
        <w:div w:id="1418595497">
          <w:marLeft w:val="0"/>
          <w:marRight w:val="0"/>
          <w:marTop w:val="0"/>
          <w:marBottom w:val="0"/>
          <w:divBdr>
            <w:top w:val="none" w:sz="0" w:space="0" w:color="auto"/>
            <w:left w:val="none" w:sz="0" w:space="0" w:color="auto"/>
            <w:bottom w:val="none" w:sz="0" w:space="0" w:color="auto"/>
            <w:right w:val="none" w:sz="0" w:space="0" w:color="auto"/>
          </w:divBdr>
          <w:divsChild>
            <w:div w:id="963267495">
              <w:marLeft w:val="0"/>
              <w:marRight w:val="0"/>
              <w:marTop w:val="0"/>
              <w:marBottom w:val="0"/>
              <w:divBdr>
                <w:top w:val="none" w:sz="0" w:space="0" w:color="auto"/>
                <w:left w:val="none" w:sz="0" w:space="0" w:color="auto"/>
                <w:bottom w:val="none" w:sz="0" w:space="0" w:color="auto"/>
                <w:right w:val="none" w:sz="0" w:space="0" w:color="auto"/>
              </w:divBdr>
            </w:div>
          </w:divsChild>
        </w:div>
        <w:div w:id="1592202109">
          <w:marLeft w:val="0"/>
          <w:marRight w:val="0"/>
          <w:marTop w:val="0"/>
          <w:marBottom w:val="0"/>
          <w:divBdr>
            <w:top w:val="none" w:sz="0" w:space="0" w:color="auto"/>
            <w:left w:val="none" w:sz="0" w:space="0" w:color="auto"/>
            <w:bottom w:val="none" w:sz="0" w:space="0" w:color="auto"/>
            <w:right w:val="none" w:sz="0" w:space="0" w:color="auto"/>
          </w:divBdr>
          <w:divsChild>
            <w:div w:id="863832784">
              <w:marLeft w:val="0"/>
              <w:marRight w:val="0"/>
              <w:marTop w:val="0"/>
              <w:marBottom w:val="0"/>
              <w:divBdr>
                <w:top w:val="none" w:sz="0" w:space="0" w:color="auto"/>
                <w:left w:val="none" w:sz="0" w:space="0" w:color="auto"/>
                <w:bottom w:val="none" w:sz="0" w:space="0" w:color="auto"/>
                <w:right w:val="none" w:sz="0" w:space="0" w:color="auto"/>
              </w:divBdr>
            </w:div>
          </w:divsChild>
        </w:div>
        <w:div w:id="1505047077">
          <w:marLeft w:val="0"/>
          <w:marRight w:val="0"/>
          <w:marTop w:val="0"/>
          <w:marBottom w:val="0"/>
          <w:divBdr>
            <w:top w:val="none" w:sz="0" w:space="0" w:color="auto"/>
            <w:left w:val="none" w:sz="0" w:space="0" w:color="auto"/>
            <w:bottom w:val="none" w:sz="0" w:space="0" w:color="auto"/>
            <w:right w:val="none" w:sz="0" w:space="0" w:color="auto"/>
          </w:divBdr>
          <w:divsChild>
            <w:div w:id="596328284">
              <w:marLeft w:val="0"/>
              <w:marRight w:val="0"/>
              <w:marTop w:val="0"/>
              <w:marBottom w:val="0"/>
              <w:divBdr>
                <w:top w:val="none" w:sz="0" w:space="0" w:color="auto"/>
                <w:left w:val="none" w:sz="0" w:space="0" w:color="auto"/>
                <w:bottom w:val="none" w:sz="0" w:space="0" w:color="auto"/>
                <w:right w:val="none" w:sz="0" w:space="0" w:color="auto"/>
              </w:divBdr>
            </w:div>
          </w:divsChild>
        </w:div>
        <w:div w:id="749741821">
          <w:marLeft w:val="0"/>
          <w:marRight w:val="0"/>
          <w:marTop w:val="0"/>
          <w:marBottom w:val="0"/>
          <w:divBdr>
            <w:top w:val="none" w:sz="0" w:space="0" w:color="auto"/>
            <w:left w:val="none" w:sz="0" w:space="0" w:color="auto"/>
            <w:bottom w:val="none" w:sz="0" w:space="0" w:color="auto"/>
            <w:right w:val="none" w:sz="0" w:space="0" w:color="auto"/>
          </w:divBdr>
          <w:divsChild>
            <w:div w:id="1267884250">
              <w:marLeft w:val="0"/>
              <w:marRight w:val="0"/>
              <w:marTop w:val="0"/>
              <w:marBottom w:val="0"/>
              <w:divBdr>
                <w:top w:val="none" w:sz="0" w:space="0" w:color="auto"/>
                <w:left w:val="none" w:sz="0" w:space="0" w:color="auto"/>
                <w:bottom w:val="none" w:sz="0" w:space="0" w:color="auto"/>
                <w:right w:val="none" w:sz="0" w:space="0" w:color="auto"/>
              </w:divBdr>
            </w:div>
          </w:divsChild>
        </w:div>
        <w:div w:id="937715191">
          <w:marLeft w:val="0"/>
          <w:marRight w:val="0"/>
          <w:marTop w:val="0"/>
          <w:marBottom w:val="0"/>
          <w:divBdr>
            <w:top w:val="none" w:sz="0" w:space="0" w:color="auto"/>
            <w:left w:val="none" w:sz="0" w:space="0" w:color="auto"/>
            <w:bottom w:val="none" w:sz="0" w:space="0" w:color="auto"/>
            <w:right w:val="none" w:sz="0" w:space="0" w:color="auto"/>
          </w:divBdr>
          <w:divsChild>
            <w:div w:id="1093864647">
              <w:marLeft w:val="0"/>
              <w:marRight w:val="0"/>
              <w:marTop w:val="0"/>
              <w:marBottom w:val="0"/>
              <w:divBdr>
                <w:top w:val="none" w:sz="0" w:space="0" w:color="auto"/>
                <w:left w:val="none" w:sz="0" w:space="0" w:color="auto"/>
                <w:bottom w:val="none" w:sz="0" w:space="0" w:color="auto"/>
                <w:right w:val="none" w:sz="0" w:space="0" w:color="auto"/>
              </w:divBdr>
            </w:div>
          </w:divsChild>
        </w:div>
        <w:div w:id="1354258710">
          <w:marLeft w:val="0"/>
          <w:marRight w:val="0"/>
          <w:marTop w:val="0"/>
          <w:marBottom w:val="0"/>
          <w:divBdr>
            <w:top w:val="none" w:sz="0" w:space="0" w:color="auto"/>
            <w:left w:val="none" w:sz="0" w:space="0" w:color="auto"/>
            <w:bottom w:val="none" w:sz="0" w:space="0" w:color="auto"/>
            <w:right w:val="none" w:sz="0" w:space="0" w:color="auto"/>
          </w:divBdr>
          <w:divsChild>
            <w:div w:id="1622497588">
              <w:marLeft w:val="0"/>
              <w:marRight w:val="0"/>
              <w:marTop w:val="0"/>
              <w:marBottom w:val="0"/>
              <w:divBdr>
                <w:top w:val="none" w:sz="0" w:space="0" w:color="auto"/>
                <w:left w:val="none" w:sz="0" w:space="0" w:color="auto"/>
                <w:bottom w:val="none" w:sz="0" w:space="0" w:color="auto"/>
                <w:right w:val="none" w:sz="0" w:space="0" w:color="auto"/>
              </w:divBdr>
            </w:div>
          </w:divsChild>
        </w:div>
        <w:div w:id="180320030">
          <w:marLeft w:val="0"/>
          <w:marRight w:val="0"/>
          <w:marTop w:val="0"/>
          <w:marBottom w:val="0"/>
          <w:divBdr>
            <w:top w:val="none" w:sz="0" w:space="0" w:color="auto"/>
            <w:left w:val="none" w:sz="0" w:space="0" w:color="auto"/>
            <w:bottom w:val="none" w:sz="0" w:space="0" w:color="auto"/>
            <w:right w:val="none" w:sz="0" w:space="0" w:color="auto"/>
          </w:divBdr>
          <w:divsChild>
            <w:div w:id="1146052058">
              <w:marLeft w:val="0"/>
              <w:marRight w:val="0"/>
              <w:marTop w:val="0"/>
              <w:marBottom w:val="0"/>
              <w:divBdr>
                <w:top w:val="none" w:sz="0" w:space="0" w:color="auto"/>
                <w:left w:val="none" w:sz="0" w:space="0" w:color="auto"/>
                <w:bottom w:val="none" w:sz="0" w:space="0" w:color="auto"/>
                <w:right w:val="none" w:sz="0" w:space="0" w:color="auto"/>
              </w:divBdr>
            </w:div>
          </w:divsChild>
        </w:div>
        <w:div w:id="1961179858">
          <w:marLeft w:val="0"/>
          <w:marRight w:val="0"/>
          <w:marTop w:val="0"/>
          <w:marBottom w:val="0"/>
          <w:divBdr>
            <w:top w:val="none" w:sz="0" w:space="0" w:color="auto"/>
            <w:left w:val="none" w:sz="0" w:space="0" w:color="auto"/>
            <w:bottom w:val="none" w:sz="0" w:space="0" w:color="auto"/>
            <w:right w:val="none" w:sz="0" w:space="0" w:color="auto"/>
          </w:divBdr>
          <w:divsChild>
            <w:div w:id="1752776935">
              <w:marLeft w:val="0"/>
              <w:marRight w:val="0"/>
              <w:marTop w:val="0"/>
              <w:marBottom w:val="0"/>
              <w:divBdr>
                <w:top w:val="none" w:sz="0" w:space="0" w:color="auto"/>
                <w:left w:val="none" w:sz="0" w:space="0" w:color="auto"/>
                <w:bottom w:val="none" w:sz="0" w:space="0" w:color="auto"/>
                <w:right w:val="none" w:sz="0" w:space="0" w:color="auto"/>
              </w:divBdr>
            </w:div>
          </w:divsChild>
        </w:div>
        <w:div w:id="491725735">
          <w:marLeft w:val="0"/>
          <w:marRight w:val="0"/>
          <w:marTop w:val="0"/>
          <w:marBottom w:val="0"/>
          <w:divBdr>
            <w:top w:val="none" w:sz="0" w:space="0" w:color="auto"/>
            <w:left w:val="none" w:sz="0" w:space="0" w:color="auto"/>
            <w:bottom w:val="none" w:sz="0" w:space="0" w:color="auto"/>
            <w:right w:val="none" w:sz="0" w:space="0" w:color="auto"/>
          </w:divBdr>
          <w:divsChild>
            <w:div w:id="327444815">
              <w:marLeft w:val="0"/>
              <w:marRight w:val="0"/>
              <w:marTop w:val="0"/>
              <w:marBottom w:val="0"/>
              <w:divBdr>
                <w:top w:val="none" w:sz="0" w:space="0" w:color="auto"/>
                <w:left w:val="none" w:sz="0" w:space="0" w:color="auto"/>
                <w:bottom w:val="none" w:sz="0" w:space="0" w:color="auto"/>
                <w:right w:val="none" w:sz="0" w:space="0" w:color="auto"/>
              </w:divBdr>
            </w:div>
          </w:divsChild>
        </w:div>
        <w:div w:id="1966541984">
          <w:marLeft w:val="0"/>
          <w:marRight w:val="0"/>
          <w:marTop w:val="0"/>
          <w:marBottom w:val="0"/>
          <w:divBdr>
            <w:top w:val="none" w:sz="0" w:space="0" w:color="auto"/>
            <w:left w:val="none" w:sz="0" w:space="0" w:color="auto"/>
            <w:bottom w:val="none" w:sz="0" w:space="0" w:color="auto"/>
            <w:right w:val="none" w:sz="0" w:space="0" w:color="auto"/>
          </w:divBdr>
          <w:divsChild>
            <w:div w:id="1376740205">
              <w:marLeft w:val="0"/>
              <w:marRight w:val="0"/>
              <w:marTop w:val="0"/>
              <w:marBottom w:val="0"/>
              <w:divBdr>
                <w:top w:val="none" w:sz="0" w:space="0" w:color="auto"/>
                <w:left w:val="none" w:sz="0" w:space="0" w:color="auto"/>
                <w:bottom w:val="none" w:sz="0" w:space="0" w:color="auto"/>
                <w:right w:val="none" w:sz="0" w:space="0" w:color="auto"/>
              </w:divBdr>
            </w:div>
          </w:divsChild>
        </w:div>
        <w:div w:id="464390574">
          <w:marLeft w:val="0"/>
          <w:marRight w:val="0"/>
          <w:marTop w:val="0"/>
          <w:marBottom w:val="0"/>
          <w:divBdr>
            <w:top w:val="none" w:sz="0" w:space="0" w:color="auto"/>
            <w:left w:val="none" w:sz="0" w:space="0" w:color="auto"/>
            <w:bottom w:val="none" w:sz="0" w:space="0" w:color="auto"/>
            <w:right w:val="none" w:sz="0" w:space="0" w:color="auto"/>
          </w:divBdr>
          <w:divsChild>
            <w:div w:id="1547914830">
              <w:marLeft w:val="0"/>
              <w:marRight w:val="0"/>
              <w:marTop w:val="0"/>
              <w:marBottom w:val="0"/>
              <w:divBdr>
                <w:top w:val="none" w:sz="0" w:space="0" w:color="auto"/>
                <w:left w:val="none" w:sz="0" w:space="0" w:color="auto"/>
                <w:bottom w:val="none" w:sz="0" w:space="0" w:color="auto"/>
                <w:right w:val="none" w:sz="0" w:space="0" w:color="auto"/>
              </w:divBdr>
            </w:div>
          </w:divsChild>
        </w:div>
        <w:div w:id="766538836">
          <w:marLeft w:val="0"/>
          <w:marRight w:val="0"/>
          <w:marTop w:val="0"/>
          <w:marBottom w:val="0"/>
          <w:divBdr>
            <w:top w:val="none" w:sz="0" w:space="0" w:color="auto"/>
            <w:left w:val="none" w:sz="0" w:space="0" w:color="auto"/>
            <w:bottom w:val="none" w:sz="0" w:space="0" w:color="auto"/>
            <w:right w:val="none" w:sz="0" w:space="0" w:color="auto"/>
          </w:divBdr>
          <w:divsChild>
            <w:div w:id="1601253677">
              <w:marLeft w:val="0"/>
              <w:marRight w:val="0"/>
              <w:marTop w:val="0"/>
              <w:marBottom w:val="0"/>
              <w:divBdr>
                <w:top w:val="none" w:sz="0" w:space="0" w:color="auto"/>
                <w:left w:val="none" w:sz="0" w:space="0" w:color="auto"/>
                <w:bottom w:val="none" w:sz="0" w:space="0" w:color="auto"/>
                <w:right w:val="none" w:sz="0" w:space="0" w:color="auto"/>
              </w:divBdr>
            </w:div>
          </w:divsChild>
        </w:div>
        <w:div w:id="563875528">
          <w:marLeft w:val="0"/>
          <w:marRight w:val="0"/>
          <w:marTop w:val="0"/>
          <w:marBottom w:val="0"/>
          <w:divBdr>
            <w:top w:val="none" w:sz="0" w:space="0" w:color="auto"/>
            <w:left w:val="none" w:sz="0" w:space="0" w:color="auto"/>
            <w:bottom w:val="none" w:sz="0" w:space="0" w:color="auto"/>
            <w:right w:val="none" w:sz="0" w:space="0" w:color="auto"/>
          </w:divBdr>
          <w:divsChild>
            <w:div w:id="1886335240">
              <w:marLeft w:val="0"/>
              <w:marRight w:val="0"/>
              <w:marTop w:val="0"/>
              <w:marBottom w:val="0"/>
              <w:divBdr>
                <w:top w:val="none" w:sz="0" w:space="0" w:color="auto"/>
                <w:left w:val="none" w:sz="0" w:space="0" w:color="auto"/>
                <w:bottom w:val="none" w:sz="0" w:space="0" w:color="auto"/>
                <w:right w:val="none" w:sz="0" w:space="0" w:color="auto"/>
              </w:divBdr>
            </w:div>
          </w:divsChild>
        </w:div>
        <w:div w:id="1466970672">
          <w:marLeft w:val="0"/>
          <w:marRight w:val="0"/>
          <w:marTop w:val="0"/>
          <w:marBottom w:val="0"/>
          <w:divBdr>
            <w:top w:val="none" w:sz="0" w:space="0" w:color="auto"/>
            <w:left w:val="none" w:sz="0" w:space="0" w:color="auto"/>
            <w:bottom w:val="none" w:sz="0" w:space="0" w:color="auto"/>
            <w:right w:val="none" w:sz="0" w:space="0" w:color="auto"/>
          </w:divBdr>
          <w:divsChild>
            <w:div w:id="217327554">
              <w:marLeft w:val="0"/>
              <w:marRight w:val="0"/>
              <w:marTop w:val="0"/>
              <w:marBottom w:val="0"/>
              <w:divBdr>
                <w:top w:val="none" w:sz="0" w:space="0" w:color="auto"/>
                <w:left w:val="none" w:sz="0" w:space="0" w:color="auto"/>
                <w:bottom w:val="none" w:sz="0" w:space="0" w:color="auto"/>
                <w:right w:val="none" w:sz="0" w:space="0" w:color="auto"/>
              </w:divBdr>
            </w:div>
          </w:divsChild>
        </w:div>
        <w:div w:id="1998072528">
          <w:marLeft w:val="0"/>
          <w:marRight w:val="0"/>
          <w:marTop w:val="0"/>
          <w:marBottom w:val="0"/>
          <w:divBdr>
            <w:top w:val="none" w:sz="0" w:space="0" w:color="auto"/>
            <w:left w:val="none" w:sz="0" w:space="0" w:color="auto"/>
            <w:bottom w:val="none" w:sz="0" w:space="0" w:color="auto"/>
            <w:right w:val="none" w:sz="0" w:space="0" w:color="auto"/>
          </w:divBdr>
          <w:divsChild>
            <w:div w:id="66222031">
              <w:marLeft w:val="0"/>
              <w:marRight w:val="0"/>
              <w:marTop w:val="0"/>
              <w:marBottom w:val="0"/>
              <w:divBdr>
                <w:top w:val="none" w:sz="0" w:space="0" w:color="auto"/>
                <w:left w:val="none" w:sz="0" w:space="0" w:color="auto"/>
                <w:bottom w:val="none" w:sz="0" w:space="0" w:color="auto"/>
                <w:right w:val="none" w:sz="0" w:space="0" w:color="auto"/>
              </w:divBdr>
            </w:div>
          </w:divsChild>
        </w:div>
        <w:div w:id="2056269143">
          <w:marLeft w:val="0"/>
          <w:marRight w:val="0"/>
          <w:marTop w:val="0"/>
          <w:marBottom w:val="0"/>
          <w:divBdr>
            <w:top w:val="none" w:sz="0" w:space="0" w:color="auto"/>
            <w:left w:val="none" w:sz="0" w:space="0" w:color="auto"/>
            <w:bottom w:val="none" w:sz="0" w:space="0" w:color="auto"/>
            <w:right w:val="none" w:sz="0" w:space="0" w:color="auto"/>
          </w:divBdr>
          <w:divsChild>
            <w:div w:id="155538988">
              <w:marLeft w:val="0"/>
              <w:marRight w:val="0"/>
              <w:marTop w:val="0"/>
              <w:marBottom w:val="0"/>
              <w:divBdr>
                <w:top w:val="none" w:sz="0" w:space="0" w:color="auto"/>
                <w:left w:val="none" w:sz="0" w:space="0" w:color="auto"/>
                <w:bottom w:val="none" w:sz="0" w:space="0" w:color="auto"/>
                <w:right w:val="none" w:sz="0" w:space="0" w:color="auto"/>
              </w:divBdr>
            </w:div>
          </w:divsChild>
        </w:div>
        <w:div w:id="203830216">
          <w:marLeft w:val="0"/>
          <w:marRight w:val="0"/>
          <w:marTop w:val="0"/>
          <w:marBottom w:val="0"/>
          <w:divBdr>
            <w:top w:val="none" w:sz="0" w:space="0" w:color="auto"/>
            <w:left w:val="none" w:sz="0" w:space="0" w:color="auto"/>
            <w:bottom w:val="none" w:sz="0" w:space="0" w:color="auto"/>
            <w:right w:val="none" w:sz="0" w:space="0" w:color="auto"/>
          </w:divBdr>
          <w:divsChild>
            <w:div w:id="1903324835">
              <w:marLeft w:val="0"/>
              <w:marRight w:val="0"/>
              <w:marTop w:val="0"/>
              <w:marBottom w:val="0"/>
              <w:divBdr>
                <w:top w:val="none" w:sz="0" w:space="0" w:color="auto"/>
                <w:left w:val="none" w:sz="0" w:space="0" w:color="auto"/>
                <w:bottom w:val="none" w:sz="0" w:space="0" w:color="auto"/>
                <w:right w:val="none" w:sz="0" w:space="0" w:color="auto"/>
              </w:divBdr>
            </w:div>
          </w:divsChild>
        </w:div>
        <w:div w:id="985936593">
          <w:marLeft w:val="0"/>
          <w:marRight w:val="0"/>
          <w:marTop w:val="0"/>
          <w:marBottom w:val="0"/>
          <w:divBdr>
            <w:top w:val="none" w:sz="0" w:space="0" w:color="auto"/>
            <w:left w:val="none" w:sz="0" w:space="0" w:color="auto"/>
            <w:bottom w:val="none" w:sz="0" w:space="0" w:color="auto"/>
            <w:right w:val="none" w:sz="0" w:space="0" w:color="auto"/>
          </w:divBdr>
          <w:divsChild>
            <w:div w:id="405763535">
              <w:marLeft w:val="0"/>
              <w:marRight w:val="0"/>
              <w:marTop w:val="0"/>
              <w:marBottom w:val="0"/>
              <w:divBdr>
                <w:top w:val="none" w:sz="0" w:space="0" w:color="auto"/>
                <w:left w:val="none" w:sz="0" w:space="0" w:color="auto"/>
                <w:bottom w:val="none" w:sz="0" w:space="0" w:color="auto"/>
                <w:right w:val="none" w:sz="0" w:space="0" w:color="auto"/>
              </w:divBdr>
            </w:div>
          </w:divsChild>
        </w:div>
        <w:div w:id="1938052731">
          <w:marLeft w:val="0"/>
          <w:marRight w:val="0"/>
          <w:marTop w:val="0"/>
          <w:marBottom w:val="0"/>
          <w:divBdr>
            <w:top w:val="none" w:sz="0" w:space="0" w:color="auto"/>
            <w:left w:val="none" w:sz="0" w:space="0" w:color="auto"/>
            <w:bottom w:val="none" w:sz="0" w:space="0" w:color="auto"/>
            <w:right w:val="none" w:sz="0" w:space="0" w:color="auto"/>
          </w:divBdr>
          <w:divsChild>
            <w:div w:id="96871893">
              <w:marLeft w:val="0"/>
              <w:marRight w:val="0"/>
              <w:marTop w:val="0"/>
              <w:marBottom w:val="0"/>
              <w:divBdr>
                <w:top w:val="none" w:sz="0" w:space="0" w:color="auto"/>
                <w:left w:val="none" w:sz="0" w:space="0" w:color="auto"/>
                <w:bottom w:val="none" w:sz="0" w:space="0" w:color="auto"/>
                <w:right w:val="none" w:sz="0" w:space="0" w:color="auto"/>
              </w:divBdr>
            </w:div>
          </w:divsChild>
        </w:div>
        <w:div w:id="650905328">
          <w:marLeft w:val="0"/>
          <w:marRight w:val="0"/>
          <w:marTop w:val="0"/>
          <w:marBottom w:val="0"/>
          <w:divBdr>
            <w:top w:val="none" w:sz="0" w:space="0" w:color="auto"/>
            <w:left w:val="none" w:sz="0" w:space="0" w:color="auto"/>
            <w:bottom w:val="none" w:sz="0" w:space="0" w:color="auto"/>
            <w:right w:val="none" w:sz="0" w:space="0" w:color="auto"/>
          </w:divBdr>
          <w:divsChild>
            <w:div w:id="1482846200">
              <w:marLeft w:val="0"/>
              <w:marRight w:val="0"/>
              <w:marTop w:val="0"/>
              <w:marBottom w:val="0"/>
              <w:divBdr>
                <w:top w:val="none" w:sz="0" w:space="0" w:color="auto"/>
                <w:left w:val="none" w:sz="0" w:space="0" w:color="auto"/>
                <w:bottom w:val="none" w:sz="0" w:space="0" w:color="auto"/>
                <w:right w:val="none" w:sz="0" w:space="0" w:color="auto"/>
              </w:divBdr>
            </w:div>
          </w:divsChild>
        </w:div>
        <w:div w:id="1322848755">
          <w:marLeft w:val="0"/>
          <w:marRight w:val="0"/>
          <w:marTop w:val="0"/>
          <w:marBottom w:val="0"/>
          <w:divBdr>
            <w:top w:val="none" w:sz="0" w:space="0" w:color="auto"/>
            <w:left w:val="none" w:sz="0" w:space="0" w:color="auto"/>
            <w:bottom w:val="none" w:sz="0" w:space="0" w:color="auto"/>
            <w:right w:val="none" w:sz="0" w:space="0" w:color="auto"/>
          </w:divBdr>
          <w:divsChild>
            <w:div w:id="836306232">
              <w:marLeft w:val="0"/>
              <w:marRight w:val="0"/>
              <w:marTop w:val="0"/>
              <w:marBottom w:val="0"/>
              <w:divBdr>
                <w:top w:val="none" w:sz="0" w:space="0" w:color="auto"/>
                <w:left w:val="none" w:sz="0" w:space="0" w:color="auto"/>
                <w:bottom w:val="none" w:sz="0" w:space="0" w:color="auto"/>
                <w:right w:val="none" w:sz="0" w:space="0" w:color="auto"/>
              </w:divBdr>
            </w:div>
          </w:divsChild>
        </w:div>
        <w:div w:id="842359541">
          <w:marLeft w:val="0"/>
          <w:marRight w:val="0"/>
          <w:marTop w:val="0"/>
          <w:marBottom w:val="0"/>
          <w:divBdr>
            <w:top w:val="none" w:sz="0" w:space="0" w:color="auto"/>
            <w:left w:val="none" w:sz="0" w:space="0" w:color="auto"/>
            <w:bottom w:val="none" w:sz="0" w:space="0" w:color="auto"/>
            <w:right w:val="none" w:sz="0" w:space="0" w:color="auto"/>
          </w:divBdr>
          <w:divsChild>
            <w:div w:id="502822041">
              <w:marLeft w:val="0"/>
              <w:marRight w:val="0"/>
              <w:marTop w:val="0"/>
              <w:marBottom w:val="0"/>
              <w:divBdr>
                <w:top w:val="none" w:sz="0" w:space="0" w:color="auto"/>
                <w:left w:val="none" w:sz="0" w:space="0" w:color="auto"/>
                <w:bottom w:val="none" w:sz="0" w:space="0" w:color="auto"/>
                <w:right w:val="none" w:sz="0" w:space="0" w:color="auto"/>
              </w:divBdr>
            </w:div>
          </w:divsChild>
        </w:div>
        <w:div w:id="325016223">
          <w:marLeft w:val="0"/>
          <w:marRight w:val="0"/>
          <w:marTop w:val="0"/>
          <w:marBottom w:val="0"/>
          <w:divBdr>
            <w:top w:val="none" w:sz="0" w:space="0" w:color="auto"/>
            <w:left w:val="none" w:sz="0" w:space="0" w:color="auto"/>
            <w:bottom w:val="none" w:sz="0" w:space="0" w:color="auto"/>
            <w:right w:val="none" w:sz="0" w:space="0" w:color="auto"/>
          </w:divBdr>
          <w:divsChild>
            <w:div w:id="137843702">
              <w:marLeft w:val="0"/>
              <w:marRight w:val="0"/>
              <w:marTop w:val="0"/>
              <w:marBottom w:val="0"/>
              <w:divBdr>
                <w:top w:val="none" w:sz="0" w:space="0" w:color="auto"/>
                <w:left w:val="none" w:sz="0" w:space="0" w:color="auto"/>
                <w:bottom w:val="none" w:sz="0" w:space="0" w:color="auto"/>
                <w:right w:val="none" w:sz="0" w:space="0" w:color="auto"/>
              </w:divBdr>
            </w:div>
          </w:divsChild>
        </w:div>
        <w:div w:id="1993750674">
          <w:marLeft w:val="0"/>
          <w:marRight w:val="0"/>
          <w:marTop w:val="0"/>
          <w:marBottom w:val="0"/>
          <w:divBdr>
            <w:top w:val="none" w:sz="0" w:space="0" w:color="auto"/>
            <w:left w:val="none" w:sz="0" w:space="0" w:color="auto"/>
            <w:bottom w:val="none" w:sz="0" w:space="0" w:color="auto"/>
            <w:right w:val="none" w:sz="0" w:space="0" w:color="auto"/>
          </w:divBdr>
          <w:divsChild>
            <w:div w:id="997732205">
              <w:marLeft w:val="0"/>
              <w:marRight w:val="0"/>
              <w:marTop w:val="0"/>
              <w:marBottom w:val="0"/>
              <w:divBdr>
                <w:top w:val="none" w:sz="0" w:space="0" w:color="auto"/>
                <w:left w:val="none" w:sz="0" w:space="0" w:color="auto"/>
                <w:bottom w:val="none" w:sz="0" w:space="0" w:color="auto"/>
                <w:right w:val="none" w:sz="0" w:space="0" w:color="auto"/>
              </w:divBdr>
            </w:div>
          </w:divsChild>
        </w:div>
        <w:div w:id="1330447850">
          <w:marLeft w:val="0"/>
          <w:marRight w:val="0"/>
          <w:marTop w:val="0"/>
          <w:marBottom w:val="0"/>
          <w:divBdr>
            <w:top w:val="none" w:sz="0" w:space="0" w:color="auto"/>
            <w:left w:val="none" w:sz="0" w:space="0" w:color="auto"/>
            <w:bottom w:val="none" w:sz="0" w:space="0" w:color="auto"/>
            <w:right w:val="none" w:sz="0" w:space="0" w:color="auto"/>
          </w:divBdr>
          <w:divsChild>
            <w:div w:id="1213155312">
              <w:marLeft w:val="0"/>
              <w:marRight w:val="0"/>
              <w:marTop w:val="0"/>
              <w:marBottom w:val="0"/>
              <w:divBdr>
                <w:top w:val="none" w:sz="0" w:space="0" w:color="auto"/>
                <w:left w:val="none" w:sz="0" w:space="0" w:color="auto"/>
                <w:bottom w:val="none" w:sz="0" w:space="0" w:color="auto"/>
                <w:right w:val="none" w:sz="0" w:space="0" w:color="auto"/>
              </w:divBdr>
            </w:div>
          </w:divsChild>
        </w:div>
        <w:div w:id="215359466">
          <w:marLeft w:val="0"/>
          <w:marRight w:val="0"/>
          <w:marTop w:val="0"/>
          <w:marBottom w:val="0"/>
          <w:divBdr>
            <w:top w:val="none" w:sz="0" w:space="0" w:color="auto"/>
            <w:left w:val="none" w:sz="0" w:space="0" w:color="auto"/>
            <w:bottom w:val="none" w:sz="0" w:space="0" w:color="auto"/>
            <w:right w:val="none" w:sz="0" w:space="0" w:color="auto"/>
          </w:divBdr>
          <w:divsChild>
            <w:div w:id="1550798413">
              <w:marLeft w:val="0"/>
              <w:marRight w:val="0"/>
              <w:marTop w:val="0"/>
              <w:marBottom w:val="0"/>
              <w:divBdr>
                <w:top w:val="none" w:sz="0" w:space="0" w:color="auto"/>
                <w:left w:val="none" w:sz="0" w:space="0" w:color="auto"/>
                <w:bottom w:val="none" w:sz="0" w:space="0" w:color="auto"/>
                <w:right w:val="none" w:sz="0" w:space="0" w:color="auto"/>
              </w:divBdr>
            </w:div>
          </w:divsChild>
        </w:div>
        <w:div w:id="1088968731">
          <w:marLeft w:val="0"/>
          <w:marRight w:val="0"/>
          <w:marTop w:val="0"/>
          <w:marBottom w:val="0"/>
          <w:divBdr>
            <w:top w:val="none" w:sz="0" w:space="0" w:color="auto"/>
            <w:left w:val="none" w:sz="0" w:space="0" w:color="auto"/>
            <w:bottom w:val="none" w:sz="0" w:space="0" w:color="auto"/>
            <w:right w:val="none" w:sz="0" w:space="0" w:color="auto"/>
          </w:divBdr>
          <w:divsChild>
            <w:div w:id="1724210287">
              <w:marLeft w:val="0"/>
              <w:marRight w:val="0"/>
              <w:marTop w:val="0"/>
              <w:marBottom w:val="0"/>
              <w:divBdr>
                <w:top w:val="none" w:sz="0" w:space="0" w:color="auto"/>
                <w:left w:val="none" w:sz="0" w:space="0" w:color="auto"/>
                <w:bottom w:val="none" w:sz="0" w:space="0" w:color="auto"/>
                <w:right w:val="none" w:sz="0" w:space="0" w:color="auto"/>
              </w:divBdr>
            </w:div>
          </w:divsChild>
        </w:div>
        <w:div w:id="1683360468">
          <w:marLeft w:val="0"/>
          <w:marRight w:val="0"/>
          <w:marTop w:val="0"/>
          <w:marBottom w:val="0"/>
          <w:divBdr>
            <w:top w:val="none" w:sz="0" w:space="0" w:color="auto"/>
            <w:left w:val="none" w:sz="0" w:space="0" w:color="auto"/>
            <w:bottom w:val="none" w:sz="0" w:space="0" w:color="auto"/>
            <w:right w:val="none" w:sz="0" w:space="0" w:color="auto"/>
          </w:divBdr>
          <w:divsChild>
            <w:div w:id="461583069">
              <w:marLeft w:val="0"/>
              <w:marRight w:val="0"/>
              <w:marTop w:val="0"/>
              <w:marBottom w:val="0"/>
              <w:divBdr>
                <w:top w:val="none" w:sz="0" w:space="0" w:color="auto"/>
                <w:left w:val="none" w:sz="0" w:space="0" w:color="auto"/>
                <w:bottom w:val="none" w:sz="0" w:space="0" w:color="auto"/>
                <w:right w:val="none" w:sz="0" w:space="0" w:color="auto"/>
              </w:divBdr>
            </w:div>
          </w:divsChild>
        </w:div>
        <w:div w:id="1413351385">
          <w:marLeft w:val="0"/>
          <w:marRight w:val="0"/>
          <w:marTop w:val="0"/>
          <w:marBottom w:val="0"/>
          <w:divBdr>
            <w:top w:val="none" w:sz="0" w:space="0" w:color="auto"/>
            <w:left w:val="none" w:sz="0" w:space="0" w:color="auto"/>
            <w:bottom w:val="none" w:sz="0" w:space="0" w:color="auto"/>
            <w:right w:val="none" w:sz="0" w:space="0" w:color="auto"/>
          </w:divBdr>
          <w:divsChild>
            <w:div w:id="11808773">
              <w:marLeft w:val="0"/>
              <w:marRight w:val="0"/>
              <w:marTop w:val="0"/>
              <w:marBottom w:val="0"/>
              <w:divBdr>
                <w:top w:val="none" w:sz="0" w:space="0" w:color="auto"/>
                <w:left w:val="none" w:sz="0" w:space="0" w:color="auto"/>
                <w:bottom w:val="none" w:sz="0" w:space="0" w:color="auto"/>
                <w:right w:val="none" w:sz="0" w:space="0" w:color="auto"/>
              </w:divBdr>
            </w:div>
          </w:divsChild>
        </w:div>
        <w:div w:id="2093158239">
          <w:marLeft w:val="0"/>
          <w:marRight w:val="0"/>
          <w:marTop w:val="0"/>
          <w:marBottom w:val="0"/>
          <w:divBdr>
            <w:top w:val="none" w:sz="0" w:space="0" w:color="auto"/>
            <w:left w:val="none" w:sz="0" w:space="0" w:color="auto"/>
            <w:bottom w:val="none" w:sz="0" w:space="0" w:color="auto"/>
            <w:right w:val="none" w:sz="0" w:space="0" w:color="auto"/>
          </w:divBdr>
          <w:divsChild>
            <w:div w:id="176969283">
              <w:marLeft w:val="0"/>
              <w:marRight w:val="0"/>
              <w:marTop w:val="0"/>
              <w:marBottom w:val="0"/>
              <w:divBdr>
                <w:top w:val="none" w:sz="0" w:space="0" w:color="auto"/>
                <w:left w:val="none" w:sz="0" w:space="0" w:color="auto"/>
                <w:bottom w:val="none" w:sz="0" w:space="0" w:color="auto"/>
                <w:right w:val="none" w:sz="0" w:space="0" w:color="auto"/>
              </w:divBdr>
            </w:div>
          </w:divsChild>
        </w:div>
        <w:div w:id="1474060580">
          <w:marLeft w:val="0"/>
          <w:marRight w:val="0"/>
          <w:marTop w:val="0"/>
          <w:marBottom w:val="0"/>
          <w:divBdr>
            <w:top w:val="none" w:sz="0" w:space="0" w:color="auto"/>
            <w:left w:val="none" w:sz="0" w:space="0" w:color="auto"/>
            <w:bottom w:val="none" w:sz="0" w:space="0" w:color="auto"/>
            <w:right w:val="none" w:sz="0" w:space="0" w:color="auto"/>
          </w:divBdr>
          <w:divsChild>
            <w:div w:id="936979808">
              <w:marLeft w:val="0"/>
              <w:marRight w:val="0"/>
              <w:marTop w:val="0"/>
              <w:marBottom w:val="0"/>
              <w:divBdr>
                <w:top w:val="none" w:sz="0" w:space="0" w:color="auto"/>
                <w:left w:val="none" w:sz="0" w:space="0" w:color="auto"/>
                <w:bottom w:val="none" w:sz="0" w:space="0" w:color="auto"/>
                <w:right w:val="none" w:sz="0" w:space="0" w:color="auto"/>
              </w:divBdr>
            </w:div>
          </w:divsChild>
        </w:div>
        <w:div w:id="991104603">
          <w:marLeft w:val="0"/>
          <w:marRight w:val="0"/>
          <w:marTop w:val="0"/>
          <w:marBottom w:val="0"/>
          <w:divBdr>
            <w:top w:val="none" w:sz="0" w:space="0" w:color="auto"/>
            <w:left w:val="none" w:sz="0" w:space="0" w:color="auto"/>
            <w:bottom w:val="none" w:sz="0" w:space="0" w:color="auto"/>
            <w:right w:val="none" w:sz="0" w:space="0" w:color="auto"/>
          </w:divBdr>
          <w:divsChild>
            <w:div w:id="1378122061">
              <w:marLeft w:val="0"/>
              <w:marRight w:val="0"/>
              <w:marTop w:val="0"/>
              <w:marBottom w:val="0"/>
              <w:divBdr>
                <w:top w:val="none" w:sz="0" w:space="0" w:color="auto"/>
                <w:left w:val="none" w:sz="0" w:space="0" w:color="auto"/>
                <w:bottom w:val="none" w:sz="0" w:space="0" w:color="auto"/>
                <w:right w:val="none" w:sz="0" w:space="0" w:color="auto"/>
              </w:divBdr>
            </w:div>
          </w:divsChild>
        </w:div>
        <w:div w:id="345133049">
          <w:marLeft w:val="0"/>
          <w:marRight w:val="0"/>
          <w:marTop w:val="0"/>
          <w:marBottom w:val="0"/>
          <w:divBdr>
            <w:top w:val="none" w:sz="0" w:space="0" w:color="auto"/>
            <w:left w:val="none" w:sz="0" w:space="0" w:color="auto"/>
            <w:bottom w:val="none" w:sz="0" w:space="0" w:color="auto"/>
            <w:right w:val="none" w:sz="0" w:space="0" w:color="auto"/>
          </w:divBdr>
          <w:divsChild>
            <w:div w:id="937523185">
              <w:marLeft w:val="0"/>
              <w:marRight w:val="0"/>
              <w:marTop w:val="0"/>
              <w:marBottom w:val="0"/>
              <w:divBdr>
                <w:top w:val="none" w:sz="0" w:space="0" w:color="auto"/>
                <w:left w:val="none" w:sz="0" w:space="0" w:color="auto"/>
                <w:bottom w:val="none" w:sz="0" w:space="0" w:color="auto"/>
                <w:right w:val="none" w:sz="0" w:space="0" w:color="auto"/>
              </w:divBdr>
            </w:div>
          </w:divsChild>
        </w:div>
        <w:div w:id="561722676">
          <w:marLeft w:val="0"/>
          <w:marRight w:val="0"/>
          <w:marTop w:val="0"/>
          <w:marBottom w:val="0"/>
          <w:divBdr>
            <w:top w:val="none" w:sz="0" w:space="0" w:color="auto"/>
            <w:left w:val="none" w:sz="0" w:space="0" w:color="auto"/>
            <w:bottom w:val="none" w:sz="0" w:space="0" w:color="auto"/>
            <w:right w:val="none" w:sz="0" w:space="0" w:color="auto"/>
          </w:divBdr>
          <w:divsChild>
            <w:div w:id="913005178">
              <w:marLeft w:val="0"/>
              <w:marRight w:val="0"/>
              <w:marTop w:val="0"/>
              <w:marBottom w:val="0"/>
              <w:divBdr>
                <w:top w:val="none" w:sz="0" w:space="0" w:color="auto"/>
                <w:left w:val="none" w:sz="0" w:space="0" w:color="auto"/>
                <w:bottom w:val="none" w:sz="0" w:space="0" w:color="auto"/>
                <w:right w:val="none" w:sz="0" w:space="0" w:color="auto"/>
              </w:divBdr>
            </w:div>
          </w:divsChild>
        </w:div>
        <w:div w:id="1184243238">
          <w:marLeft w:val="0"/>
          <w:marRight w:val="0"/>
          <w:marTop w:val="0"/>
          <w:marBottom w:val="0"/>
          <w:divBdr>
            <w:top w:val="none" w:sz="0" w:space="0" w:color="auto"/>
            <w:left w:val="none" w:sz="0" w:space="0" w:color="auto"/>
            <w:bottom w:val="none" w:sz="0" w:space="0" w:color="auto"/>
            <w:right w:val="none" w:sz="0" w:space="0" w:color="auto"/>
          </w:divBdr>
          <w:divsChild>
            <w:div w:id="853885381">
              <w:marLeft w:val="0"/>
              <w:marRight w:val="0"/>
              <w:marTop w:val="0"/>
              <w:marBottom w:val="0"/>
              <w:divBdr>
                <w:top w:val="none" w:sz="0" w:space="0" w:color="auto"/>
                <w:left w:val="none" w:sz="0" w:space="0" w:color="auto"/>
                <w:bottom w:val="none" w:sz="0" w:space="0" w:color="auto"/>
                <w:right w:val="none" w:sz="0" w:space="0" w:color="auto"/>
              </w:divBdr>
            </w:div>
          </w:divsChild>
        </w:div>
        <w:div w:id="1853765311">
          <w:marLeft w:val="0"/>
          <w:marRight w:val="0"/>
          <w:marTop w:val="0"/>
          <w:marBottom w:val="0"/>
          <w:divBdr>
            <w:top w:val="none" w:sz="0" w:space="0" w:color="auto"/>
            <w:left w:val="none" w:sz="0" w:space="0" w:color="auto"/>
            <w:bottom w:val="none" w:sz="0" w:space="0" w:color="auto"/>
            <w:right w:val="none" w:sz="0" w:space="0" w:color="auto"/>
          </w:divBdr>
          <w:divsChild>
            <w:div w:id="470680082">
              <w:marLeft w:val="0"/>
              <w:marRight w:val="0"/>
              <w:marTop w:val="0"/>
              <w:marBottom w:val="0"/>
              <w:divBdr>
                <w:top w:val="none" w:sz="0" w:space="0" w:color="auto"/>
                <w:left w:val="none" w:sz="0" w:space="0" w:color="auto"/>
                <w:bottom w:val="none" w:sz="0" w:space="0" w:color="auto"/>
                <w:right w:val="none" w:sz="0" w:space="0" w:color="auto"/>
              </w:divBdr>
            </w:div>
          </w:divsChild>
        </w:div>
        <w:div w:id="848061762">
          <w:marLeft w:val="0"/>
          <w:marRight w:val="0"/>
          <w:marTop w:val="0"/>
          <w:marBottom w:val="0"/>
          <w:divBdr>
            <w:top w:val="none" w:sz="0" w:space="0" w:color="auto"/>
            <w:left w:val="none" w:sz="0" w:space="0" w:color="auto"/>
            <w:bottom w:val="none" w:sz="0" w:space="0" w:color="auto"/>
            <w:right w:val="none" w:sz="0" w:space="0" w:color="auto"/>
          </w:divBdr>
          <w:divsChild>
            <w:div w:id="1131047257">
              <w:marLeft w:val="0"/>
              <w:marRight w:val="0"/>
              <w:marTop w:val="0"/>
              <w:marBottom w:val="0"/>
              <w:divBdr>
                <w:top w:val="none" w:sz="0" w:space="0" w:color="auto"/>
                <w:left w:val="none" w:sz="0" w:space="0" w:color="auto"/>
                <w:bottom w:val="none" w:sz="0" w:space="0" w:color="auto"/>
                <w:right w:val="none" w:sz="0" w:space="0" w:color="auto"/>
              </w:divBdr>
            </w:div>
          </w:divsChild>
        </w:div>
        <w:div w:id="88816448">
          <w:marLeft w:val="0"/>
          <w:marRight w:val="0"/>
          <w:marTop w:val="0"/>
          <w:marBottom w:val="0"/>
          <w:divBdr>
            <w:top w:val="none" w:sz="0" w:space="0" w:color="auto"/>
            <w:left w:val="none" w:sz="0" w:space="0" w:color="auto"/>
            <w:bottom w:val="none" w:sz="0" w:space="0" w:color="auto"/>
            <w:right w:val="none" w:sz="0" w:space="0" w:color="auto"/>
          </w:divBdr>
          <w:divsChild>
            <w:div w:id="809858240">
              <w:marLeft w:val="0"/>
              <w:marRight w:val="0"/>
              <w:marTop w:val="0"/>
              <w:marBottom w:val="0"/>
              <w:divBdr>
                <w:top w:val="none" w:sz="0" w:space="0" w:color="auto"/>
                <w:left w:val="none" w:sz="0" w:space="0" w:color="auto"/>
                <w:bottom w:val="none" w:sz="0" w:space="0" w:color="auto"/>
                <w:right w:val="none" w:sz="0" w:space="0" w:color="auto"/>
              </w:divBdr>
            </w:div>
          </w:divsChild>
        </w:div>
        <w:div w:id="226964084">
          <w:marLeft w:val="0"/>
          <w:marRight w:val="0"/>
          <w:marTop w:val="0"/>
          <w:marBottom w:val="0"/>
          <w:divBdr>
            <w:top w:val="none" w:sz="0" w:space="0" w:color="auto"/>
            <w:left w:val="none" w:sz="0" w:space="0" w:color="auto"/>
            <w:bottom w:val="none" w:sz="0" w:space="0" w:color="auto"/>
            <w:right w:val="none" w:sz="0" w:space="0" w:color="auto"/>
          </w:divBdr>
          <w:divsChild>
            <w:div w:id="771050595">
              <w:marLeft w:val="0"/>
              <w:marRight w:val="0"/>
              <w:marTop w:val="0"/>
              <w:marBottom w:val="0"/>
              <w:divBdr>
                <w:top w:val="none" w:sz="0" w:space="0" w:color="auto"/>
                <w:left w:val="none" w:sz="0" w:space="0" w:color="auto"/>
                <w:bottom w:val="none" w:sz="0" w:space="0" w:color="auto"/>
                <w:right w:val="none" w:sz="0" w:space="0" w:color="auto"/>
              </w:divBdr>
            </w:div>
          </w:divsChild>
        </w:div>
        <w:div w:id="1358775770">
          <w:marLeft w:val="0"/>
          <w:marRight w:val="0"/>
          <w:marTop w:val="0"/>
          <w:marBottom w:val="0"/>
          <w:divBdr>
            <w:top w:val="none" w:sz="0" w:space="0" w:color="auto"/>
            <w:left w:val="none" w:sz="0" w:space="0" w:color="auto"/>
            <w:bottom w:val="none" w:sz="0" w:space="0" w:color="auto"/>
            <w:right w:val="none" w:sz="0" w:space="0" w:color="auto"/>
          </w:divBdr>
          <w:divsChild>
            <w:div w:id="523439274">
              <w:marLeft w:val="0"/>
              <w:marRight w:val="0"/>
              <w:marTop w:val="0"/>
              <w:marBottom w:val="0"/>
              <w:divBdr>
                <w:top w:val="none" w:sz="0" w:space="0" w:color="auto"/>
                <w:left w:val="none" w:sz="0" w:space="0" w:color="auto"/>
                <w:bottom w:val="none" w:sz="0" w:space="0" w:color="auto"/>
                <w:right w:val="none" w:sz="0" w:space="0" w:color="auto"/>
              </w:divBdr>
            </w:div>
          </w:divsChild>
        </w:div>
        <w:div w:id="1511412077">
          <w:marLeft w:val="0"/>
          <w:marRight w:val="0"/>
          <w:marTop w:val="0"/>
          <w:marBottom w:val="0"/>
          <w:divBdr>
            <w:top w:val="none" w:sz="0" w:space="0" w:color="auto"/>
            <w:left w:val="none" w:sz="0" w:space="0" w:color="auto"/>
            <w:bottom w:val="none" w:sz="0" w:space="0" w:color="auto"/>
            <w:right w:val="none" w:sz="0" w:space="0" w:color="auto"/>
          </w:divBdr>
          <w:divsChild>
            <w:div w:id="1300303625">
              <w:marLeft w:val="0"/>
              <w:marRight w:val="0"/>
              <w:marTop w:val="0"/>
              <w:marBottom w:val="0"/>
              <w:divBdr>
                <w:top w:val="none" w:sz="0" w:space="0" w:color="auto"/>
                <w:left w:val="none" w:sz="0" w:space="0" w:color="auto"/>
                <w:bottom w:val="none" w:sz="0" w:space="0" w:color="auto"/>
                <w:right w:val="none" w:sz="0" w:space="0" w:color="auto"/>
              </w:divBdr>
            </w:div>
          </w:divsChild>
        </w:div>
        <w:div w:id="217206013">
          <w:marLeft w:val="0"/>
          <w:marRight w:val="0"/>
          <w:marTop w:val="0"/>
          <w:marBottom w:val="0"/>
          <w:divBdr>
            <w:top w:val="none" w:sz="0" w:space="0" w:color="auto"/>
            <w:left w:val="none" w:sz="0" w:space="0" w:color="auto"/>
            <w:bottom w:val="none" w:sz="0" w:space="0" w:color="auto"/>
            <w:right w:val="none" w:sz="0" w:space="0" w:color="auto"/>
          </w:divBdr>
          <w:divsChild>
            <w:div w:id="1972205470">
              <w:marLeft w:val="0"/>
              <w:marRight w:val="0"/>
              <w:marTop w:val="0"/>
              <w:marBottom w:val="0"/>
              <w:divBdr>
                <w:top w:val="none" w:sz="0" w:space="0" w:color="auto"/>
                <w:left w:val="none" w:sz="0" w:space="0" w:color="auto"/>
                <w:bottom w:val="none" w:sz="0" w:space="0" w:color="auto"/>
                <w:right w:val="none" w:sz="0" w:space="0" w:color="auto"/>
              </w:divBdr>
            </w:div>
          </w:divsChild>
        </w:div>
        <w:div w:id="890338553">
          <w:marLeft w:val="0"/>
          <w:marRight w:val="0"/>
          <w:marTop w:val="0"/>
          <w:marBottom w:val="0"/>
          <w:divBdr>
            <w:top w:val="none" w:sz="0" w:space="0" w:color="auto"/>
            <w:left w:val="none" w:sz="0" w:space="0" w:color="auto"/>
            <w:bottom w:val="none" w:sz="0" w:space="0" w:color="auto"/>
            <w:right w:val="none" w:sz="0" w:space="0" w:color="auto"/>
          </w:divBdr>
          <w:divsChild>
            <w:div w:id="654450725">
              <w:marLeft w:val="0"/>
              <w:marRight w:val="0"/>
              <w:marTop w:val="0"/>
              <w:marBottom w:val="0"/>
              <w:divBdr>
                <w:top w:val="none" w:sz="0" w:space="0" w:color="auto"/>
                <w:left w:val="none" w:sz="0" w:space="0" w:color="auto"/>
                <w:bottom w:val="none" w:sz="0" w:space="0" w:color="auto"/>
                <w:right w:val="none" w:sz="0" w:space="0" w:color="auto"/>
              </w:divBdr>
            </w:div>
          </w:divsChild>
        </w:div>
        <w:div w:id="1420710272">
          <w:marLeft w:val="0"/>
          <w:marRight w:val="0"/>
          <w:marTop w:val="0"/>
          <w:marBottom w:val="0"/>
          <w:divBdr>
            <w:top w:val="none" w:sz="0" w:space="0" w:color="auto"/>
            <w:left w:val="none" w:sz="0" w:space="0" w:color="auto"/>
            <w:bottom w:val="none" w:sz="0" w:space="0" w:color="auto"/>
            <w:right w:val="none" w:sz="0" w:space="0" w:color="auto"/>
          </w:divBdr>
          <w:divsChild>
            <w:div w:id="159734155">
              <w:marLeft w:val="0"/>
              <w:marRight w:val="0"/>
              <w:marTop w:val="0"/>
              <w:marBottom w:val="0"/>
              <w:divBdr>
                <w:top w:val="none" w:sz="0" w:space="0" w:color="auto"/>
                <w:left w:val="none" w:sz="0" w:space="0" w:color="auto"/>
                <w:bottom w:val="none" w:sz="0" w:space="0" w:color="auto"/>
                <w:right w:val="none" w:sz="0" w:space="0" w:color="auto"/>
              </w:divBdr>
            </w:div>
          </w:divsChild>
        </w:div>
        <w:div w:id="1582517872">
          <w:marLeft w:val="0"/>
          <w:marRight w:val="0"/>
          <w:marTop w:val="0"/>
          <w:marBottom w:val="0"/>
          <w:divBdr>
            <w:top w:val="none" w:sz="0" w:space="0" w:color="auto"/>
            <w:left w:val="none" w:sz="0" w:space="0" w:color="auto"/>
            <w:bottom w:val="none" w:sz="0" w:space="0" w:color="auto"/>
            <w:right w:val="none" w:sz="0" w:space="0" w:color="auto"/>
          </w:divBdr>
          <w:divsChild>
            <w:div w:id="1218779727">
              <w:marLeft w:val="0"/>
              <w:marRight w:val="0"/>
              <w:marTop w:val="0"/>
              <w:marBottom w:val="0"/>
              <w:divBdr>
                <w:top w:val="none" w:sz="0" w:space="0" w:color="auto"/>
                <w:left w:val="none" w:sz="0" w:space="0" w:color="auto"/>
                <w:bottom w:val="none" w:sz="0" w:space="0" w:color="auto"/>
                <w:right w:val="none" w:sz="0" w:space="0" w:color="auto"/>
              </w:divBdr>
            </w:div>
          </w:divsChild>
        </w:div>
        <w:div w:id="1292978071">
          <w:marLeft w:val="0"/>
          <w:marRight w:val="0"/>
          <w:marTop w:val="0"/>
          <w:marBottom w:val="0"/>
          <w:divBdr>
            <w:top w:val="none" w:sz="0" w:space="0" w:color="auto"/>
            <w:left w:val="none" w:sz="0" w:space="0" w:color="auto"/>
            <w:bottom w:val="none" w:sz="0" w:space="0" w:color="auto"/>
            <w:right w:val="none" w:sz="0" w:space="0" w:color="auto"/>
          </w:divBdr>
          <w:divsChild>
            <w:div w:id="859317596">
              <w:marLeft w:val="0"/>
              <w:marRight w:val="0"/>
              <w:marTop w:val="0"/>
              <w:marBottom w:val="0"/>
              <w:divBdr>
                <w:top w:val="none" w:sz="0" w:space="0" w:color="auto"/>
                <w:left w:val="none" w:sz="0" w:space="0" w:color="auto"/>
                <w:bottom w:val="none" w:sz="0" w:space="0" w:color="auto"/>
                <w:right w:val="none" w:sz="0" w:space="0" w:color="auto"/>
              </w:divBdr>
            </w:div>
          </w:divsChild>
        </w:div>
        <w:div w:id="548617633">
          <w:marLeft w:val="0"/>
          <w:marRight w:val="0"/>
          <w:marTop w:val="0"/>
          <w:marBottom w:val="0"/>
          <w:divBdr>
            <w:top w:val="none" w:sz="0" w:space="0" w:color="auto"/>
            <w:left w:val="none" w:sz="0" w:space="0" w:color="auto"/>
            <w:bottom w:val="none" w:sz="0" w:space="0" w:color="auto"/>
            <w:right w:val="none" w:sz="0" w:space="0" w:color="auto"/>
          </w:divBdr>
          <w:divsChild>
            <w:div w:id="2140225341">
              <w:marLeft w:val="0"/>
              <w:marRight w:val="0"/>
              <w:marTop w:val="0"/>
              <w:marBottom w:val="0"/>
              <w:divBdr>
                <w:top w:val="none" w:sz="0" w:space="0" w:color="auto"/>
                <w:left w:val="none" w:sz="0" w:space="0" w:color="auto"/>
                <w:bottom w:val="none" w:sz="0" w:space="0" w:color="auto"/>
                <w:right w:val="none" w:sz="0" w:space="0" w:color="auto"/>
              </w:divBdr>
            </w:div>
          </w:divsChild>
        </w:div>
        <w:div w:id="750204379">
          <w:marLeft w:val="0"/>
          <w:marRight w:val="0"/>
          <w:marTop w:val="0"/>
          <w:marBottom w:val="0"/>
          <w:divBdr>
            <w:top w:val="none" w:sz="0" w:space="0" w:color="auto"/>
            <w:left w:val="none" w:sz="0" w:space="0" w:color="auto"/>
            <w:bottom w:val="none" w:sz="0" w:space="0" w:color="auto"/>
            <w:right w:val="none" w:sz="0" w:space="0" w:color="auto"/>
          </w:divBdr>
          <w:divsChild>
            <w:div w:id="1965840491">
              <w:marLeft w:val="0"/>
              <w:marRight w:val="0"/>
              <w:marTop w:val="0"/>
              <w:marBottom w:val="0"/>
              <w:divBdr>
                <w:top w:val="none" w:sz="0" w:space="0" w:color="auto"/>
                <w:left w:val="none" w:sz="0" w:space="0" w:color="auto"/>
                <w:bottom w:val="none" w:sz="0" w:space="0" w:color="auto"/>
                <w:right w:val="none" w:sz="0" w:space="0" w:color="auto"/>
              </w:divBdr>
            </w:div>
          </w:divsChild>
        </w:div>
        <w:div w:id="1567300269">
          <w:marLeft w:val="0"/>
          <w:marRight w:val="0"/>
          <w:marTop w:val="0"/>
          <w:marBottom w:val="0"/>
          <w:divBdr>
            <w:top w:val="none" w:sz="0" w:space="0" w:color="auto"/>
            <w:left w:val="none" w:sz="0" w:space="0" w:color="auto"/>
            <w:bottom w:val="none" w:sz="0" w:space="0" w:color="auto"/>
            <w:right w:val="none" w:sz="0" w:space="0" w:color="auto"/>
          </w:divBdr>
          <w:divsChild>
            <w:div w:id="633145520">
              <w:marLeft w:val="0"/>
              <w:marRight w:val="0"/>
              <w:marTop w:val="0"/>
              <w:marBottom w:val="0"/>
              <w:divBdr>
                <w:top w:val="none" w:sz="0" w:space="0" w:color="auto"/>
                <w:left w:val="none" w:sz="0" w:space="0" w:color="auto"/>
                <w:bottom w:val="none" w:sz="0" w:space="0" w:color="auto"/>
                <w:right w:val="none" w:sz="0" w:space="0" w:color="auto"/>
              </w:divBdr>
            </w:div>
          </w:divsChild>
        </w:div>
        <w:div w:id="988098952">
          <w:marLeft w:val="0"/>
          <w:marRight w:val="0"/>
          <w:marTop w:val="0"/>
          <w:marBottom w:val="0"/>
          <w:divBdr>
            <w:top w:val="none" w:sz="0" w:space="0" w:color="auto"/>
            <w:left w:val="none" w:sz="0" w:space="0" w:color="auto"/>
            <w:bottom w:val="none" w:sz="0" w:space="0" w:color="auto"/>
            <w:right w:val="none" w:sz="0" w:space="0" w:color="auto"/>
          </w:divBdr>
          <w:divsChild>
            <w:div w:id="1931616049">
              <w:marLeft w:val="0"/>
              <w:marRight w:val="0"/>
              <w:marTop w:val="0"/>
              <w:marBottom w:val="0"/>
              <w:divBdr>
                <w:top w:val="none" w:sz="0" w:space="0" w:color="auto"/>
                <w:left w:val="none" w:sz="0" w:space="0" w:color="auto"/>
                <w:bottom w:val="none" w:sz="0" w:space="0" w:color="auto"/>
                <w:right w:val="none" w:sz="0" w:space="0" w:color="auto"/>
              </w:divBdr>
            </w:div>
          </w:divsChild>
        </w:div>
        <w:div w:id="445808318">
          <w:marLeft w:val="0"/>
          <w:marRight w:val="0"/>
          <w:marTop w:val="0"/>
          <w:marBottom w:val="0"/>
          <w:divBdr>
            <w:top w:val="none" w:sz="0" w:space="0" w:color="auto"/>
            <w:left w:val="none" w:sz="0" w:space="0" w:color="auto"/>
            <w:bottom w:val="none" w:sz="0" w:space="0" w:color="auto"/>
            <w:right w:val="none" w:sz="0" w:space="0" w:color="auto"/>
          </w:divBdr>
          <w:divsChild>
            <w:div w:id="939801264">
              <w:marLeft w:val="0"/>
              <w:marRight w:val="0"/>
              <w:marTop w:val="0"/>
              <w:marBottom w:val="0"/>
              <w:divBdr>
                <w:top w:val="none" w:sz="0" w:space="0" w:color="auto"/>
                <w:left w:val="none" w:sz="0" w:space="0" w:color="auto"/>
                <w:bottom w:val="none" w:sz="0" w:space="0" w:color="auto"/>
                <w:right w:val="none" w:sz="0" w:space="0" w:color="auto"/>
              </w:divBdr>
            </w:div>
          </w:divsChild>
        </w:div>
        <w:div w:id="1403331263">
          <w:marLeft w:val="0"/>
          <w:marRight w:val="0"/>
          <w:marTop w:val="0"/>
          <w:marBottom w:val="0"/>
          <w:divBdr>
            <w:top w:val="none" w:sz="0" w:space="0" w:color="auto"/>
            <w:left w:val="none" w:sz="0" w:space="0" w:color="auto"/>
            <w:bottom w:val="none" w:sz="0" w:space="0" w:color="auto"/>
            <w:right w:val="none" w:sz="0" w:space="0" w:color="auto"/>
          </w:divBdr>
          <w:divsChild>
            <w:div w:id="1883054578">
              <w:marLeft w:val="0"/>
              <w:marRight w:val="0"/>
              <w:marTop w:val="0"/>
              <w:marBottom w:val="0"/>
              <w:divBdr>
                <w:top w:val="none" w:sz="0" w:space="0" w:color="auto"/>
                <w:left w:val="none" w:sz="0" w:space="0" w:color="auto"/>
                <w:bottom w:val="none" w:sz="0" w:space="0" w:color="auto"/>
                <w:right w:val="none" w:sz="0" w:space="0" w:color="auto"/>
              </w:divBdr>
            </w:div>
          </w:divsChild>
        </w:div>
        <w:div w:id="1623684093">
          <w:marLeft w:val="0"/>
          <w:marRight w:val="0"/>
          <w:marTop w:val="0"/>
          <w:marBottom w:val="0"/>
          <w:divBdr>
            <w:top w:val="none" w:sz="0" w:space="0" w:color="auto"/>
            <w:left w:val="none" w:sz="0" w:space="0" w:color="auto"/>
            <w:bottom w:val="none" w:sz="0" w:space="0" w:color="auto"/>
            <w:right w:val="none" w:sz="0" w:space="0" w:color="auto"/>
          </w:divBdr>
          <w:divsChild>
            <w:div w:id="336034610">
              <w:marLeft w:val="0"/>
              <w:marRight w:val="0"/>
              <w:marTop w:val="0"/>
              <w:marBottom w:val="0"/>
              <w:divBdr>
                <w:top w:val="none" w:sz="0" w:space="0" w:color="auto"/>
                <w:left w:val="none" w:sz="0" w:space="0" w:color="auto"/>
                <w:bottom w:val="none" w:sz="0" w:space="0" w:color="auto"/>
                <w:right w:val="none" w:sz="0" w:space="0" w:color="auto"/>
              </w:divBdr>
            </w:div>
          </w:divsChild>
        </w:div>
        <w:div w:id="788819474">
          <w:marLeft w:val="0"/>
          <w:marRight w:val="0"/>
          <w:marTop w:val="0"/>
          <w:marBottom w:val="0"/>
          <w:divBdr>
            <w:top w:val="none" w:sz="0" w:space="0" w:color="auto"/>
            <w:left w:val="none" w:sz="0" w:space="0" w:color="auto"/>
            <w:bottom w:val="none" w:sz="0" w:space="0" w:color="auto"/>
            <w:right w:val="none" w:sz="0" w:space="0" w:color="auto"/>
          </w:divBdr>
          <w:divsChild>
            <w:div w:id="1316835828">
              <w:marLeft w:val="0"/>
              <w:marRight w:val="0"/>
              <w:marTop w:val="0"/>
              <w:marBottom w:val="0"/>
              <w:divBdr>
                <w:top w:val="none" w:sz="0" w:space="0" w:color="auto"/>
                <w:left w:val="none" w:sz="0" w:space="0" w:color="auto"/>
                <w:bottom w:val="none" w:sz="0" w:space="0" w:color="auto"/>
                <w:right w:val="none" w:sz="0" w:space="0" w:color="auto"/>
              </w:divBdr>
            </w:div>
          </w:divsChild>
        </w:div>
        <w:div w:id="861551889">
          <w:marLeft w:val="0"/>
          <w:marRight w:val="0"/>
          <w:marTop w:val="0"/>
          <w:marBottom w:val="0"/>
          <w:divBdr>
            <w:top w:val="none" w:sz="0" w:space="0" w:color="auto"/>
            <w:left w:val="none" w:sz="0" w:space="0" w:color="auto"/>
            <w:bottom w:val="none" w:sz="0" w:space="0" w:color="auto"/>
            <w:right w:val="none" w:sz="0" w:space="0" w:color="auto"/>
          </w:divBdr>
          <w:divsChild>
            <w:div w:id="1094981475">
              <w:marLeft w:val="0"/>
              <w:marRight w:val="0"/>
              <w:marTop w:val="0"/>
              <w:marBottom w:val="0"/>
              <w:divBdr>
                <w:top w:val="none" w:sz="0" w:space="0" w:color="auto"/>
                <w:left w:val="none" w:sz="0" w:space="0" w:color="auto"/>
                <w:bottom w:val="none" w:sz="0" w:space="0" w:color="auto"/>
                <w:right w:val="none" w:sz="0" w:space="0" w:color="auto"/>
              </w:divBdr>
            </w:div>
          </w:divsChild>
        </w:div>
        <w:div w:id="958533548">
          <w:marLeft w:val="0"/>
          <w:marRight w:val="0"/>
          <w:marTop w:val="0"/>
          <w:marBottom w:val="0"/>
          <w:divBdr>
            <w:top w:val="none" w:sz="0" w:space="0" w:color="auto"/>
            <w:left w:val="none" w:sz="0" w:space="0" w:color="auto"/>
            <w:bottom w:val="none" w:sz="0" w:space="0" w:color="auto"/>
            <w:right w:val="none" w:sz="0" w:space="0" w:color="auto"/>
          </w:divBdr>
          <w:divsChild>
            <w:div w:id="1222450069">
              <w:marLeft w:val="0"/>
              <w:marRight w:val="0"/>
              <w:marTop w:val="0"/>
              <w:marBottom w:val="0"/>
              <w:divBdr>
                <w:top w:val="none" w:sz="0" w:space="0" w:color="auto"/>
                <w:left w:val="none" w:sz="0" w:space="0" w:color="auto"/>
                <w:bottom w:val="none" w:sz="0" w:space="0" w:color="auto"/>
                <w:right w:val="none" w:sz="0" w:space="0" w:color="auto"/>
              </w:divBdr>
            </w:div>
          </w:divsChild>
        </w:div>
        <w:div w:id="1357466893">
          <w:marLeft w:val="0"/>
          <w:marRight w:val="0"/>
          <w:marTop w:val="0"/>
          <w:marBottom w:val="0"/>
          <w:divBdr>
            <w:top w:val="none" w:sz="0" w:space="0" w:color="auto"/>
            <w:left w:val="none" w:sz="0" w:space="0" w:color="auto"/>
            <w:bottom w:val="none" w:sz="0" w:space="0" w:color="auto"/>
            <w:right w:val="none" w:sz="0" w:space="0" w:color="auto"/>
          </w:divBdr>
          <w:divsChild>
            <w:div w:id="1390574830">
              <w:marLeft w:val="0"/>
              <w:marRight w:val="0"/>
              <w:marTop w:val="0"/>
              <w:marBottom w:val="0"/>
              <w:divBdr>
                <w:top w:val="none" w:sz="0" w:space="0" w:color="auto"/>
                <w:left w:val="none" w:sz="0" w:space="0" w:color="auto"/>
                <w:bottom w:val="none" w:sz="0" w:space="0" w:color="auto"/>
                <w:right w:val="none" w:sz="0" w:space="0" w:color="auto"/>
              </w:divBdr>
            </w:div>
          </w:divsChild>
        </w:div>
        <w:div w:id="1634628372">
          <w:marLeft w:val="0"/>
          <w:marRight w:val="0"/>
          <w:marTop w:val="0"/>
          <w:marBottom w:val="0"/>
          <w:divBdr>
            <w:top w:val="none" w:sz="0" w:space="0" w:color="auto"/>
            <w:left w:val="none" w:sz="0" w:space="0" w:color="auto"/>
            <w:bottom w:val="none" w:sz="0" w:space="0" w:color="auto"/>
            <w:right w:val="none" w:sz="0" w:space="0" w:color="auto"/>
          </w:divBdr>
          <w:divsChild>
            <w:div w:id="468329617">
              <w:marLeft w:val="0"/>
              <w:marRight w:val="0"/>
              <w:marTop w:val="0"/>
              <w:marBottom w:val="0"/>
              <w:divBdr>
                <w:top w:val="none" w:sz="0" w:space="0" w:color="auto"/>
                <w:left w:val="none" w:sz="0" w:space="0" w:color="auto"/>
                <w:bottom w:val="none" w:sz="0" w:space="0" w:color="auto"/>
                <w:right w:val="none" w:sz="0" w:space="0" w:color="auto"/>
              </w:divBdr>
            </w:div>
          </w:divsChild>
        </w:div>
        <w:div w:id="494806358">
          <w:marLeft w:val="0"/>
          <w:marRight w:val="0"/>
          <w:marTop w:val="0"/>
          <w:marBottom w:val="0"/>
          <w:divBdr>
            <w:top w:val="none" w:sz="0" w:space="0" w:color="auto"/>
            <w:left w:val="none" w:sz="0" w:space="0" w:color="auto"/>
            <w:bottom w:val="none" w:sz="0" w:space="0" w:color="auto"/>
            <w:right w:val="none" w:sz="0" w:space="0" w:color="auto"/>
          </w:divBdr>
          <w:divsChild>
            <w:div w:id="1699700693">
              <w:marLeft w:val="0"/>
              <w:marRight w:val="0"/>
              <w:marTop w:val="0"/>
              <w:marBottom w:val="0"/>
              <w:divBdr>
                <w:top w:val="none" w:sz="0" w:space="0" w:color="auto"/>
                <w:left w:val="none" w:sz="0" w:space="0" w:color="auto"/>
                <w:bottom w:val="none" w:sz="0" w:space="0" w:color="auto"/>
                <w:right w:val="none" w:sz="0" w:space="0" w:color="auto"/>
              </w:divBdr>
            </w:div>
          </w:divsChild>
        </w:div>
        <w:div w:id="715548609">
          <w:marLeft w:val="0"/>
          <w:marRight w:val="0"/>
          <w:marTop w:val="0"/>
          <w:marBottom w:val="0"/>
          <w:divBdr>
            <w:top w:val="none" w:sz="0" w:space="0" w:color="auto"/>
            <w:left w:val="none" w:sz="0" w:space="0" w:color="auto"/>
            <w:bottom w:val="none" w:sz="0" w:space="0" w:color="auto"/>
            <w:right w:val="none" w:sz="0" w:space="0" w:color="auto"/>
          </w:divBdr>
          <w:divsChild>
            <w:div w:id="1615014209">
              <w:marLeft w:val="0"/>
              <w:marRight w:val="0"/>
              <w:marTop w:val="0"/>
              <w:marBottom w:val="0"/>
              <w:divBdr>
                <w:top w:val="none" w:sz="0" w:space="0" w:color="auto"/>
                <w:left w:val="none" w:sz="0" w:space="0" w:color="auto"/>
                <w:bottom w:val="none" w:sz="0" w:space="0" w:color="auto"/>
                <w:right w:val="none" w:sz="0" w:space="0" w:color="auto"/>
              </w:divBdr>
            </w:div>
          </w:divsChild>
        </w:div>
        <w:div w:id="1404176922">
          <w:marLeft w:val="0"/>
          <w:marRight w:val="0"/>
          <w:marTop w:val="0"/>
          <w:marBottom w:val="0"/>
          <w:divBdr>
            <w:top w:val="none" w:sz="0" w:space="0" w:color="auto"/>
            <w:left w:val="none" w:sz="0" w:space="0" w:color="auto"/>
            <w:bottom w:val="none" w:sz="0" w:space="0" w:color="auto"/>
            <w:right w:val="none" w:sz="0" w:space="0" w:color="auto"/>
          </w:divBdr>
          <w:divsChild>
            <w:div w:id="73864466">
              <w:marLeft w:val="0"/>
              <w:marRight w:val="0"/>
              <w:marTop w:val="0"/>
              <w:marBottom w:val="0"/>
              <w:divBdr>
                <w:top w:val="none" w:sz="0" w:space="0" w:color="auto"/>
                <w:left w:val="none" w:sz="0" w:space="0" w:color="auto"/>
                <w:bottom w:val="none" w:sz="0" w:space="0" w:color="auto"/>
                <w:right w:val="none" w:sz="0" w:space="0" w:color="auto"/>
              </w:divBdr>
            </w:div>
          </w:divsChild>
        </w:div>
        <w:div w:id="766271098">
          <w:marLeft w:val="0"/>
          <w:marRight w:val="0"/>
          <w:marTop w:val="0"/>
          <w:marBottom w:val="0"/>
          <w:divBdr>
            <w:top w:val="none" w:sz="0" w:space="0" w:color="auto"/>
            <w:left w:val="none" w:sz="0" w:space="0" w:color="auto"/>
            <w:bottom w:val="none" w:sz="0" w:space="0" w:color="auto"/>
            <w:right w:val="none" w:sz="0" w:space="0" w:color="auto"/>
          </w:divBdr>
          <w:divsChild>
            <w:div w:id="568079351">
              <w:marLeft w:val="0"/>
              <w:marRight w:val="0"/>
              <w:marTop w:val="0"/>
              <w:marBottom w:val="0"/>
              <w:divBdr>
                <w:top w:val="none" w:sz="0" w:space="0" w:color="auto"/>
                <w:left w:val="none" w:sz="0" w:space="0" w:color="auto"/>
                <w:bottom w:val="none" w:sz="0" w:space="0" w:color="auto"/>
                <w:right w:val="none" w:sz="0" w:space="0" w:color="auto"/>
              </w:divBdr>
            </w:div>
          </w:divsChild>
        </w:div>
        <w:div w:id="1994403811">
          <w:marLeft w:val="0"/>
          <w:marRight w:val="0"/>
          <w:marTop w:val="0"/>
          <w:marBottom w:val="0"/>
          <w:divBdr>
            <w:top w:val="none" w:sz="0" w:space="0" w:color="auto"/>
            <w:left w:val="none" w:sz="0" w:space="0" w:color="auto"/>
            <w:bottom w:val="none" w:sz="0" w:space="0" w:color="auto"/>
            <w:right w:val="none" w:sz="0" w:space="0" w:color="auto"/>
          </w:divBdr>
          <w:divsChild>
            <w:div w:id="228225819">
              <w:marLeft w:val="0"/>
              <w:marRight w:val="0"/>
              <w:marTop w:val="0"/>
              <w:marBottom w:val="0"/>
              <w:divBdr>
                <w:top w:val="none" w:sz="0" w:space="0" w:color="auto"/>
                <w:left w:val="none" w:sz="0" w:space="0" w:color="auto"/>
                <w:bottom w:val="none" w:sz="0" w:space="0" w:color="auto"/>
                <w:right w:val="none" w:sz="0" w:space="0" w:color="auto"/>
              </w:divBdr>
            </w:div>
          </w:divsChild>
        </w:div>
        <w:div w:id="1252353118">
          <w:marLeft w:val="0"/>
          <w:marRight w:val="0"/>
          <w:marTop w:val="0"/>
          <w:marBottom w:val="0"/>
          <w:divBdr>
            <w:top w:val="none" w:sz="0" w:space="0" w:color="auto"/>
            <w:left w:val="none" w:sz="0" w:space="0" w:color="auto"/>
            <w:bottom w:val="none" w:sz="0" w:space="0" w:color="auto"/>
            <w:right w:val="none" w:sz="0" w:space="0" w:color="auto"/>
          </w:divBdr>
          <w:divsChild>
            <w:div w:id="497379290">
              <w:marLeft w:val="0"/>
              <w:marRight w:val="0"/>
              <w:marTop w:val="0"/>
              <w:marBottom w:val="0"/>
              <w:divBdr>
                <w:top w:val="none" w:sz="0" w:space="0" w:color="auto"/>
                <w:left w:val="none" w:sz="0" w:space="0" w:color="auto"/>
                <w:bottom w:val="none" w:sz="0" w:space="0" w:color="auto"/>
                <w:right w:val="none" w:sz="0" w:space="0" w:color="auto"/>
              </w:divBdr>
            </w:div>
          </w:divsChild>
        </w:div>
        <w:div w:id="2029720663">
          <w:marLeft w:val="0"/>
          <w:marRight w:val="0"/>
          <w:marTop w:val="0"/>
          <w:marBottom w:val="0"/>
          <w:divBdr>
            <w:top w:val="none" w:sz="0" w:space="0" w:color="auto"/>
            <w:left w:val="none" w:sz="0" w:space="0" w:color="auto"/>
            <w:bottom w:val="none" w:sz="0" w:space="0" w:color="auto"/>
            <w:right w:val="none" w:sz="0" w:space="0" w:color="auto"/>
          </w:divBdr>
          <w:divsChild>
            <w:div w:id="344555322">
              <w:marLeft w:val="0"/>
              <w:marRight w:val="0"/>
              <w:marTop w:val="0"/>
              <w:marBottom w:val="0"/>
              <w:divBdr>
                <w:top w:val="none" w:sz="0" w:space="0" w:color="auto"/>
                <w:left w:val="none" w:sz="0" w:space="0" w:color="auto"/>
                <w:bottom w:val="none" w:sz="0" w:space="0" w:color="auto"/>
                <w:right w:val="none" w:sz="0" w:space="0" w:color="auto"/>
              </w:divBdr>
            </w:div>
          </w:divsChild>
        </w:div>
        <w:div w:id="723329435">
          <w:marLeft w:val="0"/>
          <w:marRight w:val="0"/>
          <w:marTop w:val="0"/>
          <w:marBottom w:val="0"/>
          <w:divBdr>
            <w:top w:val="none" w:sz="0" w:space="0" w:color="auto"/>
            <w:left w:val="none" w:sz="0" w:space="0" w:color="auto"/>
            <w:bottom w:val="none" w:sz="0" w:space="0" w:color="auto"/>
            <w:right w:val="none" w:sz="0" w:space="0" w:color="auto"/>
          </w:divBdr>
          <w:divsChild>
            <w:div w:id="1682972452">
              <w:marLeft w:val="0"/>
              <w:marRight w:val="0"/>
              <w:marTop w:val="0"/>
              <w:marBottom w:val="0"/>
              <w:divBdr>
                <w:top w:val="none" w:sz="0" w:space="0" w:color="auto"/>
                <w:left w:val="none" w:sz="0" w:space="0" w:color="auto"/>
                <w:bottom w:val="none" w:sz="0" w:space="0" w:color="auto"/>
                <w:right w:val="none" w:sz="0" w:space="0" w:color="auto"/>
              </w:divBdr>
            </w:div>
          </w:divsChild>
        </w:div>
        <w:div w:id="13190219">
          <w:marLeft w:val="0"/>
          <w:marRight w:val="0"/>
          <w:marTop w:val="0"/>
          <w:marBottom w:val="0"/>
          <w:divBdr>
            <w:top w:val="none" w:sz="0" w:space="0" w:color="auto"/>
            <w:left w:val="none" w:sz="0" w:space="0" w:color="auto"/>
            <w:bottom w:val="none" w:sz="0" w:space="0" w:color="auto"/>
            <w:right w:val="none" w:sz="0" w:space="0" w:color="auto"/>
          </w:divBdr>
          <w:divsChild>
            <w:div w:id="1289244764">
              <w:marLeft w:val="0"/>
              <w:marRight w:val="0"/>
              <w:marTop w:val="0"/>
              <w:marBottom w:val="0"/>
              <w:divBdr>
                <w:top w:val="none" w:sz="0" w:space="0" w:color="auto"/>
                <w:left w:val="none" w:sz="0" w:space="0" w:color="auto"/>
                <w:bottom w:val="none" w:sz="0" w:space="0" w:color="auto"/>
                <w:right w:val="none" w:sz="0" w:space="0" w:color="auto"/>
              </w:divBdr>
            </w:div>
          </w:divsChild>
        </w:div>
        <w:div w:id="1336226004">
          <w:marLeft w:val="0"/>
          <w:marRight w:val="0"/>
          <w:marTop w:val="0"/>
          <w:marBottom w:val="0"/>
          <w:divBdr>
            <w:top w:val="none" w:sz="0" w:space="0" w:color="auto"/>
            <w:left w:val="none" w:sz="0" w:space="0" w:color="auto"/>
            <w:bottom w:val="none" w:sz="0" w:space="0" w:color="auto"/>
            <w:right w:val="none" w:sz="0" w:space="0" w:color="auto"/>
          </w:divBdr>
          <w:divsChild>
            <w:div w:id="87700772">
              <w:marLeft w:val="0"/>
              <w:marRight w:val="0"/>
              <w:marTop w:val="0"/>
              <w:marBottom w:val="0"/>
              <w:divBdr>
                <w:top w:val="none" w:sz="0" w:space="0" w:color="auto"/>
                <w:left w:val="none" w:sz="0" w:space="0" w:color="auto"/>
                <w:bottom w:val="none" w:sz="0" w:space="0" w:color="auto"/>
                <w:right w:val="none" w:sz="0" w:space="0" w:color="auto"/>
              </w:divBdr>
            </w:div>
          </w:divsChild>
        </w:div>
        <w:div w:id="2117023431">
          <w:marLeft w:val="0"/>
          <w:marRight w:val="0"/>
          <w:marTop w:val="0"/>
          <w:marBottom w:val="0"/>
          <w:divBdr>
            <w:top w:val="none" w:sz="0" w:space="0" w:color="auto"/>
            <w:left w:val="none" w:sz="0" w:space="0" w:color="auto"/>
            <w:bottom w:val="none" w:sz="0" w:space="0" w:color="auto"/>
            <w:right w:val="none" w:sz="0" w:space="0" w:color="auto"/>
          </w:divBdr>
          <w:divsChild>
            <w:div w:id="1248003429">
              <w:marLeft w:val="0"/>
              <w:marRight w:val="0"/>
              <w:marTop w:val="0"/>
              <w:marBottom w:val="0"/>
              <w:divBdr>
                <w:top w:val="none" w:sz="0" w:space="0" w:color="auto"/>
                <w:left w:val="none" w:sz="0" w:space="0" w:color="auto"/>
                <w:bottom w:val="none" w:sz="0" w:space="0" w:color="auto"/>
                <w:right w:val="none" w:sz="0" w:space="0" w:color="auto"/>
              </w:divBdr>
            </w:div>
          </w:divsChild>
        </w:div>
        <w:div w:id="1297181968">
          <w:marLeft w:val="0"/>
          <w:marRight w:val="0"/>
          <w:marTop w:val="0"/>
          <w:marBottom w:val="0"/>
          <w:divBdr>
            <w:top w:val="none" w:sz="0" w:space="0" w:color="auto"/>
            <w:left w:val="none" w:sz="0" w:space="0" w:color="auto"/>
            <w:bottom w:val="none" w:sz="0" w:space="0" w:color="auto"/>
            <w:right w:val="none" w:sz="0" w:space="0" w:color="auto"/>
          </w:divBdr>
          <w:divsChild>
            <w:div w:id="269702002">
              <w:marLeft w:val="0"/>
              <w:marRight w:val="0"/>
              <w:marTop w:val="0"/>
              <w:marBottom w:val="0"/>
              <w:divBdr>
                <w:top w:val="none" w:sz="0" w:space="0" w:color="auto"/>
                <w:left w:val="none" w:sz="0" w:space="0" w:color="auto"/>
                <w:bottom w:val="none" w:sz="0" w:space="0" w:color="auto"/>
                <w:right w:val="none" w:sz="0" w:space="0" w:color="auto"/>
              </w:divBdr>
            </w:div>
          </w:divsChild>
        </w:div>
        <w:div w:id="1341933013">
          <w:marLeft w:val="0"/>
          <w:marRight w:val="0"/>
          <w:marTop w:val="0"/>
          <w:marBottom w:val="0"/>
          <w:divBdr>
            <w:top w:val="none" w:sz="0" w:space="0" w:color="auto"/>
            <w:left w:val="none" w:sz="0" w:space="0" w:color="auto"/>
            <w:bottom w:val="none" w:sz="0" w:space="0" w:color="auto"/>
            <w:right w:val="none" w:sz="0" w:space="0" w:color="auto"/>
          </w:divBdr>
          <w:divsChild>
            <w:div w:id="490410945">
              <w:marLeft w:val="0"/>
              <w:marRight w:val="0"/>
              <w:marTop w:val="0"/>
              <w:marBottom w:val="0"/>
              <w:divBdr>
                <w:top w:val="none" w:sz="0" w:space="0" w:color="auto"/>
                <w:left w:val="none" w:sz="0" w:space="0" w:color="auto"/>
                <w:bottom w:val="none" w:sz="0" w:space="0" w:color="auto"/>
                <w:right w:val="none" w:sz="0" w:space="0" w:color="auto"/>
              </w:divBdr>
            </w:div>
          </w:divsChild>
        </w:div>
        <w:div w:id="1926264153">
          <w:marLeft w:val="0"/>
          <w:marRight w:val="0"/>
          <w:marTop w:val="0"/>
          <w:marBottom w:val="0"/>
          <w:divBdr>
            <w:top w:val="none" w:sz="0" w:space="0" w:color="auto"/>
            <w:left w:val="none" w:sz="0" w:space="0" w:color="auto"/>
            <w:bottom w:val="none" w:sz="0" w:space="0" w:color="auto"/>
            <w:right w:val="none" w:sz="0" w:space="0" w:color="auto"/>
          </w:divBdr>
          <w:divsChild>
            <w:div w:id="346519570">
              <w:marLeft w:val="0"/>
              <w:marRight w:val="0"/>
              <w:marTop w:val="0"/>
              <w:marBottom w:val="0"/>
              <w:divBdr>
                <w:top w:val="none" w:sz="0" w:space="0" w:color="auto"/>
                <w:left w:val="none" w:sz="0" w:space="0" w:color="auto"/>
                <w:bottom w:val="none" w:sz="0" w:space="0" w:color="auto"/>
                <w:right w:val="none" w:sz="0" w:space="0" w:color="auto"/>
              </w:divBdr>
            </w:div>
          </w:divsChild>
        </w:div>
        <w:div w:id="820317695">
          <w:marLeft w:val="0"/>
          <w:marRight w:val="0"/>
          <w:marTop w:val="0"/>
          <w:marBottom w:val="0"/>
          <w:divBdr>
            <w:top w:val="none" w:sz="0" w:space="0" w:color="auto"/>
            <w:left w:val="none" w:sz="0" w:space="0" w:color="auto"/>
            <w:bottom w:val="none" w:sz="0" w:space="0" w:color="auto"/>
            <w:right w:val="none" w:sz="0" w:space="0" w:color="auto"/>
          </w:divBdr>
          <w:divsChild>
            <w:div w:id="2016690328">
              <w:marLeft w:val="0"/>
              <w:marRight w:val="0"/>
              <w:marTop w:val="0"/>
              <w:marBottom w:val="0"/>
              <w:divBdr>
                <w:top w:val="none" w:sz="0" w:space="0" w:color="auto"/>
                <w:left w:val="none" w:sz="0" w:space="0" w:color="auto"/>
                <w:bottom w:val="none" w:sz="0" w:space="0" w:color="auto"/>
                <w:right w:val="none" w:sz="0" w:space="0" w:color="auto"/>
              </w:divBdr>
            </w:div>
          </w:divsChild>
        </w:div>
        <w:div w:id="1181823095">
          <w:marLeft w:val="0"/>
          <w:marRight w:val="0"/>
          <w:marTop w:val="0"/>
          <w:marBottom w:val="0"/>
          <w:divBdr>
            <w:top w:val="none" w:sz="0" w:space="0" w:color="auto"/>
            <w:left w:val="none" w:sz="0" w:space="0" w:color="auto"/>
            <w:bottom w:val="none" w:sz="0" w:space="0" w:color="auto"/>
            <w:right w:val="none" w:sz="0" w:space="0" w:color="auto"/>
          </w:divBdr>
          <w:divsChild>
            <w:div w:id="17120872">
              <w:marLeft w:val="0"/>
              <w:marRight w:val="0"/>
              <w:marTop w:val="0"/>
              <w:marBottom w:val="0"/>
              <w:divBdr>
                <w:top w:val="none" w:sz="0" w:space="0" w:color="auto"/>
                <w:left w:val="none" w:sz="0" w:space="0" w:color="auto"/>
                <w:bottom w:val="none" w:sz="0" w:space="0" w:color="auto"/>
                <w:right w:val="none" w:sz="0" w:space="0" w:color="auto"/>
              </w:divBdr>
            </w:div>
          </w:divsChild>
        </w:div>
        <w:div w:id="309948950">
          <w:marLeft w:val="0"/>
          <w:marRight w:val="0"/>
          <w:marTop w:val="0"/>
          <w:marBottom w:val="0"/>
          <w:divBdr>
            <w:top w:val="none" w:sz="0" w:space="0" w:color="auto"/>
            <w:left w:val="none" w:sz="0" w:space="0" w:color="auto"/>
            <w:bottom w:val="none" w:sz="0" w:space="0" w:color="auto"/>
            <w:right w:val="none" w:sz="0" w:space="0" w:color="auto"/>
          </w:divBdr>
          <w:divsChild>
            <w:div w:id="1643928289">
              <w:marLeft w:val="0"/>
              <w:marRight w:val="0"/>
              <w:marTop w:val="0"/>
              <w:marBottom w:val="0"/>
              <w:divBdr>
                <w:top w:val="none" w:sz="0" w:space="0" w:color="auto"/>
                <w:left w:val="none" w:sz="0" w:space="0" w:color="auto"/>
                <w:bottom w:val="none" w:sz="0" w:space="0" w:color="auto"/>
                <w:right w:val="none" w:sz="0" w:space="0" w:color="auto"/>
              </w:divBdr>
            </w:div>
          </w:divsChild>
        </w:div>
        <w:div w:id="223221353">
          <w:marLeft w:val="0"/>
          <w:marRight w:val="0"/>
          <w:marTop w:val="0"/>
          <w:marBottom w:val="0"/>
          <w:divBdr>
            <w:top w:val="none" w:sz="0" w:space="0" w:color="auto"/>
            <w:left w:val="none" w:sz="0" w:space="0" w:color="auto"/>
            <w:bottom w:val="none" w:sz="0" w:space="0" w:color="auto"/>
            <w:right w:val="none" w:sz="0" w:space="0" w:color="auto"/>
          </w:divBdr>
          <w:divsChild>
            <w:div w:id="1609392662">
              <w:marLeft w:val="0"/>
              <w:marRight w:val="0"/>
              <w:marTop w:val="0"/>
              <w:marBottom w:val="0"/>
              <w:divBdr>
                <w:top w:val="none" w:sz="0" w:space="0" w:color="auto"/>
                <w:left w:val="none" w:sz="0" w:space="0" w:color="auto"/>
                <w:bottom w:val="none" w:sz="0" w:space="0" w:color="auto"/>
                <w:right w:val="none" w:sz="0" w:space="0" w:color="auto"/>
              </w:divBdr>
            </w:div>
          </w:divsChild>
        </w:div>
        <w:div w:id="1272013616">
          <w:marLeft w:val="0"/>
          <w:marRight w:val="0"/>
          <w:marTop w:val="0"/>
          <w:marBottom w:val="0"/>
          <w:divBdr>
            <w:top w:val="none" w:sz="0" w:space="0" w:color="auto"/>
            <w:left w:val="none" w:sz="0" w:space="0" w:color="auto"/>
            <w:bottom w:val="none" w:sz="0" w:space="0" w:color="auto"/>
            <w:right w:val="none" w:sz="0" w:space="0" w:color="auto"/>
          </w:divBdr>
          <w:divsChild>
            <w:div w:id="1447116753">
              <w:marLeft w:val="0"/>
              <w:marRight w:val="0"/>
              <w:marTop w:val="0"/>
              <w:marBottom w:val="0"/>
              <w:divBdr>
                <w:top w:val="none" w:sz="0" w:space="0" w:color="auto"/>
                <w:left w:val="none" w:sz="0" w:space="0" w:color="auto"/>
                <w:bottom w:val="none" w:sz="0" w:space="0" w:color="auto"/>
                <w:right w:val="none" w:sz="0" w:space="0" w:color="auto"/>
              </w:divBdr>
            </w:div>
          </w:divsChild>
        </w:div>
        <w:div w:id="2136563022">
          <w:marLeft w:val="0"/>
          <w:marRight w:val="0"/>
          <w:marTop w:val="0"/>
          <w:marBottom w:val="0"/>
          <w:divBdr>
            <w:top w:val="none" w:sz="0" w:space="0" w:color="auto"/>
            <w:left w:val="none" w:sz="0" w:space="0" w:color="auto"/>
            <w:bottom w:val="none" w:sz="0" w:space="0" w:color="auto"/>
            <w:right w:val="none" w:sz="0" w:space="0" w:color="auto"/>
          </w:divBdr>
          <w:divsChild>
            <w:div w:id="1092898074">
              <w:marLeft w:val="0"/>
              <w:marRight w:val="0"/>
              <w:marTop w:val="0"/>
              <w:marBottom w:val="0"/>
              <w:divBdr>
                <w:top w:val="none" w:sz="0" w:space="0" w:color="auto"/>
                <w:left w:val="none" w:sz="0" w:space="0" w:color="auto"/>
                <w:bottom w:val="none" w:sz="0" w:space="0" w:color="auto"/>
                <w:right w:val="none" w:sz="0" w:space="0" w:color="auto"/>
              </w:divBdr>
            </w:div>
          </w:divsChild>
        </w:div>
        <w:div w:id="485324524">
          <w:marLeft w:val="0"/>
          <w:marRight w:val="0"/>
          <w:marTop w:val="0"/>
          <w:marBottom w:val="0"/>
          <w:divBdr>
            <w:top w:val="none" w:sz="0" w:space="0" w:color="auto"/>
            <w:left w:val="none" w:sz="0" w:space="0" w:color="auto"/>
            <w:bottom w:val="none" w:sz="0" w:space="0" w:color="auto"/>
            <w:right w:val="none" w:sz="0" w:space="0" w:color="auto"/>
          </w:divBdr>
          <w:divsChild>
            <w:div w:id="287981199">
              <w:marLeft w:val="0"/>
              <w:marRight w:val="0"/>
              <w:marTop w:val="0"/>
              <w:marBottom w:val="0"/>
              <w:divBdr>
                <w:top w:val="none" w:sz="0" w:space="0" w:color="auto"/>
                <w:left w:val="none" w:sz="0" w:space="0" w:color="auto"/>
                <w:bottom w:val="none" w:sz="0" w:space="0" w:color="auto"/>
                <w:right w:val="none" w:sz="0" w:space="0" w:color="auto"/>
              </w:divBdr>
            </w:div>
          </w:divsChild>
        </w:div>
        <w:div w:id="1469398469">
          <w:marLeft w:val="0"/>
          <w:marRight w:val="0"/>
          <w:marTop w:val="0"/>
          <w:marBottom w:val="0"/>
          <w:divBdr>
            <w:top w:val="none" w:sz="0" w:space="0" w:color="auto"/>
            <w:left w:val="none" w:sz="0" w:space="0" w:color="auto"/>
            <w:bottom w:val="none" w:sz="0" w:space="0" w:color="auto"/>
            <w:right w:val="none" w:sz="0" w:space="0" w:color="auto"/>
          </w:divBdr>
          <w:divsChild>
            <w:div w:id="1436752536">
              <w:marLeft w:val="0"/>
              <w:marRight w:val="0"/>
              <w:marTop w:val="0"/>
              <w:marBottom w:val="0"/>
              <w:divBdr>
                <w:top w:val="none" w:sz="0" w:space="0" w:color="auto"/>
                <w:left w:val="none" w:sz="0" w:space="0" w:color="auto"/>
                <w:bottom w:val="none" w:sz="0" w:space="0" w:color="auto"/>
                <w:right w:val="none" w:sz="0" w:space="0" w:color="auto"/>
              </w:divBdr>
            </w:div>
          </w:divsChild>
        </w:div>
        <w:div w:id="582030519">
          <w:marLeft w:val="0"/>
          <w:marRight w:val="0"/>
          <w:marTop w:val="0"/>
          <w:marBottom w:val="0"/>
          <w:divBdr>
            <w:top w:val="none" w:sz="0" w:space="0" w:color="auto"/>
            <w:left w:val="none" w:sz="0" w:space="0" w:color="auto"/>
            <w:bottom w:val="none" w:sz="0" w:space="0" w:color="auto"/>
            <w:right w:val="none" w:sz="0" w:space="0" w:color="auto"/>
          </w:divBdr>
          <w:divsChild>
            <w:div w:id="1249728819">
              <w:marLeft w:val="0"/>
              <w:marRight w:val="0"/>
              <w:marTop w:val="0"/>
              <w:marBottom w:val="0"/>
              <w:divBdr>
                <w:top w:val="none" w:sz="0" w:space="0" w:color="auto"/>
                <w:left w:val="none" w:sz="0" w:space="0" w:color="auto"/>
                <w:bottom w:val="none" w:sz="0" w:space="0" w:color="auto"/>
                <w:right w:val="none" w:sz="0" w:space="0" w:color="auto"/>
              </w:divBdr>
            </w:div>
          </w:divsChild>
        </w:div>
        <w:div w:id="638806113">
          <w:marLeft w:val="0"/>
          <w:marRight w:val="0"/>
          <w:marTop w:val="0"/>
          <w:marBottom w:val="0"/>
          <w:divBdr>
            <w:top w:val="none" w:sz="0" w:space="0" w:color="auto"/>
            <w:left w:val="none" w:sz="0" w:space="0" w:color="auto"/>
            <w:bottom w:val="none" w:sz="0" w:space="0" w:color="auto"/>
            <w:right w:val="none" w:sz="0" w:space="0" w:color="auto"/>
          </w:divBdr>
          <w:divsChild>
            <w:div w:id="833225706">
              <w:marLeft w:val="0"/>
              <w:marRight w:val="0"/>
              <w:marTop w:val="0"/>
              <w:marBottom w:val="0"/>
              <w:divBdr>
                <w:top w:val="none" w:sz="0" w:space="0" w:color="auto"/>
                <w:left w:val="none" w:sz="0" w:space="0" w:color="auto"/>
                <w:bottom w:val="none" w:sz="0" w:space="0" w:color="auto"/>
                <w:right w:val="none" w:sz="0" w:space="0" w:color="auto"/>
              </w:divBdr>
            </w:div>
          </w:divsChild>
        </w:div>
        <w:div w:id="1488353231">
          <w:marLeft w:val="0"/>
          <w:marRight w:val="0"/>
          <w:marTop w:val="0"/>
          <w:marBottom w:val="0"/>
          <w:divBdr>
            <w:top w:val="none" w:sz="0" w:space="0" w:color="auto"/>
            <w:left w:val="none" w:sz="0" w:space="0" w:color="auto"/>
            <w:bottom w:val="none" w:sz="0" w:space="0" w:color="auto"/>
            <w:right w:val="none" w:sz="0" w:space="0" w:color="auto"/>
          </w:divBdr>
          <w:divsChild>
            <w:div w:id="1909608502">
              <w:marLeft w:val="0"/>
              <w:marRight w:val="0"/>
              <w:marTop w:val="0"/>
              <w:marBottom w:val="0"/>
              <w:divBdr>
                <w:top w:val="none" w:sz="0" w:space="0" w:color="auto"/>
                <w:left w:val="none" w:sz="0" w:space="0" w:color="auto"/>
                <w:bottom w:val="none" w:sz="0" w:space="0" w:color="auto"/>
                <w:right w:val="none" w:sz="0" w:space="0" w:color="auto"/>
              </w:divBdr>
            </w:div>
          </w:divsChild>
        </w:div>
        <w:div w:id="161285376">
          <w:marLeft w:val="0"/>
          <w:marRight w:val="0"/>
          <w:marTop w:val="0"/>
          <w:marBottom w:val="0"/>
          <w:divBdr>
            <w:top w:val="none" w:sz="0" w:space="0" w:color="auto"/>
            <w:left w:val="none" w:sz="0" w:space="0" w:color="auto"/>
            <w:bottom w:val="none" w:sz="0" w:space="0" w:color="auto"/>
            <w:right w:val="none" w:sz="0" w:space="0" w:color="auto"/>
          </w:divBdr>
          <w:divsChild>
            <w:div w:id="16549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23168957">
      <w:bodyDiv w:val="1"/>
      <w:marLeft w:val="0"/>
      <w:marRight w:val="0"/>
      <w:marTop w:val="0"/>
      <w:marBottom w:val="0"/>
      <w:divBdr>
        <w:top w:val="none" w:sz="0" w:space="0" w:color="auto"/>
        <w:left w:val="none" w:sz="0" w:space="0" w:color="auto"/>
        <w:bottom w:val="none" w:sz="0" w:space="0" w:color="auto"/>
        <w:right w:val="none" w:sz="0" w:space="0" w:color="auto"/>
      </w:divBdr>
      <w:divsChild>
        <w:div w:id="57939802">
          <w:blockQuote w:val="1"/>
          <w:marLeft w:val="0"/>
          <w:marRight w:val="0"/>
          <w:marTop w:val="0"/>
          <w:marBottom w:val="240"/>
          <w:divBdr>
            <w:top w:val="none" w:sz="0" w:space="0" w:color="auto"/>
            <w:left w:val="single" w:sz="24" w:space="11" w:color="626667"/>
            <w:bottom w:val="none" w:sz="0" w:space="0" w:color="auto"/>
            <w:right w:val="none" w:sz="0" w:space="0" w:color="auto"/>
          </w:divBdr>
        </w:div>
      </w:divsChild>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433318">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5264317">
      <w:bodyDiv w:val="1"/>
      <w:marLeft w:val="0"/>
      <w:marRight w:val="0"/>
      <w:marTop w:val="0"/>
      <w:marBottom w:val="0"/>
      <w:divBdr>
        <w:top w:val="none" w:sz="0" w:space="0" w:color="auto"/>
        <w:left w:val="none" w:sz="0" w:space="0" w:color="auto"/>
        <w:bottom w:val="none" w:sz="0" w:space="0" w:color="auto"/>
        <w:right w:val="none" w:sz="0" w:space="0" w:color="auto"/>
      </w:divBdr>
      <w:divsChild>
        <w:div w:id="838887972">
          <w:marLeft w:val="0"/>
          <w:marRight w:val="0"/>
          <w:marTop w:val="0"/>
          <w:marBottom w:val="0"/>
          <w:divBdr>
            <w:top w:val="none" w:sz="0" w:space="0" w:color="auto"/>
            <w:left w:val="none" w:sz="0" w:space="0" w:color="auto"/>
            <w:bottom w:val="none" w:sz="0" w:space="0" w:color="auto"/>
            <w:right w:val="none" w:sz="0" w:space="0" w:color="auto"/>
          </w:divBdr>
        </w:div>
        <w:div w:id="522135812">
          <w:marLeft w:val="0"/>
          <w:marRight w:val="0"/>
          <w:marTop w:val="0"/>
          <w:marBottom w:val="0"/>
          <w:divBdr>
            <w:top w:val="none" w:sz="0" w:space="0" w:color="auto"/>
            <w:left w:val="none" w:sz="0" w:space="0" w:color="auto"/>
            <w:bottom w:val="none" w:sz="0" w:space="0" w:color="auto"/>
            <w:right w:val="none" w:sz="0" w:space="0" w:color="auto"/>
          </w:divBdr>
        </w:div>
        <w:div w:id="1113136254">
          <w:marLeft w:val="0"/>
          <w:marRight w:val="0"/>
          <w:marTop w:val="0"/>
          <w:marBottom w:val="0"/>
          <w:divBdr>
            <w:top w:val="none" w:sz="0" w:space="0" w:color="auto"/>
            <w:left w:val="none" w:sz="0" w:space="0" w:color="auto"/>
            <w:bottom w:val="none" w:sz="0" w:space="0" w:color="auto"/>
            <w:right w:val="none" w:sz="0" w:space="0" w:color="auto"/>
          </w:divBdr>
          <w:divsChild>
            <w:div w:id="559365284">
              <w:marLeft w:val="0"/>
              <w:marRight w:val="0"/>
              <w:marTop w:val="0"/>
              <w:marBottom w:val="0"/>
              <w:divBdr>
                <w:top w:val="none" w:sz="0" w:space="0" w:color="auto"/>
                <w:left w:val="none" w:sz="0" w:space="0" w:color="auto"/>
                <w:bottom w:val="none" w:sz="0" w:space="0" w:color="auto"/>
                <w:right w:val="none" w:sz="0" w:space="0" w:color="auto"/>
              </w:divBdr>
            </w:div>
            <w:div w:id="1848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2438343">
      <w:bodyDiv w:val="1"/>
      <w:marLeft w:val="0"/>
      <w:marRight w:val="0"/>
      <w:marTop w:val="0"/>
      <w:marBottom w:val="0"/>
      <w:divBdr>
        <w:top w:val="none" w:sz="0" w:space="0" w:color="auto"/>
        <w:left w:val="none" w:sz="0" w:space="0" w:color="auto"/>
        <w:bottom w:val="none" w:sz="0" w:space="0" w:color="auto"/>
        <w:right w:val="none" w:sz="0" w:space="0" w:color="auto"/>
      </w:divBdr>
      <w:divsChild>
        <w:div w:id="1922761345">
          <w:marLeft w:val="0"/>
          <w:marRight w:val="0"/>
          <w:marTop w:val="0"/>
          <w:marBottom w:val="0"/>
          <w:divBdr>
            <w:top w:val="none" w:sz="0" w:space="0" w:color="auto"/>
            <w:left w:val="none" w:sz="0" w:space="0" w:color="auto"/>
            <w:bottom w:val="none" w:sz="0" w:space="0" w:color="auto"/>
            <w:right w:val="none" w:sz="0" w:space="0" w:color="auto"/>
          </w:divBdr>
        </w:div>
      </w:divsChild>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66541377">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9265699">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4287873">
      <w:bodyDiv w:val="1"/>
      <w:marLeft w:val="0"/>
      <w:marRight w:val="0"/>
      <w:marTop w:val="0"/>
      <w:marBottom w:val="0"/>
      <w:divBdr>
        <w:top w:val="none" w:sz="0" w:space="0" w:color="auto"/>
        <w:left w:val="none" w:sz="0" w:space="0" w:color="auto"/>
        <w:bottom w:val="none" w:sz="0" w:space="0" w:color="auto"/>
        <w:right w:val="none" w:sz="0" w:space="0" w:color="auto"/>
      </w:divBdr>
      <w:divsChild>
        <w:div w:id="1380593976">
          <w:marLeft w:val="0"/>
          <w:marRight w:val="0"/>
          <w:marTop w:val="0"/>
          <w:marBottom w:val="0"/>
          <w:divBdr>
            <w:top w:val="none" w:sz="0" w:space="0" w:color="auto"/>
            <w:left w:val="none" w:sz="0" w:space="0" w:color="auto"/>
            <w:bottom w:val="none" w:sz="0" w:space="0" w:color="auto"/>
            <w:right w:val="none" w:sz="0" w:space="0" w:color="auto"/>
          </w:divBdr>
          <w:divsChild>
            <w:div w:id="707221786">
              <w:marLeft w:val="0"/>
              <w:marRight w:val="60"/>
              <w:marTop w:val="0"/>
              <w:marBottom w:val="0"/>
              <w:divBdr>
                <w:top w:val="none" w:sz="0" w:space="0" w:color="auto"/>
                <w:left w:val="none" w:sz="0" w:space="0" w:color="auto"/>
                <w:bottom w:val="none" w:sz="0" w:space="0" w:color="auto"/>
                <w:right w:val="none" w:sz="0" w:space="0" w:color="auto"/>
              </w:divBdr>
              <w:divsChild>
                <w:div w:id="1492915960">
                  <w:marLeft w:val="0"/>
                  <w:marRight w:val="0"/>
                  <w:marTop w:val="0"/>
                  <w:marBottom w:val="120"/>
                  <w:divBdr>
                    <w:top w:val="single" w:sz="6" w:space="0" w:color="C0C0C0"/>
                    <w:left w:val="single" w:sz="6" w:space="0" w:color="D9D9D9"/>
                    <w:bottom w:val="single" w:sz="6" w:space="0" w:color="D9D9D9"/>
                    <w:right w:val="single" w:sz="6" w:space="0" w:color="D9D9D9"/>
                  </w:divBdr>
                  <w:divsChild>
                    <w:div w:id="605771304">
                      <w:marLeft w:val="0"/>
                      <w:marRight w:val="0"/>
                      <w:marTop w:val="0"/>
                      <w:marBottom w:val="0"/>
                      <w:divBdr>
                        <w:top w:val="none" w:sz="0" w:space="0" w:color="auto"/>
                        <w:left w:val="none" w:sz="0" w:space="0" w:color="auto"/>
                        <w:bottom w:val="none" w:sz="0" w:space="0" w:color="auto"/>
                        <w:right w:val="none" w:sz="0" w:space="0" w:color="auto"/>
                      </w:divBdr>
                    </w:div>
                    <w:div w:id="14098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09023">
          <w:marLeft w:val="0"/>
          <w:marRight w:val="0"/>
          <w:marTop w:val="0"/>
          <w:marBottom w:val="0"/>
          <w:divBdr>
            <w:top w:val="none" w:sz="0" w:space="0" w:color="auto"/>
            <w:left w:val="none" w:sz="0" w:space="0" w:color="auto"/>
            <w:bottom w:val="none" w:sz="0" w:space="0" w:color="auto"/>
            <w:right w:val="none" w:sz="0" w:space="0" w:color="auto"/>
          </w:divBdr>
          <w:divsChild>
            <w:div w:id="724373591">
              <w:marLeft w:val="60"/>
              <w:marRight w:val="0"/>
              <w:marTop w:val="0"/>
              <w:marBottom w:val="0"/>
              <w:divBdr>
                <w:top w:val="none" w:sz="0" w:space="0" w:color="auto"/>
                <w:left w:val="none" w:sz="0" w:space="0" w:color="auto"/>
                <w:bottom w:val="none" w:sz="0" w:space="0" w:color="auto"/>
                <w:right w:val="none" w:sz="0" w:space="0" w:color="auto"/>
              </w:divBdr>
              <w:divsChild>
                <w:div w:id="2103063116">
                  <w:marLeft w:val="0"/>
                  <w:marRight w:val="0"/>
                  <w:marTop w:val="0"/>
                  <w:marBottom w:val="0"/>
                  <w:divBdr>
                    <w:top w:val="none" w:sz="0" w:space="0" w:color="auto"/>
                    <w:left w:val="none" w:sz="0" w:space="0" w:color="auto"/>
                    <w:bottom w:val="none" w:sz="0" w:space="0" w:color="auto"/>
                    <w:right w:val="none" w:sz="0" w:space="0" w:color="auto"/>
                  </w:divBdr>
                  <w:divsChild>
                    <w:div w:id="796878421">
                      <w:marLeft w:val="0"/>
                      <w:marRight w:val="0"/>
                      <w:marTop w:val="0"/>
                      <w:marBottom w:val="120"/>
                      <w:divBdr>
                        <w:top w:val="single" w:sz="6" w:space="0" w:color="F5F5F5"/>
                        <w:left w:val="single" w:sz="6" w:space="0" w:color="F5F5F5"/>
                        <w:bottom w:val="single" w:sz="6" w:space="0" w:color="F5F5F5"/>
                        <w:right w:val="single" w:sz="6" w:space="0" w:color="F5F5F5"/>
                      </w:divBdr>
                      <w:divsChild>
                        <w:div w:id="1029188002">
                          <w:marLeft w:val="0"/>
                          <w:marRight w:val="0"/>
                          <w:marTop w:val="0"/>
                          <w:marBottom w:val="0"/>
                          <w:divBdr>
                            <w:top w:val="none" w:sz="0" w:space="0" w:color="auto"/>
                            <w:left w:val="none" w:sz="0" w:space="0" w:color="auto"/>
                            <w:bottom w:val="none" w:sz="0" w:space="0" w:color="auto"/>
                            <w:right w:val="none" w:sz="0" w:space="0" w:color="auto"/>
                          </w:divBdr>
                          <w:divsChild>
                            <w:div w:id="12866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2627428">
      <w:bodyDiv w:val="1"/>
      <w:marLeft w:val="0"/>
      <w:marRight w:val="0"/>
      <w:marTop w:val="0"/>
      <w:marBottom w:val="0"/>
      <w:divBdr>
        <w:top w:val="none" w:sz="0" w:space="0" w:color="auto"/>
        <w:left w:val="none" w:sz="0" w:space="0" w:color="auto"/>
        <w:bottom w:val="none" w:sz="0" w:space="0" w:color="auto"/>
        <w:right w:val="none" w:sz="0" w:space="0" w:color="auto"/>
      </w:divBdr>
      <w:divsChild>
        <w:div w:id="1597203564">
          <w:marLeft w:val="547"/>
          <w:marRight w:val="0"/>
          <w:marTop w:val="142"/>
          <w:marBottom w:val="0"/>
          <w:divBdr>
            <w:top w:val="none" w:sz="0" w:space="0" w:color="auto"/>
            <w:left w:val="none" w:sz="0" w:space="0" w:color="auto"/>
            <w:bottom w:val="none" w:sz="0" w:space="0" w:color="auto"/>
            <w:right w:val="none" w:sz="0" w:space="0" w:color="auto"/>
          </w:divBdr>
        </w:div>
        <w:div w:id="1229876895">
          <w:marLeft w:val="547"/>
          <w:marRight w:val="0"/>
          <w:marTop w:val="142"/>
          <w:marBottom w:val="0"/>
          <w:divBdr>
            <w:top w:val="none" w:sz="0" w:space="0" w:color="auto"/>
            <w:left w:val="none" w:sz="0" w:space="0" w:color="auto"/>
            <w:bottom w:val="none" w:sz="0" w:space="0" w:color="auto"/>
            <w:right w:val="none" w:sz="0" w:space="0" w:color="auto"/>
          </w:divBdr>
        </w:div>
        <w:div w:id="1553955737">
          <w:marLeft w:val="547"/>
          <w:marRight w:val="0"/>
          <w:marTop w:val="142"/>
          <w:marBottom w:val="0"/>
          <w:divBdr>
            <w:top w:val="none" w:sz="0" w:space="0" w:color="auto"/>
            <w:left w:val="none" w:sz="0" w:space="0" w:color="auto"/>
            <w:bottom w:val="none" w:sz="0" w:space="0" w:color="auto"/>
            <w:right w:val="none" w:sz="0" w:space="0" w:color="auto"/>
          </w:divBdr>
        </w:div>
      </w:divsChild>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33612416">
      <w:bodyDiv w:val="1"/>
      <w:marLeft w:val="0"/>
      <w:marRight w:val="0"/>
      <w:marTop w:val="0"/>
      <w:marBottom w:val="0"/>
      <w:divBdr>
        <w:top w:val="none" w:sz="0" w:space="0" w:color="auto"/>
        <w:left w:val="none" w:sz="0" w:space="0" w:color="auto"/>
        <w:bottom w:val="none" w:sz="0" w:space="0" w:color="auto"/>
        <w:right w:val="none" w:sz="0" w:space="0" w:color="auto"/>
      </w:divBdr>
      <w:divsChild>
        <w:div w:id="688796735">
          <w:marLeft w:val="547"/>
          <w:marRight w:val="0"/>
          <w:marTop w:val="142"/>
          <w:marBottom w:val="0"/>
          <w:divBdr>
            <w:top w:val="none" w:sz="0" w:space="0" w:color="auto"/>
            <w:left w:val="none" w:sz="0" w:space="0" w:color="auto"/>
            <w:bottom w:val="none" w:sz="0" w:space="0" w:color="auto"/>
            <w:right w:val="none" w:sz="0" w:space="0" w:color="auto"/>
          </w:divBdr>
        </w:div>
      </w:divsChild>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6204209">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1968192800">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244002247">
          <w:marLeft w:val="547"/>
          <w:marRight w:val="0"/>
          <w:marTop w:val="10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sChild>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6509786">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83056897">
      <w:bodyDiv w:val="1"/>
      <w:marLeft w:val="0"/>
      <w:marRight w:val="0"/>
      <w:marTop w:val="0"/>
      <w:marBottom w:val="0"/>
      <w:divBdr>
        <w:top w:val="none" w:sz="0" w:space="0" w:color="auto"/>
        <w:left w:val="none" w:sz="0" w:space="0" w:color="auto"/>
        <w:bottom w:val="none" w:sz="0" w:space="0" w:color="auto"/>
        <w:right w:val="none" w:sz="0" w:space="0" w:color="auto"/>
      </w:divBdr>
      <w:divsChild>
        <w:div w:id="957639852">
          <w:marLeft w:val="547"/>
          <w:marRight w:val="0"/>
          <w:marTop w:val="142"/>
          <w:marBottom w:val="0"/>
          <w:divBdr>
            <w:top w:val="none" w:sz="0" w:space="0" w:color="auto"/>
            <w:left w:val="none" w:sz="0" w:space="0" w:color="auto"/>
            <w:bottom w:val="none" w:sz="0" w:space="0" w:color="auto"/>
            <w:right w:val="none" w:sz="0" w:space="0" w:color="auto"/>
          </w:divBdr>
        </w:div>
        <w:div w:id="856502748">
          <w:marLeft w:val="547"/>
          <w:marRight w:val="0"/>
          <w:marTop w:val="142"/>
          <w:marBottom w:val="0"/>
          <w:divBdr>
            <w:top w:val="none" w:sz="0" w:space="0" w:color="auto"/>
            <w:left w:val="none" w:sz="0" w:space="0" w:color="auto"/>
            <w:bottom w:val="none" w:sz="0" w:space="0" w:color="auto"/>
            <w:right w:val="none" w:sz="0" w:space="0" w:color="auto"/>
          </w:divBdr>
        </w:div>
        <w:div w:id="1446922266">
          <w:marLeft w:val="547"/>
          <w:marRight w:val="0"/>
          <w:marTop w:val="142"/>
          <w:marBottom w:val="0"/>
          <w:divBdr>
            <w:top w:val="none" w:sz="0" w:space="0" w:color="auto"/>
            <w:left w:val="none" w:sz="0" w:space="0" w:color="auto"/>
            <w:bottom w:val="none" w:sz="0" w:space="0" w:color="auto"/>
            <w:right w:val="none" w:sz="0" w:space="0" w:color="auto"/>
          </w:divBdr>
        </w:div>
        <w:div w:id="141822307">
          <w:marLeft w:val="547"/>
          <w:marRight w:val="0"/>
          <w:marTop w:val="142"/>
          <w:marBottom w:val="0"/>
          <w:divBdr>
            <w:top w:val="none" w:sz="0" w:space="0" w:color="auto"/>
            <w:left w:val="none" w:sz="0" w:space="0" w:color="auto"/>
            <w:bottom w:val="none" w:sz="0" w:space="0" w:color="auto"/>
            <w:right w:val="none" w:sz="0" w:space="0" w:color="auto"/>
          </w:divBdr>
        </w:div>
        <w:div w:id="339744232">
          <w:marLeft w:val="547"/>
          <w:marRight w:val="0"/>
          <w:marTop w:val="142"/>
          <w:marBottom w:val="0"/>
          <w:divBdr>
            <w:top w:val="none" w:sz="0" w:space="0" w:color="auto"/>
            <w:left w:val="none" w:sz="0" w:space="0" w:color="auto"/>
            <w:bottom w:val="none" w:sz="0" w:space="0" w:color="auto"/>
            <w:right w:val="none" w:sz="0" w:space="0" w:color="auto"/>
          </w:divBdr>
        </w:div>
      </w:divsChild>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088959">
      <w:bodyDiv w:val="1"/>
      <w:marLeft w:val="0"/>
      <w:marRight w:val="0"/>
      <w:marTop w:val="0"/>
      <w:marBottom w:val="0"/>
      <w:divBdr>
        <w:top w:val="none" w:sz="0" w:space="0" w:color="auto"/>
        <w:left w:val="none" w:sz="0" w:space="0" w:color="auto"/>
        <w:bottom w:val="none" w:sz="0" w:space="0" w:color="auto"/>
        <w:right w:val="none" w:sz="0" w:space="0" w:color="auto"/>
      </w:divBdr>
      <w:divsChild>
        <w:div w:id="1239170216">
          <w:marLeft w:val="0"/>
          <w:marRight w:val="0"/>
          <w:marTop w:val="0"/>
          <w:marBottom w:val="0"/>
          <w:divBdr>
            <w:top w:val="none" w:sz="0" w:space="0" w:color="auto"/>
            <w:left w:val="none" w:sz="0" w:space="0" w:color="auto"/>
            <w:bottom w:val="none" w:sz="0" w:space="0" w:color="auto"/>
            <w:right w:val="none" w:sz="0" w:space="0" w:color="auto"/>
          </w:divBdr>
          <w:divsChild>
            <w:div w:id="1282616965">
              <w:marLeft w:val="0"/>
              <w:marRight w:val="60"/>
              <w:marTop w:val="0"/>
              <w:marBottom w:val="0"/>
              <w:divBdr>
                <w:top w:val="none" w:sz="0" w:space="0" w:color="auto"/>
                <w:left w:val="none" w:sz="0" w:space="0" w:color="auto"/>
                <w:bottom w:val="none" w:sz="0" w:space="0" w:color="auto"/>
                <w:right w:val="none" w:sz="0" w:space="0" w:color="auto"/>
              </w:divBdr>
              <w:divsChild>
                <w:div w:id="596718090">
                  <w:marLeft w:val="0"/>
                  <w:marRight w:val="0"/>
                  <w:marTop w:val="0"/>
                  <w:marBottom w:val="120"/>
                  <w:divBdr>
                    <w:top w:val="single" w:sz="6" w:space="0" w:color="C0C0C0"/>
                    <w:left w:val="single" w:sz="6" w:space="0" w:color="D9D9D9"/>
                    <w:bottom w:val="single" w:sz="6" w:space="0" w:color="D9D9D9"/>
                    <w:right w:val="single" w:sz="6" w:space="0" w:color="D9D9D9"/>
                  </w:divBdr>
                  <w:divsChild>
                    <w:div w:id="1102921110">
                      <w:marLeft w:val="0"/>
                      <w:marRight w:val="0"/>
                      <w:marTop w:val="0"/>
                      <w:marBottom w:val="0"/>
                      <w:divBdr>
                        <w:top w:val="none" w:sz="0" w:space="0" w:color="auto"/>
                        <w:left w:val="none" w:sz="0" w:space="0" w:color="auto"/>
                        <w:bottom w:val="none" w:sz="0" w:space="0" w:color="auto"/>
                        <w:right w:val="none" w:sz="0" w:space="0" w:color="auto"/>
                      </w:divBdr>
                    </w:div>
                    <w:div w:id="8344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18756">
          <w:marLeft w:val="0"/>
          <w:marRight w:val="0"/>
          <w:marTop w:val="0"/>
          <w:marBottom w:val="0"/>
          <w:divBdr>
            <w:top w:val="none" w:sz="0" w:space="0" w:color="auto"/>
            <w:left w:val="none" w:sz="0" w:space="0" w:color="auto"/>
            <w:bottom w:val="none" w:sz="0" w:space="0" w:color="auto"/>
            <w:right w:val="none" w:sz="0" w:space="0" w:color="auto"/>
          </w:divBdr>
          <w:divsChild>
            <w:div w:id="1398434530">
              <w:marLeft w:val="60"/>
              <w:marRight w:val="0"/>
              <w:marTop w:val="0"/>
              <w:marBottom w:val="0"/>
              <w:divBdr>
                <w:top w:val="none" w:sz="0" w:space="0" w:color="auto"/>
                <w:left w:val="none" w:sz="0" w:space="0" w:color="auto"/>
                <w:bottom w:val="none" w:sz="0" w:space="0" w:color="auto"/>
                <w:right w:val="none" w:sz="0" w:space="0" w:color="auto"/>
              </w:divBdr>
              <w:divsChild>
                <w:div w:id="739521805">
                  <w:marLeft w:val="0"/>
                  <w:marRight w:val="0"/>
                  <w:marTop w:val="0"/>
                  <w:marBottom w:val="0"/>
                  <w:divBdr>
                    <w:top w:val="none" w:sz="0" w:space="0" w:color="auto"/>
                    <w:left w:val="none" w:sz="0" w:space="0" w:color="auto"/>
                    <w:bottom w:val="none" w:sz="0" w:space="0" w:color="auto"/>
                    <w:right w:val="none" w:sz="0" w:space="0" w:color="auto"/>
                  </w:divBdr>
                  <w:divsChild>
                    <w:div w:id="844827690">
                      <w:marLeft w:val="0"/>
                      <w:marRight w:val="0"/>
                      <w:marTop w:val="0"/>
                      <w:marBottom w:val="120"/>
                      <w:divBdr>
                        <w:top w:val="single" w:sz="6" w:space="0" w:color="F5F5F5"/>
                        <w:left w:val="single" w:sz="6" w:space="0" w:color="F5F5F5"/>
                        <w:bottom w:val="single" w:sz="6" w:space="0" w:color="F5F5F5"/>
                        <w:right w:val="single" w:sz="6" w:space="0" w:color="F5F5F5"/>
                      </w:divBdr>
                      <w:divsChild>
                        <w:div w:id="1871726632">
                          <w:marLeft w:val="0"/>
                          <w:marRight w:val="0"/>
                          <w:marTop w:val="0"/>
                          <w:marBottom w:val="0"/>
                          <w:divBdr>
                            <w:top w:val="none" w:sz="0" w:space="0" w:color="auto"/>
                            <w:left w:val="none" w:sz="0" w:space="0" w:color="auto"/>
                            <w:bottom w:val="none" w:sz="0" w:space="0" w:color="auto"/>
                            <w:right w:val="none" w:sz="0" w:space="0" w:color="auto"/>
                          </w:divBdr>
                          <w:divsChild>
                            <w:div w:id="5389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2651606">
      <w:bodyDiv w:val="1"/>
      <w:marLeft w:val="0"/>
      <w:marRight w:val="0"/>
      <w:marTop w:val="0"/>
      <w:marBottom w:val="0"/>
      <w:divBdr>
        <w:top w:val="none" w:sz="0" w:space="0" w:color="auto"/>
        <w:left w:val="none" w:sz="0" w:space="0" w:color="auto"/>
        <w:bottom w:val="none" w:sz="0" w:space="0" w:color="auto"/>
        <w:right w:val="none" w:sz="0" w:space="0" w:color="auto"/>
      </w:divBdr>
      <w:divsChild>
        <w:div w:id="1785147795">
          <w:marLeft w:val="0"/>
          <w:marRight w:val="0"/>
          <w:marTop w:val="0"/>
          <w:marBottom w:val="0"/>
          <w:divBdr>
            <w:top w:val="none" w:sz="0" w:space="0" w:color="auto"/>
            <w:left w:val="none" w:sz="0" w:space="0" w:color="auto"/>
            <w:bottom w:val="none" w:sz="0" w:space="0" w:color="auto"/>
            <w:right w:val="none" w:sz="0" w:space="0" w:color="auto"/>
          </w:divBdr>
        </w:div>
      </w:divsChild>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1133791874">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377242455">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s://github.com/2017-IT-IA-0150/EeISI.git"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gitlab.mgmt.infocert.it/linvoice/invoice.eeisi.git"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semver.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AF40C01B-817E-4F23-B02C-3C271EF3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35</Pages>
  <Words>8319</Words>
  <Characters>47420</Characters>
  <Application>Microsoft Office Word</Application>
  <DocSecurity>0</DocSecurity>
  <Lines>395</Lines>
  <Paragraphs>111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Architecture Document</vt:lpstr>
      <vt:lpstr>Architecture of the Italian PEPS</vt:lpstr>
    </vt:vector>
  </TitlesOfParts>
  <Company>Telecom Italia S.p.A.</Company>
  <LinksUpToDate>false</LinksUpToDate>
  <CharactersWithSpaces>55628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creator>paolo</dc:creator>
  <cp:lastModifiedBy>Reale Roberto</cp:lastModifiedBy>
  <cp:revision>16</cp:revision>
  <dcterms:created xsi:type="dcterms:W3CDTF">2019-03-25T14:39:00Z</dcterms:created>
  <dcterms:modified xsi:type="dcterms:W3CDTF">2020-05-24T08:05:00Z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