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8B83B2" w14:textId="77777777" w:rsidR="00664438" w:rsidRDefault="00664438" w:rsidP="00622D48">
      <w:pPr>
        <w:spacing w:before="960" w:after="100" w:afterAutospacing="1"/>
        <w:rPr>
          <w:rFonts w:cs="Tahoma"/>
          <w:b/>
          <w:smallCaps/>
          <w:sz w:val="28"/>
          <w:szCs w:val="28"/>
        </w:rPr>
      </w:pPr>
      <w:bookmarkStart w:id="0" w:name="OLE_LINK1"/>
      <w:bookmarkStart w:id="1" w:name="_Toc318385299"/>
      <w:bookmarkStart w:id="2" w:name="OLE_LINK7"/>
    </w:p>
    <w:p w14:paraId="039215D2" w14:textId="77777777" w:rsidR="00622D48" w:rsidRDefault="00622D48" w:rsidP="00622D48">
      <w:pPr>
        <w:spacing w:before="960" w:after="100" w:afterAutospacing="1"/>
        <w:rPr>
          <w:rFonts w:cs="Tahoma"/>
          <w:b/>
          <w:smallCaps/>
          <w:sz w:val="28"/>
          <w:szCs w:val="28"/>
        </w:rPr>
      </w:pPr>
    </w:p>
    <w:p w14:paraId="5F534BFA" w14:textId="77777777" w:rsidR="00622D48" w:rsidRPr="00297DB9" w:rsidRDefault="00622D48" w:rsidP="00622D48">
      <w:pPr>
        <w:spacing w:before="960" w:after="100" w:afterAutospacing="1"/>
        <w:rPr>
          <w:rFonts w:cs="Tahoma"/>
          <w:b/>
          <w:smallCaps/>
          <w:sz w:val="28"/>
          <w:szCs w:val="28"/>
        </w:rPr>
      </w:pPr>
      <w:r w:rsidRPr="00297DB9">
        <w:rPr>
          <w:rFonts w:cs="Tahoma"/>
          <w:b/>
          <w:smallCaps/>
          <w:sz w:val="28"/>
          <w:szCs w:val="28"/>
        </w:rPr>
        <w:t>Accordo quadro di servizi applicativi in ottica Cloud – Lotto 1</w:t>
      </w:r>
    </w:p>
    <w:p w14:paraId="288C8CCC" w14:textId="5A44A348" w:rsidR="00622D48" w:rsidRPr="00AA3489" w:rsidRDefault="00622D48" w:rsidP="00622D48">
      <w:pPr>
        <w:rPr>
          <w:rFonts w:cs="Tahoma"/>
        </w:rPr>
      </w:pPr>
      <w:r w:rsidRPr="00297DB9">
        <w:rPr>
          <w:rFonts w:cs="Tahoma"/>
          <w:b/>
          <w:i/>
          <w:sz w:val="36"/>
          <w:szCs w:val="36"/>
        </w:rPr>
        <w:t xml:space="preserve">Progetto </w:t>
      </w:r>
      <w:r w:rsidR="004726AF">
        <w:rPr>
          <w:rFonts w:cs="Tahoma"/>
          <w:b/>
          <w:i/>
          <w:sz w:val="36"/>
          <w:szCs w:val="36"/>
        </w:rPr>
        <w:t xml:space="preserve">Soluzione </w:t>
      </w:r>
      <w:r w:rsidR="00F878A0">
        <w:rPr>
          <w:rFonts w:cs="Tahoma"/>
          <w:b/>
          <w:i/>
          <w:sz w:val="36"/>
          <w:szCs w:val="36"/>
        </w:rPr>
        <w:t>S</w:t>
      </w:r>
      <w:r w:rsidR="004726AF">
        <w:rPr>
          <w:rFonts w:cs="Tahoma"/>
          <w:b/>
          <w:i/>
          <w:sz w:val="36"/>
          <w:szCs w:val="36"/>
        </w:rPr>
        <w:t>ussidiaria SUAP</w:t>
      </w:r>
    </w:p>
    <w:p w14:paraId="705AB27D" w14:textId="6592F763" w:rsidR="00622D48" w:rsidRPr="00297DB9" w:rsidRDefault="00622D48" w:rsidP="292A09C4">
      <w:pPr>
        <w:spacing w:before="1920" w:after="100" w:afterAutospacing="1"/>
        <w:rPr>
          <w:rFonts w:cs="Tahoma"/>
          <w:b/>
          <w:bCs/>
          <w:smallCaps/>
          <w:sz w:val="48"/>
          <w:szCs w:val="48"/>
        </w:rPr>
      </w:pPr>
      <w:r w:rsidRPr="292A09C4">
        <w:rPr>
          <w:rFonts w:cs="Tahoma"/>
          <w:b/>
          <w:bCs/>
          <w:smallCaps/>
          <w:sz w:val="48"/>
          <w:szCs w:val="48"/>
        </w:rPr>
        <w:fldChar w:fldCharType="begin"/>
      </w:r>
      <w:r w:rsidRPr="292A09C4">
        <w:rPr>
          <w:rFonts w:cs="Tahoma"/>
          <w:b/>
          <w:bCs/>
          <w:smallCaps/>
          <w:sz w:val="48"/>
          <w:szCs w:val="48"/>
        </w:rPr>
        <w:instrText xml:space="preserve"> DOCPROPERTY  Tipo_documento  \* MERGEFORMAT </w:instrText>
      </w:r>
      <w:r w:rsidRPr="292A09C4">
        <w:rPr>
          <w:rFonts w:cs="Tahoma"/>
          <w:b/>
          <w:bCs/>
          <w:smallCaps/>
          <w:sz w:val="48"/>
          <w:szCs w:val="48"/>
        </w:rPr>
        <w:fldChar w:fldCharType="separate"/>
      </w:r>
      <w:r w:rsidR="00FC7953">
        <w:rPr>
          <w:rFonts w:cs="Tahoma"/>
          <w:b/>
          <w:bCs/>
          <w:smallCaps/>
          <w:sz w:val="48"/>
          <w:szCs w:val="48"/>
        </w:rPr>
        <w:t>Specifica dei requisiti</w:t>
      </w:r>
      <w:r w:rsidRPr="292A09C4">
        <w:rPr>
          <w:rFonts w:cs="Tahoma"/>
          <w:b/>
          <w:bCs/>
          <w:smallCaps/>
          <w:sz w:val="48"/>
          <w:szCs w:val="48"/>
        </w:rPr>
        <w:fldChar w:fldCharType="end"/>
      </w:r>
      <w:bookmarkEnd w:id="0"/>
    </w:p>
    <w:p w14:paraId="70A53143" w14:textId="77777777" w:rsidR="00622D48" w:rsidRDefault="00622D48" w:rsidP="00622D48">
      <w:pPr>
        <w:pStyle w:val="Titolodocumento"/>
        <w:spacing w:before="240" w:after="240"/>
        <w:jc w:val="both"/>
        <w:rPr>
          <w:rFonts w:ascii="Tahoma" w:hAnsi="Tahoma" w:cs="Tahoma"/>
          <w:b w:val="0"/>
          <w:i/>
          <w:caps w:val="0"/>
          <w:sz w:val="36"/>
          <w:szCs w:val="36"/>
        </w:rPr>
      </w:pPr>
    </w:p>
    <w:p w14:paraId="0BCBFE4C" w14:textId="77777777" w:rsidR="00622D48" w:rsidRDefault="00622D48" w:rsidP="00622D48">
      <w:pPr>
        <w:pStyle w:val="Titolodocumento"/>
        <w:spacing w:before="240" w:after="240"/>
        <w:jc w:val="both"/>
        <w:rPr>
          <w:rFonts w:ascii="Tahoma" w:hAnsi="Tahoma" w:cs="Tahoma"/>
          <w:b w:val="0"/>
          <w:i/>
          <w:caps w:val="0"/>
          <w:sz w:val="36"/>
          <w:szCs w:val="36"/>
        </w:rPr>
      </w:pPr>
    </w:p>
    <w:p w14:paraId="0A1A96B8" w14:textId="77777777" w:rsidR="00A41130" w:rsidRDefault="00A41130" w:rsidP="00622D48">
      <w:pPr>
        <w:pStyle w:val="Titolodocumento"/>
        <w:spacing w:before="240" w:after="240"/>
        <w:jc w:val="both"/>
        <w:rPr>
          <w:rFonts w:ascii="Tahoma" w:hAnsi="Tahoma" w:cs="Tahoma"/>
          <w:b w:val="0"/>
          <w:i/>
          <w:caps w:val="0"/>
          <w:sz w:val="36"/>
          <w:szCs w:val="36"/>
        </w:rPr>
      </w:pPr>
    </w:p>
    <w:p w14:paraId="6F06B513" w14:textId="77777777" w:rsidR="00A41130" w:rsidRDefault="00A41130" w:rsidP="00622D48">
      <w:pPr>
        <w:pStyle w:val="Titolodocumento"/>
        <w:spacing w:before="240" w:after="240"/>
        <w:jc w:val="both"/>
        <w:rPr>
          <w:rFonts w:ascii="Tahoma" w:hAnsi="Tahoma" w:cs="Tahoma"/>
          <w:b w:val="0"/>
          <w:i/>
          <w:caps w:val="0"/>
          <w:sz w:val="36"/>
          <w:szCs w:val="36"/>
        </w:rPr>
      </w:pPr>
    </w:p>
    <w:p w14:paraId="574487AB" w14:textId="77777777" w:rsidR="00A41130" w:rsidRDefault="00A41130" w:rsidP="00622D48">
      <w:pPr>
        <w:pStyle w:val="Titolodocumento"/>
        <w:spacing w:before="240" w:after="240"/>
        <w:jc w:val="both"/>
        <w:rPr>
          <w:rFonts w:ascii="Tahoma" w:hAnsi="Tahoma" w:cs="Tahoma"/>
          <w:b w:val="0"/>
          <w:i/>
          <w:caps w:val="0"/>
          <w:sz w:val="36"/>
          <w:szCs w:val="36"/>
        </w:rPr>
      </w:pPr>
    </w:p>
    <w:p w14:paraId="4A403A8B" w14:textId="187628F5" w:rsidR="00622D48" w:rsidRDefault="00622D48" w:rsidP="00622D48">
      <w:pPr>
        <w:pStyle w:val="Titolodocumento"/>
        <w:spacing w:before="240" w:after="240"/>
        <w:jc w:val="both"/>
        <w:rPr>
          <w:rFonts w:ascii="Tahoma" w:hAnsi="Tahoma" w:cs="Tahoma"/>
          <w:b w:val="0"/>
          <w:i/>
          <w:caps w:val="0"/>
          <w:sz w:val="36"/>
          <w:szCs w:val="36"/>
        </w:rPr>
      </w:pPr>
    </w:p>
    <w:p w14:paraId="1AA73EA7" w14:textId="70CE2F39" w:rsidR="007B5ADA" w:rsidRPr="00622D48" w:rsidRDefault="007B5ADA" w:rsidP="00622D48">
      <w:pPr>
        <w:pStyle w:val="Titolodocumento"/>
        <w:spacing w:before="240" w:after="240"/>
        <w:jc w:val="both"/>
        <w:rPr>
          <w:rFonts w:ascii="Tahoma" w:hAnsi="Tahoma" w:cs="Tahoma"/>
          <w:smallCaps/>
          <w:sz w:val="24"/>
        </w:rPr>
      </w:pPr>
      <w:r w:rsidRPr="00622D48">
        <w:rPr>
          <w:rFonts w:ascii="Tahoma" w:hAnsi="Tahoma" w:cs="Tahoma"/>
          <w:iCs/>
          <w:smallCaps/>
          <w:sz w:val="24"/>
        </w:rPr>
        <w:t>Versione</w:t>
      </w:r>
      <w:r w:rsidR="00023689">
        <w:rPr>
          <w:rFonts w:ascii="Tahoma" w:hAnsi="Tahoma" w:cs="Tahoma"/>
          <w:iCs/>
          <w:smallCaps/>
          <w:sz w:val="24"/>
        </w:rPr>
        <w:t>:</w:t>
      </w:r>
      <w:r w:rsidRPr="00622D48">
        <w:rPr>
          <w:rFonts w:ascii="Tahoma" w:hAnsi="Tahoma" w:cs="Tahoma"/>
          <w:iCs/>
          <w:smallCaps/>
          <w:sz w:val="24"/>
        </w:rPr>
        <w:t xml:space="preserve"> </w:t>
      </w:r>
      <w:r w:rsidR="0016081B">
        <w:rPr>
          <w:rFonts w:ascii="Tahoma" w:hAnsi="Tahoma" w:cs="Tahoma"/>
          <w:iCs/>
          <w:smallCaps/>
          <w:sz w:val="24"/>
        </w:rPr>
        <w:t>1.</w:t>
      </w:r>
      <w:r w:rsidR="00763BC9">
        <w:rPr>
          <w:rFonts w:ascii="Tahoma" w:hAnsi="Tahoma" w:cs="Tahoma"/>
          <w:iCs/>
          <w:smallCaps/>
          <w:sz w:val="24"/>
        </w:rPr>
        <w:t>4</w:t>
      </w:r>
    </w:p>
    <w:p w14:paraId="1D1B4E02" w14:textId="30F68D6D" w:rsidR="007B5ADA" w:rsidRPr="00297DB9" w:rsidRDefault="007B5ADA" w:rsidP="0083781B">
      <w:pPr>
        <w:spacing w:before="120" w:after="120"/>
        <w:jc w:val="both"/>
        <w:rPr>
          <w:rFonts w:cs="Tahoma"/>
          <w:smallCaps/>
          <w:sz w:val="24"/>
        </w:rPr>
      </w:pPr>
      <w:r w:rsidRPr="00297DB9">
        <w:rPr>
          <w:rFonts w:cs="Tahoma"/>
          <w:b/>
          <w:smallCaps/>
          <w:sz w:val="24"/>
          <w:szCs w:val="24"/>
        </w:rPr>
        <w:t xml:space="preserve">Stato del documento: </w:t>
      </w:r>
      <w:proofErr w:type="spellStart"/>
      <w:r w:rsidR="00763BC9">
        <w:rPr>
          <w:rFonts w:cs="Tahoma"/>
          <w:b/>
          <w:smallCaps/>
          <w:sz w:val="24"/>
          <w:szCs w:val="24"/>
        </w:rPr>
        <w:t>Final</w:t>
      </w:r>
      <w:proofErr w:type="spellEnd"/>
    </w:p>
    <w:p w14:paraId="3B8C70B1" w14:textId="26673A1B" w:rsidR="007B5ADA" w:rsidRPr="00297DB9" w:rsidRDefault="007B5ADA" w:rsidP="0083781B">
      <w:pPr>
        <w:spacing w:before="120" w:after="120"/>
        <w:jc w:val="both"/>
        <w:rPr>
          <w:rFonts w:cs="Tahoma"/>
          <w:smallCaps/>
          <w:sz w:val="24"/>
        </w:rPr>
      </w:pPr>
      <w:r w:rsidRPr="00297DB9">
        <w:rPr>
          <w:rFonts w:cs="Tahoma"/>
          <w:b/>
          <w:smallCaps/>
          <w:sz w:val="24"/>
          <w:szCs w:val="24"/>
        </w:rPr>
        <w:t xml:space="preserve">Classificazione del documento: </w:t>
      </w:r>
      <w:r w:rsidR="00BF69E9" w:rsidRPr="00297DB9">
        <w:rPr>
          <w:rFonts w:cs="Tahoma"/>
          <w:b/>
          <w:smallCaps/>
          <w:sz w:val="24"/>
          <w:szCs w:val="24"/>
        </w:rPr>
        <w:t xml:space="preserve">AgID </w:t>
      </w:r>
      <w:proofErr w:type="spellStart"/>
      <w:r w:rsidR="00BF69E9" w:rsidRPr="00297DB9">
        <w:rPr>
          <w:rFonts w:cs="Tahoma"/>
          <w:b/>
          <w:smallCaps/>
          <w:sz w:val="24"/>
          <w:szCs w:val="24"/>
        </w:rPr>
        <w:t>Internal</w:t>
      </w:r>
      <w:proofErr w:type="spellEnd"/>
    </w:p>
    <w:p w14:paraId="0BE74F72" w14:textId="423FD364" w:rsidR="009C1ECA" w:rsidRPr="00A41130" w:rsidRDefault="5318135B" w:rsidP="00A41130">
      <w:pPr>
        <w:spacing w:before="120" w:after="120"/>
        <w:jc w:val="both"/>
        <w:rPr>
          <w:rFonts w:cs="Tahoma"/>
          <w:smallCaps/>
          <w:sz w:val="24"/>
        </w:rPr>
      </w:pPr>
      <w:r w:rsidRPr="292A09C4">
        <w:rPr>
          <w:rFonts w:cs="Tahoma"/>
          <w:smallCaps/>
          <w:sz w:val="24"/>
          <w:szCs w:val="24"/>
        </w:rPr>
        <w:t>Data</w:t>
      </w:r>
      <w:r w:rsidR="00BF69E9">
        <w:rPr>
          <w:rFonts w:cs="Tahoma"/>
          <w:smallCaps/>
          <w:sz w:val="24"/>
          <w:szCs w:val="24"/>
        </w:rPr>
        <w:t xml:space="preserve">: </w:t>
      </w:r>
      <w:r w:rsidR="00BE72FE">
        <w:rPr>
          <w:rFonts w:cs="Tahoma"/>
          <w:smallCaps/>
          <w:sz w:val="24"/>
          <w:szCs w:val="24"/>
        </w:rPr>
        <w:t>31</w:t>
      </w:r>
      <w:r w:rsidR="00BF69E9">
        <w:rPr>
          <w:rFonts w:cs="Tahoma"/>
          <w:smallCaps/>
          <w:sz w:val="24"/>
          <w:szCs w:val="24"/>
        </w:rPr>
        <w:t>/07/2023</w:t>
      </w:r>
    </w:p>
    <w:p w14:paraId="4ABF078C" w14:textId="77777777" w:rsidR="00863F4E" w:rsidRDefault="00863F4E" w:rsidP="0083781B">
      <w:pPr>
        <w:pStyle w:val="Titolo"/>
        <w:jc w:val="both"/>
        <w:rPr>
          <w:rFonts w:ascii="Tahoma" w:hAnsi="Tahoma" w:cs="Tahoma"/>
          <w:sz w:val="44"/>
          <w:szCs w:val="44"/>
        </w:rPr>
      </w:pPr>
      <w:bookmarkStart w:id="3" w:name="_Toc95327500"/>
    </w:p>
    <w:p w14:paraId="6DE01E63" w14:textId="77777777" w:rsidR="00863F4E" w:rsidRDefault="00863F4E" w:rsidP="0083781B">
      <w:pPr>
        <w:pStyle w:val="Titolo"/>
        <w:jc w:val="both"/>
        <w:rPr>
          <w:rFonts w:ascii="Tahoma" w:hAnsi="Tahoma" w:cs="Tahoma"/>
          <w:sz w:val="44"/>
          <w:szCs w:val="44"/>
        </w:rPr>
      </w:pPr>
    </w:p>
    <w:p w14:paraId="3BF77E2C" w14:textId="6C3CC532" w:rsidR="00294124" w:rsidRPr="00297DB9" w:rsidRDefault="008A6DB4" w:rsidP="0083781B">
      <w:pPr>
        <w:pStyle w:val="Titolo"/>
        <w:jc w:val="both"/>
        <w:rPr>
          <w:rFonts w:ascii="Tahoma" w:hAnsi="Tahoma" w:cs="Tahoma"/>
          <w:sz w:val="44"/>
          <w:szCs w:val="44"/>
        </w:rPr>
      </w:pPr>
      <w:r w:rsidRPr="00DE63F1">
        <w:rPr>
          <w:rFonts w:ascii="Tahoma" w:hAnsi="Tahoma" w:cs="Tahoma"/>
          <w:sz w:val="44"/>
          <w:szCs w:val="44"/>
        </w:rPr>
        <w:t>INDICE</w:t>
      </w:r>
    </w:p>
    <w:p w14:paraId="1870A2BE" w14:textId="141BD3B4" w:rsidR="00FC7953" w:rsidRDefault="00AD7716">
      <w:pPr>
        <w:pStyle w:val="Sommario1"/>
        <w:tabs>
          <w:tab w:val="right" w:pos="9628"/>
        </w:tabs>
        <w:rPr>
          <w:rFonts w:cstheme="minorBidi"/>
          <w:b w:val="0"/>
          <w:bCs w:val="0"/>
          <w:noProof/>
          <w:kern w:val="2"/>
          <w:sz w:val="22"/>
          <w:szCs w:val="22"/>
          <w14:ligatures w14:val="standardContextual"/>
        </w:rPr>
      </w:pPr>
      <w:r w:rsidRPr="00AD7716">
        <w:fldChar w:fldCharType="begin"/>
      </w:r>
      <w:r w:rsidRPr="00AD7716">
        <w:instrText xml:space="preserve"> TOC \o "1-8" \h \z \u </w:instrText>
      </w:r>
      <w:r w:rsidRPr="00AD7716">
        <w:fldChar w:fldCharType="separate"/>
      </w:r>
      <w:hyperlink w:anchor="_Toc144312707" w:history="1">
        <w:r w:rsidR="00FC7953" w:rsidRPr="00AC78BA">
          <w:rPr>
            <w:rStyle w:val="Collegamentoipertestuale"/>
            <w:rFonts w:cs="Tahoma"/>
            <w:noProof/>
            <w:lang w:bidi="en-US"/>
          </w:rPr>
          <w:t>Glossario</w:t>
        </w:r>
        <w:r w:rsidR="00FC7953">
          <w:rPr>
            <w:noProof/>
            <w:webHidden/>
          </w:rPr>
          <w:tab/>
        </w:r>
        <w:r w:rsidR="00FC7953">
          <w:rPr>
            <w:noProof/>
            <w:webHidden/>
          </w:rPr>
          <w:fldChar w:fldCharType="begin"/>
        </w:r>
        <w:r w:rsidR="00FC7953">
          <w:rPr>
            <w:noProof/>
            <w:webHidden/>
          </w:rPr>
          <w:instrText xml:space="preserve"> PAGEREF _Toc144312707 \h </w:instrText>
        </w:r>
        <w:r w:rsidR="00FC7953">
          <w:rPr>
            <w:noProof/>
            <w:webHidden/>
          </w:rPr>
        </w:r>
        <w:r w:rsidR="00FC7953">
          <w:rPr>
            <w:noProof/>
            <w:webHidden/>
          </w:rPr>
          <w:fldChar w:fldCharType="separate"/>
        </w:r>
        <w:r w:rsidR="00FC7953">
          <w:rPr>
            <w:noProof/>
            <w:webHidden/>
          </w:rPr>
          <w:t>6</w:t>
        </w:r>
        <w:r w:rsidR="00FC7953">
          <w:rPr>
            <w:noProof/>
            <w:webHidden/>
          </w:rPr>
          <w:fldChar w:fldCharType="end"/>
        </w:r>
      </w:hyperlink>
    </w:p>
    <w:p w14:paraId="3420211A" w14:textId="7383E934" w:rsidR="00FC7953" w:rsidRDefault="00000000">
      <w:pPr>
        <w:pStyle w:val="Sommario1"/>
        <w:tabs>
          <w:tab w:val="right" w:pos="9628"/>
        </w:tabs>
        <w:rPr>
          <w:rFonts w:cstheme="minorBidi"/>
          <w:b w:val="0"/>
          <w:bCs w:val="0"/>
          <w:noProof/>
          <w:kern w:val="2"/>
          <w:sz w:val="22"/>
          <w:szCs w:val="22"/>
          <w14:ligatures w14:val="standardContextual"/>
        </w:rPr>
      </w:pPr>
      <w:hyperlink w:anchor="_Toc144312708" w:history="1">
        <w:r w:rsidR="00FC7953" w:rsidRPr="00AC78BA">
          <w:rPr>
            <w:rStyle w:val="Collegamentoipertestuale"/>
            <w:rFonts w:cs="Tahoma"/>
            <w:noProof/>
            <w:lang w:bidi="en-US"/>
          </w:rPr>
          <w:t>Riferimenti</w:t>
        </w:r>
        <w:r w:rsidR="00FC7953">
          <w:rPr>
            <w:noProof/>
            <w:webHidden/>
          </w:rPr>
          <w:tab/>
        </w:r>
        <w:r w:rsidR="00FC7953">
          <w:rPr>
            <w:noProof/>
            <w:webHidden/>
          </w:rPr>
          <w:fldChar w:fldCharType="begin"/>
        </w:r>
        <w:r w:rsidR="00FC7953">
          <w:rPr>
            <w:noProof/>
            <w:webHidden/>
          </w:rPr>
          <w:instrText xml:space="preserve"> PAGEREF _Toc144312708 \h </w:instrText>
        </w:r>
        <w:r w:rsidR="00FC7953">
          <w:rPr>
            <w:noProof/>
            <w:webHidden/>
          </w:rPr>
        </w:r>
        <w:r w:rsidR="00FC7953">
          <w:rPr>
            <w:noProof/>
            <w:webHidden/>
          </w:rPr>
          <w:fldChar w:fldCharType="separate"/>
        </w:r>
        <w:r w:rsidR="00FC7953">
          <w:rPr>
            <w:noProof/>
            <w:webHidden/>
          </w:rPr>
          <w:t>7</w:t>
        </w:r>
        <w:r w:rsidR="00FC7953">
          <w:rPr>
            <w:noProof/>
            <w:webHidden/>
          </w:rPr>
          <w:fldChar w:fldCharType="end"/>
        </w:r>
      </w:hyperlink>
    </w:p>
    <w:p w14:paraId="4FA2A043" w14:textId="23F3C39C" w:rsidR="00FC7953" w:rsidRDefault="00000000">
      <w:pPr>
        <w:pStyle w:val="Sommario1"/>
        <w:tabs>
          <w:tab w:val="right" w:pos="9628"/>
        </w:tabs>
        <w:rPr>
          <w:rFonts w:cstheme="minorBidi"/>
          <w:b w:val="0"/>
          <w:bCs w:val="0"/>
          <w:noProof/>
          <w:kern w:val="2"/>
          <w:sz w:val="22"/>
          <w:szCs w:val="22"/>
          <w14:ligatures w14:val="standardContextual"/>
        </w:rPr>
      </w:pPr>
      <w:hyperlink w:anchor="_Toc144312709" w:history="1">
        <w:r w:rsidR="00FC7953" w:rsidRPr="00AC78BA">
          <w:rPr>
            <w:rStyle w:val="Collegamentoipertestuale"/>
            <w:rFonts w:cs="Tahoma"/>
            <w:noProof/>
            <w:lang w:bidi="en-US"/>
          </w:rPr>
          <w:t>Allegati</w:t>
        </w:r>
        <w:r w:rsidR="00FC7953">
          <w:rPr>
            <w:noProof/>
            <w:webHidden/>
          </w:rPr>
          <w:tab/>
        </w:r>
        <w:r w:rsidR="00FC7953">
          <w:rPr>
            <w:noProof/>
            <w:webHidden/>
          </w:rPr>
          <w:fldChar w:fldCharType="begin"/>
        </w:r>
        <w:r w:rsidR="00FC7953">
          <w:rPr>
            <w:noProof/>
            <w:webHidden/>
          </w:rPr>
          <w:instrText xml:space="preserve"> PAGEREF _Toc144312709 \h </w:instrText>
        </w:r>
        <w:r w:rsidR="00FC7953">
          <w:rPr>
            <w:noProof/>
            <w:webHidden/>
          </w:rPr>
        </w:r>
        <w:r w:rsidR="00FC7953">
          <w:rPr>
            <w:noProof/>
            <w:webHidden/>
          </w:rPr>
          <w:fldChar w:fldCharType="separate"/>
        </w:r>
        <w:r w:rsidR="00FC7953">
          <w:rPr>
            <w:noProof/>
            <w:webHidden/>
          </w:rPr>
          <w:t>8</w:t>
        </w:r>
        <w:r w:rsidR="00FC7953">
          <w:rPr>
            <w:noProof/>
            <w:webHidden/>
          </w:rPr>
          <w:fldChar w:fldCharType="end"/>
        </w:r>
      </w:hyperlink>
    </w:p>
    <w:p w14:paraId="2CEAFE90" w14:textId="5DB08AD5" w:rsidR="00FC7953" w:rsidRDefault="00000000">
      <w:pPr>
        <w:pStyle w:val="Sommario1"/>
        <w:tabs>
          <w:tab w:val="left" w:pos="400"/>
          <w:tab w:val="right" w:pos="9628"/>
        </w:tabs>
        <w:rPr>
          <w:rFonts w:cstheme="minorBidi"/>
          <w:b w:val="0"/>
          <w:bCs w:val="0"/>
          <w:noProof/>
          <w:kern w:val="2"/>
          <w:sz w:val="22"/>
          <w:szCs w:val="22"/>
          <w14:ligatures w14:val="standardContextual"/>
        </w:rPr>
      </w:pPr>
      <w:hyperlink w:anchor="_Toc144312710" w:history="1">
        <w:r w:rsidR="00FC7953" w:rsidRPr="00AC78BA">
          <w:rPr>
            <w:rStyle w:val="Collegamentoipertestuale"/>
            <w:rFonts w:cs="Tahoma"/>
            <w:noProof/>
            <w:lang w:bidi="en-US"/>
          </w:rPr>
          <w:t>1.</w:t>
        </w:r>
        <w:r w:rsidR="00FC7953">
          <w:rPr>
            <w:rFonts w:cstheme="minorBidi"/>
            <w:b w:val="0"/>
            <w:bCs w:val="0"/>
            <w:noProof/>
            <w:kern w:val="2"/>
            <w:sz w:val="22"/>
            <w:szCs w:val="22"/>
            <w14:ligatures w14:val="standardContextual"/>
          </w:rPr>
          <w:tab/>
        </w:r>
        <w:r w:rsidR="00FC7953" w:rsidRPr="00AC78BA">
          <w:rPr>
            <w:rStyle w:val="Collegamentoipertestuale"/>
            <w:rFonts w:cs="Tahoma"/>
            <w:noProof/>
            <w:lang w:bidi="en-US"/>
          </w:rPr>
          <w:t>Scopo del documento</w:t>
        </w:r>
        <w:r w:rsidR="00FC7953">
          <w:rPr>
            <w:noProof/>
            <w:webHidden/>
          </w:rPr>
          <w:tab/>
        </w:r>
        <w:r w:rsidR="00FC7953">
          <w:rPr>
            <w:noProof/>
            <w:webHidden/>
          </w:rPr>
          <w:fldChar w:fldCharType="begin"/>
        </w:r>
        <w:r w:rsidR="00FC7953">
          <w:rPr>
            <w:noProof/>
            <w:webHidden/>
          </w:rPr>
          <w:instrText xml:space="preserve"> PAGEREF _Toc144312710 \h </w:instrText>
        </w:r>
        <w:r w:rsidR="00FC7953">
          <w:rPr>
            <w:noProof/>
            <w:webHidden/>
          </w:rPr>
        </w:r>
        <w:r w:rsidR="00FC7953">
          <w:rPr>
            <w:noProof/>
            <w:webHidden/>
          </w:rPr>
          <w:fldChar w:fldCharType="separate"/>
        </w:r>
        <w:r w:rsidR="00FC7953">
          <w:rPr>
            <w:noProof/>
            <w:webHidden/>
          </w:rPr>
          <w:t>9</w:t>
        </w:r>
        <w:r w:rsidR="00FC7953">
          <w:rPr>
            <w:noProof/>
            <w:webHidden/>
          </w:rPr>
          <w:fldChar w:fldCharType="end"/>
        </w:r>
      </w:hyperlink>
    </w:p>
    <w:p w14:paraId="4E349415" w14:textId="798A72A5" w:rsidR="00FC7953" w:rsidRDefault="00000000">
      <w:pPr>
        <w:pStyle w:val="Sommario2"/>
        <w:tabs>
          <w:tab w:val="left" w:pos="800"/>
          <w:tab w:val="right" w:pos="9628"/>
        </w:tabs>
        <w:rPr>
          <w:rFonts w:cstheme="minorBidi"/>
          <w:i w:val="0"/>
          <w:iCs w:val="0"/>
          <w:noProof/>
          <w:kern w:val="2"/>
          <w:sz w:val="22"/>
          <w:szCs w:val="22"/>
          <w14:ligatures w14:val="standardContextual"/>
        </w:rPr>
      </w:pPr>
      <w:hyperlink w:anchor="_Toc144312711" w:history="1">
        <w:r w:rsidR="00FC7953" w:rsidRPr="00AC78BA">
          <w:rPr>
            <w:rStyle w:val="Collegamentoipertestuale"/>
            <w:noProof/>
            <w:lang w:bidi="en-US"/>
          </w:rPr>
          <w:t>1.1</w:t>
        </w:r>
        <w:r w:rsidR="00FC7953">
          <w:rPr>
            <w:rFonts w:cstheme="minorBidi"/>
            <w:i w:val="0"/>
            <w:iCs w:val="0"/>
            <w:noProof/>
            <w:kern w:val="2"/>
            <w:sz w:val="22"/>
            <w:szCs w:val="22"/>
            <w14:ligatures w14:val="standardContextual"/>
          </w:rPr>
          <w:tab/>
        </w:r>
        <w:r w:rsidR="00FC7953" w:rsidRPr="00AC78BA">
          <w:rPr>
            <w:rStyle w:val="Collegamentoipertestuale"/>
            <w:noProof/>
            <w:lang w:bidi="en-US"/>
          </w:rPr>
          <w:t>Sistema oggetto dell’intervento</w:t>
        </w:r>
        <w:r w:rsidR="00FC7953">
          <w:rPr>
            <w:noProof/>
            <w:webHidden/>
          </w:rPr>
          <w:tab/>
        </w:r>
        <w:r w:rsidR="00FC7953">
          <w:rPr>
            <w:noProof/>
            <w:webHidden/>
          </w:rPr>
          <w:fldChar w:fldCharType="begin"/>
        </w:r>
        <w:r w:rsidR="00FC7953">
          <w:rPr>
            <w:noProof/>
            <w:webHidden/>
          </w:rPr>
          <w:instrText xml:space="preserve"> PAGEREF _Toc144312711 \h </w:instrText>
        </w:r>
        <w:r w:rsidR="00FC7953">
          <w:rPr>
            <w:noProof/>
            <w:webHidden/>
          </w:rPr>
        </w:r>
        <w:r w:rsidR="00FC7953">
          <w:rPr>
            <w:noProof/>
            <w:webHidden/>
          </w:rPr>
          <w:fldChar w:fldCharType="separate"/>
        </w:r>
        <w:r w:rsidR="00FC7953">
          <w:rPr>
            <w:noProof/>
            <w:webHidden/>
          </w:rPr>
          <w:t>9</w:t>
        </w:r>
        <w:r w:rsidR="00FC7953">
          <w:rPr>
            <w:noProof/>
            <w:webHidden/>
          </w:rPr>
          <w:fldChar w:fldCharType="end"/>
        </w:r>
      </w:hyperlink>
    </w:p>
    <w:p w14:paraId="5221C531" w14:textId="1E10E6ED" w:rsidR="00FC7953" w:rsidRDefault="00000000">
      <w:pPr>
        <w:pStyle w:val="Sommario1"/>
        <w:tabs>
          <w:tab w:val="left" w:pos="400"/>
          <w:tab w:val="right" w:pos="9628"/>
        </w:tabs>
        <w:rPr>
          <w:rFonts w:cstheme="minorBidi"/>
          <w:b w:val="0"/>
          <w:bCs w:val="0"/>
          <w:noProof/>
          <w:kern w:val="2"/>
          <w:sz w:val="22"/>
          <w:szCs w:val="22"/>
          <w14:ligatures w14:val="standardContextual"/>
        </w:rPr>
      </w:pPr>
      <w:hyperlink w:anchor="_Toc144312712" w:history="1">
        <w:r w:rsidR="00FC7953" w:rsidRPr="00AC78BA">
          <w:rPr>
            <w:rStyle w:val="Collegamentoipertestuale"/>
            <w:rFonts w:cs="Tahoma"/>
            <w:noProof/>
            <w:lang w:bidi="en-US"/>
          </w:rPr>
          <w:t>2.</w:t>
        </w:r>
        <w:r w:rsidR="00FC7953">
          <w:rPr>
            <w:rFonts w:cstheme="minorBidi"/>
            <w:b w:val="0"/>
            <w:bCs w:val="0"/>
            <w:noProof/>
            <w:kern w:val="2"/>
            <w:sz w:val="22"/>
            <w:szCs w:val="22"/>
            <w14:ligatures w14:val="standardContextual"/>
          </w:rPr>
          <w:tab/>
        </w:r>
        <w:r w:rsidR="00FC7953" w:rsidRPr="00AC78BA">
          <w:rPr>
            <w:rStyle w:val="Collegamentoipertestuale"/>
            <w:rFonts w:cs="Tahoma"/>
            <w:noProof/>
            <w:lang w:bidi="en-US"/>
          </w:rPr>
          <w:t>Contesto del progetto</w:t>
        </w:r>
        <w:r w:rsidR="00FC7953">
          <w:rPr>
            <w:noProof/>
            <w:webHidden/>
          </w:rPr>
          <w:tab/>
        </w:r>
        <w:r w:rsidR="00FC7953">
          <w:rPr>
            <w:noProof/>
            <w:webHidden/>
          </w:rPr>
          <w:fldChar w:fldCharType="begin"/>
        </w:r>
        <w:r w:rsidR="00FC7953">
          <w:rPr>
            <w:noProof/>
            <w:webHidden/>
          </w:rPr>
          <w:instrText xml:space="preserve"> PAGEREF _Toc144312712 \h </w:instrText>
        </w:r>
        <w:r w:rsidR="00FC7953">
          <w:rPr>
            <w:noProof/>
            <w:webHidden/>
          </w:rPr>
        </w:r>
        <w:r w:rsidR="00FC7953">
          <w:rPr>
            <w:noProof/>
            <w:webHidden/>
          </w:rPr>
          <w:fldChar w:fldCharType="separate"/>
        </w:r>
        <w:r w:rsidR="00FC7953">
          <w:rPr>
            <w:noProof/>
            <w:webHidden/>
          </w:rPr>
          <w:t>10</w:t>
        </w:r>
        <w:r w:rsidR="00FC7953">
          <w:rPr>
            <w:noProof/>
            <w:webHidden/>
          </w:rPr>
          <w:fldChar w:fldCharType="end"/>
        </w:r>
      </w:hyperlink>
    </w:p>
    <w:p w14:paraId="7496C14A" w14:textId="16AB3FE5" w:rsidR="00FC7953" w:rsidRDefault="00000000">
      <w:pPr>
        <w:pStyle w:val="Sommario2"/>
        <w:tabs>
          <w:tab w:val="left" w:pos="800"/>
          <w:tab w:val="right" w:pos="9628"/>
        </w:tabs>
        <w:rPr>
          <w:rFonts w:cstheme="minorBidi"/>
          <w:i w:val="0"/>
          <w:iCs w:val="0"/>
          <w:noProof/>
          <w:kern w:val="2"/>
          <w:sz w:val="22"/>
          <w:szCs w:val="22"/>
          <w14:ligatures w14:val="standardContextual"/>
        </w:rPr>
      </w:pPr>
      <w:hyperlink w:anchor="_Toc144312713" w:history="1">
        <w:r w:rsidR="00FC7953" w:rsidRPr="00AC78BA">
          <w:rPr>
            <w:rStyle w:val="Collegamentoipertestuale"/>
            <w:noProof/>
            <w:lang w:bidi="en-US"/>
          </w:rPr>
          <w:t>2.1</w:t>
        </w:r>
        <w:r w:rsidR="00FC7953">
          <w:rPr>
            <w:rFonts w:cstheme="minorBidi"/>
            <w:i w:val="0"/>
            <w:iCs w:val="0"/>
            <w:noProof/>
            <w:kern w:val="2"/>
            <w:sz w:val="22"/>
            <w:szCs w:val="22"/>
            <w14:ligatures w14:val="standardContextual"/>
          </w:rPr>
          <w:tab/>
        </w:r>
        <w:r w:rsidR="00FC7953" w:rsidRPr="00AC78BA">
          <w:rPr>
            <w:rStyle w:val="Collegamentoipertestuale"/>
            <w:noProof/>
            <w:lang w:bidi="en-US"/>
          </w:rPr>
          <w:t>Contesto di riferimento</w:t>
        </w:r>
        <w:r w:rsidR="00FC7953">
          <w:rPr>
            <w:noProof/>
            <w:webHidden/>
          </w:rPr>
          <w:tab/>
        </w:r>
        <w:r w:rsidR="00FC7953">
          <w:rPr>
            <w:noProof/>
            <w:webHidden/>
          </w:rPr>
          <w:fldChar w:fldCharType="begin"/>
        </w:r>
        <w:r w:rsidR="00FC7953">
          <w:rPr>
            <w:noProof/>
            <w:webHidden/>
          </w:rPr>
          <w:instrText xml:space="preserve"> PAGEREF _Toc144312713 \h </w:instrText>
        </w:r>
        <w:r w:rsidR="00FC7953">
          <w:rPr>
            <w:noProof/>
            <w:webHidden/>
          </w:rPr>
        </w:r>
        <w:r w:rsidR="00FC7953">
          <w:rPr>
            <w:noProof/>
            <w:webHidden/>
          </w:rPr>
          <w:fldChar w:fldCharType="separate"/>
        </w:r>
        <w:r w:rsidR="00FC7953">
          <w:rPr>
            <w:noProof/>
            <w:webHidden/>
          </w:rPr>
          <w:t>10</w:t>
        </w:r>
        <w:r w:rsidR="00FC7953">
          <w:rPr>
            <w:noProof/>
            <w:webHidden/>
          </w:rPr>
          <w:fldChar w:fldCharType="end"/>
        </w:r>
      </w:hyperlink>
    </w:p>
    <w:p w14:paraId="56822194" w14:textId="1F2B0610" w:rsidR="00FC7953" w:rsidRDefault="00000000">
      <w:pPr>
        <w:pStyle w:val="Sommario2"/>
        <w:tabs>
          <w:tab w:val="left" w:pos="800"/>
          <w:tab w:val="right" w:pos="9628"/>
        </w:tabs>
        <w:rPr>
          <w:rFonts w:cstheme="minorBidi"/>
          <w:i w:val="0"/>
          <w:iCs w:val="0"/>
          <w:noProof/>
          <w:kern w:val="2"/>
          <w:sz w:val="22"/>
          <w:szCs w:val="22"/>
          <w14:ligatures w14:val="standardContextual"/>
        </w:rPr>
      </w:pPr>
      <w:hyperlink w:anchor="_Toc144312714" w:history="1">
        <w:r w:rsidR="00FC7953" w:rsidRPr="00AC78BA">
          <w:rPr>
            <w:rStyle w:val="Collegamentoipertestuale"/>
            <w:noProof/>
            <w:lang w:bidi="en-US"/>
          </w:rPr>
          <w:t>2.2</w:t>
        </w:r>
        <w:r w:rsidR="00FC7953">
          <w:rPr>
            <w:rFonts w:cstheme="minorBidi"/>
            <w:i w:val="0"/>
            <w:iCs w:val="0"/>
            <w:noProof/>
            <w:kern w:val="2"/>
            <w:sz w:val="22"/>
            <w:szCs w:val="22"/>
            <w14:ligatures w14:val="standardContextual"/>
          </w:rPr>
          <w:tab/>
        </w:r>
        <w:r w:rsidR="00FC7953" w:rsidRPr="00AC78BA">
          <w:rPr>
            <w:rStyle w:val="Collegamentoipertestuale"/>
            <w:noProof/>
            <w:lang w:bidi="en-US"/>
          </w:rPr>
          <w:t>Tipologie di utenti</w:t>
        </w:r>
        <w:r w:rsidR="00FC7953">
          <w:rPr>
            <w:noProof/>
            <w:webHidden/>
          </w:rPr>
          <w:tab/>
        </w:r>
        <w:r w:rsidR="00FC7953">
          <w:rPr>
            <w:noProof/>
            <w:webHidden/>
          </w:rPr>
          <w:fldChar w:fldCharType="begin"/>
        </w:r>
        <w:r w:rsidR="00FC7953">
          <w:rPr>
            <w:noProof/>
            <w:webHidden/>
          </w:rPr>
          <w:instrText xml:space="preserve"> PAGEREF _Toc144312714 \h </w:instrText>
        </w:r>
        <w:r w:rsidR="00FC7953">
          <w:rPr>
            <w:noProof/>
            <w:webHidden/>
          </w:rPr>
        </w:r>
        <w:r w:rsidR="00FC7953">
          <w:rPr>
            <w:noProof/>
            <w:webHidden/>
          </w:rPr>
          <w:fldChar w:fldCharType="separate"/>
        </w:r>
        <w:r w:rsidR="00FC7953">
          <w:rPr>
            <w:noProof/>
            <w:webHidden/>
          </w:rPr>
          <w:t>10</w:t>
        </w:r>
        <w:r w:rsidR="00FC7953">
          <w:rPr>
            <w:noProof/>
            <w:webHidden/>
          </w:rPr>
          <w:fldChar w:fldCharType="end"/>
        </w:r>
      </w:hyperlink>
    </w:p>
    <w:p w14:paraId="594F019B" w14:textId="349BB38D" w:rsidR="00FC7953" w:rsidRDefault="00000000">
      <w:pPr>
        <w:pStyle w:val="Sommario1"/>
        <w:tabs>
          <w:tab w:val="left" w:pos="400"/>
          <w:tab w:val="right" w:pos="9628"/>
        </w:tabs>
        <w:rPr>
          <w:rFonts w:cstheme="minorBidi"/>
          <w:b w:val="0"/>
          <w:bCs w:val="0"/>
          <w:noProof/>
          <w:kern w:val="2"/>
          <w:sz w:val="22"/>
          <w:szCs w:val="22"/>
          <w14:ligatures w14:val="standardContextual"/>
        </w:rPr>
      </w:pPr>
      <w:hyperlink w:anchor="_Toc144312715" w:history="1">
        <w:r w:rsidR="00FC7953" w:rsidRPr="00AC78BA">
          <w:rPr>
            <w:rStyle w:val="Collegamentoipertestuale"/>
            <w:rFonts w:cs="Tahoma"/>
            <w:noProof/>
            <w:lang w:bidi="en-US"/>
          </w:rPr>
          <w:t>3.</w:t>
        </w:r>
        <w:r w:rsidR="00FC7953">
          <w:rPr>
            <w:rFonts w:cstheme="minorBidi"/>
            <w:b w:val="0"/>
            <w:bCs w:val="0"/>
            <w:noProof/>
            <w:kern w:val="2"/>
            <w:sz w:val="22"/>
            <w:szCs w:val="22"/>
            <w14:ligatures w14:val="standardContextual"/>
          </w:rPr>
          <w:tab/>
        </w:r>
        <w:r w:rsidR="00FC7953" w:rsidRPr="00AC78BA">
          <w:rPr>
            <w:rStyle w:val="Collegamentoipertestuale"/>
            <w:rFonts w:cs="Tahoma"/>
            <w:noProof/>
            <w:lang w:bidi="en-US"/>
          </w:rPr>
          <w:t>Requisiti funzionali</w:t>
        </w:r>
        <w:r w:rsidR="00FC7953">
          <w:rPr>
            <w:noProof/>
            <w:webHidden/>
          </w:rPr>
          <w:tab/>
        </w:r>
        <w:r w:rsidR="00FC7953">
          <w:rPr>
            <w:noProof/>
            <w:webHidden/>
          </w:rPr>
          <w:fldChar w:fldCharType="begin"/>
        </w:r>
        <w:r w:rsidR="00FC7953">
          <w:rPr>
            <w:noProof/>
            <w:webHidden/>
          </w:rPr>
          <w:instrText xml:space="preserve"> PAGEREF _Toc144312715 \h </w:instrText>
        </w:r>
        <w:r w:rsidR="00FC7953">
          <w:rPr>
            <w:noProof/>
            <w:webHidden/>
          </w:rPr>
        </w:r>
        <w:r w:rsidR="00FC7953">
          <w:rPr>
            <w:noProof/>
            <w:webHidden/>
          </w:rPr>
          <w:fldChar w:fldCharType="separate"/>
        </w:r>
        <w:r w:rsidR="00FC7953">
          <w:rPr>
            <w:noProof/>
            <w:webHidden/>
          </w:rPr>
          <w:t>11</w:t>
        </w:r>
        <w:r w:rsidR="00FC7953">
          <w:rPr>
            <w:noProof/>
            <w:webHidden/>
          </w:rPr>
          <w:fldChar w:fldCharType="end"/>
        </w:r>
      </w:hyperlink>
    </w:p>
    <w:p w14:paraId="46FD8527" w14:textId="21244030" w:rsidR="00FC7953" w:rsidRDefault="00000000">
      <w:pPr>
        <w:pStyle w:val="Sommario2"/>
        <w:tabs>
          <w:tab w:val="left" w:pos="800"/>
          <w:tab w:val="right" w:pos="9628"/>
        </w:tabs>
        <w:rPr>
          <w:rFonts w:cstheme="minorBidi"/>
          <w:i w:val="0"/>
          <w:iCs w:val="0"/>
          <w:noProof/>
          <w:kern w:val="2"/>
          <w:sz w:val="22"/>
          <w:szCs w:val="22"/>
          <w14:ligatures w14:val="standardContextual"/>
        </w:rPr>
      </w:pPr>
      <w:hyperlink w:anchor="_Toc144312716" w:history="1">
        <w:r w:rsidR="00FC7953" w:rsidRPr="00AC78BA">
          <w:rPr>
            <w:rStyle w:val="Collegamentoipertestuale"/>
            <w:noProof/>
            <w:lang w:bidi="en-US"/>
          </w:rPr>
          <w:t>3.1</w:t>
        </w:r>
        <w:r w:rsidR="00FC7953">
          <w:rPr>
            <w:rFonts w:cstheme="minorBidi"/>
            <w:i w:val="0"/>
            <w:iCs w:val="0"/>
            <w:noProof/>
            <w:kern w:val="2"/>
            <w:sz w:val="22"/>
            <w:szCs w:val="22"/>
            <w14:ligatures w14:val="standardContextual"/>
          </w:rPr>
          <w:tab/>
        </w:r>
        <w:r w:rsidR="00FC7953" w:rsidRPr="00AC78BA">
          <w:rPr>
            <w:rStyle w:val="Collegamentoipertestuale"/>
            <w:noProof/>
            <w:lang w:bidi="en-US"/>
          </w:rPr>
          <w:t>Portale pubblico</w:t>
        </w:r>
        <w:r w:rsidR="00FC7953">
          <w:rPr>
            <w:noProof/>
            <w:webHidden/>
          </w:rPr>
          <w:tab/>
        </w:r>
        <w:r w:rsidR="00FC7953">
          <w:rPr>
            <w:noProof/>
            <w:webHidden/>
          </w:rPr>
          <w:fldChar w:fldCharType="begin"/>
        </w:r>
        <w:r w:rsidR="00FC7953">
          <w:rPr>
            <w:noProof/>
            <w:webHidden/>
          </w:rPr>
          <w:instrText xml:space="preserve"> PAGEREF _Toc144312716 \h </w:instrText>
        </w:r>
        <w:r w:rsidR="00FC7953">
          <w:rPr>
            <w:noProof/>
            <w:webHidden/>
          </w:rPr>
        </w:r>
        <w:r w:rsidR="00FC7953">
          <w:rPr>
            <w:noProof/>
            <w:webHidden/>
          </w:rPr>
          <w:fldChar w:fldCharType="separate"/>
        </w:r>
        <w:r w:rsidR="00FC7953">
          <w:rPr>
            <w:noProof/>
            <w:webHidden/>
          </w:rPr>
          <w:t>11</w:t>
        </w:r>
        <w:r w:rsidR="00FC7953">
          <w:rPr>
            <w:noProof/>
            <w:webHidden/>
          </w:rPr>
          <w:fldChar w:fldCharType="end"/>
        </w:r>
      </w:hyperlink>
    </w:p>
    <w:p w14:paraId="06EA0DF3" w14:textId="34856D66" w:rsidR="00FC7953" w:rsidRDefault="00000000">
      <w:pPr>
        <w:pStyle w:val="Sommario3"/>
        <w:tabs>
          <w:tab w:val="left" w:pos="1200"/>
          <w:tab w:val="right" w:pos="9628"/>
        </w:tabs>
        <w:rPr>
          <w:rFonts w:cstheme="minorBidi"/>
          <w:noProof/>
          <w:kern w:val="2"/>
          <w:sz w:val="22"/>
          <w:szCs w:val="22"/>
          <w14:ligatures w14:val="standardContextual"/>
        </w:rPr>
      </w:pPr>
      <w:hyperlink w:anchor="_Toc144312717" w:history="1">
        <w:r w:rsidR="00FC7953" w:rsidRPr="00AC78BA">
          <w:rPr>
            <w:rStyle w:val="Collegamentoipertestuale"/>
            <w:iCs/>
            <w:noProof/>
            <w:lang w:bidi="en-US"/>
          </w:rPr>
          <w:t>3.1.1</w:t>
        </w:r>
        <w:r w:rsidR="00FC7953">
          <w:rPr>
            <w:rFonts w:cstheme="minorBidi"/>
            <w:noProof/>
            <w:kern w:val="2"/>
            <w:sz w:val="22"/>
            <w:szCs w:val="22"/>
            <w14:ligatures w14:val="standardContextual"/>
          </w:rPr>
          <w:tab/>
        </w:r>
        <w:r w:rsidR="00FC7953" w:rsidRPr="00AC78BA">
          <w:rPr>
            <w:rStyle w:val="Collegamentoipertestuale"/>
            <w:noProof/>
            <w:lang w:bidi="en-US"/>
          </w:rPr>
          <w:t>RFC001: Header pubblico</w:t>
        </w:r>
        <w:r w:rsidR="00FC7953">
          <w:rPr>
            <w:noProof/>
            <w:webHidden/>
          </w:rPr>
          <w:tab/>
        </w:r>
        <w:r w:rsidR="00FC7953">
          <w:rPr>
            <w:noProof/>
            <w:webHidden/>
          </w:rPr>
          <w:fldChar w:fldCharType="begin"/>
        </w:r>
        <w:r w:rsidR="00FC7953">
          <w:rPr>
            <w:noProof/>
            <w:webHidden/>
          </w:rPr>
          <w:instrText xml:space="preserve"> PAGEREF _Toc144312717 \h </w:instrText>
        </w:r>
        <w:r w:rsidR="00FC7953">
          <w:rPr>
            <w:noProof/>
            <w:webHidden/>
          </w:rPr>
        </w:r>
        <w:r w:rsidR="00FC7953">
          <w:rPr>
            <w:noProof/>
            <w:webHidden/>
          </w:rPr>
          <w:fldChar w:fldCharType="separate"/>
        </w:r>
        <w:r w:rsidR="00FC7953">
          <w:rPr>
            <w:noProof/>
            <w:webHidden/>
          </w:rPr>
          <w:t>11</w:t>
        </w:r>
        <w:r w:rsidR="00FC7953">
          <w:rPr>
            <w:noProof/>
            <w:webHidden/>
          </w:rPr>
          <w:fldChar w:fldCharType="end"/>
        </w:r>
      </w:hyperlink>
    </w:p>
    <w:p w14:paraId="5C25E284" w14:textId="2E80FF94" w:rsidR="00FC7953" w:rsidRDefault="00000000">
      <w:pPr>
        <w:pStyle w:val="Sommario3"/>
        <w:tabs>
          <w:tab w:val="left" w:pos="1200"/>
          <w:tab w:val="right" w:pos="9628"/>
        </w:tabs>
        <w:rPr>
          <w:rFonts w:cstheme="minorBidi"/>
          <w:noProof/>
          <w:kern w:val="2"/>
          <w:sz w:val="22"/>
          <w:szCs w:val="22"/>
          <w14:ligatures w14:val="standardContextual"/>
        </w:rPr>
      </w:pPr>
      <w:hyperlink w:anchor="_Toc144312718" w:history="1">
        <w:r w:rsidR="00FC7953" w:rsidRPr="00AC78BA">
          <w:rPr>
            <w:rStyle w:val="Collegamentoipertestuale"/>
            <w:iCs/>
            <w:noProof/>
            <w:lang w:bidi="en-US"/>
          </w:rPr>
          <w:t>3.1.2</w:t>
        </w:r>
        <w:r w:rsidR="00FC7953">
          <w:rPr>
            <w:rFonts w:cstheme="minorBidi"/>
            <w:noProof/>
            <w:kern w:val="2"/>
            <w:sz w:val="22"/>
            <w:szCs w:val="22"/>
            <w14:ligatures w14:val="standardContextual"/>
          </w:rPr>
          <w:tab/>
        </w:r>
        <w:r w:rsidR="00FC7953" w:rsidRPr="00AC78BA">
          <w:rPr>
            <w:rStyle w:val="Collegamentoipertestuale"/>
            <w:noProof/>
            <w:lang w:bidi="en-US"/>
          </w:rPr>
          <w:t>RFC002: Footer pubblico</w:t>
        </w:r>
        <w:r w:rsidR="00FC7953">
          <w:rPr>
            <w:noProof/>
            <w:webHidden/>
          </w:rPr>
          <w:tab/>
        </w:r>
        <w:r w:rsidR="00FC7953">
          <w:rPr>
            <w:noProof/>
            <w:webHidden/>
          </w:rPr>
          <w:fldChar w:fldCharType="begin"/>
        </w:r>
        <w:r w:rsidR="00FC7953">
          <w:rPr>
            <w:noProof/>
            <w:webHidden/>
          </w:rPr>
          <w:instrText xml:space="preserve"> PAGEREF _Toc144312718 \h </w:instrText>
        </w:r>
        <w:r w:rsidR="00FC7953">
          <w:rPr>
            <w:noProof/>
            <w:webHidden/>
          </w:rPr>
        </w:r>
        <w:r w:rsidR="00FC7953">
          <w:rPr>
            <w:noProof/>
            <w:webHidden/>
          </w:rPr>
          <w:fldChar w:fldCharType="separate"/>
        </w:r>
        <w:r w:rsidR="00FC7953">
          <w:rPr>
            <w:noProof/>
            <w:webHidden/>
          </w:rPr>
          <w:t>11</w:t>
        </w:r>
        <w:r w:rsidR="00FC7953">
          <w:rPr>
            <w:noProof/>
            <w:webHidden/>
          </w:rPr>
          <w:fldChar w:fldCharType="end"/>
        </w:r>
      </w:hyperlink>
    </w:p>
    <w:p w14:paraId="346FC77B" w14:textId="410B3FEC" w:rsidR="00FC7953" w:rsidRDefault="00000000">
      <w:pPr>
        <w:pStyle w:val="Sommario3"/>
        <w:tabs>
          <w:tab w:val="left" w:pos="1200"/>
          <w:tab w:val="right" w:pos="9628"/>
        </w:tabs>
        <w:rPr>
          <w:rFonts w:cstheme="minorBidi"/>
          <w:noProof/>
          <w:kern w:val="2"/>
          <w:sz w:val="22"/>
          <w:szCs w:val="22"/>
          <w14:ligatures w14:val="standardContextual"/>
        </w:rPr>
      </w:pPr>
      <w:hyperlink w:anchor="_Toc144312719" w:history="1">
        <w:r w:rsidR="00FC7953" w:rsidRPr="00AC78BA">
          <w:rPr>
            <w:rStyle w:val="Collegamentoipertestuale"/>
            <w:iCs/>
            <w:noProof/>
            <w:lang w:bidi="en-US"/>
          </w:rPr>
          <w:t>3.1.3</w:t>
        </w:r>
        <w:r w:rsidR="00FC7953">
          <w:rPr>
            <w:rFonts w:cstheme="minorBidi"/>
            <w:noProof/>
            <w:kern w:val="2"/>
            <w:sz w:val="22"/>
            <w:szCs w:val="22"/>
            <w14:ligatures w14:val="standardContextual"/>
          </w:rPr>
          <w:tab/>
        </w:r>
        <w:r w:rsidR="00FC7953" w:rsidRPr="00AC78BA">
          <w:rPr>
            <w:rStyle w:val="Collegamentoipertestuale"/>
            <w:noProof/>
            <w:lang w:bidi="en-US"/>
          </w:rPr>
          <w:t>RFC003: Homepage</w:t>
        </w:r>
        <w:r w:rsidR="00FC7953">
          <w:rPr>
            <w:noProof/>
            <w:webHidden/>
          </w:rPr>
          <w:tab/>
        </w:r>
        <w:r w:rsidR="00FC7953">
          <w:rPr>
            <w:noProof/>
            <w:webHidden/>
          </w:rPr>
          <w:fldChar w:fldCharType="begin"/>
        </w:r>
        <w:r w:rsidR="00FC7953">
          <w:rPr>
            <w:noProof/>
            <w:webHidden/>
          </w:rPr>
          <w:instrText xml:space="preserve"> PAGEREF _Toc144312719 \h </w:instrText>
        </w:r>
        <w:r w:rsidR="00FC7953">
          <w:rPr>
            <w:noProof/>
            <w:webHidden/>
          </w:rPr>
        </w:r>
        <w:r w:rsidR="00FC7953">
          <w:rPr>
            <w:noProof/>
            <w:webHidden/>
          </w:rPr>
          <w:fldChar w:fldCharType="separate"/>
        </w:r>
        <w:r w:rsidR="00FC7953">
          <w:rPr>
            <w:noProof/>
            <w:webHidden/>
          </w:rPr>
          <w:t>11</w:t>
        </w:r>
        <w:r w:rsidR="00FC7953">
          <w:rPr>
            <w:noProof/>
            <w:webHidden/>
          </w:rPr>
          <w:fldChar w:fldCharType="end"/>
        </w:r>
      </w:hyperlink>
    </w:p>
    <w:p w14:paraId="3F44983E" w14:textId="693DBE0C" w:rsidR="00FC7953" w:rsidRDefault="00000000">
      <w:pPr>
        <w:pStyle w:val="Sommario2"/>
        <w:tabs>
          <w:tab w:val="left" w:pos="800"/>
          <w:tab w:val="right" w:pos="9628"/>
        </w:tabs>
        <w:rPr>
          <w:rFonts w:cstheme="minorBidi"/>
          <w:i w:val="0"/>
          <w:iCs w:val="0"/>
          <w:noProof/>
          <w:kern w:val="2"/>
          <w:sz w:val="22"/>
          <w:szCs w:val="22"/>
          <w14:ligatures w14:val="standardContextual"/>
        </w:rPr>
      </w:pPr>
      <w:hyperlink w:anchor="_Toc144312720" w:history="1">
        <w:r w:rsidR="00FC7953" w:rsidRPr="00AC78BA">
          <w:rPr>
            <w:rStyle w:val="Collegamentoipertestuale"/>
            <w:noProof/>
            <w:lang w:bidi="en-US"/>
          </w:rPr>
          <w:t>3.2</w:t>
        </w:r>
        <w:r w:rsidR="00FC7953">
          <w:rPr>
            <w:rFonts w:cstheme="minorBidi"/>
            <w:i w:val="0"/>
            <w:iCs w:val="0"/>
            <w:noProof/>
            <w:kern w:val="2"/>
            <w:sz w:val="22"/>
            <w:szCs w:val="22"/>
            <w14:ligatures w14:val="standardContextual"/>
          </w:rPr>
          <w:tab/>
        </w:r>
        <w:r w:rsidR="00FC7953" w:rsidRPr="00AC78BA">
          <w:rPr>
            <w:rStyle w:val="Collegamentoipertestuale"/>
            <w:noProof/>
            <w:lang w:bidi="en-US"/>
          </w:rPr>
          <w:t>Portale privato</w:t>
        </w:r>
        <w:r w:rsidR="00FC7953">
          <w:rPr>
            <w:noProof/>
            <w:webHidden/>
          </w:rPr>
          <w:tab/>
        </w:r>
        <w:r w:rsidR="00FC7953">
          <w:rPr>
            <w:noProof/>
            <w:webHidden/>
          </w:rPr>
          <w:fldChar w:fldCharType="begin"/>
        </w:r>
        <w:r w:rsidR="00FC7953">
          <w:rPr>
            <w:noProof/>
            <w:webHidden/>
          </w:rPr>
          <w:instrText xml:space="preserve"> PAGEREF _Toc144312720 \h </w:instrText>
        </w:r>
        <w:r w:rsidR="00FC7953">
          <w:rPr>
            <w:noProof/>
            <w:webHidden/>
          </w:rPr>
        </w:r>
        <w:r w:rsidR="00FC7953">
          <w:rPr>
            <w:noProof/>
            <w:webHidden/>
          </w:rPr>
          <w:fldChar w:fldCharType="separate"/>
        </w:r>
        <w:r w:rsidR="00FC7953">
          <w:rPr>
            <w:noProof/>
            <w:webHidden/>
          </w:rPr>
          <w:t>12</w:t>
        </w:r>
        <w:r w:rsidR="00FC7953">
          <w:rPr>
            <w:noProof/>
            <w:webHidden/>
          </w:rPr>
          <w:fldChar w:fldCharType="end"/>
        </w:r>
      </w:hyperlink>
    </w:p>
    <w:p w14:paraId="45916534" w14:textId="095082A2" w:rsidR="00FC7953" w:rsidRDefault="00000000">
      <w:pPr>
        <w:pStyle w:val="Sommario3"/>
        <w:tabs>
          <w:tab w:val="left" w:pos="1200"/>
          <w:tab w:val="right" w:pos="9628"/>
        </w:tabs>
        <w:rPr>
          <w:rFonts w:cstheme="minorBidi"/>
          <w:noProof/>
          <w:kern w:val="2"/>
          <w:sz w:val="22"/>
          <w:szCs w:val="22"/>
          <w14:ligatures w14:val="standardContextual"/>
        </w:rPr>
      </w:pPr>
      <w:hyperlink w:anchor="_Toc144312721" w:history="1">
        <w:r w:rsidR="00FC7953" w:rsidRPr="00AC78BA">
          <w:rPr>
            <w:rStyle w:val="Collegamentoipertestuale"/>
            <w:iCs/>
            <w:noProof/>
            <w:lang w:bidi="en-US"/>
          </w:rPr>
          <w:t>3.2.1</w:t>
        </w:r>
        <w:r w:rsidR="00FC7953">
          <w:rPr>
            <w:rFonts w:cstheme="minorBidi"/>
            <w:noProof/>
            <w:kern w:val="2"/>
            <w:sz w:val="22"/>
            <w:szCs w:val="22"/>
            <w14:ligatures w14:val="standardContextual"/>
          </w:rPr>
          <w:tab/>
        </w:r>
        <w:r w:rsidR="00FC7953" w:rsidRPr="00AC78BA">
          <w:rPr>
            <w:rStyle w:val="Collegamentoipertestuale"/>
            <w:noProof/>
            <w:lang w:bidi="en-US"/>
          </w:rPr>
          <w:t>RFC004: Profilazione</w:t>
        </w:r>
        <w:r w:rsidR="00FC7953">
          <w:rPr>
            <w:noProof/>
            <w:webHidden/>
          </w:rPr>
          <w:tab/>
        </w:r>
        <w:r w:rsidR="00FC7953">
          <w:rPr>
            <w:noProof/>
            <w:webHidden/>
          </w:rPr>
          <w:fldChar w:fldCharType="begin"/>
        </w:r>
        <w:r w:rsidR="00FC7953">
          <w:rPr>
            <w:noProof/>
            <w:webHidden/>
          </w:rPr>
          <w:instrText xml:space="preserve"> PAGEREF _Toc144312721 \h </w:instrText>
        </w:r>
        <w:r w:rsidR="00FC7953">
          <w:rPr>
            <w:noProof/>
            <w:webHidden/>
          </w:rPr>
        </w:r>
        <w:r w:rsidR="00FC7953">
          <w:rPr>
            <w:noProof/>
            <w:webHidden/>
          </w:rPr>
          <w:fldChar w:fldCharType="separate"/>
        </w:r>
        <w:r w:rsidR="00FC7953">
          <w:rPr>
            <w:noProof/>
            <w:webHidden/>
          </w:rPr>
          <w:t>12</w:t>
        </w:r>
        <w:r w:rsidR="00FC7953">
          <w:rPr>
            <w:noProof/>
            <w:webHidden/>
          </w:rPr>
          <w:fldChar w:fldCharType="end"/>
        </w:r>
      </w:hyperlink>
    </w:p>
    <w:p w14:paraId="75E45E32" w14:textId="1958FD8C" w:rsidR="00FC7953" w:rsidRDefault="00000000">
      <w:pPr>
        <w:pStyle w:val="Sommario3"/>
        <w:tabs>
          <w:tab w:val="left" w:pos="1200"/>
          <w:tab w:val="right" w:pos="9628"/>
        </w:tabs>
        <w:rPr>
          <w:rFonts w:cstheme="minorBidi"/>
          <w:noProof/>
          <w:kern w:val="2"/>
          <w:sz w:val="22"/>
          <w:szCs w:val="22"/>
          <w14:ligatures w14:val="standardContextual"/>
        </w:rPr>
      </w:pPr>
      <w:hyperlink w:anchor="_Toc144312722" w:history="1">
        <w:r w:rsidR="00FC7953" w:rsidRPr="00AC78BA">
          <w:rPr>
            <w:rStyle w:val="Collegamentoipertestuale"/>
            <w:iCs/>
            <w:noProof/>
            <w:lang w:bidi="en-US"/>
          </w:rPr>
          <w:t>3.2.2</w:t>
        </w:r>
        <w:r w:rsidR="00FC7953">
          <w:rPr>
            <w:rFonts w:cstheme="minorBidi"/>
            <w:noProof/>
            <w:kern w:val="2"/>
            <w:sz w:val="22"/>
            <w:szCs w:val="22"/>
            <w14:ligatures w14:val="standardContextual"/>
          </w:rPr>
          <w:tab/>
        </w:r>
        <w:r w:rsidR="00FC7953" w:rsidRPr="00AC78BA">
          <w:rPr>
            <w:rStyle w:val="Collegamentoipertestuale"/>
            <w:noProof/>
            <w:lang w:bidi="en-US"/>
          </w:rPr>
          <w:t>Autenticazione</w:t>
        </w:r>
        <w:r w:rsidR="00FC7953">
          <w:rPr>
            <w:noProof/>
            <w:webHidden/>
          </w:rPr>
          <w:tab/>
        </w:r>
        <w:r w:rsidR="00FC7953">
          <w:rPr>
            <w:noProof/>
            <w:webHidden/>
          </w:rPr>
          <w:fldChar w:fldCharType="begin"/>
        </w:r>
        <w:r w:rsidR="00FC7953">
          <w:rPr>
            <w:noProof/>
            <w:webHidden/>
          </w:rPr>
          <w:instrText xml:space="preserve"> PAGEREF _Toc144312722 \h </w:instrText>
        </w:r>
        <w:r w:rsidR="00FC7953">
          <w:rPr>
            <w:noProof/>
            <w:webHidden/>
          </w:rPr>
        </w:r>
        <w:r w:rsidR="00FC7953">
          <w:rPr>
            <w:noProof/>
            <w:webHidden/>
          </w:rPr>
          <w:fldChar w:fldCharType="separate"/>
        </w:r>
        <w:r w:rsidR="00FC7953">
          <w:rPr>
            <w:noProof/>
            <w:webHidden/>
          </w:rPr>
          <w:t>16</w:t>
        </w:r>
        <w:r w:rsidR="00FC7953">
          <w:rPr>
            <w:noProof/>
            <w:webHidden/>
          </w:rPr>
          <w:fldChar w:fldCharType="end"/>
        </w:r>
      </w:hyperlink>
    </w:p>
    <w:p w14:paraId="54FE89FE" w14:textId="696F91AD" w:rsidR="00FC7953" w:rsidRDefault="00000000">
      <w:pPr>
        <w:pStyle w:val="Sommario4"/>
        <w:tabs>
          <w:tab w:val="left" w:pos="1400"/>
          <w:tab w:val="right" w:pos="9628"/>
        </w:tabs>
        <w:rPr>
          <w:rFonts w:cstheme="minorBidi"/>
          <w:noProof/>
          <w:kern w:val="2"/>
          <w:sz w:val="22"/>
          <w:szCs w:val="22"/>
          <w14:ligatures w14:val="standardContextual"/>
        </w:rPr>
      </w:pPr>
      <w:hyperlink w:anchor="_Toc144312723" w:history="1">
        <w:r w:rsidR="00FC7953" w:rsidRPr="00AC78BA">
          <w:rPr>
            <w:rStyle w:val="Collegamentoipertestuale"/>
            <w:noProof/>
            <w:lang w:bidi="en-US"/>
          </w:rPr>
          <w:t>3.2.2.1</w:t>
        </w:r>
        <w:r w:rsidR="00FC7953">
          <w:rPr>
            <w:rFonts w:cstheme="minorBidi"/>
            <w:noProof/>
            <w:kern w:val="2"/>
            <w:sz w:val="22"/>
            <w:szCs w:val="22"/>
            <w14:ligatures w14:val="standardContextual"/>
          </w:rPr>
          <w:tab/>
        </w:r>
        <w:r w:rsidR="00FC7953" w:rsidRPr="00AC78BA">
          <w:rPr>
            <w:rStyle w:val="Collegamentoipertestuale"/>
            <w:noProof/>
            <w:lang w:bidi="en-US"/>
          </w:rPr>
          <w:t>RFC005: Gestione login: accesso</w:t>
        </w:r>
        <w:r w:rsidR="00FC7953">
          <w:rPr>
            <w:noProof/>
            <w:webHidden/>
          </w:rPr>
          <w:tab/>
        </w:r>
        <w:r w:rsidR="00FC7953">
          <w:rPr>
            <w:noProof/>
            <w:webHidden/>
          </w:rPr>
          <w:fldChar w:fldCharType="begin"/>
        </w:r>
        <w:r w:rsidR="00FC7953">
          <w:rPr>
            <w:noProof/>
            <w:webHidden/>
          </w:rPr>
          <w:instrText xml:space="preserve"> PAGEREF _Toc144312723 \h </w:instrText>
        </w:r>
        <w:r w:rsidR="00FC7953">
          <w:rPr>
            <w:noProof/>
            <w:webHidden/>
          </w:rPr>
        </w:r>
        <w:r w:rsidR="00FC7953">
          <w:rPr>
            <w:noProof/>
            <w:webHidden/>
          </w:rPr>
          <w:fldChar w:fldCharType="separate"/>
        </w:r>
        <w:r w:rsidR="00FC7953">
          <w:rPr>
            <w:noProof/>
            <w:webHidden/>
          </w:rPr>
          <w:t>16</w:t>
        </w:r>
        <w:r w:rsidR="00FC7953">
          <w:rPr>
            <w:noProof/>
            <w:webHidden/>
          </w:rPr>
          <w:fldChar w:fldCharType="end"/>
        </w:r>
      </w:hyperlink>
    </w:p>
    <w:p w14:paraId="4400A96B" w14:textId="56166258" w:rsidR="00FC7953" w:rsidRDefault="00000000">
      <w:pPr>
        <w:pStyle w:val="Sommario4"/>
        <w:tabs>
          <w:tab w:val="left" w:pos="1400"/>
          <w:tab w:val="right" w:pos="9628"/>
        </w:tabs>
        <w:rPr>
          <w:rFonts w:cstheme="minorBidi"/>
          <w:noProof/>
          <w:kern w:val="2"/>
          <w:sz w:val="22"/>
          <w:szCs w:val="22"/>
          <w14:ligatures w14:val="standardContextual"/>
        </w:rPr>
      </w:pPr>
      <w:hyperlink w:anchor="_Toc144312724" w:history="1">
        <w:r w:rsidR="00FC7953" w:rsidRPr="00AC78BA">
          <w:rPr>
            <w:rStyle w:val="Collegamentoipertestuale"/>
            <w:noProof/>
            <w:lang w:bidi="en-US"/>
          </w:rPr>
          <w:t>3.2.2.2</w:t>
        </w:r>
        <w:r w:rsidR="00FC7953">
          <w:rPr>
            <w:rFonts w:cstheme="minorBidi"/>
            <w:noProof/>
            <w:kern w:val="2"/>
            <w:sz w:val="22"/>
            <w:szCs w:val="22"/>
            <w14:ligatures w14:val="standardContextual"/>
          </w:rPr>
          <w:tab/>
        </w:r>
        <w:r w:rsidR="00FC7953" w:rsidRPr="00AC78BA">
          <w:rPr>
            <w:rStyle w:val="Collegamentoipertestuale"/>
            <w:noProof/>
            <w:lang w:bidi="en-US"/>
          </w:rPr>
          <w:t>RFC006: Gestione login: impossibilità di accesso per utenza non attiva</w:t>
        </w:r>
        <w:r w:rsidR="00FC7953">
          <w:rPr>
            <w:noProof/>
            <w:webHidden/>
          </w:rPr>
          <w:tab/>
        </w:r>
        <w:r w:rsidR="00FC7953">
          <w:rPr>
            <w:noProof/>
            <w:webHidden/>
          </w:rPr>
          <w:fldChar w:fldCharType="begin"/>
        </w:r>
        <w:r w:rsidR="00FC7953">
          <w:rPr>
            <w:noProof/>
            <w:webHidden/>
          </w:rPr>
          <w:instrText xml:space="preserve"> PAGEREF _Toc144312724 \h </w:instrText>
        </w:r>
        <w:r w:rsidR="00FC7953">
          <w:rPr>
            <w:noProof/>
            <w:webHidden/>
          </w:rPr>
        </w:r>
        <w:r w:rsidR="00FC7953">
          <w:rPr>
            <w:noProof/>
            <w:webHidden/>
          </w:rPr>
          <w:fldChar w:fldCharType="separate"/>
        </w:r>
        <w:r w:rsidR="00FC7953">
          <w:rPr>
            <w:noProof/>
            <w:webHidden/>
          </w:rPr>
          <w:t>17</w:t>
        </w:r>
        <w:r w:rsidR="00FC7953">
          <w:rPr>
            <w:noProof/>
            <w:webHidden/>
          </w:rPr>
          <w:fldChar w:fldCharType="end"/>
        </w:r>
      </w:hyperlink>
    </w:p>
    <w:p w14:paraId="68704709" w14:textId="1A1531C4" w:rsidR="00FC7953" w:rsidRDefault="00000000">
      <w:pPr>
        <w:pStyle w:val="Sommario3"/>
        <w:tabs>
          <w:tab w:val="left" w:pos="1200"/>
          <w:tab w:val="right" w:pos="9628"/>
        </w:tabs>
        <w:rPr>
          <w:rFonts w:cstheme="minorBidi"/>
          <w:noProof/>
          <w:kern w:val="2"/>
          <w:sz w:val="22"/>
          <w:szCs w:val="22"/>
          <w14:ligatures w14:val="standardContextual"/>
        </w:rPr>
      </w:pPr>
      <w:hyperlink w:anchor="_Toc144312725" w:history="1">
        <w:r w:rsidR="00FC7953" w:rsidRPr="00AC78BA">
          <w:rPr>
            <w:rStyle w:val="Collegamentoipertestuale"/>
            <w:iCs/>
            <w:noProof/>
            <w:lang w:bidi="en-US"/>
          </w:rPr>
          <w:t>3.2.3</w:t>
        </w:r>
        <w:r w:rsidR="00FC7953">
          <w:rPr>
            <w:rFonts w:cstheme="minorBidi"/>
            <w:noProof/>
            <w:kern w:val="2"/>
            <w:sz w:val="22"/>
            <w:szCs w:val="22"/>
            <w14:ligatures w14:val="standardContextual"/>
          </w:rPr>
          <w:tab/>
        </w:r>
        <w:r w:rsidR="00FC7953" w:rsidRPr="00AC78BA">
          <w:rPr>
            <w:rStyle w:val="Collegamentoipertestuale"/>
            <w:noProof/>
            <w:lang w:bidi="en-US"/>
          </w:rPr>
          <w:t>Accreditamento Ente Terzo</w:t>
        </w:r>
        <w:r w:rsidR="00FC7953">
          <w:rPr>
            <w:noProof/>
            <w:webHidden/>
          </w:rPr>
          <w:tab/>
        </w:r>
        <w:r w:rsidR="00FC7953">
          <w:rPr>
            <w:noProof/>
            <w:webHidden/>
          </w:rPr>
          <w:fldChar w:fldCharType="begin"/>
        </w:r>
        <w:r w:rsidR="00FC7953">
          <w:rPr>
            <w:noProof/>
            <w:webHidden/>
          </w:rPr>
          <w:instrText xml:space="preserve"> PAGEREF _Toc144312725 \h </w:instrText>
        </w:r>
        <w:r w:rsidR="00FC7953">
          <w:rPr>
            <w:noProof/>
            <w:webHidden/>
          </w:rPr>
        </w:r>
        <w:r w:rsidR="00FC7953">
          <w:rPr>
            <w:noProof/>
            <w:webHidden/>
          </w:rPr>
          <w:fldChar w:fldCharType="separate"/>
        </w:r>
        <w:r w:rsidR="00FC7953">
          <w:rPr>
            <w:noProof/>
            <w:webHidden/>
          </w:rPr>
          <w:t>17</w:t>
        </w:r>
        <w:r w:rsidR="00FC7953">
          <w:rPr>
            <w:noProof/>
            <w:webHidden/>
          </w:rPr>
          <w:fldChar w:fldCharType="end"/>
        </w:r>
      </w:hyperlink>
    </w:p>
    <w:p w14:paraId="366203F4" w14:textId="0D2A8B3E" w:rsidR="00FC7953" w:rsidRDefault="00000000">
      <w:pPr>
        <w:pStyle w:val="Sommario4"/>
        <w:tabs>
          <w:tab w:val="left" w:pos="1400"/>
          <w:tab w:val="right" w:pos="9628"/>
        </w:tabs>
        <w:rPr>
          <w:rFonts w:cstheme="minorBidi"/>
          <w:noProof/>
          <w:kern w:val="2"/>
          <w:sz w:val="22"/>
          <w:szCs w:val="22"/>
          <w14:ligatures w14:val="standardContextual"/>
        </w:rPr>
      </w:pPr>
      <w:hyperlink w:anchor="_Toc144312726" w:history="1">
        <w:r w:rsidR="00FC7953" w:rsidRPr="00AC78BA">
          <w:rPr>
            <w:rStyle w:val="Collegamentoipertestuale"/>
            <w:noProof/>
            <w:lang w:bidi="en-US"/>
          </w:rPr>
          <w:t>3.2.3.1</w:t>
        </w:r>
        <w:r w:rsidR="00FC7953">
          <w:rPr>
            <w:rFonts w:cstheme="minorBidi"/>
            <w:noProof/>
            <w:kern w:val="2"/>
            <w:sz w:val="22"/>
            <w:szCs w:val="22"/>
            <w14:ligatures w14:val="standardContextual"/>
          </w:rPr>
          <w:tab/>
        </w:r>
        <w:r w:rsidR="00FC7953" w:rsidRPr="00AC78BA">
          <w:rPr>
            <w:rStyle w:val="Collegamentoipertestuale"/>
            <w:noProof/>
            <w:lang w:bidi="en-US"/>
          </w:rPr>
          <w:t>RFC007: Richiesta accreditamento</w:t>
        </w:r>
        <w:r w:rsidR="00FC7953">
          <w:rPr>
            <w:noProof/>
            <w:webHidden/>
          </w:rPr>
          <w:tab/>
        </w:r>
        <w:r w:rsidR="00FC7953">
          <w:rPr>
            <w:noProof/>
            <w:webHidden/>
          </w:rPr>
          <w:fldChar w:fldCharType="begin"/>
        </w:r>
        <w:r w:rsidR="00FC7953">
          <w:rPr>
            <w:noProof/>
            <w:webHidden/>
          </w:rPr>
          <w:instrText xml:space="preserve"> PAGEREF _Toc144312726 \h </w:instrText>
        </w:r>
        <w:r w:rsidR="00FC7953">
          <w:rPr>
            <w:noProof/>
            <w:webHidden/>
          </w:rPr>
        </w:r>
        <w:r w:rsidR="00FC7953">
          <w:rPr>
            <w:noProof/>
            <w:webHidden/>
          </w:rPr>
          <w:fldChar w:fldCharType="separate"/>
        </w:r>
        <w:r w:rsidR="00FC7953">
          <w:rPr>
            <w:noProof/>
            <w:webHidden/>
          </w:rPr>
          <w:t>17</w:t>
        </w:r>
        <w:r w:rsidR="00FC7953">
          <w:rPr>
            <w:noProof/>
            <w:webHidden/>
          </w:rPr>
          <w:fldChar w:fldCharType="end"/>
        </w:r>
      </w:hyperlink>
    </w:p>
    <w:p w14:paraId="693E7FC1" w14:textId="6237E893" w:rsidR="00FC7953" w:rsidRDefault="00000000">
      <w:pPr>
        <w:pStyle w:val="Sommario4"/>
        <w:tabs>
          <w:tab w:val="left" w:pos="1400"/>
          <w:tab w:val="right" w:pos="9628"/>
        </w:tabs>
        <w:rPr>
          <w:rFonts w:cstheme="minorBidi"/>
          <w:noProof/>
          <w:kern w:val="2"/>
          <w:sz w:val="22"/>
          <w:szCs w:val="22"/>
          <w14:ligatures w14:val="standardContextual"/>
        </w:rPr>
      </w:pPr>
      <w:hyperlink w:anchor="_Toc144312727" w:history="1">
        <w:r w:rsidR="00FC7953" w:rsidRPr="00AC78BA">
          <w:rPr>
            <w:rStyle w:val="Collegamentoipertestuale"/>
            <w:noProof/>
            <w:lang w:bidi="en-US"/>
          </w:rPr>
          <w:t>3.2.3.2</w:t>
        </w:r>
        <w:r w:rsidR="00FC7953">
          <w:rPr>
            <w:rFonts w:cstheme="minorBidi"/>
            <w:noProof/>
            <w:kern w:val="2"/>
            <w:sz w:val="22"/>
            <w:szCs w:val="22"/>
            <w14:ligatures w14:val="standardContextual"/>
          </w:rPr>
          <w:tab/>
        </w:r>
        <w:r w:rsidR="00FC7953" w:rsidRPr="00AC78BA">
          <w:rPr>
            <w:rStyle w:val="Collegamentoipertestuale"/>
            <w:noProof/>
            <w:lang w:bidi="en-US"/>
          </w:rPr>
          <w:t>RFC008: Gestione login: primo accesso</w:t>
        </w:r>
        <w:r w:rsidR="00FC7953">
          <w:rPr>
            <w:noProof/>
            <w:webHidden/>
          </w:rPr>
          <w:tab/>
        </w:r>
        <w:r w:rsidR="00FC7953">
          <w:rPr>
            <w:noProof/>
            <w:webHidden/>
          </w:rPr>
          <w:fldChar w:fldCharType="begin"/>
        </w:r>
        <w:r w:rsidR="00FC7953">
          <w:rPr>
            <w:noProof/>
            <w:webHidden/>
          </w:rPr>
          <w:instrText xml:space="preserve"> PAGEREF _Toc144312727 \h </w:instrText>
        </w:r>
        <w:r w:rsidR="00FC7953">
          <w:rPr>
            <w:noProof/>
            <w:webHidden/>
          </w:rPr>
        </w:r>
        <w:r w:rsidR="00FC7953">
          <w:rPr>
            <w:noProof/>
            <w:webHidden/>
          </w:rPr>
          <w:fldChar w:fldCharType="separate"/>
        </w:r>
        <w:r w:rsidR="00FC7953">
          <w:rPr>
            <w:noProof/>
            <w:webHidden/>
          </w:rPr>
          <w:t>18</w:t>
        </w:r>
        <w:r w:rsidR="00FC7953">
          <w:rPr>
            <w:noProof/>
            <w:webHidden/>
          </w:rPr>
          <w:fldChar w:fldCharType="end"/>
        </w:r>
      </w:hyperlink>
    </w:p>
    <w:p w14:paraId="1DB80055" w14:textId="232A7108" w:rsidR="00FC7953" w:rsidRDefault="00000000">
      <w:pPr>
        <w:pStyle w:val="Sommario4"/>
        <w:tabs>
          <w:tab w:val="left" w:pos="1400"/>
          <w:tab w:val="right" w:pos="9628"/>
        </w:tabs>
        <w:rPr>
          <w:rFonts w:cstheme="minorBidi"/>
          <w:noProof/>
          <w:kern w:val="2"/>
          <w:sz w:val="22"/>
          <w:szCs w:val="22"/>
          <w14:ligatures w14:val="standardContextual"/>
        </w:rPr>
      </w:pPr>
      <w:hyperlink w:anchor="_Toc144312728" w:history="1">
        <w:r w:rsidR="00FC7953" w:rsidRPr="00AC78BA">
          <w:rPr>
            <w:rStyle w:val="Collegamentoipertestuale"/>
            <w:noProof/>
            <w:lang w:bidi="en-US"/>
          </w:rPr>
          <w:t>3.2.3.3</w:t>
        </w:r>
        <w:r w:rsidR="00FC7953">
          <w:rPr>
            <w:rFonts w:cstheme="minorBidi"/>
            <w:noProof/>
            <w:kern w:val="2"/>
            <w:sz w:val="22"/>
            <w:szCs w:val="22"/>
            <w14:ligatures w14:val="standardContextual"/>
          </w:rPr>
          <w:tab/>
        </w:r>
        <w:r w:rsidR="00FC7953" w:rsidRPr="00AC78BA">
          <w:rPr>
            <w:rStyle w:val="Collegamentoipertestuale"/>
            <w:noProof/>
            <w:lang w:bidi="en-US"/>
          </w:rPr>
          <w:t>RFC009: Creazione Admin equivalente</w:t>
        </w:r>
        <w:r w:rsidR="00FC7953">
          <w:rPr>
            <w:noProof/>
            <w:webHidden/>
          </w:rPr>
          <w:tab/>
        </w:r>
        <w:r w:rsidR="00FC7953">
          <w:rPr>
            <w:noProof/>
            <w:webHidden/>
          </w:rPr>
          <w:fldChar w:fldCharType="begin"/>
        </w:r>
        <w:r w:rsidR="00FC7953">
          <w:rPr>
            <w:noProof/>
            <w:webHidden/>
          </w:rPr>
          <w:instrText xml:space="preserve"> PAGEREF _Toc144312728 \h </w:instrText>
        </w:r>
        <w:r w:rsidR="00FC7953">
          <w:rPr>
            <w:noProof/>
            <w:webHidden/>
          </w:rPr>
        </w:r>
        <w:r w:rsidR="00FC7953">
          <w:rPr>
            <w:noProof/>
            <w:webHidden/>
          </w:rPr>
          <w:fldChar w:fldCharType="separate"/>
        </w:r>
        <w:r w:rsidR="00FC7953">
          <w:rPr>
            <w:noProof/>
            <w:webHidden/>
          </w:rPr>
          <w:t>19</w:t>
        </w:r>
        <w:r w:rsidR="00FC7953">
          <w:rPr>
            <w:noProof/>
            <w:webHidden/>
          </w:rPr>
          <w:fldChar w:fldCharType="end"/>
        </w:r>
      </w:hyperlink>
    </w:p>
    <w:p w14:paraId="36F181F7" w14:textId="24E2C81F" w:rsidR="00FC7953" w:rsidRDefault="00000000">
      <w:pPr>
        <w:pStyle w:val="Sommario3"/>
        <w:tabs>
          <w:tab w:val="left" w:pos="1200"/>
          <w:tab w:val="right" w:pos="9628"/>
        </w:tabs>
        <w:rPr>
          <w:rFonts w:cstheme="minorBidi"/>
          <w:noProof/>
          <w:kern w:val="2"/>
          <w:sz w:val="22"/>
          <w:szCs w:val="22"/>
          <w14:ligatures w14:val="standardContextual"/>
        </w:rPr>
      </w:pPr>
      <w:hyperlink w:anchor="_Toc144312729" w:history="1">
        <w:r w:rsidR="00FC7953" w:rsidRPr="00AC78BA">
          <w:rPr>
            <w:rStyle w:val="Collegamentoipertestuale"/>
            <w:iCs/>
            <w:noProof/>
            <w:lang w:bidi="en-US"/>
          </w:rPr>
          <w:t>3.2.4</w:t>
        </w:r>
        <w:r w:rsidR="00FC7953">
          <w:rPr>
            <w:rFonts w:cstheme="minorBidi"/>
            <w:noProof/>
            <w:kern w:val="2"/>
            <w:sz w:val="22"/>
            <w:szCs w:val="22"/>
            <w14:ligatures w14:val="standardContextual"/>
          </w:rPr>
          <w:tab/>
        </w:r>
        <w:r w:rsidR="00FC7953" w:rsidRPr="00AC78BA">
          <w:rPr>
            <w:rStyle w:val="Collegamentoipertestuale"/>
            <w:noProof/>
            <w:lang w:bidi="en-US"/>
          </w:rPr>
          <w:t>Gestione Ente Terzo</w:t>
        </w:r>
        <w:r w:rsidR="00FC7953">
          <w:rPr>
            <w:noProof/>
            <w:webHidden/>
          </w:rPr>
          <w:tab/>
        </w:r>
        <w:r w:rsidR="00FC7953">
          <w:rPr>
            <w:noProof/>
            <w:webHidden/>
          </w:rPr>
          <w:fldChar w:fldCharType="begin"/>
        </w:r>
        <w:r w:rsidR="00FC7953">
          <w:rPr>
            <w:noProof/>
            <w:webHidden/>
          </w:rPr>
          <w:instrText xml:space="preserve"> PAGEREF _Toc144312729 \h </w:instrText>
        </w:r>
        <w:r w:rsidR="00FC7953">
          <w:rPr>
            <w:noProof/>
            <w:webHidden/>
          </w:rPr>
        </w:r>
        <w:r w:rsidR="00FC7953">
          <w:rPr>
            <w:noProof/>
            <w:webHidden/>
          </w:rPr>
          <w:fldChar w:fldCharType="separate"/>
        </w:r>
        <w:r w:rsidR="00FC7953">
          <w:rPr>
            <w:noProof/>
            <w:webHidden/>
          </w:rPr>
          <w:t>19</w:t>
        </w:r>
        <w:r w:rsidR="00FC7953">
          <w:rPr>
            <w:noProof/>
            <w:webHidden/>
          </w:rPr>
          <w:fldChar w:fldCharType="end"/>
        </w:r>
      </w:hyperlink>
    </w:p>
    <w:p w14:paraId="6A13A656" w14:textId="60287BB5" w:rsidR="00FC7953" w:rsidRDefault="00000000">
      <w:pPr>
        <w:pStyle w:val="Sommario4"/>
        <w:tabs>
          <w:tab w:val="left" w:pos="1400"/>
          <w:tab w:val="right" w:pos="9628"/>
        </w:tabs>
        <w:rPr>
          <w:rFonts w:cstheme="minorBidi"/>
          <w:noProof/>
          <w:kern w:val="2"/>
          <w:sz w:val="22"/>
          <w:szCs w:val="22"/>
          <w14:ligatures w14:val="standardContextual"/>
        </w:rPr>
      </w:pPr>
      <w:hyperlink w:anchor="_Toc144312730" w:history="1">
        <w:r w:rsidR="00FC7953" w:rsidRPr="00AC78BA">
          <w:rPr>
            <w:rStyle w:val="Collegamentoipertestuale"/>
            <w:noProof/>
            <w:lang w:bidi="en-US"/>
          </w:rPr>
          <w:t>3.2.4.1</w:t>
        </w:r>
        <w:r w:rsidR="00FC7953">
          <w:rPr>
            <w:rFonts w:cstheme="minorBidi"/>
            <w:noProof/>
            <w:kern w:val="2"/>
            <w:sz w:val="22"/>
            <w:szCs w:val="22"/>
            <w14:ligatures w14:val="standardContextual"/>
          </w:rPr>
          <w:tab/>
        </w:r>
        <w:r w:rsidR="00FC7953" w:rsidRPr="00AC78BA">
          <w:rPr>
            <w:rStyle w:val="Collegamentoipertestuale"/>
            <w:noProof/>
            <w:lang w:bidi="en-US"/>
          </w:rPr>
          <w:t>RFC010: Creazione Struttura Locale</w:t>
        </w:r>
        <w:r w:rsidR="00FC7953">
          <w:rPr>
            <w:noProof/>
            <w:webHidden/>
          </w:rPr>
          <w:tab/>
        </w:r>
        <w:r w:rsidR="00FC7953">
          <w:rPr>
            <w:noProof/>
            <w:webHidden/>
          </w:rPr>
          <w:fldChar w:fldCharType="begin"/>
        </w:r>
        <w:r w:rsidR="00FC7953">
          <w:rPr>
            <w:noProof/>
            <w:webHidden/>
          </w:rPr>
          <w:instrText xml:space="preserve"> PAGEREF _Toc144312730 \h </w:instrText>
        </w:r>
        <w:r w:rsidR="00FC7953">
          <w:rPr>
            <w:noProof/>
            <w:webHidden/>
          </w:rPr>
        </w:r>
        <w:r w:rsidR="00FC7953">
          <w:rPr>
            <w:noProof/>
            <w:webHidden/>
          </w:rPr>
          <w:fldChar w:fldCharType="separate"/>
        </w:r>
        <w:r w:rsidR="00FC7953">
          <w:rPr>
            <w:noProof/>
            <w:webHidden/>
          </w:rPr>
          <w:t>19</w:t>
        </w:r>
        <w:r w:rsidR="00FC7953">
          <w:rPr>
            <w:noProof/>
            <w:webHidden/>
          </w:rPr>
          <w:fldChar w:fldCharType="end"/>
        </w:r>
      </w:hyperlink>
    </w:p>
    <w:p w14:paraId="0EE127A2" w14:textId="33A91E5D" w:rsidR="00FC7953" w:rsidRDefault="00000000">
      <w:pPr>
        <w:pStyle w:val="Sommario4"/>
        <w:tabs>
          <w:tab w:val="left" w:pos="1400"/>
          <w:tab w:val="right" w:pos="9628"/>
        </w:tabs>
        <w:rPr>
          <w:rFonts w:cstheme="minorBidi"/>
          <w:noProof/>
          <w:kern w:val="2"/>
          <w:sz w:val="22"/>
          <w:szCs w:val="22"/>
          <w14:ligatures w14:val="standardContextual"/>
        </w:rPr>
      </w:pPr>
      <w:hyperlink w:anchor="_Toc144312731" w:history="1">
        <w:r w:rsidR="00FC7953" w:rsidRPr="00AC78BA">
          <w:rPr>
            <w:rStyle w:val="Collegamentoipertestuale"/>
            <w:noProof/>
            <w:lang w:bidi="en-US"/>
          </w:rPr>
          <w:t>3.2.4.2</w:t>
        </w:r>
        <w:r w:rsidR="00FC7953">
          <w:rPr>
            <w:rFonts w:cstheme="minorBidi"/>
            <w:noProof/>
            <w:kern w:val="2"/>
            <w:sz w:val="22"/>
            <w:szCs w:val="22"/>
            <w14:ligatures w14:val="standardContextual"/>
          </w:rPr>
          <w:tab/>
        </w:r>
        <w:r w:rsidR="00FC7953" w:rsidRPr="00AC78BA">
          <w:rPr>
            <w:rStyle w:val="Collegamentoipertestuale"/>
            <w:noProof/>
            <w:lang w:bidi="en-US"/>
          </w:rPr>
          <w:t>RFC011: Creazione AdminStrutturaEnte</w:t>
        </w:r>
        <w:r w:rsidR="00FC7953">
          <w:rPr>
            <w:noProof/>
            <w:webHidden/>
          </w:rPr>
          <w:tab/>
        </w:r>
        <w:r w:rsidR="00FC7953">
          <w:rPr>
            <w:noProof/>
            <w:webHidden/>
          </w:rPr>
          <w:fldChar w:fldCharType="begin"/>
        </w:r>
        <w:r w:rsidR="00FC7953">
          <w:rPr>
            <w:noProof/>
            <w:webHidden/>
          </w:rPr>
          <w:instrText xml:space="preserve"> PAGEREF _Toc144312731 \h </w:instrText>
        </w:r>
        <w:r w:rsidR="00FC7953">
          <w:rPr>
            <w:noProof/>
            <w:webHidden/>
          </w:rPr>
        </w:r>
        <w:r w:rsidR="00FC7953">
          <w:rPr>
            <w:noProof/>
            <w:webHidden/>
          </w:rPr>
          <w:fldChar w:fldCharType="separate"/>
        </w:r>
        <w:r w:rsidR="00FC7953">
          <w:rPr>
            <w:noProof/>
            <w:webHidden/>
          </w:rPr>
          <w:t>22</w:t>
        </w:r>
        <w:r w:rsidR="00FC7953">
          <w:rPr>
            <w:noProof/>
            <w:webHidden/>
          </w:rPr>
          <w:fldChar w:fldCharType="end"/>
        </w:r>
      </w:hyperlink>
    </w:p>
    <w:p w14:paraId="6EBA2506" w14:textId="4AC98F28" w:rsidR="00FC7953" w:rsidRDefault="00000000">
      <w:pPr>
        <w:pStyle w:val="Sommario4"/>
        <w:tabs>
          <w:tab w:val="left" w:pos="1400"/>
          <w:tab w:val="right" w:pos="9628"/>
        </w:tabs>
        <w:rPr>
          <w:rFonts w:cstheme="minorBidi"/>
          <w:noProof/>
          <w:kern w:val="2"/>
          <w:sz w:val="22"/>
          <w:szCs w:val="22"/>
          <w14:ligatures w14:val="standardContextual"/>
        </w:rPr>
      </w:pPr>
      <w:hyperlink w:anchor="_Toc144312732" w:history="1">
        <w:r w:rsidR="00FC7953" w:rsidRPr="00AC78BA">
          <w:rPr>
            <w:rStyle w:val="Collegamentoipertestuale"/>
            <w:noProof/>
            <w:lang w:bidi="en-US"/>
          </w:rPr>
          <w:t>3.2.4.3</w:t>
        </w:r>
        <w:r w:rsidR="00FC7953">
          <w:rPr>
            <w:rFonts w:cstheme="minorBidi"/>
            <w:noProof/>
            <w:kern w:val="2"/>
            <w:sz w:val="22"/>
            <w:szCs w:val="22"/>
            <w14:ligatures w14:val="standardContextual"/>
          </w:rPr>
          <w:tab/>
        </w:r>
        <w:r w:rsidR="00FC7953" w:rsidRPr="00AC78BA">
          <w:rPr>
            <w:rStyle w:val="Collegamentoipertestuale"/>
            <w:noProof/>
            <w:lang w:bidi="en-US"/>
          </w:rPr>
          <w:t>RFC012: Creazione AdminStrutturaEnteUser</w:t>
        </w:r>
        <w:r w:rsidR="00FC7953">
          <w:rPr>
            <w:noProof/>
            <w:webHidden/>
          </w:rPr>
          <w:tab/>
        </w:r>
        <w:r w:rsidR="00FC7953">
          <w:rPr>
            <w:noProof/>
            <w:webHidden/>
          </w:rPr>
          <w:fldChar w:fldCharType="begin"/>
        </w:r>
        <w:r w:rsidR="00FC7953">
          <w:rPr>
            <w:noProof/>
            <w:webHidden/>
          </w:rPr>
          <w:instrText xml:space="preserve"> PAGEREF _Toc144312732 \h </w:instrText>
        </w:r>
        <w:r w:rsidR="00FC7953">
          <w:rPr>
            <w:noProof/>
            <w:webHidden/>
          </w:rPr>
        </w:r>
        <w:r w:rsidR="00FC7953">
          <w:rPr>
            <w:noProof/>
            <w:webHidden/>
          </w:rPr>
          <w:fldChar w:fldCharType="separate"/>
        </w:r>
        <w:r w:rsidR="00FC7953">
          <w:rPr>
            <w:noProof/>
            <w:webHidden/>
          </w:rPr>
          <w:t>24</w:t>
        </w:r>
        <w:r w:rsidR="00FC7953">
          <w:rPr>
            <w:noProof/>
            <w:webHidden/>
          </w:rPr>
          <w:fldChar w:fldCharType="end"/>
        </w:r>
      </w:hyperlink>
    </w:p>
    <w:p w14:paraId="762B59B4" w14:textId="3D0934B4" w:rsidR="00FC7953" w:rsidRDefault="00000000">
      <w:pPr>
        <w:pStyle w:val="Sommario4"/>
        <w:tabs>
          <w:tab w:val="left" w:pos="1400"/>
          <w:tab w:val="right" w:pos="9628"/>
        </w:tabs>
        <w:rPr>
          <w:rFonts w:cstheme="minorBidi"/>
          <w:noProof/>
          <w:kern w:val="2"/>
          <w:sz w:val="22"/>
          <w:szCs w:val="22"/>
          <w14:ligatures w14:val="standardContextual"/>
        </w:rPr>
      </w:pPr>
      <w:hyperlink w:anchor="_Toc144312733" w:history="1">
        <w:r w:rsidR="00FC7953" w:rsidRPr="00AC78BA">
          <w:rPr>
            <w:rStyle w:val="Collegamentoipertestuale"/>
            <w:noProof/>
            <w:lang w:bidi="en-US"/>
          </w:rPr>
          <w:t>3.2.4.4</w:t>
        </w:r>
        <w:r w:rsidR="00FC7953">
          <w:rPr>
            <w:rFonts w:cstheme="minorBidi"/>
            <w:noProof/>
            <w:kern w:val="2"/>
            <w:sz w:val="22"/>
            <w:szCs w:val="22"/>
            <w14:ligatures w14:val="standardContextual"/>
          </w:rPr>
          <w:tab/>
        </w:r>
        <w:r w:rsidR="00FC7953" w:rsidRPr="00AC78BA">
          <w:rPr>
            <w:rStyle w:val="Collegamentoipertestuale"/>
            <w:noProof/>
            <w:lang w:bidi="en-US"/>
          </w:rPr>
          <w:t>RFC013: Creazione Utenti Operativi</w:t>
        </w:r>
        <w:r w:rsidR="00FC7953">
          <w:rPr>
            <w:noProof/>
            <w:webHidden/>
          </w:rPr>
          <w:tab/>
        </w:r>
        <w:r w:rsidR="00FC7953">
          <w:rPr>
            <w:noProof/>
            <w:webHidden/>
          </w:rPr>
          <w:fldChar w:fldCharType="begin"/>
        </w:r>
        <w:r w:rsidR="00FC7953">
          <w:rPr>
            <w:noProof/>
            <w:webHidden/>
          </w:rPr>
          <w:instrText xml:space="preserve"> PAGEREF _Toc144312733 \h </w:instrText>
        </w:r>
        <w:r w:rsidR="00FC7953">
          <w:rPr>
            <w:noProof/>
            <w:webHidden/>
          </w:rPr>
        </w:r>
        <w:r w:rsidR="00FC7953">
          <w:rPr>
            <w:noProof/>
            <w:webHidden/>
          </w:rPr>
          <w:fldChar w:fldCharType="separate"/>
        </w:r>
        <w:r w:rsidR="00FC7953">
          <w:rPr>
            <w:noProof/>
            <w:webHidden/>
          </w:rPr>
          <w:t>25</w:t>
        </w:r>
        <w:r w:rsidR="00FC7953">
          <w:rPr>
            <w:noProof/>
            <w:webHidden/>
          </w:rPr>
          <w:fldChar w:fldCharType="end"/>
        </w:r>
      </w:hyperlink>
    </w:p>
    <w:p w14:paraId="781D3869" w14:textId="7F124852" w:rsidR="00FC7953" w:rsidRDefault="00000000">
      <w:pPr>
        <w:pStyle w:val="Sommario4"/>
        <w:tabs>
          <w:tab w:val="left" w:pos="1400"/>
          <w:tab w:val="right" w:pos="9628"/>
        </w:tabs>
        <w:rPr>
          <w:rFonts w:cstheme="minorBidi"/>
          <w:noProof/>
          <w:kern w:val="2"/>
          <w:sz w:val="22"/>
          <w:szCs w:val="22"/>
          <w14:ligatures w14:val="standardContextual"/>
        </w:rPr>
      </w:pPr>
      <w:hyperlink w:anchor="_Toc144312734" w:history="1">
        <w:r w:rsidR="00FC7953" w:rsidRPr="00AC78BA">
          <w:rPr>
            <w:rStyle w:val="Collegamentoipertestuale"/>
            <w:noProof/>
            <w:lang w:bidi="en-US"/>
          </w:rPr>
          <w:t>3.2.4.5</w:t>
        </w:r>
        <w:r w:rsidR="00FC7953">
          <w:rPr>
            <w:rFonts w:cstheme="minorBidi"/>
            <w:noProof/>
            <w:kern w:val="2"/>
            <w:sz w:val="22"/>
            <w:szCs w:val="22"/>
            <w14:ligatures w14:val="standardContextual"/>
          </w:rPr>
          <w:tab/>
        </w:r>
        <w:r w:rsidR="00FC7953" w:rsidRPr="00AC78BA">
          <w:rPr>
            <w:rStyle w:val="Collegamentoipertestuale"/>
            <w:noProof/>
            <w:lang w:bidi="en-US"/>
          </w:rPr>
          <w:t>RFC014: Dashboard</w:t>
        </w:r>
        <w:r w:rsidR="00FC7953">
          <w:rPr>
            <w:noProof/>
            <w:webHidden/>
          </w:rPr>
          <w:tab/>
        </w:r>
        <w:r w:rsidR="00FC7953">
          <w:rPr>
            <w:noProof/>
            <w:webHidden/>
          </w:rPr>
          <w:fldChar w:fldCharType="begin"/>
        </w:r>
        <w:r w:rsidR="00FC7953">
          <w:rPr>
            <w:noProof/>
            <w:webHidden/>
          </w:rPr>
          <w:instrText xml:space="preserve"> PAGEREF _Toc144312734 \h </w:instrText>
        </w:r>
        <w:r w:rsidR="00FC7953">
          <w:rPr>
            <w:noProof/>
            <w:webHidden/>
          </w:rPr>
        </w:r>
        <w:r w:rsidR="00FC7953">
          <w:rPr>
            <w:noProof/>
            <w:webHidden/>
          </w:rPr>
          <w:fldChar w:fldCharType="separate"/>
        </w:r>
        <w:r w:rsidR="00FC7953">
          <w:rPr>
            <w:noProof/>
            <w:webHidden/>
          </w:rPr>
          <w:t>27</w:t>
        </w:r>
        <w:r w:rsidR="00FC7953">
          <w:rPr>
            <w:noProof/>
            <w:webHidden/>
          </w:rPr>
          <w:fldChar w:fldCharType="end"/>
        </w:r>
      </w:hyperlink>
    </w:p>
    <w:p w14:paraId="140A1540" w14:textId="04CC01F5" w:rsidR="00FC7953" w:rsidRDefault="00000000">
      <w:pPr>
        <w:pStyle w:val="Sommario4"/>
        <w:tabs>
          <w:tab w:val="left" w:pos="1400"/>
          <w:tab w:val="right" w:pos="9628"/>
        </w:tabs>
        <w:rPr>
          <w:rFonts w:cstheme="minorBidi"/>
          <w:noProof/>
          <w:kern w:val="2"/>
          <w:sz w:val="22"/>
          <w:szCs w:val="22"/>
          <w14:ligatures w14:val="standardContextual"/>
        </w:rPr>
      </w:pPr>
      <w:hyperlink w:anchor="_Toc144312735" w:history="1">
        <w:r w:rsidR="00FC7953" w:rsidRPr="00AC78BA">
          <w:rPr>
            <w:rStyle w:val="Collegamentoipertestuale"/>
            <w:noProof/>
            <w:lang w:bidi="en-US"/>
          </w:rPr>
          <w:t>3.2.4.6</w:t>
        </w:r>
        <w:r w:rsidR="00FC7953">
          <w:rPr>
            <w:rFonts w:cstheme="minorBidi"/>
            <w:noProof/>
            <w:kern w:val="2"/>
            <w:sz w:val="22"/>
            <w:szCs w:val="22"/>
            <w14:ligatures w14:val="standardContextual"/>
          </w:rPr>
          <w:tab/>
        </w:r>
        <w:r w:rsidR="00FC7953" w:rsidRPr="00AC78BA">
          <w:rPr>
            <w:rStyle w:val="Collegamentoipertestuale"/>
            <w:noProof/>
            <w:lang w:bidi="en-US"/>
          </w:rPr>
          <w:t>Variazione dello scenario</w:t>
        </w:r>
        <w:r w:rsidR="00FC7953">
          <w:rPr>
            <w:noProof/>
            <w:webHidden/>
          </w:rPr>
          <w:tab/>
        </w:r>
        <w:r w:rsidR="00FC7953">
          <w:rPr>
            <w:noProof/>
            <w:webHidden/>
          </w:rPr>
          <w:fldChar w:fldCharType="begin"/>
        </w:r>
        <w:r w:rsidR="00FC7953">
          <w:rPr>
            <w:noProof/>
            <w:webHidden/>
          </w:rPr>
          <w:instrText xml:space="preserve"> PAGEREF _Toc144312735 \h </w:instrText>
        </w:r>
        <w:r w:rsidR="00FC7953">
          <w:rPr>
            <w:noProof/>
            <w:webHidden/>
          </w:rPr>
        </w:r>
        <w:r w:rsidR="00FC7953">
          <w:rPr>
            <w:noProof/>
            <w:webHidden/>
          </w:rPr>
          <w:fldChar w:fldCharType="separate"/>
        </w:r>
        <w:r w:rsidR="00FC7953">
          <w:rPr>
            <w:noProof/>
            <w:webHidden/>
          </w:rPr>
          <w:t>30</w:t>
        </w:r>
        <w:r w:rsidR="00FC7953">
          <w:rPr>
            <w:noProof/>
            <w:webHidden/>
          </w:rPr>
          <w:fldChar w:fldCharType="end"/>
        </w:r>
      </w:hyperlink>
    </w:p>
    <w:p w14:paraId="61DDEA86" w14:textId="7765471D" w:rsidR="00FC7953" w:rsidRDefault="00000000">
      <w:pPr>
        <w:pStyle w:val="Sommario4"/>
        <w:tabs>
          <w:tab w:val="left" w:pos="1600"/>
          <w:tab w:val="right" w:pos="9628"/>
        </w:tabs>
        <w:rPr>
          <w:rFonts w:cstheme="minorBidi"/>
          <w:noProof/>
          <w:kern w:val="2"/>
          <w:sz w:val="22"/>
          <w:szCs w:val="22"/>
          <w14:ligatures w14:val="standardContextual"/>
        </w:rPr>
      </w:pPr>
      <w:hyperlink w:anchor="_Toc144312736" w:history="1">
        <w:r w:rsidR="00FC7953" w:rsidRPr="00AC78BA">
          <w:rPr>
            <w:rStyle w:val="Collegamentoipertestuale"/>
            <w:noProof/>
            <w:lang w:bidi="en-US"/>
          </w:rPr>
          <w:t>3.2.4.6.1</w:t>
        </w:r>
        <w:r w:rsidR="00FC7953">
          <w:rPr>
            <w:rFonts w:cstheme="minorBidi"/>
            <w:noProof/>
            <w:kern w:val="2"/>
            <w:sz w:val="22"/>
            <w:szCs w:val="22"/>
            <w14:ligatures w14:val="standardContextual"/>
          </w:rPr>
          <w:tab/>
        </w:r>
        <w:r w:rsidR="00FC7953" w:rsidRPr="00AC78BA">
          <w:rPr>
            <w:rStyle w:val="Collegamentoipertestuale"/>
            <w:noProof/>
            <w:lang w:bidi="en-US"/>
          </w:rPr>
          <w:t>RFC015: Variazione dello scenario da meno ruoli a più ruoli</w:t>
        </w:r>
        <w:r w:rsidR="00FC7953">
          <w:rPr>
            <w:noProof/>
            <w:webHidden/>
          </w:rPr>
          <w:tab/>
        </w:r>
        <w:r w:rsidR="00FC7953">
          <w:rPr>
            <w:noProof/>
            <w:webHidden/>
          </w:rPr>
          <w:fldChar w:fldCharType="begin"/>
        </w:r>
        <w:r w:rsidR="00FC7953">
          <w:rPr>
            <w:noProof/>
            <w:webHidden/>
          </w:rPr>
          <w:instrText xml:space="preserve"> PAGEREF _Toc144312736 \h </w:instrText>
        </w:r>
        <w:r w:rsidR="00FC7953">
          <w:rPr>
            <w:noProof/>
            <w:webHidden/>
          </w:rPr>
        </w:r>
        <w:r w:rsidR="00FC7953">
          <w:rPr>
            <w:noProof/>
            <w:webHidden/>
          </w:rPr>
          <w:fldChar w:fldCharType="separate"/>
        </w:r>
        <w:r w:rsidR="00FC7953">
          <w:rPr>
            <w:noProof/>
            <w:webHidden/>
          </w:rPr>
          <w:t>30</w:t>
        </w:r>
        <w:r w:rsidR="00FC7953">
          <w:rPr>
            <w:noProof/>
            <w:webHidden/>
          </w:rPr>
          <w:fldChar w:fldCharType="end"/>
        </w:r>
      </w:hyperlink>
    </w:p>
    <w:p w14:paraId="197B1250" w14:textId="52B82A71" w:rsidR="00FC7953" w:rsidRDefault="00000000">
      <w:pPr>
        <w:pStyle w:val="Sommario4"/>
        <w:tabs>
          <w:tab w:val="left" w:pos="1600"/>
          <w:tab w:val="right" w:pos="9628"/>
        </w:tabs>
        <w:rPr>
          <w:rFonts w:cstheme="minorBidi"/>
          <w:noProof/>
          <w:kern w:val="2"/>
          <w:sz w:val="22"/>
          <w:szCs w:val="22"/>
          <w14:ligatures w14:val="standardContextual"/>
        </w:rPr>
      </w:pPr>
      <w:hyperlink w:anchor="_Toc144312737" w:history="1">
        <w:r w:rsidR="00FC7953" w:rsidRPr="00AC78BA">
          <w:rPr>
            <w:rStyle w:val="Collegamentoipertestuale"/>
            <w:noProof/>
            <w:lang w:bidi="en-US"/>
          </w:rPr>
          <w:t>3.2.4.6.2</w:t>
        </w:r>
        <w:r w:rsidR="00FC7953">
          <w:rPr>
            <w:rFonts w:cstheme="minorBidi"/>
            <w:noProof/>
            <w:kern w:val="2"/>
            <w:sz w:val="22"/>
            <w:szCs w:val="22"/>
            <w14:ligatures w14:val="standardContextual"/>
          </w:rPr>
          <w:tab/>
        </w:r>
        <w:r w:rsidR="00FC7953" w:rsidRPr="00AC78BA">
          <w:rPr>
            <w:rStyle w:val="Collegamentoipertestuale"/>
            <w:noProof/>
            <w:lang w:bidi="en-US"/>
          </w:rPr>
          <w:t>RFC016: Variazione dello scenario da più ruoli a meno ruoli</w:t>
        </w:r>
        <w:r w:rsidR="00FC7953">
          <w:rPr>
            <w:noProof/>
            <w:webHidden/>
          </w:rPr>
          <w:tab/>
        </w:r>
        <w:r w:rsidR="00FC7953">
          <w:rPr>
            <w:noProof/>
            <w:webHidden/>
          </w:rPr>
          <w:fldChar w:fldCharType="begin"/>
        </w:r>
        <w:r w:rsidR="00FC7953">
          <w:rPr>
            <w:noProof/>
            <w:webHidden/>
          </w:rPr>
          <w:instrText xml:space="preserve"> PAGEREF _Toc144312737 \h </w:instrText>
        </w:r>
        <w:r w:rsidR="00FC7953">
          <w:rPr>
            <w:noProof/>
            <w:webHidden/>
          </w:rPr>
        </w:r>
        <w:r w:rsidR="00FC7953">
          <w:rPr>
            <w:noProof/>
            <w:webHidden/>
          </w:rPr>
          <w:fldChar w:fldCharType="separate"/>
        </w:r>
        <w:r w:rsidR="00FC7953">
          <w:rPr>
            <w:noProof/>
            <w:webHidden/>
          </w:rPr>
          <w:t>32</w:t>
        </w:r>
        <w:r w:rsidR="00FC7953">
          <w:rPr>
            <w:noProof/>
            <w:webHidden/>
          </w:rPr>
          <w:fldChar w:fldCharType="end"/>
        </w:r>
      </w:hyperlink>
    </w:p>
    <w:p w14:paraId="217A55AA" w14:textId="64BF7759" w:rsidR="00FC7953" w:rsidRDefault="00000000">
      <w:pPr>
        <w:pStyle w:val="Sommario3"/>
        <w:tabs>
          <w:tab w:val="left" w:pos="1200"/>
          <w:tab w:val="right" w:pos="9628"/>
        </w:tabs>
        <w:rPr>
          <w:rFonts w:cstheme="minorBidi"/>
          <w:noProof/>
          <w:kern w:val="2"/>
          <w:sz w:val="22"/>
          <w:szCs w:val="22"/>
          <w14:ligatures w14:val="standardContextual"/>
        </w:rPr>
      </w:pPr>
      <w:hyperlink w:anchor="_Toc144312738" w:history="1">
        <w:r w:rsidR="00FC7953" w:rsidRPr="00AC78BA">
          <w:rPr>
            <w:rStyle w:val="Collegamentoipertestuale"/>
            <w:iCs/>
            <w:noProof/>
            <w:lang w:bidi="en-US"/>
          </w:rPr>
          <w:t>3.2.5</w:t>
        </w:r>
        <w:r w:rsidR="00FC7953">
          <w:rPr>
            <w:rFonts w:cstheme="minorBidi"/>
            <w:noProof/>
            <w:kern w:val="2"/>
            <w:sz w:val="22"/>
            <w:szCs w:val="22"/>
            <w14:ligatures w14:val="standardContextual"/>
          </w:rPr>
          <w:tab/>
        </w:r>
        <w:r w:rsidR="00FC7953" w:rsidRPr="00AC78BA">
          <w:rPr>
            <w:rStyle w:val="Collegamentoipertestuale"/>
            <w:noProof/>
            <w:lang w:bidi="en-US"/>
          </w:rPr>
          <w:t>Gestione utente e dispatching</w:t>
        </w:r>
        <w:r w:rsidR="00FC7953">
          <w:rPr>
            <w:noProof/>
            <w:webHidden/>
          </w:rPr>
          <w:tab/>
        </w:r>
        <w:r w:rsidR="00FC7953">
          <w:rPr>
            <w:noProof/>
            <w:webHidden/>
          </w:rPr>
          <w:fldChar w:fldCharType="begin"/>
        </w:r>
        <w:r w:rsidR="00FC7953">
          <w:rPr>
            <w:noProof/>
            <w:webHidden/>
          </w:rPr>
          <w:instrText xml:space="preserve"> PAGEREF _Toc144312738 \h </w:instrText>
        </w:r>
        <w:r w:rsidR="00FC7953">
          <w:rPr>
            <w:noProof/>
            <w:webHidden/>
          </w:rPr>
        </w:r>
        <w:r w:rsidR="00FC7953">
          <w:rPr>
            <w:noProof/>
            <w:webHidden/>
          </w:rPr>
          <w:fldChar w:fldCharType="separate"/>
        </w:r>
        <w:r w:rsidR="00FC7953">
          <w:rPr>
            <w:noProof/>
            <w:webHidden/>
          </w:rPr>
          <w:t>34</w:t>
        </w:r>
        <w:r w:rsidR="00FC7953">
          <w:rPr>
            <w:noProof/>
            <w:webHidden/>
          </w:rPr>
          <w:fldChar w:fldCharType="end"/>
        </w:r>
      </w:hyperlink>
    </w:p>
    <w:p w14:paraId="6D3522FC" w14:textId="7057F79C" w:rsidR="00FC7953" w:rsidRDefault="00000000">
      <w:pPr>
        <w:pStyle w:val="Sommario4"/>
        <w:tabs>
          <w:tab w:val="left" w:pos="1400"/>
          <w:tab w:val="right" w:pos="9628"/>
        </w:tabs>
        <w:rPr>
          <w:rFonts w:cstheme="minorBidi"/>
          <w:noProof/>
          <w:kern w:val="2"/>
          <w:sz w:val="22"/>
          <w:szCs w:val="22"/>
          <w14:ligatures w14:val="standardContextual"/>
        </w:rPr>
      </w:pPr>
      <w:hyperlink w:anchor="_Toc144312739" w:history="1">
        <w:r w:rsidR="00FC7953" w:rsidRPr="00AC78BA">
          <w:rPr>
            <w:rStyle w:val="Collegamentoipertestuale"/>
            <w:noProof/>
            <w:lang w:bidi="en-US"/>
          </w:rPr>
          <w:t>3.2.5.1</w:t>
        </w:r>
        <w:r w:rsidR="00FC7953">
          <w:rPr>
            <w:rFonts w:cstheme="minorBidi"/>
            <w:noProof/>
            <w:kern w:val="2"/>
            <w:sz w:val="22"/>
            <w:szCs w:val="22"/>
            <w14:ligatures w14:val="standardContextual"/>
          </w:rPr>
          <w:tab/>
        </w:r>
        <w:r w:rsidR="00FC7953" w:rsidRPr="00AC78BA">
          <w:rPr>
            <w:rStyle w:val="Collegamentoipertestuale"/>
            <w:noProof/>
            <w:lang w:bidi="en-US"/>
          </w:rPr>
          <w:t>Scenario 1</w:t>
        </w:r>
        <w:r w:rsidR="00FC7953">
          <w:rPr>
            <w:noProof/>
            <w:webHidden/>
          </w:rPr>
          <w:tab/>
        </w:r>
        <w:r w:rsidR="00FC7953">
          <w:rPr>
            <w:noProof/>
            <w:webHidden/>
          </w:rPr>
          <w:fldChar w:fldCharType="begin"/>
        </w:r>
        <w:r w:rsidR="00FC7953">
          <w:rPr>
            <w:noProof/>
            <w:webHidden/>
          </w:rPr>
          <w:instrText xml:space="preserve"> PAGEREF _Toc144312739 \h </w:instrText>
        </w:r>
        <w:r w:rsidR="00FC7953">
          <w:rPr>
            <w:noProof/>
            <w:webHidden/>
          </w:rPr>
        </w:r>
        <w:r w:rsidR="00FC7953">
          <w:rPr>
            <w:noProof/>
            <w:webHidden/>
          </w:rPr>
          <w:fldChar w:fldCharType="separate"/>
        </w:r>
        <w:r w:rsidR="00FC7953">
          <w:rPr>
            <w:noProof/>
            <w:webHidden/>
          </w:rPr>
          <w:t>34</w:t>
        </w:r>
        <w:r w:rsidR="00FC7953">
          <w:rPr>
            <w:noProof/>
            <w:webHidden/>
          </w:rPr>
          <w:fldChar w:fldCharType="end"/>
        </w:r>
      </w:hyperlink>
    </w:p>
    <w:p w14:paraId="2A8C21A6" w14:textId="6D38987E" w:rsidR="00FC7953" w:rsidRDefault="00000000">
      <w:pPr>
        <w:pStyle w:val="Sommario4"/>
        <w:tabs>
          <w:tab w:val="left" w:pos="1600"/>
          <w:tab w:val="right" w:pos="9628"/>
        </w:tabs>
        <w:rPr>
          <w:rFonts w:cstheme="minorBidi"/>
          <w:noProof/>
          <w:kern w:val="2"/>
          <w:sz w:val="22"/>
          <w:szCs w:val="22"/>
          <w14:ligatures w14:val="standardContextual"/>
        </w:rPr>
      </w:pPr>
      <w:hyperlink w:anchor="_Toc144312740" w:history="1">
        <w:r w:rsidR="00FC7953" w:rsidRPr="00AC78BA">
          <w:rPr>
            <w:rStyle w:val="Collegamentoipertestuale"/>
            <w:noProof/>
            <w:lang w:bidi="en-US"/>
          </w:rPr>
          <w:t>3.2.5.1.1</w:t>
        </w:r>
        <w:r w:rsidR="00FC7953">
          <w:rPr>
            <w:rFonts w:cstheme="minorBidi"/>
            <w:noProof/>
            <w:kern w:val="2"/>
            <w:sz w:val="22"/>
            <w:szCs w:val="22"/>
            <w14:ligatures w14:val="standardContextual"/>
          </w:rPr>
          <w:tab/>
        </w:r>
        <w:r w:rsidR="00FC7953" w:rsidRPr="00AC78BA">
          <w:rPr>
            <w:rStyle w:val="Collegamentoipertestuale"/>
            <w:noProof/>
            <w:lang w:bidi="en-US"/>
          </w:rPr>
          <w:t>RFC017: Assegnazione</w:t>
        </w:r>
        <w:r w:rsidR="00FC7953">
          <w:rPr>
            <w:noProof/>
            <w:webHidden/>
          </w:rPr>
          <w:tab/>
        </w:r>
        <w:r w:rsidR="00FC7953">
          <w:rPr>
            <w:noProof/>
            <w:webHidden/>
          </w:rPr>
          <w:fldChar w:fldCharType="begin"/>
        </w:r>
        <w:r w:rsidR="00FC7953">
          <w:rPr>
            <w:noProof/>
            <w:webHidden/>
          </w:rPr>
          <w:instrText xml:space="preserve"> PAGEREF _Toc144312740 \h </w:instrText>
        </w:r>
        <w:r w:rsidR="00FC7953">
          <w:rPr>
            <w:noProof/>
            <w:webHidden/>
          </w:rPr>
        </w:r>
        <w:r w:rsidR="00FC7953">
          <w:rPr>
            <w:noProof/>
            <w:webHidden/>
          </w:rPr>
          <w:fldChar w:fldCharType="separate"/>
        </w:r>
        <w:r w:rsidR="00FC7953">
          <w:rPr>
            <w:noProof/>
            <w:webHidden/>
          </w:rPr>
          <w:t>35</w:t>
        </w:r>
        <w:r w:rsidR="00FC7953">
          <w:rPr>
            <w:noProof/>
            <w:webHidden/>
          </w:rPr>
          <w:fldChar w:fldCharType="end"/>
        </w:r>
      </w:hyperlink>
    </w:p>
    <w:p w14:paraId="5CF399C5" w14:textId="63D1C2C2" w:rsidR="00FC7953" w:rsidRDefault="00000000">
      <w:pPr>
        <w:pStyle w:val="Sommario4"/>
        <w:tabs>
          <w:tab w:val="left" w:pos="1600"/>
          <w:tab w:val="right" w:pos="9628"/>
        </w:tabs>
        <w:rPr>
          <w:rFonts w:cstheme="minorBidi"/>
          <w:noProof/>
          <w:kern w:val="2"/>
          <w:sz w:val="22"/>
          <w:szCs w:val="22"/>
          <w14:ligatures w14:val="standardContextual"/>
        </w:rPr>
      </w:pPr>
      <w:hyperlink w:anchor="_Toc144312741" w:history="1">
        <w:r w:rsidR="00FC7953" w:rsidRPr="00AC78BA">
          <w:rPr>
            <w:rStyle w:val="Collegamentoipertestuale"/>
            <w:noProof/>
            <w:lang w:bidi="en-US"/>
          </w:rPr>
          <w:t>3.2.5.1.2</w:t>
        </w:r>
        <w:r w:rsidR="00FC7953">
          <w:rPr>
            <w:rFonts w:cstheme="minorBidi"/>
            <w:noProof/>
            <w:kern w:val="2"/>
            <w:sz w:val="22"/>
            <w:szCs w:val="22"/>
            <w14:ligatures w14:val="standardContextual"/>
          </w:rPr>
          <w:tab/>
        </w:r>
        <w:r w:rsidR="00FC7953" w:rsidRPr="00AC78BA">
          <w:rPr>
            <w:rStyle w:val="Collegamentoipertestuale"/>
            <w:noProof/>
            <w:lang w:bidi="en-US"/>
          </w:rPr>
          <w:t>RFC018: Richiesta di integrazione</w:t>
        </w:r>
        <w:r w:rsidR="00FC7953">
          <w:rPr>
            <w:noProof/>
            <w:webHidden/>
          </w:rPr>
          <w:tab/>
        </w:r>
        <w:r w:rsidR="00FC7953">
          <w:rPr>
            <w:noProof/>
            <w:webHidden/>
          </w:rPr>
          <w:fldChar w:fldCharType="begin"/>
        </w:r>
        <w:r w:rsidR="00FC7953">
          <w:rPr>
            <w:noProof/>
            <w:webHidden/>
          </w:rPr>
          <w:instrText xml:space="preserve"> PAGEREF _Toc144312741 \h </w:instrText>
        </w:r>
        <w:r w:rsidR="00FC7953">
          <w:rPr>
            <w:noProof/>
            <w:webHidden/>
          </w:rPr>
        </w:r>
        <w:r w:rsidR="00FC7953">
          <w:rPr>
            <w:noProof/>
            <w:webHidden/>
          </w:rPr>
          <w:fldChar w:fldCharType="separate"/>
        </w:r>
        <w:r w:rsidR="00FC7953">
          <w:rPr>
            <w:noProof/>
            <w:webHidden/>
          </w:rPr>
          <w:t>35</w:t>
        </w:r>
        <w:r w:rsidR="00FC7953">
          <w:rPr>
            <w:noProof/>
            <w:webHidden/>
          </w:rPr>
          <w:fldChar w:fldCharType="end"/>
        </w:r>
      </w:hyperlink>
    </w:p>
    <w:p w14:paraId="085F0AD0" w14:textId="38AD1CC5" w:rsidR="00FC7953" w:rsidRDefault="00000000">
      <w:pPr>
        <w:pStyle w:val="Sommario4"/>
        <w:tabs>
          <w:tab w:val="left" w:pos="1600"/>
          <w:tab w:val="right" w:pos="9628"/>
        </w:tabs>
        <w:rPr>
          <w:rFonts w:cstheme="minorBidi"/>
          <w:noProof/>
          <w:kern w:val="2"/>
          <w:sz w:val="22"/>
          <w:szCs w:val="22"/>
          <w14:ligatures w14:val="standardContextual"/>
        </w:rPr>
      </w:pPr>
      <w:hyperlink w:anchor="_Toc144312742" w:history="1">
        <w:r w:rsidR="00FC7953" w:rsidRPr="00AC78BA">
          <w:rPr>
            <w:rStyle w:val="Collegamentoipertestuale"/>
            <w:noProof/>
            <w:lang w:bidi="en-US"/>
          </w:rPr>
          <w:t>3.2.5.1.3</w:t>
        </w:r>
        <w:r w:rsidR="00FC7953">
          <w:rPr>
            <w:rFonts w:cstheme="minorBidi"/>
            <w:noProof/>
            <w:kern w:val="2"/>
            <w:sz w:val="22"/>
            <w:szCs w:val="22"/>
            <w14:ligatures w14:val="standardContextual"/>
          </w:rPr>
          <w:tab/>
        </w:r>
        <w:r w:rsidR="00FC7953" w:rsidRPr="00AC78BA">
          <w:rPr>
            <w:rStyle w:val="Collegamentoipertestuale"/>
            <w:noProof/>
            <w:lang w:bidi="en-US"/>
          </w:rPr>
          <w:t>RFC019: Richiesta di CDSS</w:t>
        </w:r>
        <w:r w:rsidR="00FC7953">
          <w:rPr>
            <w:noProof/>
            <w:webHidden/>
          </w:rPr>
          <w:tab/>
        </w:r>
        <w:r w:rsidR="00FC7953">
          <w:rPr>
            <w:noProof/>
            <w:webHidden/>
          </w:rPr>
          <w:fldChar w:fldCharType="begin"/>
        </w:r>
        <w:r w:rsidR="00FC7953">
          <w:rPr>
            <w:noProof/>
            <w:webHidden/>
          </w:rPr>
          <w:instrText xml:space="preserve"> PAGEREF _Toc144312742 \h </w:instrText>
        </w:r>
        <w:r w:rsidR="00FC7953">
          <w:rPr>
            <w:noProof/>
            <w:webHidden/>
          </w:rPr>
        </w:r>
        <w:r w:rsidR="00FC7953">
          <w:rPr>
            <w:noProof/>
            <w:webHidden/>
          </w:rPr>
          <w:fldChar w:fldCharType="separate"/>
        </w:r>
        <w:r w:rsidR="00FC7953">
          <w:rPr>
            <w:noProof/>
            <w:webHidden/>
          </w:rPr>
          <w:t>36</w:t>
        </w:r>
        <w:r w:rsidR="00FC7953">
          <w:rPr>
            <w:noProof/>
            <w:webHidden/>
          </w:rPr>
          <w:fldChar w:fldCharType="end"/>
        </w:r>
      </w:hyperlink>
    </w:p>
    <w:p w14:paraId="412E84C9" w14:textId="3080BD28" w:rsidR="00FC7953" w:rsidRDefault="00000000">
      <w:pPr>
        <w:pStyle w:val="Sommario4"/>
        <w:tabs>
          <w:tab w:val="left" w:pos="1600"/>
          <w:tab w:val="right" w:pos="9628"/>
        </w:tabs>
        <w:rPr>
          <w:rFonts w:cstheme="minorBidi"/>
          <w:noProof/>
          <w:kern w:val="2"/>
          <w:sz w:val="22"/>
          <w:szCs w:val="22"/>
          <w14:ligatures w14:val="standardContextual"/>
        </w:rPr>
      </w:pPr>
      <w:hyperlink w:anchor="_Toc144312743" w:history="1">
        <w:r w:rsidR="00FC7953" w:rsidRPr="00AC78BA">
          <w:rPr>
            <w:rStyle w:val="Collegamentoipertestuale"/>
            <w:noProof/>
            <w:lang w:bidi="en-US"/>
          </w:rPr>
          <w:t>3.2.5.1.4</w:t>
        </w:r>
        <w:r w:rsidR="00FC7953">
          <w:rPr>
            <w:rFonts w:cstheme="minorBidi"/>
            <w:noProof/>
            <w:kern w:val="2"/>
            <w:sz w:val="22"/>
            <w:szCs w:val="22"/>
            <w14:ligatures w14:val="standardContextual"/>
          </w:rPr>
          <w:tab/>
        </w:r>
        <w:r w:rsidR="00FC7953" w:rsidRPr="00AC78BA">
          <w:rPr>
            <w:rStyle w:val="Collegamentoipertestuale"/>
            <w:noProof/>
            <w:lang w:bidi="en-US"/>
          </w:rPr>
          <w:t>RFC020: Esito Istruttoria</w:t>
        </w:r>
        <w:r w:rsidR="00FC7953">
          <w:rPr>
            <w:noProof/>
            <w:webHidden/>
          </w:rPr>
          <w:tab/>
        </w:r>
        <w:r w:rsidR="00FC7953">
          <w:rPr>
            <w:noProof/>
            <w:webHidden/>
          </w:rPr>
          <w:fldChar w:fldCharType="begin"/>
        </w:r>
        <w:r w:rsidR="00FC7953">
          <w:rPr>
            <w:noProof/>
            <w:webHidden/>
          </w:rPr>
          <w:instrText xml:space="preserve"> PAGEREF _Toc144312743 \h </w:instrText>
        </w:r>
        <w:r w:rsidR="00FC7953">
          <w:rPr>
            <w:noProof/>
            <w:webHidden/>
          </w:rPr>
        </w:r>
        <w:r w:rsidR="00FC7953">
          <w:rPr>
            <w:noProof/>
            <w:webHidden/>
          </w:rPr>
          <w:fldChar w:fldCharType="separate"/>
        </w:r>
        <w:r w:rsidR="00FC7953">
          <w:rPr>
            <w:noProof/>
            <w:webHidden/>
          </w:rPr>
          <w:t>37</w:t>
        </w:r>
        <w:r w:rsidR="00FC7953">
          <w:rPr>
            <w:noProof/>
            <w:webHidden/>
          </w:rPr>
          <w:fldChar w:fldCharType="end"/>
        </w:r>
      </w:hyperlink>
    </w:p>
    <w:p w14:paraId="30A8E7D7" w14:textId="7D4E5623" w:rsidR="00FC7953" w:rsidRDefault="00000000">
      <w:pPr>
        <w:pStyle w:val="Sommario4"/>
        <w:tabs>
          <w:tab w:val="left" w:pos="1400"/>
          <w:tab w:val="right" w:pos="9628"/>
        </w:tabs>
        <w:rPr>
          <w:rFonts w:cstheme="minorBidi"/>
          <w:noProof/>
          <w:kern w:val="2"/>
          <w:sz w:val="22"/>
          <w:szCs w:val="22"/>
          <w14:ligatures w14:val="standardContextual"/>
        </w:rPr>
      </w:pPr>
      <w:hyperlink w:anchor="_Toc144312744" w:history="1">
        <w:r w:rsidR="00FC7953" w:rsidRPr="00AC78BA">
          <w:rPr>
            <w:rStyle w:val="Collegamentoipertestuale"/>
            <w:noProof/>
            <w:lang w:bidi="en-US"/>
          </w:rPr>
          <w:t>3.2.5.2</w:t>
        </w:r>
        <w:r w:rsidR="00FC7953">
          <w:rPr>
            <w:rFonts w:cstheme="minorBidi"/>
            <w:noProof/>
            <w:kern w:val="2"/>
            <w:sz w:val="22"/>
            <w:szCs w:val="22"/>
            <w14:ligatures w14:val="standardContextual"/>
          </w:rPr>
          <w:tab/>
        </w:r>
        <w:r w:rsidR="00FC7953" w:rsidRPr="00AC78BA">
          <w:rPr>
            <w:rStyle w:val="Collegamentoipertestuale"/>
            <w:noProof/>
            <w:lang w:bidi="en-US"/>
          </w:rPr>
          <w:t>Scenario 2</w:t>
        </w:r>
        <w:r w:rsidR="00FC7953">
          <w:rPr>
            <w:noProof/>
            <w:webHidden/>
          </w:rPr>
          <w:tab/>
        </w:r>
        <w:r w:rsidR="00FC7953">
          <w:rPr>
            <w:noProof/>
            <w:webHidden/>
          </w:rPr>
          <w:fldChar w:fldCharType="begin"/>
        </w:r>
        <w:r w:rsidR="00FC7953">
          <w:rPr>
            <w:noProof/>
            <w:webHidden/>
          </w:rPr>
          <w:instrText xml:space="preserve"> PAGEREF _Toc144312744 \h </w:instrText>
        </w:r>
        <w:r w:rsidR="00FC7953">
          <w:rPr>
            <w:noProof/>
            <w:webHidden/>
          </w:rPr>
        </w:r>
        <w:r w:rsidR="00FC7953">
          <w:rPr>
            <w:noProof/>
            <w:webHidden/>
          </w:rPr>
          <w:fldChar w:fldCharType="separate"/>
        </w:r>
        <w:r w:rsidR="00FC7953">
          <w:rPr>
            <w:noProof/>
            <w:webHidden/>
          </w:rPr>
          <w:t>38</w:t>
        </w:r>
        <w:r w:rsidR="00FC7953">
          <w:rPr>
            <w:noProof/>
            <w:webHidden/>
          </w:rPr>
          <w:fldChar w:fldCharType="end"/>
        </w:r>
      </w:hyperlink>
    </w:p>
    <w:p w14:paraId="5AD2EE42" w14:textId="79F0B8C7" w:rsidR="00FC7953" w:rsidRDefault="00000000">
      <w:pPr>
        <w:pStyle w:val="Sommario4"/>
        <w:tabs>
          <w:tab w:val="left" w:pos="1600"/>
          <w:tab w:val="right" w:pos="9628"/>
        </w:tabs>
        <w:rPr>
          <w:rFonts w:cstheme="minorBidi"/>
          <w:noProof/>
          <w:kern w:val="2"/>
          <w:sz w:val="22"/>
          <w:szCs w:val="22"/>
          <w14:ligatures w14:val="standardContextual"/>
        </w:rPr>
      </w:pPr>
      <w:hyperlink w:anchor="_Toc144312745" w:history="1">
        <w:r w:rsidR="00FC7953" w:rsidRPr="00AC78BA">
          <w:rPr>
            <w:rStyle w:val="Collegamentoipertestuale"/>
            <w:noProof/>
            <w:lang w:bidi="en-US"/>
          </w:rPr>
          <w:t>3.2.5.2.1</w:t>
        </w:r>
        <w:r w:rsidR="00FC7953">
          <w:rPr>
            <w:rFonts w:cstheme="minorBidi"/>
            <w:noProof/>
            <w:kern w:val="2"/>
            <w:sz w:val="22"/>
            <w:szCs w:val="22"/>
            <w14:ligatures w14:val="standardContextual"/>
          </w:rPr>
          <w:tab/>
        </w:r>
        <w:r w:rsidR="00FC7953" w:rsidRPr="00AC78BA">
          <w:rPr>
            <w:rStyle w:val="Collegamentoipertestuale"/>
            <w:noProof/>
            <w:lang w:bidi="en-US"/>
          </w:rPr>
          <w:t>RFC021: Assegnazione</w:t>
        </w:r>
        <w:r w:rsidR="00FC7953">
          <w:rPr>
            <w:noProof/>
            <w:webHidden/>
          </w:rPr>
          <w:tab/>
        </w:r>
        <w:r w:rsidR="00FC7953">
          <w:rPr>
            <w:noProof/>
            <w:webHidden/>
          </w:rPr>
          <w:fldChar w:fldCharType="begin"/>
        </w:r>
        <w:r w:rsidR="00FC7953">
          <w:rPr>
            <w:noProof/>
            <w:webHidden/>
          </w:rPr>
          <w:instrText xml:space="preserve"> PAGEREF _Toc144312745 \h </w:instrText>
        </w:r>
        <w:r w:rsidR="00FC7953">
          <w:rPr>
            <w:noProof/>
            <w:webHidden/>
          </w:rPr>
        </w:r>
        <w:r w:rsidR="00FC7953">
          <w:rPr>
            <w:noProof/>
            <w:webHidden/>
          </w:rPr>
          <w:fldChar w:fldCharType="separate"/>
        </w:r>
        <w:r w:rsidR="00FC7953">
          <w:rPr>
            <w:noProof/>
            <w:webHidden/>
          </w:rPr>
          <w:t>38</w:t>
        </w:r>
        <w:r w:rsidR="00FC7953">
          <w:rPr>
            <w:noProof/>
            <w:webHidden/>
          </w:rPr>
          <w:fldChar w:fldCharType="end"/>
        </w:r>
      </w:hyperlink>
    </w:p>
    <w:p w14:paraId="690B3AEE" w14:textId="5B08225F" w:rsidR="00FC7953" w:rsidRDefault="00000000">
      <w:pPr>
        <w:pStyle w:val="Sommario4"/>
        <w:tabs>
          <w:tab w:val="left" w:pos="1600"/>
          <w:tab w:val="right" w:pos="9628"/>
        </w:tabs>
        <w:rPr>
          <w:rFonts w:cstheme="minorBidi"/>
          <w:noProof/>
          <w:kern w:val="2"/>
          <w:sz w:val="22"/>
          <w:szCs w:val="22"/>
          <w14:ligatures w14:val="standardContextual"/>
        </w:rPr>
      </w:pPr>
      <w:hyperlink w:anchor="_Toc144312746" w:history="1">
        <w:r w:rsidR="00FC7953" w:rsidRPr="00AC78BA">
          <w:rPr>
            <w:rStyle w:val="Collegamentoipertestuale"/>
            <w:noProof/>
            <w:lang w:bidi="en-US"/>
          </w:rPr>
          <w:t>3.2.5.2.2</w:t>
        </w:r>
        <w:r w:rsidR="00FC7953">
          <w:rPr>
            <w:rFonts w:cstheme="minorBidi"/>
            <w:noProof/>
            <w:kern w:val="2"/>
            <w:sz w:val="22"/>
            <w:szCs w:val="22"/>
            <w14:ligatures w14:val="standardContextual"/>
          </w:rPr>
          <w:tab/>
        </w:r>
        <w:r w:rsidR="00FC7953" w:rsidRPr="00AC78BA">
          <w:rPr>
            <w:rStyle w:val="Collegamentoipertestuale"/>
            <w:noProof/>
            <w:lang w:bidi="en-US"/>
          </w:rPr>
          <w:t>RFC022: Richiesta di integrazione</w:t>
        </w:r>
        <w:r w:rsidR="00FC7953">
          <w:rPr>
            <w:noProof/>
            <w:webHidden/>
          </w:rPr>
          <w:tab/>
        </w:r>
        <w:r w:rsidR="00FC7953">
          <w:rPr>
            <w:noProof/>
            <w:webHidden/>
          </w:rPr>
          <w:fldChar w:fldCharType="begin"/>
        </w:r>
        <w:r w:rsidR="00FC7953">
          <w:rPr>
            <w:noProof/>
            <w:webHidden/>
          </w:rPr>
          <w:instrText xml:space="preserve"> PAGEREF _Toc144312746 \h </w:instrText>
        </w:r>
        <w:r w:rsidR="00FC7953">
          <w:rPr>
            <w:noProof/>
            <w:webHidden/>
          </w:rPr>
        </w:r>
        <w:r w:rsidR="00FC7953">
          <w:rPr>
            <w:noProof/>
            <w:webHidden/>
          </w:rPr>
          <w:fldChar w:fldCharType="separate"/>
        </w:r>
        <w:r w:rsidR="00FC7953">
          <w:rPr>
            <w:noProof/>
            <w:webHidden/>
          </w:rPr>
          <w:t>39</w:t>
        </w:r>
        <w:r w:rsidR="00FC7953">
          <w:rPr>
            <w:noProof/>
            <w:webHidden/>
          </w:rPr>
          <w:fldChar w:fldCharType="end"/>
        </w:r>
      </w:hyperlink>
    </w:p>
    <w:p w14:paraId="6EE0BE4F" w14:textId="6BAAF909" w:rsidR="00FC7953" w:rsidRDefault="00000000">
      <w:pPr>
        <w:pStyle w:val="Sommario4"/>
        <w:tabs>
          <w:tab w:val="left" w:pos="1600"/>
          <w:tab w:val="right" w:pos="9628"/>
        </w:tabs>
        <w:rPr>
          <w:rFonts w:cstheme="minorBidi"/>
          <w:noProof/>
          <w:kern w:val="2"/>
          <w:sz w:val="22"/>
          <w:szCs w:val="22"/>
          <w14:ligatures w14:val="standardContextual"/>
        </w:rPr>
      </w:pPr>
      <w:hyperlink w:anchor="_Toc144312747" w:history="1">
        <w:r w:rsidR="00FC7953" w:rsidRPr="00AC78BA">
          <w:rPr>
            <w:rStyle w:val="Collegamentoipertestuale"/>
            <w:noProof/>
            <w:lang w:bidi="en-US"/>
          </w:rPr>
          <w:t>3.2.5.2.3</w:t>
        </w:r>
        <w:r w:rsidR="00FC7953">
          <w:rPr>
            <w:rFonts w:cstheme="minorBidi"/>
            <w:noProof/>
            <w:kern w:val="2"/>
            <w:sz w:val="22"/>
            <w:szCs w:val="22"/>
            <w14:ligatures w14:val="standardContextual"/>
          </w:rPr>
          <w:tab/>
        </w:r>
        <w:r w:rsidR="00FC7953" w:rsidRPr="00AC78BA">
          <w:rPr>
            <w:rStyle w:val="Collegamentoipertestuale"/>
            <w:noProof/>
            <w:lang w:bidi="en-US"/>
          </w:rPr>
          <w:t>RFC023: Richiesta di CDSS</w:t>
        </w:r>
        <w:r w:rsidR="00FC7953">
          <w:rPr>
            <w:noProof/>
            <w:webHidden/>
          </w:rPr>
          <w:tab/>
        </w:r>
        <w:r w:rsidR="00FC7953">
          <w:rPr>
            <w:noProof/>
            <w:webHidden/>
          </w:rPr>
          <w:fldChar w:fldCharType="begin"/>
        </w:r>
        <w:r w:rsidR="00FC7953">
          <w:rPr>
            <w:noProof/>
            <w:webHidden/>
          </w:rPr>
          <w:instrText xml:space="preserve"> PAGEREF _Toc144312747 \h </w:instrText>
        </w:r>
        <w:r w:rsidR="00FC7953">
          <w:rPr>
            <w:noProof/>
            <w:webHidden/>
          </w:rPr>
        </w:r>
        <w:r w:rsidR="00FC7953">
          <w:rPr>
            <w:noProof/>
            <w:webHidden/>
          </w:rPr>
          <w:fldChar w:fldCharType="separate"/>
        </w:r>
        <w:r w:rsidR="00FC7953">
          <w:rPr>
            <w:noProof/>
            <w:webHidden/>
          </w:rPr>
          <w:t>40</w:t>
        </w:r>
        <w:r w:rsidR="00FC7953">
          <w:rPr>
            <w:noProof/>
            <w:webHidden/>
          </w:rPr>
          <w:fldChar w:fldCharType="end"/>
        </w:r>
      </w:hyperlink>
    </w:p>
    <w:p w14:paraId="3EF1D496" w14:textId="01A8B353" w:rsidR="00FC7953" w:rsidRDefault="00000000">
      <w:pPr>
        <w:pStyle w:val="Sommario4"/>
        <w:tabs>
          <w:tab w:val="left" w:pos="1600"/>
          <w:tab w:val="right" w:pos="9628"/>
        </w:tabs>
        <w:rPr>
          <w:rFonts w:cstheme="minorBidi"/>
          <w:noProof/>
          <w:kern w:val="2"/>
          <w:sz w:val="22"/>
          <w:szCs w:val="22"/>
          <w14:ligatures w14:val="standardContextual"/>
        </w:rPr>
      </w:pPr>
      <w:hyperlink w:anchor="_Toc144312748" w:history="1">
        <w:r w:rsidR="00FC7953" w:rsidRPr="00AC78BA">
          <w:rPr>
            <w:rStyle w:val="Collegamentoipertestuale"/>
            <w:noProof/>
            <w:lang w:bidi="en-US"/>
          </w:rPr>
          <w:t>3.2.5.2.4</w:t>
        </w:r>
        <w:r w:rsidR="00FC7953">
          <w:rPr>
            <w:rFonts w:cstheme="minorBidi"/>
            <w:noProof/>
            <w:kern w:val="2"/>
            <w:sz w:val="22"/>
            <w:szCs w:val="22"/>
            <w14:ligatures w14:val="standardContextual"/>
          </w:rPr>
          <w:tab/>
        </w:r>
        <w:r w:rsidR="00FC7953" w:rsidRPr="00AC78BA">
          <w:rPr>
            <w:rStyle w:val="Collegamentoipertestuale"/>
            <w:noProof/>
            <w:lang w:bidi="en-US"/>
          </w:rPr>
          <w:t>RFC024: Esito Istruttoria</w:t>
        </w:r>
        <w:r w:rsidR="00FC7953">
          <w:rPr>
            <w:noProof/>
            <w:webHidden/>
          </w:rPr>
          <w:tab/>
        </w:r>
        <w:r w:rsidR="00FC7953">
          <w:rPr>
            <w:noProof/>
            <w:webHidden/>
          </w:rPr>
          <w:fldChar w:fldCharType="begin"/>
        </w:r>
        <w:r w:rsidR="00FC7953">
          <w:rPr>
            <w:noProof/>
            <w:webHidden/>
          </w:rPr>
          <w:instrText xml:space="preserve"> PAGEREF _Toc144312748 \h </w:instrText>
        </w:r>
        <w:r w:rsidR="00FC7953">
          <w:rPr>
            <w:noProof/>
            <w:webHidden/>
          </w:rPr>
        </w:r>
        <w:r w:rsidR="00FC7953">
          <w:rPr>
            <w:noProof/>
            <w:webHidden/>
          </w:rPr>
          <w:fldChar w:fldCharType="separate"/>
        </w:r>
        <w:r w:rsidR="00FC7953">
          <w:rPr>
            <w:noProof/>
            <w:webHidden/>
          </w:rPr>
          <w:t>41</w:t>
        </w:r>
        <w:r w:rsidR="00FC7953">
          <w:rPr>
            <w:noProof/>
            <w:webHidden/>
          </w:rPr>
          <w:fldChar w:fldCharType="end"/>
        </w:r>
      </w:hyperlink>
    </w:p>
    <w:p w14:paraId="5E7549F2" w14:textId="31C5AEF6" w:rsidR="00FC7953" w:rsidRDefault="00000000">
      <w:pPr>
        <w:pStyle w:val="Sommario4"/>
        <w:tabs>
          <w:tab w:val="left" w:pos="1400"/>
          <w:tab w:val="right" w:pos="9628"/>
        </w:tabs>
        <w:rPr>
          <w:rFonts w:cstheme="minorBidi"/>
          <w:noProof/>
          <w:kern w:val="2"/>
          <w:sz w:val="22"/>
          <w:szCs w:val="22"/>
          <w14:ligatures w14:val="standardContextual"/>
        </w:rPr>
      </w:pPr>
      <w:hyperlink w:anchor="_Toc144312749" w:history="1">
        <w:r w:rsidR="00FC7953" w:rsidRPr="00AC78BA">
          <w:rPr>
            <w:rStyle w:val="Collegamentoipertestuale"/>
            <w:noProof/>
            <w:lang w:bidi="en-US"/>
          </w:rPr>
          <w:t>3.2.5.3</w:t>
        </w:r>
        <w:r w:rsidR="00FC7953">
          <w:rPr>
            <w:rFonts w:cstheme="minorBidi"/>
            <w:noProof/>
            <w:kern w:val="2"/>
            <w:sz w:val="22"/>
            <w:szCs w:val="22"/>
            <w14:ligatures w14:val="standardContextual"/>
          </w:rPr>
          <w:tab/>
        </w:r>
        <w:r w:rsidR="00FC7953" w:rsidRPr="00AC78BA">
          <w:rPr>
            <w:rStyle w:val="Collegamentoipertestuale"/>
            <w:noProof/>
            <w:lang w:bidi="en-US"/>
          </w:rPr>
          <w:t>Scenario 3</w:t>
        </w:r>
        <w:r w:rsidR="00FC7953">
          <w:rPr>
            <w:noProof/>
            <w:webHidden/>
          </w:rPr>
          <w:tab/>
        </w:r>
        <w:r w:rsidR="00FC7953">
          <w:rPr>
            <w:noProof/>
            <w:webHidden/>
          </w:rPr>
          <w:fldChar w:fldCharType="begin"/>
        </w:r>
        <w:r w:rsidR="00FC7953">
          <w:rPr>
            <w:noProof/>
            <w:webHidden/>
          </w:rPr>
          <w:instrText xml:space="preserve"> PAGEREF _Toc144312749 \h </w:instrText>
        </w:r>
        <w:r w:rsidR="00FC7953">
          <w:rPr>
            <w:noProof/>
            <w:webHidden/>
          </w:rPr>
        </w:r>
        <w:r w:rsidR="00FC7953">
          <w:rPr>
            <w:noProof/>
            <w:webHidden/>
          </w:rPr>
          <w:fldChar w:fldCharType="separate"/>
        </w:r>
        <w:r w:rsidR="00FC7953">
          <w:rPr>
            <w:noProof/>
            <w:webHidden/>
          </w:rPr>
          <w:t>41</w:t>
        </w:r>
        <w:r w:rsidR="00FC7953">
          <w:rPr>
            <w:noProof/>
            <w:webHidden/>
          </w:rPr>
          <w:fldChar w:fldCharType="end"/>
        </w:r>
      </w:hyperlink>
    </w:p>
    <w:p w14:paraId="54A29F61" w14:textId="5740E33A" w:rsidR="00FC7953" w:rsidRDefault="00000000">
      <w:pPr>
        <w:pStyle w:val="Sommario4"/>
        <w:tabs>
          <w:tab w:val="left" w:pos="1600"/>
          <w:tab w:val="right" w:pos="9628"/>
        </w:tabs>
        <w:rPr>
          <w:rFonts w:cstheme="minorBidi"/>
          <w:noProof/>
          <w:kern w:val="2"/>
          <w:sz w:val="22"/>
          <w:szCs w:val="22"/>
          <w14:ligatures w14:val="standardContextual"/>
        </w:rPr>
      </w:pPr>
      <w:hyperlink w:anchor="_Toc144312750" w:history="1">
        <w:r w:rsidR="00FC7953" w:rsidRPr="00AC78BA">
          <w:rPr>
            <w:rStyle w:val="Collegamentoipertestuale"/>
            <w:noProof/>
            <w:lang w:bidi="en-US"/>
          </w:rPr>
          <w:t>3.2.5.3.1</w:t>
        </w:r>
        <w:r w:rsidR="00FC7953">
          <w:rPr>
            <w:rFonts w:cstheme="minorBidi"/>
            <w:noProof/>
            <w:kern w:val="2"/>
            <w:sz w:val="22"/>
            <w:szCs w:val="22"/>
            <w14:ligatures w14:val="standardContextual"/>
          </w:rPr>
          <w:tab/>
        </w:r>
        <w:r w:rsidR="00FC7953" w:rsidRPr="00AC78BA">
          <w:rPr>
            <w:rStyle w:val="Collegamentoipertestuale"/>
            <w:noProof/>
            <w:lang w:bidi="en-US"/>
          </w:rPr>
          <w:t>RFC025: Assegnazione</w:t>
        </w:r>
        <w:r w:rsidR="00FC7953">
          <w:rPr>
            <w:noProof/>
            <w:webHidden/>
          </w:rPr>
          <w:tab/>
        </w:r>
        <w:r w:rsidR="00FC7953">
          <w:rPr>
            <w:noProof/>
            <w:webHidden/>
          </w:rPr>
          <w:fldChar w:fldCharType="begin"/>
        </w:r>
        <w:r w:rsidR="00FC7953">
          <w:rPr>
            <w:noProof/>
            <w:webHidden/>
          </w:rPr>
          <w:instrText xml:space="preserve"> PAGEREF _Toc144312750 \h </w:instrText>
        </w:r>
        <w:r w:rsidR="00FC7953">
          <w:rPr>
            <w:noProof/>
            <w:webHidden/>
          </w:rPr>
        </w:r>
        <w:r w:rsidR="00FC7953">
          <w:rPr>
            <w:noProof/>
            <w:webHidden/>
          </w:rPr>
          <w:fldChar w:fldCharType="separate"/>
        </w:r>
        <w:r w:rsidR="00FC7953">
          <w:rPr>
            <w:noProof/>
            <w:webHidden/>
          </w:rPr>
          <w:t>42</w:t>
        </w:r>
        <w:r w:rsidR="00FC7953">
          <w:rPr>
            <w:noProof/>
            <w:webHidden/>
          </w:rPr>
          <w:fldChar w:fldCharType="end"/>
        </w:r>
      </w:hyperlink>
    </w:p>
    <w:p w14:paraId="7DC93D9A" w14:textId="148B1E9C" w:rsidR="00FC7953" w:rsidRDefault="00000000">
      <w:pPr>
        <w:pStyle w:val="Sommario4"/>
        <w:tabs>
          <w:tab w:val="left" w:pos="1600"/>
          <w:tab w:val="right" w:pos="9628"/>
        </w:tabs>
        <w:rPr>
          <w:rFonts w:cstheme="minorBidi"/>
          <w:noProof/>
          <w:kern w:val="2"/>
          <w:sz w:val="22"/>
          <w:szCs w:val="22"/>
          <w14:ligatures w14:val="standardContextual"/>
        </w:rPr>
      </w:pPr>
      <w:hyperlink w:anchor="_Toc144312751" w:history="1">
        <w:r w:rsidR="00FC7953" w:rsidRPr="00AC78BA">
          <w:rPr>
            <w:rStyle w:val="Collegamentoipertestuale"/>
            <w:noProof/>
            <w:lang w:bidi="en-US"/>
          </w:rPr>
          <w:t>3.2.5.3.2</w:t>
        </w:r>
        <w:r w:rsidR="00FC7953">
          <w:rPr>
            <w:rFonts w:cstheme="minorBidi"/>
            <w:noProof/>
            <w:kern w:val="2"/>
            <w:sz w:val="22"/>
            <w:szCs w:val="22"/>
            <w14:ligatures w14:val="standardContextual"/>
          </w:rPr>
          <w:tab/>
        </w:r>
        <w:r w:rsidR="00FC7953" w:rsidRPr="00AC78BA">
          <w:rPr>
            <w:rStyle w:val="Collegamentoipertestuale"/>
            <w:noProof/>
            <w:lang w:bidi="en-US"/>
          </w:rPr>
          <w:t>RFC026: Richiesta di integrazione</w:t>
        </w:r>
        <w:r w:rsidR="00FC7953">
          <w:rPr>
            <w:noProof/>
            <w:webHidden/>
          </w:rPr>
          <w:tab/>
        </w:r>
        <w:r w:rsidR="00FC7953">
          <w:rPr>
            <w:noProof/>
            <w:webHidden/>
          </w:rPr>
          <w:fldChar w:fldCharType="begin"/>
        </w:r>
        <w:r w:rsidR="00FC7953">
          <w:rPr>
            <w:noProof/>
            <w:webHidden/>
          </w:rPr>
          <w:instrText xml:space="preserve"> PAGEREF _Toc144312751 \h </w:instrText>
        </w:r>
        <w:r w:rsidR="00FC7953">
          <w:rPr>
            <w:noProof/>
            <w:webHidden/>
          </w:rPr>
        </w:r>
        <w:r w:rsidR="00FC7953">
          <w:rPr>
            <w:noProof/>
            <w:webHidden/>
          </w:rPr>
          <w:fldChar w:fldCharType="separate"/>
        </w:r>
        <w:r w:rsidR="00FC7953">
          <w:rPr>
            <w:noProof/>
            <w:webHidden/>
          </w:rPr>
          <w:t>43</w:t>
        </w:r>
        <w:r w:rsidR="00FC7953">
          <w:rPr>
            <w:noProof/>
            <w:webHidden/>
          </w:rPr>
          <w:fldChar w:fldCharType="end"/>
        </w:r>
      </w:hyperlink>
    </w:p>
    <w:p w14:paraId="2C4D3655" w14:textId="643EAEE6" w:rsidR="00FC7953" w:rsidRDefault="00000000">
      <w:pPr>
        <w:pStyle w:val="Sommario4"/>
        <w:tabs>
          <w:tab w:val="left" w:pos="1600"/>
          <w:tab w:val="right" w:pos="9628"/>
        </w:tabs>
        <w:rPr>
          <w:rFonts w:cstheme="minorBidi"/>
          <w:noProof/>
          <w:kern w:val="2"/>
          <w:sz w:val="22"/>
          <w:szCs w:val="22"/>
          <w14:ligatures w14:val="standardContextual"/>
        </w:rPr>
      </w:pPr>
      <w:hyperlink w:anchor="_Toc144312752" w:history="1">
        <w:r w:rsidR="00FC7953" w:rsidRPr="00AC78BA">
          <w:rPr>
            <w:rStyle w:val="Collegamentoipertestuale"/>
            <w:noProof/>
            <w:lang w:bidi="en-US"/>
          </w:rPr>
          <w:t>3.2.5.3.3</w:t>
        </w:r>
        <w:r w:rsidR="00FC7953">
          <w:rPr>
            <w:rFonts w:cstheme="minorBidi"/>
            <w:noProof/>
            <w:kern w:val="2"/>
            <w:sz w:val="22"/>
            <w:szCs w:val="22"/>
            <w14:ligatures w14:val="standardContextual"/>
          </w:rPr>
          <w:tab/>
        </w:r>
        <w:r w:rsidR="00FC7953" w:rsidRPr="00AC78BA">
          <w:rPr>
            <w:rStyle w:val="Collegamentoipertestuale"/>
            <w:noProof/>
            <w:lang w:bidi="en-US"/>
          </w:rPr>
          <w:t>RFC027: Richiesta di CDSS</w:t>
        </w:r>
        <w:r w:rsidR="00FC7953">
          <w:rPr>
            <w:noProof/>
            <w:webHidden/>
          </w:rPr>
          <w:tab/>
        </w:r>
        <w:r w:rsidR="00FC7953">
          <w:rPr>
            <w:noProof/>
            <w:webHidden/>
          </w:rPr>
          <w:fldChar w:fldCharType="begin"/>
        </w:r>
        <w:r w:rsidR="00FC7953">
          <w:rPr>
            <w:noProof/>
            <w:webHidden/>
          </w:rPr>
          <w:instrText xml:space="preserve"> PAGEREF _Toc144312752 \h </w:instrText>
        </w:r>
        <w:r w:rsidR="00FC7953">
          <w:rPr>
            <w:noProof/>
            <w:webHidden/>
          </w:rPr>
        </w:r>
        <w:r w:rsidR="00FC7953">
          <w:rPr>
            <w:noProof/>
            <w:webHidden/>
          </w:rPr>
          <w:fldChar w:fldCharType="separate"/>
        </w:r>
        <w:r w:rsidR="00FC7953">
          <w:rPr>
            <w:noProof/>
            <w:webHidden/>
          </w:rPr>
          <w:t>45</w:t>
        </w:r>
        <w:r w:rsidR="00FC7953">
          <w:rPr>
            <w:noProof/>
            <w:webHidden/>
          </w:rPr>
          <w:fldChar w:fldCharType="end"/>
        </w:r>
      </w:hyperlink>
    </w:p>
    <w:p w14:paraId="292A183F" w14:textId="7F7CAC14" w:rsidR="00FC7953" w:rsidRDefault="00000000">
      <w:pPr>
        <w:pStyle w:val="Sommario4"/>
        <w:tabs>
          <w:tab w:val="left" w:pos="1600"/>
          <w:tab w:val="right" w:pos="9628"/>
        </w:tabs>
        <w:rPr>
          <w:rFonts w:cstheme="minorBidi"/>
          <w:noProof/>
          <w:kern w:val="2"/>
          <w:sz w:val="22"/>
          <w:szCs w:val="22"/>
          <w14:ligatures w14:val="standardContextual"/>
        </w:rPr>
      </w:pPr>
      <w:hyperlink w:anchor="_Toc144312753" w:history="1">
        <w:r w:rsidR="00FC7953" w:rsidRPr="00AC78BA">
          <w:rPr>
            <w:rStyle w:val="Collegamentoipertestuale"/>
            <w:noProof/>
            <w:lang w:bidi="en-US"/>
          </w:rPr>
          <w:t>3.2.5.3.4</w:t>
        </w:r>
        <w:r w:rsidR="00FC7953">
          <w:rPr>
            <w:rFonts w:cstheme="minorBidi"/>
            <w:noProof/>
            <w:kern w:val="2"/>
            <w:sz w:val="22"/>
            <w:szCs w:val="22"/>
            <w14:ligatures w14:val="standardContextual"/>
          </w:rPr>
          <w:tab/>
        </w:r>
        <w:r w:rsidR="00FC7953" w:rsidRPr="00AC78BA">
          <w:rPr>
            <w:rStyle w:val="Collegamentoipertestuale"/>
            <w:noProof/>
            <w:lang w:bidi="en-US"/>
          </w:rPr>
          <w:t>RFC028: Esito Istruttoria</w:t>
        </w:r>
        <w:r w:rsidR="00FC7953">
          <w:rPr>
            <w:noProof/>
            <w:webHidden/>
          </w:rPr>
          <w:tab/>
        </w:r>
        <w:r w:rsidR="00FC7953">
          <w:rPr>
            <w:noProof/>
            <w:webHidden/>
          </w:rPr>
          <w:fldChar w:fldCharType="begin"/>
        </w:r>
        <w:r w:rsidR="00FC7953">
          <w:rPr>
            <w:noProof/>
            <w:webHidden/>
          </w:rPr>
          <w:instrText xml:space="preserve"> PAGEREF _Toc144312753 \h </w:instrText>
        </w:r>
        <w:r w:rsidR="00FC7953">
          <w:rPr>
            <w:noProof/>
            <w:webHidden/>
          </w:rPr>
        </w:r>
        <w:r w:rsidR="00FC7953">
          <w:rPr>
            <w:noProof/>
            <w:webHidden/>
          </w:rPr>
          <w:fldChar w:fldCharType="separate"/>
        </w:r>
        <w:r w:rsidR="00FC7953">
          <w:rPr>
            <w:noProof/>
            <w:webHidden/>
          </w:rPr>
          <w:t>47</w:t>
        </w:r>
        <w:r w:rsidR="00FC7953">
          <w:rPr>
            <w:noProof/>
            <w:webHidden/>
          </w:rPr>
          <w:fldChar w:fldCharType="end"/>
        </w:r>
      </w:hyperlink>
    </w:p>
    <w:p w14:paraId="4EF0F9A9" w14:textId="3EE2F86F" w:rsidR="00FC7953" w:rsidRDefault="00000000">
      <w:pPr>
        <w:pStyle w:val="Sommario4"/>
        <w:tabs>
          <w:tab w:val="left" w:pos="1400"/>
          <w:tab w:val="right" w:pos="9628"/>
        </w:tabs>
        <w:rPr>
          <w:rFonts w:cstheme="minorBidi"/>
          <w:noProof/>
          <w:kern w:val="2"/>
          <w:sz w:val="22"/>
          <w:szCs w:val="22"/>
          <w14:ligatures w14:val="standardContextual"/>
        </w:rPr>
      </w:pPr>
      <w:hyperlink w:anchor="_Toc144312754" w:history="1">
        <w:r w:rsidR="00FC7953" w:rsidRPr="00AC78BA">
          <w:rPr>
            <w:rStyle w:val="Collegamentoipertestuale"/>
            <w:noProof/>
            <w:lang w:bidi="en-US"/>
          </w:rPr>
          <w:t>3.2.5.4</w:t>
        </w:r>
        <w:r w:rsidR="00FC7953">
          <w:rPr>
            <w:rFonts w:cstheme="minorBidi"/>
            <w:noProof/>
            <w:kern w:val="2"/>
            <w:sz w:val="22"/>
            <w:szCs w:val="22"/>
            <w14:ligatures w14:val="standardContextual"/>
          </w:rPr>
          <w:tab/>
        </w:r>
        <w:r w:rsidR="00FC7953" w:rsidRPr="00AC78BA">
          <w:rPr>
            <w:rStyle w:val="Collegamentoipertestuale"/>
            <w:noProof/>
            <w:lang w:bidi="en-US"/>
          </w:rPr>
          <w:t>Scenario 4</w:t>
        </w:r>
        <w:r w:rsidR="00FC7953">
          <w:rPr>
            <w:noProof/>
            <w:webHidden/>
          </w:rPr>
          <w:tab/>
        </w:r>
        <w:r w:rsidR="00FC7953">
          <w:rPr>
            <w:noProof/>
            <w:webHidden/>
          </w:rPr>
          <w:fldChar w:fldCharType="begin"/>
        </w:r>
        <w:r w:rsidR="00FC7953">
          <w:rPr>
            <w:noProof/>
            <w:webHidden/>
          </w:rPr>
          <w:instrText xml:space="preserve"> PAGEREF _Toc144312754 \h </w:instrText>
        </w:r>
        <w:r w:rsidR="00FC7953">
          <w:rPr>
            <w:noProof/>
            <w:webHidden/>
          </w:rPr>
        </w:r>
        <w:r w:rsidR="00FC7953">
          <w:rPr>
            <w:noProof/>
            <w:webHidden/>
          </w:rPr>
          <w:fldChar w:fldCharType="separate"/>
        </w:r>
        <w:r w:rsidR="00FC7953">
          <w:rPr>
            <w:noProof/>
            <w:webHidden/>
          </w:rPr>
          <w:t>49</w:t>
        </w:r>
        <w:r w:rsidR="00FC7953">
          <w:rPr>
            <w:noProof/>
            <w:webHidden/>
          </w:rPr>
          <w:fldChar w:fldCharType="end"/>
        </w:r>
      </w:hyperlink>
    </w:p>
    <w:p w14:paraId="0DA69AE5" w14:textId="4C24E2AE" w:rsidR="00FC7953" w:rsidRDefault="00000000">
      <w:pPr>
        <w:pStyle w:val="Sommario4"/>
        <w:tabs>
          <w:tab w:val="left" w:pos="1600"/>
          <w:tab w:val="right" w:pos="9628"/>
        </w:tabs>
        <w:rPr>
          <w:rFonts w:cstheme="minorBidi"/>
          <w:noProof/>
          <w:kern w:val="2"/>
          <w:sz w:val="22"/>
          <w:szCs w:val="22"/>
          <w14:ligatures w14:val="standardContextual"/>
        </w:rPr>
      </w:pPr>
      <w:hyperlink w:anchor="_Toc144312755" w:history="1">
        <w:r w:rsidR="00FC7953" w:rsidRPr="00AC78BA">
          <w:rPr>
            <w:rStyle w:val="Collegamentoipertestuale"/>
            <w:noProof/>
            <w:lang w:bidi="en-US"/>
          </w:rPr>
          <w:t>3.2.5.4.1</w:t>
        </w:r>
        <w:r w:rsidR="00FC7953">
          <w:rPr>
            <w:rFonts w:cstheme="minorBidi"/>
            <w:noProof/>
            <w:kern w:val="2"/>
            <w:sz w:val="22"/>
            <w:szCs w:val="22"/>
            <w14:ligatures w14:val="standardContextual"/>
          </w:rPr>
          <w:tab/>
        </w:r>
        <w:r w:rsidR="00FC7953" w:rsidRPr="00AC78BA">
          <w:rPr>
            <w:rStyle w:val="Collegamentoipertestuale"/>
            <w:noProof/>
            <w:lang w:bidi="en-US"/>
          </w:rPr>
          <w:t>RFC029: Assegnazione</w:t>
        </w:r>
        <w:r w:rsidR="00FC7953">
          <w:rPr>
            <w:noProof/>
            <w:webHidden/>
          </w:rPr>
          <w:tab/>
        </w:r>
        <w:r w:rsidR="00FC7953">
          <w:rPr>
            <w:noProof/>
            <w:webHidden/>
          </w:rPr>
          <w:fldChar w:fldCharType="begin"/>
        </w:r>
        <w:r w:rsidR="00FC7953">
          <w:rPr>
            <w:noProof/>
            <w:webHidden/>
          </w:rPr>
          <w:instrText xml:space="preserve"> PAGEREF _Toc144312755 \h </w:instrText>
        </w:r>
        <w:r w:rsidR="00FC7953">
          <w:rPr>
            <w:noProof/>
            <w:webHidden/>
          </w:rPr>
        </w:r>
        <w:r w:rsidR="00FC7953">
          <w:rPr>
            <w:noProof/>
            <w:webHidden/>
          </w:rPr>
          <w:fldChar w:fldCharType="separate"/>
        </w:r>
        <w:r w:rsidR="00FC7953">
          <w:rPr>
            <w:noProof/>
            <w:webHidden/>
          </w:rPr>
          <w:t>49</w:t>
        </w:r>
        <w:r w:rsidR="00FC7953">
          <w:rPr>
            <w:noProof/>
            <w:webHidden/>
          </w:rPr>
          <w:fldChar w:fldCharType="end"/>
        </w:r>
      </w:hyperlink>
    </w:p>
    <w:p w14:paraId="4B90F624" w14:textId="46A28C2D" w:rsidR="00FC7953" w:rsidRDefault="00000000">
      <w:pPr>
        <w:pStyle w:val="Sommario4"/>
        <w:tabs>
          <w:tab w:val="left" w:pos="1600"/>
          <w:tab w:val="right" w:pos="9628"/>
        </w:tabs>
        <w:rPr>
          <w:rFonts w:cstheme="minorBidi"/>
          <w:noProof/>
          <w:kern w:val="2"/>
          <w:sz w:val="22"/>
          <w:szCs w:val="22"/>
          <w14:ligatures w14:val="standardContextual"/>
        </w:rPr>
      </w:pPr>
      <w:hyperlink w:anchor="_Toc144312756" w:history="1">
        <w:r w:rsidR="00FC7953" w:rsidRPr="00AC78BA">
          <w:rPr>
            <w:rStyle w:val="Collegamentoipertestuale"/>
            <w:noProof/>
            <w:lang w:bidi="en-US"/>
          </w:rPr>
          <w:t>3.2.5.4.2</w:t>
        </w:r>
        <w:r w:rsidR="00FC7953">
          <w:rPr>
            <w:rFonts w:cstheme="minorBidi"/>
            <w:noProof/>
            <w:kern w:val="2"/>
            <w:sz w:val="22"/>
            <w:szCs w:val="22"/>
            <w14:ligatures w14:val="standardContextual"/>
          </w:rPr>
          <w:tab/>
        </w:r>
        <w:r w:rsidR="00FC7953" w:rsidRPr="00AC78BA">
          <w:rPr>
            <w:rStyle w:val="Collegamentoipertestuale"/>
            <w:noProof/>
            <w:lang w:bidi="en-US"/>
          </w:rPr>
          <w:t>RFC030: Richiesta di integrazione</w:t>
        </w:r>
        <w:r w:rsidR="00FC7953">
          <w:rPr>
            <w:noProof/>
            <w:webHidden/>
          </w:rPr>
          <w:tab/>
        </w:r>
        <w:r w:rsidR="00FC7953">
          <w:rPr>
            <w:noProof/>
            <w:webHidden/>
          </w:rPr>
          <w:fldChar w:fldCharType="begin"/>
        </w:r>
        <w:r w:rsidR="00FC7953">
          <w:rPr>
            <w:noProof/>
            <w:webHidden/>
          </w:rPr>
          <w:instrText xml:space="preserve"> PAGEREF _Toc144312756 \h </w:instrText>
        </w:r>
        <w:r w:rsidR="00FC7953">
          <w:rPr>
            <w:noProof/>
            <w:webHidden/>
          </w:rPr>
        </w:r>
        <w:r w:rsidR="00FC7953">
          <w:rPr>
            <w:noProof/>
            <w:webHidden/>
          </w:rPr>
          <w:fldChar w:fldCharType="separate"/>
        </w:r>
        <w:r w:rsidR="00FC7953">
          <w:rPr>
            <w:noProof/>
            <w:webHidden/>
          </w:rPr>
          <w:t>51</w:t>
        </w:r>
        <w:r w:rsidR="00FC7953">
          <w:rPr>
            <w:noProof/>
            <w:webHidden/>
          </w:rPr>
          <w:fldChar w:fldCharType="end"/>
        </w:r>
      </w:hyperlink>
    </w:p>
    <w:p w14:paraId="133FB0B4" w14:textId="7F8C6AF9" w:rsidR="00FC7953" w:rsidRDefault="00000000">
      <w:pPr>
        <w:pStyle w:val="Sommario4"/>
        <w:tabs>
          <w:tab w:val="left" w:pos="1600"/>
          <w:tab w:val="right" w:pos="9628"/>
        </w:tabs>
        <w:rPr>
          <w:rFonts w:cstheme="minorBidi"/>
          <w:noProof/>
          <w:kern w:val="2"/>
          <w:sz w:val="22"/>
          <w:szCs w:val="22"/>
          <w14:ligatures w14:val="standardContextual"/>
        </w:rPr>
      </w:pPr>
      <w:hyperlink w:anchor="_Toc144312757" w:history="1">
        <w:r w:rsidR="00FC7953" w:rsidRPr="00AC78BA">
          <w:rPr>
            <w:rStyle w:val="Collegamentoipertestuale"/>
            <w:noProof/>
            <w:lang w:bidi="en-US"/>
          </w:rPr>
          <w:t>3.2.5.4.3</w:t>
        </w:r>
        <w:r w:rsidR="00FC7953">
          <w:rPr>
            <w:rFonts w:cstheme="minorBidi"/>
            <w:noProof/>
            <w:kern w:val="2"/>
            <w:sz w:val="22"/>
            <w:szCs w:val="22"/>
            <w14:ligatures w14:val="standardContextual"/>
          </w:rPr>
          <w:tab/>
        </w:r>
        <w:r w:rsidR="00FC7953" w:rsidRPr="00AC78BA">
          <w:rPr>
            <w:rStyle w:val="Collegamentoipertestuale"/>
            <w:noProof/>
            <w:lang w:bidi="en-US"/>
          </w:rPr>
          <w:t>RFC031: Richiesta di CDSS</w:t>
        </w:r>
        <w:r w:rsidR="00FC7953">
          <w:rPr>
            <w:noProof/>
            <w:webHidden/>
          </w:rPr>
          <w:tab/>
        </w:r>
        <w:r w:rsidR="00FC7953">
          <w:rPr>
            <w:noProof/>
            <w:webHidden/>
          </w:rPr>
          <w:fldChar w:fldCharType="begin"/>
        </w:r>
        <w:r w:rsidR="00FC7953">
          <w:rPr>
            <w:noProof/>
            <w:webHidden/>
          </w:rPr>
          <w:instrText xml:space="preserve"> PAGEREF _Toc144312757 \h </w:instrText>
        </w:r>
        <w:r w:rsidR="00FC7953">
          <w:rPr>
            <w:noProof/>
            <w:webHidden/>
          </w:rPr>
        </w:r>
        <w:r w:rsidR="00FC7953">
          <w:rPr>
            <w:noProof/>
            <w:webHidden/>
          </w:rPr>
          <w:fldChar w:fldCharType="separate"/>
        </w:r>
        <w:r w:rsidR="00FC7953">
          <w:rPr>
            <w:noProof/>
            <w:webHidden/>
          </w:rPr>
          <w:t>54</w:t>
        </w:r>
        <w:r w:rsidR="00FC7953">
          <w:rPr>
            <w:noProof/>
            <w:webHidden/>
          </w:rPr>
          <w:fldChar w:fldCharType="end"/>
        </w:r>
      </w:hyperlink>
    </w:p>
    <w:p w14:paraId="0D6A92E8" w14:textId="2CA2117E" w:rsidR="00FC7953" w:rsidRDefault="00000000">
      <w:pPr>
        <w:pStyle w:val="Sommario4"/>
        <w:tabs>
          <w:tab w:val="left" w:pos="1600"/>
          <w:tab w:val="right" w:pos="9628"/>
        </w:tabs>
        <w:rPr>
          <w:rFonts w:cstheme="minorBidi"/>
          <w:noProof/>
          <w:kern w:val="2"/>
          <w:sz w:val="22"/>
          <w:szCs w:val="22"/>
          <w14:ligatures w14:val="standardContextual"/>
        </w:rPr>
      </w:pPr>
      <w:hyperlink w:anchor="_Toc144312758" w:history="1">
        <w:r w:rsidR="00FC7953" w:rsidRPr="00AC78BA">
          <w:rPr>
            <w:rStyle w:val="Collegamentoipertestuale"/>
            <w:noProof/>
            <w:lang w:bidi="en-US"/>
          </w:rPr>
          <w:t>3.2.5.4.4</w:t>
        </w:r>
        <w:r w:rsidR="00FC7953">
          <w:rPr>
            <w:rFonts w:cstheme="minorBidi"/>
            <w:noProof/>
            <w:kern w:val="2"/>
            <w:sz w:val="22"/>
            <w:szCs w:val="22"/>
            <w14:ligatures w14:val="standardContextual"/>
          </w:rPr>
          <w:tab/>
        </w:r>
        <w:r w:rsidR="00FC7953" w:rsidRPr="00AC78BA">
          <w:rPr>
            <w:rStyle w:val="Collegamentoipertestuale"/>
            <w:noProof/>
            <w:lang w:bidi="en-US"/>
          </w:rPr>
          <w:t>RFC032: Esito Istruttoria</w:t>
        </w:r>
        <w:r w:rsidR="00FC7953">
          <w:rPr>
            <w:noProof/>
            <w:webHidden/>
          </w:rPr>
          <w:tab/>
        </w:r>
        <w:r w:rsidR="00FC7953">
          <w:rPr>
            <w:noProof/>
            <w:webHidden/>
          </w:rPr>
          <w:fldChar w:fldCharType="begin"/>
        </w:r>
        <w:r w:rsidR="00FC7953">
          <w:rPr>
            <w:noProof/>
            <w:webHidden/>
          </w:rPr>
          <w:instrText xml:space="preserve"> PAGEREF _Toc144312758 \h </w:instrText>
        </w:r>
        <w:r w:rsidR="00FC7953">
          <w:rPr>
            <w:noProof/>
            <w:webHidden/>
          </w:rPr>
        </w:r>
        <w:r w:rsidR="00FC7953">
          <w:rPr>
            <w:noProof/>
            <w:webHidden/>
          </w:rPr>
          <w:fldChar w:fldCharType="separate"/>
        </w:r>
        <w:r w:rsidR="00FC7953">
          <w:rPr>
            <w:noProof/>
            <w:webHidden/>
          </w:rPr>
          <w:t>56</w:t>
        </w:r>
        <w:r w:rsidR="00FC7953">
          <w:rPr>
            <w:noProof/>
            <w:webHidden/>
          </w:rPr>
          <w:fldChar w:fldCharType="end"/>
        </w:r>
      </w:hyperlink>
    </w:p>
    <w:p w14:paraId="4C927385" w14:textId="3F31296D" w:rsidR="00FC7953" w:rsidRDefault="00000000">
      <w:pPr>
        <w:pStyle w:val="Sommario3"/>
        <w:tabs>
          <w:tab w:val="left" w:pos="1200"/>
          <w:tab w:val="right" w:pos="9628"/>
        </w:tabs>
        <w:rPr>
          <w:rFonts w:cstheme="minorBidi"/>
          <w:noProof/>
          <w:kern w:val="2"/>
          <w:sz w:val="22"/>
          <w:szCs w:val="22"/>
          <w14:ligatures w14:val="standardContextual"/>
        </w:rPr>
      </w:pPr>
      <w:hyperlink w:anchor="_Toc144312759" w:history="1">
        <w:r w:rsidR="00FC7953" w:rsidRPr="00AC78BA">
          <w:rPr>
            <w:rStyle w:val="Collegamentoipertestuale"/>
            <w:iCs/>
            <w:noProof/>
            <w:lang w:bidi="en-US"/>
          </w:rPr>
          <w:t>3.2.6</w:t>
        </w:r>
        <w:r w:rsidR="00FC7953">
          <w:rPr>
            <w:rFonts w:cstheme="minorBidi"/>
            <w:noProof/>
            <w:kern w:val="2"/>
            <w:sz w:val="22"/>
            <w:szCs w:val="22"/>
            <w14:ligatures w14:val="standardContextual"/>
          </w:rPr>
          <w:tab/>
        </w:r>
        <w:r w:rsidR="00FC7953" w:rsidRPr="00AC78BA">
          <w:rPr>
            <w:rStyle w:val="Collegamentoipertestuale"/>
            <w:noProof/>
            <w:lang w:bidi="en-US"/>
          </w:rPr>
          <w:t>RFC033: Notifiche</w:t>
        </w:r>
        <w:r w:rsidR="00FC7953">
          <w:rPr>
            <w:noProof/>
            <w:webHidden/>
          </w:rPr>
          <w:tab/>
        </w:r>
        <w:r w:rsidR="00FC7953">
          <w:rPr>
            <w:noProof/>
            <w:webHidden/>
          </w:rPr>
          <w:fldChar w:fldCharType="begin"/>
        </w:r>
        <w:r w:rsidR="00FC7953">
          <w:rPr>
            <w:noProof/>
            <w:webHidden/>
          </w:rPr>
          <w:instrText xml:space="preserve"> PAGEREF _Toc144312759 \h </w:instrText>
        </w:r>
        <w:r w:rsidR="00FC7953">
          <w:rPr>
            <w:noProof/>
            <w:webHidden/>
          </w:rPr>
        </w:r>
        <w:r w:rsidR="00FC7953">
          <w:rPr>
            <w:noProof/>
            <w:webHidden/>
          </w:rPr>
          <w:fldChar w:fldCharType="separate"/>
        </w:r>
        <w:r w:rsidR="00FC7953">
          <w:rPr>
            <w:noProof/>
            <w:webHidden/>
          </w:rPr>
          <w:t>59</w:t>
        </w:r>
        <w:r w:rsidR="00FC7953">
          <w:rPr>
            <w:noProof/>
            <w:webHidden/>
          </w:rPr>
          <w:fldChar w:fldCharType="end"/>
        </w:r>
      </w:hyperlink>
    </w:p>
    <w:p w14:paraId="296699B9" w14:textId="25727D2C" w:rsidR="00FC7953" w:rsidRDefault="00000000">
      <w:pPr>
        <w:pStyle w:val="Sommario1"/>
        <w:tabs>
          <w:tab w:val="left" w:pos="400"/>
          <w:tab w:val="right" w:pos="9628"/>
        </w:tabs>
        <w:rPr>
          <w:rFonts w:cstheme="minorBidi"/>
          <w:b w:val="0"/>
          <w:bCs w:val="0"/>
          <w:noProof/>
          <w:kern w:val="2"/>
          <w:sz w:val="22"/>
          <w:szCs w:val="22"/>
          <w14:ligatures w14:val="standardContextual"/>
        </w:rPr>
      </w:pPr>
      <w:hyperlink w:anchor="_Toc144312760" w:history="1">
        <w:r w:rsidR="00FC7953" w:rsidRPr="00AC78BA">
          <w:rPr>
            <w:rStyle w:val="Collegamentoipertestuale"/>
            <w:rFonts w:cs="Tahoma"/>
            <w:noProof/>
            <w:lang w:bidi="en-US"/>
          </w:rPr>
          <w:t>4.</w:t>
        </w:r>
        <w:r w:rsidR="00FC7953">
          <w:rPr>
            <w:rFonts w:cstheme="minorBidi"/>
            <w:b w:val="0"/>
            <w:bCs w:val="0"/>
            <w:noProof/>
            <w:kern w:val="2"/>
            <w:sz w:val="22"/>
            <w:szCs w:val="22"/>
            <w14:ligatures w14:val="standardContextual"/>
          </w:rPr>
          <w:tab/>
        </w:r>
        <w:r w:rsidR="00FC7953" w:rsidRPr="00AC78BA">
          <w:rPr>
            <w:rStyle w:val="Collegamentoipertestuale"/>
            <w:rFonts w:cs="Tahoma"/>
            <w:noProof/>
            <w:lang w:bidi="en-US"/>
          </w:rPr>
          <w:t>Requisiti non funzionali</w:t>
        </w:r>
        <w:r w:rsidR="00FC7953">
          <w:rPr>
            <w:noProof/>
            <w:webHidden/>
          </w:rPr>
          <w:tab/>
        </w:r>
        <w:r w:rsidR="00FC7953">
          <w:rPr>
            <w:noProof/>
            <w:webHidden/>
          </w:rPr>
          <w:fldChar w:fldCharType="begin"/>
        </w:r>
        <w:r w:rsidR="00FC7953">
          <w:rPr>
            <w:noProof/>
            <w:webHidden/>
          </w:rPr>
          <w:instrText xml:space="preserve"> PAGEREF _Toc144312760 \h </w:instrText>
        </w:r>
        <w:r w:rsidR="00FC7953">
          <w:rPr>
            <w:noProof/>
            <w:webHidden/>
          </w:rPr>
        </w:r>
        <w:r w:rsidR="00FC7953">
          <w:rPr>
            <w:noProof/>
            <w:webHidden/>
          </w:rPr>
          <w:fldChar w:fldCharType="separate"/>
        </w:r>
        <w:r w:rsidR="00FC7953">
          <w:rPr>
            <w:noProof/>
            <w:webHidden/>
          </w:rPr>
          <w:t>64</w:t>
        </w:r>
        <w:r w:rsidR="00FC7953">
          <w:rPr>
            <w:noProof/>
            <w:webHidden/>
          </w:rPr>
          <w:fldChar w:fldCharType="end"/>
        </w:r>
      </w:hyperlink>
    </w:p>
    <w:p w14:paraId="602410F7" w14:textId="3C720C4A" w:rsidR="00FC7953" w:rsidRDefault="00000000">
      <w:pPr>
        <w:pStyle w:val="Sommario2"/>
        <w:tabs>
          <w:tab w:val="left" w:pos="800"/>
          <w:tab w:val="right" w:pos="9628"/>
        </w:tabs>
        <w:rPr>
          <w:rFonts w:cstheme="minorBidi"/>
          <w:i w:val="0"/>
          <w:iCs w:val="0"/>
          <w:noProof/>
          <w:kern w:val="2"/>
          <w:sz w:val="22"/>
          <w:szCs w:val="22"/>
          <w14:ligatures w14:val="standardContextual"/>
        </w:rPr>
      </w:pPr>
      <w:hyperlink w:anchor="_Toc144312761" w:history="1">
        <w:r w:rsidR="00FC7953" w:rsidRPr="00AC78BA">
          <w:rPr>
            <w:rStyle w:val="Collegamentoipertestuale"/>
            <w:noProof/>
            <w:lang w:bidi="en-US"/>
          </w:rPr>
          <w:t>4.1</w:t>
        </w:r>
        <w:r w:rsidR="00FC7953">
          <w:rPr>
            <w:rFonts w:cstheme="minorBidi"/>
            <w:i w:val="0"/>
            <w:iCs w:val="0"/>
            <w:noProof/>
            <w:kern w:val="2"/>
            <w:sz w:val="22"/>
            <w:szCs w:val="22"/>
            <w14:ligatures w14:val="standardContextual"/>
          </w:rPr>
          <w:tab/>
        </w:r>
        <w:r w:rsidR="00FC7953" w:rsidRPr="00AC78BA">
          <w:rPr>
            <w:rStyle w:val="Collegamentoipertestuale"/>
            <w:noProof/>
            <w:lang w:bidi="en-US"/>
          </w:rPr>
          <w:t>RFC034: Target</w:t>
        </w:r>
        <w:r w:rsidR="00FC7953">
          <w:rPr>
            <w:noProof/>
            <w:webHidden/>
          </w:rPr>
          <w:tab/>
        </w:r>
        <w:r w:rsidR="00FC7953">
          <w:rPr>
            <w:noProof/>
            <w:webHidden/>
          </w:rPr>
          <w:fldChar w:fldCharType="begin"/>
        </w:r>
        <w:r w:rsidR="00FC7953">
          <w:rPr>
            <w:noProof/>
            <w:webHidden/>
          </w:rPr>
          <w:instrText xml:space="preserve"> PAGEREF _Toc144312761 \h </w:instrText>
        </w:r>
        <w:r w:rsidR="00FC7953">
          <w:rPr>
            <w:noProof/>
            <w:webHidden/>
          </w:rPr>
        </w:r>
        <w:r w:rsidR="00FC7953">
          <w:rPr>
            <w:noProof/>
            <w:webHidden/>
          </w:rPr>
          <w:fldChar w:fldCharType="separate"/>
        </w:r>
        <w:r w:rsidR="00FC7953">
          <w:rPr>
            <w:noProof/>
            <w:webHidden/>
          </w:rPr>
          <w:t>64</w:t>
        </w:r>
        <w:r w:rsidR="00FC7953">
          <w:rPr>
            <w:noProof/>
            <w:webHidden/>
          </w:rPr>
          <w:fldChar w:fldCharType="end"/>
        </w:r>
      </w:hyperlink>
    </w:p>
    <w:p w14:paraId="62ABCDDD" w14:textId="28990E47" w:rsidR="00FC7953" w:rsidRDefault="00000000">
      <w:pPr>
        <w:pStyle w:val="Sommario2"/>
        <w:tabs>
          <w:tab w:val="left" w:pos="800"/>
          <w:tab w:val="right" w:pos="9628"/>
        </w:tabs>
        <w:rPr>
          <w:rFonts w:cstheme="minorBidi"/>
          <w:i w:val="0"/>
          <w:iCs w:val="0"/>
          <w:noProof/>
          <w:kern w:val="2"/>
          <w:sz w:val="22"/>
          <w:szCs w:val="22"/>
          <w14:ligatures w14:val="standardContextual"/>
        </w:rPr>
      </w:pPr>
      <w:hyperlink w:anchor="_Toc144312762" w:history="1">
        <w:r w:rsidR="00FC7953" w:rsidRPr="00AC78BA">
          <w:rPr>
            <w:rStyle w:val="Collegamentoipertestuale"/>
            <w:noProof/>
            <w:lang w:bidi="en-US"/>
          </w:rPr>
          <w:t>4.2</w:t>
        </w:r>
        <w:r w:rsidR="00FC7953">
          <w:rPr>
            <w:rFonts w:cstheme="minorBidi"/>
            <w:i w:val="0"/>
            <w:iCs w:val="0"/>
            <w:noProof/>
            <w:kern w:val="2"/>
            <w:sz w:val="22"/>
            <w:szCs w:val="22"/>
            <w14:ligatures w14:val="standardContextual"/>
          </w:rPr>
          <w:tab/>
        </w:r>
        <w:r w:rsidR="00FC7953" w:rsidRPr="00AC78BA">
          <w:rPr>
            <w:rStyle w:val="Collegamentoipertestuale"/>
            <w:noProof/>
            <w:lang w:bidi="en-US"/>
          </w:rPr>
          <w:t>RFC035: Orari di servizio</w:t>
        </w:r>
        <w:r w:rsidR="00FC7953">
          <w:rPr>
            <w:noProof/>
            <w:webHidden/>
          </w:rPr>
          <w:tab/>
        </w:r>
        <w:r w:rsidR="00FC7953">
          <w:rPr>
            <w:noProof/>
            <w:webHidden/>
          </w:rPr>
          <w:fldChar w:fldCharType="begin"/>
        </w:r>
        <w:r w:rsidR="00FC7953">
          <w:rPr>
            <w:noProof/>
            <w:webHidden/>
          </w:rPr>
          <w:instrText xml:space="preserve"> PAGEREF _Toc144312762 \h </w:instrText>
        </w:r>
        <w:r w:rsidR="00FC7953">
          <w:rPr>
            <w:noProof/>
            <w:webHidden/>
          </w:rPr>
        </w:r>
        <w:r w:rsidR="00FC7953">
          <w:rPr>
            <w:noProof/>
            <w:webHidden/>
          </w:rPr>
          <w:fldChar w:fldCharType="separate"/>
        </w:r>
        <w:r w:rsidR="00FC7953">
          <w:rPr>
            <w:noProof/>
            <w:webHidden/>
          </w:rPr>
          <w:t>64</w:t>
        </w:r>
        <w:r w:rsidR="00FC7953">
          <w:rPr>
            <w:noProof/>
            <w:webHidden/>
          </w:rPr>
          <w:fldChar w:fldCharType="end"/>
        </w:r>
      </w:hyperlink>
    </w:p>
    <w:p w14:paraId="740573F8" w14:textId="3B3C81FC" w:rsidR="00FC7953" w:rsidRDefault="00000000">
      <w:pPr>
        <w:pStyle w:val="Sommario2"/>
        <w:tabs>
          <w:tab w:val="left" w:pos="800"/>
          <w:tab w:val="right" w:pos="9628"/>
        </w:tabs>
        <w:rPr>
          <w:rFonts w:cstheme="minorBidi"/>
          <w:i w:val="0"/>
          <w:iCs w:val="0"/>
          <w:noProof/>
          <w:kern w:val="2"/>
          <w:sz w:val="22"/>
          <w:szCs w:val="22"/>
          <w14:ligatures w14:val="standardContextual"/>
        </w:rPr>
      </w:pPr>
      <w:hyperlink w:anchor="_Toc144312763" w:history="1">
        <w:r w:rsidR="00FC7953" w:rsidRPr="00AC78BA">
          <w:rPr>
            <w:rStyle w:val="Collegamentoipertestuale"/>
            <w:noProof/>
            <w:lang w:bidi="en-US"/>
          </w:rPr>
          <w:t>4.3</w:t>
        </w:r>
        <w:r w:rsidR="00FC7953">
          <w:rPr>
            <w:rFonts w:cstheme="minorBidi"/>
            <w:i w:val="0"/>
            <w:iCs w:val="0"/>
            <w:noProof/>
            <w:kern w:val="2"/>
            <w:sz w:val="22"/>
            <w:szCs w:val="22"/>
            <w14:ligatures w14:val="standardContextual"/>
          </w:rPr>
          <w:tab/>
        </w:r>
        <w:r w:rsidR="00FC7953" w:rsidRPr="00AC78BA">
          <w:rPr>
            <w:rStyle w:val="Collegamentoipertestuale"/>
            <w:noProof/>
            <w:lang w:bidi="en-US"/>
          </w:rPr>
          <w:t>RFC036: Disponibilità</w:t>
        </w:r>
        <w:r w:rsidR="00FC7953">
          <w:rPr>
            <w:noProof/>
            <w:webHidden/>
          </w:rPr>
          <w:tab/>
        </w:r>
        <w:r w:rsidR="00FC7953">
          <w:rPr>
            <w:noProof/>
            <w:webHidden/>
          </w:rPr>
          <w:fldChar w:fldCharType="begin"/>
        </w:r>
        <w:r w:rsidR="00FC7953">
          <w:rPr>
            <w:noProof/>
            <w:webHidden/>
          </w:rPr>
          <w:instrText xml:space="preserve"> PAGEREF _Toc144312763 \h </w:instrText>
        </w:r>
        <w:r w:rsidR="00FC7953">
          <w:rPr>
            <w:noProof/>
            <w:webHidden/>
          </w:rPr>
        </w:r>
        <w:r w:rsidR="00FC7953">
          <w:rPr>
            <w:noProof/>
            <w:webHidden/>
          </w:rPr>
          <w:fldChar w:fldCharType="separate"/>
        </w:r>
        <w:r w:rsidR="00FC7953">
          <w:rPr>
            <w:noProof/>
            <w:webHidden/>
          </w:rPr>
          <w:t>64</w:t>
        </w:r>
        <w:r w:rsidR="00FC7953">
          <w:rPr>
            <w:noProof/>
            <w:webHidden/>
          </w:rPr>
          <w:fldChar w:fldCharType="end"/>
        </w:r>
      </w:hyperlink>
    </w:p>
    <w:p w14:paraId="103EE563" w14:textId="63B1632A" w:rsidR="00FC7953" w:rsidRDefault="00000000">
      <w:pPr>
        <w:pStyle w:val="Sommario2"/>
        <w:tabs>
          <w:tab w:val="left" w:pos="800"/>
          <w:tab w:val="right" w:pos="9628"/>
        </w:tabs>
        <w:rPr>
          <w:rFonts w:cstheme="minorBidi"/>
          <w:i w:val="0"/>
          <w:iCs w:val="0"/>
          <w:noProof/>
          <w:kern w:val="2"/>
          <w:sz w:val="22"/>
          <w:szCs w:val="22"/>
          <w14:ligatures w14:val="standardContextual"/>
        </w:rPr>
      </w:pPr>
      <w:hyperlink w:anchor="_Toc144312764" w:history="1">
        <w:r w:rsidR="00FC7953" w:rsidRPr="00AC78BA">
          <w:rPr>
            <w:rStyle w:val="Collegamentoipertestuale"/>
            <w:noProof/>
            <w:lang w:bidi="en-US"/>
          </w:rPr>
          <w:t>4.4</w:t>
        </w:r>
        <w:r w:rsidR="00FC7953">
          <w:rPr>
            <w:rFonts w:cstheme="minorBidi"/>
            <w:i w:val="0"/>
            <w:iCs w:val="0"/>
            <w:noProof/>
            <w:kern w:val="2"/>
            <w:sz w:val="22"/>
            <w:szCs w:val="22"/>
            <w14:ligatures w14:val="standardContextual"/>
          </w:rPr>
          <w:tab/>
        </w:r>
        <w:r w:rsidR="00FC7953" w:rsidRPr="00AC78BA">
          <w:rPr>
            <w:rStyle w:val="Collegamentoipertestuale"/>
            <w:noProof/>
            <w:lang w:bidi="en-US"/>
          </w:rPr>
          <w:t>RFC037: Gestione manutenzione</w:t>
        </w:r>
        <w:r w:rsidR="00FC7953">
          <w:rPr>
            <w:noProof/>
            <w:webHidden/>
          </w:rPr>
          <w:tab/>
        </w:r>
        <w:r w:rsidR="00FC7953">
          <w:rPr>
            <w:noProof/>
            <w:webHidden/>
          </w:rPr>
          <w:fldChar w:fldCharType="begin"/>
        </w:r>
        <w:r w:rsidR="00FC7953">
          <w:rPr>
            <w:noProof/>
            <w:webHidden/>
          </w:rPr>
          <w:instrText xml:space="preserve"> PAGEREF _Toc144312764 \h </w:instrText>
        </w:r>
        <w:r w:rsidR="00FC7953">
          <w:rPr>
            <w:noProof/>
            <w:webHidden/>
          </w:rPr>
        </w:r>
        <w:r w:rsidR="00FC7953">
          <w:rPr>
            <w:noProof/>
            <w:webHidden/>
          </w:rPr>
          <w:fldChar w:fldCharType="separate"/>
        </w:r>
        <w:r w:rsidR="00FC7953">
          <w:rPr>
            <w:noProof/>
            <w:webHidden/>
          </w:rPr>
          <w:t>64</w:t>
        </w:r>
        <w:r w:rsidR="00FC7953">
          <w:rPr>
            <w:noProof/>
            <w:webHidden/>
          </w:rPr>
          <w:fldChar w:fldCharType="end"/>
        </w:r>
      </w:hyperlink>
    </w:p>
    <w:p w14:paraId="57F2B6D8" w14:textId="59AE6C2C" w:rsidR="00FC7953" w:rsidRDefault="00000000">
      <w:pPr>
        <w:pStyle w:val="Sommario2"/>
        <w:tabs>
          <w:tab w:val="left" w:pos="800"/>
          <w:tab w:val="right" w:pos="9628"/>
        </w:tabs>
        <w:rPr>
          <w:rFonts w:cstheme="minorBidi"/>
          <w:i w:val="0"/>
          <w:iCs w:val="0"/>
          <w:noProof/>
          <w:kern w:val="2"/>
          <w:sz w:val="22"/>
          <w:szCs w:val="22"/>
          <w14:ligatures w14:val="standardContextual"/>
        </w:rPr>
      </w:pPr>
      <w:hyperlink w:anchor="_Toc144312765" w:history="1">
        <w:r w:rsidR="00FC7953" w:rsidRPr="00AC78BA">
          <w:rPr>
            <w:rStyle w:val="Collegamentoipertestuale"/>
            <w:noProof/>
            <w:lang w:bidi="en-US"/>
          </w:rPr>
          <w:t>4.5</w:t>
        </w:r>
        <w:r w:rsidR="00FC7953">
          <w:rPr>
            <w:rFonts w:cstheme="minorBidi"/>
            <w:i w:val="0"/>
            <w:iCs w:val="0"/>
            <w:noProof/>
            <w:kern w:val="2"/>
            <w:sz w:val="22"/>
            <w:szCs w:val="22"/>
            <w14:ligatures w14:val="standardContextual"/>
          </w:rPr>
          <w:tab/>
        </w:r>
        <w:r w:rsidR="00FC7953" w:rsidRPr="00AC78BA">
          <w:rPr>
            <w:rStyle w:val="Collegamentoipertestuale"/>
            <w:noProof/>
            <w:lang w:bidi="en-US"/>
          </w:rPr>
          <w:t>RFC038: Disaster Recovery</w:t>
        </w:r>
        <w:r w:rsidR="00FC7953">
          <w:rPr>
            <w:noProof/>
            <w:webHidden/>
          </w:rPr>
          <w:tab/>
        </w:r>
        <w:r w:rsidR="00FC7953">
          <w:rPr>
            <w:noProof/>
            <w:webHidden/>
          </w:rPr>
          <w:fldChar w:fldCharType="begin"/>
        </w:r>
        <w:r w:rsidR="00FC7953">
          <w:rPr>
            <w:noProof/>
            <w:webHidden/>
          </w:rPr>
          <w:instrText xml:space="preserve"> PAGEREF _Toc144312765 \h </w:instrText>
        </w:r>
        <w:r w:rsidR="00FC7953">
          <w:rPr>
            <w:noProof/>
            <w:webHidden/>
          </w:rPr>
        </w:r>
        <w:r w:rsidR="00FC7953">
          <w:rPr>
            <w:noProof/>
            <w:webHidden/>
          </w:rPr>
          <w:fldChar w:fldCharType="separate"/>
        </w:r>
        <w:r w:rsidR="00FC7953">
          <w:rPr>
            <w:noProof/>
            <w:webHidden/>
          </w:rPr>
          <w:t>64</w:t>
        </w:r>
        <w:r w:rsidR="00FC7953">
          <w:rPr>
            <w:noProof/>
            <w:webHidden/>
          </w:rPr>
          <w:fldChar w:fldCharType="end"/>
        </w:r>
      </w:hyperlink>
    </w:p>
    <w:p w14:paraId="155D58EF" w14:textId="40131EC9" w:rsidR="00FC7953" w:rsidRDefault="00000000">
      <w:pPr>
        <w:pStyle w:val="Sommario2"/>
        <w:tabs>
          <w:tab w:val="left" w:pos="800"/>
          <w:tab w:val="right" w:pos="9628"/>
        </w:tabs>
        <w:rPr>
          <w:rFonts w:cstheme="minorBidi"/>
          <w:i w:val="0"/>
          <w:iCs w:val="0"/>
          <w:noProof/>
          <w:kern w:val="2"/>
          <w:sz w:val="22"/>
          <w:szCs w:val="22"/>
          <w14:ligatures w14:val="standardContextual"/>
        </w:rPr>
      </w:pPr>
      <w:hyperlink w:anchor="_Toc144312766" w:history="1">
        <w:r w:rsidR="00FC7953" w:rsidRPr="00AC78BA">
          <w:rPr>
            <w:rStyle w:val="Collegamentoipertestuale"/>
            <w:noProof/>
            <w:lang w:bidi="en-US"/>
          </w:rPr>
          <w:t>4.6</w:t>
        </w:r>
        <w:r w:rsidR="00FC7953">
          <w:rPr>
            <w:rFonts w:cstheme="minorBidi"/>
            <w:i w:val="0"/>
            <w:iCs w:val="0"/>
            <w:noProof/>
            <w:kern w:val="2"/>
            <w:sz w:val="22"/>
            <w:szCs w:val="22"/>
            <w14:ligatures w14:val="standardContextual"/>
          </w:rPr>
          <w:tab/>
        </w:r>
        <w:r w:rsidR="00FC7953" w:rsidRPr="00AC78BA">
          <w:rPr>
            <w:rStyle w:val="Collegamentoipertestuale"/>
            <w:noProof/>
            <w:lang w:bidi="en-US"/>
          </w:rPr>
          <w:t>RFC039: Continuous Availability</w:t>
        </w:r>
        <w:r w:rsidR="00FC7953">
          <w:rPr>
            <w:noProof/>
            <w:webHidden/>
          </w:rPr>
          <w:tab/>
        </w:r>
        <w:r w:rsidR="00FC7953">
          <w:rPr>
            <w:noProof/>
            <w:webHidden/>
          </w:rPr>
          <w:fldChar w:fldCharType="begin"/>
        </w:r>
        <w:r w:rsidR="00FC7953">
          <w:rPr>
            <w:noProof/>
            <w:webHidden/>
          </w:rPr>
          <w:instrText xml:space="preserve"> PAGEREF _Toc144312766 \h </w:instrText>
        </w:r>
        <w:r w:rsidR="00FC7953">
          <w:rPr>
            <w:noProof/>
            <w:webHidden/>
          </w:rPr>
        </w:r>
        <w:r w:rsidR="00FC7953">
          <w:rPr>
            <w:noProof/>
            <w:webHidden/>
          </w:rPr>
          <w:fldChar w:fldCharType="separate"/>
        </w:r>
        <w:r w:rsidR="00FC7953">
          <w:rPr>
            <w:noProof/>
            <w:webHidden/>
          </w:rPr>
          <w:t>65</w:t>
        </w:r>
        <w:r w:rsidR="00FC7953">
          <w:rPr>
            <w:noProof/>
            <w:webHidden/>
          </w:rPr>
          <w:fldChar w:fldCharType="end"/>
        </w:r>
      </w:hyperlink>
    </w:p>
    <w:p w14:paraId="392981D8" w14:textId="03A3D7BB" w:rsidR="00FC7953" w:rsidRDefault="00000000">
      <w:pPr>
        <w:pStyle w:val="Sommario2"/>
        <w:tabs>
          <w:tab w:val="left" w:pos="800"/>
          <w:tab w:val="right" w:pos="9628"/>
        </w:tabs>
        <w:rPr>
          <w:rFonts w:cstheme="minorBidi"/>
          <w:i w:val="0"/>
          <w:iCs w:val="0"/>
          <w:noProof/>
          <w:kern w:val="2"/>
          <w:sz w:val="22"/>
          <w:szCs w:val="22"/>
          <w14:ligatures w14:val="standardContextual"/>
        </w:rPr>
      </w:pPr>
      <w:hyperlink w:anchor="_Toc144312767" w:history="1">
        <w:r w:rsidR="00FC7953" w:rsidRPr="00AC78BA">
          <w:rPr>
            <w:rStyle w:val="Collegamentoipertestuale"/>
            <w:noProof/>
            <w:lang w:bidi="en-US"/>
          </w:rPr>
          <w:t>4.7</w:t>
        </w:r>
        <w:r w:rsidR="00FC7953">
          <w:rPr>
            <w:rFonts w:cstheme="minorBidi"/>
            <w:i w:val="0"/>
            <w:iCs w:val="0"/>
            <w:noProof/>
            <w:kern w:val="2"/>
            <w:sz w:val="22"/>
            <w:szCs w:val="22"/>
            <w14:ligatures w14:val="standardContextual"/>
          </w:rPr>
          <w:tab/>
        </w:r>
        <w:r w:rsidR="00FC7953" w:rsidRPr="00AC78BA">
          <w:rPr>
            <w:rStyle w:val="Collegamentoipertestuale"/>
            <w:noProof/>
            <w:lang w:bidi="en-US"/>
          </w:rPr>
          <w:t>RFC040: Infrastruttura</w:t>
        </w:r>
        <w:r w:rsidR="00FC7953">
          <w:rPr>
            <w:noProof/>
            <w:webHidden/>
          </w:rPr>
          <w:tab/>
        </w:r>
        <w:r w:rsidR="00FC7953">
          <w:rPr>
            <w:noProof/>
            <w:webHidden/>
          </w:rPr>
          <w:fldChar w:fldCharType="begin"/>
        </w:r>
        <w:r w:rsidR="00FC7953">
          <w:rPr>
            <w:noProof/>
            <w:webHidden/>
          </w:rPr>
          <w:instrText xml:space="preserve"> PAGEREF _Toc144312767 \h </w:instrText>
        </w:r>
        <w:r w:rsidR="00FC7953">
          <w:rPr>
            <w:noProof/>
            <w:webHidden/>
          </w:rPr>
        </w:r>
        <w:r w:rsidR="00FC7953">
          <w:rPr>
            <w:noProof/>
            <w:webHidden/>
          </w:rPr>
          <w:fldChar w:fldCharType="separate"/>
        </w:r>
        <w:r w:rsidR="00FC7953">
          <w:rPr>
            <w:noProof/>
            <w:webHidden/>
          </w:rPr>
          <w:t>65</w:t>
        </w:r>
        <w:r w:rsidR="00FC7953">
          <w:rPr>
            <w:noProof/>
            <w:webHidden/>
          </w:rPr>
          <w:fldChar w:fldCharType="end"/>
        </w:r>
      </w:hyperlink>
    </w:p>
    <w:p w14:paraId="08671E14" w14:textId="6B2BBFE4" w:rsidR="00FC7953" w:rsidRDefault="00000000">
      <w:pPr>
        <w:pStyle w:val="Sommario2"/>
        <w:tabs>
          <w:tab w:val="left" w:pos="800"/>
          <w:tab w:val="right" w:pos="9628"/>
        </w:tabs>
        <w:rPr>
          <w:rFonts w:cstheme="minorBidi"/>
          <w:i w:val="0"/>
          <w:iCs w:val="0"/>
          <w:noProof/>
          <w:kern w:val="2"/>
          <w:sz w:val="22"/>
          <w:szCs w:val="22"/>
          <w14:ligatures w14:val="standardContextual"/>
        </w:rPr>
      </w:pPr>
      <w:hyperlink w:anchor="_Toc144312768" w:history="1">
        <w:r w:rsidR="00FC7953" w:rsidRPr="00AC78BA">
          <w:rPr>
            <w:rStyle w:val="Collegamentoipertestuale"/>
            <w:noProof/>
            <w:lang w:bidi="en-US"/>
          </w:rPr>
          <w:t>4.8</w:t>
        </w:r>
        <w:r w:rsidR="00FC7953">
          <w:rPr>
            <w:rFonts w:cstheme="minorBidi"/>
            <w:i w:val="0"/>
            <w:iCs w:val="0"/>
            <w:noProof/>
            <w:kern w:val="2"/>
            <w:sz w:val="22"/>
            <w:szCs w:val="22"/>
            <w14:ligatures w14:val="standardContextual"/>
          </w:rPr>
          <w:tab/>
        </w:r>
        <w:r w:rsidR="00FC7953" w:rsidRPr="00AC78BA">
          <w:rPr>
            <w:rStyle w:val="Collegamentoipertestuale"/>
            <w:noProof/>
            <w:lang w:bidi="en-US"/>
          </w:rPr>
          <w:t>RFC041: Performance</w:t>
        </w:r>
        <w:r w:rsidR="00FC7953">
          <w:rPr>
            <w:noProof/>
            <w:webHidden/>
          </w:rPr>
          <w:tab/>
        </w:r>
        <w:r w:rsidR="00FC7953">
          <w:rPr>
            <w:noProof/>
            <w:webHidden/>
          </w:rPr>
          <w:fldChar w:fldCharType="begin"/>
        </w:r>
        <w:r w:rsidR="00FC7953">
          <w:rPr>
            <w:noProof/>
            <w:webHidden/>
          </w:rPr>
          <w:instrText xml:space="preserve"> PAGEREF _Toc144312768 \h </w:instrText>
        </w:r>
        <w:r w:rsidR="00FC7953">
          <w:rPr>
            <w:noProof/>
            <w:webHidden/>
          </w:rPr>
        </w:r>
        <w:r w:rsidR="00FC7953">
          <w:rPr>
            <w:noProof/>
            <w:webHidden/>
          </w:rPr>
          <w:fldChar w:fldCharType="separate"/>
        </w:r>
        <w:r w:rsidR="00FC7953">
          <w:rPr>
            <w:noProof/>
            <w:webHidden/>
          </w:rPr>
          <w:t>65</w:t>
        </w:r>
        <w:r w:rsidR="00FC7953">
          <w:rPr>
            <w:noProof/>
            <w:webHidden/>
          </w:rPr>
          <w:fldChar w:fldCharType="end"/>
        </w:r>
      </w:hyperlink>
    </w:p>
    <w:p w14:paraId="76F99A3D" w14:textId="58EA41DA" w:rsidR="00FC7953" w:rsidRDefault="00000000">
      <w:pPr>
        <w:pStyle w:val="Sommario2"/>
        <w:tabs>
          <w:tab w:val="left" w:pos="800"/>
          <w:tab w:val="right" w:pos="9628"/>
        </w:tabs>
        <w:rPr>
          <w:rFonts w:cstheme="minorBidi"/>
          <w:i w:val="0"/>
          <w:iCs w:val="0"/>
          <w:noProof/>
          <w:kern w:val="2"/>
          <w:sz w:val="22"/>
          <w:szCs w:val="22"/>
          <w14:ligatures w14:val="standardContextual"/>
        </w:rPr>
      </w:pPr>
      <w:hyperlink w:anchor="_Toc144312769" w:history="1">
        <w:r w:rsidR="00FC7953" w:rsidRPr="00AC78BA">
          <w:rPr>
            <w:rStyle w:val="Collegamentoipertestuale"/>
            <w:noProof/>
            <w:lang w:bidi="en-US"/>
          </w:rPr>
          <w:t>4.9</w:t>
        </w:r>
        <w:r w:rsidR="00FC7953">
          <w:rPr>
            <w:rFonts w:cstheme="minorBidi"/>
            <w:i w:val="0"/>
            <w:iCs w:val="0"/>
            <w:noProof/>
            <w:kern w:val="2"/>
            <w:sz w:val="22"/>
            <w:szCs w:val="22"/>
            <w14:ligatures w14:val="standardContextual"/>
          </w:rPr>
          <w:tab/>
        </w:r>
        <w:r w:rsidR="00FC7953" w:rsidRPr="00AC78BA">
          <w:rPr>
            <w:rStyle w:val="Collegamentoipertestuale"/>
            <w:noProof/>
            <w:lang w:bidi="en-US"/>
          </w:rPr>
          <w:t>RFC042: Conformità</w:t>
        </w:r>
        <w:r w:rsidR="00FC7953">
          <w:rPr>
            <w:noProof/>
            <w:webHidden/>
          </w:rPr>
          <w:tab/>
        </w:r>
        <w:r w:rsidR="00FC7953">
          <w:rPr>
            <w:noProof/>
            <w:webHidden/>
          </w:rPr>
          <w:fldChar w:fldCharType="begin"/>
        </w:r>
        <w:r w:rsidR="00FC7953">
          <w:rPr>
            <w:noProof/>
            <w:webHidden/>
          </w:rPr>
          <w:instrText xml:space="preserve"> PAGEREF _Toc144312769 \h </w:instrText>
        </w:r>
        <w:r w:rsidR="00FC7953">
          <w:rPr>
            <w:noProof/>
            <w:webHidden/>
          </w:rPr>
        </w:r>
        <w:r w:rsidR="00FC7953">
          <w:rPr>
            <w:noProof/>
            <w:webHidden/>
          </w:rPr>
          <w:fldChar w:fldCharType="separate"/>
        </w:r>
        <w:r w:rsidR="00FC7953">
          <w:rPr>
            <w:noProof/>
            <w:webHidden/>
          </w:rPr>
          <w:t>65</w:t>
        </w:r>
        <w:r w:rsidR="00FC7953">
          <w:rPr>
            <w:noProof/>
            <w:webHidden/>
          </w:rPr>
          <w:fldChar w:fldCharType="end"/>
        </w:r>
      </w:hyperlink>
    </w:p>
    <w:p w14:paraId="609F001B" w14:textId="43600224" w:rsidR="00FC7953" w:rsidRDefault="00000000">
      <w:pPr>
        <w:pStyle w:val="Sommario2"/>
        <w:tabs>
          <w:tab w:val="left" w:pos="800"/>
          <w:tab w:val="right" w:pos="9628"/>
        </w:tabs>
        <w:rPr>
          <w:rFonts w:cstheme="minorBidi"/>
          <w:i w:val="0"/>
          <w:iCs w:val="0"/>
          <w:noProof/>
          <w:kern w:val="2"/>
          <w:sz w:val="22"/>
          <w:szCs w:val="22"/>
          <w14:ligatures w14:val="standardContextual"/>
        </w:rPr>
      </w:pPr>
      <w:hyperlink w:anchor="_Toc144312770" w:history="1">
        <w:r w:rsidR="00FC7953" w:rsidRPr="00AC78BA">
          <w:rPr>
            <w:rStyle w:val="Collegamentoipertestuale"/>
            <w:noProof/>
            <w:lang w:bidi="en-US"/>
          </w:rPr>
          <w:t>4.10</w:t>
        </w:r>
        <w:r w:rsidR="00FC7953">
          <w:rPr>
            <w:rFonts w:cstheme="minorBidi"/>
            <w:i w:val="0"/>
            <w:iCs w:val="0"/>
            <w:noProof/>
            <w:kern w:val="2"/>
            <w:sz w:val="22"/>
            <w:szCs w:val="22"/>
            <w14:ligatures w14:val="standardContextual"/>
          </w:rPr>
          <w:tab/>
        </w:r>
        <w:r w:rsidR="00FC7953" w:rsidRPr="00AC78BA">
          <w:rPr>
            <w:rStyle w:val="Collegamentoipertestuale"/>
            <w:noProof/>
            <w:lang w:bidi="en-US"/>
          </w:rPr>
          <w:t>RFC043: Porting</w:t>
        </w:r>
        <w:r w:rsidR="00FC7953">
          <w:rPr>
            <w:noProof/>
            <w:webHidden/>
          </w:rPr>
          <w:tab/>
        </w:r>
        <w:r w:rsidR="00FC7953">
          <w:rPr>
            <w:noProof/>
            <w:webHidden/>
          </w:rPr>
          <w:fldChar w:fldCharType="begin"/>
        </w:r>
        <w:r w:rsidR="00FC7953">
          <w:rPr>
            <w:noProof/>
            <w:webHidden/>
          </w:rPr>
          <w:instrText xml:space="preserve"> PAGEREF _Toc144312770 \h </w:instrText>
        </w:r>
        <w:r w:rsidR="00FC7953">
          <w:rPr>
            <w:noProof/>
            <w:webHidden/>
          </w:rPr>
        </w:r>
        <w:r w:rsidR="00FC7953">
          <w:rPr>
            <w:noProof/>
            <w:webHidden/>
          </w:rPr>
          <w:fldChar w:fldCharType="separate"/>
        </w:r>
        <w:r w:rsidR="00FC7953">
          <w:rPr>
            <w:noProof/>
            <w:webHidden/>
          </w:rPr>
          <w:t>65</w:t>
        </w:r>
        <w:r w:rsidR="00FC7953">
          <w:rPr>
            <w:noProof/>
            <w:webHidden/>
          </w:rPr>
          <w:fldChar w:fldCharType="end"/>
        </w:r>
      </w:hyperlink>
    </w:p>
    <w:p w14:paraId="4ED40604" w14:textId="4B8F477B" w:rsidR="00FC7953" w:rsidRDefault="00000000">
      <w:pPr>
        <w:pStyle w:val="Sommario2"/>
        <w:tabs>
          <w:tab w:val="left" w:pos="800"/>
          <w:tab w:val="right" w:pos="9628"/>
        </w:tabs>
        <w:rPr>
          <w:rFonts w:cstheme="minorBidi"/>
          <w:i w:val="0"/>
          <w:iCs w:val="0"/>
          <w:noProof/>
          <w:kern w:val="2"/>
          <w:sz w:val="22"/>
          <w:szCs w:val="22"/>
          <w14:ligatures w14:val="standardContextual"/>
        </w:rPr>
      </w:pPr>
      <w:hyperlink w:anchor="_Toc144312771" w:history="1">
        <w:r w:rsidR="00FC7953" w:rsidRPr="00AC78BA">
          <w:rPr>
            <w:rStyle w:val="Collegamentoipertestuale"/>
            <w:noProof/>
            <w:lang w:bidi="en-US"/>
          </w:rPr>
          <w:t>4.11</w:t>
        </w:r>
        <w:r w:rsidR="00FC7953">
          <w:rPr>
            <w:rFonts w:cstheme="minorBidi"/>
            <w:i w:val="0"/>
            <w:iCs w:val="0"/>
            <w:noProof/>
            <w:kern w:val="2"/>
            <w:sz w:val="22"/>
            <w:szCs w:val="22"/>
            <w14:ligatures w14:val="standardContextual"/>
          </w:rPr>
          <w:tab/>
        </w:r>
        <w:r w:rsidR="00FC7953" w:rsidRPr="00AC78BA">
          <w:rPr>
            <w:rStyle w:val="Collegamentoipertestuale"/>
            <w:noProof/>
            <w:lang w:bidi="en-US"/>
          </w:rPr>
          <w:t>RFC044: Modularità</w:t>
        </w:r>
        <w:r w:rsidR="00FC7953">
          <w:rPr>
            <w:noProof/>
            <w:webHidden/>
          </w:rPr>
          <w:tab/>
        </w:r>
        <w:r w:rsidR="00FC7953">
          <w:rPr>
            <w:noProof/>
            <w:webHidden/>
          </w:rPr>
          <w:fldChar w:fldCharType="begin"/>
        </w:r>
        <w:r w:rsidR="00FC7953">
          <w:rPr>
            <w:noProof/>
            <w:webHidden/>
          </w:rPr>
          <w:instrText xml:space="preserve"> PAGEREF _Toc144312771 \h </w:instrText>
        </w:r>
        <w:r w:rsidR="00FC7953">
          <w:rPr>
            <w:noProof/>
            <w:webHidden/>
          </w:rPr>
        </w:r>
        <w:r w:rsidR="00FC7953">
          <w:rPr>
            <w:noProof/>
            <w:webHidden/>
          </w:rPr>
          <w:fldChar w:fldCharType="separate"/>
        </w:r>
        <w:r w:rsidR="00FC7953">
          <w:rPr>
            <w:noProof/>
            <w:webHidden/>
          </w:rPr>
          <w:t>65</w:t>
        </w:r>
        <w:r w:rsidR="00FC7953">
          <w:rPr>
            <w:noProof/>
            <w:webHidden/>
          </w:rPr>
          <w:fldChar w:fldCharType="end"/>
        </w:r>
      </w:hyperlink>
    </w:p>
    <w:p w14:paraId="36F7AB1C" w14:textId="5403C6E3" w:rsidR="00FC7953" w:rsidRDefault="00000000">
      <w:pPr>
        <w:pStyle w:val="Sommario2"/>
        <w:tabs>
          <w:tab w:val="left" w:pos="800"/>
          <w:tab w:val="right" w:pos="9628"/>
        </w:tabs>
        <w:rPr>
          <w:rFonts w:cstheme="minorBidi"/>
          <w:i w:val="0"/>
          <w:iCs w:val="0"/>
          <w:noProof/>
          <w:kern w:val="2"/>
          <w:sz w:val="22"/>
          <w:szCs w:val="22"/>
          <w14:ligatures w14:val="standardContextual"/>
        </w:rPr>
      </w:pPr>
      <w:hyperlink w:anchor="_Toc144312772" w:history="1">
        <w:r w:rsidR="00FC7953" w:rsidRPr="00AC78BA">
          <w:rPr>
            <w:rStyle w:val="Collegamentoipertestuale"/>
            <w:noProof/>
            <w:lang w:bidi="en-US"/>
          </w:rPr>
          <w:t>4.12</w:t>
        </w:r>
        <w:r w:rsidR="00FC7953">
          <w:rPr>
            <w:rFonts w:cstheme="minorBidi"/>
            <w:i w:val="0"/>
            <w:iCs w:val="0"/>
            <w:noProof/>
            <w:kern w:val="2"/>
            <w:sz w:val="22"/>
            <w:szCs w:val="22"/>
            <w14:ligatures w14:val="standardContextual"/>
          </w:rPr>
          <w:tab/>
        </w:r>
        <w:r w:rsidR="00FC7953" w:rsidRPr="00AC78BA">
          <w:rPr>
            <w:rStyle w:val="Collegamentoipertestuale"/>
            <w:noProof/>
            <w:lang w:bidi="en-US"/>
          </w:rPr>
          <w:t>RFC045: Evolvibilità</w:t>
        </w:r>
        <w:r w:rsidR="00FC7953">
          <w:rPr>
            <w:noProof/>
            <w:webHidden/>
          </w:rPr>
          <w:tab/>
        </w:r>
        <w:r w:rsidR="00FC7953">
          <w:rPr>
            <w:noProof/>
            <w:webHidden/>
          </w:rPr>
          <w:fldChar w:fldCharType="begin"/>
        </w:r>
        <w:r w:rsidR="00FC7953">
          <w:rPr>
            <w:noProof/>
            <w:webHidden/>
          </w:rPr>
          <w:instrText xml:space="preserve"> PAGEREF _Toc144312772 \h </w:instrText>
        </w:r>
        <w:r w:rsidR="00FC7953">
          <w:rPr>
            <w:noProof/>
            <w:webHidden/>
          </w:rPr>
        </w:r>
        <w:r w:rsidR="00FC7953">
          <w:rPr>
            <w:noProof/>
            <w:webHidden/>
          </w:rPr>
          <w:fldChar w:fldCharType="separate"/>
        </w:r>
        <w:r w:rsidR="00FC7953">
          <w:rPr>
            <w:noProof/>
            <w:webHidden/>
          </w:rPr>
          <w:t>66</w:t>
        </w:r>
        <w:r w:rsidR="00FC7953">
          <w:rPr>
            <w:noProof/>
            <w:webHidden/>
          </w:rPr>
          <w:fldChar w:fldCharType="end"/>
        </w:r>
      </w:hyperlink>
    </w:p>
    <w:p w14:paraId="566C1AFA" w14:textId="5A6D7E11" w:rsidR="00FC7953" w:rsidRDefault="00000000">
      <w:pPr>
        <w:pStyle w:val="Sommario2"/>
        <w:tabs>
          <w:tab w:val="left" w:pos="800"/>
          <w:tab w:val="right" w:pos="9628"/>
        </w:tabs>
        <w:rPr>
          <w:rFonts w:cstheme="minorBidi"/>
          <w:i w:val="0"/>
          <w:iCs w:val="0"/>
          <w:noProof/>
          <w:kern w:val="2"/>
          <w:sz w:val="22"/>
          <w:szCs w:val="22"/>
          <w14:ligatures w14:val="standardContextual"/>
        </w:rPr>
      </w:pPr>
      <w:hyperlink w:anchor="_Toc144312773" w:history="1">
        <w:r w:rsidR="00FC7953" w:rsidRPr="00AC78BA">
          <w:rPr>
            <w:rStyle w:val="Collegamentoipertestuale"/>
            <w:noProof/>
            <w:lang w:bidi="en-US"/>
          </w:rPr>
          <w:t>4.13</w:t>
        </w:r>
        <w:r w:rsidR="00FC7953">
          <w:rPr>
            <w:rFonts w:cstheme="minorBidi"/>
            <w:i w:val="0"/>
            <w:iCs w:val="0"/>
            <w:noProof/>
            <w:kern w:val="2"/>
            <w:sz w:val="22"/>
            <w:szCs w:val="22"/>
            <w14:ligatures w14:val="standardContextual"/>
          </w:rPr>
          <w:tab/>
        </w:r>
        <w:r w:rsidR="00FC7953" w:rsidRPr="00AC78BA">
          <w:rPr>
            <w:rStyle w:val="Collegamentoipertestuale"/>
            <w:noProof/>
            <w:lang w:bidi="en-US"/>
          </w:rPr>
          <w:t>RFC046: Qualità</w:t>
        </w:r>
        <w:r w:rsidR="00FC7953">
          <w:rPr>
            <w:noProof/>
            <w:webHidden/>
          </w:rPr>
          <w:tab/>
        </w:r>
        <w:r w:rsidR="00FC7953">
          <w:rPr>
            <w:noProof/>
            <w:webHidden/>
          </w:rPr>
          <w:fldChar w:fldCharType="begin"/>
        </w:r>
        <w:r w:rsidR="00FC7953">
          <w:rPr>
            <w:noProof/>
            <w:webHidden/>
          </w:rPr>
          <w:instrText xml:space="preserve"> PAGEREF _Toc144312773 \h </w:instrText>
        </w:r>
        <w:r w:rsidR="00FC7953">
          <w:rPr>
            <w:noProof/>
            <w:webHidden/>
          </w:rPr>
        </w:r>
        <w:r w:rsidR="00FC7953">
          <w:rPr>
            <w:noProof/>
            <w:webHidden/>
          </w:rPr>
          <w:fldChar w:fldCharType="separate"/>
        </w:r>
        <w:r w:rsidR="00FC7953">
          <w:rPr>
            <w:noProof/>
            <w:webHidden/>
          </w:rPr>
          <w:t>66</w:t>
        </w:r>
        <w:r w:rsidR="00FC7953">
          <w:rPr>
            <w:noProof/>
            <w:webHidden/>
          </w:rPr>
          <w:fldChar w:fldCharType="end"/>
        </w:r>
      </w:hyperlink>
    </w:p>
    <w:p w14:paraId="0C53BF71" w14:textId="568CBE8C" w:rsidR="00FC7953" w:rsidRDefault="00000000">
      <w:pPr>
        <w:pStyle w:val="Sommario2"/>
        <w:tabs>
          <w:tab w:val="left" w:pos="800"/>
          <w:tab w:val="right" w:pos="9628"/>
        </w:tabs>
        <w:rPr>
          <w:rFonts w:cstheme="minorBidi"/>
          <w:i w:val="0"/>
          <w:iCs w:val="0"/>
          <w:noProof/>
          <w:kern w:val="2"/>
          <w:sz w:val="22"/>
          <w:szCs w:val="22"/>
          <w14:ligatures w14:val="standardContextual"/>
        </w:rPr>
      </w:pPr>
      <w:hyperlink w:anchor="_Toc144312774" w:history="1">
        <w:r w:rsidR="00FC7953" w:rsidRPr="00AC78BA">
          <w:rPr>
            <w:rStyle w:val="Collegamentoipertestuale"/>
            <w:noProof/>
            <w:lang w:bidi="en-US"/>
          </w:rPr>
          <w:t>4.14</w:t>
        </w:r>
        <w:r w:rsidR="00FC7953">
          <w:rPr>
            <w:rFonts w:cstheme="minorBidi"/>
            <w:i w:val="0"/>
            <w:iCs w:val="0"/>
            <w:noProof/>
            <w:kern w:val="2"/>
            <w:sz w:val="22"/>
            <w:szCs w:val="22"/>
            <w14:ligatures w14:val="standardContextual"/>
          </w:rPr>
          <w:tab/>
        </w:r>
        <w:r w:rsidR="00FC7953" w:rsidRPr="00AC78BA">
          <w:rPr>
            <w:rStyle w:val="Collegamentoipertestuale"/>
            <w:noProof/>
            <w:lang w:bidi="en-US"/>
          </w:rPr>
          <w:t>RFC047: Sicurezza</w:t>
        </w:r>
        <w:r w:rsidR="00FC7953">
          <w:rPr>
            <w:noProof/>
            <w:webHidden/>
          </w:rPr>
          <w:tab/>
        </w:r>
        <w:r w:rsidR="00FC7953">
          <w:rPr>
            <w:noProof/>
            <w:webHidden/>
          </w:rPr>
          <w:fldChar w:fldCharType="begin"/>
        </w:r>
        <w:r w:rsidR="00FC7953">
          <w:rPr>
            <w:noProof/>
            <w:webHidden/>
          </w:rPr>
          <w:instrText xml:space="preserve"> PAGEREF _Toc144312774 \h </w:instrText>
        </w:r>
        <w:r w:rsidR="00FC7953">
          <w:rPr>
            <w:noProof/>
            <w:webHidden/>
          </w:rPr>
        </w:r>
        <w:r w:rsidR="00FC7953">
          <w:rPr>
            <w:noProof/>
            <w:webHidden/>
          </w:rPr>
          <w:fldChar w:fldCharType="separate"/>
        </w:r>
        <w:r w:rsidR="00FC7953">
          <w:rPr>
            <w:noProof/>
            <w:webHidden/>
          </w:rPr>
          <w:t>66</w:t>
        </w:r>
        <w:r w:rsidR="00FC7953">
          <w:rPr>
            <w:noProof/>
            <w:webHidden/>
          </w:rPr>
          <w:fldChar w:fldCharType="end"/>
        </w:r>
      </w:hyperlink>
    </w:p>
    <w:p w14:paraId="03E404A2" w14:textId="794AB61A" w:rsidR="00FC7953" w:rsidRDefault="00000000">
      <w:pPr>
        <w:pStyle w:val="Sommario2"/>
        <w:tabs>
          <w:tab w:val="left" w:pos="800"/>
          <w:tab w:val="right" w:pos="9628"/>
        </w:tabs>
        <w:rPr>
          <w:rFonts w:cstheme="minorBidi"/>
          <w:i w:val="0"/>
          <w:iCs w:val="0"/>
          <w:noProof/>
          <w:kern w:val="2"/>
          <w:sz w:val="22"/>
          <w:szCs w:val="22"/>
          <w14:ligatures w14:val="standardContextual"/>
        </w:rPr>
      </w:pPr>
      <w:hyperlink w:anchor="_Toc144312775" w:history="1">
        <w:r w:rsidR="00FC7953" w:rsidRPr="00AC78BA">
          <w:rPr>
            <w:rStyle w:val="Collegamentoipertestuale"/>
            <w:noProof/>
            <w:lang w:bidi="en-US"/>
          </w:rPr>
          <w:t>4.15</w:t>
        </w:r>
        <w:r w:rsidR="00FC7953">
          <w:rPr>
            <w:rFonts w:cstheme="minorBidi"/>
            <w:i w:val="0"/>
            <w:iCs w:val="0"/>
            <w:noProof/>
            <w:kern w:val="2"/>
            <w:sz w:val="22"/>
            <w:szCs w:val="22"/>
            <w14:ligatures w14:val="standardContextual"/>
          </w:rPr>
          <w:tab/>
        </w:r>
        <w:r w:rsidR="00FC7953" w:rsidRPr="00AC78BA">
          <w:rPr>
            <w:rStyle w:val="Collegamentoipertestuale"/>
            <w:noProof/>
            <w:lang w:bidi="en-US"/>
          </w:rPr>
          <w:t>RFC048: Autenticazione</w:t>
        </w:r>
        <w:r w:rsidR="00FC7953">
          <w:rPr>
            <w:noProof/>
            <w:webHidden/>
          </w:rPr>
          <w:tab/>
        </w:r>
        <w:r w:rsidR="00FC7953">
          <w:rPr>
            <w:noProof/>
            <w:webHidden/>
          </w:rPr>
          <w:fldChar w:fldCharType="begin"/>
        </w:r>
        <w:r w:rsidR="00FC7953">
          <w:rPr>
            <w:noProof/>
            <w:webHidden/>
          </w:rPr>
          <w:instrText xml:space="preserve"> PAGEREF _Toc144312775 \h </w:instrText>
        </w:r>
        <w:r w:rsidR="00FC7953">
          <w:rPr>
            <w:noProof/>
            <w:webHidden/>
          </w:rPr>
        </w:r>
        <w:r w:rsidR="00FC7953">
          <w:rPr>
            <w:noProof/>
            <w:webHidden/>
          </w:rPr>
          <w:fldChar w:fldCharType="separate"/>
        </w:r>
        <w:r w:rsidR="00FC7953">
          <w:rPr>
            <w:noProof/>
            <w:webHidden/>
          </w:rPr>
          <w:t>66</w:t>
        </w:r>
        <w:r w:rsidR="00FC7953">
          <w:rPr>
            <w:noProof/>
            <w:webHidden/>
          </w:rPr>
          <w:fldChar w:fldCharType="end"/>
        </w:r>
      </w:hyperlink>
    </w:p>
    <w:p w14:paraId="5D925F44" w14:textId="3DE90509" w:rsidR="00FC7953" w:rsidRDefault="00000000">
      <w:pPr>
        <w:pStyle w:val="Sommario2"/>
        <w:tabs>
          <w:tab w:val="left" w:pos="800"/>
          <w:tab w:val="right" w:pos="9628"/>
        </w:tabs>
        <w:rPr>
          <w:rFonts w:cstheme="minorBidi"/>
          <w:i w:val="0"/>
          <w:iCs w:val="0"/>
          <w:noProof/>
          <w:kern w:val="2"/>
          <w:sz w:val="22"/>
          <w:szCs w:val="22"/>
          <w14:ligatures w14:val="standardContextual"/>
        </w:rPr>
      </w:pPr>
      <w:hyperlink w:anchor="_Toc144312776" w:history="1">
        <w:r w:rsidR="00FC7953" w:rsidRPr="00AC78BA">
          <w:rPr>
            <w:rStyle w:val="Collegamentoipertestuale"/>
            <w:noProof/>
            <w:lang w:bidi="en-US"/>
          </w:rPr>
          <w:t>4.16</w:t>
        </w:r>
        <w:r w:rsidR="00FC7953">
          <w:rPr>
            <w:rFonts w:cstheme="minorBidi"/>
            <w:i w:val="0"/>
            <w:iCs w:val="0"/>
            <w:noProof/>
            <w:kern w:val="2"/>
            <w:sz w:val="22"/>
            <w:szCs w:val="22"/>
            <w14:ligatures w14:val="standardContextual"/>
          </w:rPr>
          <w:tab/>
        </w:r>
        <w:r w:rsidR="00FC7953" w:rsidRPr="00AC78BA">
          <w:rPr>
            <w:rStyle w:val="Collegamentoipertestuale"/>
            <w:noProof/>
            <w:lang w:bidi="en-US"/>
          </w:rPr>
          <w:t>RFC049: Logging</w:t>
        </w:r>
        <w:r w:rsidR="00FC7953">
          <w:rPr>
            <w:noProof/>
            <w:webHidden/>
          </w:rPr>
          <w:tab/>
        </w:r>
        <w:r w:rsidR="00FC7953">
          <w:rPr>
            <w:noProof/>
            <w:webHidden/>
          </w:rPr>
          <w:fldChar w:fldCharType="begin"/>
        </w:r>
        <w:r w:rsidR="00FC7953">
          <w:rPr>
            <w:noProof/>
            <w:webHidden/>
          </w:rPr>
          <w:instrText xml:space="preserve"> PAGEREF _Toc144312776 \h </w:instrText>
        </w:r>
        <w:r w:rsidR="00FC7953">
          <w:rPr>
            <w:noProof/>
            <w:webHidden/>
          </w:rPr>
        </w:r>
        <w:r w:rsidR="00FC7953">
          <w:rPr>
            <w:noProof/>
            <w:webHidden/>
          </w:rPr>
          <w:fldChar w:fldCharType="separate"/>
        </w:r>
        <w:r w:rsidR="00FC7953">
          <w:rPr>
            <w:noProof/>
            <w:webHidden/>
          </w:rPr>
          <w:t>66</w:t>
        </w:r>
        <w:r w:rsidR="00FC7953">
          <w:rPr>
            <w:noProof/>
            <w:webHidden/>
          </w:rPr>
          <w:fldChar w:fldCharType="end"/>
        </w:r>
      </w:hyperlink>
    </w:p>
    <w:p w14:paraId="535D982E" w14:textId="2C1A5DF3" w:rsidR="00FC7953" w:rsidRDefault="00000000">
      <w:pPr>
        <w:pStyle w:val="Sommario2"/>
        <w:tabs>
          <w:tab w:val="left" w:pos="800"/>
          <w:tab w:val="right" w:pos="9628"/>
        </w:tabs>
        <w:rPr>
          <w:rFonts w:cstheme="minorBidi"/>
          <w:i w:val="0"/>
          <w:iCs w:val="0"/>
          <w:noProof/>
          <w:kern w:val="2"/>
          <w:sz w:val="22"/>
          <w:szCs w:val="22"/>
          <w14:ligatures w14:val="standardContextual"/>
        </w:rPr>
      </w:pPr>
      <w:hyperlink w:anchor="_Toc144312777" w:history="1">
        <w:r w:rsidR="00FC7953" w:rsidRPr="00AC78BA">
          <w:rPr>
            <w:rStyle w:val="Collegamentoipertestuale"/>
            <w:noProof/>
            <w:lang w:bidi="en-US"/>
          </w:rPr>
          <w:t>4.17</w:t>
        </w:r>
        <w:r w:rsidR="00FC7953">
          <w:rPr>
            <w:rFonts w:cstheme="minorBidi"/>
            <w:i w:val="0"/>
            <w:iCs w:val="0"/>
            <w:noProof/>
            <w:kern w:val="2"/>
            <w:sz w:val="22"/>
            <w:szCs w:val="22"/>
            <w14:ligatures w14:val="standardContextual"/>
          </w:rPr>
          <w:tab/>
        </w:r>
        <w:r w:rsidR="00FC7953" w:rsidRPr="00AC78BA">
          <w:rPr>
            <w:rStyle w:val="Collegamentoipertestuale"/>
            <w:noProof/>
            <w:lang w:bidi="en-US"/>
          </w:rPr>
          <w:t>RFC050: Monitoring</w:t>
        </w:r>
        <w:r w:rsidR="00FC7953">
          <w:rPr>
            <w:noProof/>
            <w:webHidden/>
          </w:rPr>
          <w:tab/>
        </w:r>
        <w:r w:rsidR="00FC7953">
          <w:rPr>
            <w:noProof/>
            <w:webHidden/>
          </w:rPr>
          <w:fldChar w:fldCharType="begin"/>
        </w:r>
        <w:r w:rsidR="00FC7953">
          <w:rPr>
            <w:noProof/>
            <w:webHidden/>
          </w:rPr>
          <w:instrText xml:space="preserve"> PAGEREF _Toc144312777 \h </w:instrText>
        </w:r>
        <w:r w:rsidR="00FC7953">
          <w:rPr>
            <w:noProof/>
            <w:webHidden/>
          </w:rPr>
        </w:r>
        <w:r w:rsidR="00FC7953">
          <w:rPr>
            <w:noProof/>
            <w:webHidden/>
          </w:rPr>
          <w:fldChar w:fldCharType="separate"/>
        </w:r>
        <w:r w:rsidR="00FC7953">
          <w:rPr>
            <w:noProof/>
            <w:webHidden/>
          </w:rPr>
          <w:t>66</w:t>
        </w:r>
        <w:r w:rsidR="00FC7953">
          <w:rPr>
            <w:noProof/>
            <w:webHidden/>
          </w:rPr>
          <w:fldChar w:fldCharType="end"/>
        </w:r>
      </w:hyperlink>
    </w:p>
    <w:p w14:paraId="48A40CCE" w14:textId="21C341D7" w:rsidR="00FC7953" w:rsidRDefault="00000000">
      <w:pPr>
        <w:pStyle w:val="Sommario2"/>
        <w:tabs>
          <w:tab w:val="left" w:pos="800"/>
          <w:tab w:val="right" w:pos="9628"/>
        </w:tabs>
        <w:rPr>
          <w:rFonts w:cstheme="minorBidi"/>
          <w:i w:val="0"/>
          <w:iCs w:val="0"/>
          <w:noProof/>
          <w:kern w:val="2"/>
          <w:sz w:val="22"/>
          <w:szCs w:val="22"/>
          <w14:ligatures w14:val="standardContextual"/>
        </w:rPr>
      </w:pPr>
      <w:hyperlink w:anchor="_Toc144312778" w:history="1">
        <w:r w:rsidR="00FC7953" w:rsidRPr="00AC78BA">
          <w:rPr>
            <w:rStyle w:val="Collegamentoipertestuale"/>
            <w:noProof/>
            <w:lang w:bidi="en-US"/>
          </w:rPr>
          <w:t>4.18</w:t>
        </w:r>
        <w:r w:rsidR="00FC7953">
          <w:rPr>
            <w:rFonts w:cstheme="minorBidi"/>
            <w:i w:val="0"/>
            <w:iCs w:val="0"/>
            <w:noProof/>
            <w:kern w:val="2"/>
            <w:sz w:val="22"/>
            <w:szCs w:val="22"/>
            <w14:ligatures w14:val="standardContextual"/>
          </w:rPr>
          <w:tab/>
        </w:r>
        <w:r w:rsidR="00FC7953" w:rsidRPr="00AC78BA">
          <w:rPr>
            <w:rStyle w:val="Collegamentoipertestuale"/>
            <w:noProof/>
            <w:lang w:bidi="en-US"/>
          </w:rPr>
          <w:t>RFC051: Privacy</w:t>
        </w:r>
        <w:r w:rsidR="00FC7953">
          <w:rPr>
            <w:noProof/>
            <w:webHidden/>
          </w:rPr>
          <w:tab/>
        </w:r>
        <w:r w:rsidR="00FC7953">
          <w:rPr>
            <w:noProof/>
            <w:webHidden/>
          </w:rPr>
          <w:fldChar w:fldCharType="begin"/>
        </w:r>
        <w:r w:rsidR="00FC7953">
          <w:rPr>
            <w:noProof/>
            <w:webHidden/>
          </w:rPr>
          <w:instrText xml:space="preserve"> PAGEREF _Toc144312778 \h </w:instrText>
        </w:r>
        <w:r w:rsidR="00FC7953">
          <w:rPr>
            <w:noProof/>
            <w:webHidden/>
          </w:rPr>
        </w:r>
        <w:r w:rsidR="00FC7953">
          <w:rPr>
            <w:noProof/>
            <w:webHidden/>
          </w:rPr>
          <w:fldChar w:fldCharType="separate"/>
        </w:r>
        <w:r w:rsidR="00FC7953">
          <w:rPr>
            <w:noProof/>
            <w:webHidden/>
          </w:rPr>
          <w:t>66</w:t>
        </w:r>
        <w:r w:rsidR="00FC7953">
          <w:rPr>
            <w:noProof/>
            <w:webHidden/>
          </w:rPr>
          <w:fldChar w:fldCharType="end"/>
        </w:r>
      </w:hyperlink>
    </w:p>
    <w:p w14:paraId="588C0A7C" w14:textId="008019F0" w:rsidR="00FC7953" w:rsidRDefault="00000000">
      <w:pPr>
        <w:pStyle w:val="Sommario2"/>
        <w:tabs>
          <w:tab w:val="left" w:pos="800"/>
          <w:tab w:val="right" w:pos="9628"/>
        </w:tabs>
        <w:rPr>
          <w:rFonts w:cstheme="minorBidi"/>
          <w:i w:val="0"/>
          <w:iCs w:val="0"/>
          <w:noProof/>
          <w:kern w:val="2"/>
          <w:sz w:val="22"/>
          <w:szCs w:val="22"/>
          <w14:ligatures w14:val="standardContextual"/>
        </w:rPr>
      </w:pPr>
      <w:hyperlink w:anchor="_Toc144312779" w:history="1">
        <w:r w:rsidR="00FC7953" w:rsidRPr="00AC78BA">
          <w:rPr>
            <w:rStyle w:val="Collegamentoipertestuale"/>
            <w:noProof/>
            <w:lang w:bidi="en-US"/>
          </w:rPr>
          <w:t>4.19</w:t>
        </w:r>
        <w:r w:rsidR="00FC7953">
          <w:rPr>
            <w:rFonts w:cstheme="minorBidi"/>
            <w:i w:val="0"/>
            <w:iCs w:val="0"/>
            <w:noProof/>
            <w:kern w:val="2"/>
            <w:sz w:val="22"/>
            <w:szCs w:val="22"/>
            <w14:ligatures w14:val="standardContextual"/>
          </w:rPr>
          <w:tab/>
        </w:r>
        <w:r w:rsidR="00FC7953" w:rsidRPr="00AC78BA">
          <w:rPr>
            <w:rStyle w:val="Collegamentoipertestuale"/>
            <w:noProof/>
            <w:lang w:bidi="en-US"/>
          </w:rPr>
          <w:t>RFC052: Data retention</w:t>
        </w:r>
        <w:r w:rsidR="00FC7953">
          <w:rPr>
            <w:noProof/>
            <w:webHidden/>
          </w:rPr>
          <w:tab/>
        </w:r>
        <w:r w:rsidR="00FC7953">
          <w:rPr>
            <w:noProof/>
            <w:webHidden/>
          </w:rPr>
          <w:fldChar w:fldCharType="begin"/>
        </w:r>
        <w:r w:rsidR="00FC7953">
          <w:rPr>
            <w:noProof/>
            <w:webHidden/>
          </w:rPr>
          <w:instrText xml:space="preserve"> PAGEREF _Toc144312779 \h </w:instrText>
        </w:r>
        <w:r w:rsidR="00FC7953">
          <w:rPr>
            <w:noProof/>
            <w:webHidden/>
          </w:rPr>
        </w:r>
        <w:r w:rsidR="00FC7953">
          <w:rPr>
            <w:noProof/>
            <w:webHidden/>
          </w:rPr>
          <w:fldChar w:fldCharType="separate"/>
        </w:r>
        <w:r w:rsidR="00FC7953">
          <w:rPr>
            <w:noProof/>
            <w:webHidden/>
          </w:rPr>
          <w:t>66</w:t>
        </w:r>
        <w:r w:rsidR="00FC7953">
          <w:rPr>
            <w:noProof/>
            <w:webHidden/>
          </w:rPr>
          <w:fldChar w:fldCharType="end"/>
        </w:r>
      </w:hyperlink>
    </w:p>
    <w:p w14:paraId="0F7B141C" w14:textId="282E7515" w:rsidR="00FC7953" w:rsidRDefault="00000000">
      <w:pPr>
        <w:pStyle w:val="Sommario2"/>
        <w:tabs>
          <w:tab w:val="left" w:pos="800"/>
          <w:tab w:val="right" w:pos="9628"/>
        </w:tabs>
        <w:rPr>
          <w:rFonts w:cstheme="minorBidi"/>
          <w:i w:val="0"/>
          <w:iCs w:val="0"/>
          <w:noProof/>
          <w:kern w:val="2"/>
          <w:sz w:val="22"/>
          <w:szCs w:val="22"/>
          <w14:ligatures w14:val="standardContextual"/>
        </w:rPr>
      </w:pPr>
      <w:hyperlink w:anchor="_Toc144312780" w:history="1">
        <w:r w:rsidR="00FC7953" w:rsidRPr="00AC78BA">
          <w:rPr>
            <w:rStyle w:val="Collegamentoipertestuale"/>
            <w:noProof/>
            <w:lang w:bidi="en-US"/>
          </w:rPr>
          <w:t>4.20</w:t>
        </w:r>
        <w:r w:rsidR="00FC7953">
          <w:rPr>
            <w:rFonts w:cstheme="minorBidi"/>
            <w:i w:val="0"/>
            <w:iCs w:val="0"/>
            <w:noProof/>
            <w:kern w:val="2"/>
            <w:sz w:val="22"/>
            <w:szCs w:val="22"/>
            <w14:ligatures w14:val="standardContextual"/>
          </w:rPr>
          <w:tab/>
        </w:r>
        <w:r w:rsidR="00FC7953" w:rsidRPr="00AC78BA">
          <w:rPr>
            <w:rStyle w:val="Collegamentoipertestuale"/>
            <w:noProof/>
            <w:lang w:bidi="en-US"/>
          </w:rPr>
          <w:t>RFC053: Verifica e risoluzione delle vulnerabilità di sicurezza</w:t>
        </w:r>
        <w:r w:rsidR="00FC7953">
          <w:rPr>
            <w:noProof/>
            <w:webHidden/>
          </w:rPr>
          <w:tab/>
        </w:r>
        <w:r w:rsidR="00FC7953">
          <w:rPr>
            <w:noProof/>
            <w:webHidden/>
          </w:rPr>
          <w:fldChar w:fldCharType="begin"/>
        </w:r>
        <w:r w:rsidR="00FC7953">
          <w:rPr>
            <w:noProof/>
            <w:webHidden/>
          </w:rPr>
          <w:instrText xml:space="preserve"> PAGEREF _Toc144312780 \h </w:instrText>
        </w:r>
        <w:r w:rsidR="00FC7953">
          <w:rPr>
            <w:noProof/>
            <w:webHidden/>
          </w:rPr>
        </w:r>
        <w:r w:rsidR="00FC7953">
          <w:rPr>
            <w:noProof/>
            <w:webHidden/>
          </w:rPr>
          <w:fldChar w:fldCharType="separate"/>
        </w:r>
        <w:r w:rsidR="00FC7953">
          <w:rPr>
            <w:noProof/>
            <w:webHidden/>
          </w:rPr>
          <w:t>66</w:t>
        </w:r>
        <w:r w:rsidR="00FC7953">
          <w:rPr>
            <w:noProof/>
            <w:webHidden/>
          </w:rPr>
          <w:fldChar w:fldCharType="end"/>
        </w:r>
      </w:hyperlink>
    </w:p>
    <w:p w14:paraId="7FBF4092" w14:textId="7F24FB0E" w:rsidR="00FC7953" w:rsidRDefault="00000000">
      <w:pPr>
        <w:pStyle w:val="Sommario2"/>
        <w:tabs>
          <w:tab w:val="left" w:pos="800"/>
          <w:tab w:val="right" w:pos="9628"/>
        </w:tabs>
        <w:rPr>
          <w:rFonts w:cstheme="minorBidi"/>
          <w:i w:val="0"/>
          <w:iCs w:val="0"/>
          <w:noProof/>
          <w:kern w:val="2"/>
          <w:sz w:val="22"/>
          <w:szCs w:val="22"/>
          <w14:ligatures w14:val="standardContextual"/>
        </w:rPr>
      </w:pPr>
      <w:hyperlink w:anchor="_Toc144312781" w:history="1">
        <w:r w:rsidR="00FC7953" w:rsidRPr="00AC78BA">
          <w:rPr>
            <w:rStyle w:val="Collegamentoipertestuale"/>
            <w:noProof/>
            <w:lang w:bidi="en-US"/>
          </w:rPr>
          <w:t>4.21</w:t>
        </w:r>
        <w:r w:rsidR="00FC7953">
          <w:rPr>
            <w:rFonts w:cstheme="minorBidi"/>
            <w:i w:val="0"/>
            <w:iCs w:val="0"/>
            <w:noProof/>
            <w:kern w:val="2"/>
            <w:sz w:val="22"/>
            <w:szCs w:val="22"/>
            <w14:ligatures w14:val="standardContextual"/>
          </w:rPr>
          <w:tab/>
        </w:r>
        <w:r w:rsidR="00FC7953" w:rsidRPr="00AC78BA">
          <w:rPr>
            <w:rStyle w:val="Collegamentoipertestuale"/>
            <w:noProof/>
            <w:lang w:bidi="en-US"/>
          </w:rPr>
          <w:t>RFC054: Creazione degli ambienti di sviluppo, test, collaudo e produzione</w:t>
        </w:r>
        <w:r w:rsidR="00FC7953">
          <w:rPr>
            <w:noProof/>
            <w:webHidden/>
          </w:rPr>
          <w:tab/>
        </w:r>
        <w:r w:rsidR="00FC7953">
          <w:rPr>
            <w:noProof/>
            <w:webHidden/>
          </w:rPr>
          <w:fldChar w:fldCharType="begin"/>
        </w:r>
        <w:r w:rsidR="00FC7953">
          <w:rPr>
            <w:noProof/>
            <w:webHidden/>
          </w:rPr>
          <w:instrText xml:space="preserve"> PAGEREF _Toc144312781 \h </w:instrText>
        </w:r>
        <w:r w:rsidR="00FC7953">
          <w:rPr>
            <w:noProof/>
            <w:webHidden/>
          </w:rPr>
        </w:r>
        <w:r w:rsidR="00FC7953">
          <w:rPr>
            <w:noProof/>
            <w:webHidden/>
          </w:rPr>
          <w:fldChar w:fldCharType="separate"/>
        </w:r>
        <w:r w:rsidR="00FC7953">
          <w:rPr>
            <w:noProof/>
            <w:webHidden/>
          </w:rPr>
          <w:t>67</w:t>
        </w:r>
        <w:r w:rsidR="00FC7953">
          <w:rPr>
            <w:noProof/>
            <w:webHidden/>
          </w:rPr>
          <w:fldChar w:fldCharType="end"/>
        </w:r>
      </w:hyperlink>
    </w:p>
    <w:p w14:paraId="241A3A82" w14:textId="671D2F67" w:rsidR="00525EEF" w:rsidRPr="00310E36" w:rsidRDefault="00AD7716" w:rsidP="00DE251D">
      <w:pPr>
        <w:pStyle w:val="Sommario1"/>
        <w:rPr>
          <w:sz w:val="24"/>
        </w:rPr>
      </w:pPr>
      <w:r w:rsidRPr="00AD7716">
        <w:fldChar w:fldCharType="end"/>
      </w:r>
    </w:p>
    <w:p w14:paraId="58796F6D" w14:textId="4025466F" w:rsidR="006F76A1" w:rsidRPr="00297DB9" w:rsidRDefault="006F76A1" w:rsidP="0083781B">
      <w:pPr>
        <w:pStyle w:val="Titolo"/>
        <w:jc w:val="both"/>
        <w:rPr>
          <w:rFonts w:ascii="Tahoma" w:hAnsi="Tahoma" w:cs="Tahoma"/>
          <w:sz w:val="44"/>
          <w:szCs w:val="44"/>
        </w:rPr>
      </w:pPr>
      <w:r w:rsidRPr="00DE63F1">
        <w:rPr>
          <w:rFonts w:ascii="Tahoma" w:hAnsi="Tahoma" w:cs="Tahoma"/>
          <w:sz w:val="44"/>
          <w:szCs w:val="44"/>
        </w:rPr>
        <w:t>INDICE DELLE FIGURE</w:t>
      </w:r>
    </w:p>
    <w:p w14:paraId="6593067F" w14:textId="4ECCF2B2" w:rsidR="00FC7953" w:rsidRDefault="0024664E">
      <w:pPr>
        <w:pStyle w:val="Indicedellefigure"/>
        <w:rPr>
          <w:rFonts w:cstheme="minorBidi"/>
          <w:b w:val="0"/>
          <w:bCs w:val="0"/>
          <w:noProof/>
          <w:kern w:val="2"/>
          <w:sz w:val="22"/>
          <w:szCs w:val="22"/>
          <w14:ligatures w14:val="standardContextual"/>
        </w:rPr>
      </w:pPr>
      <w:r w:rsidRPr="00590E8A">
        <w:rPr>
          <w:rFonts w:cs="Tahoma"/>
          <w:i/>
        </w:rPr>
        <w:fldChar w:fldCharType="begin"/>
      </w:r>
      <w:r w:rsidRPr="00590E8A">
        <w:rPr>
          <w:rFonts w:cs="Tahoma"/>
          <w:i/>
        </w:rPr>
        <w:instrText xml:space="preserve"> TOC \h \z \c "Figura" </w:instrText>
      </w:r>
      <w:r w:rsidRPr="00590E8A">
        <w:rPr>
          <w:rFonts w:cs="Tahoma"/>
          <w:i/>
        </w:rPr>
        <w:fldChar w:fldCharType="separate"/>
      </w:r>
      <w:hyperlink w:anchor="_Toc144312782" w:history="1">
        <w:r w:rsidR="00FC7953" w:rsidRPr="0001200E">
          <w:rPr>
            <w:rStyle w:val="Collegamentoipertestuale"/>
            <w:noProof/>
          </w:rPr>
          <w:t>Figura 1 - Gerarchia di generazione degli utenti</w:t>
        </w:r>
        <w:r w:rsidR="00FC7953">
          <w:rPr>
            <w:noProof/>
            <w:webHidden/>
          </w:rPr>
          <w:tab/>
        </w:r>
        <w:r w:rsidR="00FC7953">
          <w:rPr>
            <w:noProof/>
            <w:webHidden/>
          </w:rPr>
          <w:fldChar w:fldCharType="begin"/>
        </w:r>
        <w:r w:rsidR="00FC7953">
          <w:rPr>
            <w:noProof/>
            <w:webHidden/>
          </w:rPr>
          <w:instrText xml:space="preserve"> PAGEREF _Toc144312782 \h </w:instrText>
        </w:r>
        <w:r w:rsidR="00FC7953">
          <w:rPr>
            <w:noProof/>
            <w:webHidden/>
          </w:rPr>
        </w:r>
        <w:r w:rsidR="00FC7953">
          <w:rPr>
            <w:noProof/>
            <w:webHidden/>
          </w:rPr>
          <w:fldChar w:fldCharType="separate"/>
        </w:r>
        <w:r w:rsidR="00FC7953">
          <w:rPr>
            <w:noProof/>
            <w:webHidden/>
          </w:rPr>
          <w:t>13</w:t>
        </w:r>
        <w:r w:rsidR="00FC7953">
          <w:rPr>
            <w:noProof/>
            <w:webHidden/>
          </w:rPr>
          <w:fldChar w:fldCharType="end"/>
        </w:r>
      </w:hyperlink>
    </w:p>
    <w:p w14:paraId="546D3537" w14:textId="549F3D70" w:rsidR="00FC7953" w:rsidRDefault="00000000">
      <w:pPr>
        <w:pStyle w:val="Indicedellefigure"/>
        <w:rPr>
          <w:rFonts w:cstheme="minorBidi"/>
          <w:b w:val="0"/>
          <w:bCs w:val="0"/>
          <w:noProof/>
          <w:kern w:val="2"/>
          <w:sz w:val="22"/>
          <w:szCs w:val="22"/>
          <w14:ligatures w14:val="standardContextual"/>
        </w:rPr>
      </w:pPr>
      <w:hyperlink w:anchor="_Toc144312783" w:history="1">
        <w:r w:rsidR="00FC7953" w:rsidRPr="0001200E">
          <w:rPr>
            <w:rStyle w:val="Collegamentoipertestuale"/>
            <w:noProof/>
          </w:rPr>
          <w:t>Figura 2 - Flusso esemplificativo accreditamento Admin Ente Terzo</w:t>
        </w:r>
        <w:r w:rsidR="00FC7953">
          <w:rPr>
            <w:noProof/>
            <w:webHidden/>
          </w:rPr>
          <w:tab/>
        </w:r>
        <w:r w:rsidR="00FC7953">
          <w:rPr>
            <w:noProof/>
            <w:webHidden/>
          </w:rPr>
          <w:fldChar w:fldCharType="begin"/>
        </w:r>
        <w:r w:rsidR="00FC7953">
          <w:rPr>
            <w:noProof/>
            <w:webHidden/>
          </w:rPr>
          <w:instrText xml:space="preserve"> PAGEREF _Toc144312783 \h </w:instrText>
        </w:r>
        <w:r w:rsidR="00FC7953">
          <w:rPr>
            <w:noProof/>
            <w:webHidden/>
          </w:rPr>
        </w:r>
        <w:r w:rsidR="00FC7953">
          <w:rPr>
            <w:noProof/>
            <w:webHidden/>
          </w:rPr>
          <w:fldChar w:fldCharType="separate"/>
        </w:r>
        <w:r w:rsidR="00FC7953">
          <w:rPr>
            <w:noProof/>
            <w:webHidden/>
          </w:rPr>
          <w:t>19</w:t>
        </w:r>
        <w:r w:rsidR="00FC7953">
          <w:rPr>
            <w:noProof/>
            <w:webHidden/>
          </w:rPr>
          <w:fldChar w:fldCharType="end"/>
        </w:r>
      </w:hyperlink>
    </w:p>
    <w:p w14:paraId="7C9F5B37" w14:textId="0F7F474E" w:rsidR="00FC7953" w:rsidRDefault="00000000">
      <w:pPr>
        <w:pStyle w:val="Indicedellefigure"/>
        <w:rPr>
          <w:rFonts w:cstheme="minorBidi"/>
          <w:b w:val="0"/>
          <w:bCs w:val="0"/>
          <w:noProof/>
          <w:kern w:val="2"/>
          <w:sz w:val="22"/>
          <w:szCs w:val="22"/>
          <w14:ligatures w14:val="standardContextual"/>
        </w:rPr>
      </w:pPr>
      <w:hyperlink w:anchor="_Toc144312784" w:history="1">
        <w:r w:rsidR="00FC7953" w:rsidRPr="0001200E">
          <w:rPr>
            <w:rStyle w:val="Collegamentoipertestuale"/>
            <w:noProof/>
          </w:rPr>
          <w:t>Figura 3 - Flusso scenario 1</w:t>
        </w:r>
        <w:r w:rsidR="00FC7953">
          <w:rPr>
            <w:noProof/>
            <w:webHidden/>
          </w:rPr>
          <w:tab/>
        </w:r>
        <w:r w:rsidR="00FC7953">
          <w:rPr>
            <w:noProof/>
            <w:webHidden/>
          </w:rPr>
          <w:fldChar w:fldCharType="begin"/>
        </w:r>
        <w:r w:rsidR="00FC7953">
          <w:rPr>
            <w:noProof/>
            <w:webHidden/>
          </w:rPr>
          <w:instrText xml:space="preserve"> PAGEREF _Toc144312784 \h </w:instrText>
        </w:r>
        <w:r w:rsidR="00FC7953">
          <w:rPr>
            <w:noProof/>
            <w:webHidden/>
          </w:rPr>
        </w:r>
        <w:r w:rsidR="00FC7953">
          <w:rPr>
            <w:noProof/>
            <w:webHidden/>
          </w:rPr>
          <w:fldChar w:fldCharType="separate"/>
        </w:r>
        <w:r w:rsidR="00FC7953">
          <w:rPr>
            <w:noProof/>
            <w:webHidden/>
          </w:rPr>
          <w:t>35</w:t>
        </w:r>
        <w:r w:rsidR="00FC7953">
          <w:rPr>
            <w:noProof/>
            <w:webHidden/>
          </w:rPr>
          <w:fldChar w:fldCharType="end"/>
        </w:r>
      </w:hyperlink>
    </w:p>
    <w:p w14:paraId="087B3DD4" w14:textId="5E2E4CC2" w:rsidR="00FC7953" w:rsidRDefault="00000000">
      <w:pPr>
        <w:pStyle w:val="Indicedellefigure"/>
        <w:rPr>
          <w:rFonts w:cstheme="minorBidi"/>
          <w:b w:val="0"/>
          <w:bCs w:val="0"/>
          <w:noProof/>
          <w:kern w:val="2"/>
          <w:sz w:val="22"/>
          <w:szCs w:val="22"/>
          <w14:ligatures w14:val="standardContextual"/>
        </w:rPr>
      </w:pPr>
      <w:hyperlink w:anchor="_Toc144312785" w:history="1">
        <w:r w:rsidR="00FC7953" w:rsidRPr="0001200E">
          <w:rPr>
            <w:rStyle w:val="Collegamentoipertestuale"/>
            <w:noProof/>
          </w:rPr>
          <w:t>Figura 4 - Flusso scenario 2</w:t>
        </w:r>
        <w:r w:rsidR="00FC7953">
          <w:rPr>
            <w:noProof/>
            <w:webHidden/>
          </w:rPr>
          <w:tab/>
        </w:r>
        <w:r w:rsidR="00FC7953">
          <w:rPr>
            <w:noProof/>
            <w:webHidden/>
          </w:rPr>
          <w:fldChar w:fldCharType="begin"/>
        </w:r>
        <w:r w:rsidR="00FC7953">
          <w:rPr>
            <w:noProof/>
            <w:webHidden/>
          </w:rPr>
          <w:instrText xml:space="preserve"> PAGEREF _Toc144312785 \h </w:instrText>
        </w:r>
        <w:r w:rsidR="00FC7953">
          <w:rPr>
            <w:noProof/>
            <w:webHidden/>
          </w:rPr>
        </w:r>
        <w:r w:rsidR="00FC7953">
          <w:rPr>
            <w:noProof/>
            <w:webHidden/>
          </w:rPr>
          <w:fldChar w:fldCharType="separate"/>
        </w:r>
        <w:r w:rsidR="00FC7953">
          <w:rPr>
            <w:noProof/>
            <w:webHidden/>
          </w:rPr>
          <w:t>38</w:t>
        </w:r>
        <w:r w:rsidR="00FC7953">
          <w:rPr>
            <w:noProof/>
            <w:webHidden/>
          </w:rPr>
          <w:fldChar w:fldCharType="end"/>
        </w:r>
      </w:hyperlink>
    </w:p>
    <w:p w14:paraId="7AFF9068" w14:textId="4DCAFD53" w:rsidR="00FC7953" w:rsidRDefault="00000000">
      <w:pPr>
        <w:pStyle w:val="Indicedellefigure"/>
        <w:rPr>
          <w:rFonts w:cstheme="minorBidi"/>
          <w:b w:val="0"/>
          <w:bCs w:val="0"/>
          <w:noProof/>
          <w:kern w:val="2"/>
          <w:sz w:val="22"/>
          <w:szCs w:val="22"/>
          <w14:ligatures w14:val="standardContextual"/>
        </w:rPr>
      </w:pPr>
      <w:hyperlink w:anchor="_Toc144312786" w:history="1">
        <w:r w:rsidR="00FC7953" w:rsidRPr="0001200E">
          <w:rPr>
            <w:rStyle w:val="Collegamentoipertestuale"/>
            <w:noProof/>
          </w:rPr>
          <w:t>Figura 5 - Flusso scenario 3</w:t>
        </w:r>
        <w:r w:rsidR="00FC7953">
          <w:rPr>
            <w:noProof/>
            <w:webHidden/>
          </w:rPr>
          <w:tab/>
        </w:r>
        <w:r w:rsidR="00FC7953">
          <w:rPr>
            <w:noProof/>
            <w:webHidden/>
          </w:rPr>
          <w:fldChar w:fldCharType="begin"/>
        </w:r>
        <w:r w:rsidR="00FC7953">
          <w:rPr>
            <w:noProof/>
            <w:webHidden/>
          </w:rPr>
          <w:instrText xml:space="preserve"> PAGEREF _Toc144312786 \h </w:instrText>
        </w:r>
        <w:r w:rsidR="00FC7953">
          <w:rPr>
            <w:noProof/>
            <w:webHidden/>
          </w:rPr>
        </w:r>
        <w:r w:rsidR="00FC7953">
          <w:rPr>
            <w:noProof/>
            <w:webHidden/>
          </w:rPr>
          <w:fldChar w:fldCharType="separate"/>
        </w:r>
        <w:r w:rsidR="00FC7953">
          <w:rPr>
            <w:noProof/>
            <w:webHidden/>
          </w:rPr>
          <w:t>42</w:t>
        </w:r>
        <w:r w:rsidR="00FC7953">
          <w:rPr>
            <w:noProof/>
            <w:webHidden/>
          </w:rPr>
          <w:fldChar w:fldCharType="end"/>
        </w:r>
      </w:hyperlink>
    </w:p>
    <w:p w14:paraId="3953CDEF" w14:textId="6E7B7A8F" w:rsidR="00FC7953" w:rsidRDefault="00000000">
      <w:pPr>
        <w:pStyle w:val="Indicedellefigure"/>
        <w:rPr>
          <w:rFonts w:cstheme="minorBidi"/>
          <w:b w:val="0"/>
          <w:bCs w:val="0"/>
          <w:noProof/>
          <w:kern w:val="2"/>
          <w:sz w:val="22"/>
          <w:szCs w:val="22"/>
          <w14:ligatures w14:val="standardContextual"/>
        </w:rPr>
      </w:pPr>
      <w:hyperlink w:anchor="_Toc144312787" w:history="1">
        <w:r w:rsidR="00FC7953" w:rsidRPr="0001200E">
          <w:rPr>
            <w:rStyle w:val="Collegamentoipertestuale"/>
            <w:noProof/>
          </w:rPr>
          <w:t>Figura 6 - Flusso scenario 4</w:t>
        </w:r>
        <w:r w:rsidR="00FC7953">
          <w:rPr>
            <w:noProof/>
            <w:webHidden/>
          </w:rPr>
          <w:tab/>
        </w:r>
        <w:r w:rsidR="00FC7953">
          <w:rPr>
            <w:noProof/>
            <w:webHidden/>
          </w:rPr>
          <w:fldChar w:fldCharType="begin"/>
        </w:r>
        <w:r w:rsidR="00FC7953">
          <w:rPr>
            <w:noProof/>
            <w:webHidden/>
          </w:rPr>
          <w:instrText xml:space="preserve"> PAGEREF _Toc144312787 \h </w:instrText>
        </w:r>
        <w:r w:rsidR="00FC7953">
          <w:rPr>
            <w:noProof/>
            <w:webHidden/>
          </w:rPr>
        </w:r>
        <w:r w:rsidR="00FC7953">
          <w:rPr>
            <w:noProof/>
            <w:webHidden/>
          </w:rPr>
          <w:fldChar w:fldCharType="separate"/>
        </w:r>
        <w:r w:rsidR="00FC7953">
          <w:rPr>
            <w:noProof/>
            <w:webHidden/>
          </w:rPr>
          <w:t>49</w:t>
        </w:r>
        <w:r w:rsidR="00FC7953">
          <w:rPr>
            <w:noProof/>
            <w:webHidden/>
          </w:rPr>
          <w:fldChar w:fldCharType="end"/>
        </w:r>
      </w:hyperlink>
    </w:p>
    <w:p w14:paraId="626B768F" w14:textId="5F100FE1" w:rsidR="00490F97" w:rsidRDefault="0024664E" w:rsidP="002A4015">
      <w:pPr>
        <w:pStyle w:val="Titolo"/>
        <w:jc w:val="both"/>
        <w:rPr>
          <w:rFonts w:ascii="Tahoma" w:hAnsi="Tahoma" w:cs="Tahoma"/>
          <w:sz w:val="44"/>
          <w:szCs w:val="44"/>
        </w:rPr>
      </w:pPr>
      <w:r w:rsidRPr="00590E8A">
        <w:rPr>
          <w:rFonts w:asciiTheme="minorHAnsi" w:eastAsiaTheme="minorEastAsia" w:hAnsiTheme="minorHAnsi" w:cs="Tahoma"/>
          <w:i/>
          <w:color w:val="auto"/>
          <w:spacing w:val="0"/>
          <w:kern w:val="0"/>
          <w:sz w:val="20"/>
          <w:szCs w:val="20"/>
        </w:rPr>
        <w:fldChar w:fldCharType="end"/>
      </w:r>
      <w:r w:rsidR="002A4015" w:rsidRPr="002A4015">
        <w:rPr>
          <w:rFonts w:ascii="Tahoma" w:hAnsi="Tahoma" w:cs="Tahoma"/>
          <w:sz w:val="44"/>
          <w:szCs w:val="44"/>
        </w:rPr>
        <w:t xml:space="preserve"> </w:t>
      </w:r>
    </w:p>
    <w:p w14:paraId="0EBD20A1" w14:textId="6A232C68" w:rsidR="002A4015" w:rsidRPr="00297DB9" w:rsidRDefault="002A4015" w:rsidP="002A4015">
      <w:pPr>
        <w:pStyle w:val="Titolo"/>
        <w:jc w:val="both"/>
        <w:rPr>
          <w:rFonts w:ascii="Tahoma" w:hAnsi="Tahoma" w:cs="Tahoma"/>
          <w:sz w:val="44"/>
          <w:szCs w:val="44"/>
        </w:rPr>
      </w:pPr>
      <w:r w:rsidRPr="00DE63F1">
        <w:rPr>
          <w:rFonts w:ascii="Tahoma" w:hAnsi="Tahoma" w:cs="Tahoma"/>
          <w:sz w:val="44"/>
          <w:szCs w:val="44"/>
        </w:rPr>
        <w:t xml:space="preserve">INDICE DELLE </w:t>
      </w:r>
      <w:r>
        <w:rPr>
          <w:rFonts w:ascii="Tahoma" w:hAnsi="Tahoma" w:cs="Tahoma"/>
          <w:sz w:val="44"/>
          <w:szCs w:val="44"/>
        </w:rPr>
        <w:t>TABELLE</w:t>
      </w:r>
    </w:p>
    <w:p w14:paraId="6592D228" w14:textId="499E2C07" w:rsidR="00FC7953" w:rsidRDefault="00447962">
      <w:pPr>
        <w:pStyle w:val="Indicedellefigure"/>
        <w:rPr>
          <w:rFonts w:cstheme="minorBidi"/>
          <w:b w:val="0"/>
          <w:bCs w:val="0"/>
          <w:noProof/>
          <w:kern w:val="2"/>
          <w:sz w:val="22"/>
          <w:szCs w:val="22"/>
          <w14:ligatures w14:val="standardContextual"/>
        </w:rPr>
      </w:pPr>
      <w:r w:rsidRPr="002953BC">
        <w:rPr>
          <w:rFonts w:cs="Tahoma"/>
          <w:b w:val="0"/>
          <w:bCs w:val="0"/>
        </w:rPr>
        <w:fldChar w:fldCharType="begin"/>
      </w:r>
      <w:r w:rsidRPr="002953BC">
        <w:rPr>
          <w:rFonts w:cs="Tahoma"/>
          <w:b w:val="0"/>
          <w:bCs w:val="0"/>
        </w:rPr>
        <w:instrText xml:space="preserve"> TOC \h \z \c "Tabella" </w:instrText>
      </w:r>
      <w:r w:rsidRPr="002953BC">
        <w:rPr>
          <w:rFonts w:cs="Tahoma"/>
          <w:b w:val="0"/>
          <w:bCs w:val="0"/>
        </w:rPr>
        <w:fldChar w:fldCharType="separate"/>
      </w:r>
      <w:hyperlink w:anchor="_Toc144312788" w:history="1">
        <w:r w:rsidR="00FC7953" w:rsidRPr="00867F55">
          <w:rPr>
            <w:rStyle w:val="Collegamentoipertestuale"/>
            <w:noProof/>
          </w:rPr>
          <w:t>Tabella 1 - Elenco degli acronimi</w:t>
        </w:r>
        <w:r w:rsidR="00FC7953">
          <w:rPr>
            <w:noProof/>
            <w:webHidden/>
          </w:rPr>
          <w:tab/>
        </w:r>
        <w:r w:rsidR="00FC7953">
          <w:rPr>
            <w:noProof/>
            <w:webHidden/>
          </w:rPr>
          <w:fldChar w:fldCharType="begin"/>
        </w:r>
        <w:r w:rsidR="00FC7953">
          <w:rPr>
            <w:noProof/>
            <w:webHidden/>
          </w:rPr>
          <w:instrText xml:space="preserve"> PAGEREF _Toc144312788 \h </w:instrText>
        </w:r>
        <w:r w:rsidR="00FC7953">
          <w:rPr>
            <w:noProof/>
            <w:webHidden/>
          </w:rPr>
        </w:r>
        <w:r w:rsidR="00FC7953">
          <w:rPr>
            <w:noProof/>
            <w:webHidden/>
          </w:rPr>
          <w:fldChar w:fldCharType="separate"/>
        </w:r>
        <w:r w:rsidR="00FC7953">
          <w:rPr>
            <w:noProof/>
            <w:webHidden/>
          </w:rPr>
          <w:t>6</w:t>
        </w:r>
        <w:r w:rsidR="00FC7953">
          <w:rPr>
            <w:noProof/>
            <w:webHidden/>
          </w:rPr>
          <w:fldChar w:fldCharType="end"/>
        </w:r>
      </w:hyperlink>
    </w:p>
    <w:p w14:paraId="4C952E49" w14:textId="396802F1" w:rsidR="00FC7953" w:rsidRDefault="00000000">
      <w:pPr>
        <w:pStyle w:val="Indicedellefigure"/>
        <w:rPr>
          <w:rFonts w:cstheme="minorBidi"/>
          <w:b w:val="0"/>
          <w:bCs w:val="0"/>
          <w:noProof/>
          <w:kern w:val="2"/>
          <w:sz w:val="22"/>
          <w:szCs w:val="22"/>
          <w14:ligatures w14:val="standardContextual"/>
        </w:rPr>
      </w:pPr>
      <w:hyperlink w:anchor="_Toc144312789" w:history="1">
        <w:r w:rsidR="00FC7953" w:rsidRPr="00867F55">
          <w:rPr>
            <w:rStyle w:val="Collegamentoipertestuale"/>
            <w:noProof/>
          </w:rPr>
          <w:t>Tabella 2 - Elenco riferimenti esterni</w:t>
        </w:r>
        <w:r w:rsidR="00FC7953">
          <w:rPr>
            <w:noProof/>
            <w:webHidden/>
          </w:rPr>
          <w:tab/>
        </w:r>
        <w:r w:rsidR="00FC7953">
          <w:rPr>
            <w:noProof/>
            <w:webHidden/>
          </w:rPr>
          <w:fldChar w:fldCharType="begin"/>
        </w:r>
        <w:r w:rsidR="00FC7953">
          <w:rPr>
            <w:noProof/>
            <w:webHidden/>
          </w:rPr>
          <w:instrText xml:space="preserve"> PAGEREF _Toc144312789 \h </w:instrText>
        </w:r>
        <w:r w:rsidR="00FC7953">
          <w:rPr>
            <w:noProof/>
            <w:webHidden/>
          </w:rPr>
        </w:r>
        <w:r w:rsidR="00FC7953">
          <w:rPr>
            <w:noProof/>
            <w:webHidden/>
          </w:rPr>
          <w:fldChar w:fldCharType="separate"/>
        </w:r>
        <w:r w:rsidR="00FC7953">
          <w:rPr>
            <w:noProof/>
            <w:webHidden/>
          </w:rPr>
          <w:t>7</w:t>
        </w:r>
        <w:r w:rsidR="00FC7953">
          <w:rPr>
            <w:noProof/>
            <w:webHidden/>
          </w:rPr>
          <w:fldChar w:fldCharType="end"/>
        </w:r>
      </w:hyperlink>
    </w:p>
    <w:p w14:paraId="121D73A0" w14:textId="374924F6" w:rsidR="00FC7953" w:rsidRDefault="00000000">
      <w:pPr>
        <w:pStyle w:val="Indicedellefigure"/>
        <w:rPr>
          <w:rFonts w:cstheme="minorBidi"/>
          <w:b w:val="0"/>
          <w:bCs w:val="0"/>
          <w:noProof/>
          <w:kern w:val="2"/>
          <w:sz w:val="22"/>
          <w:szCs w:val="22"/>
          <w14:ligatures w14:val="standardContextual"/>
        </w:rPr>
      </w:pPr>
      <w:hyperlink w:anchor="_Toc144312790" w:history="1">
        <w:r w:rsidR="00FC7953" w:rsidRPr="00867F55">
          <w:rPr>
            <w:rStyle w:val="Collegamentoipertestuale"/>
            <w:noProof/>
          </w:rPr>
          <w:t>Tabella 3 - Allegati</w:t>
        </w:r>
        <w:r w:rsidR="00FC7953">
          <w:rPr>
            <w:noProof/>
            <w:webHidden/>
          </w:rPr>
          <w:tab/>
        </w:r>
        <w:r w:rsidR="00FC7953">
          <w:rPr>
            <w:noProof/>
            <w:webHidden/>
          </w:rPr>
          <w:fldChar w:fldCharType="begin"/>
        </w:r>
        <w:r w:rsidR="00FC7953">
          <w:rPr>
            <w:noProof/>
            <w:webHidden/>
          </w:rPr>
          <w:instrText xml:space="preserve"> PAGEREF _Toc144312790 \h </w:instrText>
        </w:r>
        <w:r w:rsidR="00FC7953">
          <w:rPr>
            <w:noProof/>
            <w:webHidden/>
          </w:rPr>
        </w:r>
        <w:r w:rsidR="00FC7953">
          <w:rPr>
            <w:noProof/>
            <w:webHidden/>
          </w:rPr>
          <w:fldChar w:fldCharType="separate"/>
        </w:r>
        <w:r w:rsidR="00FC7953">
          <w:rPr>
            <w:noProof/>
            <w:webHidden/>
          </w:rPr>
          <w:t>8</w:t>
        </w:r>
        <w:r w:rsidR="00FC7953">
          <w:rPr>
            <w:noProof/>
            <w:webHidden/>
          </w:rPr>
          <w:fldChar w:fldCharType="end"/>
        </w:r>
      </w:hyperlink>
    </w:p>
    <w:p w14:paraId="0EE97115" w14:textId="770D1C51" w:rsidR="00FC7953" w:rsidRDefault="00000000">
      <w:pPr>
        <w:pStyle w:val="Indicedellefigure"/>
        <w:rPr>
          <w:rFonts w:cstheme="minorBidi"/>
          <w:b w:val="0"/>
          <w:bCs w:val="0"/>
          <w:noProof/>
          <w:kern w:val="2"/>
          <w:sz w:val="22"/>
          <w:szCs w:val="22"/>
          <w14:ligatures w14:val="standardContextual"/>
        </w:rPr>
      </w:pPr>
      <w:hyperlink w:anchor="_Toc144312791" w:history="1">
        <w:r w:rsidR="00FC7953" w:rsidRPr="00867F55">
          <w:rPr>
            <w:rStyle w:val="Collegamentoipertestuale"/>
            <w:noProof/>
          </w:rPr>
          <w:t>Tabella 4 - Ruoli: funzionalità e scenario di riferimento</w:t>
        </w:r>
        <w:r w:rsidR="00FC7953">
          <w:rPr>
            <w:noProof/>
            <w:webHidden/>
          </w:rPr>
          <w:tab/>
        </w:r>
        <w:r w:rsidR="00FC7953">
          <w:rPr>
            <w:noProof/>
            <w:webHidden/>
          </w:rPr>
          <w:fldChar w:fldCharType="begin"/>
        </w:r>
        <w:r w:rsidR="00FC7953">
          <w:rPr>
            <w:noProof/>
            <w:webHidden/>
          </w:rPr>
          <w:instrText xml:space="preserve"> PAGEREF _Toc144312791 \h </w:instrText>
        </w:r>
        <w:r w:rsidR="00FC7953">
          <w:rPr>
            <w:noProof/>
            <w:webHidden/>
          </w:rPr>
        </w:r>
        <w:r w:rsidR="00FC7953">
          <w:rPr>
            <w:noProof/>
            <w:webHidden/>
          </w:rPr>
          <w:fldChar w:fldCharType="separate"/>
        </w:r>
        <w:r w:rsidR="00FC7953">
          <w:rPr>
            <w:noProof/>
            <w:webHidden/>
          </w:rPr>
          <w:t>16</w:t>
        </w:r>
        <w:r w:rsidR="00FC7953">
          <w:rPr>
            <w:noProof/>
            <w:webHidden/>
          </w:rPr>
          <w:fldChar w:fldCharType="end"/>
        </w:r>
      </w:hyperlink>
    </w:p>
    <w:p w14:paraId="2CA3EFB2" w14:textId="3527532F" w:rsidR="00FC7953" w:rsidRDefault="00000000">
      <w:pPr>
        <w:pStyle w:val="Indicedellefigure"/>
        <w:rPr>
          <w:rFonts w:cstheme="minorBidi"/>
          <w:b w:val="0"/>
          <w:bCs w:val="0"/>
          <w:noProof/>
          <w:kern w:val="2"/>
          <w:sz w:val="22"/>
          <w:szCs w:val="22"/>
          <w14:ligatures w14:val="standardContextual"/>
        </w:rPr>
      </w:pPr>
      <w:hyperlink w:anchor="_Toc144312792" w:history="1">
        <w:r w:rsidR="00FC7953" w:rsidRPr="00867F55">
          <w:rPr>
            <w:rStyle w:val="Collegamentoipertestuale"/>
            <w:noProof/>
          </w:rPr>
          <w:t>Tabella 5 - Logiche CTA Dashboard</w:t>
        </w:r>
        <w:r w:rsidR="00FC7953">
          <w:rPr>
            <w:noProof/>
            <w:webHidden/>
          </w:rPr>
          <w:tab/>
        </w:r>
        <w:r w:rsidR="00FC7953">
          <w:rPr>
            <w:noProof/>
            <w:webHidden/>
          </w:rPr>
          <w:fldChar w:fldCharType="begin"/>
        </w:r>
        <w:r w:rsidR="00FC7953">
          <w:rPr>
            <w:noProof/>
            <w:webHidden/>
          </w:rPr>
          <w:instrText xml:space="preserve"> PAGEREF _Toc144312792 \h </w:instrText>
        </w:r>
        <w:r w:rsidR="00FC7953">
          <w:rPr>
            <w:noProof/>
            <w:webHidden/>
          </w:rPr>
        </w:r>
        <w:r w:rsidR="00FC7953">
          <w:rPr>
            <w:noProof/>
            <w:webHidden/>
          </w:rPr>
          <w:fldChar w:fldCharType="separate"/>
        </w:r>
        <w:r w:rsidR="00FC7953">
          <w:rPr>
            <w:noProof/>
            <w:webHidden/>
          </w:rPr>
          <w:t>29</w:t>
        </w:r>
        <w:r w:rsidR="00FC7953">
          <w:rPr>
            <w:noProof/>
            <w:webHidden/>
          </w:rPr>
          <w:fldChar w:fldCharType="end"/>
        </w:r>
      </w:hyperlink>
    </w:p>
    <w:p w14:paraId="282F5AEE" w14:textId="2F1A6172" w:rsidR="00FC7953" w:rsidRDefault="00000000">
      <w:pPr>
        <w:pStyle w:val="Indicedellefigure"/>
        <w:rPr>
          <w:rFonts w:cstheme="minorBidi"/>
          <w:b w:val="0"/>
          <w:bCs w:val="0"/>
          <w:noProof/>
          <w:kern w:val="2"/>
          <w:sz w:val="22"/>
          <w:szCs w:val="22"/>
          <w14:ligatures w14:val="standardContextual"/>
        </w:rPr>
      </w:pPr>
      <w:hyperlink w:anchor="_Toc144312793" w:history="1">
        <w:r w:rsidR="00FC7953" w:rsidRPr="00867F55">
          <w:rPr>
            <w:rStyle w:val="Collegamentoipertestuale"/>
            <w:noProof/>
          </w:rPr>
          <w:t>Tabella 6 - Cambio Scenario: tabella suggerimenti accorpamento ruoli</w:t>
        </w:r>
        <w:r w:rsidR="00FC7953">
          <w:rPr>
            <w:noProof/>
            <w:webHidden/>
          </w:rPr>
          <w:tab/>
        </w:r>
        <w:r w:rsidR="00FC7953">
          <w:rPr>
            <w:noProof/>
            <w:webHidden/>
          </w:rPr>
          <w:fldChar w:fldCharType="begin"/>
        </w:r>
        <w:r w:rsidR="00FC7953">
          <w:rPr>
            <w:noProof/>
            <w:webHidden/>
          </w:rPr>
          <w:instrText xml:space="preserve"> PAGEREF _Toc144312793 \h </w:instrText>
        </w:r>
        <w:r w:rsidR="00FC7953">
          <w:rPr>
            <w:noProof/>
            <w:webHidden/>
          </w:rPr>
        </w:r>
        <w:r w:rsidR="00FC7953">
          <w:rPr>
            <w:noProof/>
            <w:webHidden/>
          </w:rPr>
          <w:fldChar w:fldCharType="separate"/>
        </w:r>
        <w:r w:rsidR="00FC7953">
          <w:rPr>
            <w:noProof/>
            <w:webHidden/>
          </w:rPr>
          <w:t>34</w:t>
        </w:r>
        <w:r w:rsidR="00FC7953">
          <w:rPr>
            <w:noProof/>
            <w:webHidden/>
          </w:rPr>
          <w:fldChar w:fldCharType="end"/>
        </w:r>
      </w:hyperlink>
    </w:p>
    <w:p w14:paraId="3BC01914" w14:textId="0E63C316" w:rsidR="00FC7953" w:rsidRDefault="00000000">
      <w:pPr>
        <w:pStyle w:val="Indicedellefigure"/>
        <w:rPr>
          <w:rFonts w:cstheme="minorBidi"/>
          <w:b w:val="0"/>
          <w:bCs w:val="0"/>
          <w:noProof/>
          <w:kern w:val="2"/>
          <w:sz w:val="22"/>
          <w:szCs w:val="22"/>
          <w14:ligatures w14:val="standardContextual"/>
        </w:rPr>
      </w:pPr>
      <w:hyperlink w:anchor="_Toc144312794" w:history="1">
        <w:r w:rsidR="00FC7953" w:rsidRPr="00867F55">
          <w:rPr>
            <w:rStyle w:val="Collegamentoipertestuale"/>
            <w:noProof/>
          </w:rPr>
          <w:t>Tabella 7 - Matrice gestione delle notifiche Assegnazione e Conclusione</w:t>
        </w:r>
        <w:r w:rsidR="00FC7953">
          <w:rPr>
            <w:noProof/>
            <w:webHidden/>
          </w:rPr>
          <w:tab/>
        </w:r>
        <w:r w:rsidR="00FC7953">
          <w:rPr>
            <w:noProof/>
            <w:webHidden/>
          </w:rPr>
          <w:fldChar w:fldCharType="begin"/>
        </w:r>
        <w:r w:rsidR="00FC7953">
          <w:rPr>
            <w:noProof/>
            <w:webHidden/>
          </w:rPr>
          <w:instrText xml:space="preserve"> PAGEREF _Toc144312794 \h </w:instrText>
        </w:r>
        <w:r w:rsidR="00FC7953">
          <w:rPr>
            <w:noProof/>
            <w:webHidden/>
          </w:rPr>
        </w:r>
        <w:r w:rsidR="00FC7953">
          <w:rPr>
            <w:noProof/>
            <w:webHidden/>
          </w:rPr>
          <w:fldChar w:fldCharType="separate"/>
        </w:r>
        <w:r w:rsidR="00FC7953">
          <w:rPr>
            <w:noProof/>
            <w:webHidden/>
          </w:rPr>
          <w:t>62</w:t>
        </w:r>
        <w:r w:rsidR="00FC7953">
          <w:rPr>
            <w:noProof/>
            <w:webHidden/>
          </w:rPr>
          <w:fldChar w:fldCharType="end"/>
        </w:r>
      </w:hyperlink>
    </w:p>
    <w:p w14:paraId="538EEC15" w14:textId="6652CEE7" w:rsidR="00FC7953" w:rsidRDefault="00000000">
      <w:pPr>
        <w:pStyle w:val="Indicedellefigure"/>
        <w:rPr>
          <w:rFonts w:cstheme="minorBidi"/>
          <w:b w:val="0"/>
          <w:bCs w:val="0"/>
          <w:noProof/>
          <w:kern w:val="2"/>
          <w:sz w:val="22"/>
          <w:szCs w:val="22"/>
          <w14:ligatures w14:val="standardContextual"/>
        </w:rPr>
      </w:pPr>
      <w:hyperlink w:anchor="_Toc144312795" w:history="1">
        <w:r w:rsidR="00FC7953" w:rsidRPr="00867F55">
          <w:rPr>
            <w:rStyle w:val="Collegamentoipertestuale"/>
            <w:noProof/>
          </w:rPr>
          <w:t>Tabella 8 - Matrice gestione delle notifiche Richiesta integrazione e CDSS</w:t>
        </w:r>
        <w:r w:rsidR="00FC7953">
          <w:rPr>
            <w:noProof/>
            <w:webHidden/>
          </w:rPr>
          <w:tab/>
        </w:r>
        <w:r w:rsidR="00FC7953">
          <w:rPr>
            <w:noProof/>
            <w:webHidden/>
          </w:rPr>
          <w:fldChar w:fldCharType="begin"/>
        </w:r>
        <w:r w:rsidR="00FC7953">
          <w:rPr>
            <w:noProof/>
            <w:webHidden/>
          </w:rPr>
          <w:instrText xml:space="preserve"> PAGEREF _Toc144312795 \h </w:instrText>
        </w:r>
        <w:r w:rsidR="00FC7953">
          <w:rPr>
            <w:noProof/>
            <w:webHidden/>
          </w:rPr>
        </w:r>
        <w:r w:rsidR="00FC7953">
          <w:rPr>
            <w:noProof/>
            <w:webHidden/>
          </w:rPr>
          <w:fldChar w:fldCharType="separate"/>
        </w:r>
        <w:r w:rsidR="00FC7953">
          <w:rPr>
            <w:noProof/>
            <w:webHidden/>
          </w:rPr>
          <w:t>63</w:t>
        </w:r>
        <w:r w:rsidR="00FC7953">
          <w:rPr>
            <w:noProof/>
            <w:webHidden/>
          </w:rPr>
          <w:fldChar w:fldCharType="end"/>
        </w:r>
      </w:hyperlink>
    </w:p>
    <w:p w14:paraId="65144799" w14:textId="2D03B6F9" w:rsidR="00CD7BF2" w:rsidRPr="00B7777E" w:rsidRDefault="00447962" w:rsidP="0083781B">
      <w:pPr>
        <w:jc w:val="both"/>
        <w:rPr>
          <w:rFonts w:cs="Tahoma"/>
        </w:rPr>
      </w:pPr>
      <w:r w:rsidRPr="002953BC">
        <w:rPr>
          <w:rFonts w:cs="Tahoma"/>
        </w:rPr>
        <w:fldChar w:fldCharType="end"/>
      </w:r>
      <w:r w:rsidR="00E73F45" w:rsidRPr="00FB7F5B">
        <w:rPr>
          <w:rFonts w:cs="Tahoma"/>
        </w:rPr>
        <w:br w:type="page"/>
      </w:r>
      <w:bookmarkEnd w:id="3"/>
    </w:p>
    <w:p w14:paraId="7297128A" w14:textId="77777777" w:rsidR="00524C96" w:rsidRPr="000033EB" w:rsidRDefault="00524C96" w:rsidP="0083781B">
      <w:pPr>
        <w:jc w:val="both"/>
        <w:rPr>
          <w:rFonts w:eastAsia="News Gothic GDB" w:cs="Tahoma"/>
          <w:b/>
          <w:smallCaps/>
          <w:color w:val="0070C0"/>
          <w:szCs w:val="20"/>
          <w:highlight w:val="yellow"/>
        </w:rPr>
      </w:pPr>
      <w:r w:rsidRPr="000033EB">
        <w:rPr>
          <w:rFonts w:cs="Tahoma"/>
          <w:highlight w:val="yellow"/>
        </w:rPr>
        <w:lastRenderedPageBreak/>
        <w:br w:type="page"/>
      </w:r>
    </w:p>
    <w:p w14:paraId="596AF434" w14:textId="0201D0AC" w:rsidR="0020746E" w:rsidRPr="00297DB9" w:rsidRDefault="0020746E" w:rsidP="0083781B">
      <w:pPr>
        <w:pStyle w:val="Livello1"/>
        <w:numPr>
          <w:ilvl w:val="0"/>
          <w:numId w:val="0"/>
        </w:numPr>
        <w:ind w:left="357" w:hanging="357"/>
        <w:jc w:val="both"/>
        <w:rPr>
          <w:rFonts w:cs="Tahoma"/>
        </w:rPr>
      </w:pPr>
      <w:bookmarkStart w:id="4" w:name="_Toc144312707"/>
      <w:r w:rsidRPr="006B4A3D">
        <w:rPr>
          <w:rFonts w:cs="Tahoma"/>
        </w:rPr>
        <w:lastRenderedPageBreak/>
        <w:t>Glossario</w:t>
      </w:r>
      <w:bookmarkEnd w:id="4"/>
    </w:p>
    <w:p w14:paraId="77275743" w14:textId="77777777" w:rsidR="0020746E" w:rsidRDefault="0020746E" w:rsidP="0083781B">
      <w:pPr>
        <w:jc w:val="both"/>
        <w:rPr>
          <w:rFonts w:cs="Tahoma"/>
        </w:rPr>
      </w:pPr>
      <w:r w:rsidRPr="00FB7F5B">
        <w:rPr>
          <w:rFonts w:cs="Tahoma"/>
        </w:rPr>
        <w:t>Nella seguente tabella sono elencati gli acronimi utilizzati all’interno del presente documento:</w:t>
      </w:r>
    </w:p>
    <w:tbl>
      <w:tblPr>
        <w:tblW w:w="5001" w:type="pct"/>
        <w:tblLayout w:type="fixed"/>
        <w:tblLook w:val="04A0" w:firstRow="1" w:lastRow="0" w:firstColumn="1" w:lastColumn="0" w:noHBand="0" w:noVBand="1"/>
      </w:tblPr>
      <w:tblGrid>
        <w:gridCol w:w="2267"/>
        <w:gridCol w:w="7373"/>
      </w:tblGrid>
      <w:tr w:rsidR="0020746E" w:rsidRPr="00E11164" w14:paraId="10B98698" w14:textId="77777777" w:rsidTr="005C1663">
        <w:trPr>
          <w:cantSplit/>
          <w:tblHeader/>
        </w:trPr>
        <w:tc>
          <w:tcPr>
            <w:tcW w:w="1176" w:type="pct"/>
            <w:tcBorders>
              <w:bottom w:val="single" w:sz="18" w:space="0" w:color="012169"/>
            </w:tcBorders>
            <w:shd w:val="clear" w:color="auto" w:fill="auto"/>
            <w:vAlign w:val="center"/>
          </w:tcPr>
          <w:p w14:paraId="3B4BA684" w14:textId="77777777" w:rsidR="0020746E" w:rsidRPr="00E11164" w:rsidRDefault="0020746E" w:rsidP="0083781B">
            <w:pPr>
              <w:pStyle w:val="Corpotesto100000"/>
              <w:spacing w:before="120" w:after="120"/>
              <w:ind w:left="0"/>
              <w:rPr>
                <w:rFonts w:ascii="Tahoma" w:hAnsi="Tahoma" w:cs="Tahoma"/>
                <w:b/>
                <w:szCs w:val="28"/>
              </w:rPr>
            </w:pPr>
            <w:r w:rsidRPr="00E11164">
              <w:rPr>
                <w:rFonts w:ascii="Tahoma" w:hAnsi="Tahoma" w:cs="Tahoma"/>
                <w:b/>
                <w:szCs w:val="28"/>
              </w:rPr>
              <w:t>ACRONIMO</w:t>
            </w:r>
          </w:p>
        </w:tc>
        <w:tc>
          <w:tcPr>
            <w:tcW w:w="3824" w:type="pct"/>
            <w:tcBorders>
              <w:bottom w:val="single" w:sz="18" w:space="0" w:color="012169"/>
            </w:tcBorders>
            <w:shd w:val="clear" w:color="auto" w:fill="auto"/>
            <w:vAlign w:val="center"/>
          </w:tcPr>
          <w:p w14:paraId="603FF57C" w14:textId="77777777" w:rsidR="0020746E" w:rsidRPr="00E11164" w:rsidRDefault="0020746E" w:rsidP="0083781B">
            <w:pPr>
              <w:pStyle w:val="Corpotesto100000"/>
              <w:spacing w:before="120" w:after="120"/>
              <w:ind w:left="0"/>
              <w:rPr>
                <w:rFonts w:ascii="Tahoma" w:hAnsi="Tahoma" w:cs="Tahoma"/>
                <w:b/>
                <w:szCs w:val="28"/>
              </w:rPr>
            </w:pPr>
            <w:r w:rsidRPr="00E11164">
              <w:rPr>
                <w:rFonts w:ascii="Tahoma" w:hAnsi="Tahoma" w:cs="Tahoma"/>
                <w:b/>
                <w:szCs w:val="28"/>
              </w:rPr>
              <w:t>DESCRIZIONE</w:t>
            </w:r>
          </w:p>
        </w:tc>
      </w:tr>
      <w:tr w:rsidR="001C2681" w:rsidRPr="00E11164" w14:paraId="58E6907E" w14:textId="77777777" w:rsidTr="005C1663">
        <w:trPr>
          <w:cantSplit/>
        </w:trPr>
        <w:tc>
          <w:tcPr>
            <w:tcW w:w="1176" w:type="pct"/>
            <w:tcBorders>
              <w:top w:val="single" w:sz="8" w:space="0" w:color="012169"/>
              <w:bottom w:val="single" w:sz="8" w:space="0" w:color="012169"/>
            </w:tcBorders>
            <w:shd w:val="clear" w:color="auto" w:fill="auto"/>
            <w:vAlign w:val="center"/>
          </w:tcPr>
          <w:p w14:paraId="7281FECD" w14:textId="77777777" w:rsidR="001C2681" w:rsidRPr="00E11164" w:rsidRDefault="001C2681" w:rsidP="0083781B">
            <w:pPr>
              <w:jc w:val="both"/>
              <w:rPr>
                <w:rFonts w:cs="Tahoma"/>
                <w:b/>
                <w:bCs/>
                <w:color w:val="000000"/>
              </w:rPr>
            </w:pPr>
            <w:r w:rsidRPr="00E11164">
              <w:rPr>
                <w:rFonts w:cs="Tahoma"/>
                <w:b/>
                <w:bCs/>
                <w:color w:val="000000"/>
              </w:rPr>
              <w:t>AGID</w:t>
            </w:r>
          </w:p>
        </w:tc>
        <w:tc>
          <w:tcPr>
            <w:tcW w:w="3824" w:type="pct"/>
            <w:tcBorders>
              <w:top w:val="single" w:sz="8" w:space="0" w:color="012169"/>
              <w:bottom w:val="single" w:sz="8" w:space="0" w:color="012169"/>
            </w:tcBorders>
            <w:shd w:val="clear" w:color="auto" w:fill="auto"/>
            <w:vAlign w:val="center"/>
          </w:tcPr>
          <w:p w14:paraId="0018F7C9" w14:textId="77777777" w:rsidR="001C2681" w:rsidRPr="00E11164" w:rsidRDefault="001C2681" w:rsidP="0083781B">
            <w:pPr>
              <w:jc w:val="both"/>
              <w:rPr>
                <w:rFonts w:cs="Tahoma"/>
              </w:rPr>
            </w:pPr>
            <w:r w:rsidRPr="00E11164">
              <w:rPr>
                <w:rFonts w:cs="Tahoma"/>
              </w:rPr>
              <w:t>Agenzia per l’Italia digitale</w:t>
            </w:r>
          </w:p>
        </w:tc>
      </w:tr>
      <w:tr w:rsidR="002F1F31" w:rsidRPr="00E11164" w14:paraId="01EA3B6B" w14:textId="77777777" w:rsidTr="005C1663">
        <w:trPr>
          <w:cantSplit/>
        </w:trPr>
        <w:tc>
          <w:tcPr>
            <w:tcW w:w="1176" w:type="pct"/>
            <w:tcBorders>
              <w:top w:val="single" w:sz="8" w:space="0" w:color="012169"/>
              <w:bottom w:val="single" w:sz="8" w:space="0" w:color="012169"/>
            </w:tcBorders>
            <w:shd w:val="clear" w:color="auto" w:fill="auto"/>
            <w:vAlign w:val="center"/>
          </w:tcPr>
          <w:p w14:paraId="6D398FFE" w14:textId="2D921B75" w:rsidR="002F1F31" w:rsidRPr="00E11164" w:rsidRDefault="002F1F31" w:rsidP="0083781B">
            <w:pPr>
              <w:jc w:val="both"/>
              <w:rPr>
                <w:rFonts w:cs="Tahoma"/>
                <w:b/>
                <w:bCs/>
                <w:color w:val="000000"/>
              </w:rPr>
            </w:pPr>
            <w:r>
              <w:rPr>
                <w:rFonts w:cs="Tahoma"/>
                <w:b/>
                <w:bCs/>
                <w:color w:val="000000"/>
              </w:rPr>
              <w:t>BO</w:t>
            </w:r>
          </w:p>
        </w:tc>
        <w:tc>
          <w:tcPr>
            <w:tcW w:w="3824" w:type="pct"/>
            <w:tcBorders>
              <w:top w:val="single" w:sz="8" w:space="0" w:color="012169"/>
              <w:bottom w:val="single" w:sz="8" w:space="0" w:color="012169"/>
            </w:tcBorders>
            <w:shd w:val="clear" w:color="auto" w:fill="auto"/>
            <w:vAlign w:val="center"/>
          </w:tcPr>
          <w:p w14:paraId="5455FD7B" w14:textId="29448094" w:rsidR="002F1F31" w:rsidRPr="00E11164" w:rsidRDefault="002F1F31" w:rsidP="0083781B">
            <w:pPr>
              <w:jc w:val="both"/>
              <w:rPr>
                <w:rFonts w:cs="Tahoma"/>
              </w:rPr>
            </w:pPr>
            <w:r>
              <w:rPr>
                <w:rFonts w:cs="Tahoma"/>
              </w:rPr>
              <w:t>Back</w:t>
            </w:r>
            <w:r w:rsidR="00665D5B">
              <w:rPr>
                <w:rFonts w:cs="Tahoma"/>
              </w:rPr>
              <w:t xml:space="preserve"> </w:t>
            </w:r>
            <w:r>
              <w:rPr>
                <w:rFonts w:cs="Tahoma"/>
              </w:rPr>
              <w:t>Office</w:t>
            </w:r>
          </w:p>
        </w:tc>
      </w:tr>
      <w:tr w:rsidR="00497544" w:rsidRPr="00E11164" w14:paraId="007F0D05" w14:textId="77777777" w:rsidTr="005C1663">
        <w:trPr>
          <w:cantSplit/>
        </w:trPr>
        <w:tc>
          <w:tcPr>
            <w:tcW w:w="1176" w:type="pct"/>
            <w:tcBorders>
              <w:top w:val="single" w:sz="8" w:space="0" w:color="012169"/>
              <w:bottom w:val="single" w:sz="8" w:space="0" w:color="012169"/>
            </w:tcBorders>
            <w:shd w:val="clear" w:color="auto" w:fill="auto"/>
            <w:vAlign w:val="center"/>
          </w:tcPr>
          <w:p w14:paraId="54FB2F82" w14:textId="35C4FE3B" w:rsidR="00497544" w:rsidRDefault="00497544" w:rsidP="0083781B">
            <w:pPr>
              <w:jc w:val="both"/>
              <w:rPr>
                <w:b/>
                <w:bCs/>
              </w:rPr>
            </w:pPr>
            <w:r>
              <w:rPr>
                <w:b/>
                <w:bCs/>
              </w:rPr>
              <w:t>CDSS</w:t>
            </w:r>
          </w:p>
        </w:tc>
        <w:tc>
          <w:tcPr>
            <w:tcW w:w="3824" w:type="pct"/>
            <w:tcBorders>
              <w:top w:val="single" w:sz="8" w:space="0" w:color="012169"/>
              <w:bottom w:val="single" w:sz="8" w:space="0" w:color="012169"/>
            </w:tcBorders>
            <w:shd w:val="clear" w:color="auto" w:fill="auto"/>
            <w:vAlign w:val="center"/>
          </w:tcPr>
          <w:p w14:paraId="435A7674" w14:textId="08DD90C4" w:rsidR="00497544" w:rsidRDefault="00D8154F" w:rsidP="0083781B">
            <w:pPr>
              <w:jc w:val="both"/>
            </w:pPr>
            <w:r>
              <w:t>Conferenza di servizi sincrona</w:t>
            </w:r>
          </w:p>
        </w:tc>
      </w:tr>
      <w:tr w:rsidR="00080B39" w:rsidRPr="00E11164" w14:paraId="08FCA7AB" w14:textId="77777777" w:rsidTr="005C1663">
        <w:trPr>
          <w:cantSplit/>
        </w:trPr>
        <w:tc>
          <w:tcPr>
            <w:tcW w:w="1176" w:type="pct"/>
            <w:tcBorders>
              <w:top w:val="single" w:sz="8" w:space="0" w:color="012169"/>
              <w:bottom w:val="single" w:sz="8" w:space="0" w:color="012169"/>
            </w:tcBorders>
            <w:shd w:val="clear" w:color="auto" w:fill="auto"/>
            <w:vAlign w:val="center"/>
          </w:tcPr>
          <w:p w14:paraId="370D71BD" w14:textId="1E6E726F" w:rsidR="00080B39" w:rsidRDefault="00080B39" w:rsidP="0083781B">
            <w:pPr>
              <w:jc w:val="both"/>
              <w:rPr>
                <w:b/>
                <w:bCs/>
              </w:rPr>
            </w:pPr>
            <w:r>
              <w:rPr>
                <w:b/>
                <w:bCs/>
              </w:rPr>
              <w:t>CIE</w:t>
            </w:r>
          </w:p>
        </w:tc>
        <w:tc>
          <w:tcPr>
            <w:tcW w:w="3824" w:type="pct"/>
            <w:tcBorders>
              <w:top w:val="single" w:sz="8" w:space="0" w:color="012169"/>
              <w:bottom w:val="single" w:sz="8" w:space="0" w:color="012169"/>
            </w:tcBorders>
            <w:shd w:val="clear" w:color="auto" w:fill="auto"/>
            <w:vAlign w:val="center"/>
          </w:tcPr>
          <w:p w14:paraId="19D12EC9" w14:textId="5D491401" w:rsidR="00080B39" w:rsidRDefault="00C74F2D" w:rsidP="00C74F2D">
            <w:pPr>
              <w:jc w:val="both"/>
            </w:pPr>
            <w:r>
              <w:t>Carta d’Identità</w:t>
            </w:r>
            <w:r w:rsidR="00771080">
              <w:t xml:space="preserve"> Elettronica</w:t>
            </w:r>
          </w:p>
        </w:tc>
      </w:tr>
      <w:tr w:rsidR="00771080" w:rsidRPr="00E11164" w14:paraId="0FAF7BF8" w14:textId="77777777" w:rsidTr="005C1663">
        <w:trPr>
          <w:cantSplit/>
        </w:trPr>
        <w:tc>
          <w:tcPr>
            <w:tcW w:w="1176" w:type="pct"/>
            <w:tcBorders>
              <w:top w:val="single" w:sz="8" w:space="0" w:color="012169"/>
              <w:bottom w:val="single" w:sz="8" w:space="0" w:color="012169"/>
            </w:tcBorders>
            <w:shd w:val="clear" w:color="auto" w:fill="auto"/>
            <w:vAlign w:val="center"/>
          </w:tcPr>
          <w:p w14:paraId="642B54F1" w14:textId="3CB7D612" w:rsidR="00771080" w:rsidRDefault="00771080" w:rsidP="0083781B">
            <w:pPr>
              <w:jc w:val="both"/>
              <w:rPr>
                <w:b/>
                <w:bCs/>
              </w:rPr>
            </w:pPr>
            <w:r>
              <w:rPr>
                <w:b/>
                <w:bCs/>
              </w:rPr>
              <w:t>CNS</w:t>
            </w:r>
          </w:p>
        </w:tc>
        <w:tc>
          <w:tcPr>
            <w:tcW w:w="3824" w:type="pct"/>
            <w:tcBorders>
              <w:top w:val="single" w:sz="8" w:space="0" w:color="012169"/>
              <w:bottom w:val="single" w:sz="8" w:space="0" w:color="012169"/>
            </w:tcBorders>
            <w:shd w:val="clear" w:color="auto" w:fill="auto"/>
            <w:vAlign w:val="center"/>
          </w:tcPr>
          <w:p w14:paraId="6D667BFD" w14:textId="2D0C0328" w:rsidR="00771080" w:rsidRDefault="00771080" w:rsidP="00C74F2D">
            <w:pPr>
              <w:jc w:val="both"/>
            </w:pPr>
            <w:r>
              <w:t>Carta Nazionale dei Servizi</w:t>
            </w:r>
          </w:p>
        </w:tc>
      </w:tr>
      <w:tr w:rsidR="007631E7" w:rsidRPr="00E11164" w14:paraId="2DC57166" w14:textId="77777777" w:rsidTr="005C1663">
        <w:trPr>
          <w:cantSplit/>
        </w:trPr>
        <w:tc>
          <w:tcPr>
            <w:tcW w:w="1176" w:type="pct"/>
            <w:tcBorders>
              <w:top w:val="single" w:sz="8" w:space="0" w:color="012169"/>
              <w:bottom w:val="single" w:sz="8" w:space="0" w:color="012169"/>
            </w:tcBorders>
            <w:shd w:val="clear" w:color="auto" w:fill="auto"/>
            <w:vAlign w:val="center"/>
          </w:tcPr>
          <w:p w14:paraId="52DC4082" w14:textId="74192502" w:rsidR="007631E7" w:rsidRDefault="002C0A2C" w:rsidP="0083781B">
            <w:pPr>
              <w:jc w:val="both"/>
              <w:rPr>
                <w:b/>
                <w:bCs/>
              </w:rPr>
            </w:pPr>
            <w:r>
              <w:rPr>
                <w:b/>
                <w:bCs/>
              </w:rPr>
              <w:t>CRUD</w:t>
            </w:r>
          </w:p>
        </w:tc>
        <w:tc>
          <w:tcPr>
            <w:tcW w:w="3824" w:type="pct"/>
            <w:tcBorders>
              <w:top w:val="single" w:sz="8" w:space="0" w:color="012169"/>
              <w:bottom w:val="single" w:sz="8" w:space="0" w:color="012169"/>
            </w:tcBorders>
            <w:shd w:val="clear" w:color="auto" w:fill="auto"/>
            <w:vAlign w:val="center"/>
          </w:tcPr>
          <w:p w14:paraId="66A39CDB" w14:textId="3D0F6CC2" w:rsidR="007631E7" w:rsidRDefault="002C0A2C" w:rsidP="00C74F2D">
            <w:pPr>
              <w:jc w:val="both"/>
            </w:pPr>
            <w:r>
              <w:t>Create, Read, Update, Delete</w:t>
            </w:r>
          </w:p>
        </w:tc>
      </w:tr>
      <w:tr w:rsidR="00DA1BCB" w:rsidRPr="00E11164" w14:paraId="02B3F167" w14:textId="77777777" w:rsidTr="005C1663">
        <w:trPr>
          <w:cantSplit/>
        </w:trPr>
        <w:tc>
          <w:tcPr>
            <w:tcW w:w="1176" w:type="pct"/>
            <w:tcBorders>
              <w:top w:val="single" w:sz="8" w:space="0" w:color="012169"/>
              <w:bottom w:val="single" w:sz="8" w:space="0" w:color="012169"/>
            </w:tcBorders>
            <w:shd w:val="clear" w:color="auto" w:fill="auto"/>
            <w:vAlign w:val="center"/>
          </w:tcPr>
          <w:p w14:paraId="0588D5F1" w14:textId="3D6CBD1C" w:rsidR="00DA1BCB" w:rsidRDefault="00DA1BCB" w:rsidP="0083781B">
            <w:pPr>
              <w:jc w:val="both"/>
              <w:rPr>
                <w:b/>
                <w:bCs/>
              </w:rPr>
            </w:pPr>
            <w:r>
              <w:rPr>
                <w:b/>
                <w:bCs/>
              </w:rPr>
              <w:t>CTA</w:t>
            </w:r>
          </w:p>
        </w:tc>
        <w:tc>
          <w:tcPr>
            <w:tcW w:w="3824" w:type="pct"/>
            <w:tcBorders>
              <w:top w:val="single" w:sz="8" w:space="0" w:color="012169"/>
              <w:bottom w:val="single" w:sz="8" w:space="0" w:color="012169"/>
            </w:tcBorders>
            <w:shd w:val="clear" w:color="auto" w:fill="auto"/>
            <w:vAlign w:val="center"/>
          </w:tcPr>
          <w:p w14:paraId="6D842CB4" w14:textId="29955338" w:rsidR="00DA1BCB" w:rsidRDefault="00DA1BCB" w:rsidP="0083781B">
            <w:pPr>
              <w:jc w:val="both"/>
            </w:pPr>
            <w:r>
              <w:t>Call To Action</w:t>
            </w:r>
          </w:p>
        </w:tc>
      </w:tr>
      <w:tr w:rsidR="002F1F31" w:rsidRPr="00E11164" w14:paraId="31CD4EA8" w14:textId="77777777" w:rsidTr="005C1663">
        <w:trPr>
          <w:cantSplit/>
        </w:trPr>
        <w:tc>
          <w:tcPr>
            <w:tcW w:w="1176" w:type="pct"/>
            <w:tcBorders>
              <w:top w:val="single" w:sz="8" w:space="0" w:color="012169"/>
              <w:bottom w:val="single" w:sz="8" w:space="0" w:color="012169"/>
            </w:tcBorders>
            <w:shd w:val="clear" w:color="auto" w:fill="auto"/>
            <w:vAlign w:val="center"/>
          </w:tcPr>
          <w:p w14:paraId="207A6CC4" w14:textId="3B34CD76" w:rsidR="002F1F31" w:rsidRDefault="002F1F31" w:rsidP="0083781B">
            <w:pPr>
              <w:jc w:val="both"/>
              <w:rPr>
                <w:b/>
                <w:bCs/>
              </w:rPr>
            </w:pPr>
            <w:r>
              <w:rPr>
                <w:b/>
                <w:bCs/>
              </w:rPr>
              <w:t>FO</w:t>
            </w:r>
          </w:p>
        </w:tc>
        <w:tc>
          <w:tcPr>
            <w:tcW w:w="3824" w:type="pct"/>
            <w:tcBorders>
              <w:top w:val="single" w:sz="8" w:space="0" w:color="012169"/>
              <w:bottom w:val="single" w:sz="8" w:space="0" w:color="012169"/>
            </w:tcBorders>
            <w:shd w:val="clear" w:color="auto" w:fill="auto"/>
            <w:vAlign w:val="center"/>
          </w:tcPr>
          <w:p w14:paraId="13AB684F" w14:textId="713B45BA" w:rsidR="002F1F31" w:rsidRDefault="002F1F31" w:rsidP="0083781B">
            <w:pPr>
              <w:jc w:val="both"/>
            </w:pPr>
            <w:r>
              <w:t>Front Office</w:t>
            </w:r>
          </w:p>
        </w:tc>
      </w:tr>
      <w:tr w:rsidR="001C2681" w:rsidRPr="00E11164" w14:paraId="15955C5A" w14:textId="77777777" w:rsidTr="005C1663">
        <w:trPr>
          <w:cantSplit/>
        </w:trPr>
        <w:tc>
          <w:tcPr>
            <w:tcW w:w="1176" w:type="pct"/>
            <w:tcBorders>
              <w:top w:val="single" w:sz="8" w:space="0" w:color="012169"/>
              <w:bottom w:val="single" w:sz="8" w:space="0" w:color="012169"/>
            </w:tcBorders>
            <w:shd w:val="clear" w:color="auto" w:fill="auto"/>
            <w:vAlign w:val="center"/>
          </w:tcPr>
          <w:p w14:paraId="09E813C7" w14:textId="7BEDE880" w:rsidR="001C2681" w:rsidRPr="00E11164" w:rsidRDefault="00872C4D" w:rsidP="0083781B">
            <w:pPr>
              <w:jc w:val="both"/>
              <w:rPr>
                <w:rFonts w:cs="Tahoma"/>
                <w:b/>
                <w:highlight w:val="yellow"/>
              </w:rPr>
            </w:pPr>
            <w:r>
              <w:rPr>
                <w:b/>
                <w:bCs/>
              </w:rPr>
              <w:t>I</w:t>
            </w:r>
            <w:r w:rsidR="00D273F4" w:rsidRPr="008C6431">
              <w:rPr>
                <w:b/>
                <w:bCs/>
              </w:rPr>
              <w:t>PA</w:t>
            </w:r>
          </w:p>
        </w:tc>
        <w:tc>
          <w:tcPr>
            <w:tcW w:w="3824" w:type="pct"/>
            <w:tcBorders>
              <w:top w:val="single" w:sz="8" w:space="0" w:color="012169"/>
              <w:bottom w:val="single" w:sz="8" w:space="0" w:color="012169"/>
            </w:tcBorders>
            <w:shd w:val="clear" w:color="auto" w:fill="auto"/>
            <w:vAlign w:val="center"/>
          </w:tcPr>
          <w:p w14:paraId="274B7A08" w14:textId="4DD0385E" w:rsidR="001C2681" w:rsidRPr="00E11164" w:rsidRDefault="008749B9" w:rsidP="0083781B">
            <w:pPr>
              <w:jc w:val="both"/>
              <w:rPr>
                <w:rFonts w:cs="Tahoma"/>
                <w:highlight w:val="yellow"/>
              </w:rPr>
            </w:pPr>
            <w:r>
              <w:t>Indice delle Pubbliche Amministrazioni</w:t>
            </w:r>
          </w:p>
        </w:tc>
      </w:tr>
      <w:tr w:rsidR="001C2681" w:rsidRPr="00E11164" w14:paraId="160046D8" w14:textId="77777777" w:rsidTr="005C1663">
        <w:trPr>
          <w:cantSplit/>
        </w:trPr>
        <w:tc>
          <w:tcPr>
            <w:tcW w:w="1176" w:type="pct"/>
            <w:tcBorders>
              <w:top w:val="single" w:sz="8" w:space="0" w:color="012169"/>
              <w:bottom w:val="single" w:sz="8" w:space="0" w:color="012169"/>
            </w:tcBorders>
            <w:shd w:val="clear" w:color="auto" w:fill="auto"/>
            <w:vAlign w:val="center"/>
          </w:tcPr>
          <w:p w14:paraId="1E049B33" w14:textId="77777777" w:rsidR="001C2681" w:rsidRPr="00E11164" w:rsidRDefault="001C2681" w:rsidP="0083781B">
            <w:pPr>
              <w:jc w:val="both"/>
              <w:rPr>
                <w:rFonts w:cs="Tahoma"/>
                <w:b/>
                <w:bCs/>
              </w:rPr>
            </w:pPr>
            <w:r w:rsidRPr="00E11164">
              <w:rPr>
                <w:rFonts w:cs="Tahoma"/>
                <w:b/>
                <w:bCs/>
                <w:color w:val="000000"/>
                <w:lang w:val="en-US"/>
              </w:rPr>
              <w:t>PA</w:t>
            </w:r>
          </w:p>
        </w:tc>
        <w:tc>
          <w:tcPr>
            <w:tcW w:w="3824" w:type="pct"/>
            <w:tcBorders>
              <w:top w:val="single" w:sz="8" w:space="0" w:color="012169"/>
              <w:bottom w:val="single" w:sz="8" w:space="0" w:color="012169"/>
            </w:tcBorders>
            <w:shd w:val="clear" w:color="auto" w:fill="auto"/>
            <w:vAlign w:val="center"/>
          </w:tcPr>
          <w:p w14:paraId="31C2B757" w14:textId="77777777" w:rsidR="001C2681" w:rsidRPr="00E11164" w:rsidRDefault="001C2681" w:rsidP="0083781B">
            <w:pPr>
              <w:jc w:val="both"/>
              <w:rPr>
                <w:rFonts w:cs="Tahoma"/>
              </w:rPr>
            </w:pPr>
            <w:r w:rsidRPr="00E11164">
              <w:rPr>
                <w:rFonts w:cs="Tahoma"/>
                <w:color w:val="000000"/>
              </w:rPr>
              <w:t>Pubblica Amministrazione</w:t>
            </w:r>
          </w:p>
        </w:tc>
      </w:tr>
      <w:tr w:rsidR="001C2681" w:rsidRPr="00E11164" w14:paraId="2F0773F5" w14:textId="77777777" w:rsidTr="005C1663">
        <w:trPr>
          <w:cantSplit/>
        </w:trPr>
        <w:tc>
          <w:tcPr>
            <w:tcW w:w="1176" w:type="pct"/>
            <w:tcBorders>
              <w:top w:val="single" w:sz="8" w:space="0" w:color="012169"/>
              <w:bottom w:val="single" w:sz="8" w:space="0" w:color="012169"/>
            </w:tcBorders>
            <w:shd w:val="clear" w:color="auto" w:fill="auto"/>
            <w:vAlign w:val="center"/>
          </w:tcPr>
          <w:p w14:paraId="23AA95D3" w14:textId="77777777" w:rsidR="001C2681" w:rsidRPr="00E11164" w:rsidRDefault="001C2681" w:rsidP="0083781B">
            <w:pPr>
              <w:jc w:val="both"/>
              <w:rPr>
                <w:rFonts w:cs="Tahoma"/>
                <w:b/>
                <w:bCs/>
              </w:rPr>
            </w:pPr>
            <w:r w:rsidRPr="00E11164">
              <w:rPr>
                <w:rFonts w:cs="Tahoma"/>
                <w:b/>
                <w:bCs/>
                <w:color w:val="000000"/>
              </w:rPr>
              <w:t>PDND</w:t>
            </w:r>
          </w:p>
        </w:tc>
        <w:tc>
          <w:tcPr>
            <w:tcW w:w="3824" w:type="pct"/>
            <w:tcBorders>
              <w:top w:val="single" w:sz="8" w:space="0" w:color="012169"/>
              <w:bottom w:val="single" w:sz="8" w:space="0" w:color="012169"/>
            </w:tcBorders>
            <w:shd w:val="clear" w:color="auto" w:fill="auto"/>
            <w:vAlign w:val="center"/>
          </w:tcPr>
          <w:p w14:paraId="624292D2" w14:textId="502C6B6B" w:rsidR="001C2681" w:rsidRPr="00E11164" w:rsidRDefault="001C2681" w:rsidP="0083781B">
            <w:pPr>
              <w:jc w:val="both"/>
              <w:rPr>
                <w:rFonts w:cs="Tahoma"/>
              </w:rPr>
            </w:pPr>
            <w:r w:rsidRPr="00E11164">
              <w:rPr>
                <w:rFonts w:cs="Tahoma"/>
                <w:color w:val="000000"/>
              </w:rPr>
              <w:t>Piattaforma Digitale Nazionale Dati</w:t>
            </w:r>
          </w:p>
        </w:tc>
      </w:tr>
      <w:tr w:rsidR="00152FF1" w:rsidRPr="00E11164" w14:paraId="64D73CE4" w14:textId="77777777" w:rsidTr="005C1663">
        <w:trPr>
          <w:cantSplit/>
        </w:trPr>
        <w:tc>
          <w:tcPr>
            <w:tcW w:w="1176" w:type="pct"/>
            <w:tcBorders>
              <w:top w:val="single" w:sz="8" w:space="0" w:color="012169"/>
              <w:bottom w:val="single" w:sz="8" w:space="0" w:color="012169"/>
            </w:tcBorders>
            <w:shd w:val="clear" w:color="auto" w:fill="auto"/>
            <w:vAlign w:val="center"/>
          </w:tcPr>
          <w:p w14:paraId="07FD242F" w14:textId="0EB4DB87" w:rsidR="00152FF1" w:rsidRPr="00E11164" w:rsidRDefault="00152FF1" w:rsidP="0083781B">
            <w:pPr>
              <w:jc w:val="both"/>
              <w:rPr>
                <w:rFonts w:cs="Tahoma"/>
                <w:b/>
                <w:bCs/>
                <w:color w:val="000000"/>
              </w:rPr>
            </w:pPr>
            <w:r>
              <w:rPr>
                <w:rFonts w:cs="Tahoma"/>
                <w:b/>
                <w:bCs/>
                <w:color w:val="000000"/>
              </w:rPr>
              <w:t>RTD</w:t>
            </w:r>
          </w:p>
        </w:tc>
        <w:tc>
          <w:tcPr>
            <w:tcW w:w="3824" w:type="pct"/>
            <w:tcBorders>
              <w:top w:val="single" w:sz="8" w:space="0" w:color="012169"/>
              <w:bottom w:val="single" w:sz="8" w:space="0" w:color="012169"/>
            </w:tcBorders>
            <w:shd w:val="clear" w:color="auto" w:fill="auto"/>
            <w:vAlign w:val="center"/>
          </w:tcPr>
          <w:p w14:paraId="1561D28E" w14:textId="7D9C61D7" w:rsidR="00152FF1" w:rsidRPr="00E11164" w:rsidRDefault="008346C7" w:rsidP="0083781B">
            <w:pPr>
              <w:jc w:val="both"/>
              <w:rPr>
                <w:rFonts w:cs="Tahoma"/>
                <w:color w:val="000000"/>
              </w:rPr>
            </w:pPr>
            <w:r w:rsidRPr="00920FB1">
              <w:rPr>
                <w:iCs/>
                <w:lang w:eastAsia="en-US" w:bidi="en-US"/>
              </w:rPr>
              <w:t>Responsabil</w:t>
            </w:r>
            <w:r w:rsidR="00D07A96">
              <w:rPr>
                <w:iCs/>
                <w:lang w:eastAsia="en-US" w:bidi="en-US"/>
              </w:rPr>
              <w:t>e</w:t>
            </w:r>
            <w:r w:rsidRPr="00920FB1">
              <w:rPr>
                <w:iCs/>
                <w:lang w:eastAsia="en-US" w:bidi="en-US"/>
              </w:rPr>
              <w:t xml:space="preserve"> </w:t>
            </w:r>
            <w:r>
              <w:rPr>
                <w:iCs/>
                <w:lang w:eastAsia="en-US" w:bidi="en-US"/>
              </w:rPr>
              <w:t>per la Transazione al Digitale</w:t>
            </w:r>
          </w:p>
        </w:tc>
      </w:tr>
      <w:tr w:rsidR="001C2681" w:rsidRPr="00E11164" w14:paraId="4B518896" w14:textId="77777777" w:rsidTr="005C1663">
        <w:trPr>
          <w:cantSplit/>
        </w:trPr>
        <w:tc>
          <w:tcPr>
            <w:tcW w:w="1176" w:type="pct"/>
            <w:tcBorders>
              <w:top w:val="single" w:sz="8" w:space="0" w:color="012169"/>
              <w:bottom w:val="single" w:sz="8" w:space="0" w:color="012169"/>
            </w:tcBorders>
            <w:shd w:val="clear" w:color="auto" w:fill="auto"/>
            <w:vAlign w:val="center"/>
          </w:tcPr>
          <w:p w14:paraId="63D353FA" w14:textId="472286AF" w:rsidR="001C2681" w:rsidRPr="00E11164" w:rsidRDefault="00F6343E" w:rsidP="0083781B">
            <w:pPr>
              <w:jc w:val="both"/>
              <w:rPr>
                <w:rFonts w:cs="Tahoma"/>
                <w:b/>
                <w:bCs/>
                <w:color w:val="000000"/>
              </w:rPr>
            </w:pPr>
            <w:r>
              <w:rPr>
                <w:rFonts w:cs="Tahoma"/>
                <w:b/>
                <w:bCs/>
                <w:color w:val="000000"/>
              </w:rPr>
              <w:t>SCIA</w:t>
            </w:r>
          </w:p>
        </w:tc>
        <w:tc>
          <w:tcPr>
            <w:tcW w:w="3824" w:type="pct"/>
            <w:tcBorders>
              <w:top w:val="single" w:sz="8" w:space="0" w:color="012169"/>
              <w:bottom w:val="single" w:sz="8" w:space="0" w:color="012169"/>
            </w:tcBorders>
            <w:shd w:val="clear" w:color="auto" w:fill="auto"/>
            <w:vAlign w:val="center"/>
          </w:tcPr>
          <w:p w14:paraId="3D4997CE" w14:textId="72F323A4" w:rsidR="001C2681" w:rsidRPr="00E11164" w:rsidRDefault="00830DD5" w:rsidP="0083781B">
            <w:pPr>
              <w:jc w:val="both"/>
              <w:rPr>
                <w:rFonts w:cs="Tahoma"/>
              </w:rPr>
            </w:pPr>
            <w:r>
              <w:t>Segnalazione Certificata di Inizio Attività</w:t>
            </w:r>
          </w:p>
        </w:tc>
      </w:tr>
      <w:tr w:rsidR="00E7563C" w:rsidRPr="00E11164" w14:paraId="3D66793C" w14:textId="77777777" w:rsidTr="005C1663">
        <w:trPr>
          <w:cantSplit/>
        </w:trPr>
        <w:tc>
          <w:tcPr>
            <w:tcW w:w="1176" w:type="pct"/>
            <w:tcBorders>
              <w:top w:val="single" w:sz="8" w:space="0" w:color="012169"/>
              <w:bottom w:val="single" w:sz="8" w:space="0" w:color="012169"/>
            </w:tcBorders>
            <w:shd w:val="clear" w:color="auto" w:fill="auto"/>
            <w:vAlign w:val="center"/>
          </w:tcPr>
          <w:p w14:paraId="1F7BF754" w14:textId="4A6B76E7" w:rsidR="00E7563C" w:rsidRPr="00E11164" w:rsidRDefault="00E7563C" w:rsidP="00E7563C">
            <w:pPr>
              <w:jc w:val="both"/>
              <w:rPr>
                <w:rFonts w:cs="Tahoma"/>
                <w:b/>
                <w:bCs/>
                <w:color w:val="000000"/>
              </w:rPr>
            </w:pPr>
            <w:r w:rsidRPr="00E11164">
              <w:rPr>
                <w:rFonts w:cs="Tahoma"/>
                <w:b/>
                <w:bCs/>
                <w:color w:val="000000"/>
              </w:rPr>
              <w:t>SPID</w:t>
            </w:r>
          </w:p>
        </w:tc>
        <w:tc>
          <w:tcPr>
            <w:tcW w:w="3824" w:type="pct"/>
            <w:tcBorders>
              <w:top w:val="single" w:sz="8" w:space="0" w:color="012169"/>
              <w:bottom w:val="single" w:sz="8" w:space="0" w:color="012169"/>
            </w:tcBorders>
            <w:shd w:val="clear" w:color="auto" w:fill="auto"/>
            <w:vAlign w:val="center"/>
          </w:tcPr>
          <w:p w14:paraId="71CC159F" w14:textId="17BD6B90" w:rsidR="00E7563C" w:rsidRPr="00E11164" w:rsidRDefault="00E7563C" w:rsidP="00E7563C">
            <w:pPr>
              <w:jc w:val="both"/>
              <w:rPr>
                <w:rFonts w:cs="Tahoma"/>
                <w:color w:val="000000"/>
              </w:rPr>
            </w:pPr>
            <w:r w:rsidRPr="00E11164">
              <w:rPr>
                <w:rFonts w:cs="Tahoma"/>
              </w:rPr>
              <w:t>Sistema Pubblico di Identità Digitale</w:t>
            </w:r>
          </w:p>
        </w:tc>
      </w:tr>
      <w:tr w:rsidR="00E7563C" w:rsidRPr="00E11164" w14:paraId="4C2157FB" w14:textId="77777777" w:rsidTr="005C1663">
        <w:trPr>
          <w:cantSplit/>
        </w:trPr>
        <w:tc>
          <w:tcPr>
            <w:tcW w:w="1176" w:type="pct"/>
            <w:tcBorders>
              <w:top w:val="single" w:sz="8" w:space="0" w:color="012169"/>
              <w:bottom w:val="single" w:sz="8" w:space="0" w:color="012169"/>
            </w:tcBorders>
            <w:shd w:val="clear" w:color="auto" w:fill="auto"/>
            <w:vAlign w:val="center"/>
          </w:tcPr>
          <w:p w14:paraId="1F45D208" w14:textId="2228769C" w:rsidR="00E7563C" w:rsidRPr="00E11164" w:rsidRDefault="00425C56" w:rsidP="00E7563C">
            <w:pPr>
              <w:jc w:val="both"/>
              <w:rPr>
                <w:rFonts w:cs="Tahoma"/>
                <w:b/>
                <w:bCs/>
                <w:color w:val="000000"/>
                <w:highlight w:val="yellow"/>
              </w:rPr>
            </w:pPr>
            <w:r w:rsidRPr="00425C56">
              <w:rPr>
                <w:rFonts w:cs="Tahoma"/>
                <w:b/>
                <w:bCs/>
                <w:color w:val="000000"/>
              </w:rPr>
              <w:t>SSU</w:t>
            </w:r>
          </w:p>
        </w:tc>
        <w:tc>
          <w:tcPr>
            <w:tcW w:w="3824" w:type="pct"/>
            <w:tcBorders>
              <w:top w:val="single" w:sz="8" w:space="0" w:color="012169"/>
              <w:bottom w:val="single" w:sz="8" w:space="0" w:color="012169"/>
            </w:tcBorders>
            <w:shd w:val="clear" w:color="auto" w:fill="auto"/>
            <w:vAlign w:val="center"/>
          </w:tcPr>
          <w:p w14:paraId="54975193" w14:textId="3E651879" w:rsidR="00E7563C" w:rsidRPr="00E11164" w:rsidRDefault="006718DC" w:rsidP="00E7563C">
            <w:pPr>
              <w:jc w:val="both"/>
              <w:rPr>
                <w:rFonts w:cs="Tahoma"/>
                <w:color w:val="000000"/>
                <w:highlight w:val="yellow"/>
              </w:rPr>
            </w:pPr>
            <w:r w:rsidRPr="00EA3DC7">
              <w:rPr>
                <w:rFonts w:cs="Tahoma"/>
                <w:color w:val="000000"/>
              </w:rPr>
              <w:t xml:space="preserve">Sistema </w:t>
            </w:r>
            <w:r w:rsidR="00EA3DC7" w:rsidRPr="00EA3DC7">
              <w:rPr>
                <w:rFonts w:cs="Tahoma"/>
                <w:color w:val="000000"/>
              </w:rPr>
              <w:t>I</w:t>
            </w:r>
            <w:r w:rsidRPr="00EA3DC7">
              <w:rPr>
                <w:rFonts w:cs="Tahoma"/>
                <w:color w:val="000000"/>
              </w:rPr>
              <w:t xml:space="preserve">nformatico degli </w:t>
            </w:r>
            <w:r w:rsidR="00EA3DC7" w:rsidRPr="00EA3DC7">
              <w:rPr>
                <w:rFonts w:cs="Tahoma"/>
                <w:color w:val="000000"/>
              </w:rPr>
              <w:t>Sportelli Unici</w:t>
            </w:r>
          </w:p>
        </w:tc>
      </w:tr>
      <w:tr w:rsidR="00E7563C" w:rsidRPr="00E11164" w14:paraId="69CEED2B" w14:textId="77777777" w:rsidTr="005C1663">
        <w:trPr>
          <w:cantSplit/>
        </w:trPr>
        <w:tc>
          <w:tcPr>
            <w:tcW w:w="1176" w:type="pct"/>
            <w:tcBorders>
              <w:top w:val="single" w:sz="8" w:space="0" w:color="012169"/>
              <w:bottom w:val="single" w:sz="8" w:space="0" w:color="012169"/>
            </w:tcBorders>
            <w:shd w:val="clear" w:color="auto" w:fill="auto"/>
            <w:vAlign w:val="center"/>
          </w:tcPr>
          <w:p w14:paraId="36392162" w14:textId="6A0D4D1F" w:rsidR="00E7563C" w:rsidRPr="00E11164" w:rsidRDefault="00E7563C" w:rsidP="00E7563C">
            <w:pPr>
              <w:jc w:val="both"/>
              <w:rPr>
                <w:rFonts w:cs="Tahoma"/>
                <w:b/>
                <w:bCs/>
              </w:rPr>
            </w:pPr>
            <w:r>
              <w:rPr>
                <w:rFonts w:cs="Tahoma"/>
                <w:b/>
                <w:bCs/>
              </w:rPr>
              <w:t>SUAP</w:t>
            </w:r>
          </w:p>
        </w:tc>
        <w:tc>
          <w:tcPr>
            <w:tcW w:w="3824" w:type="pct"/>
            <w:tcBorders>
              <w:top w:val="single" w:sz="8" w:space="0" w:color="012169"/>
              <w:bottom w:val="single" w:sz="8" w:space="0" w:color="012169"/>
            </w:tcBorders>
            <w:shd w:val="clear" w:color="auto" w:fill="auto"/>
            <w:vAlign w:val="center"/>
          </w:tcPr>
          <w:p w14:paraId="48C28757" w14:textId="7CC483AA" w:rsidR="00E7563C" w:rsidRPr="00E11164" w:rsidRDefault="00E7563C" w:rsidP="00E7563C">
            <w:pPr>
              <w:jc w:val="both"/>
              <w:rPr>
                <w:rFonts w:cs="Tahoma"/>
              </w:rPr>
            </w:pPr>
            <w:r w:rsidRPr="007B041A">
              <w:rPr>
                <w:rFonts w:cs="Tahoma"/>
              </w:rPr>
              <w:t>Sportello Unico Attività Produttive</w:t>
            </w:r>
          </w:p>
        </w:tc>
      </w:tr>
      <w:tr w:rsidR="00392CB6" w:rsidRPr="00E11164" w14:paraId="1AC5FA3B" w14:textId="77777777" w:rsidTr="005C1663">
        <w:trPr>
          <w:cantSplit/>
        </w:trPr>
        <w:tc>
          <w:tcPr>
            <w:tcW w:w="1176" w:type="pct"/>
            <w:tcBorders>
              <w:top w:val="single" w:sz="8" w:space="0" w:color="012169"/>
              <w:bottom w:val="single" w:sz="8" w:space="0" w:color="012169"/>
            </w:tcBorders>
            <w:shd w:val="clear" w:color="auto" w:fill="auto"/>
            <w:vAlign w:val="center"/>
          </w:tcPr>
          <w:p w14:paraId="018F8553" w14:textId="656BB801" w:rsidR="00392CB6" w:rsidRDefault="00392CB6" w:rsidP="00E7563C">
            <w:pPr>
              <w:jc w:val="both"/>
              <w:rPr>
                <w:rFonts w:cs="Tahoma"/>
                <w:b/>
                <w:bCs/>
              </w:rPr>
            </w:pPr>
            <w:r>
              <w:rPr>
                <w:rFonts w:cs="Tahoma"/>
                <w:b/>
                <w:bCs/>
              </w:rPr>
              <w:t>TTL</w:t>
            </w:r>
          </w:p>
        </w:tc>
        <w:tc>
          <w:tcPr>
            <w:tcW w:w="3824" w:type="pct"/>
            <w:tcBorders>
              <w:top w:val="single" w:sz="8" w:space="0" w:color="012169"/>
              <w:bottom w:val="single" w:sz="8" w:space="0" w:color="012169"/>
            </w:tcBorders>
            <w:shd w:val="clear" w:color="auto" w:fill="auto"/>
            <w:vAlign w:val="center"/>
          </w:tcPr>
          <w:p w14:paraId="79FA84CF" w14:textId="45569617" w:rsidR="00392CB6" w:rsidRPr="007B041A" w:rsidRDefault="00AD4722" w:rsidP="00E7563C">
            <w:pPr>
              <w:jc w:val="both"/>
              <w:rPr>
                <w:rFonts w:cs="Tahoma"/>
              </w:rPr>
            </w:pPr>
            <w:r>
              <w:rPr>
                <w:rFonts w:cs="Tahoma"/>
              </w:rPr>
              <w:t>Time To Live</w:t>
            </w:r>
          </w:p>
        </w:tc>
      </w:tr>
    </w:tbl>
    <w:p w14:paraId="2BBE2032" w14:textId="1C42B3C6" w:rsidR="000033EB" w:rsidRDefault="000033EB" w:rsidP="000033EB">
      <w:pPr>
        <w:pStyle w:val="Didascalia"/>
        <w:keepNext/>
      </w:pPr>
      <w:bookmarkStart w:id="5" w:name="_Toc140245258"/>
      <w:bookmarkStart w:id="6" w:name="_Toc144312788"/>
      <w:r>
        <w:t xml:space="preserve">Tabella </w:t>
      </w:r>
      <w:fldSimple w:instr=" SEQ Tabella \* ARABIC ">
        <w:r w:rsidR="00FC7953">
          <w:rPr>
            <w:noProof/>
          </w:rPr>
          <w:t>1</w:t>
        </w:r>
      </w:fldSimple>
      <w:r>
        <w:t xml:space="preserve"> - </w:t>
      </w:r>
      <w:r w:rsidRPr="00DA5EF3">
        <w:t>Elenco degli acronimi</w:t>
      </w:r>
      <w:bookmarkEnd w:id="5"/>
      <w:bookmarkEnd w:id="6"/>
    </w:p>
    <w:p w14:paraId="21CE898B" w14:textId="77777777" w:rsidR="0020746E" w:rsidRPr="00297DB9" w:rsidRDefault="0020746E" w:rsidP="000033EB">
      <w:pPr>
        <w:pStyle w:val="Livello1"/>
        <w:numPr>
          <w:ilvl w:val="0"/>
          <w:numId w:val="0"/>
        </w:numPr>
        <w:ind w:left="360" w:hanging="360"/>
        <w:jc w:val="both"/>
        <w:rPr>
          <w:rFonts w:cs="Tahoma"/>
        </w:rPr>
      </w:pPr>
      <w:bookmarkStart w:id="7" w:name="_Toc144312708"/>
      <w:bookmarkStart w:id="8" w:name="Riferimenti"/>
      <w:r w:rsidRPr="003D7309">
        <w:rPr>
          <w:rFonts w:cs="Tahoma"/>
        </w:rPr>
        <w:lastRenderedPageBreak/>
        <w:t>Riferimenti</w:t>
      </w:r>
      <w:bookmarkEnd w:id="7"/>
    </w:p>
    <w:bookmarkEnd w:id="8"/>
    <w:p w14:paraId="58EFB64E" w14:textId="77777777" w:rsidR="002771B6" w:rsidRPr="005629BC" w:rsidRDefault="002771B6" w:rsidP="002771B6">
      <w:pPr>
        <w:jc w:val="both"/>
        <w:rPr>
          <w:rFonts w:cs="Tahoma"/>
          <w:szCs w:val="20"/>
        </w:rPr>
      </w:pPr>
      <w:r w:rsidRPr="005629BC">
        <w:rPr>
          <w:rFonts w:cs="Tahoma"/>
          <w:szCs w:val="20"/>
        </w:rPr>
        <w:t>Nella seguente tabella sono elencati i riferimenti esterni utilizzati all’interno del presente documento:</w:t>
      </w:r>
    </w:p>
    <w:tbl>
      <w:tblPr>
        <w:tblW w:w="4545" w:type="pct"/>
        <w:tblLook w:val="04A0" w:firstRow="1" w:lastRow="0" w:firstColumn="1" w:lastColumn="0" w:noHBand="0" w:noVBand="1"/>
      </w:tblPr>
      <w:tblGrid>
        <w:gridCol w:w="465"/>
        <w:gridCol w:w="6468"/>
        <w:gridCol w:w="1828"/>
      </w:tblGrid>
      <w:tr w:rsidR="002771B6" w:rsidRPr="00E11164" w14:paraId="4B26BA99" w14:textId="77777777" w:rsidTr="004A3FE8">
        <w:trPr>
          <w:cantSplit/>
          <w:trHeight w:val="481"/>
          <w:tblHeader/>
        </w:trPr>
        <w:tc>
          <w:tcPr>
            <w:tcW w:w="265" w:type="pct"/>
            <w:tcBorders>
              <w:bottom w:val="single" w:sz="18" w:space="0" w:color="012169"/>
            </w:tcBorders>
            <w:shd w:val="clear" w:color="auto" w:fill="auto"/>
            <w:vAlign w:val="center"/>
          </w:tcPr>
          <w:p w14:paraId="7F31BF2D" w14:textId="77777777" w:rsidR="002771B6" w:rsidRPr="00E11164" w:rsidRDefault="002771B6" w:rsidP="004A3FE8">
            <w:pPr>
              <w:pStyle w:val="Corpotesto1"/>
              <w:spacing w:before="120"/>
              <w:ind w:left="0"/>
              <w:jc w:val="both"/>
              <w:rPr>
                <w:rFonts w:ascii="Tahoma" w:hAnsi="Tahoma" w:cs="Tahoma"/>
                <w:b/>
                <w:sz w:val="20"/>
              </w:rPr>
            </w:pPr>
            <w:r w:rsidRPr="00E11164">
              <w:rPr>
                <w:rFonts w:ascii="Tahoma" w:hAnsi="Tahoma" w:cs="Tahoma"/>
                <w:b/>
                <w:sz w:val="20"/>
              </w:rPr>
              <w:t>ID</w:t>
            </w:r>
          </w:p>
        </w:tc>
        <w:tc>
          <w:tcPr>
            <w:tcW w:w="3490" w:type="pct"/>
            <w:tcBorders>
              <w:bottom w:val="single" w:sz="18" w:space="0" w:color="012169"/>
            </w:tcBorders>
            <w:shd w:val="clear" w:color="auto" w:fill="auto"/>
            <w:vAlign w:val="center"/>
          </w:tcPr>
          <w:p w14:paraId="32801051" w14:textId="77777777" w:rsidR="002771B6" w:rsidRPr="00E11164" w:rsidRDefault="002771B6" w:rsidP="004A3FE8">
            <w:pPr>
              <w:pStyle w:val="Corpotesto1"/>
              <w:spacing w:before="120"/>
              <w:ind w:left="0"/>
              <w:jc w:val="both"/>
              <w:rPr>
                <w:rFonts w:ascii="Tahoma" w:hAnsi="Tahoma" w:cs="Tahoma"/>
                <w:b/>
                <w:sz w:val="20"/>
              </w:rPr>
            </w:pPr>
            <w:r w:rsidRPr="00E11164">
              <w:rPr>
                <w:rFonts w:ascii="Tahoma" w:hAnsi="Tahoma" w:cs="Tahoma"/>
                <w:b/>
                <w:sz w:val="20"/>
              </w:rPr>
              <w:t>Titolo / Versione</w:t>
            </w:r>
          </w:p>
        </w:tc>
        <w:tc>
          <w:tcPr>
            <w:tcW w:w="1244" w:type="pct"/>
            <w:tcBorders>
              <w:bottom w:val="single" w:sz="18" w:space="0" w:color="012169"/>
            </w:tcBorders>
            <w:shd w:val="clear" w:color="auto" w:fill="auto"/>
            <w:vAlign w:val="center"/>
          </w:tcPr>
          <w:p w14:paraId="75FECDB6" w14:textId="77777777" w:rsidR="002771B6" w:rsidRPr="00E11164" w:rsidRDefault="002771B6" w:rsidP="004A3FE8">
            <w:pPr>
              <w:pStyle w:val="Corpotesto1"/>
              <w:spacing w:before="120"/>
              <w:ind w:left="0"/>
              <w:jc w:val="both"/>
              <w:rPr>
                <w:rFonts w:ascii="Tahoma" w:hAnsi="Tahoma" w:cs="Tahoma"/>
                <w:b/>
                <w:sz w:val="20"/>
              </w:rPr>
            </w:pPr>
            <w:r w:rsidRPr="00E11164">
              <w:rPr>
                <w:rFonts w:ascii="Tahoma" w:hAnsi="Tahoma" w:cs="Tahoma"/>
                <w:b/>
                <w:sz w:val="20"/>
              </w:rPr>
              <w:t>Descrizione</w:t>
            </w:r>
          </w:p>
        </w:tc>
      </w:tr>
      <w:tr w:rsidR="002771B6" w:rsidRPr="00E11164" w14:paraId="339B7E66" w14:textId="77777777" w:rsidTr="004A3FE8">
        <w:trPr>
          <w:cantSplit/>
          <w:trHeight w:val="481"/>
        </w:trPr>
        <w:tc>
          <w:tcPr>
            <w:tcW w:w="265" w:type="pct"/>
            <w:tcBorders>
              <w:top w:val="single" w:sz="8" w:space="0" w:color="012169"/>
              <w:bottom w:val="single" w:sz="8" w:space="0" w:color="012169"/>
            </w:tcBorders>
            <w:shd w:val="clear" w:color="auto" w:fill="auto"/>
            <w:vAlign w:val="center"/>
          </w:tcPr>
          <w:p w14:paraId="27D1669C" w14:textId="77777777" w:rsidR="002771B6" w:rsidRPr="00415C89" w:rsidRDefault="002771B6" w:rsidP="004A3FE8">
            <w:pPr>
              <w:pStyle w:val="Corpotesto1"/>
              <w:spacing w:before="120"/>
              <w:ind w:left="0"/>
              <w:jc w:val="both"/>
              <w:rPr>
                <w:rFonts w:ascii="Tahoma" w:hAnsi="Tahoma" w:cs="Tahoma"/>
                <w:b/>
                <w:sz w:val="18"/>
                <w:szCs w:val="18"/>
              </w:rPr>
            </w:pPr>
            <w:r w:rsidRPr="00415C89">
              <w:rPr>
                <w:rFonts w:ascii="Tahoma" w:hAnsi="Tahoma" w:cs="Tahoma"/>
                <w:b/>
                <w:sz w:val="18"/>
                <w:szCs w:val="18"/>
              </w:rPr>
              <w:t>1</w:t>
            </w:r>
          </w:p>
        </w:tc>
        <w:tc>
          <w:tcPr>
            <w:tcW w:w="3490" w:type="pct"/>
            <w:tcBorders>
              <w:top w:val="single" w:sz="8" w:space="0" w:color="012169"/>
              <w:bottom w:val="single" w:sz="8" w:space="0" w:color="012169"/>
            </w:tcBorders>
            <w:shd w:val="clear" w:color="auto" w:fill="auto"/>
            <w:vAlign w:val="center"/>
          </w:tcPr>
          <w:p w14:paraId="275A3F26" w14:textId="77777777" w:rsidR="002771B6" w:rsidRPr="00E11164" w:rsidRDefault="002771B6" w:rsidP="004A3FE8">
            <w:pPr>
              <w:pStyle w:val="Corpotesto1"/>
              <w:spacing w:before="120"/>
              <w:ind w:left="0"/>
              <w:jc w:val="both"/>
              <w:rPr>
                <w:rFonts w:ascii="Tahoma" w:hAnsi="Tahoma" w:cs="Tahoma"/>
                <w:sz w:val="20"/>
              </w:rPr>
            </w:pPr>
            <w:r w:rsidRPr="006A3FFF">
              <w:rPr>
                <w:rFonts w:ascii="Tahoma" w:hAnsi="Tahoma" w:cs="Tahoma"/>
                <w:sz w:val="20"/>
              </w:rPr>
              <w:t>2.1_Specifiche tecniche_articolo_5_Allegato al DPR 160 del 2010</w:t>
            </w:r>
            <w:r>
              <w:rPr>
                <w:rFonts w:ascii="Tahoma" w:hAnsi="Tahoma" w:cs="Tahoma"/>
                <w:sz w:val="20"/>
              </w:rPr>
              <w:t>.pdf</w:t>
            </w:r>
          </w:p>
        </w:tc>
        <w:tc>
          <w:tcPr>
            <w:tcW w:w="1216" w:type="pct"/>
            <w:tcBorders>
              <w:top w:val="single" w:sz="8" w:space="0" w:color="012169"/>
              <w:bottom w:val="single" w:sz="8" w:space="0" w:color="012169"/>
            </w:tcBorders>
            <w:shd w:val="clear" w:color="auto" w:fill="auto"/>
            <w:vAlign w:val="center"/>
          </w:tcPr>
          <w:p w14:paraId="4C354B6D" w14:textId="77777777" w:rsidR="002771B6" w:rsidRPr="00415C89" w:rsidRDefault="002771B6" w:rsidP="004A3FE8">
            <w:pPr>
              <w:pStyle w:val="Corpotesto1"/>
              <w:spacing w:before="120"/>
              <w:ind w:left="0"/>
              <w:jc w:val="both"/>
              <w:rPr>
                <w:rFonts w:ascii="Tahoma" w:hAnsi="Tahoma" w:cs="Tahoma"/>
                <w:sz w:val="18"/>
                <w:szCs w:val="18"/>
              </w:rPr>
            </w:pPr>
            <w:r w:rsidRPr="00415C89">
              <w:rPr>
                <w:b/>
                <w:bCs/>
                <w:sz w:val="18"/>
                <w:szCs w:val="18"/>
              </w:rPr>
              <w:t>Specifiche tecniche delle modalità telematiche di comunicazione e trasferimento dati tra il SUAP, gli uffici comunali e gli enti terzi coinvolti nel procedimento</w:t>
            </w:r>
          </w:p>
        </w:tc>
      </w:tr>
      <w:tr w:rsidR="002771B6" w:rsidRPr="00E11164" w14:paraId="5581798C" w14:textId="77777777" w:rsidTr="004A3FE8">
        <w:trPr>
          <w:cantSplit/>
          <w:trHeight w:val="481"/>
        </w:trPr>
        <w:tc>
          <w:tcPr>
            <w:tcW w:w="265" w:type="pct"/>
            <w:tcBorders>
              <w:top w:val="single" w:sz="8" w:space="0" w:color="012169"/>
              <w:bottom w:val="single" w:sz="8" w:space="0" w:color="012169"/>
            </w:tcBorders>
            <w:shd w:val="clear" w:color="auto" w:fill="auto"/>
            <w:vAlign w:val="center"/>
          </w:tcPr>
          <w:p w14:paraId="6F4CD4CF" w14:textId="77777777" w:rsidR="002771B6" w:rsidRPr="00E11164" w:rsidRDefault="002771B6" w:rsidP="004A3FE8">
            <w:pPr>
              <w:pStyle w:val="Corpotesto1"/>
              <w:spacing w:before="120"/>
              <w:ind w:left="0"/>
              <w:jc w:val="both"/>
              <w:rPr>
                <w:rFonts w:ascii="Tahoma" w:hAnsi="Tahoma" w:cs="Tahoma"/>
                <w:b/>
                <w:sz w:val="20"/>
              </w:rPr>
            </w:pPr>
            <w:r>
              <w:rPr>
                <w:rFonts w:ascii="Tahoma" w:hAnsi="Tahoma" w:cs="Tahoma"/>
                <w:b/>
                <w:sz w:val="20"/>
              </w:rPr>
              <w:t>2</w:t>
            </w:r>
          </w:p>
        </w:tc>
        <w:tc>
          <w:tcPr>
            <w:tcW w:w="3490" w:type="pct"/>
            <w:tcBorders>
              <w:top w:val="single" w:sz="8" w:space="0" w:color="012169"/>
              <w:bottom w:val="single" w:sz="8" w:space="0" w:color="012169"/>
            </w:tcBorders>
            <w:shd w:val="clear" w:color="auto" w:fill="auto"/>
            <w:vAlign w:val="center"/>
          </w:tcPr>
          <w:p w14:paraId="718D0D85" w14:textId="35CC4D02" w:rsidR="002771B6" w:rsidRPr="00E11164" w:rsidRDefault="002771B6" w:rsidP="004A3FE8">
            <w:pPr>
              <w:pStyle w:val="Corpotesto1"/>
              <w:spacing w:before="120"/>
              <w:ind w:left="0"/>
              <w:jc w:val="both"/>
              <w:rPr>
                <w:rFonts w:ascii="Tahoma" w:hAnsi="Tahoma" w:cs="Tahoma"/>
                <w:sz w:val="20"/>
              </w:rPr>
            </w:pPr>
            <w:r w:rsidRPr="00F82D1C">
              <w:rPr>
                <w:rFonts w:ascii="Tahoma" w:hAnsi="Tahoma" w:cs="Tahoma"/>
                <w:sz w:val="20"/>
              </w:rPr>
              <w:t xml:space="preserve">2.2 Executive </w:t>
            </w:r>
            <w:proofErr w:type="spellStart"/>
            <w:r w:rsidRPr="00F82D1C">
              <w:rPr>
                <w:rFonts w:ascii="Tahoma" w:hAnsi="Tahoma" w:cs="Tahoma"/>
                <w:sz w:val="20"/>
              </w:rPr>
              <w:t>Summary</w:t>
            </w:r>
            <w:proofErr w:type="spellEnd"/>
            <w:r w:rsidRPr="00F82D1C">
              <w:rPr>
                <w:rFonts w:ascii="Tahoma" w:hAnsi="Tahoma" w:cs="Tahoma"/>
                <w:sz w:val="20"/>
              </w:rPr>
              <w:t xml:space="preserve"> Specifiche Tecniche DPR 160 2010</w:t>
            </w:r>
            <w:r w:rsidR="00E43CD9">
              <w:rPr>
                <w:rFonts w:ascii="Tahoma" w:hAnsi="Tahoma" w:cs="Tahoma"/>
                <w:sz w:val="20"/>
              </w:rPr>
              <w:t>.pdf</w:t>
            </w:r>
          </w:p>
        </w:tc>
        <w:tc>
          <w:tcPr>
            <w:tcW w:w="1216" w:type="pct"/>
            <w:tcBorders>
              <w:top w:val="single" w:sz="8" w:space="0" w:color="012169"/>
              <w:bottom w:val="single" w:sz="8" w:space="0" w:color="012169"/>
            </w:tcBorders>
            <w:shd w:val="clear" w:color="auto" w:fill="auto"/>
            <w:vAlign w:val="center"/>
          </w:tcPr>
          <w:p w14:paraId="4B4C9F20" w14:textId="77777777" w:rsidR="002771B6" w:rsidRPr="00E11164" w:rsidRDefault="002771B6" w:rsidP="004A3FE8">
            <w:pPr>
              <w:pStyle w:val="Corpotesto1"/>
              <w:spacing w:before="120"/>
              <w:ind w:left="0"/>
              <w:jc w:val="both"/>
              <w:rPr>
                <w:rFonts w:ascii="Tahoma" w:hAnsi="Tahoma" w:cs="Tahoma"/>
                <w:sz w:val="20"/>
              </w:rPr>
            </w:pPr>
            <w:r w:rsidRPr="00C94470">
              <w:rPr>
                <w:b/>
                <w:bCs/>
                <w:sz w:val="18"/>
                <w:szCs w:val="18"/>
              </w:rPr>
              <w:t>Presentazione Specifiche Tecniche ex DPR 160/2010</w:t>
            </w:r>
          </w:p>
        </w:tc>
      </w:tr>
      <w:tr w:rsidR="002771B6" w:rsidRPr="00E11164" w14:paraId="59A248FB" w14:textId="77777777" w:rsidTr="004A3FE8">
        <w:trPr>
          <w:cantSplit/>
          <w:trHeight w:val="481"/>
        </w:trPr>
        <w:tc>
          <w:tcPr>
            <w:tcW w:w="265" w:type="pct"/>
            <w:tcBorders>
              <w:top w:val="single" w:sz="8" w:space="0" w:color="012169"/>
              <w:bottom w:val="single" w:sz="8" w:space="0" w:color="012169"/>
            </w:tcBorders>
            <w:shd w:val="clear" w:color="auto" w:fill="auto"/>
            <w:vAlign w:val="center"/>
          </w:tcPr>
          <w:p w14:paraId="6320D16A" w14:textId="77777777" w:rsidR="002771B6" w:rsidRDefault="002771B6" w:rsidP="004A3FE8">
            <w:pPr>
              <w:pStyle w:val="Corpotesto1"/>
              <w:spacing w:before="120"/>
              <w:ind w:left="0"/>
              <w:jc w:val="both"/>
              <w:rPr>
                <w:rFonts w:ascii="Tahoma" w:hAnsi="Tahoma" w:cs="Tahoma"/>
                <w:b/>
                <w:sz w:val="20"/>
              </w:rPr>
            </w:pPr>
            <w:r>
              <w:rPr>
                <w:rFonts w:ascii="Tahoma" w:hAnsi="Tahoma" w:cs="Tahoma"/>
                <w:b/>
                <w:sz w:val="20"/>
              </w:rPr>
              <w:t>3</w:t>
            </w:r>
          </w:p>
        </w:tc>
        <w:tc>
          <w:tcPr>
            <w:tcW w:w="3490" w:type="pct"/>
            <w:tcBorders>
              <w:top w:val="single" w:sz="8" w:space="0" w:color="012169"/>
              <w:bottom w:val="single" w:sz="8" w:space="0" w:color="012169"/>
            </w:tcBorders>
            <w:shd w:val="clear" w:color="auto" w:fill="auto"/>
            <w:vAlign w:val="center"/>
          </w:tcPr>
          <w:p w14:paraId="7D0EBC60" w14:textId="77777777" w:rsidR="002771B6" w:rsidRPr="00F82D1C" w:rsidRDefault="002771B6" w:rsidP="004A3FE8">
            <w:pPr>
              <w:pStyle w:val="Corpotesto1"/>
              <w:spacing w:before="120"/>
              <w:ind w:left="0"/>
              <w:jc w:val="both"/>
              <w:rPr>
                <w:rFonts w:ascii="Tahoma" w:hAnsi="Tahoma" w:cs="Tahoma"/>
                <w:sz w:val="20"/>
              </w:rPr>
            </w:pPr>
            <w:r w:rsidRPr="0024247E">
              <w:rPr>
                <w:rFonts w:ascii="Tahoma" w:hAnsi="Tahoma" w:cs="Tahoma"/>
                <w:sz w:val="20"/>
              </w:rPr>
              <w:t>Allegatotecnicosuap</w:t>
            </w:r>
            <w:r>
              <w:rPr>
                <w:rFonts w:ascii="Tahoma" w:hAnsi="Tahoma" w:cs="Tahoma"/>
                <w:sz w:val="20"/>
              </w:rPr>
              <w:t>.pdf</w:t>
            </w:r>
          </w:p>
        </w:tc>
        <w:tc>
          <w:tcPr>
            <w:tcW w:w="1216" w:type="pct"/>
            <w:tcBorders>
              <w:top w:val="single" w:sz="8" w:space="0" w:color="012169"/>
              <w:bottom w:val="single" w:sz="8" w:space="0" w:color="012169"/>
            </w:tcBorders>
            <w:shd w:val="clear" w:color="auto" w:fill="auto"/>
            <w:vAlign w:val="center"/>
          </w:tcPr>
          <w:p w14:paraId="395DAC28" w14:textId="4E1E0389" w:rsidR="002771B6" w:rsidRPr="00C94470" w:rsidRDefault="002771B6" w:rsidP="004A3FE8">
            <w:pPr>
              <w:pStyle w:val="Corpotesto1"/>
              <w:spacing w:before="120"/>
              <w:ind w:left="0"/>
              <w:jc w:val="both"/>
              <w:rPr>
                <w:b/>
                <w:bCs/>
                <w:sz w:val="18"/>
                <w:szCs w:val="18"/>
              </w:rPr>
            </w:pPr>
            <w:r>
              <w:rPr>
                <w:b/>
                <w:bCs/>
                <w:sz w:val="18"/>
                <w:szCs w:val="18"/>
              </w:rPr>
              <w:t xml:space="preserve">Modalità telematiche di comunicazione e trasferimento dei dati tra il SUAP e i soggetti coinvolti nei procedimenti amministrativi </w:t>
            </w:r>
          </w:p>
        </w:tc>
      </w:tr>
      <w:tr w:rsidR="002771B6" w:rsidRPr="00E11164" w14:paraId="51AD892B" w14:textId="77777777" w:rsidTr="004A3FE8">
        <w:trPr>
          <w:cantSplit/>
          <w:trHeight w:val="481"/>
        </w:trPr>
        <w:tc>
          <w:tcPr>
            <w:tcW w:w="265" w:type="pct"/>
            <w:tcBorders>
              <w:top w:val="single" w:sz="8" w:space="0" w:color="012169"/>
              <w:bottom w:val="single" w:sz="8" w:space="0" w:color="012169"/>
            </w:tcBorders>
            <w:shd w:val="clear" w:color="auto" w:fill="auto"/>
            <w:vAlign w:val="center"/>
          </w:tcPr>
          <w:p w14:paraId="41D6A5D7" w14:textId="77777777" w:rsidR="002771B6" w:rsidRDefault="002771B6" w:rsidP="004A3FE8">
            <w:pPr>
              <w:pStyle w:val="Corpotesto1"/>
              <w:spacing w:before="120"/>
              <w:ind w:left="0"/>
              <w:jc w:val="both"/>
              <w:rPr>
                <w:rFonts w:ascii="Tahoma" w:hAnsi="Tahoma" w:cs="Tahoma"/>
                <w:b/>
                <w:sz w:val="20"/>
              </w:rPr>
            </w:pPr>
            <w:r>
              <w:rPr>
                <w:rFonts w:ascii="Tahoma" w:hAnsi="Tahoma" w:cs="Tahoma"/>
                <w:b/>
                <w:sz w:val="20"/>
              </w:rPr>
              <w:t>4</w:t>
            </w:r>
          </w:p>
        </w:tc>
        <w:tc>
          <w:tcPr>
            <w:tcW w:w="3490" w:type="pct"/>
            <w:tcBorders>
              <w:top w:val="single" w:sz="8" w:space="0" w:color="012169"/>
              <w:bottom w:val="single" w:sz="8" w:space="0" w:color="012169"/>
            </w:tcBorders>
            <w:shd w:val="clear" w:color="auto" w:fill="auto"/>
            <w:vAlign w:val="center"/>
          </w:tcPr>
          <w:p w14:paraId="62A50F15" w14:textId="77777777" w:rsidR="002771B6" w:rsidRPr="0024247E" w:rsidRDefault="002771B6" w:rsidP="004A3FE8">
            <w:pPr>
              <w:pStyle w:val="Corpotesto1"/>
              <w:spacing w:before="120"/>
              <w:ind w:left="0"/>
              <w:jc w:val="both"/>
              <w:rPr>
                <w:rFonts w:ascii="Tahoma" w:hAnsi="Tahoma" w:cs="Tahoma"/>
                <w:sz w:val="20"/>
              </w:rPr>
            </w:pPr>
            <w:r w:rsidRPr="00637E2C">
              <w:rPr>
                <w:rFonts w:ascii="Tahoma" w:hAnsi="Tahoma" w:cs="Tahoma"/>
                <w:sz w:val="20"/>
              </w:rPr>
              <w:t>lg_infrastruttura_interoperabilita_pdnd</w:t>
            </w:r>
            <w:r>
              <w:rPr>
                <w:rFonts w:ascii="Tahoma" w:hAnsi="Tahoma" w:cs="Tahoma"/>
                <w:sz w:val="20"/>
              </w:rPr>
              <w:t>.pdf</w:t>
            </w:r>
          </w:p>
        </w:tc>
        <w:tc>
          <w:tcPr>
            <w:tcW w:w="1216" w:type="pct"/>
            <w:tcBorders>
              <w:top w:val="single" w:sz="8" w:space="0" w:color="012169"/>
              <w:bottom w:val="single" w:sz="8" w:space="0" w:color="012169"/>
            </w:tcBorders>
            <w:shd w:val="clear" w:color="auto" w:fill="auto"/>
            <w:vAlign w:val="center"/>
          </w:tcPr>
          <w:p w14:paraId="71407AA2" w14:textId="77777777" w:rsidR="002771B6" w:rsidRDefault="002771B6" w:rsidP="004A3FE8">
            <w:pPr>
              <w:pStyle w:val="Corpotesto1"/>
              <w:spacing w:before="120"/>
              <w:ind w:left="0"/>
              <w:jc w:val="both"/>
              <w:rPr>
                <w:b/>
                <w:bCs/>
                <w:sz w:val="18"/>
                <w:szCs w:val="18"/>
              </w:rPr>
            </w:pPr>
            <w:r w:rsidRPr="0009615E">
              <w:rPr>
                <w:b/>
                <w:bCs/>
                <w:sz w:val="18"/>
                <w:szCs w:val="18"/>
              </w:rPr>
              <w:t>Linee Guida sull’infrastruttura tecnologica della Piattaforma Digitale Nazionale Dati per l’interoperabilità dei sistemi informativi e delle basi di dati</w:t>
            </w:r>
          </w:p>
        </w:tc>
      </w:tr>
      <w:tr w:rsidR="002771B6" w:rsidRPr="00E11164" w14:paraId="267CDB1B" w14:textId="77777777" w:rsidTr="004A3FE8">
        <w:trPr>
          <w:cantSplit/>
          <w:trHeight w:val="481"/>
        </w:trPr>
        <w:tc>
          <w:tcPr>
            <w:tcW w:w="265" w:type="pct"/>
            <w:tcBorders>
              <w:top w:val="single" w:sz="8" w:space="0" w:color="012169"/>
              <w:bottom w:val="single" w:sz="8" w:space="0" w:color="012169"/>
            </w:tcBorders>
            <w:shd w:val="clear" w:color="auto" w:fill="auto"/>
            <w:vAlign w:val="center"/>
          </w:tcPr>
          <w:p w14:paraId="09741B41" w14:textId="77777777" w:rsidR="002771B6" w:rsidRDefault="002771B6" w:rsidP="004A3FE8">
            <w:pPr>
              <w:pStyle w:val="Corpotesto1"/>
              <w:spacing w:before="120"/>
              <w:ind w:left="0"/>
              <w:jc w:val="both"/>
              <w:rPr>
                <w:rFonts w:ascii="Tahoma" w:hAnsi="Tahoma" w:cs="Tahoma"/>
                <w:b/>
                <w:sz w:val="20"/>
              </w:rPr>
            </w:pPr>
            <w:r>
              <w:rPr>
                <w:rFonts w:ascii="Tahoma" w:hAnsi="Tahoma" w:cs="Tahoma"/>
                <w:b/>
                <w:sz w:val="20"/>
              </w:rPr>
              <w:t>5</w:t>
            </w:r>
          </w:p>
        </w:tc>
        <w:tc>
          <w:tcPr>
            <w:tcW w:w="3490" w:type="pct"/>
            <w:tcBorders>
              <w:top w:val="single" w:sz="8" w:space="0" w:color="012169"/>
              <w:bottom w:val="single" w:sz="8" w:space="0" w:color="012169"/>
            </w:tcBorders>
            <w:shd w:val="clear" w:color="auto" w:fill="auto"/>
            <w:vAlign w:val="center"/>
          </w:tcPr>
          <w:p w14:paraId="46463DEB" w14:textId="77777777" w:rsidR="002771B6" w:rsidRPr="00637E2C" w:rsidRDefault="002771B6" w:rsidP="004A3FE8">
            <w:pPr>
              <w:pStyle w:val="Corpotesto1"/>
              <w:spacing w:before="120"/>
              <w:ind w:left="0"/>
              <w:jc w:val="both"/>
              <w:rPr>
                <w:rFonts w:ascii="Tahoma" w:hAnsi="Tahoma" w:cs="Tahoma"/>
                <w:sz w:val="20"/>
              </w:rPr>
            </w:pPr>
            <w:r w:rsidRPr="00DF7580">
              <w:rPr>
                <w:rFonts w:ascii="Tahoma" w:hAnsi="Tahoma" w:cs="Tahoma"/>
                <w:sz w:val="20"/>
              </w:rPr>
              <w:t>linee_guida_interoperabilit_tecnica_pa</w:t>
            </w:r>
            <w:r>
              <w:rPr>
                <w:rFonts w:ascii="Tahoma" w:hAnsi="Tahoma" w:cs="Tahoma"/>
                <w:sz w:val="20"/>
              </w:rPr>
              <w:t>.pdf</w:t>
            </w:r>
          </w:p>
        </w:tc>
        <w:tc>
          <w:tcPr>
            <w:tcW w:w="1216" w:type="pct"/>
            <w:tcBorders>
              <w:top w:val="single" w:sz="8" w:space="0" w:color="012169"/>
              <w:bottom w:val="single" w:sz="8" w:space="0" w:color="012169"/>
            </w:tcBorders>
            <w:shd w:val="clear" w:color="auto" w:fill="auto"/>
            <w:vAlign w:val="center"/>
          </w:tcPr>
          <w:p w14:paraId="0FC227C8" w14:textId="77777777" w:rsidR="002771B6" w:rsidRPr="0009615E" w:rsidRDefault="002771B6" w:rsidP="004A3FE8">
            <w:pPr>
              <w:pStyle w:val="Corpotesto1"/>
              <w:spacing w:before="120"/>
              <w:ind w:left="0"/>
              <w:jc w:val="both"/>
              <w:rPr>
                <w:b/>
                <w:bCs/>
                <w:sz w:val="18"/>
                <w:szCs w:val="18"/>
              </w:rPr>
            </w:pPr>
            <w:r w:rsidRPr="002F5CF1">
              <w:rPr>
                <w:b/>
                <w:bCs/>
                <w:sz w:val="18"/>
                <w:szCs w:val="18"/>
              </w:rPr>
              <w:t>Linee Guida sull’interoperabilità tecnica delle Pubbliche Amministrazioni</w:t>
            </w:r>
          </w:p>
        </w:tc>
      </w:tr>
      <w:tr w:rsidR="002771B6" w:rsidRPr="00E11164" w14:paraId="4B5B3603" w14:textId="77777777" w:rsidTr="004A3FE8">
        <w:trPr>
          <w:cantSplit/>
          <w:trHeight w:val="481"/>
        </w:trPr>
        <w:tc>
          <w:tcPr>
            <w:tcW w:w="265" w:type="pct"/>
            <w:tcBorders>
              <w:top w:val="single" w:sz="8" w:space="0" w:color="012169"/>
              <w:bottom w:val="single" w:sz="8" w:space="0" w:color="012169"/>
            </w:tcBorders>
            <w:shd w:val="clear" w:color="auto" w:fill="auto"/>
            <w:vAlign w:val="center"/>
          </w:tcPr>
          <w:p w14:paraId="1EEE5E2C" w14:textId="77777777" w:rsidR="002771B6" w:rsidRDefault="002771B6" w:rsidP="004A3FE8">
            <w:pPr>
              <w:pStyle w:val="Corpotesto1"/>
              <w:spacing w:before="120"/>
              <w:ind w:left="0"/>
              <w:jc w:val="both"/>
              <w:rPr>
                <w:rFonts w:ascii="Tahoma" w:hAnsi="Tahoma" w:cs="Tahoma"/>
                <w:b/>
                <w:sz w:val="20"/>
              </w:rPr>
            </w:pPr>
            <w:r>
              <w:rPr>
                <w:rFonts w:ascii="Tahoma" w:hAnsi="Tahoma" w:cs="Tahoma"/>
                <w:b/>
                <w:sz w:val="20"/>
              </w:rPr>
              <w:t>6</w:t>
            </w:r>
          </w:p>
        </w:tc>
        <w:tc>
          <w:tcPr>
            <w:tcW w:w="3490" w:type="pct"/>
            <w:tcBorders>
              <w:top w:val="single" w:sz="8" w:space="0" w:color="012169"/>
              <w:bottom w:val="single" w:sz="8" w:space="0" w:color="012169"/>
            </w:tcBorders>
            <w:shd w:val="clear" w:color="auto" w:fill="auto"/>
            <w:vAlign w:val="center"/>
          </w:tcPr>
          <w:p w14:paraId="399F7CC6" w14:textId="77777777" w:rsidR="002771B6" w:rsidRPr="00DF7580" w:rsidRDefault="002771B6" w:rsidP="004A3FE8">
            <w:pPr>
              <w:pStyle w:val="Corpotesto1"/>
              <w:spacing w:before="120"/>
              <w:ind w:left="0"/>
              <w:jc w:val="both"/>
              <w:rPr>
                <w:rFonts w:ascii="Tahoma" w:hAnsi="Tahoma" w:cs="Tahoma"/>
                <w:sz w:val="20"/>
              </w:rPr>
            </w:pPr>
            <w:r w:rsidRPr="00CB3420">
              <w:rPr>
                <w:rFonts w:ascii="Tahoma" w:hAnsi="Tahoma" w:cs="Tahoma"/>
                <w:sz w:val="20"/>
              </w:rPr>
              <w:t>linee_guida_sul_documento_informatico</w:t>
            </w:r>
            <w:r>
              <w:rPr>
                <w:rFonts w:ascii="Tahoma" w:hAnsi="Tahoma" w:cs="Tahoma"/>
                <w:sz w:val="20"/>
              </w:rPr>
              <w:t>.pdf</w:t>
            </w:r>
          </w:p>
        </w:tc>
        <w:tc>
          <w:tcPr>
            <w:tcW w:w="1216" w:type="pct"/>
            <w:tcBorders>
              <w:top w:val="single" w:sz="8" w:space="0" w:color="012169"/>
              <w:bottom w:val="single" w:sz="8" w:space="0" w:color="012169"/>
            </w:tcBorders>
            <w:shd w:val="clear" w:color="auto" w:fill="auto"/>
            <w:vAlign w:val="center"/>
          </w:tcPr>
          <w:p w14:paraId="36829A03" w14:textId="77777777" w:rsidR="002771B6" w:rsidRPr="002F5CF1" w:rsidRDefault="002771B6" w:rsidP="004A3FE8">
            <w:pPr>
              <w:pStyle w:val="Corpotesto1"/>
              <w:spacing w:before="120"/>
              <w:ind w:left="0"/>
              <w:jc w:val="both"/>
              <w:rPr>
                <w:b/>
                <w:bCs/>
                <w:sz w:val="18"/>
                <w:szCs w:val="18"/>
              </w:rPr>
            </w:pPr>
            <w:r w:rsidRPr="00C10FF4">
              <w:rPr>
                <w:b/>
                <w:bCs/>
                <w:sz w:val="18"/>
                <w:szCs w:val="18"/>
              </w:rPr>
              <w:t>Linee Guida sulla formazione, gestione e conservazione dei documenti informatici</w:t>
            </w:r>
          </w:p>
        </w:tc>
      </w:tr>
      <w:tr w:rsidR="002771B6" w:rsidRPr="00E11164" w14:paraId="6C205417" w14:textId="77777777" w:rsidTr="004A3FE8">
        <w:trPr>
          <w:cantSplit/>
          <w:trHeight w:val="481"/>
        </w:trPr>
        <w:tc>
          <w:tcPr>
            <w:tcW w:w="265" w:type="pct"/>
            <w:tcBorders>
              <w:top w:val="single" w:sz="8" w:space="0" w:color="012169"/>
              <w:bottom w:val="single" w:sz="8" w:space="0" w:color="012169"/>
            </w:tcBorders>
            <w:shd w:val="clear" w:color="auto" w:fill="auto"/>
            <w:vAlign w:val="center"/>
          </w:tcPr>
          <w:p w14:paraId="0533F187" w14:textId="77777777" w:rsidR="002771B6" w:rsidRDefault="002771B6" w:rsidP="004A3FE8">
            <w:pPr>
              <w:pStyle w:val="Corpotesto1"/>
              <w:spacing w:before="120"/>
              <w:ind w:left="0"/>
              <w:jc w:val="both"/>
              <w:rPr>
                <w:rFonts w:ascii="Tahoma" w:hAnsi="Tahoma" w:cs="Tahoma"/>
                <w:b/>
                <w:sz w:val="20"/>
              </w:rPr>
            </w:pPr>
            <w:r>
              <w:rPr>
                <w:rFonts w:ascii="Tahoma" w:hAnsi="Tahoma" w:cs="Tahoma"/>
                <w:b/>
                <w:sz w:val="20"/>
              </w:rPr>
              <w:t>7</w:t>
            </w:r>
          </w:p>
        </w:tc>
        <w:tc>
          <w:tcPr>
            <w:tcW w:w="3490" w:type="pct"/>
            <w:tcBorders>
              <w:top w:val="single" w:sz="8" w:space="0" w:color="012169"/>
              <w:bottom w:val="single" w:sz="8" w:space="0" w:color="012169"/>
            </w:tcBorders>
            <w:shd w:val="clear" w:color="auto" w:fill="auto"/>
            <w:vAlign w:val="center"/>
          </w:tcPr>
          <w:p w14:paraId="34C572C1" w14:textId="77777777" w:rsidR="002771B6" w:rsidRPr="002958FF" w:rsidRDefault="002771B6" w:rsidP="004A3FE8">
            <w:pPr>
              <w:pStyle w:val="Corpotesto1"/>
              <w:spacing w:before="120"/>
              <w:ind w:left="0"/>
              <w:jc w:val="both"/>
              <w:rPr>
                <w:rFonts w:ascii="Tahoma" w:hAnsi="Tahoma" w:cs="Tahoma"/>
                <w:sz w:val="16"/>
                <w:szCs w:val="16"/>
              </w:rPr>
            </w:pPr>
            <w:r w:rsidRPr="002958FF">
              <w:rPr>
                <w:rFonts w:ascii="Tahoma" w:hAnsi="Tahoma" w:cs="Tahoma"/>
                <w:sz w:val="16"/>
                <w:szCs w:val="16"/>
              </w:rPr>
              <w:t>linee_guida_tecnologie_e_standard_sicurezza_interoperabilit_api_sistemi_informatici.pdf</w:t>
            </w:r>
          </w:p>
        </w:tc>
        <w:tc>
          <w:tcPr>
            <w:tcW w:w="1216" w:type="pct"/>
            <w:tcBorders>
              <w:top w:val="single" w:sz="8" w:space="0" w:color="012169"/>
              <w:bottom w:val="single" w:sz="8" w:space="0" w:color="012169"/>
            </w:tcBorders>
            <w:shd w:val="clear" w:color="auto" w:fill="auto"/>
            <w:vAlign w:val="center"/>
          </w:tcPr>
          <w:p w14:paraId="15D01E1F" w14:textId="77777777" w:rsidR="002771B6" w:rsidRPr="00C10FF4" w:rsidRDefault="002771B6" w:rsidP="004A3FE8">
            <w:pPr>
              <w:pStyle w:val="Corpotesto1"/>
              <w:keepNext/>
              <w:spacing w:before="120"/>
              <w:ind w:left="0"/>
              <w:jc w:val="both"/>
              <w:rPr>
                <w:b/>
                <w:bCs/>
                <w:sz w:val="18"/>
                <w:szCs w:val="18"/>
              </w:rPr>
            </w:pPr>
            <w:r w:rsidRPr="00673C25">
              <w:rPr>
                <w:b/>
                <w:bCs/>
                <w:sz w:val="18"/>
                <w:szCs w:val="18"/>
              </w:rPr>
              <w:t>Linee Guida Tecnologie e standard per la sicurezza dell’interoperabilità tramite API dei sistemi informatici</w:t>
            </w:r>
          </w:p>
        </w:tc>
      </w:tr>
    </w:tbl>
    <w:p w14:paraId="0C702920" w14:textId="11EC5744" w:rsidR="004A3FE8" w:rsidRDefault="000033EB">
      <w:pPr>
        <w:pStyle w:val="Didascalia"/>
      </w:pPr>
      <w:bookmarkStart w:id="9" w:name="_Toc140245259"/>
      <w:bookmarkStart w:id="10" w:name="_Toc144312789"/>
      <w:r>
        <w:t>Tabella</w:t>
      </w:r>
      <w:r w:rsidR="004A3FE8">
        <w:t xml:space="preserve"> </w:t>
      </w:r>
      <w:fldSimple w:instr=" SEQ Tabella \* ARABIC ">
        <w:r w:rsidR="00FC7953">
          <w:rPr>
            <w:noProof/>
          </w:rPr>
          <w:t>2</w:t>
        </w:r>
      </w:fldSimple>
      <w:r w:rsidR="004A3FE8">
        <w:t xml:space="preserve"> - </w:t>
      </w:r>
      <w:r w:rsidR="004A3FE8" w:rsidRPr="00A71CE3">
        <w:t>Elenco riferimenti esterni</w:t>
      </w:r>
      <w:bookmarkEnd w:id="9"/>
      <w:bookmarkEnd w:id="10"/>
    </w:p>
    <w:p w14:paraId="4BED87B3" w14:textId="3848F20B" w:rsidR="00353712" w:rsidRDefault="00353712" w:rsidP="00353712">
      <w:pPr>
        <w:pStyle w:val="Livello1"/>
        <w:numPr>
          <w:ilvl w:val="0"/>
          <w:numId w:val="0"/>
        </w:numPr>
        <w:ind w:left="357" w:hanging="357"/>
        <w:jc w:val="both"/>
        <w:rPr>
          <w:rFonts w:cs="Tahoma"/>
        </w:rPr>
      </w:pPr>
      <w:bookmarkStart w:id="11" w:name="_Toc144312709"/>
      <w:r>
        <w:rPr>
          <w:rFonts w:cs="Tahoma"/>
        </w:rPr>
        <w:lastRenderedPageBreak/>
        <w:t>Allegati</w:t>
      </w:r>
      <w:bookmarkStart w:id="12" w:name="Allegati"/>
      <w:bookmarkEnd w:id="11"/>
      <w:bookmarkEnd w:id="12"/>
    </w:p>
    <w:p w14:paraId="595FE94D" w14:textId="73626DBD" w:rsidR="006058E1" w:rsidRPr="008F0692" w:rsidRDefault="006058E1" w:rsidP="00126F01">
      <w:pPr>
        <w:jc w:val="both"/>
      </w:pPr>
      <w:r>
        <w:rPr>
          <w:lang w:eastAsia="en-US" w:bidi="en-US"/>
        </w:rPr>
        <w:t xml:space="preserve">Nel documento si fa riferimento ai file presenti nella tabella sotto, </w:t>
      </w:r>
      <w:r w:rsidR="00763BC9">
        <w:rPr>
          <w:lang w:eastAsia="en-US" w:bidi="en-US"/>
        </w:rPr>
        <w:t xml:space="preserve">i quali </w:t>
      </w:r>
      <w:r>
        <w:rPr>
          <w:lang w:eastAsia="en-US" w:bidi="en-US"/>
        </w:rPr>
        <w:t>saranno contenuti nella cartella “Allegati” che accompagnerà questo documento.</w:t>
      </w:r>
    </w:p>
    <w:tbl>
      <w:tblPr>
        <w:tblStyle w:val="Tabellasemplice-3"/>
        <w:tblW w:w="9923" w:type="dxa"/>
        <w:tblLook w:val="04A0" w:firstRow="1" w:lastRow="0" w:firstColumn="1" w:lastColumn="0" w:noHBand="0" w:noVBand="1"/>
      </w:tblPr>
      <w:tblGrid>
        <w:gridCol w:w="3402"/>
        <w:gridCol w:w="6521"/>
      </w:tblGrid>
      <w:tr w:rsidR="006058E1" w:rsidRPr="00533A04" w14:paraId="5714083E" w14:textId="77777777" w:rsidTr="009A388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402" w:type="dxa"/>
          </w:tcPr>
          <w:p w14:paraId="07004CCD" w14:textId="636B9176" w:rsidR="006058E1" w:rsidRPr="00533A04" w:rsidRDefault="006058E1" w:rsidP="00533A04">
            <w:pPr>
              <w:pStyle w:val="Corpotesto100000"/>
              <w:spacing w:before="120" w:after="120"/>
              <w:ind w:left="0"/>
              <w:rPr>
                <w:rFonts w:ascii="Tahoma" w:hAnsi="Tahoma" w:cs="Tahoma"/>
                <w:bCs w:val="0"/>
                <w:caps w:val="0"/>
                <w:szCs w:val="28"/>
              </w:rPr>
            </w:pPr>
            <w:r w:rsidRPr="00533A04">
              <w:rPr>
                <w:rFonts w:ascii="Tahoma" w:hAnsi="Tahoma" w:cs="Tahoma"/>
                <w:bCs w:val="0"/>
                <w:caps w:val="0"/>
                <w:szCs w:val="28"/>
              </w:rPr>
              <w:t>Nome file</w:t>
            </w:r>
          </w:p>
        </w:tc>
        <w:tc>
          <w:tcPr>
            <w:tcW w:w="6521" w:type="dxa"/>
          </w:tcPr>
          <w:p w14:paraId="318F0733" w14:textId="368F0E55" w:rsidR="006058E1" w:rsidRPr="00533A04" w:rsidRDefault="006058E1" w:rsidP="00533A04">
            <w:pPr>
              <w:pStyle w:val="Corpotesto100000"/>
              <w:spacing w:before="120" w:after="120"/>
              <w:ind w:left="0"/>
              <w:cnfStyle w:val="100000000000" w:firstRow="1" w:lastRow="0" w:firstColumn="0" w:lastColumn="0" w:oddVBand="0" w:evenVBand="0" w:oddHBand="0" w:evenHBand="0" w:firstRowFirstColumn="0" w:firstRowLastColumn="0" w:lastRowFirstColumn="0" w:lastRowLastColumn="0"/>
              <w:rPr>
                <w:rFonts w:ascii="Tahoma" w:hAnsi="Tahoma" w:cs="Tahoma"/>
                <w:bCs w:val="0"/>
                <w:caps w:val="0"/>
                <w:szCs w:val="28"/>
              </w:rPr>
            </w:pPr>
            <w:r w:rsidRPr="00533A04">
              <w:rPr>
                <w:rFonts w:ascii="Tahoma" w:hAnsi="Tahoma" w:cs="Tahoma"/>
                <w:bCs w:val="0"/>
                <w:caps w:val="0"/>
                <w:szCs w:val="28"/>
              </w:rPr>
              <w:t>Descrizione</w:t>
            </w:r>
          </w:p>
        </w:tc>
      </w:tr>
      <w:tr w:rsidR="00EA4738" w:rsidRPr="00533A04" w14:paraId="2FAFBD6F" w14:textId="77777777" w:rsidTr="006539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1FE42766" w14:textId="5826E6E1" w:rsidR="006058E1" w:rsidRPr="00F736CC" w:rsidRDefault="006058E1" w:rsidP="003E5515">
            <w:pPr>
              <w:pStyle w:val="Corpotesto100000"/>
              <w:spacing w:before="120" w:after="120"/>
              <w:ind w:left="0"/>
              <w:jc w:val="left"/>
              <w:rPr>
                <w:rFonts w:ascii="Tahoma" w:hAnsi="Tahoma" w:cs="Tahoma"/>
                <w:bCs w:val="0"/>
                <w:sz w:val="18"/>
                <w:szCs w:val="18"/>
              </w:rPr>
            </w:pPr>
            <w:r w:rsidRPr="00F736CC">
              <w:rPr>
                <w:rFonts w:ascii="Tahoma" w:hAnsi="Tahoma" w:cs="Tahoma"/>
                <w:bCs w:val="0"/>
                <w:sz w:val="18"/>
                <w:szCs w:val="18"/>
              </w:rPr>
              <w:t>A</w:t>
            </w:r>
            <w:r w:rsidR="001E2D94" w:rsidRPr="00F736CC">
              <w:rPr>
                <w:rFonts w:ascii="Tahoma" w:hAnsi="Tahoma" w:cs="Tahoma"/>
                <w:bCs w:val="0"/>
                <w:caps w:val="0"/>
                <w:sz w:val="18"/>
                <w:szCs w:val="18"/>
              </w:rPr>
              <w:t>ccreditamento ente terzo.txt</w:t>
            </w:r>
          </w:p>
        </w:tc>
        <w:tc>
          <w:tcPr>
            <w:tcW w:w="6521" w:type="dxa"/>
          </w:tcPr>
          <w:p w14:paraId="0EC827E9" w14:textId="7F15E6DE" w:rsidR="006058E1" w:rsidRPr="00F736CC" w:rsidRDefault="006058E1" w:rsidP="00533A04">
            <w:pPr>
              <w:pStyle w:val="Corpotesto100000"/>
              <w:spacing w:before="120" w:after="120"/>
              <w:ind w:left="0"/>
              <w:cnfStyle w:val="000000100000" w:firstRow="0" w:lastRow="0" w:firstColumn="0" w:lastColumn="0" w:oddVBand="0" w:evenVBand="0" w:oddHBand="1" w:evenHBand="0" w:firstRowFirstColumn="0" w:firstRowLastColumn="0" w:lastRowFirstColumn="0" w:lastRowLastColumn="0"/>
              <w:rPr>
                <w:rFonts w:ascii="Tahoma" w:hAnsi="Tahoma" w:cs="Tahoma"/>
                <w:bCs/>
                <w:sz w:val="18"/>
                <w:szCs w:val="18"/>
              </w:rPr>
            </w:pPr>
            <w:r w:rsidRPr="00F736CC">
              <w:rPr>
                <w:rFonts w:ascii="Tahoma" w:hAnsi="Tahoma" w:cs="Tahoma"/>
                <w:bCs/>
                <w:sz w:val="18"/>
                <w:szCs w:val="18"/>
              </w:rPr>
              <w:t>Sorgente del Sequence diagram relativo all’accreditamento di un Ente Terzo</w:t>
            </w:r>
          </w:p>
        </w:tc>
      </w:tr>
      <w:tr w:rsidR="006058E1" w:rsidRPr="00533A04" w14:paraId="0E8D254D" w14:textId="77777777" w:rsidTr="009A3882">
        <w:tc>
          <w:tcPr>
            <w:cnfStyle w:val="001000000000" w:firstRow="0" w:lastRow="0" w:firstColumn="1" w:lastColumn="0" w:oddVBand="0" w:evenVBand="0" w:oddHBand="0" w:evenHBand="0" w:firstRowFirstColumn="0" w:firstRowLastColumn="0" w:lastRowFirstColumn="0" w:lastRowLastColumn="0"/>
            <w:tcW w:w="3402" w:type="dxa"/>
          </w:tcPr>
          <w:p w14:paraId="4FC88193" w14:textId="1FC537B3" w:rsidR="006058E1" w:rsidRPr="00F736CC" w:rsidRDefault="006058E1" w:rsidP="003E5515">
            <w:pPr>
              <w:pStyle w:val="Corpotesto100000"/>
              <w:spacing w:before="120" w:after="120"/>
              <w:ind w:left="0"/>
              <w:jc w:val="left"/>
              <w:rPr>
                <w:rFonts w:ascii="Tahoma" w:hAnsi="Tahoma" w:cs="Tahoma"/>
                <w:bCs w:val="0"/>
                <w:sz w:val="18"/>
                <w:szCs w:val="18"/>
              </w:rPr>
            </w:pPr>
            <w:r w:rsidRPr="00F736CC">
              <w:rPr>
                <w:rFonts w:ascii="Tahoma" w:hAnsi="Tahoma" w:cs="Tahoma"/>
                <w:bCs w:val="0"/>
                <w:sz w:val="18"/>
                <w:szCs w:val="18"/>
              </w:rPr>
              <w:t>A</w:t>
            </w:r>
            <w:r w:rsidR="001E2D94" w:rsidRPr="00F736CC">
              <w:rPr>
                <w:rFonts w:ascii="Tahoma" w:hAnsi="Tahoma" w:cs="Tahoma"/>
                <w:bCs w:val="0"/>
                <w:caps w:val="0"/>
                <w:sz w:val="18"/>
                <w:szCs w:val="18"/>
              </w:rPr>
              <w:t xml:space="preserve">ccreditamento ente </w:t>
            </w:r>
            <w:proofErr w:type="spellStart"/>
            <w:r w:rsidR="001E2D94" w:rsidRPr="00F736CC">
              <w:rPr>
                <w:rFonts w:ascii="Tahoma" w:hAnsi="Tahoma" w:cs="Tahoma"/>
                <w:bCs w:val="0"/>
                <w:caps w:val="0"/>
                <w:sz w:val="18"/>
                <w:szCs w:val="18"/>
              </w:rPr>
              <w:t>terzo.svg</w:t>
            </w:r>
            <w:proofErr w:type="spellEnd"/>
          </w:p>
        </w:tc>
        <w:tc>
          <w:tcPr>
            <w:tcW w:w="6521" w:type="dxa"/>
          </w:tcPr>
          <w:p w14:paraId="5A1FBC71" w14:textId="44394DB1" w:rsidR="006058E1" w:rsidRPr="00F736CC" w:rsidRDefault="006058E1" w:rsidP="00533A04">
            <w:pPr>
              <w:pStyle w:val="Corpotesto100000"/>
              <w:spacing w:before="120" w:after="120"/>
              <w:ind w:left="0"/>
              <w:cnfStyle w:val="000000000000" w:firstRow="0" w:lastRow="0" w:firstColumn="0" w:lastColumn="0" w:oddVBand="0" w:evenVBand="0" w:oddHBand="0" w:evenHBand="0" w:firstRowFirstColumn="0" w:firstRowLastColumn="0" w:lastRowFirstColumn="0" w:lastRowLastColumn="0"/>
              <w:rPr>
                <w:rFonts w:ascii="Tahoma" w:hAnsi="Tahoma" w:cs="Tahoma"/>
                <w:bCs/>
                <w:sz w:val="18"/>
                <w:szCs w:val="18"/>
              </w:rPr>
            </w:pPr>
            <w:r w:rsidRPr="00F736CC">
              <w:rPr>
                <w:rFonts w:ascii="Tahoma" w:hAnsi="Tahoma" w:cs="Tahoma"/>
                <w:bCs/>
                <w:sz w:val="18"/>
                <w:szCs w:val="18"/>
              </w:rPr>
              <w:t>File SVG del Sequence diagram relativo all’accreditamento di un Ente Terzo</w:t>
            </w:r>
          </w:p>
        </w:tc>
      </w:tr>
      <w:tr w:rsidR="00EA4738" w:rsidRPr="00533A04" w14:paraId="77C2F897" w14:textId="77777777" w:rsidTr="006539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11756076" w14:textId="0D3B7821" w:rsidR="006058E1" w:rsidRPr="00F736CC" w:rsidRDefault="006058E1" w:rsidP="003E5515">
            <w:pPr>
              <w:pStyle w:val="Corpotesto100000"/>
              <w:spacing w:before="120" w:after="120"/>
              <w:ind w:left="0"/>
              <w:jc w:val="left"/>
              <w:rPr>
                <w:rFonts w:ascii="Tahoma" w:hAnsi="Tahoma" w:cs="Tahoma"/>
                <w:bCs w:val="0"/>
                <w:sz w:val="18"/>
                <w:szCs w:val="18"/>
              </w:rPr>
            </w:pPr>
            <w:r w:rsidRPr="00F736CC">
              <w:rPr>
                <w:rFonts w:ascii="Tahoma" w:hAnsi="Tahoma" w:cs="Tahoma"/>
                <w:bCs w:val="0"/>
                <w:sz w:val="18"/>
                <w:szCs w:val="18"/>
              </w:rPr>
              <w:t>A</w:t>
            </w:r>
            <w:r w:rsidR="001E2D94" w:rsidRPr="00F736CC">
              <w:rPr>
                <w:rFonts w:ascii="Tahoma" w:hAnsi="Tahoma" w:cs="Tahoma"/>
                <w:bCs w:val="0"/>
                <w:caps w:val="0"/>
                <w:sz w:val="18"/>
                <w:szCs w:val="18"/>
              </w:rPr>
              <w:t>ccreditamento ente terzo.png</w:t>
            </w:r>
          </w:p>
        </w:tc>
        <w:tc>
          <w:tcPr>
            <w:tcW w:w="6521" w:type="dxa"/>
          </w:tcPr>
          <w:p w14:paraId="5F0256A6" w14:textId="2218D696" w:rsidR="006058E1" w:rsidRPr="00F736CC" w:rsidRDefault="006058E1" w:rsidP="00533A04">
            <w:pPr>
              <w:pStyle w:val="Corpotesto100000"/>
              <w:spacing w:before="120" w:after="120"/>
              <w:ind w:left="0"/>
              <w:cnfStyle w:val="000000100000" w:firstRow="0" w:lastRow="0" w:firstColumn="0" w:lastColumn="0" w:oddVBand="0" w:evenVBand="0" w:oddHBand="1" w:evenHBand="0" w:firstRowFirstColumn="0" w:firstRowLastColumn="0" w:lastRowFirstColumn="0" w:lastRowLastColumn="0"/>
              <w:rPr>
                <w:rFonts w:ascii="Tahoma" w:hAnsi="Tahoma" w:cs="Tahoma"/>
                <w:bCs/>
                <w:sz w:val="18"/>
                <w:szCs w:val="18"/>
              </w:rPr>
            </w:pPr>
            <w:r w:rsidRPr="00F736CC">
              <w:rPr>
                <w:rFonts w:ascii="Tahoma" w:hAnsi="Tahoma" w:cs="Tahoma"/>
                <w:bCs/>
                <w:sz w:val="18"/>
                <w:szCs w:val="18"/>
              </w:rPr>
              <w:t xml:space="preserve">File </w:t>
            </w:r>
            <w:r w:rsidR="00763BC9">
              <w:rPr>
                <w:rFonts w:ascii="Tahoma" w:hAnsi="Tahoma" w:cs="Tahoma"/>
                <w:bCs/>
                <w:sz w:val="18"/>
                <w:szCs w:val="18"/>
              </w:rPr>
              <w:t>PNG</w:t>
            </w:r>
            <w:r w:rsidR="00763BC9" w:rsidRPr="00F736CC">
              <w:rPr>
                <w:rFonts w:ascii="Tahoma" w:hAnsi="Tahoma" w:cs="Tahoma"/>
                <w:bCs/>
                <w:sz w:val="18"/>
                <w:szCs w:val="18"/>
              </w:rPr>
              <w:t xml:space="preserve"> </w:t>
            </w:r>
            <w:r w:rsidRPr="00F736CC">
              <w:rPr>
                <w:rFonts w:ascii="Tahoma" w:hAnsi="Tahoma" w:cs="Tahoma"/>
                <w:bCs/>
                <w:sz w:val="18"/>
                <w:szCs w:val="18"/>
              </w:rPr>
              <w:t>del Sequence diagram relativo all’accreditamento di un Ente Terzo</w:t>
            </w:r>
          </w:p>
        </w:tc>
      </w:tr>
      <w:tr w:rsidR="006058E1" w:rsidRPr="00533A04" w14:paraId="2BA26CB3" w14:textId="77777777" w:rsidTr="009A3882">
        <w:tc>
          <w:tcPr>
            <w:cnfStyle w:val="001000000000" w:firstRow="0" w:lastRow="0" w:firstColumn="1" w:lastColumn="0" w:oddVBand="0" w:evenVBand="0" w:oddHBand="0" w:evenHBand="0" w:firstRowFirstColumn="0" w:firstRowLastColumn="0" w:lastRowFirstColumn="0" w:lastRowLastColumn="0"/>
            <w:tcW w:w="3402" w:type="dxa"/>
          </w:tcPr>
          <w:p w14:paraId="5521DD8A" w14:textId="051D9E30" w:rsidR="006058E1" w:rsidRPr="00533A04" w:rsidRDefault="006058E1" w:rsidP="008977B2">
            <w:pPr>
              <w:pStyle w:val="Corpotesto100000"/>
              <w:spacing w:before="120" w:after="120"/>
              <w:ind w:left="0"/>
              <w:jc w:val="left"/>
              <w:rPr>
                <w:rFonts w:ascii="Tahoma" w:hAnsi="Tahoma" w:cs="Tahoma"/>
                <w:b w:val="0"/>
                <w:szCs w:val="28"/>
              </w:rPr>
            </w:pPr>
            <w:r>
              <w:rPr>
                <w:rFonts w:ascii="Tahoma" w:hAnsi="Tahoma" w:cs="Tahoma"/>
                <w:bCs w:val="0"/>
                <w:sz w:val="18"/>
                <w:szCs w:val="18"/>
              </w:rPr>
              <w:t>S</w:t>
            </w:r>
            <w:r w:rsidR="001E2D94">
              <w:rPr>
                <w:rFonts w:ascii="Tahoma" w:hAnsi="Tahoma" w:cs="Tahoma"/>
                <w:bCs w:val="0"/>
                <w:caps w:val="0"/>
                <w:sz w:val="18"/>
                <w:szCs w:val="18"/>
              </w:rPr>
              <w:t>cenario 1</w:t>
            </w:r>
            <w:r w:rsidR="001E2D94" w:rsidRPr="00F736CC">
              <w:rPr>
                <w:rFonts w:ascii="Tahoma" w:hAnsi="Tahoma" w:cs="Tahoma"/>
                <w:bCs w:val="0"/>
                <w:caps w:val="0"/>
                <w:sz w:val="18"/>
                <w:szCs w:val="18"/>
              </w:rPr>
              <w:t>.txt</w:t>
            </w:r>
          </w:p>
        </w:tc>
        <w:tc>
          <w:tcPr>
            <w:tcW w:w="6521" w:type="dxa"/>
          </w:tcPr>
          <w:p w14:paraId="0F3CD41F" w14:textId="14AA64C9" w:rsidR="006058E1" w:rsidRPr="00533A04" w:rsidRDefault="006058E1" w:rsidP="00533A04">
            <w:pPr>
              <w:pStyle w:val="Corpotesto100000"/>
              <w:spacing w:before="120" w:after="120"/>
              <w:ind w:left="0"/>
              <w:cnfStyle w:val="000000000000" w:firstRow="0" w:lastRow="0" w:firstColumn="0" w:lastColumn="0" w:oddVBand="0" w:evenVBand="0" w:oddHBand="0" w:evenHBand="0" w:firstRowFirstColumn="0" w:firstRowLastColumn="0" w:lastRowFirstColumn="0" w:lastRowLastColumn="0"/>
              <w:rPr>
                <w:rFonts w:ascii="Tahoma" w:hAnsi="Tahoma" w:cs="Tahoma"/>
                <w:b/>
                <w:szCs w:val="28"/>
              </w:rPr>
            </w:pPr>
            <w:r w:rsidRPr="00F736CC">
              <w:rPr>
                <w:rFonts w:ascii="Tahoma" w:hAnsi="Tahoma" w:cs="Tahoma"/>
                <w:bCs/>
                <w:sz w:val="18"/>
                <w:szCs w:val="18"/>
              </w:rPr>
              <w:t xml:space="preserve">Sorgente del Sequence diagram relativo </w:t>
            </w:r>
            <w:r>
              <w:rPr>
                <w:rFonts w:ascii="Tahoma" w:hAnsi="Tahoma" w:cs="Tahoma"/>
                <w:bCs/>
                <w:sz w:val="18"/>
                <w:szCs w:val="18"/>
              </w:rPr>
              <w:t>allo Scenario 1</w:t>
            </w:r>
          </w:p>
        </w:tc>
      </w:tr>
      <w:tr w:rsidR="00EA4738" w:rsidRPr="00533A04" w14:paraId="22FB17DB" w14:textId="77777777" w:rsidTr="006539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349BDD71" w14:textId="163DF6FB" w:rsidR="006058E1" w:rsidRPr="00533A04" w:rsidRDefault="006058E1" w:rsidP="00997E27">
            <w:pPr>
              <w:pStyle w:val="Corpotesto100000"/>
              <w:spacing w:before="120" w:after="120"/>
              <w:ind w:left="0"/>
              <w:rPr>
                <w:rFonts w:ascii="Tahoma" w:hAnsi="Tahoma" w:cs="Tahoma"/>
                <w:b w:val="0"/>
                <w:szCs w:val="28"/>
              </w:rPr>
            </w:pPr>
            <w:r>
              <w:rPr>
                <w:rFonts w:ascii="Tahoma" w:hAnsi="Tahoma" w:cs="Tahoma"/>
                <w:bCs w:val="0"/>
                <w:sz w:val="18"/>
                <w:szCs w:val="18"/>
              </w:rPr>
              <w:t>S</w:t>
            </w:r>
            <w:r w:rsidR="001E2D94">
              <w:rPr>
                <w:rFonts w:ascii="Tahoma" w:hAnsi="Tahoma" w:cs="Tahoma"/>
                <w:bCs w:val="0"/>
                <w:caps w:val="0"/>
                <w:sz w:val="18"/>
                <w:szCs w:val="18"/>
              </w:rPr>
              <w:t>cenario 1</w:t>
            </w:r>
            <w:r w:rsidR="001E2D94" w:rsidRPr="00F736CC">
              <w:rPr>
                <w:rFonts w:ascii="Tahoma" w:hAnsi="Tahoma" w:cs="Tahoma"/>
                <w:bCs w:val="0"/>
                <w:caps w:val="0"/>
                <w:sz w:val="18"/>
                <w:szCs w:val="18"/>
              </w:rPr>
              <w:t>.svg</w:t>
            </w:r>
          </w:p>
        </w:tc>
        <w:tc>
          <w:tcPr>
            <w:tcW w:w="6521" w:type="dxa"/>
          </w:tcPr>
          <w:p w14:paraId="5A8B0992" w14:textId="20B9A187" w:rsidR="006058E1" w:rsidRPr="00533A04" w:rsidRDefault="006058E1" w:rsidP="00997E27">
            <w:pPr>
              <w:pStyle w:val="Corpotesto100000"/>
              <w:spacing w:before="120" w:after="120"/>
              <w:ind w:left="0"/>
              <w:cnfStyle w:val="000000100000" w:firstRow="0" w:lastRow="0" w:firstColumn="0" w:lastColumn="0" w:oddVBand="0" w:evenVBand="0" w:oddHBand="1" w:evenHBand="0" w:firstRowFirstColumn="0" w:firstRowLastColumn="0" w:lastRowFirstColumn="0" w:lastRowLastColumn="0"/>
              <w:rPr>
                <w:rFonts w:ascii="Tahoma" w:hAnsi="Tahoma" w:cs="Tahoma"/>
                <w:b/>
                <w:szCs w:val="28"/>
              </w:rPr>
            </w:pPr>
            <w:r w:rsidRPr="00F736CC">
              <w:rPr>
                <w:rFonts w:ascii="Tahoma" w:hAnsi="Tahoma" w:cs="Tahoma"/>
                <w:bCs/>
                <w:sz w:val="18"/>
                <w:szCs w:val="18"/>
              </w:rPr>
              <w:t xml:space="preserve">File SVG del Sequence diagram relativo </w:t>
            </w:r>
            <w:r>
              <w:rPr>
                <w:rFonts w:ascii="Tahoma" w:hAnsi="Tahoma" w:cs="Tahoma"/>
                <w:bCs/>
                <w:sz w:val="18"/>
                <w:szCs w:val="18"/>
              </w:rPr>
              <w:t>allo Scenario 1</w:t>
            </w:r>
          </w:p>
        </w:tc>
      </w:tr>
      <w:tr w:rsidR="006058E1" w:rsidRPr="00533A04" w14:paraId="4152470D" w14:textId="77777777" w:rsidTr="009A3882">
        <w:tc>
          <w:tcPr>
            <w:cnfStyle w:val="001000000000" w:firstRow="0" w:lastRow="0" w:firstColumn="1" w:lastColumn="0" w:oddVBand="0" w:evenVBand="0" w:oddHBand="0" w:evenHBand="0" w:firstRowFirstColumn="0" w:firstRowLastColumn="0" w:lastRowFirstColumn="0" w:lastRowLastColumn="0"/>
            <w:tcW w:w="3402" w:type="dxa"/>
          </w:tcPr>
          <w:p w14:paraId="13126E7C" w14:textId="0DB383AE" w:rsidR="006058E1" w:rsidRPr="00533A04" w:rsidRDefault="006058E1" w:rsidP="00533A04">
            <w:pPr>
              <w:pStyle w:val="Corpotesto100000"/>
              <w:spacing w:before="120" w:after="120"/>
              <w:ind w:left="0"/>
              <w:rPr>
                <w:rFonts w:ascii="Tahoma" w:hAnsi="Tahoma" w:cs="Tahoma"/>
                <w:b w:val="0"/>
                <w:szCs w:val="28"/>
              </w:rPr>
            </w:pPr>
            <w:r>
              <w:rPr>
                <w:rFonts w:ascii="Tahoma" w:hAnsi="Tahoma" w:cs="Tahoma"/>
                <w:bCs w:val="0"/>
                <w:sz w:val="18"/>
                <w:szCs w:val="18"/>
              </w:rPr>
              <w:t>S</w:t>
            </w:r>
            <w:r w:rsidR="001E2D94">
              <w:rPr>
                <w:rFonts w:ascii="Tahoma" w:hAnsi="Tahoma" w:cs="Tahoma"/>
                <w:bCs w:val="0"/>
                <w:caps w:val="0"/>
                <w:sz w:val="18"/>
                <w:szCs w:val="18"/>
              </w:rPr>
              <w:t>cenario 1</w:t>
            </w:r>
            <w:r w:rsidR="001E2D94" w:rsidRPr="00F736CC">
              <w:rPr>
                <w:rFonts w:ascii="Tahoma" w:hAnsi="Tahoma" w:cs="Tahoma"/>
                <w:bCs w:val="0"/>
                <w:caps w:val="0"/>
                <w:sz w:val="18"/>
                <w:szCs w:val="18"/>
              </w:rPr>
              <w:t>.png</w:t>
            </w:r>
          </w:p>
        </w:tc>
        <w:tc>
          <w:tcPr>
            <w:tcW w:w="6521" w:type="dxa"/>
          </w:tcPr>
          <w:p w14:paraId="45254198" w14:textId="2DECF3C3" w:rsidR="006058E1" w:rsidRPr="00533A04" w:rsidRDefault="006058E1" w:rsidP="00533A04">
            <w:pPr>
              <w:pStyle w:val="Corpotesto100000"/>
              <w:spacing w:before="120" w:after="120"/>
              <w:ind w:left="0"/>
              <w:cnfStyle w:val="000000000000" w:firstRow="0" w:lastRow="0" w:firstColumn="0" w:lastColumn="0" w:oddVBand="0" w:evenVBand="0" w:oddHBand="0" w:evenHBand="0" w:firstRowFirstColumn="0" w:firstRowLastColumn="0" w:lastRowFirstColumn="0" w:lastRowLastColumn="0"/>
              <w:rPr>
                <w:rFonts w:ascii="Tahoma" w:hAnsi="Tahoma" w:cs="Tahoma"/>
                <w:b/>
                <w:szCs w:val="28"/>
              </w:rPr>
            </w:pPr>
            <w:r w:rsidRPr="00F736CC">
              <w:rPr>
                <w:rFonts w:ascii="Tahoma" w:hAnsi="Tahoma" w:cs="Tahoma"/>
                <w:bCs/>
                <w:sz w:val="18"/>
                <w:szCs w:val="18"/>
              </w:rPr>
              <w:t xml:space="preserve">File </w:t>
            </w:r>
            <w:r w:rsidR="00763BC9">
              <w:rPr>
                <w:rFonts w:ascii="Tahoma" w:hAnsi="Tahoma" w:cs="Tahoma"/>
                <w:bCs/>
                <w:sz w:val="18"/>
                <w:szCs w:val="18"/>
              </w:rPr>
              <w:t>PNG</w:t>
            </w:r>
            <w:r w:rsidR="00763BC9" w:rsidRPr="00F736CC" w:rsidDel="00763BC9">
              <w:rPr>
                <w:rFonts w:ascii="Tahoma" w:hAnsi="Tahoma" w:cs="Tahoma"/>
                <w:bCs/>
                <w:sz w:val="18"/>
                <w:szCs w:val="18"/>
              </w:rPr>
              <w:t xml:space="preserve"> </w:t>
            </w:r>
            <w:r w:rsidRPr="00F736CC">
              <w:rPr>
                <w:rFonts w:ascii="Tahoma" w:hAnsi="Tahoma" w:cs="Tahoma"/>
                <w:bCs/>
                <w:sz w:val="18"/>
                <w:szCs w:val="18"/>
              </w:rPr>
              <w:t xml:space="preserve">del Sequence diagram relativo </w:t>
            </w:r>
            <w:r>
              <w:rPr>
                <w:rFonts w:ascii="Tahoma" w:hAnsi="Tahoma" w:cs="Tahoma"/>
                <w:bCs/>
                <w:sz w:val="18"/>
                <w:szCs w:val="18"/>
              </w:rPr>
              <w:t>allo Scenario 1</w:t>
            </w:r>
          </w:p>
        </w:tc>
      </w:tr>
      <w:tr w:rsidR="00EA4738" w:rsidRPr="00533A04" w14:paraId="440A5053" w14:textId="77777777" w:rsidTr="006539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0461FA1D" w14:textId="1801F2E9" w:rsidR="006058E1" w:rsidRDefault="006058E1" w:rsidP="004E30CA">
            <w:pPr>
              <w:pStyle w:val="Corpotesto100000"/>
              <w:spacing w:before="120" w:after="120"/>
              <w:ind w:left="0"/>
              <w:rPr>
                <w:rFonts w:ascii="Tahoma" w:hAnsi="Tahoma" w:cs="Tahoma"/>
                <w:bCs w:val="0"/>
                <w:sz w:val="18"/>
                <w:szCs w:val="18"/>
              </w:rPr>
            </w:pPr>
            <w:r>
              <w:rPr>
                <w:rFonts w:ascii="Tahoma" w:hAnsi="Tahoma" w:cs="Tahoma"/>
                <w:bCs w:val="0"/>
                <w:sz w:val="18"/>
                <w:szCs w:val="18"/>
              </w:rPr>
              <w:t>S</w:t>
            </w:r>
            <w:r w:rsidR="001E2D94">
              <w:rPr>
                <w:rFonts w:ascii="Tahoma" w:hAnsi="Tahoma" w:cs="Tahoma"/>
                <w:bCs w:val="0"/>
                <w:caps w:val="0"/>
                <w:sz w:val="18"/>
                <w:szCs w:val="18"/>
              </w:rPr>
              <w:t>cenario 2</w:t>
            </w:r>
            <w:r w:rsidR="001E2D94" w:rsidRPr="00F736CC">
              <w:rPr>
                <w:rFonts w:ascii="Tahoma" w:hAnsi="Tahoma" w:cs="Tahoma"/>
                <w:bCs w:val="0"/>
                <w:caps w:val="0"/>
                <w:sz w:val="18"/>
                <w:szCs w:val="18"/>
              </w:rPr>
              <w:t>.txt</w:t>
            </w:r>
          </w:p>
        </w:tc>
        <w:tc>
          <w:tcPr>
            <w:tcW w:w="6521" w:type="dxa"/>
          </w:tcPr>
          <w:p w14:paraId="3DC4DACA" w14:textId="1FC65E7D" w:rsidR="006058E1" w:rsidRPr="00F736CC" w:rsidRDefault="006058E1" w:rsidP="004E30CA">
            <w:pPr>
              <w:pStyle w:val="Corpotesto100000"/>
              <w:spacing w:before="120" w:after="120"/>
              <w:ind w:left="0"/>
              <w:cnfStyle w:val="000000100000" w:firstRow="0" w:lastRow="0" w:firstColumn="0" w:lastColumn="0" w:oddVBand="0" w:evenVBand="0" w:oddHBand="1" w:evenHBand="0" w:firstRowFirstColumn="0" w:firstRowLastColumn="0" w:lastRowFirstColumn="0" w:lastRowLastColumn="0"/>
              <w:rPr>
                <w:rFonts w:ascii="Tahoma" w:hAnsi="Tahoma" w:cs="Tahoma"/>
                <w:bCs/>
                <w:sz w:val="18"/>
                <w:szCs w:val="18"/>
              </w:rPr>
            </w:pPr>
            <w:r w:rsidRPr="00F736CC">
              <w:rPr>
                <w:rFonts w:ascii="Tahoma" w:hAnsi="Tahoma" w:cs="Tahoma"/>
                <w:bCs/>
                <w:sz w:val="18"/>
                <w:szCs w:val="18"/>
              </w:rPr>
              <w:t xml:space="preserve">Sorgente del Sequence diagram relativo </w:t>
            </w:r>
            <w:r>
              <w:rPr>
                <w:rFonts w:ascii="Tahoma" w:hAnsi="Tahoma" w:cs="Tahoma"/>
                <w:bCs/>
                <w:sz w:val="18"/>
                <w:szCs w:val="18"/>
              </w:rPr>
              <w:t>allo Scenario 2</w:t>
            </w:r>
          </w:p>
        </w:tc>
      </w:tr>
      <w:tr w:rsidR="006058E1" w:rsidRPr="00533A04" w14:paraId="72473FCD" w14:textId="77777777" w:rsidTr="009A3882">
        <w:tc>
          <w:tcPr>
            <w:cnfStyle w:val="001000000000" w:firstRow="0" w:lastRow="0" w:firstColumn="1" w:lastColumn="0" w:oddVBand="0" w:evenVBand="0" w:oddHBand="0" w:evenHBand="0" w:firstRowFirstColumn="0" w:firstRowLastColumn="0" w:lastRowFirstColumn="0" w:lastRowLastColumn="0"/>
            <w:tcW w:w="3402" w:type="dxa"/>
          </w:tcPr>
          <w:p w14:paraId="569D5301" w14:textId="27BD9BD9" w:rsidR="006058E1" w:rsidRDefault="006058E1" w:rsidP="004E30CA">
            <w:pPr>
              <w:pStyle w:val="Corpotesto100000"/>
              <w:spacing w:before="120" w:after="120"/>
              <w:ind w:left="0"/>
              <w:rPr>
                <w:rFonts w:ascii="Tahoma" w:hAnsi="Tahoma" w:cs="Tahoma"/>
                <w:bCs w:val="0"/>
                <w:sz w:val="18"/>
                <w:szCs w:val="18"/>
              </w:rPr>
            </w:pPr>
            <w:r>
              <w:rPr>
                <w:rFonts w:ascii="Tahoma" w:hAnsi="Tahoma" w:cs="Tahoma"/>
                <w:bCs w:val="0"/>
                <w:sz w:val="18"/>
                <w:szCs w:val="18"/>
              </w:rPr>
              <w:t>S</w:t>
            </w:r>
            <w:r w:rsidR="001E2D94">
              <w:rPr>
                <w:rFonts w:ascii="Tahoma" w:hAnsi="Tahoma" w:cs="Tahoma"/>
                <w:bCs w:val="0"/>
                <w:caps w:val="0"/>
                <w:sz w:val="18"/>
                <w:szCs w:val="18"/>
              </w:rPr>
              <w:t>cenario 2</w:t>
            </w:r>
            <w:r w:rsidR="001E2D94" w:rsidRPr="00F736CC">
              <w:rPr>
                <w:rFonts w:ascii="Tahoma" w:hAnsi="Tahoma" w:cs="Tahoma"/>
                <w:bCs w:val="0"/>
                <w:caps w:val="0"/>
                <w:sz w:val="18"/>
                <w:szCs w:val="18"/>
              </w:rPr>
              <w:t>.svg</w:t>
            </w:r>
          </w:p>
        </w:tc>
        <w:tc>
          <w:tcPr>
            <w:tcW w:w="6521" w:type="dxa"/>
          </w:tcPr>
          <w:p w14:paraId="6C862BB2" w14:textId="2D04613C" w:rsidR="006058E1" w:rsidRPr="00F736CC" w:rsidRDefault="006058E1" w:rsidP="004E30CA">
            <w:pPr>
              <w:pStyle w:val="Corpotesto100000"/>
              <w:spacing w:before="120" w:after="120"/>
              <w:ind w:left="0"/>
              <w:cnfStyle w:val="000000000000" w:firstRow="0" w:lastRow="0" w:firstColumn="0" w:lastColumn="0" w:oddVBand="0" w:evenVBand="0" w:oddHBand="0" w:evenHBand="0" w:firstRowFirstColumn="0" w:firstRowLastColumn="0" w:lastRowFirstColumn="0" w:lastRowLastColumn="0"/>
              <w:rPr>
                <w:rFonts w:ascii="Tahoma" w:hAnsi="Tahoma" w:cs="Tahoma"/>
                <w:bCs/>
                <w:sz w:val="18"/>
                <w:szCs w:val="18"/>
              </w:rPr>
            </w:pPr>
            <w:r w:rsidRPr="00F736CC">
              <w:rPr>
                <w:rFonts w:ascii="Tahoma" w:hAnsi="Tahoma" w:cs="Tahoma"/>
                <w:bCs/>
                <w:sz w:val="18"/>
                <w:szCs w:val="18"/>
              </w:rPr>
              <w:t xml:space="preserve">File SVG del Sequence diagram relativo </w:t>
            </w:r>
            <w:r>
              <w:rPr>
                <w:rFonts w:ascii="Tahoma" w:hAnsi="Tahoma" w:cs="Tahoma"/>
                <w:bCs/>
                <w:sz w:val="18"/>
                <w:szCs w:val="18"/>
              </w:rPr>
              <w:t>allo Scenario 2</w:t>
            </w:r>
          </w:p>
        </w:tc>
      </w:tr>
      <w:tr w:rsidR="00EA4738" w:rsidRPr="00533A04" w14:paraId="5C32E76B" w14:textId="77777777" w:rsidTr="006539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2F2D551B" w14:textId="7236C50E" w:rsidR="006058E1" w:rsidRDefault="006058E1" w:rsidP="004E30CA">
            <w:pPr>
              <w:pStyle w:val="Corpotesto100000"/>
              <w:spacing w:before="120" w:after="120"/>
              <w:ind w:left="0"/>
              <w:rPr>
                <w:rFonts w:ascii="Tahoma" w:hAnsi="Tahoma" w:cs="Tahoma"/>
                <w:bCs w:val="0"/>
                <w:sz w:val="18"/>
                <w:szCs w:val="18"/>
              </w:rPr>
            </w:pPr>
            <w:r>
              <w:rPr>
                <w:rFonts w:ascii="Tahoma" w:hAnsi="Tahoma" w:cs="Tahoma"/>
                <w:bCs w:val="0"/>
                <w:sz w:val="18"/>
                <w:szCs w:val="18"/>
              </w:rPr>
              <w:t>S</w:t>
            </w:r>
            <w:r w:rsidR="00965E28">
              <w:rPr>
                <w:rFonts w:ascii="Tahoma" w:hAnsi="Tahoma" w:cs="Tahoma"/>
                <w:bCs w:val="0"/>
                <w:caps w:val="0"/>
                <w:sz w:val="18"/>
                <w:szCs w:val="18"/>
              </w:rPr>
              <w:t>cenario 2</w:t>
            </w:r>
            <w:r w:rsidR="00965E28" w:rsidRPr="00F736CC">
              <w:rPr>
                <w:rFonts w:ascii="Tahoma" w:hAnsi="Tahoma" w:cs="Tahoma"/>
                <w:bCs w:val="0"/>
                <w:caps w:val="0"/>
                <w:sz w:val="18"/>
                <w:szCs w:val="18"/>
              </w:rPr>
              <w:t>.png</w:t>
            </w:r>
          </w:p>
        </w:tc>
        <w:tc>
          <w:tcPr>
            <w:tcW w:w="6521" w:type="dxa"/>
          </w:tcPr>
          <w:p w14:paraId="7926AFCB" w14:textId="76504D50" w:rsidR="006058E1" w:rsidRPr="00F736CC" w:rsidRDefault="006058E1" w:rsidP="004E30CA">
            <w:pPr>
              <w:pStyle w:val="Corpotesto100000"/>
              <w:spacing w:before="120" w:after="120"/>
              <w:ind w:left="0"/>
              <w:cnfStyle w:val="000000100000" w:firstRow="0" w:lastRow="0" w:firstColumn="0" w:lastColumn="0" w:oddVBand="0" w:evenVBand="0" w:oddHBand="1" w:evenHBand="0" w:firstRowFirstColumn="0" w:firstRowLastColumn="0" w:lastRowFirstColumn="0" w:lastRowLastColumn="0"/>
              <w:rPr>
                <w:rFonts w:ascii="Tahoma" w:hAnsi="Tahoma" w:cs="Tahoma"/>
                <w:bCs/>
                <w:sz w:val="18"/>
                <w:szCs w:val="18"/>
              </w:rPr>
            </w:pPr>
            <w:r w:rsidRPr="00F736CC">
              <w:rPr>
                <w:rFonts w:ascii="Tahoma" w:hAnsi="Tahoma" w:cs="Tahoma"/>
                <w:bCs/>
                <w:sz w:val="18"/>
                <w:szCs w:val="18"/>
              </w:rPr>
              <w:t xml:space="preserve">File </w:t>
            </w:r>
            <w:r w:rsidR="00763BC9">
              <w:rPr>
                <w:rFonts w:ascii="Tahoma" w:hAnsi="Tahoma" w:cs="Tahoma"/>
                <w:bCs/>
                <w:sz w:val="18"/>
                <w:szCs w:val="18"/>
              </w:rPr>
              <w:t>PNG</w:t>
            </w:r>
            <w:r w:rsidR="00763BC9" w:rsidRPr="00F736CC" w:rsidDel="00763BC9">
              <w:rPr>
                <w:rFonts w:ascii="Tahoma" w:hAnsi="Tahoma" w:cs="Tahoma"/>
                <w:bCs/>
                <w:sz w:val="18"/>
                <w:szCs w:val="18"/>
              </w:rPr>
              <w:t xml:space="preserve"> </w:t>
            </w:r>
            <w:r w:rsidRPr="00F736CC">
              <w:rPr>
                <w:rFonts w:ascii="Tahoma" w:hAnsi="Tahoma" w:cs="Tahoma"/>
                <w:bCs/>
                <w:sz w:val="18"/>
                <w:szCs w:val="18"/>
              </w:rPr>
              <w:t xml:space="preserve">del Sequence diagram relativo </w:t>
            </w:r>
            <w:r>
              <w:rPr>
                <w:rFonts w:ascii="Tahoma" w:hAnsi="Tahoma" w:cs="Tahoma"/>
                <w:bCs/>
                <w:sz w:val="18"/>
                <w:szCs w:val="18"/>
              </w:rPr>
              <w:t>allo Scenario 2</w:t>
            </w:r>
          </w:p>
        </w:tc>
      </w:tr>
      <w:tr w:rsidR="006058E1" w:rsidRPr="00533A04" w14:paraId="60268220" w14:textId="77777777" w:rsidTr="009A3882">
        <w:tc>
          <w:tcPr>
            <w:cnfStyle w:val="001000000000" w:firstRow="0" w:lastRow="0" w:firstColumn="1" w:lastColumn="0" w:oddVBand="0" w:evenVBand="0" w:oddHBand="0" w:evenHBand="0" w:firstRowFirstColumn="0" w:firstRowLastColumn="0" w:lastRowFirstColumn="0" w:lastRowLastColumn="0"/>
            <w:tcW w:w="3402" w:type="dxa"/>
          </w:tcPr>
          <w:p w14:paraId="75299A82" w14:textId="463812D0" w:rsidR="006058E1" w:rsidRDefault="006058E1" w:rsidP="004E30CA">
            <w:pPr>
              <w:pStyle w:val="Corpotesto100000"/>
              <w:spacing w:before="120" w:after="120"/>
              <w:ind w:left="0"/>
              <w:rPr>
                <w:rFonts w:ascii="Tahoma" w:hAnsi="Tahoma" w:cs="Tahoma"/>
                <w:bCs w:val="0"/>
                <w:sz w:val="18"/>
                <w:szCs w:val="18"/>
              </w:rPr>
            </w:pPr>
            <w:r>
              <w:rPr>
                <w:rFonts w:ascii="Tahoma" w:hAnsi="Tahoma" w:cs="Tahoma"/>
                <w:bCs w:val="0"/>
                <w:sz w:val="18"/>
                <w:szCs w:val="18"/>
              </w:rPr>
              <w:t>S</w:t>
            </w:r>
            <w:r w:rsidR="00965E28">
              <w:rPr>
                <w:rFonts w:ascii="Tahoma" w:hAnsi="Tahoma" w:cs="Tahoma"/>
                <w:bCs w:val="0"/>
                <w:caps w:val="0"/>
                <w:sz w:val="18"/>
                <w:szCs w:val="18"/>
              </w:rPr>
              <w:t>cenario 3</w:t>
            </w:r>
            <w:r w:rsidR="00965E28" w:rsidRPr="00F736CC">
              <w:rPr>
                <w:rFonts w:ascii="Tahoma" w:hAnsi="Tahoma" w:cs="Tahoma"/>
                <w:bCs w:val="0"/>
                <w:caps w:val="0"/>
                <w:sz w:val="18"/>
                <w:szCs w:val="18"/>
              </w:rPr>
              <w:t>.txt</w:t>
            </w:r>
          </w:p>
        </w:tc>
        <w:tc>
          <w:tcPr>
            <w:tcW w:w="6521" w:type="dxa"/>
          </w:tcPr>
          <w:p w14:paraId="58195D8B" w14:textId="1CB07DFE" w:rsidR="006058E1" w:rsidRPr="00F736CC" w:rsidRDefault="006058E1" w:rsidP="004E30CA">
            <w:pPr>
              <w:pStyle w:val="Corpotesto100000"/>
              <w:spacing w:before="120" w:after="120"/>
              <w:ind w:left="0"/>
              <w:cnfStyle w:val="000000000000" w:firstRow="0" w:lastRow="0" w:firstColumn="0" w:lastColumn="0" w:oddVBand="0" w:evenVBand="0" w:oddHBand="0" w:evenHBand="0" w:firstRowFirstColumn="0" w:firstRowLastColumn="0" w:lastRowFirstColumn="0" w:lastRowLastColumn="0"/>
              <w:rPr>
                <w:rFonts w:ascii="Tahoma" w:hAnsi="Tahoma" w:cs="Tahoma"/>
                <w:bCs/>
                <w:sz w:val="18"/>
                <w:szCs w:val="18"/>
              </w:rPr>
            </w:pPr>
            <w:r w:rsidRPr="00F736CC">
              <w:rPr>
                <w:rFonts w:ascii="Tahoma" w:hAnsi="Tahoma" w:cs="Tahoma"/>
                <w:bCs/>
                <w:sz w:val="18"/>
                <w:szCs w:val="18"/>
              </w:rPr>
              <w:t xml:space="preserve">Sorgente del Sequence diagram relativo </w:t>
            </w:r>
            <w:r>
              <w:rPr>
                <w:rFonts w:ascii="Tahoma" w:hAnsi="Tahoma" w:cs="Tahoma"/>
                <w:bCs/>
                <w:sz w:val="18"/>
                <w:szCs w:val="18"/>
              </w:rPr>
              <w:t>allo Scenario 3</w:t>
            </w:r>
          </w:p>
        </w:tc>
      </w:tr>
      <w:tr w:rsidR="00EA4738" w:rsidRPr="00533A04" w14:paraId="62672C94" w14:textId="77777777" w:rsidTr="006539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49321E8E" w14:textId="328859BF" w:rsidR="006058E1" w:rsidRDefault="006058E1" w:rsidP="004E30CA">
            <w:pPr>
              <w:pStyle w:val="Corpotesto100000"/>
              <w:spacing w:before="120" w:after="120"/>
              <w:ind w:left="0"/>
              <w:rPr>
                <w:rFonts w:ascii="Tahoma" w:hAnsi="Tahoma" w:cs="Tahoma"/>
                <w:bCs w:val="0"/>
                <w:sz w:val="18"/>
                <w:szCs w:val="18"/>
              </w:rPr>
            </w:pPr>
            <w:r>
              <w:rPr>
                <w:rFonts w:ascii="Tahoma" w:hAnsi="Tahoma" w:cs="Tahoma"/>
                <w:bCs w:val="0"/>
                <w:sz w:val="18"/>
                <w:szCs w:val="18"/>
              </w:rPr>
              <w:t>S</w:t>
            </w:r>
            <w:r w:rsidR="006539BF">
              <w:rPr>
                <w:rFonts w:ascii="Tahoma" w:hAnsi="Tahoma" w:cs="Tahoma"/>
                <w:bCs w:val="0"/>
                <w:caps w:val="0"/>
                <w:sz w:val="18"/>
                <w:szCs w:val="18"/>
              </w:rPr>
              <w:t>cenario 3</w:t>
            </w:r>
            <w:r w:rsidR="006539BF" w:rsidRPr="00F736CC">
              <w:rPr>
                <w:rFonts w:ascii="Tahoma" w:hAnsi="Tahoma" w:cs="Tahoma"/>
                <w:bCs w:val="0"/>
                <w:caps w:val="0"/>
                <w:sz w:val="18"/>
                <w:szCs w:val="18"/>
              </w:rPr>
              <w:t>.svg</w:t>
            </w:r>
          </w:p>
        </w:tc>
        <w:tc>
          <w:tcPr>
            <w:tcW w:w="6521" w:type="dxa"/>
          </w:tcPr>
          <w:p w14:paraId="22CB0AB9" w14:textId="54AD40B2" w:rsidR="006058E1" w:rsidRPr="00F736CC" w:rsidRDefault="006058E1" w:rsidP="004E30CA">
            <w:pPr>
              <w:pStyle w:val="Corpotesto100000"/>
              <w:spacing w:before="120" w:after="120"/>
              <w:ind w:left="0"/>
              <w:cnfStyle w:val="000000100000" w:firstRow="0" w:lastRow="0" w:firstColumn="0" w:lastColumn="0" w:oddVBand="0" w:evenVBand="0" w:oddHBand="1" w:evenHBand="0" w:firstRowFirstColumn="0" w:firstRowLastColumn="0" w:lastRowFirstColumn="0" w:lastRowLastColumn="0"/>
              <w:rPr>
                <w:rFonts w:ascii="Tahoma" w:hAnsi="Tahoma" w:cs="Tahoma"/>
                <w:bCs/>
                <w:sz w:val="18"/>
                <w:szCs w:val="18"/>
              </w:rPr>
            </w:pPr>
            <w:r w:rsidRPr="00F736CC">
              <w:rPr>
                <w:rFonts w:ascii="Tahoma" w:hAnsi="Tahoma" w:cs="Tahoma"/>
                <w:bCs/>
                <w:sz w:val="18"/>
                <w:szCs w:val="18"/>
              </w:rPr>
              <w:t xml:space="preserve">File SVG del Sequence diagram relativo </w:t>
            </w:r>
            <w:r>
              <w:rPr>
                <w:rFonts w:ascii="Tahoma" w:hAnsi="Tahoma" w:cs="Tahoma"/>
                <w:bCs/>
                <w:sz w:val="18"/>
                <w:szCs w:val="18"/>
              </w:rPr>
              <w:t>allo Scenario 3</w:t>
            </w:r>
          </w:p>
        </w:tc>
      </w:tr>
      <w:tr w:rsidR="006058E1" w:rsidRPr="00533A04" w14:paraId="32E75CB9" w14:textId="77777777" w:rsidTr="009A3882">
        <w:tc>
          <w:tcPr>
            <w:cnfStyle w:val="001000000000" w:firstRow="0" w:lastRow="0" w:firstColumn="1" w:lastColumn="0" w:oddVBand="0" w:evenVBand="0" w:oddHBand="0" w:evenHBand="0" w:firstRowFirstColumn="0" w:firstRowLastColumn="0" w:lastRowFirstColumn="0" w:lastRowLastColumn="0"/>
            <w:tcW w:w="3402" w:type="dxa"/>
          </w:tcPr>
          <w:p w14:paraId="19273749" w14:textId="5C8C5383" w:rsidR="006058E1" w:rsidRDefault="006058E1" w:rsidP="004E30CA">
            <w:pPr>
              <w:pStyle w:val="Corpotesto100000"/>
              <w:spacing w:before="120" w:after="120"/>
              <w:ind w:left="0"/>
              <w:rPr>
                <w:rFonts w:ascii="Tahoma" w:hAnsi="Tahoma" w:cs="Tahoma"/>
                <w:bCs w:val="0"/>
                <w:sz w:val="18"/>
                <w:szCs w:val="18"/>
              </w:rPr>
            </w:pPr>
            <w:r>
              <w:rPr>
                <w:rFonts w:ascii="Tahoma" w:hAnsi="Tahoma" w:cs="Tahoma"/>
                <w:bCs w:val="0"/>
                <w:sz w:val="18"/>
                <w:szCs w:val="18"/>
              </w:rPr>
              <w:t>S</w:t>
            </w:r>
            <w:r w:rsidR="006539BF">
              <w:rPr>
                <w:rFonts w:ascii="Tahoma" w:hAnsi="Tahoma" w:cs="Tahoma"/>
                <w:bCs w:val="0"/>
                <w:caps w:val="0"/>
                <w:sz w:val="18"/>
                <w:szCs w:val="18"/>
              </w:rPr>
              <w:t>cenario 3</w:t>
            </w:r>
            <w:r w:rsidR="006539BF" w:rsidRPr="00F736CC">
              <w:rPr>
                <w:rFonts w:ascii="Tahoma" w:hAnsi="Tahoma" w:cs="Tahoma"/>
                <w:bCs w:val="0"/>
                <w:caps w:val="0"/>
                <w:sz w:val="18"/>
                <w:szCs w:val="18"/>
              </w:rPr>
              <w:t>.png</w:t>
            </w:r>
          </w:p>
        </w:tc>
        <w:tc>
          <w:tcPr>
            <w:tcW w:w="6521" w:type="dxa"/>
          </w:tcPr>
          <w:p w14:paraId="1080A930" w14:textId="01B2EF3A" w:rsidR="006058E1" w:rsidRPr="00F736CC" w:rsidRDefault="006058E1" w:rsidP="004E30CA">
            <w:pPr>
              <w:pStyle w:val="Corpotesto100000"/>
              <w:spacing w:before="120" w:after="120"/>
              <w:ind w:left="0"/>
              <w:cnfStyle w:val="000000000000" w:firstRow="0" w:lastRow="0" w:firstColumn="0" w:lastColumn="0" w:oddVBand="0" w:evenVBand="0" w:oddHBand="0" w:evenHBand="0" w:firstRowFirstColumn="0" w:firstRowLastColumn="0" w:lastRowFirstColumn="0" w:lastRowLastColumn="0"/>
              <w:rPr>
                <w:rFonts w:ascii="Tahoma" w:hAnsi="Tahoma" w:cs="Tahoma"/>
                <w:bCs/>
                <w:sz w:val="18"/>
                <w:szCs w:val="18"/>
              </w:rPr>
            </w:pPr>
            <w:r w:rsidRPr="00F736CC">
              <w:rPr>
                <w:rFonts w:ascii="Tahoma" w:hAnsi="Tahoma" w:cs="Tahoma"/>
                <w:bCs/>
                <w:sz w:val="18"/>
                <w:szCs w:val="18"/>
              </w:rPr>
              <w:t xml:space="preserve">File </w:t>
            </w:r>
            <w:r w:rsidR="00763BC9">
              <w:rPr>
                <w:rFonts w:ascii="Tahoma" w:hAnsi="Tahoma" w:cs="Tahoma"/>
                <w:bCs/>
                <w:sz w:val="18"/>
                <w:szCs w:val="18"/>
              </w:rPr>
              <w:t>PNG</w:t>
            </w:r>
            <w:r w:rsidR="00763BC9" w:rsidRPr="00F736CC" w:rsidDel="00763BC9">
              <w:rPr>
                <w:rFonts w:ascii="Tahoma" w:hAnsi="Tahoma" w:cs="Tahoma"/>
                <w:bCs/>
                <w:sz w:val="18"/>
                <w:szCs w:val="18"/>
              </w:rPr>
              <w:t xml:space="preserve"> </w:t>
            </w:r>
            <w:r w:rsidRPr="00F736CC">
              <w:rPr>
                <w:rFonts w:ascii="Tahoma" w:hAnsi="Tahoma" w:cs="Tahoma"/>
                <w:bCs/>
                <w:sz w:val="18"/>
                <w:szCs w:val="18"/>
              </w:rPr>
              <w:t xml:space="preserve">del Sequence diagram relativo </w:t>
            </w:r>
            <w:r>
              <w:rPr>
                <w:rFonts w:ascii="Tahoma" w:hAnsi="Tahoma" w:cs="Tahoma"/>
                <w:bCs/>
                <w:sz w:val="18"/>
                <w:szCs w:val="18"/>
              </w:rPr>
              <w:t>allo Scenario 3</w:t>
            </w:r>
          </w:p>
        </w:tc>
      </w:tr>
      <w:tr w:rsidR="00EA4738" w:rsidRPr="00533A04" w14:paraId="3BFFD769" w14:textId="77777777" w:rsidTr="006539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6E16FF4C" w14:textId="79EAB8C2" w:rsidR="006058E1" w:rsidRDefault="006058E1" w:rsidP="004E30CA">
            <w:pPr>
              <w:pStyle w:val="Corpotesto100000"/>
              <w:spacing w:before="120" w:after="120"/>
              <w:ind w:left="0"/>
              <w:rPr>
                <w:rFonts w:ascii="Tahoma" w:hAnsi="Tahoma" w:cs="Tahoma"/>
                <w:bCs w:val="0"/>
                <w:sz w:val="18"/>
                <w:szCs w:val="18"/>
              </w:rPr>
            </w:pPr>
            <w:r>
              <w:rPr>
                <w:rFonts w:ascii="Tahoma" w:hAnsi="Tahoma" w:cs="Tahoma"/>
                <w:bCs w:val="0"/>
                <w:sz w:val="18"/>
                <w:szCs w:val="18"/>
              </w:rPr>
              <w:t>S</w:t>
            </w:r>
            <w:r w:rsidR="006539BF">
              <w:rPr>
                <w:rFonts w:ascii="Tahoma" w:hAnsi="Tahoma" w:cs="Tahoma"/>
                <w:bCs w:val="0"/>
                <w:caps w:val="0"/>
                <w:sz w:val="18"/>
                <w:szCs w:val="18"/>
              </w:rPr>
              <w:t>cenario 4</w:t>
            </w:r>
            <w:r w:rsidR="006539BF" w:rsidRPr="00F736CC">
              <w:rPr>
                <w:rFonts w:ascii="Tahoma" w:hAnsi="Tahoma" w:cs="Tahoma"/>
                <w:bCs w:val="0"/>
                <w:caps w:val="0"/>
                <w:sz w:val="18"/>
                <w:szCs w:val="18"/>
              </w:rPr>
              <w:t>.txt</w:t>
            </w:r>
          </w:p>
        </w:tc>
        <w:tc>
          <w:tcPr>
            <w:tcW w:w="6521" w:type="dxa"/>
          </w:tcPr>
          <w:p w14:paraId="034CFFD9" w14:textId="0FEA1CEF" w:rsidR="006058E1" w:rsidRPr="00F736CC" w:rsidRDefault="006058E1" w:rsidP="004E30CA">
            <w:pPr>
              <w:pStyle w:val="Corpotesto100000"/>
              <w:spacing w:before="120" w:after="120"/>
              <w:ind w:left="0"/>
              <w:cnfStyle w:val="000000100000" w:firstRow="0" w:lastRow="0" w:firstColumn="0" w:lastColumn="0" w:oddVBand="0" w:evenVBand="0" w:oddHBand="1" w:evenHBand="0" w:firstRowFirstColumn="0" w:firstRowLastColumn="0" w:lastRowFirstColumn="0" w:lastRowLastColumn="0"/>
              <w:rPr>
                <w:rFonts w:ascii="Tahoma" w:hAnsi="Tahoma" w:cs="Tahoma"/>
                <w:bCs/>
                <w:sz w:val="18"/>
                <w:szCs w:val="18"/>
              </w:rPr>
            </w:pPr>
            <w:r w:rsidRPr="00F736CC">
              <w:rPr>
                <w:rFonts w:ascii="Tahoma" w:hAnsi="Tahoma" w:cs="Tahoma"/>
                <w:bCs/>
                <w:sz w:val="18"/>
                <w:szCs w:val="18"/>
              </w:rPr>
              <w:t xml:space="preserve">Sorgente del Sequence diagram relativo </w:t>
            </w:r>
            <w:r>
              <w:rPr>
                <w:rFonts w:ascii="Tahoma" w:hAnsi="Tahoma" w:cs="Tahoma"/>
                <w:bCs/>
                <w:sz w:val="18"/>
                <w:szCs w:val="18"/>
              </w:rPr>
              <w:t>allo Scenario 4</w:t>
            </w:r>
          </w:p>
        </w:tc>
      </w:tr>
      <w:tr w:rsidR="006058E1" w:rsidRPr="00533A04" w14:paraId="215B7920" w14:textId="77777777" w:rsidTr="009A3882">
        <w:tc>
          <w:tcPr>
            <w:cnfStyle w:val="001000000000" w:firstRow="0" w:lastRow="0" w:firstColumn="1" w:lastColumn="0" w:oddVBand="0" w:evenVBand="0" w:oddHBand="0" w:evenHBand="0" w:firstRowFirstColumn="0" w:firstRowLastColumn="0" w:lastRowFirstColumn="0" w:lastRowLastColumn="0"/>
            <w:tcW w:w="3402" w:type="dxa"/>
          </w:tcPr>
          <w:p w14:paraId="1C908809" w14:textId="01245F12" w:rsidR="006058E1" w:rsidRDefault="006058E1" w:rsidP="004E30CA">
            <w:pPr>
              <w:pStyle w:val="Corpotesto100000"/>
              <w:spacing w:before="120" w:after="120"/>
              <w:ind w:left="0"/>
              <w:rPr>
                <w:rFonts w:ascii="Tahoma" w:hAnsi="Tahoma" w:cs="Tahoma"/>
                <w:bCs w:val="0"/>
                <w:sz w:val="18"/>
                <w:szCs w:val="18"/>
              </w:rPr>
            </w:pPr>
            <w:r>
              <w:rPr>
                <w:rFonts w:ascii="Tahoma" w:hAnsi="Tahoma" w:cs="Tahoma"/>
                <w:bCs w:val="0"/>
                <w:sz w:val="18"/>
                <w:szCs w:val="18"/>
              </w:rPr>
              <w:t>S</w:t>
            </w:r>
            <w:r w:rsidR="006539BF">
              <w:rPr>
                <w:rFonts w:ascii="Tahoma" w:hAnsi="Tahoma" w:cs="Tahoma"/>
                <w:bCs w:val="0"/>
                <w:caps w:val="0"/>
                <w:sz w:val="18"/>
                <w:szCs w:val="18"/>
              </w:rPr>
              <w:t>cenario 4</w:t>
            </w:r>
            <w:r w:rsidR="006539BF" w:rsidRPr="00F736CC">
              <w:rPr>
                <w:rFonts w:ascii="Tahoma" w:hAnsi="Tahoma" w:cs="Tahoma"/>
                <w:bCs w:val="0"/>
                <w:caps w:val="0"/>
                <w:sz w:val="18"/>
                <w:szCs w:val="18"/>
              </w:rPr>
              <w:t>.svg</w:t>
            </w:r>
          </w:p>
        </w:tc>
        <w:tc>
          <w:tcPr>
            <w:tcW w:w="6521" w:type="dxa"/>
          </w:tcPr>
          <w:p w14:paraId="6FBF84ED" w14:textId="6C55C2E8" w:rsidR="006058E1" w:rsidRPr="00F736CC" w:rsidRDefault="006058E1" w:rsidP="004E30CA">
            <w:pPr>
              <w:pStyle w:val="Corpotesto100000"/>
              <w:spacing w:before="120" w:after="120"/>
              <w:ind w:left="0"/>
              <w:cnfStyle w:val="000000000000" w:firstRow="0" w:lastRow="0" w:firstColumn="0" w:lastColumn="0" w:oddVBand="0" w:evenVBand="0" w:oddHBand="0" w:evenHBand="0" w:firstRowFirstColumn="0" w:firstRowLastColumn="0" w:lastRowFirstColumn="0" w:lastRowLastColumn="0"/>
              <w:rPr>
                <w:rFonts w:ascii="Tahoma" w:hAnsi="Tahoma" w:cs="Tahoma"/>
                <w:bCs/>
                <w:sz w:val="18"/>
                <w:szCs w:val="18"/>
              </w:rPr>
            </w:pPr>
            <w:r w:rsidRPr="00F736CC">
              <w:rPr>
                <w:rFonts w:ascii="Tahoma" w:hAnsi="Tahoma" w:cs="Tahoma"/>
                <w:bCs/>
                <w:sz w:val="18"/>
                <w:szCs w:val="18"/>
              </w:rPr>
              <w:t xml:space="preserve">File SVG del Sequence diagram relativo </w:t>
            </w:r>
            <w:r>
              <w:rPr>
                <w:rFonts w:ascii="Tahoma" w:hAnsi="Tahoma" w:cs="Tahoma"/>
                <w:bCs/>
                <w:sz w:val="18"/>
                <w:szCs w:val="18"/>
              </w:rPr>
              <w:t>allo Scenario 4</w:t>
            </w:r>
          </w:p>
        </w:tc>
      </w:tr>
      <w:tr w:rsidR="00EA4738" w:rsidRPr="00533A04" w14:paraId="0C733F0C" w14:textId="77777777" w:rsidTr="006539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7BE6BD2F" w14:textId="59EB2B15" w:rsidR="006058E1" w:rsidRDefault="006058E1" w:rsidP="004E30CA">
            <w:pPr>
              <w:pStyle w:val="Corpotesto100000"/>
              <w:spacing w:before="120" w:after="120"/>
              <w:ind w:left="0"/>
              <w:rPr>
                <w:rFonts w:ascii="Tahoma" w:hAnsi="Tahoma" w:cs="Tahoma"/>
                <w:bCs w:val="0"/>
                <w:sz w:val="18"/>
                <w:szCs w:val="18"/>
              </w:rPr>
            </w:pPr>
            <w:r>
              <w:rPr>
                <w:rFonts w:ascii="Tahoma" w:hAnsi="Tahoma" w:cs="Tahoma"/>
                <w:bCs w:val="0"/>
                <w:sz w:val="18"/>
                <w:szCs w:val="18"/>
              </w:rPr>
              <w:t>S</w:t>
            </w:r>
            <w:r w:rsidR="006539BF">
              <w:rPr>
                <w:rFonts w:ascii="Tahoma" w:hAnsi="Tahoma" w:cs="Tahoma"/>
                <w:bCs w:val="0"/>
                <w:caps w:val="0"/>
                <w:sz w:val="18"/>
                <w:szCs w:val="18"/>
              </w:rPr>
              <w:t>cenario 4</w:t>
            </w:r>
            <w:r w:rsidR="006539BF" w:rsidRPr="00F736CC">
              <w:rPr>
                <w:rFonts w:ascii="Tahoma" w:hAnsi="Tahoma" w:cs="Tahoma"/>
                <w:bCs w:val="0"/>
                <w:caps w:val="0"/>
                <w:sz w:val="18"/>
                <w:szCs w:val="18"/>
              </w:rPr>
              <w:t>.png</w:t>
            </w:r>
          </w:p>
        </w:tc>
        <w:tc>
          <w:tcPr>
            <w:tcW w:w="6521" w:type="dxa"/>
          </w:tcPr>
          <w:p w14:paraId="5DF49E8C" w14:textId="48902C9B" w:rsidR="006058E1" w:rsidRPr="00F736CC" w:rsidRDefault="006058E1" w:rsidP="004A3FE8">
            <w:pPr>
              <w:pStyle w:val="Corpotesto100000"/>
              <w:keepNext/>
              <w:spacing w:before="120" w:after="120"/>
              <w:ind w:left="0"/>
              <w:cnfStyle w:val="000000100000" w:firstRow="0" w:lastRow="0" w:firstColumn="0" w:lastColumn="0" w:oddVBand="0" w:evenVBand="0" w:oddHBand="1" w:evenHBand="0" w:firstRowFirstColumn="0" w:firstRowLastColumn="0" w:lastRowFirstColumn="0" w:lastRowLastColumn="0"/>
              <w:rPr>
                <w:rFonts w:ascii="Tahoma" w:hAnsi="Tahoma" w:cs="Tahoma"/>
                <w:bCs/>
                <w:sz w:val="18"/>
                <w:szCs w:val="18"/>
              </w:rPr>
            </w:pPr>
            <w:r w:rsidRPr="00F736CC">
              <w:rPr>
                <w:rFonts w:ascii="Tahoma" w:hAnsi="Tahoma" w:cs="Tahoma"/>
                <w:bCs/>
                <w:sz w:val="18"/>
                <w:szCs w:val="18"/>
              </w:rPr>
              <w:t xml:space="preserve">File </w:t>
            </w:r>
            <w:r w:rsidR="00763BC9">
              <w:rPr>
                <w:rFonts w:ascii="Tahoma" w:hAnsi="Tahoma" w:cs="Tahoma"/>
                <w:bCs/>
                <w:sz w:val="18"/>
                <w:szCs w:val="18"/>
              </w:rPr>
              <w:t>PNG</w:t>
            </w:r>
            <w:r w:rsidR="00763BC9" w:rsidRPr="00F736CC" w:rsidDel="00763BC9">
              <w:rPr>
                <w:rFonts w:ascii="Tahoma" w:hAnsi="Tahoma" w:cs="Tahoma"/>
                <w:bCs/>
                <w:sz w:val="18"/>
                <w:szCs w:val="18"/>
              </w:rPr>
              <w:t xml:space="preserve"> </w:t>
            </w:r>
            <w:r w:rsidRPr="00F736CC">
              <w:rPr>
                <w:rFonts w:ascii="Tahoma" w:hAnsi="Tahoma" w:cs="Tahoma"/>
                <w:bCs/>
                <w:sz w:val="18"/>
                <w:szCs w:val="18"/>
              </w:rPr>
              <w:t xml:space="preserve">del Sequence diagram relativo </w:t>
            </w:r>
            <w:r>
              <w:rPr>
                <w:rFonts w:ascii="Tahoma" w:hAnsi="Tahoma" w:cs="Tahoma"/>
                <w:bCs/>
                <w:sz w:val="18"/>
                <w:szCs w:val="18"/>
              </w:rPr>
              <w:t>allo Scenario 4</w:t>
            </w:r>
          </w:p>
        </w:tc>
      </w:tr>
    </w:tbl>
    <w:p w14:paraId="01BA6624" w14:textId="29ACA042" w:rsidR="000033EB" w:rsidRDefault="000033EB" w:rsidP="000033EB">
      <w:pPr>
        <w:pStyle w:val="Didascalia"/>
        <w:rPr>
          <w:rFonts w:cs="Tahoma"/>
        </w:rPr>
      </w:pPr>
      <w:bookmarkStart w:id="13" w:name="_Toc120195746"/>
      <w:bookmarkStart w:id="14" w:name="_Toc120282472"/>
      <w:bookmarkStart w:id="15" w:name="_Toc120544345"/>
      <w:bookmarkStart w:id="16" w:name="_Toc120195747"/>
      <w:bookmarkStart w:id="17" w:name="_Toc120282473"/>
      <w:bookmarkStart w:id="18" w:name="_Toc120544346"/>
      <w:bookmarkStart w:id="19" w:name="_Toc120195760"/>
      <w:bookmarkStart w:id="20" w:name="_Toc120282486"/>
      <w:bookmarkStart w:id="21" w:name="_Toc120544359"/>
      <w:bookmarkStart w:id="22" w:name="_Toc140245260"/>
      <w:bookmarkStart w:id="23" w:name="_Toc144312790"/>
      <w:bookmarkStart w:id="24" w:name="_Ref126676850"/>
      <w:bookmarkStart w:id="25" w:name="_Ref126676988"/>
      <w:bookmarkStart w:id="26" w:name="_Ref126676992"/>
      <w:bookmarkStart w:id="27" w:name="_Ref127544363"/>
      <w:bookmarkStart w:id="28" w:name="_Hlk101284341"/>
      <w:bookmarkStart w:id="29" w:name="_Hlk101283808"/>
      <w:bookmarkEnd w:id="13"/>
      <w:bookmarkEnd w:id="14"/>
      <w:bookmarkEnd w:id="15"/>
      <w:bookmarkEnd w:id="16"/>
      <w:bookmarkEnd w:id="17"/>
      <w:bookmarkEnd w:id="18"/>
      <w:bookmarkEnd w:id="19"/>
      <w:bookmarkEnd w:id="20"/>
      <w:bookmarkEnd w:id="21"/>
      <w:r>
        <w:t xml:space="preserve">Tabella </w:t>
      </w:r>
      <w:fldSimple w:instr=" SEQ Tabella \* ARABIC ">
        <w:r w:rsidR="00FC7953">
          <w:rPr>
            <w:noProof/>
          </w:rPr>
          <w:t>3</w:t>
        </w:r>
      </w:fldSimple>
      <w:r>
        <w:t xml:space="preserve"> - </w:t>
      </w:r>
      <w:r w:rsidRPr="00342CC1">
        <w:t>Allegati</w:t>
      </w:r>
      <w:bookmarkEnd w:id="22"/>
      <w:bookmarkEnd w:id="23"/>
    </w:p>
    <w:p w14:paraId="48D0F113" w14:textId="0D9B3A7E" w:rsidR="007977D8" w:rsidRPr="00297DB9" w:rsidRDefault="00B70699" w:rsidP="008F1C40">
      <w:pPr>
        <w:pStyle w:val="Livello1"/>
        <w:jc w:val="both"/>
        <w:rPr>
          <w:rFonts w:cs="Tahoma"/>
        </w:rPr>
      </w:pPr>
      <w:bookmarkStart w:id="30" w:name="_Toc144312710"/>
      <w:r w:rsidRPr="00297DB9">
        <w:rPr>
          <w:rFonts w:cs="Tahoma"/>
        </w:rPr>
        <w:lastRenderedPageBreak/>
        <w:t>Scopo del documento</w:t>
      </w:r>
      <w:bookmarkEnd w:id="24"/>
      <w:bookmarkEnd w:id="25"/>
      <w:bookmarkEnd w:id="26"/>
      <w:bookmarkEnd w:id="27"/>
      <w:bookmarkEnd w:id="30"/>
    </w:p>
    <w:p w14:paraId="0037DDCF" w14:textId="66B46C07" w:rsidR="00B70699" w:rsidRPr="00812D69" w:rsidRDefault="003E2929" w:rsidP="00242043">
      <w:pPr>
        <w:pStyle w:val="Corpotesto1"/>
        <w:spacing w:line="276" w:lineRule="auto"/>
        <w:ind w:left="0"/>
        <w:jc w:val="both"/>
        <w:rPr>
          <w:rFonts w:ascii="Tahoma" w:hAnsi="Tahoma" w:cs="Tahoma"/>
          <w:sz w:val="20"/>
        </w:rPr>
      </w:pPr>
      <w:r w:rsidRPr="00812D69">
        <w:rPr>
          <w:rFonts w:ascii="Tahoma" w:hAnsi="Tahoma" w:cs="Tahoma"/>
          <w:sz w:val="20"/>
        </w:rPr>
        <w:t xml:space="preserve">Il documento di Specifica dei </w:t>
      </w:r>
      <w:r w:rsidR="00763BC9">
        <w:rPr>
          <w:rFonts w:ascii="Tahoma" w:hAnsi="Tahoma" w:cs="Tahoma"/>
          <w:sz w:val="20"/>
        </w:rPr>
        <w:t>R</w:t>
      </w:r>
      <w:r w:rsidRPr="00812D69">
        <w:rPr>
          <w:rFonts w:ascii="Tahoma" w:hAnsi="Tahoma" w:cs="Tahoma"/>
          <w:sz w:val="20"/>
        </w:rPr>
        <w:t xml:space="preserve">equisiti </w:t>
      </w:r>
      <w:r w:rsidR="006E1F54" w:rsidRPr="00812D69">
        <w:rPr>
          <w:rFonts w:ascii="Tahoma" w:hAnsi="Tahoma" w:cs="Tahoma"/>
          <w:sz w:val="20"/>
        </w:rPr>
        <w:t xml:space="preserve">contiene la descrizione dei </w:t>
      </w:r>
      <w:r w:rsidR="00B46F87" w:rsidRPr="00812D69">
        <w:rPr>
          <w:rFonts w:ascii="Tahoma" w:hAnsi="Tahoma" w:cs="Tahoma"/>
          <w:sz w:val="20"/>
        </w:rPr>
        <w:t>R</w:t>
      </w:r>
      <w:r w:rsidR="006E1F54" w:rsidRPr="00812D69">
        <w:rPr>
          <w:rFonts w:ascii="Tahoma" w:hAnsi="Tahoma" w:cs="Tahoma"/>
          <w:sz w:val="20"/>
        </w:rPr>
        <w:t xml:space="preserve">equisiti, funzionali e non, che delimitano </w:t>
      </w:r>
      <w:r w:rsidR="002E3D15" w:rsidRPr="00812D69">
        <w:rPr>
          <w:rFonts w:ascii="Tahoma" w:hAnsi="Tahoma" w:cs="Tahoma"/>
          <w:sz w:val="20"/>
        </w:rPr>
        <w:t xml:space="preserve">il perimetro e l’ambito di </w:t>
      </w:r>
      <w:r w:rsidR="009C04F1" w:rsidRPr="00812D69">
        <w:rPr>
          <w:rFonts w:ascii="Tahoma" w:hAnsi="Tahoma" w:cs="Tahoma"/>
          <w:sz w:val="20"/>
        </w:rPr>
        <w:t>intervento di un progetto software</w:t>
      </w:r>
      <w:r w:rsidR="006E1F54" w:rsidRPr="00812D69">
        <w:rPr>
          <w:rFonts w:ascii="Tahoma" w:hAnsi="Tahoma" w:cs="Tahoma"/>
          <w:sz w:val="20"/>
        </w:rPr>
        <w:t xml:space="preserve">, emersi durante la fase di </w:t>
      </w:r>
      <w:r w:rsidR="004D4C76" w:rsidRPr="00812D69">
        <w:rPr>
          <w:rFonts w:ascii="Tahoma" w:hAnsi="Tahoma" w:cs="Tahoma"/>
          <w:sz w:val="20"/>
        </w:rPr>
        <w:t>Definizione</w:t>
      </w:r>
      <w:r w:rsidR="00B46F87" w:rsidRPr="00812D69">
        <w:rPr>
          <w:rFonts w:ascii="Tahoma" w:hAnsi="Tahoma" w:cs="Tahoma"/>
          <w:sz w:val="20"/>
        </w:rPr>
        <w:t xml:space="preserve"> dell’obiettivo</w:t>
      </w:r>
      <w:r w:rsidR="006E1F54" w:rsidRPr="00812D69">
        <w:rPr>
          <w:rFonts w:ascii="Tahoma" w:hAnsi="Tahoma" w:cs="Tahoma"/>
          <w:sz w:val="20"/>
        </w:rPr>
        <w:t>.</w:t>
      </w:r>
    </w:p>
    <w:p w14:paraId="19DB2A5C" w14:textId="5FC700DD" w:rsidR="009C04F1" w:rsidRPr="00E9060A" w:rsidRDefault="00B15E42" w:rsidP="00242043">
      <w:pPr>
        <w:pStyle w:val="Corpotesto1"/>
        <w:spacing w:line="276" w:lineRule="auto"/>
        <w:ind w:left="0"/>
        <w:jc w:val="both"/>
        <w:rPr>
          <w:rFonts w:ascii="Tahoma" w:hAnsi="Tahoma" w:cs="Tahoma"/>
          <w:sz w:val="20"/>
        </w:rPr>
      </w:pPr>
      <w:r w:rsidRPr="00E9060A">
        <w:rPr>
          <w:rFonts w:ascii="Tahoma" w:hAnsi="Tahoma" w:cs="Tahoma"/>
          <w:sz w:val="20"/>
        </w:rPr>
        <w:t xml:space="preserve">Il progetto software a cui si fa riferimento nel presente documento è </w:t>
      </w:r>
      <w:r w:rsidR="003B72EC">
        <w:rPr>
          <w:rFonts w:ascii="Tahoma" w:hAnsi="Tahoma" w:cs="Tahoma"/>
          <w:sz w:val="20"/>
        </w:rPr>
        <w:t>la realizzazione del</w:t>
      </w:r>
      <w:r w:rsidR="00690D16">
        <w:rPr>
          <w:rFonts w:ascii="Tahoma" w:hAnsi="Tahoma" w:cs="Tahoma"/>
          <w:sz w:val="20"/>
        </w:rPr>
        <w:t xml:space="preserve">la </w:t>
      </w:r>
      <w:r w:rsidR="0035056B">
        <w:rPr>
          <w:rFonts w:ascii="Tahoma" w:hAnsi="Tahoma" w:cs="Tahoma"/>
          <w:sz w:val="20"/>
        </w:rPr>
        <w:t>Soluzione Sussidiaria</w:t>
      </w:r>
      <w:r w:rsidR="00690D16">
        <w:rPr>
          <w:rFonts w:ascii="Tahoma" w:hAnsi="Tahoma" w:cs="Tahoma"/>
          <w:sz w:val="20"/>
        </w:rPr>
        <w:t xml:space="preserve"> </w:t>
      </w:r>
      <w:bookmarkStart w:id="31" w:name="OLE_LINK4"/>
      <w:r w:rsidR="00E9060A">
        <w:rPr>
          <w:rFonts w:ascii="Tahoma" w:hAnsi="Tahoma" w:cs="Tahoma"/>
          <w:sz w:val="20"/>
        </w:rPr>
        <w:t xml:space="preserve">per </w:t>
      </w:r>
      <w:r w:rsidR="00C0571E">
        <w:rPr>
          <w:rFonts w:ascii="Tahoma" w:hAnsi="Tahoma" w:cs="Tahoma"/>
          <w:sz w:val="20"/>
        </w:rPr>
        <w:t xml:space="preserve">lo scambio di informazioni tra </w:t>
      </w:r>
      <w:r w:rsidR="00C0571E" w:rsidRPr="00C0571E">
        <w:rPr>
          <w:rFonts w:ascii="Tahoma" w:hAnsi="Tahoma" w:cs="Tahoma"/>
          <w:sz w:val="20"/>
        </w:rPr>
        <w:t xml:space="preserve">il BackOffice </w:t>
      </w:r>
      <w:r w:rsidR="00C0571E">
        <w:rPr>
          <w:rFonts w:ascii="Tahoma" w:hAnsi="Tahoma" w:cs="Tahoma"/>
          <w:sz w:val="20"/>
        </w:rPr>
        <w:t>SUAP (</w:t>
      </w:r>
      <w:r w:rsidR="00C0571E" w:rsidRPr="00695E7E">
        <w:rPr>
          <w:rFonts w:ascii="Tahoma" w:hAnsi="Tahoma" w:cs="Tahoma"/>
          <w:sz w:val="20"/>
        </w:rPr>
        <w:t>Sportello Unico Attività Produttive</w:t>
      </w:r>
      <w:r w:rsidR="00C0571E">
        <w:rPr>
          <w:rFonts w:ascii="Tahoma" w:hAnsi="Tahoma" w:cs="Tahoma"/>
          <w:sz w:val="20"/>
        </w:rPr>
        <w:t xml:space="preserve">) </w:t>
      </w:r>
      <w:r w:rsidR="00C0571E" w:rsidRPr="00C0571E">
        <w:rPr>
          <w:rFonts w:ascii="Tahoma" w:hAnsi="Tahoma" w:cs="Tahoma"/>
          <w:sz w:val="20"/>
        </w:rPr>
        <w:t>e gli Enti Terzi</w:t>
      </w:r>
      <w:r w:rsidR="00895AE6">
        <w:rPr>
          <w:rFonts w:ascii="Tahoma" w:hAnsi="Tahoma" w:cs="Tahoma"/>
          <w:sz w:val="20"/>
        </w:rPr>
        <w:t>.</w:t>
      </w:r>
    </w:p>
    <w:bookmarkEnd w:id="31"/>
    <w:p w14:paraId="01C2ECFC" w14:textId="628729CC" w:rsidR="00DC6470" w:rsidRPr="00DC6470" w:rsidRDefault="002F5081" w:rsidP="00242043">
      <w:pPr>
        <w:pStyle w:val="Corpotesto1"/>
        <w:spacing w:line="276" w:lineRule="auto"/>
        <w:ind w:left="0"/>
        <w:jc w:val="both"/>
        <w:rPr>
          <w:rFonts w:ascii="Tahoma" w:hAnsi="Tahoma" w:cs="Tahoma"/>
          <w:sz w:val="20"/>
        </w:rPr>
      </w:pPr>
      <w:r w:rsidRPr="007F39A7">
        <w:rPr>
          <w:rFonts w:ascii="Tahoma" w:hAnsi="Tahoma" w:cs="Tahoma"/>
          <w:sz w:val="20"/>
        </w:rPr>
        <w:t xml:space="preserve">Le esigenze utente condivise da AgID durante la fase di </w:t>
      </w:r>
      <w:r w:rsidR="00776417">
        <w:rPr>
          <w:rFonts w:ascii="Tahoma" w:hAnsi="Tahoma" w:cs="Tahoma"/>
          <w:sz w:val="20"/>
        </w:rPr>
        <w:t>D</w:t>
      </w:r>
      <w:r w:rsidRPr="007F39A7">
        <w:rPr>
          <w:rFonts w:ascii="Tahoma" w:hAnsi="Tahoma" w:cs="Tahoma"/>
          <w:sz w:val="20"/>
        </w:rPr>
        <w:t xml:space="preserve">efinizione dell’obiettivo </w:t>
      </w:r>
      <w:r w:rsidR="00B46F87" w:rsidRPr="007F39A7">
        <w:rPr>
          <w:rFonts w:ascii="Tahoma" w:hAnsi="Tahoma" w:cs="Tahoma"/>
          <w:sz w:val="20"/>
        </w:rPr>
        <w:t xml:space="preserve">utilizzate per la stesura dei Requisiti </w:t>
      </w:r>
      <w:r w:rsidR="004855FD" w:rsidRPr="007F39A7">
        <w:rPr>
          <w:rFonts w:ascii="Tahoma" w:hAnsi="Tahoma" w:cs="Tahoma"/>
          <w:sz w:val="20"/>
        </w:rPr>
        <w:t xml:space="preserve">funzionali e </w:t>
      </w:r>
      <w:r w:rsidR="004855FD" w:rsidRPr="006614C3">
        <w:rPr>
          <w:rFonts w:ascii="Tahoma" w:hAnsi="Tahoma" w:cs="Tahoma"/>
          <w:sz w:val="20"/>
        </w:rPr>
        <w:t>non funzionali</w:t>
      </w:r>
      <w:r w:rsidR="004855FD" w:rsidRPr="007F39A7">
        <w:rPr>
          <w:rFonts w:ascii="Tahoma" w:hAnsi="Tahoma" w:cs="Tahoma"/>
          <w:sz w:val="20"/>
        </w:rPr>
        <w:t xml:space="preserve"> </w:t>
      </w:r>
      <w:r w:rsidRPr="007F39A7">
        <w:rPr>
          <w:rFonts w:ascii="Tahoma" w:hAnsi="Tahoma" w:cs="Tahoma"/>
          <w:sz w:val="20"/>
        </w:rPr>
        <w:t>sono riportate ne</w:t>
      </w:r>
      <w:r w:rsidR="00044C11">
        <w:rPr>
          <w:rFonts w:ascii="Tahoma" w:hAnsi="Tahoma" w:cs="Tahoma"/>
          <w:sz w:val="20"/>
        </w:rPr>
        <w:t>i</w:t>
      </w:r>
      <w:r w:rsidRPr="007F39A7">
        <w:rPr>
          <w:rFonts w:ascii="Tahoma" w:hAnsi="Tahoma" w:cs="Tahoma"/>
          <w:sz w:val="20"/>
        </w:rPr>
        <w:t xml:space="preserve"> par</w:t>
      </w:r>
      <w:r w:rsidR="009D2197">
        <w:rPr>
          <w:rFonts w:ascii="Tahoma" w:hAnsi="Tahoma" w:cs="Tahoma"/>
          <w:sz w:val="20"/>
        </w:rPr>
        <w:t>agrafi</w:t>
      </w:r>
      <w:r w:rsidR="00C75AF3" w:rsidRPr="007F39A7">
        <w:rPr>
          <w:rFonts w:ascii="Tahoma" w:hAnsi="Tahoma" w:cs="Tahoma"/>
          <w:sz w:val="20"/>
        </w:rPr>
        <w:t xml:space="preserve"> </w:t>
      </w:r>
      <w:r w:rsidR="007F39A7" w:rsidRPr="007F39A7">
        <w:rPr>
          <w:rFonts w:ascii="Tahoma" w:hAnsi="Tahoma" w:cs="Tahoma"/>
          <w:sz w:val="20"/>
        </w:rPr>
        <w:t>3</w:t>
      </w:r>
      <w:r w:rsidR="00776417">
        <w:rPr>
          <w:rFonts w:ascii="Tahoma" w:hAnsi="Tahoma" w:cs="Tahoma"/>
          <w:sz w:val="20"/>
        </w:rPr>
        <w:t xml:space="preserve"> e</w:t>
      </w:r>
      <w:r w:rsidR="00561CE2">
        <w:rPr>
          <w:rFonts w:ascii="Tahoma" w:hAnsi="Tahoma" w:cs="Tahoma"/>
          <w:sz w:val="20"/>
        </w:rPr>
        <w:t xml:space="preserve"> </w:t>
      </w:r>
      <w:r w:rsidR="00E9060A" w:rsidRPr="007F39A7">
        <w:rPr>
          <w:rFonts w:ascii="Tahoma" w:hAnsi="Tahoma" w:cs="Tahoma"/>
          <w:sz w:val="20"/>
        </w:rPr>
        <w:t>4</w:t>
      </w:r>
      <w:r w:rsidR="00C75AF3" w:rsidRPr="007F39A7">
        <w:rPr>
          <w:rFonts w:ascii="Tahoma" w:hAnsi="Tahoma" w:cs="Tahoma"/>
          <w:sz w:val="20"/>
        </w:rPr>
        <w:t>.</w:t>
      </w:r>
    </w:p>
    <w:p w14:paraId="41B857C2" w14:textId="03DBA015" w:rsidR="00B70699" w:rsidRPr="00CF5DE2" w:rsidRDefault="00B70699" w:rsidP="0083781B">
      <w:pPr>
        <w:pStyle w:val="Livello2"/>
        <w:jc w:val="both"/>
      </w:pPr>
      <w:bookmarkStart w:id="32" w:name="_Toc144312711"/>
      <w:bookmarkEnd w:id="28"/>
      <w:r w:rsidRPr="00CF5DE2">
        <w:t>Sistema oggetto d</w:t>
      </w:r>
      <w:r w:rsidR="0017148E" w:rsidRPr="00CF5DE2">
        <w:t>ell’intervento</w:t>
      </w:r>
      <w:bookmarkEnd w:id="32"/>
    </w:p>
    <w:p w14:paraId="491D4BA6" w14:textId="7B7B94AD" w:rsidR="008F4F16" w:rsidRPr="00723897" w:rsidRDefault="008F4F16" w:rsidP="008F4F16">
      <w:pPr>
        <w:pStyle w:val="Corpotesto1"/>
        <w:spacing w:line="276" w:lineRule="auto"/>
        <w:ind w:left="0"/>
        <w:jc w:val="both"/>
        <w:rPr>
          <w:rFonts w:ascii="Tahoma" w:hAnsi="Tahoma" w:cs="Tahoma"/>
          <w:sz w:val="20"/>
        </w:rPr>
      </w:pPr>
      <w:r w:rsidRPr="00723897">
        <w:rPr>
          <w:rFonts w:ascii="Tahoma" w:hAnsi="Tahoma" w:cs="Tahoma"/>
          <w:sz w:val="20"/>
        </w:rPr>
        <w:t>Il sistema informatico oggetto dell’intervento sarà la Soluzione Sussidiaria, applicativo software che agevolerà lo scambio di informazioni tra il Back</w:t>
      </w:r>
      <w:r w:rsidR="0010409C" w:rsidRPr="00723897">
        <w:rPr>
          <w:rFonts w:ascii="Tahoma" w:hAnsi="Tahoma" w:cs="Tahoma"/>
          <w:sz w:val="20"/>
        </w:rPr>
        <w:t>-</w:t>
      </w:r>
      <w:r w:rsidR="00DE086F" w:rsidRPr="00723897">
        <w:rPr>
          <w:rFonts w:ascii="Tahoma" w:hAnsi="Tahoma" w:cs="Tahoma"/>
          <w:sz w:val="20"/>
        </w:rPr>
        <w:t>O</w:t>
      </w:r>
      <w:r w:rsidRPr="00723897">
        <w:rPr>
          <w:rFonts w:ascii="Tahoma" w:hAnsi="Tahoma" w:cs="Tahoma"/>
          <w:sz w:val="20"/>
        </w:rPr>
        <w:t>ffice SUAP</w:t>
      </w:r>
      <w:r w:rsidR="00196C94" w:rsidRPr="00723897">
        <w:rPr>
          <w:rFonts w:ascii="Tahoma" w:hAnsi="Tahoma" w:cs="Tahoma"/>
          <w:sz w:val="20"/>
        </w:rPr>
        <w:t>, il Catalogo SSU</w:t>
      </w:r>
      <w:r w:rsidRPr="00723897">
        <w:rPr>
          <w:rFonts w:ascii="Tahoma" w:hAnsi="Tahoma" w:cs="Tahoma"/>
          <w:sz w:val="20"/>
        </w:rPr>
        <w:t xml:space="preserve"> e gli Enti Terzi.</w:t>
      </w:r>
    </w:p>
    <w:p w14:paraId="77646377" w14:textId="765B68B3" w:rsidR="001C425A" w:rsidRPr="00723897" w:rsidRDefault="00AE23F5" w:rsidP="008F4F16">
      <w:pPr>
        <w:pStyle w:val="Corpotesto1"/>
        <w:spacing w:line="276" w:lineRule="auto"/>
        <w:ind w:left="0"/>
        <w:jc w:val="both"/>
        <w:rPr>
          <w:rFonts w:ascii="Tahoma" w:hAnsi="Tahoma" w:cs="Tahoma"/>
          <w:sz w:val="20"/>
        </w:rPr>
      </w:pPr>
      <w:r w:rsidRPr="00723897">
        <w:rPr>
          <w:rFonts w:ascii="Tahoma" w:hAnsi="Tahoma" w:cs="Tahoma"/>
          <w:sz w:val="20"/>
        </w:rPr>
        <w:t xml:space="preserve">La </w:t>
      </w:r>
      <w:r w:rsidR="00500B53" w:rsidRPr="00723897">
        <w:rPr>
          <w:rFonts w:ascii="Tahoma" w:hAnsi="Tahoma" w:cs="Tahoma"/>
          <w:sz w:val="20"/>
        </w:rPr>
        <w:t>S</w:t>
      </w:r>
      <w:r w:rsidRPr="00723897">
        <w:rPr>
          <w:rFonts w:ascii="Tahoma" w:hAnsi="Tahoma" w:cs="Tahoma"/>
          <w:sz w:val="20"/>
        </w:rPr>
        <w:t xml:space="preserve">oluzione </w:t>
      </w:r>
      <w:r w:rsidR="00500B53" w:rsidRPr="00723897">
        <w:rPr>
          <w:rFonts w:ascii="Tahoma" w:hAnsi="Tahoma" w:cs="Tahoma"/>
          <w:sz w:val="20"/>
        </w:rPr>
        <w:t>Sussidiaria</w:t>
      </w:r>
      <w:r w:rsidR="00C22E48" w:rsidRPr="00723897">
        <w:rPr>
          <w:rFonts w:ascii="Tahoma" w:hAnsi="Tahoma" w:cs="Tahoma"/>
          <w:sz w:val="20"/>
        </w:rPr>
        <w:t>, ossia un portale</w:t>
      </w:r>
      <w:r w:rsidR="00AE76BE" w:rsidRPr="00723897">
        <w:rPr>
          <w:rFonts w:ascii="Tahoma" w:hAnsi="Tahoma" w:cs="Tahoma"/>
          <w:sz w:val="20"/>
        </w:rPr>
        <w:t>,</w:t>
      </w:r>
      <w:r w:rsidR="00C22E48" w:rsidRPr="00723897">
        <w:rPr>
          <w:rFonts w:ascii="Tahoma" w:hAnsi="Tahoma" w:cs="Tahoma"/>
          <w:sz w:val="20"/>
        </w:rPr>
        <w:t xml:space="preserve"> </w:t>
      </w:r>
      <w:r w:rsidR="00E04683" w:rsidRPr="00723897">
        <w:rPr>
          <w:rFonts w:ascii="Tahoma" w:hAnsi="Tahoma" w:cs="Tahoma"/>
          <w:sz w:val="20"/>
        </w:rPr>
        <w:t>un applicativo</w:t>
      </w:r>
      <w:r w:rsidR="002E6DA8" w:rsidRPr="00723897">
        <w:rPr>
          <w:rFonts w:ascii="Tahoma" w:hAnsi="Tahoma" w:cs="Tahoma"/>
          <w:sz w:val="20"/>
        </w:rPr>
        <w:t xml:space="preserve"> </w:t>
      </w:r>
      <w:r w:rsidR="00C22E48" w:rsidRPr="00723897">
        <w:rPr>
          <w:rFonts w:ascii="Tahoma" w:hAnsi="Tahoma" w:cs="Tahoma"/>
          <w:sz w:val="20"/>
        </w:rPr>
        <w:t xml:space="preserve">che </w:t>
      </w:r>
      <w:r w:rsidR="003B22DC" w:rsidRPr="00723897">
        <w:rPr>
          <w:rFonts w:ascii="Tahoma" w:hAnsi="Tahoma" w:cs="Tahoma"/>
          <w:sz w:val="20"/>
        </w:rPr>
        <w:t xml:space="preserve">offrirà </w:t>
      </w:r>
      <w:r w:rsidR="00AE76BE" w:rsidRPr="00723897">
        <w:rPr>
          <w:rFonts w:ascii="Tahoma" w:hAnsi="Tahoma" w:cs="Tahoma"/>
          <w:sz w:val="20"/>
        </w:rPr>
        <w:t>una serie di funzionalità</w:t>
      </w:r>
      <w:r w:rsidR="00BB7398" w:rsidRPr="00723897">
        <w:rPr>
          <w:rFonts w:ascii="Tahoma" w:hAnsi="Tahoma" w:cs="Tahoma"/>
          <w:sz w:val="20"/>
        </w:rPr>
        <w:t xml:space="preserve"> che verranno definite in questo documento,</w:t>
      </w:r>
      <w:r w:rsidR="00A8790A" w:rsidRPr="00723897">
        <w:rPr>
          <w:rFonts w:ascii="Tahoma" w:hAnsi="Tahoma" w:cs="Tahoma"/>
          <w:sz w:val="20"/>
        </w:rPr>
        <w:t xml:space="preserve"> </w:t>
      </w:r>
      <w:r w:rsidR="00500B53" w:rsidRPr="00723897">
        <w:rPr>
          <w:rFonts w:ascii="Tahoma" w:hAnsi="Tahoma" w:cs="Tahoma"/>
          <w:sz w:val="20"/>
        </w:rPr>
        <w:t>si inserirà in un</w:t>
      </w:r>
      <w:r w:rsidR="001C425A" w:rsidRPr="00723897">
        <w:rPr>
          <w:rFonts w:ascii="Tahoma" w:hAnsi="Tahoma" w:cs="Tahoma"/>
          <w:sz w:val="20"/>
        </w:rPr>
        <w:t>’architettura</w:t>
      </w:r>
      <w:r w:rsidR="00907271" w:rsidRPr="00723897">
        <w:rPr>
          <w:rFonts w:ascii="Tahoma" w:hAnsi="Tahoma" w:cs="Tahoma"/>
          <w:sz w:val="20"/>
        </w:rPr>
        <w:t>,</w:t>
      </w:r>
      <w:r w:rsidR="001C425A" w:rsidRPr="00723897">
        <w:rPr>
          <w:rFonts w:ascii="Tahoma" w:hAnsi="Tahoma" w:cs="Tahoma"/>
          <w:sz w:val="20"/>
        </w:rPr>
        <w:t xml:space="preserve"> </w:t>
      </w:r>
      <w:r w:rsidR="00876AA5" w:rsidRPr="00723897">
        <w:rPr>
          <w:rFonts w:ascii="Tahoma" w:hAnsi="Tahoma" w:cs="Tahoma"/>
          <w:sz w:val="20"/>
        </w:rPr>
        <w:t>già in essere</w:t>
      </w:r>
      <w:r w:rsidR="00907271" w:rsidRPr="00723897">
        <w:rPr>
          <w:rFonts w:ascii="Tahoma" w:hAnsi="Tahoma" w:cs="Tahoma"/>
          <w:sz w:val="20"/>
        </w:rPr>
        <w:t>,</w:t>
      </w:r>
      <w:r w:rsidR="00876AA5" w:rsidRPr="00723897">
        <w:rPr>
          <w:rFonts w:ascii="Tahoma" w:hAnsi="Tahoma" w:cs="Tahoma"/>
          <w:sz w:val="20"/>
        </w:rPr>
        <w:t xml:space="preserve"> </w:t>
      </w:r>
      <w:r w:rsidR="001C425A" w:rsidRPr="00723897">
        <w:rPr>
          <w:rFonts w:ascii="Tahoma" w:hAnsi="Tahoma" w:cs="Tahoma"/>
          <w:sz w:val="20"/>
        </w:rPr>
        <w:t xml:space="preserve">che comprende: </w:t>
      </w:r>
    </w:p>
    <w:p w14:paraId="1F8F3678" w14:textId="246AC67B" w:rsidR="001C425A" w:rsidRPr="00025CC4" w:rsidRDefault="001C425A">
      <w:pPr>
        <w:pStyle w:val="Corpotesto1"/>
        <w:numPr>
          <w:ilvl w:val="0"/>
          <w:numId w:val="90"/>
        </w:numPr>
        <w:spacing w:line="276" w:lineRule="auto"/>
        <w:jc w:val="both"/>
        <w:rPr>
          <w:rFonts w:ascii="Tahoma" w:hAnsi="Tahoma" w:cs="Tahoma"/>
          <w:sz w:val="20"/>
          <w:lang w:val="en-US"/>
        </w:rPr>
      </w:pPr>
      <w:r w:rsidRPr="00025CC4">
        <w:rPr>
          <w:rFonts w:ascii="Tahoma" w:hAnsi="Tahoma" w:cs="Tahoma"/>
          <w:sz w:val="20"/>
          <w:lang w:val="en-US"/>
        </w:rPr>
        <w:t>Front-</w:t>
      </w:r>
      <w:r w:rsidR="00DE086F" w:rsidRPr="00025CC4">
        <w:rPr>
          <w:rFonts w:ascii="Tahoma" w:hAnsi="Tahoma" w:cs="Tahoma"/>
          <w:sz w:val="20"/>
          <w:lang w:val="en-US"/>
        </w:rPr>
        <w:t>O</w:t>
      </w:r>
      <w:r w:rsidRPr="00025CC4">
        <w:rPr>
          <w:rFonts w:ascii="Tahoma" w:hAnsi="Tahoma" w:cs="Tahoma"/>
          <w:sz w:val="20"/>
          <w:lang w:val="en-US"/>
        </w:rPr>
        <w:t>ffice SUAP</w:t>
      </w:r>
      <w:r w:rsidR="00776417">
        <w:rPr>
          <w:rFonts w:ascii="Tahoma" w:hAnsi="Tahoma" w:cs="Tahoma"/>
          <w:sz w:val="20"/>
          <w:lang w:val="en-US"/>
        </w:rPr>
        <w:t>;</w:t>
      </w:r>
    </w:p>
    <w:p w14:paraId="7281897E" w14:textId="2BCC82F4" w:rsidR="001C425A" w:rsidRPr="00025CC4" w:rsidRDefault="001C425A">
      <w:pPr>
        <w:pStyle w:val="Corpotesto1"/>
        <w:numPr>
          <w:ilvl w:val="0"/>
          <w:numId w:val="90"/>
        </w:numPr>
        <w:spacing w:line="276" w:lineRule="auto"/>
        <w:jc w:val="both"/>
        <w:rPr>
          <w:rFonts w:ascii="Tahoma" w:hAnsi="Tahoma" w:cs="Tahoma"/>
          <w:sz w:val="20"/>
          <w:lang w:val="en-US"/>
        </w:rPr>
      </w:pPr>
      <w:r w:rsidRPr="00025CC4">
        <w:rPr>
          <w:rFonts w:ascii="Tahoma" w:hAnsi="Tahoma" w:cs="Tahoma"/>
          <w:sz w:val="20"/>
          <w:lang w:val="en-US"/>
        </w:rPr>
        <w:t>Back-</w:t>
      </w:r>
      <w:r w:rsidR="00DE086F" w:rsidRPr="00025CC4">
        <w:rPr>
          <w:rFonts w:ascii="Tahoma" w:hAnsi="Tahoma" w:cs="Tahoma"/>
          <w:sz w:val="20"/>
          <w:lang w:val="en-US"/>
        </w:rPr>
        <w:t>O</w:t>
      </w:r>
      <w:r w:rsidRPr="00025CC4">
        <w:rPr>
          <w:rFonts w:ascii="Tahoma" w:hAnsi="Tahoma" w:cs="Tahoma"/>
          <w:sz w:val="20"/>
          <w:lang w:val="en-US"/>
        </w:rPr>
        <w:t>ffice SUAP</w:t>
      </w:r>
      <w:r w:rsidR="00776417">
        <w:rPr>
          <w:rFonts w:ascii="Tahoma" w:hAnsi="Tahoma" w:cs="Tahoma"/>
          <w:sz w:val="20"/>
          <w:lang w:val="en-US"/>
        </w:rPr>
        <w:t>;</w:t>
      </w:r>
    </w:p>
    <w:p w14:paraId="3F67CF8A" w14:textId="5FC8A215" w:rsidR="001C425A" w:rsidRPr="00723897" w:rsidRDefault="001C425A">
      <w:pPr>
        <w:pStyle w:val="Corpotesto1"/>
        <w:numPr>
          <w:ilvl w:val="0"/>
          <w:numId w:val="90"/>
        </w:numPr>
        <w:spacing w:line="276" w:lineRule="auto"/>
        <w:jc w:val="both"/>
        <w:rPr>
          <w:rFonts w:ascii="Tahoma" w:hAnsi="Tahoma" w:cs="Tahoma"/>
          <w:sz w:val="20"/>
        </w:rPr>
      </w:pPr>
      <w:r w:rsidRPr="00723897">
        <w:rPr>
          <w:rFonts w:ascii="Tahoma" w:hAnsi="Tahoma" w:cs="Tahoma"/>
          <w:sz w:val="20"/>
        </w:rPr>
        <w:t>Catalogo SSU</w:t>
      </w:r>
      <w:r w:rsidR="00776417">
        <w:rPr>
          <w:rFonts w:ascii="Tahoma" w:hAnsi="Tahoma" w:cs="Tahoma"/>
          <w:sz w:val="20"/>
        </w:rPr>
        <w:t>;</w:t>
      </w:r>
    </w:p>
    <w:p w14:paraId="20B97D82" w14:textId="2EFED87F" w:rsidR="001C425A" w:rsidRPr="00723897" w:rsidRDefault="00776417">
      <w:pPr>
        <w:pStyle w:val="Corpotesto1"/>
        <w:numPr>
          <w:ilvl w:val="0"/>
          <w:numId w:val="90"/>
        </w:numPr>
        <w:spacing w:line="276" w:lineRule="auto"/>
        <w:jc w:val="both"/>
        <w:rPr>
          <w:rFonts w:ascii="Tahoma" w:hAnsi="Tahoma" w:cs="Tahoma"/>
          <w:sz w:val="20"/>
        </w:rPr>
      </w:pPr>
      <w:r>
        <w:rPr>
          <w:rFonts w:ascii="Tahoma" w:hAnsi="Tahoma" w:cs="Tahoma"/>
          <w:sz w:val="20"/>
        </w:rPr>
        <w:t>S</w:t>
      </w:r>
      <w:r w:rsidR="001C425A" w:rsidRPr="00723897">
        <w:rPr>
          <w:rFonts w:ascii="Tahoma" w:hAnsi="Tahoma" w:cs="Tahoma"/>
          <w:sz w:val="20"/>
        </w:rPr>
        <w:t xml:space="preserve">istema </w:t>
      </w:r>
      <w:proofErr w:type="spellStart"/>
      <w:r w:rsidR="001C425A" w:rsidRPr="00723897">
        <w:rPr>
          <w:rFonts w:ascii="Tahoma" w:hAnsi="Tahoma" w:cs="Tahoma"/>
          <w:sz w:val="20"/>
        </w:rPr>
        <w:t>ComUnica</w:t>
      </w:r>
      <w:proofErr w:type="spellEnd"/>
      <w:r>
        <w:rPr>
          <w:rFonts w:ascii="Tahoma" w:hAnsi="Tahoma" w:cs="Tahoma"/>
          <w:sz w:val="20"/>
        </w:rPr>
        <w:t>;</w:t>
      </w:r>
    </w:p>
    <w:p w14:paraId="3F322A79" w14:textId="53391540" w:rsidR="00AE23F5" w:rsidRPr="00723897" w:rsidRDefault="001C425A">
      <w:pPr>
        <w:pStyle w:val="Corpotesto1"/>
        <w:numPr>
          <w:ilvl w:val="0"/>
          <w:numId w:val="90"/>
        </w:numPr>
        <w:spacing w:line="276" w:lineRule="auto"/>
        <w:jc w:val="both"/>
        <w:rPr>
          <w:rFonts w:ascii="Tahoma" w:hAnsi="Tahoma" w:cs="Tahoma"/>
          <w:sz w:val="20"/>
        </w:rPr>
      </w:pPr>
      <w:r w:rsidRPr="00723897">
        <w:rPr>
          <w:rFonts w:ascii="Tahoma" w:hAnsi="Tahoma" w:cs="Tahoma"/>
          <w:sz w:val="20"/>
        </w:rPr>
        <w:t>Registro delle Imprese</w:t>
      </w:r>
      <w:r w:rsidR="00776417">
        <w:rPr>
          <w:rFonts w:ascii="Tahoma" w:hAnsi="Tahoma" w:cs="Tahoma"/>
          <w:sz w:val="20"/>
        </w:rPr>
        <w:t>.</w:t>
      </w:r>
    </w:p>
    <w:p w14:paraId="7906700E" w14:textId="01C443F3" w:rsidR="001C425A" w:rsidRPr="00723897" w:rsidRDefault="00776417" w:rsidP="00723897">
      <w:pPr>
        <w:pStyle w:val="Corpotesto1"/>
        <w:spacing w:line="276" w:lineRule="auto"/>
        <w:ind w:left="0"/>
        <w:jc w:val="both"/>
        <w:rPr>
          <w:rFonts w:ascii="Tahoma" w:hAnsi="Tahoma" w:cs="Tahoma"/>
          <w:sz w:val="20"/>
        </w:rPr>
      </w:pPr>
      <w:r>
        <w:rPr>
          <w:rFonts w:ascii="Tahoma" w:hAnsi="Tahoma" w:cs="Tahoma"/>
          <w:sz w:val="20"/>
        </w:rPr>
        <w:t xml:space="preserve">Lo </w:t>
      </w:r>
      <w:r w:rsidR="00EF235C" w:rsidRPr="00723897">
        <w:rPr>
          <w:rFonts w:ascii="Tahoma" w:hAnsi="Tahoma" w:cs="Tahoma"/>
          <w:sz w:val="20"/>
        </w:rPr>
        <w:t xml:space="preserve">scopo </w:t>
      </w:r>
      <w:r>
        <w:rPr>
          <w:rFonts w:ascii="Tahoma" w:hAnsi="Tahoma" w:cs="Tahoma"/>
          <w:sz w:val="20"/>
        </w:rPr>
        <w:t xml:space="preserve">della Soluzione Sussidiaria </w:t>
      </w:r>
      <w:r w:rsidR="00EF235C" w:rsidRPr="00723897">
        <w:rPr>
          <w:rFonts w:ascii="Tahoma" w:hAnsi="Tahoma" w:cs="Tahoma"/>
          <w:sz w:val="20"/>
        </w:rPr>
        <w:t xml:space="preserve">sarà di </w:t>
      </w:r>
      <w:r w:rsidR="004D0D42" w:rsidRPr="00723897">
        <w:rPr>
          <w:rFonts w:ascii="Tahoma" w:hAnsi="Tahoma" w:cs="Tahoma"/>
          <w:sz w:val="20"/>
        </w:rPr>
        <w:t>a</w:t>
      </w:r>
      <w:r w:rsidR="00DB1212" w:rsidRPr="00723897">
        <w:rPr>
          <w:rFonts w:ascii="Tahoma" w:hAnsi="Tahoma" w:cs="Tahoma"/>
          <w:sz w:val="20"/>
        </w:rPr>
        <w:t>gevola</w:t>
      </w:r>
      <w:r w:rsidR="00EF235C" w:rsidRPr="00723897">
        <w:rPr>
          <w:rFonts w:ascii="Tahoma" w:hAnsi="Tahoma" w:cs="Tahoma"/>
          <w:sz w:val="20"/>
        </w:rPr>
        <w:t>re</w:t>
      </w:r>
      <w:r w:rsidR="00DB1212" w:rsidRPr="00723897">
        <w:rPr>
          <w:rFonts w:ascii="Tahoma" w:hAnsi="Tahoma" w:cs="Tahoma"/>
          <w:sz w:val="20"/>
        </w:rPr>
        <w:t xml:space="preserve"> gli Enti Terzi nella lavorazione </w:t>
      </w:r>
      <w:r w:rsidR="00EF235C" w:rsidRPr="00723897">
        <w:rPr>
          <w:rFonts w:ascii="Tahoma" w:hAnsi="Tahoma" w:cs="Tahoma"/>
          <w:sz w:val="20"/>
        </w:rPr>
        <w:t>delle istruttorie assegnate.</w:t>
      </w:r>
    </w:p>
    <w:p w14:paraId="0FDBBFB7" w14:textId="1250A559" w:rsidR="00AC42C2" w:rsidRPr="006808A0" w:rsidRDefault="00AC42C2" w:rsidP="004F5165">
      <w:pPr>
        <w:pStyle w:val="Livello1"/>
        <w:jc w:val="both"/>
        <w:rPr>
          <w:rFonts w:cs="Tahoma"/>
        </w:rPr>
      </w:pPr>
      <w:bookmarkStart w:id="33" w:name="_Toc144312712"/>
      <w:r w:rsidRPr="006808A0">
        <w:rPr>
          <w:rFonts w:cs="Tahoma"/>
        </w:rPr>
        <w:lastRenderedPageBreak/>
        <w:t>Contesto del progetto</w:t>
      </w:r>
      <w:bookmarkEnd w:id="33"/>
    </w:p>
    <w:p w14:paraId="7C567E75" w14:textId="77777777" w:rsidR="00AC42C2" w:rsidRPr="00297DB9" w:rsidRDefault="00AC42C2" w:rsidP="00BE244A">
      <w:pPr>
        <w:pStyle w:val="Livello2"/>
      </w:pPr>
      <w:bookmarkStart w:id="34" w:name="_Toc144312713"/>
      <w:r w:rsidRPr="00297DB9">
        <w:t>Contesto di riferimento</w:t>
      </w:r>
      <w:bookmarkEnd w:id="34"/>
    </w:p>
    <w:p w14:paraId="02F8D4C4" w14:textId="5874E2A8" w:rsidR="00983A16" w:rsidRPr="00723897" w:rsidRDefault="00D83E74" w:rsidP="00723897">
      <w:pPr>
        <w:spacing w:after="0"/>
        <w:jc w:val="both"/>
        <w:rPr>
          <w:rFonts w:cs="Tahoma"/>
          <w:lang w:eastAsia="en-US" w:bidi="en-US"/>
        </w:rPr>
      </w:pPr>
      <w:r w:rsidRPr="00723897">
        <w:rPr>
          <w:rFonts w:cs="Tahoma"/>
          <w:lang w:eastAsia="en-US" w:bidi="en-US"/>
        </w:rPr>
        <w:t>Basandosi</w:t>
      </w:r>
      <w:r w:rsidR="00983A16" w:rsidRPr="00723897">
        <w:rPr>
          <w:rFonts w:cs="Tahoma"/>
          <w:lang w:eastAsia="en-US" w:bidi="en-US"/>
        </w:rPr>
        <w:t xml:space="preserve"> </w:t>
      </w:r>
      <w:r w:rsidR="00296D2E" w:rsidRPr="00723897">
        <w:rPr>
          <w:rFonts w:cs="Tahoma"/>
          <w:lang w:eastAsia="en-US" w:bidi="en-US"/>
        </w:rPr>
        <w:t>su</w:t>
      </w:r>
      <w:r w:rsidR="00983A16" w:rsidRPr="00723897">
        <w:rPr>
          <w:rFonts w:cs="Tahoma"/>
          <w:lang w:eastAsia="en-US" w:bidi="en-US"/>
        </w:rPr>
        <w:t xml:space="preserve"> quanto riportato nelle specifiche tecniche (Id 1 nella tabella dei </w:t>
      </w:r>
      <w:hyperlink w:anchor="Riferimenti" w:history="1">
        <w:r w:rsidR="00983A16" w:rsidRPr="00723897">
          <w:rPr>
            <w:rFonts w:cs="Tahoma"/>
          </w:rPr>
          <w:t>riferimenti</w:t>
        </w:r>
      </w:hyperlink>
      <w:r w:rsidR="00983A16" w:rsidRPr="00723897">
        <w:rPr>
          <w:rFonts w:cs="Tahoma"/>
          <w:lang w:eastAsia="en-US" w:bidi="en-US"/>
        </w:rPr>
        <w:t>) è prevista l’implementazione di un</w:t>
      </w:r>
      <w:r w:rsidRPr="00723897">
        <w:rPr>
          <w:rFonts w:cs="Tahoma"/>
          <w:lang w:eastAsia="en-US" w:bidi="en-US"/>
        </w:rPr>
        <w:t xml:space="preserve">’applicazione, da qui in avanti denominata Soluzione Sussidiaria, il cui obiettivo è quello di far interagire </w:t>
      </w:r>
      <w:r w:rsidR="00B73E3D" w:rsidRPr="00723897">
        <w:rPr>
          <w:rFonts w:cs="Tahoma"/>
          <w:lang w:eastAsia="en-US" w:bidi="en-US"/>
        </w:rPr>
        <w:t xml:space="preserve">gli </w:t>
      </w:r>
      <w:r w:rsidRPr="00723897">
        <w:rPr>
          <w:rFonts w:cs="Tahoma"/>
          <w:lang w:eastAsia="en-US" w:bidi="en-US"/>
        </w:rPr>
        <w:t xml:space="preserve">Enti Terzi con i BO </w:t>
      </w:r>
      <w:r w:rsidR="00776417">
        <w:rPr>
          <w:rFonts w:cs="Tahoma"/>
          <w:lang w:eastAsia="en-US" w:bidi="en-US"/>
        </w:rPr>
        <w:t>SUAP</w:t>
      </w:r>
      <w:r w:rsidR="00776417" w:rsidRPr="00723897">
        <w:rPr>
          <w:rFonts w:cs="Tahoma"/>
          <w:lang w:eastAsia="en-US" w:bidi="en-US"/>
        </w:rPr>
        <w:t xml:space="preserve"> </w:t>
      </w:r>
      <w:r w:rsidRPr="00723897">
        <w:rPr>
          <w:rFonts w:cs="Tahoma"/>
          <w:lang w:eastAsia="en-US" w:bidi="en-US"/>
        </w:rPr>
        <w:t>ed il Catalogo SSU.</w:t>
      </w:r>
    </w:p>
    <w:p w14:paraId="231DA200" w14:textId="1E26BA1D" w:rsidR="0005343C" w:rsidRDefault="00AC42C2" w:rsidP="00723897">
      <w:pPr>
        <w:pStyle w:val="Livello2"/>
      </w:pPr>
      <w:bookmarkStart w:id="35" w:name="_Toc144312714"/>
      <w:r w:rsidRPr="00297DB9">
        <w:t xml:space="preserve">Tipologie di </w:t>
      </w:r>
      <w:r>
        <w:t>u</w:t>
      </w:r>
      <w:r w:rsidRPr="00297DB9">
        <w:t>tenti</w:t>
      </w:r>
      <w:bookmarkStart w:id="36" w:name="OLE_LINK21"/>
      <w:bookmarkEnd w:id="35"/>
    </w:p>
    <w:p w14:paraId="3792E906" w14:textId="24D07B9D" w:rsidR="0005343C" w:rsidRPr="00723897" w:rsidRDefault="0005343C" w:rsidP="0005343C">
      <w:pPr>
        <w:spacing w:after="0"/>
        <w:jc w:val="both"/>
        <w:rPr>
          <w:rFonts w:cs="Tahoma"/>
          <w:lang w:eastAsia="en-US" w:bidi="en-US"/>
        </w:rPr>
      </w:pPr>
      <w:r w:rsidRPr="00723897">
        <w:rPr>
          <w:rFonts w:cs="Tahoma"/>
          <w:lang w:eastAsia="en-US" w:bidi="en-US"/>
        </w:rPr>
        <w:t xml:space="preserve">Di seguito vengono riportate le tipologie di utenti inclusi nell’ambito di intervento definito dai </w:t>
      </w:r>
      <w:r w:rsidR="00776417">
        <w:rPr>
          <w:rFonts w:cs="Tahoma"/>
          <w:lang w:eastAsia="en-US" w:bidi="en-US"/>
        </w:rPr>
        <w:t>R</w:t>
      </w:r>
      <w:r w:rsidRPr="00723897">
        <w:rPr>
          <w:rFonts w:cs="Tahoma"/>
          <w:lang w:eastAsia="en-US" w:bidi="en-US"/>
        </w:rPr>
        <w:t>equisiti funzionali:</w:t>
      </w:r>
    </w:p>
    <w:p w14:paraId="420450C3" w14:textId="77777777" w:rsidR="0005343C" w:rsidRPr="00723897" w:rsidRDefault="0005343C">
      <w:pPr>
        <w:pStyle w:val="Paragrafoelenco"/>
        <w:numPr>
          <w:ilvl w:val="0"/>
          <w:numId w:val="91"/>
        </w:numPr>
        <w:spacing w:after="0"/>
        <w:jc w:val="both"/>
        <w:rPr>
          <w:rFonts w:cs="Tahoma"/>
          <w:lang w:eastAsia="en-US" w:bidi="en-US"/>
        </w:rPr>
      </w:pPr>
      <w:r w:rsidRPr="00723897">
        <w:rPr>
          <w:rFonts w:cs="Tahoma"/>
          <w:lang w:eastAsia="en-US" w:bidi="en-US"/>
        </w:rPr>
        <w:t>Admin;</w:t>
      </w:r>
    </w:p>
    <w:p w14:paraId="3A9B1591" w14:textId="77777777" w:rsidR="0005343C" w:rsidRPr="00723897" w:rsidRDefault="0005343C">
      <w:pPr>
        <w:pStyle w:val="Paragrafoelenco"/>
        <w:numPr>
          <w:ilvl w:val="0"/>
          <w:numId w:val="91"/>
        </w:numPr>
        <w:spacing w:after="0"/>
        <w:jc w:val="both"/>
        <w:rPr>
          <w:rFonts w:cs="Tahoma"/>
          <w:lang w:eastAsia="en-US" w:bidi="en-US"/>
        </w:rPr>
      </w:pPr>
      <w:proofErr w:type="spellStart"/>
      <w:r w:rsidRPr="00723897">
        <w:rPr>
          <w:rFonts w:cs="Tahoma"/>
          <w:lang w:eastAsia="en-US" w:bidi="en-US"/>
        </w:rPr>
        <w:t>AdminStrutturaEnte</w:t>
      </w:r>
      <w:proofErr w:type="spellEnd"/>
      <w:r w:rsidRPr="00723897">
        <w:rPr>
          <w:rFonts w:cs="Tahoma"/>
          <w:lang w:eastAsia="en-US" w:bidi="en-US"/>
        </w:rPr>
        <w:t>;</w:t>
      </w:r>
    </w:p>
    <w:p w14:paraId="6A973583" w14:textId="77777777" w:rsidR="0005343C" w:rsidRPr="00723897" w:rsidRDefault="0005343C">
      <w:pPr>
        <w:pStyle w:val="Paragrafoelenco"/>
        <w:numPr>
          <w:ilvl w:val="0"/>
          <w:numId w:val="91"/>
        </w:numPr>
        <w:spacing w:after="0"/>
        <w:jc w:val="both"/>
        <w:rPr>
          <w:rFonts w:cs="Tahoma"/>
          <w:lang w:eastAsia="en-US" w:bidi="en-US"/>
        </w:rPr>
      </w:pPr>
      <w:proofErr w:type="spellStart"/>
      <w:r w:rsidRPr="00723897">
        <w:rPr>
          <w:rFonts w:cs="Tahoma"/>
          <w:lang w:eastAsia="en-US" w:bidi="en-US"/>
        </w:rPr>
        <w:t>AdminStrutturaEnteUser</w:t>
      </w:r>
      <w:proofErr w:type="spellEnd"/>
      <w:r w:rsidRPr="00723897">
        <w:rPr>
          <w:rFonts w:cs="Tahoma"/>
          <w:lang w:eastAsia="en-US" w:bidi="en-US"/>
        </w:rPr>
        <w:t>;</w:t>
      </w:r>
    </w:p>
    <w:p w14:paraId="45ECDAA0" w14:textId="77777777" w:rsidR="0005343C" w:rsidRPr="00723897" w:rsidRDefault="0005343C">
      <w:pPr>
        <w:pStyle w:val="Paragrafoelenco"/>
        <w:numPr>
          <w:ilvl w:val="0"/>
          <w:numId w:val="91"/>
        </w:numPr>
        <w:spacing w:after="0"/>
        <w:jc w:val="both"/>
        <w:rPr>
          <w:rFonts w:cs="Tahoma"/>
          <w:lang w:eastAsia="en-US" w:bidi="en-US"/>
        </w:rPr>
      </w:pPr>
      <w:proofErr w:type="spellStart"/>
      <w:r w:rsidRPr="00723897">
        <w:rPr>
          <w:rFonts w:cs="Tahoma"/>
          <w:lang w:eastAsia="en-US" w:bidi="en-US"/>
        </w:rPr>
        <w:t>OperatoreAssegnazioneIstanze</w:t>
      </w:r>
      <w:proofErr w:type="spellEnd"/>
      <w:r w:rsidRPr="00723897">
        <w:rPr>
          <w:rFonts w:cs="Tahoma"/>
          <w:lang w:eastAsia="en-US" w:bidi="en-US"/>
        </w:rPr>
        <w:t>;</w:t>
      </w:r>
    </w:p>
    <w:p w14:paraId="2A8C0584" w14:textId="77777777" w:rsidR="0005343C" w:rsidRPr="00723897" w:rsidRDefault="0005343C">
      <w:pPr>
        <w:pStyle w:val="Paragrafoelenco"/>
        <w:numPr>
          <w:ilvl w:val="0"/>
          <w:numId w:val="91"/>
        </w:numPr>
        <w:spacing w:after="0"/>
        <w:jc w:val="both"/>
        <w:rPr>
          <w:rFonts w:cs="Tahoma"/>
          <w:lang w:eastAsia="en-US" w:bidi="en-US"/>
        </w:rPr>
      </w:pPr>
      <w:proofErr w:type="spellStart"/>
      <w:r w:rsidRPr="00723897">
        <w:rPr>
          <w:rFonts w:cs="Tahoma"/>
          <w:lang w:eastAsia="en-US" w:bidi="en-US"/>
        </w:rPr>
        <w:t>OperatoreControllo</w:t>
      </w:r>
      <w:proofErr w:type="spellEnd"/>
      <w:r w:rsidRPr="00723897">
        <w:rPr>
          <w:rFonts w:cs="Tahoma"/>
          <w:lang w:eastAsia="en-US" w:bidi="en-US"/>
        </w:rPr>
        <w:t>;</w:t>
      </w:r>
    </w:p>
    <w:p w14:paraId="58BC672D" w14:textId="77777777" w:rsidR="0005343C" w:rsidRPr="00723897" w:rsidRDefault="0005343C">
      <w:pPr>
        <w:pStyle w:val="Paragrafoelenco"/>
        <w:numPr>
          <w:ilvl w:val="0"/>
          <w:numId w:val="91"/>
        </w:numPr>
        <w:spacing w:after="0"/>
        <w:jc w:val="both"/>
        <w:rPr>
          <w:rFonts w:cs="Tahoma"/>
          <w:lang w:eastAsia="en-US" w:bidi="en-US"/>
        </w:rPr>
      </w:pPr>
      <w:proofErr w:type="spellStart"/>
      <w:r w:rsidRPr="00723897">
        <w:rPr>
          <w:rFonts w:cs="Tahoma"/>
          <w:lang w:eastAsia="en-US" w:bidi="en-US"/>
        </w:rPr>
        <w:t>OperatorePreControllo</w:t>
      </w:r>
      <w:proofErr w:type="spellEnd"/>
      <w:r w:rsidRPr="00723897">
        <w:rPr>
          <w:rFonts w:cs="Tahoma"/>
          <w:lang w:eastAsia="en-US" w:bidi="en-US"/>
        </w:rPr>
        <w:t>;</w:t>
      </w:r>
    </w:p>
    <w:p w14:paraId="4ECF1B76" w14:textId="77777777" w:rsidR="0005343C" w:rsidRPr="00723897" w:rsidRDefault="0005343C">
      <w:pPr>
        <w:pStyle w:val="Paragrafoelenco"/>
        <w:numPr>
          <w:ilvl w:val="0"/>
          <w:numId w:val="91"/>
        </w:numPr>
        <w:spacing w:after="0"/>
        <w:jc w:val="both"/>
        <w:rPr>
          <w:rFonts w:cs="Tahoma"/>
          <w:lang w:eastAsia="en-US" w:bidi="en-US"/>
        </w:rPr>
      </w:pPr>
      <w:proofErr w:type="spellStart"/>
      <w:r w:rsidRPr="00723897">
        <w:rPr>
          <w:rFonts w:cs="Tahoma"/>
          <w:lang w:eastAsia="en-US" w:bidi="en-US"/>
        </w:rPr>
        <w:t>OperatoreIstruttore</w:t>
      </w:r>
      <w:proofErr w:type="spellEnd"/>
      <w:r w:rsidRPr="00723897">
        <w:rPr>
          <w:rFonts w:cs="Tahoma"/>
          <w:lang w:eastAsia="en-US" w:bidi="en-US"/>
        </w:rPr>
        <w:t>;</w:t>
      </w:r>
    </w:p>
    <w:p w14:paraId="3365EC83" w14:textId="5C9DA3A4" w:rsidR="0005343C" w:rsidRPr="00723897" w:rsidRDefault="0005343C">
      <w:pPr>
        <w:pStyle w:val="Paragrafoelenco"/>
        <w:numPr>
          <w:ilvl w:val="0"/>
          <w:numId w:val="91"/>
        </w:numPr>
        <w:spacing w:after="0"/>
        <w:jc w:val="both"/>
        <w:rPr>
          <w:rFonts w:cs="Tahoma"/>
          <w:lang w:eastAsia="en-US" w:bidi="en-US"/>
        </w:rPr>
      </w:pPr>
      <w:proofErr w:type="spellStart"/>
      <w:r w:rsidRPr="00723897">
        <w:rPr>
          <w:rFonts w:cs="Tahoma"/>
          <w:lang w:eastAsia="en-US" w:bidi="en-US"/>
        </w:rPr>
        <w:t>OperatoreUnico</w:t>
      </w:r>
      <w:proofErr w:type="spellEnd"/>
      <w:r w:rsidR="00E3640F" w:rsidRPr="00723897">
        <w:rPr>
          <w:rFonts w:cs="Tahoma"/>
          <w:lang w:eastAsia="en-US" w:bidi="en-US"/>
        </w:rPr>
        <w:t>.</w:t>
      </w:r>
    </w:p>
    <w:p w14:paraId="5EB00A5A" w14:textId="2B8F612D" w:rsidR="003657B5" w:rsidRPr="00723897" w:rsidRDefault="003657B5" w:rsidP="003657B5">
      <w:pPr>
        <w:spacing w:after="0"/>
        <w:jc w:val="both"/>
        <w:rPr>
          <w:rFonts w:cs="Tahoma"/>
          <w:lang w:eastAsia="en-US" w:bidi="en-US"/>
        </w:rPr>
      </w:pPr>
      <w:r w:rsidRPr="00723897">
        <w:rPr>
          <w:rFonts w:cs="Tahoma"/>
          <w:lang w:eastAsia="en-US" w:bidi="en-US"/>
        </w:rPr>
        <w:t xml:space="preserve">La struttura organizzativa </w:t>
      </w:r>
      <w:r w:rsidR="006D3195" w:rsidRPr="00723897">
        <w:rPr>
          <w:rFonts w:cs="Tahoma"/>
          <w:lang w:eastAsia="en-US" w:bidi="en-US"/>
        </w:rPr>
        <w:t>dovrà essere</w:t>
      </w:r>
      <w:r w:rsidRPr="00723897">
        <w:rPr>
          <w:rFonts w:cs="Tahoma"/>
          <w:lang w:eastAsia="en-US" w:bidi="en-US"/>
        </w:rPr>
        <w:t xml:space="preserve"> </w:t>
      </w:r>
      <w:r w:rsidR="00C53DF1" w:rsidRPr="00723897">
        <w:rPr>
          <w:rFonts w:cs="Tahoma"/>
          <w:lang w:eastAsia="en-US" w:bidi="en-US"/>
        </w:rPr>
        <w:t>su</w:t>
      </w:r>
      <w:r w:rsidRPr="00723897">
        <w:rPr>
          <w:rFonts w:cs="Tahoma"/>
          <w:lang w:eastAsia="en-US" w:bidi="en-US"/>
        </w:rPr>
        <w:t xml:space="preserve"> due livelli</w:t>
      </w:r>
      <w:r w:rsidR="00B34DCE" w:rsidRPr="00723897">
        <w:rPr>
          <w:rFonts w:cs="Tahoma"/>
          <w:lang w:eastAsia="en-US" w:bidi="en-US"/>
        </w:rPr>
        <w:t>:</w:t>
      </w:r>
    </w:p>
    <w:p w14:paraId="5C70A57E" w14:textId="5AA0DF1D" w:rsidR="00B34DCE" w:rsidRPr="00723897" w:rsidRDefault="00D419D7">
      <w:pPr>
        <w:pStyle w:val="Paragrafoelenco"/>
        <w:numPr>
          <w:ilvl w:val="0"/>
          <w:numId w:val="89"/>
        </w:numPr>
        <w:spacing w:after="0"/>
        <w:jc w:val="both"/>
        <w:rPr>
          <w:rFonts w:cs="Tahoma"/>
          <w:lang w:eastAsia="en-US" w:bidi="en-US"/>
        </w:rPr>
      </w:pPr>
      <w:r w:rsidRPr="00723897">
        <w:rPr>
          <w:rFonts w:cs="Tahoma"/>
          <w:lang w:eastAsia="en-US" w:bidi="en-US"/>
        </w:rPr>
        <w:t>Primo livello: l’</w:t>
      </w:r>
      <w:r w:rsidR="002C42BF" w:rsidRPr="00723897">
        <w:rPr>
          <w:rFonts w:cs="Tahoma"/>
          <w:lang w:eastAsia="en-US" w:bidi="en-US"/>
        </w:rPr>
        <w:t xml:space="preserve">Ente </w:t>
      </w:r>
      <w:r w:rsidR="00B368C2" w:rsidRPr="00723897">
        <w:rPr>
          <w:rFonts w:cs="Tahoma"/>
          <w:lang w:eastAsia="en-US" w:bidi="en-US"/>
        </w:rPr>
        <w:t>Terzo</w:t>
      </w:r>
      <w:r w:rsidR="00061860" w:rsidRPr="00723897">
        <w:rPr>
          <w:rFonts w:cs="Tahoma"/>
          <w:lang w:eastAsia="en-US" w:bidi="en-US"/>
        </w:rPr>
        <w:t xml:space="preserve"> di cui fa parte l’Admin</w:t>
      </w:r>
      <w:r w:rsidR="00776417">
        <w:rPr>
          <w:rFonts w:cs="Tahoma"/>
          <w:lang w:eastAsia="en-US" w:bidi="en-US"/>
        </w:rPr>
        <w:t>;</w:t>
      </w:r>
    </w:p>
    <w:p w14:paraId="09DA5FA8" w14:textId="6D22FF63" w:rsidR="00652E8C" w:rsidRPr="00723897" w:rsidRDefault="00D419D7">
      <w:pPr>
        <w:pStyle w:val="Paragrafoelenco"/>
        <w:numPr>
          <w:ilvl w:val="0"/>
          <w:numId w:val="89"/>
        </w:numPr>
        <w:spacing w:after="0"/>
        <w:jc w:val="both"/>
        <w:rPr>
          <w:rFonts w:cs="Tahoma"/>
          <w:lang w:eastAsia="en-US" w:bidi="en-US"/>
        </w:rPr>
      </w:pPr>
      <w:r w:rsidRPr="00723897">
        <w:rPr>
          <w:rFonts w:cs="Tahoma"/>
          <w:lang w:eastAsia="en-US" w:bidi="en-US"/>
        </w:rPr>
        <w:t xml:space="preserve">Secondo livello: </w:t>
      </w:r>
      <w:r w:rsidR="00593191" w:rsidRPr="00723897">
        <w:rPr>
          <w:rFonts w:cs="Tahoma"/>
          <w:lang w:eastAsia="en-US" w:bidi="en-US"/>
        </w:rPr>
        <w:t xml:space="preserve">la </w:t>
      </w:r>
      <w:r w:rsidR="00652E8C" w:rsidRPr="00723897">
        <w:rPr>
          <w:rFonts w:cs="Tahoma"/>
          <w:lang w:eastAsia="en-US" w:bidi="en-US"/>
        </w:rPr>
        <w:t xml:space="preserve">Struttura </w:t>
      </w:r>
      <w:r w:rsidR="00FF1C71" w:rsidRPr="00723897">
        <w:rPr>
          <w:rFonts w:cs="Tahoma"/>
          <w:lang w:eastAsia="en-US" w:bidi="en-US"/>
        </w:rPr>
        <w:t>L</w:t>
      </w:r>
      <w:r w:rsidR="00652E8C" w:rsidRPr="00723897">
        <w:rPr>
          <w:rFonts w:cs="Tahoma"/>
          <w:lang w:eastAsia="en-US" w:bidi="en-US"/>
        </w:rPr>
        <w:t>ocale</w:t>
      </w:r>
      <w:r w:rsidRPr="00723897">
        <w:rPr>
          <w:rFonts w:cs="Tahoma"/>
          <w:lang w:eastAsia="en-US" w:bidi="en-US"/>
        </w:rPr>
        <w:t xml:space="preserve"> (possono esser</w:t>
      </w:r>
      <w:r w:rsidR="00776417">
        <w:rPr>
          <w:rFonts w:cs="Tahoma"/>
          <w:lang w:eastAsia="en-US" w:bidi="en-US"/>
        </w:rPr>
        <w:t>cen</w:t>
      </w:r>
      <w:r w:rsidRPr="00723897">
        <w:rPr>
          <w:rFonts w:cs="Tahoma"/>
          <w:lang w:eastAsia="en-US" w:bidi="en-US"/>
        </w:rPr>
        <w:t>e n</w:t>
      </w:r>
      <w:r w:rsidR="00652E8C" w:rsidRPr="00723897">
        <w:rPr>
          <w:rFonts w:cs="Tahoma"/>
          <w:lang w:eastAsia="en-US" w:bidi="en-US"/>
        </w:rPr>
        <w:t xml:space="preserve"> </w:t>
      </w:r>
      <w:r w:rsidR="002C61B1" w:rsidRPr="00723897">
        <w:rPr>
          <w:rFonts w:cs="Tahoma"/>
          <w:lang w:eastAsia="en-US" w:bidi="en-US"/>
        </w:rPr>
        <w:t xml:space="preserve">per ogni </w:t>
      </w:r>
      <w:r w:rsidR="00255209" w:rsidRPr="00723897">
        <w:rPr>
          <w:rFonts w:cs="Tahoma"/>
          <w:lang w:eastAsia="en-US" w:bidi="en-US"/>
        </w:rPr>
        <w:t xml:space="preserve">Ente Terzo) </w:t>
      </w:r>
      <w:r w:rsidR="00652E8C" w:rsidRPr="00723897">
        <w:rPr>
          <w:rFonts w:cs="Tahoma"/>
          <w:lang w:eastAsia="en-US" w:bidi="en-US"/>
        </w:rPr>
        <w:t xml:space="preserve">di cui fanno parte </w:t>
      </w:r>
      <w:r w:rsidR="00FE7943" w:rsidRPr="00723897">
        <w:rPr>
          <w:rFonts w:cs="Tahoma"/>
          <w:lang w:eastAsia="en-US" w:bidi="en-US"/>
        </w:rPr>
        <w:t>le altre tipologie</w:t>
      </w:r>
      <w:r w:rsidR="00B3392A" w:rsidRPr="00723897">
        <w:rPr>
          <w:rFonts w:cs="Tahoma"/>
          <w:lang w:eastAsia="en-US" w:bidi="en-US"/>
        </w:rPr>
        <w:t xml:space="preserve"> di utenti</w:t>
      </w:r>
      <w:r w:rsidR="00776417">
        <w:rPr>
          <w:rFonts w:cs="Tahoma"/>
          <w:lang w:eastAsia="en-US" w:bidi="en-US"/>
        </w:rPr>
        <w:t>.</w:t>
      </w:r>
    </w:p>
    <w:p w14:paraId="6FB4C53D" w14:textId="77777777" w:rsidR="00382192" w:rsidRPr="00382192" w:rsidRDefault="00382192" w:rsidP="00723897">
      <w:pPr>
        <w:spacing w:after="120"/>
        <w:jc w:val="both"/>
        <w:rPr>
          <w:rFonts w:cs="Tahoma"/>
          <w:lang w:eastAsia="en-US" w:bidi="en-US"/>
        </w:rPr>
      </w:pPr>
    </w:p>
    <w:p w14:paraId="3503057C" w14:textId="32A2144C" w:rsidR="00351214" w:rsidRDefault="00351214" w:rsidP="001A20FB">
      <w:pPr>
        <w:pStyle w:val="Livello1"/>
        <w:jc w:val="both"/>
        <w:rPr>
          <w:rFonts w:cs="Tahoma"/>
        </w:rPr>
      </w:pPr>
      <w:bookmarkStart w:id="37" w:name="_Toc141865637"/>
      <w:bookmarkStart w:id="38" w:name="_Toc141865638"/>
      <w:bookmarkStart w:id="39" w:name="_Toc144312715"/>
      <w:bookmarkEnd w:id="36"/>
      <w:bookmarkEnd w:id="37"/>
      <w:bookmarkEnd w:id="38"/>
      <w:r>
        <w:rPr>
          <w:rFonts w:cs="Tahoma"/>
        </w:rPr>
        <w:lastRenderedPageBreak/>
        <w:t>Requisiti funzionali</w:t>
      </w:r>
      <w:bookmarkEnd w:id="39"/>
    </w:p>
    <w:p w14:paraId="70E769CA" w14:textId="77777777" w:rsidR="00AC42C2" w:rsidRPr="00297DB9" w:rsidRDefault="00AC42C2" w:rsidP="003B6774">
      <w:pPr>
        <w:pStyle w:val="Livello2"/>
      </w:pPr>
      <w:bookmarkStart w:id="40" w:name="_Toc144312716"/>
      <w:r>
        <w:t>Portale pubblico</w:t>
      </w:r>
      <w:bookmarkEnd w:id="40"/>
    </w:p>
    <w:p w14:paraId="324519F4" w14:textId="6722D292" w:rsidR="0040398A" w:rsidRPr="0040398A" w:rsidRDefault="00EF3FA9" w:rsidP="0040398A">
      <w:pPr>
        <w:rPr>
          <w:lang w:eastAsia="en-US" w:bidi="en-US"/>
        </w:rPr>
      </w:pPr>
      <w:r w:rsidRPr="00BC398B">
        <w:rPr>
          <w:rFonts w:cs="Tahoma"/>
          <w:lang w:eastAsia="en-US" w:bidi="en-US"/>
        </w:rPr>
        <w:t>Nei paragrafi seguenti vengono esplicitati i Requisiti funzionali relativi al Portale pubblico</w:t>
      </w:r>
      <w:r>
        <w:rPr>
          <w:rFonts w:cs="Tahoma"/>
          <w:lang w:eastAsia="en-US" w:bidi="en-US"/>
        </w:rPr>
        <w:t>.</w:t>
      </w:r>
    </w:p>
    <w:p w14:paraId="556E4868" w14:textId="541FEE95" w:rsidR="00A8066C" w:rsidRPr="00CA5C5A" w:rsidRDefault="00A41504" w:rsidP="007A6779">
      <w:pPr>
        <w:pStyle w:val="Livello3"/>
      </w:pPr>
      <w:bookmarkStart w:id="41" w:name="_Ref127544331"/>
      <w:bookmarkStart w:id="42" w:name="OLE_LINK81"/>
      <w:bookmarkStart w:id="43" w:name="_Toc144312717"/>
      <w:r>
        <w:t>R</w:t>
      </w:r>
      <w:r w:rsidR="00D74B1D">
        <w:t>FC</w:t>
      </w:r>
      <w:r w:rsidR="00A8066C">
        <w:fldChar w:fldCharType="begin"/>
      </w:r>
      <w:r w:rsidR="00A8066C">
        <w:instrText xml:space="preserve"> SEQ requisito \n \# "000" \* MERGEFORMAT \* MERGEFORMAT </w:instrText>
      </w:r>
      <w:r w:rsidR="00A8066C">
        <w:fldChar w:fldCharType="separate"/>
      </w:r>
      <w:r w:rsidR="00FC7953">
        <w:rPr>
          <w:noProof/>
        </w:rPr>
        <w:t>001</w:t>
      </w:r>
      <w:r w:rsidR="00A8066C">
        <w:fldChar w:fldCharType="end"/>
      </w:r>
      <w:r>
        <w:t xml:space="preserve">: </w:t>
      </w:r>
      <w:proofErr w:type="spellStart"/>
      <w:r w:rsidR="00AC42C2">
        <w:t>Header</w:t>
      </w:r>
      <w:proofErr w:type="spellEnd"/>
      <w:r w:rsidR="00AC42C2">
        <w:t xml:space="preserve"> pubblico</w:t>
      </w:r>
      <w:bookmarkEnd w:id="41"/>
      <w:bookmarkEnd w:id="42"/>
      <w:bookmarkEnd w:id="43"/>
    </w:p>
    <w:p w14:paraId="1AD7AA6F" w14:textId="77777777" w:rsidR="000714AC" w:rsidRPr="00BA4E0B" w:rsidRDefault="000714AC" w:rsidP="000714AC">
      <w:pPr>
        <w:contextualSpacing/>
        <w:jc w:val="both"/>
        <w:rPr>
          <w:lang w:eastAsia="en-US" w:bidi="en-US"/>
        </w:rPr>
      </w:pPr>
      <w:r w:rsidRPr="00BA4E0B">
        <w:rPr>
          <w:lang w:eastAsia="en-US" w:bidi="en-US"/>
        </w:rPr>
        <w:t>Per ogni pagina pubblica del portale dovrà essere prevista una sezione “</w:t>
      </w:r>
      <w:proofErr w:type="spellStart"/>
      <w:r w:rsidRPr="00BA4E0B">
        <w:rPr>
          <w:lang w:eastAsia="en-US" w:bidi="en-US"/>
        </w:rPr>
        <w:t>Header</w:t>
      </w:r>
      <w:proofErr w:type="spellEnd"/>
      <w:r w:rsidRPr="00BA4E0B">
        <w:rPr>
          <w:lang w:eastAsia="en-US" w:bidi="en-US"/>
        </w:rPr>
        <w:t>” formata come di seguito:</w:t>
      </w:r>
    </w:p>
    <w:p w14:paraId="5EB21853" w14:textId="03437038" w:rsidR="000714AC" w:rsidRPr="00BA4E0B" w:rsidRDefault="000714AC">
      <w:pPr>
        <w:numPr>
          <w:ilvl w:val="0"/>
          <w:numId w:val="68"/>
        </w:numPr>
        <w:spacing w:before="100" w:beforeAutospacing="1" w:after="100" w:afterAutospacing="1"/>
        <w:jc w:val="both"/>
      </w:pPr>
      <w:r w:rsidRPr="00BA4E0B">
        <w:t xml:space="preserve">Nome e logo della </w:t>
      </w:r>
      <w:r w:rsidR="00CD3D52">
        <w:t>Soluzione Sussidiaria</w:t>
      </w:r>
      <w:r w:rsidRPr="00BA4E0B">
        <w:t>;</w:t>
      </w:r>
    </w:p>
    <w:p w14:paraId="715C043D" w14:textId="5CB163F4" w:rsidR="000714AC" w:rsidRPr="00BA4E0B" w:rsidRDefault="000714AC">
      <w:pPr>
        <w:numPr>
          <w:ilvl w:val="0"/>
          <w:numId w:val="68"/>
        </w:numPr>
        <w:spacing w:before="100" w:beforeAutospacing="1" w:after="100" w:afterAutospacing="1"/>
        <w:jc w:val="both"/>
      </w:pPr>
      <w:r w:rsidRPr="00BA4E0B">
        <w:t xml:space="preserve">Menù a tendina per la selezione della lingua con cui visualizzare i contenuti della </w:t>
      </w:r>
      <w:r w:rsidR="00CD3D52">
        <w:t>Soluzione Sussidiaria</w:t>
      </w:r>
      <w:r w:rsidR="00E62A80">
        <w:t xml:space="preserve">. </w:t>
      </w:r>
      <w:r w:rsidR="00E62A80">
        <w:rPr>
          <w:rStyle w:val="normaltextrun"/>
          <w:rFonts w:cs="Tahoma"/>
          <w:color w:val="000000"/>
          <w:szCs w:val="20"/>
          <w:shd w:val="clear" w:color="auto" w:fill="FFFFFF"/>
        </w:rPr>
        <w:t>A</w:t>
      </w:r>
      <w:r w:rsidRPr="00BA4E0B">
        <w:rPr>
          <w:rStyle w:val="normaltextrun"/>
          <w:rFonts w:cs="Tahoma"/>
          <w:color w:val="000000"/>
          <w:szCs w:val="20"/>
          <w:shd w:val="clear" w:color="auto" w:fill="FFFFFF"/>
        </w:rPr>
        <w:t xml:space="preserve">l lancio la </w:t>
      </w:r>
      <w:r w:rsidR="00CD3D52">
        <w:rPr>
          <w:rStyle w:val="normaltextrun"/>
          <w:rFonts w:cs="Tahoma"/>
          <w:color w:val="000000"/>
          <w:szCs w:val="20"/>
          <w:shd w:val="clear" w:color="auto" w:fill="FFFFFF"/>
        </w:rPr>
        <w:t>Soluzione Sussidiaria</w:t>
      </w:r>
      <w:r w:rsidRPr="00BA4E0B">
        <w:rPr>
          <w:rStyle w:val="normaltextrun"/>
          <w:rFonts w:cs="Tahoma"/>
          <w:color w:val="000000"/>
          <w:szCs w:val="20"/>
          <w:shd w:val="clear" w:color="auto" w:fill="FFFFFF"/>
        </w:rPr>
        <w:t xml:space="preserve"> dovrà essere in lingua italiana, ma la soluzione dovrà essere tale da poter gestire il multilingua;</w:t>
      </w:r>
    </w:p>
    <w:p w14:paraId="721B7B10" w14:textId="77777777" w:rsidR="000714AC" w:rsidRPr="00BA4E0B" w:rsidRDefault="000714AC">
      <w:pPr>
        <w:numPr>
          <w:ilvl w:val="0"/>
          <w:numId w:val="68"/>
        </w:numPr>
        <w:spacing w:before="100" w:beforeAutospacing="1" w:after="100" w:afterAutospacing="1"/>
        <w:jc w:val="both"/>
      </w:pPr>
      <w:r w:rsidRPr="00BA4E0B">
        <w:t>CTA “Accedi” per effettuare il login al Portale privato;</w:t>
      </w:r>
    </w:p>
    <w:p w14:paraId="5DD31BB8" w14:textId="728BEE7F" w:rsidR="000714AC" w:rsidRPr="00BA4E0B" w:rsidRDefault="000714AC">
      <w:pPr>
        <w:numPr>
          <w:ilvl w:val="0"/>
          <w:numId w:val="68"/>
        </w:numPr>
        <w:spacing w:before="100" w:beforeAutospacing="1" w:after="100" w:afterAutospacing="1"/>
        <w:jc w:val="both"/>
      </w:pPr>
      <w:r w:rsidRPr="00BA4E0B">
        <w:t>Voce di menù “Come accreditarsi”</w:t>
      </w:r>
      <w:r w:rsidR="00DE141A">
        <w:t>.</w:t>
      </w:r>
    </w:p>
    <w:p w14:paraId="23E6963D" w14:textId="6412B45F" w:rsidR="000714AC" w:rsidRPr="00BA4E0B" w:rsidRDefault="000714AC" w:rsidP="000714AC">
      <w:pPr>
        <w:spacing w:after="0" w:line="240" w:lineRule="auto"/>
        <w:jc w:val="both"/>
        <w:rPr>
          <w:lang w:eastAsia="en-US" w:bidi="en-US"/>
        </w:rPr>
      </w:pPr>
      <w:r w:rsidRPr="00BA4E0B">
        <w:rPr>
          <w:lang w:eastAsia="en-US" w:bidi="en-US"/>
        </w:rPr>
        <w:t>Al click sulla CTA “Accedi”</w:t>
      </w:r>
      <w:r w:rsidR="00EB2991">
        <w:rPr>
          <w:lang w:eastAsia="en-US" w:bidi="en-US"/>
        </w:rPr>
        <w:t>,</w:t>
      </w:r>
      <w:r w:rsidRPr="00BA4E0B">
        <w:rPr>
          <w:lang w:eastAsia="en-US" w:bidi="en-US"/>
        </w:rPr>
        <w:t xml:space="preserve"> l’utente </w:t>
      </w:r>
      <w:r w:rsidR="00A20192">
        <w:rPr>
          <w:lang w:eastAsia="en-US" w:bidi="en-US"/>
        </w:rPr>
        <w:t>sarà</w:t>
      </w:r>
      <w:r w:rsidR="00FA253C">
        <w:rPr>
          <w:lang w:eastAsia="en-US" w:bidi="en-US"/>
        </w:rPr>
        <w:t xml:space="preserve"> rediretto</w:t>
      </w:r>
      <w:r w:rsidR="00FA253C" w:rsidRPr="00BA4E0B">
        <w:rPr>
          <w:lang w:eastAsia="en-US" w:bidi="en-US"/>
        </w:rPr>
        <w:t xml:space="preserve"> </w:t>
      </w:r>
      <w:r w:rsidRPr="00BA4E0B">
        <w:rPr>
          <w:lang w:eastAsia="en-US" w:bidi="en-US"/>
        </w:rPr>
        <w:t xml:space="preserve">sulla </w:t>
      </w:r>
      <w:r w:rsidR="007530CD" w:rsidRPr="007530CD">
        <w:rPr>
          <w:lang w:eastAsia="en-US" w:bidi="en-US"/>
        </w:rPr>
        <w:t>pagina di accesso alla piattaforma come descritto nel paragrafo “</w:t>
      </w:r>
      <w:hyperlink w:anchor="GestioneLogin_Accesso" w:history="1">
        <w:r w:rsidR="007530CD" w:rsidRPr="000A0510">
          <w:rPr>
            <w:rStyle w:val="Collegamentoipertestuale"/>
            <w:rFonts w:cstheme="minorBidi"/>
            <w:lang w:eastAsia="en-US" w:bidi="en-US"/>
          </w:rPr>
          <w:t xml:space="preserve">Gestione login: </w:t>
        </w:r>
        <w:r w:rsidR="00E62A80">
          <w:rPr>
            <w:rStyle w:val="Collegamentoipertestuale"/>
            <w:rFonts w:cstheme="minorBidi"/>
            <w:lang w:eastAsia="en-US" w:bidi="en-US"/>
          </w:rPr>
          <w:t>a</w:t>
        </w:r>
        <w:r w:rsidR="007530CD" w:rsidRPr="000A0510">
          <w:rPr>
            <w:rStyle w:val="Collegamentoipertestuale"/>
            <w:rFonts w:cstheme="minorBidi"/>
            <w:lang w:eastAsia="en-US" w:bidi="en-US"/>
          </w:rPr>
          <w:t>ccesso</w:t>
        </w:r>
      </w:hyperlink>
      <w:r w:rsidR="007530CD" w:rsidRPr="007530CD">
        <w:rPr>
          <w:lang w:eastAsia="en-US" w:bidi="en-US"/>
        </w:rPr>
        <w:t>”</w:t>
      </w:r>
      <w:r w:rsidRPr="00BA4E0B">
        <w:rPr>
          <w:lang w:eastAsia="en-US" w:bidi="en-US"/>
        </w:rPr>
        <w:t xml:space="preserve">. </w:t>
      </w:r>
    </w:p>
    <w:p w14:paraId="601E6EE3" w14:textId="2B0FCF18" w:rsidR="000714AC" w:rsidRPr="00BA4E0B" w:rsidRDefault="000714AC" w:rsidP="000714AC">
      <w:pPr>
        <w:spacing w:after="0" w:line="240" w:lineRule="auto"/>
        <w:jc w:val="both"/>
        <w:rPr>
          <w:lang w:eastAsia="en-US" w:bidi="en-US"/>
        </w:rPr>
      </w:pPr>
      <w:r w:rsidRPr="00BA4E0B">
        <w:rPr>
          <w:lang w:eastAsia="en-US" w:bidi="en-US"/>
        </w:rPr>
        <w:t>Al click sulla voce di menu “Come accreditarsi”</w:t>
      </w:r>
      <w:r w:rsidR="00EB2991">
        <w:rPr>
          <w:lang w:eastAsia="en-US" w:bidi="en-US"/>
        </w:rPr>
        <w:t>,</w:t>
      </w:r>
      <w:r w:rsidRPr="00BA4E0B">
        <w:rPr>
          <w:lang w:eastAsia="en-US" w:bidi="en-US"/>
        </w:rPr>
        <w:t xml:space="preserve"> l’utente </w:t>
      </w:r>
      <w:r w:rsidR="00A20192">
        <w:rPr>
          <w:lang w:eastAsia="en-US" w:bidi="en-US"/>
        </w:rPr>
        <w:t>sarà</w:t>
      </w:r>
      <w:r w:rsidR="00FA253C" w:rsidRPr="00FA253C">
        <w:rPr>
          <w:lang w:eastAsia="en-US" w:bidi="en-US"/>
        </w:rPr>
        <w:t xml:space="preserve"> rediretto</w:t>
      </w:r>
      <w:r w:rsidR="00FA253C" w:rsidRPr="00FA253C" w:rsidDel="00FA253C">
        <w:rPr>
          <w:lang w:eastAsia="en-US" w:bidi="en-US"/>
        </w:rPr>
        <w:t xml:space="preserve"> </w:t>
      </w:r>
      <w:r w:rsidRPr="00BA4E0B">
        <w:rPr>
          <w:lang w:eastAsia="en-US" w:bidi="en-US"/>
        </w:rPr>
        <w:t>su una pagina in cui potrà visualizzare le informazioni sulla modalità di accreditamento, come sarà descritto nel paragrafo</w:t>
      </w:r>
      <w:r>
        <w:rPr>
          <w:lang w:eastAsia="en-US" w:bidi="en-US"/>
        </w:rPr>
        <w:t xml:space="preserve"> “</w:t>
      </w:r>
      <w:hyperlink w:anchor="HOMEPAGE_LA_Soluzione_Sussidiaria" w:history="1">
        <w:r w:rsidRPr="000714AC">
          <w:rPr>
            <w:rStyle w:val="Collegamentoipertestuale"/>
            <w:rFonts w:cstheme="minorBidi"/>
            <w:lang w:eastAsia="en-US" w:bidi="en-US"/>
          </w:rPr>
          <w:t>Homepage</w:t>
        </w:r>
      </w:hyperlink>
      <w:r>
        <w:rPr>
          <w:lang w:eastAsia="en-US" w:bidi="en-US"/>
        </w:rPr>
        <w:t>”</w:t>
      </w:r>
      <w:r w:rsidRPr="00BA4E0B">
        <w:rPr>
          <w:lang w:eastAsia="en-US" w:bidi="en-US"/>
        </w:rPr>
        <w:t>.</w:t>
      </w:r>
    </w:p>
    <w:p w14:paraId="116A4249" w14:textId="0806587F" w:rsidR="00AC42C2" w:rsidRDefault="00843137" w:rsidP="00AC42C2">
      <w:pPr>
        <w:pStyle w:val="Livello3"/>
      </w:pPr>
      <w:bookmarkStart w:id="44" w:name="_Toc144312718"/>
      <w:bookmarkStart w:id="45" w:name="_Ref127544388"/>
      <w:bookmarkStart w:id="46" w:name="_Ref128755683"/>
      <w:r>
        <w:t>RFC</w:t>
      </w:r>
      <w:r>
        <w:fldChar w:fldCharType="begin"/>
      </w:r>
      <w:r>
        <w:instrText xml:space="preserve"> SEQ requisito \n \# "000" \* MERGEFORMAT \* MERGEFORMAT </w:instrText>
      </w:r>
      <w:r>
        <w:fldChar w:fldCharType="separate"/>
      </w:r>
      <w:r w:rsidR="00FC7953">
        <w:rPr>
          <w:noProof/>
        </w:rPr>
        <w:t>002</w:t>
      </w:r>
      <w:r>
        <w:fldChar w:fldCharType="end"/>
      </w:r>
      <w:r w:rsidR="00A41504">
        <w:t xml:space="preserve">: </w:t>
      </w:r>
      <w:proofErr w:type="spellStart"/>
      <w:r w:rsidR="00AC42C2">
        <w:t>Footer</w:t>
      </w:r>
      <w:proofErr w:type="spellEnd"/>
      <w:r w:rsidR="00AC42C2">
        <w:t xml:space="preserve"> pubblico</w:t>
      </w:r>
      <w:bookmarkEnd w:id="44"/>
    </w:p>
    <w:p w14:paraId="056E84FA" w14:textId="77777777" w:rsidR="009670BD" w:rsidRPr="00640F43" w:rsidRDefault="009670BD" w:rsidP="009670BD">
      <w:pPr>
        <w:spacing w:after="0"/>
        <w:contextualSpacing/>
        <w:jc w:val="both"/>
        <w:rPr>
          <w:lang w:eastAsia="en-US" w:bidi="en-US"/>
        </w:rPr>
      </w:pPr>
      <w:r w:rsidRPr="00640F43">
        <w:rPr>
          <w:lang w:eastAsia="en-US" w:bidi="en-US"/>
        </w:rPr>
        <w:t>Per ogni pagina pubblica del portale dovrà essere prevista una sezione “</w:t>
      </w:r>
      <w:proofErr w:type="spellStart"/>
      <w:r w:rsidRPr="00640F43">
        <w:rPr>
          <w:lang w:eastAsia="en-US" w:bidi="en-US"/>
        </w:rPr>
        <w:t>Footer</w:t>
      </w:r>
      <w:proofErr w:type="spellEnd"/>
      <w:r w:rsidRPr="00640F43">
        <w:rPr>
          <w:lang w:eastAsia="en-US" w:bidi="en-US"/>
        </w:rPr>
        <w:t>” formata come di seguito:</w:t>
      </w:r>
    </w:p>
    <w:p w14:paraId="7BF02B08" w14:textId="7089CDD0" w:rsidR="009670BD" w:rsidRPr="00640F43" w:rsidRDefault="009670BD">
      <w:pPr>
        <w:pStyle w:val="Paragrafoelenco"/>
        <w:numPr>
          <w:ilvl w:val="0"/>
          <w:numId w:val="69"/>
        </w:numPr>
        <w:spacing w:after="0"/>
        <w:jc w:val="both"/>
        <w:rPr>
          <w:lang w:eastAsia="en-US" w:bidi="en-US"/>
        </w:rPr>
      </w:pPr>
      <w:r w:rsidRPr="00640F43">
        <w:t xml:space="preserve">Nome e logo della </w:t>
      </w:r>
      <w:r w:rsidR="00CD3D52">
        <w:t>Soluzione Sussidiaria</w:t>
      </w:r>
      <w:r w:rsidRPr="00640F43">
        <w:t>;</w:t>
      </w:r>
    </w:p>
    <w:p w14:paraId="47AFC54C" w14:textId="5F56B358" w:rsidR="009670BD" w:rsidRPr="00640F43" w:rsidRDefault="009670BD">
      <w:pPr>
        <w:pStyle w:val="Paragrafoelenco"/>
        <w:numPr>
          <w:ilvl w:val="0"/>
          <w:numId w:val="69"/>
        </w:numPr>
        <w:spacing w:after="0"/>
        <w:jc w:val="both"/>
        <w:rPr>
          <w:lang w:eastAsia="en-US" w:bidi="en-US"/>
        </w:rPr>
      </w:pPr>
      <w:r w:rsidRPr="00640F43">
        <w:t xml:space="preserve">Link “Privacy policy”, </w:t>
      </w:r>
      <w:r w:rsidR="00FD7256">
        <w:t>tramite</w:t>
      </w:r>
      <w:r w:rsidR="00203AF0">
        <w:t xml:space="preserve"> cui</w:t>
      </w:r>
      <w:r w:rsidRPr="00640F43">
        <w:t xml:space="preserve"> l’utente </w:t>
      </w:r>
      <w:r w:rsidR="00742121">
        <w:t>sarà</w:t>
      </w:r>
      <w:r w:rsidR="00203AF0" w:rsidRPr="00203AF0">
        <w:t xml:space="preserve"> rediretto </w:t>
      </w:r>
      <w:r w:rsidRPr="00640F43">
        <w:t>sulla pagina di “Privacy policy”;</w:t>
      </w:r>
    </w:p>
    <w:p w14:paraId="3D30C3F5" w14:textId="3074D721" w:rsidR="009670BD" w:rsidRDefault="009670BD">
      <w:pPr>
        <w:pStyle w:val="Paragrafoelenco"/>
        <w:numPr>
          <w:ilvl w:val="0"/>
          <w:numId w:val="69"/>
        </w:numPr>
        <w:spacing w:after="0"/>
        <w:jc w:val="both"/>
        <w:rPr>
          <w:lang w:eastAsia="en-US" w:bidi="en-US"/>
        </w:rPr>
      </w:pPr>
      <w:r w:rsidRPr="00640F43">
        <w:t>Link “Dichiarazione accessibilità”</w:t>
      </w:r>
      <w:r w:rsidR="00B239AC">
        <w:t>, tramite cui l’utente sarà rediretto</w:t>
      </w:r>
      <w:r w:rsidRPr="00640F43">
        <w:t xml:space="preserve"> sulla pagina di “Dichiarazione accessibilità”;</w:t>
      </w:r>
    </w:p>
    <w:p w14:paraId="17137A5A" w14:textId="3A5E94B8" w:rsidR="00C22739" w:rsidRPr="00640F43" w:rsidRDefault="00C22739">
      <w:pPr>
        <w:pStyle w:val="Paragrafoelenco"/>
        <w:numPr>
          <w:ilvl w:val="0"/>
          <w:numId w:val="69"/>
        </w:numPr>
        <w:spacing w:after="0"/>
        <w:jc w:val="both"/>
        <w:rPr>
          <w:lang w:eastAsia="en-US" w:bidi="en-US"/>
        </w:rPr>
      </w:pPr>
      <w:r w:rsidRPr="00C22739">
        <w:rPr>
          <w:lang w:eastAsia="en-US" w:bidi="en-US"/>
        </w:rPr>
        <w:t>Link “Assistenza”</w:t>
      </w:r>
      <w:r w:rsidR="004B11C0">
        <w:rPr>
          <w:lang w:eastAsia="en-US" w:bidi="en-US"/>
        </w:rPr>
        <w:t>,</w:t>
      </w:r>
      <w:r w:rsidRPr="00C22739">
        <w:rPr>
          <w:lang w:eastAsia="en-US" w:bidi="en-US"/>
        </w:rPr>
        <w:t xml:space="preserve"> che consentirà all’utente di </w:t>
      </w:r>
      <w:r w:rsidR="00866343">
        <w:rPr>
          <w:lang w:eastAsia="en-US" w:bidi="en-US"/>
        </w:rPr>
        <w:t xml:space="preserve">essere rediretto </w:t>
      </w:r>
      <w:r w:rsidRPr="00C22739">
        <w:rPr>
          <w:lang w:eastAsia="en-US" w:bidi="en-US"/>
        </w:rPr>
        <w:t xml:space="preserve">su un sistema di supporto esterno che </w:t>
      </w:r>
      <w:r w:rsidR="008D019C">
        <w:rPr>
          <w:lang w:eastAsia="en-US" w:bidi="en-US"/>
        </w:rPr>
        <w:t xml:space="preserve">dovrà </w:t>
      </w:r>
      <w:r w:rsidRPr="00C22739">
        <w:rPr>
          <w:lang w:eastAsia="en-US" w:bidi="en-US"/>
        </w:rPr>
        <w:t>preved</w:t>
      </w:r>
      <w:r w:rsidR="008D019C">
        <w:rPr>
          <w:lang w:eastAsia="en-US" w:bidi="en-US"/>
        </w:rPr>
        <w:t>ere</w:t>
      </w:r>
      <w:r w:rsidRPr="00C22739">
        <w:rPr>
          <w:lang w:eastAsia="en-US" w:bidi="en-US"/>
        </w:rPr>
        <w:t xml:space="preserve"> la presenza e la gestione di FAQ, contatti utili e documenti di supporto</w:t>
      </w:r>
      <w:r>
        <w:rPr>
          <w:lang w:eastAsia="en-US" w:bidi="en-US"/>
        </w:rPr>
        <w:t>;</w:t>
      </w:r>
    </w:p>
    <w:p w14:paraId="12DA758F" w14:textId="1484808E" w:rsidR="009670BD" w:rsidRPr="00640F43" w:rsidRDefault="009670BD">
      <w:pPr>
        <w:pStyle w:val="Paragrafoelenco"/>
        <w:numPr>
          <w:ilvl w:val="0"/>
          <w:numId w:val="69"/>
        </w:numPr>
        <w:spacing w:after="0"/>
        <w:jc w:val="both"/>
        <w:rPr>
          <w:lang w:eastAsia="en-US" w:bidi="en-US"/>
        </w:rPr>
      </w:pPr>
      <w:r w:rsidRPr="00640F43">
        <w:t>Sub-</w:t>
      </w:r>
      <w:proofErr w:type="spellStart"/>
      <w:r w:rsidRPr="00640F43">
        <w:t>footer</w:t>
      </w:r>
      <w:proofErr w:type="spellEnd"/>
      <w:r w:rsidRPr="00640F43">
        <w:t xml:space="preserve"> contenente i loghi ufficiali delle parti coinvolte nella </w:t>
      </w:r>
      <w:r w:rsidR="00CD3D52">
        <w:t>Soluzione Sussidiaria</w:t>
      </w:r>
      <w:r w:rsidRPr="00640F43">
        <w:t>:</w:t>
      </w:r>
    </w:p>
    <w:p w14:paraId="61DCA379" w14:textId="56FEF585" w:rsidR="009670BD" w:rsidRPr="00640F43" w:rsidRDefault="009670BD">
      <w:pPr>
        <w:numPr>
          <w:ilvl w:val="0"/>
          <w:numId w:val="70"/>
        </w:numPr>
        <w:spacing w:after="0" w:line="240" w:lineRule="auto"/>
        <w:jc w:val="both"/>
      </w:pPr>
      <w:r w:rsidRPr="00640F43">
        <w:t>Unioncamere</w:t>
      </w:r>
      <w:r w:rsidR="00F76C2C">
        <w:t xml:space="preserve"> -</w:t>
      </w:r>
      <w:r w:rsidR="00F76C2C">
        <w:rPr>
          <w:rStyle w:val="ui-provider"/>
        </w:rPr>
        <w:t>in fase di implementazione saranno forniti i link da invocare</w:t>
      </w:r>
      <w:r w:rsidR="00ED25D1">
        <w:rPr>
          <w:rStyle w:val="ui-provider"/>
        </w:rPr>
        <w:t>-;</w:t>
      </w:r>
    </w:p>
    <w:p w14:paraId="57557BC6" w14:textId="235D36D6" w:rsidR="0076065A" w:rsidRDefault="009670BD">
      <w:pPr>
        <w:numPr>
          <w:ilvl w:val="0"/>
          <w:numId w:val="70"/>
        </w:numPr>
        <w:spacing w:after="0" w:line="240" w:lineRule="auto"/>
        <w:jc w:val="both"/>
        <w:rPr>
          <w:rStyle w:val="ui-provider"/>
          <w:lang w:eastAsia="en-US" w:bidi="en-US"/>
        </w:rPr>
      </w:pPr>
      <w:r w:rsidRPr="00640F43">
        <w:t xml:space="preserve">Infocamere: </w:t>
      </w:r>
      <w:r w:rsidR="00A462D6">
        <w:t>-</w:t>
      </w:r>
      <w:r w:rsidR="00A462D6">
        <w:rPr>
          <w:rStyle w:val="ui-provider"/>
        </w:rPr>
        <w:t>in fase di implementazione saranno forniti i link da invocare-;</w:t>
      </w:r>
    </w:p>
    <w:p w14:paraId="19AB524D" w14:textId="0C5D44CC" w:rsidR="009670BD" w:rsidRPr="00113377" w:rsidRDefault="0076065A">
      <w:pPr>
        <w:pStyle w:val="Paragrafoelenco"/>
        <w:numPr>
          <w:ilvl w:val="0"/>
          <w:numId w:val="70"/>
        </w:numPr>
        <w:jc w:val="both"/>
        <w:rPr>
          <w:lang w:eastAsia="en-US" w:bidi="en-US"/>
        </w:rPr>
      </w:pPr>
      <w:r>
        <w:rPr>
          <w:rStyle w:val="ui-provider"/>
        </w:rPr>
        <w:t>DFP</w:t>
      </w:r>
      <w:r w:rsidR="000D2FDE" w:rsidRPr="00A462D6">
        <w:rPr>
          <w:lang w:eastAsia="en-US" w:bidi="en-US"/>
        </w:rPr>
        <w:t xml:space="preserve">: </w:t>
      </w:r>
      <w:r w:rsidR="000D2FDE">
        <w:t>-</w:t>
      </w:r>
      <w:r w:rsidR="000D2FDE">
        <w:rPr>
          <w:rStyle w:val="ui-provider"/>
        </w:rPr>
        <w:t>in fase di implementazione saranno forniti i link da invocare-;</w:t>
      </w:r>
    </w:p>
    <w:p w14:paraId="0804EAD1" w14:textId="0F68326E" w:rsidR="00774B56" w:rsidRDefault="009670BD">
      <w:pPr>
        <w:pStyle w:val="Paragrafoelenco"/>
        <w:numPr>
          <w:ilvl w:val="0"/>
          <w:numId w:val="70"/>
        </w:numPr>
        <w:jc w:val="both"/>
        <w:rPr>
          <w:rStyle w:val="ui-provider"/>
          <w:lang w:eastAsia="en-US" w:bidi="en-US"/>
        </w:rPr>
      </w:pPr>
      <w:r w:rsidRPr="00A462D6">
        <w:rPr>
          <w:rStyle w:val="ui-provider"/>
        </w:rPr>
        <w:t>Next Generation EU: </w:t>
      </w:r>
      <w:r w:rsidR="00A462D6">
        <w:t>-</w:t>
      </w:r>
      <w:r w:rsidR="00A462D6">
        <w:rPr>
          <w:rStyle w:val="ui-provider"/>
        </w:rPr>
        <w:t>in fase di implementazione saranno forniti i link da invocare</w:t>
      </w:r>
      <w:r w:rsidR="00851FC8">
        <w:rPr>
          <w:rStyle w:val="ui-provider"/>
        </w:rPr>
        <w:t>-</w:t>
      </w:r>
      <w:r w:rsidR="00774B56">
        <w:rPr>
          <w:rStyle w:val="ui-provider"/>
        </w:rPr>
        <w:t>;</w:t>
      </w:r>
    </w:p>
    <w:p w14:paraId="61CCB5FD" w14:textId="199587AE" w:rsidR="009670BD" w:rsidRPr="00113377" w:rsidRDefault="00774B56">
      <w:pPr>
        <w:pStyle w:val="Paragrafoelenco"/>
        <w:numPr>
          <w:ilvl w:val="0"/>
          <w:numId w:val="70"/>
        </w:numPr>
        <w:jc w:val="both"/>
        <w:rPr>
          <w:lang w:eastAsia="en-US" w:bidi="en-US"/>
        </w:rPr>
      </w:pPr>
      <w:r>
        <w:rPr>
          <w:rStyle w:val="ui-provider"/>
        </w:rPr>
        <w:t>AgID: -in fase di implementazione saranno forniti i link da invocare</w:t>
      </w:r>
      <w:r w:rsidR="00851FC8">
        <w:rPr>
          <w:rStyle w:val="ui-provider"/>
        </w:rPr>
        <w:t xml:space="preserve">-. </w:t>
      </w:r>
    </w:p>
    <w:p w14:paraId="6F9B10C4" w14:textId="7EC016CB" w:rsidR="00AC42C2" w:rsidRDefault="00843137" w:rsidP="1180D087">
      <w:pPr>
        <w:pStyle w:val="Livello3"/>
        <w:contextualSpacing/>
      </w:pPr>
      <w:bookmarkStart w:id="47" w:name="_Toc144312719"/>
      <w:r>
        <w:t>RFC</w:t>
      </w:r>
      <w:r>
        <w:fldChar w:fldCharType="begin"/>
      </w:r>
      <w:r>
        <w:instrText xml:space="preserve"> SEQ requisito \n \# "000" \* MERGEFORMAT \* MERGEFORMAT </w:instrText>
      </w:r>
      <w:r>
        <w:fldChar w:fldCharType="separate"/>
      </w:r>
      <w:r w:rsidR="00FC7953">
        <w:rPr>
          <w:noProof/>
        </w:rPr>
        <w:t>003</w:t>
      </w:r>
      <w:r>
        <w:fldChar w:fldCharType="end"/>
      </w:r>
      <w:r w:rsidR="00A41504">
        <w:t xml:space="preserve">: </w:t>
      </w:r>
      <w:bookmarkStart w:id="48" w:name="HOMEPAGE_LA_Soluzione_Sussidiaria"/>
      <w:bookmarkEnd w:id="45"/>
      <w:bookmarkEnd w:id="46"/>
      <w:r w:rsidR="00AC42C2">
        <w:t>Homepage</w:t>
      </w:r>
      <w:bookmarkStart w:id="49" w:name="OLE_LINK84"/>
      <w:bookmarkEnd w:id="47"/>
      <w:bookmarkEnd w:id="48"/>
    </w:p>
    <w:p w14:paraId="132CFF56" w14:textId="6BAE030B" w:rsidR="007A12E4" w:rsidRPr="0097063A" w:rsidRDefault="007A12E4" w:rsidP="007A12E4">
      <w:pPr>
        <w:spacing w:after="0"/>
        <w:jc w:val="both"/>
        <w:rPr>
          <w:lang w:eastAsia="en-US" w:bidi="en-US"/>
        </w:rPr>
      </w:pPr>
      <w:r w:rsidRPr="0097063A">
        <w:rPr>
          <w:lang w:eastAsia="en-US" w:bidi="en-US"/>
        </w:rPr>
        <w:t xml:space="preserve">La sezione “La </w:t>
      </w:r>
      <w:r w:rsidR="00CD3D52">
        <w:rPr>
          <w:lang w:eastAsia="en-US" w:bidi="en-US"/>
        </w:rPr>
        <w:t>Soluzione Sussidiaria</w:t>
      </w:r>
      <w:r w:rsidRPr="0097063A">
        <w:rPr>
          <w:lang w:eastAsia="en-US" w:bidi="en-US"/>
        </w:rPr>
        <w:t xml:space="preserve">”, presente nella Homepage del </w:t>
      </w:r>
      <w:r w:rsidR="00F04702">
        <w:rPr>
          <w:lang w:eastAsia="en-US" w:bidi="en-US"/>
        </w:rPr>
        <w:t>P</w:t>
      </w:r>
      <w:r w:rsidRPr="0097063A">
        <w:rPr>
          <w:lang w:eastAsia="en-US" w:bidi="en-US"/>
        </w:rPr>
        <w:t xml:space="preserve">ortale pubblico, permetterà all’utente di visualizzare le informazioni generiche relative alla </w:t>
      </w:r>
      <w:r w:rsidR="00CD3D52">
        <w:rPr>
          <w:lang w:eastAsia="en-US" w:bidi="en-US"/>
        </w:rPr>
        <w:t>Soluzione Sussidiaria</w:t>
      </w:r>
      <w:r w:rsidRPr="0097063A">
        <w:rPr>
          <w:lang w:eastAsia="en-US" w:bidi="en-US"/>
        </w:rPr>
        <w:t xml:space="preserve">. La sezione sarà formata come di seguito: </w:t>
      </w:r>
    </w:p>
    <w:p w14:paraId="404C3D9D" w14:textId="6072BAA2" w:rsidR="007A12E4" w:rsidRPr="0097063A" w:rsidRDefault="007A12E4">
      <w:pPr>
        <w:pStyle w:val="Paragrafoelenco"/>
        <w:numPr>
          <w:ilvl w:val="0"/>
          <w:numId w:val="72"/>
        </w:numPr>
        <w:spacing w:after="0"/>
        <w:jc w:val="both"/>
        <w:rPr>
          <w:lang w:eastAsia="en-US" w:bidi="en-US"/>
        </w:rPr>
      </w:pPr>
      <w:r w:rsidRPr="0097063A">
        <w:rPr>
          <w:lang w:eastAsia="en-US" w:bidi="en-US"/>
        </w:rPr>
        <w:t xml:space="preserve">Sezione informativa sulle funzionalità della </w:t>
      </w:r>
      <w:r w:rsidR="00CD3D52">
        <w:rPr>
          <w:lang w:eastAsia="en-US" w:bidi="en-US"/>
        </w:rPr>
        <w:t>Soluzione Sussidiaria</w:t>
      </w:r>
      <w:r w:rsidRPr="0097063A">
        <w:rPr>
          <w:lang w:eastAsia="en-US" w:bidi="en-US"/>
        </w:rPr>
        <w:t>;</w:t>
      </w:r>
    </w:p>
    <w:p w14:paraId="26E038A9" w14:textId="77777777" w:rsidR="007A12E4" w:rsidRPr="0097063A" w:rsidRDefault="007A12E4">
      <w:pPr>
        <w:pStyle w:val="Paragrafoelenco"/>
        <w:numPr>
          <w:ilvl w:val="0"/>
          <w:numId w:val="72"/>
        </w:numPr>
        <w:spacing w:after="0"/>
        <w:jc w:val="both"/>
        <w:rPr>
          <w:lang w:eastAsia="en-US" w:bidi="en-US"/>
        </w:rPr>
      </w:pPr>
      <w:r w:rsidRPr="0097063A">
        <w:rPr>
          <w:lang w:eastAsia="en-US" w:bidi="en-US"/>
        </w:rPr>
        <w:t>CTA “Scopri come accreditarsi”;</w:t>
      </w:r>
    </w:p>
    <w:p w14:paraId="02EA66BE" w14:textId="77777777" w:rsidR="007A12E4" w:rsidRPr="0097063A" w:rsidRDefault="007A12E4">
      <w:pPr>
        <w:pStyle w:val="Paragrafoelenco"/>
        <w:numPr>
          <w:ilvl w:val="0"/>
          <w:numId w:val="72"/>
        </w:numPr>
        <w:spacing w:after="0"/>
        <w:jc w:val="both"/>
        <w:rPr>
          <w:lang w:eastAsia="en-US" w:bidi="en-US"/>
        </w:rPr>
      </w:pPr>
      <w:r w:rsidRPr="0097063A">
        <w:rPr>
          <w:lang w:eastAsia="en-US" w:bidi="en-US"/>
        </w:rPr>
        <w:t>Sezione informativa sul Progetto PNRR;</w:t>
      </w:r>
    </w:p>
    <w:p w14:paraId="7574351A" w14:textId="7EACD2E7" w:rsidR="007A12E4" w:rsidRPr="0097063A" w:rsidRDefault="007A12E4">
      <w:pPr>
        <w:pStyle w:val="Paragrafoelenco"/>
        <w:numPr>
          <w:ilvl w:val="0"/>
          <w:numId w:val="72"/>
        </w:numPr>
        <w:spacing w:after="0"/>
        <w:jc w:val="both"/>
        <w:rPr>
          <w:lang w:eastAsia="en-US" w:bidi="en-US"/>
        </w:rPr>
      </w:pPr>
      <w:r w:rsidRPr="0097063A">
        <w:rPr>
          <w:lang w:eastAsia="en-US" w:bidi="en-US"/>
        </w:rPr>
        <w:t>CTA “Dettagli Progetto PNRR”</w:t>
      </w:r>
      <w:r w:rsidR="00957EB4">
        <w:rPr>
          <w:lang w:eastAsia="en-US" w:bidi="en-US"/>
        </w:rPr>
        <w:t>.</w:t>
      </w:r>
    </w:p>
    <w:p w14:paraId="3CA529AB" w14:textId="0DB7B243" w:rsidR="007A12E4" w:rsidRPr="0097063A" w:rsidRDefault="007A12E4" w:rsidP="007A12E4">
      <w:pPr>
        <w:spacing w:after="0"/>
        <w:jc w:val="both"/>
        <w:rPr>
          <w:lang w:eastAsia="en-US" w:bidi="en-US"/>
        </w:rPr>
      </w:pPr>
      <w:r w:rsidRPr="0097063A">
        <w:rPr>
          <w:lang w:eastAsia="en-US" w:bidi="en-US"/>
        </w:rPr>
        <w:lastRenderedPageBreak/>
        <w:t>Al click sulla CTA “</w:t>
      </w:r>
      <w:r w:rsidRPr="008756A6">
        <w:rPr>
          <w:lang w:eastAsia="en-US" w:bidi="en-US"/>
        </w:rPr>
        <w:t>Dettagli Progetto PNRR</w:t>
      </w:r>
      <w:r w:rsidRPr="0097063A">
        <w:rPr>
          <w:lang w:eastAsia="en-US" w:bidi="en-US"/>
        </w:rPr>
        <w:t xml:space="preserve">” l’utente </w:t>
      </w:r>
      <w:r w:rsidR="002F36B4">
        <w:rPr>
          <w:lang w:eastAsia="en-US" w:bidi="en-US"/>
        </w:rPr>
        <w:t>sarà rediretto</w:t>
      </w:r>
      <w:r w:rsidRPr="0097063A">
        <w:rPr>
          <w:lang w:eastAsia="en-US" w:bidi="en-US"/>
        </w:rPr>
        <w:t xml:space="preserve"> sulla pagina web del Progetto PNRR esterna alla </w:t>
      </w:r>
      <w:r w:rsidR="00CD3D52">
        <w:rPr>
          <w:lang w:eastAsia="en-US" w:bidi="en-US"/>
        </w:rPr>
        <w:t>Soluzione Sussidiaria</w:t>
      </w:r>
      <w:r w:rsidRPr="0097063A">
        <w:rPr>
          <w:lang w:eastAsia="en-US" w:bidi="en-US"/>
        </w:rPr>
        <w:t>.</w:t>
      </w:r>
    </w:p>
    <w:p w14:paraId="273C64F5" w14:textId="5B3E7228" w:rsidR="007A12E4" w:rsidRPr="0097063A" w:rsidRDefault="007A12E4" w:rsidP="007A12E4">
      <w:pPr>
        <w:spacing w:after="0"/>
        <w:jc w:val="both"/>
        <w:rPr>
          <w:lang w:eastAsia="en-US" w:bidi="en-US"/>
        </w:rPr>
      </w:pPr>
      <w:r w:rsidRPr="0097063A">
        <w:rPr>
          <w:lang w:eastAsia="en-US" w:bidi="en-US"/>
        </w:rPr>
        <w:t>Al click sulla CTA “</w:t>
      </w:r>
      <w:r w:rsidRPr="008756A6">
        <w:rPr>
          <w:lang w:eastAsia="en-US" w:bidi="en-US"/>
        </w:rPr>
        <w:t>Scopri come accreditarsi</w:t>
      </w:r>
      <w:r w:rsidRPr="0097063A">
        <w:rPr>
          <w:lang w:eastAsia="en-US" w:bidi="en-US"/>
        </w:rPr>
        <w:t xml:space="preserve">” l’utente </w:t>
      </w:r>
      <w:r w:rsidR="002F36B4">
        <w:rPr>
          <w:lang w:eastAsia="en-US" w:bidi="en-US"/>
        </w:rPr>
        <w:t>sarà rediretto</w:t>
      </w:r>
      <w:r w:rsidRPr="0097063A">
        <w:rPr>
          <w:lang w:eastAsia="en-US" w:bidi="en-US"/>
        </w:rPr>
        <w:t xml:space="preserve"> sulla pagina “Come accreditarsi” contenuta nella voce di </w:t>
      </w:r>
      <w:proofErr w:type="spellStart"/>
      <w:r w:rsidRPr="0097063A">
        <w:rPr>
          <w:lang w:eastAsia="en-US" w:bidi="en-US"/>
        </w:rPr>
        <w:t>menù</w:t>
      </w:r>
      <w:proofErr w:type="spellEnd"/>
      <w:r w:rsidRPr="0097063A">
        <w:rPr>
          <w:lang w:eastAsia="en-US" w:bidi="en-US"/>
        </w:rPr>
        <w:t xml:space="preserve"> “Come accreditarsi”, formata come di seguito: </w:t>
      </w:r>
    </w:p>
    <w:p w14:paraId="52F9CAB1" w14:textId="77777777" w:rsidR="007A12E4" w:rsidRPr="0097063A" w:rsidRDefault="007A12E4">
      <w:pPr>
        <w:pStyle w:val="Paragrafoelenco"/>
        <w:numPr>
          <w:ilvl w:val="0"/>
          <w:numId w:val="73"/>
        </w:numPr>
        <w:spacing w:after="0"/>
        <w:jc w:val="both"/>
        <w:rPr>
          <w:lang w:eastAsia="en-US" w:bidi="en-US"/>
        </w:rPr>
      </w:pPr>
      <w:r w:rsidRPr="0097063A">
        <w:rPr>
          <w:lang w:eastAsia="en-US" w:bidi="en-US"/>
        </w:rPr>
        <w:t>Link “Torna indietro”;</w:t>
      </w:r>
    </w:p>
    <w:p w14:paraId="53E1D146" w14:textId="77777777" w:rsidR="007A12E4" w:rsidRPr="0097063A" w:rsidRDefault="007A12E4">
      <w:pPr>
        <w:pStyle w:val="Paragrafoelenco"/>
        <w:numPr>
          <w:ilvl w:val="0"/>
          <w:numId w:val="73"/>
        </w:numPr>
        <w:spacing w:after="0"/>
        <w:jc w:val="both"/>
        <w:rPr>
          <w:lang w:eastAsia="en-US" w:bidi="en-US"/>
        </w:rPr>
      </w:pPr>
      <w:r w:rsidRPr="0097063A">
        <w:rPr>
          <w:lang w:eastAsia="en-US" w:bidi="en-US"/>
        </w:rPr>
        <w:t>Sezione informativa sulla modalità di accreditamento;</w:t>
      </w:r>
    </w:p>
    <w:p w14:paraId="192656A1" w14:textId="4087B0DB" w:rsidR="007A12E4" w:rsidRPr="0097063A" w:rsidRDefault="007A12E4">
      <w:pPr>
        <w:pStyle w:val="Paragrafoelenco"/>
        <w:numPr>
          <w:ilvl w:val="0"/>
          <w:numId w:val="73"/>
        </w:numPr>
        <w:spacing w:after="0"/>
        <w:jc w:val="both"/>
        <w:rPr>
          <w:lang w:eastAsia="en-US" w:bidi="en-US"/>
        </w:rPr>
      </w:pPr>
      <w:r w:rsidRPr="0097063A">
        <w:rPr>
          <w:lang w:eastAsia="en-US" w:bidi="en-US"/>
        </w:rPr>
        <w:t xml:space="preserve">CTA “Accedi alla </w:t>
      </w:r>
      <w:r w:rsidR="00CD3D52">
        <w:rPr>
          <w:lang w:eastAsia="en-US" w:bidi="en-US"/>
        </w:rPr>
        <w:t>Soluzione Sussidiaria</w:t>
      </w:r>
      <w:r w:rsidRPr="0097063A">
        <w:rPr>
          <w:lang w:eastAsia="en-US" w:bidi="en-US"/>
        </w:rPr>
        <w:t>”;</w:t>
      </w:r>
    </w:p>
    <w:p w14:paraId="6ED61D0D" w14:textId="05AE3CC1" w:rsidR="007A12E4" w:rsidRPr="0097063A" w:rsidRDefault="007A12E4">
      <w:pPr>
        <w:pStyle w:val="Paragrafoelenco"/>
        <w:numPr>
          <w:ilvl w:val="0"/>
          <w:numId w:val="73"/>
        </w:numPr>
        <w:spacing w:after="0"/>
        <w:jc w:val="both"/>
        <w:rPr>
          <w:lang w:eastAsia="en-US" w:bidi="en-US"/>
        </w:rPr>
      </w:pPr>
      <w:r w:rsidRPr="0097063A">
        <w:rPr>
          <w:lang w:eastAsia="en-US" w:bidi="en-US"/>
        </w:rPr>
        <w:t xml:space="preserve">Link di download </w:t>
      </w:r>
      <w:r w:rsidR="002071B7">
        <w:rPr>
          <w:lang w:eastAsia="en-US" w:bidi="en-US"/>
        </w:rPr>
        <w:t>del “Modulo di richiesta accreditamento”</w:t>
      </w:r>
      <w:r w:rsidR="00F04702">
        <w:rPr>
          <w:lang w:eastAsia="en-US" w:bidi="en-US"/>
        </w:rPr>
        <w:t>.</w:t>
      </w:r>
    </w:p>
    <w:p w14:paraId="27256F44" w14:textId="085D71E3" w:rsidR="007A12E4" w:rsidRPr="0097063A" w:rsidRDefault="007A12E4" w:rsidP="002F0DBE">
      <w:pPr>
        <w:spacing w:after="0"/>
        <w:jc w:val="both"/>
        <w:rPr>
          <w:lang w:eastAsia="en-US" w:bidi="en-US"/>
        </w:rPr>
      </w:pPr>
      <w:r w:rsidRPr="0097063A">
        <w:rPr>
          <w:lang w:eastAsia="en-US" w:bidi="en-US"/>
        </w:rPr>
        <w:t>Al click sul link “</w:t>
      </w:r>
      <w:r w:rsidRPr="008756A6">
        <w:rPr>
          <w:lang w:eastAsia="en-US" w:bidi="en-US"/>
        </w:rPr>
        <w:t>Torna indietr</w:t>
      </w:r>
      <w:r w:rsidRPr="0097063A">
        <w:rPr>
          <w:lang w:eastAsia="en-US" w:bidi="en-US"/>
        </w:rPr>
        <w:t xml:space="preserve">o” l’utente tornerà alla Homepage. </w:t>
      </w:r>
    </w:p>
    <w:p w14:paraId="622A3AC6" w14:textId="2CAE8C98" w:rsidR="007A12E4" w:rsidRPr="0097063A" w:rsidRDefault="007A12E4" w:rsidP="002F0DBE">
      <w:pPr>
        <w:spacing w:after="0"/>
        <w:jc w:val="both"/>
        <w:rPr>
          <w:lang w:eastAsia="en-US" w:bidi="en-US"/>
        </w:rPr>
      </w:pPr>
      <w:r w:rsidRPr="0097063A">
        <w:rPr>
          <w:lang w:eastAsia="en-US" w:bidi="en-US"/>
        </w:rPr>
        <w:t>Al click sulla CTA “</w:t>
      </w:r>
      <w:r w:rsidRPr="008756A6">
        <w:rPr>
          <w:lang w:eastAsia="en-US" w:bidi="en-US"/>
        </w:rPr>
        <w:t xml:space="preserve">Accedi alla </w:t>
      </w:r>
      <w:r w:rsidR="00CD3D52">
        <w:rPr>
          <w:lang w:eastAsia="en-US" w:bidi="en-US"/>
        </w:rPr>
        <w:t>Soluzione Sussidiaria</w:t>
      </w:r>
      <w:r w:rsidRPr="0097063A">
        <w:rPr>
          <w:lang w:eastAsia="en-US" w:bidi="en-US"/>
        </w:rPr>
        <w:t xml:space="preserve">” l’utente </w:t>
      </w:r>
      <w:r w:rsidR="002F36B4">
        <w:rPr>
          <w:lang w:eastAsia="en-US" w:bidi="en-US"/>
        </w:rPr>
        <w:t>sarà rediretto</w:t>
      </w:r>
      <w:r w:rsidRPr="0097063A">
        <w:rPr>
          <w:lang w:eastAsia="en-US" w:bidi="en-US"/>
        </w:rPr>
        <w:t xml:space="preserve"> sulla pagina di accesso alla piattaforma come descritto nel paragrafo </w:t>
      </w:r>
      <w:r w:rsidR="000A0510">
        <w:rPr>
          <w:lang w:eastAsia="en-US" w:bidi="en-US"/>
        </w:rPr>
        <w:t>“</w:t>
      </w:r>
      <w:hyperlink w:anchor="GestioneLogin_Accesso" w:history="1">
        <w:r w:rsidR="000A0510" w:rsidRPr="000A0510">
          <w:rPr>
            <w:rStyle w:val="Collegamentoipertestuale"/>
            <w:rFonts w:cstheme="minorBidi"/>
            <w:lang w:eastAsia="en-US" w:bidi="en-US"/>
          </w:rPr>
          <w:t>Gestione login: accesso</w:t>
        </w:r>
      </w:hyperlink>
      <w:r w:rsidRPr="0097063A">
        <w:rPr>
          <w:lang w:eastAsia="en-US" w:bidi="en-US"/>
        </w:rPr>
        <w:t>”.</w:t>
      </w:r>
    </w:p>
    <w:p w14:paraId="22402DE2" w14:textId="22B10F47" w:rsidR="007A12E4" w:rsidRPr="007A12E4" w:rsidRDefault="007A12E4" w:rsidP="002F0DBE">
      <w:pPr>
        <w:spacing w:after="0"/>
        <w:jc w:val="both"/>
        <w:rPr>
          <w:lang w:eastAsia="en-US" w:bidi="en-US"/>
        </w:rPr>
      </w:pPr>
      <w:r w:rsidRPr="00111438">
        <w:rPr>
          <w:lang w:eastAsia="en-US" w:bidi="en-US"/>
        </w:rPr>
        <w:t xml:space="preserve">Al click sul link di download documento l’RTD potrà scaricare il </w:t>
      </w:r>
      <w:r w:rsidR="002071B7" w:rsidRPr="00111438">
        <w:rPr>
          <w:lang w:eastAsia="en-US" w:bidi="en-US"/>
        </w:rPr>
        <w:t>“</w:t>
      </w:r>
      <w:r w:rsidRPr="00111438">
        <w:rPr>
          <w:lang w:eastAsia="en-US" w:bidi="en-US"/>
        </w:rPr>
        <w:t>Modulo di richiesta di accreditamento</w:t>
      </w:r>
      <w:r w:rsidR="002071B7" w:rsidRPr="00111438">
        <w:rPr>
          <w:lang w:eastAsia="en-US" w:bidi="en-US"/>
        </w:rPr>
        <w:t>”</w:t>
      </w:r>
      <w:r w:rsidRPr="00111438">
        <w:rPr>
          <w:lang w:eastAsia="en-US" w:bidi="en-US"/>
        </w:rPr>
        <w:t xml:space="preserve"> in formato PDF, come descritto nel paragrafo </w:t>
      </w:r>
      <w:r w:rsidR="00111438">
        <w:rPr>
          <w:lang w:eastAsia="en-US" w:bidi="en-US"/>
        </w:rPr>
        <w:t>“</w:t>
      </w:r>
      <w:hyperlink w:anchor="RichiestaAccreditamento" w:history="1">
        <w:r w:rsidR="00111438" w:rsidRPr="00111438">
          <w:rPr>
            <w:rStyle w:val="Collegamentoipertestuale"/>
            <w:rFonts w:cstheme="minorBidi"/>
          </w:rPr>
          <w:t>Richiesta</w:t>
        </w:r>
        <w:r w:rsidR="00BB2EAE">
          <w:rPr>
            <w:rStyle w:val="Collegamentoipertestuale"/>
            <w:rFonts w:cstheme="minorBidi"/>
          </w:rPr>
          <w:t xml:space="preserve"> </w:t>
        </w:r>
        <w:r w:rsidR="00C3161D">
          <w:rPr>
            <w:rStyle w:val="Collegamentoipertestuale"/>
            <w:rFonts w:cstheme="minorBidi"/>
          </w:rPr>
          <w:t>a</w:t>
        </w:r>
        <w:r w:rsidR="00111438" w:rsidRPr="00111438">
          <w:rPr>
            <w:rStyle w:val="Collegamentoipertestuale"/>
            <w:rFonts w:cstheme="minorBidi"/>
          </w:rPr>
          <w:t>ccreditamento</w:t>
        </w:r>
      </w:hyperlink>
      <w:r w:rsidR="00111438">
        <w:rPr>
          <w:lang w:eastAsia="en-US" w:bidi="en-US"/>
        </w:rPr>
        <w:t>”.</w:t>
      </w:r>
    </w:p>
    <w:p w14:paraId="42B6B461" w14:textId="2E630FBE" w:rsidR="00C36A76" w:rsidRPr="00C36A76" w:rsidRDefault="005C554A" w:rsidP="00C36A76">
      <w:pPr>
        <w:pStyle w:val="Livello2"/>
      </w:pPr>
      <w:bookmarkStart w:id="50" w:name="_Toc144312720"/>
      <w:bookmarkStart w:id="51" w:name="_Ref120192632"/>
      <w:bookmarkEnd w:id="49"/>
      <w:r>
        <w:t>Portale privato</w:t>
      </w:r>
      <w:bookmarkEnd w:id="50"/>
    </w:p>
    <w:p w14:paraId="3B0604CF" w14:textId="04CA4F93" w:rsidR="006D7165" w:rsidRPr="006D7165" w:rsidRDefault="00E766EE" w:rsidP="006D7165">
      <w:pPr>
        <w:rPr>
          <w:lang w:eastAsia="en-US" w:bidi="en-US"/>
        </w:rPr>
      </w:pPr>
      <w:r w:rsidRPr="00BC398B">
        <w:rPr>
          <w:rFonts w:cs="Tahoma"/>
          <w:lang w:eastAsia="en-US" w:bidi="en-US"/>
        </w:rPr>
        <w:t>Nei paragrafi seguenti vengono esplicitati i Requisiti funzionali relativi al Portale p</w:t>
      </w:r>
      <w:r>
        <w:rPr>
          <w:rFonts w:cs="Tahoma"/>
          <w:lang w:eastAsia="en-US" w:bidi="en-US"/>
        </w:rPr>
        <w:t>rivato.</w:t>
      </w:r>
    </w:p>
    <w:p w14:paraId="544A2695" w14:textId="0E17C172" w:rsidR="00D1158A" w:rsidRDefault="00843137" w:rsidP="00D1158A">
      <w:pPr>
        <w:pStyle w:val="Livello3"/>
      </w:pPr>
      <w:bookmarkStart w:id="52" w:name="Profilazione"/>
      <w:bookmarkStart w:id="53" w:name="_Toc144312721"/>
      <w:bookmarkStart w:id="54" w:name="_Ref137761262"/>
      <w:bookmarkStart w:id="55" w:name="_Ref137762247"/>
      <w:bookmarkEnd w:id="52"/>
      <w:r>
        <w:t>RFC</w:t>
      </w:r>
      <w:r>
        <w:fldChar w:fldCharType="begin"/>
      </w:r>
      <w:r>
        <w:instrText xml:space="preserve"> SEQ requisito \n \# "000" \* MERGEFORMAT \* MERGEFORMAT </w:instrText>
      </w:r>
      <w:r>
        <w:fldChar w:fldCharType="separate"/>
      </w:r>
      <w:r w:rsidR="00FC7953">
        <w:rPr>
          <w:noProof/>
        </w:rPr>
        <w:t>004</w:t>
      </w:r>
      <w:r>
        <w:fldChar w:fldCharType="end"/>
      </w:r>
      <w:r w:rsidR="00D1158A">
        <w:t>: Profilazione</w:t>
      </w:r>
      <w:bookmarkEnd w:id="53"/>
    </w:p>
    <w:p w14:paraId="3BB71020" w14:textId="77777777" w:rsidR="00D1158A" w:rsidRPr="00167D13" w:rsidRDefault="00D1158A" w:rsidP="00D1158A">
      <w:pPr>
        <w:spacing w:after="0"/>
        <w:jc w:val="both"/>
        <w:rPr>
          <w:lang w:eastAsia="en-US" w:bidi="en-US"/>
        </w:rPr>
      </w:pPr>
      <w:r>
        <w:rPr>
          <w:lang w:eastAsia="en-US" w:bidi="en-US"/>
        </w:rPr>
        <w:t>La Soluzione Sussidiaria dovrà prevedere la presenza dei ruoli di seguito riportati:</w:t>
      </w:r>
    </w:p>
    <w:p w14:paraId="78F267F9" w14:textId="77777777" w:rsidR="00D1158A" w:rsidRDefault="00D1158A">
      <w:pPr>
        <w:pStyle w:val="Paragrafoelenco"/>
        <w:numPr>
          <w:ilvl w:val="0"/>
          <w:numId w:val="92"/>
        </w:numPr>
        <w:rPr>
          <w:lang w:eastAsia="en-US" w:bidi="en-US"/>
        </w:rPr>
      </w:pPr>
      <w:r>
        <w:rPr>
          <w:lang w:eastAsia="en-US" w:bidi="en-US"/>
        </w:rPr>
        <w:t>Admin;</w:t>
      </w:r>
    </w:p>
    <w:p w14:paraId="068BBF2F" w14:textId="77777777" w:rsidR="00D1158A" w:rsidRDefault="00D1158A">
      <w:pPr>
        <w:pStyle w:val="Paragrafoelenco"/>
        <w:numPr>
          <w:ilvl w:val="0"/>
          <w:numId w:val="92"/>
        </w:numPr>
        <w:rPr>
          <w:lang w:eastAsia="en-US" w:bidi="en-US"/>
        </w:rPr>
      </w:pPr>
      <w:proofErr w:type="spellStart"/>
      <w:r>
        <w:rPr>
          <w:lang w:eastAsia="en-US" w:bidi="en-US"/>
        </w:rPr>
        <w:t>AdminStrutturaEnte</w:t>
      </w:r>
      <w:proofErr w:type="spellEnd"/>
      <w:r>
        <w:rPr>
          <w:lang w:eastAsia="en-US" w:bidi="en-US"/>
        </w:rPr>
        <w:t>;</w:t>
      </w:r>
    </w:p>
    <w:p w14:paraId="3A322E23" w14:textId="77777777" w:rsidR="00D1158A" w:rsidRPr="00167D13" w:rsidRDefault="00D1158A">
      <w:pPr>
        <w:pStyle w:val="Paragrafoelenco"/>
        <w:numPr>
          <w:ilvl w:val="0"/>
          <w:numId w:val="92"/>
        </w:numPr>
        <w:rPr>
          <w:lang w:eastAsia="en-US" w:bidi="en-US"/>
        </w:rPr>
      </w:pPr>
      <w:proofErr w:type="spellStart"/>
      <w:r>
        <w:rPr>
          <w:lang w:eastAsia="en-US" w:bidi="en-US"/>
        </w:rPr>
        <w:t>AdminStrutturaEnteUser</w:t>
      </w:r>
      <w:proofErr w:type="spellEnd"/>
      <w:r>
        <w:rPr>
          <w:lang w:eastAsia="en-US" w:bidi="en-US"/>
        </w:rPr>
        <w:t>;</w:t>
      </w:r>
    </w:p>
    <w:p w14:paraId="3220DA2B" w14:textId="77777777" w:rsidR="00D1158A" w:rsidRDefault="00D1158A">
      <w:pPr>
        <w:pStyle w:val="Paragrafoelenco"/>
        <w:numPr>
          <w:ilvl w:val="0"/>
          <w:numId w:val="92"/>
        </w:numPr>
        <w:rPr>
          <w:lang w:eastAsia="en-US" w:bidi="en-US"/>
        </w:rPr>
      </w:pPr>
      <w:proofErr w:type="spellStart"/>
      <w:r>
        <w:rPr>
          <w:lang w:eastAsia="en-US" w:bidi="en-US"/>
        </w:rPr>
        <w:t>OperatoreAssegnazioneIstanze</w:t>
      </w:r>
      <w:proofErr w:type="spellEnd"/>
      <w:r>
        <w:rPr>
          <w:lang w:eastAsia="en-US" w:bidi="en-US"/>
        </w:rPr>
        <w:t>;</w:t>
      </w:r>
    </w:p>
    <w:p w14:paraId="315E7B37" w14:textId="77777777" w:rsidR="00D1158A" w:rsidRDefault="00D1158A">
      <w:pPr>
        <w:pStyle w:val="Paragrafoelenco"/>
        <w:numPr>
          <w:ilvl w:val="0"/>
          <w:numId w:val="92"/>
        </w:numPr>
        <w:rPr>
          <w:lang w:eastAsia="en-US" w:bidi="en-US"/>
        </w:rPr>
      </w:pPr>
      <w:proofErr w:type="spellStart"/>
      <w:r>
        <w:rPr>
          <w:lang w:eastAsia="en-US" w:bidi="en-US"/>
        </w:rPr>
        <w:t>OperatorePreControllo</w:t>
      </w:r>
      <w:proofErr w:type="spellEnd"/>
      <w:r>
        <w:rPr>
          <w:lang w:eastAsia="en-US" w:bidi="en-US"/>
        </w:rPr>
        <w:t>;</w:t>
      </w:r>
    </w:p>
    <w:p w14:paraId="10A9AD6C" w14:textId="77777777" w:rsidR="00D1158A" w:rsidRDefault="00D1158A">
      <w:pPr>
        <w:pStyle w:val="Paragrafoelenco"/>
        <w:numPr>
          <w:ilvl w:val="0"/>
          <w:numId w:val="92"/>
        </w:numPr>
        <w:rPr>
          <w:lang w:eastAsia="en-US" w:bidi="en-US"/>
        </w:rPr>
      </w:pPr>
      <w:proofErr w:type="spellStart"/>
      <w:r>
        <w:rPr>
          <w:lang w:eastAsia="en-US" w:bidi="en-US"/>
        </w:rPr>
        <w:t>OperatoreControllo</w:t>
      </w:r>
      <w:proofErr w:type="spellEnd"/>
      <w:r>
        <w:rPr>
          <w:lang w:eastAsia="en-US" w:bidi="en-US"/>
        </w:rPr>
        <w:t>;</w:t>
      </w:r>
    </w:p>
    <w:p w14:paraId="586EC3CD" w14:textId="77777777" w:rsidR="00D1158A" w:rsidRPr="00167D13" w:rsidRDefault="00D1158A">
      <w:pPr>
        <w:pStyle w:val="Paragrafoelenco"/>
        <w:numPr>
          <w:ilvl w:val="0"/>
          <w:numId w:val="92"/>
        </w:numPr>
        <w:rPr>
          <w:lang w:eastAsia="en-US" w:bidi="en-US"/>
        </w:rPr>
      </w:pPr>
      <w:proofErr w:type="spellStart"/>
      <w:r>
        <w:rPr>
          <w:lang w:eastAsia="en-US" w:bidi="en-US"/>
        </w:rPr>
        <w:t>OperatoreIstruttore</w:t>
      </w:r>
      <w:proofErr w:type="spellEnd"/>
      <w:r>
        <w:rPr>
          <w:lang w:eastAsia="en-US" w:bidi="en-US"/>
        </w:rPr>
        <w:t>;</w:t>
      </w:r>
    </w:p>
    <w:p w14:paraId="2C5A78D3" w14:textId="77777777" w:rsidR="00D1158A" w:rsidRDefault="00D1158A">
      <w:pPr>
        <w:pStyle w:val="Paragrafoelenco"/>
        <w:numPr>
          <w:ilvl w:val="0"/>
          <w:numId w:val="92"/>
        </w:numPr>
        <w:rPr>
          <w:lang w:eastAsia="en-US" w:bidi="en-US"/>
        </w:rPr>
      </w:pPr>
      <w:proofErr w:type="spellStart"/>
      <w:r>
        <w:rPr>
          <w:lang w:eastAsia="en-US" w:bidi="en-US"/>
        </w:rPr>
        <w:t>OperatoreUnico</w:t>
      </w:r>
      <w:proofErr w:type="spellEnd"/>
      <w:r>
        <w:rPr>
          <w:lang w:eastAsia="en-US" w:bidi="en-US"/>
        </w:rPr>
        <w:t>.</w:t>
      </w:r>
    </w:p>
    <w:p w14:paraId="5E0752B3" w14:textId="13A6A767" w:rsidR="00DF009F" w:rsidRPr="008E1D9C" w:rsidRDefault="00DF009F" w:rsidP="008A0A2B">
      <w:pPr>
        <w:spacing w:after="0"/>
        <w:jc w:val="both"/>
        <w:rPr>
          <w:lang w:eastAsia="en-US" w:bidi="en-US"/>
        </w:rPr>
      </w:pPr>
      <w:r w:rsidRPr="008E1D9C">
        <w:rPr>
          <w:lang w:eastAsia="en-US" w:bidi="en-US"/>
        </w:rPr>
        <w:t>La Soluzione Sussidiaria dovrà permettere all'</w:t>
      </w:r>
      <w:proofErr w:type="spellStart"/>
      <w:r w:rsidRPr="008E1D9C">
        <w:rPr>
          <w:lang w:eastAsia="en-US" w:bidi="en-US"/>
        </w:rPr>
        <w:t>AdminStrutturaEnte</w:t>
      </w:r>
      <w:proofErr w:type="spellEnd"/>
      <w:r w:rsidRPr="008E1D9C">
        <w:rPr>
          <w:lang w:eastAsia="en-US" w:bidi="en-US"/>
        </w:rPr>
        <w:t xml:space="preserve"> la scelta (o la modifica) di uno scenario organizzativo tra</w:t>
      </w:r>
      <w:r w:rsidR="00F65517">
        <w:rPr>
          <w:lang w:eastAsia="en-US" w:bidi="en-US"/>
        </w:rPr>
        <w:t xml:space="preserve"> quelli</w:t>
      </w:r>
      <w:r w:rsidRPr="008E1D9C">
        <w:rPr>
          <w:lang w:eastAsia="en-US" w:bidi="en-US"/>
        </w:rPr>
        <w:t xml:space="preserve"> previsti. </w:t>
      </w:r>
    </w:p>
    <w:p w14:paraId="58A61BF0" w14:textId="7D0A4882" w:rsidR="00DF009F" w:rsidRDefault="00E058A6" w:rsidP="008A0A2B">
      <w:pPr>
        <w:jc w:val="both"/>
        <w:rPr>
          <w:lang w:eastAsia="en-US" w:bidi="en-US"/>
        </w:rPr>
      </w:pPr>
      <w:r w:rsidRPr="008E1D9C">
        <w:rPr>
          <w:lang w:eastAsia="en-US" w:bidi="en-US"/>
        </w:rPr>
        <w:t>I</w:t>
      </w:r>
      <w:r w:rsidR="00DF009F" w:rsidRPr="008E1D9C">
        <w:rPr>
          <w:lang w:eastAsia="en-US" w:bidi="en-US"/>
        </w:rPr>
        <w:t xml:space="preserve">n particolare, </w:t>
      </w:r>
      <w:r w:rsidRPr="008E1D9C">
        <w:rPr>
          <w:lang w:eastAsia="en-US" w:bidi="en-US"/>
        </w:rPr>
        <w:t>gli</w:t>
      </w:r>
      <w:r w:rsidR="00DF009F" w:rsidRPr="008E1D9C">
        <w:rPr>
          <w:lang w:eastAsia="en-US" w:bidi="en-US"/>
        </w:rPr>
        <w:t xml:space="preserve"> scenari sono dei modelli organizzativi</w:t>
      </w:r>
      <w:r w:rsidR="000164BC">
        <w:rPr>
          <w:lang w:eastAsia="en-US" w:bidi="en-US"/>
        </w:rPr>
        <w:t xml:space="preserve"> che </w:t>
      </w:r>
      <w:r w:rsidR="00DF009F" w:rsidRPr="008E1D9C">
        <w:rPr>
          <w:lang w:eastAsia="en-US" w:bidi="en-US"/>
        </w:rPr>
        <w:t xml:space="preserve">definiscono il processo di lavorazione delle </w:t>
      </w:r>
      <w:r w:rsidR="00244457" w:rsidRPr="008E1D9C">
        <w:rPr>
          <w:lang w:eastAsia="en-US" w:bidi="en-US"/>
        </w:rPr>
        <w:t>istruttorie</w:t>
      </w:r>
      <w:r w:rsidR="000164BC">
        <w:rPr>
          <w:lang w:eastAsia="en-US" w:bidi="en-US"/>
        </w:rPr>
        <w:t xml:space="preserve"> e </w:t>
      </w:r>
      <w:r w:rsidR="000164BC" w:rsidRPr="008E1D9C">
        <w:rPr>
          <w:lang w:eastAsia="en-US" w:bidi="en-US"/>
        </w:rPr>
        <w:t>differiscono tra loro in base agli attori coinvolti</w:t>
      </w:r>
      <w:r w:rsidR="00F65517">
        <w:rPr>
          <w:lang w:eastAsia="en-US" w:bidi="en-US"/>
        </w:rPr>
        <w:t xml:space="preserve">. Si prevede la definizione di </w:t>
      </w:r>
      <w:r w:rsidR="00590E65">
        <w:rPr>
          <w:lang w:eastAsia="en-US" w:bidi="en-US"/>
        </w:rPr>
        <w:t>quattro (4) scenari differenti</w:t>
      </w:r>
      <w:r w:rsidR="00256B55">
        <w:rPr>
          <w:lang w:eastAsia="en-US" w:bidi="en-US"/>
        </w:rPr>
        <w:t xml:space="preserve"> </w:t>
      </w:r>
      <w:r w:rsidR="002F66DB">
        <w:rPr>
          <w:lang w:eastAsia="en-US" w:bidi="en-US"/>
        </w:rPr>
        <w:t>ch</w:t>
      </w:r>
      <w:r w:rsidR="00256B55">
        <w:rPr>
          <w:lang w:eastAsia="en-US" w:bidi="en-US"/>
        </w:rPr>
        <w:t xml:space="preserve">e saranno </w:t>
      </w:r>
      <w:r w:rsidR="00815EAC">
        <w:rPr>
          <w:lang w:eastAsia="en-US" w:bidi="en-US"/>
        </w:rPr>
        <w:t xml:space="preserve">dettagliati nel paragrafo </w:t>
      </w:r>
      <w:r w:rsidR="00AA7E31">
        <w:rPr>
          <w:lang w:eastAsia="en-US" w:bidi="en-US"/>
        </w:rPr>
        <w:t>“</w:t>
      </w:r>
      <w:hyperlink w:anchor="Gestione_Utente_Dispatching" w:history="1">
        <w:r w:rsidR="00AA7E31" w:rsidRPr="002F66DB">
          <w:rPr>
            <w:rStyle w:val="Collegamentoipertestuale"/>
            <w:rFonts w:cstheme="minorBidi"/>
            <w:lang w:eastAsia="en-US" w:bidi="en-US"/>
          </w:rPr>
          <w:t xml:space="preserve">Gestione utente e </w:t>
        </w:r>
        <w:proofErr w:type="spellStart"/>
        <w:r w:rsidR="00AA7E31" w:rsidRPr="002F66DB">
          <w:rPr>
            <w:rStyle w:val="Collegamentoipertestuale"/>
            <w:rFonts w:cstheme="minorBidi"/>
            <w:lang w:eastAsia="en-US" w:bidi="en-US"/>
          </w:rPr>
          <w:t>dispatching</w:t>
        </w:r>
        <w:proofErr w:type="spellEnd"/>
      </w:hyperlink>
      <w:r w:rsidR="00AA7E31">
        <w:rPr>
          <w:lang w:eastAsia="en-US" w:bidi="en-US"/>
        </w:rPr>
        <w:t>”.</w:t>
      </w:r>
    </w:p>
    <w:p w14:paraId="25D9F8F7" w14:textId="77777777" w:rsidR="00D1158A" w:rsidRDefault="00D1158A" w:rsidP="00D1158A">
      <w:pPr>
        <w:spacing w:after="0"/>
        <w:jc w:val="both"/>
        <w:rPr>
          <w:lang w:eastAsia="en-US" w:bidi="en-US"/>
        </w:rPr>
      </w:pPr>
      <w:r>
        <w:rPr>
          <w:lang w:eastAsia="en-US" w:bidi="en-US"/>
        </w:rPr>
        <w:t>Di seguito le funzionalità specifiche per ogni singolo ruolo:</w:t>
      </w:r>
    </w:p>
    <w:p w14:paraId="3630EC0E" w14:textId="6477C114" w:rsidR="00D1158A" w:rsidRDefault="00D1158A">
      <w:pPr>
        <w:pStyle w:val="Paragrafoelenco"/>
        <w:numPr>
          <w:ilvl w:val="0"/>
          <w:numId w:val="75"/>
        </w:numPr>
        <w:ind w:left="709"/>
        <w:jc w:val="both"/>
        <w:rPr>
          <w:lang w:eastAsia="en-US" w:bidi="en-US"/>
        </w:rPr>
      </w:pPr>
      <w:r w:rsidRPr="292A09C4">
        <w:rPr>
          <w:b/>
          <w:bCs/>
        </w:rPr>
        <w:t>Admin</w:t>
      </w:r>
      <w:r w:rsidRPr="005838BA">
        <w:t>:</w:t>
      </w:r>
      <w:r>
        <w:t xml:space="preserve"> l’Admin è registra</w:t>
      </w:r>
      <w:r w:rsidR="00FD0DA6">
        <w:t>t</w:t>
      </w:r>
      <w:r>
        <w:t xml:space="preserve">o nel sistema a valle dell’accreditamento </w:t>
      </w:r>
      <w:r w:rsidR="00B365AD">
        <w:t>del</w:t>
      </w:r>
      <w:r>
        <w:t>l’Ente Terzo o da un Admin precedentemente registrato (in ogni momento deve essere garantita la presenza di almeno due Admin), potrà modificare i dati anagrafici dell’ente, creare le st</w:t>
      </w:r>
      <w:r w:rsidR="008A6A65">
        <w:t>r</w:t>
      </w:r>
      <w:r>
        <w:t xml:space="preserve">utture locali e associare ad esse un </w:t>
      </w:r>
      <w:proofErr w:type="spellStart"/>
      <w:r>
        <w:t>AdminStrutturaEnte</w:t>
      </w:r>
      <w:proofErr w:type="spellEnd"/>
      <w:r>
        <w:t>. Infine, potrà richiedere la chiusura dell’accreditamento dell’Ente Terzo all’interno della Soluzione Sussidiaria;</w:t>
      </w:r>
    </w:p>
    <w:p w14:paraId="0DDCA424" w14:textId="12C2DB93" w:rsidR="00D1158A" w:rsidRPr="00E75ED1" w:rsidRDefault="00D1158A">
      <w:pPr>
        <w:pStyle w:val="Paragrafoelenco"/>
        <w:numPr>
          <w:ilvl w:val="0"/>
          <w:numId w:val="75"/>
        </w:numPr>
        <w:ind w:left="709"/>
        <w:jc w:val="both"/>
        <w:rPr>
          <w:b/>
        </w:rPr>
      </w:pPr>
      <w:proofErr w:type="spellStart"/>
      <w:r w:rsidRPr="00E136A8">
        <w:rPr>
          <w:b/>
          <w:bCs/>
        </w:rPr>
        <w:t>AdminStrutturaEnte</w:t>
      </w:r>
      <w:proofErr w:type="spellEnd"/>
      <w:r w:rsidRPr="00E75ED1">
        <w:rPr>
          <w:b/>
        </w:rPr>
        <w:t xml:space="preserve">: </w:t>
      </w:r>
      <w:r>
        <w:t>l’</w:t>
      </w:r>
      <w:proofErr w:type="spellStart"/>
      <w:r>
        <w:t>AdminStrutturaEnte</w:t>
      </w:r>
      <w:proofErr w:type="spellEnd"/>
      <w:r>
        <w:t xml:space="preserve"> dovrà selezionare lo scenario organizzativo dell</w:t>
      </w:r>
      <w:r w:rsidR="008E1D9C">
        <w:t xml:space="preserve">a Struttura locale </w:t>
      </w:r>
      <w:r>
        <w:t xml:space="preserve">tra i quattro </w:t>
      </w:r>
      <w:r w:rsidR="00CA36D1">
        <w:t xml:space="preserve">(4) </w:t>
      </w:r>
      <w:r>
        <w:t>disponibili e dovrà creare l’</w:t>
      </w:r>
      <w:proofErr w:type="spellStart"/>
      <w:r>
        <w:t>AdminSt</w:t>
      </w:r>
      <w:r w:rsidR="0065686C">
        <w:t>r</w:t>
      </w:r>
      <w:r>
        <w:t>utturaEnteUser</w:t>
      </w:r>
      <w:proofErr w:type="spellEnd"/>
      <w:r>
        <w:t>;</w:t>
      </w:r>
    </w:p>
    <w:p w14:paraId="64919E64" w14:textId="52ADF265" w:rsidR="00D1158A" w:rsidRPr="007B5C07" w:rsidRDefault="00D1158A">
      <w:pPr>
        <w:pStyle w:val="Paragrafoelenco"/>
        <w:numPr>
          <w:ilvl w:val="0"/>
          <w:numId w:val="75"/>
        </w:numPr>
        <w:ind w:left="709"/>
        <w:jc w:val="both"/>
      </w:pPr>
      <w:proofErr w:type="spellStart"/>
      <w:r w:rsidRPr="00CA3510">
        <w:rPr>
          <w:b/>
          <w:bCs/>
        </w:rPr>
        <w:t>AdminStrutturaEnteUser</w:t>
      </w:r>
      <w:proofErr w:type="spellEnd"/>
      <w:r w:rsidRPr="007B5C07">
        <w:rPr>
          <w:b/>
        </w:rPr>
        <w:t xml:space="preserve">: </w:t>
      </w:r>
      <w:r>
        <w:t>l’</w:t>
      </w:r>
      <w:proofErr w:type="spellStart"/>
      <w:r>
        <w:t>AdminStrutturaEnteUser</w:t>
      </w:r>
      <w:proofErr w:type="spellEnd"/>
      <w:r>
        <w:t xml:space="preserve"> potrà creare, modificare ed eliminare i ruoli operativi per </w:t>
      </w:r>
      <w:r w:rsidR="00B72836">
        <w:t>la Struttura locale</w:t>
      </w:r>
      <w:r>
        <w:t xml:space="preserve"> di riferimento. </w:t>
      </w:r>
    </w:p>
    <w:p w14:paraId="41764DB3" w14:textId="45ED731F" w:rsidR="00D1158A" w:rsidRDefault="00D1158A">
      <w:pPr>
        <w:pStyle w:val="Paragrafoelenco"/>
        <w:numPr>
          <w:ilvl w:val="0"/>
          <w:numId w:val="75"/>
        </w:numPr>
        <w:ind w:left="709"/>
        <w:jc w:val="both"/>
      </w:pPr>
      <w:proofErr w:type="spellStart"/>
      <w:r w:rsidRPr="292A09C4">
        <w:rPr>
          <w:b/>
          <w:bCs/>
        </w:rPr>
        <w:lastRenderedPageBreak/>
        <w:t>OperatoreAssegnazioneIstanze</w:t>
      </w:r>
      <w:proofErr w:type="spellEnd"/>
      <w:r w:rsidRPr="007B5C07">
        <w:rPr>
          <w:b/>
        </w:rPr>
        <w:t xml:space="preserve">: </w:t>
      </w:r>
      <w:r>
        <w:t>l’</w:t>
      </w:r>
      <w:proofErr w:type="spellStart"/>
      <w:r>
        <w:t>OperatoreAssegnazioneIstanze</w:t>
      </w:r>
      <w:proofErr w:type="spellEnd"/>
      <w:r>
        <w:t xml:space="preserve"> consulterà le </w:t>
      </w:r>
      <w:r w:rsidR="00A56ED8">
        <w:t xml:space="preserve">istruttorie </w:t>
      </w:r>
      <w:r>
        <w:t>pervenute all’ente e le assegnerà, a seconda dello scenario di riferimento, all’</w:t>
      </w:r>
      <w:proofErr w:type="spellStart"/>
      <w:r>
        <w:t>OperatoreControllo</w:t>
      </w:r>
      <w:proofErr w:type="spellEnd"/>
      <w:r>
        <w:t xml:space="preserve"> o all’</w:t>
      </w:r>
      <w:proofErr w:type="spellStart"/>
      <w:r>
        <w:t>OperatoreIstruttore</w:t>
      </w:r>
      <w:proofErr w:type="spellEnd"/>
      <w:r>
        <w:t xml:space="preserve"> (cfr. paragrafo “</w:t>
      </w:r>
      <w:hyperlink w:anchor="Gestione_Utente_Dispatching" w:history="1">
        <w:r w:rsidRPr="009743D2">
          <w:rPr>
            <w:rStyle w:val="Collegamentoipertestuale"/>
            <w:rFonts w:cstheme="minorBidi"/>
          </w:rPr>
          <w:t xml:space="preserve">Gestione utente e </w:t>
        </w:r>
        <w:proofErr w:type="spellStart"/>
        <w:r w:rsidRPr="009743D2">
          <w:rPr>
            <w:rStyle w:val="Collegamentoipertestuale"/>
            <w:rFonts w:cstheme="minorBidi"/>
          </w:rPr>
          <w:t>dispatching</w:t>
        </w:r>
        <w:proofErr w:type="spellEnd"/>
      </w:hyperlink>
      <w:r>
        <w:t>”)</w:t>
      </w:r>
      <w:r w:rsidRPr="007B5C07">
        <w:t>;</w:t>
      </w:r>
    </w:p>
    <w:p w14:paraId="26B36521" w14:textId="29B6B521" w:rsidR="00382ED7" w:rsidRPr="00A84FDB" w:rsidRDefault="00D1158A">
      <w:pPr>
        <w:pStyle w:val="Paragrafoelenco"/>
        <w:numPr>
          <w:ilvl w:val="0"/>
          <w:numId w:val="75"/>
        </w:numPr>
        <w:ind w:left="709"/>
        <w:jc w:val="both"/>
        <w:rPr>
          <w:b/>
        </w:rPr>
      </w:pPr>
      <w:proofErr w:type="spellStart"/>
      <w:r w:rsidRPr="292A09C4">
        <w:rPr>
          <w:b/>
          <w:bCs/>
        </w:rPr>
        <w:t>OperatoreControllo</w:t>
      </w:r>
      <w:proofErr w:type="spellEnd"/>
      <w:r w:rsidRPr="007B5C07">
        <w:rPr>
          <w:b/>
        </w:rPr>
        <w:t xml:space="preserve">: </w:t>
      </w:r>
      <w:r>
        <w:t>l’</w:t>
      </w:r>
      <w:proofErr w:type="spellStart"/>
      <w:r>
        <w:t>OperatoreControllo</w:t>
      </w:r>
      <w:proofErr w:type="spellEnd"/>
      <w:r>
        <w:t xml:space="preserve"> consulterà le </w:t>
      </w:r>
      <w:r w:rsidR="00A56ED8">
        <w:t xml:space="preserve">istruttorie </w:t>
      </w:r>
      <w:r>
        <w:t xml:space="preserve">che gli sono state assegnate </w:t>
      </w:r>
      <w:r w:rsidR="004F5CF0">
        <w:t xml:space="preserve">e </w:t>
      </w:r>
      <w:r>
        <w:t xml:space="preserve">che a sua volta </w:t>
      </w:r>
      <w:r w:rsidRPr="00F527E3">
        <w:t>assegnerà all’</w:t>
      </w:r>
      <w:proofErr w:type="spellStart"/>
      <w:r w:rsidRPr="00F527E3">
        <w:t>OperatoreIstruttore</w:t>
      </w:r>
      <w:proofErr w:type="spellEnd"/>
      <w:r>
        <w:t xml:space="preserve"> o, a seconda dello scenario attivo, all’</w:t>
      </w:r>
      <w:proofErr w:type="spellStart"/>
      <w:r>
        <w:t>OperatorePreControllo</w:t>
      </w:r>
      <w:proofErr w:type="spellEnd"/>
      <w:r>
        <w:t xml:space="preserve">. </w:t>
      </w:r>
      <w:r w:rsidR="00890E22">
        <w:t>Inoltre</w:t>
      </w:r>
      <w:r w:rsidRPr="00F527E3">
        <w:t>, controllerà le conclusioni</w:t>
      </w:r>
      <w:r>
        <w:t xml:space="preserve"> inviate dall’</w:t>
      </w:r>
      <w:proofErr w:type="spellStart"/>
      <w:r>
        <w:t>OperatoreIstruttore</w:t>
      </w:r>
      <w:proofErr w:type="spellEnd"/>
      <w:r>
        <w:t xml:space="preserve"> o dall’</w:t>
      </w:r>
      <w:proofErr w:type="spellStart"/>
      <w:r>
        <w:t>OperatorePreControllo</w:t>
      </w:r>
      <w:proofErr w:type="spellEnd"/>
      <w:r>
        <w:t xml:space="preserve"> </w:t>
      </w:r>
      <w:r w:rsidRPr="00456848">
        <w:t xml:space="preserve">per inviarle </w:t>
      </w:r>
      <w:r>
        <w:t>al Back-</w:t>
      </w:r>
      <w:r w:rsidR="00113455">
        <w:t>O</w:t>
      </w:r>
      <w:r>
        <w:t xml:space="preserve">ffice SUAP. Opzionalmente, controllerà la </w:t>
      </w:r>
      <w:r w:rsidRPr="00F527E3">
        <w:t>richiesta di integrazione</w:t>
      </w:r>
      <w:r>
        <w:t xml:space="preserve"> inoltrata </w:t>
      </w:r>
      <w:r w:rsidR="00382ED7">
        <w:t>d</w:t>
      </w:r>
      <w:r>
        <w:t>all’</w:t>
      </w:r>
      <w:proofErr w:type="spellStart"/>
      <w:r>
        <w:t>OperatoreIstruttore</w:t>
      </w:r>
      <w:proofErr w:type="spellEnd"/>
      <w:r>
        <w:t xml:space="preserve"> </w:t>
      </w:r>
      <w:r w:rsidR="00382ED7">
        <w:t>o dall’</w:t>
      </w:r>
      <w:proofErr w:type="spellStart"/>
      <w:r w:rsidR="00382ED7">
        <w:t>OperatorePreControllo</w:t>
      </w:r>
      <w:proofErr w:type="spellEnd"/>
      <w:r>
        <w:t xml:space="preserve"> e consulterà l’integrazione pervenuta</w:t>
      </w:r>
      <w:r w:rsidR="00382ED7">
        <w:t>.</w:t>
      </w:r>
    </w:p>
    <w:p w14:paraId="0D87540E" w14:textId="32901D48" w:rsidR="00D1158A" w:rsidRDefault="00E61F61" w:rsidP="00126F01">
      <w:pPr>
        <w:pStyle w:val="Paragrafoelenco"/>
        <w:ind w:left="709"/>
        <w:jc w:val="both"/>
      </w:pPr>
      <w:r w:rsidRPr="00A84FDB">
        <w:rPr>
          <w:lang w:eastAsia="en-US" w:bidi="en-US"/>
        </w:rPr>
        <w:t xml:space="preserve">Nel caso in cui </w:t>
      </w:r>
      <w:r w:rsidR="00227BC2">
        <w:rPr>
          <w:lang w:eastAsia="en-US" w:bidi="en-US"/>
        </w:rPr>
        <w:t>l’istruttoria</w:t>
      </w:r>
      <w:r w:rsidR="00227BC2" w:rsidRPr="00A84FDB">
        <w:rPr>
          <w:lang w:eastAsia="en-US" w:bidi="en-US"/>
        </w:rPr>
        <w:t xml:space="preserve"> </w:t>
      </w:r>
      <w:r w:rsidR="004F5CF0">
        <w:rPr>
          <w:lang w:eastAsia="en-US" w:bidi="en-US"/>
        </w:rPr>
        <w:t>sia</w:t>
      </w:r>
      <w:r w:rsidRPr="00A84FDB">
        <w:rPr>
          <w:lang w:eastAsia="en-US" w:bidi="en-US"/>
        </w:rPr>
        <w:t xml:space="preserve"> una Autorizzazione/Domanda e fosse richiesta la CDSS </w:t>
      </w:r>
      <w:r>
        <w:t>da parte dell’</w:t>
      </w:r>
      <w:proofErr w:type="spellStart"/>
      <w:r>
        <w:t>OperatoreIstruttore</w:t>
      </w:r>
      <w:proofErr w:type="spellEnd"/>
      <w:r>
        <w:t xml:space="preserve">, controllerà la </w:t>
      </w:r>
      <w:r w:rsidRPr="00A84FDB">
        <w:t>richiesta di CDSS, c</w:t>
      </w:r>
      <w:r>
        <w:t>he invierà a sua volta al Back</w:t>
      </w:r>
      <w:r w:rsidR="005438DF">
        <w:t>-</w:t>
      </w:r>
      <w:r w:rsidR="00113455">
        <w:t>O</w:t>
      </w:r>
      <w:r w:rsidR="005438DF">
        <w:t>ffice SUAP</w:t>
      </w:r>
      <w:r w:rsidR="004F5CF0">
        <w:t>,</w:t>
      </w:r>
      <w:r>
        <w:t xml:space="preserve"> e potrà consultar</w:t>
      </w:r>
      <w:r w:rsidR="000D7F92">
        <w:t>n</w:t>
      </w:r>
      <w:r>
        <w:t>e l’esito</w:t>
      </w:r>
      <w:r w:rsidR="00D1158A" w:rsidRPr="00271DD3">
        <w:t>;</w:t>
      </w:r>
    </w:p>
    <w:p w14:paraId="06C72F2E" w14:textId="2ABAED07" w:rsidR="00FF0940" w:rsidRPr="00F527E3" w:rsidRDefault="00FF0940">
      <w:pPr>
        <w:pStyle w:val="Paragrafoelenco"/>
        <w:numPr>
          <w:ilvl w:val="0"/>
          <w:numId w:val="75"/>
        </w:numPr>
        <w:ind w:left="709"/>
        <w:jc w:val="both"/>
      </w:pPr>
      <w:proofErr w:type="spellStart"/>
      <w:r w:rsidRPr="00F527E3">
        <w:rPr>
          <w:b/>
          <w:bCs/>
        </w:rPr>
        <w:t>OperatorePreControllo</w:t>
      </w:r>
      <w:proofErr w:type="spellEnd"/>
      <w:r w:rsidRPr="00F527E3">
        <w:rPr>
          <w:b/>
        </w:rPr>
        <w:t xml:space="preserve">: </w:t>
      </w:r>
      <w:r w:rsidRPr="00F527E3">
        <w:t>l’</w:t>
      </w:r>
      <w:proofErr w:type="spellStart"/>
      <w:r w:rsidRPr="00F527E3">
        <w:t>OperatorePreControllo</w:t>
      </w:r>
      <w:proofErr w:type="spellEnd"/>
      <w:r w:rsidRPr="00F527E3">
        <w:t xml:space="preserve"> consulterà </w:t>
      </w:r>
      <w:r w:rsidR="00227BC2">
        <w:rPr>
          <w:lang w:eastAsia="en-US" w:bidi="en-US"/>
        </w:rPr>
        <w:t>l’istruttoria</w:t>
      </w:r>
      <w:r w:rsidR="00227BC2" w:rsidRPr="00A84FDB">
        <w:rPr>
          <w:lang w:eastAsia="en-US" w:bidi="en-US"/>
        </w:rPr>
        <w:t xml:space="preserve"> </w:t>
      </w:r>
      <w:r w:rsidRPr="00F527E3">
        <w:t>pervenutagli che assegnerà a sua volta all’</w:t>
      </w:r>
      <w:proofErr w:type="spellStart"/>
      <w:r w:rsidRPr="00F527E3">
        <w:t>OperatoreIstruttore</w:t>
      </w:r>
      <w:proofErr w:type="spellEnd"/>
      <w:r w:rsidRPr="00F527E3">
        <w:t>, controllerà le conclusioni inoltrate dall’</w:t>
      </w:r>
      <w:proofErr w:type="spellStart"/>
      <w:r w:rsidRPr="00F527E3">
        <w:t>OperatoreIstruttore</w:t>
      </w:r>
      <w:proofErr w:type="spellEnd"/>
      <w:r w:rsidRPr="00F527E3">
        <w:t xml:space="preserve"> e le inoltrerà a sua volta all’</w:t>
      </w:r>
      <w:proofErr w:type="spellStart"/>
      <w:r w:rsidRPr="00F527E3">
        <w:t>OperatoreControllo</w:t>
      </w:r>
      <w:proofErr w:type="spellEnd"/>
      <w:r w:rsidRPr="00F527E3">
        <w:t>. Opzionalmente, controllerà la richiesta di integrazione inviata dall’</w:t>
      </w:r>
      <w:proofErr w:type="spellStart"/>
      <w:r w:rsidRPr="00F527E3">
        <w:t>OperatoreIstruttore</w:t>
      </w:r>
      <w:proofErr w:type="spellEnd"/>
      <w:r w:rsidRPr="00F527E3">
        <w:t>, che invierà a sua volta all’</w:t>
      </w:r>
      <w:proofErr w:type="spellStart"/>
      <w:r w:rsidRPr="00F527E3">
        <w:t>OperatoreControllo</w:t>
      </w:r>
      <w:proofErr w:type="spellEnd"/>
      <w:r w:rsidR="004F5CF0">
        <w:t>,</w:t>
      </w:r>
      <w:r w:rsidRPr="00F527E3">
        <w:t xml:space="preserve"> e potrà consultare l’integrazione inoltrata dal Back-</w:t>
      </w:r>
      <w:r w:rsidR="00113455">
        <w:t>O</w:t>
      </w:r>
      <w:r w:rsidRPr="00F527E3">
        <w:t>ffice SUAP.</w:t>
      </w:r>
    </w:p>
    <w:p w14:paraId="0985A3FA" w14:textId="5DC012C5" w:rsidR="00FF0940" w:rsidRPr="00FF0940" w:rsidRDefault="00FF0940" w:rsidP="00126F01">
      <w:pPr>
        <w:pStyle w:val="Paragrafoelenco"/>
        <w:ind w:left="709"/>
        <w:jc w:val="both"/>
      </w:pPr>
      <w:r w:rsidRPr="00F527E3">
        <w:rPr>
          <w:lang w:eastAsia="en-US" w:bidi="en-US"/>
        </w:rPr>
        <w:t xml:space="preserve">Nel caso in cui </w:t>
      </w:r>
      <w:r w:rsidR="00227BC2">
        <w:rPr>
          <w:lang w:eastAsia="en-US" w:bidi="en-US"/>
        </w:rPr>
        <w:t>l’istruttoria</w:t>
      </w:r>
      <w:r w:rsidRPr="00F527E3">
        <w:rPr>
          <w:lang w:eastAsia="en-US" w:bidi="en-US"/>
        </w:rPr>
        <w:t xml:space="preserve"> </w:t>
      </w:r>
      <w:r w:rsidR="004F5CF0">
        <w:rPr>
          <w:lang w:eastAsia="en-US" w:bidi="en-US"/>
        </w:rPr>
        <w:t>sia</w:t>
      </w:r>
      <w:r w:rsidRPr="00F527E3">
        <w:rPr>
          <w:lang w:eastAsia="en-US" w:bidi="en-US"/>
        </w:rPr>
        <w:t xml:space="preserve"> una Autorizzazione/Domanda</w:t>
      </w:r>
      <w:r w:rsidRPr="004E7BB5">
        <w:rPr>
          <w:lang w:eastAsia="en-US" w:bidi="en-US"/>
        </w:rPr>
        <w:t xml:space="preserve"> e fosse richiesta la</w:t>
      </w:r>
      <w:r w:rsidRPr="00F527E3">
        <w:rPr>
          <w:lang w:eastAsia="en-US" w:bidi="en-US"/>
        </w:rPr>
        <w:t xml:space="preserve"> CDSS </w:t>
      </w:r>
      <w:r w:rsidRPr="00F527E3">
        <w:t>da parte dell’</w:t>
      </w:r>
      <w:proofErr w:type="spellStart"/>
      <w:r w:rsidRPr="00F527E3">
        <w:t>OperatoreIstruttore</w:t>
      </w:r>
      <w:proofErr w:type="spellEnd"/>
      <w:r w:rsidRPr="00F527E3">
        <w:t xml:space="preserve">, controllerà la </w:t>
      </w:r>
      <w:r w:rsidRPr="004E7BB5">
        <w:t>richiesta di CDSS,</w:t>
      </w:r>
      <w:r w:rsidRPr="00F527E3">
        <w:t xml:space="preserve"> che invierà a sua volta all’</w:t>
      </w:r>
      <w:proofErr w:type="spellStart"/>
      <w:r w:rsidRPr="00F527E3">
        <w:t>OperatoreControllo</w:t>
      </w:r>
      <w:proofErr w:type="spellEnd"/>
      <w:r w:rsidR="004F5CF0">
        <w:t>,</w:t>
      </w:r>
      <w:r w:rsidRPr="00F527E3">
        <w:t xml:space="preserve"> e potrà consultarne l’esito dal Back-</w:t>
      </w:r>
      <w:r w:rsidR="00113455">
        <w:t>O</w:t>
      </w:r>
      <w:r w:rsidRPr="00F527E3">
        <w:t>ffice SUAP;</w:t>
      </w:r>
    </w:p>
    <w:p w14:paraId="11EA53DE" w14:textId="2C9CF193" w:rsidR="00AD58DA" w:rsidRPr="00D93C55" w:rsidRDefault="00D1158A">
      <w:pPr>
        <w:pStyle w:val="Paragrafoelenco"/>
        <w:numPr>
          <w:ilvl w:val="0"/>
          <w:numId w:val="75"/>
        </w:numPr>
        <w:ind w:left="709"/>
        <w:jc w:val="both"/>
        <w:rPr>
          <w:b/>
        </w:rPr>
      </w:pPr>
      <w:proofErr w:type="spellStart"/>
      <w:r w:rsidRPr="292A09C4">
        <w:rPr>
          <w:b/>
          <w:bCs/>
        </w:rPr>
        <w:t>OperatoreIstruttore</w:t>
      </w:r>
      <w:proofErr w:type="spellEnd"/>
      <w:r w:rsidRPr="007B5C07">
        <w:rPr>
          <w:b/>
        </w:rPr>
        <w:t xml:space="preserve">: </w:t>
      </w:r>
      <w:r>
        <w:t>l’</w:t>
      </w:r>
      <w:proofErr w:type="spellStart"/>
      <w:r>
        <w:t>OperatoreIstruttore</w:t>
      </w:r>
      <w:proofErr w:type="spellEnd"/>
      <w:r>
        <w:t xml:space="preserve"> si occuperà, all’interno del processo di gestione della pratica, di consultare </w:t>
      </w:r>
      <w:r w:rsidR="009C5B2B">
        <w:t>l’istruttoria</w:t>
      </w:r>
      <w:r>
        <w:t xml:space="preserve"> assegnata e di lavorarla per poi </w:t>
      </w:r>
      <w:r w:rsidR="00D93C55">
        <w:t>trarre</w:t>
      </w:r>
      <w:r>
        <w:t xml:space="preserve"> le conclusioni,</w:t>
      </w:r>
      <w:r w:rsidR="004F5CF0">
        <w:t xml:space="preserve"> </w:t>
      </w:r>
      <w:r>
        <w:t>che dovranno, infine, essere inoltrate al Back-</w:t>
      </w:r>
      <w:r w:rsidR="00113455">
        <w:t>O</w:t>
      </w:r>
      <w:r>
        <w:t>ffice SUAP. Opzionalmente, potrà procedere ad una richiesta di integrazione da inoltrare al Back-</w:t>
      </w:r>
      <w:r w:rsidR="00113455">
        <w:t>O</w:t>
      </w:r>
      <w:r>
        <w:t>ffice SUAP e consultare successivamente l’integrazione pervenutagli</w:t>
      </w:r>
      <w:r w:rsidR="00AD58DA">
        <w:t>.</w:t>
      </w:r>
    </w:p>
    <w:p w14:paraId="1BB04FF7" w14:textId="55ECAD9D" w:rsidR="00D1158A" w:rsidRPr="007B5C07" w:rsidRDefault="00AD58DA" w:rsidP="00126F01">
      <w:pPr>
        <w:pStyle w:val="Paragrafoelenco"/>
        <w:ind w:left="709"/>
        <w:jc w:val="both"/>
        <w:rPr>
          <w:b/>
        </w:rPr>
      </w:pPr>
      <w:r w:rsidRPr="00415B25">
        <w:rPr>
          <w:lang w:eastAsia="en-US" w:bidi="en-US"/>
        </w:rPr>
        <w:t xml:space="preserve">Nel caso in cui </w:t>
      </w:r>
      <w:r w:rsidR="00227BC2">
        <w:rPr>
          <w:lang w:eastAsia="en-US" w:bidi="en-US"/>
        </w:rPr>
        <w:t>l’istruttoria</w:t>
      </w:r>
      <w:r w:rsidR="00227BC2" w:rsidRPr="00A84FDB">
        <w:rPr>
          <w:lang w:eastAsia="en-US" w:bidi="en-US"/>
        </w:rPr>
        <w:t xml:space="preserve"> </w:t>
      </w:r>
      <w:r w:rsidR="004F5CF0">
        <w:rPr>
          <w:lang w:eastAsia="en-US" w:bidi="en-US"/>
        </w:rPr>
        <w:t>sia</w:t>
      </w:r>
      <w:r w:rsidRPr="00415B25">
        <w:rPr>
          <w:lang w:eastAsia="en-US" w:bidi="en-US"/>
        </w:rPr>
        <w:t xml:space="preserve"> una Autorizzazione/Domanda</w:t>
      </w:r>
      <w:r w:rsidR="00170934" w:rsidRPr="00415B25">
        <w:rPr>
          <w:lang w:eastAsia="en-US" w:bidi="en-US"/>
        </w:rPr>
        <w:t>, l’</w:t>
      </w:r>
      <w:proofErr w:type="spellStart"/>
      <w:r w:rsidR="00170934" w:rsidRPr="00415B25">
        <w:rPr>
          <w:lang w:eastAsia="en-US" w:bidi="en-US"/>
        </w:rPr>
        <w:t>OperatoreIstruttore</w:t>
      </w:r>
      <w:proofErr w:type="spellEnd"/>
      <w:r w:rsidR="00E84290" w:rsidRPr="00415B25">
        <w:rPr>
          <w:lang w:eastAsia="en-US" w:bidi="en-US"/>
        </w:rPr>
        <w:t xml:space="preserve"> potrà richiedere</w:t>
      </w:r>
      <w:r w:rsidRPr="00415B25">
        <w:rPr>
          <w:lang w:eastAsia="en-US" w:bidi="en-US"/>
        </w:rPr>
        <w:t xml:space="preserve"> la CDSS </w:t>
      </w:r>
      <w:r>
        <w:t>e potrà consultarne l’esito</w:t>
      </w:r>
      <w:r w:rsidR="004F5CF0">
        <w:t>,</w:t>
      </w:r>
      <w:r w:rsidR="0075489A">
        <w:t xml:space="preserve"> che perverrà dal Back-</w:t>
      </w:r>
      <w:r w:rsidR="00113455">
        <w:t>O</w:t>
      </w:r>
      <w:r w:rsidR="0075489A">
        <w:t>ffice SUAP</w:t>
      </w:r>
      <w:r w:rsidR="00D1158A">
        <w:t>;</w:t>
      </w:r>
    </w:p>
    <w:p w14:paraId="2C598E5A" w14:textId="04EC249C" w:rsidR="00F63ED2" w:rsidRPr="003A67F4" w:rsidRDefault="00D1158A">
      <w:pPr>
        <w:pStyle w:val="Paragrafoelenco"/>
        <w:numPr>
          <w:ilvl w:val="0"/>
          <w:numId w:val="75"/>
        </w:numPr>
        <w:ind w:left="709"/>
        <w:jc w:val="both"/>
        <w:rPr>
          <w:b/>
        </w:rPr>
      </w:pPr>
      <w:proofErr w:type="spellStart"/>
      <w:r w:rsidRPr="292A09C4">
        <w:rPr>
          <w:b/>
          <w:bCs/>
        </w:rPr>
        <w:t>OperatoreUnico</w:t>
      </w:r>
      <w:proofErr w:type="spellEnd"/>
      <w:r w:rsidRPr="007B5C07">
        <w:rPr>
          <w:b/>
        </w:rPr>
        <w:t xml:space="preserve">: </w:t>
      </w:r>
      <w:r>
        <w:t>l’</w:t>
      </w:r>
      <w:proofErr w:type="spellStart"/>
      <w:r>
        <w:t>OperatoreUnico</w:t>
      </w:r>
      <w:proofErr w:type="spellEnd"/>
      <w:r>
        <w:t xml:space="preserve"> si occuperà, all’interno del processo di gestione della pratica, di auto-assegnarsi </w:t>
      </w:r>
      <w:r w:rsidR="00227BC2">
        <w:rPr>
          <w:lang w:eastAsia="en-US" w:bidi="en-US"/>
        </w:rPr>
        <w:t>un’istruttoria</w:t>
      </w:r>
      <w:r>
        <w:t>, consultarla, lavorarla ed inserire le</w:t>
      </w:r>
      <w:r w:rsidR="00F56097">
        <w:t xml:space="preserve"> </w:t>
      </w:r>
      <w:r>
        <w:t>conclusioni per poi inoltrarle al Back-</w:t>
      </w:r>
      <w:r w:rsidR="00113455">
        <w:t>O</w:t>
      </w:r>
      <w:r>
        <w:t xml:space="preserve">ffice SUAP. Opzionalmente, </w:t>
      </w:r>
      <w:r w:rsidR="00335905">
        <w:t>potrà</w:t>
      </w:r>
      <w:r>
        <w:t xml:space="preserve"> procedere ad una richiesta di integrazione da inoltrare al Back-</w:t>
      </w:r>
      <w:r w:rsidR="00113455">
        <w:t>O</w:t>
      </w:r>
      <w:r>
        <w:t xml:space="preserve">ffice </w:t>
      </w:r>
      <w:r w:rsidR="004F5CF0">
        <w:t xml:space="preserve">SUAP </w:t>
      </w:r>
      <w:r>
        <w:t>e consultare successivamente l’integrazione pervenutagli.</w:t>
      </w:r>
    </w:p>
    <w:p w14:paraId="55F87705" w14:textId="73CD30BB" w:rsidR="00D1158A" w:rsidRPr="007B5C07" w:rsidRDefault="00F63ED2" w:rsidP="00126F01">
      <w:pPr>
        <w:pStyle w:val="Paragrafoelenco"/>
        <w:ind w:left="709"/>
        <w:jc w:val="both"/>
        <w:rPr>
          <w:b/>
        </w:rPr>
      </w:pPr>
      <w:r w:rsidRPr="003A67F4">
        <w:rPr>
          <w:lang w:eastAsia="en-US" w:bidi="en-US"/>
        </w:rPr>
        <w:t xml:space="preserve">Nel caso in cui </w:t>
      </w:r>
      <w:r w:rsidR="00227BC2">
        <w:rPr>
          <w:lang w:eastAsia="en-US" w:bidi="en-US"/>
        </w:rPr>
        <w:t>l’istruttoria</w:t>
      </w:r>
      <w:r w:rsidR="00227BC2" w:rsidRPr="00A84FDB">
        <w:rPr>
          <w:lang w:eastAsia="en-US" w:bidi="en-US"/>
        </w:rPr>
        <w:t xml:space="preserve"> </w:t>
      </w:r>
      <w:r w:rsidR="004F5CF0">
        <w:rPr>
          <w:lang w:eastAsia="en-US" w:bidi="en-US"/>
        </w:rPr>
        <w:t>sia</w:t>
      </w:r>
      <w:r w:rsidRPr="003A67F4">
        <w:rPr>
          <w:lang w:eastAsia="en-US" w:bidi="en-US"/>
        </w:rPr>
        <w:t xml:space="preserve"> una Autorizzazione/Domanda, l’</w:t>
      </w:r>
      <w:proofErr w:type="spellStart"/>
      <w:r w:rsidRPr="003A67F4">
        <w:rPr>
          <w:lang w:eastAsia="en-US" w:bidi="en-US"/>
        </w:rPr>
        <w:t>OperatoreUnico</w:t>
      </w:r>
      <w:proofErr w:type="spellEnd"/>
      <w:r w:rsidRPr="003A67F4">
        <w:rPr>
          <w:lang w:eastAsia="en-US" w:bidi="en-US"/>
        </w:rPr>
        <w:t xml:space="preserve"> potrà richiedere la CDSS </w:t>
      </w:r>
      <w:r>
        <w:t>e potrà consultarne l’esito, che perverrà dal Back-</w:t>
      </w:r>
      <w:r w:rsidR="00113455">
        <w:t>O</w:t>
      </w:r>
      <w:r>
        <w:t>ffice SUAP.</w:t>
      </w:r>
      <w:r w:rsidR="00D1158A">
        <w:t xml:space="preserve"> </w:t>
      </w:r>
    </w:p>
    <w:p w14:paraId="37FACED0" w14:textId="4642E716" w:rsidR="00D1158A" w:rsidRPr="00280A4D" w:rsidRDefault="00D1158A" w:rsidP="00D1158A">
      <w:pPr>
        <w:spacing w:after="0"/>
        <w:jc w:val="both"/>
        <w:rPr>
          <w:bCs/>
        </w:rPr>
      </w:pPr>
      <w:r w:rsidRPr="005A6791">
        <w:rPr>
          <w:bCs/>
        </w:rPr>
        <w:t xml:space="preserve">Si </w:t>
      </w:r>
      <w:r>
        <w:rPr>
          <w:bCs/>
        </w:rPr>
        <w:t xml:space="preserve">riporta di seguito la figura, a titolo esemplificativo, della gerarchia </w:t>
      </w:r>
      <w:r w:rsidR="00796992">
        <w:rPr>
          <w:bCs/>
        </w:rPr>
        <w:t xml:space="preserve">di </w:t>
      </w:r>
      <w:r w:rsidR="00D64950" w:rsidRPr="00D64950">
        <w:rPr>
          <w:bCs/>
        </w:rPr>
        <w:t>generazione degli utenti</w:t>
      </w:r>
      <w:r>
        <w:rPr>
          <w:bCs/>
        </w:rPr>
        <w:t>.</w:t>
      </w:r>
    </w:p>
    <w:p w14:paraId="2BDCCCCB" w14:textId="77777777" w:rsidR="00D1158A" w:rsidRDefault="00D1158A" w:rsidP="003A67F4">
      <w:pPr>
        <w:keepNext/>
        <w:spacing w:after="0"/>
        <w:jc w:val="both"/>
      </w:pPr>
      <w:r w:rsidRPr="00834124">
        <w:rPr>
          <w:b/>
          <w:noProof/>
        </w:rPr>
        <w:drawing>
          <wp:inline distT="0" distB="0" distL="0" distR="0" wp14:anchorId="48F2FFA1" wp14:editId="68B51828">
            <wp:extent cx="6424779" cy="1767205"/>
            <wp:effectExtent l="19050" t="19050" r="14605" b="2349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pic:cNvPicPr/>
                  </pic:nvPicPr>
                  <pic:blipFill rotWithShape="1">
                    <a:blip r:embed="rId11" cstate="print">
                      <a:extLst>
                        <a:ext uri="{28A0092B-C50C-407E-A947-70E740481C1C}">
                          <a14:useLocalDpi xmlns:a14="http://schemas.microsoft.com/office/drawing/2010/main" val="0"/>
                        </a:ext>
                      </a:extLst>
                    </a:blip>
                    <a:srcRect/>
                    <a:stretch/>
                  </pic:blipFill>
                  <pic:spPr bwMode="auto">
                    <a:xfrm>
                      <a:off x="0" y="0"/>
                      <a:ext cx="6427088" cy="1767840"/>
                    </a:xfrm>
                    <a:prstGeom prst="rect">
                      <a:avLst/>
                    </a:prstGeom>
                    <a:ln w="9525" cap="flat" cmpd="sng" algn="ctr">
                      <a:solidFill>
                        <a:sysClr val="window" lastClr="FFFFFF">
                          <a:lumMod val="9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0A9494F" w14:textId="1D4C6C7D" w:rsidR="00D1158A" w:rsidRPr="00834124" w:rsidRDefault="00D1158A" w:rsidP="00D1158A">
      <w:pPr>
        <w:pStyle w:val="Didascalia"/>
        <w:rPr>
          <w:b/>
        </w:rPr>
      </w:pPr>
      <w:bookmarkStart w:id="56" w:name="_Toc144312782"/>
      <w:r>
        <w:t xml:space="preserve">Figura </w:t>
      </w:r>
      <w:r>
        <w:fldChar w:fldCharType="begin"/>
      </w:r>
      <w:r>
        <w:instrText>SEQ Figura \* ARABIC</w:instrText>
      </w:r>
      <w:r>
        <w:fldChar w:fldCharType="separate"/>
      </w:r>
      <w:r w:rsidR="00FC7953">
        <w:rPr>
          <w:noProof/>
        </w:rPr>
        <w:t>1</w:t>
      </w:r>
      <w:r>
        <w:fldChar w:fldCharType="end"/>
      </w:r>
      <w:r>
        <w:t xml:space="preserve"> - Gerarchia di generazione degli utenti</w:t>
      </w:r>
      <w:bookmarkEnd w:id="56"/>
    </w:p>
    <w:p w14:paraId="096E3312" w14:textId="0FA8243E" w:rsidR="00D1158A" w:rsidRDefault="00D1158A" w:rsidP="00D1158A">
      <w:pPr>
        <w:jc w:val="both"/>
        <w:rPr>
          <w:rFonts w:eastAsia="Tahoma" w:cs="Tahoma"/>
          <w:szCs w:val="20"/>
        </w:rPr>
      </w:pPr>
      <w:r w:rsidRPr="292A09C4">
        <w:rPr>
          <w:rFonts w:eastAsia="Tahoma" w:cs="Tahoma"/>
          <w:szCs w:val="20"/>
        </w:rPr>
        <w:lastRenderedPageBreak/>
        <w:t xml:space="preserve">Uno stesso utente potrà ricoprire più ruoli amministrativi (Admin, </w:t>
      </w:r>
      <w:proofErr w:type="spellStart"/>
      <w:r w:rsidRPr="292A09C4">
        <w:rPr>
          <w:rFonts w:eastAsia="Tahoma" w:cs="Tahoma"/>
          <w:szCs w:val="20"/>
        </w:rPr>
        <w:t>AdminStru</w:t>
      </w:r>
      <w:r w:rsidR="008372BB">
        <w:rPr>
          <w:rFonts w:eastAsia="Tahoma" w:cs="Tahoma"/>
          <w:szCs w:val="20"/>
        </w:rPr>
        <w:t>t</w:t>
      </w:r>
      <w:r w:rsidRPr="292A09C4">
        <w:rPr>
          <w:rFonts w:eastAsia="Tahoma" w:cs="Tahoma"/>
          <w:szCs w:val="20"/>
        </w:rPr>
        <w:t>turaEnte</w:t>
      </w:r>
      <w:proofErr w:type="spellEnd"/>
      <w:r w:rsidRPr="292A09C4">
        <w:rPr>
          <w:rFonts w:eastAsia="Tahoma" w:cs="Tahoma"/>
          <w:szCs w:val="20"/>
        </w:rPr>
        <w:t xml:space="preserve"> e </w:t>
      </w:r>
      <w:proofErr w:type="spellStart"/>
      <w:r w:rsidRPr="292A09C4">
        <w:rPr>
          <w:rFonts w:eastAsia="Tahoma" w:cs="Tahoma"/>
          <w:szCs w:val="20"/>
        </w:rPr>
        <w:t>AdminStrutturaEnteUser</w:t>
      </w:r>
      <w:proofErr w:type="spellEnd"/>
      <w:r w:rsidRPr="292A09C4">
        <w:rPr>
          <w:rFonts w:eastAsia="Tahoma" w:cs="Tahoma"/>
          <w:szCs w:val="20"/>
        </w:rPr>
        <w:t>) ma solo un (1) ruolo operativo (</w:t>
      </w:r>
      <w:proofErr w:type="spellStart"/>
      <w:r w:rsidRPr="292A09C4">
        <w:rPr>
          <w:rFonts w:eastAsia="Tahoma" w:cs="Tahoma"/>
          <w:szCs w:val="20"/>
        </w:rPr>
        <w:t>OperatoreUnico</w:t>
      </w:r>
      <w:proofErr w:type="spellEnd"/>
      <w:r w:rsidRPr="292A09C4">
        <w:rPr>
          <w:rFonts w:eastAsia="Tahoma" w:cs="Tahoma"/>
          <w:szCs w:val="20"/>
        </w:rPr>
        <w:t xml:space="preserve">, </w:t>
      </w:r>
      <w:proofErr w:type="spellStart"/>
      <w:r w:rsidRPr="292A09C4">
        <w:rPr>
          <w:rFonts w:eastAsia="Tahoma" w:cs="Tahoma"/>
          <w:szCs w:val="20"/>
        </w:rPr>
        <w:t>OperatoreIstruttore</w:t>
      </w:r>
      <w:proofErr w:type="spellEnd"/>
      <w:r w:rsidRPr="292A09C4">
        <w:rPr>
          <w:rFonts w:eastAsia="Tahoma" w:cs="Tahoma"/>
          <w:szCs w:val="20"/>
        </w:rPr>
        <w:t xml:space="preserve">, </w:t>
      </w:r>
      <w:proofErr w:type="spellStart"/>
      <w:r w:rsidRPr="292A09C4">
        <w:rPr>
          <w:rFonts w:eastAsia="Tahoma" w:cs="Tahoma"/>
          <w:szCs w:val="20"/>
        </w:rPr>
        <w:t>OperatorePreControllo</w:t>
      </w:r>
      <w:proofErr w:type="spellEnd"/>
      <w:r w:rsidRPr="292A09C4">
        <w:rPr>
          <w:rFonts w:eastAsia="Tahoma" w:cs="Tahoma"/>
          <w:szCs w:val="20"/>
        </w:rPr>
        <w:t xml:space="preserve">, </w:t>
      </w:r>
      <w:proofErr w:type="spellStart"/>
      <w:r w:rsidRPr="292A09C4">
        <w:rPr>
          <w:rFonts w:eastAsia="Tahoma" w:cs="Tahoma"/>
          <w:szCs w:val="20"/>
        </w:rPr>
        <w:t>OperatoreControllo</w:t>
      </w:r>
      <w:proofErr w:type="spellEnd"/>
      <w:r w:rsidRPr="292A09C4">
        <w:rPr>
          <w:rFonts w:eastAsia="Tahoma" w:cs="Tahoma"/>
          <w:szCs w:val="20"/>
        </w:rPr>
        <w:t xml:space="preserve"> e </w:t>
      </w:r>
      <w:proofErr w:type="spellStart"/>
      <w:r w:rsidRPr="292A09C4">
        <w:rPr>
          <w:rFonts w:eastAsia="Tahoma" w:cs="Tahoma"/>
          <w:szCs w:val="20"/>
        </w:rPr>
        <w:t>OperatoreAssegnazioneIstanze</w:t>
      </w:r>
      <w:proofErr w:type="spellEnd"/>
      <w:r w:rsidRPr="292A09C4">
        <w:rPr>
          <w:rFonts w:eastAsia="Tahoma" w:cs="Tahoma"/>
          <w:szCs w:val="20"/>
        </w:rPr>
        <w:t xml:space="preserve">). Di conseguenza, dovrà essere prevista la possibilità per un utente di ricoprire contemporaneamente il ruolo di Admin, </w:t>
      </w:r>
      <w:proofErr w:type="spellStart"/>
      <w:r w:rsidRPr="292A09C4">
        <w:rPr>
          <w:rFonts w:eastAsia="Tahoma" w:cs="Tahoma"/>
          <w:szCs w:val="20"/>
        </w:rPr>
        <w:t>AdminStrut</w:t>
      </w:r>
      <w:r w:rsidR="00476A37">
        <w:rPr>
          <w:rFonts w:eastAsia="Tahoma" w:cs="Tahoma"/>
          <w:szCs w:val="20"/>
        </w:rPr>
        <w:t>t</w:t>
      </w:r>
      <w:r w:rsidRPr="292A09C4">
        <w:rPr>
          <w:rFonts w:eastAsia="Tahoma" w:cs="Tahoma"/>
          <w:szCs w:val="20"/>
        </w:rPr>
        <w:t>uraEnte</w:t>
      </w:r>
      <w:proofErr w:type="spellEnd"/>
      <w:r w:rsidRPr="292A09C4">
        <w:rPr>
          <w:rFonts w:eastAsia="Tahoma" w:cs="Tahoma"/>
          <w:szCs w:val="20"/>
        </w:rPr>
        <w:t xml:space="preserve"> e/o </w:t>
      </w:r>
      <w:proofErr w:type="spellStart"/>
      <w:r w:rsidRPr="292A09C4">
        <w:rPr>
          <w:rFonts w:eastAsia="Tahoma" w:cs="Tahoma"/>
          <w:szCs w:val="20"/>
        </w:rPr>
        <w:t>AdminStrutturaEnteUser</w:t>
      </w:r>
      <w:proofErr w:type="spellEnd"/>
      <w:r w:rsidRPr="292A09C4">
        <w:rPr>
          <w:rFonts w:eastAsia="Tahoma" w:cs="Tahoma"/>
          <w:szCs w:val="20"/>
        </w:rPr>
        <w:t xml:space="preserve">, mentre potrà ricoprire, alternativamente, il ruolo di </w:t>
      </w:r>
      <w:proofErr w:type="spellStart"/>
      <w:r w:rsidRPr="292A09C4">
        <w:rPr>
          <w:rFonts w:eastAsia="Tahoma" w:cs="Tahoma"/>
          <w:szCs w:val="20"/>
        </w:rPr>
        <w:t>OperatoreUnico</w:t>
      </w:r>
      <w:proofErr w:type="spellEnd"/>
      <w:r w:rsidRPr="292A09C4">
        <w:rPr>
          <w:rFonts w:eastAsia="Tahoma" w:cs="Tahoma"/>
          <w:szCs w:val="20"/>
        </w:rPr>
        <w:t xml:space="preserve">, di </w:t>
      </w:r>
      <w:proofErr w:type="spellStart"/>
      <w:r w:rsidRPr="292A09C4">
        <w:rPr>
          <w:rFonts w:eastAsia="Tahoma" w:cs="Tahoma"/>
          <w:szCs w:val="20"/>
        </w:rPr>
        <w:t>OperatoreIstruttore</w:t>
      </w:r>
      <w:proofErr w:type="spellEnd"/>
      <w:r w:rsidRPr="292A09C4">
        <w:rPr>
          <w:rFonts w:eastAsia="Tahoma" w:cs="Tahoma"/>
          <w:szCs w:val="20"/>
        </w:rPr>
        <w:t xml:space="preserve">, di </w:t>
      </w:r>
      <w:proofErr w:type="spellStart"/>
      <w:r w:rsidRPr="292A09C4">
        <w:rPr>
          <w:rFonts w:eastAsia="Tahoma" w:cs="Tahoma"/>
          <w:szCs w:val="20"/>
        </w:rPr>
        <w:t>OperatorePreControllo</w:t>
      </w:r>
      <w:proofErr w:type="spellEnd"/>
      <w:r w:rsidRPr="292A09C4">
        <w:rPr>
          <w:rFonts w:eastAsia="Tahoma" w:cs="Tahoma"/>
          <w:szCs w:val="20"/>
        </w:rPr>
        <w:t xml:space="preserve">, di </w:t>
      </w:r>
      <w:proofErr w:type="spellStart"/>
      <w:r w:rsidRPr="292A09C4">
        <w:rPr>
          <w:rFonts w:eastAsia="Tahoma" w:cs="Tahoma"/>
          <w:szCs w:val="20"/>
        </w:rPr>
        <w:t>OperatoreControllo</w:t>
      </w:r>
      <w:proofErr w:type="spellEnd"/>
      <w:r w:rsidRPr="292A09C4">
        <w:rPr>
          <w:rFonts w:eastAsia="Tahoma" w:cs="Tahoma"/>
          <w:szCs w:val="20"/>
        </w:rPr>
        <w:t xml:space="preserve"> o di </w:t>
      </w:r>
      <w:proofErr w:type="spellStart"/>
      <w:r w:rsidRPr="292A09C4">
        <w:rPr>
          <w:rFonts w:eastAsia="Tahoma" w:cs="Tahoma"/>
          <w:szCs w:val="20"/>
        </w:rPr>
        <w:t>OperatoreAssegnazioneIstanze</w:t>
      </w:r>
      <w:proofErr w:type="spellEnd"/>
      <w:r w:rsidRPr="292A09C4">
        <w:rPr>
          <w:rFonts w:eastAsia="Tahoma" w:cs="Tahoma"/>
          <w:szCs w:val="20"/>
        </w:rPr>
        <w:t xml:space="preserve"> – a seconda dello scenario di riferimento scelto in fase di accreditamento. </w:t>
      </w:r>
      <w:r>
        <w:br/>
      </w:r>
      <w:r w:rsidRPr="292A09C4">
        <w:rPr>
          <w:rFonts w:eastAsia="Tahoma" w:cs="Tahoma"/>
          <w:szCs w:val="20"/>
        </w:rPr>
        <w:t>Qualora un utente ricoprisse più ruoli, visualizzerà all’interno della propria Home</w:t>
      </w:r>
      <w:r w:rsidR="001348E2">
        <w:rPr>
          <w:rFonts w:eastAsia="Tahoma" w:cs="Tahoma"/>
          <w:szCs w:val="20"/>
        </w:rPr>
        <w:t>p</w:t>
      </w:r>
      <w:r w:rsidRPr="292A09C4">
        <w:rPr>
          <w:rFonts w:eastAsia="Tahoma" w:cs="Tahoma"/>
          <w:szCs w:val="20"/>
        </w:rPr>
        <w:t xml:space="preserve">age più voci di </w:t>
      </w:r>
      <w:proofErr w:type="spellStart"/>
      <w:r w:rsidRPr="292A09C4">
        <w:rPr>
          <w:rFonts w:eastAsia="Tahoma" w:cs="Tahoma"/>
          <w:szCs w:val="20"/>
        </w:rPr>
        <w:t>menù</w:t>
      </w:r>
      <w:proofErr w:type="spellEnd"/>
      <w:r w:rsidRPr="292A09C4">
        <w:rPr>
          <w:rFonts w:eastAsia="Tahoma" w:cs="Tahoma"/>
          <w:szCs w:val="20"/>
        </w:rPr>
        <w:t xml:space="preserve">, tante quante saranno i ruoli da lui ricoperti. In questo modo, avrà la possibilità di operare </w:t>
      </w:r>
      <w:r w:rsidR="00FD7256">
        <w:rPr>
          <w:rFonts w:eastAsia="Tahoma" w:cs="Tahoma"/>
          <w:szCs w:val="20"/>
        </w:rPr>
        <w:t>tramite</w:t>
      </w:r>
      <w:r w:rsidRPr="292A09C4">
        <w:rPr>
          <w:rFonts w:eastAsia="Tahoma" w:cs="Tahoma"/>
          <w:szCs w:val="20"/>
        </w:rPr>
        <w:t xml:space="preserve"> le differenti funzionalità, specifiche per ogni ruolo.</w:t>
      </w:r>
    </w:p>
    <w:p w14:paraId="63A9E512" w14:textId="3B509A69" w:rsidR="00D1158A" w:rsidRPr="00FB55B7" w:rsidRDefault="00D1158A" w:rsidP="00D1158A">
      <w:pPr>
        <w:spacing w:after="0"/>
        <w:jc w:val="both"/>
        <w:rPr>
          <w:lang w:eastAsia="en-US" w:bidi="en-US"/>
        </w:rPr>
      </w:pPr>
      <w:r w:rsidRPr="00FB55B7">
        <w:rPr>
          <w:lang w:eastAsia="en-US" w:bidi="en-US"/>
        </w:rPr>
        <w:t xml:space="preserve">Sarà possibile </w:t>
      </w:r>
      <w:r w:rsidRPr="00126F01">
        <w:rPr>
          <w:bCs/>
          <w:lang w:eastAsia="en-US" w:bidi="en-US"/>
        </w:rPr>
        <w:t>eliminare</w:t>
      </w:r>
      <w:r w:rsidRPr="00FB55B7">
        <w:rPr>
          <w:lang w:eastAsia="en-US" w:bidi="en-US"/>
        </w:rPr>
        <w:t xml:space="preserve"> </w:t>
      </w:r>
      <w:r w:rsidR="003151D1">
        <w:rPr>
          <w:lang w:eastAsia="en-US" w:bidi="en-US"/>
        </w:rPr>
        <w:t>i ruoli assegnati a</w:t>
      </w:r>
      <w:r w:rsidRPr="00FB55B7">
        <w:rPr>
          <w:lang w:eastAsia="en-US" w:bidi="en-US"/>
        </w:rPr>
        <w:t>gli utenti in precedenza. Si riportano di seguito le condizioni per procedere all’eliminazione:</w:t>
      </w:r>
    </w:p>
    <w:p w14:paraId="1F6D3D9D" w14:textId="77777777" w:rsidR="00EF255A" w:rsidRDefault="00D1158A">
      <w:pPr>
        <w:pStyle w:val="Paragrafoelenco"/>
        <w:numPr>
          <w:ilvl w:val="0"/>
          <w:numId w:val="24"/>
        </w:numPr>
        <w:jc w:val="both"/>
        <w:rPr>
          <w:lang w:eastAsia="en-US" w:bidi="en-US"/>
        </w:rPr>
      </w:pPr>
      <w:r w:rsidRPr="00FB55B7">
        <w:rPr>
          <w:u w:val="single"/>
          <w:lang w:eastAsia="en-US" w:bidi="en-US"/>
        </w:rPr>
        <w:t xml:space="preserve">Eliminazione </w:t>
      </w:r>
      <w:r w:rsidRPr="00A52581">
        <w:rPr>
          <w:b/>
          <w:u w:val="single"/>
          <w:lang w:eastAsia="en-US" w:bidi="en-US"/>
        </w:rPr>
        <w:t>ruoli</w:t>
      </w:r>
      <w:r w:rsidRPr="00FB55B7">
        <w:rPr>
          <w:u w:val="single"/>
          <w:lang w:eastAsia="en-US" w:bidi="en-US"/>
        </w:rPr>
        <w:t xml:space="preserve"> </w:t>
      </w:r>
      <w:r w:rsidRPr="00A52581">
        <w:rPr>
          <w:b/>
          <w:u w:val="single"/>
          <w:lang w:eastAsia="en-US" w:bidi="en-US"/>
        </w:rPr>
        <w:t>amministrativi</w:t>
      </w:r>
      <w:r w:rsidRPr="00FB55B7">
        <w:rPr>
          <w:lang w:eastAsia="en-US" w:bidi="en-US"/>
        </w:rPr>
        <w:t xml:space="preserve">: </w:t>
      </w:r>
    </w:p>
    <w:p w14:paraId="614D9B7B" w14:textId="59448B2F" w:rsidR="000A2D5E" w:rsidRDefault="00EF255A">
      <w:pPr>
        <w:pStyle w:val="Paragrafoelenco"/>
        <w:numPr>
          <w:ilvl w:val="1"/>
          <w:numId w:val="24"/>
        </w:numPr>
        <w:ind w:left="1134" w:hanging="426"/>
        <w:jc w:val="both"/>
        <w:rPr>
          <w:lang w:eastAsia="en-US" w:bidi="en-US"/>
        </w:rPr>
      </w:pPr>
      <w:r>
        <w:rPr>
          <w:u w:val="single"/>
          <w:lang w:eastAsia="en-US" w:bidi="en-US"/>
        </w:rPr>
        <w:t xml:space="preserve">Eliminazione </w:t>
      </w:r>
      <w:r w:rsidRPr="00BB0E1A">
        <w:rPr>
          <w:b/>
          <w:bCs/>
          <w:u w:val="single"/>
          <w:lang w:eastAsia="en-US" w:bidi="en-US"/>
        </w:rPr>
        <w:t>Admin</w:t>
      </w:r>
      <w:r w:rsidRPr="00BB0E1A">
        <w:rPr>
          <w:lang w:eastAsia="en-US" w:bidi="en-US"/>
        </w:rPr>
        <w:t>:</w:t>
      </w:r>
      <w:r>
        <w:rPr>
          <w:lang w:eastAsia="en-US" w:bidi="en-US"/>
        </w:rPr>
        <w:t xml:space="preserve"> </w:t>
      </w:r>
      <w:r w:rsidR="00BB77EA">
        <w:rPr>
          <w:lang w:eastAsia="en-US" w:bidi="en-US"/>
        </w:rPr>
        <w:t xml:space="preserve">nel funzionamento a regime </w:t>
      </w:r>
      <w:r w:rsidR="00D647DE">
        <w:rPr>
          <w:lang w:eastAsia="en-US" w:bidi="en-US"/>
        </w:rPr>
        <w:t xml:space="preserve">è necessario che </w:t>
      </w:r>
      <w:r w:rsidR="009B366C">
        <w:rPr>
          <w:lang w:eastAsia="en-US" w:bidi="en-US"/>
        </w:rPr>
        <w:t>siano presenti</w:t>
      </w:r>
      <w:r w:rsidR="008466EF">
        <w:rPr>
          <w:lang w:eastAsia="en-US" w:bidi="en-US"/>
        </w:rPr>
        <w:t xml:space="preserve"> </w:t>
      </w:r>
      <w:r w:rsidR="009B366C">
        <w:rPr>
          <w:lang w:eastAsia="en-US" w:bidi="en-US"/>
        </w:rPr>
        <w:t xml:space="preserve">almeno due </w:t>
      </w:r>
      <w:r w:rsidR="00954F74">
        <w:rPr>
          <w:lang w:eastAsia="en-US" w:bidi="en-US"/>
        </w:rPr>
        <w:t>(2)</w:t>
      </w:r>
      <w:r w:rsidR="009B366C">
        <w:rPr>
          <w:lang w:eastAsia="en-US" w:bidi="en-US"/>
        </w:rPr>
        <w:t xml:space="preserve"> utenti con ruolo di Admin, per cui, </w:t>
      </w:r>
      <w:r w:rsidR="00D1158A" w:rsidRPr="00FB55B7">
        <w:rPr>
          <w:lang w:eastAsia="en-US" w:bidi="en-US"/>
        </w:rPr>
        <w:t>per procedere all’eliminazione di</w:t>
      </w:r>
      <w:r w:rsidR="00DC22CA">
        <w:rPr>
          <w:lang w:eastAsia="en-US" w:bidi="en-US"/>
        </w:rPr>
        <w:t xml:space="preserve"> un utente con</w:t>
      </w:r>
      <w:r w:rsidR="00D1158A" w:rsidRPr="00FB55B7">
        <w:rPr>
          <w:lang w:eastAsia="en-US" w:bidi="en-US"/>
        </w:rPr>
        <w:t xml:space="preserve"> </w:t>
      </w:r>
      <w:r w:rsidR="008466EF">
        <w:rPr>
          <w:lang w:eastAsia="en-US" w:bidi="en-US"/>
        </w:rPr>
        <w:t>tale</w:t>
      </w:r>
      <w:r w:rsidR="00D1158A" w:rsidRPr="00FB55B7">
        <w:rPr>
          <w:lang w:eastAsia="en-US" w:bidi="en-US"/>
        </w:rPr>
        <w:t xml:space="preserve"> ruolo amministrativo</w:t>
      </w:r>
      <w:r w:rsidR="008466EF">
        <w:rPr>
          <w:lang w:eastAsia="en-US" w:bidi="en-US"/>
        </w:rPr>
        <w:t>,</w:t>
      </w:r>
      <w:r w:rsidR="00D1158A" w:rsidRPr="00FB55B7">
        <w:rPr>
          <w:lang w:eastAsia="en-US" w:bidi="en-US"/>
        </w:rPr>
        <w:t xml:space="preserve"> dovranno essere presenti almeno </w:t>
      </w:r>
      <w:r w:rsidR="00516472">
        <w:rPr>
          <w:lang w:eastAsia="en-US" w:bidi="en-US"/>
        </w:rPr>
        <w:t>tre (</w:t>
      </w:r>
      <w:r w:rsidR="00D1158A" w:rsidRPr="00FB55B7">
        <w:rPr>
          <w:lang w:eastAsia="en-US" w:bidi="en-US"/>
        </w:rPr>
        <w:t>3</w:t>
      </w:r>
      <w:r w:rsidR="00516472">
        <w:rPr>
          <w:lang w:eastAsia="en-US" w:bidi="en-US"/>
        </w:rPr>
        <w:t>)</w:t>
      </w:r>
      <w:r w:rsidR="00D1158A" w:rsidRPr="00FB55B7">
        <w:rPr>
          <w:lang w:eastAsia="en-US" w:bidi="en-US"/>
        </w:rPr>
        <w:t xml:space="preserve"> utenti per ruolo. La condizione</w:t>
      </w:r>
      <w:r w:rsidR="00D1158A">
        <w:rPr>
          <w:lang w:eastAsia="en-US" w:bidi="en-US"/>
        </w:rPr>
        <w:t>,</w:t>
      </w:r>
      <w:r w:rsidR="00D1158A" w:rsidRPr="00FB55B7">
        <w:rPr>
          <w:lang w:eastAsia="en-US" w:bidi="en-US"/>
        </w:rPr>
        <w:t xml:space="preserve"> quindi</w:t>
      </w:r>
      <w:r w:rsidR="00D1158A">
        <w:rPr>
          <w:lang w:eastAsia="en-US" w:bidi="en-US"/>
        </w:rPr>
        <w:t>,</w:t>
      </w:r>
      <w:r w:rsidR="00D1158A" w:rsidRPr="00FB55B7">
        <w:rPr>
          <w:lang w:eastAsia="en-US" w:bidi="en-US"/>
        </w:rPr>
        <w:t xml:space="preserve"> sarà </w:t>
      </w:r>
      <w:r w:rsidR="005C2497">
        <w:rPr>
          <w:lang w:eastAsia="en-US" w:bidi="en-US"/>
        </w:rPr>
        <w:t>Admin</w:t>
      </w:r>
      <w:r w:rsidR="00D1158A" w:rsidRPr="00FB55B7">
        <w:rPr>
          <w:lang w:eastAsia="en-US" w:bidi="en-US"/>
        </w:rPr>
        <w:t xml:space="preserve"> </w:t>
      </w:r>
      <w:r w:rsidR="00D1158A" w:rsidRPr="000A4FB9">
        <w:rPr>
          <w:rFonts w:cs="Tahoma"/>
          <w:lang w:eastAsia="en-US" w:bidi="en-US"/>
        </w:rPr>
        <w:t>≥</w:t>
      </w:r>
      <w:r w:rsidR="00D1158A" w:rsidRPr="00FB55B7">
        <w:rPr>
          <w:lang w:eastAsia="en-US" w:bidi="en-US"/>
        </w:rPr>
        <w:t xml:space="preserve"> 3. </w:t>
      </w:r>
    </w:p>
    <w:p w14:paraId="07C5D1D6" w14:textId="5FBC992F" w:rsidR="00D1158A" w:rsidRPr="00FB55B7" w:rsidRDefault="00D1158A" w:rsidP="00126F01">
      <w:pPr>
        <w:pStyle w:val="Paragrafoelenco"/>
        <w:ind w:left="1134"/>
        <w:jc w:val="both"/>
        <w:rPr>
          <w:lang w:eastAsia="en-US" w:bidi="en-US"/>
        </w:rPr>
      </w:pPr>
      <w:r w:rsidRPr="00FB55B7">
        <w:rPr>
          <w:lang w:eastAsia="en-US" w:bidi="en-US"/>
        </w:rPr>
        <w:t xml:space="preserve">Di conseguenza, qualora al momento dell’eliminazione fossero presenti solo due (2) utenti con ruolo </w:t>
      </w:r>
      <w:r w:rsidR="00293A62">
        <w:rPr>
          <w:lang w:eastAsia="en-US" w:bidi="en-US"/>
        </w:rPr>
        <w:t>Admin</w:t>
      </w:r>
      <w:r w:rsidRPr="00FB55B7">
        <w:rPr>
          <w:lang w:eastAsia="en-US" w:bidi="en-US"/>
        </w:rPr>
        <w:t>, dovrà</w:t>
      </w:r>
      <w:r>
        <w:rPr>
          <w:lang w:eastAsia="en-US" w:bidi="en-US"/>
        </w:rPr>
        <w:t xml:space="preserve"> </w:t>
      </w:r>
      <w:r w:rsidRPr="00FB55B7">
        <w:rPr>
          <w:lang w:eastAsia="en-US" w:bidi="en-US"/>
        </w:rPr>
        <w:t>necessariamente essere creato almeno un (1) altro utente per poter procedere all’eliminazione</w:t>
      </w:r>
      <w:r w:rsidR="00EF255A">
        <w:rPr>
          <w:lang w:eastAsia="en-US" w:bidi="en-US"/>
        </w:rPr>
        <w:t>;</w:t>
      </w:r>
    </w:p>
    <w:p w14:paraId="601F7903" w14:textId="4719046C" w:rsidR="000A2D5E" w:rsidRDefault="00EF255A">
      <w:pPr>
        <w:pStyle w:val="Paragrafoelenco"/>
        <w:numPr>
          <w:ilvl w:val="1"/>
          <w:numId w:val="24"/>
        </w:numPr>
        <w:ind w:left="1134"/>
        <w:jc w:val="both"/>
        <w:rPr>
          <w:lang w:eastAsia="en-US" w:bidi="en-US"/>
        </w:rPr>
      </w:pPr>
      <w:r>
        <w:rPr>
          <w:u w:val="single"/>
          <w:lang w:eastAsia="en-US" w:bidi="en-US"/>
        </w:rPr>
        <w:t xml:space="preserve">Eliminazione </w:t>
      </w:r>
      <w:proofErr w:type="spellStart"/>
      <w:r w:rsidR="002A4CAE" w:rsidRPr="00053B7E">
        <w:rPr>
          <w:b/>
          <w:bCs/>
          <w:u w:val="single"/>
          <w:lang w:eastAsia="en-US" w:bidi="en-US"/>
        </w:rPr>
        <w:t>AdminStrutturaEnte</w:t>
      </w:r>
      <w:proofErr w:type="spellEnd"/>
      <w:r w:rsidR="002A4CAE">
        <w:rPr>
          <w:u w:val="single"/>
          <w:lang w:eastAsia="en-US" w:bidi="en-US"/>
        </w:rPr>
        <w:t xml:space="preserve"> e</w:t>
      </w:r>
      <w:r w:rsidR="002A4CAE" w:rsidRPr="002A4CAE">
        <w:rPr>
          <w:u w:val="single"/>
          <w:lang w:eastAsia="en-US" w:bidi="en-US"/>
        </w:rPr>
        <w:t xml:space="preserve"> </w:t>
      </w:r>
      <w:proofErr w:type="spellStart"/>
      <w:r w:rsidR="002A4CAE" w:rsidRPr="00053B7E">
        <w:rPr>
          <w:b/>
          <w:bCs/>
          <w:u w:val="single"/>
          <w:lang w:eastAsia="en-US" w:bidi="en-US"/>
        </w:rPr>
        <w:t>AdminStrutturaEnteUser</w:t>
      </w:r>
      <w:proofErr w:type="spellEnd"/>
      <w:r w:rsidR="002A4CAE" w:rsidRPr="00126F01">
        <w:rPr>
          <w:lang w:eastAsia="en-US" w:bidi="en-US"/>
        </w:rPr>
        <w:t>:</w:t>
      </w:r>
      <w:r w:rsidR="00B44586" w:rsidRPr="00053B7E">
        <w:rPr>
          <w:lang w:eastAsia="en-US" w:bidi="en-US"/>
        </w:rPr>
        <w:t xml:space="preserve"> </w:t>
      </w:r>
      <w:r w:rsidR="00E00465">
        <w:rPr>
          <w:lang w:eastAsia="en-US" w:bidi="en-US"/>
        </w:rPr>
        <w:t xml:space="preserve">nel funzionamento a regime </w:t>
      </w:r>
      <w:r w:rsidR="00B44586">
        <w:rPr>
          <w:lang w:eastAsia="en-US" w:bidi="en-US"/>
        </w:rPr>
        <w:t xml:space="preserve">è necessario che sia presente almeno un (1) utente con ruolo di </w:t>
      </w:r>
      <w:proofErr w:type="spellStart"/>
      <w:r w:rsidR="000A2D5E" w:rsidRPr="000A2D5E">
        <w:rPr>
          <w:lang w:eastAsia="en-US" w:bidi="en-US"/>
        </w:rPr>
        <w:t>AdminStrutturaEnte</w:t>
      </w:r>
      <w:proofErr w:type="spellEnd"/>
      <w:r w:rsidR="000A2D5E">
        <w:rPr>
          <w:lang w:eastAsia="en-US" w:bidi="en-US"/>
        </w:rPr>
        <w:t xml:space="preserve"> e un utente con ruolo di </w:t>
      </w:r>
      <w:proofErr w:type="spellStart"/>
      <w:r w:rsidR="000A2D5E" w:rsidRPr="000A2D5E">
        <w:rPr>
          <w:lang w:eastAsia="en-US" w:bidi="en-US"/>
        </w:rPr>
        <w:t>AdminStrutturaEnte</w:t>
      </w:r>
      <w:r w:rsidR="000A2D5E">
        <w:rPr>
          <w:lang w:eastAsia="en-US" w:bidi="en-US"/>
        </w:rPr>
        <w:t>User</w:t>
      </w:r>
      <w:proofErr w:type="spellEnd"/>
      <w:r w:rsidR="000A2D5E">
        <w:rPr>
          <w:lang w:eastAsia="en-US" w:bidi="en-US"/>
        </w:rPr>
        <w:t xml:space="preserve">, per cui, </w:t>
      </w:r>
      <w:r w:rsidR="000A2D5E" w:rsidRPr="00FB55B7">
        <w:rPr>
          <w:lang w:eastAsia="en-US" w:bidi="en-US"/>
        </w:rPr>
        <w:t xml:space="preserve">per procedere all’eliminazione di </w:t>
      </w:r>
      <w:r w:rsidR="000A2D5E">
        <w:rPr>
          <w:lang w:eastAsia="en-US" w:bidi="en-US"/>
        </w:rPr>
        <w:t xml:space="preserve">tali </w:t>
      </w:r>
      <w:r w:rsidR="000A2D5E" w:rsidRPr="00FB55B7">
        <w:rPr>
          <w:lang w:eastAsia="en-US" w:bidi="en-US"/>
        </w:rPr>
        <w:t>ruol</w:t>
      </w:r>
      <w:r w:rsidR="000A2D5E">
        <w:rPr>
          <w:lang w:eastAsia="en-US" w:bidi="en-US"/>
        </w:rPr>
        <w:t>i</w:t>
      </w:r>
      <w:r w:rsidR="000A2D5E" w:rsidRPr="00FB55B7">
        <w:rPr>
          <w:lang w:eastAsia="en-US" w:bidi="en-US"/>
        </w:rPr>
        <w:t xml:space="preserve"> amministrativ</w:t>
      </w:r>
      <w:r w:rsidR="000A2D5E">
        <w:rPr>
          <w:lang w:eastAsia="en-US" w:bidi="en-US"/>
        </w:rPr>
        <w:t>i,</w:t>
      </w:r>
      <w:r w:rsidR="000A2D5E" w:rsidRPr="00FB55B7">
        <w:rPr>
          <w:lang w:eastAsia="en-US" w:bidi="en-US"/>
        </w:rPr>
        <w:t xml:space="preserve"> dovranno essere presenti almeno </w:t>
      </w:r>
      <w:r w:rsidR="000A2D5E">
        <w:rPr>
          <w:lang w:eastAsia="en-US" w:bidi="en-US"/>
        </w:rPr>
        <w:t>due (2)</w:t>
      </w:r>
      <w:r w:rsidR="000A2D5E" w:rsidRPr="00FB55B7">
        <w:rPr>
          <w:lang w:eastAsia="en-US" w:bidi="en-US"/>
        </w:rPr>
        <w:t xml:space="preserve"> utenti per ruolo. La condizione</w:t>
      </w:r>
      <w:r w:rsidR="000A2D5E">
        <w:rPr>
          <w:lang w:eastAsia="en-US" w:bidi="en-US"/>
        </w:rPr>
        <w:t>,</w:t>
      </w:r>
      <w:r w:rsidR="000A2D5E" w:rsidRPr="00FB55B7">
        <w:rPr>
          <w:lang w:eastAsia="en-US" w:bidi="en-US"/>
        </w:rPr>
        <w:t xml:space="preserve"> quindi</w:t>
      </w:r>
      <w:r w:rsidR="000A2D5E">
        <w:rPr>
          <w:lang w:eastAsia="en-US" w:bidi="en-US"/>
        </w:rPr>
        <w:t>,</w:t>
      </w:r>
      <w:r w:rsidR="000A2D5E" w:rsidRPr="00FB55B7">
        <w:rPr>
          <w:lang w:eastAsia="en-US" w:bidi="en-US"/>
        </w:rPr>
        <w:t xml:space="preserve"> sarà </w:t>
      </w:r>
      <w:proofErr w:type="spellStart"/>
      <w:r w:rsidR="000A2D5E" w:rsidRPr="000A2D5E">
        <w:rPr>
          <w:lang w:eastAsia="en-US" w:bidi="en-US"/>
        </w:rPr>
        <w:t>AdminStrutturaEnte</w:t>
      </w:r>
      <w:proofErr w:type="spellEnd"/>
      <w:r w:rsidR="000A2D5E">
        <w:rPr>
          <w:lang w:eastAsia="en-US" w:bidi="en-US"/>
        </w:rPr>
        <w:t xml:space="preserve"> </w:t>
      </w:r>
      <w:r w:rsidR="000A2D5E" w:rsidRPr="000A4FB9">
        <w:rPr>
          <w:rFonts w:cs="Tahoma"/>
          <w:lang w:eastAsia="en-US" w:bidi="en-US"/>
        </w:rPr>
        <w:t>≥</w:t>
      </w:r>
      <w:r w:rsidR="000A2D5E" w:rsidRPr="00FB55B7">
        <w:rPr>
          <w:lang w:eastAsia="en-US" w:bidi="en-US"/>
        </w:rPr>
        <w:t xml:space="preserve"> </w:t>
      </w:r>
      <w:r w:rsidR="000A2D5E">
        <w:rPr>
          <w:lang w:eastAsia="en-US" w:bidi="en-US"/>
        </w:rPr>
        <w:t xml:space="preserve">2 e </w:t>
      </w:r>
      <w:proofErr w:type="spellStart"/>
      <w:r w:rsidR="000A2D5E" w:rsidRPr="000A2D5E">
        <w:rPr>
          <w:lang w:eastAsia="en-US" w:bidi="en-US"/>
        </w:rPr>
        <w:t>AdminStrutturaEnte</w:t>
      </w:r>
      <w:r w:rsidR="000A2D5E">
        <w:rPr>
          <w:lang w:eastAsia="en-US" w:bidi="en-US"/>
        </w:rPr>
        <w:t>User</w:t>
      </w:r>
      <w:proofErr w:type="spellEnd"/>
      <w:r w:rsidR="000A2D5E">
        <w:rPr>
          <w:lang w:eastAsia="en-US" w:bidi="en-US"/>
        </w:rPr>
        <w:t xml:space="preserve"> </w:t>
      </w:r>
      <w:r w:rsidR="000A2D5E" w:rsidRPr="000A4FB9">
        <w:rPr>
          <w:rFonts w:cs="Tahoma"/>
          <w:lang w:eastAsia="en-US" w:bidi="en-US"/>
        </w:rPr>
        <w:t>≥</w:t>
      </w:r>
      <w:r w:rsidR="000A2D5E" w:rsidRPr="00FB55B7">
        <w:rPr>
          <w:lang w:eastAsia="en-US" w:bidi="en-US"/>
        </w:rPr>
        <w:t xml:space="preserve"> </w:t>
      </w:r>
      <w:r w:rsidR="000A2D5E">
        <w:rPr>
          <w:lang w:eastAsia="en-US" w:bidi="en-US"/>
        </w:rPr>
        <w:t>2</w:t>
      </w:r>
      <w:r w:rsidR="000A2D5E" w:rsidRPr="00FB55B7">
        <w:rPr>
          <w:lang w:eastAsia="en-US" w:bidi="en-US"/>
        </w:rPr>
        <w:t xml:space="preserve">. </w:t>
      </w:r>
    </w:p>
    <w:p w14:paraId="18EF6907" w14:textId="30241582" w:rsidR="00EF255A" w:rsidRPr="00FB55B7" w:rsidRDefault="000A2D5E" w:rsidP="00126F01">
      <w:pPr>
        <w:pStyle w:val="Paragrafoelenco"/>
        <w:ind w:left="1134"/>
        <w:jc w:val="both"/>
        <w:rPr>
          <w:lang w:eastAsia="en-US" w:bidi="en-US"/>
        </w:rPr>
      </w:pPr>
      <w:r w:rsidRPr="00FB55B7">
        <w:rPr>
          <w:lang w:eastAsia="en-US" w:bidi="en-US"/>
        </w:rPr>
        <w:t>Di conseguenza, qualora al momento dell’eliminazione fosse present</w:t>
      </w:r>
      <w:r>
        <w:rPr>
          <w:lang w:eastAsia="en-US" w:bidi="en-US"/>
        </w:rPr>
        <w:t>e un</w:t>
      </w:r>
      <w:r w:rsidRPr="00FB55B7">
        <w:rPr>
          <w:lang w:eastAsia="en-US" w:bidi="en-US"/>
        </w:rPr>
        <w:t xml:space="preserve"> (</w:t>
      </w:r>
      <w:r>
        <w:rPr>
          <w:lang w:eastAsia="en-US" w:bidi="en-US"/>
        </w:rPr>
        <w:t>1</w:t>
      </w:r>
      <w:r w:rsidRPr="00FB55B7">
        <w:rPr>
          <w:lang w:eastAsia="en-US" w:bidi="en-US"/>
        </w:rPr>
        <w:t>)</w:t>
      </w:r>
      <w:r>
        <w:rPr>
          <w:lang w:eastAsia="en-US" w:bidi="en-US"/>
        </w:rPr>
        <w:t xml:space="preserve"> solo</w:t>
      </w:r>
      <w:r w:rsidRPr="00FB55B7">
        <w:rPr>
          <w:lang w:eastAsia="en-US" w:bidi="en-US"/>
        </w:rPr>
        <w:t xml:space="preserve"> utent</w:t>
      </w:r>
      <w:r>
        <w:rPr>
          <w:lang w:eastAsia="en-US" w:bidi="en-US"/>
        </w:rPr>
        <w:t>e</w:t>
      </w:r>
      <w:r w:rsidRPr="00FB55B7">
        <w:rPr>
          <w:lang w:eastAsia="en-US" w:bidi="en-US"/>
        </w:rPr>
        <w:t xml:space="preserve"> con </w:t>
      </w:r>
      <w:r>
        <w:rPr>
          <w:lang w:eastAsia="en-US" w:bidi="en-US"/>
        </w:rPr>
        <w:t xml:space="preserve">tale </w:t>
      </w:r>
      <w:r w:rsidRPr="00FB55B7">
        <w:rPr>
          <w:lang w:eastAsia="en-US" w:bidi="en-US"/>
        </w:rPr>
        <w:t>ruolo, dovrà</w:t>
      </w:r>
      <w:r>
        <w:rPr>
          <w:lang w:eastAsia="en-US" w:bidi="en-US"/>
        </w:rPr>
        <w:t xml:space="preserve"> </w:t>
      </w:r>
      <w:r w:rsidRPr="00FB55B7">
        <w:rPr>
          <w:lang w:eastAsia="en-US" w:bidi="en-US"/>
        </w:rPr>
        <w:t>necessariamente essere creato almeno un (1) altro utente per poter procedere all’eliminazione</w:t>
      </w:r>
      <w:r w:rsidR="00911800">
        <w:rPr>
          <w:lang w:eastAsia="en-US" w:bidi="en-US"/>
        </w:rPr>
        <w:t>;</w:t>
      </w:r>
    </w:p>
    <w:p w14:paraId="4F63BC02" w14:textId="6955C570" w:rsidR="007F474B" w:rsidRPr="008B2995" w:rsidRDefault="00D1158A">
      <w:pPr>
        <w:pStyle w:val="Paragrafoelenco"/>
        <w:numPr>
          <w:ilvl w:val="0"/>
          <w:numId w:val="24"/>
        </w:numPr>
        <w:jc w:val="both"/>
        <w:rPr>
          <w:u w:val="single"/>
          <w:lang w:eastAsia="en-US" w:bidi="en-US"/>
        </w:rPr>
      </w:pPr>
      <w:r w:rsidRPr="00FB55B7">
        <w:rPr>
          <w:u w:val="single"/>
          <w:lang w:eastAsia="en-US" w:bidi="en-US"/>
        </w:rPr>
        <w:t xml:space="preserve">Eliminazione </w:t>
      </w:r>
      <w:r w:rsidRPr="00A52581">
        <w:rPr>
          <w:b/>
          <w:u w:val="single"/>
          <w:lang w:eastAsia="en-US" w:bidi="en-US"/>
        </w:rPr>
        <w:t>ruoli</w:t>
      </w:r>
      <w:r w:rsidRPr="00FB55B7">
        <w:rPr>
          <w:u w:val="single"/>
          <w:lang w:eastAsia="en-US" w:bidi="en-US"/>
        </w:rPr>
        <w:t xml:space="preserve"> </w:t>
      </w:r>
      <w:r w:rsidRPr="00A52581">
        <w:rPr>
          <w:b/>
          <w:u w:val="single"/>
          <w:lang w:eastAsia="en-US" w:bidi="en-US"/>
        </w:rPr>
        <w:t>operativi</w:t>
      </w:r>
      <w:r w:rsidRPr="00FB55B7">
        <w:rPr>
          <w:lang w:eastAsia="en-US" w:bidi="en-US"/>
        </w:rPr>
        <w:t xml:space="preserve">: </w:t>
      </w:r>
      <w:r w:rsidR="00E508C1">
        <w:rPr>
          <w:lang w:eastAsia="en-US" w:bidi="en-US"/>
        </w:rPr>
        <w:t xml:space="preserve">è necessario che sia presente sulla Soluzione Sussidiaria almeno un (1) utente con </w:t>
      </w:r>
      <w:r w:rsidR="00E508C1" w:rsidRPr="00FB55B7">
        <w:rPr>
          <w:lang w:eastAsia="en-US" w:bidi="en-US"/>
        </w:rPr>
        <w:t xml:space="preserve">ruolo operativo – </w:t>
      </w:r>
      <w:proofErr w:type="spellStart"/>
      <w:r w:rsidR="00E508C1" w:rsidRPr="00FB55B7">
        <w:rPr>
          <w:lang w:eastAsia="en-US" w:bidi="en-US"/>
        </w:rPr>
        <w:t>OperatoreAssegnazioneIstanze</w:t>
      </w:r>
      <w:proofErr w:type="spellEnd"/>
      <w:r w:rsidR="00E508C1" w:rsidRPr="00FB55B7">
        <w:rPr>
          <w:lang w:eastAsia="en-US" w:bidi="en-US"/>
        </w:rPr>
        <w:t xml:space="preserve">, </w:t>
      </w:r>
      <w:proofErr w:type="spellStart"/>
      <w:r w:rsidR="00E508C1" w:rsidRPr="00FB55B7">
        <w:rPr>
          <w:lang w:eastAsia="en-US" w:bidi="en-US"/>
        </w:rPr>
        <w:t>OperatoreControllo</w:t>
      </w:r>
      <w:proofErr w:type="spellEnd"/>
      <w:r w:rsidR="00E508C1" w:rsidRPr="00FB55B7">
        <w:rPr>
          <w:lang w:eastAsia="en-US" w:bidi="en-US"/>
        </w:rPr>
        <w:t xml:space="preserve">, </w:t>
      </w:r>
      <w:proofErr w:type="spellStart"/>
      <w:r w:rsidR="00E508C1" w:rsidRPr="00FB55B7">
        <w:rPr>
          <w:lang w:eastAsia="en-US" w:bidi="en-US"/>
        </w:rPr>
        <w:t>OperatorePreControllo</w:t>
      </w:r>
      <w:proofErr w:type="spellEnd"/>
      <w:r w:rsidR="00E508C1">
        <w:rPr>
          <w:lang w:eastAsia="en-US" w:bidi="en-US"/>
        </w:rPr>
        <w:t xml:space="preserve">, </w:t>
      </w:r>
      <w:proofErr w:type="spellStart"/>
      <w:r w:rsidR="0052735E" w:rsidRPr="00FB55B7">
        <w:rPr>
          <w:lang w:eastAsia="en-US" w:bidi="en-US"/>
        </w:rPr>
        <w:t>OperatoreIstruttore</w:t>
      </w:r>
      <w:proofErr w:type="spellEnd"/>
      <w:r w:rsidR="0052735E">
        <w:rPr>
          <w:lang w:eastAsia="en-US" w:bidi="en-US"/>
        </w:rPr>
        <w:t xml:space="preserve"> e </w:t>
      </w:r>
      <w:proofErr w:type="spellStart"/>
      <w:r w:rsidR="0052735E" w:rsidRPr="00FB55B7">
        <w:rPr>
          <w:lang w:eastAsia="en-US" w:bidi="en-US"/>
        </w:rPr>
        <w:t>OperatoreUnico</w:t>
      </w:r>
      <w:proofErr w:type="spellEnd"/>
      <w:r w:rsidR="00E508C1">
        <w:rPr>
          <w:lang w:eastAsia="en-US" w:bidi="en-US"/>
        </w:rPr>
        <w:t>, per cui,</w:t>
      </w:r>
      <w:r w:rsidR="00A843B4">
        <w:rPr>
          <w:lang w:eastAsia="en-US" w:bidi="en-US"/>
        </w:rPr>
        <w:t xml:space="preserve"> </w:t>
      </w:r>
      <w:r w:rsidRPr="00FB55B7">
        <w:rPr>
          <w:lang w:eastAsia="en-US" w:bidi="en-US"/>
        </w:rPr>
        <w:t xml:space="preserve">per procedere all’eliminazione di un ruolo operativo dovranno essere presenti almeno </w:t>
      </w:r>
      <w:r w:rsidR="001B7AC8">
        <w:rPr>
          <w:lang w:eastAsia="en-US" w:bidi="en-US"/>
        </w:rPr>
        <w:t>due (</w:t>
      </w:r>
      <w:r w:rsidRPr="00FB55B7">
        <w:rPr>
          <w:lang w:eastAsia="en-US" w:bidi="en-US"/>
        </w:rPr>
        <w:t>2</w:t>
      </w:r>
      <w:r w:rsidR="001B7AC8">
        <w:rPr>
          <w:lang w:eastAsia="en-US" w:bidi="en-US"/>
        </w:rPr>
        <w:t>)</w:t>
      </w:r>
      <w:r w:rsidRPr="00FB55B7">
        <w:rPr>
          <w:lang w:eastAsia="en-US" w:bidi="en-US"/>
        </w:rPr>
        <w:t xml:space="preserve"> utenti per ruolo. La condizione</w:t>
      </w:r>
      <w:r>
        <w:rPr>
          <w:lang w:eastAsia="en-US" w:bidi="en-US"/>
        </w:rPr>
        <w:t>,</w:t>
      </w:r>
      <w:r w:rsidRPr="00FB55B7">
        <w:rPr>
          <w:lang w:eastAsia="en-US" w:bidi="en-US"/>
        </w:rPr>
        <w:t xml:space="preserve"> quindi</w:t>
      </w:r>
      <w:r>
        <w:rPr>
          <w:lang w:eastAsia="en-US" w:bidi="en-US"/>
        </w:rPr>
        <w:t>,</w:t>
      </w:r>
      <w:r w:rsidRPr="00FB55B7">
        <w:rPr>
          <w:lang w:eastAsia="en-US" w:bidi="en-US"/>
        </w:rPr>
        <w:t xml:space="preserve"> sarà utenti operativi ≥ 2. </w:t>
      </w:r>
    </w:p>
    <w:p w14:paraId="4B0FC09B" w14:textId="20249B8E" w:rsidR="00D1158A" w:rsidRPr="00FB55B7" w:rsidRDefault="00D1158A" w:rsidP="008B2995">
      <w:pPr>
        <w:pStyle w:val="Paragrafoelenco"/>
        <w:jc w:val="both"/>
        <w:rPr>
          <w:u w:val="single"/>
          <w:lang w:eastAsia="en-US" w:bidi="en-US"/>
        </w:rPr>
      </w:pPr>
      <w:r w:rsidRPr="00FB55B7">
        <w:rPr>
          <w:lang w:eastAsia="en-US" w:bidi="en-US"/>
        </w:rPr>
        <w:t xml:space="preserve">Di conseguenza, qualora al momento dell’eliminazione fosse presente un (1) solo utente con ruolo </w:t>
      </w:r>
      <w:r w:rsidR="007F474B">
        <w:rPr>
          <w:lang w:eastAsia="en-US" w:bidi="en-US"/>
        </w:rPr>
        <w:t>operativo</w:t>
      </w:r>
      <w:r w:rsidRPr="00FB55B7">
        <w:rPr>
          <w:lang w:eastAsia="en-US" w:bidi="en-US"/>
        </w:rPr>
        <w:t>, dovrà necessariamente essere creato almeno un (1) altro utente per poter procedere all’eliminazione</w:t>
      </w:r>
      <w:r>
        <w:rPr>
          <w:lang w:eastAsia="en-US" w:bidi="en-US"/>
        </w:rPr>
        <w:t>.</w:t>
      </w:r>
    </w:p>
    <w:p w14:paraId="365CC730" w14:textId="4EA879FA" w:rsidR="00D1158A" w:rsidRDefault="001348E2" w:rsidP="008B2995">
      <w:pPr>
        <w:spacing w:after="0"/>
        <w:jc w:val="both"/>
        <w:rPr>
          <w:lang w:eastAsia="en-US" w:bidi="en-US"/>
        </w:rPr>
      </w:pPr>
      <w:r>
        <w:rPr>
          <w:lang w:eastAsia="en-US" w:bidi="en-US"/>
        </w:rPr>
        <w:br w:type="column"/>
      </w:r>
      <w:r w:rsidR="00D1158A" w:rsidRPr="292A09C4">
        <w:rPr>
          <w:lang w:eastAsia="en-US" w:bidi="en-US"/>
        </w:rPr>
        <w:lastRenderedPageBreak/>
        <w:t>La tabella seguente riporta, per ogni ruolo, le funzionalità associate e lo scenario che li vede impegnati.</w:t>
      </w:r>
    </w:p>
    <w:p w14:paraId="5941FFFF" w14:textId="77777777" w:rsidR="001348E2" w:rsidRDefault="001348E2" w:rsidP="008B2995">
      <w:pPr>
        <w:spacing w:after="0"/>
        <w:jc w:val="both"/>
        <w:rPr>
          <w:lang w:eastAsia="en-US" w:bidi="en-US"/>
        </w:rPr>
      </w:pPr>
    </w:p>
    <w:tbl>
      <w:tblPr>
        <w:tblStyle w:val="Tabellagriglia1chiara-colore1"/>
        <w:tblW w:w="104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45"/>
        <w:gridCol w:w="2497"/>
        <w:gridCol w:w="1225"/>
        <w:gridCol w:w="1225"/>
        <w:gridCol w:w="1225"/>
        <w:gridCol w:w="1225"/>
      </w:tblGrid>
      <w:tr w:rsidR="00D1158A" w:rsidRPr="0020145A" w14:paraId="646D72D3" w14:textId="77777777" w:rsidTr="00707175">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045" w:type="dxa"/>
            <w:tcBorders>
              <w:bottom w:val="single" w:sz="4" w:space="0" w:color="auto"/>
            </w:tcBorders>
            <w:shd w:val="clear" w:color="auto" w:fill="002060"/>
          </w:tcPr>
          <w:p w14:paraId="20523DDA" w14:textId="77777777" w:rsidR="00D1158A" w:rsidRPr="00DD3C42" w:rsidRDefault="00D1158A" w:rsidP="00707175">
            <w:pPr>
              <w:spacing w:before="240"/>
              <w:jc w:val="center"/>
              <w:rPr>
                <w:sz w:val="18"/>
                <w:szCs w:val="18"/>
              </w:rPr>
            </w:pPr>
            <w:r w:rsidRPr="00D24341">
              <w:rPr>
                <w:sz w:val="18"/>
                <w:szCs w:val="18"/>
              </w:rPr>
              <w:t>Ruolo</w:t>
            </w:r>
          </w:p>
        </w:tc>
        <w:tc>
          <w:tcPr>
            <w:tcW w:w="2497" w:type="dxa"/>
            <w:tcBorders>
              <w:bottom w:val="single" w:sz="4" w:space="0" w:color="auto"/>
            </w:tcBorders>
            <w:shd w:val="clear" w:color="auto" w:fill="002060"/>
          </w:tcPr>
          <w:p w14:paraId="0E1B9DA1" w14:textId="77777777" w:rsidR="00D1158A" w:rsidRPr="00DD3C42" w:rsidRDefault="00D1158A" w:rsidP="00707175">
            <w:pPr>
              <w:spacing w:before="240"/>
              <w:ind w:left="113" w:right="113"/>
              <w:jc w:val="center"/>
              <w:cnfStyle w:val="100000000000" w:firstRow="1" w:lastRow="0" w:firstColumn="0" w:lastColumn="0" w:oddVBand="0" w:evenVBand="0" w:oddHBand="0" w:evenHBand="0" w:firstRowFirstColumn="0" w:firstRowLastColumn="0" w:lastRowFirstColumn="0" w:lastRowLastColumn="0"/>
              <w:rPr>
                <w:sz w:val="18"/>
                <w:szCs w:val="18"/>
              </w:rPr>
            </w:pPr>
            <w:r w:rsidRPr="00D24341">
              <w:rPr>
                <w:sz w:val="18"/>
                <w:szCs w:val="18"/>
              </w:rPr>
              <w:t>Funzionalità</w:t>
            </w:r>
          </w:p>
        </w:tc>
        <w:tc>
          <w:tcPr>
            <w:tcW w:w="1225" w:type="dxa"/>
            <w:tcBorders>
              <w:bottom w:val="single" w:sz="4" w:space="0" w:color="auto"/>
            </w:tcBorders>
            <w:shd w:val="clear" w:color="auto" w:fill="002060"/>
          </w:tcPr>
          <w:p w14:paraId="547ADD43" w14:textId="77777777" w:rsidR="00D1158A" w:rsidRPr="00DD3C42" w:rsidRDefault="00D1158A" w:rsidP="00707175">
            <w:pPr>
              <w:spacing w:before="240"/>
              <w:ind w:left="113" w:right="113"/>
              <w:jc w:val="center"/>
              <w:cnfStyle w:val="100000000000" w:firstRow="1" w:lastRow="0" w:firstColumn="0" w:lastColumn="0" w:oddVBand="0" w:evenVBand="0" w:oddHBand="0" w:evenHBand="0" w:firstRowFirstColumn="0" w:firstRowLastColumn="0" w:lastRowFirstColumn="0" w:lastRowLastColumn="0"/>
              <w:rPr>
                <w:sz w:val="18"/>
                <w:szCs w:val="18"/>
              </w:rPr>
            </w:pPr>
            <w:r w:rsidRPr="00D24341">
              <w:rPr>
                <w:sz w:val="18"/>
                <w:szCs w:val="18"/>
              </w:rPr>
              <w:t>Scenario 1</w:t>
            </w:r>
          </w:p>
        </w:tc>
        <w:tc>
          <w:tcPr>
            <w:tcW w:w="1225" w:type="dxa"/>
            <w:tcBorders>
              <w:bottom w:val="single" w:sz="4" w:space="0" w:color="auto"/>
            </w:tcBorders>
            <w:shd w:val="clear" w:color="auto" w:fill="002060"/>
          </w:tcPr>
          <w:p w14:paraId="088740E4" w14:textId="77777777" w:rsidR="00D1158A" w:rsidRPr="00DD3C42" w:rsidRDefault="00D1158A" w:rsidP="00707175">
            <w:pPr>
              <w:spacing w:before="240"/>
              <w:ind w:left="113" w:right="113"/>
              <w:jc w:val="center"/>
              <w:cnfStyle w:val="100000000000" w:firstRow="1" w:lastRow="0" w:firstColumn="0" w:lastColumn="0" w:oddVBand="0" w:evenVBand="0" w:oddHBand="0" w:evenHBand="0" w:firstRowFirstColumn="0" w:firstRowLastColumn="0" w:lastRowFirstColumn="0" w:lastRowLastColumn="0"/>
              <w:rPr>
                <w:sz w:val="18"/>
                <w:szCs w:val="18"/>
              </w:rPr>
            </w:pPr>
            <w:r w:rsidRPr="00D24341">
              <w:rPr>
                <w:sz w:val="18"/>
                <w:szCs w:val="18"/>
              </w:rPr>
              <w:t>Scenario 2</w:t>
            </w:r>
          </w:p>
        </w:tc>
        <w:tc>
          <w:tcPr>
            <w:tcW w:w="1225" w:type="dxa"/>
            <w:tcBorders>
              <w:bottom w:val="single" w:sz="4" w:space="0" w:color="auto"/>
            </w:tcBorders>
            <w:shd w:val="clear" w:color="auto" w:fill="002060"/>
          </w:tcPr>
          <w:p w14:paraId="47D10D5F" w14:textId="77777777" w:rsidR="00D1158A" w:rsidRPr="00DD3C42" w:rsidRDefault="00D1158A" w:rsidP="00707175">
            <w:pPr>
              <w:spacing w:before="240"/>
              <w:ind w:left="113" w:right="113"/>
              <w:jc w:val="center"/>
              <w:cnfStyle w:val="100000000000" w:firstRow="1" w:lastRow="0" w:firstColumn="0" w:lastColumn="0" w:oddVBand="0" w:evenVBand="0" w:oddHBand="0" w:evenHBand="0" w:firstRowFirstColumn="0" w:firstRowLastColumn="0" w:lastRowFirstColumn="0" w:lastRowLastColumn="0"/>
              <w:rPr>
                <w:sz w:val="18"/>
                <w:szCs w:val="18"/>
              </w:rPr>
            </w:pPr>
            <w:r w:rsidRPr="00D24341">
              <w:rPr>
                <w:sz w:val="18"/>
                <w:szCs w:val="18"/>
              </w:rPr>
              <w:t>Scenario 3</w:t>
            </w:r>
          </w:p>
        </w:tc>
        <w:tc>
          <w:tcPr>
            <w:tcW w:w="1225" w:type="dxa"/>
            <w:tcBorders>
              <w:bottom w:val="single" w:sz="4" w:space="0" w:color="auto"/>
            </w:tcBorders>
            <w:shd w:val="clear" w:color="auto" w:fill="002060"/>
          </w:tcPr>
          <w:p w14:paraId="39FAC53C" w14:textId="77777777" w:rsidR="00D1158A" w:rsidRPr="00DD3C42" w:rsidRDefault="00D1158A" w:rsidP="00707175">
            <w:pPr>
              <w:spacing w:before="240"/>
              <w:ind w:left="113" w:right="113"/>
              <w:jc w:val="center"/>
              <w:cnfStyle w:val="100000000000" w:firstRow="1" w:lastRow="0" w:firstColumn="0" w:lastColumn="0" w:oddVBand="0" w:evenVBand="0" w:oddHBand="0" w:evenHBand="0" w:firstRowFirstColumn="0" w:firstRowLastColumn="0" w:lastRowFirstColumn="0" w:lastRowLastColumn="0"/>
              <w:rPr>
                <w:sz w:val="18"/>
                <w:szCs w:val="18"/>
              </w:rPr>
            </w:pPr>
            <w:r w:rsidRPr="00D24341">
              <w:rPr>
                <w:sz w:val="18"/>
                <w:szCs w:val="18"/>
              </w:rPr>
              <w:t>Scenario 4</w:t>
            </w:r>
          </w:p>
        </w:tc>
      </w:tr>
      <w:tr w:rsidR="00D1158A" w14:paraId="7EB0EBEC" w14:textId="77777777" w:rsidTr="00707175">
        <w:tc>
          <w:tcPr>
            <w:cnfStyle w:val="001000000000" w:firstRow="0" w:lastRow="0" w:firstColumn="1" w:lastColumn="0" w:oddVBand="0" w:evenVBand="0" w:oddHBand="0" w:evenHBand="0" w:firstRowFirstColumn="0" w:firstRowLastColumn="0" w:lastRowFirstColumn="0" w:lastRowLastColumn="0"/>
            <w:tcW w:w="3045" w:type="dxa"/>
            <w:tcBorders>
              <w:top w:val="single" w:sz="4" w:space="0" w:color="auto"/>
            </w:tcBorders>
            <w:vAlign w:val="center"/>
          </w:tcPr>
          <w:p w14:paraId="55DAF54C" w14:textId="77777777" w:rsidR="00D1158A" w:rsidRPr="0020145A" w:rsidRDefault="00D1158A" w:rsidP="00707175">
            <w:pPr>
              <w:jc w:val="center"/>
              <w:rPr>
                <w:sz w:val="18"/>
                <w:szCs w:val="18"/>
              </w:rPr>
            </w:pPr>
            <w:r w:rsidRPr="0020145A">
              <w:rPr>
                <w:sz w:val="18"/>
                <w:szCs w:val="18"/>
              </w:rPr>
              <w:t>Admin</w:t>
            </w:r>
          </w:p>
        </w:tc>
        <w:tc>
          <w:tcPr>
            <w:tcW w:w="2497" w:type="dxa"/>
            <w:tcBorders>
              <w:top w:val="single" w:sz="4" w:space="0" w:color="auto"/>
            </w:tcBorders>
          </w:tcPr>
          <w:p w14:paraId="4C014CFC" w14:textId="3F2633B2" w:rsidR="00D1158A" w:rsidRPr="00745C97" w:rsidRDefault="00D1158A">
            <w:pPr>
              <w:pStyle w:val="Paragrafoelenco"/>
              <w:numPr>
                <w:ilvl w:val="0"/>
                <w:numId w:val="45"/>
              </w:numPr>
              <w:cnfStyle w:val="000000000000" w:firstRow="0" w:lastRow="0" w:firstColumn="0" w:lastColumn="0" w:oddVBand="0" w:evenVBand="0" w:oddHBand="0" w:evenHBand="0" w:firstRowFirstColumn="0" w:firstRowLastColumn="0" w:lastRowFirstColumn="0" w:lastRowLastColumn="0"/>
              <w:rPr>
                <w:sz w:val="18"/>
                <w:szCs w:val="18"/>
              </w:rPr>
            </w:pPr>
            <w:r w:rsidRPr="00745C97">
              <w:rPr>
                <w:sz w:val="18"/>
                <w:szCs w:val="18"/>
              </w:rPr>
              <w:t>Gestione anagrafica Ente</w:t>
            </w:r>
            <w:r w:rsidR="00FB0C79">
              <w:rPr>
                <w:sz w:val="18"/>
                <w:szCs w:val="18"/>
              </w:rPr>
              <w:t xml:space="preserve"> </w:t>
            </w:r>
            <w:r w:rsidRPr="00745C97">
              <w:rPr>
                <w:sz w:val="18"/>
                <w:szCs w:val="18"/>
              </w:rPr>
              <w:t>Terzo</w:t>
            </w:r>
          </w:p>
          <w:p w14:paraId="68F33A5C" w14:textId="77777777" w:rsidR="00D1158A" w:rsidRPr="0020145A" w:rsidRDefault="00D1158A">
            <w:pPr>
              <w:pStyle w:val="Paragrafoelenco"/>
              <w:numPr>
                <w:ilvl w:val="0"/>
                <w:numId w:val="45"/>
              </w:num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CRUD</w:t>
            </w:r>
            <w:r w:rsidRPr="0020145A">
              <w:rPr>
                <w:sz w:val="18"/>
                <w:szCs w:val="18"/>
              </w:rPr>
              <w:t xml:space="preserve"> </w:t>
            </w:r>
            <w:proofErr w:type="spellStart"/>
            <w:r w:rsidRPr="0020145A">
              <w:rPr>
                <w:sz w:val="18"/>
                <w:szCs w:val="18"/>
              </w:rPr>
              <w:t>StrutturaEnte</w:t>
            </w:r>
            <w:proofErr w:type="spellEnd"/>
            <w:r w:rsidRPr="0020145A">
              <w:rPr>
                <w:sz w:val="18"/>
                <w:szCs w:val="18"/>
              </w:rPr>
              <w:t xml:space="preserve"> e </w:t>
            </w:r>
            <w:r>
              <w:rPr>
                <w:sz w:val="18"/>
                <w:szCs w:val="18"/>
              </w:rPr>
              <w:t>CRUD</w:t>
            </w:r>
            <w:r w:rsidRPr="0020145A">
              <w:rPr>
                <w:sz w:val="18"/>
                <w:szCs w:val="18"/>
              </w:rPr>
              <w:t xml:space="preserve"> </w:t>
            </w:r>
            <w:proofErr w:type="spellStart"/>
            <w:r w:rsidRPr="0020145A">
              <w:rPr>
                <w:sz w:val="18"/>
                <w:szCs w:val="18"/>
              </w:rPr>
              <w:t>AdminStrutturaEnte</w:t>
            </w:r>
            <w:proofErr w:type="spellEnd"/>
          </w:p>
          <w:p w14:paraId="5612BAF4" w14:textId="4C4BB7F8" w:rsidR="00D1158A" w:rsidRDefault="00D1158A">
            <w:pPr>
              <w:pStyle w:val="Paragrafoelenco"/>
              <w:numPr>
                <w:ilvl w:val="0"/>
                <w:numId w:val="45"/>
              </w:numPr>
              <w:cnfStyle w:val="000000000000" w:firstRow="0" w:lastRow="0" w:firstColumn="0" w:lastColumn="0" w:oddVBand="0" w:evenVBand="0" w:oddHBand="0" w:evenHBand="0" w:firstRowFirstColumn="0" w:firstRowLastColumn="0" w:lastRowFirstColumn="0" w:lastRowLastColumn="0"/>
            </w:pPr>
            <w:r w:rsidRPr="0020145A">
              <w:rPr>
                <w:sz w:val="18"/>
                <w:szCs w:val="18"/>
              </w:rPr>
              <w:t>Richiesta chiusura</w:t>
            </w:r>
            <w:r w:rsidR="00FB0C79">
              <w:rPr>
                <w:sz w:val="18"/>
                <w:szCs w:val="18"/>
              </w:rPr>
              <w:t xml:space="preserve"> </w:t>
            </w:r>
            <w:r>
              <w:rPr>
                <w:sz w:val="18"/>
                <w:szCs w:val="18"/>
              </w:rPr>
              <w:t>accreditamento</w:t>
            </w:r>
          </w:p>
        </w:tc>
        <w:tc>
          <w:tcPr>
            <w:tcW w:w="1225" w:type="dxa"/>
            <w:tcBorders>
              <w:top w:val="single" w:sz="4" w:space="0" w:color="auto"/>
            </w:tcBorders>
            <w:vAlign w:val="center"/>
          </w:tcPr>
          <w:p w14:paraId="279B132F" w14:textId="77777777" w:rsidR="00D1158A" w:rsidRPr="00C81180" w:rsidRDefault="00D1158A" w:rsidP="00707175">
            <w:pPr>
              <w:spacing w:before="120"/>
              <w:ind w:right="113"/>
              <w:jc w:val="center"/>
              <w:cnfStyle w:val="000000000000" w:firstRow="0" w:lastRow="0" w:firstColumn="0" w:lastColumn="0" w:oddVBand="0" w:evenVBand="0" w:oddHBand="0" w:evenHBand="0" w:firstRowFirstColumn="0" w:firstRowLastColumn="0" w:lastRowFirstColumn="0" w:lastRowLastColumn="0"/>
            </w:pPr>
            <w:r w:rsidRPr="00C81180">
              <w:rPr>
                <w:noProof/>
              </w:rPr>
              <w:drawing>
                <wp:inline distT="0" distB="0" distL="0" distR="0" wp14:anchorId="645DBDEB" wp14:editId="7B4BB988">
                  <wp:extent cx="258610" cy="258610"/>
                  <wp:effectExtent l="0" t="0" r="8255" b="8255"/>
                  <wp:docPr id="21" name="Elemento grafico 21"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264823" cy="264823"/>
                          </a:xfrm>
                          <a:prstGeom prst="rect">
                            <a:avLst/>
                          </a:prstGeom>
                        </pic:spPr>
                      </pic:pic>
                    </a:graphicData>
                  </a:graphic>
                </wp:inline>
              </w:drawing>
            </w:r>
          </w:p>
        </w:tc>
        <w:tc>
          <w:tcPr>
            <w:tcW w:w="1225" w:type="dxa"/>
            <w:tcBorders>
              <w:top w:val="single" w:sz="4" w:space="0" w:color="auto"/>
            </w:tcBorders>
            <w:vAlign w:val="center"/>
          </w:tcPr>
          <w:p w14:paraId="033BC52C" w14:textId="77777777" w:rsidR="00D1158A" w:rsidRPr="003723F1" w:rsidRDefault="00D1158A" w:rsidP="00707175">
            <w:pPr>
              <w:jc w:val="center"/>
              <w:cnfStyle w:val="000000000000" w:firstRow="0" w:lastRow="0" w:firstColumn="0" w:lastColumn="0" w:oddVBand="0" w:evenVBand="0" w:oddHBand="0" w:evenHBand="0" w:firstRowFirstColumn="0" w:firstRowLastColumn="0" w:lastRowFirstColumn="0" w:lastRowLastColumn="0"/>
            </w:pPr>
            <w:r w:rsidRPr="00C81180">
              <w:rPr>
                <w:noProof/>
              </w:rPr>
              <w:drawing>
                <wp:inline distT="0" distB="0" distL="0" distR="0" wp14:anchorId="23199C74" wp14:editId="2893E655">
                  <wp:extent cx="258610" cy="258610"/>
                  <wp:effectExtent l="0" t="0" r="8255" b="8255"/>
                  <wp:docPr id="22" name="Elemento grafico 22"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264823" cy="264823"/>
                          </a:xfrm>
                          <a:prstGeom prst="rect">
                            <a:avLst/>
                          </a:prstGeom>
                        </pic:spPr>
                      </pic:pic>
                    </a:graphicData>
                  </a:graphic>
                </wp:inline>
              </w:drawing>
            </w:r>
          </w:p>
        </w:tc>
        <w:tc>
          <w:tcPr>
            <w:tcW w:w="1225" w:type="dxa"/>
            <w:tcBorders>
              <w:top w:val="single" w:sz="4" w:space="0" w:color="auto"/>
            </w:tcBorders>
            <w:vAlign w:val="center"/>
          </w:tcPr>
          <w:p w14:paraId="2707ED52" w14:textId="77777777" w:rsidR="00D1158A" w:rsidRPr="00C81180" w:rsidRDefault="00D1158A" w:rsidP="00707175">
            <w:pPr>
              <w:cnfStyle w:val="000000000000" w:firstRow="0" w:lastRow="0" w:firstColumn="0" w:lastColumn="0" w:oddVBand="0" w:evenVBand="0" w:oddHBand="0" w:evenHBand="0" w:firstRowFirstColumn="0" w:firstRowLastColumn="0" w:lastRowFirstColumn="0" w:lastRowLastColumn="0"/>
            </w:pPr>
            <w:r>
              <w:t xml:space="preserve">     </w:t>
            </w:r>
            <w:r w:rsidRPr="00C81180">
              <w:rPr>
                <w:noProof/>
              </w:rPr>
              <w:drawing>
                <wp:inline distT="0" distB="0" distL="0" distR="0" wp14:anchorId="4CF81CB3" wp14:editId="6571E65A">
                  <wp:extent cx="258610" cy="258610"/>
                  <wp:effectExtent l="0" t="0" r="8255" b="8255"/>
                  <wp:docPr id="23" name="Elemento grafico 23"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264823" cy="264823"/>
                          </a:xfrm>
                          <a:prstGeom prst="rect">
                            <a:avLst/>
                          </a:prstGeom>
                        </pic:spPr>
                      </pic:pic>
                    </a:graphicData>
                  </a:graphic>
                </wp:inline>
              </w:drawing>
            </w:r>
          </w:p>
        </w:tc>
        <w:tc>
          <w:tcPr>
            <w:tcW w:w="1225" w:type="dxa"/>
            <w:tcBorders>
              <w:top w:val="single" w:sz="4" w:space="0" w:color="auto"/>
            </w:tcBorders>
            <w:vAlign w:val="center"/>
          </w:tcPr>
          <w:p w14:paraId="76282F71" w14:textId="77777777" w:rsidR="00D1158A" w:rsidRPr="005D2711" w:rsidRDefault="00D1158A" w:rsidP="00707175">
            <w:pPr>
              <w:cnfStyle w:val="000000000000" w:firstRow="0" w:lastRow="0" w:firstColumn="0" w:lastColumn="0" w:oddVBand="0" w:evenVBand="0" w:oddHBand="0" w:evenHBand="0" w:firstRowFirstColumn="0" w:firstRowLastColumn="0" w:lastRowFirstColumn="0" w:lastRowLastColumn="0"/>
            </w:pPr>
            <w:r>
              <w:t xml:space="preserve">      </w:t>
            </w:r>
            <w:r w:rsidRPr="00C81180">
              <w:rPr>
                <w:noProof/>
              </w:rPr>
              <w:drawing>
                <wp:inline distT="0" distB="0" distL="0" distR="0" wp14:anchorId="5D9EF70A" wp14:editId="36782D80">
                  <wp:extent cx="258610" cy="258610"/>
                  <wp:effectExtent l="0" t="0" r="8255" b="8255"/>
                  <wp:docPr id="24" name="Elemento grafico 24"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264823" cy="264823"/>
                          </a:xfrm>
                          <a:prstGeom prst="rect">
                            <a:avLst/>
                          </a:prstGeom>
                        </pic:spPr>
                      </pic:pic>
                    </a:graphicData>
                  </a:graphic>
                </wp:inline>
              </w:drawing>
            </w:r>
          </w:p>
        </w:tc>
      </w:tr>
      <w:tr w:rsidR="00D1158A" w14:paraId="0A506CEE" w14:textId="77777777" w:rsidTr="00707175">
        <w:tc>
          <w:tcPr>
            <w:cnfStyle w:val="001000000000" w:firstRow="0" w:lastRow="0" w:firstColumn="1" w:lastColumn="0" w:oddVBand="0" w:evenVBand="0" w:oddHBand="0" w:evenHBand="0" w:firstRowFirstColumn="0" w:firstRowLastColumn="0" w:lastRowFirstColumn="0" w:lastRowLastColumn="0"/>
            <w:tcW w:w="3045" w:type="dxa"/>
            <w:vAlign w:val="center"/>
          </w:tcPr>
          <w:p w14:paraId="6457AFE6" w14:textId="77777777" w:rsidR="00D1158A" w:rsidRPr="0020145A" w:rsidRDefault="00D1158A" w:rsidP="00707175">
            <w:pPr>
              <w:jc w:val="center"/>
              <w:rPr>
                <w:sz w:val="18"/>
                <w:szCs w:val="18"/>
              </w:rPr>
            </w:pPr>
            <w:proofErr w:type="spellStart"/>
            <w:r w:rsidRPr="0020145A">
              <w:rPr>
                <w:sz w:val="18"/>
                <w:szCs w:val="18"/>
              </w:rPr>
              <w:t>AdminStrutturaEnte</w:t>
            </w:r>
            <w:proofErr w:type="spellEnd"/>
          </w:p>
        </w:tc>
        <w:tc>
          <w:tcPr>
            <w:tcW w:w="2497" w:type="dxa"/>
          </w:tcPr>
          <w:p w14:paraId="1303EB71" w14:textId="77777777" w:rsidR="00D1158A" w:rsidRPr="0020145A" w:rsidRDefault="00D1158A">
            <w:pPr>
              <w:pStyle w:val="Paragrafoelenco"/>
              <w:numPr>
                <w:ilvl w:val="0"/>
                <w:numId w:val="12"/>
              </w:numPr>
              <w:cnfStyle w:val="000000000000" w:firstRow="0" w:lastRow="0" w:firstColumn="0" w:lastColumn="0" w:oddVBand="0" w:evenVBand="0" w:oddHBand="0" w:evenHBand="0" w:firstRowFirstColumn="0" w:firstRowLastColumn="0" w:lastRowFirstColumn="0" w:lastRowLastColumn="0"/>
              <w:rPr>
                <w:sz w:val="18"/>
                <w:szCs w:val="18"/>
              </w:rPr>
            </w:pPr>
            <w:r w:rsidRPr="0020145A">
              <w:rPr>
                <w:sz w:val="18"/>
                <w:szCs w:val="18"/>
              </w:rPr>
              <w:t>Selezione Scenario Organizzativo</w:t>
            </w:r>
          </w:p>
          <w:p w14:paraId="186BFC36" w14:textId="77777777" w:rsidR="00D1158A" w:rsidRPr="0020145A" w:rsidRDefault="00D1158A">
            <w:pPr>
              <w:pStyle w:val="Paragrafoelenco"/>
              <w:numPr>
                <w:ilvl w:val="0"/>
                <w:numId w:val="12"/>
              </w:num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CRUD</w:t>
            </w:r>
            <w:r w:rsidRPr="0020145A">
              <w:rPr>
                <w:sz w:val="18"/>
                <w:szCs w:val="18"/>
              </w:rPr>
              <w:t xml:space="preserve"> </w:t>
            </w:r>
            <w:proofErr w:type="spellStart"/>
            <w:r w:rsidRPr="0020145A">
              <w:rPr>
                <w:sz w:val="18"/>
                <w:szCs w:val="18"/>
              </w:rPr>
              <w:t>AdminStrutturaEnteUser</w:t>
            </w:r>
            <w:proofErr w:type="spellEnd"/>
          </w:p>
        </w:tc>
        <w:tc>
          <w:tcPr>
            <w:tcW w:w="1225" w:type="dxa"/>
            <w:vAlign w:val="center"/>
          </w:tcPr>
          <w:p w14:paraId="01B752E7" w14:textId="77777777" w:rsidR="00D1158A" w:rsidRDefault="00D1158A" w:rsidP="00707175">
            <w:pPr>
              <w:pStyle w:val="Paragrafoelenco"/>
              <w:spacing w:before="120"/>
              <w:ind w:left="113" w:right="113"/>
              <w:jc w:val="center"/>
              <w:cnfStyle w:val="000000000000" w:firstRow="0" w:lastRow="0" w:firstColumn="0" w:lastColumn="0" w:oddVBand="0" w:evenVBand="0" w:oddHBand="0" w:evenHBand="0" w:firstRowFirstColumn="0" w:firstRowLastColumn="0" w:lastRowFirstColumn="0" w:lastRowLastColumn="0"/>
            </w:pPr>
            <w:r w:rsidRPr="00C81180">
              <w:rPr>
                <w:noProof/>
                <w:color w:val="00B050"/>
              </w:rPr>
              <w:drawing>
                <wp:inline distT="0" distB="0" distL="0" distR="0" wp14:anchorId="3B764C6F" wp14:editId="445F1C5C">
                  <wp:extent cx="258610" cy="258610"/>
                  <wp:effectExtent l="0" t="0" r="8255" b="8255"/>
                  <wp:docPr id="25" name="Elemento grafico 25"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264823" cy="264823"/>
                          </a:xfrm>
                          <a:prstGeom prst="rect">
                            <a:avLst/>
                          </a:prstGeom>
                        </pic:spPr>
                      </pic:pic>
                    </a:graphicData>
                  </a:graphic>
                </wp:inline>
              </w:drawing>
            </w:r>
          </w:p>
        </w:tc>
        <w:tc>
          <w:tcPr>
            <w:tcW w:w="1225" w:type="dxa"/>
            <w:vAlign w:val="center"/>
          </w:tcPr>
          <w:p w14:paraId="70F40CA1" w14:textId="77777777" w:rsidR="00D1158A" w:rsidRPr="003723F1" w:rsidRDefault="00D1158A" w:rsidP="00707175">
            <w:pPr>
              <w:jc w:val="center"/>
              <w:cnfStyle w:val="000000000000" w:firstRow="0" w:lastRow="0" w:firstColumn="0" w:lastColumn="0" w:oddVBand="0" w:evenVBand="0" w:oddHBand="0" w:evenHBand="0" w:firstRowFirstColumn="0" w:firstRowLastColumn="0" w:lastRowFirstColumn="0" w:lastRowLastColumn="0"/>
            </w:pPr>
            <w:r w:rsidRPr="00C81180">
              <w:rPr>
                <w:noProof/>
                <w:color w:val="00B050"/>
              </w:rPr>
              <w:drawing>
                <wp:inline distT="0" distB="0" distL="0" distR="0" wp14:anchorId="0FCFCDB1" wp14:editId="3212B1BB">
                  <wp:extent cx="258610" cy="258610"/>
                  <wp:effectExtent l="0" t="0" r="8255" b="8255"/>
                  <wp:docPr id="26" name="Elemento grafico 26"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264823" cy="264823"/>
                          </a:xfrm>
                          <a:prstGeom prst="rect">
                            <a:avLst/>
                          </a:prstGeom>
                        </pic:spPr>
                      </pic:pic>
                    </a:graphicData>
                  </a:graphic>
                </wp:inline>
              </w:drawing>
            </w:r>
          </w:p>
        </w:tc>
        <w:tc>
          <w:tcPr>
            <w:tcW w:w="1225" w:type="dxa"/>
            <w:vAlign w:val="center"/>
          </w:tcPr>
          <w:p w14:paraId="5D957CD7" w14:textId="77777777" w:rsidR="00D1158A" w:rsidRPr="00C81180" w:rsidRDefault="00D1158A" w:rsidP="00707175">
            <w:pPr>
              <w:cnfStyle w:val="000000000000" w:firstRow="0" w:lastRow="0" w:firstColumn="0" w:lastColumn="0" w:oddVBand="0" w:evenVBand="0" w:oddHBand="0" w:evenHBand="0" w:firstRowFirstColumn="0" w:firstRowLastColumn="0" w:lastRowFirstColumn="0" w:lastRowLastColumn="0"/>
            </w:pPr>
            <w:r>
              <w:t xml:space="preserve">      </w:t>
            </w:r>
            <w:r w:rsidRPr="00C81180">
              <w:rPr>
                <w:noProof/>
              </w:rPr>
              <w:drawing>
                <wp:inline distT="0" distB="0" distL="0" distR="0" wp14:anchorId="12390FC7" wp14:editId="321F0BA7">
                  <wp:extent cx="258610" cy="258610"/>
                  <wp:effectExtent l="0" t="0" r="8255" b="8255"/>
                  <wp:docPr id="27" name="Elemento grafico 27"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264823" cy="264823"/>
                          </a:xfrm>
                          <a:prstGeom prst="rect">
                            <a:avLst/>
                          </a:prstGeom>
                        </pic:spPr>
                      </pic:pic>
                    </a:graphicData>
                  </a:graphic>
                </wp:inline>
              </w:drawing>
            </w:r>
          </w:p>
        </w:tc>
        <w:tc>
          <w:tcPr>
            <w:tcW w:w="1225" w:type="dxa"/>
            <w:vAlign w:val="center"/>
          </w:tcPr>
          <w:p w14:paraId="4AE33AB7" w14:textId="77777777" w:rsidR="00D1158A" w:rsidRPr="005D2711" w:rsidRDefault="00D1158A" w:rsidP="00707175">
            <w:pPr>
              <w:cnfStyle w:val="000000000000" w:firstRow="0" w:lastRow="0" w:firstColumn="0" w:lastColumn="0" w:oddVBand="0" w:evenVBand="0" w:oddHBand="0" w:evenHBand="0" w:firstRowFirstColumn="0" w:firstRowLastColumn="0" w:lastRowFirstColumn="0" w:lastRowLastColumn="0"/>
            </w:pPr>
            <w:r>
              <w:t xml:space="preserve">      </w:t>
            </w:r>
            <w:r w:rsidRPr="00C81180">
              <w:rPr>
                <w:noProof/>
              </w:rPr>
              <w:drawing>
                <wp:inline distT="0" distB="0" distL="0" distR="0" wp14:anchorId="6C0ECEA5" wp14:editId="0F1A8D00">
                  <wp:extent cx="258610" cy="258610"/>
                  <wp:effectExtent l="0" t="0" r="8255" b="8255"/>
                  <wp:docPr id="31" name="Elemento grafico 31"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264823" cy="264823"/>
                          </a:xfrm>
                          <a:prstGeom prst="rect">
                            <a:avLst/>
                          </a:prstGeom>
                        </pic:spPr>
                      </pic:pic>
                    </a:graphicData>
                  </a:graphic>
                </wp:inline>
              </w:drawing>
            </w:r>
          </w:p>
        </w:tc>
      </w:tr>
      <w:tr w:rsidR="00D1158A" w14:paraId="09FCFACF" w14:textId="77777777" w:rsidTr="00707175">
        <w:tc>
          <w:tcPr>
            <w:cnfStyle w:val="001000000000" w:firstRow="0" w:lastRow="0" w:firstColumn="1" w:lastColumn="0" w:oddVBand="0" w:evenVBand="0" w:oddHBand="0" w:evenHBand="0" w:firstRowFirstColumn="0" w:firstRowLastColumn="0" w:lastRowFirstColumn="0" w:lastRowLastColumn="0"/>
            <w:tcW w:w="3045" w:type="dxa"/>
            <w:vAlign w:val="center"/>
          </w:tcPr>
          <w:p w14:paraId="4A6F8FE5" w14:textId="77777777" w:rsidR="00D1158A" w:rsidRPr="0020145A" w:rsidRDefault="00D1158A" w:rsidP="00707175">
            <w:pPr>
              <w:jc w:val="center"/>
              <w:rPr>
                <w:sz w:val="18"/>
                <w:szCs w:val="18"/>
              </w:rPr>
            </w:pPr>
            <w:proofErr w:type="spellStart"/>
            <w:r w:rsidRPr="0020145A">
              <w:rPr>
                <w:sz w:val="18"/>
                <w:szCs w:val="18"/>
              </w:rPr>
              <w:t>AdminStrutturaEnteUser</w:t>
            </w:r>
            <w:proofErr w:type="spellEnd"/>
          </w:p>
        </w:tc>
        <w:tc>
          <w:tcPr>
            <w:tcW w:w="2497" w:type="dxa"/>
          </w:tcPr>
          <w:p w14:paraId="7D4F2CF6" w14:textId="60831C73" w:rsidR="00D1158A" w:rsidRPr="00965E28" w:rsidRDefault="00D1158A">
            <w:pPr>
              <w:pStyle w:val="Paragrafoelenco"/>
              <w:numPr>
                <w:ilvl w:val="0"/>
                <w:numId w:val="12"/>
              </w:numPr>
              <w:cnfStyle w:val="000000000000" w:firstRow="0" w:lastRow="0" w:firstColumn="0" w:lastColumn="0" w:oddVBand="0" w:evenVBand="0" w:oddHBand="0" w:evenHBand="0" w:firstRowFirstColumn="0" w:firstRowLastColumn="0" w:lastRowFirstColumn="0" w:lastRowLastColumn="0"/>
              <w:rPr>
                <w:sz w:val="18"/>
                <w:szCs w:val="18"/>
              </w:rPr>
            </w:pPr>
            <w:r w:rsidRPr="0020145A">
              <w:rPr>
                <w:sz w:val="18"/>
                <w:szCs w:val="18"/>
              </w:rPr>
              <w:t>CRUD Operatori</w:t>
            </w:r>
          </w:p>
        </w:tc>
        <w:tc>
          <w:tcPr>
            <w:tcW w:w="1225" w:type="dxa"/>
            <w:vAlign w:val="center"/>
          </w:tcPr>
          <w:p w14:paraId="617CC21E" w14:textId="77777777" w:rsidR="00D1158A" w:rsidRDefault="00D1158A" w:rsidP="00707175">
            <w:pPr>
              <w:pStyle w:val="Paragrafoelenco"/>
              <w:spacing w:before="120"/>
              <w:ind w:left="113" w:right="113"/>
              <w:jc w:val="center"/>
              <w:cnfStyle w:val="000000000000" w:firstRow="0" w:lastRow="0" w:firstColumn="0" w:lastColumn="0" w:oddVBand="0" w:evenVBand="0" w:oddHBand="0" w:evenHBand="0" w:firstRowFirstColumn="0" w:firstRowLastColumn="0" w:lastRowFirstColumn="0" w:lastRowLastColumn="0"/>
            </w:pPr>
            <w:r w:rsidRPr="00C81180">
              <w:rPr>
                <w:noProof/>
                <w:color w:val="00B050"/>
              </w:rPr>
              <w:drawing>
                <wp:inline distT="0" distB="0" distL="0" distR="0" wp14:anchorId="089FF2A0" wp14:editId="7B2B8B62">
                  <wp:extent cx="258610" cy="258610"/>
                  <wp:effectExtent l="0" t="0" r="8255" b="8255"/>
                  <wp:docPr id="32" name="Elemento grafico 32"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264823" cy="264823"/>
                          </a:xfrm>
                          <a:prstGeom prst="rect">
                            <a:avLst/>
                          </a:prstGeom>
                        </pic:spPr>
                      </pic:pic>
                    </a:graphicData>
                  </a:graphic>
                </wp:inline>
              </w:drawing>
            </w:r>
          </w:p>
        </w:tc>
        <w:tc>
          <w:tcPr>
            <w:tcW w:w="1225" w:type="dxa"/>
            <w:vAlign w:val="center"/>
          </w:tcPr>
          <w:p w14:paraId="0A2FD058" w14:textId="77777777" w:rsidR="00D1158A" w:rsidRPr="003723F1" w:rsidRDefault="00D1158A" w:rsidP="00707175">
            <w:pPr>
              <w:jc w:val="center"/>
              <w:cnfStyle w:val="000000000000" w:firstRow="0" w:lastRow="0" w:firstColumn="0" w:lastColumn="0" w:oddVBand="0" w:evenVBand="0" w:oddHBand="0" w:evenHBand="0" w:firstRowFirstColumn="0" w:firstRowLastColumn="0" w:lastRowFirstColumn="0" w:lastRowLastColumn="0"/>
            </w:pPr>
            <w:r w:rsidRPr="00C81180">
              <w:rPr>
                <w:noProof/>
                <w:color w:val="00B050"/>
              </w:rPr>
              <w:drawing>
                <wp:inline distT="0" distB="0" distL="0" distR="0" wp14:anchorId="508F35B2" wp14:editId="210BDAB0">
                  <wp:extent cx="258610" cy="258610"/>
                  <wp:effectExtent l="0" t="0" r="8255" b="8255"/>
                  <wp:docPr id="33" name="Elemento grafico 33"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264823" cy="264823"/>
                          </a:xfrm>
                          <a:prstGeom prst="rect">
                            <a:avLst/>
                          </a:prstGeom>
                        </pic:spPr>
                      </pic:pic>
                    </a:graphicData>
                  </a:graphic>
                </wp:inline>
              </w:drawing>
            </w:r>
          </w:p>
        </w:tc>
        <w:tc>
          <w:tcPr>
            <w:tcW w:w="1225" w:type="dxa"/>
            <w:vAlign w:val="center"/>
          </w:tcPr>
          <w:p w14:paraId="67587278" w14:textId="77777777" w:rsidR="00D1158A" w:rsidRPr="00C81180" w:rsidRDefault="00D1158A" w:rsidP="00707175">
            <w:pPr>
              <w:cnfStyle w:val="000000000000" w:firstRow="0" w:lastRow="0" w:firstColumn="0" w:lastColumn="0" w:oddVBand="0" w:evenVBand="0" w:oddHBand="0" w:evenHBand="0" w:firstRowFirstColumn="0" w:firstRowLastColumn="0" w:lastRowFirstColumn="0" w:lastRowLastColumn="0"/>
            </w:pPr>
            <w:r>
              <w:t xml:space="preserve">      </w:t>
            </w:r>
            <w:r w:rsidRPr="00C81180">
              <w:rPr>
                <w:noProof/>
              </w:rPr>
              <w:drawing>
                <wp:inline distT="0" distB="0" distL="0" distR="0" wp14:anchorId="5ED1506D" wp14:editId="1F07522C">
                  <wp:extent cx="258610" cy="258610"/>
                  <wp:effectExtent l="0" t="0" r="8255" b="8255"/>
                  <wp:docPr id="34" name="Elemento grafico 34"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264823" cy="264823"/>
                          </a:xfrm>
                          <a:prstGeom prst="rect">
                            <a:avLst/>
                          </a:prstGeom>
                        </pic:spPr>
                      </pic:pic>
                    </a:graphicData>
                  </a:graphic>
                </wp:inline>
              </w:drawing>
            </w:r>
          </w:p>
        </w:tc>
        <w:tc>
          <w:tcPr>
            <w:tcW w:w="1225" w:type="dxa"/>
            <w:vAlign w:val="center"/>
          </w:tcPr>
          <w:p w14:paraId="472C4FC4" w14:textId="77777777" w:rsidR="00D1158A" w:rsidRPr="005D2711" w:rsidRDefault="00D1158A" w:rsidP="00707175">
            <w:pPr>
              <w:cnfStyle w:val="000000000000" w:firstRow="0" w:lastRow="0" w:firstColumn="0" w:lastColumn="0" w:oddVBand="0" w:evenVBand="0" w:oddHBand="0" w:evenHBand="0" w:firstRowFirstColumn="0" w:firstRowLastColumn="0" w:lastRowFirstColumn="0" w:lastRowLastColumn="0"/>
            </w:pPr>
            <w:r>
              <w:t xml:space="preserve">      </w:t>
            </w:r>
            <w:r w:rsidRPr="00C81180">
              <w:rPr>
                <w:noProof/>
              </w:rPr>
              <w:drawing>
                <wp:inline distT="0" distB="0" distL="0" distR="0" wp14:anchorId="76E81D06" wp14:editId="41AE747A">
                  <wp:extent cx="258610" cy="258610"/>
                  <wp:effectExtent l="0" t="0" r="8255" b="8255"/>
                  <wp:docPr id="35" name="Elemento grafico 35"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264823" cy="264823"/>
                          </a:xfrm>
                          <a:prstGeom prst="rect">
                            <a:avLst/>
                          </a:prstGeom>
                        </pic:spPr>
                      </pic:pic>
                    </a:graphicData>
                  </a:graphic>
                </wp:inline>
              </w:drawing>
            </w:r>
          </w:p>
        </w:tc>
      </w:tr>
      <w:tr w:rsidR="00D1158A" w14:paraId="41945584" w14:textId="77777777" w:rsidTr="00707175">
        <w:tc>
          <w:tcPr>
            <w:cnfStyle w:val="001000000000" w:firstRow="0" w:lastRow="0" w:firstColumn="1" w:lastColumn="0" w:oddVBand="0" w:evenVBand="0" w:oddHBand="0" w:evenHBand="0" w:firstRowFirstColumn="0" w:firstRowLastColumn="0" w:lastRowFirstColumn="0" w:lastRowLastColumn="0"/>
            <w:tcW w:w="3045" w:type="dxa"/>
            <w:vAlign w:val="center"/>
          </w:tcPr>
          <w:p w14:paraId="492E7A31" w14:textId="77777777" w:rsidR="00D1158A" w:rsidRPr="0020145A" w:rsidRDefault="00D1158A" w:rsidP="00707175">
            <w:pPr>
              <w:jc w:val="center"/>
              <w:rPr>
                <w:sz w:val="18"/>
                <w:szCs w:val="18"/>
              </w:rPr>
            </w:pPr>
            <w:proofErr w:type="spellStart"/>
            <w:r w:rsidRPr="0020145A">
              <w:rPr>
                <w:sz w:val="18"/>
                <w:szCs w:val="18"/>
              </w:rPr>
              <w:t>OperatoreAssegnazioneIstanze</w:t>
            </w:r>
            <w:proofErr w:type="spellEnd"/>
          </w:p>
        </w:tc>
        <w:tc>
          <w:tcPr>
            <w:tcW w:w="2497" w:type="dxa"/>
          </w:tcPr>
          <w:p w14:paraId="17127CF9" w14:textId="77777777" w:rsidR="00D1158A" w:rsidRPr="0020145A" w:rsidRDefault="00D1158A">
            <w:pPr>
              <w:pStyle w:val="Paragrafoelenco"/>
              <w:numPr>
                <w:ilvl w:val="0"/>
                <w:numId w:val="12"/>
              </w:numPr>
              <w:cnfStyle w:val="000000000000" w:firstRow="0" w:lastRow="0" w:firstColumn="0" w:lastColumn="0" w:oddVBand="0" w:evenVBand="0" w:oddHBand="0" w:evenHBand="0" w:firstRowFirstColumn="0" w:firstRowLastColumn="0" w:lastRowFirstColumn="0" w:lastRowLastColumn="0"/>
              <w:rPr>
                <w:sz w:val="18"/>
                <w:szCs w:val="18"/>
              </w:rPr>
            </w:pPr>
            <w:r w:rsidRPr="0020145A">
              <w:rPr>
                <w:sz w:val="18"/>
                <w:szCs w:val="18"/>
              </w:rPr>
              <w:t xml:space="preserve">Consultazione </w:t>
            </w:r>
            <w:r>
              <w:rPr>
                <w:sz w:val="18"/>
                <w:szCs w:val="18"/>
              </w:rPr>
              <w:t>Istruttoria</w:t>
            </w:r>
          </w:p>
          <w:p w14:paraId="3B5127C3" w14:textId="77777777" w:rsidR="00D1158A" w:rsidRPr="0020145A" w:rsidRDefault="00D1158A">
            <w:pPr>
              <w:pStyle w:val="Paragrafoelenco"/>
              <w:numPr>
                <w:ilvl w:val="0"/>
                <w:numId w:val="12"/>
              </w:num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CRUD</w:t>
            </w:r>
            <w:r w:rsidRPr="0020145A">
              <w:rPr>
                <w:sz w:val="18"/>
                <w:szCs w:val="18"/>
              </w:rPr>
              <w:t xml:space="preserve"> </w:t>
            </w:r>
            <w:r>
              <w:rPr>
                <w:sz w:val="18"/>
                <w:szCs w:val="18"/>
              </w:rPr>
              <w:t>Istruttoria</w:t>
            </w:r>
          </w:p>
        </w:tc>
        <w:tc>
          <w:tcPr>
            <w:tcW w:w="1225" w:type="dxa"/>
            <w:vAlign w:val="center"/>
          </w:tcPr>
          <w:p w14:paraId="336F2C5F" w14:textId="77777777" w:rsidR="00D1158A" w:rsidRPr="00C81180" w:rsidRDefault="00D1158A" w:rsidP="00707175">
            <w:pPr>
              <w:pStyle w:val="Paragrafoelenco"/>
              <w:spacing w:before="120" w:line="259" w:lineRule="auto"/>
              <w:ind w:left="113" w:right="113"/>
              <w:jc w:val="center"/>
              <w:cnfStyle w:val="000000000000" w:firstRow="0" w:lastRow="0" w:firstColumn="0" w:lastColumn="0" w:oddVBand="0" w:evenVBand="0" w:oddHBand="0" w:evenHBand="0" w:firstRowFirstColumn="0" w:firstRowLastColumn="0" w:lastRowFirstColumn="0" w:lastRowLastColumn="0"/>
              <w:rPr>
                <w:noProof/>
                <w:color w:val="00B050"/>
              </w:rPr>
            </w:pPr>
          </w:p>
        </w:tc>
        <w:tc>
          <w:tcPr>
            <w:tcW w:w="1225" w:type="dxa"/>
          </w:tcPr>
          <w:p w14:paraId="4B060BC2" w14:textId="77777777" w:rsidR="00D1158A" w:rsidRPr="00AA399A" w:rsidRDefault="00D1158A" w:rsidP="00707175">
            <w:pPr>
              <w:spacing w:line="259" w:lineRule="auto"/>
              <w:jc w:val="center"/>
              <w:cnfStyle w:val="000000000000" w:firstRow="0" w:lastRow="0" w:firstColumn="0" w:lastColumn="0" w:oddVBand="0" w:evenVBand="0" w:oddHBand="0" w:evenHBand="0" w:firstRowFirstColumn="0" w:firstRowLastColumn="0" w:lastRowFirstColumn="0" w:lastRowLastColumn="0"/>
            </w:pPr>
            <w:r w:rsidRPr="00C81180">
              <w:rPr>
                <w:noProof/>
                <w:color w:val="00B050"/>
              </w:rPr>
              <w:drawing>
                <wp:inline distT="0" distB="0" distL="0" distR="0" wp14:anchorId="5CB74B8E" wp14:editId="7EDA5B40">
                  <wp:extent cx="258610" cy="258610"/>
                  <wp:effectExtent l="0" t="0" r="8255" b="8255"/>
                  <wp:docPr id="36" name="Elemento grafico 36"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264823" cy="264823"/>
                          </a:xfrm>
                          <a:prstGeom prst="rect">
                            <a:avLst/>
                          </a:prstGeom>
                        </pic:spPr>
                      </pic:pic>
                    </a:graphicData>
                  </a:graphic>
                </wp:inline>
              </w:drawing>
            </w:r>
          </w:p>
        </w:tc>
        <w:tc>
          <w:tcPr>
            <w:tcW w:w="1225" w:type="dxa"/>
          </w:tcPr>
          <w:p w14:paraId="41FDE3BF" w14:textId="77777777" w:rsidR="00D1158A" w:rsidRPr="00AA399A" w:rsidRDefault="00D1158A" w:rsidP="00707175">
            <w:pPr>
              <w:spacing w:line="259" w:lineRule="auto"/>
              <w:jc w:val="center"/>
              <w:cnfStyle w:val="000000000000" w:firstRow="0" w:lastRow="0" w:firstColumn="0" w:lastColumn="0" w:oddVBand="0" w:evenVBand="0" w:oddHBand="0" w:evenHBand="0" w:firstRowFirstColumn="0" w:firstRowLastColumn="0" w:lastRowFirstColumn="0" w:lastRowLastColumn="0"/>
            </w:pPr>
            <w:r>
              <w:t xml:space="preserve">   </w:t>
            </w:r>
            <w:r w:rsidRPr="00C81180">
              <w:rPr>
                <w:noProof/>
                <w:color w:val="00B050"/>
              </w:rPr>
              <w:drawing>
                <wp:inline distT="0" distB="0" distL="0" distR="0" wp14:anchorId="19EBB032" wp14:editId="01D33114">
                  <wp:extent cx="258610" cy="258610"/>
                  <wp:effectExtent l="0" t="0" r="8255" b="8255"/>
                  <wp:docPr id="37" name="Elemento grafico 37"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264823" cy="264823"/>
                          </a:xfrm>
                          <a:prstGeom prst="rect">
                            <a:avLst/>
                          </a:prstGeom>
                        </pic:spPr>
                      </pic:pic>
                    </a:graphicData>
                  </a:graphic>
                </wp:inline>
              </w:drawing>
            </w:r>
          </w:p>
        </w:tc>
        <w:tc>
          <w:tcPr>
            <w:tcW w:w="1225" w:type="dxa"/>
          </w:tcPr>
          <w:p w14:paraId="44170129" w14:textId="77777777" w:rsidR="00D1158A" w:rsidRPr="00A6548C" w:rsidRDefault="00D1158A" w:rsidP="00707175">
            <w:pPr>
              <w:spacing w:line="259" w:lineRule="auto"/>
              <w:jc w:val="center"/>
              <w:cnfStyle w:val="000000000000" w:firstRow="0" w:lastRow="0" w:firstColumn="0" w:lastColumn="0" w:oddVBand="0" w:evenVBand="0" w:oddHBand="0" w:evenHBand="0" w:firstRowFirstColumn="0" w:firstRowLastColumn="0" w:lastRowFirstColumn="0" w:lastRowLastColumn="0"/>
            </w:pPr>
            <w:r>
              <w:t xml:space="preserve">  </w:t>
            </w:r>
            <w:r>
              <w:rPr>
                <w:noProof/>
              </w:rPr>
              <w:drawing>
                <wp:inline distT="0" distB="0" distL="0" distR="0" wp14:anchorId="1E0E879C" wp14:editId="2E75401F">
                  <wp:extent cx="258445" cy="258445"/>
                  <wp:effectExtent l="0" t="0" r="8255" b="8255"/>
                  <wp:docPr id="38" name="Elemento grafico 38"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5" descr="Checkmark with solid fill"/>
                          <pic:cNvPicPr>
                            <a:picLocks noChangeAspect="1"/>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258445" cy="258445"/>
                          </a:xfrm>
                          <a:prstGeom prst="rect">
                            <a:avLst/>
                          </a:prstGeom>
                        </pic:spPr>
                      </pic:pic>
                    </a:graphicData>
                  </a:graphic>
                </wp:inline>
              </w:drawing>
            </w:r>
          </w:p>
        </w:tc>
      </w:tr>
      <w:tr w:rsidR="00D1158A" w14:paraId="068E69EF" w14:textId="77777777" w:rsidTr="00707175">
        <w:tc>
          <w:tcPr>
            <w:cnfStyle w:val="001000000000" w:firstRow="0" w:lastRow="0" w:firstColumn="1" w:lastColumn="0" w:oddVBand="0" w:evenVBand="0" w:oddHBand="0" w:evenHBand="0" w:firstRowFirstColumn="0" w:firstRowLastColumn="0" w:lastRowFirstColumn="0" w:lastRowLastColumn="0"/>
            <w:tcW w:w="3045" w:type="dxa"/>
            <w:vAlign w:val="center"/>
          </w:tcPr>
          <w:p w14:paraId="58C23888" w14:textId="77777777" w:rsidR="00D1158A" w:rsidRPr="0020145A" w:rsidRDefault="00D1158A" w:rsidP="00707175">
            <w:pPr>
              <w:jc w:val="center"/>
              <w:rPr>
                <w:sz w:val="18"/>
                <w:szCs w:val="18"/>
              </w:rPr>
            </w:pPr>
            <w:proofErr w:type="spellStart"/>
            <w:r w:rsidRPr="0020145A">
              <w:rPr>
                <w:sz w:val="18"/>
                <w:szCs w:val="18"/>
              </w:rPr>
              <w:t>OperatoreControllo</w:t>
            </w:r>
            <w:proofErr w:type="spellEnd"/>
          </w:p>
        </w:tc>
        <w:tc>
          <w:tcPr>
            <w:tcW w:w="2497" w:type="dxa"/>
          </w:tcPr>
          <w:p w14:paraId="2DFFA288" w14:textId="77777777" w:rsidR="00D1158A" w:rsidRPr="0020145A" w:rsidRDefault="00D1158A">
            <w:pPr>
              <w:pStyle w:val="Paragrafoelenco"/>
              <w:numPr>
                <w:ilvl w:val="0"/>
                <w:numId w:val="12"/>
              </w:numPr>
              <w:cnfStyle w:val="000000000000" w:firstRow="0" w:lastRow="0" w:firstColumn="0" w:lastColumn="0" w:oddVBand="0" w:evenVBand="0" w:oddHBand="0" w:evenHBand="0" w:firstRowFirstColumn="0" w:firstRowLastColumn="0" w:lastRowFirstColumn="0" w:lastRowLastColumn="0"/>
              <w:rPr>
                <w:sz w:val="18"/>
                <w:szCs w:val="18"/>
              </w:rPr>
            </w:pPr>
            <w:r w:rsidRPr="0020145A">
              <w:rPr>
                <w:sz w:val="18"/>
                <w:szCs w:val="18"/>
              </w:rPr>
              <w:t xml:space="preserve">Consultazione </w:t>
            </w:r>
            <w:r>
              <w:rPr>
                <w:sz w:val="18"/>
                <w:szCs w:val="18"/>
              </w:rPr>
              <w:t>Istruttorie</w:t>
            </w:r>
            <w:r w:rsidRPr="0020145A">
              <w:rPr>
                <w:sz w:val="18"/>
                <w:szCs w:val="18"/>
              </w:rPr>
              <w:t xml:space="preserve"> assegnate</w:t>
            </w:r>
          </w:p>
          <w:p w14:paraId="430B0F2D" w14:textId="77777777" w:rsidR="00D1158A" w:rsidRDefault="00D1158A">
            <w:pPr>
              <w:pStyle w:val="Paragrafoelenco"/>
              <w:numPr>
                <w:ilvl w:val="0"/>
                <w:numId w:val="12"/>
              </w:num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CRUD</w:t>
            </w:r>
            <w:r w:rsidRPr="0020145A">
              <w:rPr>
                <w:sz w:val="18"/>
                <w:szCs w:val="18"/>
              </w:rPr>
              <w:t xml:space="preserve"> </w:t>
            </w:r>
            <w:r>
              <w:rPr>
                <w:sz w:val="18"/>
                <w:szCs w:val="18"/>
              </w:rPr>
              <w:t>Istruttoria</w:t>
            </w:r>
            <w:r w:rsidRPr="0020145A">
              <w:rPr>
                <w:sz w:val="18"/>
                <w:szCs w:val="18"/>
              </w:rPr>
              <w:t xml:space="preserve"> </w:t>
            </w:r>
            <w:proofErr w:type="spellStart"/>
            <w:r w:rsidRPr="0020145A">
              <w:rPr>
                <w:sz w:val="18"/>
                <w:szCs w:val="18"/>
              </w:rPr>
              <w:t>Operatore</w:t>
            </w:r>
            <w:r>
              <w:rPr>
                <w:sz w:val="18"/>
                <w:szCs w:val="18"/>
              </w:rPr>
              <w:t>PreControllo</w:t>
            </w:r>
            <w:proofErr w:type="spellEnd"/>
            <w:r>
              <w:rPr>
                <w:sz w:val="18"/>
                <w:szCs w:val="18"/>
              </w:rPr>
              <w:t xml:space="preserve"> (scenario 4)</w:t>
            </w:r>
          </w:p>
          <w:p w14:paraId="1A520E09" w14:textId="77777777" w:rsidR="00D1158A" w:rsidRPr="0020145A" w:rsidRDefault="00D1158A">
            <w:pPr>
              <w:pStyle w:val="Paragrafoelenco"/>
              <w:numPr>
                <w:ilvl w:val="0"/>
                <w:numId w:val="12"/>
              </w:num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CRUD</w:t>
            </w:r>
            <w:r w:rsidRPr="0020145A">
              <w:rPr>
                <w:sz w:val="18"/>
                <w:szCs w:val="18"/>
              </w:rPr>
              <w:t xml:space="preserve"> </w:t>
            </w:r>
            <w:r>
              <w:rPr>
                <w:sz w:val="18"/>
                <w:szCs w:val="18"/>
              </w:rPr>
              <w:t>Istruttoria</w:t>
            </w:r>
            <w:r w:rsidRPr="0020145A">
              <w:rPr>
                <w:sz w:val="18"/>
                <w:szCs w:val="18"/>
              </w:rPr>
              <w:t xml:space="preserve"> </w:t>
            </w:r>
            <w:proofErr w:type="spellStart"/>
            <w:r w:rsidRPr="0020145A">
              <w:rPr>
                <w:sz w:val="18"/>
                <w:szCs w:val="18"/>
              </w:rPr>
              <w:t>Operatore</w:t>
            </w:r>
            <w:r>
              <w:rPr>
                <w:sz w:val="18"/>
                <w:szCs w:val="18"/>
              </w:rPr>
              <w:t>Istruttore</w:t>
            </w:r>
            <w:proofErr w:type="spellEnd"/>
            <w:r>
              <w:rPr>
                <w:sz w:val="18"/>
                <w:szCs w:val="18"/>
              </w:rPr>
              <w:t xml:space="preserve"> (scenario 3)</w:t>
            </w:r>
          </w:p>
          <w:p w14:paraId="58F13D32" w14:textId="77777777" w:rsidR="00D1158A" w:rsidRPr="0020145A" w:rsidRDefault="00D1158A">
            <w:pPr>
              <w:pStyle w:val="Paragrafoelenco"/>
              <w:numPr>
                <w:ilvl w:val="0"/>
                <w:numId w:val="12"/>
              </w:numPr>
              <w:cnfStyle w:val="000000000000" w:firstRow="0" w:lastRow="0" w:firstColumn="0" w:lastColumn="0" w:oddVBand="0" w:evenVBand="0" w:oddHBand="0" w:evenHBand="0" w:firstRowFirstColumn="0" w:firstRowLastColumn="0" w:lastRowFirstColumn="0" w:lastRowLastColumn="0"/>
              <w:rPr>
                <w:sz w:val="18"/>
                <w:szCs w:val="18"/>
              </w:rPr>
            </w:pPr>
            <w:r w:rsidRPr="0020145A">
              <w:rPr>
                <w:sz w:val="18"/>
                <w:szCs w:val="18"/>
              </w:rPr>
              <w:t>Controllo richiesta integrazione e inoltro</w:t>
            </w:r>
          </w:p>
          <w:p w14:paraId="39C57D68" w14:textId="77777777" w:rsidR="00D1158A" w:rsidRPr="0020145A" w:rsidRDefault="00D1158A">
            <w:pPr>
              <w:pStyle w:val="Paragrafoelenco"/>
              <w:numPr>
                <w:ilvl w:val="0"/>
                <w:numId w:val="12"/>
              </w:numPr>
              <w:cnfStyle w:val="000000000000" w:firstRow="0" w:lastRow="0" w:firstColumn="0" w:lastColumn="0" w:oddVBand="0" w:evenVBand="0" w:oddHBand="0" w:evenHBand="0" w:firstRowFirstColumn="0" w:firstRowLastColumn="0" w:lastRowFirstColumn="0" w:lastRowLastColumn="0"/>
              <w:rPr>
                <w:sz w:val="18"/>
                <w:szCs w:val="18"/>
              </w:rPr>
            </w:pPr>
            <w:r w:rsidRPr="0020145A">
              <w:rPr>
                <w:sz w:val="18"/>
                <w:szCs w:val="18"/>
              </w:rPr>
              <w:t xml:space="preserve">Consultazione </w:t>
            </w:r>
            <w:r>
              <w:rPr>
                <w:sz w:val="18"/>
                <w:szCs w:val="18"/>
              </w:rPr>
              <w:t>i</w:t>
            </w:r>
            <w:r w:rsidRPr="0020145A">
              <w:rPr>
                <w:sz w:val="18"/>
                <w:szCs w:val="18"/>
              </w:rPr>
              <w:t>ntegrazione</w:t>
            </w:r>
          </w:p>
          <w:p w14:paraId="099FB444" w14:textId="219C0BC2" w:rsidR="005941A6" w:rsidRPr="0020145A" w:rsidRDefault="005941A6">
            <w:pPr>
              <w:pStyle w:val="Paragrafoelenco"/>
              <w:numPr>
                <w:ilvl w:val="0"/>
                <w:numId w:val="12"/>
              </w:num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Controllo </w:t>
            </w:r>
            <w:r w:rsidR="00EF4039">
              <w:rPr>
                <w:sz w:val="18"/>
                <w:szCs w:val="18"/>
              </w:rPr>
              <w:t>richiesta CDSS e inoltro</w:t>
            </w:r>
          </w:p>
          <w:p w14:paraId="5141E54A" w14:textId="0A878AF4" w:rsidR="00EF4039" w:rsidRPr="0020145A" w:rsidRDefault="00EF4039">
            <w:pPr>
              <w:pStyle w:val="Paragrafoelenco"/>
              <w:numPr>
                <w:ilvl w:val="0"/>
                <w:numId w:val="12"/>
              </w:num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Consultazione richiesta CDSS</w:t>
            </w:r>
          </w:p>
          <w:p w14:paraId="6868DB3E" w14:textId="77777777" w:rsidR="00D1158A" w:rsidRPr="0020145A" w:rsidRDefault="00D1158A">
            <w:pPr>
              <w:pStyle w:val="Paragrafoelenco"/>
              <w:numPr>
                <w:ilvl w:val="0"/>
                <w:numId w:val="12"/>
              </w:numPr>
              <w:cnfStyle w:val="000000000000" w:firstRow="0" w:lastRow="0" w:firstColumn="0" w:lastColumn="0" w:oddVBand="0" w:evenVBand="0" w:oddHBand="0" w:evenHBand="0" w:firstRowFirstColumn="0" w:firstRowLastColumn="0" w:lastRowFirstColumn="0" w:lastRowLastColumn="0"/>
              <w:rPr>
                <w:sz w:val="18"/>
                <w:szCs w:val="18"/>
              </w:rPr>
            </w:pPr>
            <w:r w:rsidRPr="0020145A">
              <w:rPr>
                <w:sz w:val="18"/>
                <w:szCs w:val="18"/>
              </w:rPr>
              <w:t>Controllo conclusioni e inoltro</w:t>
            </w:r>
          </w:p>
        </w:tc>
        <w:tc>
          <w:tcPr>
            <w:tcW w:w="1225" w:type="dxa"/>
            <w:vAlign w:val="center"/>
          </w:tcPr>
          <w:p w14:paraId="19AFB8E9" w14:textId="77777777" w:rsidR="00D1158A" w:rsidRPr="00C81180" w:rsidRDefault="00D1158A" w:rsidP="00707175">
            <w:pPr>
              <w:pStyle w:val="Paragrafoelenco"/>
              <w:spacing w:before="120" w:line="259" w:lineRule="auto"/>
              <w:ind w:left="113" w:right="113"/>
              <w:jc w:val="center"/>
              <w:cnfStyle w:val="000000000000" w:firstRow="0" w:lastRow="0" w:firstColumn="0" w:lastColumn="0" w:oddVBand="0" w:evenVBand="0" w:oddHBand="0" w:evenHBand="0" w:firstRowFirstColumn="0" w:firstRowLastColumn="0" w:lastRowFirstColumn="0" w:lastRowLastColumn="0"/>
              <w:rPr>
                <w:noProof/>
                <w:color w:val="00B050"/>
              </w:rPr>
            </w:pPr>
          </w:p>
        </w:tc>
        <w:tc>
          <w:tcPr>
            <w:tcW w:w="1225" w:type="dxa"/>
          </w:tcPr>
          <w:p w14:paraId="05557EE4" w14:textId="77777777" w:rsidR="00D1158A" w:rsidRDefault="00D1158A" w:rsidP="00707175">
            <w:pPr>
              <w:pStyle w:val="Paragrafoelenco"/>
              <w:spacing w:line="259" w:lineRule="auto"/>
              <w:cnfStyle w:val="000000000000" w:firstRow="0" w:lastRow="0" w:firstColumn="0" w:lastColumn="0" w:oddVBand="0" w:evenVBand="0" w:oddHBand="0" w:evenHBand="0" w:firstRowFirstColumn="0" w:firstRowLastColumn="0" w:lastRowFirstColumn="0" w:lastRowLastColumn="0"/>
            </w:pPr>
          </w:p>
        </w:tc>
        <w:tc>
          <w:tcPr>
            <w:tcW w:w="1225" w:type="dxa"/>
            <w:vAlign w:val="center"/>
          </w:tcPr>
          <w:p w14:paraId="3BF1A5CE" w14:textId="77777777" w:rsidR="00D1158A" w:rsidRPr="0040703F" w:rsidRDefault="00D1158A" w:rsidP="00707175">
            <w:pPr>
              <w:spacing w:line="259" w:lineRule="auto"/>
              <w:jc w:val="center"/>
              <w:cnfStyle w:val="000000000000" w:firstRow="0" w:lastRow="0" w:firstColumn="0" w:lastColumn="0" w:oddVBand="0" w:evenVBand="0" w:oddHBand="0" w:evenHBand="0" w:firstRowFirstColumn="0" w:firstRowLastColumn="0" w:lastRowFirstColumn="0" w:lastRowLastColumn="0"/>
            </w:pPr>
            <w:r>
              <w:t xml:space="preserve">   </w:t>
            </w:r>
            <w:r w:rsidRPr="00C81180">
              <w:rPr>
                <w:noProof/>
              </w:rPr>
              <w:drawing>
                <wp:inline distT="0" distB="0" distL="0" distR="0" wp14:anchorId="1CB95CFF" wp14:editId="0E315F55">
                  <wp:extent cx="258610" cy="258610"/>
                  <wp:effectExtent l="0" t="0" r="8255" b="8255"/>
                  <wp:docPr id="43" name="Elemento grafico 43"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264823" cy="264823"/>
                          </a:xfrm>
                          <a:prstGeom prst="rect">
                            <a:avLst/>
                          </a:prstGeom>
                        </pic:spPr>
                      </pic:pic>
                    </a:graphicData>
                  </a:graphic>
                </wp:inline>
              </w:drawing>
            </w:r>
          </w:p>
        </w:tc>
        <w:tc>
          <w:tcPr>
            <w:tcW w:w="1225" w:type="dxa"/>
            <w:vAlign w:val="center"/>
          </w:tcPr>
          <w:p w14:paraId="4072936C" w14:textId="77777777" w:rsidR="00D1158A" w:rsidRPr="0040703F" w:rsidRDefault="00D1158A" w:rsidP="00707175">
            <w:pPr>
              <w:spacing w:line="259" w:lineRule="auto"/>
              <w:jc w:val="center"/>
              <w:cnfStyle w:val="000000000000" w:firstRow="0" w:lastRow="0" w:firstColumn="0" w:lastColumn="0" w:oddVBand="0" w:evenVBand="0" w:oddHBand="0" w:evenHBand="0" w:firstRowFirstColumn="0" w:firstRowLastColumn="0" w:lastRowFirstColumn="0" w:lastRowLastColumn="0"/>
            </w:pPr>
            <w:r w:rsidRPr="00C81180">
              <w:rPr>
                <w:noProof/>
              </w:rPr>
              <w:drawing>
                <wp:inline distT="0" distB="0" distL="0" distR="0" wp14:anchorId="1722F84D" wp14:editId="339C7332">
                  <wp:extent cx="258610" cy="258610"/>
                  <wp:effectExtent l="0" t="0" r="8255" b="8255"/>
                  <wp:docPr id="44" name="Elemento grafico 44"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264823" cy="264823"/>
                          </a:xfrm>
                          <a:prstGeom prst="rect">
                            <a:avLst/>
                          </a:prstGeom>
                        </pic:spPr>
                      </pic:pic>
                    </a:graphicData>
                  </a:graphic>
                </wp:inline>
              </w:drawing>
            </w:r>
          </w:p>
        </w:tc>
      </w:tr>
      <w:tr w:rsidR="001F3B17" w14:paraId="56216946" w14:textId="77777777" w:rsidTr="00707175">
        <w:tc>
          <w:tcPr>
            <w:cnfStyle w:val="001000000000" w:firstRow="0" w:lastRow="0" w:firstColumn="1" w:lastColumn="0" w:oddVBand="0" w:evenVBand="0" w:oddHBand="0" w:evenHBand="0" w:firstRowFirstColumn="0" w:firstRowLastColumn="0" w:lastRowFirstColumn="0" w:lastRowLastColumn="0"/>
            <w:tcW w:w="3045" w:type="dxa"/>
            <w:vAlign w:val="center"/>
          </w:tcPr>
          <w:p w14:paraId="765D9721" w14:textId="6E07913B" w:rsidR="001F3B17" w:rsidRPr="0020145A" w:rsidRDefault="001F3B17" w:rsidP="00707175">
            <w:pPr>
              <w:jc w:val="center"/>
              <w:rPr>
                <w:sz w:val="18"/>
                <w:szCs w:val="18"/>
              </w:rPr>
            </w:pPr>
            <w:proofErr w:type="spellStart"/>
            <w:r>
              <w:rPr>
                <w:sz w:val="18"/>
                <w:szCs w:val="18"/>
              </w:rPr>
              <w:t>OperatorePreControllo</w:t>
            </w:r>
            <w:proofErr w:type="spellEnd"/>
          </w:p>
        </w:tc>
        <w:tc>
          <w:tcPr>
            <w:tcW w:w="2497" w:type="dxa"/>
          </w:tcPr>
          <w:p w14:paraId="41CFD282" w14:textId="77777777" w:rsidR="001F3B17" w:rsidRDefault="001F3B17">
            <w:pPr>
              <w:pStyle w:val="Paragrafoelenco"/>
              <w:numPr>
                <w:ilvl w:val="0"/>
                <w:numId w:val="12"/>
              </w:num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Consultazione Istruttorie assegnate</w:t>
            </w:r>
          </w:p>
          <w:p w14:paraId="5CCBA3EF" w14:textId="77777777" w:rsidR="001F3B17" w:rsidRDefault="001F3B17">
            <w:pPr>
              <w:pStyle w:val="Paragrafoelenco"/>
              <w:numPr>
                <w:ilvl w:val="0"/>
                <w:numId w:val="12"/>
              </w:num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CRUD Istruttoria </w:t>
            </w:r>
            <w:proofErr w:type="spellStart"/>
            <w:r>
              <w:rPr>
                <w:sz w:val="18"/>
                <w:szCs w:val="18"/>
              </w:rPr>
              <w:t>OperatoreIstruttore</w:t>
            </w:r>
            <w:proofErr w:type="spellEnd"/>
          </w:p>
          <w:p w14:paraId="0B5CF872" w14:textId="77777777" w:rsidR="001F3B17" w:rsidRDefault="001F3B17">
            <w:pPr>
              <w:pStyle w:val="Paragrafoelenco"/>
              <w:numPr>
                <w:ilvl w:val="0"/>
                <w:numId w:val="12"/>
              </w:num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Controllo richiesta integrazione e inoltro</w:t>
            </w:r>
          </w:p>
          <w:p w14:paraId="08B3E11E" w14:textId="77777777" w:rsidR="001F3B17" w:rsidRDefault="001F3B17">
            <w:pPr>
              <w:pStyle w:val="Paragrafoelenco"/>
              <w:numPr>
                <w:ilvl w:val="0"/>
                <w:numId w:val="12"/>
              </w:num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Consultazione integrazione</w:t>
            </w:r>
          </w:p>
          <w:p w14:paraId="13658641" w14:textId="77777777" w:rsidR="00BA1103" w:rsidRDefault="00BA1103">
            <w:pPr>
              <w:pStyle w:val="Paragrafoelenco"/>
              <w:numPr>
                <w:ilvl w:val="0"/>
                <w:numId w:val="12"/>
              </w:num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Controllo richiesta CDSS e inoltro</w:t>
            </w:r>
          </w:p>
          <w:p w14:paraId="1D0BED75" w14:textId="427DA5AF" w:rsidR="00BA1103" w:rsidRPr="00044D3B" w:rsidRDefault="00BA1103">
            <w:pPr>
              <w:pStyle w:val="Paragrafoelenco"/>
              <w:numPr>
                <w:ilvl w:val="0"/>
                <w:numId w:val="12"/>
              </w:num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Consultazione richiesta CDSS</w:t>
            </w:r>
          </w:p>
          <w:p w14:paraId="7F7BCB9D" w14:textId="77CFFC1C" w:rsidR="001F3B17" w:rsidRPr="0020145A" w:rsidRDefault="001F3B17">
            <w:pPr>
              <w:pStyle w:val="Paragrafoelenco"/>
              <w:numPr>
                <w:ilvl w:val="0"/>
                <w:numId w:val="12"/>
              </w:num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Controllo conclusioni e inoltro</w:t>
            </w:r>
          </w:p>
        </w:tc>
        <w:tc>
          <w:tcPr>
            <w:tcW w:w="1225" w:type="dxa"/>
            <w:vAlign w:val="center"/>
          </w:tcPr>
          <w:p w14:paraId="4B3F4557" w14:textId="77777777" w:rsidR="001F3B17" w:rsidRPr="00C81180" w:rsidRDefault="001F3B17" w:rsidP="00707175">
            <w:pPr>
              <w:pStyle w:val="Paragrafoelenco"/>
              <w:spacing w:before="120" w:line="259" w:lineRule="auto"/>
              <w:ind w:left="113" w:right="113"/>
              <w:jc w:val="center"/>
              <w:cnfStyle w:val="000000000000" w:firstRow="0" w:lastRow="0" w:firstColumn="0" w:lastColumn="0" w:oddVBand="0" w:evenVBand="0" w:oddHBand="0" w:evenHBand="0" w:firstRowFirstColumn="0" w:firstRowLastColumn="0" w:lastRowFirstColumn="0" w:lastRowLastColumn="0"/>
              <w:rPr>
                <w:noProof/>
                <w:color w:val="00B050"/>
              </w:rPr>
            </w:pPr>
          </w:p>
        </w:tc>
        <w:tc>
          <w:tcPr>
            <w:tcW w:w="1225" w:type="dxa"/>
            <w:vAlign w:val="center"/>
          </w:tcPr>
          <w:p w14:paraId="5553E575" w14:textId="77777777" w:rsidR="001F3B17" w:rsidRDefault="001F3B17" w:rsidP="00707175">
            <w:pPr>
              <w:spacing w:line="259" w:lineRule="auto"/>
              <w:jc w:val="center"/>
              <w:cnfStyle w:val="000000000000" w:firstRow="0" w:lastRow="0" w:firstColumn="0" w:lastColumn="0" w:oddVBand="0" w:evenVBand="0" w:oddHBand="0" w:evenHBand="0" w:firstRowFirstColumn="0" w:firstRowLastColumn="0" w:lastRowFirstColumn="0" w:lastRowLastColumn="0"/>
            </w:pPr>
          </w:p>
        </w:tc>
        <w:tc>
          <w:tcPr>
            <w:tcW w:w="1225" w:type="dxa"/>
            <w:vAlign w:val="center"/>
          </w:tcPr>
          <w:p w14:paraId="0E96A4F4" w14:textId="77777777" w:rsidR="001F3B17" w:rsidRDefault="001F3B17" w:rsidP="00707175">
            <w:pPr>
              <w:spacing w:line="259" w:lineRule="auto"/>
              <w:jc w:val="center"/>
              <w:cnfStyle w:val="000000000000" w:firstRow="0" w:lastRow="0" w:firstColumn="0" w:lastColumn="0" w:oddVBand="0" w:evenVBand="0" w:oddHBand="0" w:evenHBand="0" w:firstRowFirstColumn="0" w:firstRowLastColumn="0" w:lastRowFirstColumn="0" w:lastRowLastColumn="0"/>
            </w:pPr>
          </w:p>
        </w:tc>
        <w:tc>
          <w:tcPr>
            <w:tcW w:w="1225" w:type="dxa"/>
            <w:vAlign w:val="center"/>
          </w:tcPr>
          <w:p w14:paraId="4442EA40" w14:textId="10059D76" w:rsidR="001F3B17" w:rsidRDefault="001F3B17" w:rsidP="00707175">
            <w:pPr>
              <w:spacing w:line="259" w:lineRule="auto"/>
              <w:jc w:val="center"/>
              <w:cnfStyle w:val="000000000000" w:firstRow="0" w:lastRow="0" w:firstColumn="0" w:lastColumn="0" w:oddVBand="0" w:evenVBand="0" w:oddHBand="0" w:evenHBand="0" w:firstRowFirstColumn="0" w:firstRowLastColumn="0" w:lastRowFirstColumn="0" w:lastRowLastColumn="0"/>
            </w:pPr>
            <w:r w:rsidRPr="00C81180">
              <w:rPr>
                <w:noProof/>
              </w:rPr>
              <w:drawing>
                <wp:anchor distT="0" distB="0" distL="114300" distR="114300" simplePos="0" relativeHeight="251658240" behindDoc="1" locked="0" layoutInCell="1" allowOverlap="1" wp14:anchorId="42767C21" wp14:editId="67455739">
                  <wp:simplePos x="0" y="0"/>
                  <wp:positionH relativeFrom="column">
                    <wp:posOffset>210820</wp:posOffset>
                  </wp:positionH>
                  <wp:positionV relativeFrom="paragraph">
                    <wp:posOffset>124460</wp:posOffset>
                  </wp:positionV>
                  <wp:extent cx="258445" cy="258445"/>
                  <wp:effectExtent l="0" t="0" r="0" b="0"/>
                  <wp:wrapThrough wrapText="bothSides">
                    <wp:wrapPolygon edited="0">
                      <wp:start x="15921" y="1061"/>
                      <wp:lineTo x="0" y="7430"/>
                      <wp:lineTo x="0" y="11676"/>
                      <wp:lineTo x="4246" y="19106"/>
                      <wp:lineTo x="9553" y="19106"/>
                      <wp:lineTo x="20167" y="6369"/>
                      <wp:lineTo x="20167" y="1061"/>
                      <wp:lineTo x="15921" y="1061"/>
                    </wp:wrapPolygon>
                  </wp:wrapThrough>
                  <wp:docPr id="839476471" name="Elemento grafico 839476471"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258445" cy="258445"/>
                          </a:xfrm>
                          <a:prstGeom prst="rect">
                            <a:avLst/>
                          </a:prstGeom>
                        </pic:spPr>
                      </pic:pic>
                    </a:graphicData>
                  </a:graphic>
                  <wp14:sizeRelH relativeFrom="margin">
                    <wp14:pctWidth>0</wp14:pctWidth>
                  </wp14:sizeRelH>
                  <wp14:sizeRelV relativeFrom="margin">
                    <wp14:pctHeight>0</wp14:pctHeight>
                  </wp14:sizeRelV>
                </wp:anchor>
              </w:drawing>
            </w:r>
          </w:p>
        </w:tc>
      </w:tr>
      <w:tr w:rsidR="00D1158A" w14:paraId="224DE367" w14:textId="77777777" w:rsidTr="00707175">
        <w:tc>
          <w:tcPr>
            <w:cnfStyle w:val="001000000000" w:firstRow="0" w:lastRow="0" w:firstColumn="1" w:lastColumn="0" w:oddVBand="0" w:evenVBand="0" w:oddHBand="0" w:evenHBand="0" w:firstRowFirstColumn="0" w:firstRowLastColumn="0" w:lastRowFirstColumn="0" w:lastRowLastColumn="0"/>
            <w:tcW w:w="3045" w:type="dxa"/>
            <w:vAlign w:val="center"/>
          </w:tcPr>
          <w:p w14:paraId="2082A52E" w14:textId="77777777" w:rsidR="00D1158A" w:rsidRPr="0020145A" w:rsidRDefault="00D1158A" w:rsidP="00707175">
            <w:pPr>
              <w:jc w:val="center"/>
              <w:rPr>
                <w:sz w:val="18"/>
                <w:szCs w:val="18"/>
              </w:rPr>
            </w:pPr>
            <w:proofErr w:type="spellStart"/>
            <w:r w:rsidRPr="0020145A">
              <w:rPr>
                <w:sz w:val="18"/>
                <w:szCs w:val="18"/>
              </w:rPr>
              <w:t>OperatoreIstruttore</w:t>
            </w:r>
            <w:proofErr w:type="spellEnd"/>
          </w:p>
        </w:tc>
        <w:tc>
          <w:tcPr>
            <w:tcW w:w="2497" w:type="dxa"/>
          </w:tcPr>
          <w:p w14:paraId="4F07A7C2" w14:textId="77777777" w:rsidR="00D1158A" w:rsidRPr="0020145A" w:rsidRDefault="00D1158A">
            <w:pPr>
              <w:pStyle w:val="Paragrafoelenco"/>
              <w:numPr>
                <w:ilvl w:val="0"/>
                <w:numId w:val="12"/>
              </w:numPr>
              <w:cnfStyle w:val="000000000000" w:firstRow="0" w:lastRow="0" w:firstColumn="0" w:lastColumn="0" w:oddVBand="0" w:evenVBand="0" w:oddHBand="0" w:evenHBand="0" w:firstRowFirstColumn="0" w:firstRowLastColumn="0" w:lastRowFirstColumn="0" w:lastRowLastColumn="0"/>
              <w:rPr>
                <w:sz w:val="18"/>
                <w:szCs w:val="18"/>
              </w:rPr>
            </w:pPr>
            <w:r w:rsidRPr="0020145A">
              <w:rPr>
                <w:sz w:val="18"/>
                <w:szCs w:val="18"/>
              </w:rPr>
              <w:t xml:space="preserve">Consultazione </w:t>
            </w:r>
            <w:r>
              <w:rPr>
                <w:sz w:val="18"/>
                <w:szCs w:val="18"/>
              </w:rPr>
              <w:t>Istruttorie</w:t>
            </w:r>
            <w:r w:rsidRPr="0020145A">
              <w:rPr>
                <w:sz w:val="18"/>
                <w:szCs w:val="18"/>
              </w:rPr>
              <w:t xml:space="preserve"> assegnate</w:t>
            </w:r>
          </w:p>
          <w:p w14:paraId="73BB9357" w14:textId="77777777" w:rsidR="00D1158A" w:rsidRPr="0020145A" w:rsidRDefault="00D1158A">
            <w:pPr>
              <w:pStyle w:val="Paragrafoelenco"/>
              <w:numPr>
                <w:ilvl w:val="0"/>
                <w:numId w:val="12"/>
              </w:numPr>
              <w:cnfStyle w:val="000000000000" w:firstRow="0" w:lastRow="0" w:firstColumn="0" w:lastColumn="0" w:oddVBand="0" w:evenVBand="0" w:oddHBand="0" w:evenHBand="0" w:firstRowFirstColumn="0" w:firstRowLastColumn="0" w:lastRowFirstColumn="0" w:lastRowLastColumn="0"/>
              <w:rPr>
                <w:sz w:val="18"/>
                <w:szCs w:val="18"/>
              </w:rPr>
            </w:pPr>
            <w:r w:rsidRPr="0020145A">
              <w:rPr>
                <w:sz w:val="18"/>
                <w:szCs w:val="18"/>
              </w:rPr>
              <w:t>Inserimento richiesta integrazione e inoltro</w:t>
            </w:r>
          </w:p>
          <w:p w14:paraId="7E1076F3" w14:textId="77777777" w:rsidR="00D1158A" w:rsidRPr="0020145A" w:rsidRDefault="00D1158A">
            <w:pPr>
              <w:pStyle w:val="Paragrafoelenco"/>
              <w:numPr>
                <w:ilvl w:val="0"/>
                <w:numId w:val="12"/>
              </w:numPr>
              <w:cnfStyle w:val="000000000000" w:firstRow="0" w:lastRow="0" w:firstColumn="0" w:lastColumn="0" w:oddVBand="0" w:evenVBand="0" w:oddHBand="0" w:evenHBand="0" w:firstRowFirstColumn="0" w:firstRowLastColumn="0" w:lastRowFirstColumn="0" w:lastRowLastColumn="0"/>
              <w:rPr>
                <w:sz w:val="18"/>
                <w:szCs w:val="18"/>
              </w:rPr>
            </w:pPr>
            <w:r w:rsidRPr="0020145A">
              <w:rPr>
                <w:sz w:val="18"/>
                <w:szCs w:val="18"/>
              </w:rPr>
              <w:lastRenderedPageBreak/>
              <w:t>Consultazione Integrazione</w:t>
            </w:r>
          </w:p>
          <w:p w14:paraId="0308A2E8" w14:textId="77777777" w:rsidR="0003182B" w:rsidRDefault="0003182B">
            <w:pPr>
              <w:pStyle w:val="Paragrafoelenco"/>
              <w:numPr>
                <w:ilvl w:val="0"/>
                <w:numId w:val="12"/>
              </w:num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Controllo richiesta CDSS e inoltro</w:t>
            </w:r>
          </w:p>
          <w:p w14:paraId="08E053E3" w14:textId="17E656CD" w:rsidR="0003182B" w:rsidRPr="005C238E" w:rsidRDefault="0003182B">
            <w:pPr>
              <w:pStyle w:val="Paragrafoelenco"/>
              <w:numPr>
                <w:ilvl w:val="0"/>
                <w:numId w:val="12"/>
              </w:num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Consultazione richiesta CDSS</w:t>
            </w:r>
          </w:p>
          <w:p w14:paraId="58B03C57" w14:textId="77777777" w:rsidR="00D1158A" w:rsidRPr="0020145A" w:rsidRDefault="00D1158A">
            <w:pPr>
              <w:pStyle w:val="Paragrafoelenco"/>
              <w:numPr>
                <w:ilvl w:val="0"/>
                <w:numId w:val="12"/>
              </w:numPr>
              <w:cnfStyle w:val="000000000000" w:firstRow="0" w:lastRow="0" w:firstColumn="0" w:lastColumn="0" w:oddVBand="0" w:evenVBand="0" w:oddHBand="0" w:evenHBand="0" w:firstRowFirstColumn="0" w:firstRowLastColumn="0" w:lastRowFirstColumn="0" w:lastRowLastColumn="0"/>
              <w:rPr>
                <w:sz w:val="18"/>
                <w:szCs w:val="18"/>
              </w:rPr>
            </w:pPr>
            <w:r w:rsidRPr="0020145A">
              <w:rPr>
                <w:sz w:val="18"/>
                <w:szCs w:val="18"/>
              </w:rPr>
              <w:t>Inserimento conclusioni e inoltro</w:t>
            </w:r>
          </w:p>
        </w:tc>
        <w:tc>
          <w:tcPr>
            <w:tcW w:w="1225" w:type="dxa"/>
            <w:vAlign w:val="center"/>
          </w:tcPr>
          <w:p w14:paraId="7C07BD61" w14:textId="77777777" w:rsidR="00D1158A" w:rsidRPr="00C81180" w:rsidRDefault="00D1158A" w:rsidP="00707175">
            <w:pPr>
              <w:pStyle w:val="Paragrafoelenco"/>
              <w:spacing w:before="120" w:line="259" w:lineRule="auto"/>
              <w:ind w:left="113" w:right="113"/>
              <w:jc w:val="center"/>
              <w:cnfStyle w:val="000000000000" w:firstRow="0" w:lastRow="0" w:firstColumn="0" w:lastColumn="0" w:oddVBand="0" w:evenVBand="0" w:oddHBand="0" w:evenHBand="0" w:firstRowFirstColumn="0" w:firstRowLastColumn="0" w:lastRowFirstColumn="0" w:lastRowLastColumn="0"/>
              <w:rPr>
                <w:noProof/>
                <w:color w:val="00B050"/>
              </w:rPr>
            </w:pPr>
          </w:p>
        </w:tc>
        <w:tc>
          <w:tcPr>
            <w:tcW w:w="1225" w:type="dxa"/>
            <w:vAlign w:val="center"/>
          </w:tcPr>
          <w:p w14:paraId="4FF92208" w14:textId="77777777" w:rsidR="00D1158A" w:rsidRPr="00E50251" w:rsidRDefault="00D1158A" w:rsidP="00707175">
            <w:pPr>
              <w:spacing w:line="259" w:lineRule="auto"/>
              <w:jc w:val="center"/>
              <w:cnfStyle w:val="000000000000" w:firstRow="0" w:lastRow="0" w:firstColumn="0" w:lastColumn="0" w:oddVBand="0" w:evenVBand="0" w:oddHBand="0" w:evenHBand="0" w:firstRowFirstColumn="0" w:firstRowLastColumn="0" w:lastRowFirstColumn="0" w:lastRowLastColumn="0"/>
            </w:pPr>
            <w:r>
              <w:t xml:space="preserve"> </w:t>
            </w:r>
            <w:r w:rsidRPr="00C81180">
              <w:rPr>
                <w:noProof/>
                <w:color w:val="00B050"/>
              </w:rPr>
              <w:drawing>
                <wp:inline distT="0" distB="0" distL="0" distR="0" wp14:anchorId="13FC1B1C" wp14:editId="49A8C1C3">
                  <wp:extent cx="258610" cy="258610"/>
                  <wp:effectExtent l="0" t="0" r="8255" b="8255"/>
                  <wp:docPr id="45" name="Elemento grafico 45"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264823" cy="264823"/>
                          </a:xfrm>
                          <a:prstGeom prst="rect">
                            <a:avLst/>
                          </a:prstGeom>
                        </pic:spPr>
                      </pic:pic>
                    </a:graphicData>
                  </a:graphic>
                </wp:inline>
              </w:drawing>
            </w:r>
          </w:p>
        </w:tc>
        <w:tc>
          <w:tcPr>
            <w:tcW w:w="1225" w:type="dxa"/>
            <w:vAlign w:val="center"/>
          </w:tcPr>
          <w:p w14:paraId="239B670C" w14:textId="77777777" w:rsidR="00D1158A" w:rsidRPr="00E50251" w:rsidRDefault="00D1158A" w:rsidP="00707175">
            <w:pPr>
              <w:spacing w:line="259" w:lineRule="auto"/>
              <w:jc w:val="center"/>
              <w:cnfStyle w:val="000000000000" w:firstRow="0" w:lastRow="0" w:firstColumn="0" w:lastColumn="0" w:oddVBand="0" w:evenVBand="0" w:oddHBand="0" w:evenHBand="0" w:firstRowFirstColumn="0" w:firstRowLastColumn="0" w:lastRowFirstColumn="0" w:lastRowLastColumn="0"/>
            </w:pPr>
            <w:r>
              <w:t xml:space="preserve"> </w:t>
            </w:r>
            <w:r w:rsidRPr="00C81180">
              <w:rPr>
                <w:noProof/>
                <w:color w:val="00B050"/>
              </w:rPr>
              <w:drawing>
                <wp:inline distT="0" distB="0" distL="0" distR="0" wp14:anchorId="6A1E1F58" wp14:editId="20A55414">
                  <wp:extent cx="258610" cy="258610"/>
                  <wp:effectExtent l="0" t="0" r="8255" b="8255"/>
                  <wp:docPr id="46" name="Elemento grafico 46"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264823" cy="264823"/>
                          </a:xfrm>
                          <a:prstGeom prst="rect">
                            <a:avLst/>
                          </a:prstGeom>
                        </pic:spPr>
                      </pic:pic>
                    </a:graphicData>
                  </a:graphic>
                </wp:inline>
              </w:drawing>
            </w:r>
          </w:p>
        </w:tc>
        <w:tc>
          <w:tcPr>
            <w:tcW w:w="1225" w:type="dxa"/>
            <w:vAlign w:val="center"/>
          </w:tcPr>
          <w:p w14:paraId="1BCCFE8B" w14:textId="77777777" w:rsidR="00D1158A" w:rsidRPr="00E50251" w:rsidRDefault="00D1158A" w:rsidP="00707175">
            <w:pPr>
              <w:spacing w:line="259" w:lineRule="auto"/>
              <w:jc w:val="center"/>
              <w:cnfStyle w:val="000000000000" w:firstRow="0" w:lastRow="0" w:firstColumn="0" w:lastColumn="0" w:oddVBand="0" w:evenVBand="0" w:oddHBand="0" w:evenHBand="0" w:firstRowFirstColumn="0" w:firstRowLastColumn="0" w:lastRowFirstColumn="0" w:lastRowLastColumn="0"/>
            </w:pPr>
            <w:r>
              <w:t xml:space="preserve"> </w:t>
            </w:r>
            <w:r w:rsidRPr="00C81180">
              <w:rPr>
                <w:noProof/>
                <w:color w:val="00B050"/>
              </w:rPr>
              <w:drawing>
                <wp:inline distT="0" distB="0" distL="0" distR="0" wp14:anchorId="01974655" wp14:editId="2371CDCC">
                  <wp:extent cx="258610" cy="258610"/>
                  <wp:effectExtent l="0" t="0" r="8255" b="8255"/>
                  <wp:docPr id="47" name="Elemento grafico 47"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264823" cy="264823"/>
                          </a:xfrm>
                          <a:prstGeom prst="rect">
                            <a:avLst/>
                          </a:prstGeom>
                        </pic:spPr>
                      </pic:pic>
                    </a:graphicData>
                  </a:graphic>
                </wp:inline>
              </w:drawing>
            </w:r>
          </w:p>
        </w:tc>
      </w:tr>
      <w:tr w:rsidR="00D1158A" w14:paraId="200025A1" w14:textId="77777777" w:rsidTr="00707175">
        <w:tc>
          <w:tcPr>
            <w:cnfStyle w:val="001000000000" w:firstRow="0" w:lastRow="0" w:firstColumn="1" w:lastColumn="0" w:oddVBand="0" w:evenVBand="0" w:oddHBand="0" w:evenHBand="0" w:firstRowFirstColumn="0" w:firstRowLastColumn="0" w:lastRowFirstColumn="0" w:lastRowLastColumn="0"/>
            <w:tcW w:w="3045" w:type="dxa"/>
            <w:vAlign w:val="center"/>
          </w:tcPr>
          <w:p w14:paraId="2119B625" w14:textId="77777777" w:rsidR="00D1158A" w:rsidRPr="0020145A" w:rsidRDefault="00D1158A" w:rsidP="00707175">
            <w:pPr>
              <w:jc w:val="center"/>
              <w:rPr>
                <w:sz w:val="18"/>
                <w:szCs w:val="18"/>
              </w:rPr>
            </w:pPr>
            <w:proofErr w:type="spellStart"/>
            <w:r w:rsidRPr="0020145A">
              <w:rPr>
                <w:sz w:val="18"/>
                <w:szCs w:val="18"/>
              </w:rPr>
              <w:t>OperatoreUnico</w:t>
            </w:r>
            <w:proofErr w:type="spellEnd"/>
          </w:p>
        </w:tc>
        <w:tc>
          <w:tcPr>
            <w:tcW w:w="2497" w:type="dxa"/>
          </w:tcPr>
          <w:p w14:paraId="726D671B" w14:textId="77777777" w:rsidR="00D1158A" w:rsidRDefault="00D1158A">
            <w:pPr>
              <w:pStyle w:val="Paragrafoelenco"/>
              <w:numPr>
                <w:ilvl w:val="0"/>
                <w:numId w:val="12"/>
              </w:numPr>
              <w:cnfStyle w:val="000000000000" w:firstRow="0" w:lastRow="0" w:firstColumn="0" w:lastColumn="0" w:oddVBand="0" w:evenVBand="0" w:oddHBand="0" w:evenHBand="0" w:firstRowFirstColumn="0" w:firstRowLastColumn="0" w:lastRowFirstColumn="0" w:lastRowLastColumn="0"/>
              <w:rPr>
                <w:sz w:val="18"/>
                <w:szCs w:val="18"/>
              </w:rPr>
            </w:pPr>
            <w:r w:rsidRPr="0020145A">
              <w:rPr>
                <w:sz w:val="18"/>
                <w:szCs w:val="18"/>
              </w:rPr>
              <w:t xml:space="preserve">Consultazione </w:t>
            </w:r>
            <w:r>
              <w:rPr>
                <w:sz w:val="18"/>
                <w:szCs w:val="18"/>
              </w:rPr>
              <w:t>Istruttorie</w:t>
            </w:r>
          </w:p>
          <w:p w14:paraId="6A196374" w14:textId="77777777" w:rsidR="00D1158A" w:rsidRPr="0020145A" w:rsidRDefault="00D1158A">
            <w:pPr>
              <w:pStyle w:val="Paragrafoelenco"/>
              <w:numPr>
                <w:ilvl w:val="0"/>
                <w:numId w:val="12"/>
              </w:num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Presa in carico dell’Istruttoria</w:t>
            </w:r>
          </w:p>
          <w:p w14:paraId="6B0941AA" w14:textId="77777777" w:rsidR="00D1158A" w:rsidRPr="0020145A" w:rsidRDefault="00D1158A">
            <w:pPr>
              <w:pStyle w:val="Paragrafoelenco"/>
              <w:numPr>
                <w:ilvl w:val="0"/>
                <w:numId w:val="12"/>
              </w:numPr>
              <w:cnfStyle w:val="000000000000" w:firstRow="0" w:lastRow="0" w:firstColumn="0" w:lastColumn="0" w:oddVBand="0" w:evenVBand="0" w:oddHBand="0" w:evenHBand="0" w:firstRowFirstColumn="0" w:firstRowLastColumn="0" w:lastRowFirstColumn="0" w:lastRowLastColumn="0"/>
              <w:rPr>
                <w:sz w:val="18"/>
                <w:szCs w:val="18"/>
              </w:rPr>
            </w:pPr>
            <w:r w:rsidRPr="0020145A">
              <w:rPr>
                <w:sz w:val="18"/>
                <w:szCs w:val="18"/>
              </w:rPr>
              <w:t>Inserimento richiesta integrazione e inoltro al BO</w:t>
            </w:r>
          </w:p>
          <w:p w14:paraId="5D28FF82" w14:textId="77777777" w:rsidR="00D1158A" w:rsidRPr="0020145A" w:rsidRDefault="00D1158A">
            <w:pPr>
              <w:pStyle w:val="Paragrafoelenco"/>
              <w:numPr>
                <w:ilvl w:val="0"/>
                <w:numId w:val="12"/>
              </w:numPr>
              <w:cnfStyle w:val="000000000000" w:firstRow="0" w:lastRow="0" w:firstColumn="0" w:lastColumn="0" w:oddVBand="0" w:evenVBand="0" w:oddHBand="0" w:evenHBand="0" w:firstRowFirstColumn="0" w:firstRowLastColumn="0" w:lastRowFirstColumn="0" w:lastRowLastColumn="0"/>
              <w:rPr>
                <w:sz w:val="18"/>
                <w:szCs w:val="18"/>
              </w:rPr>
            </w:pPr>
            <w:r w:rsidRPr="0020145A">
              <w:rPr>
                <w:sz w:val="18"/>
                <w:szCs w:val="18"/>
              </w:rPr>
              <w:t xml:space="preserve">Consultazione </w:t>
            </w:r>
            <w:r>
              <w:rPr>
                <w:sz w:val="18"/>
                <w:szCs w:val="18"/>
              </w:rPr>
              <w:t>i</w:t>
            </w:r>
            <w:r w:rsidRPr="0020145A">
              <w:rPr>
                <w:sz w:val="18"/>
                <w:szCs w:val="18"/>
              </w:rPr>
              <w:t>ntegrazione</w:t>
            </w:r>
          </w:p>
          <w:p w14:paraId="45B593AD" w14:textId="77777777" w:rsidR="00A1565C" w:rsidRDefault="00A1565C">
            <w:pPr>
              <w:pStyle w:val="Paragrafoelenco"/>
              <w:numPr>
                <w:ilvl w:val="0"/>
                <w:numId w:val="12"/>
              </w:num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Controllo richiesta CDSS e inoltro</w:t>
            </w:r>
          </w:p>
          <w:p w14:paraId="3A809750" w14:textId="58E83FE9" w:rsidR="00A1565C" w:rsidRPr="005C238E" w:rsidRDefault="00A1565C">
            <w:pPr>
              <w:pStyle w:val="Paragrafoelenco"/>
              <w:numPr>
                <w:ilvl w:val="0"/>
                <w:numId w:val="12"/>
              </w:num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Consultazione richiesta CDSS</w:t>
            </w:r>
          </w:p>
          <w:p w14:paraId="08DEF5AC" w14:textId="77777777" w:rsidR="00D1158A" w:rsidRPr="0020145A" w:rsidRDefault="00D1158A">
            <w:pPr>
              <w:pStyle w:val="Paragrafoelenco"/>
              <w:numPr>
                <w:ilvl w:val="0"/>
                <w:numId w:val="12"/>
              </w:numPr>
              <w:cnfStyle w:val="000000000000" w:firstRow="0" w:lastRow="0" w:firstColumn="0" w:lastColumn="0" w:oddVBand="0" w:evenVBand="0" w:oddHBand="0" w:evenHBand="0" w:firstRowFirstColumn="0" w:firstRowLastColumn="0" w:lastRowFirstColumn="0" w:lastRowLastColumn="0"/>
              <w:rPr>
                <w:sz w:val="18"/>
                <w:szCs w:val="18"/>
              </w:rPr>
            </w:pPr>
            <w:r w:rsidRPr="0020145A">
              <w:rPr>
                <w:sz w:val="18"/>
                <w:szCs w:val="18"/>
              </w:rPr>
              <w:t>Inserimento conclusioni e inoltro al BO</w:t>
            </w:r>
          </w:p>
        </w:tc>
        <w:tc>
          <w:tcPr>
            <w:tcW w:w="1225" w:type="dxa"/>
            <w:vAlign w:val="center"/>
          </w:tcPr>
          <w:p w14:paraId="6C8379FC" w14:textId="77777777" w:rsidR="00D1158A" w:rsidRDefault="00D1158A" w:rsidP="00707175">
            <w:pPr>
              <w:pStyle w:val="Paragrafoelenco"/>
              <w:spacing w:before="120" w:line="259" w:lineRule="auto"/>
              <w:ind w:left="113" w:right="113"/>
              <w:jc w:val="center"/>
              <w:cnfStyle w:val="000000000000" w:firstRow="0" w:lastRow="0" w:firstColumn="0" w:lastColumn="0" w:oddVBand="0" w:evenVBand="0" w:oddHBand="0" w:evenHBand="0" w:firstRowFirstColumn="0" w:firstRowLastColumn="0" w:lastRowFirstColumn="0" w:lastRowLastColumn="0"/>
            </w:pPr>
            <w:r>
              <w:t xml:space="preserve"> </w:t>
            </w:r>
            <w:r w:rsidRPr="00C81180">
              <w:rPr>
                <w:noProof/>
                <w:color w:val="00B050"/>
              </w:rPr>
              <w:drawing>
                <wp:inline distT="0" distB="0" distL="0" distR="0" wp14:anchorId="5FF0D750" wp14:editId="3580F2FD">
                  <wp:extent cx="258610" cy="258610"/>
                  <wp:effectExtent l="0" t="0" r="8255" b="8255"/>
                  <wp:docPr id="48" name="Elemento grafico 48"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264823" cy="264823"/>
                          </a:xfrm>
                          <a:prstGeom prst="rect">
                            <a:avLst/>
                          </a:prstGeom>
                        </pic:spPr>
                      </pic:pic>
                    </a:graphicData>
                  </a:graphic>
                </wp:inline>
              </w:drawing>
            </w:r>
          </w:p>
        </w:tc>
        <w:tc>
          <w:tcPr>
            <w:tcW w:w="1225" w:type="dxa"/>
          </w:tcPr>
          <w:p w14:paraId="0AEBA2B9" w14:textId="77777777" w:rsidR="00D1158A" w:rsidRDefault="00D1158A" w:rsidP="00707175">
            <w:pPr>
              <w:pStyle w:val="Paragrafoelenco"/>
              <w:spacing w:line="259" w:lineRule="auto"/>
              <w:cnfStyle w:val="000000000000" w:firstRow="0" w:lastRow="0" w:firstColumn="0" w:lastColumn="0" w:oddVBand="0" w:evenVBand="0" w:oddHBand="0" w:evenHBand="0" w:firstRowFirstColumn="0" w:firstRowLastColumn="0" w:lastRowFirstColumn="0" w:lastRowLastColumn="0"/>
            </w:pPr>
          </w:p>
        </w:tc>
        <w:tc>
          <w:tcPr>
            <w:tcW w:w="1225" w:type="dxa"/>
          </w:tcPr>
          <w:p w14:paraId="0CCE5586" w14:textId="77777777" w:rsidR="00D1158A" w:rsidRDefault="00D1158A" w:rsidP="00707175">
            <w:pPr>
              <w:pStyle w:val="Paragrafoelenco"/>
              <w:spacing w:line="259" w:lineRule="auto"/>
              <w:cnfStyle w:val="000000000000" w:firstRow="0" w:lastRow="0" w:firstColumn="0" w:lastColumn="0" w:oddVBand="0" w:evenVBand="0" w:oddHBand="0" w:evenHBand="0" w:firstRowFirstColumn="0" w:firstRowLastColumn="0" w:lastRowFirstColumn="0" w:lastRowLastColumn="0"/>
            </w:pPr>
          </w:p>
        </w:tc>
        <w:tc>
          <w:tcPr>
            <w:tcW w:w="1225" w:type="dxa"/>
          </w:tcPr>
          <w:p w14:paraId="62B39FA3" w14:textId="77777777" w:rsidR="00D1158A" w:rsidRDefault="00D1158A" w:rsidP="00707175">
            <w:pPr>
              <w:pStyle w:val="Paragrafoelenco"/>
              <w:spacing w:line="259" w:lineRule="auto"/>
              <w:cnfStyle w:val="000000000000" w:firstRow="0" w:lastRow="0" w:firstColumn="0" w:lastColumn="0" w:oddVBand="0" w:evenVBand="0" w:oddHBand="0" w:evenHBand="0" w:firstRowFirstColumn="0" w:firstRowLastColumn="0" w:lastRowFirstColumn="0" w:lastRowLastColumn="0"/>
            </w:pPr>
          </w:p>
        </w:tc>
      </w:tr>
    </w:tbl>
    <w:p w14:paraId="40B05D2B" w14:textId="052EF7D8" w:rsidR="00D1158A" w:rsidRDefault="00D1158A" w:rsidP="00D1158A">
      <w:pPr>
        <w:pStyle w:val="Didascalia"/>
      </w:pPr>
      <w:bookmarkStart w:id="57" w:name="_Toc144312791"/>
      <w:r>
        <w:t xml:space="preserve">Tabella </w:t>
      </w:r>
      <w:fldSimple w:instr=" SEQ Tabella \* ARABIC ">
        <w:r w:rsidR="00FC7953">
          <w:rPr>
            <w:noProof/>
          </w:rPr>
          <w:t>4</w:t>
        </w:r>
      </w:fldSimple>
      <w:r>
        <w:t xml:space="preserve"> - </w:t>
      </w:r>
      <w:r w:rsidRPr="00084F6E">
        <w:t>Ruoli: funzionalità e scenario di riferimento</w:t>
      </w:r>
      <w:bookmarkEnd w:id="57"/>
    </w:p>
    <w:p w14:paraId="0F5D3476" w14:textId="459CEB23" w:rsidR="00A549CA" w:rsidRPr="00A549CA" w:rsidRDefault="00A549CA" w:rsidP="00E01331">
      <w:pPr>
        <w:pStyle w:val="Livello3"/>
      </w:pPr>
      <w:bookmarkStart w:id="58" w:name="_Toc144312722"/>
      <w:r>
        <w:t>Autenticazione</w:t>
      </w:r>
      <w:bookmarkEnd w:id="58"/>
    </w:p>
    <w:p w14:paraId="67AFCD2A" w14:textId="58AE479A" w:rsidR="00A549CA" w:rsidRPr="0007052C" w:rsidRDefault="00843137" w:rsidP="00F1380C">
      <w:pPr>
        <w:pStyle w:val="Livello4"/>
      </w:pPr>
      <w:bookmarkStart w:id="59" w:name="_Toc144312723"/>
      <w:r>
        <w:t>RFC</w:t>
      </w:r>
      <w:r>
        <w:fldChar w:fldCharType="begin"/>
      </w:r>
      <w:r>
        <w:instrText xml:space="preserve"> SEQ requisito \n \# "000" \* MERGEFORMAT \* MERGEFORMAT </w:instrText>
      </w:r>
      <w:r>
        <w:fldChar w:fldCharType="separate"/>
      </w:r>
      <w:r w:rsidR="00FC7953">
        <w:rPr>
          <w:noProof/>
        </w:rPr>
        <w:t>005</w:t>
      </w:r>
      <w:r>
        <w:fldChar w:fldCharType="end"/>
      </w:r>
      <w:r w:rsidR="00A549CA">
        <w:t xml:space="preserve">: </w:t>
      </w:r>
      <w:bookmarkStart w:id="60" w:name="GestioneLogin_Accesso"/>
      <w:r w:rsidR="00A549CA" w:rsidRPr="0007052C">
        <w:t xml:space="preserve">Gestione login: </w:t>
      </w:r>
      <w:r w:rsidR="00A549CA">
        <w:t>accesso</w:t>
      </w:r>
      <w:bookmarkEnd w:id="59"/>
      <w:bookmarkEnd w:id="60"/>
    </w:p>
    <w:p w14:paraId="5E5EB745" w14:textId="77777777" w:rsidR="00A549CA" w:rsidRPr="00D51D16" w:rsidRDefault="00A549CA" w:rsidP="00126F01">
      <w:pPr>
        <w:spacing w:after="0"/>
        <w:jc w:val="both"/>
        <w:rPr>
          <w:lang w:eastAsia="en-US" w:bidi="en-US"/>
        </w:rPr>
      </w:pPr>
      <w:r w:rsidRPr="00D51D16">
        <w:rPr>
          <w:lang w:eastAsia="en-US" w:bidi="en-US"/>
        </w:rPr>
        <w:t>Il processo di autenticazione prevederà:</w:t>
      </w:r>
    </w:p>
    <w:p w14:paraId="72A9CB4C" w14:textId="77777777" w:rsidR="00A549CA" w:rsidRPr="007944BC" w:rsidRDefault="00A549CA">
      <w:pPr>
        <w:pStyle w:val="Paragrafoelenco"/>
        <w:numPr>
          <w:ilvl w:val="0"/>
          <w:numId w:val="26"/>
        </w:numPr>
        <w:spacing w:after="0"/>
        <w:jc w:val="both"/>
        <w:rPr>
          <w:lang w:eastAsia="en-US" w:bidi="en-US"/>
        </w:rPr>
      </w:pPr>
      <w:r w:rsidRPr="007944BC">
        <w:rPr>
          <w:lang w:eastAsia="en-US" w:bidi="en-US"/>
        </w:rPr>
        <w:t xml:space="preserve">L’accesso </w:t>
      </w:r>
      <w:r>
        <w:rPr>
          <w:lang w:eastAsia="en-US" w:bidi="en-US"/>
        </w:rPr>
        <w:t>alla parte pubblica</w:t>
      </w:r>
      <w:r w:rsidRPr="007944BC">
        <w:rPr>
          <w:lang w:eastAsia="en-US" w:bidi="en-US"/>
        </w:rPr>
        <w:t xml:space="preserve"> della Soluzione Sussidiaria;</w:t>
      </w:r>
    </w:p>
    <w:p w14:paraId="705D47E7" w14:textId="1F2A3202" w:rsidR="00245DDD" w:rsidRPr="000A340C" w:rsidRDefault="00A549CA">
      <w:pPr>
        <w:pStyle w:val="Paragrafoelenco"/>
        <w:numPr>
          <w:ilvl w:val="0"/>
          <w:numId w:val="26"/>
        </w:numPr>
        <w:spacing w:after="0"/>
        <w:jc w:val="both"/>
        <w:rPr>
          <w:lang w:eastAsia="en-US" w:bidi="en-US"/>
        </w:rPr>
      </w:pPr>
      <w:bookmarkStart w:id="61" w:name="GestioneLogin_Accesso_Punto2"/>
      <w:r w:rsidRPr="007944BC">
        <w:rPr>
          <w:lang w:eastAsia="en-US" w:bidi="en-US"/>
        </w:rPr>
        <w:t xml:space="preserve">L’accesso </w:t>
      </w:r>
      <w:bookmarkEnd w:id="61"/>
      <w:r w:rsidRPr="007944BC">
        <w:rPr>
          <w:lang w:eastAsia="en-US" w:bidi="en-US"/>
        </w:rPr>
        <w:t xml:space="preserve">all’area di login, </w:t>
      </w:r>
      <w:r>
        <w:rPr>
          <w:lang w:eastAsia="en-US" w:bidi="en-US"/>
        </w:rPr>
        <w:t>tramite</w:t>
      </w:r>
      <w:r w:rsidRPr="007944BC">
        <w:rPr>
          <w:lang w:eastAsia="en-US" w:bidi="en-US"/>
        </w:rPr>
        <w:t xml:space="preserve"> il click sulla CTA “Accedi”, formata </w:t>
      </w:r>
      <w:r w:rsidR="00245DDD">
        <w:rPr>
          <w:lang w:eastAsia="en-US" w:bidi="en-US"/>
        </w:rPr>
        <w:t>dai seguenti campi obbligatori/funzionalità:</w:t>
      </w:r>
    </w:p>
    <w:p w14:paraId="459C6945" w14:textId="77777777" w:rsidR="00245DDD" w:rsidRPr="000A340C" w:rsidRDefault="00245DDD">
      <w:pPr>
        <w:pStyle w:val="Paragrafoelenco"/>
        <w:numPr>
          <w:ilvl w:val="0"/>
          <w:numId w:val="76"/>
        </w:numPr>
        <w:jc w:val="both"/>
        <w:rPr>
          <w:rStyle w:val="ui-provider"/>
          <w:lang w:eastAsia="en-US" w:bidi="en-US"/>
        </w:rPr>
      </w:pPr>
      <w:r w:rsidRPr="000A340C">
        <w:rPr>
          <w:rStyle w:val="ui-provider"/>
          <w:iCs/>
          <w:lang w:eastAsia="en-US" w:bidi="en-US"/>
        </w:rPr>
        <w:t>CTA “Entra con SPID”;</w:t>
      </w:r>
    </w:p>
    <w:p w14:paraId="1C7F5BC1" w14:textId="77777777" w:rsidR="00245DDD" w:rsidRPr="000A340C" w:rsidRDefault="00245DDD">
      <w:pPr>
        <w:pStyle w:val="Paragrafoelenco"/>
        <w:numPr>
          <w:ilvl w:val="0"/>
          <w:numId w:val="76"/>
        </w:numPr>
        <w:jc w:val="both"/>
        <w:rPr>
          <w:rStyle w:val="ui-provider"/>
          <w:lang w:eastAsia="en-US" w:bidi="en-US"/>
        </w:rPr>
      </w:pPr>
      <w:r>
        <w:rPr>
          <w:rStyle w:val="ui-provider"/>
          <w:iCs/>
          <w:lang w:eastAsia="en-US" w:bidi="en-US"/>
        </w:rPr>
        <w:t>CTA “Entra con SPID Professionale”;</w:t>
      </w:r>
    </w:p>
    <w:p w14:paraId="5CEFACDD" w14:textId="77777777" w:rsidR="00245DDD" w:rsidRPr="000A340C" w:rsidRDefault="00245DDD">
      <w:pPr>
        <w:pStyle w:val="Paragrafoelenco"/>
        <w:numPr>
          <w:ilvl w:val="0"/>
          <w:numId w:val="76"/>
        </w:numPr>
        <w:jc w:val="both"/>
        <w:rPr>
          <w:rStyle w:val="ui-provider"/>
          <w:iCs/>
          <w:lang w:eastAsia="en-US" w:bidi="en-US"/>
        </w:rPr>
      </w:pPr>
      <w:r w:rsidRPr="000A340C">
        <w:rPr>
          <w:rStyle w:val="ui-provider"/>
          <w:iCs/>
          <w:lang w:eastAsia="en-US" w:bidi="en-US"/>
        </w:rPr>
        <w:t>Link “Maggiori informazioni su SPID</w:t>
      </w:r>
      <w:r>
        <w:rPr>
          <w:rStyle w:val="ui-provider"/>
          <w:iCs/>
          <w:lang w:eastAsia="en-US" w:bidi="en-US"/>
        </w:rPr>
        <w:t xml:space="preserve"> e SPID Professionale</w:t>
      </w:r>
      <w:r w:rsidRPr="000A340C">
        <w:rPr>
          <w:rStyle w:val="ui-provider"/>
          <w:iCs/>
          <w:lang w:eastAsia="en-US" w:bidi="en-US"/>
        </w:rPr>
        <w:t>”;</w:t>
      </w:r>
    </w:p>
    <w:p w14:paraId="71C78B80" w14:textId="77777777" w:rsidR="00245DDD" w:rsidRPr="000A340C" w:rsidRDefault="00245DDD">
      <w:pPr>
        <w:pStyle w:val="Paragrafoelenco"/>
        <w:numPr>
          <w:ilvl w:val="0"/>
          <w:numId w:val="76"/>
        </w:numPr>
        <w:jc w:val="both"/>
        <w:rPr>
          <w:rStyle w:val="ui-provider"/>
          <w:iCs/>
          <w:lang w:eastAsia="en-US" w:bidi="en-US"/>
        </w:rPr>
      </w:pPr>
      <w:r w:rsidRPr="000A340C">
        <w:rPr>
          <w:rStyle w:val="ui-provider"/>
          <w:iCs/>
          <w:lang w:eastAsia="en-US" w:bidi="en-US"/>
        </w:rPr>
        <w:t>CTA “Entra con CIE”;</w:t>
      </w:r>
    </w:p>
    <w:p w14:paraId="0F3F98F3" w14:textId="40830B8E" w:rsidR="00245DDD" w:rsidRPr="000A340C" w:rsidRDefault="00245DDD">
      <w:pPr>
        <w:pStyle w:val="Paragrafoelenco"/>
        <w:numPr>
          <w:ilvl w:val="0"/>
          <w:numId w:val="76"/>
        </w:numPr>
        <w:spacing w:after="0"/>
        <w:jc w:val="both"/>
        <w:rPr>
          <w:rStyle w:val="ui-provider"/>
          <w:iCs/>
          <w:lang w:eastAsia="en-US" w:bidi="en-US"/>
        </w:rPr>
      </w:pPr>
      <w:r w:rsidRPr="000A340C">
        <w:rPr>
          <w:rStyle w:val="ui-provider"/>
          <w:iCs/>
          <w:lang w:eastAsia="en-US" w:bidi="en-US"/>
        </w:rPr>
        <w:t>CTA “Entra con CNS”</w:t>
      </w:r>
      <w:r w:rsidR="00FE0490">
        <w:rPr>
          <w:rStyle w:val="ui-provider"/>
          <w:iCs/>
          <w:lang w:eastAsia="en-US" w:bidi="en-US"/>
        </w:rPr>
        <w:t>;</w:t>
      </w:r>
    </w:p>
    <w:p w14:paraId="15DB680A" w14:textId="77777777" w:rsidR="00245DDD" w:rsidRDefault="00245DDD">
      <w:pPr>
        <w:pStyle w:val="Paragrafoelenco"/>
        <w:numPr>
          <w:ilvl w:val="0"/>
          <w:numId w:val="76"/>
        </w:numPr>
        <w:spacing w:after="0"/>
        <w:jc w:val="both"/>
        <w:rPr>
          <w:rStyle w:val="ui-provider"/>
          <w:iCs/>
          <w:lang w:eastAsia="en-US" w:bidi="en-US"/>
        </w:rPr>
      </w:pPr>
      <w:r>
        <w:rPr>
          <w:rStyle w:val="ui-provider"/>
          <w:iCs/>
          <w:lang w:eastAsia="en-US" w:bidi="en-US"/>
        </w:rPr>
        <w:t>Link “Maggiori informazioni su CIE”;</w:t>
      </w:r>
    </w:p>
    <w:p w14:paraId="1D32FF3B" w14:textId="7E5F26CA" w:rsidR="00245DDD" w:rsidRPr="005717D8" w:rsidRDefault="00245DDD">
      <w:pPr>
        <w:pStyle w:val="Paragrafoelenco"/>
        <w:numPr>
          <w:ilvl w:val="0"/>
          <w:numId w:val="76"/>
        </w:numPr>
        <w:spacing w:after="0"/>
        <w:jc w:val="both"/>
        <w:rPr>
          <w:rStyle w:val="ui-provider"/>
          <w:iCs/>
          <w:lang w:eastAsia="en-US" w:bidi="en-US"/>
        </w:rPr>
      </w:pPr>
      <w:r>
        <w:rPr>
          <w:rStyle w:val="ui-provider"/>
          <w:iCs/>
          <w:lang w:eastAsia="en-US" w:bidi="en-US"/>
        </w:rPr>
        <w:t xml:space="preserve">Link “Maggiori informazioni su </w:t>
      </w:r>
      <w:r w:rsidRPr="007944BC">
        <w:rPr>
          <w:rStyle w:val="ui-provider"/>
          <w:iCs/>
          <w:lang w:eastAsia="en-US" w:bidi="en-US"/>
        </w:rPr>
        <w:t>CNS</w:t>
      </w:r>
      <w:r>
        <w:rPr>
          <w:rStyle w:val="ui-provider"/>
          <w:iCs/>
          <w:lang w:eastAsia="en-US" w:bidi="en-US"/>
        </w:rPr>
        <w:t>”</w:t>
      </w:r>
      <w:r w:rsidR="00707814">
        <w:rPr>
          <w:rStyle w:val="ui-provider"/>
          <w:iCs/>
          <w:lang w:eastAsia="en-US" w:bidi="en-US"/>
        </w:rPr>
        <w:t>.</w:t>
      </w:r>
    </w:p>
    <w:p w14:paraId="48764BBB" w14:textId="77777777" w:rsidR="00245DDD" w:rsidRPr="006C3650" w:rsidRDefault="00245DDD" w:rsidP="00126F01">
      <w:pPr>
        <w:spacing w:after="0"/>
        <w:ind w:firstLine="708"/>
        <w:jc w:val="both"/>
        <w:rPr>
          <w:rFonts w:ascii="Segoe UI" w:hAnsi="Segoe UI" w:cs="Segoe UI"/>
          <w:i/>
          <w:iCs/>
          <w:szCs w:val="20"/>
        </w:rPr>
      </w:pPr>
      <w:r w:rsidRPr="000A340C">
        <w:rPr>
          <w:rStyle w:val="ui-provider"/>
          <w:lang w:eastAsia="en-US" w:bidi="en-US"/>
        </w:rPr>
        <w:t>Al click sulla CTA “</w:t>
      </w:r>
      <w:r w:rsidRPr="00804D09">
        <w:rPr>
          <w:rStyle w:val="ui-provider"/>
          <w:lang w:eastAsia="en-US" w:bidi="en-US"/>
        </w:rPr>
        <w:t>Entra con SPID</w:t>
      </w:r>
      <w:r w:rsidRPr="000A340C">
        <w:rPr>
          <w:rStyle w:val="ui-provider"/>
          <w:lang w:eastAsia="en-US" w:bidi="en-US"/>
        </w:rPr>
        <w:t xml:space="preserve">”, l’utente </w:t>
      </w:r>
      <w:r>
        <w:rPr>
          <w:rStyle w:val="ui-provider"/>
          <w:lang w:eastAsia="en-US" w:bidi="en-US"/>
        </w:rPr>
        <w:t>sarà rediretto</w:t>
      </w:r>
      <w:r w:rsidRPr="000A340C">
        <w:rPr>
          <w:rStyle w:val="ui-provider"/>
          <w:lang w:eastAsia="en-US" w:bidi="en-US"/>
        </w:rPr>
        <w:t xml:space="preserve"> sulla pagina per l’autenticazione con SPID</w:t>
      </w:r>
      <w:r w:rsidRPr="006C3650">
        <w:rPr>
          <w:rFonts w:cs="Tahoma"/>
          <w:i/>
          <w:iCs/>
          <w:szCs w:val="20"/>
        </w:rPr>
        <w:t>.</w:t>
      </w:r>
      <w:r w:rsidRPr="006C3650">
        <w:rPr>
          <w:rFonts w:ascii="Segoe UI" w:hAnsi="Segoe UI" w:cs="Segoe UI"/>
          <w:i/>
          <w:iCs/>
          <w:szCs w:val="20"/>
        </w:rPr>
        <w:t xml:space="preserve"> </w:t>
      </w:r>
    </w:p>
    <w:p w14:paraId="7D4421D7" w14:textId="77777777" w:rsidR="00245DDD" w:rsidRPr="000A340C" w:rsidRDefault="00245DDD" w:rsidP="00126F01">
      <w:pPr>
        <w:spacing w:after="0"/>
        <w:ind w:left="708"/>
        <w:jc w:val="both"/>
        <w:rPr>
          <w:rFonts w:ascii="Segoe UI" w:hAnsi="Segoe UI" w:cs="Segoe UI"/>
          <w:i/>
          <w:iCs/>
          <w:sz w:val="21"/>
          <w:szCs w:val="21"/>
        </w:rPr>
      </w:pPr>
      <w:r w:rsidRPr="007944BC">
        <w:rPr>
          <w:rStyle w:val="ui-provider"/>
          <w:iCs/>
          <w:lang w:eastAsia="en-US" w:bidi="en-US"/>
        </w:rPr>
        <w:t>Al click sulla CTA “</w:t>
      </w:r>
      <w:r w:rsidRPr="00272830">
        <w:rPr>
          <w:rStyle w:val="ui-provider"/>
          <w:iCs/>
          <w:lang w:eastAsia="en-US" w:bidi="en-US"/>
        </w:rPr>
        <w:t>Entra con SPID</w:t>
      </w:r>
      <w:r>
        <w:rPr>
          <w:rStyle w:val="ui-provider"/>
          <w:iCs/>
          <w:lang w:eastAsia="en-US" w:bidi="en-US"/>
        </w:rPr>
        <w:t xml:space="preserve"> Professionale</w:t>
      </w:r>
      <w:r w:rsidRPr="007944BC">
        <w:rPr>
          <w:rStyle w:val="ui-provider"/>
          <w:iCs/>
          <w:lang w:eastAsia="en-US" w:bidi="en-US"/>
        </w:rPr>
        <w:t xml:space="preserve">”, l’utente </w:t>
      </w:r>
      <w:r>
        <w:rPr>
          <w:rStyle w:val="ui-provider"/>
          <w:iCs/>
          <w:lang w:eastAsia="en-US" w:bidi="en-US"/>
        </w:rPr>
        <w:t>sarà rediretto</w:t>
      </w:r>
      <w:r w:rsidRPr="007944BC">
        <w:rPr>
          <w:rStyle w:val="ui-provider"/>
          <w:iCs/>
          <w:lang w:eastAsia="en-US" w:bidi="en-US"/>
        </w:rPr>
        <w:t xml:space="preserve"> sulla pagina per l’autenticazione con SPID </w:t>
      </w:r>
      <w:r>
        <w:rPr>
          <w:rStyle w:val="ui-provider"/>
          <w:iCs/>
          <w:lang w:eastAsia="en-US" w:bidi="en-US"/>
        </w:rPr>
        <w:t>Professionale</w:t>
      </w:r>
      <w:r>
        <w:t>.</w:t>
      </w:r>
      <w:r w:rsidRPr="007944BC">
        <w:rPr>
          <w:rFonts w:ascii="Segoe UI" w:hAnsi="Segoe UI" w:cs="Segoe UI"/>
          <w:i/>
          <w:iCs/>
          <w:sz w:val="21"/>
          <w:szCs w:val="21"/>
        </w:rPr>
        <w:t xml:space="preserve"> </w:t>
      </w:r>
    </w:p>
    <w:p w14:paraId="39D33E4D" w14:textId="13DCE3B5" w:rsidR="00245DDD" w:rsidRPr="000A340C" w:rsidRDefault="00245DDD" w:rsidP="00126F01">
      <w:pPr>
        <w:spacing w:after="0"/>
        <w:ind w:left="708"/>
        <w:jc w:val="both"/>
        <w:rPr>
          <w:rFonts w:ascii="Segoe UI" w:hAnsi="Segoe UI" w:cs="Segoe UI"/>
          <w:i/>
          <w:iCs/>
          <w:sz w:val="21"/>
          <w:szCs w:val="21"/>
        </w:rPr>
      </w:pPr>
      <w:r w:rsidRPr="000A340C">
        <w:rPr>
          <w:rStyle w:val="ui-provider"/>
          <w:iCs/>
          <w:lang w:eastAsia="en-US" w:bidi="en-US"/>
        </w:rPr>
        <w:t>Al click sul link “</w:t>
      </w:r>
      <w:r w:rsidRPr="00804D09">
        <w:rPr>
          <w:rStyle w:val="ui-provider"/>
          <w:iCs/>
          <w:lang w:eastAsia="en-US" w:bidi="en-US"/>
        </w:rPr>
        <w:t>Maggiori informazioni su SPID</w:t>
      </w:r>
      <w:r>
        <w:rPr>
          <w:rStyle w:val="ui-provider"/>
          <w:iCs/>
          <w:lang w:eastAsia="en-US" w:bidi="en-US"/>
        </w:rPr>
        <w:t xml:space="preserve"> e SPID Professionale</w:t>
      </w:r>
      <w:r w:rsidRPr="000A340C">
        <w:rPr>
          <w:rStyle w:val="ui-provider"/>
          <w:iCs/>
          <w:lang w:eastAsia="en-US" w:bidi="en-US"/>
        </w:rPr>
        <w:t>”</w:t>
      </w:r>
      <w:r>
        <w:rPr>
          <w:rStyle w:val="ui-provider"/>
          <w:iCs/>
          <w:lang w:eastAsia="en-US" w:bidi="en-US"/>
        </w:rPr>
        <w:t>,</w:t>
      </w:r>
      <w:r w:rsidRPr="000A340C">
        <w:rPr>
          <w:rStyle w:val="ui-provider"/>
          <w:iCs/>
          <w:lang w:eastAsia="en-US" w:bidi="en-US"/>
        </w:rPr>
        <w:t xml:space="preserve"> l’utente </w:t>
      </w:r>
      <w:r>
        <w:rPr>
          <w:rStyle w:val="ui-provider"/>
          <w:iCs/>
          <w:lang w:eastAsia="en-US" w:bidi="en-US"/>
        </w:rPr>
        <w:t>sarà rediretto</w:t>
      </w:r>
      <w:r w:rsidRPr="007944BC">
        <w:rPr>
          <w:rStyle w:val="ui-provider"/>
          <w:iCs/>
          <w:lang w:eastAsia="en-US" w:bidi="en-US"/>
        </w:rPr>
        <w:t xml:space="preserve"> </w:t>
      </w:r>
      <w:r w:rsidRPr="000A340C">
        <w:rPr>
          <w:rStyle w:val="ui-provider"/>
          <w:iCs/>
          <w:lang w:eastAsia="en-US" w:bidi="en-US"/>
        </w:rPr>
        <w:t xml:space="preserve">sul sito web dello SPID </w:t>
      </w:r>
      <w:r w:rsidRPr="000A340C">
        <w:rPr>
          <w:rStyle w:val="ui-provider"/>
          <w:lang w:eastAsia="en-US" w:bidi="en-US"/>
        </w:rPr>
        <w:t>(</w:t>
      </w:r>
      <w:hyperlink r:id="rId15" w:history="1">
        <w:r w:rsidRPr="006C3650">
          <w:rPr>
            <w:rStyle w:val="Collegamentoipertestuale"/>
            <w:rFonts w:cs="Tahoma"/>
            <w:i/>
            <w:iCs/>
            <w:szCs w:val="20"/>
          </w:rPr>
          <w:t>https://www.spid.gov.it/</w:t>
        </w:r>
      </w:hyperlink>
      <w:r w:rsidRPr="006C3650">
        <w:rPr>
          <w:rFonts w:cs="Tahoma"/>
          <w:i/>
          <w:iCs/>
          <w:szCs w:val="20"/>
        </w:rPr>
        <w:t>)</w:t>
      </w:r>
      <w:r>
        <w:rPr>
          <w:rFonts w:ascii="Segoe UI" w:hAnsi="Segoe UI" w:cs="Segoe UI"/>
          <w:i/>
          <w:iCs/>
          <w:sz w:val="21"/>
          <w:szCs w:val="21"/>
        </w:rPr>
        <w:t>.</w:t>
      </w:r>
    </w:p>
    <w:p w14:paraId="7809D9EC" w14:textId="77777777" w:rsidR="00245DDD" w:rsidRPr="000A340C" w:rsidRDefault="00245DDD" w:rsidP="00126F01">
      <w:pPr>
        <w:spacing w:after="0"/>
        <w:ind w:firstLine="708"/>
        <w:jc w:val="both"/>
        <w:rPr>
          <w:rStyle w:val="ui-provider"/>
          <w:iCs/>
          <w:lang w:eastAsia="en-US" w:bidi="en-US"/>
        </w:rPr>
      </w:pPr>
      <w:r w:rsidRPr="000A340C">
        <w:rPr>
          <w:rStyle w:val="ui-provider"/>
          <w:iCs/>
          <w:lang w:eastAsia="en-US" w:bidi="en-US"/>
        </w:rPr>
        <w:t>Al click sulla CTA “</w:t>
      </w:r>
      <w:r w:rsidRPr="00804D09">
        <w:rPr>
          <w:rStyle w:val="ui-provider"/>
          <w:iCs/>
          <w:lang w:eastAsia="en-US" w:bidi="en-US"/>
        </w:rPr>
        <w:t>Entra con CIE</w:t>
      </w:r>
      <w:r w:rsidRPr="000A340C">
        <w:rPr>
          <w:rStyle w:val="ui-provider"/>
          <w:iCs/>
          <w:lang w:eastAsia="en-US" w:bidi="en-US"/>
        </w:rPr>
        <w:t xml:space="preserve">”, l’utente </w:t>
      </w:r>
      <w:r>
        <w:rPr>
          <w:rStyle w:val="ui-provider"/>
          <w:iCs/>
          <w:lang w:eastAsia="en-US" w:bidi="en-US"/>
        </w:rPr>
        <w:t>sarà rediretto</w:t>
      </w:r>
      <w:r w:rsidRPr="000A340C">
        <w:rPr>
          <w:rStyle w:val="ui-provider"/>
          <w:iCs/>
          <w:lang w:eastAsia="en-US" w:bidi="en-US"/>
        </w:rPr>
        <w:t xml:space="preserve"> sulla pagina per l’autenticazione con CIE</w:t>
      </w:r>
      <w:r>
        <w:rPr>
          <w:rStyle w:val="ui-provider"/>
          <w:iCs/>
          <w:lang w:eastAsia="en-US" w:bidi="en-US"/>
        </w:rPr>
        <w:t>.</w:t>
      </w:r>
    </w:p>
    <w:p w14:paraId="2CFA3DA7" w14:textId="77777777" w:rsidR="00245DDD" w:rsidRDefault="00245DDD" w:rsidP="00126F01">
      <w:pPr>
        <w:spacing w:after="0"/>
        <w:ind w:firstLine="708"/>
        <w:jc w:val="both"/>
        <w:rPr>
          <w:rStyle w:val="ui-provider"/>
          <w:iCs/>
          <w:lang w:eastAsia="en-US" w:bidi="en-US"/>
        </w:rPr>
      </w:pPr>
      <w:r w:rsidRPr="000A340C">
        <w:rPr>
          <w:rStyle w:val="ui-provider"/>
          <w:iCs/>
          <w:lang w:eastAsia="en-US" w:bidi="en-US"/>
        </w:rPr>
        <w:t>Al click sulla CTA “</w:t>
      </w:r>
      <w:r w:rsidRPr="00804D09">
        <w:rPr>
          <w:rStyle w:val="ui-provider"/>
          <w:iCs/>
          <w:lang w:eastAsia="en-US" w:bidi="en-US"/>
        </w:rPr>
        <w:t>Entra con CNS</w:t>
      </w:r>
      <w:r w:rsidRPr="000A340C">
        <w:rPr>
          <w:rStyle w:val="ui-provider"/>
          <w:iCs/>
          <w:lang w:eastAsia="en-US" w:bidi="en-US"/>
        </w:rPr>
        <w:t xml:space="preserve">”, l’utente </w:t>
      </w:r>
      <w:r>
        <w:rPr>
          <w:rStyle w:val="ui-provider"/>
          <w:iCs/>
          <w:lang w:eastAsia="en-US" w:bidi="en-US"/>
        </w:rPr>
        <w:t>sarà rediretto</w:t>
      </w:r>
      <w:r w:rsidRPr="000A340C">
        <w:rPr>
          <w:rStyle w:val="ui-provider"/>
          <w:iCs/>
          <w:lang w:eastAsia="en-US" w:bidi="en-US"/>
        </w:rPr>
        <w:t xml:space="preserve"> sulla pagina per l’autenticazione con CNS.</w:t>
      </w:r>
    </w:p>
    <w:p w14:paraId="171C0085" w14:textId="77777777" w:rsidR="00245DDD" w:rsidRPr="008B470A" w:rsidRDefault="00245DDD" w:rsidP="00126F01">
      <w:pPr>
        <w:spacing w:after="0"/>
        <w:ind w:left="708"/>
        <w:jc w:val="both"/>
        <w:rPr>
          <w:rStyle w:val="ui-provider"/>
          <w:lang w:eastAsia="en-US" w:bidi="en-US"/>
        </w:rPr>
      </w:pPr>
      <w:r>
        <w:rPr>
          <w:rStyle w:val="ui-provider"/>
          <w:iCs/>
          <w:lang w:eastAsia="en-US" w:bidi="en-US"/>
        </w:rPr>
        <w:t>Al click sul link “Maggiori informazioni su CIE”, l’</w:t>
      </w:r>
      <w:r w:rsidRPr="000A340C">
        <w:rPr>
          <w:rStyle w:val="ui-provider"/>
          <w:iCs/>
          <w:lang w:eastAsia="en-US" w:bidi="en-US"/>
        </w:rPr>
        <w:t xml:space="preserve">utente </w:t>
      </w:r>
      <w:r>
        <w:rPr>
          <w:rStyle w:val="ui-provider"/>
          <w:iCs/>
          <w:lang w:eastAsia="en-US" w:bidi="en-US"/>
        </w:rPr>
        <w:t xml:space="preserve">sarà </w:t>
      </w:r>
      <w:r w:rsidRPr="008B470A">
        <w:rPr>
          <w:rStyle w:val="ui-provider"/>
          <w:lang w:eastAsia="en-US" w:bidi="en-US"/>
        </w:rPr>
        <w:t>rediretto sul sito web della CIE</w:t>
      </w:r>
      <w:r w:rsidRPr="007C0421">
        <w:rPr>
          <w:rStyle w:val="ui-provider"/>
          <w:iCs/>
          <w:lang w:eastAsia="en-US" w:bidi="en-US"/>
        </w:rPr>
        <w:t xml:space="preserve"> (</w:t>
      </w:r>
      <w:r w:rsidRPr="007C0421">
        <w:rPr>
          <w:rStyle w:val="Collegamentoipertestuale"/>
          <w:i/>
          <w:iCs/>
        </w:rPr>
        <w:t>https://www.cartaidentita.interno.gov.it</w:t>
      </w:r>
      <w:r w:rsidRPr="007C0421">
        <w:rPr>
          <w:rStyle w:val="Collegamentoipertestuale"/>
          <w:i/>
        </w:rPr>
        <w:t>).</w:t>
      </w:r>
    </w:p>
    <w:p w14:paraId="70CC1D63" w14:textId="284CA16B" w:rsidR="00245DDD" w:rsidRDefault="00245DDD" w:rsidP="00126F01">
      <w:pPr>
        <w:pStyle w:val="Paragrafoelenco"/>
        <w:spacing w:after="0"/>
        <w:jc w:val="both"/>
        <w:rPr>
          <w:lang w:eastAsia="en-US" w:bidi="en-US"/>
        </w:rPr>
      </w:pPr>
      <w:r w:rsidRPr="008B470A">
        <w:rPr>
          <w:rStyle w:val="ui-provider"/>
          <w:lang w:eastAsia="en-US" w:bidi="en-US"/>
        </w:rPr>
        <w:t>Al click sul link “Maggiori informazioni su CNS”, utente sarà rediretto sul sito web della</w:t>
      </w:r>
      <w:r>
        <w:rPr>
          <w:rStyle w:val="ui-provider"/>
          <w:iCs/>
          <w:lang w:eastAsia="en-US" w:bidi="en-US"/>
        </w:rPr>
        <w:t xml:space="preserve"> </w:t>
      </w:r>
      <w:r w:rsidRPr="007944BC">
        <w:rPr>
          <w:rStyle w:val="ui-provider"/>
          <w:iCs/>
          <w:lang w:eastAsia="en-US" w:bidi="en-US"/>
        </w:rPr>
        <w:t>CNS</w:t>
      </w:r>
      <w:r>
        <w:rPr>
          <w:rStyle w:val="ui-provider"/>
          <w:iCs/>
          <w:lang w:eastAsia="en-US" w:bidi="en-US"/>
        </w:rPr>
        <w:t xml:space="preserve"> </w:t>
      </w:r>
      <w:r w:rsidRPr="007944BC">
        <w:rPr>
          <w:rStyle w:val="ui-provider"/>
          <w:iCs/>
          <w:lang w:eastAsia="en-US" w:bidi="en-US"/>
        </w:rPr>
        <w:t>(</w:t>
      </w:r>
      <w:r w:rsidRPr="00E56C71">
        <w:rPr>
          <w:i/>
          <w:iCs/>
        </w:rPr>
        <w:t>TBD)</w:t>
      </w:r>
      <w:r>
        <w:t>.</w:t>
      </w:r>
    </w:p>
    <w:p w14:paraId="684E1E4A" w14:textId="1CBE1F81" w:rsidR="00A549CA" w:rsidRPr="00142F10" w:rsidRDefault="00A549CA">
      <w:pPr>
        <w:pStyle w:val="Paragrafoelenco"/>
        <w:numPr>
          <w:ilvl w:val="0"/>
          <w:numId w:val="26"/>
        </w:numPr>
        <w:spacing w:after="0"/>
        <w:jc w:val="both"/>
        <w:rPr>
          <w:lang w:eastAsia="en-US" w:bidi="en-US"/>
        </w:rPr>
      </w:pPr>
      <w:r w:rsidRPr="00142F10">
        <w:rPr>
          <w:lang w:eastAsia="en-US" w:bidi="en-US"/>
        </w:rPr>
        <w:t xml:space="preserve">L’inserimento delle credenziali in base alla modalità selezionata al </w:t>
      </w:r>
      <w:r>
        <w:rPr>
          <w:lang w:eastAsia="en-US" w:bidi="en-US"/>
        </w:rPr>
        <w:t>punto precedente</w:t>
      </w:r>
      <w:r w:rsidRPr="00142F10">
        <w:rPr>
          <w:lang w:eastAsia="en-US" w:bidi="en-US"/>
        </w:rPr>
        <w:t>;</w:t>
      </w:r>
    </w:p>
    <w:p w14:paraId="17ECFC0A" w14:textId="77777777" w:rsidR="00A549CA" w:rsidRDefault="00A549CA">
      <w:pPr>
        <w:pStyle w:val="Paragrafoelenco"/>
        <w:numPr>
          <w:ilvl w:val="0"/>
          <w:numId w:val="26"/>
        </w:numPr>
        <w:spacing w:after="0"/>
        <w:jc w:val="both"/>
        <w:rPr>
          <w:lang w:eastAsia="en-US" w:bidi="en-US"/>
        </w:rPr>
      </w:pPr>
      <w:r w:rsidRPr="00142F10">
        <w:rPr>
          <w:lang w:eastAsia="en-US" w:bidi="en-US"/>
        </w:rPr>
        <w:t xml:space="preserve">Il reindirizzamento dell’utente </w:t>
      </w:r>
      <w:r>
        <w:rPr>
          <w:lang w:eastAsia="en-US" w:bidi="en-US"/>
        </w:rPr>
        <w:t>alla parte privata</w:t>
      </w:r>
      <w:r w:rsidRPr="00142F10">
        <w:rPr>
          <w:lang w:eastAsia="en-US" w:bidi="en-US"/>
        </w:rPr>
        <w:t xml:space="preserve"> della Soluzione Sussidiaria.</w:t>
      </w:r>
    </w:p>
    <w:p w14:paraId="0D2A3D38" w14:textId="0A12D6AB" w:rsidR="00A549CA" w:rsidRPr="00B07149" w:rsidRDefault="00024F84" w:rsidP="00E01331">
      <w:pPr>
        <w:pStyle w:val="Livello4"/>
      </w:pPr>
      <w:r w:rsidRPr="00024F84">
        <w:lastRenderedPageBreak/>
        <w:t xml:space="preserve"> </w:t>
      </w:r>
      <w:bookmarkStart w:id="62" w:name="_Toc144312724"/>
      <w:r w:rsidR="00843137">
        <w:t>RFC</w:t>
      </w:r>
      <w:r w:rsidR="00843137">
        <w:fldChar w:fldCharType="begin"/>
      </w:r>
      <w:r w:rsidR="00843137">
        <w:instrText xml:space="preserve"> SEQ requisito \n \# "000" \* MERGEFORMAT \* MERGEFORMAT </w:instrText>
      </w:r>
      <w:r w:rsidR="00843137">
        <w:fldChar w:fldCharType="separate"/>
      </w:r>
      <w:r w:rsidR="00FC7953">
        <w:rPr>
          <w:noProof/>
        </w:rPr>
        <w:t>006</w:t>
      </w:r>
      <w:r w:rsidR="00843137">
        <w:fldChar w:fldCharType="end"/>
      </w:r>
      <w:r w:rsidR="00A549CA">
        <w:t>: Gestione login: impossibilità di accesso per utenza non attiva</w:t>
      </w:r>
      <w:bookmarkEnd w:id="62"/>
    </w:p>
    <w:p w14:paraId="287B3D86" w14:textId="23601C47" w:rsidR="00A549CA" w:rsidRPr="00E11416" w:rsidRDefault="00A549CA" w:rsidP="00126F01">
      <w:pPr>
        <w:spacing w:after="0"/>
        <w:jc w:val="both"/>
        <w:rPr>
          <w:lang w:bidi="en-US"/>
        </w:rPr>
      </w:pPr>
      <w:r w:rsidRPr="00E11416">
        <w:rPr>
          <w:lang w:bidi="en-US"/>
        </w:rPr>
        <w:t xml:space="preserve">Qualora l’utente non avesse ancora proceduto ad accreditarsi </w:t>
      </w:r>
      <w:r>
        <w:rPr>
          <w:lang w:bidi="en-US"/>
        </w:rPr>
        <w:t>tramite</w:t>
      </w:r>
      <w:r w:rsidRPr="00E11416">
        <w:rPr>
          <w:lang w:bidi="en-US"/>
        </w:rPr>
        <w:t xml:space="preserve"> il click sul link ricevuto via e-mail, la Soluzione Sussidiaria impedirà </w:t>
      </w:r>
      <w:r w:rsidR="00707814">
        <w:rPr>
          <w:lang w:bidi="en-US"/>
        </w:rPr>
        <w:t>l’accesso</w:t>
      </w:r>
      <w:r w:rsidRPr="00E11416">
        <w:rPr>
          <w:lang w:bidi="en-US"/>
        </w:rPr>
        <w:t>.</w:t>
      </w:r>
    </w:p>
    <w:p w14:paraId="20094892" w14:textId="3929A43D" w:rsidR="00A549CA" w:rsidRPr="00B90B8B" w:rsidRDefault="00A549CA" w:rsidP="00126F01">
      <w:pPr>
        <w:spacing w:after="0"/>
        <w:jc w:val="both"/>
        <w:rPr>
          <w:lang w:bidi="en-US"/>
        </w:rPr>
      </w:pPr>
      <w:r w:rsidRPr="00E11416">
        <w:rPr>
          <w:lang w:bidi="en-US"/>
        </w:rPr>
        <w:t>In particolare, una volta cliccato sulla CTA “Accedi” presente nella parte pubblica della Soluzione Sussidiaria e inserite le credenziali in base alla modalità selezionata (SPID/SPID Professionale/CIE/CNS), verrà mostrato un messaggio di cortesia.</w:t>
      </w:r>
    </w:p>
    <w:p w14:paraId="1F31C6C8" w14:textId="21977E5D" w:rsidR="00A549CA" w:rsidRPr="00142F10" w:rsidRDefault="00A549CA" w:rsidP="00126F01">
      <w:pPr>
        <w:spacing w:after="0"/>
        <w:jc w:val="both"/>
        <w:rPr>
          <w:lang w:eastAsia="en-US" w:bidi="en-US"/>
        </w:rPr>
      </w:pPr>
      <w:r w:rsidRPr="00B90B8B">
        <w:rPr>
          <w:lang w:bidi="en-US"/>
        </w:rPr>
        <w:t xml:space="preserve">L’utente dovrà quindi </w:t>
      </w:r>
      <w:r>
        <w:rPr>
          <w:lang w:bidi="en-US"/>
        </w:rPr>
        <w:t>concludere la registrazione</w:t>
      </w:r>
      <w:r w:rsidRPr="00B90B8B">
        <w:rPr>
          <w:lang w:bidi="en-US"/>
        </w:rPr>
        <w:t xml:space="preserve"> </w:t>
      </w:r>
      <w:r>
        <w:rPr>
          <w:lang w:bidi="en-US"/>
        </w:rPr>
        <w:t xml:space="preserve">seguendo </w:t>
      </w:r>
      <w:r w:rsidRPr="00B90B8B">
        <w:rPr>
          <w:lang w:bidi="en-US"/>
        </w:rPr>
        <w:t xml:space="preserve">lo stesso flusso descritto </w:t>
      </w:r>
      <w:r>
        <w:rPr>
          <w:lang w:bidi="en-US"/>
        </w:rPr>
        <w:t>nel</w:t>
      </w:r>
      <w:r w:rsidR="00707814">
        <w:rPr>
          <w:lang w:bidi="en-US"/>
        </w:rPr>
        <w:t xml:space="preserve"> par</w:t>
      </w:r>
      <w:r w:rsidR="009D2197">
        <w:rPr>
          <w:lang w:bidi="en-US"/>
        </w:rPr>
        <w:t>agrafo “</w:t>
      </w:r>
      <w:hyperlink w:anchor="CompletamentoRegistrazione" w:history="1">
        <w:r w:rsidR="00707814">
          <w:rPr>
            <w:rStyle w:val="Collegamentoipertestuale"/>
            <w:rFonts w:cstheme="minorBidi"/>
            <w:lang w:bidi="en-US"/>
          </w:rPr>
          <w:t>Gestione login: primo accesso</w:t>
        </w:r>
      </w:hyperlink>
      <w:r w:rsidR="009D2197">
        <w:rPr>
          <w:lang w:bidi="en-US"/>
        </w:rPr>
        <w:t>”.</w:t>
      </w:r>
    </w:p>
    <w:p w14:paraId="3F9D0220" w14:textId="77679A40" w:rsidR="00B1031A" w:rsidRDefault="00B1031A" w:rsidP="00042CB9">
      <w:pPr>
        <w:pStyle w:val="Livello3"/>
      </w:pPr>
      <w:bookmarkStart w:id="63" w:name="_Toc144312725"/>
      <w:r>
        <w:t>Accreditamento Ente Terzo</w:t>
      </w:r>
      <w:bookmarkEnd w:id="54"/>
      <w:bookmarkEnd w:id="55"/>
      <w:bookmarkEnd w:id="63"/>
    </w:p>
    <w:p w14:paraId="5CC2552F" w14:textId="2AFBB044" w:rsidR="00561799" w:rsidRDefault="00DE652F" w:rsidP="00126F01">
      <w:pPr>
        <w:jc w:val="both"/>
        <w:rPr>
          <w:lang w:eastAsia="en-US" w:bidi="en-US"/>
        </w:rPr>
      </w:pPr>
      <w:r>
        <w:rPr>
          <w:lang w:eastAsia="en-US" w:bidi="en-US"/>
        </w:rPr>
        <w:t xml:space="preserve">L’accreditamento di un </w:t>
      </w:r>
      <w:r w:rsidRPr="008D2E60">
        <w:rPr>
          <w:lang w:eastAsia="en-US" w:bidi="en-US"/>
        </w:rPr>
        <w:t>Ente Terzo</w:t>
      </w:r>
      <w:r w:rsidRPr="00446688">
        <w:rPr>
          <w:lang w:eastAsia="en-US" w:bidi="en-US"/>
        </w:rPr>
        <w:t xml:space="preserve"> alla </w:t>
      </w:r>
      <w:r w:rsidR="00CD3D52" w:rsidRPr="008D2E60">
        <w:rPr>
          <w:lang w:eastAsia="en-US" w:bidi="en-US"/>
        </w:rPr>
        <w:t>Soluzione Sussidiaria</w:t>
      </w:r>
      <w:r>
        <w:rPr>
          <w:lang w:eastAsia="en-US" w:bidi="en-US"/>
        </w:rPr>
        <w:t xml:space="preserve"> è necessario per far </w:t>
      </w:r>
      <w:proofErr w:type="spellStart"/>
      <w:r w:rsidR="00B6331E">
        <w:rPr>
          <w:lang w:eastAsia="en-US" w:bidi="en-US"/>
        </w:rPr>
        <w:t>si</w:t>
      </w:r>
      <w:proofErr w:type="spellEnd"/>
      <w:r>
        <w:rPr>
          <w:lang w:eastAsia="en-US" w:bidi="en-US"/>
        </w:rPr>
        <w:t xml:space="preserve"> che l’Ente stesso possa usufruire delle funzionalità che saranno messe a disposizione dalla </w:t>
      </w:r>
      <w:r w:rsidR="004F54C0">
        <w:rPr>
          <w:lang w:eastAsia="en-US" w:bidi="en-US"/>
        </w:rPr>
        <w:t xml:space="preserve">stessa </w:t>
      </w:r>
      <w:r>
        <w:rPr>
          <w:lang w:eastAsia="en-US" w:bidi="en-US"/>
        </w:rPr>
        <w:t>piattaforma.</w:t>
      </w:r>
      <w:bookmarkStart w:id="64" w:name="RichiestaAccreditamento"/>
      <w:r w:rsidR="004C6117" w:rsidRPr="004C6117">
        <w:t xml:space="preserve"> </w:t>
      </w:r>
    </w:p>
    <w:p w14:paraId="0912A6A4" w14:textId="493744B9" w:rsidR="004C6117" w:rsidRPr="004C6117" w:rsidRDefault="00F1380C" w:rsidP="00C73449">
      <w:pPr>
        <w:pStyle w:val="Livello4"/>
        <w:jc w:val="both"/>
      </w:pPr>
      <w:bookmarkStart w:id="65" w:name="_Toc144312726"/>
      <w:r>
        <w:t>RFC</w:t>
      </w:r>
      <w:r w:rsidRPr="004C6117">
        <w:fldChar w:fldCharType="begin"/>
      </w:r>
      <w:r w:rsidRPr="004C6117">
        <w:instrText xml:space="preserve"> SEQ requisito \n \# "000" \* MERGEFORMAT \* MERGEFORMAT </w:instrText>
      </w:r>
      <w:r w:rsidRPr="004C6117">
        <w:fldChar w:fldCharType="separate"/>
      </w:r>
      <w:r w:rsidR="00FC7953">
        <w:rPr>
          <w:noProof/>
        </w:rPr>
        <w:t>007</w:t>
      </w:r>
      <w:r w:rsidRPr="004C6117">
        <w:fldChar w:fldCharType="end"/>
      </w:r>
      <w:r w:rsidR="00561799" w:rsidRPr="004C6117">
        <w:t>:</w:t>
      </w:r>
      <w:r w:rsidR="00561799">
        <w:t xml:space="preserve"> </w:t>
      </w:r>
      <w:r w:rsidR="00561799" w:rsidRPr="004C6117">
        <w:t>Richiesta accreditamento</w:t>
      </w:r>
      <w:bookmarkEnd w:id="65"/>
      <w:r w:rsidR="00561799" w:rsidRPr="004C6117">
        <w:t xml:space="preserve"> </w:t>
      </w:r>
    </w:p>
    <w:bookmarkEnd w:id="64"/>
    <w:p w14:paraId="230E6A11" w14:textId="7A4B2C37" w:rsidR="0043177A" w:rsidRPr="00920FB1" w:rsidRDefault="0043177A" w:rsidP="00707814">
      <w:pPr>
        <w:jc w:val="both"/>
        <w:rPr>
          <w:lang w:eastAsia="en-US" w:bidi="en-US"/>
        </w:rPr>
      </w:pPr>
      <w:r w:rsidRPr="00920FB1">
        <w:rPr>
          <w:lang w:eastAsia="en-US" w:bidi="en-US"/>
        </w:rPr>
        <w:t xml:space="preserve">La </w:t>
      </w:r>
      <w:r w:rsidR="00CD3D52">
        <w:rPr>
          <w:lang w:eastAsia="en-US" w:bidi="en-US"/>
        </w:rPr>
        <w:t>Soluzione Sussidiaria</w:t>
      </w:r>
      <w:r w:rsidRPr="00920FB1">
        <w:rPr>
          <w:lang w:eastAsia="en-US" w:bidi="en-US"/>
        </w:rPr>
        <w:t xml:space="preserve"> dovrà prevedere un sistema per la ricezione delle </w:t>
      </w:r>
      <w:r w:rsidRPr="3417A49E">
        <w:rPr>
          <w:lang w:eastAsia="en-US" w:bidi="en-US"/>
        </w:rPr>
        <w:t>e-mail</w:t>
      </w:r>
      <w:r w:rsidRPr="00920FB1">
        <w:rPr>
          <w:lang w:eastAsia="en-US" w:bidi="en-US"/>
        </w:rPr>
        <w:t xml:space="preserve"> PEC da parte de</w:t>
      </w:r>
      <w:r w:rsidR="00707814">
        <w:rPr>
          <w:lang w:eastAsia="en-US" w:bidi="en-US"/>
        </w:rPr>
        <w:t xml:space="preserve">gli RTD </w:t>
      </w:r>
      <w:r w:rsidRPr="00920FB1">
        <w:rPr>
          <w:lang w:eastAsia="en-US" w:bidi="en-US"/>
        </w:rPr>
        <w:t>per procedere all’accreditamento degli Enti Terzi</w:t>
      </w:r>
      <w:r w:rsidR="000742E9">
        <w:rPr>
          <w:lang w:eastAsia="en-US" w:bidi="en-US"/>
        </w:rPr>
        <w:t xml:space="preserve"> registrat</w:t>
      </w:r>
      <w:r w:rsidR="003E4A67">
        <w:rPr>
          <w:lang w:eastAsia="en-US" w:bidi="en-US"/>
        </w:rPr>
        <w:t>i</w:t>
      </w:r>
      <w:r w:rsidR="000742E9">
        <w:rPr>
          <w:lang w:eastAsia="en-US" w:bidi="en-US"/>
        </w:rPr>
        <w:t xml:space="preserve"> nell'IPA</w:t>
      </w:r>
      <w:r w:rsidRPr="00920FB1">
        <w:rPr>
          <w:lang w:eastAsia="en-US" w:bidi="en-US"/>
        </w:rPr>
        <w:t>.</w:t>
      </w:r>
    </w:p>
    <w:p w14:paraId="0E59BC44" w14:textId="7D1C3C0B" w:rsidR="0043177A" w:rsidRPr="00920FB1" w:rsidRDefault="0043177A" w:rsidP="00707814">
      <w:pPr>
        <w:jc w:val="both"/>
        <w:rPr>
          <w:lang w:eastAsia="en-US" w:bidi="en-US"/>
        </w:rPr>
      </w:pPr>
      <w:r>
        <w:rPr>
          <w:lang w:eastAsia="en-US" w:bidi="en-US"/>
        </w:rPr>
        <w:t xml:space="preserve">Nel caso in cui dovessero arrivare </w:t>
      </w:r>
      <w:r w:rsidR="2219A811" w:rsidRPr="237891EA">
        <w:rPr>
          <w:lang w:eastAsia="en-US" w:bidi="en-US"/>
        </w:rPr>
        <w:t>e-</w:t>
      </w:r>
      <w:r w:rsidRPr="237891EA">
        <w:rPr>
          <w:lang w:eastAsia="en-US" w:bidi="en-US"/>
        </w:rPr>
        <w:t>mail</w:t>
      </w:r>
      <w:r>
        <w:rPr>
          <w:lang w:eastAsia="en-US" w:bidi="en-US"/>
        </w:rPr>
        <w:t xml:space="preserve"> provenienti non </w:t>
      </w:r>
      <w:proofErr w:type="spellStart"/>
      <w:r w:rsidRPr="158FA843">
        <w:rPr>
          <w:lang w:eastAsia="en-US" w:bidi="en-US"/>
        </w:rPr>
        <w:t>da</w:t>
      </w:r>
      <w:proofErr w:type="spellEnd"/>
      <w:r>
        <w:rPr>
          <w:lang w:eastAsia="en-US" w:bidi="en-US"/>
        </w:rPr>
        <w:t xml:space="preserve"> RTD la piattaforma dovrà </w:t>
      </w:r>
      <w:r w:rsidR="0087092B">
        <w:rPr>
          <w:lang w:eastAsia="en-US" w:bidi="en-US"/>
        </w:rPr>
        <w:t>scartarle</w:t>
      </w:r>
      <w:r>
        <w:rPr>
          <w:lang w:eastAsia="en-US" w:bidi="en-US"/>
        </w:rPr>
        <w:t>.</w:t>
      </w:r>
    </w:p>
    <w:p w14:paraId="74E78677" w14:textId="77777777" w:rsidR="0043177A" w:rsidRPr="00920FB1" w:rsidRDefault="0043177A" w:rsidP="00707814">
      <w:pPr>
        <w:jc w:val="both"/>
        <w:rPr>
          <w:lang w:eastAsia="en-US" w:bidi="en-US"/>
        </w:rPr>
      </w:pPr>
      <w:r w:rsidRPr="00920FB1">
        <w:rPr>
          <w:lang w:eastAsia="en-US" w:bidi="en-US"/>
        </w:rPr>
        <w:t>In particolare, il processo di accreditamento prevederà:</w:t>
      </w:r>
    </w:p>
    <w:p w14:paraId="711E757E" w14:textId="1FC7289E" w:rsidR="0043177A" w:rsidRPr="00920FB1" w:rsidRDefault="0043177A">
      <w:pPr>
        <w:pStyle w:val="Paragrafoelenco"/>
        <w:numPr>
          <w:ilvl w:val="0"/>
          <w:numId w:val="8"/>
        </w:numPr>
        <w:jc w:val="both"/>
        <w:rPr>
          <w:iCs/>
          <w:lang w:eastAsia="en-US" w:bidi="en-US"/>
        </w:rPr>
      </w:pPr>
      <w:bookmarkStart w:id="66" w:name="RichiestaAccreditamento_punto1"/>
      <w:r w:rsidRPr="00920FB1">
        <w:rPr>
          <w:iCs/>
          <w:lang w:eastAsia="en-US" w:bidi="en-US"/>
        </w:rPr>
        <w:t xml:space="preserve">L’accesso alla parte pubblica </w:t>
      </w:r>
      <w:bookmarkEnd w:id="66"/>
      <w:r w:rsidRPr="00920FB1">
        <w:rPr>
          <w:iCs/>
          <w:lang w:eastAsia="en-US" w:bidi="en-US"/>
        </w:rPr>
        <w:t xml:space="preserve">della </w:t>
      </w:r>
      <w:r w:rsidR="00CD3D52">
        <w:rPr>
          <w:iCs/>
          <w:lang w:eastAsia="en-US" w:bidi="en-US"/>
        </w:rPr>
        <w:t>Soluzione Sussidiaria</w:t>
      </w:r>
      <w:r w:rsidRPr="00920FB1">
        <w:rPr>
          <w:iCs/>
          <w:lang w:eastAsia="en-US" w:bidi="en-US"/>
        </w:rPr>
        <w:t xml:space="preserve"> da parte del </w:t>
      </w:r>
      <w:r w:rsidR="003C1374">
        <w:rPr>
          <w:iCs/>
          <w:lang w:eastAsia="en-US" w:bidi="en-US"/>
        </w:rPr>
        <w:t>RTD</w:t>
      </w:r>
      <w:r w:rsidRPr="00920FB1">
        <w:rPr>
          <w:iCs/>
          <w:lang w:eastAsia="en-US" w:bidi="en-US"/>
        </w:rPr>
        <w:t xml:space="preserve">; </w:t>
      </w:r>
    </w:p>
    <w:p w14:paraId="388E6320" w14:textId="0372F1D4" w:rsidR="0043177A" w:rsidRPr="00920FB1" w:rsidRDefault="0043177A">
      <w:pPr>
        <w:pStyle w:val="Paragrafoelenco"/>
        <w:numPr>
          <w:ilvl w:val="0"/>
          <w:numId w:val="8"/>
        </w:numPr>
        <w:jc w:val="both"/>
        <w:rPr>
          <w:iCs/>
          <w:lang w:eastAsia="en-US" w:bidi="en-US"/>
        </w:rPr>
      </w:pPr>
      <w:r w:rsidRPr="00920FB1">
        <w:rPr>
          <w:iCs/>
          <w:lang w:eastAsia="en-US" w:bidi="en-US"/>
        </w:rPr>
        <w:t xml:space="preserve">L’accesso </w:t>
      </w:r>
      <w:r w:rsidR="00FA12A7">
        <w:rPr>
          <w:iCs/>
          <w:lang w:eastAsia="en-US" w:bidi="en-US"/>
        </w:rPr>
        <w:t>alla pagina “Come accreditarsi”</w:t>
      </w:r>
      <w:r w:rsidR="00857EDB">
        <w:rPr>
          <w:iCs/>
          <w:lang w:eastAsia="en-US" w:bidi="en-US"/>
        </w:rPr>
        <w:t xml:space="preserve"> </w:t>
      </w:r>
      <w:r w:rsidR="009A40FD">
        <w:rPr>
          <w:iCs/>
          <w:lang w:eastAsia="en-US" w:bidi="en-US"/>
        </w:rPr>
        <w:t xml:space="preserve">descritta al paragrafo </w:t>
      </w:r>
      <w:hyperlink w:anchor="HOMEPAGE_LA_Soluzione_Sussidiaria" w:history="1">
        <w:r w:rsidR="00470321" w:rsidRPr="00470321">
          <w:rPr>
            <w:rStyle w:val="Collegamentoipertestuale"/>
            <w:rFonts w:cstheme="minorBidi"/>
            <w:iCs/>
            <w:lang w:eastAsia="en-US" w:bidi="en-US"/>
          </w:rPr>
          <w:t>Homepage</w:t>
        </w:r>
      </w:hyperlink>
      <w:r w:rsidRPr="00920FB1">
        <w:rPr>
          <w:iCs/>
          <w:lang w:eastAsia="en-US" w:bidi="en-US"/>
        </w:rPr>
        <w:t xml:space="preserve">, all’interno della quale </w:t>
      </w:r>
      <w:r w:rsidR="73208A03" w:rsidRPr="7EBB8844">
        <w:rPr>
          <w:lang w:eastAsia="en-US" w:bidi="en-US"/>
        </w:rPr>
        <w:t xml:space="preserve">il </w:t>
      </w:r>
      <w:r w:rsidR="003C1374" w:rsidRPr="5B64313B">
        <w:rPr>
          <w:lang w:eastAsia="en-US" w:bidi="en-US"/>
        </w:rPr>
        <w:t>RTD</w:t>
      </w:r>
      <w:r w:rsidRPr="00920FB1">
        <w:rPr>
          <w:iCs/>
          <w:lang w:eastAsia="en-US" w:bidi="en-US"/>
        </w:rPr>
        <w:t xml:space="preserve"> potrà scaricare</w:t>
      </w:r>
      <w:r w:rsidR="00CB1861">
        <w:rPr>
          <w:iCs/>
          <w:lang w:eastAsia="en-US" w:bidi="en-US"/>
        </w:rPr>
        <w:t>/popolare</w:t>
      </w:r>
      <w:r w:rsidRPr="00920FB1">
        <w:rPr>
          <w:iCs/>
          <w:lang w:eastAsia="en-US" w:bidi="en-US"/>
        </w:rPr>
        <w:t xml:space="preserve"> un modulo standard, formato come segue:</w:t>
      </w:r>
    </w:p>
    <w:p w14:paraId="497DA24F" w14:textId="5211F4F7" w:rsidR="0043177A" w:rsidRPr="00920FB1" w:rsidRDefault="0043177A">
      <w:pPr>
        <w:pStyle w:val="Paragrafoelenco"/>
        <w:numPr>
          <w:ilvl w:val="1"/>
          <w:numId w:val="8"/>
        </w:numPr>
        <w:jc w:val="both"/>
        <w:rPr>
          <w:iCs/>
          <w:lang w:eastAsia="en-US" w:bidi="en-US"/>
        </w:rPr>
      </w:pPr>
      <w:r w:rsidRPr="00920FB1">
        <w:rPr>
          <w:iCs/>
          <w:lang w:eastAsia="en-US" w:bidi="en-US"/>
        </w:rPr>
        <w:t>Una sezione informativa sull’Ente Terzo</w:t>
      </w:r>
      <w:r w:rsidR="002F6961">
        <w:rPr>
          <w:iCs/>
          <w:lang w:eastAsia="en-US" w:bidi="en-US"/>
        </w:rPr>
        <w:t xml:space="preserve"> (almeno denominazione, codice fiscale, codice IPA, PEC istituzionale)</w:t>
      </w:r>
      <w:r w:rsidRPr="00920FB1">
        <w:rPr>
          <w:iCs/>
          <w:lang w:eastAsia="en-US" w:bidi="en-US"/>
        </w:rPr>
        <w:t>;</w:t>
      </w:r>
    </w:p>
    <w:p w14:paraId="73C888D0" w14:textId="0B7643B3" w:rsidR="0043177A" w:rsidRDefault="0043177A">
      <w:pPr>
        <w:pStyle w:val="Paragrafoelenco"/>
        <w:numPr>
          <w:ilvl w:val="1"/>
          <w:numId w:val="8"/>
        </w:numPr>
        <w:jc w:val="both"/>
        <w:rPr>
          <w:iCs/>
          <w:lang w:eastAsia="en-US" w:bidi="en-US"/>
        </w:rPr>
      </w:pPr>
      <w:r w:rsidRPr="00920FB1">
        <w:rPr>
          <w:iCs/>
          <w:lang w:eastAsia="en-US" w:bidi="en-US"/>
        </w:rPr>
        <w:t xml:space="preserve">Una sezione riepilogativa nella quale </w:t>
      </w:r>
      <w:r>
        <w:rPr>
          <w:iCs/>
          <w:lang w:eastAsia="en-US" w:bidi="en-US"/>
        </w:rPr>
        <w:t>dover inserire</w:t>
      </w:r>
      <w:r w:rsidRPr="00920FB1">
        <w:rPr>
          <w:iCs/>
          <w:lang w:eastAsia="en-US" w:bidi="en-US"/>
        </w:rPr>
        <w:t xml:space="preserve"> le informazioni amministrative</w:t>
      </w:r>
      <w:r w:rsidR="002F6961">
        <w:rPr>
          <w:iCs/>
          <w:lang w:eastAsia="en-US" w:bidi="en-US"/>
        </w:rPr>
        <w:t xml:space="preserve"> di interesse per il SUAP</w:t>
      </w:r>
      <w:r w:rsidR="00CC779F">
        <w:rPr>
          <w:iCs/>
          <w:lang w:eastAsia="en-US" w:bidi="en-US"/>
        </w:rPr>
        <w:t>:</w:t>
      </w:r>
    </w:p>
    <w:p w14:paraId="7673A5F3" w14:textId="2F9F32D0" w:rsidR="00CC779F" w:rsidRDefault="00CC779F">
      <w:pPr>
        <w:pStyle w:val="Paragrafoelenco"/>
        <w:numPr>
          <w:ilvl w:val="2"/>
          <w:numId w:val="8"/>
        </w:numPr>
        <w:jc w:val="both"/>
        <w:rPr>
          <w:iCs/>
          <w:lang w:eastAsia="en-US" w:bidi="en-US"/>
        </w:rPr>
      </w:pPr>
      <w:r>
        <w:rPr>
          <w:iCs/>
          <w:lang w:eastAsia="en-US" w:bidi="en-US"/>
        </w:rPr>
        <w:t>C</w:t>
      </w:r>
      <w:r w:rsidR="00BA6342">
        <w:rPr>
          <w:iCs/>
          <w:lang w:eastAsia="en-US" w:bidi="en-US"/>
        </w:rPr>
        <w:t>lasse Ente Terzo (es. ASL, VVF, ecc.)</w:t>
      </w:r>
    </w:p>
    <w:p w14:paraId="1F641FB2" w14:textId="04AC08FF" w:rsidR="00BA6342" w:rsidRPr="00920FB1" w:rsidRDefault="00BA6342">
      <w:pPr>
        <w:pStyle w:val="Paragrafoelenco"/>
        <w:numPr>
          <w:ilvl w:val="2"/>
          <w:numId w:val="8"/>
        </w:numPr>
        <w:jc w:val="both"/>
        <w:rPr>
          <w:iCs/>
          <w:lang w:eastAsia="en-US" w:bidi="en-US"/>
        </w:rPr>
      </w:pPr>
      <w:r>
        <w:rPr>
          <w:iCs/>
          <w:lang w:eastAsia="en-US" w:bidi="en-US"/>
        </w:rPr>
        <w:t xml:space="preserve">Ambito territoriale </w:t>
      </w:r>
      <w:r w:rsidR="002F312B">
        <w:rPr>
          <w:iCs/>
          <w:lang w:eastAsia="en-US" w:bidi="en-US"/>
        </w:rPr>
        <w:t>(elenco dei Comuni di pertinenza)</w:t>
      </w:r>
    </w:p>
    <w:p w14:paraId="6F3584C7" w14:textId="30EC3EAE" w:rsidR="0043177A" w:rsidRPr="00920FB1" w:rsidRDefault="0043177A">
      <w:pPr>
        <w:pStyle w:val="Paragrafoelenco"/>
        <w:numPr>
          <w:ilvl w:val="1"/>
          <w:numId w:val="8"/>
        </w:numPr>
        <w:jc w:val="both"/>
        <w:rPr>
          <w:iCs/>
          <w:lang w:eastAsia="en-US" w:bidi="en-US"/>
        </w:rPr>
      </w:pPr>
      <w:r w:rsidRPr="00920FB1">
        <w:rPr>
          <w:iCs/>
          <w:lang w:eastAsia="en-US" w:bidi="en-US"/>
        </w:rPr>
        <w:t xml:space="preserve">Una sezione riepilogativa nella quale </w:t>
      </w:r>
      <w:r>
        <w:rPr>
          <w:iCs/>
          <w:lang w:eastAsia="en-US" w:bidi="en-US"/>
        </w:rPr>
        <w:t>dover inserire</w:t>
      </w:r>
      <w:r w:rsidRPr="00920FB1">
        <w:rPr>
          <w:iCs/>
          <w:lang w:eastAsia="en-US" w:bidi="en-US"/>
        </w:rPr>
        <w:t xml:space="preserve"> le informazioni dell’</w:t>
      </w:r>
      <w:r w:rsidR="00707814">
        <w:rPr>
          <w:iCs/>
          <w:lang w:eastAsia="en-US" w:bidi="en-US"/>
        </w:rPr>
        <w:t>A</w:t>
      </w:r>
      <w:r w:rsidRPr="00920FB1">
        <w:rPr>
          <w:iCs/>
          <w:lang w:eastAsia="en-US" w:bidi="en-US"/>
        </w:rPr>
        <w:t>dmin dell’Ente Terzo (almeno nome, cognome</w:t>
      </w:r>
      <w:r w:rsidR="00261C2E">
        <w:rPr>
          <w:iCs/>
          <w:lang w:eastAsia="en-US" w:bidi="en-US"/>
        </w:rPr>
        <w:t>, Codice fiscale</w:t>
      </w:r>
      <w:r w:rsidRPr="00920FB1">
        <w:rPr>
          <w:iCs/>
          <w:lang w:eastAsia="en-US" w:bidi="en-US"/>
        </w:rPr>
        <w:t xml:space="preserve"> ed e-mail istituzionale);</w:t>
      </w:r>
    </w:p>
    <w:p w14:paraId="6B251FCE" w14:textId="52D7A016" w:rsidR="002F6961" w:rsidRPr="00305655" w:rsidRDefault="0043177A">
      <w:pPr>
        <w:pStyle w:val="Paragrafoelenco"/>
        <w:numPr>
          <w:ilvl w:val="1"/>
          <w:numId w:val="8"/>
        </w:numPr>
        <w:jc w:val="both"/>
        <w:rPr>
          <w:iCs/>
          <w:lang w:eastAsia="en-US" w:bidi="en-US"/>
        </w:rPr>
      </w:pPr>
      <w:r w:rsidRPr="00920FB1">
        <w:rPr>
          <w:iCs/>
          <w:lang w:eastAsia="en-US" w:bidi="en-US"/>
        </w:rPr>
        <w:t xml:space="preserve">Una sezione riepilogativa nella quale </w:t>
      </w:r>
      <w:r>
        <w:rPr>
          <w:iCs/>
          <w:lang w:eastAsia="en-US" w:bidi="en-US"/>
        </w:rPr>
        <w:t>dover inserire</w:t>
      </w:r>
      <w:r w:rsidRPr="00920FB1">
        <w:rPr>
          <w:iCs/>
          <w:lang w:eastAsia="en-US" w:bidi="en-US"/>
        </w:rPr>
        <w:t xml:space="preserve"> le informazioni </w:t>
      </w:r>
      <w:r w:rsidRPr="145E8245">
        <w:rPr>
          <w:lang w:eastAsia="en-US" w:bidi="en-US"/>
        </w:rPr>
        <w:t>sul</w:t>
      </w:r>
      <w:r w:rsidRPr="00920FB1">
        <w:rPr>
          <w:iCs/>
          <w:lang w:eastAsia="en-US" w:bidi="en-US"/>
        </w:rPr>
        <w:t xml:space="preserve"> </w:t>
      </w:r>
      <w:r w:rsidR="00707814">
        <w:rPr>
          <w:iCs/>
          <w:lang w:eastAsia="en-US" w:bidi="en-US"/>
        </w:rPr>
        <w:t>R</w:t>
      </w:r>
      <w:r w:rsidRPr="00920FB1">
        <w:rPr>
          <w:iCs/>
          <w:lang w:eastAsia="en-US" w:bidi="en-US"/>
        </w:rPr>
        <w:t xml:space="preserve">appresentante </w:t>
      </w:r>
      <w:r w:rsidR="00707814">
        <w:rPr>
          <w:iCs/>
          <w:lang w:eastAsia="en-US" w:bidi="en-US"/>
        </w:rPr>
        <w:t>L</w:t>
      </w:r>
      <w:r w:rsidRPr="00920FB1">
        <w:rPr>
          <w:iCs/>
          <w:lang w:eastAsia="en-US" w:bidi="en-US"/>
        </w:rPr>
        <w:t>egale dell’Ente Terzo (almeno nome, cognome ed e-mail istituzionale).</w:t>
      </w:r>
    </w:p>
    <w:p w14:paraId="21396B94" w14:textId="7144A678" w:rsidR="0043177A" w:rsidRPr="00920FB1" w:rsidRDefault="0043177A">
      <w:pPr>
        <w:pStyle w:val="Paragrafoelenco"/>
        <w:numPr>
          <w:ilvl w:val="0"/>
          <w:numId w:val="8"/>
        </w:numPr>
        <w:jc w:val="both"/>
        <w:rPr>
          <w:iCs/>
          <w:lang w:eastAsia="en-US" w:bidi="en-US"/>
        </w:rPr>
      </w:pPr>
      <w:bookmarkStart w:id="67" w:name="RichiestaAccreditamento_punto3"/>
      <w:r w:rsidRPr="00920FB1">
        <w:rPr>
          <w:iCs/>
          <w:lang w:eastAsia="en-US" w:bidi="en-US"/>
        </w:rPr>
        <w:t>La comp</w:t>
      </w:r>
      <w:r>
        <w:rPr>
          <w:iCs/>
          <w:lang w:eastAsia="en-US" w:bidi="en-US"/>
        </w:rPr>
        <w:t>il</w:t>
      </w:r>
      <w:r w:rsidRPr="00920FB1">
        <w:rPr>
          <w:iCs/>
          <w:lang w:eastAsia="en-US" w:bidi="en-US"/>
        </w:rPr>
        <w:t xml:space="preserve">azione del modulo standard </w:t>
      </w:r>
      <w:bookmarkEnd w:id="67"/>
      <w:r w:rsidRPr="00920FB1">
        <w:rPr>
          <w:iCs/>
          <w:lang w:eastAsia="en-US" w:bidi="en-US"/>
        </w:rPr>
        <w:t xml:space="preserve">da parte </w:t>
      </w:r>
      <w:r w:rsidRPr="744A65F3">
        <w:rPr>
          <w:lang w:eastAsia="en-US" w:bidi="en-US"/>
        </w:rPr>
        <w:t>del RT</w:t>
      </w:r>
      <w:r w:rsidR="00556F89" w:rsidRPr="744A65F3">
        <w:rPr>
          <w:lang w:eastAsia="en-US" w:bidi="en-US"/>
        </w:rPr>
        <w:t>D</w:t>
      </w:r>
      <w:r w:rsidR="64F266D5" w:rsidRPr="744A65F3">
        <w:rPr>
          <w:lang w:eastAsia="en-US" w:bidi="en-US"/>
        </w:rPr>
        <w:t>,</w:t>
      </w:r>
      <w:r w:rsidRPr="00920FB1">
        <w:rPr>
          <w:iCs/>
          <w:lang w:eastAsia="en-US" w:bidi="en-US"/>
        </w:rPr>
        <w:t xml:space="preserve"> che dovrà essere firmato</w:t>
      </w:r>
      <w:r w:rsidR="003D2D18">
        <w:rPr>
          <w:iCs/>
          <w:lang w:eastAsia="en-US" w:bidi="en-US"/>
        </w:rPr>
        <w:t xml:space="preserve"> digitalmente</w:t>
      </w:r>
      <w:r w:rsidRPr="00920FB1">
        <w:rPr>
          <w:iCs/>
          <w:lang w:eastAsia="en-US" w:bidi="en-US"/>
        </w:rPr>
        <w:t xml:space="preserve"> dal Rappresentante Legale;</w:t>
      </w:r>
    </w:p>
    <w:p w14:paraId="32E0DFB6" w14:textId="533C8399" w:rsidR="0043177A" w:rsidRPr="00920FB1" w:rsidRDefault="0043177A">
      <w:pPr>
        <w:pStyle w:val="Paragrafoelenco"/>
        <w:numPr>
          <w:ilvl w:val="0"/>
          <w:numId w:val="8"/>
        </w:numPr>
        <w:jc w:val="both"/>
        <w:rPr>
          <w:iCs/>
          <w:lang w:eastAsia="en-US" w:bidi="en-US"/>
        </w:rPr>
      </w:pPr>
      <w:r w:rsidRPr="00920FB1">
        <w:rPr>
          <w:iCs/>
          <w:lang w:eastAsia="en-US" w:bidi="en-US"/>
        </w:rPr>
        <w:t xml:space="preserve">L’invio del modulo standard tramite e-mail PEC all’indirizzo e-mail PEC della </w:t>
      </w:r>
      <w:r w:rsidR="00CD3D52">
        <w:rPr>
          <w:iCs/>
          <w:lang w:eastAsia="en-US" w:bidi="en-US"/>
        </w:rPr>
        <w:t>Soluzione Sussidiaria</w:t>
      </w:r>
      <w:r w:rsidRPr="00920FB1">
        <w:rPr>
          <w:iCs/>
          <w:lang w:eastAsia="en-US" w:bidi="en-US"/>
        </w:rPr>
        <w:t xml:space="preserve"> da parte </w:t>
      </w:r>
      <w:r w:rsidRPr="36B6AF36">
        <w:rPr>
          <w:lang w:eastAsia="en-US" w:bidi="en-US"/>
        </w:rPr>
        <w:t>del RTD</w:t>
      </w:r>
      <w:r w:rsidR="000742E9">
        <w:rPr>
          <w:lang w:eastAsia="en-US" w:bidi="en-US"/>
        </w:rPr>
        <w:t xml:space="preserve"> utilizzando</w:t>
      </w:r>
      <w:r w:rsidR="004B4FB3">
        <w:rPr>
          <w:lang w:eastAsia="en-US" w:bidi="en-US"/>
        </w:rPr>
        <w:t>, ove possibile,</w:t>
      </w:r>
      <w:r w:rsidR="000742E9">
        <w:rPr>
          <w:lang w:eastAsia="en-US" w:bidi="en-US"/>
        </w:rPr>
        <w:t xml:space="preserve"> la casella registrata nell’IPA</w:t>
      </w:r>
      <w:r w:rsidRPr="00920FB1">
        <w:rPr>
          <w:iCs/>
          <w:lang w:eastAsia="en-US" w:bidi="en-US"/>
        </w:rPr>
        <w:t>;</w:t>
      </w:r>
    </w:p>
    <w:p w14:paraId="0DDE89DB" w14:textId="3EE8685C" w:rsidR="0043177A" w:rsidRPr="00F7470A" w:rsidRDefault="00882DBE">
      <w:pPr>
        <w:pStyle w:val="Paragrafoelenco"/>
        <w:numPr>
          <w:ilvl w:val="0"/>
          <w:numId w:val="8"/>
        </w:numPr>
        <w:jc w:val="both"/>
        <w:rPr>
          <w:iCs/>
          <w:u w:val="single"/>
          <w:lang w:eastAsia="en-US" w:bidi="en-US"/>
        </w:rPr>
      </w:pPr>
      <w:bookmarkStart w:id="68" w:name="RichiestaAccreditamento_punto5"/>
      <w:r>
        <w:rPr>
          <w:iCs/>
          <w:lang w:eastAsia="en-US" w:bidi="en-US"/>
        </w:rPr>
        <w:t>All</w:t>
      </w:r>
      <w:r w:rsidR="0043177A" w:rsidRPr="00920FB1">
        <w:rPr>
          <w:iCs/>
          <w:lang w:eastAsia="en-US" w:bidi="en-US"/>
        </w:rPr>
        <w:t>a ricezione della PEC da parte della piattaforma</w:t>
      </w:r>
      <w:bookmarkEnd w:id="68"/>
      <w:r>
        <w:rPr>
          <w:iCs/>
          <w:lang w:eastAsia="en-US" w:bidi="en-US"/>
        </w:rPr>
        <w:t xml:space="preserve"> p</w:t>
      </w:r>
      <w:r w:rsidR="0043177A" w:rsidRPr="00126F01">
        <w:rPr>
          <w:iCs/>
          <w:lang w:eastAsia="en-US" w:bidi="en-US"/>
        </w:rPr>
        <w:t xml:space="preserve">otranno verificarsi </w:t>
      </w:r>
      <w:r w:rsidR="00D76707" w:rsidRPr="00126F01">
        <w:rPr>
          <w:iCs/>
          <w:lang w:eastAsia="en-US" w:bidi="en-US"/>
        </w:rPr>
        <w:t>le seguenti casistiche</w:t>
      </w:r>
      <w:r w:rsidR="0043177A" w:rsidRPr="00126F01">
        <w:rPr>
          <w:iCs/>
          <w:lang w:eastAsia="en-US" w:bidi="en-US"/>
        </w:rPr>
        <w:t>:</w:t>
      </w:r>
    </w:p>
    <w:p w14:paraId="2A53E1BD" w14:textId="728CC58C" w:rsidR="0043177A" w:rsidRPr="00920FB1" w:rsidRDefault="0043177A">
      <w:pPr>
        <w:pStyle w:val="Paragrafoelenco"/>
        <w:numPr>
          <w:ilvl w:val="1"/>
          <w:numId w:val="8"/>
        </w:numPr>
        <w:jc w:val="both"/>
        <w:rPr>
          <w:rFonts w:eastAsia="MS Mincho" w:cs="Arial"/>
          <w:szCs w:val="20"/>
          <w:lang w:eastAsia="en-US" w:bidi="en-US"/>
        </w:rPr>
      </w:pPr>
      <w:r w:rsidRPr="00920FB1">
        <w:rPr>
          <w:iCs/>
          <w:u w:val="single"/>
          <w:lang w:eastAsia="en-US" w:bidi="en-US"/>
        </w:rPr>
        <w:t xml:space="preserve">Controllo di </w:t>
      </w:r>
      <w:r w:rsidRPr="0098490D">
        <w:rPr>
          <w:b/>
          <w:u w:val="single"/>
          <w:lang w:eastAsia="en-US" w:bidi="en-US"/>
        </w:rPr>
        <w:t>correttezza</w:t>
      </w:r>
      <w:r w:rsidRPr="00920FB1">
        <w:rPr>
          <w:iCs/>
          <w:u w:val="single"/>
          <w:lang w:eastAsia="en-US" w:bidi="en-US"/>
        </w:rPr>
        <w:t xml:space="preserve"> </w:t>
      </w:r>
      <w:r w:rsidR="00F17A1F" w:rsidRPr="00F17A1F">
        <w:rPr>
          <w:b/>
          <w:bCs/>
          <w:iCs/>
          <w:u w:val="single"/>
          <w:lang w:eastAsia="en-US" w:bidi="en-US"/>
        </w:rPr>
        <w:t>modulo</w:t>
      </w:r>
      <w:r w:rsidRPr="00920FB1">
        <w:rPr>
          <w:iCs/>
          <w:u w:val="single"/>
          <w:lang w:eastAsia="en-US" w:bidi="en-US"/>
        </w:rPr>
        <w:t xml:space="preserve"> </w:t>
      </w:r>
      <w:r w:rsidRPr="00256126">
        <w:rPr>
          <w:b/>
          <w:u w:val="single"/>
          <w:lang w:eastAsia="en-US" w:bidi="en-US"/>
        </w:rPr>
        <w:t>non</w:t>
      </w:r>
      <w:r w:rsidRPr="008714A7">
        <w:rPr>
          <w:b/>
          <w:u w:val="single"/>
          <w:lang w:eastAsia="en-US" w:bidi="en-US"/>
        </w:rPr>
        <w:t xml:space="preserve"> </w:t>
      </w:r>
      <w:r w:rsidRPr="00256126">
        <w:rPr>
          <w:b/>
          <w:u w:val="single"/>
          <w:lang w:eastAsia="en-US" w:bidi="en-US"/>
        </w:rPr>
        <w:t>superato</w:t>
      </w:r>
      <w:r w:rsidRPr="00920FB1">
        <w:rPr>
          <w:iCs/>
          <w:lang w:eastAsia="en-US" w:bidi="en-US"/>
        </w:rPr>
        <w:t xml:space="preserve">: qualora il controllo del modulo non venisse superato, </w:t>
      </w:r>
      <w:r w:rsidR="00F44B0E">
        <w:rPr>
          <w:iCs/>
          <w:lang w:eastAsia="en-US" w:bidi="en-US"/>
        </w:rPr>
        <w:t>la</w:t>
      </w:r>
      <w:r w:rsidRPr="00920FB1">
        <w:rPr>
          <w:iCs/>
          <w:lang w:eastAsia="en-US" w:bidi="en-US"/>
        </w:rPr>
        <w:t xml:space="preserve"> piattaforma provve</w:t>
      </w:r>
      <w:r w:rsidR="003F197F">
        <w:rPr>
          <w:iCs/>
          <w:lang w:eastAsia="en-US" w:bidi="en-US"/>
        </w:rPr>
        <w:t>derà</w:t>
      </w:r>
      <w:r w:rsidRPr="00920FB1">
        <w:rPr>
          <w:iCs/>
          <w:lang w:eastAsia="en-US" w:bidi="en-US"/>
        </w:rPr>
        <w:t xml:space="preserve"> ad </w:t>
      </w:r>
      <w:r w:rsidR="00F44B0E">
        <w:rPr>
          <w:iCs/>
          <w:lang w:eastAsia="en-US" w:bidi="en-US"/>
        </w:rPr>
        <w:t>inviare una</w:t>
      </w:r>
      <w:r w:rsidRPr="00920FB1">
        <w:rPr>
          <w:iCs/>
          <w:lang w:eastAsia="en-US" w:bidi="en-US"/>
        </w:rPr>
        <w:t xml:space="preserve"> PEC </w:t>
      </w:r>
      <w:r w:rsidR="00F44B0E">
        <w:rPr>
          <w:iCs/>
          <w:lang w:eastAsia="en-US" w:bidi="en-US"/>
        </w:rPr>
        <w:t>per informare sulla</w:t>
      </w:r>
      <w:r w:rsidR="00F44B0E" w:rsidRPr="00920FB1">
        <w:rPr>
          <w:iCs/>
          <w:lang w:eastAsia="en-US" w:bidi="en-US"/>
        </w:rPr>
        <w:t xml:space="preserve"> </w:t>
      </w:r>
      <w:r w:rsidRPr="00920FB1">
        <w:rPr>
          <w:iCs/>
          <w:lang w:eastAsia="en-US" w:bidi="en-US"/>
        </w:rPr>
        <w:t xml:space="preserve">presenza di errori </w:t>
      </w:r>
      <w:r w:rsidR="00F44B0E">
        <w:rPr>
          <w:iCs/>
          <w:lang w:eastAsia="en-US" w:bidi="en-US"/>
        </w:rPr>
        <w:t>nel</w:t>
      </w:r>
      <w:r w:rsidR="00AF6CD8">
        <w:rPr>
          <w:iCs/>
          <w:lang w:eastAsia="en-US" w:bidi="en-US"/>
        </w:rPr>
        <w:t>la compilazione del</w:t>
      </w:r>
      <w:r w:rsidR="003C08B6">
        <w:rPr>
          <w:iCs/>
          <w:lang w:eastAsia="en-US" w:bidi="en-US"/>
        </w:rPr>
        <w:t xml:space="preserve"> </w:t>
      </w:r>
      <w:r w:rsidRPr="00920FB1">
        <w:rPr>
          <w:iCs/>
          <w:lang w:eastAsia="en-US" w:bidi="en-US"/>
        </w:rPr>
        <w:t>modulo</w:t>
      </w:r>
      <w:r w:rsidR="00F44B0E">
        <w:rPr>
          <w:iCs/>
          <w:lang w:eastAsia="en-US" w:bidi="en-US"/>
        </w:rPr>
        <w:t>,</w:t>
      </w:r>
      <w:r>
        <w:rPr>
          <w:iCs/>
          <w:lang w:eastAsia="en-US" w:bidi="en-US"/>
        </w:rPr>
        <w:t xml:space="preserve"> tramite un </w:t>
      </w:r>
      <w:r w:rsidR="00F44B0E">
        <w:rPr>
          <w:iCs/>
          <w:lang w:eastAsia="en-US" w:bidi="en-US"/>
        </w:rPr>
        <w:t xml:space="preserve">messaggio </w:t>
      </w:r>
      <w:r>
        <w:rPr>
          <w:iCs/>
          <w:lang w:eastAsia="en-US" w:bidi="en-US"/>
        </w:rPr>
        <w:t xml:space="preserve">generico che inviterà </w:t>
      </w:r>
      <w:r w:rsidR="00E74B80">
        <w:rPr>
          <w:iCs/>
          <w:lang w:eastAsia="en-US" w:bidi="en-US"/>
        </w:rPr>
        <w:t xml:space="preserve">il </w:t>
      </w:r>
      <w:r>
        <w:rPr>
          <w:iCs/>
          <w:lang w:eastAsia="en-US" w:bidi="en-US"/>
        </w:rPr>
        <w:t>RTD a rivedere le modalità di compilazione del modulo, oltre che ad esortarlo ad effettuare un nuovo invio</w:t>
      </w:r>
      <w:r w:rsidRPr="00920FB1">
        <w:rPr>
          <w:iCs/>
          <w:lang w:eastAsia="en-US" w:bidi="en-US"/>
        </w:rPr>
        <w:t xml:space="preserve">. Il processo tornerà quindi al </w:t>
      </w:r>
      <w:hyperlink w:anchor="RichiestaAccreditamento_punto3" w:history="1">
        <w:r w:rsidRPr="00165107">
          <w:rPr>
            <w:rStyle w:val="Collegamentoipertestuale"/>
            <w:rFonts w:cstheme="minorBidi"/>
            <w:iCs/>
            <w:lang w:eastAsia="en-US" w:bidi="en-US"/>
          </w:rPr>
          <w:t>punto 3</w:t>
        </w:r>
      </w:hyperlink>
      <w:r w:rsidRPr="00920FB1">
        <w:rPr>
          <w:iCs/>
          <w:lang w:eastAsia="en-US" w:bidi="en-US"/>
        </w:rPr>
        <w:t xml:space="preserve"> per proseguire fino al </w:t>
      </w:r>
      <w:hyperlink w:anchor="RichiestaAccreditamento_punto5" w:history="1">
        <w:r w:rsidR="00110480" w:rsidRPr="00110480">
          <w:rPr>
            <w:rStyle w:val="Collegamentoipertestuale"/>
            <w:rFonts w:cstheme="minorBidi"/>
          </w:rPr>
          <w:t>punto</w:t>
        </w:r>
        <w:r w:rsidR="001C6362">
          <w:rPr>
            <w:rStyle w:val="Collegamentoipertestuale"/>
            <w:rFonts w:cstheme="minorBidi"/>
          </w:rPr>
          <w:t xml:space="preserve"> </w:t>
        </w:r>
        <w:r w:rsidR="00110480" w:rsidRPr="00110480">
          <w:rPr>
            <w:rStyle w:val="Collegamentoipertestuale"/>
            <w:rFonts w:cstheme="minorBidi"/>
          </w:rPr>
          <w:t>5</w:t>
        </w:r>
      </w:hyperlink>
      <w:r w:rsidRPr="00920FB1">
        <w:rPr>
          <w:iCs/>
          <w:lang w:eastAsia="en-US" w:bidi="en-US"/>
        </w:rPr>
        <w:t xml:space="preserve"> fintanto che il controllo di correttezza non verrà superato. </w:t>
      </w:r>
    </w:p>
    <w:p w14:paraId="22CBA500" w14:textId="5A3E715B" w:rsidR="0043177A" w:rsidRPr="00920FB1" w:rsidRDefault="0043177A">
      <w:pPr>
        <w:pStyle w:val="Paragrafoelenco"/>
        <w:numPr>
          <w:ilvl w:val="1"/>
          <w:numId w:val="8"/>
        </w:numPr>
        <w:jc w:val="both"/>
        <w:rPr>
          <w:rFonts w:eastAsia="MS Mincho" w:cs="Arial"/>
          <w:szCs w:val="20"/>
          <w:lang w:eastAsia="en-US" w:bidi="en-US"/>
        </w:rPr>
      </w:pPr>
      <w:r w:rsidRPr="00920FB1">
        <w:rPr>
          <w:iCs/>
          <w:u w:val="single"/>
          <w:lang w:eastAsia="en-US" w:bidi="en-US"/>
        </w:rPr>
        <w:lastRenderedPageBreak/>
        <w:t xml:space="preserve">Controllo di </w:t>
      </w:r>
      <w:r w:rsidRPr="00256126">
        <w:rPr>
          <w:b/>
          <w:u w:val="single"/>
          <w:lang w:eastAsia="en-US" w:bidi="en-US"/>
        </w:rPr>
        <w:t>correttezza</w:t>
      </w:r>
      <w:r w:rsidRPr="00920FB1">
        <w:rPr>
          <w:iCs/>
          <w:u w:val="single"/>
          <w:lang w:eastAsia="en-US" w:bidi="en-US"/>
        </w:rPr>
        <w:t xml:space="preserve"> </w:t>
      </w:r>
      <w:r w:rsidR="00F17A1F" w:rsidRPr="00F17A1F">
        <w:rPr>
          <w:b/>
          <w:bCs/>
          <w:iCs/>
          <w:u w:val="single"/>
          <w:lang w:eastAsia="en-US" w:bidi="en-US"/>
        </w:rPr>
        <w:t>modulo</w:t>
      </w:r>
      <w:r w:rsidR="00F17A1F">
        <w:rPr>
          <w:iCs/>
          <w:u w:val="single"/>
          <w:lang w:eastAsia="en-US" w:bidi="en-US"/>
        </w:rPr>
        <w:t xml:space="preserve"> </w:t>
      </w:r>
      <w:r w:rsidRPr="00256126">
        <w:rPr>
          <w:b/>
          <w:u w:val="single"/>
          <w:lang w:eastAsia="en-US" w:bidi="en-US"/>
        </w:rPr>
        <w:t>superato</w:t>
      </w:r>
      <w:r w:rsidRPr="00920FB1">
        <w:rPr>
          <w:iCs/>
          <w:lang w:eastAsia="en-US" w:bidi="en-US"/>
        </w:rPr>
        <w:t xml:space="preserve">: la </w:t>
      </w:r>
      <w:r w:rsidR="00CD3D52">
        <w:rPr>
          <w:iCs/>
          <w:lang w:eastAsia="en-US" w:bidi="en-US"/>
        </w:rPr>
        <w:t>Soluzione Sussidiaria</w:t>
      </w:r>
      <w:r w:rsidRPr="00920FB1">
        <w:rPr>
          <w:iCs/>
          <w:lang w:eastAsia="en-US" w:bidi="en-US"/>
        </w:rPr>
        <w:t xml:space="preserve"> </w:t>
      </w:r>
      <w:r>
        <w:rPr>
          <w:iCs/>
          <w:lang w:eastAsia="en-US" w:bidi="en-US"/>
        </w:rPr>
        <w:t>valuterà</w:t>
      </w:r>
      <w:r w:rsidRPr="00920FB1">
        <w:rPr>
          <w:iCs/>
          <w:lang w:eastAsia="en-US" w:bidi="en-US"/>
        </w:rPr>
        <w:t xml:space="preserve"> con esito positivo la compilazione del modulo inviato dal RTD. </w:t>
      </w:r>
    </w:p>
    <w:p w14:paraId="7985BF72" w14:textId="408C60B7" w:rsidR="0043177A" w:rsidRPr="00DE2731" w:rsidRDefault="0043177A">
      <w:pPr>
        <w:pStyle w:val="Paragrafoelenco"/>
        <w:numPr>
          <w:ilvl w:val="0"/>
          <w:numId w:val="8"/>
        </w:numPr>
        <w:jc w:val="both"/>
        <w:rPr>
          <w:iCs/>
          <w:lang w:eastAsia="en-US" w:bidi="en-US"/>
        </w:rPr>
      </w:pPr>
      <w:bookmarkStart w:id="69" w:name="RichiestaAccreditamento_punto6"/>
      <w:r>
        <w:rPr>
          <w:iCs/>
          <w:lang w:eastAsia="en-US" w:bidi="en-US"/>
        </w:rPr>
        <w:t xml:space="preserve">Qualora il controllo di </w:t>
      </w:r>
      <w:r w:rsidR="00BD0D31">
        <w:rPr>
          <w:iCs/>
          <w:lang w:eastAsia="en-US" w:bidi="en-US"/>
        </w:rPr>
        <w:t xml:space="preserve">cui al passo 5 </w:t>
      </w:r>
      <w:r>
        <w:rPr>
          <w:iCs/>
          <w:lang w:eastAsia="en-US" w:bidi="en-US"/>
        </w:rPr>
        <w:t>venisse superato</w:t>
      </w:r>
      <w:bookmarkEnd w:id="69"/>
      <w:r>
        <w:rPr>
          <w:iCs/>
          <w:lang w:eastAsia="en-US" w:bidi="en-US"/>
        </w:rPr>
        <w:t xml:space="preserve">, la piattaforma invierà una </w:t>
      </w:r>
      <w:r w:rsidR="002F6961">
        <w:rPr>
          <w:iCs/>
          <w:lang w:eastAsia="en-US" w:bidi="en-US"/>
        </w:rPr>
        <w:t xml:space="preserve">PEC all’RTD ed una </w:t>
      </w:r>
      <w:r>
        <w:rPr>
          <w:iCs/>
          <w:lang w:eastAsia="en-US" w:bidi="en-US"/>
        </w:rPr>
        <w:t>mail</w:t>
      </w:r>
      <w:r w:rsidR="007C5974">
        <w:rPr>
          <w:iCs/>
          <w:lang w:eastAsia="en-US" w:bidi="en-US"/>
        </w:rPr>
        <w:t>,</w:t>
      </w:r>
      <w:r>
        <w:rPr>
          <w:iCs/>
          <w:lang w:eastAsia="en-US" w:bidi="en-US"/>
        </w:rPr>
        <w:t xml:space="preserve"> </w:t>
      </w:r>
      <w:r w:rsidRPr="00920FB1">
        <w:rPr>
          <w:iCs/>
          <w:lang w:eastAsia="en-US" w:bidi="en-US"/>
        </w:rPr>
        <w:t xml:space="preserve">all’indirizzo e-mail istituzionale </w:t>
      </w:r>
      <w:r w:rsidRPr="00E5699C">
        <w:rPr>
          <w:iCs/>
          <w:lang w:eastAsia="en-US" w:bidi="en-US"/>
        </w:rPr>
        <w:t>dell’</w:t>
      </w:r>
      <w:r>
        <w:rPr>
          <w:iCs/>
          <w:lang w:eastAsia="en-US" w:bidi="en-US"/>
        </w:rPr>
        <w:t>A</w:t>
      </w:r>
      <w:r w:rsidRPr="00E5699C">
        <w:rPr>
          <w:iCs/>
          <w:lang w:eastAsia="en-US" w:bidi="en-US"/>
        </w:rPr>
        <w:t>dmin</w:t>
      </w:r>
      <w:r w:rsidRPr="00920FB1">
        <w:rPr>
          <w:iCs/>
          <w:lang w:eastAsia="en-US" w:bidi="en-US"/>
        </w:rPr>
        <w:t xml:space="preserve"> indicato nel modulo standard</w:t>
      </w:r>
      <w:r>
        <w:rPr>
          <w:iCs/>
          <w:lang w:eastAsia="en-US" w:bidi="en-US"/>
        </w:rPr>
        <w:t>, contenente il link con un token che dovrà essere cliccato entro il TTL</w:t>
      </w:r>
      <w:r w:rsidR="00925BF2">
        <w:rPr>
          <w:iCs/>
          <w:lang w:eastAsia="en-US" w:bidi="en-US"/>
        </w:rPr>
        <w:t xml:space="preserve"> dello stesso</w:t>
      </w:r>
      <w:r>
        <w:rPr>
          <w:iCs/>
          <w:lang w:eastAsia="en-US" w:bidi="en-US"/>
        </w:rPr>
        <w:t xml:space="preserve"> per confermare l’attivazione;</w:t>
      </w:r>
    </w:p>
    <w:p w14:paraId="1B0E7F70" w14:textId="2B86F79F" w:rsidR="0043177A" w:rsidRPr="00920FB1" w:rsidRDefault="0043177A" w:rsidP="00C73449">
      <w:pPr>
        <w:pStyle w:val="Paragrafoelenco"/>
        <w:jc w:val="both"/>
        <w:rPr>
          <w:iCs/>
          <w:lang w:eastAsia="en-US" w:bidi="en-US"/>
        </w:rPr>
      </w:pPr>
      <w:r w:rsidRPr="00920FB1">
        <w:rPr>
          <w:iCs/>
          <w:lang w:eastAsia="en-US" w:bidi="en-US"/>
        </w:rPr>
        <w:t xml:space="preserve">A seguito </w:t>
      </w:r>
      <w:r>
        <w:rPr>
          <w:iCs/>
          <w:lang w:eastAsia="en-US" w:bidi="en-US"/>
        </w:rPr>
        <w:t>della ricezione della mail da parte dell’Admin</w:t>
      </w:r>
      <w:r w:rsidRPr="00C12831">
        <w:rPr>
          <w:iCs/>
          <w:lang w:eastAsia="en-US" w:bidi="en-US"/>
        </w:rPr>
        <w:t xml:space="preserve"> </w:t>
      </w:r>
      <w:r w:rsidRPr="00920FB1">
        <w:rPr>
          <w:iCs/>
          <w:lang w:eastAsia="en-US" w:bidi="en-US"/>
        </w:rPr>
        <w:t xml:space="preserve">potranno verificarsi </w:t>
      </w:r>
      <w:r w:rsidR="00D76707">
        <w:rPr>
          <w:iCs/>
          <w:lang w:eastAsia="en-US" w:bidi="en-US"/>
        </w:rPr>
        <w:t>le seguenti casistiche</w:t>
      </w:r>
      <w:r w:rsidRPr="00920FB1">
        <w:rPr>
          <w:iCs/>
          <w:lang w:eastAsia="en-US" w:bidi="en-US"/>
        </w:rPr>
        <w:t>:</w:t>
      </w:r>
    </w:p>
    <w:p w14:paraId="32D46615" w14:textId="5AE61074" w:rsidR="00EE7345" w:rsidRPr="00337E77" w:rsidRDefault="0043177A">
      <w:pPr>
        <w:pStyle w:val="Paragrafoelenco"/>
        <w:numPr>
          <w:ilvl w:val="2"/>
          <w:numId w:val="8"/>
        </w:numPr>
        <w:ind w:left="1560"/>
        <w:jc w:val="both"/>
        <w:rPr>
          <w:rStyle w:val="Collegamentoipertestuale"/>
          <w:rFonts w:cstheme="minorBidi"/>
          <w:color w:val="auto"/>
          <w:u w:val="none"/>
          <w:lang w:eastAsia="en-US" w:bidi="en-US"/>
        </w:rPr>
      </w:pPr>
      <w:r w:rsidRPr="00920FB1">
        <w:rPr>
          <w:iCs/>
          <w:u w:val="single"/>
          <w:lang w:eastAsia="en-US" w:bidi="en-US"/>
        </w:rPr>
        <w:t>L’</w:t>
      </w:r>
      <w:r>
        <w:rPr>
          <w:iCs/>
          <w:u w:val="single"/>
          <w:lang w:eastAsia="en-US" w:bidi="en-US"/>
        </w:rPr>
        <w:t>A</w:t>
      </w:r>
      <w:r w:rsidRPr="00920FB1">
        <w:rPr>
          <w:iCs/>
          <w:u w:val="single"/>
          <w:lang w:eastAsia="en-US" w:bidi="en-US"/>
        </w:rPr>
        <w:t xml:space="preserve">dmin </w:t>
      </w:r>
      <w:r w:rsidRPr="00C313BD">
        <w:rPr>
          <w:b/>
          <w:u w:val="single"/>
          <w:lang w:eastAsia="en-US" w:bidi="en-US"/>
        </w:rPr>
        <w:t>non</w:t>
      </w:r>
      <w:r w:rsidRPr="00920FB1">
        <w:rPr>
          <w:iCs/>
          <w:u w:val="single"/>
          <w:lang w:eastAsia="en-US" w:bidi="en-US"/>
        </w:rPr>
        <w:t xml:space="preserve"> </w:t>
      </w:r>
      <w:r w:rsidRPr="00C313BD">
        <w:rPr>
          <w:b/>
          <w:u w:val="single"/>
          <w:lang w:eastAsia="en-US" w:bidi="en-US"/>
        </w:rPr>
        <w:t>utilizza</w:t>
      </w:r>
      <w:r w:rsidRPr="00920FB1">
        <w:rPr>
          <w:iCs/>
          <w:u w:val="single"/>
          <w:lang w:eastAsia="en-US" w:bidi="en-US"/>
        </w:rPr>
        <w:t xml:space="preserve"> </w:t>
      </w:r>
      <w:r>
        <w:rPr>
          <w:iCs/>
          <w:u w:val="single"/>
          <w:lang w:eastAsia="en-US" w:bidi="en-US"/>
        </w:rPr>
        <w:t>i</w:t>
      </w:r>
      <w:r w:rsidRPr="00920FB1">
        <w:rPr>
          <w:iCs/>
          <w:u w:val="single"/>
          <w:lang w:eastAsia="en-US" w:bidi="en-US"/>
        </w:rPr>
        <w:t xml:space="preserve">l </w:t>
      </w:r>
      <w:r>
        <w:rPr>
          <w:iCs/>
          <w:u w:val="single"/>
          <w:lang w:eastAsia="en-US" w:bidi="en-US"/>
        </w:rPr>
        <w:t>token</w:t>
      </w:r>
      <w:r w:rsidRPr="00920FB1">
        <w:rPr>
          <w:iCs/>
          <w:u w:val="single"/>
          <w:lang w:eastAsia="en-US" w:bidi="en-US"/>
        </w:rPr>
        <w:t xml:space="preserve"> </w:t>
      </w:r>
      <w:r w:rsidRPr="007C3276">
        <w:rPr>
          <w:b/>
          <w:bCs/>
          <w:iCs/>
          <w:u w:val="single"/>
          <w:lang w:eastAsia="en-US" w:bidi="en-US"/>
        </w:rPr>
        <w:t>entro</w:t>
      </w:r>
      <w:r w:rsidRPr="00920FB1">
        <w:rPr>
          <w:iCs/>
          <w:u w:val="single"/>
          <w:lang w:eastAsia="en-US" w:bidi="en-US"/>
        </w:rPr>
        <w:t xml:space="preserve"> </w:t>
      </w:r>
      <w:r>
        <w:rPr>
          <w:iCs/>
          <w:u w:val="single"/>
          <w:lang w:eastAsia="en-US" w:bidi="en-US"/>
        </w:rPr>
        <w:t xml:space="preserve">il suo </w:t>
      </w:r>
      <w:r w:rsidRPr="00C313BD">
        <w:rPr>
          <w:b/>
          <w:u w:val="single"/>
          <w:lang w:eastAsia="en-US" w:bidi="en-US"/>
        </w:rPr>
        <w:t>TTL</w:t>
      </w:r>
      <w:r w:rsidRPr="00920FB1">
        <w:rPr>
          <w:iCs/>
          <w:u w:val="single"/>
          <w:lang w:eastAsia="en-US" w:bidi="en-US"/>
        </w:rPr>
        <w:t>:</w:t>
      </w:r>
      <w:r w:rsidRPr="00C313BD">
        <w:rPr>
          <w:lang w:eastAsia="en-US" w:bidi="en-US"/>
        </w:rPr>
        <w:t xml:space="preserve"> </w:t>
      </w:r>
      <w:r w:rsidR="007A6779">
        <w:rPr>
          <w:lang w:eastAsia="en-US" w:bidi="en-US"/>
        </w:rPr>
        <w:t xml:space="preserve">alla scadenza del token, verrà inviata una e-mail all’utente, che notificherà l’avvenuta scadenza del link e </w:t>
      </w:r>
      <w:r>
        <w:rPr>
          <w:iCs/>
          <w:lang w:eastAsia="en-US" w:bidi="en-US"/>
        </w:rPr>
        <w:t>il</w:t>
      </w:r>
      <w:r w:rsidRPr="00920FB1">
        <w:rPr>
          <w:iCs/>
          <w:lang w:eastAsia="en-US" w:bidi="en-US"/>
        </w:rPr>
        <w:t xml:space="preserve"> processo di </w:t>
      </w:r>
      <w:r w:rsidR="001749B0">
        <w:rPr>
          <w:iCs/>
          <w:lang w:eastAsia="en-US" w:bidi="en-US"/>
        </w:rPr>
        <w:t>accreditamento</w:t>
      </w:r>
      <w:r w:rsidR="001749B0" w:rsidRPr="00920FB1">
        <w:rPr>
          <w:iCs/>
          <w:lang w:eastAsia="en-US" w:bidi="en-US"/>
        </w:rPr>
        <w:t xml:space="preserve"> </w:t>
      </w:r>
      <w:r w:rsidRPr="00920FB1">
        <w:rPr>
          <w:iCs/>
          <w:lang w:eastAsia="en-US" w:bidi="en-US"/>
        </w:rPr>
        <w:t xml:space="preserve">non </w:t>
      </w:r>
      <w:r>
        <w:rPr>
          <w:iCs/>
          <w:lang w:eastAsia="en-US" w:bidi="en-US"/>
        </w:rPr>
        <w:t>risulterà</w:t>
      </w:r>
      <w:r w:rsidRPr="00920FB1">
        <w:rPr>
          <w:iCs/>
          <w:lang w:eastAsia="en-US" w:bidi="en-US"/>
        </w:rPr>
        <w:t xml:space="preserve"> completato</w:t>
      </w:r>
      <w:r w:rsidR="007A6779">
        <w:rPr>
          <w:iCs/>
          <w:lang w:eastAsia="en-US" w:bidi="en-US"/>
        </w:rPr>
        <w:t xml:space="preserve">. </w:t>
      </w:r>
      <w:r>
        <w:rPr>
          <w:iCs/>
          <w:lang w:eastAsia="en-US" w:bidi="en-US"/>
        </w:rPr>
        <w:t>L</w:t>
      </w:r>
      <w:r w:rsidRPr="00920FB1">
        <w:rPr>
          <w:iCs/>
          <w:lang w:eastAsia="en-US" w:bidi="en-US"/>
        </w:rPr>
        <w:t xml:space="preserve">a </w:t>
      </w:r>
      <w:r w:rsidR="00CD3D52">
        <w:rPr>
          <w:iCs/>
          <w:lang w:eastAsia="en-US" w:bidi="en-US"/>
        </w:rPr>
        <w:t>Soluzione Sussidiaria</w:t>
      </w:r>
      <w:r w:rsidRPr="00920FB1">
        <w:rPr>
          <w:iCs/>
          <w:lang w:eastAsia="en-US" w:bidi="en-US"/>
        </w:rPr>
        <w:t xml:space="preserve"> annull</w:t>
      </w:r>
      <w:r>
        <w:rPr>
          <w:iCs/>
          <w:lang w:eastAsia="en-US" w:bidi="en-US"/>
        </w:rPr>
        <w:t>erà</w:t>
      </w:r>
      <w:r w:rsidRPr="00920FB1">
        <w:rPr>
          <w:iCs/>
          <w:lang w:eastAsia="en-US" w:bidi="en-US"/>
        </w:rPr>
        <w:t xml:space="preserve"> la richiesta di accreditamento e </w:t>
      </w:r>
      <w:r w:rsidR="00EE7345">
        <w:rPr>
          <w:iCs/>
          <w:lang w:eastAsia="en-US" w:bidi="en-US"/>
        </w:rPr>
        <w:t>lo</w:t>
      </w:r>
      <w:r w:rsidR="00580D7F">
        <w:rPr>
          <w:iCs/>
          <w:lang w:eastAsia="en-US" w:bidi="en-US"/>
        </w:rPr>
        <w:t xml:space="preserve"> dovrà</w:t>
      </w:r>
      <w:r w:rsidR="00EE7345">
        <w:rPr>
          <w:iCs/>
          <w:lang w:eastAsia="en-US" w:bidi="en-US"/>
        </w:rPr>
        <w:t xml:space="preserve"> </w:t>
      </w:r>
      <w:r w:rsidRPr="00920FB1">
        <w:rPr>
          <w:iCs/>
          <w:lang w:eastAsia="en-US" w:bidi="en-US"/>
        </w:rPr>
        <w:t>comunic</w:t>
      </w:r>
      <w:r w:rsidR="00580D7F">
        <w:rPr>
          <w:iCs/>
          <w:lang w:eastAsia="en-US" w:bidi="en-US"/>
        </w:rPr>
        <w:t>are</w:t>
      </w:r>
      <w:r w:rsidRPr="00920FB1">
        <w:rPr>
          <w:iCs/>
          <w:lang w:eastAsia="en-US" w:bidi="en-US"/>
        </w:rPr>
        <w:t xml:space="preserve"> al RTD. Eventualmente, il RTD potrà effettuare una nuova richiesta avviando il processo dal</w:t>
      </w:r>
      <w:r w:rsidR="00744532">
        <w:rPr>
          <w:iCs/>
          <w:lang w:eastAsia="en-US" w:bidi="en-US"/>
        </w:rPr>
        <w:t xml:space="preserve"> </w:t>
      </w:r>
      <w:hyperlink w:anchor="RichiestaAccreditamento_punto1" w:history="1">
        <w:r w:rsidR="00744532" w:rsidRPr="00744532">
          <w:rPr>
            <w:rStyle w:val="Collegamentoipertestuale"/>
            <w:rFonts w:cstheme="minorBidi"/>
            <w:iCs/>
            <w:lang w:eastAsia="en-US" w:bidi="en-US"/>
          </w:rPr>
          <w:t>punto 1</w:t>
        </w:r>
      </w:hyperlink>
      <w:r w:rsidR="00EE7345">
        <w:rPr>
          <w:rStyle w:val="Collegamentoipertestuale"/>
          <w:rFonts w:cstheme="minorBidi"/>
          <w:iCs/>
          <w:lang w:eastAsia="en-US" w:bidi="en-US"/>
        </w:rPr>
        <w:t>.</w:t>
      </w:r>
    </w:p>
    <w:p w14:paraId="163BAB74" w14:textId="299BACF1" w:rsidR="0043177A" w:rsidRPr="00920FB1" w:rsidRDefault="00EE7345" w:rsidP="00126F01">
      <w:pPr>
        <w:pStyle w:val="Paragrafoelenco"/>
        <w:ind w:left="1560"/>
        <w:jc w:val="both"/>
        <w:rPr>
          <w:iCs/>
          <w:lang w:eastAsia="en-US" w:bidi="en-US"/>
        </w:rPr>
      </w:pPr>
      <w:r>
        <w:rPr>
          <w:iCs/>
          <w:lang w:eastAsia="en-US" w:bidi="en-US"/>
        </w:rPr>
        <w:t>Qualora l’Admin cliccasse sul link, sarà rediretto in una pagina bloccante nella quale verrà mostrato un messaggio di cortesia</w:t>
      </w:r>
      <w:r w:rsidR="0043177A" w:rsidRPr="00EE7345">
        <w:rPr>
          <w:iCs/>
          <w:lang w:eastAsia="en-US" w:bidi="en-US"/>
        </w:rPr>
        <w:t>;</w:t>
      </w:r>
    </w:p>
    <w:p w14:paraId="0A2D4AB9" w14:textId="3EED0539" w:rsidR="0043177A" w:rsidRPr="00920FB1" w:rsidRDefault="0043177A">
      <w:pPr>
        <w:pStyle w:val="Paragrafoelenco"/>
        <w:numPr>
          <w:ilvl w:val="2"/>
          <w:numId w:val="8"/>
        </w:numPr>
        <w:ind w:left="1560"/>
        <w:jc w:val="both"/>
        <w:rPr>
          <w:iCs/>
          <w:lang w:eastAsia="en-US" w:bidi="en-US"/>
        </w:rPr>
      </w:pPr>
      <w:r w:rsidRPr="00920FB1">
        <w:rPr>
          <w:iCs/>
          <w:u w:val="single"/>
          <w:lang w:eastAsia="en-US" w:bidi="en-US"/>
        </w:rPr>
        <w:t>L’</w:t>
      </w:r>
      <w:r w:rsidR="00D87243">
        <w:rPr>
          <w:iCs/>
          <w:u w:val="single"/>
          <w:lang w:eastAsia="en-US" w:bidi="en-US"/>
        </w:rPr>
        <w:t>A</w:t>
      </w:r>
      <w:r w:rsidRPr="00920FB1">
        <w:rPr>
          <w:iCs/>
          <w:u w:val="single"/>
          <w:lang w:eastAsia="en-US" w:bidi="en-US"/>
        </w:rPr>
        <w:t xml:space="preserve">dmin </w:t>
      </w:r>
      <w:r w:rsidRPr="00C313BD">
        <w:rPr>
          <w:b/>
          <w:u w:val="single"/>
          <w:lang w:eastAsia="en-US" w:bidi="en-US"/>
        </w:rPr>
        <w:t>utilizza</w:t>
      </w:r>
      <w:r w:rsidRPr="00920FB1">
        <w:rPr>
          <w:iCs/>
          <w:u w:val="single"/>
          <w:lang w:eastAsia="en-US" w:bidi="en-US"/>
        </w:rPr>
        <w:t xml:space="preserve"> </w:t>
      </w:r>
      <w:r>
        <w:rPr>
          <w:iCs/>
          <w:u w:val="single"/>
          <w:lang w:eastAsia="en-US" w:bidi="en-US"/>
        </w:rPr>
        <w:t>i</w:t>
      </w:r>
      <w:r w:rsidRPr="00920FB1">
        <w:rPr>
          <w:iCs/>
          <w:u w:val="single"/>
          <w:lang w:eastAsia="en-US" w:bidi="en-US"/>
        </w:rPr>
        <w:t xml:space="preserve">l </w:t>
      </w:r>
      <w:r>
        <w:rPr>
          <w:iCs/>
          <w:u w:val="single"/>
          <w:lang w:eastAsia="en-US" w:bidi="en-US"/>
        </w:rPr>
        <w:t>token</w:t>
      </w:r>
      <w:r w:rsidRPr="00920FB1">
        <w:rPr>
          <w:iCs/>
          <w:u w:val="single"/>
          <w:lang w:eastAsia="en-US" w:bidi="en-US"/>
        </w:rPr>
        <w:t xml:space="preserve"> </w:t>
      </w:r>
      <w:r w:rsidRPr="007C3276">
        <w:rPr>
          <w:b/>
          <w:bCs/>
          <w:iCs/>
          <w:u w:val="single"/>
          <w:lang w:eastAsia="en-US" w:bidi="en-US"/>
        </w:rPr>
        <w:t>entro</w:t>
      </w:r>
      <w:r w:rsidRPr="00920FB1">
        <w:rPr>
          <w:iCs/>
          <w:u w:val="single"/>
          <w:lang w:eastAsia="en-US" w:bidi="en-US"/>
        </w:rPr>
        <w:t xml:space="preserve"> i</w:t>
      </w:r>
      <w:r>
        <w:rPr>
          <w:iCs/>
          <w:u w:val="single"/>
          <w:lang w:eastAsia="en-US" w:bidi="en-US"/>
        </w:rPr>
        <w:t xml:space="preserve">l </w:t>
      </w:r>
      <w:r w:rsidRPr="00C313BD">
        <w:rPr>
          <w:b/>
          <w:u w:val="single"/>
          <w:lang w:eastAsia="en-US" w:bidi="en-US"/>
        </w:rPr>
        <w:t>TTL</w:t>
      </w:r>
      <w:r>
        <w:rPr>
          <w:iCs/>
          <w:u w:val="single"/>
          <w:lang w:eastAsia="en-US" w:bidi="en-US"/>
        </w:rPr>
        <w:t xml:space="preserve"> </w:t>
      </w:r>
      <w:r w:rsidRPr="00920FB1">
        <w:rPr>
          <w:iCs/>
          <w:u w:val="single"/>
          <w:lang w:eastAsia="en-US" w:bidi="en-US"/>
        </w:rPr>
        <w:t>previs</w:t>
      </w:r>
      <w:r>
        <w:rPr>
          <w:iCs/>
          <w:u w:val="single"/>
          <w:lang w:eastAsia="en-US" w:bidi="en-US"/>
        </w:rPr>
        <w:t>to</w:t>
      </w:r>
      <w:r w:rsidRPr="00920FB1">
        <w:rPr>
          <w:iCs/>
          <w:u w:val="single"/>
          <w:lang w:eastAsia="en-US" w:bidi="en-US"/>
        </w:rPr>
        <w:t>:</w:t>
      </w:r>
      <w:r w:rsidRPr="00E210D8">
        <w:rPr>
          <w:lang w:eastAsia="en-US" w:bidi="en-US"/>
        </w:rPr>
        <w:t xml:space="preserve"> </w:t>
      </w:r>
      <w:r w:rsidRPr="00920FB1">
        <w:rPr>
          <w:iCs/>
          <w:lang w:eastAsia="en-US" w:bidi="en-US"/>
        </w:rPr>
        <w:t>qualora l’</w:t>
      </w:r>
      <w:r>
        <w:rPr>
          <w:iCs/>
          <w:lang w:eastAsia="en-US" w:bidi="en-US"/>
        </w:rPr>
        <w:t>A</w:t>
      </w:r>
      <w:r w:rsidRPr="00920FB1">
        <w:rPr>
          <w:iCs/>
          <w:lang w:eastAsia="en-US" w:bidi="en-US"/>
        </w:rPr>
        <w:t xml:space="preserve">dmin cliccasse sul </w:t>
      </w:r>
      <w:r w:rsidR="002401FC">
        <w:rPr>
          <w:iCs/>
          <w:lang w:eastAsia="en-US" w:bidi="en-US"/>
        </w:rPr>
        <w:t>link</w:t>
      </w:r>
      <w:r w:rsidRPr="00920FB1">
        <w:rPr>
          <w:iCs/>
          <w:lang w:eastAsia="en-US" w:bidi="en-US"/>
        </w:rPr>
        <w:t xml:space="preserve"> entro il </w:t>
      </w:r>
      <w:r w:rsidR="001837DE">
        <w:rPr>
          <w:iCs/>
          <w:lang w:eastAsia="en-US" w:bidi="en-US"/>
        </w:rPr>
        <w:t>TTL</w:t>
      </w:r>
      <w:r w:rsidRPr="00920FB1">
        <w:rPr>
          <w:iCs/>
          <w:lang w:eastAsia="en-US" w:bidi="en-US"/>
        </w:rPr>
        <w:t xml:space="preserve">, potrà accedere alla piattaforma e completare la registrazione come descritto </w:t>
      </w:r>
      <w:r>
        <w:rPr>
          <w:iCs/>
          <w:lang w:eastAsia="en-US" w:bidi="en-US"/>
        </w:rPr>
        <w:t xml:space="preserve">nel paragrafo successivo; </w:t>
      </w:r>
    </w:p>
    <w:p w14:paraId="283D873E" w14:textId="2BED2588" w:rsidR="0043177A" w:rsidRDefault="0043177A">
      <w:pPr>
        <w:pStyle w:val="Paragrafoelenco"/>
        <w:numPr>
          <w:ilvl w:val="2"/>
          <w:numId w:val="8"/>
        </w:numPr>
        <w:ind w:left="1560"/>
        <w:jc w:val="both"/>
        <w:rPr>
          <w:lang w:eastAsia="en-US" w:bidi="en-US"/>
        </w:rPr>
      </w:pPr>
      <w:r w:rsidRPr="00920FB1">
        <w:rPr>
          <w:iCs/>
          <w:u w:val="single"/>
          <w:lang w:eastAsia="en-US" w:bidi="en-US"/>
        </w:rPr>
        <w:t>L’</w:t>
      </w:r>
      <w:r w:rsidR="007516B7">
        <w:rPr>
          <w:iCs/>
          <w:u w:val="single"/>
          <w:lang w:eastAsia="en-US" w:bidi="en-US"/>
        </w:rPr>
        <w:t>A</w:t>
      </w:r>
      <w:r w:rsidRPr="00920FB1">
        <w:rPr>
          <w:iCs/>
          <w:u w:val="single"/>
          <w:lang w:eastAsia="en-US" w:bidi="en-US"/>
        </w:rPr>
        <w:t xml:space="preserve">dmin clicca sul </w:t>
      </w:r>
      <w:r>
        <w:rPr>
          <w:iCs/>
          <w:u w:val="single"/>
          <w:lang w:eastAsia="en-US" w:bidi="en-US"/>
        </w:rPr>
        <w:t>token</w:t>
      </w:r>
      <w:r w:rsidRPr="00920FB1">
        <w:rPr>
          <w:iCs/>
          <w:u w:val="single"/>
          <w:lang w:eastAsia="en-US" w:bidi="en-US"/>
        </w:rPr>
        <w:t xml:space="preserve"> </w:t>
      </w:r>
      <w:r w:rsidRPr="006F0C0E">
        <w:rPr>
          <w:iCs/>
          <w:u w:val="single"/>
          <w:lang w:eastAsia="en-US" w:bidi="en-US"/>
        </w:rPr>
        <w:t xml:space="preserve">ma </w:t>
      </w:r>
      <w:r w:rsidR="002F6961" w:rsidRPr="00126F01">
        <w:rPr>
          <w:iCs/>
          <w:u w:val="single"/>
          <w:lang w:eastAsia="en-US" w:bidi="en-US"/>
        </w:rPr>
        <w:t>l’</w:t>
      </w:r>
      <w:r w:rsidR="002F6961" w:rsidRPr="00126F01">
        <w:rPr>
          <w:b/>
          <w:u w:val="single"/>
          <w:lang w:eastAsia="en-US" w:bidi="en-US"/>
        </w:rPr>
        <w:t>interazione</w:t>
      </w:r>
      <w:r w:rsidR="002F6961" w:rsidRPr="006F0C0E">
        <w:rPr>
          <w:iCs/>
          <w:u w:val="single"/>
          <w:lang w:eastAsia="en-US" w:bidi="en-US"/>
        </w:rPr>
        <w:t xml:space="preserve"> </w:t>
      </w:r>
      <w:r w:rsidRPr="006F0C0E">
        <w:rPr>
          <w:iCs/>
          <w:u w:val="single"/>
          <w:lang w:eastAsia="en-US" w:bidi="en-US"/>
        </w:rPr>
        <w:t>con</w:t>
      </w:r>
      <w:r w:rsidRPr="00920FB1">
        <w:rPr>
          <w:iCs/>
          <w:u w:val="single"/>
          <w:lang w:eastAsia="en-US" w:bidi="en-US"/>
        </w:rPr>
        <w:t xml:space="preserve"> il sistema risponde con un </w:t>
      </w:r>
      <w:r w:rsidRPr="008D3A58">
        <w:rPr>
          <w:b/>
          <w:u w:val="single"/>
          <w:lang w:eastAsia="en-US" w:bidi="en-US"/>
        </w:rPr>
        <w:t>esito</w:t>
      </w:r>
      <w:r w:rsidRPr="00920FB1">
        <w:rPr>
          <w:iCs/>
          <w:u w:val="single"/>
          <w:lang w:eastAsia="en-US" w:bidi="en-US"/>
        </w:rPr>
        <w:t xml:space="preserve"> </w:t>
      </w:r>
      <w:r w:rsidRPr="008D3A58">
        <w:rPr>
          <w:b/>
          <w:u w:val="single"/>
          <w:lang w:eastAsia="en-US" w:bidi="en-US"/>
        </w:rPr>
        <w:t>negativo</w:t>
      </w:r>
      <w:r w:rsidRPr="00920FB1">
        <w:rPr>
          <w:iCs/>
          <w:u w:val="single"/>
          <w:lang w:eastAsia="en-US" w:bidi="en-US"/>
        </w:rPr>
        <w:t>:</w:t>
      </w:r>
      <w:r w:rsidRPr="008D3A58">
        <w:rPr>
          <w:lang w:eastAsia="en-US" w:bidi="en-US"/>
        </w:rPr>
        <w:t xml:space="preserve"> </w:t>
      </w:r>
      <w:r>
        <w:rPr>
          <w:iCs/>
          <w:lang w:eastAsia="en-US" w:bidi="en-US"/>
        </w:rPr>
        <w:t xml:space="preserve">sarà mostrata una </w:t>
      </w:r>
      <w:r w:rsidRPr="00920FB1">
        <w:rPr>
          <w:iCs/>
          <w:lang w:eastAsia="en-US" w:bidi="en-US"/>
        </w:rPr>
        <w:t>pagina bloccante con</w:t>
      </w:r>
      <w:r>
        <w:rPr>
          <w:iCs/>
          <w:lang w:eastAsia="en-US" w:bidi="en-US"/>
        </w:rPr>
        <w:t xml:space="preserve">tenente un messaggio di cortesia. </w:t>
      </w:r>
    </w:p>
    <w:p w14:paraId="63991BF6" w14:textId="1DC966AC" w:rsidR="001000F2" w:rsidRPr="001000F2" w:rsidRDefault="00AD1FE4" w:rsidP="00C73449">
      <w:pPr>
        <w:jc w:val="both"/>
        <w:rPr>
          <w:iCs/>
          <w:lang w:eastAsia="en-US" w:bidi="en-US"/>
        </w:rPr>
      </w:pPr>
      <w:r w:rsidRPr="001000F2">
        <w:rPr>
          <w:iCs/>
          <w:lang w:eastAsia="en-US" w:bidi="en-US"/>
        </w:rPr>
        <w:t xml:space="preserve">Per il sequence diagram si faccia riferimento agli allegati </w:t>
      </w:r>
      <w:r>
        <w:rPr>
          <w:iCs/>
          <w:lang w:eastAsia="en-US" w:bidi="en-US"/>
        </w:rPr>
        <w:t>“</w:t>
      </w:r>
      <w:r w:rsidR="006F0C0E">
        <w:rPr>
          <w:iCs/>
          <w:lang w:eastAsia="en-US" w:bidi="en-US"/>
        </w:rPr>
        <w:t>A</w:t>
      </w:r>
      <w:r w:rsidR="006F0C0E">
        <w:rPr>
          <w:rFonts w:cs="Tahoma"/>
          <w:szCs w:val="20"/>
        </w:rPr>
        <w:t>ccreditamento ente terzo</w:t>
      </w:r>
      <w:r w:rsidR="006F0C0E" w:rsidRPr="00CE2890">
        <w:rPr>
          <w:rFonts w:cs="Tahoma"/>
          <w:szCs w:val="20"/>
        </w:rPr>
        <w:t>.txt</w:t>
      </w:r>
      <w:r w:rsidRPr="00CE2890">
        <w:rPr>
          <w:rFonts w:cs="Tahoma"/>
          <w:caps/>
          <w:szCs w:val="20"/>
        </w:rPr>
        <w:t>”, “</w:t>
      </w:r>
      <w:r w:rsidR="006F0C0E">
        <w:rPr>
          <w:iCs/>
          <w:lang w:eastAsia="en-US" w:bidi="en-US"/>
        </w:rPr>
        <w:t>A</w:t>
      </w:r>
      <w:r w:rsidR="006F0C0E">
        <w:rPr>
          <w:rFonts w:cs="Tahoma"/>
          <w:szCs w:val="20"/>
        </w:rPr>
        <w:t xml:space="preserve">ccreditamento ente </w:t>
      </w:r>
      <w:proofErr w:type="spellStart"/>
      <w:r w:rsidR="006F0C0E">
        <w:rPr>
          <w:rFonts w:cs="Tahoma"/>
          <w:szCs w:val="20"/>
        </w:rPr>
        <w:t>terzo</w:t>
      </w:r>
      <w:r w:rsidR="003660BE" w:rsidRPr="00CE2890">
        <w:rPr>
          <w:rFonts w:cs="Tahoma"/>
          <w:caps/>
          <w:szCs w:val="20"/>
        </w:rPr>
        <w:t>.</w:t>
      </w:r>
      <w:r w:rsidR="006F0C0E">
        <w:rPr>
          <w:rFonts w:cs="Tahoma"/>
          <w:szCs w:val="20"/>
        </w:rPr>
        <w:t>svg</w:t>
      </w:r>
      <w:proofErr w:type="spellEnd"/>
      <w:r>
        <w:rPr>
          <w:lang w:eastAsia="en-US" w:bidi="en-US"/>
        </w:rPr>
        <w:t xml:space="preserve">” e </w:t>
      </w:r>
      <w:r w:rsidR="003660BE">
        <w:rPr>
          <w:lang w:eastAsia="en-US" w:bidi="en-US"/>
        </w:rPr>
        <w:t>“</w:t>
      </w:r>
      <w:r w:rsidR="003660BE" w:rsidRPr="00CE2890">
        <w:rPr>
          <w:rFonts w:cs="Tahoma"/>
          <w:bCs/>
          <w:szCs w:val="20"/>
        </w:rPr>
        <w:t>A</w:t>
      </w:r>
      <w:r w:rsidR="006F0C0E" w:rsidRPr="00CE2890">
        <w:rPr>
          <w:rFonts w:cs="Tahoma"/>
          <w:szCs w:val="20"/>
        </w:rPr>
        <w:t xml:space="preserve">ccreditamento </w:t>
      </w:r>
      <w:r w:rsidR="006F0C0E" w:rsidRPr="00CE2890">
        <w:rPr>
          <w:rFonts w:cs="Tahoma"/>
          <w:bCs/>
          <w:szCs w:val="20"/>
        </w:rPr>
        <w:t>ente terzo</w:t>
      </w:r>
      <w:r w:rsidR="006F0C0E" w:rsidRPr="00CE2890">
        <w:rPr>
          <w:rFonts w:cs="Tahoma"/>
          <w:szCs w:val="20"/>
        </w:rPr>
        <w:t>.png</w:t>
      </w:r>
      <w:r w:rsidR="003660BE">
        <w:rPr>
          <w:rFonts w:cs="Tahoma"/>
          <w:caps/>
          <w:sz w:val="18"/>
          <w:szCs w:val="18"/>
        </w:rPr>
        <w:t xml:space="preserve">” </w:t>
      </w:r>
      <w:r w:rsidR="001000F2" w:rsidRPr="001000F2">
        <w:rPr>
          <w:iCs/>
          <w:lang w:eastAsia="en-US" w:bidi="en-US"/>
        </w:rPr>
        <w:t xml:space="preserve">nella tabella </w:t>
      </w:r>
      <w:hyperlink w:anchor="Allegati" w:history="1">
        <w:r w:rsidR="001000F2" w:rsidRPr="001000F2">
          <w:rPr>
            <w:rStyle w:val="Collegamentoipertestuale"/>
            <w:rFonts w:cstheme="minorBidi"/>
            <w:iCs/>
            <w:lang w:eastAsia="en-US" w:bidi="en-US"/>
          </w:rPr>
          <w:t>Allegati</w:t>
        </w:r>
      </w:hyperlink>
      <w:r w:rsidR="001000F2" w:rsidRPr="001000F2">
        <w:rPr>
          <w:iCs/>
          <w:lang w:eastAsia="en-US" w:bidi="en-US"/>
        </w:rPr>
        <w:t>.</w:t>
      </w:r>
    </w:p>
    <w:p w14:paraId="64EC8255" w14:textId="482B49B2" w:rsidR="00561799" w:rsidRPr="003C1980" w:rsidRDefault="00F1380C" w:rsidP="000F653A">
      <w:pPr>
        <w:pStyle w:val="Livello4"/>
      </w:pPr>
      <w:bookmarkStart w:id="70" w:name="RegistrazioneAdmin"/>
      <w:bookmarkStart w:id="71" w:name="_Toc144312727"/>
      <w:bookmarkEnd w:id="70"/>
      <w:r>
        <w:t>RFC</w:t>
      </w:r>
      <w:r>
        <w:fldChar w:fldCharType="begin"/>
      </w:r>
      <w:r>
        <w:instrText xml:space="preserve"> SEQ requisito \n \# "000" \* MERGEFORMAT \* MERGEFORMAT </w:instrText>
      </w:r>
      <w:r>
        <w:fldChar w:fldCharType="separate"/>
      </w:r>
      <w:r w:rsidR="00FC7953">
        <w:rPr>
          <w:noProof/>
        </w:rPr>
        <w:t>008</w:t>
      </w:r>
      <w:r>
        <w:fldChar w:fldCharType="end"/>
      </w:r>
      <w:r w:rsidR="006B3543">
        <w:t xml:space="preserve">: </w:t>
      </w:r>
      <w:bookmarkStart w:id="72" w:name="GestioneLogin_PrimoAccesso"/>
      <w:r w:rsidR="008F25E9" w:rsidRPr="0007052C">
        <w:t>Gestione login</w:t>
      </w:r>
      <w:r w:rsidR="008F25E9">
        <w:t>: p</w:t>
      </w:r>
      <w:r w:rsidR="006A7E69">
        <w:t xml:space="preserve">rimo </w:t>
      </w:r>
      <w:bookmarkEnd w:id="72"/>
      <w:r w:rsidR="006A7E69">
        <w:t>accesso</w:t>
      </w:r>
      <w:bookmarkEnd w:id="71"/>
    </w:p>
    <w:p w14:paraId="266C3B70" w14:textId="0F02D9D0" w:rsidR="00741D65" w:rsidRPr="000A340C" w:rsidRDefault="00741D65" w:rsidP="00126F01">
      <w:pPr>
        <w:jc w:val="both"/>
      </w:pPr>
      <w:bookmarkStart w:id="73" w:name="CompletamentoRegistrazione"/>
      <w:r w:rsidRPr="000A340C">
        <w:rPr>
          <w:lang w:eastAsia="en-US" w:bidi="en-US"/>
        </w:rPr>
        <w:t xml:space="preserve">Qualora </w:t>
      </w:r>
      <w:bookmarkEnd w:id="73"/>
      <w:r w:rsidR="002F28C1" w:rsidRPr="000A340C">
        <w:rPr>
          <w:lang w:eastAsia="en-US" w:bidi="en-US"/>
        </w:rPr>
        <w:t>l’</w:t>
      </w:r>
      <w:r w:rsidR="002F28C1">
        <w:rPr>
          <w:lang w:eastAsia="en-US" w:bidi="en-US"/>
        </w:rPr>
        <w:t>utente</w:t>
      </w:r>
      <w:r w:rsidR="002F28C1" w:rsidRPr="000A340C">
        <w:rPr>
          <w:lang w:eastAsia="en-US" w:bidi="en-US"/>
        </w:rPr>
        <w:t xml:space="preserve"> </w:t>
      </w:r>
      <w:r w:rsidRPr="000A340C">
        <w:rPr>
          <w:lang w:eastAsia="en-US" w:bidi="en-US"/>
        </w:rPr>
        <w:t>cliccasse sul</w:t>
      </w:r>
      <w:r w:rsidRPr="002A5DF5">
        <w:rPr>
          <w:b/>
          <w:lang w:eastAsia="en-US" w:bidi="en-US"/>
        </w:rPr>
        <w:t xml:space="preserve"> </w:t>
      </w:r>
      <w:r w:rsidR="00D5735A" w:rsidRPr="00126F01">
        <w:rPr>
          <w:bCs/>
          <w:lang w:eastAsia="en-US" w:bidi="en-US"/>
        </w:rPr>
        <w:t>link</w:t>
      </w:r>
      <w:r w:rsidRPr="00126F01">
        <w:rPr>
          <w:bCs/>
          <w:lang w:eastAsia="en-US" w:bidi="en-US"/>
        </w:rPr>
        <w:t xml:space="preserve"> </w:t>
      </w:r>
      <w:r w:rsidR="007B3A6A" w:rsidRPr="00126F01">
        <w:rPr>
          <w:bCs/>
          <w:lang w:eastAsia="en-US" w:bidi="en-US"/>
        </w:rPr>
        <w:t>ricevuto via mail</w:t>
      </w:r>
      <w:r w:rsidR="007B3A6A">
        <w:rPr>
          <w:lang w:eastAsia="en-US" w:bidi="en-US"/>
        </w:rPr>
        <w:t xml:space="preserve"> </w:t>
      </w:r>
      <w:r w:rsidRPr="000A340C">
        <w:rPr>
          <w:lang w:eastAsia="en-US" w:bidi="en-US"/>
        </w:rPr>
        <w:t xml:space="preserve">entro il </w:t>
      </w:r>
      <w:r w:rsidR="001837DE">
        <w:rPr>
          <w:lang w:eastAsia="en-US" w:bidi="en-US"/>
        </w:rPr>
        <w:t>TTL</w:t>
      </w:r>
      <w:r w:rsidRPr="000A340C">
        <w:rPr>
          <w:lang w:eastAsia="en-US" w:bidi="en-US"/>
        </w:rPr>
        <w:t>, potrà accedere alla piattaforma e completare la registrazione come descritto di seguito</w:t>
      </w:r>
      <w:r w:rsidRPr="000A340C">
        <w:rPr>
          <w:iCs/>
          <w:lang w:eastAsia="en-US" w:bidi="en-US"/>
        </w:rPr>
        <w:t>.</w:t>
      </w:r>
    </w:p>
    <w:p w14:paraId="4FC8CA56" w14:textId="3BFF7EC3" w:rsidR="00CB5E0B" w:rsidRDefault="00F6070B" w:rsidP="00126F01">
      <w:pPr>
        <w:spacing w:after="0"/>
        <w:jc w:val="both"/>
        <w:rPr>
          <w:rStyle w:val="ui-provider"/>
          <w:iCs/>
          <w:lang w:eastAsia="en-US" w:bidi="en-US"/>
        </w:rPr>
      </w:pPr>
      <w:r>
        <w:rPr>
          <w:lang w:eastAsia="en-US" w:bidi="en-US"/>
        </w:rPr>
        <w:t xml:space="preserve">L’Admin </w:t>
      </w:r>
      <w:r w:rsidR="002F36B4">
        <w:rPr>
          <w:lang w:eastAsia="en-US" w:bidi="en-US"/>
        </w:rPr>
        <w:t>sarà redirett</w:t>
      </w:r>
      <w:r w:rsidR="002F36B4" w:rsidRPr="00F93536">
        <w:rPr>
          <w:lang w:eastAsia="en-US" w:bidi="en-US"/>
        </w:rPr>
        <w:t>o</w:t>
      </w:r>
      <w:r w:rsidRPr="00F93536">
        <w:rPr>
          <w:lang w:eastAsia="en-US" w:bidi="en-US"/>
        </w:rPr>
        <w:t xml:space="preserve"> sulla pagina di accesso alla piattaforma </w:t>
      </w:r>
      <w:r w:rsidR="00F93536" w:rsidRPr="00E01331">
        <w:rPr>
          <w:lang w:eastAsia="en-US" w:bidi="en-US"/>
        </w:rPr>
        <w:t xml:space="preserve">come descritto nel </w:t>
      </w:r>
      <w:hyperlink w:anchor="GestioneLogin_Accesso_Punto2" w:history="1">
        <w:r w:rsidR="00F93536" w:rsidRPr="00E01331">
          <w:rPr>
            <w:rStyle w:val="Collegamentoipertestuale"/>
            <w:rFonts w:cstheme="minorBidi"/>
          </w:rPr>
          <w:t>punto 2</w:t>
        </w:r>
      </w:hyperlink>
      <w:r w:rsidR="00F93536" w:rsidRPr="00E01331">
        <w:rPr>
          <w:lang w:eastAsia="en-US" w:bidi="en-US"/>
        </w:rPr>
        <w:t xml:space="preserve"> del paragrafo </w:t>
      </w:r>
      <w:r w:rsidR="00D51592">
        <w:rPr>
          <w:lang w:eastAsia="en-US" w:bidi="en-US"/>
        </w:rPr>
        <w:t>“</w:t>
      </w:r>
      <w:hyperlink w:anchor="GestioneLogin_Accesso" w:history="1">
        <w:r w:rsidR="00D51592" w:rsidRPr="00D51592">
          <w:rPr>
            <w:rStyle w:val="Collegamentoipertestuale"/>
            <w:rFonts w:cstheme="minorBidi"/>
            <w:lang w:eastAsia="en-US" w:bidi="en-US"/>
          </w:rPr>
          <w:t>Gestione login: accesso</w:t>
        </w:r>
      </w:hyperlink>
      <w:r w:rsidR="00D51592">
        <w:rPr>
          <w:lang w:eastAsia="en-US" w:bidi="en-US"/>
        </w:rPr>
        <w:t>”.</w:t>
      </w:r>
    </w:p>
    <w:p w14:paraId="6640F053" w14:textId="77777777" w:rsidR="006C3650" w:rsidRDefault="006C3650" w:rsidP="00126F01">
      <w:pPr>
        <w:spacing w:after="0"/>
        <w:jc w:val="both"/>
        <w:rPr>
          <w:iCs/>
          <w:lang w:eastAsia="en-US" w:bidi="en-US"/>
        </w:rPr>
      </w:pPr>
    </w:p>
    <w:p w14:paraId="72F81CDD" w14:textId="321427CF" w:rsidR="00B27357" w:rsidRPr="00E60702" w:rsidRDefault="00B27357" w:rsidP="00126F01">
      <w:pPr>
        <w:spacing w:after="0"/>
        <w:jc w:val="both"/>
        <w:rPr>
          <w:iCs/>
          <w:lang w:eastAsia="en-US" w:bidi="en-US"/>
        </w:rPr>
      </w:pPr>
      <w:r>
        <w:t xml:space="preserve">Si riporta di seguito la figura, a titolo esemplificativo, </w:t>
      </w:r>
      <w:r w:rsidR="002168CA">
        <w:t>de</w:t>
      </w:r>
      <w:r>
        <w:t>l flusso di accreditamento dell'</w:t>
      </w:r>
      <w:r w:rsidR="002168CA">
        <w:t>Admin dell’</w:t>
      </w:r>
      <w:r>
        <w:t>Ente Terzo.</w:t>
      </w:r>
    </w:p>
    <w:p w14:paraId="669F8418" w14:textId="77777777" w:rsidR="00E60702" w:rsidRDefault="00502A59" w:rsidP="00C71A67">
      <w:pPr>
        <w:keepNext/>
        <w:spacing w:after="0"/>
        <w:ind w:left="708"/>
        <w:jc w:val="both"/>
      </w:pPr>
      <w:r w:rsidRPr="00502A59">
        <w:rPr>
          <w:noProof/>
        </w:rPr>
        <w:drawing>
          <wp:inline distT="0" distB="0" distL="0" distR="0" wp14:anchorId="3219EA67" wp14:editId="203A7DF0">
            <wp:extent cx="5029835" cy="1140997"/>
            <wp:effectExtent l="19050" t="19050" r="18415" b="2159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29835" cy="1140997"/>
                    </a:xfrm>
                    <a:prstGeom prst="rect">
                      <a:avLst/>
                    </a:prstGeom>
                    <a:ln w="9525" cap="flat" cmpd="sng" algn="ctr">
                      <a:solidFill>
                        <a:sysClr val="window" lastClr="FFFFFF">
                          <a:lumMod val="9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93AEB55" w14:textId="7C54B24B" w:rsidR="00502A59" w:rsidRDefault="00E60702" w:rsidP="00E60702">
      <w:pPr>
        <w:pStyle w:val="Didascalia"/>
        <w:rPr>
          <w:lang w:eastAsia="en-US" w:bidi="en-US"/>
        </w:rPr>
      </w:pPr>
      <w:bookmarkStart w:id="74" w:name="_Toc140245065"/>
      <w:bookmarkStart w:id="75" w:name="_Toc144312783"/>
      <w:r>
        <w:t xml:space="preserve">Figura </w:t>
      </w:r>
      <w:r>
        <w:fldChar w:fldCharType="begin"/>
      </w:r>
      <w:r>
        <w:instrText>SEQ Figura \* ARABIC</w:instrText>
      </w:r>
      <w:r>
        <w:fldChar w:fldCharType="separate"/>
      </w:r>
      <w:r w:rsidR="00FC7953">
        <w:rPr>
          <w:noProof/>
        </w:rPr>
        <w:t>2</w:t>
      </w:r>
      <w:r>
        <w:fldChar w:fldCharType="end"/>
      </w:r>
      <w:r>
        <w:t xml:space="preserve"> - </w:t>
      </w:r>
      <w:r w:rsidRPr="001C3C4D">
        <w:t xml:space="preserve">Flusso esemplificativo accreditamento </w:t>
      </w:r>
      <w:r w:rsidR="00FE1CC9">
        <w:t xml:space="preserve">Admin </w:t>
      </w:r>
      <w:r w:rsidRPr="001C3C4D">
        <w:t>Ente Terzo</w:t>
      </w:r>
      <w:bookmarkEnd w:id="74"/>
      <w:bookmarkEnd w:id="75"/>
    </w:p>
    <w:p w14:paraId="59C2592B" w14:textId="1FB2CA7A" w:rsidR="007D71D6" w:rsidRDefault="005B10CA" w:rsidP="00C73449">
      <w:pPr>
        <w:pStyle w:val="Livello4"/>
        <w:jc w:val="both"/>
      </w:pPr>
      <w:bookmarkStart w:id="76" w:name="_Toc144312728"/>
      <w:r>
        <w:t>RFC</w:t>
      </w:r>
      <w:r w:rsidR="007D71D6">
        <w:fldChar w:fldCharType="begin"/>
      </w:r>
      <w:r w:rsidR="007D71D6">
        <w:instrText xml:space="preserve"> SEQ requisito \n \# "000" \* MERGEFORMAT \* MERGEFORMAT </w:instrText>
      </w:r>
      <w:r w:rsidR="007D71D6">
        <w:fldChar w:fldCharType="separate"/>
      </w:r>
      <w:r w:rsidR="00FC7953">
        <w:rPr>
          <w:noProof/>
        </w:rPr>
        <w:t>009</w:t>
      </w:r>
      <w:r w:rsidR="007D71D6">
        <w:fldChar w:fldCharType="end"/>
      </w:r>
      <w:r w:rsidR="007D71D6">
        <w:t>: Creazione Admin equivalente</w:t>
      </w:r>
      <w:bookmarkEnd w:id="76"/>
    </w:p>
    <w:p w14:paraId="5EF746EC" w14:textId="2847ED72" w:rsidR="0078258D" w:rsidRDefault="0078258D" w:rsidP="00A60486">
      <w:pPr>
        <w:spacing w:after="0"/>
        <w:jc w:val="both"/>
        <w:rPr>
          <w:rStyle w:val="ui-provider"/>
        </w:rPr>
      </w:pPr>
      <w:r>
        <w:rPr>
          <w:rStyle w:val="ui-provider"/>
          <w:iCs/>
        </w:rPr>
        <w:t xml:space="preserve">Qualora la registrazione si concludesse con esito positivo, l’Admin </w:t>
      </w:r>
      <w:r w:rsidR="002F36B4">
        <w:rPr>
          <w:rStyle w:val="ui-provider"/>
          <w:iCs/>
        </w:rPr>
        <w:t>sarà rediretto</w:t>
      </w:r>
      <w:r>
        <w:rPr>
          <w:rStyle w:val="ui-provider"/>
          <w:iCs/>
        </w:rPr>
        <w:t xml:space="preserve"> su una pagina nella quale dovrà creare </w:t>
      </w:r>
      <w:r w:rsidRPr="00F0668A">
        <w:rPr>
          <w:rStyle w:val="ui-provider"/>
          <w:iCs/>
        </w:rPr>
        <w:t>l’</w:t>
      </w:r>
      <w:r w:rsidRPr="00126F01">
        <w:rPr>
          <w:rStyle w:val="ui-provider"/>
        </w:rPr>
        <w:t>Admin equivalente</w:t>
      </w:r>
      <w:r w:rsidRPr="007F2981">
        <w:rPr>
          <w:rStyle w:val="ui-provider"/>
          <w:b/>
        </w:rPr>
        <w:t xml:space="preserve"> </w:t>
      </w:r>
      <w:r>
        <w:rPr>
          <w:rStyle w:val="ui-provider"/>
          <w:iCs/>
        </w:rPr>
        <w:t xml:space="preserve">formata dai campi obbligatori/funzionalità di seguito descritti: </w:t>
      </w:r>
    </w:p>
    <w:p w14:paraId="4F68B349" w14:textId="77777777" w:rsidR="0078258D" w:rsidRPr="007F2349" w:rsidRDefault="0078258D">
      <w:pPr>
        <w:pStyle w:val="Paragrafoelenco"/>
        <w:numPr>
          <w:ilvl w:val="0"/>
          <w:numId w:val="9"/>
        </w:numPr>
        <w:ind w:left="709"/>
        <w:jc w:val="both"/>
        <w:rPr>
          <w:rStyle w:val="ui-provider"/>
          <w:iCs/>
          <w:lang w:eastAsia="en-US" w:bidi="en-US"/>
        </w:rPr>
      </w:pPr>
      <w:r>
        <w:rPr>
          <w:rStyle w:val="ui-provider"/>
          <w:iCs/>
          <w:lang w:eastAsia="en-US" w:bidi="en-US"/>
        </w:rPr>
        <w:t>Nome;</w:t>
      </w:r>
    </w:p>
    <w:p w14:paraId="7EB2D267" w14:textId="77777777" w:rsidR="0078258D" w:rsidRDefault="0078258D">
      <w:pPr>
        <w:pStyle w:val="Paragrafoelenco"/>
        <w:numPr>
          <w:ilvl w:val="0"/>
          <w:numId w:val="9"/>
        </w:numPr>
        <w:ind w:left="709"/>
        <w:jc w:val="both"/>
        <w:rPr>
          <w:rStyle w:val="ui-provider"/>
          <w:iCs/>
          <w:lang w:eastAsia="en-US" w:bidi="en-US"/>
        </w:rPr>
      </w:pPr>
      <w:r>
        <w:rPr>
          <w:rStyle w:val="ui-provider"/>
          <w:iCs/>
          <w:lang w:eastAsia="en-US" w:bidi="en-US"/>
        </w:rPr>
        <w:t>Cognome;</w:t>
      </w:r>
    </w:p>
    <w:p w14:paraId="2D3EC649" w14:textId="77777777" w:rsidR="0078258D" w:rsidRDefault="0078258D">
      <w:pPr>
        <w:pStyle w:val="Paragrafoelenco"/>
        <w:numPr>
          <w:ilvl w:val="0"/>
          <w:numId w:val="9"/>
        </w:numPr>
        <w:ind w:left="709"/>
        <w:jc w:val="both"/>
        <w:rPr>
          <w:rStyle w:val="ui-provider"/>
          <w:iCs/>
          <w:lang w:eastAsia="en-US" w:bidi="en-US"/>
        </w:rPr>
      </w:pPr>
      <w:r>
        <w:rPr>
          <w:rStyle w:val="ui-provider"/>
          <w:iCs/>
          <w:lang w:eastAsia="en-US" w:bidi="en-US"/>
        </w:rPr>
        <w:t>Codice Fiscale;</w:t>
      </w:r>
    </w:p>
    <w:p w14:paraId="5C49A493" w14:textId="77777777" w:rsidR="0078258D" w:rsidRDefault="0078258D">
      <w:pPr>
        <w:pStyle w:val="Paragrafoelenco"/>
        <w:numPr>
          <w:ilvl w:val="0"/>
          <w:numId w:val="9"/>
        </w:numPr>
        <w:ind w:left="709"/>
        <w:jc w:val="both"/>
        <w:rPr>
          <w:rStyle w:val="ui-provider"/>
          <w:iCs/>
          <w:lang w:eastAsia="en-US" w:bidi="en-US"/>
        </w:rPr>
      </w:pPr>
      <w:r>
        <w:rPr>
          <w:rStyle w:val="ui-provider"/>
          <w:iCs/>
          <w:lang w:eastAsia="en-US" w:bidi="en-US"/>
        </w:rPr>
        <w:t xml:space="preserve">E-mail istituzionale; </w:t>
      </w:r>
    </w:p>
    <w:p w14:paraId="58D905F9" w14:textId="77777777" w:rsidR="0078258D" w:rsidRPr="007F2349" w:rsidRDefault="0078258D">
      <w:pPr>
        <w:pStyle w:val="Paragrafoelenco"/>
        <w:numPr>
          <w:ilvl w:val="0"/>
          <w:numId w:val="9"/>
        </w:numPr>
        <w:spacing w:after="0"/>
        <w:ind w:left="709"/>
        <w:jc w:val="both"/>
        <w:rPr>
          <w:rStyle w:val="ui-provider"/>
          <w:iCs/>
          <w:lang w:eastAsia="en-US" w:bidi="en-US"/>
        </w:rPr>
      </w:pPr>
      <w:r>
        <w:rPr>
          <w:rStyle w:val="ui-provider"/>
          <w:iCs/>
          <w:lang w:eastAsia="en-US" w:bidi="en-US"/>
        </w:rPr>
        <w:t>CTA “Conferma”.</w:t>
      </w:r>
    </w:p>
    <w:p w14:paraId="18C6FFDF" w14:textId="0F6876E3" w:rsidR="0078258D" w:rsidRPr="00920FB1" w:rsidRDefault="007A537D" w:rsidP="00C73449">
      <w:pPr>
        <w:spacing w:after="0"/>
        <w:jc w:val="both"/>
        <w:rPr>
          <w:rStyle w:val="ui-provider"/>
          <w:iCs/>
        </w:rPr>
      </w:pPr>
      <w:r>
        <w:rPr>
          <w:rStyle w:val="ui-provider"/>
          <w:iCs/>
        </w:rPr>
        <w:lastRenderedPageBreak/>
        <w:t>S</w:t>
      </w:r>
      <w:r w:rsidR="0078258D" w:rsidRPr="00920FB1">
        <w:rPr>
          <w:rStyle w:val="ui-provider"/>
          <w:iCs/>
        </w:rPr>
        <w:t xml:space="preserve">arà previsto un controllo a Front-End </w:t>
      </w:r>
      <w:r w:rsidR="0078258D">
        <w:rPr>
          <w:rStyle w:val="ui-provider"/>
          <w:iCs/>
        </w:rPr>
        <w:t>sulla correttezza formale del Codice Fiscale</w:t>
      </w:r>
      <w:r w:rsidR="0078258D" w:rsidRPr="0960EDCB">
        <w:rPr>
          <w:rStyle w:val="ui-provider"/>
        </w:rPr>
        <w:t>.</w:t>
      </w:r>
    </w:p>
    <w:p w14:paraId="2552BC65" w14:textId="52DE4606" w:rsidR="0078258D" w:rsidRPr="00920FB1" w:rsidRDefault="0078258D" w:rsidP="00C73449">
      <w:pPr>
        <w:spacing w:after="0"/>
        <w:jc w:val="both"/>
        <w:rPr>
          <w:rStyle w:val="ui-provider"/>
          <w:iCs/>
          <w:lang w:eastAsia="en-US" w:bidi="en-US"/>
        </w:rPr>
      </w:pPr>
      <w:r w:rsidRPr="00920FB1">
        <w:rPr>
          <w:rStyle w:val="ui-provider"/>
          <w:iCs/>
          <w:lang w:eastAsia="en-US" w:bidi="en-US"/>
        </w:rPr>
        <w:t>A seguito del click sulla CTA “</w:t>
      </w:r>
      <w:r>
        <w:rPr>
          <w:rStyle w:val="ui-provider"/>
          <w:iCs/>
          <w:lang w:eastAsia="en-US" w:bidi="en-US"/>
        </w:rPr>
        <w:t>Conferma</w:t>
      </w:r>
      <w:r w:rsidRPr="00920FB1">
        <w:rPr>
          <w:rStyle w:val="ui-provider"/>
          <w:iCs/>
          <w:lang w:eastAsia="en-US" w:bidi="en-US"/>
        </w:rPr>
        <w:t xml:space="preserve">” potranno verificarsi </w:t>
      </w:r>
      <w:r w:rsidR="00D76707">
        <w:rPr>
          <w:rStyle w:val="ui-provider"/>
          <w:iCs/>
          <w:lang w:eastAsia="en-US" w:bidi="en-US"/>
        </w:rPr>
        <w:t>le seguenti casistiche</w:t>
      </w:r>
      <w:r w:rsidRPr="00920FB1">
        <w:rPr>
          <w:rStyle w:val="ui-provider"/>
          <w:iCs/>
          <w:lang w:eastAsia="en-US" w:bidi="en-US"/>
        </w:rPr>
        <w:t>:</w:t>
      </w:r>
    </w:p>
    <w:p w14:paraId="721232E0" w14:textId="46EB2158" w:rsidR="0078258D" w:rsidRDefault="0078258D">
      <w:pPr>
        <w:pStyle w:val="Paragrafoelenco"/>
        <w:numPr>
          <w:ilvl w:val="0"/>
          <w:numId w:val="93"/>
        </w:numPr>
        <w:jc w:val="both"/>
        <w:rPr>
          <w:iCs/>
          <w:lang w:eastAsia="en-US" w:bidi="en-US"/>
        </w:rPr>
      </w:pPr>
      <w:r w:rsidRPr="00920FB1">
        <w:rPr>
          <w:iCs/>
          <w:u w:val="single"/>
          <w:lang w:eastAsia="en-US" w:bidi="en-US"/>
        </w:rPr>
        <w:t xml:space="preserve">L’integrazione con il sistema risponde con un </w:t>
      </w:r>
      <w:r w:rsidRPr="005836CD">
        <w:rPr>
          <w:b/>
          <w:u w:val="single"/>
          <w:lang w:eastAsia="en-US" w:bidi="en-US"/>
        </w:rPr>
        <w:t>esito</w:t>
      </w:r>
      <w:r w:rsidRPr="00920FB1">
        <w:rPr>
          <w:iCs/>
          <w:u w:val="single"/>
          <w:lang w:eastAsia="en-US" w:bidi="en-US"/>
        </w:rPr>
        <w:t xml:space="preserve"> </w:t>
      </w:r>
      <w:r w:rsidRPr="005836CD">
        <w:rPr>
          <w:b/>
          <w:u w:val="single"/>
          <w:lang w:eastAsia="en-US" w:bidi="en-US"/>
        </w:rPr>
        <w:t>negativo</w:t>
      </w:r>
      <w:r w:rsidRPr="00920FB1">
        <w:rPr>
          <w:iCs/>
          <w:u w:val="single"/>
          <w:lang w:eastAsia="en-US" w:bidi="en-US"/>
        </w:rPr>
        <w:t>:</w:t>
      </w:r>
      <w:r w:rsidRPr="00920FB1">
        <w:rPr>
          <w:iCs/>
          <w:lang w:eastAsia="en-US" w:bidi="en-US"/>
        </w:rPr>
        <w:t xml:space="preserve"> l’</w:t>
      </w:r>
      <w:r w:rsidR="005836CD">
        <w:rPr>
          <w:iCs/>
          <w:lang w:eastAsia="en-US" w:bidi="en-US"/>
        </w:rPr>
        <w:t>A</w:t>
      </w:r>
      <w:r w:rsidRPr="00920FB1">
        <w:rPr>
          <w:iCs/>
          <w:lang w:eastAsia="en-US" w:bidi="en-US"/>
        </w:rPr>
        <w:t xml:space="preserve">dmin visualizzerà una pagina bloccante con </w:t>
      </w:r>
      <w:r>
        <w:rPr>
          <w:iCs/>
          <w:lang w:eastAsia="en-US" w:bidi="en-US"/>
        </w:rPr>
        <w:t>un messaggio di cortesia</w:t>
      </w:r>
      <w:r w:rsidR="00CD137F">
        <w:rPr>
          <w:iCs/>
          <w:lang w:eastAsia="en-US" w:bidi="en-US"/>
        </w:rPr>
        <w:t>.</w:t>
      </w:r>
    </w:p>
    <w:p w14:paraId="440EF94E" w14:textId="5C10220A" w:rsidR="002D1978" w:rsidRDefault="39657209">
      <w:pPr>
        <w:pStyle w:val="Paragrafoelenco"/>
        <w:numPr>
          <w:ilvl w:val="0"/>
          <w:numId w:val="93"/>
        </w:numPr>
        <w:jc w:val="both"/>
        <w:rPr>
          <w:lang w:eastAsia="en-US" w:bidi="en-US"/>
        </w:rPr>
      </w:pPr>
      <w:r w:rsidRPr="292A09C4">
        <w:rPr>
          <w:u w:val="single"/>
          <w:lang w:eastAsia="en-US" w:bidi="en-US"/>
        </w:rPr>
        <w:t xml:space="preserve">L’integrazione con il sistema risponde con un </w:t>
      </w:r>
      <w:r w:rsidRPr="0047333C">
        <w:rPr>
          <w:b/>
          <w:u w:val="single"/>
          <w:lang w:eastAsia="en-US" w:bidi="en-US"/>
        </w:rPr>
        <w:t>esito</w:t>
      </w:r>
      <w:r w:rsidRPr="292A09C4">
        <w:rPr>
          <w:u w:val="single"/>
          <w:lang w:eastAsia="en-US" w:bidi="en-US"/>
        </w:rPr>
        <w:t xml:space="preserve"> </w:t>
      </w:r>
      <w:r w:rsidRPr="0047333C">
        <w:rPr>
          <w:b/>
          <w:u w:val="single"/>
          <w:lang w:eastAsia="en-US" w:bidi="en-US"/>
        </w:rPr>
        <w:t>positivo</w:t>
      </w:r>
      <w:r w:rsidRPr="292A09C4">
        <w:rPr>
          <w:u w:val="single"/>
          <w:lang w:eastAsia="en-US" w:bidi="en-US"/>
        </w:rPr>
        <w:t>:</w:t>
      </w:r>
      <w:r w:rsidRPr="292A09C4">
        <w:rPr>
          <w:rStyle w:val="ui-provider"/>
          <w:lang w:eastAsia="en-US" w:bidi="en-US"/>
        </w:rPr>
        <w:t xml:space="preserve"> </w:t>
      </w:r>
      <w:r w:rsidR="003D4D54">
        <w:rPr>
          <w:lang w:eastAsia="en-US" w:bidi="en-US"/>
        </w:rPr>
        <w:t>sarà</w:t>
      </w:r>
      <w:r w:rsidRPr="292A09C4">
        <w:rPr>
          <w:lang w:eastAsia="en-US" w:bidi="en-US"/>
        </w:rPr>
        <w:t xml:space="preserve"> mostrato un pop-up informativo di avvenuta creazione dell’Admin equivalente. Contestualmente verrà inviata una mail all’Admin equivalente tornando al </w:t>
      </w:r>
      <w:hyperlink w:anchor="RichiestaAccreditamento_punto6" w:history="1">
        <w:r w:rsidRPr="0010181E">
          <w:rPr>
            <w:rStyle w:val="Collegamentoipertestuale"/>
            <w:rFonts w:cstheme="minorBidi"/>
            <w:lang w:eastAsia="en-US" w:bidi="en-US"/>
          </w:rPr>
          <w:t>punto 6</w:t>
        </w:r>
      </w:hyperlink>
      <w:r w:rsidRPr="292A09C4">
        <w:rPr>
          <w:lang w:eastAsia="en-US" w:bidi="en-US"/>
        </w:rPr>
        <w:t xml:space="preserve"> del paragrafo</w:t>
      </w:r>
      <w:r w:rsidR="00701986">
        <w:rPr>
          <w:lang w:eastAsia="en-US" w:bidi="en-US"/>
        </w:rPr>
        <w:t xml:space="preserve"> “</w:t>
      </w:r>
      <w:hyperlink w:anchor="RichiestaAccreditamento">
        <w:r w:rsidRPr="292A09C4">
          <w:rPr>
            <w:rStyle w:val="Collegamentoipertestuale"/>
            <w:rFonts w:cstheme="minorBidi"/>
            <w:lang w:eastAsia="en-US" w:bidi="en-US"/>
          </w:rPr>
          <w:t>Richiesta di accreditamento</w:t>
        </w:r>
      </w:hyperlink>
      <w:r w:rsidR="00701986">
        <w:rPr>
          <w:lang w:eastAsia="en-US" w:bidi="en-US"/>
        </w:rPr>
        <w:t>”.</w:t>
      </w:r>
    </w:p>
    <w:p w14:paraId="2BE1A1EF" w14:textId="52B6CA9B" w:rsidR="00D15EF8" w:rsidRDefault="00D15EF8" w:rsidP="00CB3E3B">
      <w:pPr>
        <w:pStyle w:val="Livello3"/>
      </w:pPr>
      <w:bookmarkStart w:id="77" w:name="_Toc144312729"/>
      <w:r>
        <w:t>Gestione Ente Terzo</w:t>
      </w:r>
      <w:bookmarkEnd w:id="77"/>
    </w:p>
    <w:p w14:paraId="0B64CBC2" w14:textId="2E941BAC" w:rsidR="6C17A5CC" w:rsidRDefault="005B10CA">
      <w:pPr>
        <w:pStyle w:val="Livello4"/>
        <w:jc w:val="both"/>
      </w:pPr>
      <w:bookmarkStart w:id="78" w:name="_Toc144312730"/>
      <w:r>
        <w:t>RFC</w:t>
      </w:r>
      <w:r w:rsidR="6C17A5CC">
        <w:fldChar w:fldCharType="begin"/>
      </w:r>
      <w:r w:rsidR="6C17A5CC">
        <w:instrText xml:space="preserve"> SEQ requisito \n \# "000" \* MERGEFORMAT \* MERGEFORMAT </w:instrText>
      </w:r>
      <w:r w:rsidR="6C17A5CC">
        <w:fldChar w:fldCharType="separate"/>
      </w:r>
      <w:r w:rsidR="00FC7953">
        <w:rPr>
          <w:noProof/>
        </w:rPr>
        <w:t>010</w:t>
      </w:r>
      <w:r w:rsidR="6C17A5CC">
        <w:fldChar w:fldCharType="end"/>
      </w:r>
      <w:r w:rsidR="6C17A5CC">
        <w:t xml:space="preserve">: Creazione </w:t>
      </w:r>
      <w:r w:rsidR="1073425A">
        <w:t>S</w:t>
      </w:r>
      <w:r w:rsidR="6C17A5CC">
        <w:t xml:space="preserve">truttura </w:t>
      </w:r>
      <w:r w:rsidR="13356478">
        <w:t>L</w:t>
      </w:r>
      <w:r w:rsidR="6C17A5CC">
        <w:t>ocale</w:t>
      </w:r>
      <w:bookmarkEnd w:id="78"/>
    </w:p>
    <w:p w14:paraId="47B77437" w14:textId="70BB576F" w:rsidR="005E4116" w:rsidRDefault="005E4116" w:rsidP="0065631A">
      <w:pPr>
        <w:spacing w:after="0"/>
        <w:jc w:val="both"/>
        <w:rPr>
          <w:lang w:eastAsia="en-US" w:bidi="en-US"/>
        </w:rPr>
      </w:pPr>
      <w:r w:rsidRPr="007C6163">
        <w:rPr>
          <w:rStyle w:val="ui-provider"/>
          <w:iCs/>
        </w:rPr>
        <w:t xml:space="preserve">Qualora la registrazione </w:t>
      </w:r>
      <w:r w:rsidRPr="00F0668A">
        <w:rPr>
          <w:rStyle w:val="ui-provider"/>
          <w:iCs/>
        </w:rPr>
        <w:t>dell’</w:t>
      </w:r>
      <w:r w:rsidRPr="00126F01">
        <w:rPr>
          <w:rStyle w:val="ui-provider"/>
        </w:rPr>
        <w:t>Admin</w:t>
      </w:r>
      <w:r w:rsidRPr="00F0668A">
        <w:rPr>
          <w:rStyle w:val="ui-provider"/>
          <w:iCs/>
        </w:rPr>
        <w:t xml:space="preserve"> equivalente si concludesse con esito positivo, l’Admin </w:t>
      </w:r>
      <w:r w:rsidR="002F36B4" w:rsidRPr="00F0668A">
        <w:rPr>
          <w:rStyle w:val="ui-provider"/>
          <w:iCs/>
        </w:rPr>
        <w:t>sarà rediretto</w:t>
      </w:r>
      <w:r w:rsidRPr="00F0668A">
        <w:rPr>
          <w:rStyle w:val="ui-provider"/>
          <w:iCs/>
        </w:rPr>
        <w:t xml:space="preserve"> su una pagina nella quale dovrà creare le </w:t>
      </w:r>
      <w:r w:rsidRPr="00126F01">
        <w:rPr>
          <w:rStyle w:val="ui-provider"/>
        </w:rPr>
        <w:t>strutture locali</w:t>
      </w:r>
      <w:r w:rsidRPr="007C6163">
        <w:rPr>
          <w:rStyle w:val="ui-provider"/>
          <w:iCs/>
        </w:rPr>
        <w:t>, contenente la CTA “</w:t>
      </w:r>
      <w:r w:rsidR="001F3397">
        <w:rPr>
          <w:rStyle w:val="ui-provider"/>
          <w:iCs/>
        </w:rPr>
        <w:t>Aggiungi struttura locale</w:t>
      </w:r>
      <w:r w:rsidRPr="007C6163">
        <w:rPr>
          <w:rStyle w:val="ui-provider"/>
          <w:iCs/>
        </w:rPr>
        <w:t>”. Al click sulla CTA “</w:t>
      </w:r>
      <w:r w:rsidR="001F3397">
        <w:rPr>
          <w:rStyle w:val="ui-provider"/>
          <w:iCs/>
        </w:rPr>
        <w:t>Aggiungi struttura locale</w:t>
      </w:r>
      <w:r w:rsidRPr="007C6163">
        <w:rPr>
          <w:rStyle w:val="ui-provider"/>
          <w:iCs/>
        </w:rPr>
        <w:t>”,</w:t>
      </w:r>
      <w:r>
        <w:rPr>
          <w:rStyle w:val="ui-provider"/>
          <w:iCs/>
        </w:rPr>
        <w:t xml:space="preserve"> l’Admin </w:t>
      </w:r>
      <w:r w:rsidR="002F36B4">
        <w:rPr>
          <w:lang w:eastAsia="en-US" w:bidi="en-US"/>
        </w:rPr>
        <w:t>sarà rediretto</w:t>
      </w:r>
      <w:r>
        <w:rPr>
          <w:lang w:eastAsia="en-US" w:bidi="en-US"/>
        </w:rPr>
        <w:t xml:space="preserve"> sulla pagina “</w:t>
      </w:r>
      <w:r w:rsidR="001F3397">
        <w:rPr>
          <w:lang w:eastAsia="en-US" w:bidi="en-US"/>
        </w:rPr>
        <w:t xml:space="preserve">Aggiungi </w:t>
      </w:r>
      <w:r>
        <w:rPr>
          <w:lang w:eastAsia="en-US" w:bidi="en-US"/>
        </w:rPr>
        <w:t xml:space="preserve">Struttura Locale” formata dai campi obbligatori/funzionalità di seguito descritti: </w:t>
      </w:r>
    </w:p>
    <w:p w14:paraId="63F232FA" w14:textId="77777777" w:rsidR="00FB55B7" w:rsidRDefault="00FB55B7">
      <w:pPr>
        <w:pStyle w:val="Paragrafoelenco"/>
        <w:numPr>
          <w:ilvl w:val="0"/>
          <w:numId w:val="9"/>
        </w:numPr>
        <w:ind w:left="709"/>
        <w:jc w:val="both"/>
        <w:rPr>
          <w:lang w:eastAsia="en-US" w:bidi="en-US"/>
        </w:rPr>
      </w:pPr>
      <w:r>
        <w:rPr>
          <w:lang w:eastAsia="en-US" w:bidi="en-US"/>
        </w:rPr>
        <w:t>Link "Torna Indietro”;</w:t>
      </w:r>
    </w:p>
    <w:p w14:paraId="5D9A8838" w14:textId="08C32027" w:rsidR="005E4116" w:rsidRDefault="00452DDF">
      <w:pPr>
        <w:pStyle w:val="Paragrafoelenco"/>
        <w:numPr>
          <w:ilvl w:val="0"/>
          <w:numId w:val="9"/>
        </w:numPr>
        <w:ind w:left="709"/>
        <w:jc w:val="both"/>
        <w:rPr>
          <w:lang w:eastAsia="en-US" w:bidi="en-US"/>
        </w:rPr>
      </w:pPr>
      <w:r>
        <w:rPr>
          <w:lang w:eastAsia="en-US" w:bidi="en-US"/>
        </w:rPr>
        <w:t>Radio-</w:t>
      </w:r>
      <w:proofErr w:type="spellStart"/>
      <w:r>
        <w:rPr>
          <w:lang w:eastAsia="en-US" w:bidi="en-US"/>
        </w:rPr>
        <w:t>button</w:t>
      </w:r>
      <w:proofErr w:type="spellEnd"/>
      <w:r>
        <w:rPr>
          <w:lang w:eastAsia="en-US" w:bidi="en-US"/>
        </w:rPr>
        <w:t xml:space="preserve"> per </w:t>
      </w:r>
      <w:r w:rsidR="00A23D4C">
        <w:rPr>
          <w:lang w:eastAsia="en-US" w:bidi="en-US"/>
        </w:rPr>
        <w:t>conferma o meno della presenza del</w:t>
      </w:r>
      <w:r w:rsidR="00DE4841">
        <w:rPr>
          <w:lang w:eastAsia="en-US" w:bidi="en-US"/>
        </w:rPr>
        <w:t xml:space="preserve"> codice </w:t>
      </w:r>
      <w:r w:rsidR="005E4116">
        <w:rPr>
          <w:lang w:eastAsia="en-US" w:bidi="en-US"/>
        </w:rPr>
        <w:t>IPA</w:t>
      </w:r>
      <w:r w:rsidR="00A23D4C">
        <w:rPr>
          <w:lang w:eastAsia="en-US" w:bidi="en-US"/>
        </w:rPr>
        <w:t>.</w:t>
      </w:r>
    </w:p>
    <w:p w14:paraId="52CC4F93" w14:textId="6D8323D1" w:rsidR="00082809" w:rsidRDefault="00082809">
      <w:pPr>
        <w:pStyle w:val="Paragrafoelenco"/>
        <w:numPr>
          <w:ilvl w:val="0"/>
          <w:numId w:val="9"/>
        </w:numPr>
        <w:ind w:left="709"/>
        <w:jc w:val="both"/>
        <w:rPr>
          <w:lang w:eastAsia="en-US" w:bidi="en-US"/>
        </w:rPr>
      </w:pPr>
      <w:r>
        <w:rPr>
          <w:lang w:eastAsia="en-US" w:bidi="en-US"/>
        </w:rPr>
        <w:t>CTA “Annulla”;</w:t>
      </w:r>
    </w:p>
    <w:p w14:paraId="4B1478BA" w14:textId="04EF5699" w:rsidR="00082809" w:rsidRPr="00FE0BC3" w:rsidRDefault="00082809">
      <w:pPr>
        <w:pStyle w:val="Paragrafoelenco"/>
        <w:numPr>
          <w:ilvl w:val="0"/>
          <w:numId w:val="9"/>
        </w:numPr>
        <w:spacing w:after="0"/>
        <w:ind w:left="709"/>
        <w:jc w:val="both"/>
        <w:rPr>
          <w:lang w:eastAsia="en-US" w:bidi="en-US"/>
        </w:rPr>
      </w:pPr>
      <w:r w:rsidRPr="002065F5">
        <w:rPr>
          <w:lang w:eastAsia="en-US" w:bidi="en-US"/>
        </w:rPr>
        <w:t>CTA “Crea struttura locale”</w:t>
      </w:r>
      <w:r w:rsidR="00AB15EA" w:rsidRPr="002065F5">
        <w:rPr>
          <w:lang w:eastAsia="en-US" w:bidi="en-US"/>
        </w:rPr>
        <w:t xml:space="preserve">, che </w:t>
      </w:r>
      <w:r w:rsidR="002065F5" w:rsidRPr="002065F5">
        <w:rPr>
          <w:lang w:eastAsia="en-US" w:bidi="en-US"/>
        </w:rPr>
        <w:t>sarà non attiva e non cliccabile</w:t>
      </w:r>
      <w:r w:rsidR="00AB15EA" w:rsidRPr="002065F5">
        <w:rPr>
          <w:lang w:eastAsia="en-US" w:bidi="en-US"/>
        </w:rPr>
        <w:t>.</w:t>
      </w:r>
    </w:p>
    <w:p w14:paraId="22FFB905" w14:textId="7BE54603" w:rsidR="00E22063" w:rsidRDefault="00812FE7" w:rsidP="00411BA7">
      <w:pPr>
        <w:jc w:val="both"/>
        <w:rPr>
          <w:lang w:eastAsia="en-US" w:bidi="en-US"/>
        </w:rPr>
      </w:pPr>
      <w:r w:rsidRPr="00EF712F">
        <w:rPr>
          <w:lang w:eastAsia="en-US" w:bidi="en-US"/>
        </w:rPr>
        <w:t>Al click sulla CTA “Annulla” o al click sul link “Torna indietro”, l’Admin tornerà alla pagina di creazione delle strutture locali</w:t>
      </w:r>
      <w:r w:rsidR="00A23D4C" w:rsidRPr="00FE0BC3">
        <w:rPr>
          <w:lang w:eastAsia="en-US" w:bidi="en-US"/>
        </w:rPr>
        <w:t xml:space="preserve">, </w:t>
      </w:r>
      <w:r w:rsidR="00A23D4C" w:rsidRPr="00EF712F">
        <w:rPr>
          <w:rStyle w:val="ui-provider"/>
          <w:iCs/>
        </w:rPr>
        <w:t>che non subirà alcuna modifica</w:t>
      </w:r>
      <w:r w:rsidRPr="00EF712F">
        <w:rPr>
          <w:lang w:eastAsia="en-US" w:bidi="en-US"/>
        </w:rPr>
        <w:t>.</w:t>
      </w:r>
      <w:r w:rsidR="00E22063">
        <w:rPr>
          <w:lang w:eastAsia="en-US" w:bidi="en-US"/>
        </w:rPr>
        <w:t xml:space="preserve"> </w:t>
      </w:r>
    </w:p>
    <w:p w14:paraId="565B7B3F" w14:textId="11CFBC4E" w:rsidR="004424E4" w:rsidRDefault="00411BA7" w:rsidP="00351700">
      <w:pPr>
        <w:spacing w:after="0"/>
        <w:jc w:val="both"/>
        <w:rPr>
          <w:lang w:eastAsia="en-US" w:bidi="en-US"/>
        </w:rPr>
      </w:pPr>
      <w:r>
        <w:rPr>
          <w:lang w:eastAsia="en-US" w:bidi="en-US"/>
        </w:rPr>
        <w:t>Alla selezione</w:t>
      </w:r>
      <w:r w:rsidR="00B05BAA">
        <w:rPr>
          <w:lang w:eastAsia="en-US" w:bidi="en-US"/>
        </w:rPr>
        <w:t xml:space="preserve"> de</w:t>
      </w:r>
      <w:r w:rsidR="002C60A5">
        <w:rPr>
          <w:lang w:eastAsia="en-US" w:bidi="en-US"/>
        </w:rPr>
        <w:t>l radio-</w:t>
      </w:r>
      <w:proofErr w:type="spellStart"/>
      <w:r w:rsidR="002C60A5">
        <w:rPr>
          <w:lang w:eastAsia="en-US" w:bidi="en-US"/>
        </w:rPr>
        <w:t>button</w:t>
      </w:r>
      <w:proofErr w:type="spellEnd"/>
      <w:r w:rsidR="002C60A5">
        <w:rPr>
          <w:lang w:eastAsia="en-US" w:bidi="en-US"/>
        </w:rPr>
        <w:t xml:space="preserve"> per </w:t>
      </w:r>
      <w:r w:rsidR="00217A96" w:rsidRPr="00FE0BC3">
        <w:rPr>
          <w:u w:val="single"/>
          <w:lang w:eastAsia="en-US" w:bidi="en-US"/>
        </w:rPr>
        <w:t>confermare la presenza del codice IPA</w:t>
      </w:r>
      <w:r w:rsidR="009C40BE">
        <w:rPr>
          <w:lang w:eastAsia="en-US" w:bidi="en-US"/>
        </w:rPr>
        <w:t xml:space="preserve">, </w:t>
      </w:r>
      <w:r w:rsidR="00AA34EB">
        <w:rPr>
          <w:lang w:eastAsia="en-US" w:bidi="en-US"/>
        </w:rPr>
        <w:t xml:space="preserve">la pagina verrà aggiornata </w:t>
      </w:r>
      <w:r w:rsidR="00FB41AE">
        <w:rPr>
          <w:lang w:eastAsia="en-US" w:bidi="en-US"/>
        </w:rPr>
        <w:t xml:space="preserve">con </w:t>
      </w:r>
      <w:r w:rsidR="00BE5864">
        <w:rPr>
          <w:lang w:eastAsia="en-US" w:bidi="en-US"/>
        </w:rPr>
        <w:t>criterio di ricerca che permett</w:t>
      </w:r>
      <w:r w:rsidR="003124AF">
        <w:rPr>
          <w:lang w:eastAsia="en-US" w:bidi="en-US"/>
        </w:rPr>
        <w:t>er</w:t>
      </w:r>
      <w:r w:rsidR="00BE5864">
        <w:rPr>
          <w:lang w:eastAsia="en-US" w:bidi="en-US"/>
        </w:rPr>
        <w:t xml:space="preserve">à all’utente di </w:t>
      </w:r>
      <w:r w:rsidR="00BE5864" w:rsidRPr="00EF7B7A">
        <w:rPr>
          <w:lang w:eastAsia="en-US" w:bidi="en-US"/>
        </w:rPr>
        <w:t>inserire il codice IPA</w:t>
      </w:r>
      <w:r w:rsidR="00BE5864">
        <w:rPr>
          <w:lang w:eastAsia="en-US" w:bidi="en-US"/>
        </w:rPr>
        <w:t xml:space="preserve">. </w:t>
      </w:r>
      <w:r w:rsidR="009C5464">
        <w:rPr>
          <w:lang w:eastAsia="en-US" w:bidi="en-US"/>
        </w:rPr>
        <w:t>Successivamente</w:t>
      </w:r>
      <w:r w:rsidR="00BE5864">
        <w:rPr>
          <w:lang w:eastAsia="en-US" w:bidi="en-US"/>
        </w:rPr>
        <w:t xml:space="preserve"> la pagina verrà aggiornata </w:t>
      </w:r>
      <w:r w:rsidR="00AA34EB">
        <w:rPr>
          <w:lang w:eastAsia="en-US" w:bidi="en-US"/>
        </w:rPr>
        <w:t>come di seguito:</w:t>
      </w:r>
    </w:p>
    <w:p w14:paraId="236CB9EE" w14:textId="77777777" w:rsidR="004424E4" w:rsidRDefault="004424E4">
      <w:pPr>
        <w:pStyle w:val="Paragrafoelenco"/>
        <w:numPr>
          <w:ilvl w:val="0"/>
          <w:numId w:val="9"/>
        </w:numPr>
        <w:ind w:left="709"/>
        <w:jc w:val="both"/>
        <w:rPr>
          <w:lang w:eastAsia="en-US" w:bidi="en-US"/>
        </w:rPr>
      </w:pPr>
      <w:r>
        <w:rPr>
          <w:lang w:eastAsia="en-US" w:bidi="en-US"/>
        </w:rPr>
        <w:t>Sezione “Dati anagrafici”:</w:t>
      </w:r>
    </w:p>
    <w:p w14:paraId="420A6379" w14:textId="2F055738" w:rsidR="00D30D65" w:rsidRDefault="00D30D65">
      <w:pPr>
        <w:pStyle w:val="Paragrafoelenco"/>
        <w:numPr>
          <w:ilvl w:val="1"/>
          <w:numId w:val="9"/>
        </w:numPr>
        <w:ind w:left="1276"/>
        <w:jc w:val="both"/>
        <w:rPr>
          <w:lang w:eastAsia="en-US" w:bidi="en-US"/>
        </w:rPr>
      </w:pPr>
      <w:r>
        <w:rPr>
          <w:lang w:eastAsia="en-US" w:bidi="en-US"/>
        </w:rPr>
        <w:t>Codice IPA</w:t>
      </w:r>
      <w:r w:rsidR="009C5464">
        <w:rPr>
          <w:lang w:eastAsia="en-US" w:bidi="en-US"/>
        </w:rPr>
        <w:t>,</w:t>
      </w:r>
      <w:r>
        <w:rPr>
          <w:lang w:eastAsia="en-US" w:bidi="en-US"/>
        </w:rPr>
        <w:t xml:space="preserve"> precompilato in base </w:t>
      </w:r>
      <w:r w:rsidR="00284C96">
        <w:rPr>
          <w:lang w:eastAsia="en-US" w:bidi="en-US"/>
        </w:rPr>
        <w:t>al</w:t>
      </w:r>
      <w:r>
        <w:rPr>
          <w:lang w:eastAsia="en-US" w:bidi="en-US"/>
        </w:rPr>
        <w:t xml:space="preserve"> codice IPA </w:t>
      </w:r>
      <w:r w:rsidR="00284C96">
        <w:rPr>
          <w:lang w:eastAsia="en-US" w:bidi="en-US"/>
        </w:rPr>
        <w:t xml:space="preserve">inserito in precedenza </w:t>
      </w:r>
      <w:r w:rsidR="009C5464">
        <w:rPr>
          <w:lang w:eastAsia="en-US" w:bidi="en-US"/>
        </w:rPr>
        <w:t xml:space="preserve">e </w:t>
      </w:r>
      <w:r>
        <w:rPr>
          <w:lang w:eastAsia="en-US" w:bidi="en-US"/>
        </w:rPr>
        <w:t>non editabile;</w:t>
      </w:r>
    </w:p>
    <w:p w14:paraId="46ABC226" w14:textId="5D353FB6" w:rsidR="00A7042D" w:rsidRDefault="00A7042D">
      <w:pPr>
        <w:pStyle w:val="Paragrafoelenco"/>
        <w:numPr>
          <w:ilvl w:val="1"/>
          <w:numId w:val="9"/>
        </w:numPr>
        <w:ind w:left="1276"/>
        <w:jc w:val="both"/>
        <w:rPr>
          <w:lang w:eastAsia="en-US" w:bidi="en-US"/>
        </w:rPr>
      </w:pPr>
      <w:r>
        <w:rPr>
          <w:lang w:eastAsia="en-US" w:bidi="en-US"/>
        </w:rPr>
        <w:t>Nome struttura</w:t>
      </w:r>
      <w:r w:rsidR="009C5464">
        <w:rPr>
          <w:lang w:eastAsia="en-US" w:bidi="en-US"/>
        </w:rPr>
        <w:t>,</w:t>
      </w:r>
      <w:r>
        <w:rPr>
          <w:lang w:eastAsia="en-US" w:bidi="en-US"/>
        </w:rPr>
        <w:t xml:space="preserve"> precompilato in base alla selezione del codice IPA </w:t>
      </w:r>
      <w:r w:rsidR="009C5464">
        <w:rPr>
          <w:lang w:eastAsia="en-US" w:bidi="en-US"/>
        </w:rPr>
        <w:t xml:space="preserve">e </w:t>
      </w:r>
      <w:r>
        <w:rPr>
          <w:lang w:eastAsia="en-US" w:bidi="en-US"/>
        </w:rPr>
        <w:t>non editabile;</w:t>
      </w:r>
    </w:p>
    <w:p w14:paraId="298D7EC7" w14:textId="34987F00" w:rsidR="005E4116" w:rsidRDefault="005E4116">
      <w:pPr>
        <w:pStyle w:val="Paragrafoelenco"/>
        <w:numPr>
          <w:ilvl w:val="1"/>
          <w:numId w:val="9"/>
        </w:numPr>
        <w:ind w:left="1276"/>
        <w:jc w:val="both"/>
        <w:rPr>
          <w:lang w:eastAsia="en-US" w:bidi="en-US"/>
        </w:rPr>
      </w:pPr>
      <w:r>
        <w:rPr>
          <w:lang w:eastAsia="en-US" w:bidi="en-US"/>
        </w:rPr>
        <w:t>Codice Fiscale</w:t>
      </w:r>
      <w:r w:rsidR="009C5464">
        <w:rPr>
          <w:lang w:eastAsia="en-US" w:bidi="en-US"/>
        </w:rPr>
        <w:t>,</w:t>
      </w:r>
      <w:r>
        <w:rPr>
          <w:lang w:eastAsia="en-US" w:bidi="en-US"/>
        </w:rPr>
        <w:t xml:space="preserve"> precompilato in base alla selezione del codice IPA </w:t>
      </w:r>
      <w:r w:rsidR="009C5464">
        <w:rPr>
          <w:lang w:eastAsia="en-US" w:bidi="en-US"/>
        </w:rPr>
        <w:t xml:space="preserve">e </w:t>
      </w:r>
      <w:r>
        <w:rPr>
          <w:lang w:eastAsia="en-US" w:bidi="en-US"/>
        </w:rPr>
        <w:t>non editabile;</w:t>
      </w:r>
    </w:p>
    <w:p w14:paraId="34455D9A" w14:textId="77A3EBC2" w:rsidR="005E4116" w:rsidRDefault="005E4116">
      <w:pPr>
        <w:pStyle w:val="Paragrafoelenco"/>
        <w:numPr>
          <w:ilvl w:val="1"/>
          <w:numId w:val="9"/>
        </w:numPr>
        <w:ind w:left="1276"/>
        <w:jc w:val="both"/>
        <w:rPr>
          <w:lang w:eastAsia="en-US" w:bidi="en-US"/>
        </w:rPr>
      </w:pPr>
      <w:r>
        <w:rPr>
          <w:lang w:eastAsia="en-US" w:bidi="en-US"/>
        </w:rPr>
        <w:t>Tipologia</w:t>
      </w:r>
      <w:r w:rsidR="009C5464">
        <w:rPr>
          <w:lang w:eastAsia="en-US" w:bidi="en-US"/>
        </w:rPr>
        <w:t>,</w:t>
      </w:r>
      <w:r>
        <w:rPr>
          <w:lang w:eastAsia="en-US" w:bidi="en-US"/>
        </w:rPr>
        <w:t xml:space="preserve"> precompilato in base alla selezione del codice IPA </w:t>
      </w:r>
      <w:r w:rsidR="009C5464">
        <w:rPr>
          <w:lang w:eastAsia="en-US" w:bidi="en-US"/>
        </w:rPr>
        <w:t xml:space="preserve">e </w:t>
      </w:r>
      <w:r>
        <w:rPr>
          <w:lang w:eastAsia="en-US" w:bidi="en-US"/>
        </w:rPr>
        <w:t>non editabile;</w:t>
      </w:r>
    </w:p>
    <w:p w14:paraId="6424B775" w14:textId="02BDE168" w:rsidR="005E4116" w:rsidRDefault="005E4116">
      <w:pPr>
        <w:pStyle w:val="Paragrafoelenco"/>
        <w:numPr>
          <w:ilvl w:val="1"/>
          <w:numId w:val="9"/>
        </w:numPr>
        <w:ind w:left="1276"/>
        <w:jc w:val="both"/>
        <w:rPr>
          <w:lang w:eastAsia="en-US" w:bidi="en-US"/>
        </w:rPr>
      </w:pPr>
      <w:r>
        <w:rPr>
          <w:lang w:eastAsia="en-US" w:bidi="en-US"/>
        </w:rPr>
        <w:t>Categoria</w:t>
      </w:r>
      <w:r w:rsidR="009C5464">
        <w:rPr>
          <w:lang w:eastAsia="en-US" w:bidi="en-US"/>
        </w:rPr>
        <w:t>,</w:t>
      </w:r>
      <w:r>
        <w:rPr>
          <w:lang w:eastAsia="en-US" w:bidi="en-US"/>
        </w:rPr>
        <w:t xml:space="preserve"> precompilato in base alla selezione del codice IPA </w:t>
      </w:r>
      <w:r w:rsidR="009C5464">
        <w:rPr>
          <w:lang w:eastAsia="en-US" w:bidi="en-US"/>
        </w:rPr>
        <w:t xml:space="preserve">e </w:t>
      </w:r>
      <w:r>
        <w:rPr>
          <w:lang w:eastAsia="en-US" w:bidi="en-US"/>
        </w:rPr>
        <w:t>non editabile;</w:t>
      </w:r>
    </w:p>
    <w:p w14:paraId="0761C650" w14:textId="497D165E" w:rsidR="00351700" w:rsidRPr="00EF714D" w:rsidRDefault="004424E4">
      <w:pPr>
        <w:pStyle w:val="Paragrafoelenco"/>
        <w:numPr>
          <w:ilvl w:val="0"/>
          <w:numId w:val="9"/>
        </w:numPr>
        <w:ind w:left="709"/>
        <w:jc w:val="both"/>
        <w:rPr>
          <w:lang w:eastAsia="en-US" w:bidi="en-US"/>
        </w:rPr>
      </w:pPr>
      <w:r>
        <w:rPr>
          <w:lang w:eastAsia="en-US" w:bidi="en-US"/>
        </w:rPr>
        <w:t xml:space="preserve">Sezione “Comuni di </w:t>
      </w:r>
      <w:r w:rsidRPr="00EF714D">
        <w:rPr>
          <w:lang w:eastAsia="en-US" w:bidi="en-US"/>
        </w:rPr>
        <w:t>riferimento”:</w:t>
      </w:r>
      <w:r w:rsidR="00351700">
        <w:rPr>
          <w:lang w:eastAsia="en-US" w:bidi="en-US"/>
        </w:rPr>
        <w:t xml:space="preserve"> </w:t>
      </w:r>
    </w:p>
    <w:p w14:paraId="040FB764" w14:textId="2C1C33FF" w:rsidR="00944FE6" w:rsidRDefault="00AC00CD" w:rsidP="00126F01">
      <w:pPr>
        <w:pStyle w:val="Paragrafoelenco"/>
        <w:ind w:left="709"/>
        <w:jc w:val="both"/>
        <w:rPr>
          <w:lang w:eastAsia="en-US" w:bidi="en-US"/>
        </w:rPr>
      </w:pPr>
      <w:r w:rsidRPr="00EF714D">
        <w:rPr>
          <w:lang w:eastAsia="en-US" w:bidi="en-US"/>
        </w:rPr>
        <w:t xml:space="preserve">la sezione </w:t>
      </w:r>
      <w:r w:rsidR="00261685" w:rsidRPr="00EF714D">
        <w:rPr>
          <w:lang w:eastAsia="en-US" w:bidi="en-US"/>
        </w:rPr>
        <w:t>presenterà una b</w:t>
      </w:r>
      <w:r w:rsidR="00BC369F" w:rsidRPr="00EF714D">
        <w:rPr>
          <w:lang w:eastAsia="en-US" w:bidi="en-US"/>
        </w:rPr>
        <w:t>arra di ricerca</w:t>
      </w:r>
      <w:r w:rsidR="004B3C5B" w:rsidRPr="00EF714D">
        <w:rPr>
          <w:lang w:eastAsia="en-US" w:bidi="en-US"/>
        </w:rPr>
        <w:t>, che</w:t>
      </w:r>
      <w:r w:rsidR="004B3C5B">
        <w:rPr>
          <w:lang w:eastAsia="en-US" w:bidi="en-US"/>
        </w:rPr>
        <w:t xml:space="preserve"> permetterà di ricercare i comuni di riferimento</w:t>
      </w:r>
      <w:r w:rsidR="00D32F8C">
        <w:rPr>
          <w:lang w:eastAsia="en-US" w:bidi="en-US"/>
        </w:rPr>
        <w:t xml:space="preserve"> e</w:t>
      </w:r>
      <w:r w:rsidR="00E52611">
        <w:rPr>
          <w:lang w:eastAsia="en-US" w:bidi="en-US"/>
        </w:rPr>
        <w:t xml:space="preserve"> selezionarli </w:t>
      </w:r>
      <w:r w:rsidR="00FD7256">
        <w:rPr>
          <w:lang w:eastAsia="en-US" w:bidi="en-US"/>
        </w:rPr>
        <w:t>tramite</w:t>
      </w:r>
      <w:r w:rsidR="00E52611">
        <w:rPr>
          <w:lang w:eastAsia="en-US" w:bidi="en-US"/>
        </w:rPr>
        <w:t xml:space="preserve"> </w:t>
      </w:r>
      <w:proofErr w:type="spellStart"/>
      <w:r w:rsidR="00E52611">
        <w:rPr>
          <w:lang w:eastAsia="en-US" w:bidi="en-US"/>
        </w:rPr>
        <w:t>checkbox</w:t>
      </w:r>
      <w:proofErr w:type="spellEnd"/>
      <w:r w:rsidR="00616ACF">
        <w:rPr>
          <w:lang w:eastAsia="en-US" w:bidi="en-US"/>
        </w:rPr>
        <w:t xml:space="preserve">. </w:t>
      </w:r>
      <w:r w:rsidR="00211E90">
        <w:rPr>
          <w:lang w:eastAsia="en-US" w:bidi="en-US"/>
        </w:rPr>
        <w:t xml:space="preserve">Saranno altresì presenti </w:t>
      </w:r>
      <w:r w:rsidR="00D32F8C">
        <w:rPr>
          <w:lang w:eastAsia="en-US" w:bidi="en-US"/>
        </w:rPr>
        <w:t>le</w:t>
      </w:r>
      <w:r w:rsidR="001B6674">
        <w:rPr>
          <w:lang w:eastAsia="en-US" w:bidi="en-US"/>
        </w:rPr>
        <w:t xml:space="preserve"> CTA “Rimuovi tutti” e “Applica”.</w:t>
      </w:r>
    </w:p>
    <w:p w14:paraId="52809309" w14:textId="3AC7D9E1" w:rsidR="004B3C5B" w:rsidRDefault="00944FE6" w:rsidP="00126F01">
      <w:pPr>
        <w:pStyle w:val="Paragrafoelenco"/>
        <w:ind w:left="709"/>
        <w:rPr>
          <w:lang w:eastAsia="en-US" w:bidi="en-US"/>
        </w:rPr>
      </w:pPr>
      <w:r>
        <w:rPr>
          <w:lang w:eastAsia="en-US" w:bidi="en-US"/>
        </w:rPr>
        <w:t xml:space="preserve">Al click sulla CTA “Rimuovi tutti”, le </w:t>
      </w:r>
      <w:proofErr w:type="spellStart"/>
      <w:r>
        <w:rPr>
          <w:lang w:eastAsia="en-US" w:bidi="en-US"/>
        </w:rPr>
        <w:t>checkbox</w:t>
      </w:r>
      <w:proofErr w:type="spellEnd"/>
      <w:r>
        <w:rPr>
          <w:lang w:eastAsia="en-US" w:bidi="en-US"/>
        </w:rPr>
        <w:t xml:space="preserve"> verranno deselezionate</w:t>
      </w:r>
      <w:r w:rsidR="00555D62">
        <w:rPr>
          <w:lang w:eastAsia="en-US" w:bidi="en-US"/>
        </w:rPr>
        <w:t>;</w:t>
      </w:r>
      <w:r>
        <w:rPr>
          <w:lang w:eastAsia="en-US" w:bidi="en-US"/>
        </w:rPr>
        <w:t xml:space="preserve"> viceversa, al click sulla CTA “Applica”,</w:t>
      </w:r>
      <w:r w:rsidR="00D10D09">
        <w:rPr>
          <w:lang w:eastAsia="en-US" w:bidi="en-US"/>
        </w:rPr>
        <w:t xml:space="preserve"> verranno inseriti i comuni selezionati </w:t>
      </w:r>
      <w:r w:rsidR="00C40253">
        <w:rPr>
          <w:lang w:eastAsia="en-US" w:bidi="en-US"/>
        </w:rPr>
        <w:t>nella sezione</w:t>
      </w:r>
      <w:r w:rsidR="00D10D09">
        <w:rPr>
          <w:lang w:eastAsia="en-US" w:bidi="en-US"/>
        </w:rPr>
        <w:t>.</w:t>
      </w:r>
    </w:p>
    <w:p w14:paraId="3F0B2EB5" w14:textId="7172990A" w:rsidR="00FB55B7" w:rsidRDefault="00FB55B7">
      <w:pPr>
        <w:pStyle w:val="Paragrafoelenco"/>
        <w:numPr>
          <w:ilvl w:val="0"/>
          <w:numId w:val="9"/>
        </w:numPr>
        <w:spacing w:after="0"/>
        <w:ind w:left="709"/>
        <w:rPr>
          <w:lang w:eastAsia="en-US" w:bidi="en-US"/>
        </w:rPr>
      </w:pPr>
      <w:r>
        <w:rPr>
          <w:lang w:eastAsia="en-US" w:bidi="en-US"/>
        </w:rPr>
        <w:t>CTA “Crea struttura locale”</w:t>
      </w:r>
      <w:r w:rsidR="00301913">
        <w:rPr>
          <w:lang w:eastAsia="en-US" w:bidi="en-US"/>
        </w:rPr>
        <w:t>.</w:t>
      </w:r>
    </w:p>
    <w:p w14:paraId="782C73A6" w14:textId="77777777" w:rsidR="00301913" w:rsidRDefault="00301913" w:rsidP="00301913">
      <w:pPr>
        <w:spacing w:after="0"/>
        <w:rPr>
          <w:lang w:eastAsia="en-US" w:bidi="en-US"/>
        </w:rPr>
      </w:pPr>
    </w:p>
    <w:p w14:paraId="0ACC91D8" w14:textId="48AA668F" w:rsidR="00301913" w:rsidRDefault="00301913" w:rsidP="00126F01">
      <w:pPr>
        <w:spacing w:after="0"/>
        <w:jc w:val="both"/>
        <w:rPr>
          <w:lang w:eastAsia="en-US" w:bidi="en-US"/>
        </w:rPr>
      </w:pPr>
      <w:r>
        <w:rPr>
          <w:lang w:eastAsia="en-US" w:bidi="en-US"/>
        </w:rPr>
        <w:t>Alla selezione del radio-</w:t>
      </w:r>
      <w:proofErr w:type="spellStart"/>
      <w:r>
        <w:rPr>
          <w:lang w:eastAsia="en-US" w:bidi="en-US"/>
        </w:rPr>
        <w:t>button</w:t>
      </w:r>
      <w:proofErr w:type="spellEnd"/>
      <w:r>
        <w:rPr>
          <w:lang w:eastAsia="en-US" w:bidi="en-US"/>
        </w:rPr>
        <w:t xml:space="preserve"> per </w:t>
      </w:r>
      <w:r w:rsidRPr="007F374A">
        <w:rPr>
          <w:u w:val="single"/>
          <w:lang w:eastAsia="en-US" w:bidi="en-US"/>
        </w:rPr>
        <w:t>non confermare la presenza del codice IPA</w:t>
      </w:r>
      <w:r>
        <w:rPr>
          <w:lang w:eastAsia="en-US" w:bidi="en-US"/>
        </w:rPr>
        <w:t>, la pagina verrà aggiornata come di seguito:</w:t>
      </w:r>
    </w:p>
    <w:p w14:paraId="4F7449EF" w14:textId="40215494" w:rsidR="00301913" w:rsidRDefault="000764A6">
      <w:pPr>
        <w:pStyle w:val="Paragrafoelenco"/>
        <w:numPr>
          <w:ilvl w:val="0"/>
          <w:numId w:val="86"/>
        </w:numPr>
        <w:spacing w:after="0"/>
        <w:jc w:val="both"/>
        <w:rPr>
          <w:lang w:eastAsia="en-US" w:bidi="en-US"/>
        </w:rPr>
      </w:pPr>
      <w:r>
        <w:rPr>
          <w:lang w:eastAsia="en-US" w:bidi="en-US"/>
        </w:rPr>
        <w:t>Sezione “Dati anagrafici”</w:t>
      </w:r>
      <w:r w:rsidR="00D6231D">
        <w:rPr>
          <w:lang w:eastAsia="en-US" w:bidi="en-US"/>
        </w:rPr>
        <w:t>:</w:t>
      </w:r>
    </w:p>
    <w:p w14:paraId="48D1229C" w14:textId="7E151993" w:rsidR="003138FE" w:rsidRDefault="003138FE">
      <w:pPr>
        <w:pStyle w:val="Paragrafoelenco"/>
        <w:numPr>
          <w:ilvl w:val="0"/>
          <w:numId w:val="87"/>
        </w:numPr>
        <w:jc w:val="both"/>
        <w:rPr>
          <w:lang w:eastAsia="en-US" w:bidi="en-US"/>
        </w:rPr>
      </w:pPr>
      <w:r>
        <w:rPr>
          <w:lang w:eastAsia="en-US" w:bidi="en-US"/>
        </w:rPr>
        <w:t>Codice struttura;</w:t>
      </w:r>
    </w:p>
    <w:p w14:paraId="1A299B55" w14:textId="242C3020" w:rsidR="003138FE" w:rsidRDefault="003138FE">
      <w:pPr>
        <w:pStyle w:val="Paragrafoelenco"/>
        <w:numPr>
          <w:ilvl w:val="0"/>
          <w:numId w:val="87"/>
        </w:numPr>
        <w:jc w:val="both"/>
        <w:rPr>
          <w:lang w:eastAsia="en-US" w:bidi="en-US"/>
        </w:rPr>
      </w:pPr>
      <w:r>
        <w:rPr>
          <w:lang w:eastAsia="en-US" w:bidi="en-US"/>
        </w:rPr>
        <w:t>Nome struttura;</w:t>
      </w:r>
    </w:p>
    <w:p w14:paraId="4938CB7E" w14:textId="64680903" w:rsidR="003138FE" w:rsidRDefault="003138FE">
      <w:pPr>
        <w:pStyle w:val="Paragrafoelenco"/>
        <w:numPr>
          <w:ilvl w:val="0"/>
          <w:numId w:val="87"/>
        </w:numPr>
        <w:jc w:val="both"/>
        <w:rPr>
          <w:lang w:eastAsia="en-US" w:bidi="en-US"/>
        </w:rPr>
      </w:pPr>
      <w:r>
        <w:rPr>
          <w:lang w:eastAsia="en-US" w:bidi="en-US"/>
        </w:rPr>
        <w:t>Codice Fiscale;</w:t>
      </w:r>
    </w:p>
    <w:p w14:paraId="22E382C8" w14:textId="6D3D5D5A" w:rsidR="003138FE" w:rsidRDefault="003138FE">
      <w:pPr>
        <w:pStyle w:val="Paragrafoelenco"/>
        <w:numPr>
          <w:ilvl w:val="0"/>
          <w:numId w:val="87"/>
        </w:numPr>
        <w:jc w:val="both"/>
        <w:rPr>
          <w:lang w:eastAsia="en-US" w:bidi="en-US"/>
        </w:rPr>
      </w:pPr>
      <w:r>
        <w:rPr>
          <w:lang w:eastAsia="en-US" w:bidi="en-US"/>
        </w:rPr>
        <w:t>Tipologia;</w:t>
      </w:r>
    </w:p>
    <w:p w14:paraId="0D1CFC9D" w14:textId="53269137" w:rsidR="003138FE" w:rsidRDefault="003138FE">
      <w:pPr>
        <w:pStyle w:val="Paragrafoelenco"/>
        <w:numPr>
          <w:ilvl w:val="0"/>
          <w:numId w:val="87"/>
        </w:numPr>
        <w:jc w:val="both"/>
        <w:rPr>
          <w:lang w:eastAsia="en-US" w:bidi="en-US"/>
        </w:rPr>
      </w:pPr>
      <w:r>
        <w:rPr>
          <w:lang w:eastAsia="en-US" w:bidi="en-US"/>
        </w:rPr>
        <w:t>Categoria;</w:t>
      </w:r>
    </w:p>
    <w:p w14:paraId="0661DB1A" w14:textId="77777777" w:rsidR="004E3EC3" w:rsidRDefault="004E3EC3">
      <w:pPr>
        <w:pStyle w:val="Paragrafoelenco"/>
        <w:numPr>
          <w:ilvl w:val="0"/>
          <w:numId w:val="88"/>
        </w:numPr>
        <w:spacing w:after="0"/>
        <w:jc w:val="both"/>
        <w:rPr>
          <w:lang w:eastAsia="en-US" w:bidi="en-US"/>
        </w:rPr>
      </w:pPr>
      <w:r>
        <w:rPr>
          <w:lang w:eastAsia="en-US" w:bidi="en-US"/>
        </w:rPr>
        <w:lastRenderedPageBreak/>
        <w:t xml:space="preserve">Sezione “Comuni di </w:t>
      </w:r>
      <w:r w:rsidRPr="00EF714D">
        <w:rPr>
          <w:lang w:eastAsia="en-US" w:bidi="en-US"/>
        </w:rPr>
        <w:t>riferimento”:</w:t>
      </w:r>
    </w:p>
    <w:p w14:paraId="2C80FF91" w14:textId="68D1EB3C" w:rsidR="004E3EC3" w:rsidRDefault="004E3EC3" w:rsidP="00126F01">
      <w:pPr>
        <w:spacing w:after="0"/>
        <w:ind w:left="708"/>
        <w:jc w:val="both"/>
        <w:rPr>
          <w:lang w:eastAsia="en-US" w:bidi="en-US"/>
        </w:rPr>
      </w:pPr>
      <w:r w:rsidRPr="00EF714D">
        <w:rPr>
          <w:lang w:eastAsia="en-US" w:bidi="en-US"/>
        </w:rPr>
        <w:t>la sezione presenterà una barra di ricerca, che</w:t>
      </w:r>
      <w:r>
        <w:rPr>
          <w:lang w:eastAsia="en-US" w:bidi="en-US"/>
        </w:rPr>
        <w:t xml:space="preserve"> permetterà di ricercare i comuni di riferimento e selezionarli </w:t>
      </w:r>
      <w:r w:rsidR="00FD7256">
        <w:rPr>
          <w:lang w:eastAsia="en-US" w:bidi="en-US"/>
        </w:rPr>
        <w:t>tramite</w:t>
      </w:r>
      <w:r>
        <w:rPr>
          <w:lang w:eastAsia="en-US" w:bidi="en-US"/>
        </w:rPr>
        <w:t xml:space="preserve"> </w:t>
      </w:r>
      <w:proofErr w:type="spellStart"/>
      <w:r>
        <w:rPr>
          <w:lang w:eastAsia="en-US" w:bidi="en-US"/>
        </w:rPr>
        <w:t>checkbox</w:t>
      </w:r>
      <w:proofErr w:type="spellEnd"/>
      <w:r>
        <w:rPr>
          <w:lang w:eastAsia="en-US" w:bidi="en-US"/>
        </w:rPr>
        <w:t>. Saranno altresì presenti le CTA “Rimuovi tutti” e “Applica”.</w:t>
      </w:r>
    </w:p>
    <w:p w14:paraId="6BD92228" w14:textId="77777777" w:rsidR="004E3EC3" w:rsidRDefault="004E3EC3" w:rsidP="00126F01">
      <w:pPr>
        <w:spacing w:after="0"/>
        <w:ind w:left="708"/>
        <w:jc w:val="both"/>
        <w:rPr>
          <w:lang w:eastAsia="en-US" w:bidi="en-US"/>
        </w:rPr>
      </w:pPr>
      <w:r>
        <w:rPr>
          <w:lang w:eastAsia="en-US" w:bidi="en-US"/>
        </w:rPr>
        <w:t xml:space="preserve">Al click sulla CTA “Rimuovi tutti”, le </w:t>
      </w:r>
      <w:proofErr w:type="spellStart"/>
      <w:r>
        <w:rPr>
          <w:lang w:eastAsia="en-US" w:bidi="en-US"/>
        </w:rPr>
        <w:t>checkbox</w:t>
      </w:r>
      <w:proofErr w:type="spellEnd"/>
      <w:r>
        <w:rPr>
          <w:lang w:eastAsia="en-US" w:bidi="en-US"/>
        </w:rPr>
        <w:t xml:space="preserve"> verranno deselezionate; viceversa, al click sulla CTA “Applica”, verranno inseriti i comuni selezionati nella sezione.</w:t>
      </w:r>
    </w:p>
    <w:p w14:paraId="3FC6C1FC" w14:textId="6C46EA85" w:rsidR="00301913" w:rsidRDefault="004E3EC3">
      <w:pPr>
        <w:pStyle w:val="Paragrafoelenco"/>
        <w:numPr>
          <w:ilvl w:val="0"/>
          <w:numId w:val="88"/>
        </w:numPr>
        <w:spacing w:after="0"/>
        <w:jc w:val="both"/>
        <w:rPr>
          <w:lang w:eastAsia="en-US" w:bidi="en-US"/>
        </w:rPr>
      </w:pPr>
      <w:r>
        <w:rPr>
          <w:lang w:eastAsia="en-US" w:bidi="en-US"/>
        </w:rPr>
        <w:t>CTA “Crea strutt</w:t>
      </w:r>
      <w:r w:rsidR="003E5D16">
        <w:rPr>
          <w:lang w:eastAsia="en-US" w:bidi="en-US"/>
        </w:rPr>
        <w:t>u</w:t>
      </w:r>
      <w:r>
        <w:rPr>
          <w:lang w:eastAsia="en-US" w:bidi="en-US"/>
        </w:rPr>
        <w:t>ra locale”.</w:t>
      </w:r>
    </w:p>
    <w:p w14:paraId="279BB3C9" w14:textId="77777777" w:rsidR="00301913" w:rsidRDefault="00301913" w:rsidP="00126F01">
      <w:pPr>
        <w:spacing w:after="0"/>
        <w:jc w:val="both"/>
        <w:rPr>
          <w:lang w:eastAsia="en-US" w:bidi="en-US"/>
        </w:rPr>
      </w:pPr>
    </w:p>
    <w:p w14:paraId="3757F707" w14:textId="4B8044FC" w:rsidR="005E4116" w:rsidRDefault="006B14C0" w:rsidP="00126F01">
      <w:pPr>
        <w:spacing w:after="0"/>
        <w:jc w:val="both"/>
        <w:rPr>
          <w:lang w:eastAsia="en-US" w:bidi="en-US"/>
        </w:rPr>
      </w:pPr>
      <w:r>
        <w:rPr>
          <w:lang w:eastAsia="en-US" w:bidi="en-US"/>
        </w:rPr>
        <w:t xml:space="preserve">In entrambi i casi, </w:t>
      </w:r>
      <w:r w:rsidR="00393F62">
        <w:rPr>
          <w:lang w:eastAsia="en-US" w:bidi="en-US"/>
        </w:rPr>
        <w:t>a</w:t>
      </w:r>
      <w:r w:rsidR="007269A7">
        <w:rPr>
          <w:lang w:eastAsia="en-US" w:bidi="en-US"/>
        </w:rPr>
        <w:t>l click</w:t>
      </w:r>
      <w:r w:rsidR="005E4116">
        <w:rPr>
          <w:lang w:eastAsia="en-US" w:bidi="en-US"/>
        </w:rPr>
        <w:t xml:space="preserve"> sulla CTA “Crea struttura locale”, l’Admin </w:t>
      </w:r>
      <w:r w:rsidR="002F36B4">
        <w:rPr>
          <w:lang w:eastAsia="en-US" w:bidi="en-US"/>
        </w:rPr>
        <w:t>sarà rediretto</w:t>
      </w:r>
      <w:r w:rsidR="005E4116">
        <w:rPr>
          <w:lang w:eastAsia="en-US" w:bidi="en-US"/>
        </w:rPr>
        <w:t xml:space="preserve"> sulla pagina “Dettaglio </w:t>
      </w:r>
      <w:r w:rsidR="00240AE9">
        <w:rPr>
          <w:lang w:eastAsia="en-US" w:bidi="en-US"/>
        </w:rPr>
        <w:t>Struttura Locale</w:t>
      </w:r>
      <w:r w:rsidR="005E4116">
        <w:rPr>
          <w:lang w:eastAsia="en-US" w:bidi="en-US"/>
        </w:rPr>
        <w:t>”, formata come di seguito:</w:t>
      </w:r>
    </w:p>
    <w:p w14:paraId="44AC93BF" w14:textId="2E240484" w:rsidR="005E4116" w:rsidRPr="007C6163" w:rsidRDefault="005E4116">
      <w:pPr>
        <w:pStyle w:val="Paragrafoelenco"/>
        <w:numPr>
          <w:ilvl w:val="0"/>
          <w:numId w:val="21"/>
        </w:numPr>
        <w:jc w:val="both"/>
        <w:rPr>
          <w:lang w:eastAsia="en-US" w:bidi="en-US"/>
        </w:rPr>
      </w:pPr>
      <w:r w:rsidRPr="007C6163">
        <w:rPr>
          <w:lang w:eastAsia="en-US" w:bidi="en-US"/>
        </w:rPr>
        <w:t>Link “Torna indietro”</w:t>
      </w:r>
      <w:r w:rsidR="009F6C58">
        <w:rPr>
          <w:lang w:eastAsia="en-US" w:bidi="en-US"/>
        </w:rPr>
        <w:t>;</w:t>
      </w:r>
    </w:p>
    <w:p w14:paraId="2BACD5D0" w14:textId="174516B1" w:rsidR="00FB55B7" w:rsidRDefault="00FB55B7">
      <w:pPr>
        <w:pStyle w:val="Paragrafoelenco"/>
        <w:numPr>
          <w:ilvl w:val="0"/>
          <w:numId w:val="21"/>
        </w:numPr>
        <w:jc w:val="both"/>
        <w:rPr>
          <w:lang w:eastAsia="en-US" w:bidi="en-US"/>
        </w:rPr>
      </w:pPr>
      <w:r>
        <w:rPr>
          <w:lang w:eastAsia="en-US" w:bidi="en-US"/>
        </w:rPr>
        <w:t xml:space="preserve">CTA “Elimina </w:t>
      </w:r>
      <w:r w:rsidR="007415B6">
        <w:rPr>
          <w:lang w:eastAsia="en-US" w:bidi="en-US"/>
        </w:rPr>
        <w:t>s</w:t>
      </w:r>
      <w:r>
        <w:rPr>
          <w:lang w:eastAsia="en-US" w:bidi="en-US"/>
        </w:rPr>
        <w:t>truttura locale”;</w:t>
      </w:r>
    </w:p>
    <w:p w14:paraId="209354B8" w14:textId="497AC36F" w:rsidR="00FB55B7" w:rsidRDefault="00FB55B7">
      <w:pPr>
        <w:pStyle w:val="Paragrafoelenco"/>
        <w:numPr>
          <w:ilvl w:val="0"/>
          <w:numId w:val="21"/>
        </w:numPr>
        <w:jc w:val="both"/>
        <w:rPr>
          <w:lang w:eastAsia="en-US" w:bidi="en-US"/>
        </w:rPr>
      </w:pPr>
      <w:r>
        <w:rPr>
          <w:lang w:eastAsia="en-US" w:bidi="en-US"/>
        </w:rPr>
        <w:t xml:space="preserve">CTA “Modifica i dati </w:t>
      </w:r>
      <w:r w:rsidR="005E4116">
        <w:rPr>
          <w:lang w:eastAsia="en-US" w:bidi="en-US"/>
        </w:rPr>
        <w:t>della struttura</w:t>
      </w:r>
      <w:r>
        <w:rPr>
          <w:lang w:eastAsia="en-US" w:bidi="en-US"/>
        </w:rPr>
        <w:t>”;</w:t>
      </w:r>
    </w:p>
    <w:p w14:paraId="4F25ED9C" w14:textId="77777777" w:rsidR="005E4116" w:rsidRDefault="005E4116">
      <w:pPr>
        <w:pStyle w:val="Paragrafoelenco"/>
        <w:numPr>
          <w:ilvl w:val="0"/>
          <w:numId w:val="21"/>
        </w:numPr>
        <w:jc w:val="both"/>
        <w:rPr>
          <w:lang w:eastAsia="en-US" w:bidi="en-US"/>
        </w:rPr>
      </w:pPr>
      <w:r>
        <w:rPr>
          <w:lang w:eastAsia="en-US" w:bidi="en-US"/>
        </w:rPr>
        <w:t>Sezione riepilogativa dei dati della struttura locale creata;</w:t>
      </w:r>
    </w:p>
    <w:p w14:paraId="7D19608C" w14:textId="21BE0697" w:rsidR="005E4116" w:rsidRDefault="005E4116">
      <w:pPr>
        <w:pStyle w:val="Paragrafoelenco"/>
        <w:numPr>
          <w:ilvl w:val="0"/>
          <w:numId w:val="20"/>
        </w:numPr>
        <w:spacing w:after="0"/>
        <w:jc w:val="both"/>
        <w:rPr>
          <w:lang w:eastAsia="en-US" w:bidi="en-US"/>
        </w:rPr>
      </w:pPr>
      <w:r>
        <w:rPr>
          <w:lang w:eastAsia="en-US" w:bidi="en-US"/>
        </w:rPr>
        <w:t xml:space="preserve">Sezione di creazione </w:t>
      </w:r>
      <w:proofErr w:type="spellStart"/>
      <w:r>
        <w:rPr>
          <w:lang w:eastAsia="en-US" w:bidi="en-US"/>
        </w:rPr>
        <w:t>AdminStrutturaEnte</w:t>
      </w:r>
      <w:proofErr w:type="spellEnd"/>
      <w:r>
        <w:rPr>
          <w:lang w:eastAsia="en-US" w:bidi="en-US"/>
        </w:rPr>
        <w:t xml:space="preserve">, contenente la CTA “Aggiungi </w:t>
      </w:r>
      <w:r w:rsidR="007E6233">
        <w:rPr>
          <w:lang w:eastAsia="en-US" w:bidi="en-US"/>
        </w:rPr>
        <w:t>u</w:t>
      </w:r>
      <w:r>
        <w:rPr>
          <w:lang w:eastAsia="en-US" w:bidi="en-US"/>
        </w:rPr>
        <w:t>tente”.</w:t>
      </w:r>
    </w:p>
    <w:p w14:paraId="5199C3C2" w14:textId="5FE13728" w:rsidR="005E4116" w:rsidRPr="007C6163" w:rsidRDefault="005E4116" w:rsidP="00126F01">
      <w:pPr>
        <w:spacing w:after="0"/>
        <w:jc w:val="both"/>
        <w:rPr>
          <w:lang w:eastAsia="en-US" w:bidi="en-US"/>
        </w:rPr>
      </w:pPr>
      <w:r w:rsidRPr="007C6163">
        <w:rPr>
          <w:lang w:eastAsia="en-US" w:bidi="en-US"/>
        </w:rPr>
        <w:t xml:space="preserve">Al click sul link “Torna indietro”, l’Admin </w:t>
      </w:r>
      <w:r w:rsidR="002F36B4">
        <w:rPr>
          <w:lang w:eastAsia="en-US" w:bidi="en-US"/>
        </w:rPr>
        <w:t>sarà rediretto</w:t>
      </w:r>
      <w:r w:rsidRPr="007C6163">
        <w:rPr>
          <w:lang w:eastAsia="en-US" w:bidi="en-US"/>
        </w:rPr>
        <w:t xml:space="preserve"> sulla pagina “Strutture locali”, formata dai seguenti campi/funzionalità:</w:t>
      </w:r>
    </w:p>
    <w:p w14:paraId="12F7CEB5" w14:textId="77777777" w:rsidR="005E4116" w:rsidRPr="007C6163" w:rsidRDefault="005E4116">
      <w:pPr>
        <w:pStyle w:val="Paragrafoelenco"/>
        <w:numPr>
          <w:ilvl w:val="0"/>
          <w:numId w:val="63"/>
        </w:numPr>
        <w:ind w:left="709"/>
        <w:jc w:val="both"/>
        <w:rPr>
          <w:lang w:eastAsia="en-US" w:bidi="en-US"/>
        </w:rPr>
      </w:pPr>
      <w:r w:rsidRPr="007C6163">
        <w:rPr>
          <w:lang w:eastAsia="en-US" w:bidi="en-US"/>
        </w:rPr>
        <w:t>Criterio di filtro “Cerca una struttura locale”;</w:t>
      </w:r>
    </w:p>
    <w:p w14:paraId="47C1B871" w14:textId="1684B205" w:rsidR="005E4116" w:rsidRPr="00CE0562" w:rsidRDefault="005E4116">
      <w:pPr>
        <w:pStyle w:val="Paragrafoelenco"/>
        <w:numPr>
          <w:ilvl w:val="0"/>
          <w:numId w:val="63"/>
        </w:numPr>
        <w:ind w:left="709"/>
        <w:jc w:val="both"/>
        <w:rPr>
          <w:lang w:eastAsia="en-US" w:bidi="en-US"/>
        </w:rPr>
      </w:pPr>
      <w:r w:rsidRPr="007C6163">
        <w:rPr>
          <w:lang w:eastAsia="en-US" w:bidi="en-US"/>
        </w:rPr>
        <w:t xml:space="preserve">CTA “Aggiungi </w:t>
      </w:r>
      <w:r w:rsidR="00652C2A" w:rsidRPr="007C6163">
        <w:rPr>
          <w:lang w:eastAsia="en-US" w:bidi="en-US"/>
        </w:rPr>
        <w:t>struttura</w:t>
      </w:r>
      <w:r w:rsidRPr="007C6163">
        <w:rPr>
          <w:lang w:eastAsia="en-US" w:bidi="en-US"/>
        </w:rPr>
        <w:t>”, che consentirà all’Admin di aggiungere una nuova struttura atterrando sulla pagina di creazione della struttura locale. Il processo di inserimento di un</w:t>
      </w:r>
      <w:r w:rsidR="007111EA">
        <w:rPr>
          <w:lang w:eastAsia="en-US" w:bidi="en-US"/>
        </w:rPr>
        <w:t>a</w:t>
      </w:r>
      <w:r w:rsidRPr="007C6163">
        <w:rPr>
          <w:lang w:eastAsia="en-US" w:bidi="en-US"/>
        </w:rPr>
        <w:t xml:space="preserve"> </w:t>
      </w:r>
      <w:r w:rsidR="007111EA" w:rsidRPr="007C6163">
        <w:rPr>
          <w:lang w:eastAsia="en-US" w:bidi="en-US"/>
        </w:rPr>
        <w:t>nuov</w:t>
      </w:r>
      <w:r w:rsidR="007111EA">
        <w:rPr>
          <w:lang w:eastAsia="en-US" w:bidi="en-US"/>
        </w:rPr>
        <w:t>a</w:t>
      </w:r>
      <w:r w:rsidR="007111EA" w:rsidRPr="007C6163">
        <w:rPr>
          <w:lang w:eastAsia="en-US" w:bidi="en-US"/>
        </w:rPr>
        <w:t xml:space="preserve"> </w:t>
      </w:r>
      <w:r w:rsidR="007111EA">
        <w:rPr>
          <w:lang w:eastAsia="en-US" w:bidi="en-US"/>
        </w:rPr>
        <w:t>struttura</w:t>
      </w:r>
      <w:r w:rsidRPr="007C6163">
        <w:rPr>
          <w:lang w:eastAsia="en-US" w:bidi="en-US"/>
        </w:rPr>
        <w:t xml:space="preserve"> </w:t>
      </w:r>
      <w:r w:rsidRPr="00CE0562">
        <w:rPr>
          <w:lang w:eastAsia="en-US" w:bidi="en-US"/>
        </w:rPr>
        <w:t>seguirà le stesse logiche descritte in precedenza</w:t>
      </w:r>
      <w:r w:rsidR="007C5DE1" w:rsidRPr="00CE0562">
        <w:rPr>
          <w:lang w:eastAsia="en-US" w:bidi="en-US"/>
        </w:rPr>
        <w:t>;</w:t>
      </w:r>
    </w:p>
    <w:p w14:paraId="6DCD93DA" w14:textId="25319613" w:rsidR="005E4116" w:rsidRPr="00CE0562" w:rsidRDefault="005E4116">
      <w:pPr>
        <w:pStyle w:val="Paragrafoelenco"/>
        <w:numPr>
          <w:ilvl w:val="0"/>
          <w:numId w:val="62"/>
        </w:numPr>
        <w:ind w:left="709"/>
        <w:jc w:val="both"/>
        <w:rPr>
          <w:lang w:eastAsia="en-US" w:bidi="en-US"/>
        </w:rPr>
      </w:pPr>
      <w:r w:rsidRPr="00CE0562">
        <w:rPr>
          <w:lang w:eastAsia="en-US" w:bidi="en-US"/>
        </w:rPr>
        <w:t>Una tabella contenente tutte le strutture locali</w:t>
      </w:r>
      <w:r w:rsidR="00E75924" w:rsidRPr="00CE0562">
        <w:rPr>
          <w:lang w:eastAsia="en-US" w:bidi="en-US"/>
        </w:rPr>
        <w:t>,</w:t>
      </w:r>
      <w:r w:rsidRPr="00CE0562">
        <w:rPr>
          <w:lang w:eastAsia="en-US" w:bidi="en-US"/>
        </w:rPr>
        <w:t xml:space="preserve"> formata a sua volta </w:t>
      </w:r>
      <w:r w:rsidR="003B2AB4" w:rsidRPr="00CE0562">
        <w:rPr>
          <w:lang w:eastAsia="en-US" w:bidi="en-US"/>
        </w:rPr>
        <w:t>dalle seguenti colonne</w:t>
      </w:r>
      <w:r w:rsidRPr="00CE0562">
        <w:rPr>
          <w:lang w:eastAsia="en-US" w:bidi="en-US"/>
        </w:rPr>
        <w:t>:</w:t>
      </w:r>
    </w:p>
    <w:p w14:paraId="02ADF302" w14:textId="68FE3630" w:rsidR="005E4116" w:rsidRPr="00CE0562" w:rsidRDefault="005E4116">
      <w:pPr>
        <w:pStyle w:val="Paragrafoelenco"/>
        <w:numPr>
          <w:ilvl w:val="1"/>
          <w:numId w:val="65"/>
        </w:numPr>
        <w:ind w:left="1418"/>
        <w:jc w:val="both"/>
        <w:rPr>
          <w:lang w:eastAsia="en-US" w:bidi="en-US"/>
        </w:rPr>
      </w:pPr>
      <w:proofErr w:type="spellStart"/>
      <w:r w:rsidRPr="00126F01">
        <w:rPr>
          <w:lang w:eastAsia="en-US" w:bidi="en-US"/>
        </w:rPr>
        <w:t>Checkbox</w:t>
      </w:r>
      <w:proofErr w:type="spellEnd"/>
      <w:r w:rsidR="004E37D9">
        <w:rPr>
          <w:lang w:eastAsia="en-US" w:bidi="en-US"/>
        </w:rPr>
        <w:t>:</w:t>
      </w:r>
      <w:r w:rsidRPr="00CE0562">
        <w:rPr>
          <w:lang w:eastAsia="en-US" w:bidi="en-US"/>
        </w:rPr>
        <w:t xml:space="preserve"> se cliccata, selezionerà in automatico tutte le </w:t>
      </w:r>
      <w:proofErr w:type="spellStart"/>
      <w:r w:rsidRPr="00CE0562">
        <w:rPr>
          <w:lang w:eastAsia="en-US" w:bidi="en-US"/>
        </w:rPr>
        <w:t>checkbox</w:t>
      </w:r>
      <w:proofErr w:type="spellEnd"/>
      <w:r w:rsidRPr="00CE0562">
        <w:rPr>
          <w:lang w:eastAsia="en-US" w:bidi="en-US"/>
        </w:rPr>
        <w:t xml:space="preserve"> presenti all’interno della tabella;</w:t>
      </w:r>
    </w:p>
    <w:p w14:paraId="66503AE9" w14:textId="55B0D559" w:rsidR="005E4116" w:rsidRPr="00CE0562" w:rsidRDefault="005E4116">
      <w:pPr>
        <w:pStyle w:val="Paragrafoelenco"/>
        <w:numPr>
          <w:ilvl w:val="1"/>
          <w:numId w:val="65"/>
        </w:numPr>
        <w:ind w:left="1418"/>
        <w:jc w:val="both"/>
        <w:rPr>
          <w:lang w:eastAsia="en-US" w:bidi="en-US"/>
        </w:rPr>
      </w:pPr>
      <w:r w:rsidRPr="00126F01">
        <w:rPr>
          <w:bCs/>
          <w:lang w:eastAsia="en-US" w:bidi="en-US"/>
        </w:rPr>
        <w:t>Struttura</w:t>
      </w:r>
      <w:r w:rsidR="00F8327F">
        <w:rPr>
          <w:lang w:eastAsia="en-US" w:bidi="en-US"/>
        </w:rPr>
        <w:t>:</w:t>
      </w:r>
      <w:r w:rsidR="00B27EAC">
        <w:rPr>
          <w:lang w:eastAsia="en-US" w:bidi="en-US"/>
        </w:rPr>
        <w:t xml:space="preserve"> </w:t>
      </w:r>
      <w:r w:rsidR="000D38BF">
        <w:rPr>
          <w:lang w:eastAsia="en-US" w:bidi="en-US"/>
        </w:rPr>
        <w:t xml:space="preserve">il campo sarà valorizzato </w:t>
      </w:r>
      <w:r w:rsidR="001F0284">
        <w:rPr>
          <w:lang w:eastAsia="en-US" w:bidi="en-US"/>
        </w:rPr>
        <w:t>con il nome della struttura locale</w:t>
      </w:r>
      <w:r w:rsidR="00E54588">
        <w:rPr>
          <w:lang w:eastAsia="en-US" w:bidi="en-US"/>
        </w:rPr>
        <w:t>, che sarà cliccabile. Al click sul nome della struttura locale,</w:t>
      </w:r>
      <w:r w:rsidRPr="00CE0562">
        <w:rPr>
          <w:lang w:eastAsia="en-US" w:bidi="en-US"/>
        </w:rPr>
        <w:t xml:space="preserve"> </w:t>
      </w:r>
      <w:r w:rsidR="00436563">
        <w:rPr>
          <w:lang w:eastAsia="en-US" w:bidi="en-US"/>
        </w:rPr>
        <w:t>l’utente sarà rediretto</w:t>
      </w:r>
      <w:r w:rsidRPr="00CE0562">
        <w:rPr>
          <w:lang w:eastAsia="en-US" w:bidi="en-US"/>
        </w:rPr>
        <w:t xml:space="preserve"> alla pagina </w:t>
      </w:r>
      <w:r w:rsidR="00FF6CD1">
        <w:rPr>
          <w:lang w:eastAsia="en-US" w:bidi="en-US"/>
        </w:rPr>
        <w:t>“Dettaglio Struttura Locale”</w:t>
      </w:r>
      <w:r w:rsidR="00442764">
        <w:rPr>
          <w:lang w:eastAsia="en-US" w:bidi="en-US"/>
        </w:rPr>
        <w:t>. Sarà possibile</w:t>
      </w:r>
      <w:r w:rsidR="009A2055">
        <w:rPr>
          <w:lang w:eastAsia="en-US" w:bidi="en-US"/>
        </w:rPr>
        <w:t xml:space="preserve">, </w:t>
      </w:r>
      <w:r w:rsidR="00FD7256">
        <w:rPr>
          <w:lang w:eastAsia="en-US" w:bidi="en-US"/>
        </w:rPr>
        <w:t>tramite</w:t>
      </w:r>
      <w:r w:rsidR="00DC3EA8">
        <w:rPr>
          <w:lang w:eastAsia="en-US" w:bidi="en-US"/>
        </w:rPr>
        <w:t xml:space="preserve"> uno chevron</w:t>
      </w:r>
      <w:r w:rsidR="009A2055">
        <w:rPr>
          <w:lang w:eastAsia="en-US" w:bidi="en-US"/>
        </w:rPr>
        <w:t xml:space="preserve">, </w:t>
      </w:r>
      <w:r w:rsidR="00771E1A">
        <w:rPr>
          <w:lang w:eastAsia="en-US" w:bidi="en-US"/>
        </w:rPr>
        <w:t>ordinare i risultati alfabeticamente (A-Z; Z-A)</w:t>
      </w:r>
      <w:r w:rsidRPr="00CE0562">
        <w:rPr>
          <w:lang w:eastAsia="en-US" w:bidi="en-US"/>
        </w:rPr>
        <w:t>;</w:t>
      </w:r>
    </w:p>
    <w:p w14:paraId="2EF0FCC7" w14:textId="17BACC0E" w:rsidR="005E4116" w:rsidRPr="00CE0562" w:rsidRDefault="005E4116">
      <w:pPr>
        <w:pStyle w:val="Paragrafoelenco"/>
        <w:numPr>
          <w:ilvl w:val="1"/>
          <w:numId w:val="65"/>
        </w:numPr>
        <w:ind w:left="1418"/>
        <w:jc w:val="both"/>
        <w:rPr>
          <w:lang w:eastAsia="en-US" w:bidi="en-US"/>
        </w:rPr>
      </w:pPr>
      <w:r w:rsidRPr="00126F01">
        <w:rPr>
          <w:lang w:eastAsia="en-US" w:bidi="en-US"/>
        </w:rPr>
        <w:t>Admin Struttura Ente</w:t>
      </w:r>
      <w:r w:rsidR="0066419D">
        <w:rPr>
          <w:lang w:eastAsia="en-US" w:bidi="en-US"/>
        </w:rPr>
        <w:t>: il campo sarà valorizzato con l</w:t>
      </w:r>
      <w:r w:rsidR="00626DF9">
        <w:rPr>
          <w:lang w:eastAsia="en-US" w:bidi="en-US"/>
        </w:rPr>
        <w:t xml:space="preserve">’elenco </w:t>
      </w:r>
      <w:r w:rsidR="0066419D">
        <w:rPr>
          <w:lang w:eastAsia="en-US" w:bidi="en-US"/>
        </w:rPr>
        <w:t>de</w:t>
      </w:r>
      <w:r w:rsidR="00626DF9">
        <w:rPr>
          <w:lang w:eastAsia="en-US" w:bidi="en-US"/>
        </w:rPr>
        <w:t xml:space="preserve">gli utenti con ruolo </w:t>
      </w:r>
      <w:proofErr w:type="spellStart"/>
      <w:r w:rsidR="00626DF9">
        <w:rPr>
          <w:lang w:eastAsia="en-US" w:bidi="en-US"/>
        </w:rPr>
        <w:t>AdminStrutturaEnte</w:t>
      </w:r>
      <w:proofErr w:type="spellEnd"/>
      <w:r w:rsidR="00626DF9">
        <w:rPr>
          <w:lang w:eastAsia="en-US" w:bidi="en-US"/>
        </w:rPr>
        <w:t xml:space="preserve"> coinvolti</w:t>
      </w:r>
      <w:r w:rsidR="00771E1A">
        <w:rPr>
          <w:lang w:eastAsia="en-US" w:bidi="en-US"/>
        </w:rPr>
        <w:t>.</w:t>
      </w:r>
      <w:r w:rsidR="00771E1A" w:rsidRPr="00771E1A">
        <w:rPr>
          <w:lang w:eastAsia="en-US" w:bidi="en-US"/>
        </w:rPr>
        <w:t xml:space="preserve"> </w:t>
      </w:r>
      <w:r w:rsidR="00771E1A">
        <w:rPr>
          <w:lang w:eastAsia="en-US" w:bidi="en-US"/>
        </w:rPr>
        <w:t xml:space="preserve">Sarà possibile, </w:t>
      </w:r>
      <w:r w:rsidR="00FD7256">
        <w:rPr>
          <w:lang w:eastAsia="en-US" w:bidi="en-US"/>
        </w:rPr>
        <w:t>tramite</w:t>
      </w:r>
      <w:r w:rsidR="00771E1A">
        <w:rPr>
          <w:lang w:eastAsia="en-US" w:bidi="en-US"/>
        </w:rPr>
        <w:t xml:space="preserve"> uno chevron, ordinare i risultati alfabeticamente (A-Z; Z-A)</w:t>
      </w:r>
      <w:r w:rsidRPr="00CE0562">
        <w:rPr>
          <w:lang w:eastAsia="en-US" w:bidi="en-US"/>
        </w:rPr>
        <w:t>;</w:t>
      </w:r>
    </w:p>
    <w:p w14:paraId="6E1E19A2" w14:textId="61192216" w:rsidR="005E4116" w:rsidRPr="00CE0562" w:rsidRDefault="005E4116">
      <w:pPr>
        <w:pStyle w:val="Paragrafoelenco"/>
        <w:numPr>
          <w:ilvl w:val="1"/>
          <w:numId w:val="65"/>
        </w:numPr>
        <w:spacing w:after="0"/>
        <w:ind w:left="1418"/>
        <w:jc w:val="both"/>
        <w:rPr>
          <w:lang w:eastAsia="en-US" w:bidi="en-US"/>
        </w:rPr>
      </w:pPr>
      <w:r w:rsidRPr="00126F01">
        <w:rPr>
          <w:lang w:eastAsia="en-US" w:bidi="en-US"/>
        </w:rPr>
        <w:t>Stato</w:t>
      </w:r>
      <w:r w:rsidR="004A0542">
        <w:rPr>
          <w:lang w:eastAsia="en-US" w:bidi="en-US"/>
        </w:rPr>
        <w:t xml:space="preserve">: </w:t>
      </w:r>
      <w:r w:rsidR="003B5484">
        <w:rPr>
          <w:lang w:eastAsia="en-US" w:bidi="en-US"/>
        </w:rPr>
        <w:t>il campo sarà valorizzato con lo stato d</w:t>
      </w:r>
      <w:r w:rsidR="00BB0F21">
        <w:rPr>
          <w:lang w:eastAsia="en-US" w:bidi="en-US"/>
        </w:rPr>
        <w:t>ella struttur</w:t>
      </w:r>
      <w:r w:rsidR="003B5484">
        <w:rPr>
          <w:lang w:eastAsia="en-US" w:bidi="en-US"/>
        </w:rPr>
        <w:t>a</w:t>
      </w:r>
      <w:r w:rsidRPr="00CE0562">
        <w:rPr>
          <w:lang w:eastAsia="en-US" w:bidi="en-US"/>
        </w:rPr>
        <w:t xml:space="preserve">. </w:t>
      </w:r>
      <w:r w:rsidR="00771E1A">
        <w:rPr>
          <w:lang w:eastAsia="en-US" w:bidi="en-US"/>
        </w:rPr>
        <w:t xml:space="preserve">Sarà possibile, </w:t>
      </w:r>
      <w:r w:rsidR="00FD7256">
        <w:rPr>
          <w:lang w:eastAsia="en-US" w:bidi="en-US"/>
        </w:rPr>
        <w:t>tramite</w:t>
      </w:r>
      <w:r w:rsidR="00771E1A">
        <w:rPr>
          <w:lang w:eastAsia="en-US" w:bidi="en-US"/>
        </w:rPr>
        <w:t xml:space="preserve"> uno chevron, ordinare i risultati alfabeticamente (A-Z; Z-A)</w:t>
      </w:r>
      <w:r w:rsidRPr="00CE0562">
        <w:rPr>
          <w:lang w:eastAsia="en-US" w:bidi="en-US"/>
        </w:rPr>
        <w:t xml:space="preserve">. </w:t>
      </w:r>
    </w:p>
    <w:p w14:paraId="13CA56A9" w14:textId="231ED3ED" w:rsidR="005E4116" w:rsidRPr="007C6163" w:rsidRDefault="005E4116" w:rsidP="00126F01">
      <w:pPr>
        <w:spacing w:after="0"/>
        <w:jc w:val="both"/>
        <w:rPr>
          <w:lang w:eastAsia="en-US" w:bidi="en-US"/>
        </w:rPr>
      </w:pPr>
      <w:r w:rsidRPr="007C6163">
        <w:rPr>
          <w:lang w:eastAsia="en-US" w:bidi="en-US"/>
        </w:rPr>
        <w:t>Infine, saranno presenti per ogni record della tabella i seguenti campi/funzionalità:</w:t>
      </w:r>
    </w:p>
    <w:p w14:paraId="546B6025" w14:textId="77777777" w:rsidR="005E4116" w:rsidRPr="007C6163" w:rsidRDefault="005E4116">
      <w:pPr>
        <w:pStyle w:val="Paragrafoelenco"/>
        <w:numPr>
          <w:ilvl w:val="0"/>
          <w:numId w:val="64"/>
        </w:numPr>
        <w:jc w:val="both"/>
        <w:rPr>
          <w:lang w:eastAsia="en-US" w:bidi="en-US"/>
        </w:rPr>
      </w:pPr>
      <w:proofErr w:type="spellStart"/>
      <w:r w:rsidRPr="007C6163">
        <w:rPr>
          <w:lang w:eastAsia="en-US" w:bidi="en-US"/>
        </w:rPr>
        <w:t>Checkbox</w:t>
      </w:r>
      <w:proofErr w:type="spellEnd"/>
      <w:r w:rsidRPr="007C6163">
        <w:rPr>
          <w:lang w:eastAsia="en-US" w:bidi="en-US"/>
        </w:rPr>
        <w:t>;</w:t>
      </w:r>
    </w:p>
    <w:p w14:paraId="3654419C" w14:textId="1C3D8408" w:rsidR="005E4116" w:rsidRPr="007C6163" w:rsidRDefault="005E4116">
      <w:pPr>
        <w:pStyle w:val="Paragrafoelenco"/>
        <w:numPr>
          <w:ilvl w:val="0"/>
          <w:numId w:val="64"/>
        </w:numPr>
        <w:jc w:val="both"/>
        <w:rPr>
          <w:lang w:eastAsia="en-US" w:bidi="en-US"/>
        </w:rPr>
      </w:pPr>
      <w:r w:rsidRPr="007C6163">
        <w:rPr>
          <w:lang w:eastAsia="en-US" w:bidi="en-US"/>
        </w:rPr>
        <w:t>Icona “Matita”</w:t>
      </w:r>
      <w:r w:rsidR="00351700">
        <w:rPr>
          <w:lang w:eastAsia="en-US" w:bidi="en-US"/>
        </w:rPr>
        <w:t>:</w:t>
      </w:r>
      <w:r w:rsidRPr="007C6163">
        <w:rPr>
          <w:lang w:eastAsia="en-US" w:bidi="en-US"/>
        </w:rPr>
        <w:t xml:space="preserve"> se cliccata, porterà alla pagina “Modifica struttura locale”;</w:t>
      </w:r>
    </w:p>
    <w:p w14:paraId="5965D32A" w14:textId="7EFED8CE" w:rsidR="005E4116" w:rsidRPr="007C6163" w:rsidRDefault="005E4116">
      <w:pPr>
        <w:pStyle w:val="Paragrafoelenco"/>
        <w:numPr>
          <w:ilvl w:val="0"/>
          <w:numId w:val="64"/>
        </w:numPr>
        <w:spacing w:after="0"/>
        <w:jc w:val="both"/>
        <w:rPr>
          <w:lang w:eastAsia="en-US" w:bidi="en-US"/>
        </w:rPr>
      </w:pPr>
      <w:r w:rsidRPr="007C6163">
        <w:rPr>
          <w:lang w:eastAsia="en-US" w:bidi="en-US"/>
        </w:rPr>
        <w:t>Icona “Cestino”</w:t>
      </w:r>
      <w:r w:rsidR="00351700">
        <w:rPr>
          <w:lang w:eastAsia="en-US" w:bidi="en-US"/>
        </w:rPr>
        <w:t>:</w:t>
      </w:r>
      <w:r w:rsidRPr="007C6163">
        <w:rPr>
          <w:lang w:eastAsia="en-US" w:bidi="en-US"/>
        </w:rPr>
        <w:t xml:space="preserve"> se cliccata, mostrerà il pop-up confermativo di eliminazione dell’ente descritto in precedenza. Il processo di eliminazione seguirà le stesse logiche descritte precedentemente.</w:t>
      </w:r>
    </w:p>
    <w:p w14:paraId="3262D5C4" w14:textId="11D055FE" w:rsidR="005E4116" w:rsidRPr="007C6163" w:rsidRDefault="005E4116" w:rsidP="00126F01">
      <w:pPr>
        <w:spacing w:after="0"/>
        <w:jc w:val="both"/>
        <w:rPr>
          <w:lang w:eastAsia="en-US" w:bidi="en-US"/>
        </w:rPr>
      </w:pPr>
      <w:r w:rsidRPr="007C6163">
        <w:rPr>
          <w:lang w:eastAsia="en-US" w:bidi="en-US"/>
        </w:rPr>
        <w:t>Saranno previste delle logiche di paginazione qualora i record presenti all’interno della tabella superassero il limite massi</w:t>
      </w:r>
      <w:r w:rsidR="00351700">
        <w:rPr>
          <w:lang w:eastAsia="en-US" w:bidi="en-US"/>
        </w:rPr>
        <w:t>m</w:t>
      </w:r>
      <w:r w:rsidRPr="007C6163">
        <w:rPr>
          <w:lang w:eastAsia="en-US" w:bidi="en-US"/>
        </w:rPr>
        <w:t>o (valore configurabile).</w:t>
      </w:r>
    </w:p>
    <w:p w14:paraId="14AF7C13" w14:textId="77777777" w:rsidR="005E4116" w:rsidRDefault="005E4116" w:rsidP="00126F01">
      <w:pPr>
        <w:spacing w:after="0"/>
        <w:jc w:val="both"/>
        <w:rPr>
          <w:lang w:eastAsia="en-US" w:bidi="en-US"/>
        </w:rPr>
      </w:pPr>
    </w:p>
    <w:p w14:paraId="2B379D66" w14:textId="74B19D7F" w:rsidR="005E4116" w:rsidRDefault="005E4116" w:rsidP="00126F01">
      <w:pPr>
        <w:spacing w:after="0"/>
        <w:jc w:val="both"/>
        <w:rPr>
          <w:lang w:eastAsia="en-US" w:bidi="en-US"/>
        </w:rPr>
      </w:pPr>
      <w:r>
        <w:rPr>
          <w:lang w:eastAsia="en-US" w:bidi="en-US"/>
        </w:rPr>
        <w:t xml:space="preserve">Al click sulla CTA “Elimina struttura locale” sarà mostrato un pop-up </w:t>
      </w:r>
      <w:r w:rsidR="00B13853">
        <w:rPr>
          <w:lang w:eastAsia="en-US" w:bidi="en-US"/>
        </w:rPr>
        <w:t xml:space="preserve">di </w:t>
      </w:r>
      <w:r>
        <w:rPr>
          <w:lang w:eastAsia="en-US" w:bidi="en-US"/>
        </w:rPr>
        <w:t xml:space="preserve">conferma </w:t>
      </w:r>
      <w:r w:rsidR="00B13853">
        <w:rPr>
          <w:lang w:eastAsia="en-US" w:bidi="en-US"/>
        </w:rPr>
        <w:t>per la</w:t>
      </w:r>
      <w:r>
        <w:rPr>
          <w:lang w:eastAsia="en-US" w:bidi="en-US"/>
        </w:rPr>
        <w:t xml:space="preserve"> richiesta di eliminazione, contenente la CTA “Annulla”, che consentirà all’Admin di tornare nuovamente alla pagina “Dettaglio </w:t>
      </w:r>
      <w:r w:rsidR="003E77B7">
        <w:rPr>
          <w:lang w:eastAsia="en-US" w:bidi="en-US"/>
        </w:rPr>
        <w:t xml:space="preserve">Struttura </w:t>
      </w:r>
      <w:r>
        <w:rPr>
          <w:lang w:eastAsia="en-US" w:bidi="en-US"/>
        </w:rPr>
        <w:t>locale”</w:t>
      </w:r>
      <w:r w:rsidR="00033BFE">
        <w:rPr>
          <w:lang w:eastAsia="en-US" w:bidi="en-US"/>
        </w:rPr>
        <w:t xml:space="preserve"> che non subirà alcuna modifica,</w:t>
      </w:r>
      <w:r>
        <w:rPr>
          <w:lang w:eastAsia="en-US" w:bidi="en-US"/>
        </w:rPr>
        <w:t xml:space="preserve"> e la CTA “Elimina Struttura Locale”. </w:t>
      </w:r>
    </w:p>
    <w:p w14:paraId="0F9E2A40" w14:textId="5208BEFC" w:rsidR="005E4116" w:rsidRDefault="005E4116">
      <w:pPr>
        <w:pStyle w:val="Paragrafoelenco"/>
        <w:numPr>
          <w:ilvl w:val="0"/>
          <w:numId w:val="22"/>
        </w:numPr>
        <w:jc w:val="both"/>
        <w:rPr>
          <w:lang w:eastAsia="en-US" w:bidi="en-US"/>
        </w:rPr>
      </w:pPr>
      <w:r>
        <w:rPr>
          <w:lang w:eastAsia="en-US" w:bidi="en-US"/>
        </w:rPr>
        <w:t xml:space="preserve">Al click sulla CTA “Elimina Struttura Locale” potranno verificarsi </w:t>
      </w:r>
      <w:r w:rsidR="00D76707">
        <w:rPr>
          <w:lang w:eastAsia="en-US" w:bidi="en-US"/>
        </w:rPr>
        <w:t>le seguenti casistiche</w:t>
      </w:r>
      <w:r>
        <w:rPr>
          <w:lang w:eastAsia="en-US" w:bidi="en-US"/>
        </w:rPr>
        <w:t>:</w:t>
      </w:r>
    </w:p>
    <w:p w14:paraId="41C784B5" w14:textId="007FAE32" w:rsidR="005E4116" w:rsidRDefault="005E4116">
      <w:pPr>
        <w:pStyle w:val="Paragrafoelenco"/>
        <w:numPr>
          <w:ilvl w:val="1"/>
          <w:numId w:val="22"/>
        </w:numPr>
        <w:ind w:left="1418"/>
        <w:jc w:val="both"/>
        <w:rPr>
          <w:lang w:eastAsia="en-US" w:bidi="en-US"/>
        </w:rPr>
      </w:pPr>
      <w:r>
        <w:rPr>
          <w:lang w:eastAsia="en-US" w:bidi="en-US"/>
        </w:rPr>
        <w:t>L</w:t>
      </w:r>
      <w:r w:rsidR="00643E65">
        <w:rPr>
          <w:lang w:eastAsia="en-US" w:bidi="en-US"/>
        </w:rPr>
        <w:t>a struttura oggetto di eliminazione</w:t>
      </w:r>
      <w:r>
        <w:rPr>
          <w:lang w:eastAsia="en-US" w:bidi="en-US"/>
        </w:rPr>
        <w:t xml:space="preserve"> ha delle pratiche in corso </w:t>
      </w:r>
      <w:r w:rsidR="00CB7842">
        <w:rPr>
          <w:lang w:eastAsia="en-US" w:bidi="en-US"/>
        </w:rPr>
        <w:t>di</w:t>
      </w:r>
      <w:r>
        <w:rPr>
          <w:lang w:eastAsia="en-US" w:bidi="en-US"/>
        </w:rPr>
        <w:t xml:space="preserve"> lavorazione</w:t>
      </w:r>
      <w:r w:rsidR="00351700">
        <w:rPr>
          <w:lang w:eastAsia="en-US" w:bidi="en-US"/>
        </w:rPr>
        <w:t>:</w:t>
      </w:r>
      <w:r>
        <w:rPr>
          <w:lang w:eastAsia="en-US" w:bidi="en-US"/>
        </w:rPr>
        <w:t xml:space="preserve"> la richiesta sarà bloccata;</w:t>
      </w:r>
    </w:p>
    <w:p w14:paraId="1E3AFB15" w14:textId="3D4A5B21" w:rsidR="005E4116" w:rsidRDefault="00CB7842">
      <w:pPr>
        <w:pStyle w:val="Paragrafoelenco"/>
        <w:numPr>
          <w:ilvl w:val="1"/>
          <w:numId w:val="22"/>
        </w:numPr>
        <w:ind w:left="1418"/>
        <w:jc w:val="both"/>
        <w:rPr>
          <w:lang w:eastAsia="en-US" w:bidi="en-US"/>
        </w:rPr>
      </w:pPr>
      <w:r>
        <w:rPr>
          <w:lang w:eastAsia="en-US" w:bidi="en-US"/>
        </w:rPr>
        <w:lastRenderedPageBreak/>
        <w:t>La struttura oggetto di eliminazione</w:t>
      </w:r>
      <w:r w:rsidR="005E4116">
        <w:rPr>
          <w:lang w:eastAsia="en-US" w:bidi="en-US"/>
        </w:rPr>
        <w:t xml:space="preserve"> non ha nessuna pratica </w:t>
      </w:r>
      <w:r>
        <w:rPr>
          <w:lang w:eastAsia="en-US" w:bidi="en-US"/>
        </w:rPr>
        <w:t>in</w:t>
      </w:r>
      <w:r w:rsidR="005E4116">
        <w:rPr>
          <w:lang w:eastAsia="en-US" w:bidi="en-US"/>
        </w:rPr>
        <w:t xml:space="preserve"> lavorazione</w:t>
      </w:r>
      <w:r w:rsidR="00351700">
        <w:rPr>
          <w:lang w:eastAsia="en-US" w:bidi="en-US"/>
        </w:rPr>
        <w:t xml:space="preserve">: </w:t>
      </w:r>
      <w:r w:rsidR="005E4116">
        <w:rPr>
          <w:lang w:eastAsia="en-US" w:bidi="en-US"/>
        </w:rPr>
        <w:t>si può procedere con l’eliminazione</w:t>
      </w:r>
      <w:r w:rsidR="00351700">
        <w:rPr>
          <w:lang w:eastAsia="en-US" w:bidi="en-US"/>
        </w:rPr>
        <w:t xml:space="preserve"> e potranno verificarsi le seguenti casistiche</w:t>
      </w:r>
      <w:r w:rsidR="005E4116">
        <w:rPr>
          <w:lang w:eastAsia="en-US" w:bidi="en-US"/>
        </w:rPr>
        <w:t>:</w:t>
      </w:r>
    </w:p>
    <w:p w14:paraId="57BF1A9C" w14:textId="6896C5D9" w:rsidR="005E4116" w:rsidRDefault="005E4116">
      <w:pPr>
        <w:pStyle w:val="Paragrafoelenco"/>
        <w:numPr>
          <w:ilvl w:val="3"/>
          <w:numId w:val="23"/>
        </w:numPr>
        <w:ind w:left="1985"/>
        <w:jc w:val="both"/>
        <w:rPr>
          <w:iCs/>
          <w:lang w:eastAsia="en-US" w:bidi="en-US"/>
        </w:rPr>
      </w:pPr>
      <w:r w:rsidRPr="00920FB1">
        <w:rPr>
          <w:iCs/>
          <w:u w:val="single"/>
          <w:lang w:eastAsia="en-US" w:bidi="en-US"/>
        </w:rPr>
        <w:t xml:space="preserve">L’integrazione con il sistema risponde con un </w:t>
      </w:r>
      <w:r w:rsidRPr="00500A8C">
        <w:rPr>
          <w:b/>
          <w:u w:val="single"/>
          <w:lang w:eastAsia="en-US" w:bidi="en-US"/>
        </w:rPr>
        <w:t>esito negativo</w:t>
      </w:r>
      <w:r w:rsidRPr="00920FB1">
        <w:rPr>
          <w:iCs/>
          <w:u w:val="single"/>
          <w:lang w:eastAsia="en-US" w:bidi="en-US"/>
        </w:rPr>
        <w:t>:</w:t>
      </w:r>
      <w:r w:rsidRPr="00920FB1">
        <w:rPr>
          <w:iCs/>
          <w:lang w:eastAsia="en-US" w:bidi="en-US"/>
        </w:rPr>
        <w:t xml:space="preserve"> l’</w:t>
      </w:r>
      <w:r w:rsidR="0077487D">
        <w:rPr>
          <w:iCs/>
          <w:lang w:eastAsia="en-US" w:bidi="en-US"/>
        </w:rPr>
        <w:t>A</w:t>
      </w:r>
      <w:r w:rsidRPr="00920FB1">
        <w:rPr>
          <w:iCs/>
          <w:lang w:eastAsia="en-US" w:bidi="en-US"/>
        </w:rPr>
        <w:t xml:space="preserve">dmin visualizzerà una pagina bloccante con </w:t>
      </w:r>
      <w:r>
        <w:rPr>
          <w:iCs/>
          <w:lang w:eastAsia="en-US" w:bidi="en-US"/>
        </w:rPr>
        <w:t>un generico messaggio di cortesia</w:t>
      </w:r>
      <w:r w:rsidR="00AE2F1A">
        <w:rPr>
          <w:iCs/>
          <w:lang w:eastAsia="en-US" w:bidi="en-US"/>
        </w:rPr>
        <w:t>;</w:t>
      </w:r>
      <w:r w:rsidRPr="00920FB1">
        <w:rPr>
          <w:iCs/>
          <w:lang w:eastAsia="en-US" w:bidi="en-US"/>
        </w:rPr>
        <w:t xml:space="preserve"> </w:t>
      </w:r>
    </w:p>
    <w:p w14:paraId="596CC589" w14:textId="7917E0F1" w:rsidR="005E4116" w:rsidRPr="00084537" w:rsidRDefault="005E4116">
      <w:pPr>
        <w:pStyle w:val="Paragrafoelenco"/>
        <w:numPr>
          <w:ilvl w:val="3"/>
          <w:numId w:val="23"/>
        </w:numPr>
        <w:ind w:left="1985"/>
        <w:jc w:val="both"/>
        <w:rPr>
          <w:lang w:eastAsia="en-US" w:bidi="en-US"/>
        </w:rPr>
      </w:pPr>
      <w:r w:rsidRPr="005A020F">
        <w:rPr>
          <w:iCs/>
          <w:u w:val="single"/>
          <w:lang w:eastAsia="en-US" w:bidi="en-US"/>
        </w:rPr>
        <w:t xml:space="preserve">L’integrazione con il sistema risponde con un </w:t>
      </w:r>
      <w:r w:rsidRPr="00500A8C">
        <w:rPr>
          <w:b/>
          <w:u w:val="single"/>
          <w:lang w:eastAsia="en-US" w:bidi="en-US"/>
        </w:rPr>
        <w:t>esito positivo</w:t>
      </w:r>
      <w:r w:rsidRPr="005A020F">
        <w:rPr>
          <w:iCs/>
          <w:u w:val="single"/>
          <w:lang w:eastAsia="en-US" w:bidi="en-US"/>
        </w:rPr>
        <w:t>:</w:t>
      </w:r>
      <w:r w:rsidRPr="005A020F">
        <w:rPr>
          <w:rStyle w:val="ui-provider"/>
          <w:iCs/>
          <w:lang w:eastAsia="en-US" w:bidi="en-US"/>
        </w:rPr>
        <w:t xml:space="preserve"> </w:t>
      </w:r>
      <w:r>
        <w:rPr>
          <w:iCs/>
          <w:lang w:eastAsia="en-US" w:bidi="en-US"/>
        </w:rPr>
        <w:t>sarà mostrata una modale che notificherà l’</w:t>
      </w:r>
      <w:r w:rsidRPr="005A020F">
        <w:rPr>
          <w:iCs/>
          <w:lang w:eastAsia="en-US" w:bidi="en-US"/>
        </w:rPr>
        <w:t xml:space="preserve">avvenuta </w:t>
      </w:r>
      <w:r>
        <w:rPr>
          <w:iCs/>
          <w:lang w:eastAsia="en-US" w:bidi="en-US"/>
        </w:rPr>
        <w:t>eliminazione</w:t>
      </w:r>
      <w:r w:rsidRPr="005A020F">
        <w:rPr>
          <w:iCs/>
          <w:lang w:eastAsia="en-US" w:bidi="en-US"/>
        </w:rPr>
        <w:t xml:space="preserve"> dell’</w:t>
      </w:r>
      <w:r>
        <w:rPr>
          <w:iCs/>
          <w:lang w:eastAsia="en-US" w:bidi="en-US"/>
        </w:rPr>
        <w:t xml:space="preserve">Ente locale. Alla chiusura della modale, l’Admin </w:t>
      </w:r>
      <w:r w:rsidR="002F36B4">
        <w:rPr>
          <w:iCs/>
          <w:lang w:eastAsia="en-US" w:bidi="en-US"/>
        </w:rPr>
        <w:t>sarà rediretto</w:t>
      </w:r>
      <w:r>
        <w:rPr>
          <w:iCs/>
          <w:lang w:eastAsia="en-US" w:bidi="en-US"/>
        </w:rPr>
        <w:t xml:space="preserve"> nuovamente nella pagina “Dettaglio </w:t>
      </w:r>
      <w:r w:rsidR="00D00B24">
        <w:rPr>
          <w:iCs/>
          <w:lang w:eastAsia="en-US" w:bidi="en-US"/>
        </w:rPr>
        <w:t>Ente Terzo</w:t>
      </w:r>
      <w:r>
        <w:rPr>
          <w:iCs/>
          <w:lang w:eastAsia="en-US" w:bidi="en-US"/>
        </w:rPr>
        <w:t>”.</w:t>
      </w:r>
    </w:p>
    <w:p w14:paraId="3CE30411" w14:textId="7B30F85C" w:rsidR="005E4116" w:rsidRPr="00AC4296" w:rsidRDefault="005E4116">
      <w:pPr>
        <w:pStyle w:val="Paragrafoelenco"/>
        <w:numPr>
          <w:ilvl w:val="0"/>
          <w:numId w:val="22"/>
        </w:numPr>
        <w:jc w:val="both"/>
        <w:rPr>
          <w:lang w:eastAsia="en-US" w:bidi="en-US"/>
        </w:rPr>
      </w:pPr>
      <w:r>
        <w:rPr>
          <w:lang w:eastAsia="en-US" w:bidi="en-US"/>
        </w:rPr>
        <w:t xml:space="preserve">Al click sulla CTA “Modifica i dati della struttura Locale” l’Admin </w:t>
      </w:r>
      <w:r w:rsidR="002F36B4">
        <w:rPr>
          <w:lang w:eastAsia="en-US" w:bidi="en-US"/>
        </w:rPr>
        <w:t>sarà rediretto</w:t>
      </w:r>
      <w:r>
        <w:rPr>
          <w:lang w:eastAsia="en-US" w:bidi="en-US"/>
        </w:rPr>
        <w:t xml:space="preserve"> sulla pagina “Modifica struttura locale”</w:t>
      </w:r>
      <w:r w:rsidRPr="00AC4296">
        <w:rPr>
          <w:lang w:eastAsia="en-US" w:bidi="en-US"/>
        </w:rPr>
        <w:t xml:space="preserve"> formata dai campi obbligatori e riepilogativi delle informazioni dell’</w:t>
      </w:r>
      <w:r w:rsidR="0077487D">
        <w:rPr>
          <w:lang w:eastAsia="en-US" w:bidi="en-US"/>
        </w:rPr>
        <w:t>e</w:t>
      </w:r>
      <w:r w:rsidRPr="00AC4296">
        <w:rPr>
          <w:lang w:eastAsia="en-US" w:bidi="en-US"/>
        </w:rPr>
        <w:t xml:space="preserve">nte locale da modificare e dalle CTA “Abbandona” e “Salva”. </w:t>
      </w:r>
    </w:p>
    <w:p w14:paraId="6C1FDE35" w14:textId="7C07CD8F" w:rsidR="005E4116" w:rsidRDefault="005E4116">
      <w:pPr>
        <w:pStyle w:val="Paragrafoelenco"/>
        <w:numPr>
          <w:ilvl w:val="0"/>
          <w:numId w:val="22"/>
        </w:numPr>
        <w:jc w:val="both"/>
        <w:rPr>
          <w:iCs/>
          <w:lang w:eastAsia="en-US" w:bidi="en-US"/>
        </w:rPr>
      </w:pPr>
      <w:r w:rsidRPr="00AC4296">
        <w:rPr>
          <w:lang w:eastAsia="en-US" w:bidi="en-US"/>
        </w:rPr>
        <w:t xml:space="preserve">Al click sulla CTA “Abbandona”, l’Admin </w:t>
      </w:r>
      <w:r w:rsidR="002F36B4">
        <w:rPr>
          <w:lang w:eastAsia="en-US" w:bidi="en-US"/>
        </w:rPr>
        <w:t>sarà rediretto</w:t>
      </w:r>
      <w:r w:rsidRPr="00365A51">
        <w:rPr>
          <w:lang w:eastAsia="en-US" w:bidi="en-US"/>
        </w:rPr>
        <w:t xml:space="preserve"> </w:t>
      </w:r>
      <w:r w:rsidRPr="00AC4296">
        <w:rPr>
          <w:lang w:eastAsia="en-US" w:bidi="en-US"/>
        </w:rPr>
        <w:t xml:space="preserve">nuovamente </w:t>
      </w:r>
      <w:r w:rsidRPr="00365A51">
        <w:rPr>
          <w:lang w:eastAsia="en-US" w:bidi="en-US"/>
        </w:rPr>
        <w:t xml:space="preserve">alla pagina </w:t>
      </w:r>
      <w:r w:rsidRPr="00AC4296">
        <w:rPr>
          <w:lang w:eastAsia="en-US" w:bidi="en-US"/>
        </w:rPr>
        <w:t xml:space="preserve">“Dettaglio </w:t>
      </w:r>
      <w:r w:rsidR="00372490">
        <w:rPr>
          <w:lang w:eastAsia="en-US" w:bidi="en-US"/>
        </w:rPr>
        <w:t>Struttura locale</w:t>
      </w:r>
      <w:r w:rsidRPr="00AC4296">
        <w:rPr>
          <w:lang w:eastAsia="en-US" w:bidi="en-US"/>
        </w:rPr>
        <w:t>”.</w:t>
      </w:r>
    </w:p>
    <w:p w14:paraId="1D9C95E3" w14:textId="3C29932C" w:rsidR="00FB55B7" w:rsidRDefault="00FB55B7" w:rsidP="00126F01">
      <w:pPr>
        <w:jc w:val="both"/>
        <w:rPr>
          <w:lang w:eastAsia="en-US" w:bidi="en-US"/>
        </w:rPr>
      </w:pPr>
      <w:r>
        <w:rPr>
          <w:lang w:eastAsia="en-US" w:bidi="en-US"/>
        </w:rPr>
        <w:t xml:space="preserve">Dopo aver compilato i campi obbligatori, al click sulla CTA “Salva” potranno verificarsi </w:t>
      </w:r>
      <w:r w:rsidR="00D76707">
        <w:rPr>
          <w:lang w:eastAsia="en-US" w:bidi="en-US"/>
        </w:rPr>
        <w:t>le seguenti casistiche</w:t>
      </w:r>
      <w:r>
        <w:rPr>
          <w:lang w:eastAsia="en-US" w:bidi="en-US"/>
        </w:rPr>
        <w:t>:</w:t>
      </w:r>
    </w:p>
    <w:p w14:paraId="1B2ED80B" w14:textId="20B4DC28" w:rsidR="00FB55B7" w:rsidRDefault="00FB55B7">
      <w:pPr>
        <w:pStyle w:val="Paragrafoelenco"/>
        <w:numPr>
          <w:ilvl w:val="1"/>
          <w:numId w:val="94"/>
        </w:numPr>
        <w:ind w:left="851"/>
        <w:jc w:val="both"/>
        <w:rPr>
          <w:iCs/>
          <w:lang w:eastAsia="en-US" w:bidi="en-US"/>
        </w:rPr>
      </w:pPr>
      <w:r w:rsidRPr="00920FB1">
        <w:rPr>
          <w:iCs/>
          <w:u w:val="single"/>
          <w:lang w:eastAsia="en-US" w:bidi="en-US"/>
        </w:rPr>
        <w:t xml:space="preserve">L’integrazione con il sistema risponde con un </w:t>
      </w:r>
      <w:r w:rsidRPr="00500A8C">
        <w:rPr>
          <w:b/>
          <w:u w:val="single"/>
          <w:lang w:eastAsia="en-US" w:bidi="en-US"/>
        </w:rPr>
        <w:t>esito negativo</w:t>
      </w:r>
      <w:r w:rsidRPr="00920FB1">
        <w:rPr>
          <w:iCs/>
          <w:u w:val="single"/>
          <w:lang w:eastAsia="en-US" w:bidi="en-US"/>
        </w:rPr>
        <w:t>:</w:t>
      </w:r>
      <w:r w:rsidRPr="00920FB1">
        <w:rPr>
          <w:iCs/>
          <w:lang w:eastAsia="en-US" w:bidi="en-US"/>
        </w:rPr>
        <w:t xml:space="preserve"> l’</w:t>
      </w:r>
      <w:r w:rsidR="0077487D">
        <w:rPr>
          <w:iCs/>
          <w:lang w:eastAsia="en-US" w:bidi="en-US"/>
        </w:rPr>
        <w:t>A</w:t>
      </w:r>
      <w:r w:rsidRPr="00920FB1">
        <w:rPr>
          <w:iCs/>
          <w:lang w:eastAsia="en-US" w:bidi="en-US"/>
        </w:rPr>
        <w:t xml:space="preserve">dmin visualizzerà una pagina bloccante con </w:t>
      </w:r>
      <w:r>
        <w:rPr>
          <w:iCs/>
          <w:lang w:eastAsia="en-US" w:bidi="en-US"/>
        </w:rPr>
        <w:t>un generico messaggio di cortesia</w:t>
      </w:r>
      <w:r w:rsidR="00C97F61">
        <w:rPr>
          <w:iCs/>
          <w:lang w:eastAsia="en-US" w:bidi="en-US"/>
        </w:rPr>
        <w:t>;</w:t>
      </w:r>
    </w:p>
    <w:p w14:paraId="6F22E8C6" w14:textId="51C4E816" w:rsidR="005E4116" w:rsidRPr="0016613E" w:rsidRDefault="005E4116">
      <w:pPr>
        <w:pStyle w:val="Paragrafoelenco"/>
        <w:numPr>
          <w:ilvl w:val="1"/>
          <w:numId w:val="94"/>
        </w:numPr>
        <w:ind w:left="851"/>
        <w:jc w:val="both"/>
        <w:rPr>
          <w:lang w:eastAsia="en-US" w:bidi="en-US"/>
        </w:rPr>
      </w:pPr>
      <w:r w:rsidRPr="005A020F">
        <w:rPr>
          <w:iCs/>
          <w:u w:val="single"/>
          <w:lang w:eastAsia="en-US" w:bidi="en-US"/>
        </w:rPr>
        <w:t xml:space="preserve">L’integrazione con il sistema risponde con un </w:t>
      </w:r>
      <w:r w:rsidRPr="00500A8C">
        <w:rPr>
          <w:b/>
          <w:u w:val="single"/>
          <w:lang w:eastAsia="en-US" w:bidi="en-US"/>
        </w:rPr>
        <w:t>esito positivo</w:t>
      </w:r>
      <w:r w:rsidRPr="005A020F">
        <w:rPr>
          <w:iCs/>
          <w:u w:val="single"/>
          <w:lang w:eastAsia="en-US" w:bidi="en-US"/>
        </w:rPr>
        <w:t>:</w:t>
      </w:r>
      <w:r w:rsidRPr="005A020F">
        <w:rPr>
          <w:rStyle w:val="ui-provider"/>
          <w:iCs/>
          <w:lang w:eastAsia="en-US" w:bidi="en-US"/>
        </w:rPr>
        <w:t xml:space="preserve"> </w:t>
      </w:r>
      <w:r>
        <w:rPr>
          <w:iCs/>
          <w:lang w:eastAsia="en-US" w:bidi="en-US"/>
        </w:rPr>
        <w:t>sarà mostrata una modale che notificherà all’Admin l’</w:t>
      </w:r>
      <w:r w:rsidRPr="005A020F">
        <w:rPr>
          <w:iCs/>
          <w:lang w:eastAsia="en-US" w:bidi="en-US"/>
        </w:rPr>
        <w:t>avvenut</w:t>
      </w:r>
      <w:r>
        <w:rPr>
          <w:iCs/>
          <w:lang w:eastAsia="en-US" w:bidi="en-US"/>
        </w:rPr>
        <w:t xml:space="preserve">a modifica. Alla chiusura della modale, l’Admin </w:t>
      </w:r>
      <w:r w:rsidR="002F36B4">
        <w:rPr>
          <w:iCs/>
          <w:lang w:eastAsia="en-US" w:bidi="en-US"/>
        </w:rPr>
        <w:t>sarà rediretto</w:t>
      </w:r>
      <w:r>
        <w:rPr>
          <w:iCs/>
          <w:lang w:eastAsia="en-US" w:bidi="en-US"/>
        </w:rPr>
        <w:t xml:space="preserve"> nella pagina di gestione delle strutture Locali.</w:t>
      </w:r>
    </w:p>
    <w:p w14:paraId="69DCBBE6" w14:textId="434D527F" w:rsidR="00FA0019" w:rsidRDefault="005E4116" w:rsidP="00351700">
      <w:pPr>
        <w:jc w:val="both"/>
        <w:rPr>
          <w:lang w:eastAsia="en-US" w:bidi="en-US"/>
        </w:rPr>
      </w:pPr>
      <w:r>
        <w:rPr>
          <w:lang w:eastAsia="en-US" w:bidi="en-US"/>
        </w:rPr>
        <w:t>Al click sulla CTA “Aggiungi utente” l’Admin potrà creare l’</w:t>
      </w:r>
      <w:proofErr w:type="spellStart"/>
      <w:r>
        <w:rPr>
          <w:lang w:eastAsia="en-US" w:bidi="en-US"/>
        </w:rPr>
        <w:t>AdminStrutturaEnte</w:t>
      </w:r>
      <w:proofErr w:type="spellEnd"/>
      <w:r>
        <w:rPr>
          <w:lang w:eastAsia="en-US" w:bidi="en-US"/>
        </w:rPr>
        <w:t xml:space="preserve"> </w:t>
      </w:r>
      <w:r w:rsidR="00FD7256">
        <w:rPr>
          <w:lang w:eastAsia="en-US" w:bidi="en-US"/>
        </w:rPr>
        <w:t>tramite</w:t>
      </w:r>
      <w:r>
        <w:rPr>
          <w:lang w:eastAsia="en-US" w:bidi="en-US"/>
        </w:rPr>
        <w:t xml:space="preserve"> la modale “Aggiungi Utente”. Per le specifiche si rimanda al </w:t>
      </w:r>
      <w:r w:rsidR="0077487D">
        <w:rPr>
          <w:lang w:eastAsia="en-US" w:bidi="en-US"/>
        </w:rPr>
        <w:t>paragrafo</w:t>
      </w:r>
      <w:r w:rsidR="00701986">
        <w:rPr>
          <w:lang w:eastAsia="en-US" w:bidi="en-US"/>
        </w:rPr>
        <w:t xml:space="preserve"> “</w:t>
      </w:r>
      <w:hyperlink w:anchor="Creazione_AdminStrutturaEnte" w:history="1">
        <w:r w:rsidR="008A3A16" w:rsidRPr="00FA0019">
          <w:rPr>
            <w:rStyle w:val="Collegamentoipertestuale"/>
            <w:rFonts w:cstheme="minorBidi"/>
            <w:lang w:eastAsia="en-US" w:bidi="en-US"/>
          </w:rPr>
          <w:t xml:space="preserve">Creazione </w:t>
        </w:r>
        <w:proofErr w:type="spellStart"/>
        <w:r w:rsidR="008A3A16" w:rsidRPr="00FA0019">
          <w:rPr>
            <w:rStyle w:val="Collegamentoipertestuale"/>
            <w:rFonts w:cstheme="minorBidi"/>
            <w:lang w:eastAsia="en-US" w:bidi="en-US"/>
          </w:rPr>
          <w:t>AdminSt</w:t>
        </w:r>
        <w:r w:rsidR="00FA0019" w:rsidRPr="00FA0019">
          <w:rPr>
            <w:rStyle w:val="Collegamentoipertestuale"/>
            <w:rFonts w:cstheme="minorBidi"/>
            <w:lang w:eastAsia="en-US" w:bidi="en-US"/>
          </w:rPr>
          <w:t>rutturaEnte</w:t>
        </w:r>
        <w:proofErr w:type="spellEnd"/>
      </w:hyperlink>
      <w:r w:rsidR="00701986">
        <w:rPr>
          <w:lang w:eastAsia="en-US" w:bidi="en-US"/>
        </w:rPr>
        <w:t>”.</w:t>
      </w:r>
    </w:p>
    <w:p w14:paraId="6E90E8B6" w14:textId="52FE5B1C" w:rsidR="00B83348" w:rsidRDefault="00126F01" w:rsidP="00E01331">
      <w:pPr>
        <w:pStyle w:val="Livello4"/>
        <w:jc w:val="both"/>
      </w:pPr>
      <w:r>
        <w:br w:type="column"/>
      </w:r>
      <w:bookmarkStart w:id="79" w:name="_Toc144312731"/>
      <w:r w:rsidR="005B10CA">
        <w:lastRenderedPageBreak/>
        <w:t>RFC</w:t>
      </w:r>
      <w:r w:rsidR="00B83348">
        <w:fldChar w:fldCharType="begin"/>
      </w:r>
      <w:r w:rsidR="00B83348">
        <w:instrText xml:space="preserve"> SEQ requisito \n \# "000" \* MERGEFORMAT \* MERGEFORMAT </w:instrText>
      </w:r>
      <w:r w:rsidR="00B83348">
        <w:fldChar w:fldCharType="separate"/>
      </w:r>
      <w:r w:rsidR="00FC7953">
        <w:rPr>
          <w:noProof/>
        </w:rPr>
        <w:t>011</w:t>
      </w:r>
      <w:r w:rsidR="00B83348">
        <w:fldChar w:fldCharType="end"/>
      </w:r>
      <w:r w:rsidR="71C9EAC4">
        <w:t xml:space="preserve">: </w:t>
      </w:r>
      <w:bookmarkStart w:id="80" w:name="Creazione_AdminStrutturaEnte"/>
      <w:r w:rsidR="71C9EAC4">
        <w:t xml:space="preserve">Creazione </w:t>
      </w:r>
      <w:proofErr w:type="spellStart"/>
      <w:r w:rsidR="71C9EAC4">
        <w:t>AdminStrutturaEnte</w:t>
      </w:r>
      <w:bookmarkEnd w:id="79"/>
      <w:bookmarkEnd w:id="80"/>
      <w:proofErr w:type="spellEnd"/>
    </w:p>
    <w:p w14:paraId="7CA4399A" w14:textId="5D5AF0B2" w:rsidR="00E0464A" w:rsidRPr="00701986" w:rsidRDefault="00E0464A" w:rsidP="00126F01">
      <w:pPr>
        <w:jc w:val="both"/>
        <w:rPr>
          <w:rStyle w:val="ui-provider"/>
          <w:rFonts w:cs="Times New Roman"/>
          <w:i/>
          <w:iCs/>
          <w:color w:val="0070C0"/>
          <w:szCs w:val="20"/>
          <w:lang w:eastAsia="en-US" w:bidi="en-US"/>
        </w:rPr>
      </w:pPr>
      <w:r w:rsidRPr="00701986">
        <w:rPr>
          <w:rStyle w:val="ui-provider"/>
          <w:iCs/>
        </w:rPr>
        <w:t>Qualora la registrazione della struttura locale si concludesse con esito positivo, l’</w:t>
      </w:r>
      <w:r w:rsidRPr="00126F01">
        <w:rPr>
          <w:rStyle w:val="ui-provider"/>
        </w:rPr>
        <w:t>Admin</w:t>
      </w:r>
      <w:r w:rsidRPr="00701986">
        <w:rPr>
          <w:rStyle w:val="ui-provider"/>
          <w:iCs/>
        </w:rPr>
        <w:t xml:space="preserve"> potrà creare un </w:t>
      </w:r>
      <w:proofErr w:type="spellStart"/>
      <w:r w:rsidRPr="00126F01">
        <w:rPr>
          <w:rStyle w:val="ui-provider"/>
        </w:rPr>
        <w:t>AdminStrutturaEnte</w:t>
      </w:r>
      <w:proofErr w:type="spellEnd"/>
      <w:r w:rsidRPr="00701986">
        <w:rPr>
          <w:rStyle w:val="ui-provider"/>
          <w:iCs/>
        </w:rPr>
        <w:t xml:space="preserve"> </w:t>
      </w:r>
      <w:r w:rsidR="00FD7256" w:rsidRPr="00701986">
        <w:rPr>
          <w:rStyle w:val="ui-provider"/>
          <w:iCs/>
        </w:rPr>
        <w:t>tramite</w:t>
      </w:r>
      <w:r w:rsidRPr="00701986">
        <w:rPr>
          <w:rStyle w:val="ui-provider"/>
          <w:iCs/>
        </w:rPr>
        <w:t xml:space="preserve"> la CTA “Aggiungi Utente” presente nella sezione dedicata della pagina “Dettaglio </w:t>
      </w:r>
      <w:r w:rsidR="00251A73" w:rsidRPr="00701986">
        <w:rPr>
          <w:rStyle w:val="ui-provider"/>
          <w:iCs/>
        </w:rPr>
        <w:t>S</w:t>
      </w:r>
      <w:r w:rsidRPr="00701986">
        <w:rPr>
          <w:rStyle w:val="ui-provider"/>
          <w:iCs/>
        </w:rPr>
        <w:t>truttura locale”</w:t>
      </w:r>
      <w:r w:rsidR="00701986">
        <w:rPr>
          <w:rStyle w:val="ui-provider"/>
          <w:iCs/>
        </w:rPr>
        <w:t>:</w:t>
      </w:r>
    </w:p>
    <w:p w14:paraId="4342B601" w14:textId="77777777" w:rsidR="00E0464A" w:rsidRPr="003644EF" w:rsidRDefault="00E0464A">
      <w:pPr>
        <w:pStyle w:val="Paragrafoelenco"/>
        <w:numPr>
          <w:ilvl w:val="0"/>
          <w:numId w:val="61"/>
        </w:numPr>
        <w:jc w:val="both"/>
        <w:rPr>
          <w:rStyle w:val="ui-provider"/>
          <w:iCs/>
        </w:rPr>
      </w:pPr>
      <w:bookmarkStart w:id="81" w:name="Creazione_AdminStrutturaEnte_punto1"/>
      <w:bookmarkStart w:id="82" w:name="_Ref139640244"/>
      <w:r w:rsidRPr="003644EF">
        <w:rPr>
          <w:rStyle w:val="ui-provider"/>
        </w:rPr>
        <w:t>Al click</w:t>
      </w:r>
      <w:r w:rsidRPr="003644EF">
        <w:rPr>
          <w:rStyle w:val="ui-provider"/>
          <w:iCs/>
        </w:rPr>
        <w:t xml:space="preserve"> sulla CTA “</w:t>
      </w:r>
      <w:r w:rsidRPr="00126F01">
        <w:rPr>
          <w:rStyle w:val="ui-provider"/>
          <w:bCs/>
        </w:rPr>
        <w:t>Aggiungi utente</w:t>
      </w:r>
      <w:r w:rsidRPr="003644EF">
        <w:rPr>
          <w:rStyle w:val="ui-provider"/>
          <w:iCs/>
        </w:rPr>
        <w:t xml:space="preserve">”, </w:t>
      </w:r>
      <w:bookmarkEnd w:id="81"/>
      <w:r w:rsidRPr="003644EF">
        <w:rPr>
          <w:rStyle w:val="ui-provider"/>
          <w:iCs/>
        </w:rPr>
        <w:t>si aprirà una modale formata da una sezione riepilogativa delle funzionalità del ruolo e dai campi obbligatori/funzionalità di seguito descritti:</w:t>
      </w:r>
      <w:bookmarkEnd w:id="82"/>
      <w:r w:rsidRPr="003644EF">
        <w:rPr>
          <w:rStyle w:val="ui-provider"/>
          <w:iCs/>
        </w:rPr>
        <w:t xml:space="preserve"> </w:t>
      </w:r>
    </w:p>
    <w:p w14:paraId="714D198E" w14:textId="77777777" w:rsidR="00E0464A" w:rsidRPr="003644EF" w:rsidRDefault="00E0464A">
      <w:pPr>
        <w:pStyle w:val="Paragrafoelenco"/>
        <w:numPr>
          <w:ilvl w:val="0"/>
          <w:numId w:val="9"/>
        </w:numPr>
        <w:jc w:val="both"/>
        <w:rPr>
          <w:lang w:eastAsia="en-US" w:bidi="en-US"/>
        </w:rPr>
      </w:pPr>
      <w:r w:rsidRPr="003644EF">
        <w:rPr>
          <w:lang w:eastAsia="en-US" w:bidi="en-US"/>
        </w:rPr>
        <w:t>S</w:t>
      </w:r>
      <w:r w:rsidRPr="003644EF">
        <w:rPr>
          <w:rStyle w:val="ui-provider"/>
        </w:rPr>
        <w:t>ezione riepilogativa delle funzionalità del ruolo;</w:t>
      </w:r>
    </w:p>
    <w:p w14:paraId="35DA4A95" w14:textId="77777777" w:rsidR="00E0464A" w:rsidRPr="003644EF" w:rsidRDefault="00E0464A">
      <w:pPr>
        <w:pStyle w:val="Paragrafoelenco"/>
        <w:numPr>
          <w:ilvl w:val="0"/>
          <w:numId w:val="9"/>
        </w:numPr>
        <w:jc w:val="both"/>
        <w:rPr>
          <w:lang w:eastAsia="en-US" w:bidi="en-US"/>
        </w:rPr>
      </w:pPr>
      <w:r w:rsidRPr="003644EF">
        <w:rPr>
          <w:lang w:eastAsia="en-US" w:bidi="en-US"/>
        </w:rPr>
        <w:t xml:space="preserve">Radio </w:t>
      </w:r>
      <w:proofErr w:type="spellStart"/>
      <w:r w:rsidRPr="003644EF">
        <w:rPr>
          <w:lang w:eastAsia="en-US" w:bidi="en-US"/>
        </w:rPr>
        <w:t>button</w:t>
      </w:r>
      <w:proofErr w:type="spellEnd"/>
      <w:r w:rsidRPr="003644EF">
        <w:rPr>
          <w:lang w:eastAsia="en-US" w:bidi="en-US"/>
        </w:rPr>
        <w:t xml:space="preserve"> con due opzioni:</w:t>
      </w:r>
    </w:p>
    <w:p w14:paraId="126C027C" w14:textId="77777777" w:rsidR="00E0464A" w:rsidRPr="003644EF" w:rsidRDefault="00E0464A">
      <w:pPr>
        <w:pStyle w:val="Paragrafoelenco"/>
        <w:numPr>
          <w:ilvl w:val="1"/>
          <w:numId w:val="9"/>
        </w:numPr>
        <w:jc w:val="both"/>
        <w:rPr>
          <w:lang w:eastAsia="en-US" w:bidi="en-US"/>
        </w:rPr>
      </w:pPr>
      <w:r w:rsidRPr="003644EF">
        <w:rPr>
          <w:lang w:eastAsia="en-US" w:bidi="en-US"/>
        </w:rPr>
        <w:t>“Crea nuovo utente”;</w:t>
      </w:r>
    </w:p>
    <w:p w14:paraId="54A8060B" w14:textId="77777777" w:rsidR="00E0464A" w:rsidRPr="003644EF" w:rsidRDefault="00E0464A">
      <w:pPr>
        <w:pStyle w:val="Paragrafoelenco"/>
        <w:numPr>
          <w:ilvl w:val="1"/>
          <w:numId w:val="9"/>
        </w:numPr>
        <w:jc w:val="both"/>
        <w:rPr>
          <w:lang w:eastAsia="en-US" w:bidi="en-US"/>
        </w:rPr>
      </w:pPr>
      <w:r w:rsidRPr="003644EF">
        <w:rPr>
          <w:lang w:eastAsia="en-US" w:bidi="en-US"/>
        </w:rPr>
        <w:t>“Aggiungi me con questo ruolo”;</w:t>
      </w:r>
    </w:p>
    <w:p w14:paraId="4CFCBA46" w14:textId="77777777" w:rsidR="00CA0998" w:rsidRDefault="00CA0998">
      <w:pPr>
        <w:pStyle w:val="Paragrafoelenco"/>
        <w:numPr>
          <w:ilvl w:val="0"/>
          <w:numId w:val="9"/>
        </w:numPr>
        <w:jc w:val="both"/>
        <w:rPr>
          <w:lang w:eastAsia="en-US" w:bidi="en-US"/>
        </w:rPr>
      </w:pPr>
      <w:r>
        <w:rPr>
          <w:lang w:eastAsia="en-US" w:bidi="en-US"/>
        </w:rPr>
        <w:t>Cognome;</w:t>
      </w:r>
    </w:p>
    <w:p w14:paraId="1682E6F3" w14:textId="77777777" w:rsidR="00CA0998" w:rsidRDefault="00CA0998">
      <w:pPr>
        <w:pStyle w:val="Paragrafoelenco"/>
        <w:numPr>
          <w:ilvl w:val="0"/>
          <w:numId w:val="9"/>
        </w:numPr>
        <w:jc w:val="both"/>
        <w:rPr>
          <w:lang w:eastAsia="en-US" w:bidi="en-US"/>
        </w:rPr>
      </w:pPr>
      <w:r>
        <w:rPr>
          <w:lang w:eastAsia="en-US" w:bidi="en-US"/>
        </w:rPr>
        <w:t>Nome;</w:t>
      </w:r>
    </w:p>
    <w:p w14:paraId="36E2B1C0" w14:textId="77777777" w:rsidR="00CA0998" w:rsidRDefault="00CA0998">
      <w:pPr>
        <w:pStyle w:val="Paragrafoelenco"/>
        <w:numPr>
          <w:ilvl w:val="0"/>
          <w:numId w:val="9"/>
        </w:numPr>
        <w:jc w:val="both"/>
        <w:rPr>
          <w:lang w:eastAsia="en-US" w:bidi="en-US"/>
        </w:rPr>
      </w:pPr>
      <w:r>
        <w:rPr>
          <w:lang w:eastAsia="en-US" w:bidi="en-US"/>
        </w:rPr>
        <w:t>Codice fiscale;</w:t>
      </w:r>
    </w:p>
    <w:p w14:paraId="31C9D271" w14:textId="77777777" w:rsidR="00CA0998" w:rsidRDefault="00CA0998">
      <w:pPr>
        <w:pStyle w:val="Paragrafoelenco"/>
        <w:numPr>
          <w:ilvl w:val="0"/>
          <w:numId w:val="9"/>
        </w:numPr>
        <w:jc w:val="both"/>
        <w:rPr>
          <w:lang w:eastAsia="en-US" w:bidi="en-US"/>
        </w:rPr>
      </w:pPr>
      <w:r>
        <w:rPr>
          <w:lang w:eastAsia="en-US" w:bidi="en-US"/>
        </w:rPr>
        <w:t>E-mail istituzionale;</w:t>
      </w:r>
    </w:p>
    <w:p w14:paraId="269AFBAA" w14:textId="77777777" w:rsidR="00CA0998" w:rsidRDefault="00CA0998">
      <w:pPr>
        <w:pStyle w:val="Paragrafoelenco"/>
        <w:numPr>
          <w:ilvl w:val="0"/>
          <w:numId w:val="9"/>
        </w:numPr>
        <w:jc w:val="both"/>
        <w:rPr>
          <w:lang w:eastAsia="en-US" w:bidi="en-US"/>
        </w:rPr>
      </w:pPr>
      <w:r>
        <w:rPr>
          <w:lang w:eastAsia="en-US" w:bidi="en-US"/>
        </w:rPr>
        <w:t>CTA “Chiudi”;</w:t>
      </w:r>
    </w:p>
    <w:p w14:paraId="22B56E98" w14:textId="77777777" w:rsidR="00E0464A" w:rsidRPr="003644EF" w:rsidRDefault="00E0464A">
      <w:pPr>
        <w:pStyle w:val="Paragrafoelenco"/>
        <w:numPr>
          <w:ilvl w:val="0"/>
          <w:numId w:val="9"/>
        </w:numPr>
        <w:jc w:val="both"/>
        <w:rPr>
          <w:lang w:eastAsia="en-US" w:bidi="en-US"/>
        </w:rPr>
      </w:pPr>
      <w:r w:rsidRPr="003644EF">
        <w:rPr>
          <w:lang w:eastAsia="en-US" w:bidi="en-US"/>
        </w:rPr>
        <w:t>CTA “Aggiungi”.</w:t>
      </w:r>
    </w:p>
    <w:p w14:paraId="25607BC9" w14:textId="04D0CB69" w:rsidR="00E0464A" w:rsidRPr="000834B9" w:rsidRDefault="00E0464A" w:rsidP="00126F01">
      <w:pPr>
        <w:spacing w:after="0"/>
        <w:ind w:left="708"/>
        <w:jc w:val="both"/>
        <w:rPr>
          <w:lang w:eastAsia="en-US" w:bidi="en-US"/>
        </w:rPr>
      </w:pPr>
      <w:r w:rsidRPr="000834B9">
        <w:rPr>
          <w:lang w:eastAsia="en-US" w:bidi="en-US"/>
        </w:rPr>
        <w:t>Qualora nella modale visualizzata al click sulla CTA “</w:t>
      </w:r>
      <w:r w:rsidRPr="0023358B">
        <w:rPr>
          <w:lang w:eastAsia="en-US" w:bidi="en-US"/>
        </w:rPr>
        <w:t>Aggiungi utente</w:t>
      </w:r>
      <w:r w:rsidRPr="000834B9">
        <w:rPr>
          <w:lang w:eastAsia="en-US" w:bidi="en-US"/>
        </w:rPr>
        <w:t xml:space="preserve">” l’Admin selezionasse l’opzione del radio </w:t>
      </w:r>
      <w:proofErr w:type="spellStart"/>
      <w:r w:rsidRPr="000834B9">
        <w:rPr>
          <w:lang w:eastAsia="en-US" w:bidi="en-US"/>
        </w:rPr>
        <w:t>button</w:t>
      </w:r>
      <w:proofErr w:type="spellEnd"/>
      <w:r w:rsidRPr="000834B9">
        <w:rPr>
          <w:lang w:eastAsia="en-US" w:bidi="en-US"/>
        </w:rPr>
        <w:t xml:space="preserve"> “Aggiungi me con questo ruolo”</w:t>
      </w:r>
      <w:r>
        <w:rPr>
          <w:lang w:eastAsia="en-US" w:bidi="en-US"/>
        </w:rPr>
        <w:t>,</w:t>
      </w:r>
      <w:r w:rsidRPr="000834B9">
        <w:rPr>
          <w:lang w:eastAsia="en-US" w:bidi="en-US"/>
        </w:rPr>
        <w:t xml:space="preserve"> la visualizzazione della modale prevederà: </w:t>
      </w:r>
    </w:p>
    <w:p w14:paraId="01799B33" w14:textId="77777777" w:rsidR="00E0464A" w:rsidRPr="009A5544" w:rsidRDefault="00E0464A">
      <w:pPr>
        <w:pStyle w:val="Paragrafoelenco"/>
        <w:numPr>
          <w:ilvl w:val="0"/>
          <w:numId w:val="9"/>
        </w:numPr>
        <w:jc w:val="both"/>
      </w:pPr>
      <w:r w:rsidRPr="000834B9">
        <w:rPr>
          <w:lang w:eastAsia="en-US" w:bidi="en-US"/>
        </w:rPr>
        <w:t>S</w:t>
      </w:r>
      <w:r w:rsidRPr="009A5544">
        <w:rPr>
          <w:lang w:eastAsia="en-US" w:bidi="en-US"/>
        </w:rPr>
        <w:t>ezione riepilogativa delle funzionalità del ruolo;</w:t>
      </w:r>
    </w:p>
    <w:p w14:paraId="3143AA73" w14:textId="77777777" w:rsidR="00E0464A" w:rsidRPr="009A5544" w:rsidRDefault="00E0464A">
      <w:pPr>
        <w:pStyle w:val="Paragrafoelenco"/>
        <w:numPr>
          <w:ilvl w:val="0"/>
          <w:numId w:val="9"/>
        </w:numPr>
        <w:jc w:val="both"/>
      </w:pPr>
      <w:r w:rsidRPr="009A5544">
        <w:rPr>
          <w:lang w:eastAsia="en-US" w:bidi="en-US"/>
        </w:rPr>
        <w:t>CTA “Chiudi”;</w:t>
      </w:r>
    </w:p>
    <w:p w14:paraId="0BEEDD17" w14:textId="77777777" w:rsidR="00E0464A" w:rsidRPr="009A5544" w:rsidRDefault="00E0464A">
      <w:pPr>
        <w:pStyle w:val="Paragrafoelenco"/>
        <w:numPr>
          <w:ilvl w:val="0"/>
          <w:numId w:val="9"/>
        </w:numPr>
        <w:spacing w:after="0"/>
        <w:jc w:val="both"/>
      </w:pPr>
      <w:r w:rsidRPr="009A5544">
        <w:rPr>
          <w:lang w:eastAsia="en-US" w:bidi="en-US"/>
        </w:rPr>
        <w:t>CTA “Aggiungi”;</w:t>
      </w:r>
    </w:p>
    <w:p w14:paraId="65A47C21" w14:textId="3CD57969" w:rsidR="00E0464A" w:rsidRPr="00EA70B1" w:rsidRDefault="00E0464A" w:rsidP="00126F01">
      <w:pPr>
        <w:ind w:firstLine="708"/>
        <w:jc w:val="both"/>
        <w:rPr>
          <w:lang w:eastAsia="en-US" w:bidi="en-US"/>
        </w:rPr>
      </w:pPr>
      <w:r w:rsidRPr="000834B9">
        <w:rPr>
          <w:lang w:eastAsia="en-US" w:bidi="en-US"/>
        </w:rPr>
        <w:t>Non saranno dunque presenti i campi Cognome, Nome, Codice fiscale ed E</w:t>
      </w:r>
      <w:r w:rsidR="00E36CEF">
        <w:rPr>
          <w:lang w:eastAsia="en-US" w:bidi="en-US"/>
        </w:rPr>
        <w:t>-</w:t>
      </w:r>
      <w:r w:rsidRPr="000834B9">
        <w:rPr>
          <w:lang w:eastAsia="en-US" w:bidi="en-US"/>
        </w:rPr>
        <w:t>mail istituzionale.</w:t>
      </w:r>
    </w:p>
    <w:p w14:paraId="723AEC18" w14:textId="4EE955D8" w:rsidR="00E0464A" w:rsidRDefault="00E0464A" w:rsidP="00126F01">
      <w:pPr>
        <w:spacing w:after="0"/>
        <w:ind w:left="708"/>
        <w:jc w:val="both"/>
        <w:rPr>
          <w:rStyle w:val="ui-provider"/>
          <w:iCs/>
        </w:rPr>
      </w:pPr>
      <w:r w:rsidRPr="00F32131">
        <w:rPr>
          <w:rStyle w:val="ui-provider"/>
        </w:rPr>
        <w:t>Al click sulla CTA</w:t>
      </w:r>
      <w:r>
        <w:rPr>
          <w:rStyle w:val="ui-provider"/>
          <w:iCs/>
        </w:rPr>
        <w:t xml:space="preserve"> “</w:t>
      </w:r>
      <w:r w:rsidRPr="0023358B">
        <w:rPr>
          <w:rStyle w:val="ui-provider"/>
          <w:iCs/>
        </w:rPr>
        <w:t>Chiudi</w:t>
      </w:r>
      <w:r>
        <w:rPr>
          <w:rStyle w:val="ui-provider"/>
          <w:iCs/>
        </w:rPr>
        <w:t xml:space="preserve">”, l’Admin </w:t>
      </w:r>
      <w:r w:rsidR="002F36B4">
        <w:rPr>
          <w:rStyle w:val="ui-provider"/>
          <w:iCs/>
        </w:rPr>
        <w:t>sarà rediretto</w:t>
      </w:r>
      <w:r>
        <w:rPr>
          <w:rStyle w:val="ui-provider"/>
          <w:iCs/>
        </w:rPr>
        <w:t xml:space="preserve"> nuovamente sulla pagina “Dettaglio struttura ente locale”</w:t>
      </w:r>
      <w:r w:rsidR="00884F12">
        <w:rPr>
          <w:rStyle w:val="ui-provider"/>
          <w:iCs/>
        </w:rPr>
        <w:t xml:space="preserve">, </w:t>
      </w:r>
      <w:r w:rsidR="00884F12" w:rsidRPr="00884F12">
        <w:rPr>
          <w:rStyle w:val="ui-provider"/>
          <w:iCs/>
        </w:rPr>
        <w:t>che non subirà alcuna modifica</w:t>
      </w:r>
      <w:r>
        <w:rPr>
          <w:rStyle w:val="ui-provider"/>
          <w:iCs/>
        </w:rPr>
        <w:t>.</w:t>
      </w:r>
    </w:p>
    <w:p w14:paraId="59803EAB" w14:textId="14F1B11E" w:rsidR="00E0464A" w:rsidRDefault="00B867B5" w:rsidP="00126F01">
      <w:pPr>
        <w:spacing w:after="0"/>
        <w:ind w:left="708"/>
        <w:jc w:val="both"/>
        <w:rPr>
          <w:rStyle w:val="ui-provider"/>
          <w:iCs/>
        </w:rPr>
      </w:pPr>
      <w:r w:rsidRPr="00EF7B7A">
        <w:rPr>
          <w:rStyle w:val="ui-provider"/>
          <w:iCs/>
        </w:rPr>
        <w:t>S</w:t>
      </w:r>
      <w:r w:rsidR="00E0464A" w:rsidRPr="00B867B5">
        <w:rPr>
          <w:rStyle w:val="ui-provider"/>
          <w:iCs/>
        </w:rPr>
        <w:t>arà previsto un controllo a Front-End sulla correttezza formale del Codice Fiscale.</w:t>
      </w:r>
    </w:p>
    <w:p w14:paraId="27F0F9F8" w14:textId="2C9E4340" w:rsidR="00E0464A" w:rsidRPr="00970187" w:rsidRDefault="00E0464A">
      <w:pPr>
        <w:pStyle w:val="Paragrafoelenco"/>
        <w:numPr>
          <w:ilvl w:val="0"/>
          <w:numId w:val="61"/>
        </w:numPr>
        <w:spacing w:after="0"/>
        <w:jc w:val="both"/>
        <w:rPr>
          <w:rStyle w:val="ui-provider"/>
        </w:rPr>
      </w:pPr>
      <w:r w:rsidRPr="00970187">
        <w:rPr>
          <w:rStyle w:val="ui-provider"/>
        </w:rPr>
        <w:t>Viceversa, al click sulla CTA “</w:t>
      </w:r>
      <w:r w:rsidRPr="0023358B">
        <w:rPr>
          <w:rStyle w:val="ui-provider"/>
        </w:rPr>
        <w:t>Aggiungi</w:t>
      </w:r>
      <w:r w:rsidRPr="00970187">
        <w:rPr>
          <w:rStyle w:val="ui-provider"/>
        </w:rPr>
        <w:t xml:space="preserve">” </w:t>
      </w:r>
      <w:r w:rsidRPr="00970187">
        <w:rPr>
          <w:rStyle w:val="ui-provider"/>
          <w:iCs/>
          <w:lang w:eastAsia="en-US" w:bidi="en-US"/>
        </w:rPr>
        <w:t xml:space="preserve">potranno verificarsi </w:t>
      </w:r>
      <w:r w:rsidR="00D76707">
        <w:rPr>
          <w:rStyle w:val="ui-provider"/>
          <w:iCs/>
          <w:lang w:eastAsia="en-US" w:bidi="en-US"/>
        </w:rPr>
        <w:t>le seguenti casistiche</w:t>
      </w:r>
      <w:r w:rsidRPr="00970187">
        <w:rPr>
          <w:rStyle w:val="ui-provider"/>
          <w:iCs/>
          <w:lang w:eastAsia="en-US" w:bidi="en-US"/>
        </w:rPr>
        <w:t>:</w:t>
      </w:r>
    </w:p>
    <w:p w14:paraId="62B25C62" w14:textId="2DD4D0F5" w:rsidR="00E0464A" w:rsidRDefault="003C515F">
      <w:pPr>
        <w:pStyle w:val="Paragrafoelenco"/>
        <w:numPr>
          <w:ilvl w:val="0"/>
          <w:numId w:val="9"/>
        </w:numPr>
        <w:jc w:val="both"/>
        <w:rPr>
          <w:iCs/>
          <w:lang w:eastAsia="en-US" w:bidi="en-US"/>
        </w:rPr>
      </w:pPr>
      <w:r>
        <w:rPr>
          <w:iCs/>
          <w:u w:val="single"/>
          <w:lang w:eastAsia="en-US" w:bidi="en-US"/>
        </w:rPr>
        <w:t>L’interazione</w:t>
      </w:r>
      <w:r w:rsidRPr="00920FB1">
        <w:rPr>
          <w:iCs/>
          <w:u w:val="single"/>
          <w:lang w:eastAsia="en-US" w:bidi="en-US"/>
        </w:rPr>
        <w:t xml:space="preserve"> </w:t>
      </w:r>
      <w:r w:rsidR="00E0464A" w:rsidRPr="00920FB1">
        <w:rPr>
          <w:iCs/>
          <w:u w:val="single"/>
          <w:lang w:eastAsia="en-US" w:bidi="en-US"/>
        </w:rPr>
        <w:t xml:space="preserve">con il sistema risponde con un </w:t>
      </w:r>
      <w:r w:rsidR="00E0464A" w:rsidRPr="001B2823">
        <w:rPr>
          <w:b/>
          <w:u w:val="single"/>
          <w:lang w:eastAsia="en-US" w:bidi="en-US"/>
        </w:rPr>
        <w:t>esito negativo</w:t>
      </w:r>
      <w:r w:rsidR="00D0773F">
        <w:rPr>
          <w:lang w:eastAsia="en-US" w:bidi="en-US"/>
        </w:rPr>
        <w:t>:</w:t>
      </w:r>
      <w:r w:rsidR="00E0464A" w:rsidRPr="00920FB1">
        <w:rPr>
          <w:iCs/>
          <w:lang w:eastAsia="en-US" w:bidi="en-US"/>
        </w:rPr>
        <w:t xml:space="preserve"> l’</w:t>
      </w:r>
      <w:r w:rsidR="00E0464A">
        <w:rPr>
          <w:iCs/>
          <w:lang w:eastAsia="en-US" w:bidi="en-US"/>
        </w:rPr>
        <w:t>A</w:t>
      </w:r>
      <w:r w:rsidR="00E0464A" w:rsidRPr="00920FB1">
        <w:rPr>
          <w:iCs/>
          <w:lang w:eastAsia="en-US" w:bidi="en-US"/>
        </w:rPr>
        <w:t xml:space="preserve">dmin visualizzerà una pagina bloccante con </w:t>
      </w:r>
      <w:r w:rsidR="00E0464A">
        <w:rPr>
          <w:iCs/>
          <w:lang w:eastAsia="en-US" w:bidi="en-US"/>
        </w:rPr>
        <w:t>un messaggio di cortesia;</w:t>
      </w:r>
    </w:p>
    <w:p w14:paraId="6F8F0BC4" w14:textId="586100C6" w:rsidR="00E0464A" w:rsidRDefault="003C515F">
      <w:pPr>
        <w:pStyle w:val="Paragrafoelenco"/>
        <w:numPr>
          <w:ilvl w:val="0"/>
          <w:numId w:val="9"/>
        </w:numPr>
        <w:jc w:val="both"/>
        <w:rPr>
          <w:iCs/>
          <w:lang w:eastAsia="en-US" w:bidi="en-US"/>
        </w:rPr>
      </w:pPr>
      <w:r w:rsidRPr="003C515F">
        <w:rPr>
          <w:iCs/>
          <w:u w:val="single"/>
          <w:lang w:eastAsia="en-US" w:bidi="en-US"/>
        </w:rPr>
        <w:t xml:space="preserve">L’interazione </w:t>
      </w:r>
      <w:r w:rsidR="00E0464A" w:rsidRPr="005A020F">
        <w:rPr>
          <w:iCs/>
          <w:u w:val="single"/>
          <w:lang w:eastAsia="en-US" w:bidi="en-US"/>
        </w:rPr>
        <w:t xml:space="preserve">con il sistema risponde con un </w:t>
      </w:r>
      <w:r w:rsidR="00E0464A" w:rsidRPr="001B2823">
        <w:rPr>
          <w:b/>
          <w:u w:val="single"/>
          <w:lang w:eastAsia="en-US" w:bidi="en-US"/>
        </w:rPr>
        <w:t>esito</w:t>
      </w:r>
      <w:r w:rsidR="00E0464A" w:rsidRPr="00EF79F5">
        <w:rPr>
          <w:b/>
          <w:u w:val="single"/>
          <w:lang w:eastAsia="en-US" w:bidi="en-US"/>
        </w:rPr>
        <w:t xml:space="preserve"> </w:t>
      </w:r>
      <w:r w:rsidR="00E0464A" w:rsidRPr="001B2823">
        <w:rPr>
          <w:b/>
          <w:u w:val="single"/>
          <w:lang w:eastAsia="en-US" w:bidi="en-US"/>
        </w:rPr>
        <w:t>positivo</w:t>
      </w:r>
      <w:r w:rsidR="00884A51" w:rsidRPr="00605368">
        <w:rPr>
          <w:lang w:eastAsia="en-US" w:bidi="en-US"/>
        </w:rPr>
        <w:t>:</w:t>
      </w:r>
      <w:r w:rsidR="00E0464A" w:rsidRPr="005A020F">
        <w:rPr>
          <w:iCs/>
          <w:lang w:eastAsia="en-US" w:bidi="en-US"/>
        </w:rPr>
        <w:t xml:space="preserve"> </w:t>
      </w:r>
      <w:r w:rsidR="00E0464A">
        <w:rPr>
          <w:iCs/>
          <w:lang w:eastAsia="en-US" w:bidi="en-US"/>
        </w:rPr>
        <w:t>sarà mostrata una modale che notificherà l’</w:t>
      </w:r>
      <w:r w:rsidR="00E0464A" w:rsidRPr="005A020F">
        <w:rPr>
          <w:iCs/>
          <w:lang w:eastAsia="en-US" w:bidi="en-US"/>
        </w:rPr>
        <w:t xml:space="preserve">avvenuta </w:t>
      </w:r>
      <w:r w:rsidR="00E0464A">
        <w:rPr>
          <w:iCs/>
          <w:lang w:eastAsia="en-US" w:bidi="en-US"/>
        </w:rPr>
        <w:t>creazione</w:t>
      </w:r>
      <w:r w:rsidR="00E0464A" w:rsidRPr="005A020F">
        <w:rPr>
          <w:iCs/>
          <w:lang w:eastAsia="en-US" w:bidi="en-US"/>
        </w:rPr>
        <w:t xml:space="preserve"> dell’</w:t>
      </w:r>
      <w:proofErr w:type="spellStart"/>
      <w:r w:rsidR="00E0464A" w:rsidRPr="005A020F">
        <w:rPr>
          <w:iCs/>
          <w:lang w:eastAsia="en-US" w:bidi="en-US"/>
        </w:rPr>
        <w:t>Admi</w:t>
      </w:r>
      <w:r w:rsidR="00E0464A">
        <w:rPr>
          <w:iCs/>
          <w:lang w:eastAsia="en-US" w:bidi="en-US"/>
        </w:rPr>
        <w:t>nStrutturaEnte</w:t>
      </w:r>
      <w:proofErr w:type="spellEnd"/>
      <w:r w:rsidR="00E0464A" w:rsidRPr="005A020F">
        <w:rPr>
          <w:iCs/>
          <w:lang w:eastAsia="en-US" w:bidi="en-US"/>
        </w:rPr>
        <w:t>.</w:t>
      </w:r>
      <w:r w:rsidR="00E0464A">
        <w:rPr>
          <w:iCs/>
          <w:lang w:eastAsia="en-US" w:bidi="en-US"/>
        </w:rPr>
        <w:t xml:space="preserve"> Sarà altresì possibile, </w:t>
      </w:r>
      <w:r w:rsidR="00FD7256">
        <w:rPr>
          <w:iCs/>
          <w:lang w:eastAsia="en-US" w:bidi="en-US"/>
        </w:rPr>
        <w:t>tramite</w:t>
      </w:r>
      <w:r w:rsidR="00E0464A">
        <w:rPr>
          <w:iCs/>
          <w:lang w:eastAsia="en-US" w:bidi="en-US"/>
        </w:rPr>
        <w:t xml:space="preserve"> la CTA “Crea nuovo utente”, censire un altro </w:t>
      </w:r>
      <w:proofErr w:type="spellStart"/>
      <w:r w:rsidR="00E0464A">
        <w:rPr>
          <w:iCs/>
          <w:lang w:eastAsia="en-US" w:bidi="en-US"/>
        </w:rPr>
        <w:t>AdminStrutturaEnte</w:t>
      </w:r>
      <w:proofErr w:type="spellEnd"/>
      <w:r w:rsidR="00E0464A">
        <w:rPr>
          <w:iCs/>
          <w:lang w:eastAsia="en-US" w:bidi="en-US"/>
        </w:rPr>
        <w:t xml:space="preserve"> la cui creazione seguirà il medesimo flusso.</w:t>
      </w:r>
    </w:p>
    <w:p w14:paraId="5DC35B2F" w14:textId="2B70FA33" w:rsidR="00E0464A" w:rsidRPr="00970187" w:rsidRDefault="00E0464A">
      <w:pPr>
        <w:pStyle w:val="Paragrafoelenco"/>
        <w:numPr>
          <w:ilvl w:val="0"/>
          <w:numId w:val="61"/>
        </w:numPr>
        <w:jc w:val="both"/>
        <w:rPr>
          <w:iCs/>
          <w:lang w:eastAsia="en-US" w:bidi="en-US"/>
        </w:rPr>
      </w:pPr>
      <w:bookmarkStart w:id="83" w:name="Creazione_AdminStrutturaEnte_punto3"/>
      <w:r w:rsidRPr="00970187">
        <w:rPr>
          <w:lang w:eastAsia="en-US" w:bidi="en-US"/>
        </w:rPr>
        <w:t xml:space="preserve">Qualora </w:t>
      </w:r>
      <w:bookmarkEnd w:id="83"/>
      <w:r w:rsidRPr="00970187">
        <w:rPr>
          <w:lang w:eastAsia="en-US" w:bidi="en-US"/>
        </w:rPr>
        <w:t>il</w:t>
      </w:r>
      <w:r w:rsidRPr="00970187">
        <w:rPr>
          <w:iCs/>
          <w:lang w:eastAsia="en-US" w:bidi="en-US"/>
        </w:rPr>
        <w:t xml:space="preserve"> controllo di correttezza venisse superato, la piattaforma invierà una mail all’indirizzo e-mail istituzionale dell’utente selezionato come </w:t>
      </w:r>
      <w:proofErr w:type="spellStart"/>
      <w:r w:rsidRPr="00126F01">
        <w:rPr>
          <w:iCs/>
          <w:lang w:eastAsia="en-US" w:bidi="en-US"/>
        </w:rPr>
        <w:t>AdminStrutturaEnte</w:t>
      </w:r>
      <w:proofErr w:type="spellEnd"/>
      <w:r w:rsidRPr="00970187">
        <w:rPr>
          <w:iCs/>
          <w:lang w:eastAsia="en-US" w:bidi="en-US"/>
        </w:rPr>
        <w:t xml:space="preserve">, </w:t>
      </w:r>
      <w:r w:rsidR="006D27F5">
        <w:rPr>
          <w:iCs/>
          <w:lang w:eastAsia="en-US" w:bidi="en-US"/>
        </w:rPr>
        <w:t>contenente</w:t>
      </w:r>
      <w:r w:rsidRPr="00970187">
        <w:rPr>
          <w:iCs/>
          <w:lang w:eastAsia="en-US" w:bidi="en-US"/>
        </w:rPr>
        <w:t xml:space="preserve"> il link con un token che dovrà essere cliccato entro il TTL per confermare l’attivazione.</w:t>
      </w:r>
    </w:p>
    <w:p w14:paraId="2A8DF304" w14:textId="18375353" w:rsidR="00E0464A" w:rsidRPr="004A3659" w:rsidRDefault="00E0464A" w:rsidP="00126F01">
      <w:pPr>
        <w:pStyle w:val="Paragrafoelenco"/>
        <w:jc w:val="both"/>
        <w:rPr>
          <w:lang w:eastAsia="en-US" w:bidi="en-US"/>
        </w:rPr>
      </w:pPr>
      <w:r w:rsidRPr="004A3659">
        <w:rPr>
          <w:lang w:eastAsia="en-US" w:bidi="en-US"/>
        </w:rPr>
        <w:t xml:space="preserve">A seguito della ricezione dell’e-mail da parte dell’utente potranno verificarsi </w:t>
      </w:r>
      <w:r w:rsidR="00D76707">
        <w:rPr>
          <w:lang w:eastAsia="en-US" w:bidi="en-US"/>
        </w:rPr>
        <w:t>le seguenti casistiche</w:t>
      </w:r>
      <w:r w:rsidRPr="004A3659">
        <w:rPr>
          <w:lang w:eastAsia="en-US" w:bidi="en-US"/>
        </w:rPr>
        <w:t>:</w:t>
      </w:r>
    </w:p>
    <w:p w14:paraId="506C3987" w14:textId="53B3C82E" w:rsidR="00405099" w:rsidRPr="00E55390" w:rsidRDefault="00666400">
      <w:pPr>
        <w:pStyle w:val="Paragrafoelenco"/>
        <w:numPr>
          <w:ilvl w:val="0"/>
          <w:numId w:val="9"/>
        </w:numPr>
        <w:spacing w:after="0"/>
        <w:jc w:val="both"/>
        <w:rPr>
          <w:rStyle w:val="Collegamentoipertestuale"/>
          <w:rFonts w:cstheme="minorBidi"/>
          <w:color w:val="auto"/>
          <w:u w:val="none"/>
          <w:lang w:eastAsia="en-US" w:bidi="en-US"/>
        </w:rPr>
      </w:pPr>
      <w:r w:rsidRPr="004A3659">
        <w:rPr>
          <w:u w:val="single"/>
          <w:lang w:eastAsia="en-US" w:bidi="en-US"/>
        </w:rPr>
        <w:t>L’</w:t>
      </w:r>
      <w:r>
        <w:rPr>
          <w:u w:val="single"/>
          <w:lang w:eastAsia="en-US" w:bidi="en-US"/>
        </w:rPr>
        <w:t>admin</w:t>
      </w:r>
      <w:r w:rsidRPr="004A3659">
        <w:rPr>
          <w:u w:val="single"/>
          <w:lang w:eastAsia="en-US" w:bidi="en-US"/>
        </w:rPr>
        <w:t xml:space="preserve"> </w:t>
      </w:r>
      <w:r w:rsidR="00E0464A" w:rsidRPr="004A3659">
        <w:rPr>
          <w:u w:val="single"/>
          <w:lang w:eastAsia="en-US" w:bidi="en-US"/>
        </w:rPr>
        <w:t>selezionato</w:t>
      </w:r>
      <w:r w:rsidR="00E0464A">
        <w:rPr>
          <w:u w:val="single"/>
          <w:lang w:eastAsia="en-US" w:bidi="en-US"/>
        </w:rPr>
        <w:t xml:space="preserve"> </w:t>
      </w:r>
      <w:r w:rsidR="00E0464A" w:rsidRPr="004A3659">
        <w:rPr>
          <w:b/>
          <w:u w:val="single"/>
          <w:lang w:eastAsia="en-US" w:bidi="en-US"/>
        </w:rPr>
        <w:t>non</w:t>
      </w:r>
      <w:r w:rsidR="00E0464A" w:rsidRPr="00AB7F2C">
        <w:rPr>
          <w:b/>
          <w:u w:val="single"/>
          <w:lang w:eastAsia="en-US" w:bidi="en-US"/>
        </w:rPr>
        <w:t xml:space="preserve"> utilizza </w:t>
      </w:r>
      <w:r w:rsidR="00E0464A" w:rsidRPr="00AD7CF9">
        <w:rPr>
          <w:bCs/>
          <w:u w:val="single"/>
          <w:lang w:eastAsia="en-US" w:bidi="en-US"/>
        </w:rPr>
        <w:t>il</w:t>
      </w:r>
      <w:r w:rsidR="00E0464A" w:rsidRPr="00AB7F2C">
        <w:rPr>
          <w:b/>
          <w:u w:val="single"/>
          <w:lang w:eastAsia="en-US" w:bidi="en-US"/>
        </w:rPr>
        <w:t xml:space="preserve"> token</w:t>
      </w:r>
      <w:r w:rsidR="00E0464A" w:rsidRPr="004A3659">
        <w:rPr>
          <w:u w:val="single"/>
          <w:lang w:eastAsia="en-US" w:bidi="en-US"/>
        </w:rPr>
        <w:t xml:space="preserve"> </w:t>
      </w:r>
      <w:r w:rsidR="00E0464A" w:rsidRPr="00AD7CF9">
        <w:rPr>
          <w:b/>
          <w:bCs/>
          <w:u w:val="single"/>
          <w:lang w:eastAsia="en-US" w:bidi="en-US"/>
        </w:rPr>
        <w:t>entro</w:t>
      </w:r>
      <w:r w:rsidR="00E0464A" w:rsidRPr="004A3659">
        <w:rPr>
          <w:u w:val="single"/>
          <w:lang w:eastAsia="en-US" w:bidi="en-US"/>
        </w:rPr>
        <w:t xml:space="preserve"> il suo </w:t>
      </w:r>
      <w:r w:rsidR="00E0464A" w:rsidRPr="00AD7CF9">
        <w:rPr>
          <w:b/>
          <w:bCs/>
          <w:u w:val="single"/>
          <w:lang w:eastAsia="en-US" w:bidi="en-US"/>
        </w:rPr>
        <w:t>TTL</w:t>
      </w:r>
      <w:r w:rsidR="00E0464A" w:rsidRPr="004A3659">
        <w:rPr>
          <w:u w:val="single"/>
          <w:lang w:eastAsia="en-US" w:bidi="en-US"/>
        </w:rPr>
        <w:t>:</w:t>
      </w:r>
      <w:r w:rsidR="00E0464A" w:rsidRPr="00E32BB4">
        <w:rPr>
          <w:lang w:eastAsia="en-US" w:bidi="en-US"/>
        </w:rPr>
        <w:t xml:space="preserve"> </w:t>
      </w:r>
      <w:r w:rsidR="00405099">
        <w:rPr>
          <w:lang w:eastAsia="en-US" w:bidi="en-US"/>
        </w:rPr>
        <w:t>alla scadenza del token, verrà inviata una e-mail all’utente, che notificherà l’avvenuta scadenza del link e</w:t>
      </w:r>
      <w:r w:rsidR="00E0464A" w:rsidRPr="00AB7F2C">
        <w:rPr>
          <w:lang w:eastAsia="en-US" w:bidi="en-US"/>
        </w:rPr>
        <w:t xml:space="preserve"> </w:t>
      </w:r>
      <w:r w:rsidR="00E0464A" w:rsidRPr="004A3659">
        <w:rPr>
          <w:lang w:eastAsia="en-US" w:bidi="en-US"/>
        </w:rPr>
        <w:t xml:space="preserve">il processo di </w:t>
      </w:r>
      <w:r w:rsidR="001749B0">
        <w:rPr>
          <w:lang w:eastAsia="en-US" w:bidi="en-US"/>
        </w:rPr>
        <w:t>accreditamento</w:t>
      </w:r>
      <w:r w:rsidR="001749B0" w:rsidRPr="004A3659">
        <w:rPr>
          <w:lang w:eastAsia="en-US" w:bidi="en-US"/>
        </w:rPr>
        <w:t xml:space="preserve"> </w:t>
      </w:r>
      <w:r w:rsidR="00E0464A" w:rsidRPr="004A3659">
        <w:rPr>
          <w:lang w:eastAsia="en-US" w:bidi="en-US"/>
        </w:rPr>
        <w:t>non risulterà completato</w:t>
      </w:r>
      <w:r w:rsidR="00533F31">
        <w:rPr>
          <w:lang w:eastAsia="en-US" w:bidi="en-US"/>
        </w:rPr>
        <w:t>.</w:t>
      </w:r>
      <w:r w:rsidR="00C556C1">
        <w:rPr>
          <w:lang w:eastAsia="en-US" w:bidi="en-US"/>
        </w:rPr>
        <w:t xml:space="preserve"> </w:t>
      </w:r>
      <w:r w:rsidR="00E0464A" w:rsidRPr="004A3659">
        <w:rPr>
          <w:lang w:eastAsia="en-US" w:bidi="en-US"/>
        </w:rPr>
        <w:t xml:space="preserve">La </w:t>
      </w:r>
      <w:r w:rsidR="00CD3D52">
        <w:rPr>
          <w:lang w:eastAsia="en-US" w:bidi="en-US"/>
        </w:rPr>
        <w:t>Soluzione Sussidiaria</w:t>
      </w:r>
      <w:r w:rsidR="00E0464A" w:rsidRPr="004A3659">
        <w:rPr>
          <w:lang w:eastAsia="en-US" w:bidi="en-US"/>
        </w:rPr>
        <w:t xml:space="preserve"> annullerà la richiesta di accreditamento. Eventualmente,</w:t>
      </w:r>
      <w:r w:rsidR="00E0464A">
        <w:rPr>
          <w:lang w:eastAsia="en-US" w:bidi="en-US"/>
        </w:rPr>
        <w:t xml:space="preserve"> </w:t>
      </w:r>
      <w:r w:rsidR="00A30141">
        <w:rPr>
          <w:lang w:eastAsia="en-US" w:bidi="en-US"/>
        </w:rPr>
        <w:t xml:space="preserve">l’Admin </w:t>
      </w:r>
      <w:r w:rsidR="00E0464A" w:rsidRPr="004A3659">
        <w:rPr>
          <w:lang w:eastAsia="en-US" w:bidi="en-US"/>
        </w:rPr>
        <w:t xml:space="preserve">potrà </w:t>
      </w:r>
      <w:r w:rsidR="00F82808">
        <w:rPr>
          <w:lang w:eastAsia="en-US" w:bidi="en-US"/>
        </w:rPr>
        <w:t>aggiungere</w:t>
      </w:r>
      <w:r w:rsidR="00F82808" w:rsidRPr="004A3659">
        <w:rPr>
          <w:lang w:eastAsia="en-US" w:bidi="en-US"/>
        </w:rPr>
        <w:t xml:space="preserve"> </w:t>
      </w:r>
      <w:r w:rsidR="00E0464A" w:rsidRPr="004A3659">
        <w:rPr>
          <w:lang w:eastAsia="en-US" w:bidi="en-US"/>
        </w:rPr>
        <w:t>un nuov</w:t>
      </w:r>
      <w:r w:rsidR="005653B9">
        <w:rPr>
          <w:lang w:eastAsia="en-US" w:bidi="en-US"/>
        </w:rPr>
        <w:t>o</w:t>
      </w:r>
      <w:r w:rsidR="00882F1B">
        <w:rPr>
          <w:lang w:eastAsia="en-US" w:bidi="en-US"/>
        </w:rPr>
        <w:t xml:space="preserve"> </w:t>
      </w:r>
      <w:proofErr w:type="spellStart"/>
      <w:r w:rsidR="00882F1B">
        <w:rPr>
          <w:lang w:eastAsia="en-US" w:bidi="en-US"/>
        </w:rPr>
        <w:t>AdminStrutturaEnte</w:t>
      </w:r>
      <w:proofErr w:type="spellEnd"/>
      <w:r w:rsidR="00E0464A" w:rsidRPr="004A3659">
        <w:rPr>
          <w:lang w:eastAsia="en-US" w:bidi="en-US"/>
        </w:rPr>
        <w:t xml:space="preserve"> avviando il processo dal </w:t>
      </w:r>
      <w:hyperlink w:anchor="Creazione_AdminStrutturaEnte_punto1" w:history="1">
        <w:r w:rsidR="00E0464A" w:rsidRPr="003037E9">
          <w:rPr>
            <w:rStyle w:val="Collegamentoipertestuale"/>
            <w:rFonts w:cstheme="minorBidi"/>
            <w:lang w:eastAsia="en-US" w:bidi="en-US"/>
          </w:rPr>
          <w:t xml:space="preserve">punto </w:t>
        </w:r>
        <w:r w:rsidR="003037E9" w:rsidRPr="003037E9">
          <w:rPr>
            <w:rStyle w:val="Collegamentoipertestuale"/>
            <w:rFonts w:cstheme="minorBidi"/>
            <w:iCs/>
            <w:lang w:eastAsia="en-US" w:bidi="en-US"/>
          </w:rPr>
          <w:t>1</w:t>
        </w:r>
      </w:hyperlink>
      <w:r w:rsidR="003322EB">
        <w:rPr>
          <w:rStyle w:val="Collegamentoipertestuale"/>
          <w:rFonts w:cstheme="minorBidi"/>
          <w:iCs/>
          <w:lang w:eastAsia="en-US" w:bidi="en-US"/>
        </w:rPr>
        <w:t>.</w:t>
      </w:r>
    </w:p>
    <w:p w14:paraId="165B93B5" w14:textId="2C9CB2D6" w:rsidR="003322EB" w:rsidRDefault="003322EB" w:rsidP="00126F01">
      <w:pPr>
        <w:spacing w:after="0"/>
        <w:ind w:left="1416"/>
        <w:jc w:val="both"/>
      </w:pPr>
      <w:r>
        <w:rPr>
          <w:iCs/>
          <w:lang w:eastAsia="en-US" w:bidi="en-US"/>
        </w:rPr>
        <w:t>Qualora l’</w:t>
      </w:r>
      <w:r w:rsidR="00462EA8">
        <w:rPr>
          <w:iCs/>
          <w:lang w:eastAsia="en-US" w:bidi="en-US"/>
        </w:rPr>
        <w:t>a</w:t>
      </w:r>
      <w:r>
        <w:rPr>
          <w:iCs/>
          <w:lang w:eastAsia="en-US" w:bidi="en-US"/>
        </w:rPr>
        <w:t>dmin cliccasse sul link, sarà rediretto in una pagina bloccante nella quale verrà mostrato un messaggio di cortesia</w:t>
      </w:r>
      <w:r w:rsidR="00687C86">
        <w:rPr>
          <w:iCs/>
          <w:lang w:eastAsia="en-US" w:bidi="en-US"/>
        </w:rPr>
        <w:t>;</w:t>
      </w:r>
    </w:p>
    <w:p w14:paraId="6EA5DAE9" w14:textId="0918C5FF" w:rsidR="00E0464A" w:rsidRPr="0024465F" w:rsidRDefault="00666400">
      <w:pPr>
        <w:pStyle w:val="Paragrafoelenco"/>
        <w:numPr>
          <w:ilvl w:val="0"/>
          <w:numId w:val="9"/>
        </w:numPr>
        <w:jc w:val="both"/>
        <w:rPr>
          <w:u w:val="single"/>
          <w:lang w:eastAsia="en-US" w:bidi="en-US"/>
        </w:rPr>
      </w:pPr>
      <w:r w:rsidRPr="004A3659">
        <w:rPr>
          <w:u w:val="single"/>
          <w:lang w:eastAsia="en-US" w:bidi="en-US"/>
        </w:rPr>
        <w:lastRenderedPageBreak/>
        <w:t>L’</w:t>
      </w:r>
      <w:r>
        <w:rPr>
          <w:u w:val="single"/>
          <w:lang w:eastAsia="en-US" w:bidi="en-US"/>
        </w:rPr>
        <w:t>admin</w:t>
      </w:r>
      <w:r w:rsidRPr="004A3659">
        <w:rPr>
          <w:u w:val="single"/>
          <w:lang w:eastAsia="en-US" w:bidi="en-US"/>
        </w:rPr>
        <w:t xml:space="preserve"> </w:t>
      </w:r>
      <w:r w:rsidR="00E0464A" w:rsidRPr="004A3659">
        <w:rPr>
          <w:u w:val="single"/>
          <w:lang w:eastAsia="en-US" w:bidi="en-US"/>
        </w:rPr>
        <w:t xml:space="preserve">selezionato </w:t>
      </w:r>
      <w:r w:rsidR="00E0464A" w:rsidRPr="00F238A5">
        <w:rPr>
          <w:b/>
          <w:u w:val="single"/>
          <w:lang w:eastAsia="en-US" w:bidi="en-US"/>
        </w:rPr>
        <w:t xml:space="preserve">utilizza </w:t>
      </w:r>
      <w:r w:rsidR="00E0464A" w:rsidRPr="00AD7CF9">
        <w:rPr>
          <w:bCs/>
          <w:u w:val="single"/>
          <w:lang w:eastAsia="en-US" w:bidi="en-US"/>
        </w:rPr>
        <w:t>il</w:t>
      </w:r>
      <w:r w:rsidR="00E0464A" w:rsidRPr="00F238A5">
        <w:rPr>
          <w:b/>
          <w:u w:val="single"/>
          <w:lang w:eastAsia="en-US" w:bidi="en-US"/>
        </w:rPr>
        <w:t xml:space="preserve"> token</w:t>
      </w:r>
      <w:r w:rsidR="00E0464A" w:rsidRPr="004A3659">
        <w:rPr>
          <w:u w:val="single"/>
          <w:lang w:eastAsia="en-US" w:bidi="en-US"/>
        </w:rPr>
        <w:t xml:space="preserve"> </w:t>
      </w:r>
      <w:r w:rsidR="00E0464A" w:rsidRPr="0024465F">
        <w:rPr>
          <w:u w:val="single"/>
          <w:lang w:eastAsia="en-US" w:bidi="en-US"/>
        </w:rPr>
        <w:t>entro</w:t>
      </w:r>
      <w:r w:rsidR="00E0464A" w:rsidRPr="004A3659">
        <w:rPr>
          <w:u w:val="single"/>
          <w:lang w:eastAsia="en-US" w:bidi="en-US"/>
        </w:rPr>
        <w:t xml:space="preserve"> il </w:t>
      </w:r>
      <w:r w:rsidR="00E0464A" w:rsidRPr="00AD7CF9">
        <w:rPr>
          <w:b/>
          <w:bCs/>
          <w:u w:val="single"/>
          <w:lang w:eastAsia="en-US" w:bidi="en-US"/>
        </w:rPr>
        <w:t>TTL</w:t>
      </w:r>
      <w:r w:rsidR="00E0464A" w:rsidRPr="004A3659">
        <w:rPr>
          <w:u w:val="single"/>
          <w:lang w:eastAsia="en-US" w:bidi="en-US"/>
        </w:rPr>
        <w:t xml:space="preserve"> previsto</w:t>
      </w:r>
      <w:r w:rsidR="00E0464A" w:rsidRPr="0024465F">
        <w:rPr>
          <w:lang w:eastAsia="en-US" w:bidi="en-US"/>
        </w:rPr>
        <w:t>:</w:t>
      </w:r>
      <w:r w:rsidR="00E0464A" w:rsidRPr="004A3659">
        <w:rPr>
          <w:lang w:eastAsia="en-US" w:bidi="en-US"/>
        </w:rPr>
        <w:t xml:space="preserve"> qualora l’utente cliccasse sul </w:t>
      </w:r>
      <w:r w:rsidR="0029552A">
        <w:rPr>
          <w:lang w:eastAsia="en-US" w:bidi="en-US"/>
        </w:rPr>
        <w:t>link</w:t>
      </w:r>
      <w:r w:rsidR="00E0464A" w:rsidRPr="004A3659">
        <w:rPr>
          <w:lang w:eastAsia="en-US" w:bidi="en-US"/>
        </w:rPr>
        <w:t xml:space="preserve"> entro il </w:t>
      </w:r>
      <w:r w:rsidR="00E0464A">
        <w:rPr>
          <w:lang w:eastAsia="en-US" w:bidi="en-US"/>
        </w:rPr>
        <w:t xml:space="preserve">TTL </w:t>
      </w:r>
      <w:r w:rsidR="00E0464A" w:rsidRPr="004A3659">
        <w:rPr>
          <w:lang w:eastAsia="en-US" w:bidi="en-US"/>
        </w:rPr>
        <w:t xml:space="preserve">potrà accedere alla piattaforma e completare la registrazione come descritto nel paragrafo </w:t>
      </w:r>
      <w:r w:rsidR="00AD47A3">
        <w:rPr>
          <w:lang w:eastAsia="en-US" w:bidi="en-US"/>
        </w:rPr>
        <w:t>“</w:t>
      </w:r>
      <w:hyperlink w:anchor="GestioneLogin_PrimoAccesso" w:history="1">
        <w:r w:rsidR="009A534F" w:rsidRPr="009A534F">
          <w:rPr>
            <w:rStyle w:val="Collegamentoipertestuale"/>
            <w:rFonts w:cstheme="minorBidi"/>
            <w:lang w:eastAsia="en-US" w:bidi="en-US"/>
          </w:rPr>
          <w:t>Gestione login: primo accesso</w:t>
        </w:r>
      </w:hyperlink>
      <w:r w:rsidR="009A534F">
        <w:rPr>
          <w:lang w:eastAsia="en-US" w:bidi="en-US"/>
        </w:rPr>
        <w:t>”;</w:t>
      </w:r>
    </w:p>
    <w:p w14:paraId="6BCC0CBC" w14:textId="4AC5C543" w:rsidR="00E0464A" w:rsidRPr="0024465F" w:rsidRDefault="00666400">
      <w:pPr>
        <w:pStyle w:val="Paragrafoelenco"/>
        <w:numPr>
          <w:ilvl w:val="0"/>
          <w:numId w:val="9"/>
        </w:numPr>
        <w:jc w:val="both"/>
        <w:rPr>
          <w:u w:val="single"/>
          <w:lang w:eastAsia="en-US" w:bidi="en-US"/>
        </w:rPr>
      </w:pPr>
      <w:r w:rsidRPr="004A3659">
        <w:rPr>
          <w:u w:val="single"/>
          <w:lang w:eastAsia="en-US" w:bidi="en-US"/>
        </w:rPr>
        <w:t>L’</w:t>
      </w:r>
      <w:r>
        <w:rPr>
          <w:u w:val="single"/>
          <w:lang w:eastAsia="en-US" w:bidi="en-US"/>
        </w:rPr>
        <w:t>admin</w:t>
      </w:r>
      <w:r w:rsidRPr="004A3659">
        <w:rPr>
          <w:u w:val="single"/>
          <w:lang w:eastAsia="en-US" w:bidi="en-US"/>
        </w:rPr>
        <w:t xml:space="preserve"> </w:t>
      </w:r>
      <w:r w:rsidR="00E0464A" w:rsidRPr="004A3659">
        <w:rPr>
          <w:u w:val="single"/>
          <w:lang w:eastAsia="en-US" w:bidi="en-US"/>
        </w:rPr>
        <w:t xml:space="preserve">selezionato clicca sul token ma </w:t>
      </w:r>
      <w:r w:rsidR="003C515F">
        <w:rPr>
          <w:u w:val="single"/>
          <w:lang w:eastAsia="en-US" w:bidi="en-US"/>
        </w:rPr>
        <w:t>l</w:t>
      </w:r>
      <w:r w:rsidR="003C515F" w:rsidRPr="003C515F">
        <w:rPr>
          <w:u w:val="single"/>
          <w:lang w:eastAsia="en-US" w:bidi="en-US"/>
        </w:rPr>
        <w:t>’interazione</w:t>
      </w:r>
      <w:r w:rsidR="00E0464A" w:rsidRPr="004A3659">
        <w:rPr>
          <w:u w:val="single"/>
          <w:lang w:eastAsia="en-US" w:bidi="en-US"/>
        </w:rPr>
        <w:t xml:space="preserve"> con il sistema risponde con un </w:t>
      </w:r>
      <w:r w:rsidR="00E0464A" w:rsidRPr="00126F01">
        <w:rPr>
          <w:b/>
          <w:bCs/>
          <w:u w:val="single"/>
          <w:lang w:eastAsia="en-US" w:bidi="en-US"/>
        </w:rPr>
        <w:t>esito</w:t>
      </w:r>
      <w:r w:rsidR="00E0464A" w:rsidRPr="004A3659">
        <w:rPr>
          <w:u w:val="single"/>
          <w:lang w:eastAsia="en-US" w:bidi="en-US"/>
        </w:rPr>
        <w:t xml:space="preserve"> </w:t>
      </w:r>
      <w:r w:rsidR="00E0464A" w:rsidRPr="00AD7CF9">
        <w:rPr>
          <w:b/>
          <w:bCs/>
          <w:u w:val="single"/>
          <w:lang w:eastAsia="en-US" w:bidi="en-US"/>
        </w:rPr>
        <w:t>negativo</w:t>
      </w:r>
      <w:r w:rsidR="00E0464A" w:rsidRPr="00EE259F">
        <w:rPr>
          <w:lang w:eastAsia="en-US" w:bidi="en-US"/>
        </w:rPr>
        <w:t>:</w:t>
      </w:r>
      <w:r w:rsidR="00E0464A" w:rsidRPr="004A3659">
        <w:rPr>
          <w:lang w:eastAsia="en-US" w:bidi="en-US"/>
        </w:rPr>
        <w:t xml:space="preserve"> </w:t>
      </w:r>
      <w:r w:rsidR="000A054F" w:rsidRPr="00920FB1">
        <w:rPr>
          <w:iCs/>
          <w:lang w:eastAsia="en-US" w:bidi="en-US"/>
        </w:rPr>
        <w:t>l’</w:t>
      </w:r>
      <w:r w:rsidR="000A054F">
        <w:rPr>
          <w:iCs/>
          <w:lang w:eastAsia="en-US" w:bidi="en-US"/>
        </w:rPr>
        <w:t>A</w:t>
      </w:r>
      <w:r w:rsidR="000A054F" w:rsidRPr="00920FB1">
        <w:rPr>
          <w:iCs/>
          <w:lang w:eastAsia="en-US" w:bidi="en-US"/>
        </w:rPr>
        <w:t xml:space="preserve">dmin visualizzerà una pagina bloccante con </w:t>
      </w:r>
      <w:r w:rsidR="000A054F">
        <w:rPr>
          <w:iCs/>
          <w:lang w:eastAsia="en-US" w:bidi="en-US"/>
        </w:rPr>
        <w:t>un messaggio di cortesia</w:t>
      </w:r>
      <w:r w:rsidR="00E0464A" w:rsidRPr="004A3659">
        <w:rPr>
          <w:lang w:eastAsia="en-US" w:bidi="en-US"/>
        </w:rPr>
        <w:t>.</w:t>
      </w:r>
      <w:r w:rsidR="00E0464A" w:rsidRPr="0024465F">
        <w:rPr>
          <w:u w:val="single"/>
          <w:lang w:eastAsia="en-US" w:bidi="en-US"/>
        </w:rPr>
        <w:t xml:space="preserve"> </w:t>
      </w:r>
    </w:p>
    <w:p w14:paraId="0E117E50" w14:textId="77777777" w:rsidR="00E0464A" w:rsidRDefault="00E0464A" w:rsidP="00126F01">
      <w:pPr>
        <w:pStyle w:val="Paragrafoelenco"/>
        <w:ind w:left="2160"/>
        <w:jc w:val="both"/>
        <w:rPr>
          <w:iCs/>
          <w:lang w:eastAsia="en-US" w:bidi="en-US"/>
        </w:rPr>
      </w:pPr>
    </w:p>
    <w:p w14:paraId="1D2A51AD" w14:textId="76D63AAF" w:rsidR="00C8780F" w:rsidRDefault="00E0464A">
      <w:pPr>
        <w:pStyle w:val="Paragrafoelenco"/>
        <w:numPr>
          <w:ilvl w:val="0"/>
          <w:numId w:val="61"/>
        </w:numPr>
        <w:spacing w:after="0"/>
        <w:jc w:val="both"/>
      </w:pPr>
      <w:r w:rsidRPr="00E33B0A">
        <w:rPr>
          <w:lang w:eastAsia="en-US" w:bidi="en-US"/>
        </w:rPr>
        <w:t>Qualora</w:t>
      </w:r>
      <w:r w:rsidRPr="005C2D4C">
        <w:rPr>
          <w:lang w:eastAsia="en-US" w:bidi="en-US"/>
        </w:rPr>
        <w:t xml:space="preserve"> </w:t>
      </w:r>
      <w:r w:rsidRPr="00195C50">
        <w:rPr>
          <w:bCs/>
          <w:lang w:eastAsia="en-US" w:bidi="en-US"/>
        </w:rPr>
        <w:t>l’</w:t>
      </w:r>
      <w:proofErr w:type="spellStart"/>
      <w:r w:rsidRPr="00126F01">
        <w:rPr>
          <w:bCs/>
          <w:lang w:eastAsia="en-US" w:bidi="en-US"/>
        </w:rPr>
        <w:t>AdminStrutturaEnte</w:t>
      </w:r>
      <w:proofErr w:type="spellEnd"/>
      <w:r w:rsidRPr="00BA3939">
        <w:rPr>
          <w:b/>
          <w:lang w:eastAsia="en-US" w:bidi="en-US"/>
        </w:rPr>
        <w:t xml:space="preserve"> </w:t>
      </w:r>
      <w:r w:rsidRPr="005C2D4C">
        <w:rPr>
          <w:lang w:eastAsia="en-US" w:bidi="en-US"/>
        </w:rPr>
        <w:t xml:space="preserve">cliccasse sul </w:t>
      </w:r>
      <w:r w:rsidR="00D538DB">
        <w:rPr>
          <w:lang w:eastAsia="en-US" w:bidi="en-US"/>
        </w:rPr>
        <w:t>link</w:t>
      </w:r>
      <w:r w:rsidRPr="005C2D4C">
        <w:rPr>
          <w:lang w:eastAsia="en-US" w:bidi="en-US"/>
        </w:rPr>
        <w:t xml:space="preserve"> entro il </w:t>
      </w:r>
      <w:r w:rsidR="001837DE">
        <w:rPr>
          <w:lang w:eastAsia="en-US" w:bidi="en-US"/>
        </w:rPr>
        <w:t>TTL</w:t>
      </w:r>
      <w:r w:rsidRPr="005C2D4C">
        <w:rPr>
          <w:lang w:eastAsia="en-US" w:bidi="en-US"/>
        </w:rPr>
        <w:t xml:space="preserve"> e completasse la registrazione come descritto al paragrafo </w:t>
      </w:r>
      <w:r w:rsidR="00EE259F">
        <w:t>“</w:t>
      </w:r>
      <w:hyperlink w:anchor="GestioneLogin_PrimoAccesso" w:history="1">
        <w:r w:rsidR="004E7D4D" w:rsidRPr="009A534F">
          <w:rPr>
            <w:rStyle w:val="Collegamentoipertestuale"/>
            <w:rFonts w:cstheme="minorBidi"/>
            <w:lang w:eastAsia="en-US" w:bidi="en-US"/>
          </w:rPr>
          <w:t>Gestione login: primo accesso</w:t>
        </w:r>
      </w:hyperlink>
      <w:r w:rsidR="00EE259F" w:rsidRPr="00AD47A3">
        <w:t>”</w:t>
      </w:r>
      <w:r w:rsidRPr="005C2D4C">
        <w:rPr>
          <w:lang w:eastAsia="en-US" w:bidi="en-US"/>
        </w:rPr>
        <w:t>, l’</w:t>
      </w:r>
      <w:proofErr w:type="spellStart"/>
      <w:r w:rsidRPr="005C2D4C">
        <w:rPr>
          <w:lang w:eastAsia="en-US" w:bidi="en-US"/>
        </w:rPr>
        <w:t>AdminStrutturaEnte</w:t>
      </w:r>
      <w:proofErr w:type="spellEnd"/>
      <w:r w:rsidRPr="005C2D4C">
        <w:rPr>
          <w:lang w:eastAsia="en-US" w:bidi="en-US"/>
        </w:rPr>
        <w:t xml:space="preserve"> visualizzerà la sua pagina personale</w:t>
      </w:r>
      <w:r w:rsidR="007E1DAE">
        <w:rPr>
          <w:lang w:eastAsia="en-US" w:bidi="en-US"/>
        </w:rPr>
        <w:t>,</w:t>
      </w:r>
      <w:r w:rsidRPr="005C2D4C">
        <w:rPr>
          <w:lang w:eastAsia="en-US" w:bidi="en-US"/>
        </w:rPr>
        <w:t xml:space="preserve"> </w:t>
      </w:r>
      <w:r w:rsidR="007E1DAE">
        <w:rPr>
          <w:lang w:eastAsia="en-US" w:bidi="en-US"/>
        </w:rPr>
        <w:t>nel</w:t>
      </w:r>
      <w:r w:rsidR="007E1DAE" w:rsidRPr="005C2D4C">
        <w:rPr>
          <w:lang w:eastAsia="en-US" w:bidi="en-US"/>
        </w:rPr>
        <w:t xml:space="preserve"> </w:t>
      </w:r>
      <w:r w:rsidRPr="005C2D4C">
        <w:rPr>
          <w:lang w:eastAsia="en-US" w:bidi="en-US"/>
        </w:rPr>
        <w:t>tab “</w:t>
      </w:r>
      <w:r w:rsidRPr="00BA3939">
        <w:rPr>
          <w:lang w:eastAsia="en-US" w:bidi="en-US"/>
        </w:rPr>
        <w:t>La tua organizzazione</w:t>
      </w:r>
      <w:r w:rsidRPr="005C2D4C">
        <w:rPr>
          <w:lang w:eastAsia="en-US" w:bidi="en-US"/>
        </w:rPr>
        <w:t>”</w:t>
      </w:r>
      <w:r w:rsidR="007E1DAE">
        <w:rPr>
          <w:lang w:eastAsia="en-US" w:bidi="en-US"/>
        </w:rPr>
        <w:t>,</w:t>
      </w:r>
      <w:r w:rsidRPr="005C2D4C">
        <w:rPr>
          <w:lang w:eastAsia="en-US" w:bidi="en-US"/>
        </w:rPr>
        <w:t xml:space="preserve"> formata da una sezione informativa sullo scenario organizzativo e </w:t>
      </w:r>
      <w:r w:rsidRPr="00FF1BEB">
        <w:rPr>
          <w:lang w:eastAsia="en-US" w:bidi="en-US"/>
        </w:rPr>
        <w:t>dalla</w:t>
      </w:r>
      <w:r w:rsidRPr="005C2D4C">
        <w:rPr>
          <w:lang w:eastAsia="en-US" w:bidi="en-US"/>
        </w:rPr>
        <w:t xml:space="preserve"> CTA </w:t>
      </w:r>
      <w:r w:rsidRPr="00DA68F5">
        <w:rPr>
          <w:lang w:eastAsia="en-US" w:bidi="en-US"/>
        </w:rPr>
        <w:t>“</w:t>
      </w:r>
      <w:r w:rsidRPr="00126F01">
        <w:rPr>
          <w:bCs/>
          <w:lang w:eastAsia="en-US" w:bidi="en-US"/>
        </w:rPr>
        <w:t>Scegli scenario organizzativo</w:t>
      </w:r>
      <w:r w:rsidRPr="00DA68F5">
        <w:rPr>
          <w:lang w:eastAsia="en-US" w:bidi="en-US"/>
        </w:rPr>
        <w:t>”.</w:t>
      </w:r>
    </w:p>
    <w:p w14:paraId="502779D6" w14:textId="59184074" w:rsidR="00E0464A" w:rsidRPr="00BA3939" w:rsidRDefault="00C8780F" w:rsidP="00701986">
      <w:pPr>
        <w:pStyle w:val="Paragrafoelenco"/>
        <w:spacing w:after="0"/>
        <w:jc w:val="both"/>
      </w:pPr>
      <w:r>
        <w:rPr>
          <w:lang w:eastAsia="en-US" w:bidi="en-US"/>
        </w:rPr>
        <w:t xml:space="preserve">In caso di sospensione </w:t>
      </w:r>
      <w:r w:rsidR="003C4A88">
        <w:rPr>
          <w:lang w:eastAsia="en-US" w:bidi="en-US"/>
        </w:rPr>
        <w:t xml:space="preserve">dell’attività, </w:t>
      </w:r>
      <w:r w:rsidR="00794BC4">
        <w:rPr>
          <w:lang w:eastAsia="en-US" w:bidi="en-US"/>
        </w:rPr>
        <w:t>al successivo accesso l’</w:t>
      </w:r>
      <w:proofErr w:type="spellStart"/>
      <w:r w:rsidR="00794BC4">
        <w:rPr>
          <w:lang w:eastAsia="en-US" w:bidi="en-US"/>
        </w:rPr>
        <w:t>AdminStrutturaEnte</w:t>
      </w:r>
      <w:proofErr w:type="spellEnd"/>
      <w:r w:rsidR="00794BC4">
        <w:rPr>
          <w:lang w:eastAsia="en-US" w:bidi="en-US"/>
        </w:rPr>
        <w:t xml:space="preserve"> sarà rediretto </w:t>
      </w:r>
      <w:r w:rsidR="00831584">
        <w:rPr>
          <w:lang w:eastAsia="en-US" w:bidi="en-US"/>
        </w:rPr>
        <w:t xml:space="preserve">sulla pagina precedentemente descritta </w:t>
      </w:r>
      <w:r w:rsidR="00DA68F5">
        <w:rPr>
          <w:lang w:eastAsia="en-US" w:bidi="en-US"/>
        </w:rPr>
        <w:t xml:space="preserve">in modo che </w:t>
      </w:r>
      <w:r w:rsidR="00701986">
        <w:rPr>
          <w:lang w:eastAsia="en-US" w:bidi="en-US"/>
        </w:rPr>
        <w:t xml:space="preserve">debba </w:t>
      </w:r>
      <w:r w:rsidR="00DA68F5">
        <w:rPr>
          <w:lang w:eastAsia="en-US" w:bidi="en-US"/>
        </w:rPr>
        <w:t>obbligatoriamente scegliere lo scenario organizzativo.</w:t>
      </w:r>
    </w:p>
    <w:p w14:paraId="1579D81E" w14:textId="77777777" w:rsidR="00E0464A" w:rsidRPr="005C2D4C" w:rsidRDefault="00E0464A" w:rsidP="00126F01">
      <w:pPr>
        <w:spacing w:after="0"/>
        <w:ind w:left="708"/>
        <w:jc w:val="both"/>
      </w:pPr>
      <w:r w:rsidRPr="00FF1BEB">
        <w:t>Al click sulla CTA “</w:t>
      </w:r>
      <w:r w:rsidRPr="00126F01">
        <w:rPr>
          <w:bCs/>
        </w:rPr>
        <w:t>Scegli scenario organizzativo</w:t>
      </w:r>
      <w:r w:rsidRPr="00FF1BEB">
        <w:t>”, sarà mostrata una modale contenente i vari scenari organizzativi con i dettagli delle funzionalità di ogni ruolo. Saranno presenti, inoltre, la CTA “Chiudi” e la CTA “Scegli questo scenario organizzativo”.</w:t>
      </w:r>
    </w:p>
    <w:p w14:paraId="7E64B469" w14:textId="28AC52F0" w:rsidR="00E0464A" w:rsidRPr="00A803E7" w:rsidRDefault="00E0464A" w:rsidP="00126F01">
      <w:pPr>
        <w:ind w:left="708"/>
        <w:jc w:val="both"/>
      </w:pPr>
      <w:r w:rsidRPr="00FF1BEB">
        <w:t>Al click sulla CTA “Chiudi”, l’</w:t>
      </w:r>
      <w:proofErr w:type="spellStart"/>
      <w:r w:rsidRPr="00FF1BEB">
        <w:t>AdminStrutturaEnte</w:t>
      </w:r>
      <w:proofErr w:type="spellEnd"/>
      <w:r w:rsidRPr="00FF1BEB">
        <w:t xml:space="preserve"> </w:t>
      </w:r>
      <w:r w:rsidR="002F36B4">
        <w:t>sarà rediretto</w:t>
      </w:r>
      <w:r w:rsidRPr="00FF1BEB">
        <w:t xml:space="preserve"> sulla sua pagina personale</w:t>
      </w:r>
      <w:r w:rsidR="00A0736E">
        <w:t xml:space="preserve">, </w:t>
      </w:r>
      <w:r w:rsidR="00A0736E" w:rsidRPr="00A0736E">
        <w:t>che non subirà alcuna modifica</w:t>
      </w:r>
      <w:r w:rsidRPr="00FF1BEB">
        <w:t>; viceversa, al click sulla CTA “Scegli questo scenario organizzativo”, l’</w:t>
      </w:r>
      <w:proofErr w:type="spellStart"/>
      <w:r w:rsidRPr="00FF1BEB">
        <w:t>AdminStrutturaEnte</w:t>
      </w:r>
      <w:proofErr w:type="spellEnd"/>
      <w:r w:rsidRPr="00FF1BEB">
        <w:t xml:space="preserve"> </w:t>
      </w:r>
      <w:r w:rsidR="002F36B4">
        <w:t>sarà rediretto</w:t>
      </w:r>
      <w:r w:rsidRPr="00FF1BEB">
        <w:t xml:space="preserve"> nuovamente sulla sua pagina personale ma sarà mostrata una nuova sezione informativa relativa allo scenario organizzativo selezionato e il link “Dettagli scenario attivo”, che gli consentirà di visualizzarne i dettagli</w:t>
      </w:r>
      <w:r w:rsidRPr="00FF1BEB">
        <w:rPr>
          <w:lang w:eastAsia="en-US" w:bidi="en-US"/>
        </w:rPr>
        <w:t>.</w:t>
      </w:r>
    </w:p>
    <w:p w14:paraId="786A2537" w14:textId="2408D55D" w:rsidR="00E0464A" w:rsidRPr="0080582E" w:rsidRDefault="00E0464A">
      <w:pPr>
        <w:pStyle w:val="Paragrafoelenco"/>
        <w:numPr>
          <w:ilvl w:val="0"/>
          <w:numId w:val="61"/>
        </w:numPr>
        <w:jc w:val="both"/>
        <w:rPr>
          <w:lang w:eastAsia="en-US" w:bidi="en-US"/>
        </w:rPr>
      </w:pPr>
      <w:r w:rsidRPr="00701986">
        <w:rPr>
          <w:bCs/>
          <w:lang w:eastAsia="en-US" w:bidi="en-US"/>
        </w:rPr>
        <w:t>L’</w:t>
      </w:r>
      <w:r w:rsidRPr="00126F01">
        <w:rPr>
          <w:bCs/>
          <w:lang w:eastAsia="en-US" w:bidi="en-US"/>
        </w:rPr>
        <w:t>Admin</w:t>
      </w:r>
      <w:r w:rsidRPr="0080582E">
        <w:rPr>
          <w:lang w:eastAsia="en-US" w:bidi="en-US"/>
        </w:rPr>
        <w:t xml:space="preserve">, una volta aggiunto un utente con il ruolo di </w:t>
      </w:r>
      <w:proofErr w:type="spellStart"/>
      <w:r w:rsidRPr="0080582E">
        <w:rPr>
          <w:lang w:eastAsia="en-US" w:bidi="en-US"/>
        </w:rPr>
        <w:t>AdminStrutturaEnte</w:t>
      </w:r>
      <w:proofErr w:type="spellEnd"/>
      <w:r w:rsidRPr="0080582E">
        <w:rPr>
          <w:lang w:eastAsia="en-US" w:bidi="en-US"/>
        </w:rPr>
        <w:t xml:space="preserve"> e cliccato sulla CTA “Chiudi” contenuta nella modale di avvenuta creazione nuovo utente, </w:t>
      </w:r>
      <w:r w:rsidR="002F36B4">
        <w:rPr>
          <w:lang w:eastAsia="en-US" w:bidi="en-US"/>
        </w:rPr>
        <w:t>sarà rediretto</w:t>
      </w:r>
      <w:r w:rsidRPr="0080582E">
        <w:rPr>
          <w:lang w:eastAsia="en-US" w:bidi="en-US"/>
        </w:rPr>
        <w:t xml:space="preserve"> sulla pagina “</w:t>
      </w:r>
      <w:r w:rsidRPr="00126F01">
        <w:rPr>
          <w:bCs/>
          <w:lang w:eastAsia="en-US" w:bidi="en-US"/>
        </w:rPr>
        <w:t xml:space="preserve">Dettaglio </w:t>
      </w:r>
      <w:r w:rsidR="00DA0F78" w:rsidRPr="00126F01">
        <w:rPr>
          <w:bCs/>
          <w:lang w:eastAsia="en-US" w:bidi="en-US"/>
        </w:rPr>
        <w:t>Struttura locale</w:t>
      </w:r>
      <w:r w:rsidRPr="00701986">
        <w:rPr>
          <w:bCs/>
          <w:lang w:eastAsia="en-US" w:bidi="en-US"/>
        </w:rPr>
        <w:t>” in cui la sezione “</w:t>
      </w:r>
      <w:r w:rsidRPr="00126F01">
        <w:rPr>
          <w:bCs/>
          <w:lang w:eastAsia="en-US" w:bidi="en-US"/>
        </w:rPr>
        <w:t>Admin Struttura Ente</w:t>
      </w:r>
      <w:r w:rsidRPr="0080582E">
        <w:rPr>
          <w:lang w:eastAsia="en-US" w:bidi="en-US"/>
        </w:rPr>
        <w:t xml:space="preserve">” sarà aggiornata con un criterio di filtro “Cerca Utente” e con una tabella riepilogativa formata </w:t>
      </w:r>
      <w:r w:rsidR="007A687F">
        <w:rPr>
          <w:lang w:eastAsia="en-US" w:bidi="en-US"/>
        </w:rPr>
        <w:t>dalle seguenti colonne</w:t>
      </w:r>
      <w:r w:rsidRPr="0080582E">
        <w:rPr>
          <w:lang w:eastAsia="en-US" w:bidi="en-US"/>
        </w:rPr>
        <w:t>:</w:t>
      </w:r>
    </w:p>
    <w:p w14:paraId="1B229F9A" w14:textId="0D53FCB2" w:rsidR="00E0464A" w:rsidRPr="0080582E" w:rsidRDefault="00E0464A">
      <w:pPr>
        <w:pStyle w:val="Paragrafoelenco"/>
        <w:numPr>
          <w:ilvl w:val="0"/>
          <w:numId w:val="35"/>
        </w:numPr>
        <w:jc w:val="both"/>
        <w:rPr>
          <w:lang w:eastAsia="en-US" w:bidi="en-US"/>
        </w:rPr>
      </w:pPr>
      <w:r w:rsidRPr="0080582E">
        <w:rPr>
          <w:lang w:eastAsia="en-US" w:bidi="en-US"/>
        </w:rPr>
        <w:t>Utente;</w:t>
      </w:r>
    </w:p>
    <w:p w14:paraId="1A518AB9" w14:textId="4CBC9154" w:rsidR="00E0464A" w:rsidRPr="0080582E" w:rsidRDefault="00E0464A">
      <w:pPr>
        <w:pStyle w:val="Paragrafoelenco"/>
        <w:numPr>
          <w:ilvl w:val="0"/>
          <w:numId w:val="35"/>
        </w:numPr>
        <w:jc w:val="both"/>
        <w:rPr>
          <w:lang w:eastAsia="en-US" w:bidi="en-US"/>
        </w:rPr>
      </w:pPr>
      <w:r w:rsidRPr="0080582E">
        <w:rPr>
          <w:lang w:eastAsia="en-US" w:bidi="en-US"/>
        </w:rPr>
        <w:t>Ruolo;</w:t>
      </w:r>
    </w:p>
    <w:p w14:paraId="4543A264" w14:textId="5EF66A88" w:rsidR="00E0464A" w:rsidRPr="0080582E" w:rsidRDefault="00E0464A">
      <w:pPr>
        <w:pStyle w:val="Paragrafoelenco"/>
        <w:numPr>
          <w:ilvl w:val="0"/>
          <w:numId w:val="35"/>
        </w:numPr>
        <w:jc w:val="both"/>
        <w:rPr>
          <w:lang w:eastAsia="en-US" w:bidi="en-US"/>
        </w:rPr>
      </w:pPr>
      <w:r w:rsidRPr="0080582E">
        <w:rPr>
          <w:lang w:eastAsia="en-US" w:bidi="en-US"/>
        </w:rPr>
        <w:t>E-mail;</w:t>
      </w:r>
    </w:p>
    <w:p w14:paraId="4EB99F3C" w14:textId="7A3DC22C" w:rsidR="00E0464A" w:rsidRPr="0080582E" w:rsidRDefault="00E0464A">
      <w:pPr>
        <w:pStyle w:val="Paragrafoelenco"/>
        <w:numPr>
          <w:ilvl w:val="0"/>
          <w:numId w:val="35"/>
        </w:numPr>
        <w:spacing w:after="0"/>
        <w:jc w:val="both"/>
        <w:rPr>
          <w:lang w:eastAsia="en-US" w:bidi="en-US"/>
        </w:rPr>
      </w:pPr>
      <w:r w:rsidRPr="0080582E">
        <w:rPr>
          <w:lang w:eastAsia="en-US" w:bidi="en-US"/>
        </w:rPr>
        <w:t>Stato.</w:t>
      </w:r>
    </w:p>
    <w:p w14:paraId="421E9085" w14:textId="3AE611C8" w:rsidR="00E0464A" w:rsidRDefault="00E0464A" w:rsidP="00126F01">
      <w:pPr>
        <w:spacing w:after="0"/>
        <w:ind w:left="708"/>
        <w:jc w:val="both"/>
        <w:rPr>
          <w:lang w:eastAsia="en-US" w:bidi="en-US"/>
        </w:rPr>
      </w:pPr>
      <w:r w:rsidRPr="0080582E">
        <w:rPr>
          <w:lang w:eastAsia="en-US" w:bidi="en-US"/>
        </w:rPr>
        <w:t xml:space="preserve">Il campo “Utente” all’interno della tabella presente nella sezione “Admin Struttura Ente” della pagina “Dettaglio </w:t>
      </w:r>
      <w:r w:rsidR="00D00B24">
        <w:rPr>
          <w:lang w:eastAsia="en-US" w:bidi="en-US"/>
        </w:rPr>
        <w:t>Ente Terzo</w:t>
      </w:r>
      <w:r w:rsidR="00701986">
        <w:rPr>
          <w:lang w:eastAsia="en-US" w:bidi="en-US"/>
        </w:rPr>
        <w:t>”</w:t>
      </w:r>
      <w:r w:rsidRPr="0080582E">
        <w:rPr>
          <w:lang w:eastAsia="en-US" w:bidi="en-US"/>
        </w:rPr>
        <w:t xml:space="preserve"> sarà valorizzato con il nome dell’utente sotto forma di link.</w:t>
      </w:r>
      <w:r>
        <w:rPr>
          <w:lang w:eastAsia="en-US" w:bidi="en-US"/>
        </w:rPr>
        <w:t xml:space="preserve"> </w:t>
      </w:r>
    </w:p>
    <w:p w14:paraId="299B2259" w14:textId="77777777" w:rsidR="00E0464A" w:rsidRDefault="00E0464A" w:rsidP="00126F01">
      <w:pPr>
        <w:spacing w:after="0"/>
        <w:jc w:val="both"/>
        <w:rPr>
          <w:lang w:eastAsia="en-US" w:bidi="en-US"/>
        </w:rPr>
      </w:pPr>
    </w:p>
    <w:p w14:paraId="3F81769D" w14:textId="57D525C8" w:rsidR="00E0464A" w:rsidRDefault="00E0464A">
      <w:pPr>
        <w:pStyle w:val="Paragrafoelenco"/>
        <w:numPr>
          <w:ilvl w:val="0"/>
          <w:numId w:val="61"/>
        </w:numPr>
        <w:jc w:val="both"/>
        <w:rPr>
          <w:lang w:eastAsia="en-US" w:bidi="en-US"/>
        </w:rPr>
      </w:pPr>
      <w:r>
        <w:rPr>
          <w:lang w:eastAsia="en-US" w:bidi="en-US"/>
        </w:rPr>
        <w:t xml:space="preserve">Al </w:t>
      </w:r>
      <w:r w:rsidRPr="00126F01">
        <w:rPr>
          <w:lang w:eastAsia="en-US" w:bidi="en-US"/>
        </w:rPr>
        <w:t xml:space="preserve">click sul link del nome </w:t>
      </w:r>
      <w:r w:rsidR="00BE6967" w:rsidRPr="00126F01">
        <w:rPr>
          <w:lang w:eastAsia="en-US" w:bidi="en-US"/>
        </w:rPr>
        <w:t>dell’</w:t>
      </w:r>
      <w:proofErr w:type="spellStart"/>
      <w:r w:rsidR="00BE6967" w:rsidRPr="00126F01">
        <w:rPr>
          <w:lang w:eastAsia="en-US" w:bidi="en-US"/>
        </w:rPr>
        <w:t>AdminStrutturaEnte</w:t>
      </w:r>
      <w:proofErr w:type="spellEnd"/>
      <w:r w:rsidR="00BE6967" w:rsidRPr="00126F01">
        <w:rPr>
          <w:lang w:eastAsia="en-US" w:bidi="en-US"/>
        </w:rPr>
        <w:t xml:space="preserve"> </w:t>
      </w:r>
      <w:r w:rsidR="00806815" w:rsidRPr="00126F01">
        <w:rPr>
          <w:lang w:eastAsia="en-US" w:bidi="en-US"/>
        </w:rPr>
        <w:t>nella tabella riepilogativa</w:t>
      </w:r>
      <w:r w:rsidR="00613A40" w:rsidRPr="00126F01">
        <w:rPr>
          <w:lang w:eastAsia="en-US" w:bidi="en-US"/>
        </w:rPr>
        <w:t xml:space="preserve"> descritta al punto precedente</w:t>
      </w:r>
      <w:r>
        <w:rPr>
          <w:lang w:eastAsia="en-US" w:bidi="en-US"/>
        </w:rPr>
        <w:t xml:space="preserve">, </w:t>
      </w:r>
      <w:r w:rsidRPr="00701986">
        <w:rPr>
          <w:bCs/>
          <w:lang w:eastAsia="en-US" w:bidi="en-US"/>
        </w:rPr>
        <w:t>l’</w:t>
      </w:r>
      <w:r w:rsidRPr="00126F01">
        <w:rPr>
          <w:bCs/>
          <w:lang w:eastAsia="en-US" w:bidi="en-US"/>
        </w:rPr>
        <w:t>Admin</w:t>
      </w:r>
      <w:r>
        <w:rPr>
          <w:lang w:eastAsia="en-US" w:bidi="en-US"/>
        </w:rPr>
        <w:t xml:space="preserve"> </w:t>
      </w:r>
      <w:r w:rsidR="002F36B4">
        <w:rPr>
          <w:lang w:eastAsia="en-US" w:bidi="en-US"/>
        </w:rPr>
        <w:t>sarà rediretto</w:t>
      </w:r>
      <w:r>
        <w:rPr>
          <w:lang w:eastAsia="en-US" w:bidi="en-US"/>
        </w:rPr>
        <w:t xml:space="preserve"> sulla pagina di </w:t>
      </w:r>
      <w:r w:rsidRPr="00126F01">
        <w:rPr>
          <w:bCs/>
          <w:lang w:eastAsia="en-US" w:bidi="en-US"/>
        </w:rPr>
        <w:t>dettaglio dell’utente</w:t>
      </w:r>
      <w:r>
        <w:rPr>
          <w:lang w:eastAsia="en-US" w:bidi="en-US"/>
        </w:rPr>
        <w:t>, formata dai seguenti campi/funzionalità:</w:t>
      </w:r>
    </w:p>
    <w:p w14:paraId="64B04D69" w14:textId="156D8F19" w:rsidR="00E0464A" w:rsidRDefault="00E0464A">
      <w:pPr>
        <w:pStyle w:val="Paragrafoelenco"/>
        <w:numPr>
          <w:ilvl w:val="0"/>
          <w:numId w:val="59"/>
        </w:numPr>
        <w:ind w:left="1440"/>
        <w:jc w:val="both"/>
        <w:rPr>
          <w:lang w:eastAsia="en-US" w:bidi="en-US"/>
        </w:rPr>
      </w:pPr>
      <w:r>
        <w:rPr>
          <w:lang w:eastAsia="en-US" w:bidi="en-US"/>
        </w:rPr>
        <w:t xml:space="preserve">Link “Torna </w:t>
      </w:r>
      <w:r w:rsidR="001C0DEA">
        <w:rPr>
          <w:lang w:eastAsia="en-US" w:bidi="en-US"/>
        </w:rPr>
        <w:t>indietro</w:t>
      </w:r>
      <w:r>
        <w:rPr>
          <w:lang w:eastAsia="en-US" w:bidi="en-US"/>
        </w:rPr>
        <w:t>”;</w:t>
      </w:r>
    </w:p>
    <w:p w14:paraId="5A968FF5" w14:textId="00F7FF08" w:rsidR="00E0464A" w:rsidRDefault="00E0464A">
      <w:pPr>
        <w:pStyle w:val="Paragrafoelenco"/>
        <w:numPr>
          <w:ilvl w:val="0"/>
          <w:numId w:val="59"/>
        </w:numPr>
        <w:ind w:left="1440"/>
        <w:jc w:val="both"/>
        <w:rPr>
          <w:lang w:eastAsia="en-US" w:bidi="en-US"/>
        </w:rPr>
      </w:pPr>
      <w:r>
        <w:rPr>
          <w:lang w:eastAsia="en-US" w:bidi="en-US"/>
        </w:rPr>
        <w:t xml:space="preserve">Nominativo </w:t>
      </w:r>
      <w:r w:rsidR="001C0DEA">
        <w:rPr>
          <w:lang w:eastAsia="en-US" w:bidi="en-US"/>
        </w:rPr>
        <w:t>dell’utente</w:t>
      </w:r>
      <w:r>
        <w:rPr>
          <w:lang w:eastAsia="en-US" w:bidi="en-US"/>
        </w:rPr>
        <w:t>,</w:t>
      </w:r>
    </w:p>
    <w:p w14:paraId="5D1D8989" w14:textId="716BD837" w:rsidR="00E0464A" w:rsidRDefault="00E0464A">
      <w:pPr>
        <w:pStyle w:val="Paragrafoelenco"/>
        <w:numPr>
          <w:ilvl w:val="0"/>
          <w:numId w:val="59"/>
        </w:numPr>
        <w:ind w:left="1440"/>
        <w:jc w:val="both"/>
        <w:rPr>
          <w:lang w:eastAsia="en-US" w:bidi="en-US"/>
        </w:rPr>
      </w:pPr>
      <w:r>
        <w:rPr>
          <w:lang w:eastAsia="en-US" w:bidi="en-US"/>
        </w:rPr>
        <w:t xml:space="preserve">CTA “Elimina </w:t>
      </w:r>
      <w:r w:rsidR="001C0DEA">
        <w:rPr>
          <w:lang w:eastAsia="en-US" w:bidi="en-US"/>
        </w:rPr>
        <w:t>utente</w:t>
      </w:r>
      <w:r>
        <w:rPr>
          <w:lang w:eastAsia="en-US" w:bidi="en-US"/>
        </w:rPr>
        <w:t>”;</w:t>
      </w:r>
    </w:p>
    <w:p w14:paraId="51323D50" w14:textId="77777777" w:rsidR="00E0464A" w:rsidRDefault="00E0464A">
      <w:pPr>
        <w:pStyle w:val="Paragrafoelenco"/>
        <w:numPr>
          <w:ilvl w:val="0"/>
          <w:numId w:val="59"/>
        </w:numPr>
        <w:ind w:left="1440"/>
        <w:jc w:val="both"/>
        <w:rPr>
          <w:lang w:eastAsia="en-US" w:bidi="en-US"/>
        </w:rPr>
      </w:pPr>
      <w:r>
        <w:rPr>
          <w:lang w:eastAsia="en-US" w:bidi="en-US"/>
        </w:rPr>
        <w:t>Sezione “Dati relativi all’utente”, formata a sua volta dai seguenti campi:</w:t>
      </w:r>
    </w:p>
    <w:p w14:paraId="0F66F929" w14:textId="3EB10707" w:rsidR="00E0464A" w:rsidRDefault="00706F35">
      <w:pPr>
        <w:pStyle w:val="Paragrafoelenco"/>
        <w:numPr>
          <w:ilvl w:val="0"/>
          <w:numId w:val="60"/>
        </w:numPr>
        <w:ind w:left="1788"/>
        <w:jc w:val="both"/>
        <w:rPr>
          <w:lang w:eastAsia="en-US" w:bidi="en-US"/>
        </w:rPr>
      </w:pPr>
      <w:r>
        <w:rPr>
          <w:lang w:eastAsia="en-US" w:bidi="en-US"/>
        </w:rPr>
        <w:t xml:space="preserve">Struttura </w:t>
      </w:r>
      <w:r w:rsidR="008E47CA">
        <w:rPr>
          <w:lang w:eastAsia="en-US" w:bidi="en-US"/>
        </w:rPr>
        <w:t>locale di appartenenza</w:t>
      </w:r>
      <w:r w:rsidR="00E0464A">
        <w:rPr>
          <w:lang w:eastAsia="en-US" w:bidi="en-US"/>
        </w:rPr>
        <w:t>;</w:t>
      </w:r>
    </w:p>
    <w:p w14:paraId="7C715E3A" w14:textId="77777777" w:rsidR="00E0464A" w:rsidRDefault="00E0464A">
      <w:pPr>
        <w:pStyle w:val="Paragrafoelenco"/>
        <w:numPr>
          <w:ilvl w:val="0"/>
          <w:numId w:val="60"/>
        </w:numPr>
        <w:ind w:left="1788"/>
        <w:jc w:val="both"/>
        <w:rPr>
          <w:lang w:eastAsia="en-US" w:bidi="en-US"/>
        </w:rPr>
      </w:pPr>
      <w:r>
        <w:rPr>
          <w:lang w:eastAsia="en-US" w:bidi="en-US"/>
        </w:rPr>
        <w:t>Data di attivazione;</w:t>
      </w:r>
    </w:p>
    <w:p w14:paraId="2438CA16" w14:textId="77777777" w:rsidR="00E0464A" w:rsidRDefault="00E0464A">
      <w:pPr>
        <w:pStyle w:val="Paragrafoelenco"/>
        <w:numPr>
          <w:ilvl w:val="0"/>
          <w:numId w:val="60"/>
        </w:numPr>
        <w:ind w:left="1788"/>
        <w:jc w:val="both"/>
        <w:rPr>
          <w:lang w:eastAsia="en-US" w:bidi="en-US"/>
        </w:rPr>
      </w:pPr>
      <w:r>
        <w:rPr>
          <w:lang w:eastAsia="en-US" w:bidi="en-US"/>
        </w:rPr>
        <w:t>Stato;</w:t>
      </w:r>
    </w:p>
    <w:p w14:paraId="31AD80F0" w14:textId="77777777" w:rsidR="00E0464A" w:rsidRDefault="00E0464A">
      <w:pPr>
        <w:pStyle w:val="Paragrafoelenco"/>
        <w:numPr>
          <w:ilvl w:val="0"/>
          <w:numId w:val="60"/>
        </w:numPr>
        <w:ind w:left="1788"/>
        <w:jc w:val="both"/>
        <w:rPr>
          <w:lang w:eastAsia="en-US" w:bidi="en-US"/>
        </w:rPr>
      </w:pPr>
      <w:r>
        <w:rPr>
          <w:lang w:eastAsia="en-US" w:bidi="en-US"/>
        </w:rPr>
        <w:t>Nome;</w:t>
      </w:r>
    </w:p>
    <w:p w14:paraId="683853F2" w14:textId="77777777" w:rsidR="00E0464A" w:rsidRDefault="00E0464A">
      <w:pPr>
        <w:pStyle w:val="Paragrafoelenco"/>
        <w:numPr>
          <w:ilvl w:val="0"/>
          <w:numId w:val="60"/>
        </w:numPr>
        <w:ind w:left="1788"/>
        <w:jc w:val="both"/>
        <w:rPr>
          <w:lang w:eastAsia="en-US" w:bidi="en-US"/>
        </w:rPr>
      </w:pPr>
      <w:r>
        <w:rPr>
          <w:lang w:eastAsia="en-US" w:bidi="en-US"/>
        </w:rPr>
        <w:t>Cognome;</w:t>
      </w:r>
    </w:p>
    <w:p w14:paraId="53F9662C" w14:textId="77777777" w:rsidR="00E0464A" w:rsidRDefault="00E0464A">
      <w:pPr>
        <w:pStyle w:val="Paragrafoelenco"/>
        <w:numPr>
          <w:ilvl w:val="0"/>
          <w:numId w:val="60"/>
        </w:numPr>
        <w:ind w:left="1788"/>
        <w:jc w:val="both"/>
        <w:rPr>
          <w:lang w:eastAsia="en-US" w:bidi="en-US"/>
        </w:rPr>
      </w:pPr>
      <w:r>
        <w:rPr>
          <w:lang w:eastAsia="en-US" w:bidi="en-US"/>
        </w:rPr>
        <w:t>Codice Fiscale;</w:t>
      </w:r>
    </w:p>
    <w:p w14:paraId="21D1781C" w14:textId="77777777" w:rsidR="00E0464A" w:rsidRDefault="00E0464A">
      <w:pPr>
        <w:pStyle w:val="Paragrafoelenco"/>
        <w:numPr>
          <w:ilvl w:val="0"/>
          <w:numId w:val="60"/>
        </w:numPr>
        <w:ind w:left="1788"/>
        <w:jc w:val="both"/>
        <w:rPr>
          <w:lang w:eastAsia="en-US" w:bidi="en-US"/>
        </w:rPr>
      </w:pPr>
      <w:r>
        <w:rPr>
          <w:lang w:eastAsia="en-US" w:bidi="en-US"/>
        </w:rPr>
        <w:lastRenderedPageBreak/>
        <w:t>Email;</w:t>
      </w:r>
    </w:p>
    <w:p w14:paraId="7BF980A4" w14:textId="216842DA" w:rsidR="00E0464A" w:rsidRDefault="00E0464A">
      <w:pPr>
        <w:pStyle w:val="Paragrafoelenco"/>
        <w:numPr>
          <w:ilvl w:val="0"/>
          <w:numId w:val="60"/>
        </w:numPr>
        <w:ind w:left="1788"/>
        <w:jc w:val="both"/>
        <w:rPr>
          <w:lang w:eastAsia="en-US" w:bidi="en-US"/>
        </w:rPr>
      </w:pPr>
      <w:r>
        <w:rPr>
          <w:lang w:eastAsia="en-US" w:bidi="en-US"/>
        </w:rPr>
        <w:t>Ruolo.</w:t>
      </w:r>
    </w:p>
    <w:p w14:paraId="2DC915CE" w14:textId="1DF079DB" w:rsidR="00E0464A" w:rsidRDefault="00E0464A" w:rsidP="00126F01">
      <w:pPr>
        <w:spacing w:after="0"/>
        <w:ind w:left="708"/>
        <w:jc w:val="both"/>
        <w:rPr>
          <w:lang w:eastAsia="en-US" w:bidi="en-US"/>
        </w:rPr>
      </w:pPr>
      <w:r>
        <w:rPr>
          <w:lang w:eastAsia="en-US" w:bidi="en-US"/>
        </w:rPr>
        <w:t>Al click sulla CTA “</w:t>
      </w:r>
      <w:r w:rsidRPr="00211BB3">
        <w:rPr>
          <w:lang w:eastAsia="en-US" w:bidi="en-US"/>
        </w:rPr>
        <w:t xml:space="preserve">Elimina </w:t>
      </w:r>
      <w:r w:rsidR="001C0DEA">
        <w:rPr>
          <w:lang w:eastAsia="en-US" w:bidi="en-US"/>
        </w:rPr>
        <w:t>u</w:t>
      </w:r>
      <w:r w:rsidR="001C0DEA" w:rsidRPr="00211BB3">
        <w:rPr>
          <w:lang w:eastAsia="en-US" w:bidi="en-US"/>
        </w:rPr>
        <w:t>tente</w:t>
      </w:r>
      <w:r>
        <w:rPr>
          <w:lang w:eastAsia="en-US" w:bidi="en-US"/>
        </w:rPr>
        <w:t>”</w:t>
      </w:r>
      <w:r w:rsidR="00A51A5E">
        <w:rPr>
          <w:lang w:eastAsia="en-US" w:bidi="en-US"/>
        </w:rPr>
        <w:t>,</w:t>
      </w:r>
      <w:r>
        <w:rPr>
          <w:lang w:eastAsia="en-US" w:bidi="en-US"/>
        </w:rPr>
        <w:t xml:space="preserve"> sarà mostrato un pop-up confermativo di richiesta di eliminazione, contenente la CTA “Annulla”, che consentirà all’Admin di tornare nuovamente alla pagina “Dettaglio </w:t>
      </w:r>
      <w:r w:rsidR="002479E7">
        <w:rPr>
          <w:lang w:eastAsia="en-US" w:bidi="en-US"/>
        </w:rPr>
        <w:t>Struttura locale</w:t>
      </w:r>
      <w:r>
        <w:rPr>
          <w:lang w:eastAsia="en-US" w:bidi="en-US"/>
        </w:rPr>
        <w:t>”</w:t>
      </w:r>
      <w:r w:rsidR="00BE1104">
        <w:rPr>
          <w:lang w:eastAsia="en-US" w:bidi="en-US"/>
        </w:rPr>
        <w:t>, che non subirà alcuna modifica,</w:t>
      </w:r>
      <w:r>
        <w:rPr>
          <w:lang w:eastAsia="en-US" w:bidi="en-US"/>
        </w:rPr>
        <w:t xml:space="preserve"> e la CTA “Elimina Utente”.</w:t>
      </w:r>
    </w:p>
    <w:p w14:paraId="091EC08B" w14:textId="05CF3B19" w:rsidR="009F0437" w:rsidRDefault="001234F0" w:rsidP="00126F01">
      <w:pPr>
        <w:spacing w:after="0"/>
        <w:ind w:left="708"/>
        <w:jc w:val="both"/>
        <w:rPr>
          <w:lang w:eastAsia="en-US" w:bidi="en-US"/>
        </w:rPr>
      </w:pPr>
      <w:r w:rsidRPr="0093175D">
        <w:rPr>
          <w:lang w:eastAsia="en-US" w:bidi="en-US"/>
        </w:rPr>
        <w:t>Per</w:t>
      </w:r>
      <w:r w:rsidR="009F0437" w:rsidRPr="00D079F0">
        <w:rPr>
          <w:lang w:eastAsia="en-US" w:bidi="en-US"/>
        </w:rPr>
        <w:t xml:space="preserve"> procedere con l’eliminazione dell’utente</w:t>
      </w:r>
      <w:r w:rsidRPr="0093175D">
        <w:rPr>
          <w:lang w:eastAsia="en-US" w:bidi="en-US"/>
        </w:rPr>
        <w:t xml:space="preserve"> </w:t>
      </w:r>
      <w:r w:rsidR="009F0437" w:rsidRPr="00D079F0">
        <w:rPr>
          <w:lang w:eastAsia="en-US" w:bidi="en-US"/>
        </w:rPr>
        <w:t xml:space="preserve">sarà necessario </w:t>
      </w:r>
      <w:r w:rsidRPr="00D079F0">
        <w:rPr>
          <w:lang w:eastAsia="en-US" w:bidi="en-US"/>
        </w:rPr>
        <w:t xml:space="preserve">rispettare la condizione </w:t>
      </w:r>
      <w:r w:rsidRPr="0093175D">
        <w:rPr>
          <w:lang w:eastAsia="en-US" w:bidi="en-US"/>
        </w:rPr>
        <w:t xml:space="preserve">circa l’eliminazione dei ruoli </w:t>
      </w:r>
      <w:r w:rsidRPr="00D079F0">
        <w:rPr>
          <w:lang w:eastAsia="en-US" w:bidi="en-US"/>
        </w:rPr>
        <w:t xml:space="preserve">descritta al </w:t>
      </w:r>
      <w:r w:rsidR="001F5636">
        <w:rPr>
          <w:lang w:eastAsia="en-US" w:bidi="en-US"/>
        </w:rPr>
        <w:t>paragrafo “</w:t>
      </w:r>
      <w:hyperlink w:anchor="Profilazione" w:history="1">
        <w:r w:rsidR="001F5636" w:rsidRPr="001F5636">
          <w:rPr>
            <w:rStyle w:val="Collegamentoipertestuale"/>
            <w:rFonts w:cstheme="minorBidi"/>
            <w:lang w:eastAsia="en-US" w:bidi="en-US"/>
          </w:rPr>
          <w:t>Profilazione</w:t>
        </w:r>
      </w:hyperlink>
      <w:r w:rsidR="001F5636">
        <w:rPr>
          <w:lang w:eastAsia="en-US" w:bidi="en-US"/>
        </w:rPr>
        <w:t>”.</w:t>
      </w:r>
    </w:p>
    <w:p w14:paraId="16564DFD" w14:textId="78E53983" w:rsidR="00E0464A" w:rsidRPr="0059275C" w:rsidRDefault="00E0464A" w:rsidP="00126F01">
      <w:pPr>
        <w:spacing w:after="0"/>
        <w:ind w:left="708"/>
        <w:jc w:val="both"/>
        <w:rPr>
          <w:lang w:eastAsia="en-US" w:bidi="en-US"/>
        </w:rPr>
      </w:pPr>
      <w:r w:rsidRPr="0059275C">
        <w:rPr>
          <w:lang w:eastAsia="en-US" w:bidi="en-US"/>
        </w:rPr>
        <w:t>Al click sulla CTA “Elimina</w:t>
      </w:r>
      <w:r>
        <w:rPr>
          <w:lang w:eastAsia="en-US" w:bidi="en-US"/>
        </w:rPr>
        <w:t xml:space="preserve"> Utente</w:t>
      </w:r>
      <w:r w:rsidRPr="0059275C">
        <w:rPr>
          <w:lang w:eastAsia="en-US" w:bidi="en-US"/>
        </w:rPr>
        <w:t xml:space="preserve">”, potranno verificarsi </w:t>
      </w:r>
      <w:r w:rsidR="00D76707">
        <w:rPr>
          <w:lang w:eastAsia="en-US" w:bidi="en-US"/>
        </w:rPr>
        <w:t>le seguenti casistiche</w:t>
      </w:r>
      <w:r w:rsidRPr="0059275C">
        <w:rPr>
          <w:lang w:eastAsia="en-US" w:bidi="en-US"/>
        </w:rPr>
        <w:t>:</w:t>
      </w:r>
    </w:p>
    <w:p w14:paraId="07FAA7B3" w14:textId="202D890A" w:rsidR="00E0464A" w:rsidRDefault="003C515F">
      <w:pPr>
        <w:pStyle w:val="Paragrafoelenco"/>
        <w:numPr>
          <w:ilvl w:val="0"/>
          <w:numId w:val="123"/>
        </w:numPr>
        <w:ind w:left="1276"/>
        <w:jc w:val="both"/>
        <w:rPr>
          <w:lang w:eastAsia="en-US" w:bidi="en-US"/>
        </w:rPr>
      </w:pPr>
      <w:r w:rsidRPr="003C515F">
        <w:rPr>
          <w:u w:val="single"/>
          <w:lang w:eastAsia="en-US" w:bidi="en-US"/>
        </w:rPr>
        <w:t>L’interazione</w:t>
      </w:r>
      <w:r w:rsidR="00E0464A" w:rsidRPr="00211BB3">
        <w:rPr>
          <w:u w:val="single"/>
          <w:lang w:eastAsia="en-US" w:bidi="en-US"/>
        </w:rPr>
        <w:t xml:space="preserve"> con il sistema risponde con un </w:t>
      </w:r>
      <w:r w:rsidR="00E0464A" w:rsidRPr="00211BB3">
        <w:rPr>
          <w:b/>
          <w:bCs/>
          <w:u w:val="single"/>
          <w:lang w:eastAsia="en-US" w:bidi="en-US"/>
        </w:rPr>
        <w:t>esito</w:t>
      </w:r>
      <w:r w:rsidR="00E0464A" w:rsidRPr="00211BB3">
        <w:rPr>
          <w:u w:val="single"/>
          <w:lang w:eastAsia="en-US" w:bidi="en-US"/>
        </w:rPr>
        <w:t xml:space="preserve"> </w:t>
      </w:r>
      <w:r w:rsidR="00E0464A" w:rsidRPr="00211BB3">
        <w:rPr>
          <w:b/>
          <w:bCs/>
          <w:u w:val="single"/>
          <w:lang w:eastAsia="en-US" w:bidi="en-US"/>
        </w:rPr>
        <w:t>negativo</w:t>
      </w:r>
      <w:r w:rsidR="00E0464A" w:rsidRPr="00167D13">
        <w:rPr>
          <w:lang w:eastAsia="en-US" w:bidi="en-US"/>
        </w:rPr>
        <w:t>:</w:t>
      </w:r>
      <w:r w:rsidR="00E0464A" w:rsidRPr="005215C0">
        <w:rPr>
          <w:lang w:eastAsia="en-US" w:bidi="en-US"/>
        </w:rPr>
        <w:t xml:space="preserve"> </w:t>
      </w:r>
      <w:r w:rsidR="00E0464A" w:rsidRPr="0059275C">
        <w:rPr>
          <w:lang w:eastAsia="en-US" w:bidi="en-US"/>
        </w:rPr>
        <w:t>l’</w:t>
      </w:r>
      <w:r w:rsidR="00E0464A">
        <w:rPr>
          <w:lang w:eastAsia="en-US" w:bidi="en-US"/>
        </w:rPr>
        <w:t>A</w:t>
      </w:r>
      <w:r w:rsidR="00E0464A" w:rsidRPr="0059275C">
        <w:rPr>
          <w:lang w:eastAsia="en-US" w:bidi="en-US"/>
        </w:rPr>
        <w:t>dmin</w:t>
      </w:r>
      <w:r w:rsidR="00E0464A" w:rsidRPr="005215C0">
        <w:rPr>
          <w:lang w:eastAsia="en-US" w:bidi="en-US"/>
        </w:rPr>
        <w:t xml:space="preserve"> visualizzerà una pagina bloccante con </w:t>
      </w:r>
      <w:r w:rsidR="00E0464A">
        <w:rPr>
          <w:lang w:eastAsia="en-US" w:bidi="en-US"/>
        </w:rPr>
        <w:t>messaggio di cortesia</w:t>
      </w:r>
      <w:r w:rsidR="00FE4162">
        <w:rPr>
          <w:lang w:eastAsia="en-US" w:bidi="en-US"/>
        </w:rPr>
        <w:t>;</w:t>
      </w:r>
    </w:p>
    <w:p w14:paraId="360027C3" w14:textId="0DEEF51D" w:rsidR="00E0464A" w:rsidRDefault="003C515F">
      <w:pPr>
        <w:pStyle w:val="Paragrafoelenco"/>
        <w:numPr>
          <w:ilvl w:val="0"/>
          <w:numId w:val="123"/>
        </w:numPr>
        <w:spacing w:after="0"/>
        <w:ind w:left="1276"/>
        <w:jc w:val="both"/>
        <w:rPr>
          <w:lang w:eastAsia="en-US" w:bidi="en-US"/>
        </w:rPr>
      </w:pPr>
      <w:r w:rsidRPr="003C515F">
        <w:rPr>
          <w:u w:val="single"/>
          <w:lang w:eastAsia="en-US" w:bidi="en-US"/>
        </w:rPr>
        <w:t>L’interazione</w:t>
      </w:r>
      <w:r w:rsidR="00E0464A" w:rsidRPr="00211BB3">
        <w:rPr>
          <w:u w:val="single"/>
          <w:lang w:eastAsia="en-US" w:bidi="en-US"/>
        </w:rPr>
        <w:t xml:space="preserve"> con il sistema risponde con un </w:t>
      </w:r>
      <w:r w:rsidR="00E0464A" w:rsidRPr="00211BB3">
        <w:rPr>
          <w:b/>
          <w:bCs/>
          <w:u w:val="single"/>
          <w:lang w:eastAsia="en-US" w:bidi="en-US"/>
        </w:rPr>
        <w:t>esito</w:t>
      </w:r>
      <w:r w:rsidR="00E0464A" w:rsidRPr="00211BB3">
        <w:rPr>
          <w:u w:val="single"/>
          <w:lang w:eastAsia="en-US" w:bidi="en-US"/>
        </w:rPr>
        <w:t xml:space="preserve"> </w:t>
      </w:r>
      <w:r w:rsidR="00E0464A" w:rsidRPr="00211BB3">
        <w:rPr>
          <w:b/>
          <w:bCs/>
          <w:u w:val="single"/>
          <w:lang w:eastAsia="en-US" w:bidi="en-US"/>
        </w:rPr>
        <w:t>positivo</w:t>
      </w:r>
      <w:r w:rsidR="00E0464A" w:rsidRPr="00167D13">
        <w:rPr>
          <w:lang w:eastAsia="en-US" w:bidi="en-US"/>
        </w:rPr>
        <w:t xml:space="preserve">: </w:t>
      </w:r>
      <w:r w:rsidR="00E0464A" w:rsidRPr="005215C0">
        <w:rPr>
          <w:lang w:eastAsia="en-US" w:bidi="en-US"/>
        </w:rPr>
        <w:t>sarà mostrata una modale che notificherà l’avvenuta eliminazione dell’</w:t>
      </w:r>
      <w:r w:rsidR="00E0464A">
        <w:rPr>
          <w:lang w:eastAsia="en-US" w:bidi="en-US"/>
        </w:rPr>
        <w:t>utente</w:t>
      </w:r>
      <w:r w:rsidR="00E0464A" w:rsidRPr="005215C0">
        <w:rPr>
          <w:lang w:eastAsia="en-US" w:bidi="en-US"/>
        </w:rPr>
        <w:t xml:space="preserve">. </w:t>
      </w:r>
    </w:p>
    <w:p w14:paraId="716ED08D" w14:textId="39C13113" w:rsidR="00F04023" w:rsidRPr="00E0464A" w:rsidRDefault="00E0464A" w:rsidP="00126F01">
      <w:pPr>
        <w:jc w:val="both"/>
        <w:rPr>
          <w:lang w:eastAsia="en-US" w:bidi="en-US"/>
        </w:rPr>
      </w:pPr>
      <w:r w:rsidRPr="005215C0">
        <w:rPr>
          <w:lang w:eastAsia="en-US" w:bidi="en-US"/>
        </w:rPr>
        <w:t xml:space="preserve">Alla chiusura della modale, l’Admin </w:t>
      </w:r>
      <w:r w:rsidR="002F36B4">
        <w:rPr>
          <w:lang w:eastAsia="en-US" w:bidi="en-US"/>
        </w:rPr>
        <w:t>sarà rediretto</w:t>
      </w:r>
      <w:r w:rsidRPr="005215C0">
        <w:rPr>
          <w:lang w:eastAsia="en-US" w:bidi="en-US"/>
        </w:rPr>
        <w:t xml:space="preserve"> nuovamente nella pagina “Dettaglio </w:t>
      </w:r>
      <w:r w:rsidR="0093175D">
        <w:rPr>
          <w:lang w:eastAsia="en-US" w:bidi="en-US"/>
        </w:rPr>
        <w:t>Struttura locale</w:t>
      </w:r>
      <w:r w:rsidRPr="005215C0">
        <w:rPr>
          <w:lang w:eastAsia="en-US" w:bidi="en-US"/>
        </w:rPr>
        <w:t>”</w:t>
      </w:r>
      <w:r w:rsidR="00F04023" w:rsidRPr="005C2D4C">
        <w:rPr>
          <w:lang w:eastAsia="en-US" w:bidi="en-US"/>
        </w:rPr>
        <w:t>.</w:t>
      </w:r>
    </w:p>
    <w:p w14:paraId="489CDC24" w14:textId="7C6AA447" w:rsidR="004F693D" w:rsidRDefault="005B10CA" w:rsidP="00E01331">
      <w:pPr>
        <w:pStyle w:val="Livello4"/>
        <w:jc w:val="both"/>
      </w:pPr>
      <w:bookmarkStart w:id="84" w:name="_Toc144312732"/>
      <w:r>
        <w:t>RFC</w:t>
      </w:r>
      <w:r w:rsidR="000B426C">
        <w:fldChar w:fldCharType="begin"/>
      </w:r>
      <w:r w:rsidR="000B426C">
        <w:instrText xml:space="preserve"> SEQ requisito \n \# "000" \* MERGEFORMAT \* MERGEFORMAT </w:instrText>
      </w:r>
      <w:r w:rsidR="000B426C">
        <w:fldChar w:fldCharType="separate"/>
      </w:r>
      <w:r w:rsidR="00FC7953">
        <w:rPr>
          <w:noProof/>
        </w:rPr>
        <w:t>012</w:t>
      </w:r>
      <w:r w:rsidR="000B426C">
        <w:fldChar w:fldCharType="end"/>
      </w:r>
      <w:r w:rsidR="417B8940">
        <w:t xml:space="preserve">: Creazione </w:t>
      </w:r>
      <w:proofErr w:type="spellStart"/>
      <w:r w:rsidR="417B8940">
        <w:t>AdminStrutturaEnteUser</w:t>
      </w:r>
      <w:bookmarkEnd w:id="84"/>
      <w:proofErr w:type="spellEnd"/>
    </w:p>
    <w:p w14:paraId="61A0225F" w14:textId="284066CB" w:rsidR="009456F5" w:rsidRPr="007B0C3E" w:rsidRDefault="009456F5" w:rsidP="00691E55">
      <w:pPr>
        <w:jc w:val="both"/>
        <w:rPr>
          <w:smallCaps/>
        </w:rPr>
      </w:pPr>
      <w:r w:rsidRPr="007B0C3E">
        <w:rPr>
          <w:lang w:bidi="en-US"/>
        </w:rPr>
        <w:t xml:space="preserve">A seguito della selezione dello scenario organizzativo, </w:t>
      </w:r>
      <w:r w:rsidRPr="006E2874">
        <w:rPr>
          <w:bCs/>
          <w:lang w:bidi="en-US"/>
        </w:rPr>
        <w:t>l’</w:t>
      </w:r>
      <w:proofErr w:type="spellStart"/>
      <w:r w:rsidRPr="00126F01">
        <w:rPr>
          <w:bCs/>
          <w:lang w:bidi="en-US"/>
        </w:rPr>
        <w:t>AdminStrutturaEnte</w:t>
      </w:r>
      <w:proofErr w:type="spellEnd"/>
      <w:r w:rsidRPr="007B0C3E">
        <w:rPr>
          <w:lang w:bidi="en-US"/>
        </w:rPr>
        <w:t xml:space="preserve"> dovrà </w:t>
      </w:r>
      <w:proofErr w:type="spellStart"/>
      <w:r w:rsidRPr="007B0C3E">
        <w:rPr>
          <w:lang w:bidi="en-US"/>
        </w:rPr>
        <w:t>mandatoriamente</w:t>
      </w:r>
      <w:proofErr w:type="spellEnd"/>
      <w:r w:rsidRPr="007B0C3E">
        <w:rPr>
          <w:lang w:bidi="en-US"/>
        </w:rPr>
        <w:t xml:space="preserve"> creare </w:t>
      </w:r>
      <w:r w:rsidRPr="006E2874">
        <w:rPr>
          <w:bCs/>
          <w:lang w:bidi="en-US"/>
        </w:rPr>
        <w:t>l’</w:t>
      </w:r>
      <w:proofErr w:type="spellStart"/>
      <w:r w:rsidRPr="00126F01">
        <w:rPr>
          <w:bCs/>
          <w:lang w:bidi="en-US"/>
        </w:rPr>
        <w:t>AdminStrutturaEnteUser</w:t>
      </w:r>
      <w:proofErr w:type="spellEnd"/>
      <w:r w:rsidRPr="007B0C3E">
        <w:rPr>
          <w:lang w:bidi="en-US"/>
        </w:rPr>
        <w:t>. Visualizz</w:t>
      </w:r>
      <w:r w:rsidR="00013486">
        <w:rPr>
          <w:lang w:bidi="en-US"/>
        </w:rPr>
        <w:t>e</w:t>
      </w:r>
      <w:r w:rsidRPr="007B0C3E">
        <w:rPr>
          <w:lang w:bidi="en-US"/>
        </w:rPr>
        <w:t>rà dunque la sua pagina personale sul tab “La tua organizzazione” e, nella sezione “Il tuo Team - Admin struttura ente user”, sarà presente la CTA “Aggiungi</w:t>
      </w:r>
      <w:r w:rsidRPr="007B0C3E">
        <w:rPr>
          <w:b/>
          <w:lang w:bidi="en-US"/>
        </w:rPr>
        <w:t xml:space="preserve"> </w:t>
      </w:r>
      <w:r w:rsidR="00666E4A">
        <w:rPr>
          <w:lang w:bidi="en-US"/>
        </w:rPr>
        <w:t>u</w:t>
      </w:r>
      <w:r w:rsidRPr="007B0C3E">
        <w:rPr>
          <w:lang w:bidi="en-US"/>
        </w:rPr>
        <w:t xml:space="preserve">tente”. </w:t>
      </w:r>
    </w:p>
    <w:p w14:paraId="57538208" w14:textId="77777777" w:rsidR="00B7777E" w:rsidRPr="007B0C3E" w:rsidRDefault="00B7777E">
      <w:pPr>
        <w:pStyle w:val="Paragrafoelenco"/>
        <w:numPr>
          <w:ilvl w:val="0"/>
          <w:numId w:val="66"/>
        </w:numPr>
        <w:jc w:val="both"/>
        <w:rPr>
          <w:rStyle w:val="ui-provider"/>
          <w:lang w:bidi="en-US"/>
        </w:rPr>
      </w:pPr>
      <w:r w:rsidRPr="00B94488">
        <w:rPr>
          <w:lang w:eastAsia="en-US" w:bidi="en-US"/>
        </w:rPr>
        <w:t>Al click sulla CTA “</w:t>
      </w:r>
      <w:r w:rsidRPr="00126F01">
        <w:rPr>
          <w:bCs/>
          <w:lang w:eastAsia="en-US" w:bidi="en-US"/>
        </w:rPr>
        <w:t>Aggiungi utente</w:t>
      </w:r>
      <w:r w:rsidR="009456F5" w:rsidRPr="007B0C3E">
        <w:rPr>
          <w:lang w:eastAsia="en-US" w:bidi="en-US"/>
        </w:rPr>
        <w:t>”,</w:t>
      </w:r>
      <w:r w:rsidRPr="00B94488">
        <w:rPr>
          <w:lang w:eastAsia="en-US" w:bidi="en-US"/>
        </w:rPr>
        <w:t xml:space="preserve"> si aprirà una modale </w:t>
      </w:r>
      <w:r w:rsidRPr="00B94488">
        <w:rPr>
          <w:rStyle w:val="ui-provider"/>
        </w:rPr>
        <w:t xml:space="preserve">formata da una sezione riepilogativa delle funzionalità del ruolo e dai campi obbligatori/funzionalità di seguito descritti: </w:t>
      </w:r>
    </w:p>
    <w:p w14:paraId="39B05FD9" w14:textId="77777777" w:rsidR="00B7777E" w:rsidRPr="00067753" w:rsidRDefault="00B7777E">
      <w:pPr>
        <w:pStyle w:val="Paragrafoelenco"/>
        <w:numPr>
          <w:ilvl w:val="0"/>
          <w:numId w:val="9"/>
        </w:numPr>
        <w:jc w:val="both"/>
        <w:rPr>
          <w:lang w:eastAsia="en-US" w:bidi="en-US"/>
        </w:rPr>
      </w:pPr>
      <w:r w:rsidRPr="00067753">
        <w:rPr>
          <w:lang w:eastAsia="en-US" w:bidi="en-US"/>
        </w:rPr>
        <w:t>Cognome;</w:t>
      </w:r>
    </w:p>
    <w:p w14:paraId="3E59D3BC" w14:textId="77777777" w:rsidR="00B7777E" w:rsidRPr="00067753" w:rsidRDefault="00B7777E">
      <w:pPr>
        <w:pStyle w:val="Paragrafoelenco"/>
        <w:numPr>
          <w:ilvl w:val="0"/>
          <w:numId w:val="9"/>
        </w:numPr>
        <w:jc w:val="both"/>
        <w:rPr>
          <w:lang w:eastAsia="en-US" w:bidi="en-US"/>
        </w:rPr>
      </w:pPr>
      <w:r w:rsidRPr="00067753">
        <w:rPr>
          <w:lang w:eastAsia="en-US" w:bidi="en-US"/>
        </w:rPr>
        <w:t>Nome;</w:t>
      </w:r>
    </w:p>
    <w:p w14:paraId="171CAD37" w14:textId="77777777" w:rsidR="00B7777E" w:rsidRPr="00067753" w:rsidRDefault="00B7777E">
      <w:pPr>
        <w:pStyle w:val="Paragrafoelenco"/>
        <w:numPr>
          <w:ilvl w:val="0"/>
          <w:numId w:val="9"/>
        </w:numPr>
        <w:jc w:val="both"/>
        <w:rPr>
          <w:lang w:eastAsia="en-US" w:bidi="en-US"/>
        </w:rPr>
      </w:pPr>
      <w:r w:rsidRPr="00067753">
        <w:rPr>
          <w:lang w:eastAsia="en-US" w:bidi="en-US"/>
        </w:rPr>
        <w:t>Codice fiscale;</w:t>
      </w:r>
    </w:p>
    <w:p w14:paraId="422DC942" w14:textId="77777777" w:rsidR="00B7777E" w:rsidRPr="00067753" w:rsidRDefault="00B7777E">
      <w:pPr>
        <w:pStyle w:val="Paragrafoelenco"/>
        <w:numPr>
          <w:ilvl w:val="0"/>
          <w:numId w:val="9"/>
        </w:numPr>
        <w:jc w:val="both"/>
        <w:rPr>
          <w:lang w:eastAsia="en-US" w:bidi="en-US"/>
        </w:rPr>
      </w:pPr>
      <w:r w:rsidRPr="00067753">
        <w:rPr>
          <w:lang w:eastAsia="en-US" w:bidi="en-US"/>
        </w:rPr>
        <w:t>E-mail istituzionale;</w:t>
      </w:r>
    </w:p>
    <w:p w14:paraId="718EBE3E" w14:textId="77777777" w:rsidR="00B7777E" w:rsidRPr="00067753" w:rsidRDefault="00B7777E">
      <w:pPr>
        <w:pStyle w:val="Paragrafoelenco"/>
        <w:numPr>
          <w:ilvl w:val="0"/>
          <w:numId w:val="9"/>
        </w:numPr>
        <w:jc w:val="both"/>
        <w:rPr>
          <w:lang w:eastAsia="en-US" w:bidi="en-US"/>
        </w:rPr>
      </w:pPr>
      <w:r w:rsidRPr="00067753">
        <w:rPr>
          <w:lang w:eastAsia="en-US" w:bidi="en-US"/>
        </w:rPr>
        <w:t>CTA “Chiudi”;</w:t>
      </w:r>
    </w:p>
    <w:p w14:paraId="0C25457D" w14:textId="77777777" w:rsidR="00B7777E" w:rsidRPr="00067753" w:rsidRDefault="00B7777E">
      <w:pPr>
        <w:pStyle w:val="Paragrafoelenco"/>
        <w:numPr>
          <w:ilvl w:val="0"/>
          <w:numId w:val="9"/>
        </w:numPr>
        <w:jc w:val="both"/>
        <w:rPr>
          <w:lang w:eastAsia="en-US" w:bidi="en-US"/>
        </w:rPr>
      </w:pPr>
      <w:r w:rsidRPr="00067753">
        <w:rPr>
          <w:lang w:eastAsia="en-US" w:bidi="en-US"/>
        </w:rPr>
        <w:t>CTA “Aggiungi”.</w:t>
      </w:r>
    </w:p>
    <w:p w14:paraId="0CE794B8" w14:textId="31310C6F" w:rsidR="00B7777E" w:rsidRPr="00067753" w:rsidRDefault="006C6712" w:rsidP="00691E55">
      <w:pPr>
        <w:spacing w:after="0"/>
        <w:ind w:left="708"/>
        <w:jc w:val="both"/>
        <w:rPr>
          <w:rStyle w:val="ui-provider"/>
        </w:rPr>
      </w:pPr>
      <w:r>
        <w:rPr>
          <w:lang w:eastAsia="en-US" w:bidi="en-US"/>
        </w:rPr>
        <w:t xml:space="preserve">Sarà </w:t>
      </w:r>
      <w:r w:rsidR="00B7777E" w:rsidRPr="00D06A66">
        <w:rPr>
          <w:rStyle w:val="ui-provider"/>
        </w:rPr>
        <w:t>previsto un controllo a Front-End sulla correttezza formale del Codice Fiscale</w:t>
      </w:r>
      <w:r w:rsidR="006E2874">
        <w:rPr>
          <w:rStyle w:val="ui-provider"/>
        </w:rPr>
        <w:t>.</w:t>
      </w:r>
    </w:p>
    <w:p w14:paraId="2B411530" w14:textId="21458579" w:rsidR="00B7777E" w:rsidRPr="00067753" w:rsidRDefault="00B7777E">
      <w:pPr>
        <w:pStyle w:val="Paragrafoelenco"/>
        <w:numPr>
          <w:ilvl w:val="0"/>
          <w:numId w:val="66"/>
        </w:numPr>
        <w:spacing w:after="0"/>
        <w:jc w:val="both"/>
        <w:rPr>
          <w:rStyle w:val="ui-provider"/>
          <w:lang w:eastAsia="en-US" w:bidi="en-US"/>
        </w:rPr>
      </w:pPr>
      <w:r w:rsidRPr="00067753">
        <w:rPr>
          <w:rStyle w:val="ui-provider"/>
          <w:lang w:eastAsia="en-US" w:bidi="en-US"/>
        </w:rPr>
        <w:t>A seguito del click sulla CTA “</w:t>
      </w:r>
      <w:r w:rsidRPr="00126F01">
        <w:rPr>
          <w:rStyle w:val="ui-provider"/>
          <w:lang w:eastAsia="en-US" w:bidi="en-US"/>
        </w:rPr>
        <w:t>Aggiungi</w:t>
      </w:r>
      <w:r w:rsidRPr="00067753">
        <w:rPr>
          <w:rStyle w:val="ui-provider"/>
          <w:lang w:eastAsia="en-US" w:bidi="en-US"/>
        </w:rPr>
        <w:t>”</w:t>
      </w:r>
      <w:r w:rsidR="00A76739">
        <w:rPr>
          <w:rStyle w:val="ui-provider"/>
          <w:lang w:eastAsia="en-US" w:bidi="en-US"/>
        </w:rPr>
        <w:t>,</w:t>
      </w:r>
      <w:r w:rsidRPr="00067753">
        <w:rPr>
          <w:rStyle w:val="ui-provider"/>
          <w:lang w:eastAsia="en-US" w:bidi="en-US"/>
        </w:rPr>
        <w:t xml:space="preserve"> potranno verificarsi </w:t>
      </w:r>
      <w:r w:rsidR="00D76707">
        <w:rPr>
          <w:rStyle w:val="ui-provider"/>
          <w:lang w:eastAsia="en-US" w:bidi="en-US"/>
        </w:rPr>
        <w:t>le seguenti casistiche</w:t>
      </w:r>
      <w:r w:rsidRPr="00067753">
        <w:rPr>
          <w:rStyle w:val="ui-provider"/>
          <w:lang w:eastAsia="en-US" w:bidi="en-US"/>
        </w:rPr>
        <w:t>:</w:t>
      </w:r>
    </w:p>
    <w:p w14:paraId="09C93D1F" w14:textId="233E2105" w:rsidR="00B7777E" w:rsidRPr="00067753" w:rsidRDefault="003C515F">
      <w:pPr>
        <w:pStyle w:val="Paragrafoelenco"/>
        <w:numPr>
          <w:ilvl w:val="0"/>
          <w:numId w:val="9"/>
        </w:numPr>
        <w:jc w:val="both"/>
        <w:rPr>
          <w:lang w:eastAsia="en-US" w:bidi="en-US"/>
        </w:rPr>
      </w:pPr>
      <w:r w:rsidRPr="003C515F">
        <w:rPr>
          <w:u w:val="single"/>
          <w:lang w:eastAsia="en-US" w:bidi="en-US"/>
        </w:rPr>
        <w:t xml:space="preserve">L’interazione </w:t>
      </w:r>
      <w:r w:rsidR="00B7777E" w:rsidRPr="00067753">
        <w:rPr>
          <w:u w:val="single"/>
          <w:lang w:eastAsia="en-US" w:bidi="en-US"/>
        </w:rPr>
        <w:t xml:space="preserve">con il sistema risponde con un </w:t>
      </w:r>
      <w:r w:rsidR="00B7777E" w:rsidRPr="007B0C3E">
        <w:rPr>
          <w:b/>
          <w:u w:val="single"/>
          <w:lang w:eastAsia="en-US" w:bidi="en-US"/>
        </w:rPr>
        <w:t>esito negativo</w:t>
      </w:r>
      <w:r w:rsidR="00B7777E" w:rsidRPr="00916297">
        <w:rPr>
          <w:lang w:eastAsia="en-US" w:bidi="en-US"/>
        </w:rPr>
        <w:t>:</w:t>
      </w:r>
      <w:r w:rsidR="00B7777E" w:rsidRPr="00067753">
        <w:rPr>
          <w:lang w:eastAsia="en-US" w:bidi="en-US"/>
        </w:rPr>
        <w:t xml:space="preserve"> </w:t>
      </w:r>
      <w:r w:rsidR="009456F5" w:rsidRPr="007B0C3E">
        <w:rPr>
          <w:lang w:eastAsia="en-US" w:bidi="en-US"/>
        </w:rPr>
        <w:t>l’</w:t>
      </w:r>
      <w:proofErr w:type="spellStart"/>
      <w:r w:rsidR="009456F5" w:rsidRPr="007B0C3E">
        <w:rPr>
          <w:lang w:eastAsia="en-US" w:bidi="en-US"/>
        </w:rPr>
        <w:t>AdminStrutturaEnte</w:t>
      </w:r>
      <w:proofErr w:type="spellEnd"/>
      <w:r w:rsidR="00B7777E" w:rsidRPr="00067753">
        <w:rPr>
          <w:lang w:eastAsia="en-US" w:bidi="en-US"/>
        </w:rPr>
        <w:t xml:space="preserve"> visualizzerà una pagina bloccante con un messaggio di cortesia;</w:t>
      </w:r>
    </w:p>
    <w:p w14:paraId="5A7A4525" w14:textId="77640746" w:rsidR="00B7777E" w:rsidRPr="00067753" w:rsidRDefault="003C515F">
      <w:pPr>
        <w:pStyle w:val="Paragrafoelenco"/>
        <w:numPr>
          <w:ilvl w:val="0"/>
          <w:numId w:val="9"/>
        </w:numPr>
        <w:jc w:val="both"/>
        <w:rPr>
          <w:lang w:eastAsia="en-US" w:bidi="en-US"/>
        </w:rPr>
      </w:pPr>
      <w:r w:rsidRPr="003C515F">
        <w:rPr>
          <w:u w:val="single"/>
          <w:lang w:eastAsia="en-US" w:bidi="en-US"/>
        </w:rPr>
        <w:t xml:space="preserve">L’interazione </w:t>
      </w:r>
      <w:r w:rsidR="00B7777E" w:rsidRPr="00067753">
        <w:rPr>
          <w:u w:val="single"/>
          <w:lang w:eastAsia="en-US" w:bidi="en-US"/>
        </w:rPr>
        <w:t xml:space="preserve">con il sistema risponde con un </w:t>
      </w:r>
      <w:r w:rsidR="00B7777E" w:rsidRPr="009456F5">
        <w:rPr>
          <w:b/>
          <w:u w:val="single"/>
          <w:lang w:eastAsia="en-US" w:bidi="en-US"/>
        </w:rPr>
        <w:t>esito positivo</w:t>
      </w:r>
      <w:r w:rsidR="00B7777E" w:rsidRPr="00916297">
        <w:rPr>
          <w:lang w:eastAsia="en-US" w:bidi="en-US"/>
        </w:rPr>
        <w:t>:</w:t>
      </w:r>
      <w:r w:rsidR="00B7777E" w:rsidRPr="00916297">
        <w:t xml:space="preserve"> </w:t>
      </w:r>
      <w:r w:rsidR="00B7777E" w:rsidRPr="00067753">
        <w:rPr>
          <w:lang w:eastAsia="en-US" w:bidi="en-US"/>
        </w:rPr>
        <w:t>sarà mostrata una modale che notificherà l’avvenuta creazione dell’</w:t>
      </w:r>
      <w:proofErr w:type="spellStart"/>
      <w:r w:rsidR="00B7777E" w:rsidRPr="00067753">
        <w:rPr>
          <w:lang w:eastAsia="en-US" w:bidi="en-US"/>
        </w:rPr>
        <w:t>AdminStrutturaEnteUser</w:t>
      </w:r>
      <w:proofErr w:type="spellEnd"/>
      <w:r w:rsidR="00B7777E" w:rsidRPr="00067753">
        <w:rPr>
          <w:lang w:eastAsia="en-US" w:bidi="en-US"/>
        </w:rPr>
        <w:t xml:space="preserve">. Sarà altresì possibile, </w:t>
      </w:r>
      <w:r w:rsidR="00FD7256">
        <w:rPr>
          <w:lang w:eastAsia="en-US" w:bidi="en-US"/>
        </w:rPr>
        <w:t>tramite</w:t>
      </w:r>
      <w:r w:rsidR="00B7777E" w:rsidRPr="00067753">
        <w:rPr>
          <w:lang w:eastAsia="en-US" w:bidi="en-US"/>
        </w:rPr>
        <w:t xml:space="preserve"> la CTA “</w:t>
      </w:r>
      <w:r w:rsidR="00B7777E" w:rsidRPr="007B0C3E">
        <w:rPr>
          <w:lang w:eastAsia="en-US" w:bidi="en-US"/>
        </w:rPr>
        <w:t>Aggiungi nuovo utente</w:t>
      </w:r>
      <w:r w:rsidR="00B7777E" w:rsidRPr="00067753">
        <w:rPr>
          <w:lang w:eastAsia="en-US" w:bidi="en-US"/>
        </w:rPr>
        <w:t xml:space="preserve">” censire un altro </w:t>
      </w:r>
      <w:proofErr w:type="spellStart"/>
      <w:r w:rsidR="00B7777E" w:rsidRPr="00067753">
        <w:rPr>
          <w:lang w:eastAsia="en-US" w:bidi="en-US"/>
        </w:rPr>
        <w:t>AdminStrutturaEnteUser</w:t>
      </w:r>
      <w:proofErr w:type="spellEnd"/>
      <w:r w:rsidR="00B7777E" w:rsidRPr="00067753">
        <w:rPr>
          <w:lang w:eastAsia="en-US" w:bidi="en-US"/>
        </w:rPr>
        <w:t>, la cui creazione seguirà il medesimo flusso. Contestualmente verrà inviata una mail all’</w:t>
      </w:r>
      <w:proofErr w:type="spellStart"/>
      <w:r w:rsidR="00B7777E" w:rsidRPr="00067753">
        <w:rPr>
          <w:lang w:eastAsia="en-US" w:bidi="en-US"/>
        </w:rPr>
        <w:t>AdminStrutturaEnteUser</w:t>
      </w:r>
      <w:proofErr w:type="spellEnd"/>
      <w:r w:rsidR="00B7777E" w:rsidRPr="00067753">
        <w:rPr>
          <w:lang w:eastAsia="en-US" w:bidi="en-US"/>
        </w:rPr>
        <w:t xml:space="preserve"> tornando al</w:t>
      </w:r>
      <w:r w:rsidR="00F516D2">
        <w:rPr>
          <w:lang w:eastAsia="en-US" w:bidi="en-US"/>
        </w:rPr>
        <w:t xml:space="preserve"> </w:t>
      </w:r>
      <w:hyperlink w:anchor="Creazione_AdminStrutturaEnte_punto3" w:history="1">
        <w:r w:rsidR="00F516D2" w:rsidRPr="00F516D2">
          <w:rPr>
            <w:rStyle w:val="Collegamentoipertestuale"/>
            <w:rFonts w:cstheme="minorBidi"/>
            <w:lang w:eastAsia="en-US" w:bidi="en-US"/>
          </w:rPr>
          <w:t>punto 3</w:t>
        </w:r>
      </w:hyperlink>
      <w:r w:rsidR="00F516D2">
        <w:rPr>
          <w:lang w:eastAsia="en-US" w:bidi="en-US"/>
        </w:rPr>
        <w:t xml:space="preserve"> </w:t>
      </w:r>
      <w:r w:rsidR="00B7777E" w:rsidRPr="00067753">
        <w:rPr>
          <w:lang w:eastAsia="en-US" w:bidi="en-US"/>
        </w:rPr>
        <w:t xml:space="preserve">del paragrafo </w:t>
      </w:r>
      <w:r w:rsidR="00F516D2">
        <w:rPr>
          <w:lang w:eastAsia="en-US" w:bidi="en-US"/>
        </w:rPr>
        <w:t>“</w:t>
      </w:r>
      <w:hyperlink w:anchor="Creazione_AdminStrutturaEnte" w:history="1">
        <w:r w:rsidR="00F516D2" w:rsidRPr="00F516D2">
          <w:rPr>
            <w:rStyle w:val="Collegamentoipertestuale"/>
            <w:rFonts w:cstheme="minorBidi"/>
            <w:lang w:eastAsia="en-US" w:bidi="en-US"/>
          </w:rPr>
          <w:t xml:space="preserve">Creazione </w:t>
        </w:r>
        <w:proofErr w:type="spellStart"/>
        <w:r w:rsidR="00F516D2" w:rsidRPr="00F516D2">
          <w:rPr>
            <w:rStyle w:val="Collegamentoipertestuale"/>
            <w:rFonts w:cstheme="minorBidi"/>
            <w:lang w:eastAsia="en-US" w:bidi="en-US"/>
          </w:rPr>
          <w:t>AdminStrutturaEnte</w:t>
        </w:r>
        <w:proofErr w:type="spellEnd"/>
      </w:hyperlink>
      <w:r w:rsidR="00F516D2">
        <w:rPr>
          <w:lang w:eastAsia="en-US" w:bidi="en-US"/>
        </w:rPr>
        <w:t>”</w:t>
      </w:r>
      <w:r w:rsidR="003037E9">
        <w:rPr>
          <w:lang w:eastAsia="en-US" w:bidi="en-US"/>
        </w:rPr>
        <w:t>.</w:t>
      </w:r>
    </w:p>
    <w:p w14:paraId="664C3B53" w14:textId="49B43E15" w:rsidR="00AF750A" w:rsidRPr="001D2666" w:rsidRDefault="01032A93" w:rsidP="00C73449">
      <w:pPr>
        <w:jc w:val="both"/>
      </w:pPr>
      <w:r w:rsidRPr="007B0C3E">
        <w:rPr>
          <w:rStyle w:val="ui-provider"/>
          <w:iCs/>
        </w:rPr>
        <w:t>Qualora l’</w:t>
      </w:r>
      <w:proofErr w:type="spellStart"/>
      <w:r w:rsidRPr="007B0C3E">
        <w:rPr>
          <w:rStyle w:val="ui-provider"/>
          <w:iCs/>
        </w:rPr>
        <w:t>AdminStrutturaEnte</w:t>
      </w:r>
      <w:proofErr w:type="spellEnd"/>
      <w:r w:rsidRPr="007B0C3E">
        <w:rPr>
          <w:rStyle w:val="ui-provider"/>
          <w:iCs/>
        </w:rPr>
        <w:t>, nel</w:t>
      </w:r>
      <w:r w:rsidR="00934013">
        <w:rPr>
          <w:rStyle w:val="ui-provider"/>
          <w:iCs/>
        </w:rPr>
        <w:t xml:space="preserve"> pop-up </w:t>
      </w:r>
      <w:r w:rsidRPr="007B0C3E">
        <w:rPr>
          <w:rStyle w:val="ui-provider"/>
          <w:iCs/>
        </w:rPr>
        <w:t>di avvenuta creazione dell’</w:t>
      </w:r>
      <w:proofErr w:type="spellStart"/>
      <w:r w:rsidRPr="007B0C3E">
        <w:rPr>
          <w:rStyle w:val="ui-provider"/>
          <w:iCs/>
        </w:rPr>
        <w:t>AdminStrutturaEnteUser</w:t>
      </w:r>
      <w:proofErr w:type="spellEnd"/>
      <w:r w:rsidRPr="007B0C3E">
        <w:rPr>
          <w:rStyle w:val="ui-provider"/>
          <w:iCs/>
        </w:rPr>
        <w:t xml:space="preserve">, cliccasse sulla CTA “Chiudi”, </w:t>
      </w:r>
      <w:r w:rsidR="002F36B4">
        <w:rPr>
          <w:rStyle w:val="ui-provider"/>
          <w:iCs/>
        </w:rPr>
        <w:t>sarà rediretto</w:t>
      </w:r>
      <w:r w:rsidRPr="007B0C3E">
        <w:rPr>
          <w:rStyle w:val="ui-provider"/>
          <w:iCs/>
        </w:rPr>
        <w:t xml:space="preserve"> nuovamente sulla sua pagina personale sul tab “</w:t>
      </w:r>
      <w:r w:rsidRPr="00126F01">
        <w:rPr>
          <w:rStyle w:val="ui-provider"/>
          <w:iCs/>
        </w:rPr>
        <w:t>La tua organizzazione</w:t>
      </w:r>
      <w:r w:rsidRPr="007B0C3E">
        <w:rPr>
          <w:rStyle w:val="ui-provider"/>
          <w:iCs/>
        </w:rPr>
        <w:t>”</w:t>
      </w:r>
      <w:r w:rsidR="2C7FC997" w:rsidRPr="007B0C3E">
        <w:rPr>
          <w:rStyle w:val="ui-provider"/>
          <w:iCs/>
        </w:rPr>
        <w:t xml:space="preserve"> e potrà visualizzare e ricercare, nella sezione “</w:t>
      </w:r>
      <w:r w:rsidR="2C7FC997" w:rsidRPr="007B0C3E">
        <w:t>Il tuo Team</w:t>
      </w:r>
      <w:r w:rsidR="005B77F8" w:rsidRPr="007B0C3E">
        <w:t xml:space="preserve"> </w:t>
      </w:r>
      <w:r w:rsidR="2C7FC997" w:rsidRPr="007B0C3E">
        <w:t>- Admin struttura ente user</w:t>
      </w:r>
      <w:r w:rsidR="2C7FC997">
        <w:t xml:space="preserve">” gli </w:t>
      </w:r>
      <w:proofErr w:type="spellStart"/>
      <w:r w:rsidR="2C7FC997">
        <w:t>AdminStrutturaEnteUser</w:t>
      </w:r>
      <w:proofErr w:type="spellEnd"/>
      <w:r w:rsidR="2C7FC997">
        <w:t xml:space="preserve"> creati. Potrà altresì </w:t>
      </w:r>
      <w:r w:rsidR="2C7FC997" w:rsidRPr="007B0C3E">
        <w:t>eliminare</w:t>
      </w:r>
      <w:r w:rsidR="2C7FC997">
        <w:t xml:space="preserve"> e </w:t>
      </w:r>
      <w:r w:rsidR="2C7FC997" w:rsidRPr="007B0C3E">
        <w:t>aggiungere</w:t>
      </w:r>
      <w:r w:rsidR="2C7FC997">
        <w:t xml:space="preserve"> altri </w:t>
      </w:r>
      <w:proofErr w:type="spellStart"/>
      <w:r w:rsidR="2C7FC997">
        <w:t>AdminStrutturaEnteUser</w:t>
      </w:r>
      <w:proofErr w:type="spellEnd"/>
      <w:r w:rsidR="2C7FC997">
        <w:t>.</w:t>
      </w:r>
    </w:p>
    <w:p w14:paraId="69D9637D" w14:textId="3D2BBF72" w:rsidR="00E74F47" w:rsidRDefault="00126F01" w:rsidP="00E01331">
      <w:pPr>
        <w:pStyle w:val="Livello4"/>
        <w:jc w:val="both"/>
      </w:pPr>
      <w:r>
        <w:br w:type="column"/>
      </w:r>
      <w:bookmarkStart w:id="85" w:name="_Toc144312733"/>
      <w:r w:rsidR="005B10CA">
        <w:lastRenderedPageBreak/>
        <w:t>RFC</w:t>
      </w:r>
      <w:r w:rsidR="00162FD1">
        <w:fldChar w:fldCharType="begin"/>
      </w:r>
      <w:r w:rsidR="00162FD1">
        <w:instrText xml:space="preserve"> SEQ requisito \n \# "000" \* MERGEFORMAT \* MERGEFORMAT </w:instrText>
      </w:r>
      <w:r w:rsidR="00162FD1">
        <w:fldChar w:fldCharType="separate"/>
      </w:r>
      <w:r w:rsidR="00FC7953">
        <w:rPr>
          <w:noProof/>
        </w:rPr>
        <w:t>013</w:t>
      </w:r>
      <w:r w:rsidR="00162FD1">
        <w:fldChar w:fldCharType="end"/>
      </w:r>
      <w:r w:rsidR="0D87A836">
        <w:t xml:space="preserve">: </w:t>
      </w:r>
      <w:r w:rsidR="00E74F47">
        <w:t xml:space="preserve">Creazione Utenti </w:t>
      </w:r>
      <w:r w:rsidR="003A32E1">
        <w:t>Operativi</w:t>
      </w:r>
      <w:bookmarkEnd w:id="85"/>
    </w:p>
    <w:p w14:paraId="031F885F" w14:textId="22BE7848" w:rsidR="00AA4CE8" w:rsidRPr="000834B9" w:rsidRDefault="00AA4CE8" w:rsidP="00691E55">
      <w:pPr>
        <w:spacing w:after="0"/>
        <w:jc w:val="both"/>
        <w:rPr>
          <w:lang w:eastAsia="en-US" w:bidi="en-US"/>
        </w:rPr>
      </w:pPr>
      <w:r w:rsidRPr="00195C50">
        <w:rPr>
          <w:lang w:eastAsia="en-US" w:bidi="en-US"/>
        </w:rPr>
        <w:t>Qualora la registrazione dell’</w:t>
      </w:r>
      <w:proofErr w:type="spellStart"/>
      <w:r w:rsidRPr="00126F01">
        <w:rPr>
          <w:lang w:eastAsia="en-US" w:bidi="en-US"/>
        </w:rPr>
        <w:t>AdminStrutturaEnteUser</w:t>
      </w:r>
      <w:proofErr w:type="spellEnd"/>
      <w:r w:rsidRPr="00195C50">
        <w:rPr>
          <w:lang w:eastAsia="en-US" w:bidi="en-US"/>
        </w:rPr>
        <w:t xml:space="preserve"> si concludesse con esito positivo, questo dovrà </w:t>
      </w:r>
      <w:proofErr w:type="spellStart"/>
      <w:r w:rsidRPr="00195C50">
        <w:rPr>
          <w:lang w:eastAsia="en-US" w:bidi="en-US"/>
        </w:rPr>
        <w:t>mandatoriamente</w:t>
      </w:r>
      <w:proofErr w:type="spellEnd"/>
      <w:r w:rsidRPr="00195C50">
        <w:rPr>
          <w:lang w:eastAsia="en-US" w:bidi="en-US"/>
        </w:rPr>
        <w:t xml:space="preserve"> creare gli </w:t>
      </w:r>
      <w:r w:rsidRPr="00126F01">
        <w:rPr>
          <w:lang w:eastAsia="en-US" w:bidi="en-US"/>
        </w:rPr>
        <w:t xml:space="preserve">utenti </w:t>
      </w:r>
      <w:r w:rsidRPr="00195C50">
        <w:rPr>
          <w:lang w:eastAsia="en-US" w:bidi="en-US"/>
        </w:rPr>
        <w:t xml:space="preserve">con </w:t>
      </w:r>
      <w:r w:rsidRPr="00126F01">
        <w:rPr>
          <w:lang w:eastAsia="en-US" w:bidi="en-US"/>
        </w:rPr>
        <w:t>ruolo operativo</w:t>
      </w:r>
      <w:r w:rsidRPr="00195C50">
        <w:rPr>
          <w:lang w:eastAsia="en-US" w:bidi="en-US"/>
        </w:rPr>
        <w:t>.</w:t>
      </w:r>
      <w:r w:rsidRPr="00C24377">
        <w:rPr>
          <w:lang w:eastAsia="en-US" w:bidi="en-US"/>
        </w:rPr>
        <w:t xml:space="preserve"> Visualizzerà dunque la sua pagina personale sulla voce di menu “La tua organizzazione” e nella sezione “Team operativo” sarà presente la CTA “Aggiungi utente”.</w:t>
      </w:r>
      <w:r w:rsidRPr="000834B9">
        <w:rPr>
          <w:lang w:eastAsia="en-US" w:bidi="en-US"/>
        </w:rPr>
        <w:t xml:space="preserve"> </w:t>
      </w:r>
    </w:p>
    <w:p w14:paraId="35AD8CA5" w14:textId="6BBF6852" w:rsidR="00502FEE" w:rsidRPr="000834B9" w:rsidRDefault="00502FEE" w:rsidP="00691E55">
      <w:pPr>
        <w:spacing w:after="0"/>
        <w:jc w:val="both"/>
        <w:rPr>
          <w:lang w:eastAsia="en-US" w:bidi="en-US"/>
        </w:rPr>
      </w:pPr>
      <w:r w:rsidRPr="000834B9">
        <w:rPr>
          <w:lang w:eastAsia="en-US" w:bidi="en-US"/>
        </w:rPr>
        <w:t>Al click sulla CTA “</w:t>
      </w:r>
      <w:r w:rsidRPr="005B70D4">
        <w:rPr>
          <w:lang w:eastAsia="en-US" w:bidi="en-US"/>
        </w:rPr>
        <w:t>Aggiungi utente</w:t>
      </w:r>
      <w:r w:rsidRPr="000834B9">
        <w:rPr>
          <w:lang w:eastAsia="en-US" w:bidi="en-US"/>
        </w:rPr>
        <w:t>”</w:t>
      </w:r>
      <w:r w:rsidR="000654C0">
        <w:rPr>
          <w:lang w:eastAsia="en-US" w:bidi="en-US"/>
        </w:rPr>
        <w:t>,</w:t>
      </w:r>
      <w:r w:rsidRPr="000834B9">
        <w:rPr>
          <w:lang w:eastAsia="en-US" w:bidi="en-US"/>
        </w:rPr>
        <w:t xml:space="preserve"> sarà mostrata una modale formata come di seguito:</w:t>
      </w:r>
    </w:p>
    <w:p w14:paraId="5DF95867" w14:textId="00193508" w:rsidR="00502FEE" w:rsidRPr="000834B9" w:rsidRDefault="00502FEE">
      <w:pPr>
        <w:pStyle w:val="Paragrafoelenco"/>
        <w:numPr>
          <w:ilvl w:val="0"/>
          <w:numId w:val="9"/>
        </w:numPr>
        <w:ind w:left="709"/>
        <w:jc w:val="both"/>
        <w:rPr>
          <w:lang w:eastAsia="en-US" w:bidi="en-US"/>
        </w:rPr>
      </w:pPr>
      <w:r w:rsidRPr="000834B9">
        <w:rPr>
          <w:lang w:eastAsia="en-US" w:bidi="en-US"/>
        </w:rPr>
        <w:t>Box selezionabili per l’assegnazione del ruolo operativo</w:t>
      </w:r>
      <w:r w:rsidR="00195C50">
        <w:rPr>
          <w:lang w:eastAsia="en-US" w:bidi="en-US"/>
        </w:rPr>
        <w:t xml:space="preserve"> (</w:t>
      </w:r>
      <w:r w:rsidR="00410D4D">
        <w:rPr>
          <w:lang w:eastAsia="en-US" w:bidi="en-US"/>
        </w:rPr>
        <w:t xml:space="preserve">l’elenco dei ruoli disponibili dipenderà </w:t>
      </w:r>
      <w:r w:rsidR="0023633B">
        <w:rPr>
          <w:lang w:eastAsia="en-US" w:bidi="en-US"/>
        </w:rPr>
        <w:t>dallo scenario utilizzato</w:t>
      </w:r>
      <w:r w:rsidR="00195C50">
        <w:rPr>
          <w:lang w:eastAsia="en-US" w:bidi="en-US"/>
        </w:rPr>
        <w:t>)</w:t>
      </w:r>
      <w:r w:rsidRPr="000834B9">
        <w:rPr>
          <w:lang w:eastAsia="en-US" w:bidi="en-US"/>
        </w:rPr>
        <w:t>;</w:t>
      </w:r>
    </w:p>
    <w:p w14:paraId="41C145AE" w14:textId="77777777" w:rsidR="00502FEE" w:rsidRPr="000834B9" w:rsidRDefault="00502FEE">
      <w:pPr>
        <w:pStyle w:val="Paragrafoelenco"/>
        <w:numPr>
          <w:ilvl w:val="0"/>
          <w:numId w:val="9"/>
        </w:numPr>
        <w:ind w:left="709"/>
        <w:jc w:val="both"/>
        <w:rPr>
          <w:lang w:eastAsia="en-US" w:bidi="en-US"/>
        </w:rPr>
      </w:pPr>
      <w:r w:rsidRPr="000834B9">
        <w:rPr>
          <w:lang w:eastAsia="en-US" w:bidi="en-US"/>
        </w:rPr>
        <w:t xml:space="preserve">Radio </w:t>
      </w:r>
      <w:proofErr w:type="spellStart"/>
      <w:r w:rsidRPr="000834B9">
        <w:rPr>
          <w:lang w:eastAsia="en-US" w:bidi="en-US"/>
        </w:rPr>
        <w:t>button</w:t>
      </w:r>
      <w:proofErr w:type="spellEnd"/>
      <w:r w:rsidRPr="000834B9">
        <w:rPr>
          <w:lang w:eastAsia="en-US" w:bidi="en-US"/>
        </w:rPr>
        <w:t xml:space="preserve"> con due opzioni:</w:t>
      </w:r>
    </w:p>
    <w:p w14:paraId="2E9AEB05" w14:textId="451FCCA4" w:rsidR="00502FEE" w:rsidRPr="000834B9" w:rsidRDefault="00502FEE">
      <w:pPr>
        <w:pStyle w:val="Paragrafoelenco"/>
        <w:numPr>
          <w:ilvl w:val="0"/>
          <w:numId w:val="32"/>
        </w:numPr>
        <w:ind w:left="1134"/>
        <w:jc w:val="both"/>
        <w:rPr>
          <w:lang w:eastAsia="en-US" w:bidi="en-US"/>
        </w:rPr>
      </w:pPr>
      <w:r w:rsidRPr="000834B9">
        <w:rPr>
          <w:lang w:eastAsia="en-US" w:bidi="en-US"/>
        </w:rPr>
        <w:t>“Crea nuovo utente”</w:t>
      </w:r>
      <w:r w:rsidR="00195C50">
        <w:rPr>
          <w:lang w:eastAsia="en-US" w:bidi="en-US"/>
        </w:rPr>
        <w:t>;</w:t>
      </w:r>
    </w:p>
    <w:p w14:paraId="0836EB3F" w14:textId="77777777" w:rsidR="00502FEE" w:rsidRPr="000834B9" w:rsidRDefault="00502FEE">
      <w:pPr>
        <w:pStyle w:val="Paragrafoelenco"/>
        <w:numPr>
          <w:ilvl w:val="0"/>
          <w:numId w:val="32"/>
        </w:numPr>
        <w:ind w:left="1134"/>
        <w:jc w:val="both"/>
        <w:rPr>
          <w:lang w:eastAsia="en-US" w:bidi="en-US"/>
        </w:rPr>
      </w:pPr>
      <w:r w:rsidRPr="000834B9">
        <w:rPr>
          <w:lang w:eastAsia="en-US" w:bidi="en-US"/>
        </w:rPr>
        <w:t>“Aggiungi me con questo ruolo”;</w:t>
      </w:r>
    </w:p>
    <w:p w14:paraId="3DEB8DDA" w14:textId="77777777" w:rsidR="00502FEE" w:rsidRPr="000834B9" w:rsidRDefault="00502FEE">
      <w:pPr>
        <w:pStyle w:val="Paragrafoelenco"/>
        <w:numPr>
          <w:ilvl w:val="0"/>
          <w:numId w:val="33"/>
        </w:numPr>
        <w:ind w:left="709"/>
        <w:jc w:val="both"/>
        <w:rPr>
          <w:lang w:eastAsia="en-US" w:bidi="en-US"/>
        </w:rPr>
      </w:pPr>
      <w:r w:rsidRPr="000834B9">
        <w:rPr>
          <w:lang w:eastAsia="en-US" w:bidi="en-US"/>
        </w:rPr>
        <w:t>Cognome;</w:t>
      </w:r>
    </w:p>
    <w:p w14:paraId="10ADC65B" w14:textId="77777777" w:rsidR="00502FEE" w:rsidRPr="000834B9" w:rsidRDefault="00502FEE">
      <w:pPr>
        <w:pStyle w:val="Paragrafoelenco"/>
        <w:numPr>
          <w:ilvl w:val="0"/>
          <w:numId w:val="33"/>
        </w:numPr>
        <w:ind w:left="709"/>
        <w:jc w:val="both"/>
        <w:rPr>
          <w:lang w:eastAsia="en-US" w:bidi="en-US"/>
        </w:rPr>
      </w:pPr>
      <w:r w:rsidRPr="000834B9">
        <w:rPr>
          <w:lang w:eastAsia="en-US" w:bidi="en-US"/>
        </w:rPr>
        <w:t>Nome;</w:t>
      </w:r>
    </w:p>
    <w:p w14:paraId="759F4295" w14:textId="77777777" w:rsidR="00502FEE" w:rsidRPr="000834B9" w:rsidRDefault="00502FEE">
      <w:pPr>
        <w:pStyle w:val="Paragrafoelenco"/>
        <w:numPr>
          <w:ilvl w:val="0"/>
          <w:numId w:val="33"/>
        </w:numPr>
        <w:ind w:left="709"/>
        <w:jc w:val="both"/>
        <w:rPr>
          <w:lang w:eastAsia="en-US" w:bidi="en-US"/>
        </w:rPr>
      </w:pPr>
      <w:r w:rsidRPr="000834B9">
        <w:rPr>
          <w:lang w:eastAsia="en-US" w:bidi="en-US"/>
        </w:rPr>
        <w:t>Codice fiscale;</w:t>
      </w:r>
    </w:p>
    <w:p w14:paraId="79CA50CD" w14:textId="77777777" w:rsidR="00502FEE" w:rsidRPr="000834B9" w:rsidRDefault="00502FEE">
      <w:pPr>
        <w:pStyle w:val="Paragrafoelenco"/>
        <w:numPr>
          <w:ilvl w:val="0"/>
          <w:numId w:val="33"/>
        </w:numPr>
        <w:ind w:left="709"/>
        <w:jc w:val="both"/>
        <w:rPr>
          <w:lang w:eastAsia="en-US" w:bidi="en-US"/>
        </w:rPr>
      </w:pPr>
      <w:r w:rsidRPr="000834B9">
        <w:rPr>
          <w:lang w:eastAsia="en-US" w:bidi="en-US"/>
        </w:rPr>
        <w:t>Email istituzionale;</w:t>
      </w:r>
    </w:p>
    <w:p w14:paraId="618AC048" w14:textId="77777777" w:rsidR="00502FEE" w:rsidRPr="000834B9" w:rsidRDefault="00502FEE">
      <w:pPr>
        <w:pStyle w:val="Paragrafoelenco"/>
        <w:numPr>
          <w:ilvl w:val="0"/>
          <w:numId w:val="34"/>
        </w:numPr>
        <w:spacing w:after="0"/>
        <w:ind w:left="709"/>
        <w:jc w:val="both"/>
        <w:rPr>
          <w:lang w:eastAsia="en-US" w:bidi="en-US"/>
        </w:rPr>
      </w:pPr>
      <w:r w:rsidRPr="000834B9">
        <w:rPr>
          <w:lang w:eastAsia="en-US" w:bidi="en-US"/>
        </w:rPr>
        <w:t>CTA “Chiudi”;</w:t>
      </w:r>
    </w:p>
    <w:p w14:paraId="22FF7515" w14:textId="77777777" w:rsidR="00502FEE" w:rsidRPr="000834B9" w:rsidRDefault="00502FEE">
      <w:pPr>
        <w:pStyle w:val="Paragrafoelenco"/>
        <w:numPr>
          <w:ilvl w:val="0"/>
          <w:numId w:val="34"/>
        </w:numPr>
        <w:spacing w:after="0"/>
        <w:ind w:left="709"/>
        <w:jc w:val="both"/>
        <w:rPr>
          <w:lang w:eastAsia="en-US" w:bidi="en-US"/>
        </w:rPr>
      </w:pPr>
      <w:r w:rsidRPr="000834B9">
        <w:rPr>
          <w:lang w:eastAsia="en-US" w:bidi="en-US"/>
        </w:rPr>
        <w:t>CTA “</w:t>
      </w:r>
      <w:r w:rsidRPr="000834B9">
        <w:rPr>
          <w:rStyle w:val="ui-provider"/>
        </w:rPr>
        <w:t>Aggiungi</w:t>
      </w:r>
      <w:r w:rsidRPr="000834B9">
        <w:rPr>
          <w:lang w:eastAsia="en-US" w:bidi="en-US"/>
        </w:rPr>
        <w:t>”.</w:t>
      </w:r>
    </w:p>
    <w:p w14:paraId="3D3B61D3" w14:textId="62142356" w:rsidR="00502FEE" w:rsidRPr="000834B9" w:rsidRDefault="00502FEE" w:rsidP="00691E55">
      <w:pPr>
        <w:spacing w:after="0"/>
        <w:jc w:val="both"/>
        <w:rPr>
          <w:lang w:eastAsia="en-US" w:bidi="en-US"/>
        </w:rPr>
      </w:pPr>
      <w:r w:rsidRPr="000834B9">
        <w:rPr>
          <w:lang w:eastAsia="en-US" w:bidi="en-US"/>
        </w:rPr>
        <w:t>Qualora nella modale l’</w:t>
      </w:r>
      <w:proofErr w:type="spellStart"/>
      <w:r w:rsidRPr="000834B9">
        <w:rPr>
          <w:lang w:eastAsia="en-US" w:bidi="en-US"/>
        </w:rPr>
        <w:t>AdminStrutturaEnteUser</w:t>
      </w:r>
      <w:proofErr w:type="spellEnd"/>
      <w:r w:rsidRPr="000834B9">
        <w:rPr>
          <w:lang w:eastAsia="en-US" w:bidi="en-US"/>
        </w:rPr>
        <w:t xml:space="preserve"> selezionasse l’opzione del radio </w:t>
      </w:r>
      <w:proofErr w:type="spellStart"/>
      <w:r w:rsidRPr="000834B9">
        <w:rPr>
          <w:lang w:eastAsia="en-US" w:bidi="en-US"/>
        </w:rPr>
        <w:t>button</w:t>
      </w:r>
      <w:proofErr w:type="spellEnd"/>
      <w:r w:rsidRPr="000834B9">
        <w:rPr>
          <w:lang w:eastAsia="en-US" w:bidi="en-US"/>
        </w:rPr>
        <w:t xml:space="preserve"> “Aggiungi me con questo ruolo” la visualizzazione della modale prevederà: </w:t>
      </w:r>
    </w:p>
    <w:p w14:paraId="2A24A229" w14:textId="77777777" w:rsidR="00502FEE" w:rsidRPr="00EA7FAE" w:rsidRDefault="00502FEE">
      <w:pPr>
        <w:pStyle w:val="Paragrafoelenco"/>
        <w:numPr>
          <w:ilvl w:val="0"/>
          <w:numId w:val="34"/>
        </w:numPr>
        <w:spacing w:after="0"/>
        <w:ind w:left="709"/>
        <w:jc w:val="both"/>
      </w:pPr>
      <w:r w:rsidRPr="000834B9">
        <w:rPr>
          <w:lang w:eastAsia="en-US" w:bidi="en-US"/>
        </w:rPr>
        <w:t>S</w:t>
      </w:r>
      <w:r w:rsidRPr="00EA7FAE">
        <w:rPr>
          <w:lang w:eastAsia="en-US" w:bidi="en-US"/>
        </w:rPr>
        <w:t>ezione riepilogativa delle funzionalità del ruolo;</w:t>
      </w:r>
    </w:p>
    <w:p w14:paraId="5A6DD5CF" w14:textId="77777777" w:rsidR="00502FEE" w:rsidRPr="00EA7FAE" w:rsidRDefault="00502FEE">
      <w:pPr>
        <w:pStyle w:val="Paragrafoelenco"/>
        <w:numPr>
          <w:ilvl w:val="0"/>
          <w:numId w:val="34"/>
        </w:numPr>
        <w:spacing w:after="0"/>
        <w:ind w:left="709"/>
        <w:jc w:val="both"/>
      </w:pPr>
      <w:r w:rsidRPr="00EA7FAE">
        <w:rPr>
          <w:lang w:eastAsia="en-US" w:bidi="en-US"/>
        </w:rPr>
        <w:t>CTA “Chiudi”;</w:t>
      </w:r>
    </w:p>
    <w:p w14:paraId="42B05B03" w14:textId="2827657D" w:rsidR="00502FEE" w:rsidRPr="00EA7FAE" w:rsidRDefault="00502FEE">
      <w:pPr>
        <w:pStyle w:val="Paragrafoelenco"/>
        <w:numPr>
          <w:ilvl w:val="0"/>
          <w:numId w:val="34"/>
        </w:numPr>
        <w:spacing w:after="0"/>
        <w:ind w:left="709"/>
        <w:jc w:val="both"/>
      </w:pPr>
      <w:r w:rsidRPr="00EA7FAE">
        <w:rPr>
          <w:lang w:eastAsia="en-US" w:bidi="en-US"/>
        </w:rPr>
        <w:t>CTA “Aggiungi”</w:t>
      </w:r>
      <w:r w:rsidR="00467ED9" w:rsidRPr="00EA7FAE">
        <w:rPr>
          <w:lang w:eastAsia="en-US" w:bidi="en-US"/>
        </w:rPr>
        <w:t>.</w:t>
      </w:r>
    </w:p>
    <w:p w14:paraId="02A062C0" w14:textId="4C252882" w:rsidR="00502FEE" w:rsidRPr="000834B9" w:rsidRDefault="00502FEE" w:rsidP="00C85CD5">
      <w:pPr>
        <w:spacing w:after="0"/>
        <w:jc w:val="both"/>
        <w:rPr>
          <w:lang w:eastAsia="en-US" w:bidi="en-US"/>
        </w:rPr>
      </w:pPr>
      <w:r w:rsidRPr="000834B9">
        <w:rPr>
          <w:lang w:eastAsia="en-US" w:bidi="en-US"/>
        </w:rPr>
        <w:t>Non saranno</w:t>
      </w:r>
      <w:r w:rsidR="00AF7528">
        <w:rPr>
          <w:lang w:eastAsia="en-US" w:bidi="en-US"/>
        </w:rPr>
        <w:t>,</w:t>
      </w:r>
      <w:r w:rsidRPr="000834B9">
        <w:rPr>
          <w:lang w:eastAsia="en-US" w:bidi="en-US"/>
        </w:rPr>
        <w:t xml:space="preserve"> dunque</w:t>
      </w:r>
      <w:r w:rsidR="00AF7528">
        <w:rPr>
          <w:lang w:eastAsia="en-US" w:bidi="en-US"/>
        </w:rPr>
        <w:t>,</w:t>
      </w:r>
      <w:r w:rsidRPr="000834B9">
        <w:rPr>
          <w:lang w:eastAsia="en-US" w:bidi="en-US"/>
        </w:rPr>
        <w:t xml:space="preserve"> presenti i campi Cognome, Nome, Codice fiscale ed E</w:t>
      </w:r>
      <w:r w:rsidR="00E36CEF">
        <w:rPr>
          <w:lang w:eastAsia="en-US" w:bidi="en-US"/>
        </w:rPr>
        <w:t>-</w:t>
      </w:r>
      <w:r w:rsidRPr="000834B9">
        <w:rPr>
          <w:lang w:eastAsia="en-US" w:bidi="en-US"/>
        </w:rPr>
        <w:t>mail istituzionale.</w:t>
      </w:r>
    </w:p>
    <w:p w14:paraId="5DF91F5D" w14:textId="18D9925C" w:rsidR="00502FEE" w:rsidRPr="000834B9" w:rsidRDefault="00502FEE" w:rsidP="00C85CD5">
      <w:pPr>
        <w:spacing w:after="0"/>
        <w:jc w:val="both"/>
        <w:rPr>
          <w:lang w:eastAsia="en-US" w:bidi="en-US"/>
        </w:rPr>
      </w:pPr>
      <w:r w:rsidRPr="000834B9">
        <w:rPr>
          <w:lang w:eastAsia="en-US" w:bidi="en-US"/>
        </w:rPr>
        <w:t>Al click sulla CTA “</w:t>
      </w:r>
      <w:r w:rsidRPr="005B70D4">
        <w:rPr>
          <w:lang w:eastAsia="en-US" w:bidi="en-US"/>
        </w:rPr>
        <w:t>Chiudi</w:t>
      </w:r>
      <w:r w:rsidRPr="000834B9">
        <w:rPr>
          <w:lang w:eastAsia="en-US" w:bidi="en-US"/>
        </w:rPr>
        <w:t>”, l’</w:t>
      </w:r>
      <w:proofErr w:type="spellStart"/>
      <w:r w:rsidRPr="000834B9">
        <w:rPr>
          <w:lang w:eastAsia="en-US" w:bidi="en-US"/>
        </w:rPr>
        <w:t>AdminStrutturaEnteUser</w:t>
      </w:r>
      <w:proofErr w:type="spellEnd"/>
      <w:r w:rsidRPr="000834B9">
        <w:rPr>
          <w:lang w:eastAsia="en-US" w:bidi="en-US"/>
        </w:rPr>
        <w:t xml:space="preserve"> </w:t>
      </w:r>
      <w:r w:rsidR="002F36B4">
        <w:rPr>
          <w:lang w:eastAsia="en-US" w:bidi="en-US"/>
        </w:rPr>
        <w:t>sarà rediretto</w:t>
      </w:r>
      <w:r w:rsidRPr="000834B9">
        <w:rPr>
          <w:lang w:eastAsia="en-US" w:bidi="en-US"/>
        </w:rPr>
        <w:t xml:space="preserve"> nuovamente sulla sua pagina personale nella voce di menu “La tua organizzazione”</w:t>
      </w:r>
      <w:r w:rsidR="005F73FD">
        <w:rPr>
          <w:lang w:eastAsia="en-US" w:bidi="en-US"/>
        </w:rPr>
        <w:t xml:space="preserve"> senza avere creato un nuovo operatore</w:t>
      </w:r>
      <w:r w:rsidRPr="000834B9">
        <w:rPr>
          <w:lang w:eastAsia="en-US" w:bidi="en-US"/>
        </w:rPr>
        <w:t>.</w:t>
      </w:r>
    </w:p>
    <w:p w14:paraId="393514CB" w14:textId="5FDE46C9" w:rsidR="00502FEE" w:rsidRPr="000834B9" w:rsidRDefault="007012A5" w:rsidP="00C85CD5">
      <w:pPr>
        <w:spacing w:after="0"/>
        <w:jc w:val="both"/>
        <w:rPr>
          <w:rStyle w:val="ui-provider"/>
          <w:lang w:bidi="en-US"/>
        </w:rPr>
      </w:pPr>
      <w:r w:rsidRPr="007012A5">
        <w:rPr>
          <w:lang w:eastAsia="en-US" w:bidi="en-US"/>
        </w:rPr>
        <w:t>S</w:t>
      </w:r>
      <w:r w:rsidR="00502FEE" w:rsidRPr="007012A5">
        <w:rPr>
          <w:rStyle w:val="ui-provider"/>
        </w:rPr>
        <w:t>arà previsto un controllo a Front-End sulla correttezza formale del Codice fiscale.</w:t>
      </w:r>
    </w:p>
    <w:p w14:paraId="446B90B4" w14:textId="1FAFC6CC" w:rsidR="00502FEE" w:rsidRPr="000834B9" w:rsidRDefault="00502FEE" w:rsidP="00C85CD5">
      <w:pPr>
        <w:spacing w:after="0"/>
        <w:jc w:val="both"/>
        <w:rPr>
          <w:rStyle w:val="ui-provider"/>
          <w:lang w:eastAsia="en-US" w:bidi="en-US"/>
        </w:rPr>
      </w:pPr>
      <w:r w:rsidRPr="000834B9">
        <w:rPr>
          <w:rStyle w:val="ui-provider"/>
          <w:lang w:eastAsia="en-US" w:bidi="en-US"/>
        </w:rPr>
        <w:t xml:space="preserve">A seguito del click sulla CTA “Aggiungi”, potranno verificarsi </w:t>
      </w:r>
      <w:r w:rsidR="00D76707">
        <w:rPr>
          <w:rStyle w:val="ui-provider"/>
          <w:lang w:eastAsia="en-US" w:bidi="en-US"/>
        </w:rPr>
        <w:t>le seguenti casistiche</w:t>
      </w:r>
      <w:r w:rsidRPr="000834B9">
        <w:rPr>
          <w:rStyle w:val="ui-provider"/>
          <w:lang w:eastAsia="en-US" w:bidi="en-US"/>
        </w:rPr>
        <w:t>:</w:t>
      </w:r>
    </w:p>
    <w:p w14:paraId="6D9B24E0" w14:textId="18D56C0A" w:rsidR="00502FEE" w:rsidRPr="000834B9" w:rsidRDefault="003C515F">
      <w:pPr>
        <w:pStyle w:val="Paragrafoelenco"/>
        <w:numPr>
          <w:ilvl w:val="0"/>
          <w:numId w:val="95"/>
        </w:numPr>
        <w:spacing w:after="0"/>
        <w:jc w:val="both"/>
        <w:rPr>
          <w:lang w:eastAsia="en-US" w:bidi="en-US"/>
        </w:rPr>
      </w:pPr>
      <w:r w:rsidRPr="003C515F">
        <w:rPr>
          <w:u w:val="single"/>
          <w:lang w:eastAsia="en-US" w:bidi="en-US"/>
        </w:rPr>
        <w:t xml:space="preserve">L’interazione </w:t>
      </w:r>
      <w:r w:rsidR="00502FEE" w:rsidRPr="000834B9">
        <w:rPr>
          <w:u w:val="single"/>
          <w:lang w:eastAsia="en-US" w:bidi="en-US"/>
        </w:rPr>
        <w:t xml:space="preserve">con il sistema risponde con un </w:t>
      </w:r>
      <w:r w:rsidR="00502FEE" w:rsidRPr="000834B9">
        <w:rPr>
          <w:b/>
          <w:u w:val="single"/>
          <w:lang w:eastAsia="en-US" w:bidi="en-US"/>
        </w:rPr>
        <w:t>esito negativo</w:t>
      </w:r>
      <w:r w:rsidR="00502FEE" w:rsidRPr="008035C1">
        <w:rPr>
          <w:lang w:eastAsia="en-US" w:bidi="en-US"/>
        </w:rPr>
        <w:t>:</w:t>
      </w:r>
      <w:r w:rsidR="00502FEE" w:rsidRPr="000834B9">
        <w:rPr>
          <w:lang w:eastAsia="en-US" w:bidi="en-US"/>
        </w:rPr>
        <w:t xml:space="preserve"> l’</w:t>
      </w:r>
      <w:proofErr w:type="spellStart"/>
      <w:r w:rsidR="00502FEE" w:rsidRPr="000834B9">
        <w:rPr>
          <w:lang w:eastAsia="en-US" w:bidi="en-US"/>
        </w:rPr>
        <w:t>AdminStrutturaEnteUser</w:t>
      </w:r>
      <w:proofErr w:type="spellEnd"/>
      <w:r w:rsidR="00502FEE" w:rsidRPr="000834B9">
        <w:rPr>
          <w:lang w:eastAsia="en-US" w:bidi="en-US"/>
        </w:rPr>
        <w:t xml:space="preserve"> visualizzerà una pagina bloccante con un messaggio di cortesia;</w:t>
      </w:r>
    </w:p>
    <w:p w14:paraId="73E29D42" w14:textId="4E9E7ACC" w:rsidR="00502FEE" w:rsidRPr="000834B9" w:rsidRDefault="003C515F">
      <w:pPr>
        <w:pStyle w:val="Paragrafoelenco"/>
        <w:numPr>
          <w:ilvl w:val="0"/>
          <w:numId w:val="95"/>
        </w:numPr>
        <w:spacing w:after="0"/>
        <w:jc w:val="both"/>
        <w:rPr>
          <w:lang w:eastAsia="en-US" w:bidi="en-US"/>
        </w:rPr>
      </w:pPr>
      <w:r w:rsidRPr="003C515F">
        <w:rPr>
          <w:u w:val="single"/>
          <w:lang w:eastAsia="en-US" w:bidi="en-US"/>
        </w:rPr>
        <w:t xml:space="preserve">L’interazione </w:t>
      </w:r>
      <w:r w:rsidR="00502FEE" w:rsidRPr="000834B9">
        <w:rPr>
          <w:u w:val="single"/>
          <w:lang w:eastAsia="en-US" w:bidi="en-US"/>
        </w:rPr>
        <w:t xml:space="preserve">con il sistema risponde con un </w:t>
      </w:r>
      <w:r w:rsidR="00502FEE" w:rsidRPr="000834B9">
        <w:rPr>
          <w:b/>
          <w:u w:val="single"/>
          <w:lang w:eastAsia="en-US" w:bidi="en-US"/>
        </w:rPr>
        <w:t>esito positivo</w:t>
      </w:r>
      <w:r w:rsidR="00502FEE" w:rsidRPr="008035C1">
        <w:rPr>
          <w:lang w:eastAsia="en-US" w:bidi="en-US"/>
        </w:rPr>
        <w:t>:</w:t>
      </w:r>
      <w:r w:rsidR="00502FEE" w:rsidRPr="008035C1">
        <w:t xml:space="preserve"> </w:t>
      </w:r>
      <w:r w:rsidR="00502FEE" w:rsidRPr="000834B9">
        <w:rPr>
          <w:lang w:eastAsia="en-US" w:bidi="en-US"/>
        </w:rPr>
        <w:t xml:space="preserve">sarà mostrato un pop-up che notificherà l’avvenuta creazione dell’utente operativo selezionato. Sarà altresì possibile, </w:t>
      </w:r>
      <w:r w:rsidR="00FD7256">
        <w:rPr>
          <w:lang w:eastAsia="en-US" w:bidi="en-US"/>
        </w:rPr>
        <w:t>tramite</w:t>
      </w:r>
      <w:r w:rsidR="00502FEE" w:rsidRPr="000834B9">
        <w:rPr>
          <w:lang w:eastAsia="en-US" w:bidi="en-US"/>
        </w:rPr>
        <w:t xml:space="preserve"> la CTA “Aggiungi nuovo utente”</w:t>
      </w:r>
      <w:r w:rsidR="0065406A">
        <w:rPr>
          <w:lang w:eastAsia="en-US" w:bidi="en-US"/>
        </w:rPr>
        <w:t>,</w:t>
      </w:r>
      <w:r w:rsidR="00502FEE" w:rsidRPr="000834B9">
        <w:rPr>
          <w:lang w:eastAsia="en-US" w:bidi="en-US"/>
        </w:rPr>
        <w:t xml:space="preserve"> censire un altro utente operativo, la cui creazione seguirà il medesimo flusso. Contestualmente, verrà inviata un’e</w:t>
      </w:r>
      <w:r w:rsidR="00E36CEF">
        <w:rPr>
          <w:lang w:eastAsia="en-US" w:bidi="en-US"/>
        </w:rPr>
        <w:t>-</w:t>
      </w:r>
      <w:r w:rsidR="00502FEE" w:rsidRPr="000834B9">
        <w:rPr>
          <w:lang w:eastAsia="en-US" w:bidi="en-US"/>
        </w:rPr>
        <w:t xml:space="preserve">mail all’utente operativo selezionato </w:t>
      </w:r>
      <w:r w:rsidR="009E28E5">
        <w:rPr>
          <w:lang w:eastAsia="en-US" w:bidi="en-US"/>
        </w:rPr>
        <w:t xml:space="preserve">contenente un link con un token </w:t>
      </w:r>
      <w:r w:rsidR="00502FEE" w:rsidRPr="000834B9">
        <w:rPr>
          <w:lang w:eastAsia="en-US" w:bidi="en-US"/>
        </w:rPr>
        <w:t>per l’attivazione della sua utenza</w:t>
      </w:r>
      <w:r w:rsidR="00AC2E31">
        <w:rPr>
          <w:lang w:eastAsia="en-US" w:bidi="en-US"/>
        </w:rPr>
        <w:t>.</w:t>
      </w:r>
      <w:r w:rsidR="00502FEE" w:rsidRPr="000834B9">
        <w:rPr>
          <w:lang w:eastAsia="en-US" w:bidi="en-US"/>
        </w:rPr>
        <w:t xml:space="preserve"> </w:t>
      </w:r>
    </w:p>
    <w:p w14:paraId="0DD90F4B" w14:textId="4ED3432D" w:rsidR="004E4FD8" w:rsidRDefault="00DA31B5" w:rsidP="00603CD7">
      <w:pPr>
        <w:ind w:left="708"/>
        <w:jc w:val="both"/>
        <w:rPr>
          <w:lang w:eastAsia="en-US" w:bidi="en-US"/>
        </w:rPr>
      </w:pPr>
      <w:r w:rsidRPr="000834B9">
        <w:rPr>
          <w:lang w:eastAsia="en-US" w:bidi="en-US"/>
        </w:rPr>
        <w:t>Alla chiusura del pop-up, l’</w:t>
      </w:r>
      <w:proofErr w:type="spellStart"/>
      <w:r w:rsidRPr="000834B9">
        <w:rPr>
          <w:lang w:eastAsia="en-US" w:bidi="en-US"/>
        </w:rPr>
        <w:t>AdminStrutturaEnteUser</w:t>
      </w:r>
      <w:proofErr w:type="spellEnd"/>
      <w:r w:rsidRPr="000834B9">
        <w:rPr>
          <w:lang w:eastAsia="en-US" w:bidi="en-US"/>
        </w:rPr>
        <w:t xml:space="preserve"> </w:t>
      </w:r>
      <w:r w:rsidR="002F36B4">
        <w:rPr>
          <w:lang w:eastAsia="en-US" w:bidi="en-US"/>
        </w:rPr>
        <w:t>sarà rediretto</w:t>
      </w:r>
      <w:r w:rsidRPr="008035C1">
        <w:rPr>
          <w:lang w:eastAsia="en-US" w:bidi="en-US"/>
        </w:rPr>
        <w:t xml:space="preserve"> nuovamente sulla sua pagina personale sul tab “La tua organizzazione”.</w:t>
      </w:r>
    </w:p>
    <w:p w14:paraId="18DC23D9" w14:textId="77777777" w:rsidR="0015729B" w:rsidRPr="004A3659" w:rsidRDefault="0015729B" w:rsidP="00691E55">
      <w:pPr>
        <w:spacing w:after="0"/>
        <w:jc w:val="both"/>
        <w:rPr>
          <w:lang w:eastAsia="en-US" w:bidi="en-US"/>
        </w:rPr>
      </w:pPr>
      <w:r w:rsidRPr="004A3659">
        <w:rPr>
          <w:lang w:eastAsia="en-US" w:bidi="en-US"/>
        </w:rPr>
        <w:t xml:space="preserve">A seguito della ricezione dell’e-mail da parte dell’utente potranno verificarsi </w:t>
      </w:r>
      <w:r>
        <w:rPr>
          <w:lang w:eastAsia="en-US" w:bidi="en-US"/>
        </w:rPr>
        <w:t>le seguenti casistiche</w:t>
      </w:r>
      <w:r w:rsidRPr="004A3659">
        <w:rPr>
          <w:lang w:eastAsia="en-US" w:bidi="en-US"/>
        </w:rPr>
        <w:t>:</w:t>
      </w:r>
    </w:p>
    <w:p w14:paraId="25753190" w14:textId="399C7342" w:rsidR="007C24C3" w:rsidRDefault="0015729B">
      <w:pPr>
        <w:pStyle w:val="Paragrafoelenco"/>
        <w:numPr>
          <w:ilvl w:val="0"/>
          <w:numId w:val="96"/>
        </w:numPr>
        <w:spacing w:after="0"/>
        <w:jc w:val="both"/>
        <w:rPr>
          <w:lang w:eastAsia="en-US" w:bidi="en-US"/>
        </w:rPr>
      </w:pPr>
      <w:r w:rsidRPr="00603CD7">
        <w:rPr>
          <w:u w:val="single"/>
          <w:lang w:eastAsia="en-US" w:bidi="en-US"/>
        </w:rPr>
        <w:t xml:space="preserve">L’utente selezionato </w:t>
      </w:r>
      <w:r w:rsidRPr="00603CD7">
        <w:rPr>
          <w:b/>
          <w:u w:val="single"/>
          <w:lang w:eastAsia="en-US" w:bidi="en-US"/>
        </w:rPr>
        <w:t xml:space="preserve">non utilizza </w:t>
      </w:r>
      <w:r w:rsidRPr="00603CD7">
        <w:rPr>
          <w:bCs/>
          <w:u w:val="single"/>
          <w:lang w:eastAsia="en-US" w:bidi="en-US"/>
        </w:rPr>
        <w:t>il</w:t>
      </w:r>
      <w:r w:rsidRPr="00603CD7">
        <w:rPr>
          <w:b/>
          <w:u w:val="single"/>
          <w:lang w:eastAsia="en-US" w:bidi="en-US"/>
        </w:rPr>
        <w:t xml:space="preserve"> token</w:t>
      </w:r>
      <w:r w:rsidRPr="00603CD7">
        <w:rPr>
          <w:u w:val="single"/>
          <w:lang w:eastAsia="en-US" w:bidi="en-US"/>
        </w:rPr>
        <w:t xml:space="preserve"> </w:t>
      </w:r>
      <w:r w:rsidRPr="00603CD7">
        <w:rPr>
          <w:b/>
          <w:bCs/>
          <w:u w:val="single"/>
          <w:lang w:eastAsia="en-US" w:bidi="en-US"/>
        </w:rPr>
        <w:t>entro</w:t>
      </w:r>
      <w:r w:rsidRPr="00603CD7">
        <w:rPr>
          <w:u w:val="single"/>
          <w:lang w:eastAsia="en-US" w:bidi="en-US"/>
        </w:rPr>
        <w:t xml:space="preserve"> il suo </w:t>
      </w:r>
      <w:r w:rsidRPr="00603CD7">
        <w:rPr>
          <w:b/>
          <w:bCs/>
          <w:u w:val="single"/>
          <w:lang w:eastAsia="en-US" w:bidi="en-US"/>
        </w:rPr>
        <w:t>TTL</w:t>
      </w:r>
      <w:r w:rsidRPr="00603CD7">
        <w:rPr>
          <w:u w:val="single"/>
          <w:lang w:eastAsia="en-US" w:bidi="en-US"/>
        </w:rPr>
        <w:t>:</w:t>
      </w:r>
      <w:r w:rsidRPr="00AB7F2C">
        <w:rPr>
          <w:lang w:eastAsia="en-US" w:bidi="en-US"/>
        </w:rPr>
        <w:t xml:space="preserve"> </w:t>
      </w:r>
      <w:r w:rsidR="0055478E">
        <w:rPr>
          <w:lang w:eastAsia="en-US" w:bidi="en-US"/>
        </w:rPr>
        <w:t xml:space="preserve">alla scadenza del token, verrà inviata una e-mail all’utente che notificherà l’avvenuta scadenza del link e </w:t>
      </w:r>
      <w:r w:rsidRPr="004A3659">
        <w:rPr>
          <w:lang w:eastAsia="en-US" w:bidi="en-US"/>
        </w:rPr>
        <w:t xml:space="preserve">il processo di </w:t>
      </w:r>
      <w:r w:rsidR="001749B0">
        <w:rPr>
          <w:lang w:eastAsia="en-US" w:bidi="en-US"/>
        </w:rPr>
        <w:t>accreditamento</w:t>
      </w:r>
      <w:r w:rsidRPr="004A3659">
        <w:rPr>
          <w:lang w:eastAsia="en-US" w:bidi="en-US"/>
        </w:rPr>
        <w:t xml:space="preserve"> non risulterà completato</w:t>
      </w:r>
      <w:r w:rsidR="0055478E">
        <w:rPr>
          <w:lang w:eastAsia="en-US" w:bidi="en-US"/>
        </w:rPr>
        <w:t>.</w:t>
      </w:r>
      <w:r w:rsidR="00C556C1">
        <w:rPr>
          <w:lang w:eastAsia="en-US" w:bidi="en-US"/>
        </w:rPr>
        <w:t xml:space="preserve"> </w:t>
      </w:r>
      <w:r w:rsidR="007C24C3" w:rsidRPr="004A3659">
        <w:rPr>
          <w:lang w:eastAsia="en-US" w:bidi="en-US"/>
        </w:rPr>
        <w:t xml:space="preserve">La </w:t>
      </w:r>
      <w:r w:rsidR="007C24C3" w:rsidRPr="00FD29FA">
        <w:rPr>
          <w:lang w:eastAsia="en-US" w:bidi="en-US"/>
        </w:rPr>
        <w:t>Soluzione Sussidiaria annullerà la richiesta di accreditamento</w:t>
      </w:r>
      <w:r w:rsidR="00FD29FA" w:rsidRPr="00FD29FA">
        <w:rPr>
          <w:lang w:eastAsia="en-US" w:bidi="en-US"/>
        </w:rPr>
        <w:t xml:space="preserve">. </w:t>
      </w:r>
      <w:r w:rsidR="00FD29FA" w:rsidRPr="00C556C1">
        <w:rPr>
          <w:iCs/>
          <w:lang w:eastAsia="en-US" w:bidi="en-US"/>
        </w:rPr>
        <w:t>Eventualmente, l’</w:t>
      </w:r>
      <w:proofErr w:type="spellStart"/>
      <w:r w:rsidR="00FD29FA" w:rsidRPr="00C556C1">
        <w:rPr>
          <w:iCs/>
          <w:lang w:eastAsia="en-US" w:bidi="en-US"/>
        </w:rPr>
        <w:t>AdminStrutturaEnteUser</w:t>
      </w:r>
      <w:proofErr w:type="spellEnd"/>
      <w:r w:rsidR="00FD29FA" w:rsidRPr="00C556C1">
        <w:rPr>
          <w:iCs/>
          <w:lang w:eastAsia="en-US" w:bidi="en-US"/>
        </w:rPr>
        <w:t xml:space="preserve"> potrà </w:t>
      </w:r>
      <w:r w:rsidR="00FD29FA">
        <w:rPr>
          <w:lang w:eastAsia="en-US" w:bidi="en-US"/>
        </w:rPr>
        <w:t>aggiungere</w:t>
      </w:r>
      <w:r w:rsidR="00FD29FA" w:rsidRPr="004A3659">
        <w:rPr>
          <w:lang w:eastAsia="en-US" w:bidi="en-US"/>
        </w:rPr>
        <w:t xml:space="preserve"> un </w:t>
      </w:r>
      <w:r w:rsidR="00FD29FA">
        <w:rPr>
          <w:lang w:eastAsia="en-US" w:bidi="en-US"/>
        </w:rPr>
        <w:t>utente con ruolo operativo ri</w:t>
      </w:r>
      <w:r w:rsidR="00FD29FA" w:rsidRPr="004A3659">
        <w:rPr>
          <w:lang w:eastAsia="en-US" w:bidi="en-US"/>
        </w:rPr>
        <w:t>avviando il processo</w:t>
      </w:r>
      <w:r w:rsidR="00FD29FA">
        <w:rPr>
          <w:lang w:eastAsia="en-US" w:bidi="en-US"/>
        </w:rPr>
        <w:t>.</w:t>
      </w:r>
    </w:p>
    <w:p w14:paraId="10477F95" w14:textId="7A1F3733" w:rsidR="007C24C3" w:rsidRDefault="007C24C3">
      <w:pPr>
        <w:pStyle w:val="Paragrafoelenco"/>
        <w:numPr>
          <w:ilvl w:val="0"/>
          <w:numId w:val="96"/>
        </w:numPr>
        <w:spacing w:after="0"/>
        <w:jc w:val="both"/>
      </w:pPr>
      <w:r w:rsidRPr="00195C50">
        <w:rPr>
          <w:iCs/>
          <w:lang w:eastAsia="en-US" w:bidi="en-US"/>
        </w:rPr>
        <w:t>Qualora l’</w:t>
      </w:r>
      <w:r w:rsidR="009A0435" w:rsidRPr="00195C50">
        <w:rPr>
          <w:iCs/>
          <w:lang w:eastAsia="en-US" w:bidi="en-US"/>
        </w:rPr>
        <w:t>utente</w:t>
      </w:r>
      <w:r w:rsidRPr="00195C50">
        <w:rPr>
          <w:iCs/>
          <w:lang w:eastAsia="en-US" w:bidi="en-US"/>
        </w:rPr>
        <w:t xml:space="preserve"> cliccasse sul link, sarà rediretto in una pagina bloccante nella quale verrà mostrato un messaggio di cortesia;</w:t>
      </w:r>
    </w:p>
    <w:p w14:paraId="5B2ADCD9" w14:textId="39C10550" w:rsidR="0015729B" w:rsidRPr="00603CD7" w:rsidRDefault="0015729B">
      <w:pPr>
        <w:pStyle w:val="Paragrafoelenco"/>
        <w:numPr>
          <w:ilvl w:val="0"/>
          <w:numId w:val="96"/>
        </w:numPr>
        <w:jc w:val="both"/>
        <w:rPr>
          <w:u w:val="single"/>
          <w:lang w:eastAsia="en-US" w:bidi="en-US"/>
        </w:rPr>
      </w:pPr>
      <w:r w:rsidRPr="00603CD7">
        <w:rPr>
          <w:u w:val="single"/>
          <w:lang w:eastAsia="en-US" w:bidi="en-US"/>
        </w:rPr>
        <w:t xml:space="preserve">L’utente selezionato </w:t>
      </w:r>
      <w:r w:rsidRPr="00603CD7">
        <w:rPr>
          <w:b/>
          <w:u w:val="single"/>
          <w:lang w:eastAsia="en-US" w:bidi="en-US"/>
        </w:rPr>
        <w:t xml:space="preserve">utilizza </w:t>
      </w:r>
      <w:r w:rsidRPr="00603CD7">
        <w:rPr>
          <w:bCs/>
          <w:u w:val="single"/>
          <w:lang w:eastAsia="en-US" w:bidi="en-US"/>
        </w:rPr>
        <w:t>il</w:t>
      </w:r>
      <w:r w:rsidRPr="00603CD7">
        <w:rPr>
          <w:b/>
          <w:u w:val="single"/>
          <w:lang w:eastAsia="en-US" w:bidi="en-US"/>
        </w:rPr>
        <w:t xml:space="preserve"> token</w:t>
      </w:r>
      <w:r w:rsidRPr="00603CD7">
        <w:rPr>
          <w:u w:val="single"/>
          <w:lang w:eastAsia="en-US" w:bidi="en-US"/>
        </w:rPr>
        <w:t xml:space="preserve"> entro il </w:t>
      </w:r>
      <w:r w:rsidRPr="00603CD7">
        <w:rPr>
          <w:b/>
          <w:bCs/>
          <w:u w:val="single"/>
          <w:lang w:eastAsia="en-US" w:bidi="en-US"/>
        </w:rPr>
        <w:t>TTL</w:t>
      </w:r>
      <w:r w:rsidRPr="00603CD7">
        <w:rPr>
          <w:u w:val="single"/>
          <w:lang w:eastAsia="en-US" w:bidi="en-US"/>
        </w:rPr>
        <w:t xml:space="preserve"> previsto</w:t>
      </w:r>
      <w:r w:rsidRPr="0024465F">
        <w:rPr>
          <w:lang w:eastAsia="en-US" w:bidi="en-US"/>
        </w:rPr>
        <w:t>:</w:t>
      </w:r>
      <w:r w:rsidRPr="004A3659">
        <w:rPr>
          <w:lang w:eastAsia="en-US" w:bidi="en-US"/>
        </w:rPr>
        <w:t xml:space="preserve"> qualora l’utente cliccasse sul </w:t>
      </w:r>
      <w:r>
        <w:rPr>
          <w:lang w:eastAsia="en-US" w:bidi="en-US"/>
        </w:rPr>
        <w:t>link</w:t>
      </w:r>
      <w:r w:rsidRPr="004A3659">
        <w:rPr>
          <w:lang w:eastAsia="en-US" w:bidi="en-US"/>
        </w:rPr>
        <w:t xml:space="preserve"> entro il </w:t>
      </w:r>
      <w:r>
        <w:rPr>
          <w:lang w:eastAsia="en-US" w:bidi="en-US"/>
        </w:rPr>
        <w:t xml:space="preserve">TTL </w:t>
      </w:r>
      <w:r w:rsidRPr="004A3659">
        <w:rPr>
          <w:lang w:eastAsia="en-US" w:bidi="en-US"/>
        </w:rPr>
        <w:t xml:space="preserve">potrà accedere alla piattaforma e completare la registrazione come descritto nel paragrafo </w:t>
      </w:r>
      <w:r w:rsidR="009A534F">
        <w:rPr>
          <w:lang w:eastAsia="en-US" w:bidi="en-US"/>
        </w:rPr>
        <w:t>“</w:t>
      </w:r>
      <w:hyperlink w:anchor="GestioneLogin_PrimoAccesso" w:history="1">
        <w:r w:rsidR="009A534F" w:rsidRPr="009A534F">
          <w:rPr>
            <w:rStyle w:val="Collegamentoipertestuale"/>
            <w:rFonts w:cstheme="minorBidi"/>
            <w:lang w:eastAsia="en-US" w:bidi="en-US"/>
          </w:rPr>
          <w:t>Gestione login: primo accesso</w:t>
        </w:r>
      </w:hyperlink>
      <w:r w:rsidR="009A534F">
        <w:rPr>
          <w:lang w:eastAsia="en-US" w:bidi="en-US"/>
        </w:rPr>
        <w:t>”;</w:t>
      </w:r>
    </w:p>
    <w:p w14:paraId="53648613" w14:textId="0CA826C8" w:rsidR="004E4FD8" w:rsidRPr="0042620B" w:rsidRDefault="0015729B">
      <w:pPr>
        <w:pStyle w:val="Paragrafoelenco"/>
        <w:numPr>
          <w:ilvl w:val="0"/>
          <w:numId w:val="96"/>
        </w:numPr>
        <w:jc w:val="both"/>
        <w:rPr>
          <w:u w:val="single"/>
          <w:lang w:eastAsia="en-US" w:bidi="en-US"/>
        </w:rPr>
      </w:pPr>
      <w:r w:rsidRPr="00603CD7">
        <w:rPr>
          <w:u w:val="single"/>
          <w:lang w:eastAsia="en-US" w:bidi="en-US"/>
        </w:rPr>
        <w:lastRenderedPageBreak/>
        <w:t xml:space="preserve">L’utente selezionato clicca sul token ma </w:t>
      </w:r>
      <w:r w:rsidR="003C515F">
        <w:rPr>
          <w:u w:val="single"/>
          <w:lang w:eastAsia="en-US" w:bidi="en-US"/>
        </w:rPr>
        <w:t>l</w:t>
      </w:r>
      <w:r w:rsidR="003C515F" w:rsidRPr="003C515F">
        <w:rPr>
          <w:u w:val="single"/>
          <w:lang w:eastAsia="en-US" w:bidi="en-US"/>
        </w:rPr>
        <w:t xml:space="preserve">’interazione </w:t>
      </w:r>
      <w:r w:rsidRPr="00603CD7">
        <w:rPr>
          <w:u w:val="single"/>
          <w:lang w:eastAsia="en-US" w:bidi="en-US"/>
        </w:rPr>
        <w:t xml:space="preserve">con il sistema risponde con un </w:t>
      </w:r>
      <w:r w:rsidRPr="00126F01">
        <w:rPr>
          <w:b/>
          <w:bCs/>
          <w:u w:val="single"/>
          <w:lang w:eastAsia="en-US" w:bidi="en-US"/>
        </w:rPr>
        <w:t>esito</w:t>
      </w:r>
      <w:r w:rsidRPr="00603CD7">
        <w:rPr>
          <w:u w:val="single"/>
          <w:lang w:eastAsia="en-US" w:bidi="en-US"/>
        </w:rPr>
        <w:t xml:space="preserve"> </w:t>
      </w:r>
      <w:r w:rsidRPr="00603CD7">
        <w:rPr>
          <w:b/>
          <w:bCs/>
          <w:u w:val="single"/>
          <w:lang w:eastAsia="en-US" w:bidi="en-US"/>
        </w:rPr>
        <w:t>negativo</w:t>
      </w:r>
      <w:r w:rsidRPr="00EE259F">
        <w:rPr>
          <w:lang w:eastAsia="en-US" w:bidi="en-US"/>
        </w:rPr>
        <w:t>:</w:t>
      </w:r>
      <w:r w:rsidRPr="004A3659">
        <w:rPr>
          <w:lang w:eastAsia="en-US" w:bidi="en-US"/>
        </w:rPr>
        <w:t xml:space="preserve"> sarà mostrata una pagina bloccante contenente un messaggio di cortesia.</w:t>
      </w:r>
      <w:r w:rsidRPr="00603CD7">
        <w:rPr>
          <w:u w:val="single"/>
          <w:lang w:eastAsia="en-US" w:bidi="en-US"/>
        </w:rPr>
        <w:t xml:space="preserve"> </w:t>
      </w:r>
    </w:p>
    <w:p w14:paraId="43EAE84A" w14:textId="4906487F" w:rsidR="00502FEE" w:rsidRPr="000834B9" w:rsidRDefault="00502FEE" w:rsidP="00691E55">
      <w:pPr>
        <w:spacing w:after="0"/>
        <w:jc w:val="both"/>
        <w:rPr>
          <w:lang w:eastAsia="en-US" w:bidi="en-US"/>
        </w:rPr>
      </w:pPr>
      <w:r w:rsidRPr="000834B9">
        <w:rPr>
          <w:lang w:eastAsia="en-US" w:bidi="en-US"/>
        </w:rPr>
        <w:t>Una volta aggiunto almeno un utente operativo, la sezione “Team Operativo” all’interno della pagina “Il tuo team” sarà formata da un criterio di filtro “Cerca Utente”, dalla CTA “Aggiungi Utente” e da più tabelle riepilogative suddivise per ruoli</w:t>
      </w:r>
      <w:r w:rsidR="0082368F">
        <w:rPr>
          <w:lang w:eastAsia="en-US" w:bidi="en-US"/>
        </w:rPr>
        <w:t>. Ciascuna tabella</w:t>
      </w:r>
      <w:r w:rsidR="00C712A1">
        <w:rPr>
          <w:lang w:eastAsia="en-US" w:bidi="en-US"/>
        </w:rPr>
        <w:t xml:space="preserve"> </w:t>
      </w:r>
      <w:r w:rsidR="00880CEE">
        <w:rPr>
          <w:lang w:eastAsia="en-US" w:bidi="en-US"/>
        </w:rPr>
        <w:t>pre</w:t>
      </w:r>
      <w:r w:rsidR="00AA40BF">
        <w:rPr>
          <w:lang w:eastAsia="en-US" w:bidi="en-US"/>
        </w:rPr>
        <w:t>vederà le seguenti colonne</w:t>
      </w:r>
      <w:r w:rsidRPr="000834B9">
        <w:rPr>
          <w:lang w:eastAsia="en-US" w:bidi="en-US"/>
        </w:rPr>
        <w:t>:</w:t>
      </w:r>
    </w:p>
    <w:p w14:paraId="25DE30DB" w14:textId="5D0ECE07" w:rsidR="00502FEE" w:rsidRPr="00E73FE8" w:rsidRDefault="00502FEE">
      <w:pPr>
        <w:pStyle w:val="Paragrafoelenco"/>
        <w:numPr>
          <w:ilvl w:val="0"/>
          <w:numId w:val="34"/>
        </w:numPr>
        <w:spacing w:after="0"/>
        <w:ind w:left="709"/>
        <w:jc w:val="both"/>
        <w:rPr>
          <w:lang w:eastAsia="en-US" w:bidi="en-US"/>
        </w:rPr>
      </w:pPr>
      <w:r w:rsidRPr="00E73FE8">
        <w:rPr>
          <w:lang w:eastAsia="en-US" w:bidi="en-US"/>
        </w:rPr>
        <w:t>Utente;</w:t>
      </w:r>
    </w:p>
    <w:p w14:paraId="58051075" w14:textId="303B4AB0" w:rsidR="00502FEE" w:rsidRPr="00E73FE8" w:rsidRDefault="00502FEE">
      <w:pPr>
        <w:pStyle w:val="Paragrafoelenco"/>
        <w:numPr>
          <w:ilvl w:val="0"/>
          <w:numId w:val="34"/>
        </w:numPr>
        <w:spacing w:after="0"/>
        <w:ind w:left="709"/>
        <w:jc w:val="both"/>
        <w:rPr>
          <w:lang w:eastAsia="en-US" w:bidi="en-US"/>
        </w:rPr>
      </w:pPr>
      <w:r w:rsidRPr="00E73FE8">
        <w:rPr>
          <w:lang w:eastAsia="en-US" w:bidi="en-US"/>
        </w:rPr>
        <w:t>Email;</w:t>
      </w:r>
    </w:p>
    <w:p w14:paraId="55553C9B" w14:textId="2423BD92" w:rsidR="00502FEE" w:rsidRPr="00E73FE8" w:rsidRDefault="00502FEE">
      <w:pPr>
        <w:pStyle w:val="Paragrafoelenco"/>
        <w:numPr>
          <w:ilvl w:val="0"/>
          <w:numId w:val="34"/>
        </w:numPr>
        <w:spacing w:after="0"/>
        <w:ind w:left="709"/>
        <w:jc w:val="both"/>
        <w:rPr>
          <w:lang w:eastAsia="en-US" w:bidi="en-US"/>
        </w:rPr>
      </w:pPr>
      <w:r w:rsidRPr="00E73FE8">
        <w:rPr>
          <w:lang w:eastAsia="en-US" w:bidi="en-US"/>
        </w:rPr>
        <w:t>Stato.</w:t>
      </w:r>
    </w:p>
    <w:p w14:paraId="4202F9EC" w14:textId="77777777" w:rsidR="00502FEE" w:rsidRPr="000834B9" w:rsidRDefault="00502FEE" w:rsidP="00E73FE8">
      <w:pPr>
        <w:spacing w:after="0"/>
        <w:jc w:val="both"/>
        <w:rPr>
          <w:lang w:eastAsia="en-US" w:bidi="en-US"/>
        </w:rPr>
      </w:pPr>
      <w:r w:rsidRPr="000834B9">
        <w:rPr>
          <w:lang w:eastAsia="en-US" w:bidi="en-US"/>
        </w:rPr>
        <w:t>Il campo “Utente” all’interno della tabella sarà valorizzato con il nome dell’utente sotto forma di link; inoltre, saranno presenti, per ogni record della tabella, i seguenti campi/funzionalità:</w:t>
      </w:r>
    </w:p>
    <w:p w14:paraId="073AB6FE" w14:textId="77777777" w:rsidR="00502FEE" w:rsidRPr="00E73FE8" w:rsidRDefault="00502FEE">
      <w:pPr>
        <w:pStyle w:val="Paragrafoelenco"/>
        <w:numPr>
          <w:ilvl w:val="0"/>
          <w:numId w:val="34"/>
        </w:numPr>
        <w:spacing w:after="0"/>
        <w:ind w:left="709"/>
        <w:jc w:val="both"/>
        <w:rPr>
          <w:lang w:eastAsia="en-US" w:bidi="en-US"/>
        </w:rPr>
      </w:pPr>
      <w:proofErr w:type="spellStart"/>
      <w:r w:rsidRPr="00E73FE8">
        <w:rPr>
          <w:lang w:eastAsia="en-US" w:bidi="en-US"/>
        </w:rPr>
        <w:t>Checkbox</w:t>
      </w:r>
      <w:proofErr w:type="spellEnd"/>
      <w:r w:rsidRPr="00E73FE8">
        <w:rPr>
          <w:lang w:eastAsia="en-US" w:bidi="en-US"/>
        </w:rPr>
        <w:t>;</w:t>
      </w:r>
    </w:p>
    <w:p w14:paraId="728AE318" w14:textId="77777777" w:rsidR="00502FEE" w:rsidRPr="00E73FE8" w:rsidRDefault="00502FEE">
      <w:pPr>
        <w:pStyle w:val="Paragrafoelenco"/>
        <w:numPr>
          <w:ilvl w:val="0"/>
          <w:numId w:val="34"/>
        </w:numPr>
        <w:spacing w:after="0"/>
        <w:ind w:left="709"/>
        <w:jc w:val="both"/>
        <w:rPr>
          <w:lang w:eastAsia="en-US" w:bidi="en-US"/>
        </w:rPr>
      </w:pPr>
      <w:r w:rsidRPr="00E73FE8">
        <w:rPr>
          <w:lang w:eastAsia="en-US" w:bidi="en-US"/>
        </w:rPr>
        <w:t>Icona “Cestino”.</w:t>
      </w:r>
    </w:p>
    <w:p w14:paraId="76F7BB86" w14:textId="37177C03" w:rsidR="003A0465" w:rsidRDefault="003A0465" w:rsidP="000D3152">
      <w:pPr>
        <w:spacing w:after="0"/>
        <w:jc w:val="both"/>
        <w:rPr>
          <w:lang w:eastAsia="en-US" w:bidi="en-US"/>
        </w:rPr>
      </w:pPr>
      <w:r w:rsidRPr="003A0465">
        <w:rPr>
          <w:lang w:eastAsia="en-US" w:bidi="en-US"/>
        </w:rPr>
        <w:t>Per procedere con l’eliminazione dell’utente sarà necessario rispettare la condizione circa l’eliminazione dei ruoli descritta al paragrafo “</w:t>
      </w:r>
      <w:hyperlink w:anchor="Profilazione" w:history="1">
        <w:r w:rsidRPr="001642E5">
          <w:rPr>
            <w:rStyle w:val="Collegamentoipertestuale"/>
            <w:rFonts w:cstheme="minorBidi"/>
            <w:lang w:eastAsia="en-US" w:bidi="en-US"/>
          </w:rPr>
          <w:t>Profilazione</w:t>
        </w:r>
      </w:hyperlink>
      <w:r w:rsidRPr="003A0465">
        <w:rPr>
          <w:lang w:eastAsia="en-US" w:bidi="en-US"/>
        </w:rPr>
        <w:t xml:space="preserve">”. </w:t>
      </w:r>
    </w:p>
    <w:p w14:paraId="55371218" w14:textId="7FEF6454" w:rsidR="00502FEE" w:rsidRPr="000834B9" w:rsidRDefault="00502FEE" w:rsidP="000D3152">
      <w:pPr>
        <w:spacing w:after="0"/>
        <w:jc w:val="both"/>
        <w:rPr>
          <w:lang w:eastAsia="en-US" w:bidi="en-US"/>
        </w:rPr>
      </w:pPr>
      <w:r w:rsidRPr="000834B9">
        <w:rPr>
          <w:lang w:eastAsia="en-US" w:bidi="en-US"/>
        </w:rPr>
        <w:t xml:space="preserve">Al click sull’icona “Cestino” potranno verificarsi </w:t>
      </w:r>
      <w:r w:rsidR="00D76707">
        <w:rPr>
          <w:lang w:eastAsia="en-US" w:bidi="en-US"/>
        </w:rPr>
        <w:t>le seguenti casistiche</w:t>
      </w:r>
      <w:r w:rsidRPr="000834B9">
        <w:rPr>
          <w:lang w:eastAsia="en-US" w:bidi="en-US"/>
        </w:rPr>
        <w:t>:</w:t>
      </w:r>
    </w:p>
    <w:p w14:paraId="3CBDFEA8" w14:textId="0A2C5C17" w:rsidR="00502FEE" w:rsidRPr="004662AB" w:rsidRDefault="00502FEE">
      <w:pPr>
        <w:pStyle w:val="Paragrafoelenco"/>
        <w:numPr>
          <w:ilvl w:val="0"/>
          <w:numId w:val="34"/>
        </w:numPr>
        <w:spacing w:after="0"/>
        <w:ind w:left="709"/>
        <w:jc w:val="both"/>
        <w:rPr>
          <w:u w:val="single"/>
          <w:lang w:eastAsia="en-US" w:bidi="en-US"/>
        </w:rPr>
      </w:pPr>
      <w:r w:rsidRPr="000834B9">
        <w:rPr>
          <w:u w:val="single"/>
          <w:lang w:eastAsia="en-US" w:bidi="en-US"/>
        </w:rPr>
        <w:t xml:space="preserve">L’utente </w:t>
      </w:r>
      <w:r w:rsidRPr="004662AB">
        <w:rPr>
          <w:b/>
          <w:u w:val="single"/>
          <w:lang w:eastAsia="en-US" w:bidi="en-US"/>
        </w:rPr>
        <w:t>ha</w:t>
      </w:r>
      <w:r w:rsidRPr="000834B9">
        <w:rPr>
          <w:u w:val="single"/>
          <w:lang w:eastAsia="en-US" w:bidi="en-US"/>
        </w:rPr>
        <w:t xml:space="preserve"> delle </w:t>
      </w:r>
      <w:r w:rsidRPr="00E73FE8">
        <w:rPr>
          <w:b/>
          <w:bCs/>
          <w:u w:val="single"/>
          <w:lang w:eastAsia="en-US" w:bidi="en-US"/>
        </w:rPr>
        <w:t>istruttorie</w:t>
      </w:r>
      <w:r w:rsidRPr="004662AB">
        <w:rPr>
          <w:u w:val="single"/>
          <w:lang w:eastAsia="en-US" w:bidi="en-US"/>
        </w:rPr>
        <w:t xml:space="preserve"> assegnate</w:t>
      </w:r>
      <w:r w:rsidRPr="000834B9">
        <w:rPr>
          <w:lang w:eastAsia="en-US" w:bidi="en-US"/>
        </w:rPr>
        <w:t>: sarà mostrato un pop-up informativo</w:t>
      </w:r>
      <w:r w:rsidR="0096616E">
        <w:rPr>
          <w:lang w:eastAsia="en-US" w:bidi="en-US"/>
        </w:rPr>
        <w:t>,</w:t>
      </w:r>
      <w:r w:rsidRPr="000834B9">
        <w:rPr>
          <w:lang w:eastAsia="en-US" w:bidi="en-US"/>
        </w:rPr>
        <w:t xml:space="preserve"> che notificherà che l’utente selezionato non è eliminabile. Alla chiusura del pop-up, l’utente </w:t>
      </w:r>
      <w:r w:rsidR="002F36B4">
        <w:rPr>
          <w:lang w:eastAsia="en-US" w:bidi="en-US"/>
        </w:rPr>
        <w:t>sarà rediretto</w:t>
      </w:r>
      <w:r w:rsidRPr="000834B9">
        <w:rPr>
          <w:lang w:eastAsia="en-US" w:bidi="en-US"/>
        </w:rPr>
        <w:t xml:space="preserve"> nuovamente sulla pagina “Il Tuo Team”</w:t>
      </w:r>
      <w:r w:rsidR="00195C50">
        <w:rPr>
          <w:lang w:eastAsia="en-US" w:bidi="en-US"/>
        </w:rPr>
        <w:t>;</w:t>
      </w:r>
    </w:p>
    <w:p w14:paraId="5FDF4800" w14:textId="58017C38" w:rsidR="00502FEE" w:rsidRPr="004662AB" w:rsidRDefault="00502FEE">
      <w:pPr>
        <w:pStyle w:val="Paragrafoelenco"/>
        <w:numPr>
          <w:ilvl w:val="0"/>
          <w:numId w:val="34"/>
        </w:numPr>
        <w:spacing w:after="0"/>
        <w:ind w:left="709"/>
        <w:jc w:val="both"/>
        <w:rPr>
          <w:u w:val="single"/>
          <w:lang w:eastAsia="en-US" w:bidi="en-US"/>
        </w:rPr>
      </w:pPr>
      <w:r w:rsidRPr="000834B9">
        <w:rPr>
          <w:u w:val="single"/>
          <w:lang w:eastAsia="en-US" w:bidi="en-US"/>
        </w:rPr>
        <w:t xml:space="preserve">L’utente </w:t>
      </w:r>
      <w:r w:rsidRPr="000834B9">
        <w:rPr>
          <w:b/>
          <w:u w:val="single"/>
          <w:lang w:eastAsia="en-US" w:bidi="en-US"/>
        </w:rPr>
        <w:t>non ha</w:t>
      </w:r>
      <w:r w:rsidRPr="004662AB">
        <w:rPr>
          <w:u w:val="single"/>
          <w:lang w:eastAsia="en-US" w:bidi="en-US"/>
        </w:rPr>
        <w:t xml:space="preserve"> delle</w:t>
      </w:r>
      <w:r w:rsidRPr="000834B9">
        <w:rPr>
          <w:u w:val="single"/>
          <w:lang w:eastAsia="en-US" w:bidi="en-US"/>
        </w:rPr>
        <w:t xml:space="preserve"> </w:t>
      </w:r>
      <w:r w:rsidRPr="00E73FE8">
        <w:rPr>
          <w:b/>
          <w:bCs/>
          <w:u w:val="single"/>
          <w:lang w:eastAsia="en-US" w:bidi="en-US"/>
        </w:rPr>
        <w:t>istruttorie</w:t>
      </w:r>
      <w:r w:rsidRPr="004662AB">
        <w:rPr>
          <w:u w:val="single"/>
          <w:lang w:eastAsia="en-US" w:bidi="en-US"/>
        </w:rPr>
        <w:t xml:space="preserve"> assegnate</w:t>
      </w:r>
      <w:r w:rsidRPr="000834B9">
        <w:rPr>
          <w:lang w:eastAsia="en-US" w:bidi="en-US"/>
        </w:rPr>
        <w:t xml:space="preserve">: sarà mostrato il pop-up </w:t>
      </w:r>
      <w:r w:rsidR="00CC1D65">
        <w:rPr>
          <w:lang w:eastAsia="en-US" w:bidi="en-US"/>
        </w:rPr>
        <w:t xml:space="preserve">di </w:t>
      </w:r>
      <w:r w:rsidRPr="004662AB">
        <w:rPr>
          <w:lang w:eastAsia="en-US" w:bidi="en-US"/>
        </w:rPr>
        <w:t>conferma</w:t>
      </w:r>
      <w:r w:rsidRPr="000834B9">
        <w:rPr>
          <w:lang w:eastAsia="en-US" w:bidi="en-US"/>
        </w:rPr>
        <w:t xml:space="preserve"> </w:t>
      </w:r>
      <w:r w:rsidR="006F3D4F">
        <w:rPr>
          <w:lang w:eastAsia="en-US" w:bidi="en-US"/>
        </w:rPr>
        <w:t xml:space="preserve">eliminazione </w:t>
      </w:r>
      <w:r w:rsidRPr="000834B9">
        <w:rPr>
          <w:lang w:eastAsia="en-US" w:bidi="en-US"/>
        </w:rPr>
        <w:t>dell’utente contenente la CTA “Annulla” e la CTA “Elimina Utente”. Al click sulla CTA “Annulla”, l’</w:t>
      </w:r>
      <w:proofErr w:type="spellStart"/>
      <w:r w:rsidRPr="000834B9">
        <w:rPr>
          <w:lang w:eastAsia="en-US" w:bidi="en-US"/>
        </w:rPr>
        <w:t>Admin</w:t>
      </w:r>
      <w:r w:rsidR="00E00318">
        <w:rPr>
          <w:lang w:eastAsia="en-US" w:bidi="en-US"/>
        </w:rPr>
        <w:t>S</w:t>
      </w:r>
      <w:r w:rsidRPr="000834B9">
        <w:rPr>
          <w:lang w:eastAsia="en-US" w:bidi="en-US"/>
        </w:rPr>
        <w:t>trutturaEnteUser</w:t>
      </w:r>
      <w:proofErr w:type="spellEnd"/>
      <w:r w:rsidRPr="000834B9">
        <w:rPr>
          <w:lang w:eastAsia="en-US" w:bidi="en-US"/>
        </w:rPr>
        <w:t xml:space="preserve"> </w:t>
      </w:r>
      <w:r w:rsidR="002F36B4">
        <w:rPr>
          <w:lang w:eastAsia="en-US" w:bidi="en-US"/>
        </w:rPr>
        <w:t>sarà rediretto</w:t>
      </w:r>
      <w:r w:rsidRPr="000834B9">
        <w:rPr>
          <w:lang w:eastAsia="en-US" w:bidi="en-US"/>
        </w:rPr>
        <w:t xml:space="preserve"> nuovamente sulla pagina “Il Tuo Team”</w:t>
      </w:r>
      <w:r w:rsidR="003405AA">
        <w:rPr>
          <w:lang w:eastAsia="en-US" w:bidi="en-US"/>
        </w:rPr>
        <w:t>, che non subirà alcuna modifica</w:t>
      </w:r>
      <w:r w:rsidRPr="000834B9">
        <w:rPr>
          <w:lang w:eastAsia="en-US" w:bidi="en-US"/>
        </w:rPr>
        <w:t>. Al click sulla CTA “Elimina Utente”, l’</w:t>
      </w:r>
      <w:proofErr w:type="spellStart"/>
      <w:r w:rsidRPr="000834B9">
        <w:rPr>
          <w:lang w:eastAsia="en-US" w:bidi="en-US"/>
        </w:rPr>
        <w:t>AdminstrutturaEnteUser</w:t>
      </w:r>
      <w:proofErr w:type="spellEnd"/>
      <w:r w:rsidRPr="000834B9">
        <w:rPr>
          <w:lang w:eastAsia="en-US" w:bidi="en-US"/>
        </w:rPr>
        <w:t xml:space="preserve"> </w:t>
      </w:r>
      <w:r w:rsidR="002F36B4">
        <w:rPr>
          <w:lang w:eastAsia="en-US" w:bidi="en-US"/>
        </w:rPr>
        <w:t>sarà rediretto</w:t>
      </w:r>
      <w:r w:rsidRPr="000834B9">
        <w:rPr>
          <w:lang w:eastAsia="en-US" w:bidi="en-US"/>
        </w:rPr>
        <w:t xml:space="preserve"> sulla pagina “Il Tuo Team” aggiornata con </w:t>
      </w:r>
      <w:r w:rsidR="00F97786" w:rsidRPr="000834B9">
        <w:rPr>
          <w:lang w:eastAsia="en-US" w:bidi="en-US"/>
        </w:rPr>
        <w:t>l’</w:t>
      </w:r>
      <w:r w:rsidR="00F97786">
        <w:rPr>
          <w:lang w:eastAsia="en-US" w:bidi="en-US"/>
        </w:rPr>
        <w:t>archiviazione</w:t>
      </w:r>
      <w:r w:rsidR="00F97786" w:rsidRPr="000834B9">
        <w:rPr>
          <w:lang w:eastAsia="en-US" w:bidi="en-US"/>
        </w:rPr>
        <w:t xml:space="preserve"> </w:t>
      </w:r>
      <w:r w:rsidRPr="000834B9">
        <w:rPr>
          <w:lang w:eastAsia="en-US" w:bidi="en-US"/>
        </w:rPr>
        <w:t>effettuata.</w:t>
      </w:r>
    </w:p>
    <w:p w14:paraId="13DA0118" w14:textId="77777777" w:rsidR="00502FEE" w:rsidRPr="000834B9" w:rsidRDefault="00502FEE" w:rsidP="00C73449">
      <w:pPr>
        <w:pStyle w:val="Paragrafoelenco"/>
        <w:spacing w:after="0"/>
        <w:ind w:left="2844"/>
        <w:jc w:val="both"/>
        <w:rPr>
          <w:lang w:eastAsia="en-US" w:bidi="en-US"/>
        </w:rPr>
      </w:pPr>
    </w:p>
    <w:p w14:paraId="2D68A812" w14:textId="41C2A9BE" w:rsidR="00502FEE" w:rsidRPr="000834B9" w:rsidRDefault="00502FEE" w:rsidP="00CC1D65">
      <w:pPr>
        <w:spacing w:after="0"/>
        <w:jc w:val="both"/>
        <w:rPr>
          <w:lang w:eastAsia="en-US" w:bidi="en-US"/>
        </w:rPr>
      </w:pPr>
      <w:r w:rsidRPr="000834B9">
        <w:rPr>
          <w:lang w:eastAsia="en-US" w:bidi="en-US"/>
        </w:rPr>
        <w:t>Ciascun utente potrà</w:t>
      </w:r>
      <w:r w:rsidR="007B196F">
        <w:rPr>
          <w:lang w:eastAsia="en-US" w:bidi="en-US"/>
        </w:rPr>
        <w:t>, altresì,</w:t>
      </w:r>
      <w:r w:rsidRPr="000834B9">
        <w:rPr>
          <w:lang w:eastAsia="en-US" w:bidi="en-US"/>
        </w:rPr>
        <w:t xml:space="preserve"> essere eliminato dalla pagina di dettaglio utente, visualizzabile cliccando sul link in corrispondenza del campo “Utente” all’interno della tabella. In particolare, al click sulla CTA “Elimina Utente”, il sistema permetterà l’eliminazione di questo secondo la logica descritta precedentemente.</w:t>
      </w:r>
    </w:p>
    <w:p w14:paraId="230496C7" w14:textId="7A3F30CA" w:rsidR="00502FEE" w:rsidRPr="000834B9" w:rsidRDefault="00502FEE" w:rsidP="00CC1D65">
      <w:pPr>
        <w:spacing w:after="0"/>
        <w:jc w:val="both"/>
        <w:rPr>
          <w:lang w:eastAsia="en-US" w:bidi="en-US"/>
        </w:rPr>
      </w:pPr>
      <w:r w:rsidRPr="000834B9">
        <w:rPr>
          <w:lang w:eastAsia="en-US" w:bidi="en-US"/>
        </w:rPr>
        <w:t>Gli utenti potranno</w:t>
      </w:r>
      <w:r w:rsidR="00653214">
        <w:rPr>
          <w:lang w:eastAsia="en-US" w:bidi="en-US"/>
        </w:rPr>
        <w:t>,</w:t>
      </w:r>
      <w:r w:rsidRPr="000834B9">
        <w:rPr>
          <w:lang w:eastAsia="en-US" w:bidi="en-US"/>
        </w:rPr>
        <w:t xml:space="preserve"> inoltre, essere eliminati massivamente cliccando sulle </w:t>
      </w:r>
      <w:proofErr w:type="spellStart"/>
      <w:r w:rsidRPr="000834B9">
        <w:rPr>
          <w:lang w:eastAsia="en-US" w:bidi="en-US"/>
        </w:rPr>
        <w:t>checkbox</w:t>
      </w:r>
      <w:proofErr w:type="spellEnd"/>
      <w:r w:rsidRPr="000834B9">
        <w:rPr>
          <w:lang w:eastAsia="en-US" w:bidi="en-US"/>
        </w:rPr>
        <w:t xml:space="preserve"> corrispondenti e successivamente sulla CTA “Elimina selezionati”</w:t>
      </w:r>
      <w:r w:rsidR="00163870">
        <w:rPr>
          <w:lang w:eastAsia="en-US" w:bidi="en-US"/>
        </w:rPr>
        <w:t xml:space="preserve"> </w:t>
      </w:r>
      <w:r w:rsidRPr="000834B9">
        <w:rPr>
          <w:lang w:eastAsia="en-US" w:bidi="en-US"/>
        </w:rPr>
        <w:t>all’interno della tabella,</w:t>
      </w:r>
      <w:r w:rsidR="00163870">
        <w:rPr>
          <w:lang w:eastAsia="en-US" w:bidi="en-US"/>
        </w:rPr>
        <w:t xml:space="preserve"> </w:t>
      </w:r>
      <w:r w:rsidRPr="000834B9">
        <w:rPr>
          <w:lang w:eastAsia="en-US" w:bidi="en-US"/>
        </w:rPr>
        <w:t xml:space="preserve">che permetterà l’eliminazione di questi ultimi secondo la logica descritta precedentemente. </w:t>
      </w:r>
    </w:p>
    <w:p w14:paraId="02191AC7" w14:textId="12A8C223" w:rsidR="00502FEE" w:rsidRPr="000834B9" w:rsidRDefault="00502FEE" w:rsidP="00163870">
      <w:pPr>
        <w:spacing w:after="0"/>
        <w:jc w:val="both"/>
        <w:rPr>
          <w:lang w:eastAsia="en-US" w:bidi="en-US"/>
        </w:rPr>
      </w:pPr>
      <w:r w:rsidRPr="000834B9">
        <w:rPr>
          <w:lang w:eastAsia="en-US" w:bidi="en-US"/>
        </w:rPr>
        <w:t>L’</w:t>
      </w:r>
      <w:proofErr w:type="spellStart"/>
      <w:r w:rsidRPr="000834B9">
        <w:rPr>
          <w:lang w:eastAsia="en-US" w:bidi="en-US"/>
        </w:rPr>
        <w:t>AdminStrutturaEnteUser</w:t>
      </w:r>
      <w:proofErr w:type="spellEnd"/>
      <w:r w:rsidRPr="000834B9">
        <w:rPr>
          <w:lang w:eastAsia="en-US" w:bidi="en-US"/>
        </w:rPr>
        <w:t xml:space="preserve"> potrà modificare il ruolo degli utenti cliccando sulle </w:t>
      </w:r>
      <w:proofErr w:type="spellStart"/>
      <w:r w:rsidRPr="000834B9">
        <w:rPr>
          <w:lang w:eastAsia="en-US" w:bidi="en-US"/>
        </w:rPr>
        <w:t>checkbox</w:t>
      </w:r>
      <w:proofErr w:type="spellEnd"/>
      <w:r w:rsidRPr="000834B9">
        <w:rPr>
          <w:lang w:eastAsia="en-US" w:bidi="en-US"/>
        </w:rPr>
        <w:t xml:space="preserve"> corrispondenti e successivamente sulla CTA “Cambia ruolo”. Al click sulla CTA “Cambia ruolo”</w:t>
      </w:r>
      <w:r w:rsidR="009E0022">
        <w:rPr>
          <w:lang w:eastAsia="en-US" w:bidi="en-US"/>
        </w:rPr>
        <w:t>,</w:t>
      </w:r>
      <w:r w:rsidRPr="000834B9">
        <w:rPr>
          <w:lang w:eastAsia="en-US" w:bidi="en-US"/>
        </w:rPr>
        <w:t xml:space="preserve"> potranno verificarsi </w:t>
      </w:r>
      <w:r w:rsidR="00D76707">
        <w:rPr>
          <w:lang w:eastAsia="en-US" w:bidi="en-US"/>
        </w:rPr>
        <w:t>le seguenti casistiche</w:t>
      </w:r>
      <w:r w:rsidRPr="000834B9">
        <w:rPr>
          <w:lang w:eastAsia="en-US" w:bidi="en-US"/>
        </w:rPr>
        <w:t>:</w:t>
      </w:r>
    </w:p>
    <w:p w14:paraId="1824E68A" w14:textId="2546D798" w:rsidR="00502FEE" w:rsidRPr="00163870" w:rsidRDefault="00502FEE">
      <w:pPr>
        <w:pStyle w:val="Paragrafoelenco"/>
        <w:numPr>
          <w:ilvl w:val="0"/>
          <w:numId w:val="34"/>
        </w:numPr>
        <w:spacing w:after="0"/>
        <w:ind w:left="709"/>
        <w:jc w:val="both"/>
        <w:rPr>
          <w:u w:val="single"/>
          <w:lang w:eastAsia="en-US" w:bidi="en-US"/>
        </w:rPr>
      </w:pPr>
      <w:r w:rsidRPr="000834B9">
        <w:rPr>
          <w:u w:val="single"/>
          <w:lang w:eastAsia="en-US" w:bidi="en-US"/>
        </w:rPr>
        <w:t xml:space="preserve">Gli </w:t>
      </w:r>
      <w:r w:rsidRPr="002B05C4">
        <w:rPr>
          <w:b/>
          <w:bCs/>
          <w:u w:val="single"/>
          <w:lang w:eastAsia="en-US" w:bidi="en-US"/>
        </w:rPr>
        <w:t>utenti</w:t>
      </w:r>
      <w:r w:rsidRPr="000834B9">
        <w:rPr>
          <w:u w:val="single"/>
          <w:lang w:eastAsia="en-US" w:bidi="en-US"/>
        </w:rPr>
        <w:t xml:space="preserve"> selezionati </w:t>
      </w:r>
      <w:r w:rsidRPr="002B05C4">
        <w:rPr>
          <w:b/>
          <w:bCs/>
          <w:u w:val="single"/>
          <w:lang w:eastAsia="en-US" w:bidi="en-US"/>
        </w:rPr>
        <w:t>non</w:t>
      </w:r>
      <w:r w:rsidRPr="000834B9">
        <w:rPr>
          <w:u w:val="single"/>
          <w:lang w:eastAsia="en-US" w:bidi="en-US"/>
        </w:rPr>
        <w:t xml:space="preserve"> presentano lo </w:t>
      </w:r>
      <w:r w:rsidRPr="002B05C4">
        <w:rPr>
          <w:b/>
          <w:bCs/>
          <w:u w:val="single"/>
          <w:lang w:eastAsia="en-US" w:bidi="en-US"/>
        </w:rPr>
        <w:t>stesso</w:t>
      </w:r>
      <w:r w:rsidRPr="00163870">
        <w:rPr>
          <w:u w:val="single"/>
          <w:lang w:eastAsia="en-US" w:bidi="en-US"/>
        </w:rPr>
        <w:t xml:space="preserve"> </w:t>
      </w:r>
      <w:r w:rsidRPr="002B05C4">
        <w:rPr>
          <w:b/>
          <w:bCs/>
          <w:u w:val="single"/>
          <w:lang w:eastAsia="en-US" w:bidi="en-US"/>
        </w:rPr>
        <w:t>ruolo</w:t>
      </w:r>
      <w:r w:rsidRPr="000834B9">
        <w:rPr>
          <w:lang w:eastAsia="en-US" w:bidi="en-US"/>
        </w:rPr>
        <w:t>: verrà mostrato un pop-up che notificherà l’impossibilità di modificare il ruolo. Alla chiusura del pop-up</w:t>
      </w:r>
      <w:r w:rsidR="00F80A1C">
        <w:rPr>
          <w:lang w:eastAsia="en-US" w:bidi="en-US"/>
        </w:rPr>
        <w:t>,</w:t>
      </w:r>
      <w:r w:rsidRPr="000834B9">
        <w:rPr>
          <w:lang w:eastAsia="en-US" w:bidi="en-US"/>
        </w:rPr>
        <w:t xml:space="preserve"> l’utente </w:t>
      </w:r>
      <w:r w:rsidR="002F36B4">
        <w:rPr>
          <w:lang w:eastAsia="en-US" w:bidi="en-US"/>
        </w:rPr>
        <w:t>sarà rediretto</w:t>
      </w:r>
      <w:r w:rsidRPr="000834B9">
        <w:rPr>
          <w:lang w:eastAsia="en-US" w:bidi="en-US"/>
        </w:rPr>
        <w:t xml:space="preserve"> nuovamente sulla pagina “Il Tuo Team”</w:t>
      </w:r>
      <w:r w:rsidR="00271E8D">
        <w:rPr>
          <w:lang w:eastAsia="en-US" w:bidi="en-US"/>
        </w:rPr>
        <w:t>;</w:t>
      </w:r>
    </w:p>
    <w:p w14:paraId="5AACEFFC" w14:textId="77777777" w:rsidR="00502FEE" w:rsidRPr="000834B9" w:rsidRDefault="00502FEE">
      <w:pPr>
        <w:pStyle w:val="Paragrafoelenco"/>
        <w:numPr>
          <w:ilvl w:val="0"/>
          <w:numId w:val="34"/>
        </w:numPr>
        <w:spacing w:after="0"/>
        <w:ind w:left="709"/>
        <w:jc w:val="both"/>
        <w:rPr>
          <w:lang w:eastAsia="en-US" w:bidi="en-US"/>
        </w:rPr>
      </w:pPr>
      <w:r w:rsidRPr="000834B9">
        <w:rPr>
          <w:u w:val="single"/>
          <w:lang w:eastAsia="en-US" w:bidi="en-US"/>
        </w:rPr>
        <w:t xml:space="preserve">Gli </w:t>
      </w:r>
      <w:r w:rsidRPr="002B05C4">
        <w:rPr>
          <w:b/>
          <w:bCs/>
          <w:u w:val="single"/>
          <w:lang w:eastAsia="en-US" w:bidi="en-US"/>
        </w:rPr>
        <w:t>utenti</w:t>
      </w:r>
      <w:r w:rsidRPr="000834B9">
        <w:rPr>
          <w:u w:val="single"/>
          <w:lang w:eastAsia="en-US" w:bidi="en-US"/>
        </w:rPr>
        <w:t xml:space="preserve"> selezionati presentano lo </w:t>
      </w:r>
      <w:r w:rsidRPr="00591707">
        <w:rPr>
          <w:b/>
          <w:bCs/>
          <w:u w:val="single"/>
          <w:lang w:eastAsia="en-US" w:bidi="en-US"/>
        </w:rPr>
        <w:t>stesso</w:t>
      </w:r>
      <w:r w:rsidRPr="00163870">
        <w:rPr>
          <w:u w:val="single"/>
          <w:lang w:eastAsia="en-US" w:bidi="en-US"/>
        </w:rPr>
        <w:t xml:space="preserve"> </w:t>
      </w:r>
      <w:r w:rsidRPr="00591707">
        <w:rPr>
          <w:b/>
          <w:bCs/>
          <w:u w:val="single"/>
          <w:lang w:eastAsia="en-US" w:bidi="en-US"/>
        </w:rPr>
        <w:t>ruolo</w:t>
      </w:r>
      <w:r w:rsidRPr="000834B9">
        <w:rPr>
          <w:lang w:eastAsia="en-US" w:bidi="en-US"/>
        </w:rPr>
        <w:t>: sarà mostrata una modale formata come di seguito:</w:t>
      </w:r>
    </w:p>
    <w:p w14:paraId="377F7BB3" w14:textId="77777777" w:rsidR="00502FEE" w:rsidRPr="000834B9" w:rsidRDefault="00502FEE">
      <w:pPr>
        <w:pStyle w:val="Paragrafoelenco"/>
        <w:numPr>
          <w:ilvl w:val="1"/>
          <w:numId w:val="74"/>
        </w:numPr>
        <w:spacing w:after="0"/>
        <w:ind w:left="1418"/>
        <w:jc w:val="both"/>
        <w:rPr>
          <w:lang w:eastAsia="en-US" w:bidi="en-US"/>
        </w:rPr>
      </w:pPr>
      <w:r w:rsidRPr="000834B9">
        <w:rPr>
          <w:lang w:eastAsia="en-US" w:bidi="en-US"/>
        </w:rPr>
        <w:t>Sezione informativa sul ruolo attuale degli utenti selezionati;</w:t>
      </w:r>
    </w:p>
    <w:p w14:paraId="30B9641C" w14:textId="1460180F" w:rsidR="00502FEE" w:rsidRPr="000834B9" w:rsidRDefault="00502FEE">
      <w:pPr>
        <w:pStyle w:val="Paragrafoelenco"/>
        <w:numPr>
          <w:ilvl w:val="1"/>
          <w:numId w:val="74"/>
        </w:numPr>
        <w:spacing w:after="0"/>
        <w:ind w:left="1418"/>
        <w:jc w:val="both"/>
        <w:rPr>
          <w:lang w:eastAsia="en-US" w:bidi="en-US"/>
        </w:rPr>
      </w:pPr>
      <w:r w:rsidRPr="000834B9">
        <w:rPr>
          <w:lang w:eastAsia="en-US" w:bidi="en-US"/>
        </w:rPr>
        <w:t>Box selezionabili con i ruoli dispon</w:t>
      </w:r>
      <w:r w:rsidR="00982DE3">
        <w:rPr>
          <w:lang w:eastAsia="en-US" w:bidi="en-US"/>
        </w:rPr>
        <w:t>i</w:t>
      </w:r>
      <w:r w:rsidRPr="000834B9">
        <w:rPr>
          <w:lang w:eastAsia="en-US" w:bidi="en-US"/>
        </w:rPr>
        <w:t>bili diversi da quello attuale;</w:t>
      </w:r>
    </w:p>
    <w:p w14:paraId="53425718" w14:textId="77777777" w:rsidR="00502FEE" w:rsidRPr="000834B9" w:rsidRDefault="00502FEE">
      <w:pPr>
        <w:pStyle w:val="Paragrafoelenco"/>
        <w:numPr>
          <w:ilvl w:val="1"/>
          <w:numId w:val="74"/>
        </w:numPr>
        <w:spacing w:after="0"/>
        <w:ind w:left="1418"/>
        <w:jc w:val="both"/>
        <w:rPr>
          <w:lang w:eastAsia="en-US" w:bidi="en-US"/>
        </w:rPr>
      </w:pPr>
      <w:r w:rsidRPr="000834B9">
        <w:rPr>
          <w:lang w:eastAsia="en-US" w:bidi="en-US"/>
        </w:rPr>
        <w:t>CTA “Chiudi”;</w:t>
      </w:r>
    </w:p>
    <w:p w14:paraId="33141427" w14:textId="77777777" w:rsidR="00502FEE" w:rsidRPr="000834B9" w:rsidRDefault="00502FEE">
      <w:pPr>
        <w:pStyle w:val="Paragrafoelenco"/>
        <w:numPr>
          <w:ilvl w:val="1"/>
          <w:numId w:val="74"/>
        </w:numPr>
        <w:spacing w:after="0"/>
        <w:ind w:left="1418"/>
        <w:jc w:val="both"/>
        <w:rPr>
          <w:lang w:eastAsia="en-US" w:bidi="en-US"/>
        </w:rPr>
      </w:pPr>
      <w:r w:rsidRPr="000834B9">
        <w:rPr>
          <w:lang w:eastAsia="en-US" w:bidi="en-US"/>
        </w:rPr>
        <w:t>CTA “Applica”.</w:t>
      </w:r>
    </w:p>
    <w:p w14:paraId="1D51CEC5" w14:textId="4B3B4210" w:rsidR="00406BF8" w:rsidRPr="00CF5A74" w:rsidRDefault="00406BF8" w:rsidP="00126F01">
      <w:pPr>
        <w:pStyle w:val="Paragrafoelenco"/>
        <w:spacing w:after="0"/>
        <w:ind w:left="709"/>
        <w:jc w:val="both"/>
        <w:rPr>
          <w:lang w:eastAsia="en-US" w:bidi="en-US"/>
        </w:rPr>
      </w:pPr>
      <w:r w:rsidRPr="00CF5A74">
        <w:rPr>
          <w:lang w:eastAsia="en-US" w:bidi="en-US"/>
        </w:rPr>
        <w:t>Al click sulla CTA “</w:t>
      </w:r>
      <w:r w:rsidRPr="00163870">
        <w:rPr>
          <w:lang w:eastAsia="en-US" w:bidi="en-US"/>
        </w:rPr>
        <w:t>Chiudi</w:t>
      </w:r>
      <w:r w:rsidRPr="00CF5A74">
        <w:rPr>
          <w:lang w:eastAsia="en-US" w:bidi="en-US"/>
        </w:rPr>
        <w:t>”, l’</w:t>
      </w:r>
      <w:proofErr w:type="spellStart"/>
      <w:r w:rsidRPr="00CF5A74">
        <w:rPr>
          <w:lang w:eastAsia="en-US" w:bidi="en-US"/>
        </w:rPr>
        <w:t>Admi</w:t>
      </w:r>
      <w:r w:rsidR="00F22D80">
        <w:rPr>
          <w:lang w:eastAsia="en-US" w:bidi="en-US"/>
        </w:rPr>
        <w:t>n</w:t>
      </w:r>
      <w:r w:rsidRPr="00CF5A74">
        <w:rPr>
          <w:lang w:eastAsia="en-US" w:bidi="en-US"/>
        </w:rPr>
        <w:t>StrutturaEnteUser</w:t>
      </w:r>
      <w:proofErr w:type="spellEnd"/>
      <w:r w:rsidRPr="00CF5A74">
        <w:rPr>
          <w:lang w:eastAsia="en-US" w:bidi="en-US"/>
        </w:rPr>
        <w:t xml:space="preserve"> </w:t>
      </w:r>
      <w:r w:rsidR="002F36B4">
        <w:rPr>
          <w:lang w:eastAsia="en-US" w:bidi="en-US"/>
        </w:rPr>
        <w:t>sarà rediretto</w:t>
      </w:r>
      <w:r w:rsidRPr="00CF5A74">
        <w:rPr>
          <w:lang w:eastAsia="en-US" w:bidi="en-US"/>
        </w:rPr>
        <w:t xml:space="preserve"> nuovamente sulla pagina “Il Tuo Team”</w:t>
      </w:r>
      <w:r w:rsidR="00557366">
        <w:rPr>
          <w:lang w:eastAsia="en-US" w:bidi="en-US"/>
        </w:rPr>
        <w:t xml:space="preserve">, </w:t>
      </w:r>
      <w:r w:rsidR="00557366" w:rsidRPr="00557366">
        <w:rPr>
          <w:lang w:eastAsia="en-US" w:bidi="en-US"/>
        </w:rPr>
        <w:t>che non subirà alcuna modifica</w:t>
      </w:r>
      <w:r w:rsidRPr="00CF5A74">
        <w:rPr>
          <w:lang w:eastAsia="en-US" w:bidi="en-US"/>
        </w:rPr>
        <w:t>; viceversa, al click sulla CTA “</w:t>
      </w:r>
      <w:r w:rsidRPr="00163870">
        <w:rPr>
          <w:lang w:eastAsia="en-US" w:bidi="en-US"/>
        </w:rPr>
        <w:t>Applica</w:t>
      </w:r>
      <w:r w:rsidRPr="00CF5A74">
        <w:rPr>
          <w:lang w:eastAsia="en-US" w:bidi="en-US"/>
        </w:rPr>
        <w:t>”, l’</w:t>
      </w:r>
      <w:proofErr w:type="spellStart"/>
      <w:r w:rsidRPr="00CF5A74">
        <w:rPr>
          <w:lang w:eastAsia="en-US" w:bidi="en-US"/>
        </w:rPr>
        <w:t>AdminStrutturaEnteUser</w:t>
      </w:r>
      <w:proofErr w:type="spellEnd"/>
      <w:r w:rsidRPr="00CF5A74">
        <w:rPr>
          <w:lang w:eastAsia="en-US" w:bidi="en-US"/>
        </w:rPr>
        <w:t xml:space="preserve"> </w:t>
      </w:r>
      <w:r w:rsidR="002F36B4">
        <w:rPr>
          <w:lang w:eastAsia="en-US" w:bidi="en-US"/>
        </w:rPr>
        <w:t>sarà rediretto</w:t>
      </w:r>
      <w:r w:rsidRPr="00CF5A74">
        <w:rPr>
          <w:lang w:eastAsia="en-US" w:bidi="en-US"/>
        </w:rPr>
        <w:t xml:space="preserve"> sulla pagina “Il Tuo Team” aggiornata con la modifica effettuata.</w:t>
      </w:r>
    </w:p>
    <w:p w14:paraId="449B8533" w14:textId="77777777" w:rsidR="00406BF8" w:rsidRPr="000834B9" w:rsidRDefault="00406BF8" w:rsidP="00C73449">
      <w:pPr>
        <w:spacing w:after="0"/>
        <w:ind w:left="2124"/>
        <w:jc w:val="both"/>
        <w:rPr>
          <w:lang w:eastAsia="en-US" w:bidi="en-US"/>
        </w:rPr>
      </w:pPr>
    </w:p>
    <w:p w14:paraId="0F7B2B88" w14:textId="1CE2F2B5" w:rsidR="00502FEE" w:rsidRPr="000834B9" w:rsidRDefault="00502FEE" w:rsidP="00FB7FFA">
      <w:pPr>
        <w:spacing w:after="0"/>
        <w:jc w:val="both"/>
        <w:rPr>
          <w:lang w:eastAsia="en-US" w:bidi="en-US"/>
        </w:rPr>
      </w:pPr>
      <w:r w:rsidRPr="000834B9">
        <w:rPr>
          <w:lang w:eastAsia="en-US" w:bidi="en-US"/>
        </w:rPr>
        <w:t>L’</w:t>
      </w:r>
      <w:proofErr w:type="spellStart"/>
      <w:r w:rsidRPr="000834B9">
        <w:rPr>
          <w:lang w:eastAsia="en-US" w:bidi="en-US"/>
        </w:rPr>
        <w:t>AdminStrutturaEnteUser</w:t>
      </w:r>
      <w:proofErr w:type="spellEnd"/>
      <w:r w:rsidRPr="000834B9">
        <w:rPr>
          <w:lang w:eastAsia="en-US" w:bidi="en-US"/>
        </w:rPr>
        <w:t xml:space="preserve"> potrà cambiare ruolo ad ogni singolo utente dalla pagina di dettaglio utente, visualizzabile cliccando sul link in corrispondenza del campo “Utente” all’interno della tabella. In particolare, al click sulla CTA “Cambia ruolo”, sarà mostrata una modale formata come di seguito:</w:t>
      </w:r>
    </w:p>
    <w:p w14:paraId="0341C93E" w14:textId="77777777" w:rsidR="00502FEE" w:rsidRPr="000834B9" w:rsidRDefault="00502FEE">
      <w:pPr>
        <w:pStyle w:val="Paragrafoelenco"/>
        <w:numPr>
          <w:ilvl w:val="0"/>
          <w:numId w:val="34"/>
        </w:numPr>
        <w:spacing w:after="0"/>
        <w:ind w:left="709"/>
        <w:jc w:val="both"/>
        <w:rPr>
          <w:lang w:eastAsia="en-US" w:bidi="en-US"/>
        </w:rPr>
      </w:pPr>
      <w:r w:rsidRPr="000834B9">
        <w:rPr>
          <w:lang w:eastAsia="en-US" w:bidi="en-US"/>
        </w:rPr>
        <w:t>Sezione informativa sul ruolo attuale degli utenti selezionati;</w:t>
      </w:r>
    </w:p>
    <w:p w14:paraId="0DD1F1EB" w14:textId="29D5A145" w:rsidR="00502FEE" w:rsidRPr="000834B9" w:rsidRDefault="00502FEE">
      <w:pPr>
        <w:pStyle w:val="Paragrafoelenco"/>
        <w:numPr>
          <w:ilvl w:val="0"/>
          <w:numId w:val="34"/>
        </w:numPr>
        <w:spacing w:after="0"/>
        <w:ind w:left="709"/>
        <w:jc w:val="both"/>
        <w:rPr>
          <w:lang w:eastAsia="en-US" w:bidi="en-US"/>
        </w:rPr>
      </w:pPr>
      <w:r w:rsidRPr="000834B9">
        <w:rPr>
          <w:lang w:eastAsia="en-US" w:bidi="en-US"/>
        </w:rPr>
        <w:t>Box selezionabili con i ruoli dispon</w:t>
      </w:r>
      <w:r w:rsidR="00215056">
        <w:rPr>
          <w:lang w:eastAsia="en-US" w:bidi="en-US"/>
        </w:rPr>
        <w:t>i</w:t>
      </w:r>
      <w:r w:rsidRPr="000834B9">
        <w:rPr>
          <w:lang w:eastAsia="en-US" w:bidi="en-US"/>
        </w:rPr>
        <w:t>bili diversi da quello attuale;</w:t>
      </w:r>
    </w:p>
    <w:p w14:paraId="4A3A8629" w14:textId="19D4D90E" w:rsidR="00502FEE" w:rsidRPr="000834B9" w:rsidRDefault="00502FEE">
      <w:pPr>
        <w:pStyle w:val="Paragrafoelenco"/>
        <w:numPr>
          <w:ilvl w:val="0"/>
          <w:numId w:val="34"/>
        </w:numPr>
        <w:spacing w:after="0"/>
        <w:ind w:left="709"/>
        <w:jc w:val="both"/>
        <w:rPr>
          <w:lang w:eastAsia="en-US" w:bidi="en-US"/>
        </w:rPr>
      </w:pPr>
      <w:r w:rsidRPr="000834B9">
        <w:rPr>
          <w:lang w:eastAsia="en-US" w:bidi="en-US"/>
        </w:rPr>
        <w:t xml:space="preserve">CTA “Chiudi”; </w:t>
      </w:r>
    </w:p>
    <w:p w14:paraId="4A879020" w14:textId="20417D62" w:rsidR="0082411D" w:rsidRDefault="003D1D68">
      <w:pPr>
        <w:pStyle w:val="Paragrafoelenco"/>
        <w:numPr>
          <w:ilvl w:val="0"/>
          <w:numId w:val="34"/>
        </w:numPr>
        <w:spacing w:after="0"/>
        <w:ind w:left="709"/>
        <w:jc w:val="both"/>
        <w:rPr>
          <w:lang w:eastAsia="en-US" w:bidi="en-US"/>
        </w:rPr>
      </w:pPr>
      <w:r w:rsidRPr="00D8334A">
        <w:rPr>
          <w:lang w:eastAsia="en-US" w:bidi="en-US"/>
        </w:rPr>
        <w:t>CTA “Applica”</w:t>
      </w:r>
      <w:r w:rsidR="0082411D">
        <w:rPr>
          <w:lang w:eastAsia="en-US" w:bidi="en-US"/>
        </w:rPr>
        <w:t>.</w:t>
      </w:r>
    </w:p>
    <w:p w14:paraId="047C888D" w14:textId="4E8AA0AF" w:rsidR="00235C5B" w:rsidRDefault="00235C5B" w:rsidP="0082411D">
      <w:pPr>
        <w:spacing w:after="0"/>
        <w:jc w:val="both"/>
        <w:rPr>
          <w:lang w:eastAsia="en-US" w:bidi="en-US"/>
        </w:rPr>
      </w:pPr>
      <w:r>
        <w:rPr>
          <w:lang w:eastAsia="en-US" w:bidi="en-US"/>
        </w:rPr>
        <w:t>Al click sulla CTA “</w:t>
      </w:r>
      <w:r w:rsidRPr="000834B9">
        <w:rPr>
          <w:lang w:eastAsia="en-US" w:bidi="en-US"/>
        </w:rPr>
        <w:t>Chiudi</w:t>
      </w:r>
      <w:r>
        <w:rPr>
          <w:lang w:eastAsia="en-US" w:bidi="en-US"/>
        </w:rPr>
        <w:t xml:space="preserve">”, </w:t>
      </w:r>
      <w:r w:rsidRPr="000834B9">
        <w:rPr>
          <w:lang w:eastAsia="en-US" w:bidi="en-US"/>
        </w:rPr>
        <w:t>l’</w:t>
      </w:r>
      <w:proofErr w:type="spellStart"/>
      <w:r w:rsidRPr="000834B9">
        <w:rPr>
          <w:lang w:eastAsia="en-US" w:bidi="en-US"/>
        </w:rPr>
        <w:t>Admin</w:t>
      </w:r>
      <w:r w:rsidR="00E00318">
        <w:rPr>
          <w:lang w:eastAsia="en-US" w:bidi="en-US"/>
        </w:rPr>
        <w:t>S</w:t>
      </w:r>
      <w:r w:rsidRPr="000834B9">
        <w:rPr>
          <w:lang w:eastAsia="en-US" w:bidi="en-US"/>
        </w:rPr>
        <w:t>trutturaEnteUser</w:t>
      </w:r>
      <w:proofErr w:type="spellEnd"/>
      <w:r w:rsidRPr="000834B9">
        <w:rPr>
          <w:lang w:eastAsia="en-US" w:bidi="en-US"/>
        </w:rPr>
        <w:t xml:space="preserve"> </w:t>
      </w:r>
      <w:r>
        <w:rPr>
          <w:lang w:eastAsia="en-US" w:bidi="en-US"/>
        </w:rPr>
        <w:t>sarà rediretto</w:t>
      </w:r>
      <w:r w:rsidRPr="000834B9">
        <w:rPr>
          <w:lang w:eastAsia="en-US" w:bidi="en-US"/>
        </w:rPr>
        <w:t xml:space="preserve"> nuovamente sulla pagina “Il Tuo Team”</w:t>
      </w:r>
      <w:r>
        <w:rPr>
          <w:lang w:eastAsia="en-US" w:bidi="en-US"/>
        </w:rPr>
        <w:t xml:space="preserve">, </w:t>
      </w:r>
      <w:r w:rsidRPr="00FE4CFD">
        <w:rPr>
          <w:lang w:eastAsia="en-US" w:bidi="en-US"/>
        </w:rPr>
        <w:t>che non subirà alcuna modifica</w:t>
      </w:r>
      <w:r>
        <w:rPr>
          <w:lang w:eastAsia="en-US" w:bidi="en-US"/>
        </w:rPr>
        <w:t>.</w:t>
      </w:r>
    </w:p>
    <w:p w14:paraId="76469CCA" w14:textId="288AAA33" w:rsidR="00235C5B" w:rsidRDefault="00235C5B" w:rsidP="00B06D55">
      <w:pPr>
        <w:spacing w:after="0"/>
        <w:jc w:val="both"/>
        <w:rPr>
          <w:lang w:eastAsia="en-US" w:bidi="en-US"/>
        </w:rPr>
      </w:pPr>
      <w:r>
        <w:rPr>
          <w:lang w:eastAsia="en-US" w:bidi="en-US"/>
        </w:rPr>
        <w:t>Al click sulla CTA “</w:t>
      </w:r>
      <w:r w:rsidRPr="00D8334A">
        <w:rPr>
          <w:lang w:eastAsia="en-US" w:bidi="en-US"/>
        </w:rPr>
        <w:t>Applica</w:t>
      </w:r>
      <w:r>
        <w:rPr>
          <w:lang w:eastAsia="en-US" w:bidi="en-US"/>
        </w:rPr>
        <w:t>”, l</w:t>
      </w:r>
      <w:r w:rsidRPr="000834B9">
        <w:rPr>
          <w:lang w:eastAsia="en-US" w:bidi="en-US"/>
        </w:rPr>
        <w:t>’</w:t>
      </w:r>
      <w:proofErr w:type="spellStart"/>
      <w:r w:rsidRPr="000834B9">
        <w:rPr>
          <w:lang w:eastAsia="en-US" w:bidi="en-US"/>
        </w:rPr>
        <w:t>AdminstrutturaEnteUser</w:t>
      </w:r>
      <w:proofErr w:type="spellEnd"/>
      <w:r w:rsidRPr="00235C5B">
        <w:rPr>
          <w:lang w:eastAsia="en-US" w:bidi="en-US"/>
        </w:rPr>
        <w:t xml:space="preserve"> </w:t>
      </w:r>
      <w:r>
        <w:rPr>
          <w:lang w:eastAsia="en-US" w:bidi="en-US"/>
        </w:rPr>
        <w:t>sarà rediretto</w:t>
      </w:r>
      <w:r w:rsidRPr="00235C5B">
        <w:rPr>
          <w:lang w:eastAsia="en-US" w:bidi="en-US"/>
        </w:rPr>
        <w:t xml:space="preserve"> </w:t>
      </w:r>
      <w:r w:rsidRPr="00D8334A">
        <w:rPr>
          <w:lang w:eastAsia="en-US" w:bidi="en-US"/>
        </w:rPr>
        <w:t>sulla pagina “Il Tuo Team” aggiornata con la modifica</w:t>
      </w:r>
      <w:r w:rsidR="004F79A2">
        <w:rPr>
          <w:lang w:eastAsia="en-US" w:bidi="en-US"/>
        </w:rPr>
        <w:t xml:space="preserve"> del ruolo</w:t>
      </w:r>
      <w:r w:rsidRPr="00D8334A">
        <w:rPr>
          <w:lang w:eastAsia="en-US" w:bidi="en-US"/>
        </w:rPr>
        <w:t xml:space="preserve"> effettuata.</w:t>
      </w:r>
    </w:p>
    <w:p w14:paraId="34F7E767" w14:textId="31C60150" w:rsidR="009A7616" w:rsidRDefault="009A7616" w:rsidP="0018514D">
      <w:pPr>
        <w:spacing w:after="0"/>
        <w:rPr>
          <w:lang w:bidi="en-US"/>
        </w:rPr>
      </w:pPr>
    </w:p>
    <w:p w14:paraId="3C6083BB" w14:textId="61BACE33" w:rsidR="00F37D26" w:rsidRDefault="005B10CA" w:rsidP="00E01331">
      <w:pPr>
        <w:pStyle w:val="Livello4"/>
        <w:jc w:val="both"/>
      </w:pPr>
      <w:bookmarkStart w:id="86" w:name="_Toc144312734"/>
      <w:r>
        <w:t>RFC</w:t>
      </w:r>
      <w:r w:rsidR="00F37D26">
        <w:fldChar w:fldCharType="begin"/>
      </w:r>
      <w:r w:rsidR="00F37D26">
        <w:instrText xml:space="preserve"> SEQ requisito \n \# "000" \* MERGEFORMAT \* MERGEFORMAT </w:instrText>
      </w:r>
      <w:r w:rsidR="00F37D26">
        <w:fldChar w:fldCharType="separate"/>
      </w:r>
      <w:r w:rsidR="00FC7953">
        <w:rPr>
          <w:noProof/>
        </w:rPr>
        <w:t>014</w:t>
      </w:r>
      <w:r w:rsidR="00F37D26">
        <w:fldChar w:fldCharType="end"/>
      </w:r>
      <w:r w:rsidR="00F37D26">
        <w:t>: Dashboard</w:t>
      </w:r>
      <w:bookmarkEnd w:id="86"/>
    </w:p>
    <w:p w14:paraId="5DAA8336" w14:textId="62F8154F" w:rsidR="00F37D26" w:rsidRDefault="00F37D26" w:rsidP="00126F01">
      <w:pPr>
        <w:spacing w:after="0"/>
        <w:jc w:val="both"/>
        <w:rPr>
          <w:lang w:eastAsia="en-US" w:bidi="en-US"/>
        </w:rPr>
      </w:pPr>
      <w:r>
        <w:rPr>
          <w:lang w:eastAsia="en-US" w:bidi="en-US"/>
        </w:rPr>
        <w:t xml:space="preserve">La dashboard </w:t>
      </w:r>
      <w:r w:rsidRPr="0F5C4138">
        <w:rPr>
          <w:lang w:eastAsia="en-US" w:bidi="en-US"/>
        </w:rPr>
        <w:t>delle</w:t>
      </w:r>
      <w:r>
        <w:rPr>
          <w:lang w:eastAsia="en-US" w:bidi="en-US"/>
        </w:rPr>
        <w:t xml:space="preserve"> istruttorie sarà visibile nella pagina “</w:t>
      </w:r>
      <w:r w:rsidRPr="00126F01">
        <w:rPr>
          <w:lang w:eastAsia="en-US" w:bidi="en-US"/>
        </w:rPr>
        <w:t>Gestione istruttorie</w:t>
      </w:r>
      <w:r>
        <w:rPr>
          <w:lang w:eastAsia="en-US" w:bidi="en-US"/>
        </w:rPr>
        <w:t xml:space="preserve">” sotto la voce di </w:t>
      </w:r>
      <w:proofErr w:type="spellStart"/>
      <w:r>
        <w:rPr>
          <w:lang w:eastAsia="en-US" w:bidi="en-US"/>
        </w:rPr>
        <w:t>menù</w:t>
      </w:r>
      <w:proofErr w:type="spellEnd"/>
      <w:r>
        <w:rPr>
          <w:lang w:eastAsia="en-US" w:bidi="en-US"/>
        </w:rPr>
        <w:t xml:space="preserve"> “</w:t>
      </w:r>
      <w:r w:rsidRPr="00126F01">
        <w:rPr>
          <w:lang w:eastAsia="en-US" w:bidi="en-US"/>
        </w:rPr>
        <w:t>Gestione istruttorie</w:t>
      </w:r>
      <w:r w:rsidRPr="00F32D4A">
        <w:rPr>
          <w:lang w:eastAsia="en-US" w:bidi="en-US"/>
        </w:rPr>
        <w:t>”. Ogni utente visualizzerà</w:t>
      </w:r>
      <w:r w:rsidRPr="00695D54">
        <w:rPr>
          <w:lang w:eastAsia="en-US" w:bidi="en-US"/>
        </w:rPr>
        <w:t xml:space="preserve"> le istruttorie rispetto a cui sarà coinvolto con almeno un (1) ruolo</w:t>
      </w:r>
      <w:r w:rsidRPr="00167DC2">
        <w:rPr>
          <w:lang w:eastAsia="en-US" w:bidi="en-US"/>
        </w:rPr>
        <w:t xml:space="preserve"> mentre l</w:t>
      </w:r>
      <w:r w:rsidRPr="00695D54">
        <w:rPr>
          <w:lang w:eastAsia="en-US" w:bidi="en-US"/>
        </w:rPr>
        <w:t>’</w:t>
      </w:r>
      <w:proofErr w:type="spellStart"/>
      <w:r w:rsidRPr="00695D54">
        <w:rPr>
          <w:lang w:eastAsia="en-US" w:bidi="en-US"/>
        </w:rPr>
        <w:t>AdminStrutturaEnteUser</w:t>
      </w:r>
      <w:proofErr w:type="spellEnd"/>
      <w:r w:rsidRPr="00E9089A">
        <w:rPr>
          <w:lang w:eastAsia="en-US" w:bidi="en-US"/>
        </w:rPr>
        <w:t xml:space="preserve"> visualizzerà tutte le istruttorie a </w:t>
      </w:r>
      <w:r w:rsidRPr="006C31C3">
        <w:rPr>
          <w:lang w:eastAsia="en-US" w:bidi="en-US"/>
        </w:rPr>
        <w:t>sistema</w:t>
      </w:r>
      <w:r w:rsidR="00DA531D">
        <w:rPr>
          <w:lang w:eastAsia="en-US" w:bidi="en-US"/>
        </w:rPr>
        <w:t>.</w:t>
      </w:r>
      <w:r w:rsidRPr="00695D54">
        <w:rPr>
          <w:lang w:eastAsia="en-US" w:bidi="en-US"/>
        </w:rPr>
        <w:t xml:space="preserve"> Le funzionalità disponibili all’interno della </w:t>
      </w:r>
      <w:r>
        <w:rPr>
          <w:lang w:eastAsia="en-US" w:bidi="en-US"/>
        </w:rPr>
        <w:t>d</w:t>
      </w:r>
      <w:r w:rsidRPr="00695D54">
        <w:rPr>
          <w:lang w:eastAsia="en-US" w:bidi="en-US"/>
        </w:rPr>
        <w:t>ashboard differiranno sempre in base al ruolo</w:t>
      </w:r>
      <w:r>
        <w:rPr>
          <w:lang w:eastAsia="en-US" w:bidi="en-US"/>
        </w:rPr>
        <w:t>. Saranno comuni a tutti i ruoli le funzionalità presenti per l’</w:t>
      </w:r>
      <w:proofErr w:type="spellStart"/>
      <w:r>
        <w:rPr>
          <w:lang w:eastAsia="en-US" w:bidi="en-US"/>
        </w:rPr>
        <w:t>OperatoreIstruttore</w:t>
      </w:r>
      <w:proofErr w:type="spellEnd"/>
      <w:r>
        <w:rPr>
          <w:lang w:eastAsia="en-US" w:bidi="en-US"/>
        </w:rPr>
        <w:t xml:space="preserve"> e l’</w:t>
      </w:r>
      <w:proofErr w:type="spellStart"/>
      <w:r>
        <w:rPr>
          <w:lang w:eastAsia="en-US" w:bidi="en-US"/>
        </w:rPr>
        <w:t>OperatoreUnico</w:t>
      </w:r>
      <w:proofErr w:type="spellEnd"/>
      <w:r>
        <w:rPr>
          <w:lang w:eastAsia="en-US" w:bidi="en-US"/>
        </w:rPr>
        <w:t xml:space="preserve">. Di conseguenza, per tutti i ruoli differenti, saranno previste delle funzionalità in più, che verranno di seguito descritte come “delta”. </w:t>
      </w:r>
    </w:p>
    <w:p w14:paraId="71788621" w14:textId="77777777" w:rsidR="00F37D26" w:rsidRPr="00B41EFB" w:rsidRDefault="00F37D26" w:rsidP="00F37D26">
      <w:pPr>
        <w:spacing w:after="0"/>
        <w:rPr>
          <w:lang w:eastAsia="en-US" w:bidi="en-US"/>
        </w:rPr>
      </w:pPr>
      <w:r>
        <w:rPr>
          <w:lang w:eastAsia="en-US" w:bidi="en-US"/>
        </w:rPr>
        <w:t xml:space="preserve">Si riportano di seguito le dashboard specifiche per ogni ruolo: </w:t>
      </w:r>
    </w:p>
    <w:p w14:paraId="37BEA630" w14:textId="77777777" w:rsidR="00F37D26" w:rsidRPr="00B41EFB" w:rsidRDefault="00F37D26">
      <w:pPr>
        <w:pStyle w:val="Paragrafoelenco"/>
        <w:numPr>
          <w:ilvl w:val="0"/>
          <w:numId w:val="25"/>
        </w:numPr>
        <w:jc w:val="both"/>
        <w:rPr>
          <w:lang w:eastAsia="en-US" w:bidi="en-US"/>
        </w:rPr>
      </w:pPr>
      <w:proofErr w:type="spellStart"/>
      <w:r w:rsidRPr="00296553">
        <w:rPr>
          <w:b/>
          <w:bCs/>
          <w:lang w:eastAsia="en-US" w:bidi="en-US"/>
        </w:rPr>
        <w:t>OperatoreIstruttore</w:t>
      </w:r>
      <w:proofErr w:type="spellEnd"/>
      <w:r w:rsidRPr="00296553">
        <w:rPr>
          <w:b/>
          <w:bCs/>
          <w:lang w:eastAsia="en-US" w:bidi="en-US"/>
        </w:rPr>
        <w:t>/</w:t>
      </w:r>
      <w:proofErr w:type="spellStart"/>
      <w:r w:rsidRPr="00296553">
        <w:rPr>
          <w:b/>
          <w:bCs/>
          <w:lang w:eastAsia="en-US" w:bidi="en-US"/>
        </w:rPr>
        <w:t>Operatore</w:t>
      </w:r>
      <w:r>
        <w:rPr>
          <w:b/>
          <w:bCs/>
          <w:lang w:eastAsia="en-US" w:bidi="en-US"/>
        </w:rPr>
        <w:t>Unico</w:t>
      </w:r>
      <w:proofErr w:type="spellEnd"/>
      <w:r>
        <w:rPr>
          <w:lang w:eastAsia="en-US" w:bidi="en-US"/>
        </w:rPr>
        <w:t>: l’</w:t>
      </w:r>
      <w:proofErr w:type="spellStart"/>
      <w:r>
        <w:rPr>
          <w:lang w:eastAsia="en-US" w:bidi="en-US"/>
        </w:rPr>
        <w:t>OperatoreIstruttore</w:t>
      </w:r>
      <w:proofErr w:type="spellEnd"/>
      <w:r>
        <w:rPr>
          <w:lang w:eastAsia="en-US" w:bidi="en-US"/>
        </w:rPr>
        <w:t xml:space="preserve"> e l’</w:t>
      </w:r>
      <w:proofErr w:type="spellStart"/>
      <w:r>
        <w:rPr>
          <w:lang w:eastAsia="en-US" w:bidi="en-US"/>
        </w:rPr>
        <w:t>OperatoreUnico</w:t>
      </w:r>
      <w:proofErr w:type="spellEnd"/>
      <w:r>
        <w:rPr>
          <w:lang w:eastAsia="en-US" w:bidi="en-US"/>
        </w:rPr>
        <w:t xml:space="preserve"> visualizzeranno la pagina “Gestione istruttorie” formata come di seguito: </w:t>
      </w:r>
    </w:p>
    <w:p w14:paraId="27FA3F34" w14:textId="77777777" w:rsidR="00F37D26" w:rsidRDefault="00F37D26">
      <w:pPr>
        <w:pStyle w:val="Paragrafoelenco"/>
        <w:numPr>
          <w:ilvl w:val="1"/>
          <w:numId w:val="25"/>
        </w:numPr>
        <w:ind w:left="1418"/>
        <w:jc w:val="both"/>
        <w:rPr>
          <w:lang w:eastAsia="en-US" w:bidi="en-US"/>
        </w:rPr>
      </w:pPr>
      <w:r w:rsidRPr="00126F01">
        <w:rPr>
          <w:bCs/>
          <w:lang w:eastAsia="en-US" w:bidi="en-US"/>
        </w:rPr>
        <w:t>Filtri di ricerca</w:t>
      </w:r>
      <w:r>
        <w:rPr>
          <w:lang w:eastAsia="en-US" w:bidi="en-US"/>
        </w:rPr>
        <w:t>:</w:t>
      </w:r>
    </w:p>
    <w:p w14:paraId="46577778" w14:textId="734A6507" w:rsidR="00F37D26" w:rsidRDefault="00F37D26">
      <w:pPr>
        <w:pStyle w:val="Paragrafoelenco"/>
        <w:numPr>
          <w:ilvl w:val="2"/>
          <w:numId w:val="25"/>
        </w:numPr>
        <w:jc w:val="both"/>
        <w:rPr>
          <w:lang w:eastAsia="en-US" w:bidi="en-US"/>
        </w:rPr>
      </w:pPr>
      <w:r>
        <w:rPr>
          <w:lang w:eastAsia="en-US" w:bidi="en-US"/>
        </w:rPr>
        <w:t>“</w:t>
      </w:r>
      <w:r w:rsidRPr="00126F01">
        <w:rPr>
          <w:lang w:eastAsia="en-US" w:bidi="en-US"/>
        </w:rPr>
        <w:t>ID istruttoria</w:t>
      </w:r>
      <w:r>
        <w:rPr>
          <w:lang w:eastAsia="en-US" w:bidi="en-US"/>
        </w:rPr>
        <w:t>”: alla selezione del filtro di ricerca “ID ist</w:t>
      </w:r>
      <w:r w:rsidR="00A402BB">
        <w:rPr>
          <w:lang w:eastAsia="en-US" w:bidi="en-US"/>
        </w:rPr>
        <w:t>r</w:t>
      </w:r>
      <w:r>
        <w:rPr>
          <w:lang w:eastAsia="en-US" w:bidi="en-US"/>
        </w:rPr>
        <w:t>uttoria”, la ricerca verrà effettuata per il numero identificativo dell’istruttoria;</w:t>
      </w:r>
    </w:p>
    <w:p w14:paraId="248F1EAC" w14:textId="77777777" w:rsidR="00F37D26" w:rsidRPr="00B41EFB" w:rsidRDefault="00F37D26">
      <w:pPr>
        <w:pStyle w:val="Paragrafoelenco"/>
        <w:numPr>
          <w:ilvl w:val="2"/>
          <w:numId w:val="25"/>
        </w:numPr>
        <w:jc w:val="both"/>
        <w:rPr>
          <w:lang w:eastAsia="en-US" w:bidi="en-US"/>
        </w:rPr>
      </w:pPr>
      <w:r>
        <w:rPr>
          <w:lang w:eastAsia="en-US" w:bidi="en-US"/>
        </w:rPr>
        <w:t xml:space="preserve"> “</w:t>
      </w:r>
      <w:r w:rsidRPr="00126F01">
        <w:rPr>
          <w:lang w:eastAsia="en-US" w:bidi="en-US"/>
        </w:rPr>
        <w:t>Utente</w:t>
      </w:r>
      <w:r>
        <w:rPr>
          <w:lang w:eastAsia="en-US" w:bidi="en-US"/>
        </w:rPr>
        <w:t xml:space="preserve">”: alla selezione del filtro di ricerca “Utente”, la ricerca verrà effettuata per il nome utente coinvolto nell’istruttoria, </w:t>
      </w:r>
    </w:p>
    <w:p w14:paraId="21986B6D" w14:textId="77777777" w:rsidR="00F37D26" w:rsidRDefault="00F37D26">
      <w:pPr>
        <w:pStyle w:val="Paragrafoelenco"/>
        <w:numPr>
          <w:ilvl w:val="1"/>
          <w:numId w:val="25"/>
        </w:numPr>
        <w:spacing w:after="0"/>
        <w:ind w:left="1418"/>
        <w:jc w:val="both"/>
        <w:rPr>
          <w:lang w:eastAsia="en-US" w:bidi="en-US"/>
        </w:rPr>
      </w:pPr>
      <w:r w:rsidRPr="00126F01">
        <w:rPr>
          <w:lang w:eastAsia="en-US" w:bidi="en-US"/>
        </w:rPr>
        <w:t>Barra di ricerca</w:t>
      </w:r>
      <w:r>
        <w:rPr>
          <w:lang w:eastAsia="en-US" w:bidi="en-US"/>
        </w:rPr>
        <w:t xml:space="preserve">: che prevederà la modalità di </w:t>
      </w:r>
      <w:proofErr w:type="spellStart"/>
      <w:r>
        <w:rPr>
          <w:lang w:eastAsia="en-US" w:bidi="en-US"/>
        </w:rPr>
        <w:t>autocomplete</w:t>
      </w:r>
      <w:proofErr w:type="spellEnd"/>
      <w:r>
        <w:rPr>
          <w:lang w:eastAsia="en-US" w:bidi="en-US"/>
        </w:rPr>
        <w:t>. In particolare, per la ricerca con filtro “Utente” sarà previsto l’ordinamento alfabetico dei risultati e la concatenazione “Nome-Cognome-Ruolo” dell’utente.</w:t>
      </w:r>
    </w:p>
    <w:p w14:paraId="6F5DFE40" w14:textId="62D58DDC" w:rsidR="00F37D26" w:rsidRDefault="00F37D26" w:rsidP="00126F01">
      <w:pPr>
        <w:spacing w:after="0"/>
        <w:ind w:left="1416"/>
        <w:jc w:val="both"/>
        <w:rPr>
          <w:lang w:eastAsia="en-US" w:bidi="en-US"/>
        </w:rPr>
      </w:pPr>
      <w:r>
        <w:rPr>
          <w:lang w:eastAsia="en-US" w:bidi="en-US"/>
        </w:rPr>
        <w:t xml:space="preserve">Sarà possibile effettuare una ricerca, alternativamente per </w:t>
      </w:r>
      <w:r w:rsidR="00B47DDA">
        <w:rPr>
          <w:lang w:eastAsia="en-US" w:bidi="en-US"/>
        </w:rPr>
        <w:t>“</w:t>
      </w:r>
      <w:r>
        <w:rPr>
          <w:lang w:eastAsia="en-US" w:bidi="en-US"/>
        </w:rPr>
        <w:t>ID Istruttoria</w:t>
      </w:r>
      <w:r w:rsidR="00B47DDA">
        <w:rPr>
          <w:lang w:eastAsia="en-US" w:bidi="en-US"/>
        </w:rPr>
        <w:t>”</w:t>
      </w:r>
      <w:r>
        <w:rPr>
          <w:lang w:eastAsia="en-US" w:bidi="en-US"/>
        </w:rPr>
        <w:t xml:space="preserve"> o per </w:t>
      </w:r>
      <w:r w:rsidR="00B47DDA">
        <w:rPr>
          <w:lang w:eastAsia="en-US" w:bidi="en-US"/>
        </w:rPr>
        <w:t>“</w:t>
      </w:r>
      <w:r>
        <w:rPr>
          <w:lang w:eastAsia="en-US" w:bidi="en-US"/>
        </w:rPr>
        <w:t>Utente</w:t>
      </w:r>
      <w:r w:rsidR="00B47DDA">
        <w:rPr>
          <w:lang w:eastAsia="en-US" w:bidi="en-US"/>
        </w:rPr>
        <w:t>”</w:t>
      </w:r>
      <w:r>
        <w:rPr>
          <w:lang w:eastAsia="en-US" w:bidi="en-US"/>
        </w:rPr>
        <w:t>, dopo aver selezionato il filtro di ricerca corrispondente</w:t>
      </w:r>
      <w:r w:rsidR="00B47DDA">
        <w:rPr>
          <w:lang w:eastAsia="en-US" w:bidi="en-US"/>
        </w:rPr>
        <w:t xml:space="preserve"> e</w:t>
      </w:r>
      <w:r>
        <w:rPr>
          <w:lang w:eastAsia="en-US" w:bidi="en-US"/>
        </w:rPr>
        <w:t xml:space="preserve"> aver inserito il valore desiderato nella barra di ricerca. All’interno di quest’ultima saranno presenti delle </w:t>
      </w:r>
      <w:proofErr w:type="spellStart"/>
      <w:r>
        <w:rPr>
          <w:lang w:eastAsia="en-US" w:bidi="en-US"/>
        </w:rPr>
        <w:t>checkbox</w:t>
      </w:r>
      <w:proofErr w:type="spellEnd"/>
      <w:r>
        <w:rPr>
          <w:lang w:eastAsia="en-US" w:bidi="en-US"/>
        </w:rPr>
        <w:t xml:space="preserve"> in corrispondenza dei risultati e le CTA “Rimuovi tutti” e “Applica”.</w:t>
      </w:r>
    </w:p>
    <w:p w14:paraId="03EFCC4C" w14:textId="29414F72" w:rsidR="00F37D26" w:rsidRPr="00B41EFB" w:rsidRDefault="00F37D26" w:rsidP="00126F01">
      <w:pPr>
        <w:spacing w:after="0"/>
        <w:ind w:left="1416"/>
        <w:jc w:val="both"/>
        <w:rPr>
          <w:lang w:eastAsia="en-US" w:bidi="en-US"/>
        </w:rPr>
      </w:pPr>
      <w:r>
        <w:rPr>
          <w:lang w:eastAsia="en-US" w:bidi="en-US"/>
        </w:rPr>
        <w:t xml:space="preserve">Al click sulla CTA “Rimuovi tutti”, le </w:t>
      </w:r>
      <w:proofErr w:type="spellStart"/>
      <w:r>
        <w:rPr>
          <w:lang w:eastAsia="en-US" w:bidi="en-US"/>
        </w:rPr>
        <w:t>checkbox</w:t>
      </w:r>
      <w:proofErr w:type="spellEnd"/>
      <w:r>
        <w:rPr>
          <w:lang w:eastAsia="en-US" w:bidi="en-US"/>
        </w:rPr>
        <w:t xml:space="preserve"> verranno deselezionate; viceversa, al click sulla CTA “Applica”, che sarà abilitata solamente alla selezione di almeno una (1) </w:t>
      </w:r>
      <w:proofErr w:type="spellStart"/>
      <w:r>
        <w:rPr>
          <w:lang w:eastAsia="en-US" w:bidi="en-US"/>
        </w:rPr>
        <w:t>checkbox</w:t>
      </w:r>
      <w:proofErr w:type="spellEnd"/>
      <w:r>
        <w:rPr>
          <w:lang w:eastAsia="en-US" w:bidi="en-US"/>
        </w:rPr>
        <w:t xml:space="preserve">, le istruttorie verranno filtrate per </w:t>
      </w:r>
      <w:r w:rsidR="00B47DDA">
        <w:rPr>
          <w:lang w:eastAsia="en-US" w:bidi="en-US"/>
        </w:rPr>
        <w:t>“</w:t>
      </w:r>
      <w:r>
        <w:rPr>
          <w:lang w:eastAsia="en-US" w:bidi="en-US"/>
        </w:rPr>
        <w:t xml:space="preserve">ID </w:t>
      </w:r>
      <w:r w:rsidRPr="00167DC2">
        <w:rPr>
          <w:lang w:eastAsia="en-US" w:bidi="en-US"/>
        </w:rPr>
        <w:t>istruttoria</w:t>
      </w:r>
      <w:r w:rsidR="00B47DDA">
        <w:rPr>
          <w:lang w:eastAsia="en-US" w:bidi="en-US"/>
        </w:rPr>
        <w:t>”</w:t>
      </w:r>
      <w:r>
        <w:rPr>
          <w:lang w:eastAsia="en-US" w:bidi="en-US"/>
        </w:rPr>
        <w:t xml:space="preserve"> o </w:t>
      </w:r>
      <w:r w:rsidR="00B47DDA">
        <w:rPr>
          <w:lang w:eastAsia="en-US" w:bidi="en-US"/>
        </w:rPr>
        <w:t>“</w:t>
      </w:r>
      <w:r>
        <w:rPr>
          <w:lang w:eastAsia="en-US" w:bidi="en-US"/>
        </w:rPr>
        <w:t>Utente</w:t>
      </w:r>
      <w:r w:rsidR="00B47DDA">
        <w:rPr>
          <w:lang w:eastAsia="en-US" w:bidi="en-US"/>
        </w:rPr>
        <w:t>”</w:t>
      </w:r>
      <w:r>
        <w:rPr>
          <w:lang w:eastAsia="en-US" w:bidi="en-US"/>
        </w:rPr>
        <w:t>.</w:t>
      </w:r>
    </w:p>
    <w:p w14:paraId="217D3A95" w14:textId="77777777" w:rsidR="00F37D26" w:rsidRDefault="00F37D26">
      <w:pPr>
        <w:pStyle w:val="Paragrafoelenco"/>
        <w:numPr>
          <w:ilvl w:val="1"/>
          <w:numId w:val="25"/>
        </w:numPr>
        <w:spacing w:after="0"/>
        <w:ind w:left="1418"/>
        <w:jc w:val="both"/>
        <w:rPr>
          <w:lang w:eastAsia="en-US" w:bidi="en-US"/>
        </w:rPr>
      </w:pPr>
      <w:proofErr w:type="spellStart"/>
      <w:r>
        <w:rPr>
          <w:lang w:eastAsia="en-US" w:bidi="en-US"/>
        </w:rPr>
        <w:t>Checkbox</w:t>
      </w:r>
      <w:proofErr w:type="spellEnd"/>
      <w:r>
        <w:rPr>
          <w:lang w:eastAsia="en-US" w:bidi="en-US"/>
        </w:rPr>
        <w:t xml:space="preserve"> di ricerca per “</w:t>
      </w:r>
      <w:r w:rsidRPr="00126F01">
        <w:rPr>
          <w:lang w:eastAsia="en-US" w:bidi="en-US"/>
        </w:rPr>
        <w:t>Regime amministrativo</w:t>
      </w:r>
      <w:r>
        <w:rPr>
          <w:lang w:eastAsia="en-US" w:bidi="en-US"/>
        </w:rPr>
        <w:t xml:space="preserve">”: </w:t>
      </w:r>
    </w:p>
    <w:p w14:paraId="5C3D17BB" w14:textId="77777777" w:rsidR="00F37D26" w:rsidRPr="00B41EFB" w:rsidRDefault="00F37D26">
      <w:pPr>
        <w:pStyle w:val="Paragrafoelenco"/>
        <w:numPr>
          <w:ilvl w:val="2"/>
          <w:numId w:val="98"/>
        </w:numPr>
        <w:jc w:val="both"/>
        <w:rPr>
          <w:lang w:eastAsia="en-US" w:bidi="en-US"/>
        </w:rPr>
      </w:pPr>
      <w:r>
        <w:rPr>
          <w:lang w:eastAsia="en-US" w:bidi="en-US"/>
        </w:rPr>
        <w:t>“</w:t>
      </w:r>
      <w:r w:rsidRPr="00126F01">
        <w:rPr>
          <w:lang w:eastAsia="en-US" w:bidi="en-US"/>
        </w:rPr>
        <w:t>Scia Semplice</w:t>
      </w:r>
      <w:r>
        <w:rPr>
          <w:lang w:eastAsia="en-US" w:bidi="en-US"/>
        </w:rPr>
        <w:t xml:space="preserve">”: qualora selezionata questa </w:t>
      </w:r>
      <w:proofErr w:type="spellStart"/>
      <w:r>
        <w:rPr>
          <w:lang w:eastAsia="en-US" w:bidi="en-US"/>
        </w:rPr>
        <w:t>checkbox</w:t>
      </w:r>
      <w:proofErr w:type="spellEnd"/>
      <w:r>
        <w:rPr>
          <w:lang w:eastAsia="en-US" w:bidi="en-US"/>
        </w:rPr>
        <w:t xml:space="preserve"> saranno visualizzate nella dashboard unicamente le istruttorie in regime amministrativo Scia Semplice; </w:t>
      </w:r>
    </w:p>
    <w:p w14:paraId="2EC44437" w14:textId="77777777" w:rsidR="00F37D26" w:rsidRDefault="00F37D26">
      <w:pPr>
        <w:pStyle w:val="Paragrafoelenco"/>
        <w:numPr>
          <w:ilvl w:val="2"/>
          <w:numId w:val="98"/>
        </w:numPr>
        <w:jc w:val="both"/>
        <w:rPr>
          <w:lang w:eastAsia="en-US" w:bidi="en-US"/>
        </w:rPr>
      </w:pPr>
      <w:r>
        <w:rPr>
          <w:lang w:eastAsia="en-US" w:bidi="en-US"/>
        </w:rPr>
        <w:t>“</w:t>
      </w:r>
      <w:r w:rsidRPr="00126F01">
        <w:rPr>
          <w:lang w:eastAsia="en-US" w:bidi="en-US"/>
        </w:rPr>
        <w:t>Autorizzazione/Domanda</w:t>
      </w:r>
      <w:r>
        <w:rPr>
          <w:lang w:eastAsia="en-US" w:bidi="en-US"/>
        </w:rPr>
        <w:t>”: qualora selezionata questa</w:t>
      </w:r>
      <w:r w:rsidRPr="00B752C7">
        <w:rPr>
          <w:lang w:eastAsia="en-US" w:bidi="en-US"/>
        </w:rPr>
        <w:t xml:space="preserve"> </w:t>
      </w:r>
      <w:proofErr w:type="spellStart"/>
      <w:r>
        <w:rPr>
          <w:lang w:eastAsia="en-US" w:bidi="en-US"/>
        </w:rPr>
        <w:t>checkbox</w:t>
      </w:r>
      <w:proofErr w:type="spellEnd"/>
      <w:r>
        <w:rPr>
          <w:lang w:eastAsia="en-US" w:bidi="en-US"/>
        </w:rPr>
        <w:t xml:space="preserve"> saranno visualizzate nella dashboard unicamente le istruttorie in regime amministrativo Autorizzazione/Domanda;</w:t>
      </w:r>
    </w:p>
    <w:p w14:paraId="3A79BF4F" w14:textId="2A2279D8" w:rsidR="00F37D26" w:rsidRDefault="00126F01">
      <w:pPr>
        <w:pStyle w:val="Paragrafoelenco"/>
        <w:numPr>
          <w:ilvl w:val="1"/>
          <w:numId w:val="25"/>
        </w:numPr>
        <w:ind w:left="1418"/>
        <w:jc w:val="both"/>
        <w:rPr>
          <w:lang w:eastAsia="en-US" w:bidi="en-US"/>
        </w:rPr>
      </w:pPr>
      <w:r>
        <w:rPr>
          <w:lang w:eastAsia="en-US" w:bidi="en-US"/>
        </w:rPr>
        <w:br w:type="column"/>
      </w:r>
      <w:r w:rsidR="00F37D26">
        <w:rPr>
          <w:lang w:eastAsia="en-US" w:bidi="en-US"/>
        </w:rPr>
        <w:lastRenderedPageBreak/>
        <w:t xml:space="preserve">Dashboard delle istruttorie (formata dalle colonne di seguito riportate): </w:t>
      </w:r>
    </w:p>
    <w:p w14:paraId="6BACFE8E" w14:textId="77777777" w:rsidR="00F37D26" w:rsidRDefault="00F37D26">
      <w:pPr>
        <w:pStyle w:val="Paragrafoelenco"/>
        <w:numPr>
          <w:ilvl w:val="2"/>
          <w:numId w:val="25"/>
        </w:numPr>
        <w:jc w:val="both"/>
        <w:rPr>
          <w:lang w:eastAsia="en-US" w:bidi="en-US"/>
        </w:rPr>
      </w:pPr>
      <w:r>
        <w:rPr>
          <w:lang w:eastAsia="en-US" w:bidi="en-US"/>
        </w:rPr>
        <w:t>“</w:t>
      </w:r>
      <w:r w:rsidRPr="00126F01">
        <w:rPr>
          <w:lang w:eastAsia="en-US" w:bidi="en-US"/>
        </w:rPr>
        <w:t>ID istruttoria</w:t>
      </w:r>
      <w:r>
        <w:rPr>
          <w:lang w:eastAsia="en-US" w:bidi="en-US"/>
        </w:rPr>
        <w:t xml:space="preserve">”: il campo sarà valorizzato con il numero identificativo dell’istruttoria, che sarà cliccabile. Al click sull’ID </w:t>
      </w:r>
      <w:r w:rsidRPr="4F220B8A">
        <w:rPr>
          <w:lang w:eastAsia="en-US" w:bidi="en-US"/>
        </w:rPr>
        <w:t>dell’istruttoria</w:t>
      </w:r>
      <w:r>
        <w:rPr>
          <w:lang w:eastAsia="en-US" w:bidi="en-US"/>
        </w:rPr>
        <w:t xml:space="preserve"> sarà rediretto sulla pagina “Dettaglio Istruttoria”;</w:t>
      </w:r>
    </w:p>
    <w:p w14:paraId="66AE8B04" w14:textId="7EB797B8" w:rsidR="00F37D26" w:rsidRDefault="00F37D26">
      <w:pPr>
        <w:pStyle w:val="Paragrafoelenco"/>
        <w:numPr>
          <w:ilvl w:val="2"/>
          <w:numId w:val="25"/>
        </w:numPr>
        <w:jc w:val="both"/>
        <w:rPr>
          <w:lang w:eastAsia="en-US" w:bidi="en-US"/>
        </w:rPr>
      </w:pPr>
      <w:r>
        <w:rPr>
          <w:lang w:eastAsia="en-US" w:bidi="en-US"/>
        </w:rPr>
        <w:t>“</w:t>
      </w:r>
      <w:r w:rsidRPr="00126F01">
        <w:rPr>
          <w:lang w:eastAsia="en-US" w:bidi="en-US"/>
        </w:rPr>
        <w:t>Impresa</w:t>
      </w:r>
      <w:r>
        <w:rPr>
          <w:lang w:eastAsia="en-US" w:bidi="en-US"/>
        </w:rPr>
        <w:t xml:space="preserve">”: il campo sarà valorizzato con il soggetto promotore. Sarà possibile, </w:t>
      </w:r>
      <w:r w:rsidR="00FD7256">
        <w:rPr>
          <w:lang w:eastAsia="en-US" w:bidi="en-US"/>
        </w:rPr>
        <w:t>tramite</w:t>
      </w:r>
      <w:r>
        <w:rPr>
          <w:lang w:eastAsia="en-US" w:bidi="en-US"/>
        </w:rPr>
        <w:t xml:space="preserve"> uno </w:t>
      </w:r>
      <w:r w:rsidRPr="00126F01">
        <w:rPr>
          <w:lang w:eastAsia="en-US" w:bidi="en-US"/>
        </w:rPr>
        <w:t>chevron</w:t>
      </w:r>
      <w:r>
        <w:rPr>
          <w:lang w:eastAsia="en-US" w:bidi="en-US"/>
        </w:rPr>
        <w:t xml:space="preserve">, ordinare i risultati alfabeticamente (A-Z; Z-A) e filtrare per singolo soggetto promotore; </w:t>
      </w:r>
    </w:p>
    <w:p w14:paraId="5117F4FD" w14:textId="77777777" w:rsidR="00F37D26" w:rsidRDefault="00F37D26">
      <w:pPr>
        <w:pStyle w:val="Paragrafoelenco"/>
        <w:numPr>
          <w:ilvl w:val="2"/>
          <w:numId w:val="25"/>
        </w:numPr>
        <w:jc w:val="both"/>
        <w:rPr>
          <w:lang w:eastAsia="en-US" w:bidi="en-US"/>
        </w:rPr>
      </w:pPr>
      <w:r>
        <w:rPr>
          <w:lang w:eastAsia="en-US" w:bidi="en-US"/>
        </w:rPr>
        <w:t>“</w:t>
      </w:r>
      <w:r w:rsidRPr="00126F01">
        <w:rPr>
          <w:lang w:eastAsia="en-US" w:bidi="en-US"/>
        </w:rPr>
        <w:t>Utenti coinvolti</w:t>
      </w:r>
      <w:r>
        <w:rPr>
          <w:lang w:eastAsia="en-US" w:bidi="en-US"/>
        </w:rPr>
        <w:t xml:space="preserve">”: il campo sarà valorizzato con la lista degli utenti </w:t>
      </w:r>
      <w:r w:rsidRPr="4F220B8A">
        <w:rPr>
          <w:lang w:eastAsia="en-US" w:bidi="en-US"/>
        </w:rPr>
        <w:t>coinvolti</w:t>
      </w:r>
      <w:r>
        <w:rPr>
          <w:lang w:eastAsia="en-US" w:bidi="en-US"/>
        </w:rPr>
        <w:t xml:space="preserve"> nell’istruttoria; </w:t>
      </w:r>
    </w:p>
    <w:p w14:paraId="1F1E7444" w14:textId="526FE3CB" w:rsidR="00F37D26" w:rsidRDefault="00F37D26">
      <w:pPr>
        <w:pStyle w:val="Paragrafoelenco"/>
        <w:numPr>
          <w:ilvl w:val="2"/>
          <w:numId w:val="25"/>
        </w:numPr>
        <w:jc w:val="both"/>
        <w:rPr>
          <w:lang w:eastAsia="en-US" w:bidi="en-US"/>
        </w:rPr>
      </w:pPr>
      <w:r>
        <w:rPr>
          <w:lang w:eastAsia="en-US" w:bidi="en-US"/>
        </w:rPr>
        <w:t>“</w:t>
      </w:r>
      <w:r w:rsidRPr="00126F01">
        <w:rPr>
          <w:lang w:eastAsia="en-US" w:bidi="en-US"/>
        </w:rPr>
        <w:t>Termine conclusioni</w:t>
      </w:r>
      <w:r>
        <w:rPr>
          <w:lang w:eastAsia="en-US" w:bidi="en-US"/>
        </w:rPr>
        <w:t xml:space="preserve">”: il campo sarà valorizzato con la data di </w:t>
      </w:r>
      <w:r w:rsidRPr="4F220B8A">
        <w:rPr>
          <w:lang w:eastAsia="en-US" w:bidi="en-US"/>
        </w:rPr>
        <w:t>scadenza</w:t>
      </w:r>
      <w:r>
        <w:rPr>
          <w:lang w:eastAsia="en-US" w:bidi="en-US"/>
        </w:rPr>
        <w:t xml:space="preserve"> dell’esitazione. Sarà possibile, </w:t>
      </w:r>
      <w:r w:rsidR="00FD7256">
        <w:rPr>
          <w:lang w:eastAsia="en-US" w:bidi="en-US"/>
        </w:rPr>
        <w:t>tramite</w:t>
      </w:r>
      <w:r>
        <w:rPr>
          <w:lang w:eastAsia="en-US" w:bidi="en-US"/>
        </w:rPr>
        <w:t xml:space="preserve"> uno </w:t>
      </w:r>
      <w:r w:rsidRPr="00126F01">
        <w:rPr>
          <w:lang w:eastAsia="en-US" w:bidi="en-US"/>
        </w:rPr>
        <w:t>chevron</w:t>
      </w:r>
      <w:r>
        <w:rPr>
          <w:lang w:eastAsia="en-US" w:bidi="en-US"/>
        </w:rPr>
        <w:t>, ordinare i risultati per data crescente e decrescente;</w:t>
      </w:r>
    </w:p>
    <w:p w14:paraId="6E5F0CD2" w14:textId="24FBD4DB" w:rsidR="00F37D26" w:rsidRDefault="00F37D26">
      <w:pPr>
        <w:pStyle w:val="Paragrafoelenco"/>
        <w:numPr>
          <w:ilvl w:val="2"/>
          <w:numId w:val="25"/>
        </w:numPr>
        <w:jc w:val="both"/>
        <w:rPr>
          <w:lang w:eastAsia="en-US" w:bidi="en-US"/>
        </w:rPr>
      </w:pPr>
      <w:r>
        <w:rPr>
          <w:lang w:eastAsia="en-US" w:bidi="en-US"/>
        </w:rPr>
        <w:t>“</w:t>
      </w:r>
      <w:r w:rsidRPr="00126F01">
        <w:rPr>
          <w:lang w:eastAsia="en-US" w:bidi="en-US"/>
        </w:rPr>
        <w:t>Stato</w:t>
      </w:r>
      <w:r>
        <w:rPr>
          <w:lang w:eastAsia="en-US" w:bidi="en-US"/>
        </w:rPr>
        <w:t xml:space="preserve">”: il campo sarà valorizzato con lo stato dell’istruttoria. Sarà possibile, </w:t>
      </w:r>
      <w:r w:rsidR="00FD7256">
        <w:rPr>
          <w:lang w:eastAsia="en-US" w:bidi="en-US"/>
        </w:rPr>
        <w:t>tramite</w:t>
      </w:r>
      <w:r>
        <w:rPr>
          <w:lang w:eastAsia="en-US" w:bidi="en-US"/>
        </w:rPr>
        <w:t xml:space="preserve"> uno </w:t>
      </w:r>
      <w:r w:rsidRPr="00126F01">
        <w:rPr>
          <w:lang w:eastAsia="en-US" w:bidi="en-US"/>
        </w:rPr>
        <w:t>chevron</w:t>
      </w:r>
      <w:r>
        <w:rPr>
          <w:lang w:eastAsia="en-US" w:bidi="en-US"/>
        </w:rPr>
        <w:t>, ordinare alfabeticamente (A-Z; Z-A) e filtrare per un singolo stato, i cui valori si riportano di seguito:</w:t>
      </w:r>
    </w:p>
    <w:p w14:paraId="4F7BD65D" w14:textId="77777777" w:rsidR="00F37D26" w:rsidRDefault="00F37D26">
      <w:pPr>
        <w:pStyle w:val="Paragrafoelenco"/>
        <w:numPr>
          <w:ilvl w:val="3"/>
          <w:numId w:val="99"/>
        </w:numPr>
        <w:jc w:val="both"/>
        <w:rPr>
          <w:lang w:eastAsia="en-US" w:bidi="en-US"/>
        </w:rPr>
      </w:pPr>
      <w:r>
        <w:rPr>
          <w:lang w:eastAsia="en-US" w:bidi="en-US"/>
        </w:rPr>
        <w:t>“In assegnazione”;</w:t>
      </w:r>
    </w:p>
    <w:p w14:paraId="5CDB9436" w14:textId="77777777" w:rsidR="00F37D26" w:rsidRDefault="00F37D26">
      <w:pPr>
        <w:pStyle w:val="Paragrafoelenco"/>
        <w:numPr>
          <w:ilvl w:val="3"/>
          <w:numId w:val="99"/>
        </w:numPr>
        <w:jc w:val="both"/>
        <w:rPr>
          <w:lang w:eastAsia="en-US" w:bidi="en-US"/>
        </w:rPr>
      </w:pPr>
      <w:r>
        <w:rPr>
          <w:lang w:eastAsia="en-US" w:bidi="en-US"/>
        </w:rPr>
        <w:t>“In lavorazione”;</w:t>
      </w:r>
    </w:p>
    <w:p w14:paraId="6ED1C111" w14:textId="77777777" w:rsidR="00F37D26" w:rsidRDefault="00F37D26">
      <w:pPr>
        <w:pStyle w:val="Paragrafoelenco"/>
        <w:numPr>
          <w:ilvl w:val="3"/>
          <w:numId w:val="99"/>
        </w:numPr>
        <w:jc w:val="both"/>
        <w:rPr>
          <w:lang w:eastAsia="en-US" w:bidi="en-US"/>
        </w:rPr>
      </w:pPr>
      <w:r>
        <w:rPr>
          <w:lang w:eastAsia="en-US" w:bidi="en-US"/>
        </w:rPr>
        <w:t>“In lavorazione- Richiesta CDSS”;</w:t>
      </w:r>
    </w:p>
    <w:p w14:paraId="7FE8A720" w14:textId="77777777" w:rsidR="00F37D26" w:rsidRDefault="00F37D26">
      <w:pPr>
        <w:pStyle w:val="Paragrafoelenco"/>
        <w:numPr>
          <w:ilvl w:val="3"/>
          <w:numId w:val="99"/>
        </w:numPr>
        <w:jc w:val="both"/>
        <w:rPr>
          <w:lang w:eastAsia="en-US" w:bidi="en-US"/>
        </w:rPr>
      </w:pPr>
      <w:r>
        <w:rPr>
          <w:lang w:eastAsia="en-US" w:bidi="en-US"/>
        </w:rPr>
        <w:t>“In lavorazione- Convocata CDSS”;</w:t>
      </w:r>
    </w:p>
    <w:p w14:paraId="1B6083DE" w14:textId="77777777" w:rsidR="00F37D26" w:rsidRDefault="00F37D26">
      <w:pPr>
        <w:pStyle w:val="Paragrafoelenco"/>
        <w:numPr>
          <w:ilvl w:val="3"/>
          <w:numId w:val="99"/>
        </w:numPr>
        <w:jc w:val="both"/>
        <w:rPr>
          <w:lang w:eastAsia="en-US" w:bidi="en-US"/>
        </w:rPr>
      </w:pPr>
      <w:r>
        <w:rPr>
          <w:lang w:eastAsia="en-US" w:bidi="en-US"/>
        </w:rPr>
        <w:t>“Richiesta Integrazione”</w:t>
      </w:r>
    </w:p>
    <w:p w14:paraId="60AF9E42" w14:textId="77777777" w:rsidR="00F37D26" w:rsidRDefault="00F37D26">
      <w:pPr>
        <w:pStyle w:val="Paragrafoelenco"/>
        <w:numPr>
          <w:ilvl w:val="3"/>
          <w:numId w:val="99"/>
        </w:numPr>
        <w:jc w:val="both"/>
        <w:rPr>
          <w:lang w:eastAsia="en-US" w:bidi="en-US"/>
        </w:rPr>
      </w:pPr>
      <w:r>
        <w:rPr>
          <w:lang w:eastAsia="en-US" w:bidi="en-US"/>
        </w:rPr>
        <w:t xml:space="preserve">“Richiesta integrazione- Inviata il </w:t>
      </w:r>
      <w:proofErr w:type="spellStart"/>
      <w:r>
        <w:rPr>
          <w:lang w:eastAsia="en-US" w:bidi="en-US"/>
        </w:rPr>
        <w:t>dd</w:t>
      </w:r>
      <w:proofErr w:type="spellEnd"/>
      <w:r>
        <w:rPr>
          <w:lang w:eastAsia="en-US" w:bidi="en-US"/>
        </w:rPr>
        <w:t>/mm/</w:t>
      </w:r>
      <w:proofErr w:type="spellStart"/>
      <w:r>
        <w:rPr>
          <w:lang w:eastAsia="en-US" w:bidi="en-US"/>
        </w:rPr>
        <w:t>yy</w:t>
      </w:r>
      <w:proofErr w:type="spellEnd"/>
      <w:r>
        <w:rPr>
          <w:lang w:eastAsia="en-US" w:bidi="en-US"/>
        </w:rPr>
        <w:t xml:space="preserve">- Termine di integrazione il </w:t>
      </w:r>
      <w:proofErr w:type="spellStart"/>
      <w:r>
        <w:rPr>
          <w:lang w:eastAsia="en-US" w:bidi="en-US"/>
        </w:rPr>
        <w:t>dd</w:t>
      </w:r>
      <w:proofErr w:type="spellEnd"/>
      <w:r>
        <w:rPr>
          <w:lang w:eastAsia="en-US" w:bidi="en-US"/>
        </w:rPr>
        <w:t>/mm/</w:t>
      </w:r>
      <w:proofErr w:type="spellStart"/>
      <w:r>
        <w:rPr>
          <w:lang w:eastAsia="en-US" w:bidi="en-US"/>
        </w:rPr>
        <w:t>yy</w:t>
      </w:r>
      <w:proofErr w:type="spellEnd"/>
      <w:r>
        <w:rPr>
          <w:lang w:eastAsia="en-US" w:bidi="en-US"/>
        </w:rPr>
        <w:t>”;</w:t>
      </w:r>
    </w:p>
    <w:p w14:paraId="4C57362C" w14:textId="77777777" w:rsidR="00F37D26" w:rsidRDefault="00F37D26">
      <w:pPr>
        <w:pStyle w:val="Paragrafoelenco"/>
        <w:numPr>
          <w:ilvl w:val="3"/>
          <w:numId w:val="99"/>
        </w:numPr>
        <w:jc w:val="both"/>
        <w:rPr>
          <w:lang w:eastAsia="en-US" w:bidi="en-US"/>
        </w:rPr>
      </w:pPr>
      <w:r>
        <w:rPr>
          <w:lang w:eastAsia="en-US" w:bidi="en-US"/>
        </w:rPr>
        <w:t>“Aggiornata”;</w:t>
      </w:r>
    </w:p>
    <w:p w14:paraId="48C61AEA" w14:textId="77777777" w:rsidR="00F37D26" w:rsidRDefault="00F37D26">
      <w:pPr>
        <w:pStyle w:val="Paragrafoelenco"/>
        <w:numPr>
          <w:ilvl w:val="3"/>
          <w:numId w:val="99"/>
        </w:numPr>
        <w:jc w:val="both"/>
        <w:rPr>
          <w:lang w:eastAsia="en-US" w:bidi="en-US"/>
        </w:rPr>
      </w:pPr>
      <w:r>
        <w:rPr>
          <w:lang w:eastAsia="en-US" w:bidi="en-US"/>
        </w:rPr>
        <w:t>“In esitazione”;</w:t>
      </w:r>
    </w:p>
    <w:p w14:paraId="7303502E" w14:textId="48E895C3" w:rsidR="00F37D26" w:rsidRDefault="00F37D26">
      <w:pPr>
        <w:pStyle w:val="Paragrafoelenco"/>
        <w:numPr>
          <w:ilvl w:val="3"/>
          <w:numId w:val="99"/>
        </w:numPr>
        <w:jc w:val="both"/>
        <w:rPr>
          <w:lang w:eastAsia="en-US" w:bidi="en-US"/>
        </w:rPr>
      </w:pPr>
      <w:r>
        <w:rPr>
          <w:lang w:eastAsia="en-US" w:bidi="en-US"/>
        </w:rPr>
        <w:t>“Accetta</w:t>
      </w:r>
      <w:r w:rsidR="00F32D4A">
        <w:rPr>
          <w:lang w:eastAsia="en-US" w:bidi="en-US"/>
        </w:rPr>
        <w:t>ta</w:t>
      </w:r>
      <w:r>
        <w:rPr>
          <w:lang w:eastAsia="en-US" w:bidi="en-US"/>
        </w:rPr>
        <w:t xml:space="preserve">- il </w:t>
      </w:r>
      <w:proofErr w:type="spellStart"/>
      <w:r>
        <w:rPr>
          <w:lang w:eastAsia="en-US" w:bidi="en-US"/>
        </w:rPr>
        <w:t>dd</w:t>
      </w:r>
      <w:proofErr w:type="spellEnd"/>
      <w:r>
        <w:rPr>
          <w:lang w:eastAsia="en-US" w:bidi="en-US"/>
        </w:rPr>
        <w:t>/mm/</w:t>
      </w:r>
      <w:proofErr w:type="spellStart"/>
      <w:r>
        <w:rPr>
          <w:lang w:eastAsia="en-US" w:bidi="en-US"/>
        </w:rPr>
        <w:t>yy</w:t>
      </w:r>
      <w:proofErr w:type="spellEnd"/>
      <w:r>
        <w:rPr>
          <w:lang w:eastAsia="en-US" w:bidi="en-US"/>
        </w:rPr>
        <w:t>”;</w:t>
      </w:r>
    </w:p>
    <w:p w14:paraId="6127F85C" w14:textId="77777777" w:rsidR="00F37D26" w:rsidRDefault="00F37D26">
      <w:pPr>
        <w:pStyle w:val="Paragrafoelenco"/>
        <w:numPr>
          <w:ilvl w:val="3"/>
          <w:numId w:val="99"/>
        </w:numPr>
        <w:jc w:val="both"/>
        <w:rPr>
          <w:lang w:eastAsia="en-US" w:bidi="en-US"/>
        </w:rPr>
      </w:pPr>
      <w:r>
        <w:rPr>
          <w:lang w:eastAsia="en-US" w:bidi="en-US"/>
        </w:rPr>
        <w:t xml:space="preserve">“Rifiutata- il </w:t>
      </w:r>
      <w:proofErr w:type="spellStart"/>
      <w:r>
        <w:rPr>
          <w:lang w:eastAsia="en-US" w:bidi="en-US"/>
        </w:rPr>
        <w:t>dd</w:t>
      </w:r>
      <w:proofErr w:type="spellEnd"/>
      <w:r>
        <w:rPr>
          <w:lang w:eastAsia="en-US" w:bidi="en-US"/>
        </w:rPr>
        <w:t>/mm/</w:t>
      </w:r>
      <w:proofErr w:type="spellStart"/>
      <w:r>
        <w:rPr>
          <w:lang w:eastAsia="en-US" w:bidi="en-US"/>
        </w:rPr>
        <w:t>yy</w:t>
      </w:r>
      <w:proofErr w:type="spellEnd"/>
      <w:r>
        <w:rPr>
          <w:lang w:eastAsia="en-US" w:bidi="en-US"/>
        </w:rPr>
        <w:t>”;</w:t>
      </w:r>
    </w:p>
    <w:p w14:paraId="556FC0CE" w14:textId="4343E53A" w:rsidR="00F37D26" w:rsidRDefault="00F37D26">
      <w:pPr>
        <w:pStyle w:val="Paragrafoelenco"/>
        <w:numPr>
          <w:ilvl w:val="3"/>
          <w:numId w:val="99"/>
        </w:numPr>
        <w:jc w:val="both"/>
        <w:rPr>
          <w:lang w:eastAsia="en-US" w:bidi="en-US"/>
        </w:rPr>
      </w:pPr>
      <w:r>
        <w:rPr>
          <w:lang w:eastAsia="en-US" w:bidi="en-US"/>
        </w:rPr>
        <w:t>“Accetta</w:t>
      </w:r>
      <w:r w:rsidR="00F32D4A">
        <w:rPr>
          <w:lang w:eastAsia="en-US" w:bidi="en-US"/>
        </w:rPr>
        <w:t>ta</w:t>
      </w:r>
      <w:r>
        <w:rPr>
          <w:lang w:eastAsia="en-US" w:bidi="en-US"/>
        </w:rPr>
        <w:t xml:space="preserve">- il </w:t>
      </w:r>
      <w:proofErr w:type="spellStart"/>
      <w:r>
        <w:rPr>
          <w:lang w:eastAsia="en-US" w:bidi="en-US"/>
        </w:rPr>
        <w:t>dd</w:t>
      </w:r>
      <w:proofErr w:type="spellEnd"/>
      <w:r>
        <w:rPr>
          <w:lang w:eastAsia="en-US" w:bidi="en-US"/>
        </w:rPr>
        <w:t>/mm/</w:t>
      </w:r>
      <w:proofErr w:type="spellStart"/>
      <w:r>
        <w:rPr>
          <w:lang w:eastAsia="en-US" w:bidi="en-US"/>
        </w:rPr>
        <w:t>yy</w:t>
      </w:r>
      <w:proofErr w:type="spellEnd"/>
      <w:r>
        <w:rPr>
          <w:lang w:eastAsia="en-US" w:bidi="en-US"/>
        </w:rPr>
        <w:t>- Richiesta conformità”.</w:t>
      </w:r>
    </w:p>
    <w:p w14:paraId="3B448171" w14:textId="77777777" w:rsidR="00F37D26" w:rsidRDefault="00F37D26" w:rsidP="00126F01">
      <w:pPr>
        <w:ind w:left="708"/>
        <w:jc w:val="both"/>
        <w:rPr>
          <w:lang w:eastAsia="en-US" w:bidi="en-US"/>
        </w:rPr>
      </w:pPr>
      <w:r>
        <w:rPr>
          <w:lang w:eastAsia="en-US" w:bidi="en-US"/>
        </w:rPr>
        <w:t>Inoltre, saranno previste delle logiche di paginazione qualora i record presenti all’interno della tabella superassero il limite massimo (valore configurabile).</w:t>
      </w:r>
    </w:p>
    <w:p w14:paraId="4E26A763" w14:textId="0ED99F9C" w:rsidR="00F37D26" w:rsidRDefault="00F37D26">
      <w:pPr>
        <w:pStyle w:val="Paragrafoelenco"/>
        <w:numPr>
          <w:ilvl w:val="0"/>
          <w:numId w:val="25"/>
        </w:numPr>
        <w:jc w:val="both"/>
        <w:rPr>
          <w:lang w:eastAsia="en-US" w:bidi="en-US"/>
        </w:rPr>
      </w:pPr>
      <w:r w:rsidRPr="00084815">
        <w:rPr>
          <w:b/>
          <w:lang w:eastAsia="en-US" w:bidi="en-US"/>
        </w:rPr>
        <w:t>OperatoreAssegnazioneIstanze/OperatorePreControllo</w:t>
      </w:r>
      <w:r>
        <w:rPr>
          <w:b/>
          <w:bCs/>
          <w:lang w:eastAsia="en-US" w:bidi="en-US"/>
        </w:rPr>
        <w:t>/OperatoreControllo</w:t>
      </w:r>
      <w:r>
        <w:rPr>
          <w:lang w:eastAsia="en-US" w:bidi="en-US"/>
        </w:rPr>
        <w:t xml:space="preserve">: al click sulla voce di </w:t>
      </w:r>
      <w:proofErr w:type="spellStart"/>
      <w:r>
        <w:rPr>
          <w:lang w:eastAsia="en-US" w:bidi="en-US"/>
        </w:rPr>
        <w:t>menù</w:t>
      </w:r>
      <w:proofErr w:type="spellEnd"/>
      <w:r>
        <w:rPr>
          <w:lang w:eastAsia="en-US" w:bidi="en-US"/>
        </w:rPr>
        <w:t xml:space="preserve"> “Gestione istruttorie” gli </w:t>
      </w:r>
      <w:proofErr w:type="spellStart"/>
      <w:r w:rsidRPr="008E7C55">
        <w:rPr>
          <w:lang w:eastAsia="en-US" w:bidi="en-US"/>
        </w:rPr>
        <w:t>OperatoreAssegnazioneIstanze</w:t>
      </w:r>
      <w:proofErr w:type="spellEnd"/>
      <w:r>
        <w:rPr>
          <w:lang w:eastAsia="en-US" w:bidi="en-US"/>
        </w:rPr>
        <w:t xml:space="preserve">, </w:t>
      </w:r>
      <w:proofErr w:type="spellStart"/>
      <w:r w:rsidRPr="008E7C55">
        <w:rPr>
          <w:lang w:eastAsia="en-US" w:bidi="en-US"/>
        </w:rPr>
        <w:t>OperatorePreControllo</w:t>
      </w:r>
      <w:proofErr w:type="spellEnd"/>
      <w:r>
        <w:rPr>
          <w:lang w:eastAsia="en-US" w:bidi="en-US"/>
        </w:rPr>
        <w:t xml:space="preserve"> e </w:t>
      </w:r>
      <w:proofErr w:type="spellStart"/>
      <w:r w:rsidRPr="008E7C55">
        <w:rPr>
          <w:lang w:eastAsia="en-US" w:bidi="en-US"/>
        </w:rPr>
        <w:t>OperatoreControllo</w:t>
      </w:r>
      <w:proofErr w:type="spellEnd"/>
      <w:r w:rsidRPr="008E7C55">
        <w:rPr>
          <w:lang w:eastAsia="en-US" w:bidi="en-US"/>
        </w:rPr>
        <w:t xml:space="preserve"> </w:t>
      </w:r>
      <w:r w:rsidRPr="4F220B8A">
        <w:rPr>
          <w:lang w:eastAsia="en-US" w:bidi="en-US"/>
        </w:rPr>
        <w:t>visualizzeranno</w:t>
      </w:r>
      <w:r>
        <w:rPr>
          <w:lang w:eastAsia="en-US" w:bidi="en-US"/>
        </w:rPr>
        <w:t xml:space="preserve"> la pagina “Gestione istruttorie” formata, oltre </w:t>
      </w:r>
      <w:r w:rsidR="00F32D4A">
        <w:rPr>
          <w:lang w:eastAsia="en-US" w:bidi="en-US"/>
        </w:rPr>
        <w:t>che d</w:t>
      </w:r>
      <w:r>
        <w:rPr>
          <w:lang w:eastAsia="en-US" w:bidi="en-US"/>
        </w:rPr>
        <w:t xml:space="preserve">ai campi sopra descritti per </w:t>
      </w:r>
      <w:proofErr w:type="spellStart"/>
      <w:r>
        <w:rPr>
          <w:lang w:eastAsia="en-US" w:bidi="en-US"/>
        </w:rPr>
        <w:t>OperatoreUnico</w:t>
      </w:r>
      <w:proofErr w:type="spellEnd"/>
      <w:r>
        <w:rPr>
          <w:lang w:eastAsia="en-US" w:bidi="en-US"/>
        </w:rPr>
        <w:t xml:space="preserve"> e </w:t>
      </w:r>
      <w:proofErr w:type="spellStart"/>
      <w:r>
        <w:rPr>
          <w:lang w:eastAsia="en-US" w:bidi="en-US"/>
        </w:rPr>
        <w:t>OperatoreIstruttore</w:t>
      </w:r>
      <w:proofErr w:type="spellEnd"/>
      <w:r>
        <w:rPr>
          <w:lang w:eastAsia="en-US" w:bidi="en-US"/>
        </w:rPr>
        <w:t xml:space="preserve">, anche dai campi/funzionalità di seguito ripotati e definiti come “delta”: </w:t>
      </w:r>
    </w:p>
    <w:p w14:paraId="3BF06AEA" w14:textId="77777777" w:rsidR="00F37D26" w:rsidRDefault="00F37D26">
      <w:pPr>
        <w:pStyle w:val="Paragrafoelenco"/>
        <w:numPr>
          <w:ilvl w:val="1"/>
          <w:numId w:val="97"/>
        </w:numPr>
        <w:ind w:left="1560"/>
        <w:jc w:val="both"/>
        <w:rPr>
          <w:lang w:eastAsia="en-US" w:bidi="en-US"/>
        </w:rPr>
      </w:pPr>
      <w:r>
        <w:rPr>
          <w:lang w:eastAsia="en-US" w:bidi="en-US"/>
        </w:rPr>
        <w:t xml:space="preserve"> </w:t>
      </w:r>
      <w:proofErr w:type="spellStart"/>
      <w:r w:rsidRPr="00126F01">
        <w:rPr>
          <w:lang w:eastAsia="en-US" w:bidi="en-US"/>
        </w:rPr>
        <w:t>Checkbox</w:t>
      </w:r>
      <w:proofErr w:type="spellEnd"/>
      <w:r>
        <w:rPr>
          <w:lang w:eastAsia="en-US" w:bidi="en-US"/>
        </w:rPr>
        <w:t>: la funzionalità sarà presente per ogni record in tabella e permetterà all’operatore di procedere con una selezione multipla degli stessi;</w:t>
      </w:r>
    </w:p>
    <w:p w14:paraId="114266B5" w14:textId="1E09E204" w:rsidR="00F37D26" w:rsidRPr="00EA3635" w:rsidRDefault="00F37D26">
      <w:pPr>
        <w:pStyle w:val="Paragrafoelenco"/>
        <w:numPr>
          <w:ilvl w:val="1"/>
          <w:numId w:val="97"/>
        </w:numPr>
        <w:ind w:left="1560"/>
        <w:jc w:val="both"/>
        <w:rPr>
          <w:lang w:eastAsia="en-US" w:bidi="en-US"/>
        </w:rPr>
      </w:pPr>
      <w:r>
        <w:rPr>
          <w:lang w:eastAsia="en-US" w:bidi="en-US"/>
        </w:rPr>
        <w:t>“</w:t>
      </w:r>
      <w:r w:rsidRPr="00126F01">
        <w:rPr>
          <w:lang w:eastAsia="en-US" w:bidi="en-US"/>
        </w:rPr>
        <w:t>Azioni richieste</w:t>
      </w:r>
      <w:r>
        <w:rPr>
          <w:lang w:eastAsia="en-US" w:bidi="en-US"/>
        </w:rPr>
        <w:t>”:</w:t>
      </w:r>
      <w:r w:rsidRPr="00036524">
        <w:rPr>
          <w:lang w:eastAsia="en-US" w:bidi="en-US"/>
        </w:rPr>
        <w:t xml:space="preserve"> </w:t>
      </w:r>
      <w:r>
        <w:rPr>
          <w:lang w:eastAsia="en-US" w:bidi="en-US"/>
        </w:rPr>
        <w:t xml:space="preserve">il campo sarà vuoto oppure valorizzato con le CTA “Assegna” o “Controlla” secondo le logiche descritte nella tabella </w:t>
      </w:r>
      <w:r w:rsidR="00F32D4A">
        <w:rPr>
          <w:lang w:eastAsia="en-US" w:bidi="en-US"/>
        </w:rPr>
        <w:t>seguente</w:t>
      </w:r>
      <w:r>
        <w:rPr>
          <w:lang w:eastAsia="en-US" w:bidi="en-US"/>
        </w:rPr>
        <w:t>;</w:t>
      </w:r>
    </w:p>
    <w:p w14:paraId="3B6ADD1C" w14:textId="4D6BB161" w:rsidR="00F37D26" w:rsidRDefault="00126F01" w:rsidP="00F37D26">
      <w:pPr>
        <w:pStyle w:val="Paragrafoelenco"/>
        <w:ind w:firstLine="696"/>
        <w:rPr>
          <w:lang w:eastAsia="en-US" w:bidi="en-US"/>
        </w:rPr>
      </w:pPr>
      <w:r>
        <w:rPr>
          <w:lang w:eastAsia="en-US" w:bidi="en-US"/>
        </w:rPr>
        <w:br w:type="column"/>
      </w:r>
    </w:p>
    <w:tbl>
      <w:tblPr>
        <w:tblStyle w:val="Grigliatabella"/>
        <w:tblW w:w="0" w:type="auto"/>
        <w:jc w:val="center"/>
        <w:tblLook w:val="04A0" w:firstRow="1" w:lastRow="0" w:firstColumn="1" w:lastColumn="0" w:noHBand="0" w:noVBand="1"/>
      </w:tblPr>
      <w:tblGrid>
        <w:gridCol w:w="2438"/>
        <w:gridCol w:w="1561"/>
        <w:gridCol w:w="1820"/>
        <w:gridCol w:w="1204"/>
        <w:gridCol w:w="1231"/>
        <w:gridCol w:w="1374"/>
      </w:tblGrid>
      <w:tr w:rsidR="00F37D26" w14:paraId="65EC3336" w14:textId="77777777">
        <w:trPr>
          <w:jc w:val="center"/>
        </w:trPr>
        <w:tc>
          <w:tcPr>
            <w:tcW w:w="9628" w:type="dxa"/>
            <w:gridSpan w:val="6"/>
            <w:shd w:val="clear" w:color="auto" w:fill="B8CCE4" w:themeFill="accent1" w:themeFillTint="66"/>
            <w:vAlign w:val="center"/>
          </w:tcPr>
          <w:p w14:paraId="0DB14D39" w14:textId="77777777" w:rsidR="00F37D26" w:rsidRPr="008E16E4" w:rsidRDefault="00F37D26">
            <w:pPr>
              <w:jc w:val="center"/>
              <w:rPr>
                <w:b/>
                <w:bCs/>
                <w:color w:val="FFFFFF" w:themeColor="background1"/>
                <w:lang w:eastAsia="en-US" w:bidi="en-US"/>
              </w:rPr>
            </w:pPr>
            <w:r w:rsidRPr="008E16E4">
              <w:rPr>
                <w:b/>
                <w:bCs/>
                <w:color w:val="FFFFFF" w:themeColor="background1"/>
                <w:lang w:eastAsia="en-US" w:bidi="en-US"/>
              </w:rPr>
              <w:t>TRIGGER</w:t>
            </w:r>
          </w:p>
        </w:tc>
      </w:tr>
      <w:tr w:rsidR="00F37D26" w:rsidRPr="00CE50B7" w14:paraId="35746962" w14:textId="77777777">
        <w:trPr>
          <w:jc w:val="center"/>
        </w:trPr>
        <w:tc>
          <w:tcPr>
            <w:tcW w:w="1604" w:type="dxa"/>
            <w:shd w:val="clear" w:color="auto" w:fill="B8CCE4" w:themeFill="accent1" w:themeFillTint="66"/>
            <w:vAlign w:val="center"/>
          </w:tcPr>
          <w:p w14:paraId="31757E9A" w14:textId="77777777" w:rsidR="00F37D26" w:rsidRPr="008E16E4" w:rsidRDefault="00F37D26">
            <w:pPr>
              <w:jc w:val="center"/>
              <w:rPr>
                <w:color w:val="FFFFFF" w:themeColor="background1"/>
                <w:lang w:eastAsia="en-US" w:bidi="en-US"/>
              </w:rPr>
            </w:pPr>
          </w:p>
        </w:tc>
        <w:tc>
          <w:tcPr>
            <w:tcW w:w="1604" w:type="dxa"/>
            <w:shd w:val="clear" w:color="auto" w:fill="B8CCE4" w:themeFill="accent1" w:themeFillTint="66"/>
            <w:vAlign w:val="center"/>
          </w:tcPr>
          <w:p w14:paraId="0386A793" w14:textId="77777777" w:rsidR="00F37D26" w:rsidRPr="008E16E4" w:rsidRDefault="00F37D26">
            <w:pPr>
              <w:jc w:val="center"/>
              <w:rPr>
                <w:color w:val="FFFFFF" w:themeColor="background1"/>
                <w:sz w:val="13"/>
                <w:szCs w:val="13"/>
                <w:lang w:val="en-US" w:eastAsia="en-US" w:bidi="en-US"/>
              </w:rPr>
            </w:pPr>
            <w:proofErr w:type="spellStart"/>
            <w:r w:rsidRPr="008E16E4">
              <w:rPr>
                <w:color w:val="FFFFFF" w:themeColor="background1"/>
                <w:sz w:val="13"/>
                <w:szCs w:val="13"/>
                <w:lang w:val="en-US" w:eastAsia="en-US" w:bidi="en-US"/>
              </w:rPr>
              <w:t>send_instance</w:t>
            </w:r>
            <w:proofErr w:type="spellEnd"/>
          </w:p>
          <w:p w14:paraId="5FD76CC5" w14:textId="77777777" w:rsidR="00F37D26" w:rsidRPr="008E16E4" w:rsidRDefault="00F37D26">
            <w:pPr>
              <w:jc w:val="center"/>
              <w:rPr>
                <w:color w:val="FFFFFF" w:themeColor="background1"/>
                <w:sz w:val="13"/>
                <w:szCs w:val="13"/>
                <w:lang w:val="en-US" w:eastAsia="en-US" w:bidi="en-US"/>
              </w:rPr>
            </w:pPr>
            <w:r w:rsidRPr="008E16E4">
              <w:rPr>
                <w:color w:val="FFFFFF" w:themeColor="background1"/>
                <w:sz w:val="13"/>
                <w:szCs w:val="13"/>
                <w:lang w:val="en-US" w:eastAsia="en-US" w:bidi="en-US"/>
              </w:rPr>
              <w:t>(</w:t>
            </w:r>
            <w:proofErr w:type="spellStart"/>
            <w:r w:rsidRPr="008E16E4">
              <w:rPr>
                <w:color w:val="FFFFFF" w:themeColor="background1"/>
                <w:sz w:val="13"/>
                <w:szCs w:val="13"/>
                <w:lang w:val="en-US" w:eastAsia="en-US" w:bidi="en-US"/>
              </w:rPr>
              <w:t>instance_status</w:t>
            </w:r>
            <w:proofErr w:type="spellEnd"/>
            <w:r w:rsidRPr="008E16E4">
              <w:rPr>
                <w:color w:val="FFFFFF" w:themeColor="background1"/>
                <w:sz w:val="13"/>
                <w:szCs w:val="13"/>
                <w:lang w:val="en-US" w:eastAsia="en-US" w:bidi="en-US"/>
              </w:rPr>
              <w:t>=started)</w:t>
            </w:r>
          </w:p>
        </w:tc>
        <w:tc>
          <w:tcPr>
            <w:tcW w:w="1605" w:type="dxa"/>
            <w:shd w:val="clear" w:color="auto" w:fill="B8CCE4" w:themeFill="accent1" w:themeFillTint="66"/>
            <w:vAlign w:val="center"/>
          </w:tcPr>
          <w:p w14:paraId="6674AE83" w14:textId="77777777" w:rsidR="00F37D26" w:rsidRPr="008E16E4" w:rsidRDefault="00F37D26">
            <w:pPr>
              <w:jc w:val="center"/>
              <w:rPr>
                <w:color w:val="FFFFFF" w:themeColor="background1"/>
                <w:sz w:val="13"/>
                <w:szCs w:val="13"/>
                <w:lang w:val="en-US" w:eastAsia="en-US" w:bidi="en-US"/>
              </w:rPr>
            </w:pPr>
            <w:r w:rsidRPr="008E16E4">
              <w:rPr>
                <w:color w:val="FFFFFF" w:themeColor="background1"/>
                <w:sz w:val="13"/>
                <w:szCs w:val="13"/>
                <w:lang w:val="en-US" w:eastAsia="en-US" w:bidi="en-US"/>
              </w:rPr>
              <w:t xml:space="preserve">Action di </w:t>
            </w:r>
            <w:proofErr w:type="spellStart"/>
            <w:r w:rsidRPr="008E16E4">
              <w:rPr>
                <w:color w:val="FFFFFF" w:themeColor="background1"/>
                <w:sz w:val="13"/>
                <w:szCs w:val="13"/>
                <w:lang w:val="en-US" w:eastAsia="en-US" w:bidi="en-US"/>
              </w:rPr>
              <w:t>assegnazione</w:t>
            </w:r>
            <w:proofErr w:type="spellEnd"/>
          </w:p>
          <w:p w14:paraId="2557B57A" w14:textId="77777777" w:rsidR="00F37D26" w:rsidRPr="008E16E4" w:rsidRDefault="00F37D26">
            <w:pPr>
              <w:jc w:val="center"/>
              <w:rPr>
                <w:color w:val="FFFFFF" w:themeColor="background1"/>
                <w:sz w:val="13"/>
                <w:szCs w:val="13"/>
                <w:lang w:val="en-US" w:eastAsia="en-US" w:bidi="en-US"/>
              </w:rPr>
            </w:pPr>
            <w:proofErr w:type="spellStart"/>
            <w:r w:rsidRPr="008E16E4">
              <w:rPr>
                <w:color w:val="FFFFFF" w:themeColor="background1"/>
                <w:sz w:val="13"/>
                <w:szCs w:val="13"/>
                <w:lang w:val="en-US" w:eastAsia="en-US" w:bidi="en-US"/>
              </w:rPr>
              <w:t>OperatoreAssegnazioneIstanze</w:t>
            </w:r>
            <w:proofErr w:type="spellEnd"/>
          </w:p>
        </w:tc>
        <w:tc>
          <w:tcPr>
            <w:tcW w:w="1605" w:type="dxa"/>
            <w:shd w:val="clear" w:color="auto" w:fill="B8CCE4" w:themeFill="accent1" w:themeFillTint="66"/>
            <w:vAlign w:val="center"/>
          </w:tcPr>
          <w:p w14:paraId="30D9D3A7" w14:textId="1E9C3B9D" w:rsidR="00F37D26" w:rsidRPr="008E16E4" w:rsidRDefault="00F37D26">
            <w:pPr>
              <w:jc w:val="center"/>
              <w:rPr>
                <w:color w:val="FFFFFF" w:themeColor="background1"/>
                <w:sz w:val="13"/>
                <w:szCs w:val="13"/>
                <w:lang w:val="en-US" w:eastAsia="en-US" w:bidi="en-US"/>
              </w:rPr>
            </w:pPr>
            <w:r w:rsidRPr="008E16E4">
              <w:rPr>
                <w:color w:val="FFFFFF" w:themeColor="background1"/>
                <w:sz w:val="13"/>
                <w:szCs w:val="13"/>
                <w:lang w:val="en-US" w:eastAsia="en-US" w:bidi="en-US"/>
              </w:rPr>
              <w:t xml:space="preserve">Action di </w:t>
            </w:r>
            <w:proofErr w:type="spellStart"/>
            <w:r w:rsidRPr="008E16E4">
              <w:rPr>
                <w:color w:val="FFFFFF" w:themeColor="background1"/>
                <w:sz w:val="13"/>
                <w:szCs w:val="13"/>
                <w:lang w:val="en-US" w:eastAsia="en-US" w:bidi="en-US"/>
              </w:rPr>
              <w:t>assegnazione</w:t>
            </w:r>
            <w:proofErr w:type="spellEnd"/>
            <w:r w:rsidRPr="008E16E4">
              <w:rPr>
                <w:color w:val="FFFFFF" w:themeColor="background1"/>
                <w:sz w:val="13"/>
                <w:szCs w:val="13"/>
                <w:lang w:val="en-US" w:eastAsia="en-US" w:bidi="en-US"/>
              </w:rPr>
              <w:t xml:space="preserve"> </w:t>
            </w:r>
            <w:proofErr w:type="spellStart"/>
            <w:r w:rsidRPr="008E16E4">
              <w:rPr>
                <w:color w:val="FFFFFF" w:themeColor="background1"/>
                <w:sz w:val="13"/>
                <w:szCs w:val="13"/>
                <w:lang w:val="en-US" w:eastAsia="en-US" w:bidi="en-US"/>
              </w:rPr>
              <w:t>OperatoreControllo</w:t>
            </w:r>
            <w:proofErr w:type="spellEnd"/>
          </w:p>
        </w:tc>
        <w:tc>
          <w:tcPr>
            <w:tcW w:w="1605" w:type="dxa"/>
            <w:shd w:val="clear" w:color="auto" w:fill="B8CCE4" w:themeFill="accent1" w:themeFillTint="66"/>
            <w:vAlign w:val="center"/>
          </w:tcPr>
          <w:p w14:paraId="2F996857" w14:textId="77777777" w:rsidR="00F37D26" w:rsidRPr="008E16E4" w:rsidRDefault="00F37D26">
            <w:pPr>
              <w:jc w:val="center"/>
              <w:rPr>
                <w:color w:val="FFFFFF" w:themeColor="background1"/>
                <w:sz w:val="13"/>
                <w:szCs w:val="13"/>
                <w:lang w:eastAsia="en-US" w:bidi="en-US"/>
              </w:rPr>
            </w:pPr>
            <w:r w:rsidRPr="008E16E4">
              <w:rPr>
                <w:color w:val="FFFFFF" w:themeColor="background1"/>
                <w:sz w:val="13"/>
                <w:szCs w:val="13"/>
                <w:lang w:eastAsia="en-US" w:bidi="en-US"/>
              </w:rPr>
              <w:t>Action di:</w:t>
            </w:r>
          </w:p>
          <w:p w14:paraId="2B448DB3" w14:textId="77777777" w:rsidR="00F37D26" w:rsidRPr="008E16E4" w:rsidRDefault="00F37D26">
            <w:pPr>
              <w:jc w:val="center"/>
              <w:rPr>
                <w:color w:val="FFFFFF" w:themeColor="background1"/>
                <w:sz w:val="13"/>
                <w:szCs w:val="13"/>
                <w:lang w:eastAsia="en-US" w:bidi="en-US"/>
              </w:rPr>
            </w:pPr>
            <w:r w:rsidRPr="008E16E4">
              <w:rPr>
                <w:color w:val="FFFFFF" w:themeColor="background1"/>
                <w:sz w:val="13"/>
                <w:szCs w:val="13"/>
                <w:lang w:eastAsia="en-US" w:bidi="en-US"/>
              </w:rPr>
              <w:t>- richiesta integrazione</w:t>
            </w:r>
          </w:p>
          <w:p w14:paraId="7FFCD96D" w14:textId="77777777" w:rsidR="00F37D26" w:rsidRPr="008E16E4" w:rsidRDefault="00F37D26">
            <w:pPr>
              <w:jc w:val="center"/>
              <w:rPr>
                <w:color w:val="FFFFFF" w:themeColor="background1"/>
                <w:sz w:val="13"/>
                <w:szCs w:val="13"/>
                <w:lang w:eastAsia="en-US" w:bidi="en-US"/>
              </w:rPr>
            </w:pPr>
            <w:r w:rsidRPr="008E16E4">
              <w:rPr>
                <w:color w:val="FFFFFF" w:themeColor="background1"/>
                <w:sz w:val="13"/>
                <w:szCs w:val="13"/>
                <w:lang w:eastAsia="en-US" w:bidi="en-US"/>
              </w:rPr>
              <w:t xml:space="preserve">- richiesta </w:t>
            </w:r>
            <w:proofErr w:type="spellStart"/>
            <w:r w:rsidRPr="008E16E4">
              <w:rPr>
                <w:color w:val="FFFFFF" w:themeColor="background1"/>
                <w:sz w:val="13"/>
                <w:szCs w:val="13"/>
                <w:lang w:eastAsia="en-US" w:bidi="en-US"/>
              </w:rPr>
              <w:t>cdss</w:t>
            </w:r>
            <w:proofErr w:type="spellEnd"/>
          </w:p>
          <w:p w14:paraId="222E1CCA" w14:textId="77777777" w:rsidR="00F37D26" w:rsidRPr="008E16E4" w:rsidRDefault="00F37D26">
            <w:pPr>
              <w:jc w:val="center"/>
              <w:rPr>
                <w:color w:val="FFFFFF" w:themeColor="background1"/>
                <w:sz w:val="13"/>
                <w:szCs w:val="13"/>
                <w:lang w:val="en-US" w:eastAsia="en-US" w:bidi="en-US"/>
              </w:rPr>
            </w:pPr>
            <w:r w:rsidRPr="008E16E4">
              <w:rPr>
                <w:color w:val="FFFFFF" w:themeColor="background1"/>
                <w:sz w:val="13"/>
                <w:szCs w:val="13"/>
                <w:lang w:val="en-US" w:eastAsia="en-US" w:bidi="en-US"/>
              </w:rPr>
              <w:t xml:space="preserve">- </w:t>
            </w:r>
            <w:proofErr w:type="spellStart"/>
            <w:r w:rsidRPr="008E16E4">
              <w:rPr>
                <w:color w:val="FFFFFF" w:themeColor="background1"/>
                <w:sz w:val="13"/>
                <w:szCs w:val="13"/>
                <w:lang w:val="en-US" w:eastAsia="en-US" w:bidi="en-US"/>
              </w:rPr>
              <w:t>inserimento</w:t>
            </w:r>
            <w:proofErr w:type="spellEnd"/>
            <w:r w:rsidRPr="008E16E4">
              <w:rPr>
                <w:color w:val="FFFFFF" w:themeColor="background1"/>
                <w:sz w:val="13"/>
                <w:szCs w:val="13"/>
                <w:lang w:val="en-US" w:eastAsia="en-US" w:bidi="en-US"/>
              </w:rPr>
              <w:t xml:space="preserve"> </w:t>
            </w:r>
            <w:proofErr w:type="spellStart"/>
            <w:r w:rsidRPr="008E16E4">
              <w:rPr>
                <w:color w:val="FFFFFF" w:themeColor="background1"/>
                <w:sz w:val="13"/>
                <w:szCs w:val="13"/>
                <w:lang w:val="en-US" w:eastAsia="en-US" w:bidi="en-US"/>
              </w:rPr>
              <w:t>conclusioni</w:t>
            </w:r>
            <w:proofErr w:type="spellEnd"/>
            <w:r w:rsidRPr="008E16E4">
              <w:rPr>
                <w:color w:val="FFFFFF" w:themeColor="background1"/>
                <w:sz w:val="13"/>
                <w:szCs w:val="13"/>
                <w:lang w:val="en-US" w:eastAsia="en-US" w:bidi="en-US"/>
              </w:rPr>
              <w:t xml:space="preserve"> di </w:t>
            </w:r>
            <w:proofErr w:type="spellStart"/>
            <w:r w:rsidRPr="008E16E4">
              <w:rPr>
                <w:color w:val="FFFFFF" w:themeColor="background1"/>
                <w:sz w:val="13"/>
                <w:szCs w:val="13"/>
                <w:lang w:val="en-US" w:eastAsia="en-US" w:bidi="en-US"/>
              </w:rPr>
              <w:t>OperatoreIstruttore</w:t>
            </w:r>
            <w:proofErr w:type="spellEnd"/>
          </w:p>
        </w:tc>
        <w:tc>
          <w:tcPr>
            <w:tcW w:w="1605" w:type="dxa"/>
            <w:shd w:val="clear" w:color="auto" w:fill="B8CCE4" w:themeFill="accent1" w:themeFillTint="66"/>
            <w:vAlign w:val="center"/>
          </w:tcPr>
          <w:p w14:paraId="5E134454" w14:textId="77777777" w:rsidR="00F37D26" w:rsidRPr="008E16E4" w:rsidRDefault="00F37D26">
            <w:pPr>
              <w:jc w:val="center"/>
              <w:rPr>
                <w:color w:val="FFFFFF" w:themeColor="background1"/>
                <w:sz w:val="13"/>
                <w:szCs w:val="13"/>
                <w:lang w:eastAsia="en-US" w:bidi="en-US"/>
              </w:rPr>
            </w:pPr>
            <w:r w:rsidRPr="008E16E4">
              <w:rPr>
                <w:color w:val="FFFFFF" w:themeColor="background1"/>
                <w:sz w:val="13"/>
                <w:szCs w:val="13"/>
                <w:lang w:eastAsia="en-US" w:bidi="en-US"/>
              </w:rPr>
              <w:t>Action di:</w:t>
            </w:r>
          </w:p>
          <w:p w14:paraId="24312747" w14:textId="77777777" w:rsidR="00F37D26" w:rsidRPr="008E16E4" w:rsidRDefault="00F37D26">
            <w:pPr>
              <w:jc w:val="center"/>
              <w:rPr>
                <w:color w:val="FFFFFF" w:themeColor="background1"/>
                <w:sz w:val="13"/>
                <w:szCs w:val="13"/>
                <w:lang w:eastAsia="en-US" w:bidi="en-US"/>
              </w:rPr>
            </w:pPr>
            <w:r w:rsidRPr="008E16E4">
              <w:rPr>
                <w:color w:val="FFFFFF" w:themeColor="background1"/>
                <w:sz w:val="13"/>
                <w:szCs w:val="13"/>
                <w:lang w:eastAsia="en-US" w:bidi="en-US"/>
              </w:rPr>
              <w:t>- check richiesta integrazione</w:t>
            </w:r>
          </w:p>
          <w:p w14:paraId="0CBCA3B1" w14:textId="77777777" w:rsidR="00F37D26" w:rsidRPr="008E16E4" w:rsidRDefault="00F37D26">
            <w:pPr>
              <w:jc w:val="center"/>
              <w:rPr>
                <w:color w:val="FFFFFF" w:themeColor="background1"/>
                <w:sz w:val="13"/>
                <w:szCs w:val="13"/>
                <w:lang w:eastAsia="en-US" w:bidi="en-US"/>
              </w:rPr>
            </w:pPr>
            <w:r w:rsidRPr="008E16E4">
              <w:rPr>
                <w:color w:val="FFFFFF" w:themeColor="background1"/>
                <w:sz w:val="13"/>
                <w:szCs w:val="13"/>
                <w:lang w:eastAsia="en-US" w:bidi="en-US"/>
              </w:rPr>
              <w:t xml:space="preserve">- check richiesta </w:t>
            </w:r>
            <w:proofErr w:type="spellStart"/>
            <w:r w:rsidRPr="008E16E4">
              <w:rPr>
                <w:color w:val="FFFFFF" w:themeColor="background1"/>
                <w:sz w:val="13"/>
                <w:szCs w:val="13"/>
                <w:lang w:eastAsia="en-US" w:bidi="en-US"/>
              </w:rPr>
              <w:t>cdss</w:t>
            </w:r>
            <w:proofErr w:type="spellEnd"/>
          </w:p>
          <w:p w14:paraId="3BE0690F" w14:textId="77777777" w:rsidR="00F37D26" w:rsidRPr="008E16E4" w:rsidRDefault="00F37D26">
            <w:pPr>
              <w:jc w:val="center"/>
              <w:rPr>
                <w:color w:val="FFFFFF" w:themeColor="background1"/>
                <w:sz w:val="13"/>
                <w:szCs w:val="13"/>
                <w:lang w:eastAsia="en-US" w:bidi="en-US"/>
              </w:rPr>
            </w:pPr>
            <w:r w:rsidRPr="008E16E4">
              <w:rPr>
                <w:color w:val="FFFFFF" w:themeColor="background1"/>
                <w:sz w:val="13"/>
                <w:szCs w:val="13"/>
                <w:lang w:eastAsia="en-US" w:bidi="en-US"/>
              </w:rPr>
              <w:t>- check inserimento conclusioni</w:t>
            </w:r>
          </w:p>
          <w:p w14:paraId="2B2B4149" w14:textId="77777777" w:rsidR="00F37D26" w:rsidRPr="008E16E4" w:rsidRDefault="00F37D26">
            <w:pPr>
              <w:jc w:val="center"/>
              <w:rPr>
                <w:color w:val="FFFFFF" w:themeColor="background1"/>
                <w:sz w:val="13"/>
                <w:szCs w:val="13"/>
                <w:lang w:eastAsia="en-US" w:bidi="en-US"/>
              </w:rPr>
            </w:pPr>
            <w:r w:rsidRPr="008E16E4">
              <w:rPr>
                <w:color w:val="FFFFFF" w:themeColor="background1"/>
                <w:sz w:val="13"/>
                <w:szCs w:val="13"/>
                <w:lang w:eastAsia="en-US" w:bidi="en-US"/>
              </w:rPr>
              <w:t xml:space="preserve">di </w:t>
            </w:r>
            <w:proofErr w:type="spellStart"/>
            <w:r w:rsidRPr="008E16E4">
              <w:rPr>
                <w:color w:val="FFFFFF" w:themeColor="background1"/>
                <w:sz w:val="13"/>
                <w:szCs w:val="13"/>
                <w:lang w:eastAsia="en-US" w:bidi="en-US"/>
              </w:rPr>
              <w:t>OperatorePreControllo</w:t>
            </w:r>
            <w:proofErr w:type="spellEnd"/>
          </w:p>
        </w:tc>
      </w:tr>
      <w:tr w:rsidR="00F37D26" w14:paraId="11CA93D4" w14:textId="77777777">
        <w:trPr>
          <w:jc w:val="center"/>
        </w:trPr>
        <w:tc>
          <w:tcPr>
            <w:tcW w:w="1604" w:type="dxa"/>
            <w:shd w:val="clear" w:color="auto" w:fill="17365D" w:themeFill="text2" w:themeFillShade="BF"/>
            <w:vAlign w:val="center"/>
          </w:tcPr>
          <w:p w14:paraId="4DFBA29A" w14:textId="77777777" w:rsidR="00F37D26" w:rsidRPr="008E16E4" w:rsidRDefault="00F37D26">
            <w:pPr>
              <w:jc w:val="center"/>
              <w:rPr>
                <w:color w:val="FFFFFF" w:themeColor="background1"/>
                <w:lang w:eastAsia="en-US" w:bidi="en-US"/>
              </w:rPr>
            </w:pPr>
          </w:p>
        </w:tc>
        <w:tc>
          <w:tcPr>
            <w:tcW w:w="1604" w:type="dxa"/>
            <w:shd w:val="clear" w:color="auto" w:fill="17365D" w:themeFill="text2" w:themeFillShade="BF"/>
            <w:vAlign w:val="center"/>
          </w:tcPr>
          <w:p w14:paraId="4999CB28" w14:textId="77777777" w:rsidR="00F37D26" w:rsidRPr="008E16E4" w:rsidRDefault="00F37D26">
            <w:pPr>
              <w:jc w:val="center"/>
              <w:rPr>
                <w:color w:val="FFFFFF" w:themeColor="background1"/>
                <w:sz w:val="13"/>
                <w:szCs w:val="13"/>
                <w:lang w:eastAsia="en-US" w:bidi="en-US"/>
              </w:rPr>
            </w:pPr>
            <w:r>
              <w:rPr>
                <w:color w:val="FFFFFF" w:themeColor="background1"/>
                <w:sz w:val="13"/>
                <w:szCs w:val="13"/>
                <w:lang w:eastAsia="en-US" w:bidi="en-US"/>
              </w:rPr>
              <w:t>Da assegnare</w:t>
            </w:r>
          </w:p>
        </w:tc>
        <w:tc>
          <w:tcPr>
            <w:tcW w:w="1605" w:type="dxa"/>
            <w:shd w:val="clear" w:color="auto" w:fill="17365D" w:themeFill="text2" w:themeFillShade="BF"/>
            <w:vAlign w:val="center"/>
          </w:tcPr>
          <w:p w14:paraId="2C1395E0" w14:textId="77777777" w:rsidR="00F37D26" w:rsidRPr="008E16E4" w:rsidRDefault="00F37D26">
            <w:pPr>
              <w:jc w:val="center"/>
              <w:rPr>
                <w:color w:val="FFFFFF" w:themeColor="background1"/>
                <w:sz w:val="13"/>
                <w:szCs w:val="13"/>
                <w:lang w:eastAsia="en-US" w:bidi="en-US"/>
              </w:rPr>
            </w:pPr>
            <w:r w:rsidRPr="008E16E4">
              <w:rPr>
                <w:color w:val="FFFFFF" w:themeColor="background1"/>
                <w:sz w:val="13"/>
                <w:szCs w:val="13"/>
                <w:lang w:eastAsia="en-US" w:bidi="en-US"/>
              </w:rPr>
              <w:t>In Assegnazione</w:t>
            </w:r>
          </w:p>
        </w:tc>
        <w:tc>
          <w:tcPr>
            <w:tcW w:w="1605" w:type="dxa"/>
            <w:shd w:val="clear" w:color="auto" w:fill="17365D" w:themeFill="text2" w:themeFillShade="BF"/>
            <w:vAlign w:val="center"/>
          </w:tcPr>
          <w:p w14:paraId="06696BC6" w14:textId="77777777" w:rsidR="00F37D26" w:rsidRPr="008E16E4" w:rsidRDefault="00F37D26">
            <w:pPr>
              <w:jc w:val="center"/>
              <w:rPr>
                <w:color w:val="FFFFFF" w:themeColor="background1"/>
                <w:sz w:val="13"/>
                <w:szCs w:val="13"/>
                <w:lang w:eastAsia="en-US" w:bidi="en-US"/>
              </w:rPr>
            </w:pPr>
            <w:r w:rsidRPr="008E16E4">
              <w:rPr>
                <w:color w:val="FFFFFF" w:themeColor="background1"/>
                <w:sz w:val="13"/>
                <w:szCs w:val="13"/>
                <w:lang w:eastAsia="en-US" w:bidi="en-US"/>
              </w:rPr>
              <w:t>In Assegnazione</w:t>
            </w:r>
          </w:p>
        </w:tc>
        <w:tc>
          <w:tcPr>
            <w:tcW w:w="1605" w:type="dxa"/>
            <w:shd w:val="clear" w:color="auto" w:fill="17365D" w:themeFill="text2" w:themeFillShade="BF"/>
            <w:vAlign w:val="center"/>
          </w:tcPr>
          <w:p w14:paraId="155843A7" w14:textId="77777777" w:rsidR="00F37D26" w:rsidRPr="008E16E4" w:rsidRDefault="00F37D26">
            <w:pPr>
              <w:jc w:val="center"/>
              <w:rPr>
                <w:color w:val="FFFFFF" w:themeColor="background1"/>
                <w:sz w:val="13"/>
                <w:szCs w:val="13"/>
                <w:lang w:eastAsia="en-US" w:bidi="en-US"/>
              </w:rPr>
            </w:pPr>
            <w:r w:rsidRPr="008E16E4">
              <w:rPr>
                <w:color w:val="FFFFFF" w:themeColor="background1"/>
                <w:sz w:val="13"/>
                <w:szCs w:val="13"/>
                <w:lang w:eastAsia="en-US" w:bidi="en-US"/>
              </w:rPr>
              <w:t>Stati:</w:t>
            </w:r>
          </w:p>
          <w:p w14:paraId="76282466" w14:textId="77777777" w:rsidR="00F37D26" w:rsidRPr="008E16E4" w:rsidRDefault="00F37D26">
            <w:pPr>
              <w:jc w:val="center"/>
              <w:rPr>
                <w:color w:val="FFFFFF" w:themeColor="background1"/>
                <w:sz w:val="13"/>
                <w:szCs w:val="13"/>
                <w:lang w:eastAsia="en-US" w:bidi="en-US"/>
              </w:rPr>
            </w:pPr>
            <w:r w:rsidRPr="008E16E4">
              <w:rPr>
                <w:color w:val="FFFFFF" w:themeColor="background1"/>
                <w:sz w:val="13"/>
                <w:szCs w:val="13"/>
                <w:lang w:eastAsia="en-US" w:bidi="en-US"/>
              </w:rPr>
              <w:t>Richiesta integrazione</w:t>
            </w:r>
          </w:p>
          <w:p w14:paraId="7D0948E0" w14:textId="77777777" w:rsidR="00F37D26" w:rsidRPr="008E16E4" w:rsidRDefault="00F37D26">
            <w:pPr>
              <w:jc w:val="center"/>
              <w:rPr>
                <w:color w:val="FFFFFF" w:themeColor="background1"/>
                <w:sz w:val="13"/>
                <w:szCs w:val="13"/>
                <w:lang w:eastAsia="en-US" w:bidi="en-US"/>
              </w:rPr>
            </w:pPr>
            <w:r w:rsidRPr="008E16E4">
              <w:rPr>
                <w:color w:val="FFFFFF" w:themeColor="background1"/>
                <w:sz w:val="13"/>
                <w:szCs w:val="13"/>
                <w:lang w:eastAsia="en-US" w:bidi="en-US"/>
              </w:rPr>
              <w:t>In lavorazione    (Richiesta CDSS)</w:t>
            </w:r>
          </w:p>
          <w:p w14:paraId="683DA1E6" w14:textId="77777777" w:rsidR="00F37D26" w:rsidRPr="008E16E4" w:rsidRDefault="00F37D26">
            <w:pPr>
              <w:jc w:val="center"/>
              <w:rPr>
                <w:color w:val="FFFFFF" w:themeColor="background1"/>
                <w:sz w:val="13"/>
                <w:szCs w:val="13"/>
                <w:lang w:eastAsia="en-US" w:bidi="en-US"/>
              </w:rPr>
            </w:pPr>
            <w:r w:rsidRPr="008E16E4">
              <w:rPr>
                <w:color w:val="FFFFFF" w:themeColor="background1"/>
                <w:sz w:val="13"/>
                <w:szCs w:val="13"/>
                <w:lang w:eastAsia="en-US" w:bidi="en-US"/>
              </w:rPr>
              <w:t>In Esitazione</w:t>
            </w:r>
          </w:p>
        </w:tc>
        <w:tc>
          <w:tcPr>
            <w:tcW w:w="1605" w:type="dxa"/>
            <w:shd w:val="clear" w:color="auto" w:fill="17365D" w:themeFill="text2" w:themeFillShade="BF"/>
            <w:vAlign w:val="center"/>
          </w:tcPr>
          <w:p w14:paraId="1F78DD62" w14:textId="77777777" w:rsidR="00F37D26" w:rsidRPr="008E16E4" w:rsidRDefault="00F37D26">
            <w:pPr>
              <w:jc w:val="center"/>
              <w:rPr>
                <w:color w:val="FFFFFF" w:themeColor="background1"/>
                <w:sz w:val="13"/>
                <w:szCs w:val="13"/>
                <w:lang w:eastAsia="en-US" w:bidi="en-US"/>
              </w:rPr>
            </w:pPr>
            <w:r w:rsidRPr="008E16E4">
              <w:rPr>
                <w:color w:val="FFFFFF" w:themeColor="background1"/>
                <w:sz w:val="13"/>
                <w:szCs w:val="13"/>
                <w:lang w:eastAsia="en-US" w:bidi="en-US"/>
              </w:rPr>
              <w:t>Stati:</w:t>
            </w:r>
          </w:p>
          <w:p w14:paraId="7AD1B07F" w14:textId="77777777" w:rsidR="00F37D26" w:rsidRPr="008E16E4" w:rsidRDefault="00F37D26">
            <w:pPr>
              <w:jc w:val="center"/>
              <w:rPr>
                <w:color w:val="FFFFFF" w:themeColor="background1"/>
                <w:sz w:val="13"/>
                <w:szCs w:val="13"/>
                <w:lang w:eastAsia="en-US" w:bidi="en-US"/>
              </w:rPr>
            </w:pPr>
            <w:r w:rsidRPr="008E16E4">
              <w:rPr>
                <w:color w:val="FFFFFF" w:themeColor="background1"/>
                <w:sz w:val="13"/>
                <w:szCs w:val="13"/>
                <w:lang w:eastAsia="en-US" w:bidi="en-US"/>
              </w:rPr>
              <w:t>Richiesta integrazione</w:t>
            </w:r>
          </w:p>
          <w:p w14:paraId="596CE54E" w14:textId="77777777" w:rsidR="00F37D26" w:rsidRPr="008E16E4" w:rsidRDefault="00F37D26">
            <w:pPr>
              <w:jc w:val="center"/>
              <w:rPr>
                <w:color w:val="FFFFFF" w:themeColor="background1"/>
                <w:sz w:val="13"/>
                <w:szCs w:val="13"/>
                <w:lang w:eastAsia="en-US" w:bidi="en-US"/>
              </w:rPr>
            </w:pPr>
            <w:r w:rsidRPr="008E16E4">
              <w:rPr>
                <w:color w:val="FFFFFF" w:themeColor="background1"/>
                <w:sz w:val="13"/>
                <w:szCs w:val="13"/>
                <w:lang w:eastAsia="en-US" w:bidi="en-US"/>
              </w:rPr>
              <w:t>In lavorazione    (Richiesta CDSS)</w:t>
            </w:r>
          </w:p>
          <w:p w14:paraId="41A5D434" w14:textId="77777777" w:rsidR="00F37D26" w:rsidRPr="008E16E4" w:rsidRDefault="00F37D26">
            <w:pPr>
              <w:jc w:val="center"/>
              <w:rPr>
                <w:color w:val="FFFFFF" w:themeColor="background1"/>
                <w:sz w:val="13"/>
                <w:szCs w:val="13"/>
                <w:lang w:eastAsia="en-US" w:bidi="en-US"/>
              </w:rPr>
            </w:pPr>
            <w:r w:rsidRPr="008E16E4">
              <w:rPr>
                <w:color w:val="FFFFFF" w:themeColor="background1"/>
                <w:sz w:val="13"/>
                <w:szCs w:val="13"/>
                <w:lang w:eastAsia="en-US" w:bidi="en-US"/>
              </w:rPr>
              <w:t>In Esitazione</w:t>
            </w:r>
          </w:p>
        </w:tc>
      </w:tr>
      <w:tr w:rsidR="00F37D26" w14:paraId="484CAF34" w14:textId="77777777">
        <w:trPr>
          <w:jc w:val="center"/>
        </w:trPr>
        <w:tc>
          <w:tcPr>
            <w:tcW w:w="9628" w:type="dxa"/>
            <w:gridSpan w:val="6"/>
            <w:vAlign w:val="center"/>
          </w:tcPr>
          <w:p w14:paraId="2395E3B0" w14:textId="77777777" w:rsidR="00F37D26" w:rsidRPr="00CE50B7" w:rsidRDefault="00F37D26">
            <w:pPr>
              <w:jc w:val="center"/>
              <w:rPr>
                <w:b/>
                <w:bCs/>
                <w:lang w:eastAsia="en-US" w:bidi="en-US"/>
              </w:rPr>
            </w:pPr>
            <w:r w:rsidRPr="00CE50B7">
              <w:rPr>
                <w:b/>
                <w:bCs/>
                <w:lang w:eastAsia="en-US" w:bidi="en-US"/>
              </w:rPr>
              <w:t>Scenario 4</w:t>
            </w:r>
          </w:p>
        </w:tc>
      </w:tr>
      <w:tr w:rsidR="00F37D26" w14:paraId="7E91A16F" w14:textId="77777777">
        <w:trPr>
          <w:jc w:val="center"/>
        </w:trPr>
        <w:tc>
          <w:tcPr>
            <w:tcW w:w="1604" w:type="dxa"/>
            <w:vAlign w:val="center"/>
          </w:tcPr>
          <w:p w14:paraId="40EA36AE" w14:textId="3B2BE856" w:rsidR="00F37D26" w:rsidRPr="00CE50B7" w:rsidRDefault="00F37D26">
            <w:pPr>
              <w:jc w:val="center"/>
              <w:rPr>
                <w:sz w:val="18"/>
                <w:szCs w:val="18"/>
                <w:lang w:eastAsia="en-US" w:bidi="en-US"/>
              </w:rPr>
            </w:pPr>
            <w:proofErr w:type="spellStart"/>
            <w:r w:rsidRPr="00CE50B7">
              <w:rPr>
                <w:sz w:val="18"/>
                <w:szCs w:val="18"/>
                <w:lang w:eastAsia="en-US" w:bidi="en-US"/>
              </w:rPr>
              <w:t>OperatoreAssegnazione</w:t>
            </w:r>
            <w:r w:rsidR="00F00B58">
              <w:rPr>
                <w:sz w:val="18"/>
                <w:szCs w:val="18"/>
                <w:lang w:eastAsia="en-US" w:bidi="en-US"/>
              </w:rPr>
              <w:t>Istanze</w:t>
            </w:r>
            <w:proofErr w:type="spellEnd"/>
          </w:p>
        </w:tc>
        <w:tc>
          <w:tcPr>
            <w:tcW w:w="1604" w:type="dxa"/>
            <w:vAlign w:val="center"/>
          </w:tcPr>
          <w:p w14:paraId="7440946A" w14:textId="77777777" w:rsidR="00F37D26" w:rsidRDefault="00F37D26">
            <w:pPr>
              <w:jc w:val="center"/>
              <w:rPr>
                <w:lang w:eastAsia="en-US" w:bidi="en-US"/>
              </w:rPr>
            </w:pPr>
            <w:r>
              <w:rPr>
                <w:lang w:eastAsia="en-US" w:bidi="en-US"/>
              </w:rPr>
              <w:t>Assegna</w:t>
            </w:r>
          </w:p>
        </w:tc>
        <w:tc>
          <w:tcPr>
            <w:tcW w:w="1605" w:type="dxa"/>
            <w:vAlign w:val="center"/>
          </w:tcPr>
          <w:p w14:paraId="6C8A933A" w14:textId="77777777" w:rsidR="00F37D26" w:rsidRDefault="00F37D26">
            <w:pPr>
              <w:jc w:val="center"/>
              <w:rPr>
                <w:lang w:eastAsia="en-US" w:bidi="en-US"/>
              </w:rPr>
            </w:pPr>
          </w:p>
        </w:tc>
        <w:tc>
          <w:tcPr>
            <w:tcW w:w="1605" w:type="dxa"/>
            <w:vAlign w:val="center"/>
          </w:tcPr>
          <w:p w14:paraId="1B3F077E" w14:textId="77777777" w:rsidR="00F37D26" w:rsidRDefault="00F37D26">
            <w:pPr>
              <w:jc w:val="center"/>
              <w:rPr>
                <w:lang w:eastAsia="en-US" w:bidi="en-US"/>
              </w:rPr>
            </w:pPr>
          </w:p>
        </w:tc>
        <w:tc>
          <w:tcPr>
            <w:tcW w:w="1605" w:type="dxa"/>
            <w:vAlign w:val="center"/>
          </w:tcPr>
          <w:p w14:paraId="5C0F2425" w14:textId="77777777" w:rsidR="00F37D26" w:rsidRDefault="00F37D26">
            <w:pPr>
              <w:jc w:val="center"/>
              <w:rPr>
                <w:lang w:eastAsia="en-US" w:bidi="en-US"/>
              </w:rPr>
            </w:pPr>
          </w:p>
        </w:tc>
        <w:tc>
          <w:tcPr>
            <w:tcW w:w="1605" w:type="dxa"/>
            <w:vAlign w:val="center"/>
          </w:tcPr>
          <w:p w14:paraId="4BEA8232" w14:textId="77777777" w:rsidR="00F37D26" w:rsidRDefault="00F37D26">
            <w:pPr>
              <w:jc w:val="center"/>
              <w:rPr>
                <w:lang w:eastAsia="en-US" w:bidi="en-US"/>
              </w:rPr>
            </w:pPr>
            <w:r>
              <w:rPr>
                <w:lang w:eastAsia="en-US" w:bidi="en-US"/>
              </w:rPr>
              <w:t>Controlla</w:t>
            </w:r>
          </w:p>
        </w:tc>
      </w:tr>
      <w:tr w:rsidR="00F37D26" w14:paraId="380C9CA6" w14:textId="77777777">
        <w:trPr>
          <w:jc w:val="center"/>
        </w:trPr>
        <w:tc>
          <w:tcPr>
            <w:tcW w:w="1604" w:type="dxa"/>
            <w:vAlign w:val="center"/>
          </w:tcPr>
          <w:p w14:paraId="33EB2765" w14:textId="2CD2CF3A" w:rsidR="00F37D26" w:rsidRDefault="00F37D26">
            <w:pPr>
              <w:jc w:val="center"/>
              <w:rPr>
                <w:lang w:eastAsia="en-US" w:bidi="en-US"/>
              </w:rPr>
            </w:pPr>
            <w:proofErr w:type="spellStart"/>
            <w:r w:rsidRPr="00FA0F32">
              <w:rPr>
                <w:sz w:val="18"/>
                <w:szCs w:val="18"/>
                <w:lang w:eastAsia="en-US" w:bidi="en-US"/>
              </w:rPr>
              <w:t>Operatore</w:t>
            </w:r>
            <w:r w:rsidR="00F00B58">
              <w:rPr>
                <w:sz w:val="18"/>
                <w:szCs w:val="18"/>
                <w:lang w:eastAsia="en-US" w:bidi="en-US"/>
              </w:rPr>
              <w:t>C</w:t>
            </w:r>
            <w:r w:rsidRPr="00FA0F32">
              <w:rPr>
                <w:sz w:val="18"/>
                <w:szCs w:val="18"/>
                <w:lang w:eastAsia="en-US" w:bidi="en-US"/>
              </w:rPr>
              <w:t>ontrollo</w:t>
            </w:r>
            <w:proofErr w:type="spellEnd"/>
          </w:p>
        </w:tc>
        <w:tc>
          <w:tcPr>
            <w:tcW w:w="1604" w:type="dxa"/>
            <w:vAlign w:val="center"/>
          </w:tcPr>
          <w:p w14:paraId="5F532222" w14:textId="77777777" w:rsidR="00F37D26" w:rsidRDefault="00F37D26">
            <w:pPr>
              <w:jc w:val="center"/>
              <w:rPr>
                <w:lang w:eastAsia="en-US" w:bidi="en-US"/>
              </w:rPr>
            </w:pPr>
          </w:p>
        </w:tc>
        <w:tc>
          <w:tcPr>
            <w:tcW w:w="1605" w:type="dxa"/>
            <w:vAlign w:val="center"/>
          </w:tcPr>
          <w:p w14:paraId="13516765" w14:textId="77777777" w:rsidR="00F37D26" w:rsidRDefault="00F37D26">
            <w:pPr>
              <w:jc w:val="center"/>
              <w:rPr>
                <w:lang w:eastAsia="en-US" w:bidi="en-US"/>
              </w:rPr>
            </w:pPr>
            <w:r>
              <w:rPr>
                <w:lang w:eastAsia="en-US" w:bidi="en-US"/>
              </w:rPr>
              <w:t>Assegna</w:t>
            </w:r>
          </w:p>
        </w:tc>
        <w:tc>
          <w:tcPr>
            <w:tcW w:w="1605" w:type="dxa"/>
            <w:vAlign w:val="center"/>
          </w:tcPr>
          <w:p w14:paraId="34F83687" w14:textId="77777777" w:rsidR="00F37D26" w:rsidRDefault="00F37D26">
            <w:pPr>
              <w:jc w:val="center"/>
              <w:rPr>
                <w:lang w:eastAsia="en-US" w:bidi="en-US"/>
              </w:rPr>
            </w:pPr>
          </w:p>
        </w:tc>
        <w:tc>
          <w:tcPr>
            <w:tcW w:w="1605" w:type="dxa"/>
            <w:vAlign w:val="center"/>
          </w:tcPr>
          <w:p w14:paraId="3150B2A9" w14:textId="77777777" w:rsidR="00F37D26" w:rsidRDefault="00F37D26">
            <w:pPr>
              <w:jc w:val="center"/>
              <w:rPr>
                <w:lang w:eastAsia="en-US" w:bidi="en-US"/>
              </w:rPr>
            </w:pPr>
            <w:r>
              <w:rPr>
                <w:lang w:eastAsia="en-US" w:bidi="en-US"/>
              </w:rPr>
              <w:t>Controlla</w:t>
            </w:r>
          </w:p>
        </w:tc>
        <w:tc>
          <w:tcPr>
            <w:tcW w:w="1605" w:type="dxa"/>
            <w:vAlign w:val="center"/>
          </w:tcPr>
          <w:p w14:paraId="7FE2BA28" w14:textId="77777777" w:rsidR="00F37D26" w:rsidRDefault="00F37D26">
            <w:pPr>
              <w:jc w:val="center"/>
              <w:rPr>
                <w:lang w:eastAsia="en-US" w:bidi="en-US"/>
              </w:rPr>
            </w:pPr>
          </w:p>
        </w:tc>
      </w:tr>
      <w:tr w:rsidR="00F37D26" w14:paraId="6287F7E9" w14:textId="77777777">
        <w:trPr>
          <w:jc w:val="center"/>
        </w:trPr>
        <w:tc>
          <w:tcPr>
            <w:tcW w:w="1604" w:type="dxa"/>
            <w:vAlign w:val="center"/>
          </w:tcPr>
          <w:p w14:paraId="56E2598E" w14:textId="10135044" w:rsidR="00F37D26" w:rsidRDefault="00F37D26">
            <w:pPr>
              <w:jc w:val="center"/>
              <w:rPr>
                <w:lang w:eastAsia="en-US" w:bidi="en-US"/>
              </w:rPr>
            </w:pPr>
            <w:proofErr w:type="spellStart"/>
            <w:r w:rsidRPr="00FA0F32">
              <w:rPr>
                <w:sz w:val="18"/>
                <w:szCs w:val="18"/>
                <w:lang w:eastAsia="en-US" w:bidi="en-US"/>
              </w:rPr>
              <w:t>Operator</w:t>
            </w:r>
            <w:r w:rsidR="00392FD2">
              <w:rPr>
                <w:sz w:val="18"/>
                <w:szCs w:val="18"/>
                <w:lang w:eastAsia="en-US" w:bidi="en-US"/>
              </w:rPr>
              <w:t>ePreC</w:t>
            </w:r>
            <w:r w:rsidRPr="00FA0F32">
              <w:rPr>
                <w:sz w:val="18"/>
                <w:szCs w:val="18"/>
                <w:lang w:eastAsia="en-US" w:bidi="en-US"/>
              </w:rPr>
              <w:t>ontrollo</w:t>
            </w:r>
            <w:proofErr w:type="spellEnd"/>
          </w:p>
        </w:tc>
        <w:tc>
          <w:tcPr>
            <w:tcW w:w="1604" w:type="dxa"/>
            <w:tcBorders>
              <w:bottom w:val="single" w:sz="4" w:space="0" w:color="auto"/>
            </w:tcBorders>
            <w:vAlign w:val="center"/>
          </w:tcPr>
          <w:p w14:paraId="449280D7" w14:textId="77777777" w:rsidR="00F37D26" w:rsidRDefault="00F37D26">
            <w:pPr>
              <w:jc w:val="center"/>
              <w:rPr>
                <w:lang w:eastAsia="en-US" w:bidi="en-US"/>
              </w:rPr>
            </w:pPr>
          </w:p>
        </w:tc>
        <w:tc>
          <w:tcPr>
            <w:tcW w:w="1605" w:type="dxa"/>
            <w:tcBorders>
              <w:bottom w:val="single" w:sz="4" w:space="0" w:color="auto"/>
            </w:tcBorders>
            <w:vAlign w:val="center"/>
          </w:tcPr>
          <w:p w14:paraId="4365934B" w14:textId="77777777" w:rsidR="00F37D26" w:rsidRDefault="00F37D26">
            <w:pPr>
              <w:jc w:val="center"/>
              <w:rPr>
                <w:lang w:eastAsia="en-US" w:bidi="en-US"/>
              </w:rPr>
            </w:pPr>
          </w:p>
        </w:tc>
        <w:tc>
          <w:tcPr>
            <w:tcW w:w="1605" w:type="dxa"/>
            <w:tcBorders>
              <w:bottom w:val="single" w:sz="4" w:space="0" w:color="auto"/>
            </w:tcBorders>
            <w:vAlign w:val="center"/>
          </w:tcPr>
          <w:p w14:paraId="2AD08042" w14:textId="77777777" w:rsidR="00F37D26" w:rsidRDefault="00F37D26">
            <w:pPr>
              <w:jc w:val="center"/>
              <w:rPr>
                <w:lang w:eastAsia="en-US" w:bidi="en-US"/>
              </w:rPr>
            </w:pPr>
            <w:r>
              <w:rPr>
                <w:lang w:eastAsia="en-US" w:bidi="en-US"/>
              </w:rPr>
              <w:t>Assegna</w:t>
            </w:r>
          </w:p>
        </w:tc>
        <w:tc>
          <w:tcPr>
            <w:tcW w:w="1605" w:type="dxa"/>
            <w:tcBorders>
              <w:bottom w:val="single" w:sz="4" w:space="0" w:color="auto"/>
            </w:tcBorders>
            <w:vAlign w:val="center"/>
          </w:tcPr>
          <w:p w14:paraId="1BD53FEB" w14:textId="77777777" w:rsidR="00F37D26" w:rsidRDefault="00F37D26">
            <w:pPr>
              <w:jc w:val="center"/>
              <w:rPr>
                <w:lang w:eastAsia="en-US" w:bidi="en-US"/>
              </w:rPr>
            </w:pPr>
          </w:p>
        </w:tc>
        <w:tc>
          <w:tcPr>
            <w:tcW w:w="1605" w:type="dxa"/>
            <w:tcBorders>
              <w:bottom w:val="single" w:sz="4" w:space="0" w:color="auto"/>
            </w:tcBorders>
            <w:vAlign w:val="center"/>
          </w:tcPr>
          <w:p w14:paraId="5F01C8FA" w14:textId="77777777" w:rsidR="00F37D26" w:rsidRDefault="00F37D26">
            <w:pPr>
              <w:jc w:val="center"/>
              <w:rPr>
                <w:lang w:eastAsia="en-US" w:bidi="en-US"/>
              </w:rPr>
            </w:pPr>
          </w:p>
        </w:tc>
      </w:tr>
      <w:tr w:rsidR="00F37D26" w14:paraId="5BB6F909" w14:textId="77777777">
        <w:trPr>
          <w:jc w:val="center"/>
        </w:trPr>
        <w:tc>
          <w:tcPr>
            <w:tcW w:w="1604" w:type="dxa"/>
            <w:vAlign w:val="center"/>
          </w:tcPr>
          <w:p w14:paraId="153E7E5D" w14:textId="4FFAFD52" w:rsidR="00F37D26" w:rsidRDefault="00F37D26">
            <w:pPr>
              <w:jc w:val="center"/>
              <w:rPr>
                <w:lang w:eastAsia="en-US" w:bidi="en-US"/>
              </w:rPr>
            </w:pPr>
            <w:proofErr w:type="spellStart"/>
            <w:r w:rsidRPr="00FA0F32">
              <w:rPr>
                <w:sz w:val="18"/>
                <w:szCs w:val="18"/>
                <w:lang w:eastAsia="en-US" w:bidi="en-US"/>
              </w:rPr>
              <w:t>Operatore</w:t>
            </w:r>
            <w:r>
              <w:rPr>
                <w:sz w:val="18"/>
                <w:szCs w:val="18"/>
                <w:lang w:eastAsia="en-US" w:bidi="en-US"/>
              </w:rPr>
              <w:t>Istruttore</w:t>
            </w:r>
            <w:proofErr w:type="spellEnd"/>
          </w:p>
        </w:tc>
        <w:tc>
          <w:tcPr>
            <w:tcW w:w="1604" w:type="dxa"/>
            <w:shd w:val="thinDiagCross" w:color="auto" w:fill="17365D" w:themeFill="text2" w:themeFillShade="BF"/>
            <w:vAlign w:val="center"/>
          </w:tcPr>
          <w:p w14:paraId="19826BA9" w14:textId="77777777" w:rsidR="00F37D26" w:rsidRDefault="00F37D26">
            <w:pPr>
              <w:jc w:val="center"/>
              <w:rPr>
                <w:lang w:eastAsia="en-US" w:bidi="en-US"/>
              </w:rPr>
            </w:pPr>
          </w:p>
        </w:tc>
        <w:tc>
          <w:tcPr>
            <w:tcW w:w="1605" w:type="dxa"/>
            <w:shd w:val="thinDiagCross" w:color="auto" w:fill="17365D" w:themeFill="text2" w:themeFillShade="BF"/>
            <w:vAlign w:val="center"/>
          </w:tcPr>
          <w:p w14:paraId="3B68FCE0" w14:textId="77777777" w:rsidR="00F37D26" w:rsidRDefault="00F37D26">
            <w:pPr>
              <w:jc w:val="center"/>
              <w:rPr>
                <w:lang w:eastAsia="en-US" w:bidi="en-US"/>
              </w:rPr>
            </w:pPr>
          </w:p>
        </w:tc>
        <w:tc>
          <w:tcPr>
            <w:tcW w:w="1605" w:type="dxa"/>
            <w:shd w:val="thinDiagCross" w:color="auto" w:fill="17365D" w:themeFill="text2" w:themeFillShade="BF"/>
            <w:vAlign w:val="center"/>
          </w:tcPr>
          <w:p w14:paraId="45B9E5FB" w14:textId="77777777" w:rsidR="00F37D26" w:rsidRDefault="00F37D26">
            <w:pPr>
              <w:jc w:val="center"/>
              <w:rPr>
                <w:lang w:eastAsia="en-US" w:bidi="en-US"/>
              </w:rPr>
            </w:pPr>
          </w:p>
        </w:tc>
        <w:tc>
          <w:tcPr>
            <w:tcW w:w="1605" w:type="dxa"/>
            <w:shd w:val="thinDiagCross" w:color="auto" w:fill="17365D" w:themeFill="text2" w:themeFillShade="BF"/>
            <w:vAlign w:val="center"/>
          </w:tcPr>
          <w:p w14:paraId="07B8A867" w14:textId="77777777" w:rsidR="00F37D26" w:rsidRDefault="00F37D26">
            <w:pPr>
              <w:jc w:val="center"/>
              <w:rPr>
                <w:lang w:eastAsia="en-US" w:bidi="en-US"/>
              </w:rPr>
            </w:pPr>
          </w:p>
        </w:tc>
        <w:tc>
          <w:tcPr>
            <w:tcW w:w="1605" w:type="dxa"/>
            <w:shd w:val="thinDiagCross" w:color="auto" w:fill="17365D" w:themeFill="text2" w:themeFillShade="BF"/>
            <w:vAlign w:val="center"/>
          </w:tcPr>
          <w:p w14:paraId="52211F34" w14:textId="77777777" w:rsidR="00F37D26" w:rsidRDefault="00F37D26">
            <w:pPr>
              <w:jc w:val="center"/>
              <w:rPr>
                <w:lang w:eastAsia="en-US" w:bidi="en-US"/>
              </w:rPr>
            </w:pPr>
          </w:p>
        </w:tc>
      </w:tr>
      <w:tr w:rsidR="00F37D26" w14:paraId="6E941A70" w14:textId="77777777">
        <w:trPr>
          <w:jc w:val="center"/>
        </w:trPr>
        <w:tc>
          <w:tcPr>
            <w:tcW w:w="9628" w:type="dxa"/>
            <w:gridSpan w:val="6"/>
            <w:vAlign w:val="center"/>
          </w:tcPr>
          <w:p w14:paraId="157CC4BC" w14:textId="77777777" w:rsidR="00F37D26" w:rsidRPr="00CE50B7" w:rsidRDefault="00F37D26">
            <w:pPr>
              <w:jc w:val="center"/>
              <w:rPr>
                <w:b/>
                <w:bCs/>
                <w:lang w:eastAsia="en-US" w:bidi="en-US"/>
              </w:rPr>
            </w:pPr>
            <w:r w:rsidRPr="00CE50B7">
              <w:rPr>
                <w:b/>
                <w:bCs/>
                <w:lang w:eastAsia="en-US" w:bidi="en-US"/>
              </w:rPr>
              <w:t>Scenario 3</w:t>
            </w:r>
          </w:p>
        </w:tc>
      </w:tr>
      <w:tr w:rsidR="00F37D26" w14:paraId="1EA1E81E" w14:textId="77777777">
        <w:trPr>
          <w:jc w:val="center"/>
        </w:trPr>
        <w:tc>
          <w:tcPr>
            <w:tcW w:w="1604" w:type="dxa"/>
            <w:vAlign w:val="center"/>
          </w:tcPr>
          <w:p w14:paraId="42C73917" w14:textId="5D2F1BE0" w:rsidR="00F37D26" w:rsidRDefault="00392FD2">
            <w:pPr>
              <w:jc w:val="center"/>
              <w:rPr>
                <w:lang w:eastAsia="en-US" w:bidi="en-US"/>
              </w:rPr>
            </w:pPr>
            <w:proofErr w:type="spellStart"/>
            <w:r w:rsidRPr="00CE50B7">
              <w:rPr>
                <w:sz w:val="18"/>
                <w:szCs w:val="18"/>
                <w:lang w:eastAsia="en-US" w:bidi="en-US"/>
              </w:rPr>
              <w:t>OperatoreAssegnazione</w:t>
            </w:r>
            <w:r>
              <w:rPr>
                <w:sz w:val="18"/>
                <w:szCs w:val="18"/>
                <w:lang w:eastAsia="en-US" w:bidi="en-US"/>
              </w:rPr>
              <w:t>Istanze</w:t>
            </w:r>
            <w:proofErr w:type="spellEnd"/>
          </w:p>
        </w:tc>
        <w:tc>
          <w:tcPr>
            <w:tcW w:w="1604" w:type="dxa"/>
            <w:vAlign w:val="center"/>
          </w:tcPr>
          <w:p w14:paraId="6FE611AD" w14:textId="77777777" w:rsidR="00F37D26" w:rsidRDefault="00F37D26">
            <w:pPr>
              <w:jc w:val="center"/>
              <w:rPr>
                <w:lang w:eastAsia="en-US" w:bidi="en-US"/>
              </w:rPr>
            </w:pPr>
            <w:r>
              <w:rPr>
                <w:lang w:eastAsia="en-US" w:bidi="en-US"/>
              </w:rPr>
              <w:t>Assegna</w:t>
            </w:r>
          </w:p>
        </w:tc>
        <w:tc>
          <w:tcPr>
            <w:tcW w:w="1605" w:type="dxa"/>
            <w:vAlign w:val="center"/>
          </w:tcPr>
          <w:p w14:paraId="68411062" w14:textId="77777777" w:rsidR="00F37D26" w:rsidRDefault="00F37D26">
            <w:pPr>
              <w:jc w:val="center"/>
              <w:rPr>
                <w:lang w:eastAsia="en-US" w:bidi="en-US"/>
              </w:rPr>
            </w:pPr>
          </w:p>
        </w:tc>
        <w:tc>
          <w:tcPr>
            <w:tcW w:w="1605" w:type="dxa"/>
            <w:vAlign w:val="center"/>
          </w:tcPr>
          <w:p w14:paraId="231E673B" w14:textId="77777777" w:rsidR="00F37D26" w:rsidRDefault="00F37D26">
            <w:pPr>
              <w:jc w:val="center"/>
              <w:rPr>
                <w:lang w:eastAsia="en-US" w:bidi="en-US"/>
              </w:rPr>
            </w:pPr>
          </w:p>
        </w:tc>
        <w:tc>
          <w:tcPr>
            <w:tcW w:w="1605" w:type="dxa"/>
            <w:vAlign w:val="center"/>
          </w:tcPr>
          <w:p w14:paraId="606AFDED" w14:textId="77777777" w:rsidR="00F37D26" w:rsidRDefault="00F37D26">
            <w:pPr>
              <w:jc w:val="center"/>
              <w:rPr>
                <w:lang w:eastAsia="en-US" w:bidi="en-US"/>
              </w:rPr>
            </w:pPr>
            <w:r>
              <w:rPr>
                <w:lang w:eastAsia="en-US" w:bidi="en-US"/>
              </w:rPr>
              <w:t>Controlla</w:t>
            </w:r>
          </w:p>
        </w:tc>
        <w:tc>
          <w:tcPr>
            <w:tcW w:w="1605" w:type="dxa"/>
            <w:vAlign w:val="center"/>
          </w:tcPr>
          <w:p w14:paraId="039C4F7C" w14:textId="77777777" w:rsidR="00F37D26" w:rsidRDefault="00F37D26">
            <w:pPr>
              <w:jc w:val="center"/>
              <w:rPr>
                <w:lang w:eastAsia="en-US" w:bidi="en-US"/>
              </w:rPr>
            </w:pPr>
          </w:p>
        </w:tc>
      </w:tr>
      <w:tr w:rsidR="00F37D26" w14:paraId="21FC3651" w14:textId="77777777">
        <w:trPr>
          <w:jc w:val="center"/>
        </w:trPr>
        <w:tc>
          <w:tcPr>
            <w:tcW w:w="1604" w:type="dxa"/>
            <w:vAlign w:val="center"/>
          </w:tcPr>
          <w:p w14:paraId="445296D9" w14:textId="2262FB9D" w:rsidR="00F37D26" w:rsidRDefault="00392FD2">
            <w:pPr>
              <w:jc w:val="center"/>
              <w:rPr>
                <w:lang w:eastAsia="en-US" w:bidi="en-US"/>
              </w:rPr>
            </w:pPr>
            <w:proofErr w:type="spellStart"/>
            <w:r w:rsidRPr="00FA0F32">
              <w:rPr>
                <w:sz w:val="18"/>
                <w:szCs w:val="18"/>
                <w:lang w:eastAsia="en-US" w:bidi="en-US"/>
              </w:rPr>
              <w:t>Operatore</w:t>
            </w:r>
            <w:r>
              <w:rPr>
                <w:sz w:val="18"/>
                <w:szCs w:val="18"/>
                <w:lang w:eastAsia="en-US" w:bidi="en-US"/>
              </w:rPr>
              <w:t>C</w:t>
            </w:r>
            <w:r w:rsidRPr="00FA0F32">
              <w:rPr>
                <w:sz w:val="18"/>
                <w:szCs w:val="18"/>
                <w:lang w:eastAsia="en-US" w:bidi="en-US"/>
              </w:rPr>
              <w:t>ontrollo</w:t>
            </w:r>
            <w:proofErr w:type="spellEnd"/>
          </w:p>
        </w:tc>
        <w:tc>
          <w:tcPr>
            <w:tcW w:w="1604" w:type="dxa"/>
            <w:tcBorders>
              <w:bottom w:val="single" w:sz="4" w:space="0" w:color="auto"/>
            </w:tcBorders>
            <w:vAlign w:val="center"/>
          </w:tcPr>
          <w:p w14:paraId="2F71D568" w14:textId="77777777" w:rsidR="00F37D26" w:rsidRDefault="00F37D26">
            <w:pPr>
              <w:jc w:val="center"/>
              <w:rPr>
                <w:lang w:eastAsia="en-US" w:bidi="en-US"/>
              </w:rPr>
            </w:pPr>
          </w:p>
        </w:tc>
        <w:tc>
          <w:tcPr>
            <w:tcW w:w="1605" w:type="dxa"/>
            <w:tcBorders>
              <w:bottom w:val="single" w:sz="4" w:space="0" w:color="auto"/>
            </w:tcBorders>
            <w:vAlign w:val="center"/>
          </w:tcPr>
          <w:p w14:paraId="3D14B0B4" w14:textId="77777777" w:rsidR="00F37D26" w:rsidRDefault="00F37D26">
            <w:pPr>
              <w:jc w:val="center"/>
              <w:rPr>
                <w:lang w:eastAsia="en-US" w:bidi="en-US"/>
              </w:rPr>
            </w:pPr>
            <w:r>
              <w:rPr>
                <w:lang w:eastAsia="en-US" w:bidi="en-US"/>
              </w:rPr>
              <w:t>Assegna</w:t>
            </w:r>
          </w:p>
        </w:tc>
        <w:tc>
          <w:tcPr>
            <w:tcW w:w="1605" w:type="dxa"/>
            <w:tcBorders>
              <w:bottom w:val="single" w:sz="4" w:space="0" w:color="auto"/>
            </w:tcBorders>
            <w:vAlign w:val="center"/>
          </w:tcPr>
          <w:p w14:paraId="5DCBAC86" w14:textId="77777777" w:rsidR="00F37D26" w:rsidRDefault="00F37D26">
            <w:pPr>
              <w:jc w:val="center"/>
              <w:rPr>
                <w:lang w:eastAsia="en-US" w:bidi="en-US"/>
              </w:rPr>
            </w:pPr>
          </w:p>
        </w:tc>
        <w:tc>
          <w:tcPr>
            <w:tcW w:w="1605" w:type="dxa"/>
            <w:tcBorders>
              <w:bottom w:val="single" w:sz="4" w:space="0" w:color="auto"/>
            </w:tcBorders>
            <w:vAlign w:val="center"/>
          </w:tcPr>
          <w:p w14:paraId="69A6874A" w14:textId="77777777" w:rsidR="00F37D26" w:rsidRDefault="00F37D26">
            <w:pPr>
              <w:jc w:val="center"/>
              <w:rPr>
                <w:lang w:eastAsia="en-US" w:bidi="en-US"/>
              </w:rPr>
            </w:pPr>
          </w:p>
        </w:tc>
        <w:tc>
          <w:tcPr>
            <w:tcW w:w="1605" w:type="dxa"/>
            <w:tcBorders>
              <w:bottom w:val="single" w:sz="4" w:space="0" w:color="auto"/>
            </w:tcBorders>
            <w:vAlign w:val="center"/>
          </w:tcPr>
          <w:p w14:paraId="34A11054" w14:textId="77777777" w:rsidR="00F37D26" w:rsidRDefault="00F37D26">
            <w:pPr>
              <w:jc w:val="center"/>
              <w:rPr>
                <w:lang w:eastAsia="en-US" w:bidi="en-US"/>
              </w:rPr>
            </w:pPr>
          </w:p>
        </w:tc>
      </w:tr>
      <w:tr w:rsidR="00F37D26" w14:paraId="71C9062C" w14:textId="77777777">
        <w:trPr>
          <w:jc w:val="center"/>
        </w:trPr>
        <w:tc>
          <w:tcPr>
            <w:tcW w:w="1604" w:type="dxa"/>
            <w:vAlign w:val="center"/>
          </w:tcPr>
          <w:p w14:paraId="63BC860F" w14:textId="79DDAD23" w:rsidR="00F37D26" w:rsidRDefault="00392FD2">
            <w:pPr>
              <w:jc w:val="center"/>
              <w:rPr>
                <w:lang w:eastAsia="en-US" w:bidi="en-US"/>
              </w:rPr>
            </w:pPr>
            <w:proofErr w:type="spellStart"/>
            <w:r w:rsidRPr="00FA0F32">
              <w:rPr>
                <w:sz w:val="18"/>
                <w:szCs w:val="18"/>
                <w:lang w:eastAsia="en-US" w:bidi="en-US"/>
              </w:rPr>
              <w:t>Operatore</w:t>
            </w:r>
            <w:r>
              <w:rPr>
                <w:sz w:val="18"/>
                <w:szCs w:val="18"/>
                <w:lang w:eastAsia="en-US" w:bidi="en-US"/>
              </w:rPr>
              <w:t>Istruttore</w:t>
            </w:r>
            <w:proofErr w:type="spellEnd"/>
          </w:p>
        </w:tc>
        <w:tc>
          <w:tcPr>
            <w:tcW w:w="1604" w:type="dxa"/>
            <w:shd w:val="thinDiagCross" w:color="auto" w:fill="17365D" w:themeFill="text2" w:themeFillShade="BF"/>
            <w:vAlign w:val="center"/>
          </w:tcPr>
          <w:p w14:paraId="526FD5F9" w14:textId="77777777" w:rsidR="00F37D26" w:rsidRDefault="00F37D26">
            <w:pPr>
              <w:jc w:val="center"/>
              <w:rPr>
                <w:lang w:eastAsia="en-US" w:bidi="en-US"/>
              </w:rPr>
            </w:pPr>
          </w:p>
        </w:tc>
        <w:tc>
          <w:tcPr>
            <w:tcW w:w="1605" w:type="dxa"/>
            <w:shd w:val="thinDiagCross" w:color="auto" w:fill="17365D" w:themeFill="text2" w:themeFillShade="BF"/>
            <w:vAlign w:val="center"/>
          </w:tcPr>
          <w:p w14:paraId="27709A35" w14:textId="77777777" w:rsidR="00F37D26" w:rsidRDefault="00F37D26">
            <w:pPr>
              <w:jc w:val="center"/>
              <w:rPr>
                <w:lang w:eastAsia="en-US" w:bidi="en-US"/>
              </w:rPr>
            </w:pPr>
          </w:p>
        </w:tc>
        <w:tc>
          <w:tcPr>
            <w:tcW w:w="1605" w:type="dxa"/>
            <w:shd w:val="thinDiagCross" w:color="auto" w:fill="17365D" w:themeFill="text2" w:themeFillShade="BF"/>
            <w:vAlign w:val="center"/>
          </w:tcPr>
          <w:p w14:paraId="25D8BA8C" w14:textId="77777777" w:rsidR="00F37D26" w:rsidRDefault="00F37D26">
            <w:pPr>
              <w:jc w:val="center"/>
              <w:rPr>
                <w:lang w:eastAsia="en-US" w:bidi="en-US"/>
              </w:rPr>
            </w:pPr>
          </w:p>
        </w:tc>
        <w:tc>
          <w:tcPr>
            <w:tcW w:w="1605" w:type="dxa"/>
            <w:shd w:val="thinDiagCross" w:color="auto" w:fill="17365D" w:themeFill="text2" w:themeFillShade="BF"/>
            <w:vAlign w:val="center"/>
          </w:tcPr>
          <w:p w14:paraId="067957CB" w14:textId="77777777" w:rsidR="00F37D26" w:rsidRDefault="00F37D26">
            <w:pPr>
              <w:jc w:val="center"/>
              <w:rPr>
                <w:lang w:eastAsia="en-US" w:bidi="en-US"/>
              </w:rPr>
            </w:pPr>
          </w:p>
        </w:tc>
        <w:tc>
          <w:tcPr>
            <w:tcW w:w="1605" w:type="dxa"/>
            <w:shd w:val="thinDiagCross" w:color="auto" w:fill="17365D" w:themeFill="text2" w:themeFillShade="BF"/>
            <w:vAlign w:val="center"/>
          </w:tcPr>
          <w:p w14:paraId="7829AC6F" w14:textId="77777777" w:rsidR="00F37D26" w:rsidRDefault="00F37D26">
            <w:pPr>
              <w:jc w:val="center"/>
              <w:rPr>
                <w:lang w:eastAsia="en-US" w:bidi="en-US"/>
              </w:rPr>
            </w:pPr>
          </w:p>
        </w:tc>
      </w:tr>
      <w:tr w:rsidR="00F37D26" w14:paraId="12A18139" w14:textId="77777777">
        <w:trPr>
          <w:jc w:val="center"/>
        </w:trPr>
        <w:tc>
          <w:tcPr>
            <w:tcW w:w="9628" w:type="dxa"/>
            <w:gridSpan w:val="6"/>
            <w:vAlign w:val="center"/>
          </w:tcPr>
          <w:p w14:paraId="47FEBCE5" w14:textId="77777777" w:rsidR="00F37D26" w:rsidRPr="00CE50B7" w:rsidRDefault="00F37D26">
            <w:pPr>
              <w:jc w:val="center"/>
              <w:rPr>
                <w:b/>
                <w:bCs/>
                <w:lang w:eastAsia="en-US" w:bidi="en-US"/>
              </w:rPr>
            </w:pPr>
            <w:r w:rsidRPr="00CE50B7">
              <w:rPr>
                <w:b/>
                <w:bCs/>
                <w:lang w:eastAsia="en-US" w:bidi="en-US"/>
              </w:rPr>
              <w:t>Scenario 2</w:t>
            </w:r>
          </w:p>
        </w:tc>
      </w:tr>
      <w:tr w:rsidR="00F37D26" w14:paraId="61440658" w14:textId="77777777">
        <w:trPr>
          <w:jc w:val="center"/>
        </w:trPr>
        <w:tc>
          <w:tcPr>
            <w:tcW w:w="1604" w:type="dxa"/>
            <w:vAlign w:val="center"/>
          </w:tcPr>
          <w:p w14:paraId="58E72DFD" w14:textId="5195AAFB" w:rsidR="00F37D26" w:rsidRDefault="00155B45">
            <w:pPr>
              <w:jc w:val="center"/>
              <w:rPr>
                <w:lang w:eastAsia="en-US" w:bidi="en-US"/>
              </w:rPr>
            </w:pPr>
            <w:proofErr w:type="spellStart"/>
            <w:r w:rsidRPr="00CE50B7">
              <w:rPr>
                <w:sz w:val="18"/>
                <w:szCs w:val="18"/>
                <w:lang w:eastAsia="en-US" w:bidi="en-US"/>
              </w:rPr>
              <w:t>OperatoreAssegnazione</w:t>
            </w:r>
            <w:r>
              <w:rPr>
                <w:sz w:val="18"/>
                <w:szCs w:val="18"/>
                <w:lang w:eastAsia="en-US" w:bidi="en-US"/>
              </w:rPr>
              <w:t>Istanze</w:t>
            </w:r>
            <w:proofErr w:type="spellEnd"/>
          </w:p>
        </w:tc>
        <w:tc>
          <w:tcPr>
            <w:tcW w:w="1604" w:type="dxa"/>
            <w:tcBorders>
              <w:bottom w:val="single" w:sz="4" w:space="0" w:color="auto"/>
            </w:tcBorders>
            <w:vAlign w:val="center"/>
          </w:tcPr>
          <w:p w14:paraId="37DC2B49" w14:textId="77777777" w:rsidR="00F37D26" w:rsidRDefault="00F37D26">
            <w:pPr>
              <w:jc w:val="center"/>
              <w:rPr>
                <w:lang w:eastAsia="en-US" w:bidi="en-US"/>
              </w:rPr>
            </w:pPr>
            <w:r>
              <w:rPr>
                <w:lang w:eastAsia="en-US" w:bidi="en-US"/>
              </w:rPr>
              <w:t>Assegna</w:t>
            </w:r>
          </w:p>
        </w:tc>
        <w:tc>
          <w:tcPr>
            <w:tcW w:w="1605" w:type="dxa"/>
            <w:tcBorders>
              <w:bottom w:val="single" w:sz="4" w:space="0" w:color="auto"/>
            </w:tcBorders>
            <w:vAlign w:val="center"/>
          </w:tcPr>
          <w:p w14:paraId="14756A56" w14:textId="77777777" w:rsidR="00F37D26" w:rsidRDefault="00F37D26">
            <w:pPr>
              <w:jc w:val="center"/>
              <w:rPr>
                <w:lang w:eastAsia="en-US" w:bidi="en-US"/>
              </w:rPr>
            </w:pPr>
          </w:p>
        </w:tc>
        <w:tc>
          <w:tcPr>
            <w:tcW w:w="1605" w:type="dxa"/>
            <w:tcBorders>
              <w:bottom w:val="single" w:sz="4" w:space="0" w:color="auto"/>
            </w:tcBorders>
            <w:vAlign w:val="center"/>
          </w:tcPr>
          <w:p w14:paraId="777D1E69" w14:textId="77777777" w:rsidR="00F37D26" w:rsidRDefault="00F37D26">
            <w:pPr>
              <w:jc w:val="center"/>
              <w:rPr>
                <w:lang w:eastAsia="en-US" w:bidi="en-US"/>
              </w:rPr>
            </w:pPr>
          </w:p>
        </w:tc>
        <w:tc>
          <w:tcPr>
            <w:tcW w:w="1605" w:type="dxa"/>
            <w:tcBorders>
              <w:bottom w:val="single" w:sz="4" w:space="0" w:color="auto"/>
            </w:tcBorders>
            <w:vAlign w:val="center"/>
          </w:tcPr>
          <w:p w14:paraId="160492B1" w14:textId="77777777" w:rsidR="00F37D26" w:rsidRDefault="00F37D26">
            <w:pPr>
              <w:jc w:val="center"/>
              <w:rPr>
                <w:lang w:eastAsia="en-US" w:bidi="en-US"/>
              </w:rPr>
            </w:pPr>
          </w:p>
        </w:tc>
        <w:tc>
          <w:tcPr>
            <w:tcW w:w="1605" w:type="dxa"/>
            <w:tcBorders>
              <w:bottom w:val="single" w:sz="4" w:space="0" w:color="auto"/>
            </w:tcBorders>
            <w:vAlign w:val="center"/>
          </w:tcPr>
          <w:p w14:paraId="487C3D2F" w14:textId="77777777" w:rsidR="00F37D26" w:rsidRDefault="00F37D26">
            <w:pPr>
              <w:jc w:val="center"/>
              <w:rPr>
                <w:lang w:eastAsia="en-US" w:bidi="en-US"/>
              </w:rPr>
            </w:pPr>
          </w:p>
        </w:tc>
      </w:tr>
      <w:tr w:rsidR="00F37D26" w14:paraId="26A42E3E" w14:textId="77777777">
        <w:trPr>
          <w:jc w:val="center"/>
        </w:trPr>
        <w:tc>
          <w:tcPr>
            <w:tcW w:w="1604" w:type="dxa"/>
            <w:vAlign w:val="center"/>
          </w:tcPr>
          <w:p w14:paraId="09B448BF" w14:textId="10D5E39B" w:rsidR="00F37D26" w:rsidRPr="00FA0F32" w:rsidRDefault="00392FD2">
            <w:pPr>
              <w:jc w:val="center"/>
              <w:rPr>
                <w:sz w:val="18"/>
                <w:szCs w:val="18"/>
                <w:lang w:eastAsia="en-US" w:bidi="en-US"/>
              </w:rPr>
            </w:pPr>
            <w:proofErr w:type="spellStart"/>
            <w:r w:rsidRPr="00FA0F32">
              <w:rPr>
                <w:sz w:val="18"/>
                <w:szCs w:val="18"/>
                <w:lang w:eastAsia="en-US" w:bidi="en-US"/>
              </w:rPr>
              <w:t>Operatore</w:t>
            </w:r>
            <w:r>
              <w:rPr>
                <w:sz w:val="18"/>
                <w:szCs w:val="18"/>
                <w:lang w:eastAsia="en-US" w:bidi="en-US"/>
              </w:rPr>
              <w:t>Istruttore</w:t>
            </w:r>
            <w:proofErr w:type="spellEnd"/>
          </w:p>
        </w:tc>
        <w:tc>
          <w:tcPr>
            <w:tcW w:w="1604" w:type="dxa"/>
            <w:shd w:val="thinDiagCross" w:color="auto" w:fill="17365D" w:themeFill="text2" w:themeFillShade="BF"/>
            <w:vAlign w:val="center"/>
          </w:tcPr>
          <w:p w14:paraId="645774A4" w14:textId="77777777" w:rsidR="00F37D26" w:rsidRDefault="00F37D26">
            <w:pPr>
              <w:jc w:val="center"/>
              <w:rPr>
                <w:lang w:eastAsia="en-US" w:bidi="en-US"/>
              </w:rPr>
            </w:pPr>
          </w:p>
        </w:tc>
        <w:tc>
          <w:tcPr>
            <w:tcW w:w="1605" w:type="dxa"/>
            <w:shd w:val="thinDiagCross" w:color="auto" w:fill="17365D" w:themeFill="text2" w:themeFillShade="BF"/>
            <w:vAlign w:val="center"/>
          </w:tcPr>
          <w:p w14:paraId="0A22ACB2" w14:textId="77777777" w:rsidR="00F37D26" w:rsidRDefault="00F37D26">
            <w:pPr>
              <w:jc w:val="center"/>
              <w:rPr>
                <w:lang w:eastAsia="en-US" w:bidi="en-US"/>
              </w:rPr>
            </w:pPr>
          </w:p>
        </w:tc>
        <w:tc>
          <w:tcPr>
            <w:tcW w:w="1605" w:type="dxa"/>
            <w:shd w:val="thinDiagCross" w:color="auto" w:fill="17365D" w:themeFill="text2" w:themeFillShade="BF"/>
            <w:vAlign w:val="center"/>
          </w:tcPr>
          <w:p w14:paraId="6F47D877" w14:textId="77777777" w:rsidR="00F37D26" w:rsidRDefault="00F37D26">
            <w:pPr>
              <w:jc w:val="center"/>
              <w:rPr>
                <w:lang w:eastAsia="en-US" w:bidi="en-US"/>
              </w:rPr>
            </w:pPr>
          </w:p>
        </w:tc>
        <w:tc>
          <w:tcPr>
            <w:tcW w:w="1605" w:type="dxa"/>
            <w:shd w:val="thinDiagCross" w:color="auto" w:fill="17365D" w:themeFill="text2" w:themeFillShade="BF"/>
            <w:vAlign w:val="center"/>
          </w:tcPr>
          <w:p w14:paraId="32484917" w14:textId="77777777" w:rsidR="00F37D26" w:rsidRDefault="00F37D26">
            <w:pPr>
              <w:jc w:val="center"/>
              <w:rPr>
                <w:lang w:eastAsia="en-US" w:bidi="en-US"/>
              </w:rPr>
            </w:pPr>
          </w:p>
        </w:tc>
        <w:tc>
          <w:tcPr>
            <w:tcW w:w="1605" w:type="dxa"/>
            <w:shd w:val="thinDiagCross" w:color="auto" w:fill="17365D" w:themeFill="text2" w:themeFillShade="BF"/>
            <w:vAlign w:val="center"/>
          </w:tcPr>
          <w:p w14:paraId="1A28B493" w14:textId="77777777" w:rsidR="00F37D26" w:rsidRDefault="00F37D26">
            <w:pPr>
              <w:jc w:val="center"/>
              <w:rPr>
                <w:lang w:eastAsia="en-US" w:bidi="en-US"/>
              </w:rPr>
            </w:pPr>
          </w:p>
        </w:tc>
      </w:tr>
      <w:tr w:rsidR="00F37D26" w14:paraId="14BEB41F" w14:textId="77777777">
        <w:trPr>
          <w:jc w:val="center"/>
        </w:trPr>
        <w:tc>
          <w:tcPr>
            <w:tcW w:w="9628" w:type="dxa"/>
            <w:gridSpan w:val="6"/>
            <w:vAlign w:val="center"/>
          </w:tcPr>
          <w:p w14:paraId="038EB4E7" w14:textId="77777777" w:rsidR="00F37D26" w:rsidRPr="00CE50B7" w:rsidRDefault="00F37D26">
            <w:pPr>
              <w:jc w:val="center"/>
              <w:rPr>
                <w:b/>
                <w:bCs/>
                <w:lang w:eastAsia="en-US" w:bidi="en-US"/>
              </w:rPr>
            </w:pPr>
            <w:r w:rsidRPr="00CE50B7">
              <w:rPr>
                <w:b/>
                <w:bCs/>
                <w:lang w:eastAsia="en-US" w:bidi="en-US"/>
              </w:rPr>
              <w:t>Scenario 1</w:t>
            </w:r>
          </w:p>
        </w:tc>
      </w:tr>
      <w:tr w:rsidR="00F37D26" w14:paraId="4B04BDFF" w14:textId="77777777">
        <w:trPr>
          <w:jc w:val="center"/>
        </w:trPr>
        <w:tc>
          <w:tcPr>
            <w:tcW w:w="1604" w:type="dxa"/>
            <w:vAlign w:val="center"/>
          </w:tcPr>
          <w:p w14:paraId="7310D78F" w14:textId="78895AD1" w:rsidR="00F37D26" w:rsidRPr="00FA0F32" w:rsidRDefault="00F37D26">
            <w:pPr>
              <w:jc w:val="center"/>
              <w:rPr>
                <w:sz w:val="18"/>
                <w:szCs w:val="18"/>
                <w:lang w:eastAsia="en-US" w:bidi="en-US"/>
              </w:rPr>
            </w:pPr>
            <w:proofErr w:type="spellStart"/>
            <w:r w:rsidRPr="00FA0F32">
              <w:rPr>
                <w:sz w:val="18"/>
                <w:szCs w:val="18"/>
                <w:lang w:eastAsia="en-US" w:bidi="en-US"/>
              </w:rPr>
              <w:t>OperatoreUnico</w:t>
            </w:r>
            <w:proofErr w:type="spellEnd"/>
          </w:p>
        </w:tc>
        <w:tc>
          <w:tcPr>
            <w:tcW w:w="1604" w:type="dxa"/>
            <w:shd w:val="thinDiagCross" w:color="auto" w:fill="17365D" w:themeFill="text2" w:themeFillShade="BF"/>
            <w:vAlign w:val="center"/>
          </w:tcPr>
          <w:p w14:paraId="682A8208" w14:textId="77777777" w:rsidR="00F37D26" w:rsidRDefault="00F37D26">
            <w:pPr>
              <w:jc w:val="center"/>
              <w:rPr>
                <w:lang w:eastAsia="en-US" w:bidi="en-US"/>
              </w:rPr>
            </w:pPr>
          </w:p>
        </w:tc>
        <w:tc>
          <w:tcPr>
            <w:tcW w:w="1605" w:type="dxa"/>
            <w:shd w:val="thinDiagCross" w:color="auto" w:fill="17365D" w:themeFill="text2" w:themeFillShade="BF"/>
            <w:vAlign w:val="center"/>
          </w:tcPr>
          <w:p w14:paraId="41CB5B20" w14:textId="77777777" w:rsidR="00F37D26" w:rsidRDefault="00F37D26">
            <w:pPr>
              <w:jc w:val="center"/>
              <w:rPr>
                <w:lang w:eastAsia="en-US" w:bidi="en-US"/>
              </w:rPr>
            </w:pPr>
          </w:p>
        </w:tc>
        <w:tc>
          <w:tcPr>
            <w:tcW w:w="1605" w:type="dxa"/>
            <w:shd w:val="thinDiagCross" w:color="auto" w:fill="17365D" w:themeFill="text2" w:themeFillShade="BF"/>
            <w:vAlign w:val="center"/>
          </w:tcPr>
          <w:p w14:paraId="3173BBE2" w14:textId="77777777" w:rsidR="00F37D26" w:rsidRDefault="00F37D26">
            <w:pPr>
              <w:jc w:val="center"/>
              <w:rPr>
                <w:lang w:eastAsia="en-US" w:bidi="en-US"/>
              </w:rPr>
            </w:pPr>
          </w:p>
        </w:tc>
        <w:tc>
          <w:tcPr>
            <w:tcW w:w="1605" w:type="dxa"/>
            <w:shd w:val="thinDiagCross" w:color="auto" w:fill="17365D" w:themeFill="text2" w:themeFillShade="BF"/>
            <w:vAlign w:val="center"/>
          </w:tcPr>
          <w:p w14:paraId="3FFB9E19" w14:textId="77777777" w:rsidR="00F37D26" w:rsidRDefault="00F37D26">
            <w:pPr>
              <w:jc w:val="center"/>
              <w:rPr>
                <w:lang w:eastAsia="en-US" w:bidi="en-US"/>
              </w:rPr>
            </w:pPr>
          </w:p>
        </w:tc>
        <w:tc>
          <w:tcPr>
            <w:tcW w:w="1605" w:type="dxa"/>
            <w:shd w:val="thinDiagCross" w:color="auto" w:fill="17365D" w:themeFill="text2" w:themeFillShade="BF"/>
            <w:vAlign w:val="center"/>
          </w:tcPr>
          <w:p w14:paraId="32ED0C7C" w14:textId="77777777" w:rsidR="00F37D26" w:rsidRDefault="00F37D26">
            <w:pPr>
              <w:keepNext/>
              <w:jc w:val="center"/>
              <w:rPr>
                <w:lang w:eastAsia="en-US" w:bidi="en-US"/>
              </w:rPr>
            </w:pPr>
          </w:p>
        </w:tc>
      </w:tr>
    </w:tbl>
    <w:p w14:paraId="0FF9CE62" w14:textId="7B0C8E3F" w:rsidR="00F37D26" w:rsidRDefault="00F37D26" w:rsidP="00F37D26">
      <w:pPr>
        <w:pStyle w:val="Didascalia"/>
        <w:rPr>
          <w:lang w:eastAsia="en-US" w:bidi="en-US"/>
        </w:rPr>
      </w:pPr>
      <w:bookmarkStart w:id="87" w:name="_Toc144312792"/>
      <w:r>
        <w:t xml:space="preserve">Tabella </w:t>
      </w:r>
      <w:fldSimple w:instr=" SEQ Tabella \* ARABIC ">
        <w:r w:rsidR="00FC7953">
          <w:rPr>
            <w:noProof/>
          </w:rPr>
          <w:t>5</w:t>
        </w:r>
      </w:fldSimple>
      <w:r>
        <w:t xml:space="preserve"> - Logiche CTA Dashboard</w:t>
      </w:r>
      <w:bookmarkEnd w:id="87"/>
    </w:p>
    <w:p w14:paraId="02402AD3" w14:textId="77777777" w:rsidR="00126F01" w:rsidRDefault="00F37D26">
      <w:pPr>
        <w:pStyle w:val="Paragrafoelenco"/>
        <w:numPr>
          <w:ilvl w:val="0"/>
          <w:numId w:val="124"/>
        </w:numPr>
        <w:ind w:left="2880"/>
        <w:jc w:val="both"/>
        <w:rPr>
          <w:lang w:eastAsia="en-US" w:bidi="en-US"/>
        </w:rPr>
      </w:pPr>
      <w:r>
        <w:rPr>
          <w:lang w:eastAsia="en-US" w:bidi="en-US"/>
        </w:rPr>
        <w:t>CTA “</w:t>
      </w:r>
      <w:r w:rsidRPr="00126F01">
        <w:rPr>
          <w:lang w:eastAsia="en-US" w:bidi="en-US"/>
        </w:rPr>
        <w:t>Cambia Assegnazione</w:t>
      </w:r>
      <w:r>
        <w:rPr>
          <w:lang w:eastAsia="en-US" w:bidi="en-US"/>
        </w:rPr>
        <w:t xml:space="preserve">”: la CTA sarà presente se e solo se l’operatore cliccherà in almeno una delle </w:t>
      </w:r>
      <w:proofErr w:type="spellStart"/>
      <w:r>
        <w:rPr>
          <w:lang w:eastAsia="en-US" w:bidi="en-US"/>
        </w:rPr>
        <w:t>checkbox</w:t>
      </w:r>
      <w:proofErr w:type="spellEnd"/>
      <w:r>
        <w:rPr>
          <w:lang w:eastAsia="en-US" w:bidi="en-US"/>
        </w:rPr>
        <w:t xml:space="preserve"> presenti in corrispondenza di ogni record. </w:t>
      </w:r>
    </w:p>
    <w:p w14:paraId="4276C63A" w14:textId="5110880D" w:rsidR="00F37D26" w:rsidRPr="00EA3635" w:rsidRDefault="00F37D26" w:rsidP="00126F01">
      <w:pPr>
        <w:pStyle w:val="Paragrafoelenco"/>
        <w:ind w:left="2880"/>
        <w:jc w:val="both"/>
        <w:rPr>
          <w:lang w:eastAsia="en-US" w:bidi="en-US"/>
        </w:rPr>
      </w:pPr>
      <w:r>
        <w:rPr>
          <w:lang w:eastAsia="en-US" w:bidi="en-US"/>
        </w:rPr>
        <w:t xml:space="preserve">Se cliccata, sarà visualizzata la modale “Assegna Istruttoria”, formata dal campo obbligatorio “Nome utente” nel quale poter inserire il nome dell’operatore desiderato oppure selezionarlo dalla </w:t>
      </w:r>
      <w:proofErr w:type="spellStart"/>
      <w:r>
        <w:rPr>
          <w:lang w:eastAsia="en-US" w:bidi="en-US"/>
        </w:rPr>
        <w:t>dropdown</w:t>
      </w:r>
      <w:proofErr w:type="spellEnd"/>
      <w:r w:rsidR="000F713F">
        <w:rPr>
          <w:lang w:eastAsia="en-US" w:bidi="en-US"/>
        </w:rPr>
        <w:t>,</w:t>
      </w:r>
      <w:r w:rsidRPr="00EF7B7A">
        <w:rPr>
          <w:rStyle w:val="ui-provider"/>
        </w:rPr>
        <w:t xml:space="preserve"> </w:t>
      </w:r>
      <w:r w:rsidR="0004237D" w:rsidRPr="00EF7B7A">
        <w:rPr>
          <w:rStyle w:val="ui-provider"/>
        </w:rPr>
        <w:t xml:space="preserve">il ruolo </w:t>
      </w:r>
      <w:r w:rsidR="000F713F" w:rsidRPr="00EF7B7A">
        <w:rPr>
          <w:rStyle w:val="ui-provider"/>
        </w:rPr>
        <w:t>di tale opera</w:t>
      </w:r>
      <w:r w:rsidR="003645F7" w:rsidRPr="00EF7B7A">
        <w:rPr>
          <w:rStyle w:val="ui-provider"/>
        </w:rPr>
        <w:t>tore</w:t>
      </w:r>
      <w:r w:rsidR="0004237D" w:rsidRPr="00EF7B7A">
        <w:rPr>
          <w:rStyle w:val="ui-provider"/>
        </w:rPr>
        <w:t xml:space="preserve"> </w:t>
      </w:r>
      <w:r w:rsidR="000A39A8" w:rsidRPr="00EF7B7A">
        <w:rPr>
          <w:rStyle w:val="ui-provider"/>
        </w:rPr>
        <w:t>varierà</w:t>
      </w:r>
      <w:r w:rsidR="0004237D" w:rsidRPr="00EF7B7A">
        <w:rPr>
          <w:rStyle w:val="ui-provider"/>
        </w:rPr>
        <w:t xml:space="preserve"> a seconda dello scenario in essere</w:t>
      </w:r>
      <w:r w:rsidR="0004237D">
        <w:rPr>
          <w:rStyle w:val="ui-provider"/>
        </w:rPr>
        <w:t>. Saranno, inoltre, presenti le</w:t>
      </w:r>
      <w:r>
        <w:rPr>
          <w:lang w:eastAsia="en-US" w:bidi="en-US"/>
        </w:rPr>
        <w:t xml:space="preserve"> due CTA “Annulla” e “Conferma”, quest’ultima sarà attiva e cliccabile alla valorizzazione del campo “Nome utente”. Al click sulla CTA “Conferma”, la riassegnazione verrà effettuata e l’operatore sarà rediretto alla propria dashboard.</w:t>
      </w:r>
    </w:p>
    <w:p w14:paraId="3A5F8940" w14:textId="77777777" w:rsidR="00F37D26" w:rsidRDefault="00F37D26" w:rsidP="00F37D26">
      <w:pPr>
        <w:pStyle w:val="Paragrafoelenco"/>
        <w:ind w:left="1440"/>
        <w:rPr>
          <w:lang w:eastAsia="en-US" w:bidi="en-US"/>
        </w:rPr>
      </w:pPr>
    </w:p>
    <w:p w14:paraId="7E212DFE" w14:textId="077B179A" w:rsidR="00F37D26" w:rsidRDefault="00F37D26">
      <w:pPr>
        <w:pStyle w:val="Paragrafoelenco"/>
        <w:numPr>
          <w:ilvl w:val="0"/>
          <w:numId w:val="25"/>
        </w:numPr>
        <w:jc w:val="both"/>
        <w:rPr>
          <w:lang w:eastAsia="en-US" w:bidi="en-US"/>
        </w:rPr>
      </w:pPr>
      <w:proofErr w:type="spellStart"/>
      <w:r>
        <w:rPr>
          <w:b/>
          <w:bCs/>
          <w:lang w:eastAsia="en-US" w:bidi="en-US"/>
        </w:rPr>
        <w:t>AdminStrutturaEnte</w:t>
      </w:r>
      <w:proofErr w:type="spellEnd"/>
      <w:r>
        <w:rPr>
          <w:b/>
          <w:bCs/>
          <w:lang w:eastAsia="en-US" w:bidi="en-US"/>
        </w:rPr>
        <w:t>/</w:t>
      </w:r>
      <w:proofErr w:type="spellStart"/>
      <w:r>
        <w:rPr>
          <w:b/>
          <w:bCs/>
          <w:lang w:eastAsia="en-US" w:bidi="en-US"/>
        </w:rPr>
        <w:t>AdminStrutturaEnteUser</w:t>
      </w:r>
      <w:proofErr w:type="spellEnd"/>
      <w:r>
        <w:rPr>
          <w:b/>
          <w:bCs/>
          <w:lang w:eastAsia="en-US" w:bidi="en-US"/>
        </w:rPr>
        <w:t xml:space="preserve">: </w:t>
      </w:r>
      <w:r>
        <w:rPr>
          <w:lang w:eastAsia="en-US" w:bidi="en-US"/>
        </w:rPr>
        <w:t xml:space="preserve">al click sulla voce di </w:t>
      </w:r>
      <w:proofErr w:type="spellStart"/>
      <w:r>
        <w:rPr>
          <w:lang w:eastAsia="en-US" w:bidi="en-US"/>
        </w:rPr>
        <w:t>menù</w:t>
      </w:r>
      <w:proofErr w:type="spellEnd"/>
      <w:r>
        <w:rPr>
          <w:lang w:eastAsia="en-US" w:bidi="en-US"/>
        </w:rPr>
        <w:t xml:space="preserve"> “Gestione istruttore” gli </w:t>
      </w:r>
      <w:proofErr w:type="spellStart"/>
      <w:r>
        <w:rPr>
          <w:lang w:eastAsia="en-US" w:bidi="en-US"/>
        </w:rPr>
        <w:t>AdminStrutturaEnte</w:t>
      </w:r>
      <w:proofErr w:type="spellEnd"/>
      <w:r>
        <w:rPr>
          <w:lang w:eastAsia="en-US" w:bidi="en-US"/>
        </w:rPr>
        <w:t xml:space="preserve"> e </w:t>
      </w:r>
      <w:proofErr w:type="spellStart"/>
      <w:r>
        <w:rPr>
          <w:lang w:eastAsia="en-US" w:bidi="en-US"/>
        </w:rPr>
        <w:t>AdminStrutturaEnteUser</w:t>
      </w:r>
      <w:proofErr w:type="spellEnd"/>
      <w:r w:rsidRPr="008E7C55">
        <w:rPr>
          <w:lang w:eastAsia="en-US" w:bidi="en-US"/>
        </w:rPr>
        <w:t xml:space="preserve"> </w:t>
      </w:r>
      <w:r>
        <w:rPr>
          <w:lang w:eastAsia="en-US" w:bidi="en-US"/>
        </w:rPr>
        <w:t>visualizzeran</w:t>
      </w:r>
      <w:r w:rsidR="00FC6D33">
        <w:rPr>
          <w:lang w:eastAsia="en-US" w:bidi="en-US"/>
        </w:rPr>
        <w:t>n</w:t>
      </w:r>
      <w:r>
        <w:rPr>
          <w:lang w:eastAsia="en-US" w:bidi="en-US"/>
        </w:rPr>
        <w:t xml:space="preserve">o la pagina “Gestione istruttorie” formata dagli stessi campi sopra descritti per </w:t>
      </w:r>
      <w:proofErr w:type="spellStart"/>
      <w:r>
        <w:rPr>
          <w:lang w:eastAsia="en-US" w:bidi="en-US"/>
        </w:rPr>
        <w:t>OperatoreUnico</w:t>
      </w:r>
      <w:proofErr w:type="spellEnd"/>
      <w:r>
        <w:rPr>
          <w:lang w:eastAsia="en-US" w:bidi="en-US"/>
        </w:rPr>
        <w:t xml:space="preserve"> e </w:t>
      </w:r>
      <w:proofErr w:type="spellStart"/>
      <w:r>
        <w:rPr>
          <w:lang w:eastAsia="en-US" w:bidi="en-US"/>
        </w:rPr>
        <w:t>OperatoreIstruttore</w:t>
      </w:r>
      <w:proofErr w:type="spellEnd"/>
      <w:r>
        <w:rPr>
          <w:lang w:eastAsia="en-US" w:bidi="en-US"/>
        </w:rPr>
        <w:t xml:space="preserve">. </w:t>
      </w:r>
    </w:p>
    <w:p w14:paraId="1FFE99FB" w14:textId="35D2B5A1" w:rsidR="00FC585D" w:rsidRPr="00D524FB" w:rsidRDefault="00F37D26" w:rsidP="00126F01">
      <w:pPr>
        <w:pStyle w:val="Paragrafoelenco"/>
        <w:jc w:val="both"/>
      </w:pPr>
      <w:r>
        <w:rPr>
          <w:lang w:eastAsia="en-US" w:bidi="en-US"/>
        </w:rPr>
        <w:t xml:space="preserve">Qualora ricoprissero anche almeno uno tra i ruoli di </w:t>
      </w:r>
      <w:proofErr w:type="spellStart"/>
      <w:r w:rsidRPr="008D2A02">
        <w:rPr>
          <w:lang w:eastAsia="en-US" w:bidi="en-US"/>
        </w:rPr>
        <w:t>OperatoreAssegnazioneIstanze</w:t>
      </w:r>
      <w:proofErr w:type="spellEnd"/>
      <w:r>
        <w:rPr>
          <w:lang w:eastAsia="en-US" w:bidi="en-US"/>
        </w:rPr>
        <w:t xml:space="preserve">, </w:t>
      </w:r>
      <w:proofErr w:type="spellStart"/>
      <w:r w:rsidRPr="008D2A02">
        <w:rPr>
          <w:lang w:eastAsia="en-US" w:bidi="en-US"/>
        </w:rPr>
        <w:t>OperatorePreControllo</w:t>
      </w:r>
      <w:proofErr w:type="spellEnd"/>
      <w:r>
        <w:rPr>
          <w:lang w:eastAsia="en-US" w:bidi="en-US"/>
        </w:rPr>
        <w:t xml:space="preserve"> e </w:t>
      </w:r>
      <w:proofErr w:type="spellStart"/>
      <w:r w:rsidRPr="008D2A02">
        <w:rPr>
          <w:lang w:eastAsia="en-US" w:bidi="en-US"/>
        </w:rPr>
        <w:t>OperatoreControllo</w:t>
      </w:r>
      <w:proofErr w:type="spellEnd"/>
      <w:r>
        <w:rPr>
          <w:lang w:eastAsia="en-US" w:bidi="en-US"/>
        </w:rPr>
        <w:t xml:space="preserve">, visualizzeranno la dashboard descritta al punto precedente, ovvero comprensiva dei campi e delle funzionalità base presenti per </w:t>
      </w:r>
      <w:proofErr w:type="spellStart"/>
      <w:r>
        <w:rPr>
          <w:lang w:eastAsia="en-US" w:bidi="en-US"/>
        </w:rPr>
        <w:t>OperatoreUnico</w:t>
      </w:r>
      <w:proofErr w:type="spellEnd"/>
      <w:r>
        <w:rPr>
          <w:lang w:eastAsia="en-US" w:bidi="en-US"/>
        </w:rPr>
        <w:t xml:space="preserve"> e </w:t>
      </w:r>
      <w:proofErr w:type="spellStart"/>
      <w:r>
        <w:rPr>
          <w:lang w:eastAsia="en-US" w:bidi="en-US"/>
        </w:rPr>
        <w:lastRenderedPageBreak/>
        <w:t>OperatoreIstruttore</w:t>
      </w:r>
      <w:proofErr w:type="spellEnd"/>
      <w:r>
        <w:rPr>
          <w:lang w:eastAsia="en-US" w:bidi="en-US"/>
        </w:rPr>
        <w:t xml:space="preserve"> e campi/funzionalità delta per </w:t>
      </w:r>
      <w:proofErr w:type="spellStart"/>
      <w:r w:rsidRPr="008D2A02">
        <w:rPr>
          <w:lang w:eastAsia="en-US" w:bidi="en-US"/>
        </w:rPr>
        <w:t>OperatoreAssegnazioneIstanze</w:t>
      </w:r>
      <w:proofErr w:type="spellEnd"/>
      <w:r>
        <w:rPr>
          <w:lang w:eastAsia="en-US" w:bidi="en-US"/>
        </w:rPr>
        <w:t xml:space="preserve">, </w:t>
      </w:r>
      <w:proofErr w:type="spellStart"/>
      <w:r w:rsidRPr="008D2A02">
        <w:rPr>
          <w:lang w:eastAsia="en-US" w:bidi="en-US"/>
        </w:rPr>
        <w:t>OperatorePreControllo</w:t>
      </w:r>
      <w:proofErr w:type="spellEnd"/>
      <w:r>
        <w:rPr>
          <w:lang w:eastAsia="en-US" w:bidi="en-US"/>
        </w:rPr>
        <w:t xml:space="preserve"> e </w:t>
      </w:r>
      <w:proofErr w:type="spellStart"/>
      <w:r w:rsidRPr="008D2A02">
        <w:rPr>
          <w:lang w:eastAsia="en-US" w:bidi="en-US"/>
        </w:rPr>
        <w:t>OperatoreControllo</w:t>
      </w:r>
      <w:proofErr w:type="spellEnd"/>
      <w:r>
        <w:rPr>
          <w:lang w:eastAsia="en-US" w:bidi="en-US"/>
        </w:rPr>
        <w:t>.</w:t>
      </w:r>
    </w:p>
    <w:p w14:paraId="2642723B" w14:textId="77777777" w:rsidR="006E1008" w:rsidRDefault="006E1008" w:rsidP="006E1008">
      <w:pPr>
        <w:pStyle w:val="Livello4"/>
      </w:pPr>
      <w:bookmarkStart w:id="88" w:name="_Toc144312735"/>
      <w:bookmarkStart w:id="89" w:name="Ruoli_Dispatching"/>
      <w:r>
        <w:t>Variazione dello scenario</w:t>
      </w:r>
      <w:bookmarkEnd w:id="88"/>
    </w:p>
    <w:p w14:paraId="5E25071E" w14:textId="4C1357CB" w:rsidR="006E1008" w:rsidRPr="000B501E" w:rsidRDefault="006E1008" w:rsidP="00126F01">
      <w:pPr>
        <w:spacing w:after="0"/>
        <w:jc w:val="both"/>
      </w:pPr>
      <w:r w:rsidRPr="000B501E">
        <w:t xml:space="preserve">La funzionalità </w:t>
      </w:r>
      <w:r w:rsidR="0006456A">
        <w:t>“</w:t>
      </w:r>
      <w:r w:rsidRPr="000B501E">
        <w:t>Variazione dello scenario</w:t>
      </w:r>
      <w:r w:rsidR="0006456A">
        <w:t>”</w:t>
      </w:r>
      <w:r w:rsidRPr="000B501E">
        <w:t xml:space="preserve"> consentirà all’Ente di modificare lo scenario organizzativo.</w:t>
      </w:r>
    </w:p>
    <w:p w14:paraId="4D8EE0E4" w14:textId="77777777" w:rsidR="006E1008" w:rsidRPr="000B501E" w:rsidRDefault="006E1008" w:rsidP="00126F01">
      <w:pPr>
        <w:spacing w:after="0"/>
        <w:jc w:val="both"/>
      </w:pPr>
      <w:r w:rsidRPr="000B501E">
        <w:t>La richiesta potrà essere effettuata unicamente dall’</w:t>
      </w:r>
      <w:proofErr w:type="spellStart"/>
      <w:r w:rsidRPr="000B501E">
        <w:t>AdminStrutturaEnte</w:t>
      </w:r>
      <w:proofErr w:type="spellEnd"/>
      <w:r w:rsidRPr="000B501E">
        <w:t xml:space="preserve"> </w:t>
      </w:r>
      <w:r>
        <w:t>tramite</w:t>
      </w:r>
      <w:r w:rsidRPr="000B501E">
        <w:t xml:space="preserve"> la sua pagina personale e </w:t>
      </w:r>
      <w:r>
        <w:t>diventerà</w:t>
      </w:r>
      <w:r w:rsidRPr="000B501E">
        <w:t xml:space="preserve"> attiva se e solo se le </w:t>
      </w:r>
      <w:r>
        <w:t>istruttorie</w:t>
      </w:r>
      <w:r w:rsidRPr="000B501E">
        <w:t xml:space="preserve"> in lavorazione sar</w:t>
      </w:r>
      <w:r>
        <w:t>anno</w:t>
      </w:r>
      <w:r w:rsidRPr="000B501E">
        <w:t xml:space="preserve"> pari a 0. </w:t>
      </w:r>
    </w:p>
    <w:p w14:paraId="7D56603E" w14:textId="77777777" w:rsidR="006E1008" w:rsidRPr="00F43A5F" w:rsidRDefault="006E1008" w:rsidP="00126F01">
      <w:pPr>
        <w:spacing w:after="0"/>
        <w:jc w:val="both"/>
      </w:pPr>
      <w:r w:rsidRPr="00F43A5F">
        <w:t xml:space="preserve">Si prevederanno due possibili variazioni di scenari organizzativi: </w:t>
      </w:r>
    </w:p>
    <w:p w14:paraId="75B72D6C" w14:textId="3D92CC96" w:rsidR="006E1008" w:rsidRPr="00F43A5F" w:rsidRDefault="006E1008">
      <w:pPr>
        <w:pStyle w:val="Paragrafoelenco"/>
        <w:numPr>
          <w:ilvl w:val="0"/>
          <w:numId w:val="13"/>
        </w:numPr>
        <w:spacing w:after="0" w:line="259" w:lineRule="auto"/>
        <w:jc w:val="both"/>
      </w:pPr>
      <w:r w:rsidRPr="00F43A5F">
        <w:t>La variazione da uno scenario con meno ruoli ad uno scenario con più ruoli</w:t>
      </w:r>
      <w:r w:rsidR="0006456A">
        <w:t>;</w:t>
      </w:r>
    </w:p>
    <w:p w14:paraId="0F566EAA" w14:textId="6D88BD19" w:rsidR="006E1008" w:rsidRDefault="006E1008">
      <w:pPr>
        <w:pStyle w:val="Paragrafoelenco"/>
        <w:numPr>
          <w:ilvl w:val="0"/>
          <w:numId w:val="13"/>
        </w:numPr>
        <w:spacing w:after="0" w:line="259" w:lineRule="auto"/>
        <w:jc w:val="both"/>
      </w:pPr>
      <w:r w:rsidRPr="00F43A5F">
        <w:t>La variazione da uno scenario con più ruoli ad uno scenario con meno ruoli</w:t>
      </w:r>
      <w:r w:rsidR="0006456A">
        <w:t>.</w:t>
      </w:r>
    </w:p>
    <w:p w14:paraId="7FD59F15" w14:textId="609CBB82" w:rsidR="006E1008" w:rsidRDefault="00F1380C">
      <w:pPr>
        <w:pStyle w:val="Livello4"/>
        <w:numPr>
          <w:ilvl w:val="4"/>
          <w:numId w:val="10"/>
        </w:numPr>
      </w:pPr>
      <w:bookmarkStart w:id="90" w:name="_Toc144312736"/>
      <w:r>
        <w:t>RFC</w:t>
      </w:r>
      <w:r>
        <w:fldChar w:fldCharType="begin"/>
      </w:r>
      <w:r>
        <w:instrText xml:space="preserve"> SEQ requisito \n \# "000" \* MERGEFORMAT \* MERGEFORMAT </w:instrText>
      </w:r>
      <w:r>
        <w:fldChar w:fldCharType="separate"/>
      </w:r>
      <w:r w:rsidR="00FC7953">
        <w:rPr>
          <w:noProof/>
        </w:rPr>
        <w:t>015</w:t>
      </w:r>
      <w:r>
        <w:fldChar w:fldCharType="end"/>
      </w:r>
      <w:r w:rsidR="006E1008">
        <w:t>: Variazione dello scenario da meno ruoli a più ruoli</w:t>
      </w:r>
      <w:bookmarkEnd w:id="90"/>
      <w:r w:rsidR="006E1008">
        <w:t xml:space="preserve"> </w:t>
      </w:r>
    </w:p>
    <w:p w14:paraId="4144EBAE" w14:textId="77777777" w:rsidR="006E1008" w:rsidRPr="007F18C4" w:rsidRDefault="006E1008" w:rsidP="00126F01">
      <w:pPr>
        <w:spacing w:after="0"/>
        <w:jc w:val="both"/>
      </w:pPr>
      <w:r w:rsidRPr="007F18C4">
        <w:t>Il processo di variazione da uno scenario con meno ruoli ad uno scenario con più ruoli seguirà i passaggi di seguito descritti:</w:t>
      </w:r>
    </w:p>
    <w:p w14:paraId="0C124037" w14:textId="77777777" w:rsidR="006E1008" w:rsidRDefault="006E1008">
      <w:pPr>
        <w:pStyle w:val="Paragrafoelenco"/>
        <w:numPr>
          <w:ilvl w:val="0"/>
          <w:numId w:val="15"/>
        </w:numPr>
        <w:spacing w:after="0"/>
        <w:jc w:val="both"/>
      </w:pPr>
      <w:r w:rsidRPr="007D3959">
        <w:rPr>
          <w:bCs/>
        </w:rPr>
        <w:t>L’</w:t>
      </w:r>
      <w:proofErr w:type="spellStart"/>
      <w:r w:rsidRPr="00126F01">
        <w:rPr>
          <w:bCs/>
        </w:rPr>
        <w:t>AdminStrutturaEnte</w:t>
      </w:r>
      <w:proofErr w:type="spellEnd"/>
      <w:r w:rsidRPr="007F18C4">
        <w:t xml:space="preserve"> proporrà il cambio di scenario organizzativo </w:t>
      </w:r>
      <w:r>
        <w:t>tramite</w:t>
      </w:r>
      <w:r w:rsidRPr="007F18C4">
        <w:t xml:space="preserve"> </w:t>
      </w:r>
      <w:r>
        <w:t xml:space="preserve">la sua pagina personale, nel tab “La tua organizzazione”, formata come di seguito: </w:t>
      </w:r>
    </w:p>
    <w:p w14:paraId="333634D4" w14:textId="77777777" w:rsidR="006E1008" w:rsidRDefault="006E1008">
      <w:pPr>
        <w:pStyle w:val="Paragrafoelenco"/>
        <w:numPr>
          <w:ilvl w:val="0"/>
          <w:numId w:val="18"/>
        </w:numPr>
        <w:spacing w:after="0"/>
        <w:jc w:val="both"/>
      </w:pPr>
      <w:r>
        <w:t>Link “Dettagli scenario organizzativo”;</w:t>
      </w:r>
    </w:p>
    <w:p w14:paraId="4195815B" w14:textId="77777777" w:rsidR="006E1008" w:rsidRDefault="006E1008">
      <w:pPr>
        <w:pStyle w:val="Paragrafoelenco"/>
        <w:numPr>
          <w:ilvl w:val="0"/>
          <w:numId w:val="18"/>
        </w:numPr>
        <w:spacing w:after="0"/>
        <w:jc w:val="both"/>
      </w:pPr>
      <w:r>
        <w:t xml:space="preserve">Sezione informativa relativa agli </w:t>
      </w:r>
      <w:proofErr w:type="spellStart"/>
      <w:r>
        <w:t>AdminStrutturaEnteUser</w:t>
      </w:r>
      <w:proofErr w:type="spellEnd"/>
      <w:r>
        <w:t xml:space="preserve"> aggiunti;</w:t>
      </w:r>
    </w:p>
    <w:p w14:paraId="1F905FD2" w14:textId="5D888DEF" w:rsidR="006E1008" w:rsidRDefault="006E1008" w:rsidP="00126F01">
      <w:pPr>
        <w:spacing w:after="0"/>
        <w:ind w:left="708"/>
        <w:jc w:val="both"/>
      </w:pPr>
      <w:r>
        <w:t>Al click sul link “Dettagli scenario organizzativo” l’</w:t>
      </w:r>
      <w:proofErr w:type="spellStart"/>
      <w:r>
        <w:t>AdminStrutturaEnte</w:t>
      </w:r>
      <w:proofErr w:type="spellEnd"/>
      <w:r>
        <w:t xml:space="preserve"> sarà rediretto su una nuova pagina formata da una sezione informativa relativa allo scenario attuale, la CTA “Modifica lo scenario organizzativo” e una sezione informativa relativa allo storico degli scenari organizzativi;</w:t>
      </w:r>
    </w:p>
    <w:p w14:paraId="00B8B404" w14:textId="5AB9F1E6" w:rsidR="006E1008" w:rsidRPr="007F18C4" w:rsidRDefault="006E1008">
      <w:pPr>
        <w:pStyle w:val="Paragrafoelenco"/>
        <w:numPr>
          <w:ilvl w:val="0"/>
          <w:numId w:val="15"/>
        </w:numPr>
        <w:spacing w:after="0"/>
        <w:jc w:val="both"/>
      </w:pPr>
      <w:r w:rsidRPr="007F18C4">
        <w:t xml:space="preserve">Al </w:t>
      </w:r>
      <w:r w:rsidRPr="00126F01">
        <w:rPr>
          <w:bCs/>
        </w:rPr>
        <w:t>click sulla CTA “Modifica lo scenario organizzativo”</w:t>
      </w:r>
      <w:r w:rsidRPr="007D3959">
        <w:rPr>
          <w:bCs/>
        </w:rPr>
        <w:t xml:space="preserve"> </w:t>
      </w:r>
      <w:r>
        <w:t>sarà mostrata</w:t>
      </w:r>
      <w:r w:rsidRPr="007F18C4">
        <w:t xml:space="preserve"> una modale contenente i dettagli dell’attuale scenario organizzativo. All’interno della modale l’</w:t>
      </w:r>
      <w:proofErr w:type="spellStart"/>
      <w:r w:rsidRPr="007F18C4">
        <w:t>AdminStrutturaEnte</w:t>
      </w:r>
      <w:proofErr w:type="spellEnd"/>
      <w:r w:rsidRPr="007F18C4">
        <w:t xml:space="preserve"> potrà visualizzare i vari scenari organizzativi con i dettagli delle funzionalità di ogni ruolo. Inoltre</w:t>
      </w:r>
      <w:r>
        <w:t>,</w:t>
      </w:r>
      <w:r w:rsidRPr="007F18C4">
        <w:t xml:space="preserve"> sarà presente la CTA “Chiudi” e la CTA “Scegli questo scenario organizzativo”;</w:t>
      </w:r>
    </w:p>
    <w:p w14:paraId="48DE9DD2" w14:textId="54F56693" w:rsidR="006E1008" w:rsidRPr="00AB7AD9" w:rsidRDefault="006E1008">
      <w:pPr>
        <w:pStyle w:val="Paragrafoelenco"/>
        <w:numPr>
          <w:ilvl w:val="0"/>
          <w:numId w:val="15"/>
        </w:numPr>
        <w:spacing w:after="0"/>
        <w:jc w:val="both"/>
        <w:rPr>
          <w:bCs/>
        </w:rPr>
      </w:pPr>
      <w:r w:rsidRPr="007F18C4">
        <w:t xml:space="preserve">Al </w:t>
      </w:r>
      <w:r w:rsidRPr="00126F01">
        <w:rPr>
          <w:bCs/>
        </w:rPr>
        <w:t>click sulla CTA “Chiudi”</w:t>
      </w:r>
      <w:r w:rsidRPr="00AB7AD9">
        <w:rPr>
          <w:bCs/>
        </w:rPr>
        <w:t xml:space="preserve"> l’</w:t>
      </w:r>
      <w:proofErr w:type="spellStart"/>
      <w:r w:rsidRPr="00AB7AD9">
        <w:rPr>
          <w:bCs/>
        </w:rPr>
        <w:t>AdminStrutturaEnte</w:t>
      </w:r>
      <w:proofErr w:type="spellEnd"/>
      <w:r w:rsidRPr="00AB7AD9">
        <w:rPr>
          <w:bCs/>
        </w:rPr>
        <w:t xml:space="preserve"> sarà rediretto sulla sua pagina personale, che non subirà alcuna modifica</w:t>
      </w:r>
      <w:r w:rsidR="00AB7AD9">
        <w:rPr>
          <w:bCs/>
        </w:rPr>
        <w:t>;</w:t>
      </w:r>
      <w:r w:rsidRPr="00AB7AD9">
        <w:rPr>
          <w:bCs/>
        </w:rPr>
        <w:t xml:space="preserve"> viceversa, al </w:t>
      </w:r>
      <w:r w:rsidRPr="00126F01">
        <w:rPr>
          <w:bCs/>
        </w:rPr>
        <w:t>click sulla CTA “Scegli questo scenario organizzativo”</w:t>
      </w:r>
      <w:r w:rsidRPr="00AB7AD9">
        <w:rPr>
          <w:bCs/>
        </w:rPr>
        <w:t xml:space="preserve"> l’</w:t>
      </w:r>
      <w:proofErr w:type="spellStart"/>
      <w:r w:rsidRPr="00AB7AD9">
        <w:rPr>
          <w:bCs/>
        </w:rPr>
        <w:t>AdminStrutturaEnte</w:t>
      </w:r>
      <w:proofErr w:type="spellEnd"/>
      <w:r w:rsidRPr="00AB7AD9">
        <w:rPr>
          <w:bCs/>
        </w:rPr>
        <w:t xml:space="preserve"> sarà rediretto nuovamente sulla sua pagina personale ma sarà visualizzata una nuova sezione informativa che notificherà l’avvenuta richiesta di cambio scenario e la CTA “Dettagli nuovo scenario” che gli consentirà di visualizzare i dettagli del nuovo scenario scelto;</w:t>
      </w:r>
    </w:p>
    <w:p w14:paraId="1F596D1D" w14:textId="77777777" w:rsidR="006E1008" w:rsidRPr="00AB7AD9" w:rsidRDefault="006E1008">
      <w:pPr>
        <w:pStyle w:val="Paragrafoelenco"/>
        <w:numPr>
          <w:ilvl w:val="0"/>
          <w:numId w:val="15"/>
        </w:numPr>
        <w:spacing w:after="0"/>
        <w:jc w:val="both"/>
        <w:rPr>
          <w:bCs/>
        </w:rPr>
      </w:pPr>
      <w:r w:rsidRPr="00AB7AD9">
        <w:rPr>
          <w:bCs/>
        </w:rPr>
        <w:t>L’</w:t>
      </w:r>
      <w:proofErr w:type="spellStart"/>
      <w:r w:rsidRPr="00126F01">
        <w:rPr>
          <w:bCs/>
        </w:rPr>
        <w:t>AdminStrutturaEnteUser</w:t>
      </w:r>
      <w:proofErr w:type="spellEnd"/>
      <w:r w:rsidRPr="00AB7AD9">
        <w:rPr>
          <w:bCs/>
        </w:rPr>
        <w:t xml:space="preserve"> riceverà una notifica e nella sua pagina personale sarà mostrata la sezione “Prepara il tuo team operativo adatto al nuovo scenario organizzativo” e contestualmente sarà abilitata CTA “Crea il nuovo team”; </w:t>
      </w:r>
    </w:p>
    <w:p w14:paraId="44BBBF16" w14:textId="77777777" w:rsidR="006E1008" w:rsidRPr="007F18C4" w:rsidRDefault="006E1008">
      <w:pPr>
        <w:pStyle w:val="Paragrafoelenco"/>
        <w:numPr>
          <w:ilvl w:val="0"/>
          <w:numId w:val="15"/>
        </w:numPr>
        <w:spacing w:after="0"/>
        <w:jc w:val="both"/>
      </w:pPr>
      <w:bookmarkStart w:id="91" w:name="RFC015_2461"/>
      <w:bookmarkEnd w:id="91"/>
      <w:r w:rsidRPr="00AB7AD9">
        <w:rPr>
          <w:bCs/>
        </w:rPr>
        <w:t xml:space="preserve">Al </w:t>
      </w:r>
      <w:r w:rsidRPr="00126F01">
        <w:rPr>
          <w:bCs/>
        </w:rPr>
        <w:t>click sulla CTA “Crea il nuovo team”</w:t>
      </w:r>
      <w:r w:rsidRPr="00AB7AD9">
        <w:rPr>
          <w:bCs/>
        </w:rPr>
        <w:t>,</w:t>
      </w:r>
      <w:r w:rsidRPr="007F18C4">
        <w:t xml:space="preserve"> l’</w:t>
      </w:r>
      <w:proofErr w:type="spellStart"/>
      <w:r w:rsidRPr="007F18C4">
        <w:t>AdminStrutturaEnteUser</w:t>
      </w:r>
      <w:proofErr w:type="spellEnd"/>
      <w:r w:rsidRPr="007F18C4">
        <w:t xml:space="preserve"> </w:t>
      </w:r>
      <w:r>
        <w:t>sarà rediretto</w:t>
      </w:r>
      <w:r w:rsidRPr="007F18C4">
        <w:t xml:space="preserve"> su una nuova pagina nella quale dovrà creare il nuovo team operativo, formata come di seguito:</w:t>
      </w:r>
    </w:p>
    <w:p w14:paraId="719E88C1" w14:textId="77777777" w:rsidR="006E1008" w:rsidRPr="007F18C4" w:rsidRDefault="006E1008">
      <w:pPr>
        <w:pStyle w:val="Paragrafoelenco"/>
        <w:numPr>
          <w:ilvl w:val="0"/>
          <w:numId w:val="16"/>
        </w:numPr>
        <w:spacing w:after="0"/>
        <w:jc w:val="both"/>
      </w:pPr>
      <w:r w:rsidRPr="007F18C4">
        <w:t>Sezione riepilogativa delle informazioni del nuovo scenario organizzativo;</w:t>
      </w:r>
    </w:p>
    <w:p w14:paraId="69F1452E" w14:textId="77777777" w:rsidR="006E1008" w:rsidRPr="007F18C4" w:rsidRDefault="006E1008">
      <w:pPr>
        <w:pStyle w:val="Paragrafoelenco"/>
        <w:numPr>
          <w:ilvl w:val="0"/>
          <w:numId w:val="16"/>
        </w:numPr>
        <w:spacing w:after="0"/>
        <w:jc w:val="both"/>
      </w:pPr>
      <w:r w:rsidRPr="007F18C4">
        <w:t xml:space="preserve">Sezione informativa sulla creazione del nuovo team operativo nella quale sarà indicato il numero di utenti a cui assegnare un nuovo ruolo; </w:t>
      </w:r>
    </w:p>
    <w:p w14:paraId="67F7D34B" w14:textId="77777777" w:rsidR="006E1008" w:rsidRPr="00C15DE6" w:rsidRDefault="006E1008">
      <w:pPr>
        <w:pStyle w:val="Paragrafoelenco"/>
        <w:numPr>
          <w:ilvl w:val="0"/>
          <w:numId w:val="16"/>
        </w:numPr>
        <w:spacing w:after="0"/>
        <w:jc w:val="both"/>
      </w:pPr>
      <w:r w:rsidRPr="00C15DE6">
        <w:t>CTA “Assegna il ruolo agli utenti esistenti”;</w:t>
      </w:r>
    </w:p>
    <w:p w14:paraId="2971DF6E" w14:textId="77777777" w:rsidR="006E1008" w:rsidRPr="00C15DE6" w:rsidRDefault="006E1008">
      <w:pPr>
        <w:pStyle w:val="Paragrafoelenco"/>
        <w:numPr>
          <w:ilvl w:val="0"/>
          <w:numId w:val="16"/>
        </w:numPr>
        <w:spacing w:after="0"/>
        <w:jc w:val="both"/>
      </w:pPr>
      <w:r w:rsidRPr="00C15DE6">
        <w:t>CTA “Aggiungi utente”</w:t>
      </w:r>
      <w:r>
        <w:t>.</w:t>
      </w:r>
    </w:p>
    <w:p w14:paraId="10954A1E" w14:textId="77777777" w:rsidR="006E1008" w:rsidRPr="007F18C4" w:rsidRDefault="006E1008" w:rsidP="00126F01">
      <w:pPr>
        <w:spacing w:after="0"/>
        <w:ind w:left="708"/>
        <w:jc w:val="both"/>
      </w:pPr>
      <w:r w:rsidRPr="007F18C4">
        <w:t xml:space="preserve">Al </w:t>
      </w:r>
      <w:r w:rsidRPr="00126F01">
        <w:rPr>
          <w:bCs/>
        </w:rPr>
        <w:t>click sulla CTA “Assegna il ruolo agli utenti esistenti”</w:t>
      </w:r>
      <w:r w:rsidRPr="00AB7AD9">
        <w:rPr>
          <w:bCs/>
        </w:rPr>
        <w:t>, l’</w:t>
      </w:r>
      <w:proofErr w:type="spellStart"/>
      <w:r w:rsidRPr="00AB7AD9">
        <w:rPr>
          <w:bCs/>
        </w:rPr>
        <w:t>AdminStrutturaEnteUser</w:t>
      </w:r>
      <w:proofErr w:type="spellEnd"/>
      <w:r w:rsidRPr="007F18C4">
        <w:t xml:space="preserve"> visualizzerà una modale per l’assegnazione dei nuovi ruoli formata da due tab “Seleziona utenti” e “Nuovo team (n)”.</w:t>
      </w:r>
    </w:p>
    <w:p w14:paraId="4A491B7E" w14:textId="77777777" w:rsidR="006E1008" w:rsidRDefault="006E1008" w:rsidP="00126F01">
      <w:pPr>
        <w:spacing w:after="0"/>
        <w:ind w:left="708"/>
        <w:jc w:val="both"/>
      </w:pPr>
      <w:r w:rsidRPr="007F18C4">
        <w:t xml:space="preserve">Al </w:t>
      </w:r>
      <w:r w:rsidRPr="00126F01">
        <w:rPr>
          <w:bCs/>
        </w:rPr>
        <w:t>click sul tab “Seleziona utenti”</w:t>
      </w:r>
      <w:r w:rsidRPr="00AB7AD9">
        <w:rPr>
          <w:bCs/>
        </w:rPr>
        <w:t>,</w:t>
      </w:r>
      <w:r w:rsidRPr="007F18C4">
        <w:t xml:space="preserve"> l’</w:t>
      </w:r>
      <w:proofErr w:type="spellStart"/>
      <w:r w:rsidRPr="007F18C4">
        <w:t>AdminStrutturaEnteUser</w:t>
      </w:r>
      <w:proofErr w:type="spellEnd"/>
      <w:r w:rsidRPr="007F18C4">
        <w:t xml:space="preserve"> potrà selezionare massivamente gli utenti che hanno lo stesso ruolo o </w:t>
      </w:r>
      <w:r>
        <w:t>il singolo utente</w:t>
      </w:r>
      <w:r w:rsidRPr="007F18C4">
        <w:t xml:space="preserve"> decide</w:t>
      </w:r>
      <w:r>
        <w:t>ndo</w:t>
      </w:r>
      <w:r w:rsidRPr="007F18C4">
        <w:t xml:space="preserve"> quale ruolo assegnargli per il nuovo scenario organizzativo. Una volta assegnati i nuovi ruoli, al click sulla CTA “Aggiungi con questo ruolo nel nuovo team”, l’</w:t>
      </w:r>
      <w:proofErr w:type="spellStart"/>
      <w:r w:rsidRPr="007F18C4">
        <w:t>AdminStrutturaEnteUser</w:t>
      </w:r>
      <w:proofErr w:type="spellEnd"/>
      <w:r w:rsidRPr="007F18C4">
        <w:t xml:space="preserve"> potrà visualizzare nel secondo tab la riconfigurazione del nuovo team </w:t>
      </w:r>
      <w:r w:rsidRPr="007F18C4">
        <w:lastRenderedPageBreak/>
        <w:t xml:space="preserve">operativo. </w:t>
      </w:r>
      <w:r>
        <w:t>Qualora non venisse assegnato un nuovo ruolo ad uno o più utenti presenti nello scenario precedente, si dovrà procedere all’archiviazione degli utenti stessi.</w:t>
      </w:r>
    </w:p>
    <w:p w14:paraId="71B08C42" w14:textId="77777777" w:rsidR="006E1008" w:rsidRPr="00842BD0" w:rsidRDefault="006E1008" w:rsidP="00126F01">
      <w:pPr>
        <w:spacing w:after="0"/>
        <w:ind w:left="708"/>
        <w:jc w:val="both"/>
        <w:rPr>
          <w:rStyle w:val="ui-provider"/>
          <w:iCs/>
        </w:rPr>
      </w:pPr>
      <w:r w:rsidRPr="00842BD0">
        <w:rPr>
          <w:rStyle w:val="ui-provider"/>
          <w:iCs/>
        </w:rPr>
        <w:t xml:space="preserve">Al </w:t>
      </w:r>
      <w:r w:rsidRPr="00126F01">
        <w:rPr>
          <w:rStyle w:val="ui-provider"/>
          <w:bCs/>
        </w:rPr>
        <w:t>click sulla CTA “Aggiungi utente”</w:t>
      </w:r>
      <w:r w:rsidRPr="00AB7AD9">
        <w:rPr>
          <w:rStyle w:val="ui-provider"/>
          <w:bCs/>
          <w:iCs/>
        </w:rPr>
        <w:t>,</w:t>
      </w:r>
      <w:r w:rsidRPr="00842BD0">
        <w:rPr>
          <w:rStyle w:val="ui-provider"/>
          <w:iCs/>
        </w:rPr>
        <w:t xml:space="preserve"> l’Admin </w:t>
      </w:r>
      <w:r>
        <w:rPr>
          <w:rStyle w:val="ui-provider"/>
          <w:iCs/>
        </w:rPr>
        <w:t>sarà rediretto</w:t>
      </w:r>
      <w:r w:rsidRPr="00842BD0">
        <w:rPr>
          <w:rStyle w:val="ui-provider"/>
          <w:iCs/>
        </w:rPr>
        <w:t xml:space="preserve"> su una pagina nella quale dovrà inserire i dati del nuovo utente formata da una sezione riepilogativa delle funzionalità dei ruoli esistenti e dai campi obbligatori/funzionalità di seguito descritti: </w:t>
      </w:r>
    </w:p>
    <w:p w14:paraId="1D01B7DD" w14:textId="77777777" w:rsidR="006E1008" w:rsidRPr="00842BD0" w:rsidRDefault="006E1008">
      <w:pPr>
        <w:pStyle w:val="Paragrafoelenco"/>
        <w:numPr>
          <w:ilvl w:val="0"/>
          <w:numId w:val="9"/>
        </w:numPr>
        <w:jc w:val="both"/>
        <w:rPr>
          <w:lang w:eastAsia="en-US" w:bidi="en-US"/>
        </w:rPr>
      </w:pPr>
      <w:r w:rsidRPr="00842BD0">
        <w:rPr>
          <w:lang w:eastAsia="en-US" w:bidi="en-US"/>
        </w:rPr>
        <w:t>Cognome;</w:t>
      </w:r>
    </w:p>
    <w:p w14:paraId="65F764BC" w14:textId="77777777" w:rsidR="006E1008" w:rsidRPr="00842BD0" w:rsidRDefault="006E1008">
      <w:pPr>
        <w:pStyle w:val="Paragrafoelenco"/>
        <w:numPr>
          <w:ilvl w:val="0"/>
          <w:numId w:val="9"/>
        </w:numPr>
        <w:jc w:val="both"/>
        <w:rPr>
          <w:lang w:eastAsia="en-US" w:bidi="en-US"/>
        </w:rPr>
      </w:pPr>
      <w:r w:rsidRPr="00842BD0">
        <w:rPr>
          <w:lang w:eastAsia="en-US" w:bidi="en-US"/>
        </w:rPr>
        <w:t>Nome;</w:t>
      </w:r>
    </w:p>
    <w:p w14:paraId="5EE07D20" w14:textId="77777777" w:rsidR="006E1008" w:rsidRPr="00842BD0" w:rsidRDefault="006E1008">
      <w:pPr>
        <w:pStyle w:val="Paragrafoelenco"/>
        <w:numPr>
          <w:ilvl w:val="0"/>
          <w:numId w:val="9"/>
        </w:numPr>
        <w:jc w:val="both"/>
        <w:rPr>
          <w:lang w:eastAsia="en-US" w:bidi="en-US"/>
        </w:rPr>
      </w:pPr>
      <w:r w:rsidRPr="00842BD0">
        <w:rPr>
          <w:lang w:eastAsia="en-US" w:bidi="en-US"/>
        </w:rPr>
        <w:t>Codice fiscale;</w:t>
      </w:r>
    </w:p>
    <w:p w14:paraId="652D25FD" w14:textId="77777777" w:rsidR="006E1008" w:rsidRPr="00842BD0" w:rsidRDefault="006E1008">
      <w:pPr>
        <w:pStyle w:val="Paragrafoelenco"/>
        <w:numPr>
          <w:ilvl w:val="0"/>
          <w:numId w:val="9"/>
        </w:numPr>
        <w:jc w:val="both"/>
        <w:rPr>
          <w:lang w:eastAsia="en-US" w:bidi="en-US"/>
        </w:rPr>
      </w:pPr>
      <w:r w:rsidRPr="00842BD0">
        <w:rPr>
          <w:lang w:eastAsia="en-US" w:bidi="en-US"/>
        </w:rPr>
        <w:t>E-mail istituzionale;</w:t>
      </w:r>
    </w:p>
    <w:p w14:paraId="1017544C" w14:textId="77777777" w:rsidR="006E1008" w:rsidRPr="00842BD0" w:rsidRDefault="006E1008">
      <w:pPr>
        <w:pStyle w:val="Paragrafoelenco"/>
        <w:numPr>
          <w:ilvl w:val="0"/>
          <w:numId w:val="9"/>
        </w:numPr>
        <w:jc w:val="both"/>
        <w:rPr>
          <w:lang w:eastAsia="en-US" w:bidi="en-US"/>
        </w:rPr>
      </w:pPr>
      <w:r w:rsidRPr="00842BD0">
        <w:rPr>
          <w:lang w:eastAsia="en-US" w:bidi="en-US"/>
        </w:rPr>
        <w:t>CTA “Chiudi”;</w:t>
      </w:r>
    </w:p>
    <w:p w14:paraId="6A09A4F9" w14:textId="77777777" w:rsidR="006E1008" w:rsidRPr="00842BD0" w:rsidRDefault="006E1008">
      <w:pPr>
        <w:pStyle w:val="Paragrafoelenco"/>
        <w:numPr>
          <w:ilvl w:val="0"/>
          <w:numId w:val="9"/>
        </w:numPr>
        <w:spacing w:after="0"/>
        <w:jc w:val="both"/>
        <w:rPr>
          <w:lang w:eastAsia="en-US" w:bidi="en-US"/>
        </w:rPr>
      </w:pPr>
      <w:r w:rsidRPr="00842BD0">
        <w:rPr>
          <w:lang w:eastAsia="en-US" w:bidi="en-US"/>
        </w:rPr>
        <w:t>CTA “Aggiungi”.</w:t>
      </w:r>
    </w:p>
    <w:p w14:paraId="0F0ADB99" w14:textId="77777777" w:rsidR="006E1008" w:rsidRPr="00842BD0" w:rsidRDefault="006E1008" w:rsidP="00126F01">
      <w:pPr>
        <w:spacing w:after="0"/>
        <w:ind w:left="708"/>
        <w:jc w:val="both"/>
        <w:rPr>
          <w:rStyle w:val="ui-provider"/>
          <w:iCs/>
        </w:rPr>
      </w:pPr>
      <w:r>
        <w:rPr>
          <w:iCs/>
          <w:lang w:eastAsia="en-US" w:bidi="en-US"/>
        </w:rPr>
        <w:t>Sarà</w:t>
      </w:r>
      <w:r w:rsidRPr="00842BD0">
        <w:rPr>
          <w:rStyle w:val="ui-provider"/>
          <w:iCs/>
        </w:rPr>
        <w:t xml:space="preserve"> previsto un controllo a Front-End sulla correttezza formale del Codice Fiscale.</w:t>
      </w:r>
    </w:p>
    <w:p w14:paraId="2E9728B7" w14:textId="77777777" w:rsidR="006E1008" w:rsidRPr="00842BD0" w:rsidRDefault="006E1008" w:rsidP="00126F01">
      <w:pPr>
        <w:spacing w:after="0"/>
        <w:ind w:firstLine="708"/>
        <w:jc w:val="both"/>
        <w:rPr>
          <w:rStyle w:val="ui-provider"/>
          <w:iCs/>
          <w:lang w:eastAsia="en-US" w:bidi="en-US"/>
        </w:rPr>
      </w:pPr>
      <w:r w:rsidRPr="00842BD0">
        <w:rPr>
          <w:rStyle w:val="ui-provider"/>
          <w:iCs/>
          <w:lang w:eastAsia="en-US" w:bidi="en-US"/>
        </w:rPr>
        <w:t xml:space="preserve">A seguito del </w:t>
      </w:r>
      <w:r w:rsidRPr="00126F01">
        <w:rPr>
          <w:rStyle w:val="ui-provider"/>
          <w:bCs/>
          <w:lang w:eastAsia="en-US" w:bidi="en-US"/>
        </w:rPr>
        <w:t>click sulla CTA “Aggiungi</w:t>
      </w:r>
      <w:r w:rsidRPr="007D14FC">
        <w:rPr>
          <w:rStyle w:val="ui-provider"/>
          <w:bCs/>
          <w:iCs/>
          <w:lang w:eastAsia="en-US" w:bidi="en-US"/>
        </w:rPr>
        <w:t>”</w:t>
      </w:r>
      <w:r w:rsidRPr="00842BD0">
        <w:rPr>
          <w:rStyle w:val="ui-provider"/>
          <w:iCs/>
          <w:lang w:eastAsia="en-US" w:bidi="en-US"/>
        </w:rPr>
        <w:t xml:space="preserve"> potranno verificarsi </w:t>
      </w:r>
      <w:r>
        <w:rPr>
          <w:rStyle w:val="ui-provider"/>
          <w:iCs/>
          <w:lang w:eastAsia="en-US" w:bidi="en-US"/>
        </w:rPr>
        <w:t>le seguenti casistiche</w:t>
      </w:r>
      <w:r w:rsidRPr="00842BD0">
        <w:rPr>
          <w:rStyle w:val="ui-provider"/>
          <w:iCs/>
          <w:lang w:eastAsia="en-US" w:bidi="en-US"/>
        </w:rPr>
        <w:t>:</w:t>
      </w:r>
    </w:p>
    <w:p w14:paraId="7801CDCB" w14:textId="107EAFA6" w:rsidR="006E1008" w:rsidRPr="00842BD0" w:rsidRDefault="006E1008">
      <w:pPr>
        <w:pStyle w:val="Paragrafoelenco"/>
        <w:numPr>
          <w:ilvl w:val="0"/>
          <w:numId w:val="101"/>
        </w:numPr>
        <w:jc w:val="both"/>
        <w:rPr>
          <w:iCs/>
          <w:lang w:eastAsia="en-US" w:bidi="en-US"/>
        </w:rPr>
      </w:pPr>
      <w:r w:rsidRPr="003C515F">
        <w:rPr>
          <w:iCs/>
          <w:u w:val="single"/>
          <w:lang w:eastAsia="en-US" w:bidi="en-US"/>
        </w:rPr>
        <w:t xml:space="preserve">L’interazione </w:t>
      </w:r>
      <w:r w:rsidRPr="00842BD0">
        <w:rPr>
          <w:iCs/>
          <w:u w:val="single"/>
          <w:lang w:eastAsia="en-US" w:bidi="en-US"/>
        </w:rPr>
        <w:t xml:space="preserve">con il sistema risponde con un </w:t>
      </w:r>
      <w:r w:rsidRPr="00F03ACE">
        <w:rPr>
          <w:b/>
          <w:bCs/>
          <w:iCs/>
          <w:u w:val="single"/>
          <w:lang w:eastAsia="en-US" w:bidi="en-US"/>
        </w:rPr>
        <w:t>esito</w:t>
      </w:r>
      <w:r w:rsidRPr="00842BD0">
        <w:rPr>
          <w:iCs/>
          <w:u w:val="single"/>
          <w:lang w:eastAsia="en-US" w:bidi="en-US"/>
        </w:rPr>
        <w:t xml:space="preserve"> </w:t>
      </w:r>
      <w:r w:rsidRPr="00F03ACE">
        <w:rPr>
          <w:b/>
          <w:bCs/>
          <w:iCs/>
          <w:u w:val="single"/>
          <w:lang w:eastAsia="en-US" w:bidi="en-US"/>
        </w:rPr>
        <w:t>negativo</w:t>
      </w:r>
      <w:r w:rsidRPr="00842BD0">
        <w:rPr>
          <w:iCs/>
          <w:u w:val="single"/>
          <w:lang w:eastAsia="en-US" w:bidi="en-US"/>
        </w:rPr>
        <w:t>:</w:t>
      </w:r>
      <w:r w:rsidRPr="00842BD0">
        <w:rPr>
          <w:iCs/>
          <w:lang w:eastAsia="en-US" w:bidi="en-US"/>
        </w:rPr>
        <w:t xml:space="preserve"> l’</w:t>
      </w:r>
      <w:proofErr w:type="spellStart"/>
      <w:r w:rsidRPr="00842BD0">
        <w:rPr>
          <w:iCs/>
          <w:lang w:eastAsia="en-US" w:bidi="en-US"/>
        </w:rPr>
        <w:t>AdminStrutturaEnteUser</w:t>
      </w:r>
      <w:proofErr w:type="spellEnd"/>
      <w:r w:rsidRPr="00842BD0">
        <w:rPr>
          <w:iCs/>
          <w:lang w:eastAsia="en-US" w:bidi="en-US"/>
        </w:rPr>
        <w:t xml:space="preserve"> visualizzerà una pagina bloccante con un messaggio di cortesia</w:t>
      </w:r>
      <w:r w:rsidR="00AB7AD9">
        <w:rPr>
          <w:iCs/>
          <w:lang w:eastAsia="en-US" w:bidi="en-US"/>
        </w:rPr>
        <w:t>;</w:t>
      </w:r>
      <w:r w:rsidRPr="00842BD0">
        <w:rPr>
          <w:iCs/>
          <w:lang w:eastAsia="en-US" w:bidi="en-US"/>
        </w:rPr>
        <w:t xml:space="preserve"> </w:t>
      </w:r>
    </w:p>
    <w:p w14:paraId="7840D25D" w14:textId="77777777" w:rsidR="006E1008" w:rsidRPr="00842BD0" w:rsidRDefault="006E1008">
      <w:pPr>
        <w:pStyle w:val="Paragrafoelenco"/>
        <w:numPr>
          <w:ilvl w:val="0"/>
          <w:numId w:val="101"/>
        </w:numPr>
        <w:jc w:val="both"/>
        <w:rPr>
          <w:iCs/>
          <w:lang w:eastAsia="en-US" w:bidi="en-US"/>
        </w:rPr>
      </w:pPr>
      <w:r w:rsidRPr="003C515F">
        <w:rPr>
          <w:iCs/>
          <w:u w:val="single"/>
          <w:lang w:eastAsia="en-US" w:bidi="en-US"/>
        </w:rPr>
        <w:t xml:space="preserve">L’interazione </w:t>
      </w:r>
      <w:r w:rsidRPr="00842BD0">
        <w:rPr>
          <w:iCs/>
          <w:u w:val="single"/>
          <w:lang w:eastAsia="en-US" w:bidi="en-US"/>
        </w:rPr>
        <w:t xml:space="preserve">con il sistema risponde con un </w:t>
      </w:r>
      <w:r w:rsidRPr="00F03ACE">
        <w:rPr>
          <w:b/>
          <w:bCs/>
          <w:iCs/>
          <w:u w:val="single"/>
          <w:lang w:eastAsia="en-US" w:bidi="en-US"/>
        </w:rPr>
        <w:t>esito</w:t>
      </w:r>
      <w:r w:rsidRPr="00842BD0">
        <w:rPr>
          <w:iCs/>
          <w:u w:val="single"/>
          <w:lang w:eastAsia="en-US" w:bidi="en-US"/>
        </w:rPr>
        <w:t xml:space="preserve"> </w:t>
      </w:r>
      <w:r w:rsidRPr="00F03ACE">
        <w:rPr>
          <w:b/>
          <w:bCs/>
          <w:iCs/>
          <w:u w:val="single"/>
          <w:lang w:eastAsia="en-US" w:bidi="en-US"/>
        </w:rPr>
        <w:t>positivo</w:t>
      </w:r>
      <w:r w:rsidRPr="00842BD0">
        <w:rPr>
          <w:iCs/>
          <w:u w:val="single"/>
          <w:lang w:eastAsia="en-US" w:bidi="en-US"/>
        </w:rPr>
        <w:t>:</w:t>
      </w:r>
      <w:r w:rsidRPr="00842BD0">
        <w:rPr>
          <w:rStyle w:val="ui-provider"/>
          <w:iCs/>
          <w:lang w:eastAsia="en-US" w:bidi="en-US"/>
        </w:rPr>
        <w:t xml:space="preserve"> </w:t>
      </w:r>
      <w:r w:rsidRPr="00842BD0">
        <w:rPr>
          <w:iCs/>
          <w:lang w:eastAsia="en-US" w:bidi="en-US"/>
        </w:rPr>
        <w:t>l’</w:t>
      </w:r>
      <w:proofErr w:type="spellStart"/>
      <w:r w:rsidRPr="00842BD0">
        <w:rPr>
          <w:iCs/>
          <w:lang w:eastAsia="en-US" w:bidi="en-US"/>
        </w:rPr>
        <w:t>AdminStrutturaEnteUser</w:t>
      </w:r>
      <w:proofErr w:type="spellEnd"/>
      <w:r w:rsidRPr="00842BD0">
        <w:rPr>
          <w:iCs/>
          <w:lang w:eastAsia="en-US" w:bidi="en-US"/>
        </w:rPr>
        <w:t xml:space="preserve"> </w:t>
      </w:r>
      <w:r>
        <w:rPr>
          <w:iCs/>
          <w:lang w:eastAsia="en-US" w:bidi="en-US"/>
        </w:rPr>
        <w:t>sarà rediretto</w:t>
      </w:r>
      <w:r w:rsidRPr="00842BD0">
        <w:rPr>
          <w:iCs/>
          <w:lang w:eastAsia="en-US" w:bidi="en-US"/>
        </w:rPr>
        <w:t xml:space="preserve"> nuovamente sulla pagina di creazione del nuovo team operativo.</w:t>
      </w:r>
    </w:p>
    <w:p w14:paraId="69D33018" w14:textId="77777777" w:rsidR="006E1008" w:rsidRPr="00842BD0" w:rsidRDefault="006E1008">
      <w:pPr>
        <w:pStyle w:val="Paragrafoelenco"/>
        <w:numPr>
          <w:ilvl w:val="0"/>
          <w:numId w:val="15"/>
        </w:numPr>
        <w:spacing w:after="0"/>
        <w:jc w:val="both"/>
      </w:pPr>
      <w:r w:rsidRPr="00842BD0">
        <w:t xml:space="preserve">Una volta </w:t>
      </w:r>
      <w:r w:rsidRPr="00AB7AD9">
        <w:t>ridistribuiti i nuovi ruoli, l’</w:t>
      </w:r>
      <w:proofErr w:type="spellStart"/>
      <w:r w:rsidRPr="00AB7AD9">
        <w:t>AdminStrutturaEnteUser</w:t>
      </w:r>
      <w:proofErr w:type="spellEnd"/>
      <w:r w:rsidRPr="00AB7AD9">
        <w:t xml:space="preserve"> potrà cliccare sulla </w:t>
      </w:r>
      <w:r w:rsidRPr="00126F01">
        <w:t>CTA “Conferma assegnazione”</w:t>
      </w:r>
      <w:r w:rsidRPr="00842BD0">
        <w:t xml:space="preserve"> presente nella finestra modale. Al click sulla CTA, </w:t>
      </w:r>
      <w:r>
        <w:t>sarà rediretto</w:t>
      </w:r>
      <w:r w:rsidRPr="00842BD0">
        <w:t xml:space="preserve"> nuovamente nella sua pagina personale nel quale verranno visualizzati i ruoli assegnati per il nuovo scenario organizzativo</w:t>
      </w:r>
      <w:r>
        <w:t>;</w:t>
      </w:r>
    </w:p>
    <w:p w14:paraId="65E901BA" w14:textId="77777777" w:rsidR="006E1008" w:rsidRPr="00842BD0" w:rsidRDefault="006E1008">
      <w:pPr>
        <w:pStyle w:val="Paragrafoelenco"/>
        <w:numPr>
          <w:ilvl w:val="0"/>
          <w:numId w:val="15"/>
        </w:numPr>
        <w:spacing w:after="0"/>
        <w:jc w:val="both"/>
      </w:pPr>
      <w:r w:rsidRPr="00842BD0">
        <w:t>Una volta verificata la nuova configurazione, l’</w:t>
      </w:r>
      <w:proofErr w:type="spellStart"/>
      <w:r w:rsidRPr="00842BD0">
        <w:t>AdminStrutturaEnteUser</w:t>
      </w:r>
      <w:proofErr w:type="spellEnd"/>
      <w:r w:rsidRPr="00842BD0">
        <w:t xml:space="preserve"> deciderà la modalità di salvataggio delle modifiche e potranno verificarsi </w:t>
      </w:r>
      <w:r>
        <w:t>le seguenti casistiche</w:t>
      </w:r>
      <w:r w:rsidRPr="00842BD0">
        <w:t xml:space="preserve">: </w:t>
      </w:r>
    </w:p>
    <w:p w14:paraId="36F423D3" w14:textId="5CABE241" w:rsidR="006E1008" w:rsidRPr="00842BD0" w:rsidRDefault="006E1008">
      <w:pPr>
        <w:pStyle w:val="Paragrafoelenco"/>
        <w:numPr>
          <w:ilvl w:val="0"/>
          <w:numId w:val="100"/>
        </w:numPr>
        <w:spacing w:after="0"/>
        <w:ind w:left="1418"/>
        <w:jc w:val="both"/>
        <w:rPr>
          <w:u w:val="single"/>
        </w:rPr>
      </w:pPr>
      <w:r w:rsidRPr="00842BD0">
        <w:rPr>
          <w:u w:val="single"/>
        </w:rPr>
        <w:t>L'</w:t>
      </w:r>
      <w:proofErr w:type="spellStart"/>
      <w:r w:rsidRPr="00842BD0">
        <w:rPr>
          <w:u w:val="single"/>
        </w:rPr>
        <w:t>AdminStrutturaEnteUser</w:t>
      </w:r>
      <w:proofErr w:type="spellEnd"/>
      <w:r w:rsidRPr="00842BD0">
        <w:rPr>
          <w:u w:val="single"/>
        </w:rPr>
        <w:t xml:space="preserve"> cliccherà sulla CTA </w:t>
      </w:r>
      <w:r w:rsidRPr="00126F01">
        <w:rPr>
          <w:bCs/>
          <w:u w:val="single"/>
        </w:rPr>
        <w:t>“Salva in bozza”</w:t>
      </w:r>
      <w:r w:rsidRPr="00F57693">
        <w:rPr>
          <w:bCs/>
          <w:u w:val="single"/>
        </w:rPr>
        <w:t>:</w:t>
      </w:r>
      <w:r w:rsidRPr="00842BD0">
        <w:t xml:space="preserve"> sarà mostrato un pop-up informativo dell’avvenuto salvataggio in bozza; al click sulla CTA “Chiudi” presente nel pop-up, l’</w:t>
      </w:r>
      <w:proofErr w:type="spellStart"/>
      <w:r w:rsidRPr="00842BD0">
        <w:t>AdminStrutturaEnteUser</w:t>
      </w:r>
      <w:proofErr w:type="spellEnd"/>
      <w:r w:rsidRPr="00842BD0">
        <w:t xml:space="preserve"> </w:t>
      </w:r>
      <w:r>
        <w:t>sarà rediretto</w:t>
      </w:r>
      <w:r w:rsidRPr="00842BD0">
        <w:t xml:space="preserve"> nuovamente sulla sua pagina personale formata da una sezione informativa sulla creazione del nuovo team operativo</w:t>
      </w:r>
      <w:r>
        <w:t xml:space="preserve"> </w:t>
      </w:r>
      <w:r w:rsidRPr="00842BD0">
        <w:t>e la CTA “Concludi la creazione del nuovo team”. Al click sulla CTA “Concludi la creazione del</w:t>
      </w:r>
      <w:r>
        <w:t xml:space="preserve"> nuovo</w:t>
      </w:r>
      <w:r w:rsidRPr="00842BD0">
        <w:t xml:space="preserve"> team” l’</w:t>
      </w:r>
      <w:proofErr w:type="spellStart"/>
      <w:r w:rsidRPr="00842BD0">
        <w:t>AdminStrutturaEnteUser</w:t>
      </w:r>
      <w:proofErr w:type="spellEnd"/>
      <w:r w:rsidRPr="00842BD0">
        <w:t xml:space="preserve"> </w:t>
      </w:r>
      <w:r>
        <w:t>sarà rediretto</w:t>
      </w:r>
      <w:r w:rsidRPr="00842BD0">
        <w:t xml:space="preserve"> nuovamente sulla pagina di creazione del nuovo team operativo e il flusso ripartirà dal </w:t>
      </w:r>
      <w:hyperlink w:anchor="RFC015_2461" w:history="1">
        <w:r w:rsidRPr="00551B9C">
          <w:rPr>
            <w:rStyle w:val="Collegamentoipertestuale"/>
            <w:rFonts w:cstheme="minorBidi"/>
          </w:rPr>
          <w:t>punto 5</w:t>
        </w:r>
      </w:hyperlink>
      <w:r w:rsidRPr="00842BD0">
        <w:t>.</w:t>
      </w:r>
    </w:p>
    <w:p w14:paraId="4F0F14AB" w14:textId="0216399E" w:rsidR="006E1008" w:rsidRPr="007F18C4" w:rsidRDefault="006E1008">
      <w:pPr>
        <w:pStyle w:val="Paragrafoelenco"/>
        <w:numPr>
          <w:ilvl w:val="0"/>
          <w:numId w:val="100"/>
        </w:numPr>
        <w:spacing w:after="0"/>
        <w:ind w:left="1418"/>
        <w:jc w:val="both"/>
      </w:pPr>
      <w:r w:rsidRPr="007F18C4">
        <w:rPr>
          <w:u w:val="single"/>
        </w:rPr>
        <w:t>L’</w:t>
      </w:r>
      <w:proofErr w:type="spellStart"/>
      <w:r w:rsidRPr="007F18C4">
        <w:rPr>
          <w:u w:val="single"/>
        </w:rPr>
        <w:t>AdminStrutturaEnteUser</w:t>
      </w:r>
      <w:proofErr w:type="spellEnd"/>
      <w:r w:rsidRPr="007F18C4">
        <w:rPr>
          <w:u w:val="single"/>
        </w:rPr>
        <w:t xml:space="preserve"> cliccherà sulla C</w:t>
      </w:r>
      <w:r w:rsidRPr="00F57693">
        <w:rPr>
          <w:u w:val="single"/>
        </w:rPr>
        <w:t xml:space="preserve">TA </w:t>
      </w:r>
      <w:r w:rsidRPr="00126F01">
        <w:rPr>
          <w:u w:val="single"/>
        </w:rPr>
        <w:t>“Salva”</w:t>
      </w:r>
      <w:r w:rsidRPr="00F57693">
        <w:t xml:space="preserve">: </w:t>
      </w:r>
      <w:r w:rsidRPr="00F57693">
        <w:rPr>
          <w:lang w:eastAsia="en-US" w:bidi="en-US"/>
        </w:rPr>
        <w:t>sarà</w:t>
      </w:r>
      <w:r w:rsidRPr="007F18C4">
        <w:rPr>
          <w:lang w:eastAsia="en-US" w:bidi="en-US"/>
        </w:rPr>
        <w:t xml:space="preserve"> mostrato un pop-up </w:t>
      </w:r>
      <w:r w:rsidR="007D14FC">
        <w:rPr>
          <w:lang w:eastAsia="en-US" w:bidi="en-US"/>
        </w:rPr>
        <w:t>di conferma</w:t>
      </w:r>
      <w:r w:rsidR="007D14FC" w:rsidRPr="007F18C4">
        <w:rPr>
          <w:lang w:eastAsia="en-US" w:bidi="en-US"/>
        </w:rPr>
        <w:t xml:space="preserve"> </w:t>
      </w:r>
      <w:r w:rsidRPr="007F18C4">
        <w:rPr>
          <w:lang w:eastAsia="en-US" w:bidi="en-US"/>
        </w:rPr>
        <w:t>richiesta di salvataggio della nuova configurazione, contenente la CTA “Salva in bozza”, che consentirà all’</w:t>
      </w:r>
      <w:proofErr w:type="spellStart"/>
      <w:r w:rsidRPr="007F18C4">
        <w:rPr>
          <w:lang w:eastAsia="en-US" w:bidi="en-US"/>
        </w:rPr>
        <w:t>AdminStrutturaEnteUser</w:t>
      </w:r>
      <w:proofErr w:type="spellEnd"/>
      <w:r w:rsidRPr="007F18C4">
        <w:rPr>
          <w:lang w:eastAsia="en-US" w:bidi="en-US"/>
        </w:rPr>
        <w:t xml:space="preserve"> di salvare come bozza la nuova configurazione tornando al punto descritto precedentemente, e la CTA “Salva e invia la configurazione” che consentirà all’</w:t>
      </w:r>
      <w:proofErr w:type="spellStart"/>
      <w:r w:rsidRPr="007F18C4">
        <w:rPr>
          <w:lang w:eastAsia="en-US" w:bidi="en-US"/>
        </w:rPr>
        <w:t>AdminStrutturaEnteUser</w:t>
      </w:r>
      <w:proofErr w:type="spellEnd"/>
      <w:r w:rsidRPr="007F18C4">
        <w:rPr>
          <w:lang w:eastAsia="en-US" w:bidi="en-US"/>
        </w:rPr>
        <w:t xml:space="preserve"> di salvare definitivamente le modifiche e di tornare nella sua pagina personale </w:t>
      </w:r>
      <w:r w:rsidRPr="007F18C4">
        <w:t>nel quale sarà mostrata una sezione informativa sul nuovo team operativo e la CTA “Dettagli nuovo team operativo creato”.</w:t>
      </w:r>
    </w:p>
    <w:p w14:paraId="1098B4BF" w14:textId="77777777" w:rsidR="006E1008" w:rsidRDefault="006E1008">
      <w:pPr>
        <w:pStyle w:val="Paragrafoelenco"/>
        <w:numPr>
          <w:ilvl w:val="0"/>
          <w:numId w:val="15"/>
        </w:numPr>
        <w:spacing w:after="0"/>
        <w:jc w:val="both"/>
      </w:pPr>
      <w:r w:rsidRPr="007F18C4">
        <w:t>Qualora l’</w:t>
      </w:r>
      <w:proofErr w:type="spellStart"/>
      <w:r w:rsidRPr="007F18C4">
        <w:t>AdminStrutturaEnteUser</w:t>
      </w:r>
      <w:proofErr w:type="spellEnd"/>
      <w:r w:rsidRPr="007F18C4">
        <w:t xml:space="preserve"> decidesse di </w:t>
      </w:r>
      <w:r w:rsidRPr="00126F01">
        <w:rPr>
          <w:bCs/>
        </w:rPr>
        <w:t>salvare</w:t>
      </w:r>
      <w:r w:rsidRPr="007F18C4">
        <w:t xml:space="preserve"> definitivamente le modifiche effettuate, l’</w:t>
      </w:r>
      <w:proofErr w:type="spellStart"/>
      <w:r w:rsidRPr="007F18C4">
        <w:t>AdminStrutturaEnte</w:t>
      </w:r>
      <w:proofErr w:type="spellEnd"/>
      <w:r w:rsidRPr="007F18C4">
        <w:t xml:space="preserve"> potrà prendere visione della nuova ridistribuzione nella sua pagina personale </w:t>
      </w:r>
      <w:r>
        <w:t>tramite</w:t>
      </w:r>
      <w:r w:rsidRPr="007F18C4">
        <w:t xml:space="preserve"> la CTA “</w:t>
      </w:r>
      <w:r>
        <w:t>Dettagli scenario e</w:t>
      </w:r>
      <w:r w:rsidRPr="007F18C4">
        <w:t xml:space="preserve"> team operativo</w:t>
      </w:r>
      <w:r>
        <w:t>”;</w:t>
      </w:r>
    </w:p>
    <w:p w14:paraId="4D5AC7F2" w14:textId="77777777" w:rsidR="006E1008" w:rsidRPr="00495A6E" w:rsidRDefault="006E1008">
      <w:pPr>
        <w:pStyle w:val="Paragrafoelenco"/>
        <w:numPr>
          <w:ilvl w:val="0"/>
          <w:numId w:val="15"/>
        </w:numPr>
        <w:spacing w:after="0"/>
        <w:jc w:val="both"/>
      </w:pPr>
      <w:r w:rsidRPr="00495A6E">
        <w:t xml:space="preserve">Qualora </w:t>
      </w:r>
      <w:r w:rsidRPr="007D14FC">
        <w:t>l’</w:t>
      </w:r>
      <w:proofErr w:type="spellStart"/>
      <w:r w:rsidRPr="00126F01">
        <w:t>AdminStrutturaEnte</w:t>
      </w:r>
      <w:proofErr w:type="spellEnd"/>
      <w:r w:rsidRPr="00495A6E">
        <w:t xml:space="preserve"> confermasse la predisposizione del nuovo team, </w:t>
      </w:r>
      <w:r w:rsidRPr="00E01822">
        <w:t>il cambio di scenario avverrà in automatico quando il numero di istruttorie attive e/o in lavorazione sarà pari a 0</w:t>
      </w:r>
      <w:r w:rsidRPr="00495A6E">
        <w:t>; al momento del cambio la soluzione sussidiar</w:t>
      </w:r>
      <w:r>
        <w:t>i</w:t>
      </w:r>
      <w:r w:rsidRPr="00495A6E">
        <w:t>a</w:t>
      </w:r>
      <w:r>
        <w:t xml:space="preserve"> dovrà</w:t>
      </w:r>
      <w:r w:rsidRPr="00495A6E">
        <w:t xml:space="preserve"> effettuare una istantanea dello scenario che si sta dimissionando, l’</w:t>
      </w:r>
      <w:proofErr w:type="spellStart"/>
      <w:r w:rsidRPr="00495A6E">
        <w:t>AdminStrutturaEnte</w:t>
      </w:r>
      <w:proofErr w:type="spellEnd"/>
      <w:r w:rsidRPr="00495A6E">
        <w:t xml:space="preserve"> </w:t>
      </w:r>
      <w:r>
        <w:t xml:space="preserve">potrà </w:t>
      </w:r>
      <w:r w:rsidRPr="00495A6E">
        <w:t>visualizz</w:t>
      </w:r>
      <w:r>
        <w:t>are l’istantanea</w:t>
      </w:r>
      <w:r w:rsidRPr="00495A6E">
        <w:t xml:space="preserve"> all’interno della sezione relativa allo storico degli scenari. Tale scenario non sarà editabile e non potrà essere ripristinato</w:t>
      </w:r>
    </w:p>
    <w:p w14:paraId="2EB57079" w14:textId="29AD0132" w:rsidR="006E1008" w:rsidRPr="007F18C4" w:rsidRDefault="006E1008">
      <w:pPr>
        <w:pStyle w:val="Paragrafoelenco"/>
        <w:numPr>
          <w:ilvl w:val="0"/>
          <w:numId w:val="15"/>
        </w:numPr>
        <w:spacing w:after="0"/>
        <w:jc w:val="both"/>
      </w:pPr>
      <w:r w:rsidRPr="007F18C4">
        <w:t>L’</w:t>
      </w:r>
      <w:proofErr w:type="spellStart"/>
      <w:r w:rsidRPr="007F18C4">
        <w:t>AdminStrutturaEnte</w:t>
      </w:r>
      <w:proofErr w:type="spellEnd"/>
      <w:r w:rsidRPr="007F18C4">
        <w:t xml:space="preserve"> e l’</w:t>
      </w:r>
      <w:proofErr w:type="spellStart"/>
      <w:r w:rsidRPr="007F18C4">
        <w:t>AdminStrutturaEnteUser</w:t>
      </w:r>
      <w:proofErr w:type="spellEnd"/>
      <w:r w:rsidRPr="007F18C4">
        <w:t xml:space="preserve"> riceveranno una notifica dell’avvenuto cambio di scenario organizzativo</w:t>
      </w:r>
      <w:r w:rsidR="007D14FC">
        <w:t>.</w:t>
      </w:r>
    </w:p>
    <w:p w14:paraId="01A89878" w14:textId="77777777" w:rsidR="006E1008" w:rsidRPr="00113794" w:rsidRDefault="006E1008" w:rsidP="006E1008">
      <w:pPr>
        <w:rPr>
          <w:lang w:eastAsia="en-US" w:bidi="en-US"/>
        </w:rPr>
      </w:pPr>
    </w:p>
    <w:p w14:paraId="4CDBB80C" w14:textId="4A061B51" w:rsidR="006E1008" w:rsidRPr="007F18C4" w:rsidRDefault="00F1380C">
      <w:pPr>
        <w:pStyle w:val="Livello4"/>
        <w:numPr>
          <w:ilvl w:val="4"/>
          <w:numId w:val="10"/>
        </w:numPr>
      </w:pPr>
      <w:bookmarkStart w:id="92" w:name="_Toc144312737"/>
      <w:r>
        <w:t>RFC</w:t>
      </w:r>
      <w:r>
        <w:fldChar w:fldCharType="begin"/>
      </w:r>
      <w:r>
        <w:instrText xml:space="preserve"> SEQ requisito \n \# "000" \* MERGEFORMAT \* MERGEFORMAT </w:instrText>
      </w:r>
      <w:r>
        <w:fldChar w:fldCharType="separate"/>
      </w:r>
      <w:r w:rsidR="00FC7953">
        <w:rPr>
          <w:noProof/>
        </w:rPr>
        <w:t>016</w:t>
      </w:r>
      <w:r>
        <w:fldChar w:fldCharType="end"/>
      </w:r>
      <w:r w:rsidR="006E1008">
        <w:t xml:space="preserve">: </w:t>
      </w:r>
      <w:r w:rsidR="006E1008" w:rsidRPr="007F18C4">
        <w:t xml:space="preserve">Variazione dello scenario </w:t>
      </w:r>
      <w:r w:rsidR="006E1008">
        <w:t>da più ruoli a meno ruoli</w:t>
      </w:r>
      <w:bookmarkEnd w:id="92"/>
    </w:p>
    <w:p w14:paraId="24309188" w14:textId="77777777" w:rsidR="006E1008" w:rsidRDefault="006E1008" w:rsidP="00126F01">
      <w:pPr>
        <w:spacing w:after="0"/>
        <w:jc w:val="both"/>
      </w:pPr>
      <w:r w:rsidRPr="007E5173">
        <w:t>Il processo di variazione da uno scenario con più ruoli ad uno scenario con meno ruoli seguirà i passaggi di seguito descritti:</w:t>
      </w:r>
    </w:p>
    <w:p w14:paraId="764BDAD5" w14:textId="77777777" w:rsidR="006E1008" w:rsidRPr="00892A9C" w:rsidRDefault="006E1008">
      <w:pPr>
        <w:pStyle w:val="Paragrafoelenco"/>
        <w:numPr>
          <w:ilvl w:val="0"/>
          <w:numId w:val="19"/>
        </w:numPr>
        <w:spacing w:after="0"/>
        <w:jc w:val="both"/>
      </w:pPr>
      <w:r w:rsidRPr="00892A9C">
        <w:t>L’</w:t>
      </w:r>
      <w:proofErr w:type="spellStart"/>
      <w:r w:rsidRPr="00126F01">
        <w:t>AdminStrutturaEnte</w:t>
      </w:r>
      <w:proofErr w:type="spellEnd"/>
      <w:r w:rsidRPr="00892A9C">
        <w:t xml:space="preserve"> proporrà il cambio di scenario organizzativo tramite la sua pagina personale, nel tab “La tua organizzazione”, formata come di seguito: </w:t>
      </w:r>
    </w:p>
    <w:p w14:paraId="571701B5" w14:textId="77777777" w:rsidR="006E1008" w:rsidRPr="00892A9C" w:rsidRDefault="006E1008">
      <w:pPr>
        <w:pStyle w:val="Paragrafoelenco"/>
        <w:numPr>
          <w:ilvl w:val="0"/>
          <w:numId w:val="18"/>
        </w:numPr>
        <w:spacing w:after="0"/>
        <w:jc w:val="both"/>
      </w:pPr>
      <w:r w:rsidRPr="00892A9C">
        <w:t>Link “Dettagli scenario organizzativo”;</w:t>
      </w:r>
    </w:p>
    <w:p w14:paraId="28A95EFD" w14:textId="6D13A7BE" w:rsidR="006E1008" w:rsidRPr="00892A9C" w:rsidRDefault="006E1008">
      <w:pPr>
        <w:pStyle w:val="Paragrafoelenco"/>
        <w:numPr>
          <w:ilvl w:val="0"/>
          <w:numId w:val="18"/>
        </w:numPr>
        <w:spacing w:after="0"/>
        <w:jc w:val="both"/>
      </w:pPr>
      <w:r w:rsidRPr="00892A9C">
        <w:t xml:space="preserve">Sezione informativa relativa agli </w:t>
      </w:r>
      <w:proofErr w:type="spellStart"/>
      <w:r w:rsidRPr="00892A9C">
        <w:t>AdminStrutturaEnteUser</w:t>
      </w:r>
      <w:proofErr w:type="spellEnd"/>
      <w:r w:rsidRPr="00892A9C">
        <w:t xml:space="preserve"> aggiunti</w:t>
      </w:r>
      <w:r w:rsidR="00892A9C">
        <w:t>.</w:t>
      </w:r>
    </w:p>
    <w:p w14:paraId="04ADC869" w14:textId="77777777" w:rsidR="006E1008" w:rsidRPr="00892A9C" w:rsidRDefault="006E1008" w:rsidP="00126F01">
      <w:pPr>
        <w:spacing w:after="0"/>
        <w:ind w:left="708"/>
        <w:jc w:val="both"/>
      </w:pPr>
      <w:r w:rsidRPr="00892A9C">
        <w:t>Al click sul link “Dettagli scenario organizzativo”, l’</w:t>
      </w:r>
      <w:proofErr w:type="spellStart"/>
      <w:r w:rsidRPr="00892A9C">
        <w:t>AdminStrutturaEnte</w:t>
      </w:r>
      <w:proofErr w:type="spellEnd"/>
      <w:r w:rsidRPr="00892A9C">
        <w:t xml:space="preserve"> sarà rediretto su una nuova pagina formata da una sezione informativa relativa allo scenario attuale, la CTA “Modifica lo scenario organizzativo” e una sezione informativa relativa allo storico degli scenari organizzativi;</w:t>
      </w:r>
    </w:p>
    <w:p w14:paraId="19EE15F9" w14:textId="77777777" w:rsidR="006E1008" w:rsidRPr="007F18C4" w:rsidRDefault="006E1008">
      <w:pPr>
        <w:pStyle w:val="Paragrafoelenco"/>
        <w:numPr>
          <w:ilvl w:val="0"/>
          <w:numId w:val="19"/>
        </w:numPr>
        <w:spacing w:after="0"/>
        <w:jc w:val="both"/>
      </w:pPr>
      <w:r w:rsidRPr="00892A9C">
        <w:t xml:space="preserve">Al </w:t>
      </w:r>
      <w:r w:rsidRPr="00126F01">
        <w:t>click sulla CTA “Modifica lo scenario organizzativo”</w:t>
      </w:r>
      <w:r w:rsidRPr="00892A9C">
        <w:t>, sarà mostrata</w:t>
      </w:r>
      <w:r w:rsidRPr="007F18C4">
        <w:t xml:space="preserve"> una modale contenente i dettagli dell’attuale scenario organizzativo. All’interno della modale l’</w:t>
      </w:r>
      <w:proofErr w:type="spellStart"/>
      <w:r w:rsidRPr="007F18C4">
        <w:t>AdminStrutturaEnte</w:t>
      </w:r>
      <w:proofErr w:type="spellEnd"/>
      <w:r w:rsidRPr="007F18C4">
        <w:t xml:space="preserve"> potrà visualizzare i vari scenari organizzativi con i dettagli delle funzionalità di ogni ruolo. Inoltre sarà presente la CTA “Chiudi”</w:t>
      </w:r>
      <w:r>
        <w:t xml:space="preserve"> e </w:t>
      </w:r>
      <w:r w:rsidRPr="007F18C4">
        <w:t>la CTA “Scegli questo scenario organizzativo”</w:t>
      </w:r>
      <w:r>
        <w:t>.</w:t>
      </w:r>
    </w:p>
    <w:p w14:paraId="5DCDC347" w14:textId="77777777" w:rsidR="006E1008" w:rsidRPr="00892A9C" w:rsidRDefault="006E1008">
      <w:pPr>
        <w:pStyle w:val="Paragrafoelenco"/>
        <w:numPr>
          <w:ilvl w:val="0"/>
          <w:numId w:val="19"/>
        </w:numPr>
        <w:spacing w:after="0"/>
        <w:jc w:val="both"/>
        <w:rPr>
          <w:bCs/>
        </w:rPr>
      </w:pPr>
      <w:r w:rsidRPr="007F18C4">
        <w:t xml:space="preserve">Al </w:t>
      </w:r>
      <w:r w:rsidRPr="00126F01">
        <w:rPr>
          <w:bCs/>
        </w:rPr>
        <w:t>click sulla CTA “Chiudi”</w:t>
      </w:r>
      <w:r w:rsidRPr="00892A9C">
        <w:rPr>
          <w:bCs/>
        </w:rPr>
        <w:t xml:space="preserve"> l’</w:t>
      </w:r>
      <w:proofErr w:type="spellStart"/>
      <w:r w:rsidRPr="00892A9C">
        <w:rPr>
          <w:bCs/>
        </w:rPr>
        <w:t>AdminStrutturaEnte</w:t>
      </w:r>
      <w:proofErr w:type="spellEnd"/>
      <w:r w:rsidRPr="00892A9C">
        <w:rPr>
          <w:bCs/>
        </w:rPr>
        <w:t xml:space="preserve"> sarà rediretto sulla sua pagina personale, che non subirà alcuna modifica, viceversa al click sulla CTA </w:t>
      </w:r>
      <w:r w:rsidRPr="00126F01">
        <w:rPr>
          <w:bCs/>
        </w:rPr>
        <w:t>“Scegli questo scenario organizzativo”</w:t>
      </w:r>
      <w:r w:rsidRPr="00892A9C">
        <w:rPr>
          <w:bCs/>
        </w:rPr>
        <w:t>, l’</w:t>
      </w:r>
      <w:proofErr w:type="spellStart"/>
      <w:r w:rsidRPr="00892A9C">
        <w:rPr>
          <w:bCs/>
        </w:rPr>
        <w:t>AdminStrutturaEnte</w:t>
      </w:r>
      <w:proofErr w:type="spellEnd"/>
      <w:r w:rsidRPr="00892A9C">
        <w:rPr>
          <w:bCs/>
        </w:rPr>
        <w:t xml:space="preserve"> sarà rediretto nuovamente sulla sua pagina personale ma sarà visualizzata una nuova sezione informativa che notificherà l’avvenuta richiesta di cambio scenario e la CTA “Dettagli nuovo scenario” che gli consentirà di visualizzare i dettagli del nuovo scenario scelto;</w:t>
      </w:r>
    </w:p>
    <w:p w14:paraId="39C9621F" w14:textId="77777777" w:rsidR="006E1008" w:rsidRPr="007F18C4" w:rsidRDefault="006E1008">
      <w:pPr>
        <w:pStyle w:val="Paragrafoelenco"/>
        <w:numPr>
          <w:ilvl w:val="0"/>
          <w:numId w:val="19"/>
        </w:numPr>
        <w:spacing w:after="0"/>
        <w:jc w:val="both"/>
      </w:pPr>
      <w:r w:rsidRPr="00892A9C">
        <w:rPr>
          <w:bCs/>
        </w:rPr>
        <w:t>L’</w:t>
      </w:r>
      <w:proofErr w:type="spellStart"/>
      <w:r w:rsidRPr="00126F01">
        <w:rPr>
          <w:bCs/>
        </w:rPr>
        <w:t>AdminStrutturaEnteUser</w:t>
      </w:r>
      <w:proofErr w:type="spellEnd"/>
      <w:r w:rsidRPr="00892A9C">
        <w:rPr>
          <w:bCs/>
        </w:rPr>
        <w:t xml:space="preserve"> riceverà una </w:t>
      </w:r>
      <w:r w:rsidRPr="00126F01">
        <w:rPr>
          <w:bCs/>
        </w:rPr>
        <w:t>notifica</w:t>
      </w:r>
      <w:r w:rsidRPr="00892A9C">
        <w:rPr>
          <w:bCs/>
        </w:rPr>
        <w:t xml:space="preserve"> e nella sua pagina personale sarà mostrata la sezione “Prepara il tuo team operativo adatto al nuovo scenario</w:t>
      </w:r>
      <w:r w:rsidRPr="007F18C4">
        <w:t xml:space="preserve"> organizzativo” e contestualmente sarà abilitata </w:t>
      </w:r>
      <w:r>
        <w:t xml:space="preserve">la </w:t>
      </w:r>
      <w:r w:rsidRPr="007F18C4">
        <w:t xml:space="preserve">CTA “Crea il nuovo team”. </w:t>
      </w:r>
    </w:p>
    <w:p w14:paraId="7DC6053E" w14:textId="77777777" w:rsidR="006E1008" w:rsidRPr="007F18C4" w:rsidRDefault="006E1008">
      <w:pPr>
        <w:pStyle w:val="Paragrafoelenco"/>
        <w:numPr>
          <w:ilvl w:val="0"/>
          <w:numId w:val="19"/>
        </w:numPr>
        <w:spacing w:after="0"/>
        <w:jc w:val="both"/>
      </w:pPr>
      <w:bookmarkStart w:id="93" w:name="RFC016_32462"/>
      <w:bookmarkEnd w:id="93"/>
      <w:r w:rsidRPr="007F18C4">
        <w:t>Al click sulla CTA “Crea il nuovo team”, l’</w:t>
      </w:r>
      <w:proofErr w:type="spellStart"/>
      <w:r w:rsidRPr="007F18C4">
        <w:t>AdminStrutturaEnteUser</w:t>
      </w:r>
      <w:proofErr w:type="spellEnd"/>
      <w:r w:rsidRPr="007F18C4">
        <w:t xml:space="preserve"> </w:t>
      </w:r>
      <w:r>
        <w:t>sarà rediretto</w:t>
      </w:r>
      <w:r w:rsidRPr="007F18C4">
        <w:t xml:space="preserve"> su una pagina nella quale dovrà creare il nuovo team operativo, formata come di seguito:</w:t>
      </w:r>
    </w:p>
    <w:p w14:paraId="30C40E64" w14:textId="77777777" w:rsidR="006E1008" w:rsidRPr="007F18C4" w:rsidRDefault="006E1008">
      <w:pPr>
        <w:pStyle w:val="Paragrafoelenco"/>
        <w:numPr>
          <w:ilvl w:val="0"/>
          <w:numId w:val="16"/>
        </w:numPr>
        <w:spacing w:after="0"/>
        <w:jc w:val="both"/>
      </w:pPr>
      <w:r w:rsidRPr="007F18C4">
        <w:t>Sezione riepilogativa delle informazioni del nuovo scenario organizzativo;</w:t>
      </w:r>
    </w:p>
    <w:p w14:paraId="6C68D756" w14:textId="77777777" w:rsidR="006E1008" w:rsidRPr="007F18C4" w:rsidRDefault="006E1008">
      <w:pPr>
        <w:pStyle w:val="Paragrafoelenco"/>
        <w:numPr>
          <w:ilvl w:val="0"/>
          <w:numId w:val="16"/>
        </w:numPr>
        <w:spacing w:after="0"/>
        <w:jc w:val="both"/>
      </w:pPr>
      <w:r w:rsidRPr="007F18C4">
        <w:t xml:space="preserve">Sezione informativa sulla creazione del nuovo team operativo nella quale sarà indicato il numero di utenti a cui assegnare un nuovo ruolo; </w:t>
      </w:r>
    </w:p>
    <w:p w14:paraId="0D19E340" w14:textId="77777777" w:rsidR="006E1008" w:rsidRPr="007F18C4" w:rsidRDefault="006E1008">
      <w:pPr>
        <w:pStyle w:val="Paragrafoelenco"/>
        <w:numPr>
          <w:ilvl w:val="0"/>
          <w:numId w:val="16"/>
        </w:numPr>
        <w:spacing w:after="0"/>
        <w:jc w:val="both"/>
      </w:pPr>
      <w:r w:rsidRPr="007F18C4">
        <w:t>CTA “Assegna il ruolo agli utenti esistenti”;</w:t>
      </w:r>
    </w:p>
    <w:p w14:paraId="352FBC08" w14:textId="261706EE" w:rsidR="006E1008" w:rsidRPr="00C15DE6" w:rsidRDefault="006E1008">
      <w:pPr>
        <w:pStyle w:val="Paragrafoelenco"/>
        <w:numPr>
          <w:ilvl w:val="0"/>
          <w:numId w:val="16"/>
        </w:numPr>
        <w:spacing w:after="0"/>
        <w:jc w:val="both"/>
      </w:pPr>
      <w:r w:rsidRPr="00C15DE6">
        <w:t>CTA “Aggiungi utente”</w:t>
      </w:r>
      <w:r w:rsidR="00892A9C">
        <w:t>.</w:t>
      </w:r>
    </w:p>
    <w:p w14:paraId="034D5813" w14:textId="77777777" w:rsidR="006E1008" w:rsidRDefault="006E1008" w:rsidP="00126F01">
      <w:pPr>
        <w:spacing w:after="0"/>
        <w:ind w:left="708"/>
        <w:jc w:val="both"/>
      </w:pPr>
      <w:r w:rsidRPr="00832534">
        <w:t xml:space="preserve">Al click sulla CTA “Assegna il ruolo agli </w:t>
      </w:r>
      <w:r w:rsidRPr="00892A9C">
        <w:t>utenti esistenti”, sarà mostrata una modale nella quale sarà presente un suggerimento sull’assegnazione dei ruoli e le CTA “</w:t>
      </w:r>
      <w:r w:rsidRPr="00126F01">
        <w:t>Assegna manualmente i ruoli</w:t>
      </w:r>
      <w:r w:rsidRPr="00892A9C">
        <w:t>” e “</w:t>
      </w:r>
      <w:r w:rsidRPr="00126F01">
        <w:t>Conferma assegnazione automatica</w:t>
      </w:r>
      <w:r w:rsidRPr="00892A9C">
        <w:t>”.</w:t>
      </w:r>
      <w:r>
        <w:t xml:space="preserve"> </w:t>
      </w:r>
    </w:p>
    <w:p w14:paraId="49388A39" w14:textId="77777777" w:rsidR="006E1008" w:rsidRPr="007F18C4" w:rsidRDefault="006E1008" w:rsidP="00126F01">
      <w:pPr>
        <w:spacing w:after="0"/>
        <w:ind w:left="708"/>
        <w:jc w:val="both"/>
      </w:pPr>
      <w:r>
        <w:t xml:space="preserve">Al click sulla CTA “Assegna manualmente i ruoli”, </w:t>
      </w:r>
      <w:r w:rsidRPr="007F18C4">
        <w:t>l’</w:t>
      </w:r>
      <w:proofErr w:type="spellStart"/>
      <w:r w:rsidRPr="007F18C4">
        <w:t>AdminStrutturaEnteUser</w:t>
      </w:r>
      <w:proofErr w:type="spellEnd"/>
      <w:r w:rsidRPr="007F18C4">
        <w:t xml:space="preserve"> visualizzerà una</w:t>
      </w:r>
      <w:r>
        <w:t xml:space="preserve"> ulteriore</w:t>
      </w:r>
      <w:r w:rsidRPr="007F18C4">
        <w:t xml:space="preserve"> modale per l’assegnazione dei nuovi ruoli formata da due tab “Seleziona utenti” e “Nuovo team (n)”.</w:t>
      </w:r>
    </w:p>
    <w:p w14:paraId="191B84D4" w14:textId="77777777" w:rsidR="006E1008" w:rsidRDefault="006E1008" w:rsidP="00126F01">
      <w:pPr>
        <w:spacing w:after="0"/>
        <w:ind w:left="708"/>
        <w:jc w:val="both"/>
      </w:pPr>
      <w:r w:rsidRPr="007F18C4">
        <w:t>Al click sul tab “Seleziona utenti”, l’</w:t>
      </w:r>
      <w:proofErr w:type="spellStart"/>
      <w:r w:rsidRPr="007F18C4">
        <w:t>AdminStrutturaEnteUser</w:t>
      </w:r>
      <w:proofErr w:type="spellEnd"/>
      <w:r w:rsidRPr="007F18C4">
        <w:t xml:space="preserve"> potrà selezionare massivamente gli utenti che hanno lo stesso ruolo o </w:t>
      </w:r>
      <w:r>
        <w:t>il singolo utente</w:t>
      </w:r>
      <w:r w:rsidRPr="007F18C4">
        <w:t xml:space="preserve"> e potrà decidere quale ruolo assegnargli per il nuovo scenario organizzativo. Una volta assegnati i nuovi ruoli, al click sulla CTA “Aggiungi con questo ruolo nel nuovo team”, l’</w:t>
      </w:r>
      <w:proofErr w:type="spellStart"/>
      <w:r w:rsidRPr="007F18C4">
        <w:t>AdminStrutturaEnteUser</w:t>
      </w:r>
      <w:proofErr w:type="spellEnd"/>
      <w:r w:rsidRPr="007F18C4">
        <w:t xml:space="preserve"> potrà visualizzare nel secondo tab la riconfigurazione del nuovo team operativo. </w:t>
      </w:r>
      <w:r>
        <w:t xml:space="preserve">Qualora non venisse assegnato un nuovo ruolo ad uno o più utenti presenti nello scenario precedente, si dovrà procedere all’archiviazione degli utenti stessi. </w:t>
      </w:r>
    </w:p>
    <w:p w14:paraId="4FC37482" w14:textId="77777777" w:rsidR="006E1008" w:rsidRDefault="006E1008" w:rsidP="00126F01">
      <w:pPr>
        <w:spacing w:after="0"/>
        <w:ind w:left="708"/>
        <w:jc w:val="both"/>
      </w:pPr>
      <w:r>
        <w:t xml:space="preserve">Viceversa, al click sulla </w:t>
      </w:r>
      <w:r w:rsidRPr="006359DB">
        <w:t xml:space="preserve">CTA </w:t>
      </w:r>
      <w:r w:rsidRPr="00AD31A3">
        <w:rPr>
          <w:bCs/>
        </w:rPr>
        <w:t>“</w:t>
      </w:r>
      <w:r w:rsidRPr="00EA3491">
        <w:t>Conferma assegnazione automatica</w:t>
      </w:r>
      <w:r w:rsidRPr="00AD31A3">
        <w:rPr>
          <w:bCs/>
        </w:rPr>
        <w:t>”</w:t>
      </w:r>
      <w:r w:rsidRPr="006359DB">
        <w:t xml:space="preserve"> sarà </w:t>
      </w:r>
      <w:r w:rsidRPr="00586008">
        <w:t>applicata la r</w:t>
      </w:r>
      <w:r>
        <w:t>i</w:t>
      </w:r>
      <w:r w:rsidRPr="00586008">
        <w:t>distribuzione dei ruoli come suggerito dalla Soluzione Sussidiaria</w:t>
      </w:r>
      <w:r>
        <w:t>.</w:t>
      </w:r>
    </w:p>
    <w:p w14:paraId="1859819C" w14:textId="77777777" w:rsidR="006E1008" w:rsidRPr="00842BD0" w:rsidRDefault="006E1008" w:rsidP="00126F01">
      <w:pPr>
        <w:spacing w:after="0"/>
        <w:ind w:left="708"/>
        <w:jc w:val="both"/>
        <w:rPr>
          <w:rStyle w:val="ui-provider"/>
          <w:iCs/>
        </w:rPr>
      </w:pPr>
      <w:r w:rsidRPr="00842BD0">
        <w:rPr>
          <w:rStyle w:val="ui-provider"/>
          <w:iCs/>
        </w:rPr>
        <w:lastRenderedPageBreak/>
        <w:t>Al click sulla CTA “Aggiungi utente”, l’</w:t>
      </w:r>
      <w:proofErr w:type="spellStart"/>
      <w:r w:rsidRPr="007F18C4">
        <w:t>AdminStrutturaEnteUser</w:t>
      </w:r>
      <w:proofErr w:type="spellEnd"/>
      <w:r w:rsidRPr="00842BD0">
        <w:rPr>
          <w:rStyle w:val="ui-provider"/>
          <w:iCs/>
        </w:rPr>
        <w:t xml:space="preserve"> </w:t>
      </w:r>
      <w:r>
        <w:rPr>
          <w:rStyle w:val="ui-provider"/>
          <w:iCs/>
        </w:rPr>
        <w:t>sarà rediretto</w:t>
      </w:r>
      <w:r w:rsidRPr="00842BD0">
        <w:rPr>
          <w:rStyle w:val="ui-provider"/>
          <w:iCs/>
        </w:rPr>
        <w:t xml:space="preserve"> su una pagina nella quale dovrà inserire i dati del nuovo utente formata da una sezione riepilogativa delle funzionalità dei ruoli esistenti e dai campi obbligatori/funzionalità di seguito descritti: </w:t>
      </w:r>
    </w:p>
    <w:p w14:paraId="3CCE041B" w14:textId="77777777" w:rsidR="006E1008" w:rsidRPr="00842BD0" w:rsidRDefault="006E1008">
      <w:pPr>
        <w:pStyle w:val="Paragrafoelenco"/>
        <w:numPr>
          <w:ilvl w:val="0"/>
          <w:numId w:val="9"/>
        </w:numPr>
        <w:jc w:val="both"/>
        <w:rPr>
          <w:lang w:eastAsia="en-US" w:bidi="en-US"/>
        </w:rPr>
      </w:pPr>
      <w:r w:rsidRPr="00842BD0">
        <w:rPr>
          <w:lang w:eastAsia="en-US" w:bidi="en-US"/>
        </w:rPr>
        <w:t>Cognome;</w:t>
      </w:r>
    </w:p>
    <w:p w14:paraId="46804FC2" w14:textId="77777777" w:rsidR="006E1008" w:rsidRPr="00842BD0" w:rsidRDefault="006E1008">
      <w:pPr>
        <w:pStyle w:val="Paragrafoelenco"/>
        <w:numPr>
          <w:ilvl w:val="0"/>
          <w:numId w:val="9"/>
        </w:numPr>
        <w:jc w:val="both"/>
        <w:rPr>
          <w:lang w:eastAsia="en-US" w:bidi="en-US"/>
        </w:rPr>
      </w:pPr>
      <w:r w:rsidRPr="00842BD0">
        <w:rPr>
          <w:lang w:eastAsia="en-US" w:bidi="en-US"/>
        </w:rPr>
        <w:t>Nome;</w:t>
      </w:r>
    </w:p>
    <w:p w14:paraId="4380980C" w14:textId="77777777" w:rsidR="006E1008" w:rsidRPr="00842BD0" w:rsidRDefault="006E1008">
      <w:pPr>
        <w:pStyle w:val="Paragrafoelenco"/>
        <w:numPr>
          <w:ilvl w:val="0"/>
          <w:numId w:val="9"/>
        </w:numPr>
        <w:jc w:val="both"/>
        <w:rPr>
          <w:lang w:eastAsia="en-US" w:bidi="en-US"/>
        </w:rPr>
      </w:pPr>
      <w:r w:rsidRPr="00842BD0">
        <w:rPr>
          <w:lang w:eastAsia="en-US" w:bidi="en-US"/>
        </w:rPr>
        <w:t>Codice fiscale;</w:t>
      </w:r>
    </w:p>
    <w:p w14:paraId="3755E4A5" w14:textId="77777777" w:rsidR="006E1008" w:rsidRPr="00842BD0" w:rsidRDefault="006E1008">
      <w:pPr>
        <w:pStyle w:val="Paragrafoelenco"/>
        <w:numPr>
          <w:ilvl w:val="0"/>
          <w:numId w:val="9"/>
        </w:numPr>
        <w:jc w:val="both"/>
        <w:rPr>
          <w:lang w:eastAsia="en-US" w:bidi="en-US"/>
        </w:rPr>
      </w:pPr>
      <w:r w:rsidRPr="00842BD0">
        <w:rPr>
          <w:lang w:eastAsia="en-US" w:bidi="en-US"/>
        </w:rPr>
        <w:t>E-mail istituzionale;</w:t>
      </w:r>
    </w:p>
    <w:p w14:paraId="75315113" w14:textId="77777777" w:rsidR="006E1008" w:rsidRPr="00842BD0" w:rsidRDefault="006E1008">
      <w:pPr>
        <w:pStyle w:val="Paragrafoelenco"/>
        <w:numPr>
          <w:ilvl w:val="0"/>
          <w:numId w:val="9"/>
        </w:numPr>
        <w:jc w:val="both"/>
        <w:rPr>
          <w:lang w:eastAsia="en-US" w:bidi="en-US"/>
        </w:rPr>
      </w:pPr>
      <w:r w:rsidRPr="00842BD0">
        <w:rPr>
          <w:lang w:eastAsia="en-US" w:bidi="en-US"/>
        </w:rPr>
        <w:t>CTA “Chiudi”;</w:t>
      </w:r>
    </w:p>
    <w:p w14:paraId="00003C85" w14:textId="77777777" w:rsidR="006E1008" w:rsidRPr="00842BD0" w:rsidRDefault="006E1008">
      <w:pPr>
        <w:pStyle w:val="Paragrafoelenco"/>
        <w:numPr>
          <w:ilvl w:val="0"/>
          <w:numId w:val="9"/>
        </w:numPr>
        <w:jc w:val="both"/>
        <w:rPr>
          <w:lang w:eastAsia="en-US" w:bidi="en-US"/>
        </w:rPr>
      </w:pPr>
      <w:r w:rsidRPr="00842BD0">
        <w:rPr>
          <w:lang w:eastAsia="en-US" w:bidi="en-US"/>
        </w:rPr>
        <w:t>CTA “Aggiungi”.</w:t>
      </w:r>
    </w:p>
    <w:p w14:paraId="10C90B7C" w14:textId="5C71A94F" w:rsidR="00546BEB" w:rsidRPr="00842BD0" w:rsidRDefault="006E1008" w:rsidP="00126F01">
      <w:pPr>
        <w:spacing w:after="0"/>
        <w:ind w:left="708"/>
        <w:jc w:val="both"/>
        <w:rPr>
          <w:rStyle w:val="ui-provider"/>
          <w:iCs/>
        </w:rPr>
      </w:pPr>
      <w:r>
        <w:rPr>
          <w:iCs/>
          <w:lang w:eastAsia="en-US" w:bidi="en-US"/>
        </w:rPr>
        <w:t>Sarà</w:t>
      </w:r>
      <w:r w:rsidRPr="00842BD0">
        <w:rPr>
          <w:rStyle w:val="ui-provider"/>
          <w:iCs/>
        </w:rPr>
        <w:t xml:space="preserve"> previsto un controllo a Front-End sulla correttezza formale del Codice Fiscale</w:t>
      </w:r>
      <w:r>
        <w:rPr>
          <w:rStyle w:val="ui-provider"/>
          <w:iCs/>
        </w:rPr>
        <w:t>.</w:t>
      </w:r>
    </w:p>
    <w:p w14:paraId="3BC074F1" w14:textId="77777777" w:rsidR="006E1008" w:rsidRPr="00546BEB" w:rsidRDefault="006E1008" w:rsidP="00126F01">
      <w:pPr>
        <w:spacing w:after="0"/>
        <w:ind w:left="708"/>
        <w:jc w:val="both"/>
        <w:rPr>
          <w:rStyle w:val="ui-provider"/>
          <w:iCs/>
          <w:lang w:eastAsia="en-US" w:bidi="en-US"/>
        </w:rPr>
      </w:pPr>
      <w:r w:rsidRPr="00546BEB">
        <w:rPr>
          <w:rStyle w:val="ui-provider"/>
          <w:iCs/>
          <w:lang w:eastAsia="en-US" w:bidi="en-US"/>
        </w:rPr>
        <w:t>A seguito del click sulla CTA “Aggiungi” potranno verificarsi le seguenti casistiche:</w:t>
      </w:r>
    </w:p>
    <w:p w14:paraId="61530FD9" w14:textId="0F79152B" w:rsidR="006E1008" w:rsidRPr="00842BD0" w:rsidRDefault="006E1008">
      <w:pPr>
        <w:pStyle w:val="Paragrafoelenco"/>
        <w:numPr>
          <w:ilvl w:val="1"/>
          <w:numId w:val="102"/>
        </w:numPr>
        <w:ind w:left="1418"/>
        <w:jc w:val="both"/>
        <w:rPr>
          <w:iCs/>
          <w:lang w:eastAsia="en-US" w:bidi="en-US"/>
        </w:rPr>
      </w:pPr>
      <w:r w:rsidRPr="003C515F">
        <w:rPr>
          <w:iCs/>
          <w:u w:val="single"/>
          <w:lang w:eastAsia="en-US" w:bidi="en-US"/>
        </w:rPr>
        <w:t xml:space="preserve">L’interazione </w:t>
      </w:r>
      <w:r w:rsidRPr="00842BD0">
        <w:rPr>
          <w:iCs/>
          <w:u w:val="single"/>
          <w:lang w:eastAsia="en-US" w:bidi="en-US"/>
        </w:rPr>
        <w:t>con il sistema risponde con un esito negativo:</w:t>
      </w:r>
      <w:r w:rsidRPr="00842BD0">
        <w:rPr>
          <w:iCs/>
          <w:lang w:eastAsia="en-US" w:bidi="en-US"/>
        </w:rPr>
        <w:t xml:space="preserve"> l’</w:t>
      </w:r>
      <w:proofErr w:type="spellStart"/>
      <w:r w:rsidRPr="00842BD0">
        <w:rPr>
          <w:iCs/>
          <w:lang w:eastAsia="en-US" w:bidi="en-US"/>
        </w:rPr>
        <w:t>AdminStrutturaEnteUser</w:t>
      </w:r>
      <w:proofErr w:type="spellEnd"/>
      <w:r w:rsidRPr="00842BD0">
        <w:rPr>
          <w:iCs/>
          <w:lang w:eastAsia="en-US" w:bidi="en-US"/>
        </w:rPr>
        <w:t xml:space="preserve"> visualizzerà una pagina bloccante con un messaggio di cortesia</w:t>
      </w:r>
      <w:r w:rsidR="00546BEB">
        <w:rPr>
          <w:iCs/>
          <w:lang w:eastAsia="en-US" w:bidi="en-US"/>
        </w:rPr>
        <w:t>;</w:t>
      </w:r>
    </w:p>
    <w:p w14:paraId="4A93F0EA" w14:textId="77777777" w:rsidR="006E1008" w:rsidRPr="00842BD0" w:rsidRDefault="006E1008">
      <w:pPr>
        <w:pStyle w:val="Paragrafoelenco"/>
        <w:numPr>
          <w:ilvl w:val="1"/>
          <w:numId w:val="102"/>
        </w:numPr>
        <w:ind w:left="1418"/>
        <w:jc w:val="both"/>
        <w:rPr>
          <w:iCs/>
          <w:lang w:eastAsia="en-US" w:bidi="en-US"/>
        </w:rPr>
      </w:pPr>
      <w:r w:rsidRPr="003C515F">
        <w:rPr>
          <w:iCs/>
          <w:u w:val="single"/>
          <w:lang w:eastAsia="en-US" w:bidi="en-US"/>
        </w:rPr>
        <w:t xml:space="preserve">L’interazione </w:t>
      </w:r>
      <w:r w:rsidRPr="00842BD0">
        <w:rPr>
          <w:iCs/>
          <w:u w:val="single"/>
          <w:lang w:eastAsia="en-US" w:bidi="en-US"/>
        </w:rPr>
        <w:t>con il sistema risponde con un esito positivo:</w:t>
      </w:r>
      <w:r w:rsidRPr="00842BD0">
        <w:rPr>
          <w:rStyle w:val="ui-provider"/>
          <w:iCs/>
          <w:lang w:eastAsia="en-US" w:bidi="en-US"/>
        </w:rPr>
        <w:t xml:space="preserve"> </w:t>
      </w:r>
      <w:r w:rsidRPr="00842BD0">
        <w:rPr>
          <w:iCs/>
          <w:lang w:eastAsia="en-US" w:bidi="en-US"/>
        </w:rPr>
        <w:t>l’</w:t>
      </w:r>
      <w:proofErr w:type="spellStart"/>
      <w:r w:rsidRPr="00842BD0">
        <w:rPr>
          <w:iCs/>
          <w:lang w:eastAsia="en-US" w:bidi="en-US"/>
        </w:rPr>
        <w:t>AdminStrutturaEnteUser</w:t>
      </w:r>
      <w:proofErr w:type="spellEnd"/>
      <w:r w:rsidRPr="00842BD0">
        <w:rPr>
          <w:iCs/>
          <w:lang w:eastAsia="en-US" w:bidi="en-US"/>
        </w:rPr>
        <w:t xml:space="preserve"> </w:t>
      </w:r>
      <w:r>
        <w:rPr>
          <w:iCs/>
          <w:lang w:eastAsia="en-US" w:bidi="en-US"/>
        </w:rPr>
        <w:t>sarà rediretto</w:t>
      </w:r>
      <w:r w:rsidRPr="00842BD0">
        <w:rPr>
          <w:iCs/>
          <w:lang w:eastAsia="en-US" w:bidi="en-US"/>
        </w:rPr>
        <w:t xml:space="preserve"> nuovamente sulla pagina di creazione del nuovo team operativo.</w:t>
      </w:r>
    </w:p>
    <w:p w14:paraId="288E2F3B" w14:textId="77777777" w:rsidR="006E1008" w:rsidRPr="00842BD0" w:rsidRDefault="006E1008">
      <w:pPr>
        <w:pStyle w:val="Paragrafoelenco"/>
        <w:numPr>
          <w:ilvl w:val="0"/>
          <w:numId w:val="19"/>
        </w:numPr>
        <w:spacing w:after="0"/>
        <w:jc w:val="both"/>
      </w:pPr>
      <w:r w:rsidRPr="00842BD0">
        <w:t>Una volta ridistribuiti i nuovi ruoli, l’</w:t>
      </w:r>
      <w:proofErr w:type="spellStart"/>
      <w:r w:rsidRPr="00842BD0">
        <w:t>AdminStrutturaEnteUser</w:t>
      </w:r>
      <w:proofErr w:type="spellEnd"/>
      <w:r w:rsidRPr="00842BD0">
        <w:t xml:space="preserve"> deciderà la modalità di salvataggio delle modifiche e potranno verificarsi </w:t>
      </w:r>
      <w:r>
        <w:t>le seguenti casistiche</w:t>
      </w:r>
      <w:r w:rsidRPr="00842BD0">
        <w:t xml:space="preserve">: </w:t>
      </w:r>
    </w:p>
    <w:p w14:paraId="71B6A553" w14:textId="6CC3F1C5" w:rsidR="006E1008" w:rsidRPr="00842BD0" w:rsidRDefault="006E1008">
      <w:pPr>
        <w:pStyle w:val="Paragrafoelenco"/>
        <w:numPr>
          <w:ilvl w:val="0"/>
          <w:numId w:val="17"/>
        </w:numPr>
        <w:spacing w:after="0"/>
        <w:jc w:val="both"/>
        <w:rPr>
          <w:u w:val="single"/>
        </w:rPr>
      </w:pPr>
      <w:r w:rsidRPr="00842BD0">
        <w:rPr>
          <w:u w:val="single"/>
        </w:rPr>
        <w:t>L'</w:t>
      </w:r>
      <w:proofErr w:type="spellStart"/>
      <w:r w:rsidRPr="00842BD0">
        <w:rPr>
          <w:u w:val="single"/>
        </w:rPr>
        <w:t>AdminStrutturaEnteUser</w:t>
      </w:r>
      <w:proofErr w:type="spellEnd"/>
      <w:r w:rsidRPr="00842BD0">
        <w:rPr>
          <w:u w:val="single"/>
        </w:rPr>
        <w:t xml:space="preserve"> cliccherà sulla CTA “</w:t>
      </w:r>
      <w:r w:rsidRPr="00126F01">
        <w:rPr>
          <w:bCs/>
          <w:u w:val="single"/>
        </w:rPr>
        <w:t>Salva in bozza</w:t>
      </w:r>
      <w:r w:rsidRPr="00842BD0">
        <w:rPr>
          <w:u w:val="single"/>
        </w:rPr>
        <w:t>”:</w:t>
      </w:r>
      <w:r w:rsidRPr="00842BD0">
        <w:t xml:space="preserve"> sarà mostrato un pop-up </w:t>
      </w:r>
      <w:r w:rsidRPr="005D33CE">
        <w:t>informativo dell’avvenuto salvataggio in bozza;</w:t>
      </w:r>
      <w:r w:rsidRPr="00842BD0">
        <w:t xml:space="preserve"> al click sulla CTA “Chiudi” presente nel pop-up, l’</w:t>
      </w:r>
      <w:proofErr w:type="spellStart"/>
      <w:r w:rsidRPr="00842BD0">
        <w:t>AdminStrutturaEnteUser</w:t>
      </w:r>
      <w:proofErr w:type="spellEnd"/>
      <w:r w:rsidRPr="00842BD0">
        <w:t xml:space="preserve"> </w:t>
      </w:r>
      <w:r>
        <w:t>sarà rediretto</w:t>
      </w:r>
      <w:r w:rsidRPr="00842BD0">
        <w:t xml:space="preserve"> sulla sua pagina personale nel</w:t>
      </w:r>
      <w:r>
        <w:t>la</w:t>
      </w:r>
      <w:r w:rsidRPr="00842BD0">
        <w:t xml:space="preserve"> quale sarà mostrata una sezione informativa e la CTA “Concludi la creazione del nuovo team”. Al click sulla CTA “Concludi la creazione del</w:t>
      </w:r>
      <w:r>
        <w:t xml:space="preserve"> nuovo</w:t>
      </w:r>
      <w:r w:rsidRPr="00842BD0">
        <w:t xml:space="preserve"> team”</w:t>
      </w:r>
      <w:r>
        <w:t xml:space="preserve">, </w:t>
      </w:r>
      <w:r w:rsidRPr="00842BD0">
        <w:t>l’</w:t>
      </w:r>
      <w:proofErr w:type="spellStart"/>
      <w:r w:rsidRPr="00842BD0">
        <w:t>AdminStrutturaEnteUser</w:t>
      </w:r>
      <w:proofErr w:type="spellEnd"/>
      <w:r w:rsidRPr="00842BD0">
        <w:t xml:space="preserve"> </w:t>
      </w:r>
      <w:r>
        <w:t>sarà rediretto</w:t>
      </w:r>
      <w:r w:rsidRPr="00842BD0">
        <w:t xml:space="preserve"> nuovamente sulla pagina di creazione del nuovo team operativo e il flusso ripartirà dal </w:t>
      </w:r>
      <w:hyperlink w:anchor="RFC016_32462" w:history="1">
        <w:r w:rsidRPr="00C55BFB">
          <w:rPr>
            <w:rStyle w:val="Collegamentoipertestuale"/>
            <w:rFonts w:cstheme="minorBidi"/>
          </w:rPr>
          <w:t>punto 5</w:t>
        </w:r>
      </w:hyperlink>
      <w:r w:rsidRPr="00842BD0">
        <w:t>.</w:t>
      </w:r>
    </w:p>
    <w:p w14:paraId="06F15884" w14:textId="649EE648" w:rsidR="006E1008" w:rsidRPr="007A1DA6" w:rsidRDefault="006E1008">
      <w:pPr>
        <w:pStyle w:val="Paragrafoelenco"/>
        <w:numPr>
          <w:ilvl w:val="0"/>
          <w:numId w:val="14"/>
        </w:numPr>
        <w:spacing w:after="0"/>
        <w:jc w:val="both"/>
      </w:pPr>
      <w:r w:rsidRPr="007A1DA6">
        <w:rPr>
          <w:u w:val="single"/>
        </w:rPr>
        <w:t>L’</w:t>
      </w:r>
      <w:proofErr w:type="spellStart"/>
      <w:r w:rsidRPr="007A1DA6">
        <w:rPr>
          <w:u w:val="single"/>
        </w:rPr>
        <w:t>AdminStrutturaEnteUser</w:t>
      </w:r>
      <w:proofErr w:type="spellEnd"/>
      <w:r w:rsidRPr="007A1DA6">
        <w:rPr>
          <w:u w:val="single"/>
        </w:rPr>
        <w:t xml:space="preserve"> cliccherà sulla CTA “</w:t>
      </w:r>
      <w:r w:rsidRPr="00126F01">
        <w:rPr>
          <w:bCs/>
          <w:u w:val="single"/>
        </w:rPr>
        <w:t>Salva</w:t>
      </w:r>
      <w:r w:rsidRPr="007A1DA6">
        <w:rPr>
          <w:u w:val="single"/>
        </w:rPr>
        <w:t>”</w:t>
      </w:r>
      <w:r w:rsidRPr="007A1DA6">
        <w:t xml:space="preserve">: </w:t>
      </w:r>
      <w:r w:rsidRPr="007A1DA6">
        <w:rPr>
          <w:lang w:eastAsia="en-US" w:bidi="en-US"/>
        </w:rPr>
        <w:t xml:space="preserve">sarà mostrato un pop-up </w:t>
      </w:r>
      <w:r w:rsidR="00546BEB">
        <w:rPr>
          <w:lang w:eastAsia="en-US" w:bidi="en-US"/>
        </w:rPr>
        <w:t xml:space="preserve">di conferma </w:t>
      </w:r>
      <w:r w:rsidRPr="007A1DA6">
        <w:rPr>
          <w:lang w:eastAsia="en-US" w:bidi="en-US"/>
        </w:rPr>
        <w:t>richiesta di salvataggio della nuova configurazione, contenente la CTA “Salva in bozza”, che consentirà all’</w:t>
      </w:r>
      <w:proofErr w:type="spellStart"/>
      <w:r w:rsidRPr="007A1DA6">
        <w:rPr>
          <w:lang w:eastAsia="en-US" w:bidi="en-US"/>
        </w:rPr>
        <w:t>AdminStrutturaEnteUser</w:t>
      </w:r>
      <w:proofErr w:type="spellEnd"/>
      <w:r w:rsidRPr="007A1DA6">
        <w:rPr>
          <w:lang w:eastAsia="en-US" w:bidi="en-US"/>
        </w:rPr>
        <w:t xml:space="preserve"> di salvare come bozza la nuova configurazione tornando al punto descritto precedentemente, e la CTA “Salva e invia la configurazione” che consentirà all’</w:t>
      </w:r>
      <w:proofErr w:type="spellStart"/>
      <w:r w:rsidRPr="007A1DA6">
        <w:rPr>
          <w:lang w:eastAsia="en-US" w:bidi="en-US"/>
        </w:rPr>
        <w:t>AdminStrutturaEnteUser</w:t>
      </w:r>
      <w:proofErr w:type="spellEnd"/>
      <w:r w:rsidRPr="007A1DA6">
        <w:rPr>
          <w:lang w:eastAsia="en-US" w:bidi="en-US"/>
        </w:rPr>
        <w:t xml:space="preserve"> di tornare nella sua pagina personale </w:t>
      </w:r>
      <w:r w:rsidRPr="007A1DA6">
        <w:t>nel quale sarà mostrata una sezione informativa e la CTA “Dettagli nuovo team operativo creato”.</w:t>
      </w:r>
    </w:p>
    <w:p w14:paraId="73DD8110" w14:textId="77777777" w:rsidR="006E1008" w:rsidRPr="000F7EDB" w:rsidRDefault="006E1008">
      <w:pPr>
        <w:pStyle w:val="Paragrafoelenco"/>
        <w:numPr>
          <w:ilvl w:val="0"/>
          <w:numId w:val="19"/>
        </w:numPr>
        <w:spacing w:after="0"/>
        <w:jc w:val="both"/>
      </w:pPr>
      <w:r w:rsidRPr="000F7EDB">
        <w:t>Qualora l’</w:t>
      </w:r>
      <w:proofErr w:type="spellStart"/>
      <w:r w:rsidRPr="000F7EDB">
        <w:t>AdminStrutturaEnteUser</w:t>
      </w:r>
      <w:proofErr w:type="spellEnd"/>
      <w:r w:rsidRPr="000F7EDB">
        <w:t xml:space="preserve"> decidesse di </w:t>
      </w:r>
      <w:r w:rsidRPr="00126F01">
        <w:rPr>
          <w:bCs/>
        </w:rPr>
        <w:t>salvare</w:t>
      </w:r>
      <w:r w:rsidRPr="000F7EDB">
        <w:t xml:space="preserve"> definitivamente le modifiche effettuate, l’</w:t>
      </w:r>
      <w:proofErr w:type="spellStart"/>
      <w:r w:rsidRPr="000F7EDB">
        <w:t>AdminStrutturaEnte</w:t>
      </w:r>
      <w:proofErr w:type="spellEnd"/>
      <w:r w:rsidRPr="000F7EDB">
        <w:t xml:space="preserve"> potrà prendere visione della nuova ridistribuzione nella sua pagina personale tramite la CTA “Dettagli scenario e team operativo”;</w:t>
      </w:r>
    </w:p>
    <w:p w14:paraId="13AD3D19" w14:textId="77777777" w:rsidR="006E1008" w:rsidRPr="00495A6E" w:rsidRDefault="006E1008">
      <w:pPr>
        <w:pStyle w:val="Paragrafoelenco"/>
        <w:numPr>
          <w:ilvl w:val="0"/>
          <w:numId w:val="19"/>
        </w:numPr>
        <w:spacing w:after="0"/>
        <w:jc w:val="both"/>
      </w:pPr>
      <w:r w:rsidRPr="00495A6E">
        <w:t xml:space="preserve">Qualora </w:t>
      </w:r>
      <w:r w:rsidRPr="00892A9C">
        <w:t>l’</w:t>
      </w:r>
      <w:proofErr w:type="spellStart"/>
      <w:r w:rsidRPr="00126F01">
        <w:t>AdminStrutturaEnte</w:t>
      </w:r>
      <w:proofErr w:type="spellEnd"/>
      <w:r w:rsidRPr="00892A9C">
        <w:t xml:space="preserve"> confermasse la predisposizione del nuovo team, il cambio di scenario avverrà in automatico quando</w:t>
      </w:r>
      <w:r w:rsidRPr="00E01822">
        <w:t xml:space="preserve"> il numero di istruttorie attive e/o in lavorazione sarà pari a 0</w:t>
      </w:r>
      <w:r w:rsidRPr="00495A6E">
        <w:t>; al momento del cambio la soluzione sussidiar</w:t>
      </w:r>
      <w:r>
        <w:t>i</w:t>
      </w:r>
      <w:r w:rsidRPr="00495A6E">
        <w:t>a</w:t>
      </w:r>
      <w:r>
        <w:t xml:space="preserve"> dovrà</w:t>
      </w:r>
      <w:r w:rsidRPr="00495A6E">
        <w:t xml:space="preserve"> effettuare una istantanea dello scenario che si sta dimissionando, l’</w:t>
      </w:r>
      <w:proofErr w:type="spellStart"/>
      <w:r w:rsidRPr="00495A6E">
        <w:t>AdminStrutturaEnte</w:t>
      </w:r>
      <w:proofErr w:type="spellEnd"/>
      <w:r w:rsidRPr="00495A6E">
        <w:t xml:space="preserve"> </w:t>
      </w:r>
      <w:r>
        <w:t xml:space="preserve">potrà </w:t>
      </w:r>
      <w:r w:rsidRPr="00495A6E">
        <w:t>visualizz</w:t>
      </w:r>
      <w:r>
        <w:t>are l’istantanea</w:t>
      </w:r>
      <w:r w:rsidRPr="00495A6E">
        <w:t xml:space="preserve"> all’interno della sezione relativa allo storico degli scenari. Tale scenario non sarà editabile e non potrà essere ripristinato</w:t>
      </w:r>
    </w:p>
    <w:p w14:paraId="780DAC57" w14:textId="77777777" w:rsidR="006E1008" w:rsidRPr="00113794" w:rsidRDefault="006E1008">
      <w:pPr>
        <w:pStyle w:val="Paragrafoelenco"/>
        <w:numPr>
          <w:ilvl w:val="0"/>
          <w:numId w:val="19"/>
        </w:numPr>
        <w:spacing w:after="0"/>
        <w:jc w:val="both"/>
      </w:pPr>
      <w:r w:rsidRPr="007F18C4">
        <w:t>L’</w:t>
      </w:r>
      <w:proofErr w:type="spellStart"/>
      <w:r w:rsidRPr="007F18C4">
        <w:t>AdminStrutturaEnte</w:t>
      </w:r>
      <w:proofErr w:type="spellEnd"/>
      <w:r w:rsidRPr="007F18C4">
        <w:t xml:space="preserve"> e l’</w:t>
      </w:r>
      <w:proofErr w:type="spellStart"/>
      <w:r w:rsidRPr="007F18C4">
        <w:t>AdminStrutturaEnteUser</w:t>
      </w:r>
      <w:proofErr w:type="spellEnd"/>
      <w:r w:rsidRPr="007F18C4">
        <w:t xml:space="preserve"> riceveranno una notifica dell’avvenuto cambio di scenario organizzativo</w:t>
      </w:r>
      <w:r>
        <w:t>.</w:t>
      </w:r>
    </w:p>
    <w:p w14:paraId="3F9971A7" w14:textId="1DBA8373" w:rsidR="006E1008" w:rsidRDefault="00126F01" w:rsidP="006E1008">
      <w:pPr>
        <w:pStyle w:val="Paragrafoelenco"/>
        <w:spacing w:after="0" w:line="259" w:lineRule="auto"/>
      </w:pPr>
      <w:r>
        <w:br w:type="column"/>
      </w:r>
    </w:p>
    <w:tbl>
      <w:tblPr>
        <w:tblStyle w:val="Grigliatabella"/>
        <w:tblW w:w="0" w:type="auto"/>
        <w:tblLook w:val="04A0" w:firstRow="1" w:lastRow="0" w:firstColumn="1" w:lastColumn="0" w:noHBand="0" w:noVBand="1"/>
      </w:tblPr>
      <w:tblGrid>
        <w:gridCol w:w="2552"/>
        <w:gridCol w:w="2551"/>
        <w:gridCol w:w="2552"/>
        <w:gridCol w:w="1973"/>
      </w:tblGrid>
      <w:tr w:rsidR="006E1008" w14:paraId="1DA1EA8E" w14:textId="77777777">
        <w:trPr>
          <w:trHeight w:val="454"/>
        </w:trPr>
        <w:tc>
          <w:tcPr>
            <w:tcW w:w="9628" w:type="dxa"/>
            <w:gridSpan w:val="4"/>
            <w:tcBorders>
              <w:top w:val="nil"/>
              <w:left w:val="nil"/>
              <w:bottom w:val="nil"/>
              <w:right w:val="nil"/>
            </w:tcBorders>
            <w:shd w:val="clear" w:color="auto" w:fill="auto"/>
            <w:vAlign w:val="center"/>
          </w:tcPr>
          <w:p w14:paraId="7CA9EACE" w14:textId="77777777" w:rsidR="006E1008" w:rsidRPr="0002533A" w:rsidRDefault="006E1008">
            <w:pPr>
              <w:jc w:val="center"/>
              <w:rPr>
                <w:b/>
                <w:bCs/>
                <w:lang w:eastAsia="en-US" w:bidi="en-US"/>
              </w:rPr>
            </w:pPr>
            <w:r w:rsidRPr="0002533A">
              <w:rPr>
                <w:b/>
                <w:bCs/>
                <w:lang w:eastAsia="en-US" w:bidi="en-US"/>
              </w:rPr>
              <w:t>Upgrade Scenario</w:t>
            </w:r>
          </w:p>
        </w:tc>
      </w:tr>
      <w:tr w:rsidR="006E1008" w14:paraId="6A7CE794" w14:textId="77777777">
        <w:trPr>
          <w:trHeight w:val="340"/>
        </w:trPr>
        <w:tc>
          <w:tcPr>
            <w:tcW w:w="9628" w:type="dxa"/>
            <w:gridSpan w:val="4"/>
            <w:tcBorders>
              <w:top w:val="nil"/>
            </w:tcBorders>
            <w:shd w:val="clear" w:color="auto" w:fill="17365D" w:themeFill="text2" w:themeFillShade="BF"/>
            <w:vAlign w:val="center"/>
          </w:tcPr>
          <w:p w14:paraId="67B01E07" w14:textId="77777777" w:rsidR="006E1008" w:rsidRPr="0002533A" w:rsidRDefault="006E1008">
            <w:pPr>
              <w:jc w:val="center"/>
              <w:rPr>
                <w:b/>
                <w:bCs/>
                <w:lang w:eastAsia="en-US" w:bidi="en-US"/>
              </w:rPr>
            </w:pPr>
            <w:r w:rsidRPr="0002533A">
              <w:rPr>
                <w:b/>
                <w:bCs/>
                <w:lang w:eastAsia="en-US" w:bidi="en-US"/>
              </w:rPr>
              <w:t>Da scenario 4</w:t>
            </w:r>
          </w:p>
        </w:tc>
      </w:tr>
      <w:tr w:rsidR="006E1008" w14:paraId="0E9A02C6" w14:textId="77777777">
        <w:tc>
          <w:tcPr>
            <w:tcW w:w="2552" w:type="dxa"/>
            <w:shd w:val="clear" w:color="auto" w:fill="95B3D7" w:themeFill="accent1" w:themeFillTint="99"/>
          </w:tcPr>
          <w:p w14:paraId="54CD0E54" w14:textId="77777777" w:rsidR="006E1008" w:rsidRPr="0002533A" w:rsidRDefault="006E1008">
            <w:pPr>
              <w:jc w:val="center"/>
              <w:rPr>
                <w:b/>
                <w:bCs/>
                <w:lang w:eastAsia="en-US" w:bidi="en-US"/>
              </w:rPr>
            </w:pPr>
            <w:r w:rsidRPr="0002533A">
              <w:rPr>
                <w:b/>
                <w:bCs/>
                <w:lang w:eastAsia="en-US" w:bidi="en-US"/>
              </w:rPr>
              <w:t>Scenario 4</w:t>
            </w:r>
          </w:p>
        </w:tc>
        <w:tc>
          <w:tcPr>
            <w:tcW w:w="2551" w:type="dxa"/>
            <w:shd w:val="clear" w:color="auto" w:fill="95B3D7" w:themeFill="accent1" w:themeFillTint="99"/>
          </w:tcPr>
          <w:p w14:paraId="59AB8621" w14:textId="77777777" w:rsidR="006E1008" w:rsidRPr="0002533A" w:rsidRDefault="006E1008">
            <w:pPr>
              <w:jc w:val="center"/>
              <w:rPr>
                <w:b/>
                <w:bCs/>
                <w:lang w:eastAsia="en-US" w:bidi="en-US"/>
              </w:rPr>
            </w:pPr>
            <w:r w:rsidRPr="0002533A">
              <w:rPr>
                <w:b/>
                <w:bCs/>
                <w:lang w:eastAsia="en-US" w:bidi="en-US"/>
              </w:rPr>
              <w:t>Scenario 3</w:t>
            </w:r>
          </w:p>
        </w:tc>
        <w:tc>
          <w:tcPr>
            <w:tcW w:w="2552" w:type="dxa"/>
            <w:shd w:val="clear" w:color="auto" w:fill="95B3D7" w:themeFill="accent1" w:themeFillTint="99"/>
          </w:tcPr>
          <w:p w14:paraId="2445831F" w14:textId="77777777" w:rsidR="006E1008" w:rsidRPr="0002533A" w:rsidRDefault="006E1008">
            <w:pPr>
              <w:jc w:val="center"/>
              <w:rPr>
                <w:b/>
                <w:bCs/>
                <w:lang w:eastAsia="en-US" w:bidi="en-US"/>
              </w:rPr>
            </w:pPr>
            <w:r w:rsidRPr="0002533A">
              <w:rPr>
                <w:b/>
                <w:bCs/>
                <w:lang w:eastAsia="en-US" w:bidi="en-US"/>
              </w:rPr>
              <w:t>Scenario 2</w:t>
            </w:r>
          </w:p>
        </w:tc>
        <w:tc>
          <w:tcPr>
            <w:tcW w:w="1973" w:type="dxa"/>
            <w:shd w:val="clear" w:color="auto" w:fill="95B3D7" w:themeFill="accent1" w:themeFillTint="99"/>
          </w:tcPr>
          <w:p w14:paraId="19C3FBA7" w14:textId="77777777" w:rsidR="006E1008" w:rsidRPr="0002533A" w:rsidRDefault="006E1008">
            <w:pPr>
              <w:jc w:val="center"/>
              <w:rPr>
                <w:b/>
                <w:bCs/>
                <w:lang w:eastAsia="en-US" w:bidi="en-US"/>
              </w:rPr>
            </w:pPr>
            <w:r w:rsidRPr="0002533A">
              <w:rPr>
                <w:b/>
                <w:bCs/>
                <w:lang w:eastAsia="en-US" w:bidi="en-US"/>
              </w:rPr>
              <w:t>Scenario 1</w:t>
            </w:r>
          </w:p>
        </w:tc>
      </w:tr>
      <w:tr w:rsidR="006E1008" w14:paraId="7DD91A00" w14:textId="77777777">
        <w:tc>
          <w:tcPr>
            <w:tcW w:w="2552" w:type="dxa"/>
            <w:vAlign w:val="center"/>
          </w:tcPr>
          <w:p w14:paraId="456915E2" w14:textId="77777777" w:rsidR="006E1008" w:rsidRPr="0002533A" w:rsidRDefault="006E1008">
            <w:pPr>
              <w:jc w:val="center"/>
              <w:rPr>
                <w:sz w:val="16"/>
                <w:szCs w:val="16"/>
                <w:lang w:eastAsia="en-US" w:bidi="en-US"/>
              </w:rPr>
            </w:pPr>
            <w:r w:rsidRPr="0002533A">
              <w:rPr>
                <w:sz w:val="16"/>
                <w:szCs w:val="16"/>
                <w:lang w:eastAsia="en-US" w:bidi="en-US"/>
              </w:rPr>
              <w:t>Operatore Assegnazione Istanze</w:t>
            </w:r>
          </w:p>
        </w:tc>
        <w:tc>
          <w:tcPr>
            <w:tcW w:w="2551" w:type="dxa"/>
            <w:vAlign w:val="center"/>
          </w:tcPr>
          <w:p w14:paraId="6B796287" w14:textId="77777777" w:rsidR="006E1008" w:rsidRPr="0002533A" w:rsidRDefault="006E1008">
            <w:pPr>
              <w:jc w:val="center"/>
              <w:rPr>
                <w:sz w:val="16"/>
                <w:szCs w:val="16"/>
                <w:lang w:eastAsia="en-US" w:bidi="en-US"/>
              </w:rPr>
            </w:pPr>
            <w:r w:rsidRPr="0002533A">
              <w:rPr>
                <w:sz w:val="16"/>
                <w:szCs w:val="16"/>
                <w:lang w:eastAsia="en-US" w:bidi="en-US"/>
              </w:rPr>
              <w:t>Operatore Assegnazione Istanze</w:t>
            </w:r>
          </w:p>
        </w:tc>
        <w:tc>
          <w:tcPr>
            <w:tcW w:w="2552" w:type="dxa"/>
            <w:vAlign w:val="center"/>
          </w:tcPr>
          <w:p w14:paraId="2AC5D6AC" w14:textId="77777777" w:rsidR="006E1008" w:rsidRPr="0002533A" w:rsidRDefault="006E1008">
            <w:pPr>
              <w:jc w:val="center"/>
              <w:rPr>
                <w:sz w:val="16"/>
                <w:szCs w:val="16"/>
                <w:lang w:eastAsia="en-US" w:bidi="en-US"/>
              </w:rPr>
            </w:pPr>
            <w:r w:rsidRPr="0002533A">
              <w:rPr>
                <w:sz w:val="16"/>
                <w:szCs w:val="16"/>
                <w:lang w:eastAsia="en-US" w:bidi="en-US"/>
              </w:rPr>
              <w:t>Operatore Assegnazione Istanze</w:t>
            </w:r>
          </w:p>
        </w:tc>
        <w:tc>
          <w:tcPr>
            <w:tcW w:w="1973" w:type="dxa"/>
            <w:vMerge w:val="restart"/>
            <w:vAlign w:val="center"/>
          </w:tcPr>
          <w:p w14:paraId="02C94141" w14:textId="77777777" w:rsidR="006E1008" w:rsidRPr="0002533A" w:rsidRDefault="006E1008">
            <w:pPr>
              <w:jc w:val="center"/>
              <w:rPr>
                <w:sz w:val="16"/>
                <w:szCs w:val="16"/>
                <w:lang w:eastAsia="en-US" w:bidi="en-US"/>
              </w:rPr>
            </w:pPr>
            <w:r w:rsidRPr="0002533A">
              <w:rPr>
                <w:sz w:val="16"/>
                <w:szCs w:val="16"/>
                <w:lang w:eastAsia="en-US" w:bidi="en-US"/>
              </w:rPr>
              <w:t>Operatore Unico</w:t>
            </w:r>
          </w:p>
        </w:tc>
      </w:tr>
      <w:tr w:rsidR="006E1008" w14:paraId="1C50A0AC" w14:textId="77777777">
        <w:tc>
          <w:tcPr>
            <w:tcW w:w="2552" w:type="dxa"/>
            <w:vAlign w:val="center"/>
          </w:tcPr>
          <w:p w14:paraId="0CC76578" w14:textId="77777777" w:rsidR="006E1008" w:rsidRPr="0002533A" w:rsidRDefault="006E1008">
            <w:pPr>
              <w:jc w:val="center"/>
              <w:rPr>
                <w:sz w:val="16"/>
                <w:szCs w:val="16"/>
                <w:lang w:eastAsia="en-US" w:bidi="en-US"/>
              </w:rPr>
            </w:pPr>
            <w:r w:rsidRPr="0002533A">
              <w:rPr>
                <w:sz w:val="16"/>
                <w:szCs w:val="16"/>
                <w:lang w:eastAsia="en-US" w:bidi="en-US"/>
              </w:rPr>
              <w:t>Operatore Controllo</w:t>
            </w:r>
          </w:p>
        </w:tc>
        <w:tc>
          <w:tcPr>
            <w:tcW w:w="2551" w:type="dxa"/>
            <w:vMerge w:val="restart"/>
            <w:vAlign w:val="center"/>
          </w:tcPr>
          <w:p w14:paraId="588C738D" w14:textId="77777777" w:rsidR="006E1008" w:rsidRPr="0002533A" w:rsidRDefault="006E1008">
            <w:pPr>
              <w:jc w:val="center"/>
              <w:rPr>
                <w:sz w:val="16"/>
                <w:szCs w:val="16"/>
                <w:lang w:eastAsia="en-US" w:bidi="en-US"/>
              </w:rPr>
            </w:pPr>
            <w:r w:rsidRPr="0002533A">
              <w:rPr>
                <w:sz w:val="16"/>
                <w:szCs w:val="16"/>
                <w:lang w:eastAsia="en-US" w:bidi="en-US"/>
              </w:rPr>
              <w:t>Operatore Controllo</w:t>
            </w:r>
          </w:p>
        </w:tc>
        <w:tc>
          <w:tcPr>
            <w:tcW w:w="2552" w:type="dxa"/>
            <w:vMerge w:val="restart"/>
            <w:vAlign w:val="center"/>
          </w:tcPr>
          <w:p w14:paraId="1F39C297" w14:textId="77777777" w:rsidR="006E1008" w:rsidRPr="0002533A" w:rsidRDefault="006E1008">
            <w:pPr>
              <w:jc w:val="center"/>
              <w:rPr>
                <w:sz w:val="16"/>
                <w:szCs w:val="16"/>
                <w:lang w:eastAsia="en-US" w:bidi="en-US"/>
              </w:rPr>
            </w:pPr>
            <w:r w:rsidRPr="0002533A">
              <w:rPr>
                <w:sz w:val="16"/>
                <w:szCs w:val="16"/>
                <w:lang w:eastAsia="en-US" w:bidi="en-US"/>
              </w:rPr>
              <w:t>Operatore Istruttore</w:t>
            </w:r>
          </w:p>
        </w:tc>
        <w:tc>
          <w:tcPr>
            <w:tcW w:w="1973" w:type="dxa"/>
            <w:vMerge/>
            <w:vAlign w:val="center"/>
          </w:tcPr>
          <w:p w14:paraId="05EAD095" w14:textId="77777777" w:rsidR="006E1008" w:rsidRPr="0002533A" w:rsidRDefault="006E1008">
            <w:pPr>
              <w:jc w:val="center"/>
              <w:rPr>
                <w:sz w:val="16"/>
                <w:szCs w:val="16"/>
                <w:lang w:eastAsia="en-US" w:bidi="en-US"/>
              </w:rPr>
            </w:pPr>
          </w:p>
        </w:tc>
      </w:tr>
      <w:tr w:rsidR="006E1008" w14:paraId="61FDC32E" w14:textId="77777777">
        <w:tc>
          <w:tcPr>
            <w:tcW w:w="2552" w:type="dxa"/>
            <w:vAlign w:val="center"/>
          </w:tcPr>
          <w:p w14:paraId="5C30B755" w14:textId="77777777" w:rsidR="006E1008" w:rsidRPr="0002533A" w:rsidRDefault="006E1008">
            <w:pPr>
              <w:jc w:val="center"/>
              <w:rPr>
                <w:sz w:val="16"/>
                <w:szCs w:val="16"/>
                <w:lang w:eastAsia="en-US" w:bidi="en-US"/>
              </w:rPr>
            </w:pPr>
            <w:r w:rsidRPr="0002533A">
              <w:rPr>
                <w:sz w:val="16"/>
                <w:szCs w:val="16"/>
                <w:lang w:eastAsia="en-US" w:bidi="en-US"/>
              </w:rPr>
              <w:t xml:space="preserve">Operatore </w:t>
            </w:r>
            <w:proofErr w:type="spellStart"/>
            <w:r w:rsidRPr="0002533A">
              <w:rPr>
                <w:sz w:val="16"/>
                <w:szCs w:val="16"/>
                <w:lang w:eastAsia="en-US" w:bidi="en-US"/>
              </w:rPr>
              <w:t>Pre</w:t>
            </w:r>
            <w:proofErr w:type="spellEnd"/>
            <w:r w:rsidRPr="0002533A">
              <w:rPr>
                <w:sz w:val="16"/>
                <w:szCs w:val="16"/>
                <w:lang w:eastAsia="en-US" w:bidi="en-US"/>
              </w:rPr>
              <w:t xml:space="preserve"> Controllo</w:t>
            </w:r>
          </w:p>
        </w:tc>
        <w:tc>
          <w:tcPr>
            <w:tcW w:w="2551" w:type="dxa"/>
            <w:vMerge/>
            <w:vAlign w:val="center"/>
          </w:tcPr>
          <w:p w14:paraId="53F61158" w14:textId="77777777" w:rsidR="006E1008" w:rsidRPr="0002533A" w:rsidRDefault="006E1008">
            <w:pPr>
              <w:jc w:val="center"/>
              <w:rPr>
                <w:sz w:val="16"/>
                <w:szCs w:val="16"/>
                <w:lang w:eastAsia="en-US" w:bidi="en-US"/>
              </w:rPr>
            </w:pPr>
          </w:p>
        </w:tc>
        <w:tc>
          <w:tcPr>
            <w:tcW w:w="2552" w:type="dxa"/>
            <w:vMerge/>
            <w:vAlign w:val="center"/>
          </w:tcPr>
          <w:p w14:paraId="2204322A" w14:textId="77777777" w:rsidR="006E1008" w:rsidRPr="0002533A" w:rsidRDefault="006E1008">
            <w:pPr>
              <w:jc w:val="center"/>
              <w:rPr>
                <w:sz w:val="16"/>
                <w:szCs w:val="16"/>
                <w:lang w:eastAsia="en-US" w:bidi="en-US"/>
              </w:rPr>
            </w:pPr>
          </w:p>
        </w:tc>
        <w:tc>
          <w:tcPr>
            <w:tcW w:w="1973" w:type="dxa"/>
            <w:vMerge/>
            <w:vAlign w:val="center"/>
          </w:tcPr>
          <w:p w14:paraId="16053CE4" w14:textId="77777777" w:rsidR="006E1008" w:rsidRPr="0002533A" w:rsidRDefault="006E1008">
            <w:pPr>
              <w:jc w:val="center"/>
              <w:rPr>
                <w:sz w:val="16"/>
                <w:szCs w:val="16"/>
                <w:lang w:eastAsia="en-US" w:bidi="en-US"/>
              </w:rPr>
            </w:pPr>
          </w:p>
        </w:tc>
      </w:tr>
      <w:tr w:rsidR="006E1008" w14:paraId="51E6AC27" w14:textId="77777777">
        <w:tc>
          <w:tcPr>
            <w:tcW w:w="2552" w:type="dxa"/>
            <w:vAlign w:val="center"/>
          </w:tcPr>
          <w:p w14:paraId="5F359912" w14:textId="77777777" w:rsidR="006E1008" w:rsidRPr="0002533A" w:rsidRDefault="006E1008">
            <w:pPr>
              <w:jc w:val="center"/>
              <w:rPr>
                <w:sz w:val="16"/>
                <w:szCs w:val="16"/>
                <w:lang w:eastAsia="en-US" w:bidi="en-US"/>
              </w:rPr>
            </w:pPr>
            <w:r w:rsidRPr="0002533A">
              <w:rPr>
                <w:sz w:val="16"/>
                <w:szCs w:val="16"/>
                <w:lang w:eastAsia="en-US" w:bidi="en-US"/>
              </w:rPr>
              <w:t>Operatore Istruttore</w:t>
            </w:r>
          </w:p>
        </w:tc>
        <w:tc>
          <w:tcPr>
            <w:tcW w:w="2551" w:type="dxa"/>
            <w:vAlign w:val="center"/>
          </w:tcPr>
          <w:p w14:paraId="263E2DD1" w14:textId="77777777" w:rsidR="006E1008" w:rsidRPr="0002533A" w:rsidRDefault="006E1008">
            <w:pPr>
              <w:jc w:val="center"/>
              <w:rPr>
                <w:sz w:val="16"/>
                <w:szCs w:val="16"/>
                <w:lang w:eastAsia="en-US" w:bidi="en-US"/>
              </w:rPr>
            </w:pPr>
            <w:r w:rsidRPr="0002533A">
              <w:rPr>
                <w:sz w:val="16"/>
                <w:szCs w:val="16"/>
                <w:lang w:eastAsia="en-US" w:bidi="en-US"/>
              </w:rPr>
              <w:t>Operatore Istruttore</w:t>
            </w:r>
          </w:p>
        </w:tc>
        <w:tc>
          <w:tcPr>
            <w:tcW w:w="2552" w:type="dxa"/>
            <w:vMerge/>
            <w:vAlign w:val="center"/>
          </w:tcPr>
          <w:p w14:paraId="3A708271" w14:textId="77777777" w:rsidR="006E1008" w:rsidRPr="0002533A" w:rsidRDefault="006E1008">
            <w:pPr>
              <w:jc w:val="center"/>
              <w:rPr>
                <w:sz w:val="16"/>
                <w:szCs w:val="16"/>
                <w:lang w:eastAsia="en-US" w:bidi="en-US"/>
              </w:rPr>
            </w:pPr>
          </w:p>
        </w:tc>
        <w:tc>
          <w:tcPr>
            <w:tcW w:w="1973" w:type="dxa"/>
            <w:vMerge/>
            <w:vAlign w:val="center"/>
          </w:tcPr>
          <w:p w14:paraId="094908E3" w14:textId="77777777" w:rsidR="006E1008" w:rsidRPr="0002533A" w:rsidRDefault="006E1008">
            <w:pPr>
              <w:jc w:val="center"/>
              <w:rPr>
                <w:sz w:val="16"/>
                <w:szCs w:val="16"/>
                <w:lang w:eastAsia="en-US" w:bidi="en-US"/>
              </w:rPr>
            </w:pPr>
          </w:p>
        </w:tc>
      </w:tr>
      <w:tr w:rsidR="006E1008" w14:paraId="28A17A47" w14:textId="77777777">
        <w:trPr>
          <w:trHeight w:val="340"/>
        </w:trPr>
        <w:tc>
          <w:tcPr>
            <w:tcW w:w="9628" w:type="dxa"/>
            <w:gridSpan w:val="4"/>
            <w:shd w:val="clear" w:color="auto" w:fill="17365D" w:themeFill="text2" w:themeFillShade="BF"/>
            <w:vAlign w:val="center"/>
          </w:tcPr>
          <w:p w14:paraId="19673D25" w14:textId="77777777" w:rsidR="006E1008" w:rsidRDefault="006E1008">
            <w:pPr>
              <w:jc w:val="center"/>
              <w:rPr>
                <w:lang w:eastAsia="en-US" w:bidi="en-US"/>
              </w:rPr>
            </w:pPr>
            <w:r w:rsidRPr="0002533A">
              <w:rPr>
                <w:b/>
                <w:bCs/>
                <w:lang w:eastAsia="en-US" w:bidi="en-US"/>
              </w:rPr>
              <w:t xml:space="preserve">Da scenario </w:t>
            </w:r>
            <w:r>
              <w:rPr>
                <w:b/>
                <w:bCs/>
                <w:lang w:eastAsia="en-US" w:bidi="en-US"/>
              </w:rPr>
              <w:t>3</w:t>
            </w:r>
          </w:p>
        </w:tc>
      </w:tr>
      <w:tr w:rsidR="006E1008" w14:paraId="19B1C5A5" w14:textId="77777777">
        <w:tc>
          <w:tcPr>
            <w:tcW w:w="2552" w:type="dxa"/>
            <w:vMerge w:val="restart"/>
            <w:shd w:val="thinDiagCross" w:color="17365D" w:themeColor="text2" w:themeShade="BF" w:fill="auto"/>
          </w:tcPr>
          <w:p w14:paraId="55DCB45B" w14:textId="77777777" w:rsidR="006E1008" w:rsidRDefault="006E1008">
            <w:pPr>
              <w:jc w:val="center"/>
              <w:rPr>
                <w:lang w:eastAsia="en-US" w:bidi="en-US"/>
              </w:rPr>
            </w:pPr>
          </w:p>
        </w:tc>
        <w:tc>
          <w:tcPr>
            <w:tcW w:w="2551" w:type="dxa"/>
            <w:shd w:val="clear" w:color="auto" w:fill="95B3D7" w:themeFill="accent1" w:themeFillTint="99"/>
          </w:tcPr>
          <w:p w14:paraId="0EFFFA9A" w14:textId="77777777" w:rsidR="006E1008" w:rsidRDefault="006E1008">
            <w:pPr>
              <w:jc w:val="center"/>
              <w:rPr>
                <w:lang w:eastAsia="en-US" w:bidi="en-US"/>
              </w:rPr>
            </w:pPr>
            <w:r w:rsidRPr="0002533A">
              <w:rPr>
                <w:b/>
                <w:bCs/>
                <w:lang w:eastAsia="en-US" w:bidi="en-US"/>
              </w:rPr>
              <w:t>Scenario 3</w:t>
            </w:r>
          </w:p>
        </w:tc>
        <w:tc>
          <w:tcPr>
            <w:tcW w:w="2552" w:type="dxa"/>
            <w:shd w:val="clear" w:color="auto" w:fill="95B3D7" w:themeFill="accent1" w:themeFillTint="99"/>
          </w:tcPr>
          <w:p w14:paraId="0D3D9CDF" w14:textId="77777777" w:rsidR="006E1008" w:rsidRDefault="006E1008">
            <w:pPr>
              <w:jc w:val="center"/>
              <w:rPr>
                <w:lang w:eastAsia="en-US" w:bidi="en-US"/>
              </w:rPr>
            </w:pPr>
            <w:r w:rsidRPr="0002533A">
              <w:rPr>
                <w:b/>
                <w:bCs/>
                <w:lang w:eastAsia="en-US" w:bidi="en-US"/>
              </w:rPr>
              <w:t>Scenario 2</w:t>
            </w:r>
          </w:p>
        </w:tc>
        <w:tc>
          <w:tcPr>
            <w:tcW w:w="1973" w:type="dxa"/>
            <w:shd w:val="clear" w:color="auto" w:fill="95B3D7" w:themeFill="accent1" w:themeFillTint="99"/>
          </w:tcPr>
          <w:p w14:paraId="0FB7CFF6" w14:textId="77777777" w:rsidR="006E1008" w:rsidRDefault="006E1008">
            <w:pPr>
              <w:jc w:val="center"/>
              <w:rPr>
                <w:lang w:eastAsia="en-US" w:bidi="en-US"/>
              </w:rPr>
            </w:pPr>
            <w:r w:rsidRPr="0002533A">
              <w:rPr>
                <w:b/>
                <w:bCs/>
                <w:lang w:eastAsia="en-US" w:bidi="en-US"/>
              </w:rPr>
              <w:t>Scenario 1</w:t>
            </w:r>
          </w:p>
        </w:tc>
      </w:tr>
      <w:tr w:rsidR="006E1008" w14:paraId="712729BA" w14:textId="77777777">
        <w:tc>
          <w:tcPr>
            <w:tcW w:w="2552" w:type="dxa"/>
            <w:vMerge/>
            <w:shd w:val="thinDiagCross" w:color="17365D" w:themeColor="text2" w:themeShade="BF" w:fill="auto"/>
          </w:tcPr>
          <w:p w14:paraId="53F80409" w14:textId="77777777" w:rsidR="006E1008" w:rsidRDefault="006E1008">
            <w:pPr>
              <w:jc w:val="center"/>
              <w:rPr>
                <w:lang w:eastAsia="en-US" w:bidi="en-US"/>
              </w:rPr>
            </w:pPr>
          </w:p>
        </w:tc>
        <w:tc>
          <w:tcPr>
            <w:tcW w:w="2551" w:type="dxa"/>
          </w:tcPr>
          <w:p w14:paraId="6CBFB6D7" w14:textId="77777777" w:rsidR="006E1008" w:rsidRDefault="006E1008">
            <w:pPr>
              <w:jc w:val="center"/>
              <w:rPr>
                <w:lang w:eastAsia="en-US" w:bidi="en-US"/>
              </w:rPr>
            </w:pPr>
            <w:r w:rsidRPr="0002533A">
              <w:rPr>
                <w:sz w:val="16"/>
                <w:szCs w:val="16"/>
                <w:lang w:eastAsia="en-US" w:bidi="en-US"/>
              </w:rPr>
              <w:t>Operatore Assegnazione Istanze</w:t>
            </w:r>
          </w:p>
        </w:tc>
        <w:tc>
          <w:tcPr>
            <w:tcW w:w="2552" w:type="dxa"/>
          </w:tcPr>
          <w:p w14:paraId="11D653B0" w14:textId="77777777" w:rsidR="006E1008" w:rsidRDefault="006E1008">
            <w:pPr>
              <w:jc w:val="center"/>
              <w:rPr>
                <w:lang w:eastAsia="en-US" w:bidi="en-US"/>
              </w:rPr>
            </w:pPr>
            <w:r w:rsidRPr="0002533A">
              <w:rPr>
                <w:sz w:val="16"/>
                <w:szCs w:val="16"/>
                <w:lang w:eastAsia="en-US" w:bidi="en-US"/>
              </w:rPr>
              <w:t>Operatore Assegnazione Istanze</w:t>
            </w:r>
          </w:p>
        </w:tc>
        <w:tc>
          <w:tcPr>
            <w:tcW w:w="1973" w:type="dxa"/>
            <w:vMerge w:val="restart"/>
            <w:vAlign w:val="center"/>
          </w:tcPr>
          <w:p w14:paraId="66554AE5" w14:textId="77777777" w:rsidR="006E1008" w:rsidRDefault="006E1008">
            <w:pPr>
              <w:jc w:val="center"/>
              <w:rPr>
                <w:lang w:eastAsia="en-US" w:bidi="en-US"/>
              </w:rPr>
            </w:pPr>
            <w:r w:rsidRPr="0002533A">
              <w:rPr>
                <w:sz w:val="16"/>
                <w:szCs w:val="16"/>
                <w:lang w:eastAsia="en-US" w:bidi="en-US"/>
              </w:rPr>
              <w:t>Operatore Unico</w:t>
            </w:r>
          </w:p>
        </w:tc>
      </w:tr>
      <w:tr w:rsidR="006E1008" w14:paraId="03CF4EC9" w14:textId="77777777">
        <w:tc>
          <w:tcPr>
            <w:tcW w:w="2552" w:type="dxa"/>
            <w:vMerge/>
            <w:shd w:val="thinDiagCross" w:color="17365D" w:themeColor="text2" w:themeShade="BF" w:fill="auto"/>
          </w:tcPr>
          <w:p w14:paraId="0678AC0D" w14:textId="77777777" w:rsidR="006E1008" w:rsidRDefault="006E1008">
            <w:pPr>
              <w:jc w:val="center"/>
              <w:rPr>
                <w:lang w:eastAsia="en-US" w:bidi="en-US"/>
              </w:rPr>
            </w:pPr>
          </w:p>
        </w:tc>
        <w:tc>
          <w:tcPr>
            <w:tcW w:w="2551" w:type="dxa"/>
          </w:tcPr>
          <w:p w14:paraId="5E6D1C5A" w14:textId="77777777" w:rsidR="006E1008" w:rsidRDefault="006E1008">
            <w:pPr>
              <w:jc w:val="center"/>
              <w:rPr>
                <w:lang w:eastAsia="en-US" w:bidi="en-US"/>
              </w:rPr>
            </w:pPr>
            <w:r w:rsidRPr="0002533A">
              <w:rPr>
                <w:sz w:val="16"/>
                <w:szCs w:val="16"/>
                <w:lang w:eastAsia="en-US" w:bidi="en-US"/>
              </w:rPr>
              <w:t>Operatore Controllo</w:t>
            </w:r>
          </w:p>
        </w:tc>
        <w:tc>
          <w:tcPr>
            <w:tcW w:w="2552" w:type="dxa"/>
            <w:vMerge w:val="restart"/>
            <w:vAlign w:val="center"/>
          </w:tcPr>
          <w:p w14:paraId="1AE59A4A" w14:textId="77777777" w:rsidR="006E1008" w:rsidRDefault="006E1008">
            <w:pPr>
              <w:jc w:val="center"/>
              <w:rPr>
                <w:lang w:eastAsia="en-US" w:bidi="en-US"/>
              </w:rPr>
            </w:pPr>
            <w:r w:rsidRPr="0002533A">
              <w:rPr>
                <w:sz w:val="16"/>
                <w:szCs w:val="16"/>
                <w:lang w:eastAsia="en-US" w:bidi="en-US"/>
              </w:rPr>
              <w:t>Operatore Istruttore</w:t>
            </w:r>
          </w:p>
        </w:tc>
        <w:tc>
          <w:tcPr>
            <w:tcW w:w="1973" w:type="dxa"/>
            <w:vMerge/>
          </w:tcPr>
          <w:p w14:paraId="755CCA71" w14:textId="77777777" w:rsidR="006E1008" w:rsidRDefault="006E1008">
            <w:pPr>
              <w:jc w:val="center"/>
              <w:rPr>
                <w:lang w:eastAsia="en-US" w:bidi="en-US"/>
              </w:rPr>
            </w:pPr>
          </w:p>
        </w:tc>
      </w:tr>
      <w:tr w:rsidR="006E1008" w14:paraId="1736F902" w14:textId="77777777">
        <w:tc>
          <w:tcPr>
            <w:tcW w:w="2552" w:type="dxa"/>
            <w:vMerge/>
            <w:shd w:val="thinDiagCross" w:color="17365D" w:themeColor="text2" w:themeShade="BF" w:fill="auto"/>
          </w:tcPr>
          <w:p w14:paraId="430E20B4" w14:textId="77777777" w:rsidR="006E1008" w:rsidRDefault="006E1008">
            <w:pPr>
              <w:jc w:val="center"/>
              <w:rPr>
                <w:lang w:eastAsia="en-US" w:bidi="en-US"/>
              </w:rPr>
            </w:pPr>
          </w:p>
        </w:tc>
        <w:tc>
          <w:tcPr>
            <w:tcW w:w="2551" w:type="dxa"/>
          </w:tcPr>
          <w:p w14:paraId="10096F43" w14:textId="77777777" w:rsidR="006E1008" w:rsidRDefault="006E1008">
            <w:pPr>
              <w:jc w:val="center"/>
              <w:rPr>
                <w:lang w:eastAsia="en-US" w:bidi="en-US"/>
              </w:rPr>
            </w:pPr>
            <w:r w:rsidRPr="0002533A">
              <w:rPr>
                <w:sz w:val="16"/>
                <w:szCs w:val="16"/>
                <w:lang w:eastAsia="en-US" w:bidi="en-US"/>
              </w:rPr>
              <w:t>Operatore Istruttore</w:t>
            </w:r>
          </w:p>
        </w:tc>
        <w:tc>
          <w:tcPr>
            <w:tcW w:w="2552" w:type="dxa"/>
            <w:vMerge/>
          </w:tcPr>
          <w:p w14:paraId="54FE16F5" w14:textId="77777777" w:rsidR="006E1008" w:rsidRDefault="006E1008">
            <w:pPr>
              <w:jc w:val="center"/>
              <w:rPr>
                <w:lang w:eastAsia="en-US" w:bidi="en-US"/>
              </w:rPr>
            </w:pPr>
          </w:p>
        </w:tc>
        <w:tc>
          <w:tcPr>
            <w:tcW w:w="1973" w:type="dxa"/>
            <w:vMerge/>
          </w:tcPr>
          <w:p w14:paraId="32C3A8FE" w14:textId="77777777" w:rsidR="006E1008" w:rsidRDefault="006E1008">
            <w:pPr>
              <w:jc w:val="center"/>
              <w:rPr>
                <w:lang w:eastAsia="en-US" w:bidi="en-US"/>
              </w:rPr>
            </w:pPr>
          </w:p>
        </w:tc>
      </w:tr>
      <w:tr w:rsidR="006E1008" w14:paraId="76A91C95" w14:textId="77777777">
        <w:trPr>
          <w:trHeight w:val="340"/>
        </w:trPr>
        <w:tc>
          <w:tcPr>
            <w:tcW w:w="9628" w:type="dxa"/>
            <w:gridSpan w:val="4"/>
            <w:shd w:val="clear" w:color="auto" w:fill="17365D" w:themeFill="text2" w:themeFillShade="BF"/>
            <w:vAlign w:val="center"/>
          </w:tcPr>
          <w:p w14:paraId="32FB884F" w14:textId="77777777" w:rsidR="006E1008" w:rsidRDefault="006E1008">
            <w:pPr>
              <w:jc w:val="center"/>
              <w:rPr>
                <w:lang w:eastAsia="en-US" w:bidi="en-US"/>
              </w:rPr>
            </w:pPr>
            <w:r w:rsidRPr="0002533A">
              <w:rPr>
                <w:b/>
                <w:bCs/>
                <w:lang w:eastAsia="en-US" w:bidi="en-US"/>
              </w:rPr>
              <w:t xml:space="preserve">Da scenario </w:t>
            </w:r>
            <w:r>
              <w:rPr>
                <w:b/>
                <w:bCs/>
                <w:lang w:eastAsia="en-US" w:bidi="en-US"/>
              </w:rPr>
              <w:t>2</w:t>
            </w:r>
          </w:p>
        </w:tc>
      </w:tr>
      <w:tr w:rsidR="006E1008" w14:paraId="356E4B4A" w14:textId="77777777">
        <w:tc>
          <w:tcPr>
            <w:tcW w:w="5103" w:type="dxa"/>
            <w:gridSpan w:val="2"/>
            <w:vMerge w:val="restart"/>
            <w:shd w:val="thinDiagCross" w:color="17365D" w:themeColor="text2" w:themeShade="BF" w:fill="auto"/>
          </w:tcPr>
          <w:p w14:paraId="50BA70D2" w14:textId="77777777" w:rsidR="006E1008" w:rsidRDefault="006E1008">
            <w:pPr>
              <w:jc w:val="center"/>
              <w:rPr>
                <w:lang w:eastAsia="en-US" w:bidi="en-US"/>
              </w:rPr>
            </w:pPr>
          </w:p>
        </w:tc>
        <w:tc>
          <w:tcPr>
            <w:tcW w:w="2552" w:type="dxa"/>
          </w:tcPr>
          <w:p w14:paraId="1B870953" w14:textId="77777777" w:rsidR="006E1008" w:rsidRDefault="006E1008">
            <w:pPr>
              <w:jc w:val="center"/>
              <w:rPr>
                <w:lang w:eastAsia="en-US" w:bidi="en-US"/>
              </w:rPr>
            </w:pPr>
            <w:r w:rsidRPr="0002533A">
              <w:rPr>
                <w:sz w:val="16"/>
                <w:szCs w:val="16"/>
                <w:lang w:eastAsia="en-US" w:bidi="en-US"/>
              </w:rPr>
              <w:t>Operatore Assegnazione Istanze</w:t>
            </w:r>
          </w:p>
        </w:tc>
        <w:tc>
          <w:tcPr>
            <w:tcW w:w="1973" w:type="dxa"/>
            <w:vMerge w:val="restart"/>
            <w:vAlign w:val="center"/>
          </w:tcPr>
          <w:p w14:paraId="267D713F" w14:textId="77777777" w:rsidR="006E1008" w:rsidRDefault="006E1008">
            <w:pPr>
              <w:jc w:val="center"/>
              <w:rPr>
                <w:lang w:eastAsia="en-US" w:bidi="en-US"/>
              </w:rPr>
            </w:pPr>
            <w:r w:rsidRPr="0002533A">
              <w:rPr>
                <w:sz w:val="16"/>
                <w:szCs w:val="16"/>
                <w:lang w:eastAsia="en-US" w:bidi="en-US"/>
              </w:rPr>
              <w:t>Operatore Unico</w:t>
            </w:r>
          </w:p>
        </w:tc>
      </w:tr>
      <w:tr w:rsidR="006E1008" w14:paraId="1CAA1C4C" w14:textId="77777777">
        <w:tc>
          <w:tcPr>
            <w:tcW w:w="5103" w:type="dxa"/>
            <w:gridSpan w:val="2"/>
            <w:vMerge/>
            <w:shd w:val="thinDiagCross" w:color="17365D" w:themeColor="text2" w:themeShade="BF" w:fill="auto"/>
          </w:tcPr>
          <w:p w14:paraId="634B21B5" w14:textId="77777777" w:rsidR="006E1008" w:rsidRDefault="006E1008">
            <w:pPr>
              <w:jc w:val="center"/>
              <w:rPr>
                <w:lang w:eastAsia="en-US" w:bidi="en-US"/>
              </w:rPr>
            </w:pPr>
          </w:p>
        </w:tc>
        <w:tc>
          <w:tcPr>
            <w:tcW w:w="2552" w:type="dxa"/>
            <w:vAlign w:val="center"/>
          </w:tcPr>
          <w:p w14:paraId="54591610" w14:textId="77777777" w:rsidR="006E1008" w:rsidRDefault="006E1008">
            <w:pPr>
              <w:jc w:val="center"/>
              <w:rPr>
                <w:lang w:eastAsia="en-US" w:bidi="en-US"/>
              </w:rPr>
            </w:pPr>
            <w:r w:rsidRPr="0002533A">
              <w:rPr>
                <w:sz w:val="16"/>
                <w:szCs w:val="16"/>
                <w:lang w:eastAsia="en-US" w:bidi="en-US"/>
              </w:rPr>
              <w:t>Operatore Istruttore</w:t>
            </w:r>
          </w:p>
        </w:tc>
        <w:tc>
          <w:tcPr>
            <w:tcW w:w="1973" w:type="dxa"/>
            <w:vMerge/>
          </w:tcPr>
          <w:p w14:paraId="78B04092" w14:textId="77777777" w:rsidR="006E1008" w:rsidRDefault="006E1008">
            <w:pPr>
              <w:jc w:val="center"/>
              <w:rPr>
                <w:lang w:eastAsia="en-US" w:bidi="en-US"/>
              </w:rPr>
            </w:pPr>
          </w:p>
        </w:tc>
      </w:tr>
    </w:tbl>
    <w:p w14:paraId="450C61CE" w14:textId="77777777" w:rsidR="006E1008" w:rsidRDefault="006E1008" w:rsidP="006E1008">
      <w:pPr>
        <w:spacing w:after="0"/>
        <w:rPr>
          <w:strike/>
          <w:lang w:eastAsia="en-US" w:bidi="en-US"/>
        </w:rPr>
      </w:pPr>
    </w:p>
    <w:p w14:paraId="0710FFA5" w14:textId="6F9835E1" w:rsidR="006E1008" w:rsidRDefault="006E1008" w:rsidP="006E1008">
      <w:pPr>
        <w:pStyle w:val="Didascalia"/>
        <w:rPr>
          <w:strike/>
          <w:lang w:eastAsia="en-US" w:bidi="en-US"/>
        </w:rPr>
      </w:pPr>
      <w:bookmarkStart w:id="94" w:name="_Toc144312793"/>
      <w:r>
        <w:t xml:space="preserve">Tabella </w:t>
      </w:r>
      <w:fldSimple w:instr=" SEQ Tabella \* ARABIC ">
        <w:r w:rsidR="00FC7953">
          <w:rPr>
            <w:noProof/>
          </w:rPr>
          <w:t>6</w:t>
        </w:r>
      </w:fldSimple>
      <w:r>
        <w:t xml:space="preserve"> - Cambio Scenario: tabella suggerimenti accorpamento ruoli</w:t>
      </w:r>
      <w:bookmarkEnd w:id="94"/>
    </w:p>
    <w:p w14:paraId="2C76284F" w14:textId="73B4D2DC" w:rsidR="00651D83" w:rsidRDefault="00FD5BFF" w:rsidP="00D93C1D">
      <w:pPr>
        <w:pStyle w:val="Livello3"/>
      </w:pPr>
      <w:bookmarkStart w:id="95" w:name="Gestione_Utente_Dispatching"/>
      <w:bookmarkStart w:id="96" w:name="_Toc144312738"/>
      <w:bookmarkEnd w:id="95"/>
      <w:r>
        <w:t xml:space="preserve">Gestione utente e </w:t>
      </w:r>
      <w:proofErr w:type="spellStart"/>
      <w:r w:rsidR="00CF7994">
        <w:t>dispatching</w:t>
      </w:r>
      <w:bookmarkEnd w:id="96"/>
      <w:proofErr w:type="spellEnd"/>
      <w:r w:rsidR="72C5C07F">
        <w:t xml:space="preserve"> </w:t>
      </w:r>
    </w:p>
    <w:p w14:paraId="376CBFC0" w14:textId="3EF53598" w:rsidR="00BF6775" w:rsidRPr="0023432A" w:rsidRDefault="006447BA" w:rsidP="00126F01">
      <w:pPr>
        <w:jc w:val="both"/>
        <w:rPr>
          <w:lang w:eastAsia="en-US" w:bidi="en-US"/>
        </w:rPr>
      </w:pPr>
      <w:r>
        <w:rPr>
          <w:lang w:eastAsia="en-US" w:bidi="en-US"/>
        </w:rPr>
        <w:t>Il modello</w:t>
      </w:r>
      <w:r w:rsidR="00BF6775">
        <w:rPr>
          <w:lang w:eastAsia="en-US" w:bidi="en-US"/>
        </w:rPr>
        <w:t xml:space="preserve"> organizzativ</w:t>
      </w:r>
      <w:r>
        <w:rPr>
          <w:lang w:eastAsia="en-US" w:bidi="en-US"/>
        </w:rPr>
        <w:t>o</w:t>
      </w:r>
      <w:r w:rsidR="00BF6775">
        <w:rPr>
          <w:lang w:eastAsia="en-US" w:bidi="en-US"/>
        </w:rPr>
        <w:t xml:space="preserve"> della Struttura locale dipende dal</w:t>
      </w:r>
      <w:r w:rsidR="00346137">
        <w:rPr>
          <w:lang w:eastAsia="en-US" w:bidi="en-US"/>
        </w:rPr>
        <w:t>la complessità d</w:t>
      </w:r>
      <w:r w:rsidR="00246ECD">
        <w:rPr>
          <w:lang w:eastAsia="en-US" w:bidi="en-US"/>
        </w:rPr>
        <w:t xml:space="preserve">i </w:t>
      </w:r>
      <w:r w:rsidR="00346137">
        <w:rPr>
          <w:lang w:eastAsia="en-US" w:bidi="en-US"/>
        </w:rPr>
        <w:t>lavorazione delle pratiche</w:t>
      </w:r>
      <w:r w:rsidR="00812E83">
        <w:rPr>
          <w:lang w:eastAsia="en-US" w:bidi="en-US"/>
        </w:rPr>
        <w:t xml:space="preserve">, in quanto </w:t>
      </w:r>
      <w:r w:rsidR="00346137">
        <w:rPr>
          <w:lang w:eastAsia="en-US" w:bidi="en-US"/>
        </w:rPr>
        <w:t>pratiche più complesse potrebbero necessitare di una catena di comando più lunga</w:t>
      </w:r>
      <w:r w:rsidR="00F70980">
        <w:rPr>
          <w:lang w:eastAsia="en-US" w:bidi="en-US"/>
        </w:rPr>
        <w:t>;</w:t>
      </w:r>
      <w:r w:rsidR="00346137">
        <w:rPr>
          <w:lang w:eastAsia="en-US" w:bidi="en-US"/>
        </w:rPr>
        <w:t xml:space="preserve"> pertanto</w:t>
      </w:r>
      <w:r w:rsidR="00CF444E">
        <w:rPr>
          <w:lang w:eastAsia="en-US" w:bidi="en-US"/>
        </w:rPr>
        <w:t>,</w:t>
      </w:r>
      <w:r w:rsidR="00346137">
        <w:rPr>
          <w:lang w:eastAsia="en-US" w:bidi="en-US"/>
        </w:rPr>
        <w:t xml:space="preserve"> la struttura potrà scegliere lo scenario </w:t>
      </w:r>
      <w:r w:rsidR="0079176D">
        <w:rPr>
          <w:lang w:eastAsia="en-US" w:bidi="en-US"/>
        </w:rPr>
        <w:t>organizzativo più consono a</w:t>
      </w:r>
      <w:r w:rsidR="00B17B9C">
        <w:rPr>
          <w:lang w:eastAsia="en-US" w:bidi="en-US"/>
        </w:rPr>
        <w:t>lla sua metodologia di lavoro</w:t>
      </w:r>
      <w:r w:rsidR="006B161A">
        <w:rPr>
          <w:lang w:eastAsia="en-US" w:bidi="en-US"/>
        </w:rPr>
        <w:t>. Di seguito verranno descritti i quattro (4) possibili scenari che potranno essere selezionati</w:t>
      </w:r>
      <w:r w:rsidR="000E3D0C">
        <w:rPr>
          <w:lang w:eastAsia="en-US" w:bidi="en-US"/>
        </w:rPr>
        <w:t>,</w:t>
      </w:r>
      <w:r w:rsidR="006B161A">
        <w:rPr>
          <w:lang w:eastAsia="en-US" w:bidi="en-US"/>
        </w:rPr>
        <w:t xml:space="preserve"> </w:t>
      </w:r>
      <w:r w:rsidR="00E16302">
        <w:rPr>
          <w:lang w:eastAsia="en-US" w:bidi="en-US"/>
        </w:rPr>
        <w:t xml:space="preserve">si differenzieranno tra loro </w:t>
      </w:r>
      <w:r w:rsidR="0050538D">
        <w:rPr>
          <w:lang w:eastAsia="en-US" w:bidi="en-US"/>
        </w:rPr>
        <w:t xml:space="preserve">in base al numero di </w:t>
      </w:r>
      <w:r w:rsidR="00C33FAF">
        <w:rPr>
          <w:lang w:eastAsia="en-US" w:bidi="en-US"/>
        </w:rPr>
        <w:t>operatori coinvolti nel processo di lavorazione.</w:t>
      </w:r>
    </w:p>
    <w:bookmarkEnd w:id="89"/>
    <w:p w14:paraId="5681953C" w14:textId="72384FD5" w:rsidR="00C908AE" w:rsidRPr="0054753D" w:rsidRDefault="00C908AE" w:rsidP="00C908AE">
      <w:pPr>
        <w:spacing w:after="0"/>
        <w:jc w:val="both"/>
        <w:rPr>
          <w:lang w:eastAsia="en-US" w:bidi="en-US"/>
        </w:rPr>
      </w:pPr>
      <w:r w:rsidRPr="0054753D">
        <w:rPr>
          <w:lang w:eastAsia="en-US" w:bidi="en-US"/>
        </w:rPr>
        <w:t xml:space="preserve">Ogni scenario prevederà la presenza di admin di seguito riportati (per le funzionalità dedicate si rimanda al paragrafo </w:t>
      </w:r>
      <w:r w:rsidR="00812E83">
        <w:rPr>
          <w:lang w:eastAsia="en-US" w:bidi="en-US"/>
        </w:rPr>
        <w:t>“</w:t>
      </w:r>
      <w:hyperlink w:anchor="Profilazione" w:history="1">
        <w:r w:rsidRPr="0054753D">
          <w:rPr>
            <w:rStyle w:val="Collegamentoipertestuale"/>
            <w:rFonts w:cstheme="minorBidi"/>
            <w:lang w:eastAsia="en-US" w:bidi="en-US"/>
          </w:rPr>
          <w:t>Profilazione</w:t>
        </w:r>
      </w:hyperlink>
      <w:r w:rsidR="0066039A">
        <w:rPr>
          <w:lang w:eastAsia="en-US" w:bidi="en-US"/>
        </w:rPr>
        <w:t>”)</w:t>
      </w:r>
      <w:r w:rsidRPr="0054753D">
        <w:rPr>
          <w:lang w:eastAsia="en-US" w:bidi="en-US"/>
        </w:rPr>
        <w:t>:</w:t>
      </w:r>
    </w:p>
    <w:p w14:paraId="5376732F" w14:textId="0D2F7CF3" w:rsidR="00702E41" w:rsidRDefault="00702E41">
      <w:pPr>
        <w:pStyle w:val="Paragrafoelenco"/>
        <w:numPr>
          <w:ilvl w:val="0"/>
          <w:numId w:val="27"/>
        </w:numPr>
        <w:spacing w:after="0"/>
        <w:jc w:val="both"/>
        <w:rPr>
          <w:lang w:eastAsia="en-US" w:bidi="en-US"/>
        </w:rPr>
      </w:pPr>
      <w:r>
        <w:rPr>
          <w:lang w:eastAsia="en-US" w:bidi="en-US"/>
        </w:rPr>
        <w:t>Admin</w:t>
      </w:r>
      <w:r w:rsidR="005833EB">
        <w:rPr>
          <w:lang w:eastAsia="en-US" w:bidi="en-US"/>
        </w:rPr>
        <w:t>;</w:t>
      </w:r>
    </w:p>
    <w:p w14:paraId="4446FDA8" w14:textId="71D91B4A" w:rsidR="00C908AE" w:rsidRPr="0054753D" w:rsidRDefault="00C908AE">
      <w:pPr>
        <w:pStyle w:val="Paragrafoelenco"/>
        <w:numPr>
          <w:ilvl w:val="0"/>
          <w:numId w:val="27"/>
        </w:numPr>
        <w:spacing w:after="0"/>
        <w:jc w:val="both"/>
        <w:rPr>
          <w:lang w:eastAsia="en-US" w:bidi="en-US"/>
        </w:rPr>
      </w:pPr>
      <w:proofErr w:type="spellStart"/>
      <w:r w:rsidRPr="0054753D">
        <w:rPr>
          <w:lang w:eastAsia="en-US" w:bidi="en-US"/>
        </w:rPr>
        <w:t>AdminStrutturaEnte</w:t>
      </w:r>
      <w:proofErr w:type="spellEnd"/>
      <w:r w:rsidR="005833EB">
        <w:rPr>
          <w:lang w:eastAsia="en-US" w:bidi="en-US"/>
        </w:rPr>
        <w:t>;</w:t>
      </w:r>
      <w:r w:rsidRPr="0054753D">
        <w:rPr>
          <w:lang w:eastAsia="en-US" w:bidi="en-US"/>
        </w:rPr>
        <w:t xml:space="preserve"> </w:t>
      </w:r>
    </w:p>
    <w:p w14:paraId="6CF57508" w14:textId="30F8DBBF" w:rsidR="005B7CD0" w:rsidRPr="003D2DE2" w:rsidRDefault="00C908AE">
      <w:pPr>
        <w:pStyle w:val="Paragrafoelenco"/>
        <w:numPr>
          <w:ilvl w:val="0"/>
          <w:numId w:val="27"/>
        </w:numPr>
        <w:spacing w:after="0"/>
        <w:jc w:val="both"/>
        <w:rPr>
          <w:lang w:eastAsia="en-US" w:bidi="en-US"/>
        </w:rPr>
      </w:pPr>
      <w:proofErr w:type="spellStart"/>
      <w:r w:rsidRPr="0054753D">
        <w:rPr>
          <w:lang w:eastAsia="en-US" w:bidi="en-US"/>
        </w:rPr>
        <w:t>AdminStrutturaEnteUser</w:t>
      </w:r>
      <w:proofErr w:type="spellEnd"/>
      <w:r w:rsidR="005833EB">
        <w:rPr>
          <w:lang w:eastAsia="en-US" w:bidi="en-US"/>
        </w:rPr>
        <w:t>.</w:t>
      </w:r>
      <w:r w:rsidRPr="0054753D">
        <w:rPr>
          <w:lang w:eastAsia="en-US" w:bidi="en-US"/>
        </w:rPr>
        <w:t xml:space="preserve"> </w:t>
      </w:r>
    </w:p>
    <w:p w14:paraId="4CFA5EB4" w14:textId="31EDFABC" w:rsidR="00F43880" w:rsidRDefault="00F43880" w:rsidP="0092700C">
      <w:pPr>
        <w:pStyle w:val="Livello4"/>
      </w:pPr>
      <w:bookmarkStart w:id="97" w:name="_Toc144312739"/>
      <w:r>
        <w:t>Scenario 1</w:t>
      </w:r>
      <w:bookmarkEnd w:id="97"/>
    </w:p>
    <w:p w14:paraId="54E30689" w14:textId="03B2DF89" w:rsidR="00A253C4" w:rsidRPr="008602BA" w:rsidRDefault="00A253C4" w:rsidP="00A253C4">
      <w:pPr>
        <w:spacing w:after="0"/>
        <w:jc w:val="both"/>
        <w:rPr>
          <w:lang w:eastAsia="en-US" w:bidi="en-US"/>
        </w:rPr>
      </w:pPr>
      <w:r>
        <w:rPr>
          <w:lang w:eastAsia="en-US" w:bidi="en-US"/>
        </w:rPr>
        <w:t xml:space="preserve">Questo scenario </w:t>
      </w:r>
      <w:r w:rsidRPr="008602BA">
        <w:rPr>
          <w:lang w:eastAsia="en-US" w:bidi="en-US"/>
        </w:rPr>
        <w:t xml:space="preserve">prevederà, oltre alla presenza degli admin definiti nel </w:t>
      </w:r>
      <w:r w:rsidRPr="00527FE9">
        <w:rPr>
          <w:lang w:eastAsia="en-US" w:bidi="en-US"/>
        </w:rPr>
        <w:t>paragrafo</w:t>
      </w:r>
      <w:r w:rsidRPr="008602BA">
        <w:rPr>
          <w:lang w:eastAsia="en-US" w:bidi="en-US"/>
        </w:rPr>
        <w:t xml:space="preserve"> “</w:t>
      </w:r>
      <w:hyperlink w:anchor="Gestione_Utente_Dispatching" w:history="1">
        <w:r w:rsidRPr="009C546D">
          <w:rPr>
            <w:rStyle w:val="Collegamentoipertestuale"/>
            <w:rFonts w:cstheme="minorBidi"/>
            <w:lang w:eastAsia="en-US" w:bidi="en-US"/>
          </w:rPr>
          <w:t xml:space="preserve">Gestione utente e </w:t>
        </w:r>
        <w:proofErr w:type="spellStart"/>
        <w:r w:rsidRPr="009C546D">
          <w:rPr>
            <w:rStyle w:val="Collegamentoipertestuale"/>
            <w:rFonts w:cstheme="minorBidi"/>
            <w:lang w:eastAsia="en-US" w:bidi="en-US"/>
          </w:rPr>
          <w:t>dispatching</w:t>
        </w:r>
        <w:proofErr w:type="spellEnd"/>
      </w:hyperlink>
      <w:r w:rsidRPr="008602BA">
        <w:rPr>
          <w:lang w:eastAsia="en-US" w:bidi="en-US"/>
        </w:rPr>
        <w:t>”</w:t>
      </w:r>
      <w:r w:rsidRPr="009C546D">
        <w:rPr>
          <w:lang w:eastAsia="en-US" w:bidi="en-US"/>
        </w:rPr>
        <w:t>,</w:t>
      </w:r>
      <w:r w:rsidRPr="008602BA">
        <w:rPr>
          <w:lang w:eastAsia="en-US" w:bidi="en-US"/>
        </w:rPr>
        <w:t xml:space="preserve"> il ruolo di seguito riportato (per le funzionalità dedicate si rimanda al paragrafo </w:t>
      </w:r>
      <w:r w:rsidR="00812E83">
        <w:rPr>
          <w:lang w:eastAsia="en-US" w:bidi="en-US"/>
        </w:rPr>
        <w:t>“</w:t>
      </w:r>
      <w:hyperlink w:anchor="Profilazione" w:history="1">
        <w:r w:rsidRPr="008602BA">
          <w:rPr>
            <w:rStyle w:val="Collegamentoipertestuale"/>
            <w:rFonts w:cstheme="minorBidi"/>
            <w:lang w:eastAsia="en-US" w:bidi="en-US"/>
          </w:rPr>
          <w:t>Profilazione</w:t>
        </w:r>
      </w:hyperlink>
      <w:r w:rsidR="00812E83">
        <w:rPr>
          <w:lang w:eastAsia="en-US" w:bidi="en-US"/>
        </w:rPr>
        <w:t>”)</w:t>
      </w:r>
      <w:r w:rsidRPr="008602BA">
        <w:rPr>
          <w:lang w:eastAsia="en-US" w:bidi="en-US"/>
        </w:rPr>
        <w:t>:</w:t>
      </w:r>
    </w:p>
    <w:p w14:paraId="247EA557" w14:textId="77777777" w:rsidR="00A253C4" w:rsidRPr="008602BA" w:rsidRDefault="00A253C4">
      <w:pPr>
        <w:pStyle w:val="Paragrafoelenco"/>
        <w:numPr>
          <w:ilvl w:val="0"/>
          <w:numId w:val="28"/>
        </w:numPr>
        <w:spacing w:after="0"/>
        <w:jc w:val="both"/>
        <w:rPr>
          <w:lang w:eastAsia="en-US" w:bidi="en-US"/>
        </w:rPr>
      </w:pPr>
      <w:proofErr w:type="spellStart"/>
      <w:r w:rsidRPr="008602BA">
        <w:rPr>
          <w:lang w:eastAsia="en-US" w:bidi="en-US"/>
        </w:rPr>
        <w:t>OperatoreUnico</w:t>
      </w:r>
      <w:proofErr w:type="spellEnd"/>
      <w:r w:rsidRPr="008602BA">
        <w:rPr>
          <w:lang w:eastAsia="en-US" w:bidi="en-US"/>
        </w:rPr>
        <w:t>.</w:t>
      </w:r>
    </w:p>
    <w:p w14:paraId="28EADF0D" w14:textId="16E42ABA" w:rsidR="001A424E" w:rsidRDefault="001A424E" w:rsidP="003C29EB">
      <w:pPr>
        <w:spacing w:after="0"/>
        <w:jc w:val="both"/>
      </w:pPr>
    </w:p>
    <w:p w14:paraId="0C79889D" w14:textId="0C30FFE1" w:rsidR="00773ADC" w:rsidRDefault="001A424E" w:rsidP="003C29EB">
      <w:pPr>
        <w:spacing w:after="0"/>
        <w:jc w:val="both"/>
      </w:pPr>
      <w:r w:rsidRPr="004655F5">
        <w:rPr>
          <w:lang w:eastAsia="en-US" w:bidi="en-US"/>
        </w:rPr>
        <w:t xml:space="preserve">Il processo inizierà dalla ricezione dell’istruttoria da parte della Soluzione Sussidiaria (ricevuta </w:t>
      </w:r>
      <w:r w:rsidR="00FD7256">
        <w:rPr>
          <w:lang w:eastAsia="en-US" w:bidi="en-US"/>
        </w:rPr>
        <w:t>tramite</w:t>
      </w:r>
      <w:r w:rsidRPr="007F0F45">
        <w:rPr>
          <w:lang w:eastAsia="en-US" w:bidi="en-US"/>
        </w:rPr>
        <w:t xml:space="preserve"> il path post:/</w:t>
      </w:r>
      <w:proofErr w:type="spellStart"/>
      <w:r w:rsidRPr="007F0F45">
        <w:rPr>
          <w:lang w:eastAsia="en-US" w:bidi="en-US"/>
        </w:rPr>
        <w:t>send_instance</w:t>
      </w:r>
      <w:proofErr w:type="spellEnd"/>
      <w:r w:rsidRPr="007F0F45">
        <w:rPr>
          <w:lang w:eastAsia="en-US" w:bidi="en-US"/>
        </w:rPr>
        <w:t xml:space="preserve"> dell’e-service </w:t>
      </w:r>
      <w:proofErr w:type="spellStart"/>
      <w:r w:rsidRPr="007F0F45">
        <w:rPr>
          <w:lang w:eastAsia="en-US" w:bidi="en-US"/>
        </w:rPr>
        <w:t>et_to_bo</w:t>
      </w:r>
      <w:proofErr w:type="spellEnd"/>
      <w:r w:rsidRPr="007F0F45">
        <w:rPr>
          <w:lang w:eastAsia="en-US" w:bidi="en-US"/>
        </w:rPr>
        <w:t xml:space="preserve">) che assicura, </w:t>
      </w:r>
      <w:r w:rsidR="00FD7256">
        <w:rPr>
          <w:lang w:eastAsia="en-US" w:bidi="en-US"/>
        </w:rPr>
        <w:t>tramite</w:t>
      </w:r>
      <w:r w:rsidRPr="007F0F45">
        <w:rPr>
          <w:lang w:eastAsia="en-US" w:bidi="en-US"/>
        </w:rPr>
        <w:t xml:space="preserve"> le informazioni sulle amministrazioni competenti e il riferimento territoriale presenti nel descrittore istanza, l’inoltro alla struttura ente interessata. La lista delle istruttorie sarà visualizzabile all’interno della pagina visualizzabile sotto la voce di </w:t>
      </w:r>
      <w:proofErr w:type="spellStart"/>
      <w:r w:rsidRPr="007F0F45">
        <w:rPr>
          <w:lang w:eastAsia="en-US" w:bidi="en-US"/>
        </w:rPr>
        <w:t>menù</w:t>
      </w:r>
      <w:proofErr w:type="spellEnd"/>
      <w:r w:rsidRPr="007F0F45">
        <w:rPr>
          <w:lang w:eastAsia="en-US" w:bidi="en-US"/>
        </w:rPr>
        <w:t xml:space="preserve"> “Gestione Istruttorie” della struttura ente.</w:t>
      </w:r>
    </w:p>
    <w:p w14:paraId="114B0DD8" w14:textId="77777777" w:rsidR="00CB6464" w:rsidRDefault="00CB6464" w:rsidP="003C29EB">
      <w:pPr>
        <w:spacing w:after="0"/>
        <w:jc w:val="both"/>
      </w:pPr>
    </w:p>
    <w:p w14:paraId="1B088EDF" w14:textId="66E19B4C" w:rsidR="003B6EBB" w:rsidRPr="00280A4D" w:rsidRDefault="00126F01" w:rsidP="003B6EBB">
      <w:pPr>
        <w:spacing w:after="0"/>
        <w:jc w:val="both"/>
        <w:rPr>
          <w:bCs/>
        </w:rPr>
      </w:pPr>
      <w:r>
        <w:rPr>
          <w:bCs/>
        </w:rPr>
        <w:br w:type="column"/>
      </w:r>
      <w:r w:rsidR="003B6EBB" w:rsidRPr="005A6791">
        <w:rPr>
          <w:bCs/>
        </w:rPr>
        <w:lastRenderedPageBreak/>
        <w:t xml:space="preserve">Si </w:t>
      </w:r>
      <w:r w:rsidR="003B6EBB">
        <w:rPr>
          <w:bCs/>
        </w:rPr>
        <w:t>riporta di seguito la figura, a titolo esemplificativo, de</w:t>
      </w:r>
      <w:r w:rsidR="003E27E4">
        <w:rPr>
          <w:bCs/>
        </w:rPr>
        <w:t xml:space="preserve">l flusso </w:t>
      </w:r>
      <w:r w:rsidR="000C52BD">
        <w:rPr>
          <w:bCs/>
        </w:rPr>
        <w:t>dello scenario 1</w:t>
      </w:r>
      <w:r w:rsidR="003B6EBB">
        <w:rPr>
          <w:bCs/>
        </w:rPr>
        <w:t>.</w:t>
      </w:r>
    </w:p>
    <w:p w14:paraId="4B187910" w14:textId="77777777" w:rsidR="0012274A" w:rsidRDefault="0012274A" w:rsidP="00D472A9">
      <w:pPr>
        <w:keepNext/>
        <w:spacing w:after="0"/>
        <w:ind w:left="1416" w:firstLine="708"/>
        <w:jc w:val="both"/>
      </w:pPr>
      <w:r w:rsidRPr="0012274A">
        <w:rPr>
          <w:bCs/>
          <w:noProof/>
        </w:rPr>
        <w:drawing>
          <wp:inline distT="0" distB="0" distL="0" distR="0" wp14:anchorId="0BA22768" wp14:editId="12AA3CD0">
            <wp:extent cx="3486150" cy="676126"/>
            <wp:effectExtent l="19050" t="19050" r="19050" b="10160"/>
            <wp:docPr id="6" name="Immagine 6" descr="Immagine che contiene testo, Blu elettrico,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 Blu elettrico, Carattere, schermata&#10;&#10;Descrizione generata automaticamente"/>
                    <pic:cNvPicPr/>
                  </pic:nvPicPr>
                  <pic:blipFill>
                    <a:blip r:embed="rId17"/>
                    <a:stretch>
                      <a:fillRect/>
                    </a:stretch>
                  </pic:blipFill>
                  <pic:spPr>
                    <a:xfrm>
                      <a:off x="0" y="0"/>
                      <a:ext cx="3521293" cy="682942"/>
                    </a:xfrm>
                    <a:prstGeom prst="rect">
                      <a:avLst/>
                    </a:prstGeom>
                    <a:ln>
                      <a:solidFill>
                        <a:schemeClr val="bg1">
                          <a:lumMod val="95000"/>
                        </a:schemeClr>
                      </a:solidFill>
                    </a:ln>
                  </pic:spPr>
                </pic:pic>
              </a:graphicData>
            </a:graphic>
          </wp:inline>
        </w:drawing>
      </w:r>
    </w:p>
    <w:p w14:paraId="54E18B73" w14:textId="10157A11" w:rsidR="00773ADC" w:rsidRDefault="0012274A" w:rsidP="00D472A9">
      <w:pPr>
        <w:pStyle w:val="Didascalia"/>
      </w:pPr>
      <w:bookmarkStart w:id="98" w:name="_Toc140245067"/>
      <w:bookmarkStart w:id="99" w:name="_Toc144312784"/>
      <w:r>
        <w:t xml:space="preserve">Figura </w:t>
      </w:r>
      <w:r>
        <w:fldChar w:fldCharType="begin"/>
      </w:r>
      <w:r>
        <w:instrText>SEQ Figura \* ARABIC</w:instrText>
      </w:r>
      <w:r>
        <w:fldChar w:fldCharType="separate"/>
      </w:r>
      <w:r w:rsidR="00FC7953">
        <w:rPr>
          <w:noProof/>
        </w:rPr>
        <w:t>3</w:t>
      </w:r>
      <w:r>
        <w:fldChar w:fldCharType="end"/>
      </w:r>
      <w:r>
        <w:t xml:space="preserve"> - Flusso scenario 1</w:t>
      </w:r>
      <w:bookmarkEnd w:id="98"/>
      <w:bookmarkEnd w:id="99"/>
    </w:p>
    <w:p w14:paraId="6E159521" w14:textId="11C0FC33" w:rsidR="00A253C4" w:rsidRDefault="00F1380C">
      <w:pPr>
        <w:pStyle w:val="Livello4"/>
        <w:numPr>
          <w:ilvl w:val="4"/>
          <w:numId w:val="10"/>
        </w:numPr>
      </w:pPr>
      <w:bookmarkStart w:id="100" w:name="_Toc144312740"/>
      <w:r>
        <w:t>RFC</w:t>
      </w:r>
      <w:r>
        <w:fldChar w:fldCharType="begin"/>
      </w:r>
      <w:r>
        <w:instrText xml:space="preserve"> SEQ requisito \n \# "000" \* MERGEFORMAT \* MERGEFORMAT </w:instrText>
      </w:r>
      <w:r>
        <w:fldChar w:fldCharType="separate"/>
      </w:r>
      <w:r w:rsidR="00FC7953">
        <w:rPr>
          <w:noProof/>
        </w:rPr>
        <w:t>017</w:t>
      </w:r>
      <w:r>
        <w:fldChar w:fldCharType="end"/>
      </w:r>
      <w:r w:rsidR="00A253C4">
        <w:t>: Assegnazione</w:t>
      </w:r>
      <w:bookmarkEnd w:id="100"/>
    </w:p>
    <w:p w14:paraId="407B3407" w14:textId="55CAEBCA" w:rsidR="00702357" w:rsidRPr="00466277" w:rsidRDefault="00702357" w:rsidP="00702357">
      <w:pPr>
        <w:spacing w:after="0"/>
        <w:jc w:val="both"/>
        <w:rPr>
          <w:lang w:eastAsia="en-US" w:bidi="en-US"/>
        </w:rPr>
      </w:pPr>
      <w:bookmarkStart w:id="101" w:name="OperatoreUnico_InizioFlusso"/>
      <w:bookmarkStart w:id="102" w:name="_Ref139379661"/>
      <w:r w:rsidRPr="00812E83">
        <w:rPr>
          <w:bCs/>
          <w:lang w:eastAsia="en-US" w:bidi="en-US"/>
        </w:rPr>
        <w:t>L’</w:t>
      </w:r>
      <w:proofErr w:type="spellStart"/>
      <w:r w:rsidRPr="0066039A">
        <w:rPr>
          <w:b/>
          <w:lang w:eastAsia="en-US" w:bidi="en-US"/>
        </w:rPr>
        <w:t>OperatoreUnico</w:t>
      </w:r>
      <w:bookmarkEnd w:id="101"/>
      <w:proofErr w:type="spellEnd"/>
      <w:r w:rsidRPr="00466277">
        <w:rPr>
          <w:b/>
          <w:lang w:eastAsia="en-US" w:bidi="en-US"/>
        </w:rPr>
        <w:t xml:space="preserve"> </w:t>
      </w:r>
      <w:r w:rsidRPr="00466277">
        <w:rPr>
          <w:rStyle w:val="ui-provider"/>
        </w:rPr>
        <w:t>dovrà provvedere in autonomia ad effettuare il check-in dell’istruttoria</w:t>
      </w:r>
      <w:r w:rsidRPr="00466277">
        <w:rPr>
          <w:lang w:eastAsia="en-US" w:bidi="en-US"/>
        </w:rPr>
        <w:t xml:space="preserve"> </w:t>
      </w:r>
      <w:r w:rsidR="00FD7256">
        <w:rPr>
          <w:lang w:eastAsia="en-US" w:bidi="en-US"/>
        </w:rPr>
        <w:t>tramite</w:t>
      </w:r>
      <w:r w:rsidRPr="00466277">
        <w:rPr>
          <w:lang w:eastAsia="en-US" w:bidi="en-US"/>
        </w:rPr>
        <w:t xml:space="preserve"> la sua pagina “Dettaglio istruttoria”</w:t>
      </w:r>
      <w:r w:rsidR="00981147">
        <w:rPr>
          <w:lang w:eastAsia="en-US" w:bidi="en-US"/>
        </w:rPr>
        <w:t>,</w:t>
      </w:r>
      <w:r w:rsidRPr="00466277">
        <w:rPr>
          <w:lang w:eastAsia="en-US" w:bidi="en-US"/>
        </w:rPr>
        <w:t xml:space="preserve"> contenuta nella voce di </w:t>
      </w:r>
      <w:proofErr w:type="spellStart"/>
      <w:r w:rsidRPr="00466277">
        <w:rPr>
          <w:lang w:eastAsia="en-US" w:bidi="en-US"/>
        </w:rPr>
        <w:t>menù</w:t>
      </w:r>
      <w:proofErr w:type="spellEnd"/>
      <w:r w:rsidRPr="00466277">
        <w:rPr>
          <w:lang w:eastAsia="en-US" w:bidi="en-US"/>
        </w:rPr>
        <w:t xml:space="preserve"> “Gestione istruttorie”</w:t>
      </w:r>
      <w:r w:rsidR="00981147">
        <w:rPr>
          <w:lang w:eastAsia="en-US" w:bidi="en-US"/>
        </w:rPr>
        <w:t>,</w:t>
      </w:r>
      <w:r w:rsidRPr="00466277">
        <w:rPr>
          <w:lang w:eastAsia="en-US" w:bidi="en-US"/>
        </w:rPr>
        <w:t xml:space="preserve"> formata come di seguito:</w:t>
      </w:r>
      <w:bookmarkEnd w:id="102"/>
    </w:p>
    <w:p w14:paraId="5187D5FF" w14:textId="77777777" w:rsidR="00702357" w:rsidRPr="00466277" w:rsidRDefault="00702357">
      <w:pPr>
        <w:pStyle w:val="Paragrafoelenco"/>
        <w:numPr>
          <w:ilvl w:val="0"/>
          <w:numId w:val="28"/>
        </w:numPr>
        <w:spacing w:after="0"/>
        <w:jc w:val="both"/>
        <w:rPr>
          <w:lang w:eastAsia="en-US" w:bidi="en-US"/>
        </w:rPr>
      </w:pPr>
      <w:r w:rsidRPr="00466277">
        <w:rPr>
          <w:lang w:eastAsia="en-US" w:bidi="en-US"/>
        </w:rPr>
        <w:t>Link “Torna indietro”;</w:t>
      </w:r>
    </w:p>
    <w:p w14:paraId="63296F3A" w14:textId="66EAEF91" w:rsidR="00702357" w:rsidRPr="00466277" w:rsidRDefault="00702357">
      <w:pPr>
        <w:pStyle w:val="Paragrafoelenco"/>
        <w:numPr>
          <w:ilvl w:val="0"/>
          <w:numId w:val="28"/>
        </w:numPr>
        <w:spacing w:after="0"/>
        <w:jc w:val="both"/>
        <w:rPr>
          <w:lang w:eastAsia="en-US" w:bidi="en-US"/>
        </w:rPr>
      </w:pPr>
      <w:r w:rsidRPr="00466277">
        <w:rPr>
          <w:lang w:eastAsia="en-US" w:bidi="en-US"/>
        </w:rPr>
        <w:t xml:space="preserve">Sezione informativa contenente i dettagli dell’istruttoria </w:t>
      </w:r>
      <w:r w:rsidRPr="00466277">
        <w:rPr>
          <w:rStyle w:val="ui-provider"/>
        </w:rPr>
        <w:t xml:space="preserve">recuperati </w:t>
      </w:r>
      <w:r w:rsidR="00FD7256">
        <w:rPr>
          <w:rStyle w:val="ui-provider"/>
        </w:rPr>
        <w:t>tramite</w:t>
      </w:r>
      <w:r w:rsidRPr="00466277">
        <w:rPr>
          <w:rStyle w:val="ui-provider"/>
        </w:rPr>
        <w:t xml:space="preserve"> </w:t>
      </w:r>
      <w:r w:rsidR="000B728A" w:rsidRPr="000B728A">
        <w:rPr>
          <w:rStyle w:val="ui-provider"/>
        </w:rPr>
        <w:t xml:space="preserve">il path </w:t>
      </w:r>
      <w:proofErr w:type="spellStart"/>
      <w:r w:rsidR="000B728A">
        <w:rPr>
          <w:rStyle w:val="ui-provider"/>
        </w:rPr>
        <w:t>get</w:t>
      </w:r>
      <w:proofErr w:type="spellEnd"/>
      <w:r w:rsidR="000B728A" w:rsidRPr="000B728A">
        <w:rPr>
          <w:rStyle w:val="ui-provider"/>
        </w:rPr>
        <w:t>:/</w:t>
      </w:r>
      <w:r w:rsidR="000B728A" w:rsidRPr="000B728A">
        <w:t xml:space="preserve"> </w:t>
      </w:r>
      <w:r w:rsidR="000B728A" w:rsidRPr="000B728A">
        <w:rPr>
          <w:rStyle w:val="ui-provider"/>
        </w:rPr>
        <w:t>/</w:t>
      </w:r>
      <w:proofErr w:type="spellStart"/>
      <w:r w:rsidR="000B728A" w:rsidRPr="000B728A">
        <w:rPr>
          <w:rStyle w:val="ui-provider"/>
        </w:rPr>
        <w:t>instance_descriptor</w:t>
      </w:r>
      <w:proofErr w:type="spellEnd"/>
      <w:r w:rsidR="000B728A" w:rsidRPr="000B728A">
        <w:rPr>
          <w:rStyle w:val="ui-provider"/>
        </w:rPr>
        <w:t>/{</w:t>
      </w:r>
      <w:proofErr w:type="spellStart"/>
      <w:r w:rsidR="000B728A" w:rsidRPr="000B728A">
        <w:rPr>
          <w:rStyle w:val="ui-provider"/>
        </w:rPr>
        <w:t>cui_uuid</w:t>
      </w:r>
      <w:proofErr w:type="spellEnd"/>
      <w:r w:rsidR="000B728A" w:rsidRPr="000B728A">
        <w:rPr>
          <w:rStyle w:val="ui-provider"/>
        </w:rPr>
        <w:t xml:space="preserve">} dell’e-service </w:t>
      </w:r>
      <w:r w:rsidR="000B728A">
        <w:rPr>
          <w:rStyle w:val="ui-provider"/>
        </w:rPr>
        <w:t>catalogo-</w:t>
      </w:r>
      <w:proofErr w:type="spellStart"/>
      <w:r w:rsidR="000B728A">
        <w:rPr>
          <w:rStyle w:val="ui-provider"/>
        </w:rPr>
        <w:t>ssu</w:t>
      </w:r>
      <w:r w:rsidR="000B728A" w:rsidRPr="000B728A">
        <w:rPr>
          <w:rStyle w:val="ui-provider"/>
        </w:rPr>
        <w:t>_to_</w:t>
      </w:r>
      <w:r w:rsidR="000B728A">
        <w:rPr>
          <w:rStyle w:val="ui-provider"/>
        </w:rPr>
        <w:t>et</w:t>
      </w:r>
      <w:proofErr w:type="spellEnd"/>
      <w:r w:rsidRPr="00466277">
        <w:rPr>
          <w:rStyle w:val="Enfasigrassetto"/>
          <w:b w:val="0"/>
        </w:rPr>
        <w:t>;</w:t>
      </w:r>
    </w:p>
    <w:p w14:paraId="479CEADF" w14:textId="77777777" w:rsidR="00702357" w:rsidRPr="00466277" w:rsidRDefault="00702357">
      <w:pPr>
        <w:pStyle w:val="Paragrafoelenco"/>
        <w:numPr>
          <w:ilvl w:val="0"/>
          <w:numId w:val="28"/>
        </w:numPr>
        <w:spacing w:after="0"/>
        <w:jc w:val="both"/>
        <w:rPr>
          <w:lang w:eastAsia="en-US" w:bidi="en-US"/>
        </w:rPr>
      </w:pPr>
      <w:r w:rsidRPr="00466277">
        <w:rPr>
          <w:lang w:eastAsia="en-US" w:bidi="en-US"/>
        </w:rPr>
        <w:t>CTA “Prendi in carico”;</w:t>
      </w:r>
    </w:p>
    <w:p w14:paraId="69EB4EF1" w14:textId="77777777" w:rsidR="00702357" w:rsidRPr="00466277" w:rsidRDefault="00702357">
      <w:pPr>
        <w:pStyle w:val="Paragrafoelenco"/>
        <w:numPr>
          <w:ilvl w:val="0"/>
          <w:numId w:val="28"/>
        </w:numPr>
        <w:spacing w:after="0"/>
        <w:jc w:val="both"/>
        <w:rPr>
          <w:lang w:eastAsia="en-US" w:bidi="en-US"/>
        </w:rPr>
      </w:pPr>
      <w:r w:rsidRPr="00466277">
        <w:rPr>
          <w:lang w:eastAsia="en-US" w:bidi="en-US"/>
        </w:rPr>
        <w:t>Sezione informativa sulla pratica;</w:t>
      </w:r>
    </w:p>
    <w:p w14:paraId="03405CE7" w14:textId="77777777" w:rsidR="00702357" w:rsidRPr="00466277" w:rsidRDefault="00702357">
      <w:pPr>
        <w:pStyle w:val="Paragrafoelenco"/>
        <w:numPr>
          <w:ilvl w:val="0"/>
          <w:numId w:val="28"/>
        </w:numPr>
        <w:spacing w:after="0"/>
        <w:jc w:val="both"/>
        <w:rPr>
          <w:lang w:eastAsia="en-US" w:bidi="en-US"/>
        </w:rPr>
      </w:pPr>
      <w:r w:rsidRPr="00466277">
        <w:rPr>
          <w:lang w:eastAsia="en-US" w:bidi="en-US"/>
        </w:rPr>
        <w:t>CTA “Scarica istruttoria”;</w:t>
      </w:r>
    </w:p>
    <w:p w14:paraId="5738CC3A" w14:textId="262620B1" w:rsidR="00702357" w:rsidRPr="00466277" w:rsidRDefault="00702357">
      <w:pPr>
        <w:pStyle w:val="Paragrafoelenco"/>
        <w:numPr>
          <w:ilvl w:val="0"/>
          <w:numId w:val="28"/>
        </w:numPr>
        <w:spacing w:after="0"/>
        <w:jc w:val="both"/>
        <w:rPr>
          <w:lang w:eastAsia="en-US" w:bidi="en-US"/>
        </w:rPr>
      </w:pPr>
      <w:r w:rsidRPr="00466277">
        <w:rPr>
          <w:lang w:eastAsia="en-US" w:bidi="en-US"/>
        </w:rPr>
        <w:t>Link di download document</w:t>
      </w:r>
      <w:r w:rsidR="00E554D4">
        <w:rPr>
          <w:lang w:eastAsia="en-US" w:bidi="en-US"/>
        </w:rPr>
        <w:t>i</w:t>
      </w:r>
      <w:r w:rsidRPr="00466277">
        <w:rPr>
          <w:lang w:eastAsia="en-US" w:bidi="en-US"/>
        </w:rPr>
        <w:t>.</w:t>
      </w:r>
    </w:p>
    <w:p w14:paraId="38FFC3C3" w14:textId="244EE1D3" w:rsidR="00702357" w:rsidRPr="00466277" w:rsidRDefault="00702357" w:rsidP="00702357">
      <w:pPr>
        <w:spacing w:after="0"/>
        <w:jc w:val="both"/>
        <w:rPr>
          <w:lang w:eastAsia="en-US" w:bidi="en-US"/>
        </w:rPr>
      </w:pPr>
      <w:r w:rsidRPr="00466277">
        <w:rPr>
          <w:lang w:eastAsia="en-US" w:bidi="en-US"/>
        </w:rPr>
        <w:t>Al click sul link “Torna indietro”, l’</w:t>
      </w:r>
      <w:proofErr w:type="spellStart"/>
      <w:r w:rsidRPr="00466277">
        <w:rPr>
          <w:lang w:eastAsia="en-US" w:bidi="en-US"/>
        </w:rPr>
        <w:t>OperatoreUnico</w:t>
      </w:r>
      <w:proofErr w:type="spellEnd"/>
      <w:r w:rsidRPr="00466277">
        <w:rPr>
          <w:lang w:eastAsia="en-US" w:bidi="en-US"/>
        </w:rPr>
        <w:t xml:space="preserve"> tornerà alla dashboard "</w:t>
      </w:r>
      <w:r w:rsidR="00FF0548">
        <w:rPr>
          <w:lang w:eastAsia="en-US" w:bidi="en-US"/>
        </w:rPr>
        <w:t xml:space="preserve">Gestione </w:t>
      </w:r>
      <w:r w:rsidR="00171465">
        <w:rPr>
          <w:lang w:eastAsia="en-US" w:bidi="en-US"/>
        </w:rPr>
        <w:t>i</w:t>
      </w:r>
      <w:r w:rsidRPr="00466277">
        <w:rPr>
          <w:lang w:eastAsia="en-US" w:bidi="en-US"/>
        </w:rPr>
        <w:t xml:space="preserve">struttorie" contenuta nella voce di </w:t>
      </w:r>
      <w:proofErr w:type="spellStart"/>
      <w:r w:rsidRPr="00466277">
        <w:rPr>
          <w:lang w:eastAsia="en-US" w:bidi="en-US"/>
        </w:rPr>
        <w:t>menù</w:t>
      </w:r>
      <w:proofErr w:type="spellEnd"/>
      <w:r w:rsidRPr="00466277">
        <w:rPr>
          <w:lang w:eastAsia="en-US" w:bidi="en-US"/>
        </w:rPr>
        <w:t xml:space="preserve"> “Gestione istruttorie”.</w:t>
      </w:r>
    </w:p>
    <w:p w14:paraId="4705CF87" w14:textId="5A27E569" w:rsidR="00702357" w:rsidRPr="00466277" w:rsidRDefault="00702357" w:rsidP="00702357">
      <w:pPr>
        <w:spacing w:after="0"/>
        <w:jc w:val="both"/>
        <w:rPr>
          <w:lang w:eastAsia="en-US" w:bidi="en-US"/>
        </w:rPr>
      </w:pPr>
      <w:r w:rsidRPr="00466277">
        <w:rPr>
          <w:lang w:eastAsia="en-US" w:bidi="en-US"/>
        </w:rPr>
        <w:t>Al click sulla CTA “Prendi in carico”, l’istruttoria verrà assegnata all’</w:t>
      </w:r>
      <w:proofErr w:type="spellStart"/>
      <w:r w:rsidRPr="00466277">
        <w:rPr>
          <w:lang w:eastAsia="en-US" w:bidi="en-US"/>
        </w:rPr>
        <w:t>OperatoreUnico</w:t>
      </w:r>
      <w:proofErr w:type="spellEnd"/>
      <w:r w:rsidRPr="00466277">
        <w:rPr>
          <w:lang w:eastAsia="en-US" w:bidi="en-US"/>
        </w:rPr>
        <w:t xml:space="preserve"> </w:t>
      </w:r>
      <w:r w:rsidR="00715E1E">
        <w:rPr>
          <w:lang w:eastAsia="en-US" w:bidi="en-US"/>
        </w:rPr>
        <w:t xml:space="preserve">che ha </w:t>
      </w:r>
      <w:r w:rsidR="00AF3CA1">
        <w:rPr>
          <w:lang w:eastAsia="en-US" w:bidi="en-US"/>
        </w:rPr>
        <w:t>compiuto l’azione</w:t>
      </w:r>
      <w:r w:rsidR="00C51923">
        <w:rPr>
          <w:lang w:eastAsia="en-US" w:bidi="en-US"/>
        </w:rPr>
        <w:t xml:space="preserve"> </w:t>
      </w:r>
      <w:r w:rsidRPr="00466277">
        <w:rPr>
          <w:lang w:eastAsia="en-US" w:bidi="en-US"/>
        </w:rPr>
        <w:t>(operazione di check-in) e la pagina “Dettaglio istruttoria” verrà aggiornata come di seguito:</w:t>
      </w:r>
    </w:p>
    <w:p w14:paraId="44F75704" w14:textId="147A66EC" w:rsidR="00702357" w:rsidRPr="00466277" w:rsidRDefault="00702357">
      <w:pPr>
        <w:pStyle w:val="Paragrafoelenco"/>
        <w:numPr>
          <w:ilvl w:val="0"/>
          <w:numId w:val="28"/>
        </w:numPr>
        <w:spacing w:after="0"/>
        <w:jc w:val="both"/>
        <w:rPr>
          <w:lang w:eastAsia="en-US" w:bidi="en-US"/>
        </w:rPr>
      </w:pPr>
      <w:r w:rsidRPr="00466277">
        <w:rPr>
          <w:lang w:eastAsia="en-US" w:bidi="en-US"/>
        </w:rPr>
        <w:t>CTA “Checkout”</w:t>
      </w:r>
      <w:r w:rsidR="00AB2706">
        <w:rPr>
          <w:lang w:eastAsia="en-US" w:bidi="en-US"/>
        </w:rPr>
        <w:t>;</w:t>
      </w:r>
    </w:p>
    <w:p w14:paraId="5FD220A6" w14:textId="15A23E02" w:rsidR="00702357" w:rsidRPr="00466277" w:rsidRDefault="00702357">
      <w:pPr>
        <w:pStyle w:val="Paragrafoelenco"/>
        <w:numPr>
          <w:ilvl w:val="0"/>
          <w:numId w:val="28"/>
        </w:numPr>
        <w:spacing w:after="0"/>
        <w:jc w:val="both"/>
        <w:rPr>
          <w:lang w:eastAsia="en-US" w:bidi="en-US"/>
        </w:rPr>
      </w:pPr>
      <w:r w:rsidRPr="00466277">
        <w:rPr>
          <w:lang w:eastAsia="en-US" w:bidi="en-US"/>
        </w:rPr>
        <w:t>CTA “Richiedi la conferenza dei servizi”</w:t>
      </w:r>
      <w:r w:rsidR="00AB2706">
        <w:rPr>
          <w:lang w:eastAsia="en-US" w:bidi="en-US"/>
        </w:rPr>
        <w:t>;</w:t>
      </w:r>
    </w:p>
    <w:p w14:paraId="1B3B653C" w14:textId="194BE727" w:rsidR="00702357" w:rsidRPr="00466277" w:rsidRDefault="00702357">
      <w:pPr>
        <w:pStyle w:val="Paragrafoelenco"/>
        <w:numPr>
          <w:ilvl w:val="0"/>
          <w:numId w:val="28"/>
        </w:numPr>
        <w:spacing w:after="0"/>
        <w:jc w:val="both"/>
        <w:rPr>
          <w:lang w:eastAsia="en-US" w:bidi="en-US"/>
        </w:rPr>
      </w:pPr>
      <w:r w:rsidRPr="00466277">
        <w:rPr>
          <w:lang w:eastAsia="en-US" w:bidi="en-US"/>
        </w:rPr>
        <w:t>CTA “Richiedi integrazione”</w:t>
      </w:r>
      <w:r w:rsidR="00AB2706">
        <w:rPr>
          <w:lang w:eastAsia="en-US" w:bidi="en-US"/>
        </w:rPr>
        <w:t>;</w:t>
      </w:r>
    </w:p>
    <w:p w14:paraId="50A77BF9" w14:textId="0AFFC31B" w:rsidR="00702357" w:rsidRPr="00466277" w:rsidRDefault="00702357">
      <w:pPr>
        <w:pStyle w:val="Paragrafoelenco"/>
        <w:numPr>
          <w:ilvl w:val="0"/>
          <w:numId w:val="28"/>
        </w:numPr>
        <w:spacing w:after="0"/>
        <w:jc w:val="both"/>
        <w:rPr>
          <w:lang w:eastAsia="en-US" w:bidi="en-US"/>
        </w:rPr>
      </w:pPr>
      <w:r w:rsidRPr="00466277">
        <w:rPr>
          <w:lang w:eastAsia="en-US" w:bidi="en-US"/>
        </w:rPr>
        <w:t>CTA “Esita istruttoria”</w:t>
      </w:r>
      <w:r w:rsidR="00AB2706">
        <w:rPr>
          <w:lang w:eastAsia="en-US" w:bidi="en-US"/>
        </w:rPr>
        <w:t>.</w:t>
      </w:r>
    </w:p>
    <w:p w14:paraId="444BDCBE" w14:textId="65FE816E" w:rsidR="00702357" w:rsidRPr="00466277" w:rsidRDefault="00702357" w:rsidP="00702357">
      <w:pPr>
        <w:spacing w:after="0"/>
        <w:jc w:val="both"/>
        <w:rPr>
          <w:lang w:eastAsia="en-US" w:bidi="en-US"/>
        </w:rPr>
      </w:pPr>
      <w:r w:rsidRPr="00466277">
        <w:rPr>
          <w:lang w:eastAsia="en-US" w:bidi="en-US"/>
        </w:rPr>
        <w:t>Al click sulla CTA “Checkout”, l’</w:t>
      </w:r>
      <w:proofErr w:type="spellStart"/>
      <w:r w:rsidRPr="00466277">
        <w:rPr>
          <w:lang w:eastAsia="en-US" w:bidi="en-US"/>
        </w:rPr>
        <w:t>OperatoreUnico</w:t>
      </w:r>
      <w:proofErr w:type="spellEnd"/>
      <w:r w:rsidRPr="00466277">
        <w:rPr>
          <w:lang w:eastAsia="en-US" w:bidi="en-US"/>
        </w:rPr>
        <w:t xml:space="preserve"> effettuerà il check-out dell’istruttoria, quest’ultima tornerà nuovamente lavorabile</w:t>
      </w:r>
      <w:r w:rsidR="00CA7E21">
        <w:rPr>
          <w:lang w:eastAsia="en-US" w:bidi="en-US"/>
        </w:rPr>
        <w:t>;</w:t>
      </w:r>
      <w:r w:rsidRPr="00466277">
        <w:rPr>
          <w:lang w:eastAsia="en-US" w:bidi="en-US"/>
        </w:rPr>
        <w:t xml:space="preserve"> dunque</w:t>
      </w:r>
      <w:r w:rsidR="00CA7E21">
        <w:rPr>
          <w:lang w:eastAsia="en-US" w:bidi="en-US"/>
        </w:rPr>
        <w:t>,</w:t>
      </w:r>
      <w:r w:rsidRPr="00466277">
        <w:rPr>
          <w:lang w:eastAsia="en-US" w:bidi="en-US"/>
        </w:rPr>
        <w:t xml:space="preserve"> sarà inviata una notifica a tutti gli Operatori Unici dell’Ente tornando al </w:t>
      </w:r>
      <w:hyperlink w:anchor="OperatoreUnico_InizioFlusso" w:history="1">
        <w:r w:rsidRPr="00A23984">
          <w:rPr>
            <w:rStyle w:val="Collegamentoipertestuale"/>
            <w:rFonts w:cstheme="minorBidi"/>
            <w:lang w:eastAsia="en-US" w:bidi="en-US"/>
          </w:rPr>
          <w:t xml:space="preserve">punto </w:t>
        </w:r>
        <w:r w:rsidR="001D63D8" w:rsidRPr="00A23984">
          <w:rPr>
            <w:rStyle w:val="Collegamentoipertestuale"/>
            <w:rFonts w:cstheme="minorBidi"/>
            <w:lang w:eastAsia="en-US" w:bidi="en-US"/>
          </w:rPr>
          <w:t>iniziale</w:t>
        </w:r>
      </w:hyperlink>
      <w:r w:rsidRPr="00466277">
        <w:rPr>
          <w:lang w:eastAsia="en-US" w:bidi="en-US"/>
        </w:rPr>
        <w:t xml:space="preserve"> del flusso. </w:t>
      </w:r>
    </w:p>
    <w:p w14:paraId="7424BF11" w14:textId="098A2840" w:rsidR="00B14914" w:rsidRPr="00466277" w:rsidRDefault="00B14914" w:rsidP="00B14914">
      <w:pPr>
        <w:spacing w:after="0"/>
        <w:jc w:val="both"/>
        <w:rPr>
          <w:lang w:eastAsia="en-US" w:bidi="en-US"/>
        </w:rPr>
      </w:pPr>
      <w:r w:rsidRPr="00466277">
        <w:rPr>
          <w:lang w:eastAsia="en-US" w:bidi="en-US"/>
        </w:rPr>
        <w:t>Al click sulla CTA “Richiedi la conferenza dei servizi”, l’</w:t>
      </w:r>
      <w:proofErr w:type="spellStart"/>
      <w:r w:rsidRPr="00466277">
        <w:rPr>
          <w:lang w:eastAsia="en-US" w:bidi="en-US"/>
        </w:rPr>
        <w:t>OperatoreUnico</w:t>
      </w:r>
      <w:proofErr w:type="spellEnd"/>
      <w:r w:rsidRPr="00466277">
        <w:rPr>
          <w:lang w:eastAsia="en-US" w:bidi="en-US"/>
        </w:rPr>
        <w:t xml:space="preserve"> potrà richiedere la CDSS come descritto nel paragrafo </w:t>
      </w:r>
      <w:r w:rsidR="00AF63ED">
        <w:rPr>
          <w:lang w:eastAsia="en-US" w:bidi="en-US"/>
        </w:rPr>
        <w:t>“</w:t>
      </w:r>
      <w:hyperlink w:anchor="Rich_CDSS_sc_1" w:history="1">
        <w:r w:rsidRPr="00B14914">
          <w:rPr>
            <w:rStyle w:val="Collegamentoipertestuale"/>
            <w:rFonts w:cstheme="minorBidi"/>
            <w:lang w:eastAsia="en-US" w:bidi="en-US"/>
          </w:rPr>
          <w:t>Richiesta CDSS</w:t>
        </w:r>
      </w:hyperlink>
      <w:r w:rsidR="00AF63ED">
        <w:rPr>
          <w:rStyle w:val="Collegamentoipertestuale"/>
          <w:rFonts w:cstheme="minorBidi"/>
          <w:lang w:eastAsia="en-US" w:bidi="en-US"/>
        </w:rPr>
        <w:t>”</w:t>
      </w:r>
      <w:r>
        <w:rPr>
          <w:lang w:eastAsia="en-US" w:bidi="en-US"/>
        </w:rPr>
        <w:t>.</w:t>
      </w:r>
    </w:p>
    <w:p w14:paraId="40C2F7C5" w14:textId="16DFF401" w:rsidR="00B14914" w:rsidRPr="00466277" w:rsidRDefault="00B14914" w:rsidP="00B14914">
      <w:pPr>
        <w:spacing w:after="0"/>
        <w:jc w:val="both"/>
        <w:rPr>
          <w:lang w:eastAsia="en-US" w:bidi="en-US"/>
        </w:rPr>
      </w:pPr>
      <w:r w:rsidRPr="00466277">
        <w:rPr>
          <w:lang w:eastAsia="en-US" w:bidi="en-US"/>
        </w:rPr>
        <w:t>Al click sulla CTA “Richiedi integrazione”, l’</w:t>
      </w:r>
      <w:proofErr w:type="spellStart"/>
      <w:r w:rsidRPr="00466277">
        <w:rPr>
          <w:lang w:eastAsia="en-US" w:bidi="en-US"/>
        </w:rPr>
        <w:t>OperatoreUnico</w:t>
      </w:r>
      <w:proofErr w:type="spellEnd"/>
      <w:r w:rsidRPr="00466277">
        <w:rPr>
          <w:lang w:eastAsia="en-US" w:bidi="en-US"/>
        </w:rPr>
        <w:t xml:space="preserve"> potrà richiedere un’integrazione come descritto nel paragrafo</w:t>
      </w:r>
      <w:r>
        <w:rPr>
          <w:lang w:eastAsia="en-US" w:bidi="en-US"/>
        </w:rPr>
        <w:t xml:space="preserve"> </w:t>
      </w:r>
      <w:r w:rsidR="00AF63ED">
        <w:rPr>
          <w:lang w:eastAsia="en-US" w:bidi="en-US"/>
        </w:rPr>
        <w:t>“</w:t>
      </w:r>
      <w:hyperlink w:anchor="Richiesta_Int_Sc_1" w:history="1">
        <w:r w:rsidRPr="00B14914">
          <w:rPr>
            <w:rStyle w:val="Collegamentoipertestuale"/>
            <w:rFonts w:cstheme="minorBidi"/>
            <w:lang w:eastAsia="en-US" w:bidi="en-US"/>
          </w:rPr>
          <w:t>Richiesta di integrazione</w:t>
        </w:r>
      </w:hyperlink>
      <w:r w:rsidR="00AF63ED">
        <w:rPr>
          <w:rStyle w:val="Collegamentoipertestuale"/>
          <w:rFonts w:cstheme="minorBidi"/>
          <w:lang w:eastAsia="en-US" w:bidi="en-US"/>
        </w:rPr>
        <w:t>”</w:t>
      </w:r>
      <w:r w:rsidRPr="00466277">
        <w:rPr>
          <w:lang w:eastAsia="en-US" w:bidi="en-US"/>
        </w:rPr>
        <w:t>.</w:t>
      </w:r>
    </w:p>
    <w:p w14:paraId="18EDCDE7" w14:textId="25F31ACD" w:rsidR="00E801A9" w:rsidRPr="00436EB4" w:rsidRDefault="00E801A9" w:rsidP="00436EB4">
      <w:pPr>
        <w:spacing w:after="0"/>
        <w:jc w:val="both"/>
        <w:rPr>
          <w:lang w:eastAsia="en-US" w:bidi="en-US"/>
        </w:rPr>
      </w:pPr>
      <w:r>
        <w:rPr>
          <w:lang w:eastAsia="en-US" w:bidi="en-US"/>
        </w:rPr>
        <w:t>Al click sulla CTA “Scarica Istruttoria” verrà effettuato il down</w:t>
      </w:r>
      <w:r w:rsidR="00862633">
        <w:rPr>
          <w:lang w:eastAsia="en-US" w:bidi="en-US"/>
        </w:rPr>
        <w:t>l</w:t>
      </w:r>
      <w:r>
        <w:rPr>
          <w:lang w:eastAsia="en-US" w:bidi="en-US"/>
        </w:rPr>
        <w:t>oad delle informazioni di riepilogo dell’istruttoria presenti nella pagina “Dettaglio Istruttoria”, permettendo all’operatore di scaricare i dettagli della pratica mostrati a Front-End.</w:t>
      </w:r>
    </w:p>
    <w:p w14:paraId="2C8B06D0" w14:textId="71463925" w:rsidR="00A253C4" w:rsidRDefault="00E801A9" w:rsidP="003C29EB">
      <w:pPr>
        <w:spacing w:after="0"/>
        <w:jc w:val="both"/>
        <w:rPr>
          <w:lang w:eastAsia="en-US" w:bidi="en-US"/>
        </w:rPr>
      </w:pPr>
      <w:r>
        <w:rPr>
          <w:lang w:eastAsia="en-US" w:bidi="en-US"/>
        </w:rPr>
        <w:t>Al click su uno dei link dei documenti dell’istruttoria, l’</w:t>
      </w:r>
      <w:proofErr w:type="spellStart"/>
      <w:r>
        <w:rPr>
          <w:lang w:eastAsia="en-US" w:bidi="en-US"/>
        </w:rPr>
        <w:t>Operatore</w:t>
      </w:r>
      <w:r w:rsidR="00436EB4">
        <w:rPr>
          <w:lang w:eastAsia="en-US" w:bidi="en-US"/>
        </w:rPr>
        <w:t>Unico</w:t>
      </w:r>
      <w:proofErr w:type="spellEnd"/>
      <w:r>
        <w:rPr>
          <w:lang w:eastAsia="en-US" w:bidi="en-US"/>
        </w:rPr>
        <w:t xml:space="preserve"> potrà scaricare il singolo documento allegato all’istruttoria che sarà reso disponibile dal BO Suap </w:t>
      </w:r>
      <w:r w:rsidR="00FD7256">
        <w:rPr>
          <w:lang w:eastAsia="en-US" w:bidi="en-US"/>
        </w:rPr>
        <w:t>tramite</w:t>
      </w:r>
      <w:r>
        <w:rPr>
          <w:lang w:eastAsia="en-US" w:bidi="en-US"/>
        </w:rPr>
        <w:t xml:space="preserve"> </w:t>
      </w:r>
      <w:r w:rsidR="000B728A">
        <w:rPr>
          <w:lang w:eastAsia="en-US" w:bidi="en-US"/>
        </w:rPr>
        <w:t xml:space="preserve">il path </w:t>
      </w:r>
      <w:proofErr w:type="spellStart"/>
      <w:r w:rsidR="000B728A">
        <w:rPr>
          <w:lang w:eastAsia="en-US" w:bidi="en-US"/>
        </w:rPr>
        <w:t>get</w:t>
      </w:r>
      <w:proofErr w:type="spellEnd"/>
      <w:r w:rsidR="000B728A">
        <w:rPr>
          <w:lang w:eastAsia="en-US" w:bidi="en-US"/>
        </w:rPr>
        <w:t>:</w:t>
      </w:r>
      <w:r w:rsidR="000B728A" w:rsidRPr="000B728A">
        <w:t xml:space="preserve"> </w:t>
      </w:r>
      <w:r w:rsidR="000B728A" w:rsidRPr="000B728A">
        <w:rPr>
          <w:lang w:eastAsia="en-US" w:bidi="en-US"/>
        </w:rPr>
        <w:t>/</w:t>
      </w:r>
      <w:proofErr w:type="spellStart"/>
      <w:r w:rsidR="000B728A" w:rsidRPr="000B728A">
        <w:rPr>
          <w:lang w:eastAsia="en-US" w:bidi="en-US"/>
        </w:rPr>
        <w:t>instance</w:t>
      </w:r>
      <w:proofErr w:type="spellEnd"/>
      <w:r w:rsidR="000B728A" w:rsidRPr="000B728A">
        <w:rPr>
          <w:lang w:eastAsia="en-US" w:bidi="en-US"/>
        </w:rPr>
        <w:t>/{</w:t>
      </w:r>
      <w:proofErr w:type="spellStart"/>
      <w:r w:rsidR="000B728A" w:rsidRPr="000B728A">
        <w:rPr>
          <w:lang w:eastAsia="en-US" w:bidi="en-US"/>
        </w:rPr>
        <w:t>cui_uuid</w:t>
      </w:r>
      <w:proofErr w:type="spellEnd"/>
      <w:r w:rsidR="000B728A" w:rsidRPr="000B728A">
        <w:rPr>
          <w:lang w:eastAsia="en-US" w:bidi="en-US"/>
        </w:rPr>
        <w:t>}/</w:t>
      </w:r>
      <w:proofErr w:type="spellStart"/>
      <w:r w:rsidR="000B728A" w:rsidRPr="000B728A">
        <w:rPr>
          <w:lang w:eastAsia="en-US" w:bidi="en-US"/>
        </w:rPr>
        <w:t>document</w:t>
      </w:r>
      <w:proofErr w:type="spellEnd"/>
      <w:r w:rsidR="000B728A" w:rsidRPr="000B728A">
        <w:rPr>
          <w:lang w:eastAsia="en-US" w:bidi="en-US"/>
        </w:rPr>
        <w:t>/{</w:t>
      </w:r>
      <w:proofErr w:type="spellStart"/>
      <w:r w:rsidR="000B728A" w:rsidRPr="000B728A">
        <w:rPr>
          <w:lang w:eastAsia="en-US" w:bidi="en-US"/>
        </w:rPr>
        <w:t>resource_id</w:t>
      </w:r>
      <w:proofErr w:type="spellEnd"/>
      <w:r w:rsidR="000B728A" w:rsidRPr="000B728A">
        <w:rPr>
          <w:lang w:eastAsia="en-US" w:bidi="en-US"/>
        </w:rPr>
        <w:t>}</w:t>
      </w:r>
      <w:r w:rsidR="000B728A">
        <w:rPr>
          <w:lang w:eastAsia="en-US" w:bidi="en-US"/>
        </w:rPr>
        <w:t xml:space="preserve"> dell’e-service </w:t>
      </w:r>
      <w:proofErr w:type="spellStart"/>
      <w:r w:rsidR="000B728A">
        <w:rPr>
          <w:lang w:eastAsia="en-US" w:bidi="en-US"/>
        </w:rPr>
        <w:t>bo_to_et</w:t>
      </w:r>
      <w:proofErr w:type="spellEnd"/>
      <w:r>
        <w:rPr>
          <w:lang w:eastAsia="en-US" w:bidi="en-US"/>
        </w:rPr>
        <w:t>.</w:t>
      </w:r>
    </w:p>
    <w:p w14:paraId="0584A10C" w14:textId="7FE4B05B" w:rsidR="00B14914" w:rsidRDefault="00F1380C">
      <w:pPr>
        <w:pStyle w:val="Livello4"/>
        <w:numPr>
          <w:ilvl w:val="4"/>
          <w:numId w:val="10"/>
        </w:numPr>
      </w:pPr>
      <w:bookmarkStart w:id="103" w:name="_Toc144312741"/>
      <w:r>
        <w:t>RFC</w:t>
      </w:r>
      <w:r>
        <w:fldChar w:fldCharType="begin"/>
      </w:r>
      <w:r>
        <w:instrText xml:space="preserve"> SEQ requisito \n \# "000" \* MERGEFORMAT \* MERGEFORMAT </w:instrText>
      </w:r>
      <w:r>
        <w:fldChar w:fldCharType="separate"/>
      </w:r>
      <w:r w:rsidR="00FC7953">
        <w:rPr>
          <w:noProof/>
        </w:rPr>
        <w:t>018</w:t>
      </w:r>
      <w:r>
        <w:fldChar w:fldCharType="end"/>
      </w:r>
      <w:r w:rsidR="00B14914">
        <w:t xml:space="preserve">: </w:t>
      </w:r>
      <w:bookmarkStart w:id="104" w:name="Richiesta_Int_Sc_1"/>
      <w:r w:rsidR="00B14914">
        <w:t>Richiesta di integrazione</w:t>
      </w:r>
      <w:bookmarkEnd w:id="103"/>
      <w:bookmarkEnd w:id="104"/>
    </w:p>
    <w:p w14:paraId="3C08257E" w14:textId="17EB64A3" w:rsidR="00624FA2" w:rsidRPr="000659CC" w:rsidRDefault="00624FA2" w:rsidP="00624FA2">
      <w:pPr>
        <w:spacing w:after="0"/>
        <w:jc w:val="both"/>
        <w:rPr>
          <w:lang w:eastAsia="en-US" w:bidi="en-US"/>
        </w:rPr>
      </w:pPr>
      <w:r w:rsidRPr="000659CC">
        <w:rPr>
          <w:lang w:eastAsia="en-US" w:bidi="en-US"/>
        </w:rPr>
        <w:t xml:space="preserve">Opzionalmente, </w:t>
      </w:r>
      <w:r w:rsidRPr="000D06B6">
        <w:rPr>
          <w:bCs/>
          <w:lang w:eastAsia="en-US" w:bidi="en-US"/>
        </w:rPr>
        <w:t>l’</w:t>
      </w:r>
      <w:proofErr w:type="spellStart"/>
      <w:r w:rsidRPr="00126F01">
        <w:rPr>
          <w:bCs/>
          <w:lang w:eastAsia="en-US" w:bidi="en-US"/>
        </w:rPr>
        <w:t>OperatoreUnico</w:t>
      </w:r>
      <w:proofErr w:type="spellEnd"/>
      <w:r w:rsidRPr="000659CC">
        <w:rPr>
          <w:lang w:eastAsia="en-US" w:bidi="en-US"/>
        </w:rPr>
        <w:t xml:space="preserve"> potrà ritenere opportuno procedere con una richiesta di integrazione da inoltrare al </w:t>
      </w:r>
      <w:r w:rsidRPr="00B83844">
        <w:rPr>
          <w:lang w:eastAsia="en-US" w:bidi="en-US"/>
        </w:rPr>
        <w:t xml:space="preserve">BO </w:t>
      </w:r>
      <w:r w:rsidR="000D06B6">
        <w:rPr>
          <w:lang w:eastAsia="en-US" w:bidi="en-US"/>
        </w:rPr>
        <w:t>SUAP</w:t>
      </w:r>
      <w:r w:rsidR="000D06B6" w:rsidRPr="000659CC">
        <w:rPr>
          <w:lang w:eastAsia="en-US" w:bidi="en-US"/>
        </w:rPr>
        <w:t xml:space="preserve"> </w:t>
      </w:r>
      <w:r w:rsidR="00FD7256">
        <w:rPr>
          <w:lang w:eastAsia="en-US" w:bidi="en-US"/>
        </w:rPr>
        <w:t>tramite</w:t>
      </w:r>
      <w:r w:rsidR="00C6619E">
        <w:rPr>
          <w:lang w:eastAsia="en-US" w:bidi="en-US"/>
        </w:rPr>
        <w:t xml:space="preserve"> il </w:t>
      </w:r>
      <w:r w:rsidR="00C6619E" w:rsidRPr="00BF5682">
        <w:rPr>
          <w:lang w:eastAsia="en-US" w:bidi="en-US"/>
        </w:rPr>
        <w:t xml:space="preserve">path </w:t>
      </w:r>
      <w:r w:rsidR="00C6619E">
        <w:rPr>
          <w:lang w:eastAsia="en-US" w:bidi="en-US"/>
        </w:rPr>
        <w:t>post</w:t>
      </w:r>
      <w:r w:rsidR="00C6619E" w:rsidRPr="00BF5682">
        <w:rPr>
          <w:lang w:eastAsia="en-US" w:bidi="en-US"/>
        </w:rPr>
        <w:t>:/</w:t>
      </w:r>
      <w:proofErr w:type="spellStart"/>
      <w:r w:rsidR="00C6619E" w:rsidRPr="00BF5682">
        <w:rPr>
          <w:lang w:eastAsia="en-US" w:bidi="en-US"/>
        </w:rPr>
        <w:t>request_integration</w:t>
      </w:r>
      <w:proofErr w:type="spellEnd"/>
      <w:r w:rsidR="00C6619E" w:rsidRPr="00BF5682">
        <w:rPr>
          <w:lang w:eastAsia="en-US" w:bidi="en-US"/>
        </w:rPr>
        <w:t xml:space="preserve"> dell’e-service </w:t>
      </w:r>
      <w:proofErr w:type="spellStart"/>
      <w:r w:rsidR="00C6619E" w:rsidRPr="00BF5682">
        <w:rPr>
          <w:lang w:eastAsia="en-US" w:bidi="en-US"/>
        </w:rPr>
        <w:t>bo_to_et</w:t>
      </w:r>
      <w:proofErr w:type="spellEnd"/>
      <w:r w:rsidR="00C6619E">
        <w:rPr>
          <w:lang w:eastAsia="en-US" w:bidi="en-US"/>
        </w:rPr>
        <w:t>,</w:t>
      </w:r>
      <w:r w:rsidR="00C6619E" w:rsidRPr="00C6619E">
        <w:rPr>
          <w:lang w:eastAsia="en-US" w:bidi="en-US"/>
        </w:rPr>
        <w:t xml:space="preserve"> </w:t>
      </w:r>
      <w:r w:rsidR="00C6619E" w:rsidRPr="000659CC">
        <w:rPr>
          <w:lang w:eastAsia="en-US" w:bidi="en-US"/>
        </w:rPr>
        <w:t>che potrà richiedere solo una (1) volta</w:t>
      </w:r>
      <w:r w:rsidRPr="000659CC">
        <w:rPr>
          <w:lang w:eastAsia="en-US" w:bidi="en-US"/>
        </w:rPr>
        <w:t>.</w:t>
      </w:r>
    </w:p>
    <w:p w14:paraId="1F933322" w14:textId="3C20222D" w:rsidR="00624FA2" w:rsidRPr="000659CC" w:rsidRDefault="00126F01" w:rsidP="008E7DC9">
      <w:pPr>
        <w:spacing w:after="0"/>
        <w:jc w:val="both"/>
        <w:rPr>
          <w:lang w:eastAsia="en-US" w:bidi="en-US"/>
        </w:rPr>
      </w:pPr>
      <w:r>
        <w:rPr>
          <w:lang w:eastAsia="en-US" w:bidi="en-US"/>
        </w:rPr>
        <w:br w:type="column"/>
      </w:r>
      <w:r w:rsidR="00624FA2" w:rsidRPr="000659CC">
        <w:rPr>
          <w:lang w:eastAsia="en-US" w:bidi="en-US"/>
        </w:rPr>
        <w:lastRenderedPageBreak/>
        <w:t>Qualora si rendesse necessario richiedere delle integrazioni, l’</w:t>
      </w:r>
      <w:proofErr w:type="spellStart"/>
      <w:r w:rsidR="00624FA2" w:rsidRPr="000659CC">
        <w:rPr>
          <w:lang w:eastAsia="en-US" w:bidi="en-US"/>
        </w:rPr>
        <w:t>OperatoreUnico</w:t>
      </w:r>
      <w:proofErr w:type="spellEnd"/>
      <w:r w:rsidR="00624FA2" w:rsidRPr="000659CC">
        <w:rPr>
          <w:lang w:eastAsia="en-US" w:bidi="en-US"/>
        </w:rPr>
        <w:t xml:space="preserve"> dovrà inoltrare la richiesta di integrazione entro il </w:t>
      </w:r>
      <w:r w:rsidR="001837DE">
        <w:rPr>
          <w:lang w:eastAsia="en-US" w:bidi="en-US"/>
        </w:rPr>
        <w:t>TTL</w:t>
      </w:r>
      <w:r w:rsidR="00624FA2" w:rsidRPr="000659CC">
        <w:rPr>
          <w:lang w:eastAsia="en-US" w:bidi="en-US"/>
        </w:rPr>
        <w:t xml:space="preserve"> (restituito dal campo </w:t>
      </w:r>
      <w:proofErr w:type="spellStart"/>
      <w:r w:rsidR="00624FA2" w:rsidRPr="008E7DC9">
        <w:rPr>
          <w:i/>
          <w:iCs/>
          <w:lang w:eastAsia="en-US" w:bidi="en-US"/>
        </w:rPr>
        <w:t>max_integration_request</w:t>
      </w:r>
      <w:proofErr w:type="spellEnd"/>
      <w:r w:rsidR="00624FA2" w:rsidRPr="000659CC">
        <w:rPr>
          <w:lang w:eastAsia="en-US" w:bidi="en-US"/>
        </w:rPr>
        <w:t xml:space="preserve">, all’interno dell’oggetto </w:t>
      </w:r>
      <w:r w:rsidR="00624FA2" w:rsidRPr="004872E4">
        <w:rPr>
          <w:lang w:eastAsia="en-US" w:bidi="en-US"/>
        </w:rPr>
        <w:t>times</w:t>
      </w:r>
      <w:r w:rsidR="00624FA2" w:rsidRPr="000659CC">
        <w:rPr>
          <w:lang w:eastAsia="en-US" w:bidi="en-US"/>
        </w:rPr>
        <w:t xml:space="preserve"> d</w:t>
      </w:r>
      <w:r w:rsidR="000B728A">
        <w:rPr>
          <w:lang w:eastAsia="en-US" w:bidi="en-US"/>
        </w:rPr>
        <w:t>e</w:t>
      </w:r>
      <w:r w:rsidR="00624FA2" w:rsidRPr="000659CC">
        <w:rPr>
          <w:lang w:eastAsia="en-US" w:bidi="en-US"/>
        </w:rPr>
        <w:t>ll’</w:t>
      </w:r>
      <w:proofErr w:type="spellStart"/>
      <w:r w:rsidR="00624FA2" w:rsidRPr="004872E4">
        <w:rPr>
          <w:lang w:eastAsia="en-US" w:bidi="en-US"/>
        </w:rPr>
        <w:t>instance_descriptor</w:t>
      </w:r>
      <w:proofErr w:type="spellEnd"/>
      <w:r w:rsidR="00624FA2" w:rsidRPr="000659CC">
        <w:rPr>
          <w:lang w:eastAsia="en-US" w:bidi="en-US"/>
        </w:rPr>
        <w:t>) e</w:t>
      </w:r>
      <w:r w:rsidR="00E04847">
        <w:rPr>
          <w:lang w:eastAsia="en-US" w:bidi="en-US"/>
        </w:rPr>
        <w:t>,</w:t>
      </w:r>
      <w:r w:rsidR="00624FA2" w:rsidRPr="000659CC">
        <w:rPr>
          <w:lang w:eastAsia="en-US" w:bidi="en-US"/>
        </w:rPr>
        <w:t xml:space="preserve"> dunque, potranno verificarsi </w:t>
      </w:r>
      <w:r w:rsidR="00D76707">
        <w:rPr>
          <w:lang w:eastAsia="en-US" w:bidi="en-US"/>
        </w:rPr>
        <w:t>le seguenti casistiche</w:t>
      </w:r>
      <w:r w:rsidR="00624FA2" w:rsidRPr="000659CC">
        <w:rPr>
          <w:lang w:eastAsia="en-US" w:bidi="en-US"/>
        </w:rPr>
        <w:t>:</w:t>
      </w:r>
    </w:p>
    <w:p w14:paraId="6D1D6974" w14:textId="5CF607D0" w:rsidR="00624FA2" w:rsidRPr="000659CC" w:rsidRDefault="00624FA2">
      <w:pPr>
        <w:pStyle w:val="Paragrafoelenco"/>
        <w:numPr>
          <w:ilvl w:val="0"/>
          <w:numId w:val="29"/>
        </w:numPr>
        <w:spacing w:after="0"/>
        <w:ind w:left="709"/>
        <w:jc w:val="both"/>
        <w:rPr>
          <w:lang w:eastAsia="en-US" w:bidi="en-US"/>
        </w:rPr>
      </w:pPr>
      <w:r w:rsidRPr="000659CC">
        <w:rPr>
          <w:u w:val="single"/>
          <w:lang w:eastAsia="en-US" w:bidi="en-US"/>
        </w:rPr>
        <w:t xml:space="preserve">La richiesta d’integrazione </w:t>
      </w:r>
      <w:r w:rsidRPr="000659CC">
        <w:rPr>
          <w:b/>
          <w:u w:val="single"/>
          <w:lang w:eastAsia="en-US" w:bidi="en-US"/>
        </w:rPr>
        <w:t>non</w:t>
      </w:r>
      <w:r w:rsidRPr="000659CC">
        <w:rPr>
          <w:u w:val="single"/>
          <w:lang w:eastAsia="en-US" w:bidi="en-US"/>
        </w:rPr>
        <w:t xml:space="preserve"> </w:t>
      </w:r>
      <w:r w:rsidRPr="000659CC">
        <w:rPr>
          <w:b/>
          <w:u w:val="single"/>
          <w:lang w:eastAsia="en-US" w:bidi="en-US"/>
        </w:rPr>
        <w:t>avverrà</w:t>
      </w:r>
      <w:r w:rsidRPr="000659CC">
        <w:rPr>
          <w:u w:val="single"/>
          <w:lang w:eastAsia="en-US" w:bidi="en-US"/>
        </w:rPr>
        <w:t xml:space="preserve"> </w:t>
      </w:r>
      <w:r w:rsidRPr="000659CC">
        <w:rPr>
          <w:b/>
          <w:u w:val="single"/>
          <w:lang w:eastAsia="en-US" w:bidi="en-US"/>
        </w:rPr>
        <w:t>entro</w:t>
      </w:r>
      <w:r w:rsidRPr="000659CC">
        <w:rPr>
          <w:u w:val="single"/>
          <w:lang w:eastAsia="en-US" w:bidi="en-US"/>
        </w:rPr>
        <w:t xml:space="preserve"> </w:t>
      </w:r>
      <w:r w:rsidRPr="00532A6C">
        <w:rPr>
          <w:bCs/>
          <w:u w:val="single"/>
          <w:lang w:eastAsia="en-US" w:bidi="en-US"/>
        </w:rPr>
        <w:t>il</w:t>
      </w:r>
      <w:r w:rsidRPr="000659CC">
        <w:rPr>
          <w:u w:val="single"/>
          <w:lang w:eastAsia="en-US" w:bidi="en-US"/>
        </w:rPr>
        <w:t xml:space="preserve"> </w:t>
      </w:r>
      <w:r w:rsidRPr="000659CC">
        <w:rPr>
          <w:b/>
          <w:u w:val="single"/>
          <w:lang w:eastAsia="en-US" w:bidi="en-US"/>
        </w:rPr>
        <w:t>TTL</w:t>
      </w:r>
      <w:r w:rsidRPr="000659CC">
        <w:rPr>
          <w:lang w:eastAsia="en-US" w:bidi="en-US"/>
        </w:rPr>
        <w:t xml:space="preserve">: il </w:t>
      </w:r>
      <w:proofErr w:type="spellStart"/>
      <w:r w:rsidRPr="000659CC">
        <w:rPr>
          <w:lang w:eastAsia="en-US" w:bidi="en-US"/>
        </w:rPr>
        <w:t>button</w:t>
      </w:r>
      <w:proofErr w:type="spellEnd"/>
      <w:r w:rsidRPr="000659CC">
        <w:rPr>
          <w:lang w:eastAsia="en-US" w:bidi="en-US"/>
        </w:rPr>
        <w:t xml:space="preserve"> per richiedere l’integrazione verrà disabilitato; dunque, l’integrazione non potrà più essere richiesta</w:t>
      </w:r>
      <w:r w:rsidR="004B17D3">
        <w:rPr>
          <w:lang w:eastAsia="en-US" w:bidi="en-US"/>
        </w:rPr>
        <w:t>;</w:t>
      </w:r>
    </w:p>
    <w:p w14:paraId="15F0BB5F" w14:textId="3C807417" w:rsidR="009A3E93" w:rsidRDefault="00624FA2">
      <w:pPr>
        <w:pStyle w:val="Paragrafoelenco"/>
        <w:numPr>
          <w:ilvl w:val="0"/>
          <w:numId w:val="29"/>
        </w:numPr>
        <w:spacing w:after="0"/>
        <w:ind w:left="709"/>
        <w:jc w:val="both"/>
        <w:rPr>
          <w:lang w:eastAsia="en-US" w:bidi="en-US"/>
        </w:rPr>
      </w:pPr>
      <w:r w:rsidRPr="000659CC">
        <w:rPr>
          <w:u w:val="single"/>
          <w:lang w:eastAsia="en-US" w:bidi="en-US"/>
        </w:rPr>
        <w:t>La richiesta d’integrazione</w:t>
      </w:r>
      <w:r w:rsidRPr="009C4FD3">
        <w:rPr>
          <w:u w:val="single"/>
          <w:lang w:eastAsia="en-US" w:bidi="en-US"/>
        </w:rPr>
        <w:t xml:space="preserve"> </w:t>
      </w:r>
      <w:r w:rsidRPr="009C4FD3">
        <w:rPr>
          <w:b/>
          <w:bCs/>
          <w:u w:val="single"/>
          <w:lang w:eastAsia="en-US" w:bidi="en-US"/>
        </w:rPr>
        <w:t xml:space="preserve">avverrà entro </w:t>
      </w:r>
      <w:r w:rsidRPr="00532A6C">
        <w:rPr>
          <w:u w:val="single"/>
          <w:lang w:eastAsia="en-US" w:bidi="en-US"/>
        </w:rPr>
        <w:t>il</w:t>
      </w:r>
      <w:r w:rsidRPr="009C4FD3">
        <w:rPr>
          <w:b/>
          <w:bCs/>
          <w:u w:val="single"/>
          <w:lang w:eastAsia="en-US" w:bidi="en-US"/>
        </w:rPr>
        <w:t xml:space="preserve"> TTL</w:t>
      </w:r>
      <w:r w:rsidRPr="009C4FD3">
        <w:rPr>
          <w:lang w:eastAsia="en-US" w:bidi="en-US"/>
        </w:rPr>
        <w:t>: al click sulla CTA “Richiedi integrazione” sarà mostrata una modale formata da</w:t>
      </w:r>
      <w:r w:rsidR="009A3E93">
        <w:rPr>
          <w:lang w:eastAsia="en-US" w:bidi="en-US"/>
        </w:rPr>
        <w:t>:</w:t>
      </w:r>
      <w:r w:rsidRPr="009C4FD3">
        <w:rPr>
          <w:lang w:eastAsia="en-US" w:bidi="en-US"/>
        </w:rPr>
        <w:t xml:space="preserve"> </w:t>
      </w:r>
    </w:p>
    <w:p w14:paraId="1A4616B3" w14:textId="170D370D" w:rsidR="009A3E93" w:rsidRDefault="00095C80">
      <w:pPr>
        <w:pStyle w:val="Paragrafoelenco"/>
        <w:numPr>
          <w:ilvl w:val="1"/>
          <w:numId w:val="77"/>
        </w:numPr>
        <w:spacing w:after="0"/>
        <w:ind w:left="1276"/>
        <w:jc w:val="both"/>
        <w:rPr>
          <w:lang w:eastAsia="en-US" w:bidi="en-US"/>
        </w:rPr>
      </w:pPr>
      <w:r>
        <w:rPr>
          <w:lang w:eastAsia="en-US" w:bidi="en-US"/>
        </w:rPr>
        <w:t>C</w:t>
      </w:r>
      <w:r w:rsidR="00624FA2" w:rsidRPr="009C4FD3">
        <w:rPr>
          <w:lang w:eastAsia="en-US" w:bidi="en-US"/>
        </w:rPr>
        <w:t xml:space="preserve">ampo </w:t>
      </w:r>
      <w:r>
        <w:rPr>
          <w:lang w:eastAsia="en-US" w:bidi="en-US"/>
        </w:rPr>
        <w:t>“N</w:t>
      </w:r>
      <w:r w:rsidR="00624FA2" w:rsidRPr="009C4FD3">
        <w:rPr>
          <w:lang w:eastAsia="en-US" w:bidi="en-US"/>
        </w:rPr>
        <w:t>ote</w:t>
      </w:r>
      <w:r>
        <w:rPr>
          <w:lang w:eastAsia="en-US" w:bidi="en-US"/>
        </w:rPr>
        <w:t>”</w:t>
      </w:r>
      <w:r w:rsidR="00624FA2" w:rsidRPr="009C4FD3">
        <w:rPr>
          <w:lang w:eastAsia="en-US" w:bidi="en-US"/>
        </w:rPr>
        <w:t>, che consentirà all’</w:t>
      </w:r>
      <w:proofErr w:type="spellStart"/>
      <w:r w:rsidR="00624FA2" w:rsidRPr="009C4FD3">
        <w:rPr>
          <w:lang w:eastAsia="en-US" w:bidi="en-US"/>
        </w:rPr>
        <w:t>OperatoreUnico</w:t>
      </w:r>
      <w:proofErr w:type="spellEnd"/>
      <w:r w:rsidR="00624FA2" w:rsidRPr="009C4FD3">
        <w:rPr>
          <w:lang w:eastAsia="en-US" w:bidi="en-US"/>
        </w:rPr>
        <w:t xml:space="preserve"> di inserire le motivazioni della richiesta di integrazione</w:t>
      </w:r>
      <w:r w:rsidR="00414A4C">
        <w:rPr>
          <w:lang w:eastAsia="en-US" w:bidi="en-US"/>
        </w:rPr>
        <w:t>;</w:t>
      </w:r>
    </w:p>
    <w:p w14:paraId="17F26831" w14:textId="3A257653" w:rsidR="009A3E93" w:rsidRDefault="00095C80">
      <w:pPr>
        <w:pStyle w:val="Paragrafoelenco"/>
        <w:numPr>
          <w:ilvl w:val="1"/>
          <w:numId w:val="77"/>
        </w:numPr>
        <w:spacing w:after="0"/>
        <w:ind w:left="1276"/>
        <w:jc w:val="both"/>
        <w:rPr>
          <w:lang w:eastAsia="en-US" w:bidi="en-US"/>
        </w:rPr>
      </w:pPr>
      <w:r>
        <w:rPr>
          <w:lang w:eastAsia="en-US" w:bidi="en-US"/>
        </w:rPr>
        <w:t>C</w:t>
      </w:r>
      <w:r w:rsidR="00624FA2" w:rsidRPr="009C4FD3">
        <w:rPr>
          <w:lang w:eastAsia="en-US" w:bidi="en-US"/>
        </w:rPr>
        <w:t>ampo allegato in cui potrà caricare un documento</w:t>
      </w:r>
      <w:r w:rsidR="00414A4C">
        <w:rPr>
          <w:lang w:eastAsia="en-US" w:bidi="en-US"/>
        </w:rPr>
        <w:t>;</w:t>
      </w:r>
    </w:p>
    <w:p w14:paraId="343080D7" w14:textId="7EB9A7EA" w:rsidR="003B6C0F" w:rsidRDefault="00624FA2">
      <w:pPr>
        <w:pStyle w:val="Paragrafoelenco"/>
        <w:numPr>
          <w:ilvl w:val="1"/>
          <w:numId w:val="77"/>
        </w:numPr>
        <w:spacing w:after="0"/>
        <w:ind w:left="1276"/>
        <w:jc w:val="both"/>
        <w:rPr>
          <w:lang w:eastAsia="en-US" w:bidi="en-US"/>
        </w:rPr>
      </w:pPr>
      <w:r w:rsidRPr="009C4FD3">
        <w:rPr>
          <w:lang w:eastAsia="en-US" w:bidi="en-US"/>
        </w:rPr>
        <w:t xml:space="preserve">Text Box in cui potrà inserire il numero di protocollo. </w:t>
      </w:r>
    </w:p>
    <w:p w14:paraId="1C6379A2" w14:textId="3D050DA2" w:rsidR="00624FA2" w:rsidRPr="009C4FD3" w:rsidRDefault="00624FA2" w:rsidP="00126F01">
      <w:pPr>
        <w:pStyle w:val="Paragrafoelenco"/>
        <w:spacing w:after="0"/>
        <w:ind w:left="709"/>
        <w:jc w:val="both"/>
        <w:rPr>
          <w:lang w:eastAsia="en-US" w:bidi="en-US"/>
        </w:rPr>
      </w:pPr>
      <w:r w:rsidRPr="009C4FD3">
        <w:rPr>
          <w:lang w:eastAsia="en-US" w:bidi="en-US"/>
        </w:rPr>
        <w:t>Saranno presenti, inoltre, la CTA “Annulla” e la CTA “Invia”. Al click sulla CTA “Annulla”, l’</w:t>
      </w:r>
      <w:proofErr w:type="spellStart"/>
      <w:r w:rsidRPr="009C4FD3">
        <w:rPr>
          <w:lang w:eastAsia="en-US" w:bidi="en-US"/>
        </w:rPr>
        <w:t>OperatoreUnico</w:t>
      </w:r>
      <w:proofErr w:type="spellEnd"/>
      <w:r w:rsidRPr="009C4FD3">
        <w:rPr>
          <w:lang w:eastAsia="en-US" w:bidi="en-US"/>
        </w:rPr>
        <w:t xml:space="preserve"> </w:t>
      </w:r>
      <w:r w:rsidR="002F36B4">
        <w:rPr>
          <w:lang w:eastAsia="en-US" w:bidi="en-US"/>
        </w:rPr>
        <w:t>sarà rediretto</w:t>
      </w:r>
      <w:r w:rsidRPr="009C4FD3">
        <w:rPr>
          <w:lang w:eastAsia="en-US" w:bidi="en-US"/>
        </w:rPr>
        <w:t xml:space="preserve"> nuovamente sulla sua pagina “Dettaglio istruttoria”</w:t>
      </w:r>
      <w:r w:rsidR="00703B9C">
        <w:rPr>
          <w:lang w:eastAsia="en-US" w:bidi="en-US"/>
        </w:rPr>
        <w:t xml:space="preserve"> senza effetti per l’istruttoria in essere</w:t>
      </w:r>
      <w:r w:rsidRPr="009C4FD3">
        <w:rPr>
          <w:lang w:eastAsia="en-US" w:bidi="en-US"/>
        </w:rPr>
        <w:t>. Al click sulla CTA “Invia”, l’</w:t>
      </w:r>
      <w:proofErr w:type="spellStart"/>
      <w:r w:rsidRPr="009C4FD3">
        <w:rPr>
          <w:lang w:eastAsia="en-US" w:bidi="en-US"/>
        </w:rPr>
        <w:t>OperatoreUnico</w:t>
      </w:r>
      <w:proofErr w:type="spellEnd"/>
      <w:r w:rsidRPr="009C4FD3">
        <w:rPr>
          <w:lang w:eastAsia="en-US" w:bidi="en-US"/>
        </w:rPr>
        <w:t xml:space="preserve"> visualizzerà un pop-up, che notificherà l’avvenuto invio della richiesta di integrazione al BO Suap. Alla chiusura del pop-up, l’</w:t>
      </w:r>
      <w:proofErr w:type="spellStart"/>
      <w:r w:rsidRPr="009C4FD3">
        <w:rPr>
          <w:lang w:eastAsia="en-US" w:bidi="en-US"/>
        </w:rPr>
        <w:t>OperatoreUnico</w:t>
      </w:r>
      <w:proofErr w:type="spellEnd"/>
      <w:r w:rsidRPr="009C4FD3">
        <w:rPr>
          <w:lang w:eastAsia="en-US" w:bidi="en-US"/>
        </w:rPr>
        <w:t xml:space="preserve"> </w:t>
      </w:r>
      <w:r w:rsidR="002F36B4">
        <w:rPr>
          <w:lang w:eastAsia="en-US" w:bidi="en-US"/>
        </w:rPr>
        <w:t>sarà rediretto</w:t>
      </w:r>
      <w:r w:rsidRPr="009C4FD3">
        <w:rPr>
          <w:lang w:eastAsia="en-US" w:bidi="en-US"/>
        </w:rPr>
        <w:t xml:space="preserve"> nuovamente sulla sua pagina “Dettaglio istruttoria” in cui non sarà più presente la CTA “Richiedi integrazione” e vi sarà una sezione informativa contenente i dettagli della richiesta di integrazione.</w:t>
      </w:r>
    </w:p>
    <w:p w14:paraId="2F3E044F" w14:textId="77777777" w:rsidR="00624FA2" w:rsidRPr="000659CC" w:rsidRDefault="00624FA2" w:rsidP="00624FA2">
      <w:pPr>
        <w:spacing w:after="0"/>
        <w:ind w:left="708"/>
        <w:jc w:val="both"/>
        <w:rPr>
          <w:lang w:eastAsia="en-US" w:bidi="en-US"/>
        </w:rPr>
      </w:pPr>
    </w:p>
    <w:p w14:paraId="0AB73B1C" w14:textId="720582C9" w:rsidR="00EF1F8F" w:rsidRDefault="00EF1F8F" w:rsidP="00EF1F8F">
      <w:pPr>
        <w:spacing w:after="0"/>
        <w:jc w:val="both"/>
        <w:rPr>
          <w:lang w:eastAsia="en-US" w:bidi="en-US"/>
        </w:rPr>
      </w:pPr>
      <w:r>
        <w:rPr>
          <w:lang w:eastAsia="en-US" w:bidi="en-US"/>
        </w:rPr>
        <w:t xml:space="preserve">A seguito dell’invio al BO </w:t>
      </w:r>
      <w:r w:rsidR="00123AF7" w:rsidRPr="009C4FD3">
        <w:rPr>
          <w:lang w:eastAsia="en-US" w:bidi="en-US"/>
        </w:rPr>
        <w:t>Suap</w:t>
      </w:r>
      <w:r>
        <w:rPr>
          <w:lang w:eastAsia="en-US" w:bidi="en-US"/>
        </w:rPr>
        <w:t xml:space="preserve"> della richiesta d’integrazione, potranno verificarsi le seguenti casistiche:</w:t>
      </w:r>
    </w:p>
    <w:p w14:paraId="3263697B" w14:textId="3EF807E2" w:rsidR="00EF1F8F" w:rsidRPr="00586D34" w:rsidRDefault="00EF1F8F">
      <w:pPr>
        <w:pStyle w:val="Paragrafoelenco"/>
        <w:numPr>
          <w:ilvl w:val="0"/>
          <w:numId w:val="103"/>
        </w:numPr>
        <w:spacing w:after="0"/>
        <w:jc w:val="both"/>
        <w:rPr>
          <w:lang w:eastAsia="en-US" w:bidi="en-US"/>
        </w:rPr>
      </w:pPr>
      <w:r w:rsidRPr="00EF1F8F">
        <w:rPr>
          <w:b/>
          <w:bCs/>
          <w:u w:val="single"/>
          <w:lang w:eastAsia="en-US" w:bidi="en-US"/>
        </w:rPr>
        <w:t>Scadenza</w:t>
      </w:r>
      <w:r w:rsidRPr="00EF1F8F">
        <w:rPr>
          <w:u w:val="single"/>
          <w:lang w:eastAsia="en-US" w:bidi="en-US"/>
        </w:rPr>
        <w:t xml:space="preserve"> del </w:t>
      </w:r>
      <w:r w:rsidRPr="00EF1F8F">
        <w:rPr>
          <w:b/>
          <w:bCs/>
          <w:u w:val="single"/>
          <w:lang w:eastAsia="en-US" w:bidi="en-US"/>
        </w:rPr>
        <w:t>tempo</w:t>
      </w:r>
      <w:r w:rsidRPr="00EF1F8F">
        <w:rPr>
          <w:u w:val="single"/>
          <w:lang w:eastAsia="en-US" w:bidi="en-US"/>
        </w:rPr>
        <w:t xml:space="preserve"> di integrazione previsto per l’operatore </w:t>
      </w:r>
      <w:r w:rsidRPr="00EF1F8F">
        <w:rPr>
          <w:b/>
          <w:bCs/>
          <w:u w:val="single"/>
          <w:lang w:eastAsia="en-US" w:bidi="en-US"/>
        </w:rPr>
        <w:t>SUAP</w:t>
      </w:r>
      <w:r w:rsidRPr="00586D34">
        <w:rPr>
          <w:lang w:eastAsia="en-US" w:bidi="en-US"/>
        </w:rPr>
        <w:t xml:space="preserve">: </w:t>
      </w:r>
      <w:r>
        <w:rPr>
          <w:lang w:eastAsia="en-US" w:bidi="en-US"/>
        </w:rPr>
        <w:t xml:space="preserve">il </w:t>
      </w:r>
      <w:r w:rsidRPr="00EF1F8F">
        <w:rPr>
          <w:bCs/>
          <w:lang w:eastAsia="en-US" w:bidi="en-US"/>
        </w:rPr>
        <w:t>Back-</w:t>
      </w:r>
      <w:r w:rsidR="00745190">
        <w:rPr>
          <w:bCs/>
          <w:lang w:eastAsia="en-US" w:bidi="en-US"/>
        </w:rPr>
        <w:t>o</w:t>
      </w:r>
      <w:r w:rsidRPr="00EF1F8F">
        <w:rPr>
          <w:bCs/>
          <w:lang w:eastAsia="en-US" w:bidi="en-US"/>
        </w:rPr>
        <w:t>ffice SUAP, con il path post:/</w:t>
      </w:r>
      <w:proofErr w:type="spellStart"/>
      <w:r w:rsidRPr="00EF1F8F">
        <w:rPr>
          <w:bCs/>
          <w:lang w:eastAsia="en-US" w:bidi="en-US"/>
        </w:rPr>
        <w:t>notify</w:t>
      </w:r>
      <w:proofErr w:type="spellEnd"/>
      <w:r w:rsidRPr="00EF1F8F">
        <w:rPr>
          <w:bCs/>
          <w:lang w:eastAsia="en-US" w:bidi="en-US"/>
        </w:rPr>
        <w:t xml:space="preserve"> dell’e-service </w:t>
      </w:r>
      <w:proofErr w:type="spellStart"/>
      <w:r w:rsidRPr="00EF1F8F">
        <w:rPr>
          <w:bCs/>
          <w:lang w:eastAsia="en-US" w:bidi="en-US"/>
        </w:rPr>
        <w:t>et_to_bo</w:t>
      </w:r>
      <w:proofErr w:type="spellEnd"/>
      <w:r w:rsidRPr="00EF1F8F">
        <w:rPr>
          <w:bCs/>
          <w:lang w:eastAsia="en-US" w:bidi="en-US"/>
        </w:rPr>
        <w:t xml:space="preserve">, inoltrerà alla Soluzione Sussidiaria l’evidenza dell’evento e, quest’ultima, lo notificherà </w:t>
      </w:r>
      <w:r w:rsidRPr="00586D34">
        <w:rPr>
          <w:lang w:eastAsia="en-US" w:bidi="en-US"/>
        </w:rPr>
        <w:t>all’</w:t>
      </w:r>
      <w:proofErr w:type="spellStart"/>
      <w:r w:rsidRPr="00586D34">
        <w:rPr>
          <w:lang w:eastAsia="en-US" w:bidi="en-US"/>
        </w:rPr>
        <w:t>Operatore</w:t>
      </w:r>
      <w:r>
        <w:rPr>
          <w:lang w:eastAsia="en-US" w:bidi="en-US"/>
        </w:rPr>
        <w:t>Unico</w:t>
      </w:r>
      <w:proofErr w:type="spellEnd"/>
      <w:r>
        <w:rPr>
          <w:lang w:eastAsia="en-US" w:bidi="en-US"/>
        </w:rPr>
        <w:t xml:space="preserve"> per la presa visione e </w:t>
      </w:r>
      <w:r w:rsidRPr="00586D34">
        <w:rPr>
          <w:lang w:eastAsia="en-US" w:bidi="en-US"/>
        </w:rPr>
        <w:t xml:space="preserve">lo stato </w:t>
      </w:r>
      <w:r w:rsidRPr="000A5E69">
        <w:rPr>
          <w:lang w:eastAsia="en-US" w:bidi="en-US"/>
        </w:rPr>
        <w:t>dell</w:t>
      </w:r>
      <w:r>
        <w:rPr>
          <w:lang w:eastAsia="en-US" w:bidi="en-US"/>
        </w:rPr>
        <w:t>’istruttoria</w:t>
      </w:r>
      <w:r w:rsidRPr="00586D34">
        <w:rPr>
          <w:lang w:eastAsia="en-US" w:bidi="en-US"/>
        </w:rPr>
        <w:t xml:space="preserve"> diventerà “</w:t>
      </w:r>
      <w:r>
        <w:rPr>
          <w:lang w:eastAsia="en-US" w:bidi="en-US"/>
        </w:rPr>
        <w:t>Diniego per assenza di integrazione</w:t>
      </w:r>
      <w:r w:rsidRPr="00586D34">
        <w:rPr>
          <w:lang w:eastAsia="en-US" w:bidi="en-US"/>
        </w:rPr>
        <w:t>”</w:t>
      </w:r>
      <w:r>
        <w:rPr>
          <w:lang w:eastAsia="en-US" w:bidi="en-US"/>
        </w:rPr>
        <w:t>;</w:t>
      </w:r>
    </w:p>
    <w:p w14:paraId="58177018" w14:textId="2E084238" w:rsidR="00761584" w:rsidRPr="006A7E78" w:rsidRDefault="00EF1F8F">
      <w:pPr>
        <w:pStyle w:val="Paragrafoelenco"/>
        <w:numPr>
          <w:ilvl w:val="0"/>
          <w:numId w:val="103"/>
        </w:numPr>
        <w:jc w:val="both"/>
        <w:rPr>
          <w:lang w:eastAsia="en-US" w:bidi="en-US"/>
        </w:rPr>
      </w:pPr>
      <w:r w:rsidRPr="00EF1F8F">
        <w:rPr>
          <w:u w:val="single"/>
          <w:lang w:eastAsia="en-US" w:bidi="en-US"/>
        </w:rPr>
        <w:t xml:space="preserve">Avvenuta integrazione </w:t>
      </w:r>
      <w:r w:rsidRPr="00EF1F8F">
        <w:rPr>
          <w:b/>
          <w:u w:val="single"/>
          <w:lang w:eastAsia="en-US" w:bidi="en-US"/>
        </w:rPr>
        <w:t>entro</w:t>
      </w:r>
      <w:r w:rsidRPr="00EF1F8F">
        <w:rPr>
          <w:u w:val="single"/>
          <w:lang w:eastAsia="en-US" w:bidi="en-US"/>
        </w:rPr>
        <w:t xml:space="preserve"> il </w:t>
      </w:r>
      <w:r w:rsidRPr="00EF1F8F">
        <w:rPr>
          <w:b/>
          <w:u w:val="single"/>
          <w:lang w:eastAsia="en-US" w:bidi="en-US"/>
        </w:rPr>
        <w:t>TTL</w:t>
      </w:r>
      <w:r w:rsidRPr="00ED58A3">
        <w:rPr>
          <w:lang w:eastAsia="en-US" w:bidi="en-US"/>
        </w:rPr>
        <w:t>: il</w:t>
      </w:r>
      <w:r w:rsidRPr="00AB1CF7">
        <w:rPr>
          <w:lang w:eastAsia="en-US" w:bidi="en-US"/>
        </w:rPr>
        <w:t xml:space="preserve"> Back-</w:t>
      </w:r>
      <w:r w:rsidR="005D6E7F">
        <w:rPr>
          <w:lang w:eastAsia="en-US" w:bidi="en-US"/>
        </w:rPr>
        <w:t>O</w:t>
      </w:r>
      <w:r w:rsidRPr="00AB1CF7">
        <w:rPr>
          <w:lang w:eastAsia="en-US" w:bidi="en-US"/>
        </w:rPr>
        <w:t>ffice SUAP</w:t>
      </w:r>
      <w:r>
        <w:rPr>
          <w:lang w:eastAsia="en-US" w:bidi="en-US"/>
        </w:rPr>
        <w:t>,</w:t>
      </w:r>
      <w:r w:rsidRPr="00AB1CF7">
        <w:rPr>
          <w:lang w:eastAsia="en-US" w:bidi="en-US"/>
        </w:rPr>
        <w:t xml:space="preserve"> con il path post</w:t>
      </w:r>
      <w:r>
        <w:rPr>
          <w:lang w:eastAsia="en-US" w:bidi="en-US"/>
        </w:rPr>
        <w:t>:</w:t>
      </w:r>
      <w:r w:rsidRPr="00AB1CF7">
        <w:rPr>
          <w:lang w:eastAsia="en-US" w:bidi="en-US"/>
        </w:rPr>
        <w:t>/</w:t>
      </w:r>
      <w:proofErr w:type="spellStart"/>
      <w:r w:rsidRPr="00AB1CF7">
        <w:rPr>
          <w:lang w:eastAsia="en-US" w:bidi="en-US"/>
        </w:rPr>
        <w:t>send_instance</w:t>
      </w:r>
      <w:proofErr w:type="spellEnd"/>
      <w:r>
        <w:rPr>
          <w:lang w:eastAsia="en-US" w:bidi="en-US"/>
        </w:rPr>
        <w:t xml:space="preserve"> dell’e-service</w:t>
      </w:r>
      <w:r w:rsidRPr="00AB1CF7">
        <w:rPr>
          <w:lang w:eastAsia="en-US" w:bidi="en-US"/>
        </w:rPr>
        <w:t xml:space="preserve"> </w:t>
      </w:r>
      <w:proofErr w:type="spellStart"/>
      <w:r w:rsidRPr="00AB1CF7">
        <w:rPr>
          <w:lang w:eastAsia="en-US" w:bidi="en-US"/>
        </w:rPr>
        <w:t>et_to_bo</w:t>
      </w:r>
      <w:proofErr w:type="spellEnd"/>
      <w:r>
        <w:rPr>
          <w:lang w:eastAsia="en-US" w:bidi="en-US"/>
        </w:rPr>
        <w:t>,</w:t>
      </w:r>
      <w:r w:rsidRPr="00AB1CF7">
        <w:rPr>
          <w:lang w:eastAsia="en-US" w:bidi="en-US"/>
        </w:rPr>
        <w:t xml:space="preserve"> inoltrerà </w:t>
      </w:r>
      <w:r w:rsidRPr="00EF1F8F">
        <w:rPr>
          <w:bCs/>
          <w:lang w:eastAsia="en-US" w:bidi="en-US"/>
        </w:rPr>
        <w:t xml:space="preserve">alla Soluzione Sussidiaria </w:t>
      </w:r>
      <w:r w:rsidRPr="00AB1CF7">
        <w:rPr>
          <w:lang w:eastAsia="en-US" w:bidi="en-US"/>
        </w:rPr>
        <w:t>l’evidenza dell’evento e, quest’ultim</w:t>
      </w:r>
      <w:r>
        <w:rPr>
          <w:lang w:eastAsia="en-US" w:bidi="en-US"/>
        </w:rPr>
        <w:t>a</w:t>
      </w:r>
      <w:r w:rsidRPr="00AB1CF7">
        <w:rPr>
          <w:lang w:eastAsia="en-US" w:bidi="en-US"/>
        </w:rPr>
        <w:t xml:space="preserve">, lo </w:t>
      </w:r>
      <w:r w:rsidRPr="00EF1F8F">
        <w:rPr>
          <w:bCs/>
          <w:lang w:eastAsia="en-US" w:bidi="en-US"/>
        </w:rPr>
        <w:t xml:space="preserve">notificherà </w:t>
      </w:r>
      <w:r w:rsidRPr="00ED58A3">
        <w:rPr>
          <w:lang w:eastAsia="en-US" w:bidi="en-US"/>
        </w:rPr>
        <w:t>all’</w:t>
      </w:r>
      <w:proofErr w:type="spellStart"/>
      <w:r w:rsidRPr="00ED58A3">
        <w:rPr>
          <w:lang w:eastAsia="en-US" w:bidi="en-US"/>
        </w:rPr>
        <w:t>OperatoreUnico</w:t>
      </w:r>
      <w:proofErr w:type="spellEnd"/>
      <w:r w:rsidRPr="00ED58A3">
        <w:rPr>
          <w:lang w:eastAsia="en-US" w:bidi="en-US"/>
        </w:rPr>
        <w:t>, i</w:t>
      </w:r>
      <w:r w:rsidR="00E47597">
        <w:rPr>
          <w:lang w:eastAsia="en-US" w:bidi="en-US"/>
        </w:rPr>
        <w:t>l</w:t>
      </w:r>
      <w:r w:rsidRPr="00ED58A3">
        <w:rPr>
          <w:lang w:eastAsia="en-US" w:bidi="en-US"/>
        </w:rPr>
        <w:t xml:space="preserve"> qual</w:t>
      </w:r>
      <w:r w:rsidR="00E47597">
        <w:rPr>
          <w:lang w:eastAsia="en-US" w:bidi="en-US"/>
        </w:rPr>
        <w:t>e</w:t>
      </w:r>
      <w:r w:rsidRPr="00ED58A3">
        <w:rPr>
          <w:lang w:eastAsia="en-US" w:bidi="en-US"/>
        </w:rPr>
        <w:t xml:space="preserve"> provveder</w:t>
      </w:r>
      <w:r w:rsidR="00E47597">
        <w:rPr>
          <w:lang w:eastAsia="en-US" w:bidi="en-US"/>
        </w:rPr>
        <w:t>à</w:t>
      </w:r>
      <w:r w:rsidRPr="00ED58A3">
        <w:rPr>
          <w:lang w:eastAsia="en-US" w:bidi="en-US"/>
        </w:rPr>
        <w:t xml:space="preserve"> a consultare l’integrazione pervenuta</w:t>
      </w:r>
      <w:r>
        <w:rPr>
          <w:lang w:eastAsia="en-US" w:bidi="en-US"/>
        </w:rPr>
        <w:t xml:space="preserve"> e proseguire con la lavorazione dell’istruttoria</w:t>
      </w:r>
      <w:r w:rsidR="00761584">
        <w:rPr>
          <w:lang w:eastAsia="en-US" w:bidi="en-US"/>
        </w:rPr>
        <w:t>.</w:t>
      </w:r>
    </w:p>
    <w:p w14:paraId="1147F076" w14:textId="08DED3AE" w:rsidR="00761584" w:rsidRDefault="00F1380C">
      <w:pPr>
        <w:pStyle w:val="Livello4"/>
        <w:numPr>
          <w:ilvl w:val="4"/>
          <w:numId w:val="10"/>
        </w:numPr>
      </w:pPr>
      <w:bookmarkStart w:id="105" w:name="_Toc144312742"/>
      <w:r>
        <w:t>RFC</w:t>
      </w:r>
      <w:r>
        <w:fldChar w:fldCharType="begin"/>
      </w:r>
      <w:r>
        <w:instrText xml:space="preserve"> SEQ requisito \n \# "000" \* MERGEFORMAT \* MERGEFORMAT </w:instrText>
      </w:r>
      <w:r>
        <w:fldChar w:fldCharType="separate"/>
      </w:r>
      <w:r w:rsidR="00FC7953">
        <w:rPr>
          <w:noProof/>
        </w:rPr>
        <w:t>019</w:t>
      </w:r>
      <w:r>
        <w:fldChar w:fldCharType="end"/>
      </w:r>
      <w:r w:rsidR="00761584">
        <w:t xml:space="preserve">: </w:t>
      </w:r>
      <w:bookmarkStart w:id="106" w:name="Rich_CDSS_sc_1"/>
      <w:r w:rsidR="00761584">
        <w:t>Richiesta di CDSS</w:t>
      </w:r>
      <w:bookmarkEnd w:id="105"/>
      <w:bookmarkEnd w:id="106"/>
    </w:p>
    <w:p w14:paraId="4EB93C4B" w14:textId="26F27D02" w:rsidR="00B9196A" w:rsidRPr="00E15684" w:rsidRDefault="00B9196A" w:rsidP="00B9196A">
      <w:pPr>
        <w:spacing w:after="0"/>
        <w:jc w:val="both"/>
        <w:rPr>
          <w:lang w:eastAsia="en-US" w:bidi="en-US"/>
        </w:rPr>
      </w:pPr>
      <w:r w:rsidRPr="009C56C6">
        <w:rPr>
          <w:lang w:eastAsia="en-US" w:bidi="en-US"/>
        </w:rPr>
        <w:t xml:space="preserve">Opzionalmente, </w:t>
      </w:r>
      <w:r w:rsidR="006867CB" w:rsidRPr="00E15684">
        <w:rPr>
          <w:lang w:eastAsia="en-US" w:bidi="en-US"/>
        </w:rPr>
        <w:t>l’</w:t>
      </w:r>
      <w:proofErr w:type="spellStart"/>
      <w:r w:rsidR="006867CB" w:rsidRPr="00126F01">
        <w:rPr>
          <w:lang w:eastAsia="en-US" w:bidi="en-US"/>
        </w:rPr>
        <w:t>OperatoreUnico</w:t>
      </w:r>
      <w:proofErr w:type="spellEnd"/>
      <w:r w:rsidR="006867CB" w:rsidRPr="00E15684">
        <w:rPr>
          <w:lang w:eastAsia="en-US" w:bidi="en-US"/>
        </w:rPr>
        <w:t xml:space="preserve"> </w:t>
      </w:r>
      <w:r w:rsidRPr="00E15684">
        <w:rPr>
          <w:lang w:eastAsia="en-US" w:bidi="en-US"/>
        </w:rPr>
        <w:t xml:space="preserve">potrà ritenere opportuno procedere con la richiesta della CDSS da inoltrare al BO </w:t>
      </w:r>
      <w:r w:rsidR="00E15684">
        <w:rPr>
          <w:lang w:eastAsia="en-US" w:bidi="en-US"/>
        </w:rPr>
        <w:t>SUAP</w:t>
      </w:r>
      <w:r w:rsidRPr="00E15684">
        <w:rPr>
          <w:lang w:eastAsia="en-US" w:bidi="en-US"/>
        </w:rPr>
        <w:t>, che potrà richiedere solo una (1) volta.</w:t>
      </w:r>
    </w:p>
    <w:p w14:paraId="334AE4E2" w14:textId="58A4E47D" w:rsidR="00B9196A" w:rsidRPr="009C56C6" w:rsidRDefault="00B9196A" w:rsidP="00B9196A">
      <w:pPr>
        <w:spacing w:after="0"/>
        <w:jc w:val="both"/>
        <w:rPr>
          <w:lang w:eastAsia="en-US" w:bidi="en-US"/>
        </w:rPr>
      </w:pPr>
      <w:r w:rsidRPr="00E15684">
        <w:rPr>
          <w:lang w:eastAsia="en-US" w:bidi="en-US"/>
        </w:rPr>
        <w:t xml:space="preserve">La CDSS potrà essere </w:t>
      </w:r>
      <w:r w:rsidR="00AE3A80" w:rsidRPr="00E15684">
        <w:rPr>
          <w:lang w:eastAsia="en-US" w:bidi="en-US"/>
        </w:rPr>
        <w:t>prevista</w:t>
      </w:r>
      <w:r w:rsidRPr="00E15684">
        <w:rPr>
          <w:lang w:eastAsia="en-US" w:bidi="en-US"/>
        </w:rPr>
        <w:t xml:space="preserve"> solo se l’istruttoria </w:t>
      </w:r>
      <w:r w:rsidR="0038669D" w:rsidRPr="00E15684">
        <w:rPr>
          <w:lang w:eastAsia="en-US" w:bidi="en-US"/>
        </w:rPr>
        <w:t xml:space="preserve">prevede l’applicazione del regime amministrativo </w:t>
      </w:r>
      <w:r w:rsidR="0038669D" w:rsidRPr="00126F01">
        <w:rPr>
          <w:lang w:eastAsia="en-US" w:bidi="en-US"/>
        </w:rPr>
        <w:t>Autorizzazione/Domanda</w:t>
      </w:r>
      <w:r w:rsidRPr="00E15684">
        <w:rPr>
          <w:lang w:eastAsia="en-US" w:bidi="en-US"/>
        </w:rPr>
        <w:t>; al</w:t>
      </w:r>
      <w:r w:rsidRPr="009C56C6">
        <w:rPr>
          <w:lang w:eastAsia="en-US" w:bidi="en-US"/>
        </w:rPr>
        <w:t xml:space="preserve"> contrario, la CDSS non potrà essere prevista se l’istruttoria sulla quale è richiesta è una SCIA </w:t>
      </w:r>
      <w:r w:rsidR="00D716FB">
        <w:rPr>
          <w:lang w:eastAsia="en-US" w:bidi="en-US"/>
        </w:rPr>
        <w:t>(</w:t>
      </w:r>
      <w:r w:rsidRPr="009C56C6">
        <w:rPr>
          <w:lang w:eastAsia="en-US" w:bidi="en-US"/>
        </w:rPr>
        <w:t xml:space="preserve">Semplice o </w:t>
      </w:r>
      <w:proofErr w:type="spellStart"/>
      <w:r w:rsidRPr="009C56C6">
        <w:rPr>
          <w:lang w:eastAsia="en-US" w:bidi="en-US"/>
        </w:rPr>
        <w:t>ComUnica</w:t>
      </w:r>
      <w:proofErr w:type="spellEnd"/>
      <w:r w:rsidR="00D716FB">
        <w:rPr>
          <w:lang w:eastAsia="en-US" w:bidi="en-US"/>
        </w:rPr>
        <w:t>)</w:t>
      </w:r>
      <w:r w:rsidRPr="009C56C6">
        <w:rPr>
          <w:lang w:eastAsia="en-US" w:bidi="en-US"/>
        </w:rPr>
        <w:t xml:space="preserve">. </w:t>
      </w:r>
    </w:p>
    <w:p w14:paraId="5B3B918F" w14:textId="7B0D4176" w:rsidR="00B9196A" w:rsidRPr="009C56C6" w:rsidRDefault="00B9196A" w:rsidP="00B9196A">
      <w:pPr>
        <w:spacing w:after="0"/>
        <w:jc w:val="both"/>
        <w:rPr>
          <w:lang w:eastAsia="en-US" w:bidi="en-US"/>
        </w:rPr>
      </w:pPr>
      <w:r w:rsidRPr="009C56C6">
        <w:rPr>
          <w:lang w:eastAsia="en-US" w:bidi="en-US"/>
        </w:rPr>
        <w:t>Nel caso</w:t>
      </w:r>
      <w:r w:rsidR="004D01C1">
        <w:rPr>
          <w:lang w:eastAsia="en-US" w:bidi="en-US"/>
        </w:rPr>
        <w:t>,</w:t>
      </w:r>
      <w:r w:rsidRPr="009C56C6">
        <w:rPr>
          <w:lang w:eastAsia="en-US" w:bidi="en-US"/>
        </w:rPr>
        <w:t xml:space="preserve"> quindi</w:t>
      </w:r>
      <w:r w:rsidR="004D01C1">
        <w:rPr>
          <w:lang w:eastAsia="en-US" w:bidi="en-US"/>
        </w:rPr>
        <w:t>,</w:t>
      </w:r>
      <w:r w:rsidRPr="009C56C6">
        <w:rPr>
          <w:lang w:eastAsia="en-US" w:bidi="en-US"/>
        </w:rPr>
        <w:t xml:space="preserve"> l’istruttoria fosse Autorizzazione/Domanda, l’</w:t>
      </w:r>
      <w:proofErr w:type="spellStart"/>
      <w:r w:rsidRPr="000F01BD">
        <w:rPr>
          <w:lang w:eastAsia="en-US" w:bidi="en-US"/>
        </w:rPr>
        <w:t>OperatoreUnico</w:t>
      </w:r>
      <w:proofErr w:type="spellEnd"/>
      <w:r w:rsidRPr="009C56C6">
        <w:rPr>
          <w:b/>
          <w:lang w:eastAsia="en-US" w:bidi="en-US"/>
        </w:rPr>
        <w:t xml:space="preserve"> </w:t>
      </w:r>
      <w:r w:rsidR="00674B64" w:rsidRPr="007F0F45">
        <w:rPr>
          <w:bCs/>
          <w:lang w:eastAsia="en-US" w:bidi="en-US"/>
        </w:rPr>
        <w:t xml:space="preserve">opzionalmente potrà procedere </w:t>
      </w:r>
      <w:r w:rsidR="00674B64">
        <w:rPr>
          <w:lang w:eastAsia="en-US" w:bidi="en-US"/>
        </w:rPr>
        <w:t>con</w:t>
      </w:r>
      <w:r w:rsidRPr="009C56C6">
        <w:rPr>
          <w:lang w:eastAsia="en-US" w:bidi="en-US"/>
        </w:rPr>
        <w:t xml:space="preserve"> la richiesta di CDSS </w:t>
      </w:r>
      <w:r w:rsidR="00674B64">
        <w:rPr>
          <w:lang w:eastAsia="en-US" w:bidi="en-US"/>
        </w:rPr>
        <w:t>tramite l’integrazione al Back-Office SUAP con il path post:</w:t>
      </w:r>
      <w:r w:rsidR="00674B64" w:rsidRPr="008442EA">
        <w:rPr>
          <w:lang w:eastAsia="en-US" w:bidi="en-US"/>
        </w:rPr>
        <w:t>/</w:t>
      </w:r>
      <w:proofErr w:type="spellStart"/>
      <w:r w:rsidR="00674B64" w:rsidRPr="008442EA">
        <w:rPr>
          <w:lang w:eastAsia="en-US" w:bidi="en-US"/>
        </w:rPr>
        <w:t>request_cdss</w:t>
      </w:r>
      <w:proofErr w:type="spellEnd"/>
      <w:r w:rsidR="00674B64">
        <w:rPr>
          <w:lang w:eastAsia="en-US" w:bidi="en-US"/>
        </w:rPr>
        <w:t xml:space="preserve"> </w:t>
      </w:r>
      <w:r w:rsidR="00674B64" w:rsidRPr="008442EA">
        <w:rPr>
          <w:lang w:eastAsia="en-US" w:bidi="en-US"/>
        </w:rPr>
        <w:t xml:space="preserve">dell’e-service </w:t>
      </w:r>
      <w:proofErr w:type="spellStart"/>
      <w:r w:rsidR="00674B64">
        <w:rPr>
          <w:lang w:eastAsia="en-US" w:bidi="en-US"/>
        </w:rPr>
        <w:t>bo</w:t>
      </w:r>
      <w:r w:rsidR="00674B64" w:rsidRPr="008442EA">
        <w:rPr>
          <w:lang w:eastAsia="en-US" w:bidi="en-US"/>
        </w:rPr>
        <w:t>_to_</w:t>
      </w:r>
      <w:r w:rsidR="00674B64">
        <w:rPr>
          <w:lang w:eastAsia="en-US" w:bidi="en-US"/>
        </w:rPr>
        <w:t>et</w:t>
      </w:r>
      <w:proofErr w:type="spellEnd"/>
      <w:r w:rsidR="00674B64">
        <w:rPr>
          <w:lang w:eastAsia="en-US" w:bidi="en-US"/>
        </w:rPr>
        <w:t>. La richiesta di CDSS dovrà avvenire</w:t>
      </w:r>
      <w:r w:rsidR="00674B64" w:rsidRPr="009C56C6">
        <w:rPr>
          <w:lang w:eastAsia="en-US" w:bidi="en-US"/>
        </w:rPr>
        <w:t xml:space="preserve"> </w:t>
      </w:r>
      <w:r w:rsidRPr="009C56C6">
        <w:rPr>
          <w:lang w:eastAsia="en-US" w:bidi="en-US"/>
        </w:rPr>
        <w:t xml:space="preserve">entro il </w:t>
      </w:r>
      <w:r w:rsidR="005A3EA2">
        <w:rPr>
          <w:lang w:eastAsia="en-US" w:bidi="en-US"/>
        </w:rPr>
        <w:t xml:space="preserve">TTL </w:t>
      </w:r>
      <w:r w:rsidRPr="009C56C6">
        <w:rPr>
          <w:lang w:eastAsia="en-US" w:bidi="en-US"/>
        </w:rPr>
        <w:t>e</w:t>
      </w:r>
      <w:r w:rsidR="0071768D">
        <w:rPr>
          <w:lang w:eastAsia="en-US" w:bidi="en-US"/>
        </w:rPr>
        <w:t>,</w:t>
      </w:r>
      <w:r w:rsidRPr="009C56C6">
        <w:rPr>
          <w:lang w:eastAsia="en-US" w:bidi="en-US"/>
        </w:rPr>
        <w:t xml:space="preserve"> dunque, potranno verificarsi </w:t>
      </w:r>
      <w:r w:rsidR="00D76707">
        <w:rPr>
          <w:lang w:eastAsia="en-US" w:bidi="en-US"/>
        </w:rPr>
        <w:t>le seguenti casistiche</w:t>
      </w:r>
      <w:r w:rsidRPr="009C56C6">
        <w:rPr>
          <w:lang w:eastAsia="en-US" w:bidi="en-US"/>
        </w:rPr>
        <w:t>:</w:t>
      </w:r>
    </w:p>
    <w:p w14:paraId="174C0487" w14:textId="073D884F" w:rsidR="00B9196A" w:rsidRPr="009C56C6" w:rsidRDefault="00B9196A">
      <w:pPr>
        <w:pStyle w:val="Paragrafoelenco"/>
        <w:numPr>
          <w:ilvl w:val="0"/>
          <w:numId w:val="30"/>
        </w:numPr>
        <w:spacing w:after="0"/>
        <w:ind w:left="709"/>
        <w:jc w:val="both"/>
        <w:rPr>
          <w:b/>
          <w:lang w:eastAsia="en-US" w:bidi="en-US"/>
        </w:rPr>
      </w:pPr>
      <w:r w:rsidRPr="009C56C6">
        <w:rPr>
          <w:u w:val="single"/>
          <w:lang w:eastAsia="en-US" w:bidi="en-US"/>
        </w:rPr>
        <w:t xml:space="preserve">La richiesta di CDSS </w:t>
      </w:r>
      <w:r w:rsidRPr="009C56C6">
        <w:rPr>
          <w:b/>
          <w:u w:val="single"/>
          <w:lang w:eastAsia="en-US" w:bidi="en-US"/>
        </w:rPr>
        <w:t>non avverrà</w:t>
      </w:r>
      <w:r w:rsidRPr="009C56C6">
        <w:rPr>
          <w:u w:val="single"/>
          <w:lang w:eastAsia="en-US" w:bidi="en-US"/>
        </w:rPr>
        <w:t xml:space="preserve"> </w:t>
      </w:r>
      <w:r w:rsidRPr="009C56C6">
        <w:rPr>
          <w:b/>
          <w:u w:val="single"/>
          <w:lang w:eastAsia="en-US" w:bidi="en-US"/>
        </w:rPr>
        <w:t>entro</w:t>
      </w:r>
      <w:r w:rsidRPr="009C56C6">
        <w:rPr>
          <w:u w:val="single"/>
          <w:lang w:eastAsia="en-US" w:bidi="en-US"/>
        </w:rPr>
        <w:t xml:space="preserve"> il </w:t>
      </w:r>
      <w:r w:rsidRPr="009C56C6">
        <w:rPr>
          <w:b/>
          <w:u w:val="single"/>
          <w:lang w:eastAsia="en-US" w:bidi="en-US"/>
        </w:rPr>
        <w:t>TTL</w:t>
      </w:r>
      <w:r w:rsidRPr="009C56C6">
        <w:rPr>
          <w:lang w:eastAsia="en-US" w:bidi="en-US"/>
        </w:rPr>
        <w:t xml:space="preserve">: il </w:t>
      </w:r>
      <w:proofErr w:type="spellStart"/>
      <w:r w:rsidRPr="009C56C6">
        <w:rPr>
          <w:lang w:eastAsia="en-US" w:bidi="en-US"/>
        </w:rPr>
        <w:t>button</w:t>
      </w:r>
      <w:proofErr w:type="spellEnd"/>
      <w:r w:rsidRPr="009C56C6">
        <w:rPr>
          <w:lang w:eastAsia="en-US" w:bidi="en-US"/>
        </w:rPr>
        <w:t xml:space="preserve"> per richiedere la CDSS verrà disabilitato, dunque</w:t>
      </w:r>
      <w:r w:rsidR="006C2002">
        <w:rPr>
          <w:lang w:eastAsia="en-US" w:bidi="en-US"/>
        </w:rPr>
        <w:t>,</w:t>
      </w:r>
      <w:r w:rsidRPr="009C56C6">
        <w:rPr>
          <w:lang w:eastAsia="en-US" w:bidi="en-US"/>
        </w:rPr>
        <w:t xml:space="preserve"> non potr</w:t>
      </w:r>
      <w:r w:rsidR="00594C46">
        <w:rPr>
          <w:lang w:eastAsia="en-US" w:bidi="en-US"/>
        </w:rPr>
        <w:t>à</w:t>
      </w:r>
      <w:r w:rsidRPr="009C56C6">
        <w:rPr>
          <w:lang w:eastAsia="en-US" w:bidi="en-US"/>
        </w:rPr>
        <w:t xml:space="preserve"> più essere richiesta;</w:t>
      </w:r>
    </w:p>
    <w:p w14:paraId="65DB3F5E" w14:textId="77777777" w:rsidR="005A3EA2" w:rsidRDefault="00B9196A">
      <w:pPr>
        <w:pStyle w:val="Paragrafoelenco"/>
        <w:numPr>
          <w:ilvl w:val="0"/>
          <w:numId w:val="30"/>
        </w:numPr>
        <w:spacing w:after="0"/>
        <w:ind w:left="709"/>
        <w:jc w:val="both"/>
        <w:rPr>
          <w:lang w:eastAsia="en-US" w:bidi="en-US"/>
        </w:rPr>
      </w:pPr>
      <w:r w:rsidRPr="009C56C6">
        <w:rPr>
          <w:lang w:eastAsia="en-US" w:bidi="en-US"/>
        </w:rPr>
        <w:t xml:space="preserve">La </w:t>
      </w:r>
      <w:r w:rsidRPr="009C56C6">
        <w:rPr>
          <w:u w:val="single"/>
          <w:lang w:eastAsia="en-US" w:bidi="en-US"/>
        </w:rPr>
        <w:t xml:space="preserve">richiesta di CDSS </w:t>
      </w:r>
      <w:r w:rsidRPr="009C56C6">
        <w:rPr>
          <w:b/>
          <w:u w:val="single"/>
          <w:lang w:eastAsia="en-US" w:bidi="en-US"/>
        </w:rPr>
        <w:t>avverrà</w:t>
      </w:r>
      <w:r w:rsidRPr="009C56C6">
        <w:rPr>
          <w:u w:val="single"/>
          <w:lang w:eastAsia="en-US" w:bidi="en-US"/>
        </w:rPr>
        <w:t xml:space="preserve"> </w:t>
      </w:r>
      <w:r w:rsidRPr="009C56C6">
        <w:rPr>
          <w:b/>
          <w:u w:val="single"/>
          <w:lang w:eastAsia="en-US" w:bidi="en-US"/>
        </w:rPr>
        <w:t>entro</w:t>
      </w:r>
      <w:r w:rsidRPr="009C56C6">
        <w:rPr>
          <w:u w:val="single"/>
          <w:lang w:eastAsia="en-US" w:bidi="en-US"/>
        </w:rPr>
        <w:t xml:space="preserve"> il </w:t>
      </w:r>
      <w:r w:rsidRPr="009C56C6">
        <w:rPr>
          <w:b/>
          <w:u w:val="single"/>
          <w:lang w:eastAsia="en-US" w:bidi="en-US"/>
        </w:rPr>
        <w:t>TTL</w:t>
      </w:r>
      <w:r w:rsidRPr="009C56C6">
        <w:rPr>
          <w:lang w:eastAsia="en-US" w:bidi="en-US"/>
        </w:rPr>
        <w:t>: al click sulla CTA “</w:t>
      </w:r>
      <w:r w:rsidRPr="00EF6F1A">
        <w:rPr>
          <w:lang w:eastAsia="en-US" w:bidi="en-US"/>
        </w:rPr>
        <w:t>Richiedi la conferenza dei servizi”</w:t>
      </w:r>
      <w:r w:rsidRPr="009C56C6">
        <w:rPr>
          <w:lang w:eastAsia="en-US" w:bidi="en-US"/>
        </w:rPr>
        <w:t>, sarà mostrata una modale formata da</w:t>
      </w:r>
      <w:r w:rsidR="005A3EA2">
        <w:rPr>
          <w:lang w:eastAsia="en-US" w:bidi="en-US"/>
        </w:rPr>
        <w:t>:</w:t>
      </w:r>
      <w:r w:rsidRPr="009C56C6">
        <w:rPr>
          <w:lang w:eastAsia="en-US" w:bidi="en-US"/>
        </w:rPr>
        <w:t xml:space="preserve"> </w:t>
      </w:r>
    </w:p>
    <w:p w14:paraId="5FC1DC1F" w14:textId="18663773" w:rsidR="005A3EA2" w:rsidRDefault="000B7D4C">
      <w:pPr>
        <w:pStyle w:val="Paragrafoelenco"/>
        <w:numPr>
          <w:ilvl w:val="1"/>
          <w:numId w:val="30"/>
        </w:numPr>
        <w:spacing w:after="0"/>
        <w:ind w:left="1418"/>
        <w:jc w:val="both"/>
        <w:rPr>
          <w:lang w:eastAsia="en-US" w:bidi="en-US"/>
        </w:rPr>
      </w:pPr>
      <w:r>
        <w:rPr>
          <w:lang w:eastAsia="en-US" w:bidi="en-US"/>
        </w:rPr>
        <w:t>C</w:t>
      </w:r>
      <w:r w:rsidR="00B9196A" w:rsidRPr="009C56C6">
        <w:rPr>
          <w:lang w:eastAsia="en-US" w:bidi="en-US"/>
        </w:rPr>
        <w:t xml:space="preserve">ampo </w:t>
      </w:r>
      <w:r>
        <w:rPr>
          <w:lang w:eastAsia="en-US" w:bidi="en-US"/>
        </w:rPr>
        <w:t>“N</w:t>
      </w:r>
      <w:r w:rsidR="00B9196A" w:rsidRPr="009C56C6">
        <w:rPr>
          <w:lang w:eastAsia="en-US" w:bidi="en-US"/>
        </w:rPr>
        <w:t>ote</w:t>
      </w:r>
      <w:r>
        <w:rPr>
          <w:lang w:eastAsia="en-US" w:bidi="en-US"/>
        </w:rPr>
        <w:t>”</w:t>
      </w:r>
      <w:r w:rsidR="00B9196A" w:rsidRPr="009C56C6">
        <w:rPr>
          <w:lang w:eastAsia="en-US" w:bidi="en-US"/>
        </w:rPr>
        <w:t>, che consentirà all’</w:t>
      </w:r>
      <w:proofErr w:type="spellStart"/>
      <w:r w:rsidR="00B9196A" w:rsidRPr="009C56C6">
        <w:rPr>
          <w:lang w:eastAsia="en-US" w:bidi="en-US"/>
        </w:rPr>
        <w:t>OperatoreUnico</w:t>
      </w:r>
      <w:proofErr w:type="spellEnd"/>
      <w:r w:rsidR="00B9196A" w:rsidRPr="009C56C6">
        <w:rPr>
          <w:lang w:eastAsia="en-US" w:bidi="en-US"/>
        </w:rPr>
        <w:t xml:space="preserve"> di inserire le motivazioni della richiesta di CDSS</w:t>
      </w:r>
      <w:r w:rsidR="00CA40A2">
        <w:rPr>
          <w:lang w:eastAsia="en-US" w:bidi="en-US"/>
        </w:rPr>
        <w:t>;</w:t>
      </w:r>
    </w:p>
    <w:p w14:paraId="18C25252" w14:textId="6B8EFB0B" w:rsidR="005A3EA2" w:rsidRDefault="000B7D4C">
      <w:pPr>
        <w:pStyle w:val="Paragrafoelenco"/>
        <w:numPr>
          <w:ilvl w:val="1"/>
          <w:numId w:val="30"/>
        </w:numPr>
        <w:spacing w:after="0"/>
        <w:ind w:left="1418"/>
        <w:jc w:val="both"/>
        <w:rPr>
          <w:lang w:eastAsia="en-US" w:bidi="en-US"/>
        </w:rPr>
      </w:pPr>
      <w:r>
        <w:rPr>
          <w:lang w:eastAsia="en-US" w:bidi="en-US"/>
        </w:rPr>
        <w:t>C</w:t>
      </w:r>
      <w:r w:rsidR="00B9196A" w:rsidRPr="009C56C6">
        <w:rPr>
          <w:lang w:eastAsia="en-US" w:bidi="en-US"/>
        </w:rPr>
        <w:t>ampo allegato in cui potrà caricare un documento</w:t>
      </w:r>
      <w:r w:rsidR="000C28F4">
        <w:rPr>
          <w:lang w:eastAsia="en-US" w:bidi="en-US"/>
        </w:rPr>
        <w:t>;</w:t>
      </w:r>
      <w:r w:rsidR="00B9196A" w:rsidRPr="009C56C6">
        <w:rPr>
          <w:lang w:eastAsia="en-US" w:bidi="en-US"/>
        </w:rPr>
        <w:t xml:space="preserve"> </w:t>
      </w:r>
    </w:p>
    <w:p w14:paraId="3F92D954" w14:textId="4BA90674" w:rsidR="005A3EA2" w:rsidRDefault="00B9196A">
      <w:pPr>
        <w:pStyle w:val="Paragrafoelenco"/>
        <w:numPr>
          <w:ilvl w:val="1"/>
          <w:numId w:val="30"/>
        </w:numPr>
        <w:spacing w:after="0"/>
        <w:ind w:left="1418"/>
        <w:jc w:val="both"/>
        <w:rPr>
          <w:lang w:eastAsia="en-US" w:bidi="en-US"/>
        </w:rPr>
      </w:pPr>
      <w:r w:rsidRPr="009C56C6">
        <w:rPr>
          <w:lang w:eastAsia="en-US" w:bidi="en-US"/>
        </w:rPr>
        <w:t xml:space="preserve">Text Box in cui potrà inserire il numero di protocollo. </w:t>
      </w:r>
    </w:p>
    <w:p w14:paraId="5A565FE5" w14:textId="29B3EE9A" w:rsidR="00B9196A" w:rsidRPr="009C56C6" w:rsidRDefault="00B9196A" w:rsidP="00126F01">
      <w:pPr>
        <w:spacing w:after="0"/>
        <w:ind w:left="709"/>
        <w:jc w:val="both"/>
        <w:rPr>
          <w:lang w:eastAsia="en-US" w:bidi="en-US"/>
        </w:rPr>
      </w:pPr>
      <w:r w:rsidRPr="009C56C6">
        <w:rPr>
          <w:lang w:eastAsia="en-US" w:bidi="en-US"/>
        </w:rPr>
        <w:lastRenderedPageBreak/>
        <w:t>Saranno presenti, inoltre, la CTA “Annulla” e la CTA “Invia”. Al click sulla CTA “Annulla”, l’</w:t>
      </w:r>
      <w:proofErr w:type="spellStart"/>
      <w:r w:rsidRPr="009C56C6">
        <w:rPr>
          <w:lang w:eastAsia="en-US" w:bidi="en-US"/>
        </w:rPr>
        <w:t>OperatoreUnico</w:t>
      </w:r>
      <w:proofErr w:type="spellEnd"/>
      <w:r w:rsidRPr="009C56C6">
        <w:rPr>
          <w:lang w:eastAsia="en-US" w:bidi="en-US"/>
        </w:rPr>
        <w:t xml:space="preserve"> </w:t>
      </w:r>
      <w:r w:rsidR="002F36B4">
        <w:rPr>
          <w:lang w:eastAsia="en-US" w:bidi="en-US"/>
        </w:rPr>
        <w:t>sarà rediretto</w:t>
      </w:r>
      <w:r w:rsidRPr="009C56C6">
        <w:rPr>
          <w:lang w:eastAsia="en-US" w:bidi="en-US"/>
        </w:rPr>
        <w:t xml:space="preserve"> nuovamente sulla sua pagina “Dettaglio istruttoria”</w:t>
      </w:r>
      <w:r w:rsidR="009D7603">
        <w:rPr>
          <w:lang w:eastAsia="en-US" w:bidi="en-US"/>
        </w:rPr>
        <w:t xml:space="preserve"> </w:t>
      </w:r>
      <w:r w:rsidR="009D7603" w:rsidRPr="009D7603">
        <w:rPr>
          <w:lang w:eastAsia="en-US" w:bidi="en-US"/>
        </w:rPr>
        <w:t xml:space="preserve">senza </w:t>
      </w:r>
      <w:r w:rsidR="009D7603">
        <w:rPr>
          <w:lang w:eastAsia="en-US" w:bidi="en-US"/>
        </w:rPr>
        <w:t>variazioni</w:t>
      </w:r>
      <w:r w:rsidR="009D7603" w:rsidRPr="009D7603">
        <w:rPr>
          <w:lang w:eastAsia="en-US" w:bidi="en-US"/>
        </w:rPr>
        <w:t xml:space="preserve"> per l’istruttoria in essere</w:t>
      </w:r>
      <w:r w:rsidRPr="009C56C6">
        <w:rPr>
          <w:lang w:eastAsia="en-US" w:bidi="en-US"/>
        </w:rPr>
        <w:t xml:space="preserve">. Al </w:t>
      </w:r>
      <w:r w:rsidRPr="00FE3448">
        <w:rPr>
          <w:lang w:eastAsia="en-US" w:bidi="en-US"/>
        </w:rPr>
        <w:t>click sulla CTA “Invia”,</w:t>
      </w:r>
      <w:r w:rsidRPr="009C56C6">
        <w:rPr>
          <w:lang w:eastAsia="en-US" w:bidi="en-US"/>
        </w:rPr>
        <w:t xml:space="preserve"> l’</w:t>
      </w:r>
      <w:proofErr w:type="spellStart"/>
      <w:r w:rsidRPr="009C56C6">
        <w:rPr>
          <w:lang w:eastAsia="en-US" w:bidi="en-US"/>
        </w:rPr>
        <w:t>OperatoreUnico</w:t>
      </w:r>
      <w:proofErr w:type="spellEnd"/>
      <w:r w:rsidRPr="009C56C6">
        <w:rPr>
          <w:lang w:eastAsia="en-US" w:bidi="en-US"/>
        </w:rPr>
        <w:t xml:space="preserve"> visualizzerà un pop-up che notificherà l’avvenuto invio della richiesta di CDSS al BO Suap </w:t>
      </w:r>
      <w:r w:rsidR="000D0111">
        <w:rPr>
          <w:lang w:eastAsia="en-US" w:bidi="en-US"/>
        </w:rPr>
        <w:t>tramite</w:t>
      </w:r>
      <w:r w:rsidR="000D0111" w:rsidRPr="009C56C6">
        <w:rPr>
          <w:lang w:eastAsia="en-US" w:bidi="en-US"/>
        </w:rPr>
        <w:t xml:space="preserve"> </w:t>
      </w:r>
      <w:r w:rsidR="00F15AA9" w:rsidRPr="00F15AA9">
        <w:rPr>
          <w:lang w:eastAsia="en-US" w:bidi="en-US"/>
        </w:rPr>
        <w:t>il path post:/</w:t>
      </w:r>
      <w:proofErr w:type="spellStart"/>
      <w:r w:rsidR="00F15AA9" w:rsidRPr="00F15AA9">
        <w:rPr>
          <w:lang w:eastAsia="en-US" w:bidi="en-US"/>
        </w:rPr>
        <w:t>request_cdss</w:t>
      </w:r>
      <w:proofErr w:type="spellEnd"/>
      <w:r w:rsidR="00F15AA9" w:rsidRPr="00F15AA9">
        <w:rPr>
          <w:lang w:eastAsia="en-US" w:bidi="en-US"/>
        </w:rPr>
        <w:t xml:space="preserve"> dell’e-service </w:t>
      </w:r>
      <w:proofErr w:type="spellStart"/>
      <w:r w:rsidR="00F15AA9" w:rsidRPr="00F15AA9">
        <w:rPr>
          <w:lang w:eastAsia="en-US" w:bidi="en-US"/>
        </w:rPr>
        <w:t>bo_to_et</w:t>
      </w:r>
      <w:proofErr w:type="spellEnd"/>
      <w:r w:rsidRPr="009C56C6">
        <w:rPr>
          <w:lang w:eastAsia="en-US" w:bidi="en-US"/>
        </w:rPr>
        <w:t>. Alla chiusura del pop-up, l’</w:t>
      </w:r>
      <w:proofErr w:type="spellStart"/>
      <w:r w:rsidRPr="009C56C6">
        <w:rPr>
          <w:lang w:eastAsia="en-US" w:bidi="en-US"/>
        </w:rPr>
        <w:t>OperatoreUnico</w:t>
      </w:r>
      <w:proofErr w:type="spellEnd"/>
      <w:r w:rsidRPr="009C56C6">
        <w:rPr>
          <w:lang w:eastAsia="en-US" w:bidi="en-US"/>
        </w:rPr>
        <w:t xml:space="preserve"> </w:t>
      </w:r>
      <w:r w:rsidR="002F36B4">
        <w:rPr>
          <w:lang w:eastAsia="en-US" w:bidi="en-US"/>
        </w:rPr>
        <w:t>sarà rediretto</w:t>
      </w:r>
      <w:r w:rsidRPr="009C56C6">
        <w:rPr>
          <w:lang w:eastAsia="en-US" w:bidi="en-US"/>
        </w:rPr>
        <w:t xml:space="preserve"> nuovamente sulla sua pagina “Dettaglio istruttoria” in cui non sarà più presente la CTA “Richiedi la conferenza dei servizi” e vi sarà una sezione informativa contenente i dettagli della CDSS.</w:t>
      </w:r>
    </w:p>
    <w:p w14:paraId="2DB6892D" w14:textId="05C00F41" w:rsidR="00B9196A" w:rsidRPr="00B9196A" w:rsidRDefault="00B9196A" w:rsidP="00AE5E93">
      <w:pPr>
        <w:spacing w:after="0"/>
        <w:jc w:val="both"/>
        <w:rPr>
          <w:lang w:eastAsia="en-US" w:bidi="en-US"/>
        </w:rPr>
      </w:pPr>
      <w:r w:rsidRPr="009C56C6">
        <w:rPr>
          <w:lang w:eastAsia="en-US" w:bidi="en-US"/>
        </w:rPr>
        <w:t xml:space="preserve">Il BO </w:t>
      </w:r>
      <w:r w:rsidR="00E15684">
        <w:rPr>
          <w:lang w:eastAsia="en-US" w:bidi="en-US"/>
        </w:rPr>
        <w:t>SUAP</w:t>
      </w:r>
      <w:r w:rsidR="00E15684" w:rsidRPr="009C56C6">
        <w:rPr>
          <w:lang w:eastAsia="en-US" w:bidi="en-US"/>
        </w:rPr>
        <w:t xml:space="preserve"> </w:t>
      </w:r>
      <w:r w:rsidRPr="009C56C6">
        <w:rPr>
          <w:lang w:eastAsia="en-US" w:bidi="en-US"/>
        </w:rPr>
        <w:t>provvederà</w:t>
      </w:r>
      <w:r w:rsidR="00E06CAC">
        <w:rPr>
          <w:lang w:eastAsia="en-US" w:bidi="en-US"/>
        </w:rPr>
        <w:t>, quindi,</w:t>
      </w:r>
      <w:r w:rsidRPr="009C56C6">
        <w:rPr>
          <w:lang w:eastAsia="en-US" w:bidi="en-US"/>
        </w:rPr>
        <w:t xml:space="preserve"> ad inviare il verbale della CDSS richiesta all’</w:t>
      </w:r>
      <w:proofErr w:type="spellStart"/>
      <w:r w:rsidRPr="009C56C6">
        <w:rPr>
          <w:lang w:eastAsia="en-US" w:bidi="en-US"/>
        </w:rPr>
        <w:t>OperatoreUnico</w:t>
      </w:r>
      <w:proofErr w:type="spellEnd"/>
      <w:r w:rsidRPr="009C56C6">
        <w:rPr>
          <w:lang w:eastAsia="en-US" w:bidi="en-US"/>
        </w:rPr>
        <w:t xml:space="preserve"> </w:t>
      </w:r>
      <w:r w:rsidR="00C97736">
        <w:rPr>
          <w:lang w:eastAsia="en-US" w:bidi="en-US"/>
        </w:rPr>
        <w:t>(</w:t>
      </w:r>
      <w:r w:rsidR="00724F6F">
        <w:rPr>
          <w:lang w:eastAsia="en-US" w:bidi="en-US"/>
        </w:rPr>
        <w:t xml:space="preserve">notificato </w:t>
      </w:r>
      <w:r w:rsidR="00FD7256">
        <w:rPr>
          <w:lang w:eastAsia="en-US" w:bidi="en-US"/>
        </w:rPr>
        <w:t>tramite</w:t>
      </w:r>
      <w:r w:rsidR="00724F6F">
        <w:rPr>
          <w:lang w:eastAsia="en-US" w:bidi="en-US"/>
        </w:rPr>
        <w:t xml:space="preserve"> </w:t>
      </w:r>
      <w:r w:rsidR="000B728A" w:rsidRPr="000B728A">
        <w:rPr>
          <w:lang w:eastAsia="en-US" w:bidi="en-US"/>
        </w:rPr>
        <w:t>il path post:/</w:t>
      </w:r>
      <w:proofErr w:type="spellStart"/>
      <w:r w:rsidR="000B728A" w:rsidRPr="000B728A">
        <w:rPr>
          <w:lang w:eastAsia="en-US" w:bidi="en-US"/>
        </w:rPr>
        <w:t>notify</w:t>
      </w:r>
      <w:proofErr w:type="spellEnd"/>
      <w:r w:rsidR="000B728A" w:rsidRPr="000B728A">
        <w:rPr>
          <w:lang w:eastAsia="en-US" w:bidi="en-US"/>
        </w:rPr>
        <w:t xml:space="preserve"> dell’e-service </w:t>
      </w:r>
      <w:proofErr w:type="spellStart"/>
      <w:r w:rsidR="000B728A" w:rsidRPr="000B728A">
        <w:rPr>
          <w:lang w:eastAsia="en-US" w:bidi="en-US"/>
        </w:rPr>
        <w:t>et_to_bo</w:t>
      </w:r>
      <w:proofErr w:type="spellEnd"/>
      <w:r w:rsidR="00724F6F" w:rsidRPr="00B133C3">
        <w:rPr>
          <w:lang w:eastAsia="en-US" w:bidi="en-US"/>
        </w:rPr>
        <w:t>)</w:t>
      </w:r>
      <w:r w:rsidR="00801464">
        <w:rPr>
          <w:lang w:eastAsia="en-US" w:bidi="en-US"/>
        </w:rPr>
        <w:t>,</w:t>
      </w:r>
      <w:r w:rsidRPr="009C56C6">
        <w:rPr>
          <w:lang w:eastAsia="en-US" w:bidi="en-US"/>
        </w:rPr>
        <w:t xml:space="preserve"> che consulterà il riscontro della CDSS </w:t>
      </w:r>
      <w:r w:rsidR="007F0CF1" w:rsidRPr="009C56C6">
        <w:rPr>
          <w:lang w:eastAsia="en-US" w:bidi="en-US"/>
        </w:rPr>
        <w:t>pervenut</w:t>
      </w:r>
      <w:r w:rsidR="001F4E1D">
        <w:rPr>
          <w:lang w:eastAsia="en-US" w:bidi="en-US"/>
        </w:rPr>
        <w:t>o</w:t>
      </w:r>
      <w:r w:rsidRPr="009C56C6">
        <w:rPr>
          <w:lang w:eastAsia="en-US" w:bidi="en-US"/>
        </w:rPr>
        <w:t>.</w:t>
      </w:r>
    </w:p>
    <w:p w14:paraId="131549A3" w14:textId="77777777" w:rsidR="00C17282" w:rsidRDefault="00C17282" w:rsidP="00AE5E93">
      <w:pPr>
        <w:spacing w:after="0"/>
        <w:jc w:val="both"/>
        <w:rPr>
          <w:lang w:eastAsia="en-US" w:bidi="en-US"/>
        </w:rPr>
      </w:pPr>
    </w:p>
    <w:p w14:paraId="2D21A0AF" w14:textId="2215DFC2" w:rsidR="00C17282" w:rsidRPr="00B9196A" w:rsidRDefault="00B77CCE" w:rsidP="00126F01">
      <w:pPr>
        <w:jc w:val="both"/>
        <w:rPr>
          <w:lang w:eastAsia="en-US" w:bidi="en-US"/>
        </w:rPr>
      </w:pPr>
      <w:r w:rsidRPr="009C56C6">
        <w:rPr>
          <w:lang w:eastAsia="en-US" w:bidi="en-US"/>
        </w:rPr>
        <w:t>Opzionalmente</w:t>
      </w:r>
      <w:r w:rsidR="00C17282">
        <w:rPr>
          <w:color w:val="000000" w:themeColor="text1"/>
          <w:lang w:eastAsia="en-US" w:bidi="en-US"/>
        </w:rPr>
        <w:t xml:space="preserve">, in caso di convocazione della CDSS da parte del Back-Office SUAP, lo stesso </w:t>
      </w:r>
      <w:r w:rsidR="00C17282" w:rsidRPr="00294A4F">
        <w:rPr>
          <w:color w:val="000000" w:themeColor="text1"/>
          <w:lang w:eastAsia="en-US" w:bidi="en-US"/>
        </w:rPr>
        <w:t xml:space="preserve">provvederà ad inviare </w:t>
      </w:r>
      <w:r w:rsidR="00C17282">
        <w:rPr>
          <w:color w:val="000000" w:themeColor="text1"/>
          <w:lang w:eastAsia="en-US" w:bidi="en-US"/>
        </w:rPr>
        <w:t>la convocazione della CDSS</w:t>
      </w:r>
      <w:r w:rsidR="005A351D">
        <w:rPr>
          <w:color w:val="000000" w:themeColor="text1"/>
          <w:lang w:eastAsia="en-US" w:bidi="en-US"/>
        </w:rPr>
        <w:t>,</w:t>
      </w:r>
      <w:r w:rsidR="00C17282">
        <w:rPr>
          <w:color w:val="000000" w:themeColor="text1"/>
          <w:lang w:eastAsia="en-US" w:bidi="en-US"/>
        </w:rPr>
        <w:t xml:space="preserve"> tramite </w:t>
      </w:r>
      <w:r w:rsidR="00C17282" w:rsidRPr="000B728A">
        <w:rPr>
          <w:color w:val="000000" w:themeColor="text1"/>
          <w:lang w:eastAsia="en-US" w:bidi="en-US"/>
        </w:rPr>
        <w:t>il path post:/</w:t>
      </w:r>
      <w:proofErr w:type="spellStart"/>
      <w:r w:rsidR="00C17282" w:rsidRPr="000B728A">
        <w:rPr>
          <w:color w:val="000000" w:themeColor="text1"/>
          <w:lang w:eastAsia="en-US" w:bidi="en-US"/>
        </w:rPr>
        <w:t>notify</w:t>
      </w:r>
      <w:proofErr w:type="spellEnd"/>
      <w:r w:rsidR="00C17282" w:rsidRPr="000B728A">
        <w:rPr>
          <w:color w:val="000000" w:themeColor="text1"/>
          <w:lang w:eastAsia="en-US" w:bidi="en-US"/>
        </w:rPr>
        <w:t xml:space="preserve"> dell’e-service </w:t>
      </w:r>
      <w:proofErr w:type="spellStart"/>
      <w:r w:rsidR="00C17282" w:rsidRPr="000B728A">
        <w:rPr>
          <w:color w:val="000000" w:themeColor="text1"/>
          <w:lang w:eastAsia="en-US" w:bidi="en-US"/>
        </w:rPr>
        <w:t>et_to_bo</w:t>
      </w:r>
      <w:proofErr w:type="spellEnd"/>
      <w:r w:rsidR="005A351D">
        <w:rPr>
          <w:color w:val="000000" w:themeColor="text1"/>
          <w:lang w:eastAsia="en-US" w:bidi="en-US"/>
        </w:rPr>
        <w:t>,</w:t>
      </w:r>
      <w:r w:rsidR="00C17282" w:rsidRPr="000B728A" w:rsidDel="008442EA">
        <w:rPr>
          <w:color w:val="000000" w:themeColor="text1"/>
          <w:lang w:eastAsia="en-US" w:bidi="en-US"/>
        </w:rPr>
        <w:t xml:space="preserve"> </w:t>
      </w:r>
      <w:r w:rsidR="00C17282">
        <w:rPr>
          <w:color w:val="000000" w:themeColor="text1"/>
          <w:lang w:eastAsia="en-US" w:bidi="en-US"/>
        </w:rPr>
        <w:t>alla Soluzione Sussidiaria</w:t>
      </w:r>
      <w:r w:rsidR="005A351D">
        <w:rPr>
          <w:color w:val="000000" w:themeColor="text1"/>
          <w:lang w:eastAsia="en-US" w:bidi="en-US"/>
        </w:rPr>
        <w:t>,</w:t>
      </w:r>
      <w:r w:rsidR="00C17282">
        <w:rPr>
          <w:color w:val="000000" w:themeColor="text1"/>
          <w:lang w:eastAsia="en-US" w:bidi="en-US"/>
        </w:rPr>
        <w:t xml:space="preserve"> che la notificherà </w:t>
      </w:r>
      <w:r w:rsidR="00C17282">
        <w:rPr>
          <w:lang w:eastAsia="en-US" w:bidi="en-US"/>
        </w:rPr>
        <w:t>all’</w:t>
      </w:r>
      <w:proofErr w:type="spellStart"/>
      <w:r w:rsidR="00C17282">
        <w:rPr>
          <w:lang w:eastAsia="en-US" w:bidi="en-US"/>
        </w:rPr>
        <w:t>OperatoreUnico</w:t>
      </w:r>
      <w:proofErr w:type="spellEnd"/>
      <w:r w:rsidR="00C17282" w:rsidRPr="00586D34">
        <w:rPr>
          <w:lang w:eastAsia="en-US" w:bidi="en-US"/>
        </w:rPr>
        <w:t xml:space="preserve">, </w:t>
      </w:r>
      <w:r w:rsidR="00C17282">
        <w:rPr>
          <w:lang w:eastAsia="en-US" w:bidi="en-US"/>
        </w:rPr>
        <w:t>i</w:t>
      </w:r>
      <w:r w:rsidR="005A351D">
        <w:rPr>
          <w:lang w:eastAsia="en-US" w:bidi="en-US"/>
        </w:rPr>
        <w:t>l</w:t>
      </w:r>
      <w:r w:rsidR="00C17282">
        <w:rPr>
          <w:lang w:eastAsia="en-US" w:bidi="en-US"/>
        </w:rPr>
        <w:t xml:space="preserve"> qual</w:t>
      </w:r>
      <w:r w:rsidR="005A351D">
        <w:rPr>
          <w:lang w:eastAsia="en-US" w:bidi="en-US"/>
        </w:rPr>
        <w:t>e</w:t>
      </w:r>
      <w:r w:rsidR="00C17282" w:rsidRPr="00586D34">
        <w:rPr>
          <w:lang w:eastAsia="en-US" w:bidi="en-US"/>
        </w:rPr>
        <w:t xml:space="preserve"> provveder</w:t>
      </w:r>
      <w:r w:rsidR="005A351D">
        <w:rPr>
          <w:lang w:eastAsia="en-US" w:bidi="en-US"/>
        </w:rPr>
        <w:t>à</w:t>
      </w:r>
      <w:r w:rsidR="00C17282" w:rsidRPr="00586D34">
        <w:rPr>
          <w:lang w:eastAsia="en-US" w:bidi="en-US"/>
        </w:rPr>
        <w:t xml:space="preserve"> </w:t>
      </w:r>
      <w:r w:rsidR="00C17282">
        <w:rPr>
          <w:lang w:eastAsia="en-US" w:bidi="en-US"/>
        </w:rPr>
        <w:t>a rispondere</w:t>
      </w:r>
      <w:r w:rsidR="005A351D">
        <w:rPr>
          <w:lang w:eastAsia="en-US" w:bidi="en-US"/>
        </w:rPr>
        <w:t>,</w:t>
      </w:r>
      <w:r w:rsidR="00C17282">
        <w:rPr>
          <w:lang w:eastAsia="en-US" w:bidi="en-US"/>
        </w:rPr>
        <w:t xml:space="preserve"> tramite i canali indicati</w:t>
      </w:r>
      <w:r w:rsidR="005A351D">
        <w:rPr>
          <w:lang w:eastAsia="en-US" w:bidi="en-US"/>
        </w:rPr>
        <w:t>,</w:t>
      </w:r>
      <w:r w:rsidR="00C17282">
        <w:rPr>
          <w:lang w:eastAsia="en-US" w:bidi="en-US"/>
        </w:rPr>
        <w:t xml:space="preserve"> alla stessa.</w:t>
      </w:r>
    </w:p>
    <w:p w14:paraId="5FC7DBCB" w14:textId="158C66B4" w:rsidR="00761584" w:rsidRDefault="00F1380C">
      <w:pPr>
        <w:pStyle w:val="Livello4"/>
        <w:numPr>
          <w:ilvl w:val="4"/>
          <w:numId w:val="10"/>
        </w:numPr>
      </w:pPr>
      <w:bookmarkStart w:id="107" w:name="_Toc144312743"/>
      <w:r>
        <w:t>RFC</w:t>
      </w:r>
      <w:r>
        <w:fldChar w:fldCharType="begin"/>
      </w:r>
      <w:r>
        <w:instrText xml:space="preserve"> SEQ requisito \n \# "000" \* MERGEFORMAT \* MERGEFORMAT </w:instrText>
      </w:r>
      <w:r>
        <w:fldChar w:fldCharType="separate"/>
      </w:r>
      <w:r w:rsidR="00FC7953">
        <w:rPr>
          <w:noProof/>
        </w:rPr>
        <w:t>020</w:t>
      </w:r>
      <w:r>
        <w:fldChar w:fldCharType="end"/>
      </w:r>
      <w:r w:rsidR="00761584">
        <w:t>: Esito Istruttoria</w:t>
      </w:r>
      <w:bookmarkEnd w:id="107"/>
    </w:p>
    <w:p w14:paraId="1E7E6D29" w14:textId="0220DA28" w:rsidR="00D56CA2" w:rsidRDefault="0085655B" w:rsidP="00D84D05">
      <w:pPr>
        <w:jc w:val="both"/>
        <w:rPr>
          <w:lang w:eastAsia="en-US" w:bidi="en-US"/>
        </w:rPr>
      </w:pPr>
      <w:r>
        <w:rPr>
          <w:lang w:eastAsia="en-US" w:bidi="en-US"/>
        </w:rPr>
        <w:t>Il processo di gestione dell’istruttoria si concluderà con l’invio della conclusione della lavorazione dell’istruttoria</w:t>
      </w:r>
      <w:r w:rsidR="00D56CA2">
        <w:rPr>
          <w:lang w:eastAsia="en-US" w:bidi="en-US"/>
        </w:rPr>
        <w:t xml:space="preserve">, fatto salvo il caso di diniego per assenza di integrazione, </w:t>
      </w:r>
      <w:r w:rsidR="00D56CA2" w:rsidRPr="00CD3E86">
        <w:rPr>
          <w:lang w:eastAsia="en-US" w:bidi="en-US"/>
        </w:rPr>
        <w:t>opzionale</w:t>
      </w:r>
      <w:r w:rsidR="00D56CA2">
        <w:rPr>
          <w:lang w:eastAsia="en-US" w:bidi="en-US"/>
        </w:rPr>
        <w:t xml:space="preserve"> per la </w:t>
      </w:r>
      <w:r w:rsidR="00D56CA2" w:rsidRPr="00CD3E86">
        <w:rPr>
          <w:lang w:eastAsia="en-US" w:bidi="en-US"/>
        </w:rPr>
        <w:t xml:space="preserve">SCIA </w:t>
      </w:r>
      <w:r w:rsidR="001A5158" w:rsidRPr="00CD3E86">
        <w:rPr>
          <w:bCs/>
          <w:lang w:eastAsia="en-US" w:bidi="en-US"/>
        </w:rPr>
        <w:t>(</w:t>
      </w:r>
      <w:r w:rsidR="00D56CA2" w:rsidRPr="00CD3E86">
        <w:rPr>
          <w:lang w:eastAsia="en-US" w:bidi="en-US"/>
        </w:rPr>
        <w:t>Semplice</w:t>
      </w:r>
      <w:r w:rsidR="00D56CA2">
        <w:rPr>
          <w:lang w:eastAsia="en-US" w:bidi="en-US"/>
        </w:rPr>
        <w:t xml:space="preserve"> e </w:t>
      </w:r>
      <w:proofErr w:type="spellStart"/>
      <w:r w:rsidR="00D56CA2" w:rsidRPr="00CD3E86">
        <w:t>ComUnica</w:t>
      </w:r>
      <w:proofErr w:type="spellEnd"/>
      <w:r w:rsidR="001A5158" w:rsidRPr="00CD3E86">
        <w:rPr>
          <w:bCs/>
        </w:rPr>
        <w:t>)</w:t>
      </w:r>
      <w:r w:rsidR="00D56CA2">
        <w:t xml:space="preserve"> e </w:t>
      </w:r>
      <w:r w:rsidR="00D56CA2" w:rsidRPr="00CD3E86">
        <w:t>obbligatorio</w:t>
      </w:r>
      <w:r w:rsidR="00D56CA2">
        <w:t xml:space="preserve"> per </w:t>
      </w:r>
      <w:r w:rsidR="00D56CA2" w:rsidRPr="00CD3E86">
        <w:t>Autorizzazione/Domanda</w:t>
      </w:r>
      <w:r w:rsidR="00D56CA2">
        <w:t xml:space="preserve">, e comunque entro il limite </w:t>
      </w:r>
      <w:proofErr w:type="spellStart"/>
      <w:r w:rsidR="00D56CA2" w:rsidRPr="000B728A">
        <w:t>max_conclusions_sending</w:t>
      </w:r>
      <w:proofErr w:type="spellEnd"/>
      <w:r w:rsidR="00D56CA2" w:rsidRPr="008442EA">
        <w:t xml:space="preserve">, restituito dall’oggetto times all’interno dell’e-service </w:t>
      </w:r>
      <w:proofErr w:type="spellStart"/>
      <w:r w:rsidR="00D56CA2" w:rsidRPr="008442EA">
        <w:t>instance_descriptor</w:t>
      </w:r>
      <w:proofErr w:type="spellEnd"/>
      <w:r w:rsidR="00D56CA2" w:rsidRPr="008442EA">
        <w:t>.</w:t>
      </w:r>
    </w:p>
    <w:p w14:paraId="2A4F0E55" w14:textId="145BC9BD" w:rsidR="001963C2" w:rsidRPr="002A5C9D" w:rsidRDefault="00D56CA2" w:rsidP="001963C2">
      <w:pPr>
        <w:spacing w:after="0"/>
        <w:jc w:val="both"/>
        <w:rPr>
          <w:lang w:eastAsia="en-US" w:bidi="en-US"/>
        </w:rPr>
      </w:pPr>
      <w:r>
        <w:rPr>
          <w:lang w:eastAsia="en-US" w:bidi="en-US"/>
        </w:rPr>
        <w:t>L</w:t>
      </w:r>
      <w:r w:rsidR="001963C2" w:rsidRPr="002A5C9D">
        <w:rPr>
          <w:lang w:eastAsia="en-US" w:bidi="en-US"/>
        </w:rPr>
        <w:t>’</w:t>
      </w:r>
      <w:proofErr w:type="spellStart"/>
      <w:r w:rsidR="001963C2" w:rsidRPr="002A5C9D">
        <w:rPr>
          <w:lang w:eastAsia="en-US" w:bidi="en-US"/>
        </w:rPr>
        <w:t>OperatoreUnico</w:t>
      </w:r>
      <w:proofErr w:type="spellEnd"/>
      <w:r w:rsidR="00D10267">
        <w:rPr>
          <w:lang w:eastAsia="en-US" w:bidi="en-US"/>
        </w:rPr>
        <w:t>, dunque,</w:t>
      </w:r>
      <w:r w:rsidR="001963C2" w:rsidRPr="002A5C9D">
        <w:rPr>
          <w:lang w:eastAsia="en-US" w:bidi="en-US"/>
        </w:rPr>
        <w:t xml:space="preserve"> potrà inoltrare le conclusioni entro il </w:t>
      </w:r>
      <w:r w:rsidR="001837DE">
        <w:rPr>
          <w:lang w:eastAsia="en-US" w:bidi="en-US"/>
        </w:rPr>
        <w:t>TTL</w:t>
      </w:r>
      <w:r w:rsidR="001963C2" w:rsidRPr="002A5C9D">
        <w:rPr>
          <w:lang w:eastAsia="en-US" w:bidi="en-US"/>
        </w:rPr>
        <w:t xml:space="preserve"> e potranno verificarsi </w:t>
      </w:r>
      <w:r w:rsidR="00D76707">
        <w:rPr>
          <w:lang w:eastAsia="en-US" w:bidi="en-US"/>
        </w:rPr>
        <w:t>le seguenti casistiche</w:t>
      </w:r>
      <w:r w:rsidR="001963C2" w:rsidRPr="002A5C9D">
        <w:rPr>
          <w:lang w:eastAsia="en-US" w:bidi="en-US"/>
        </w:rPr>
        <w:t xml:space="preserve">: </w:t>
      </w:r>
    </w:p>
    <w:p w14:paraId="35E5A0A8" w14:textId="08156C5F" w:rsidR="001963C2" w:rsidRPr="002A5C9D" w:rsidRDefault="001963C2">
      <w:pPr>
        <w:pStyle w:val="Paragrafoelenco"/>
        <w:numPr>
          <w:ilvl w:val="0"/>
          <w:numId w:val="30"/>
        </w:numPr>
        <w:spacing w:after="0"/>
        <w:ind w:left="709"/>
        <w:jc w:val="both"/>
        <w:rPr>
          <w:b/>
          <w:lang w:eastAsia="en-US" w:bidi="en-US"/>
        </w:rPr>
      </w:pPr>
      <w:r w:rsidRPr="002A5C9D">
        <w:rPr>
          <w:u w:val="single"/>
          <w:lang w:eastAsia="en-US" w:bidi="en-US"/>
        </w:rPr>
        <w:t xml:space="preserve">L’inoltro delle conclusioni </w:t>
      </w:r>
      <w:r w:rsidRPr="002A5C9D">
        <w:rPr>
          <w:b/>
          <w:u w:val="single"/>
          <w:lang w:eastAsia="en-US" w:bidi="en-US"/>
        </w:rPr>
        <w:t>non avverrà</w:t>
      </w:r>
      <w:r w:rsidRPr="002A5C9D">
        <w:rPr>
          <w:u w:val="single"/>
          <w:lang w:eastAsia="en-US" w:bidi="en-US"/>
        </w:rPr>
        <w:t xml:space="preserve"> </w:t>
      </w:r>
      <w:r w:rsidRPr="002A5C9D">
        <w:rPr>
          <w:b/>
          <w:u w:val="single"/>
          <w:lang w:eastAsia="en-US" w:bidi="en-US"/>
        </w:rPr>
        <w:t>entro</w:t>
      </w:r>
      <w:r w:rsidRPr="002A5C9D">
        <w:rPr>
          <w:u w:val="single"/>
          <w:lang w:eastAsia="en-US" w:bidi="en-US"/>
        </w:rPr>
        <w:t xml:space="preserve"> il </w:t>
      </w:r>
      <w:r w:rsidRPr="002A5C9D">
        <w:rPr>
          <w:b/>
          <w:u w:val="single"/>
          <w:lang w:eastAsia="en-US" w:bidi="en-US"/>
        </w:rPr>
        <w:t>TTL</w:t>
      </w:r>
      <w:r w:rsidRPr="002A5C9D">
        <w:rPr>
          <w:lang w:eastAsia="en-US" w:bidi="en-US"/>
        </w:rPr>
        <w:t xml:space="preserve">: il </w:t>
      </w:r>
      <w:proofErr w:type="spellStart"/>
      <w:r w:rsidRPr="002A5C9D">
        <w:rPr>
          <w:lang w:eastAsia="en-US" w:bidi="en-US"/>
        </w:rPr>
        <w:t>button</w:t>
      </w:r>
      <w:proofErr w:type="spellEnd"/>
      <w:r w:rsidRPr="002A5C9D">
        <w:rPr>
          <w:lang w:eastAsia="en-US" w:bidi="en-US"/>
        </w:rPr>
        <w:t xml:space="preserve"> per esitare l’istruttoria verrà disabilitato, dunque non potr</w:t>
      </w:r>
      <w:r w:rsidR="00F66F56">
        <w:rPr>
          <w:lang w:eastAsia="en-US" w:bidi="en-US"/>
        </w:rPr>
        <w:t>à</w:t>
      </w:r>
      <w:r w:rsidRPr="002A5C9D">
        <w:rPr>
          <w:lang w:eastAsia="en-US" w:bidi="en-US"/>
        </w:rPr>
        <w:t xml:space="preserve"> più essere esitata;</w:t>
      </w:r>
    </w:p>
    <w:p w14:paraId="45511556" w14:textId="00BF6872" w:rsidR="001963C2" w:rsidRPr="002A5C9D" w:rsidRDefault="001963C2">
      <w:pPr>
        <w:pStyle w:val="Paragrafoelenco"/>
        <w:numPr>
          <w:ilvl w:val="0"/>
          <w:numId w:val="30"/>
        </w:numPr>
        <w:spacing w:after="0"/>
        <w:ind w:left="709"/>
        <w:jc w:val="both"/>
        <w:rPr>
          <w:lang w:eastAsia="en-US" w:bidi="en-US"/>
        </w:rPr>
      </w:pPr>
      <w:r w:rsidRPr="002A5C9D">
        <w:rPr>
          <w:u w:val="single"/>
          <w:lang w:eastAsia="en-US" w:bidi="en-US"/>
        </w:rPr>
        <w:t xml:space="preserve">L’inoltro delle conclusioni </w:t>
      </w:r>
      <w:r w:rsidRPr="002A5C9D">
        <w:rPr>
          <w:b/>
          <w:u w:val="single"/>
          <w:lang w:eastAsia="en-US" w:bidi="en-US"/>
        </w:rPr>
        <w:t>avverrà</w:t>
      </w:r>
      <w:r w:rsidRPr="002A5C9D">
        <w:rPr>
          <w:u w:val="single"/>
          <w:lang w:eastAsia="en-US" w:bidi="en-US"/>
        </w:rPr>
        <w:t xml:space="preserve"> </w:t>
      </w:r>
      <w:r w:rsidRPr="002A5C9D">
        <w:rPr>
          <w:b/>
          <w:u w:val="single"/>
          <w:lang w:eastAsia="en-US" w:bidi="en-US"/>
        </w:rPr>
        <w:t>entro</w:t>
      </w:r>
      <w:r w:rsidRPr="002A5C9D">
        <w:rPr>
          <w:u w:val="single"/>
          <w:lang w:eastAsia="en-US" w:bidi="en-US"/>
        </w:rPr>
        <w:t xml:space="preserve"> il </w:t>
      </w:r>
      <w:r w:rsidRPr="002A5C9D">
        <w:rPr>
          <w:b/>
          <w:u w:val="single"/>
          <w:lang w:eastAsia="en-US" w:bidi="en-US"/>
        </w:rPr>
        <w:t>TTL</w:t>
      </w:r>
      <w:r w:rsidRPr="002340EC">
        <w:rPr>
          <w:b/>
          <w:lang w:eastAsia="en-US" w:bidi="en-US"/>
        </w:rPr>
        <w:t xml:space="preserve"> </w:t>
      </w:r>
      <w:r w:rsidRPr="002A5C9D">
        <w:rPr>
          <w:lang w:eastAsia="en-US" w:bidi="en-US"/>
        </w:rPr>
        <w:t xml:space="preserve">(campo “end”, </w:t>
      </w:r>
      <w:r w:rsidR="00F46BE2" w:rsidRPr="000659CC">
        <w:rPr>
          <w:lang w:eastAsia="en-US" w:bidi="en-US"/>
        </w:rPr>
        <w:t>all’interno dell’oggetto</w:t>
      </w:r>
      <w:r w:rsidRPr="002A5C9D">
        <w:rPr>
          <w:lang w:eastAsia="en-US" w:bidi="en-US"/>
        </w:rPr>
        <w:t xml:space="preserve"> “times” </w:t>
      </w:r>
      <w:r w:rsidR="00F46BE2">
        <w:rPr>
          <w:lang w:eastAsia="en-US" w:bidi="en-US"/>
        </w:rPr>
        <w:t>d</w:t>
      </w:r>
      <w:r w:rsidRPr="002A5C9D">
        <w:rPr>
          <w:lang w:eastAsia="en-US" w:bidi="en-US"/>
        </w:rPr>
        <w:t>ell’</w:t>
      </w:r>
      <w:proofErr w:type="spellStart"/>
      <w:r w:rsidRPr="002C5C0F">
        <w:rPr>
          <w:lang w:eastAsia="en-US" w:bidi="en-US"/>
        </w:rPr>
        <w:t>instance_descriptor</w:t>
      </w:r>
      <w:proofErr w:type="spellEnd"/>
      <w:r w:rsidRPr="002A5C9D">
        <w:rPr>
          <w:lang w:eastAsia="en-US" w:bidi="en-US"/>
        </w:rPr>
        <w:t>): al click sulla CTA “</w:t>
      </w:r>
      <w:r w:rsidRPr="002C5C0F">
        <w:rPr>
          <w:lang w:eastAsia="en-US" w:bidi="en-US"/>
        </w:rPr>
        <w:t>Esita istruttoria”</w:t>
      </w:r>
      <w:r w:rsidRPr="002A5C9D">
        <w:rPr>
          <w:lang w:eastAsia="en-US" w:bidi="en-US"/>
        </w:rPr>
        <w:t>, sarà mostrata una modale formata come di seguito:</w:t>
      </w:r>
    </w:p>
    <w:p w14:paraId="52AC68F2" w14:textId="4FF08B43" w:rsidR="001963C2" w:rsidRPr="002A5C9D" w:rsidRDefault="001963C2">
      <w:pPr>
        <w:pStyle w:val="Paragrafoelenco"/>
        <w:numPr>
          <w:ilvl w:val="0"/>
          <w:numId w:val="31"/>
        </w:numPr>
        <w:spacing w:after="0"/>
        <w:ind w:left="709"/>
        <w:jc w:val="both"/>
        <w:rPr>
          <w:lang w:eastAsia="en-US" w:bidi="en-US"/>
        </w:rPr>
      </w:pPr>
      <w:r w:rsidRPr="002A5C9D">
        <w:rPr>
          <w:lang w:eastAsia="en-US" w:bidi="en-US"/>
        </w:rPr>
        <w:t>Radio-</w:t>
      </w:r>
      <w:proofErr w:type="spellStart"/>
      <w:r w:rsidRPr="002A5C9D">
        <w:rPr>
          <w:lang w:eastAsia="en-US" w:bidi="en-US"/>
        </w:rPr>
        <w:t>button</w:t>
      </w:r>
      <w:proofErr w:type="spellEnd"/>
      <w:r w:rsidR="00982996">
        <w:rPr>
          <w:lang w:eastAsia="en-US" w:bidi="en-US"/>
        </w:rPr>
        <w:t>,</w:t>
      </w:r>
      <w:r w:rsidRPr="002A5C9D">
        <w:rPr>
          <w:lang w:eastAsia="en-US" w:bidi="en-US"/>
        </w:rPr>
        <w:t xml:space="preserve"> che consentirà all’</w:t>
      </w:r>
      <w:proofErr w:type="spellStart"/>
      <w:r w:rsidRPr="002A5C9D">
        <w:rPr>
          <w:lang w:eastAsia="en-US" w:bidi="en-US"/>
        </w:rPr>
        <w:t>OperatoreUnico</w:t>
      </w:r>
      <w:proofErr w:type="spellEnd"/>
      <w:r w:rsidRPr="002A5C9D">
        <w:rPr>
          <w:lang w:eastAsia="en-US" w:bidi="en-US"/>
        </w:rPr>
        <w:t xml:space="preserve"> di esitare l’istruttoria;</w:t>
      </w:r>
    </w:p>
    <w:p w14:paraId="3B42EA8D" w14:textId="77777777" w:rsidR="001963C2" w:rsidRPr="002A5C9D" w:rsidRDefault="001963C2">
      <w:pPr>
        <w:pStyle w:val="Paragrafoelenco"/>
        <w:numPr>
          <w:ilvl w:val="0"/>
          <w:numId w:val="31"/>
        </w:numPr>
        <w:spacing w:after="0"/>
        <w:ind w:left="709"/>
        <w:jc w:val="both"/>
        <w:rPr>
          <w:lang w:eastAsia="en-US" w:bidi="en-US"/>
        </w:rPr>
      </w:pPr>
      <w:r w:rsidRPr="002A5C9D">
        <w:rPr>
          <w:lang w:eastAsia="en-US" w:bidi="en-US"/>
        </w:rPr>
        <w:t>Check box di richiesta conformità, che sarà visualizzabile solamente in caso di esito positivo;</w:t>
      </w:r>
    </w:p>
    <w:p w14:paraId="112CE683" w14:textId="392C77C5" w:rsidR="001963C2" w:rsidRPr="002A5C9D" w:rsidRDefault="001963C2">
      <w:pPr>
        <w:pStyle w:val="Paragrafoelenco"/>
        <w:numPr>
          <w:ilvl w:val="0"/>
          <w:numId w:val="31"/>
        </w:numPr>
        <w:spacing w:after="0"/>
        <w:ind w:left="709"/>
        <w:jc w:val="both"/>
        <w:rPr>
          <w:lang w:eastAsia="en-US" w:bidi="en-US"/>
        </w:rPr>
      </w:pPr>
      <w:r w:rsidRPr="002A5C9D">
        <w:rPr>
          <w:lang w:eastAsia="en-US" w:bidi="en-US"/>
        </w:rPr>
        <w:t>Campo allegato</w:t>
      </w:r>
      <w:r w:rsidR="00982996">
        <w:rPr>
          <w:lang w:eastAsia="en-US" w:bidi="en-US"/>
        </w:rPr>
        <w:t>,</w:t>
      </w:r>
      <w:r w:rsidRPr="002A5C9D">
        <w:rPr>
          <w:lang w:eastAsia="en-US" w:bidi="en-US"/>
        </w:rPr>
        <w:t xml:space="preserve"> che consentirà all’</w:t>
      </w:r>
      <w:proofErr w:type="spellStart"/>
      <w:r w:rsidRPr="002A5C9D">
        <w:rPr>
          <w:lang w:eastAsia="en-US" w:bidi="en-US"/>
        </w:rPr>
        <w:t>OperatoreUnico</w:t>
      </w:r>
      <w:proofErr w:type="spellEnd"/>
      <w:r w:rsidRPr="002A5C9D">
        <w:rPr>
          <w:lang w:eastAsia="en-US" w:bidi="en-US"/>
        </w:rPr>
        <w:t xml:space="preserve"> di caricare un documento;</w:t>
      </w:r>
    </w:p>
    <w:p w14:paraId="0293E76A" w14:textId="54361FC0" w:rsidR="001963C2" w:rsidRPr="002A5C9D" w:rsidRDefault="001963C2">
      <w:pPr>
        <w:pStyle w:val="Paragrafoelenco"/>
        <w:numPr>
          <w:ilvl w:val="0"/>
          <w:numId w:val="31"/>
        </w:numPr>
        <w:spacing w:after="0"/>
        <w:ind w:left="709"/>
        <w:jc w:val="both"/>
        <w:rPr>
          <w:lang w:eastAsia="en-US" w:bidi="en-US"/>
        </w:rPr>
      </w:pPr>
      <w:r w:rsidRPr="002A5C9D">
        <w:rPr>
          <w:lang w:eastAsia="en-US" w:bidi="en-US"/>
        </w:rPr>
        <w:t>Text Box</w:t>
      </w:r>
      <w:r w:rsidR="00982996">
        <w:rPr>
          <w:lang w:eastAsia="en-US" w:bidi="en-US"/>
        </w:rPr>
        <w:t>,</w:t>
      </w:r>
      <w:r w:rsidRPr="002A5C9D">
        <w:rPr>
          <w:lang w:eastAsia="en-US" w:bidi="en-US"/>
        </w:rPr>
        <w:t xml:space="preserve"> che consentirà all’</w:t>
      </w:r>
      <w:proofErr w:type="spellStart"/>
      <w:r w:rsidRPr="002A5C9D">
        <w:rPr>
          <w:lang w:eastAsia="en-US" w:bidi="en-US"/>
        </w:rPr>
        <w:t>OperatoreUnico</w:t>
      </w:r>
      <w:proofErr w:type="spellEnd"/>
      <w:r w:rsidRPr="002A5C9D">
        <w:rPr>
          <w:lang w:eastAsia="en-US" w:bidi="en-US"/>
        </w:rPr>
        <w:t xml:space="preserve"> di inserire un numero di protocollo;</w:t>
      </w:r>
    </w:p>
    <w:p w14:paraId="7F218D58" w14:textId="77777777" w:rsidR="001963C2" w:rsidRPr="002A5C9D" w:rsidRDefault="001963C2">
      <w:pPr>
        <w:pStyle w:val="Paragrafoelenco"/>
        <w:numPr>
          <w:ilvl w:val="0"/>
          <w:numId w:val="31"/>
        </w:numPr>
        <w:spacing w:after="0"/>
        <w:ind w:left="709"/>
        <w:jc w:val="both"/>
        <w:rPr>
          <w:lang w:eastAsia="en-US" w:bidi="en-US"/>
        </w:rPr>
      </w:pPr>
      <w:r w:rsidRPr="002A5C9D">
        <w:rPr>
          <w:lang w:eastAsia="en-US" w:bidi="en-US"/>
        </w:rPr>
        <w:t>CTA “Annulla”;</w:t>
      </w:r>
    </w:p>
    <w:p w14:paraId="45385FE2" w14:textId="3415E19E" w:rsidR="001963C2" w:rsidRPr="002A5C9D" w:rsidRDefault="001963C2">
      <w:pPr>
        <w:pStyle w:val="Paragrafoelenco"/>
        <w:numPr>
          <w:ilvl w:val="0"/>
          <w:numId w:val="31"/>
        </w:numPr>
        <w:spacing w:after="0"/>
        <w:ind w:left="709"/>
        <w:jc w:val="both"/>
        <w:rPr>
          <w:lang w:eastAsia="en-US" w:bidi="en-US"/>
        </w:rPr>
      </w:pPr>
      <w:r w:rsidRPr="002A5C9D">
        <w:rPr>
          <w:lang w:eastAsia="en-US" w:bidi="en-US"/>
        </w:rPr>
        <w:t>CTA “Invia”</w:t>
      </w:r>
      <w:r w:rsidR="00E15684">
        <w:rPr>
          <w:lang w:eastAsia="en-US" w:bidi="en-US"/>
        </w:rPr>
        <w:t>.</w:t>
      </w:r>
    </w:p>
    <w:p w14:paraId="1EC335B3" w14:textId="27004176" w:rsidR="001963C2" w:rsidRPr="002A5C9D" w:rsidRDefault="001963C2" w:rsidP="00126F01">
      <w:pPr>
        <w:spacing w:after="0"/>
        <w:ind w:left="284"/>
        <w:jc w:val="both"/>
        <w:rPr>
          <w:lang w:eastAsia="en-US" w:bidi="en-US"/>
        </w:rPr>
      </w:pPr>
      <w:r w:rsidRPr="002A5C9D">
        <w:rPr>
          <w:lang w:eastAsia="en-US" w:bidi="en-US"/>
        </w:rPr>
        <w:t>Al click sulla CTA “</w:t>
      </w:r>
      <w:r w:rsidRPr="0017039C">
        <w:rPr>
          <w:lang w:eastAsia="en-US" w:bidi="en-US"/>
        </w:rPr>
        <w:t>Annulla</w:t>
      </w:r>
      <w:r w:rsidRPr="002A5C9D">
        <w:rPr>
          <w:lang w:eastAsia="en-US" w:bidi="en-US"/>
        </w:rPr>
        <w:t>”, l’</w:t>
      </w:r>
      <w:proofErr w:type="spellStart"/>
      <w:r w:rsidRPr="002A5C9D">
        <w:rPr>
          <w:lang w:eastAsia="en-US" w:bidi="en-US"/>
        </w:rPr>
        <w:t>OperatoreUnico</w:t>
      </w:r>
      <w:proofErr w:type="spellEnd"/>
      <w:r w:rsidRPr="002A5C9D">
        <w:rPr>
          <w:lang w:eastAsia="en-US" w:bidi="en-US"/>
        </w:rPr>
        <w:t xml:space="preserve"> </w:t>
      </w:r>
      <w:r w:rsidR="002F36B4">
        <w:rPr>
          <w:lang w:eastAsia="en-US" w:bidi="en-US"/>
        </w:rPr>
        <w:t>sarà rediretto</w:t>
      </w:r>
      <w:r w:rsidRPr="002A5C9D">
        <w:rPr>
          <w:lang w:eastAsia="en-US" w:bidi="en-US"/>
        </w:rPr>
        <w:t xml:space="preserve"> nuovamente sulla pagina “Dettaglio istruttoria”</w:t>
      </w:r>
      <w:r w:rsidR="009003E4">
        <w:rPr>
          <w:lang w:eastAsia="en-US" w:bidi="en-US"/>
        </w:rPr>
        <w:t>, che non subirà alcuna modifica</w:t>
      </w:r>
      <w:r w:rsidRPr="002A5C9D">
        <w:rPr>
          <w:lang w:eastAsia="en-US" w:bidi="en-US"/>
        </w:rPr>
        <w:t>.</w:t>
      </w:r>
    </w:p>
    <w:p w14:paraId="41EFCA47" w14:textId="467D3C4C" w:rsidR="001963C2" w:rsidRPr="002A5C9D" w:rsidRDefault="001963C2" w:rsidP="00126F01">
      <w:pPr>
        <w:pStyle w:val="Paragrafoelenco"/>
        <w:spacing w:after="0"/>
        <w:ind w:left="284"/>
        <w:jc w:val="both"/>
        <w:rPr>
          <w:lang w:eastAsia="en-US" w:bidi="en-US"/>
        </w:rPr>
      </w:pPr>
      <w:r w:rsidRPr="002A5C9D">
        <w:rPr>
          <w:lang w:eastAsia="en-US" w:bidi="en-US"/>
        </w:rPr>
        <w:t>Al click sulla CTA “</w:t>
      </w:r>
      <w:r w:rsidRPr="0017039C">
        <w:rPr>
          <w:lang w:eastAsia="en-US" w:bidi="en-US"/>
        </w:rPr>
        <w:t>Invia</w:t>
      </w:r>
      <w:r w:rsidRPr="002A5C9D">
        <w:rPr>
          <w:lang w:eastAsia="en-US" w:bidi="en-US"/>
        </w:rPr>
        <w:t>”, l’</w:t>
      </w:r>
      <w:proofErr w:type="spellStart"/>
      <w:r w:rsidRPr="002A5C9D">
        <w:rPr>
          <w:lang w:eastAsia="en-US" w:bidi="en-US"/>
        </w:rPr>
        <w:t>OperatoreUnico</w:t>
      </w:r>
      <w:proofErr w:type="spellEnd"/>
      <w:r w:rsidRPr="002A5C9D">
        <w:rPr>
          <w:lang w:eastAsia="en-US" w:bidi="en-US"/>
        </w:rPr>
        <w:t xml:space="preserve"> visu</w:t>
      </w:r>
      <w:r w:rsidR="00A83567">
        <w:rPr>
          <w:lang w:eastAsia="en-US" w:bidi="en-US"/>
        </w:rPr>
        <w:t>a</w:t>
      </w:r>
      <w:r w:rsidRPr="002A5C9D">
        <w:rPr>
          <w:lang w:eastAsia="en-US" w:bidi="en-US"/>
        </w:rPr>
        <w:t xml:space="preserve">lizzerà un pop-up, che notificherà l’avvenuto invio dell’esito dell’istruttoria al BO </w:t>
      </w:r>
      <w:r w:rsidR="00E15684">
        <w:rPr>
          <w:lang w:eastAsia="en-US" w:bidi="en-US"/>
        </w:rPr>
        <w:t>SUAP</w:t>
      </w:r>
      <w:r w:rsidR="00E15684" w:rsidRPr="002A5C9D">
        <w:rPr>
          <w:lang w:eastAsia="en-US" w:bidi="en-US"/>
        </w:rPr>
        <w:t xml:space="preserve"> </w:t>
      </w:r>
      <w:r w:rsidR="00FD7256">
        <w:rPr>
          <w:lang w:eastAsia="en-US" w:bidi="en-US"/>
        </w:rPr>
        <w:t>tramite</w:t>
      </w:r>
      <w:r w:rsidRPr="002A5C9D">
        <w:rPr>
          <w:lang w:eastAsia="en-US" w:bidi="en-US"/>
        </w:rPr>
        <w:t xml:space="preserve"> </w:t>
      </w:r>
      <w:r w:rsidR="00F15AA9" w:rsidRPr="00F15AA9">
        <w:rPr>
          <w:lang w:eastAsia="en-US" w:bidi="en-US"/>
        </w:rPr>
        <w:t>il path post:/</w:t>
      </w:r>
      <w:proofErr w:type="spellStart"/>
      <w:r w:rsidR="00F15AA9" w:rsidRPr="00F15AA9">
        <w:rPr>
          <w:lang w:eastAsia="en-US" w:bidi="en-US"/>
        </w:rPr>
        <w:t>send_conclusions</w:t>
      </w:r>
      <w:proofErr w:type="spellEnd"/>
      <w:r w:rsidR="00F15AA9">
        <w:rPr>
          <w:lang w:eastAsia="en-US" w:bidi="en-US"/>
        </w:rPr>
        <w:t xml:space="preserve"> </w:t>
      </w:r>
      <w:r w:rsidR="00F15AA9" w:rsidRPr="00F15AA9">
        <w:rPr>
          <w:lang w:eastAsia="en-US" w:bidi="en-US"/>
        </w:rPr>
        <w:t xml:space="preserve">dell’e-service </w:t>
      </w:r>
      <w:proofErr w:type="spellStart"/>
      <w:r w:rsidR="00F15AA9">
        <w:rPr>
          <w:lang w:eastAsia="en-US" w:bidi="en-US"/>
        </w:rPr>
        <w:t>bo</w:t>
      </w:r>
      <w:r w:rsidR="00F15AA9" w:rsidRPr="00F15AA9">
        <w:rPr>
          <w:lang w:eastAsia="en-US" w:bidi="en-US"/>
        </w:rPr>
        <w:t>_to_</w:t>
      </w:r>
      <w:r w:rsidR="00F15AA9">
        <w:rPr>
          <w:lang w:eastAsia="en-US" w:bidi="en-US"/>
        </w:rPr>
        <w:t>et</w:t>
      </w:r>
      <w:proofErr w:type="spellEnd"/>
      <w:r w:rsidR="00F15AA9">
        <w:rPr>
          <w:lang w:eastAsia="en-US" w:bidi="en-US"/>
        </w:rPr>
        <w:t xml:space="preserve"> </w:t>
      </w:r>
      <w:r w:rsidR="00B03595">
        <w:rPr>
          <w:lang w:eastAsia="en-US" w:bidi="en-US"/>
        </w:rPr>
        <w:t xml:space="preserve">e </w:t>
      </w:r>
      <w:r w:rsidRPr="002A5C9D">
        <w:rPr>
          <w:lang w:eastAsia="en-US" w:bidi="en-US"/>
        </w:rPr>
        <w:t xml:space="preserve">lo stato dell’istruttoria diventerà </w:t>
      </w:r>
      <w:r w:rsidR="00CD3438" w:rsidRPr="00CD3438">
        <w:rPr>
          <w:lang w:eastAsia="en-US" w:bidi="en-US"/>
        </w:rPr>
        <w:t>“Conclusa” con esito dipendente dalla lavorazione effettuata</w:t>
      </w:r>
      <w:r w:rsidRPr="002A5C9D">
        <w:rPr>
          <w:lang w:eastAsia="en-US" w:bidi="en-US"/>
        </w:rPr>
        <w:t>. Alla chiusura del pop-up, l’</w:t>
      </w:r>
      <w:proofErr w:type="spellStart"/>
      <w:r w:rsidRPr="002A5C9D">
        <w:rPr>
          <w:lang w:eastAsia="en-US" w:bidi="en-US"/>
        </w:rPr>
        <w:t>OperatoreUnico</w:t>
      </w:r>
      <w:proofErr w:type="spellEnd"/>
      <w:r w:rsidRPr="002A5C9D">
        <w:rPr>
          <w:lang w:eastAsia="en-US" w:bidi="en-US"/>
        </w:rPr>
        <w:t xml:space="preserve"> </w:t>
      </w:r>
      <w:r w:rsidR="002F36B4">
        <w:rPr>
          <w:lang w:eastAsia="en-US" w:bidi="en-US"/>
        </w:rPr>
        <w:t>sarà rediretto</w:t>
      </w:r>
      <w:r w:rsidRPr="002A5C9D">
        <w:rPr>
          <w:lang w:eastAsia="en-US" w:bidi="en-US"/>
        </w:rPr>
        <w:t xml:space="preserve"> nuovamente sulla sua pagina “Dettaglio istruttoria” in cui non sarà più presente la CTA “Esita istruttoria” e vi sarà una sezione informativa contenente i dettagli dell’esito.</w:t>
      </w:r>
    </w:p>
    <w:p w14:paraId="272FCCC0" w14:textId="77777777" w:rsidR="001963C2" w:rsidRPr="002A5C9D" w:rsidRDefault="001963C2" w:rsidP="001963C2">
      <w:pPr>
        <w:pStyle w:val="Paragrafoelenco"/>
        <w:spacing w:after="0"/>
        <w:jc w:val="both"/>
        <w:rPr>
          <w:lang w:eastAsia="en-US" w:bidi="en-US"/>
        </w:rPr>
      </w:pPr>
    </w:p>
    <w:p w14:paraId="7BEA2096" w14:textId="0AFCAD8E" w:rsidR="008D33BB" w:rsidRPr="001963C2" w:rsidRDefault="001963C2" w:rsidP="001963C2">
      <w:pPr>
        <w:rPr>
          <w:lang w:eastAsia="en-US" w:bidi="en-US"/>
        </w:rPr>
      </w:pPr>
      <w:r w:rsidRPr="002A5C9D">
        <w:rPr>
          <w:lang w:eastAsia="en-US" w:bidi="en-US"/>
        </w:rPr>
        <w:t xml:space="preserve">Gli allegati </w:t>
      </w:r>
      <w:r w:rsidR="00EB2F9B">
        <w:rPr>
          <w:lang w:eastAsia="en-US" w:bidi="en-US"/>
        </w:rPr>
        <w:t>”</w:t>
      </w:r>
      <w:r w:rsidR="00E15684">
        <w:rPr>
          <w:rFonts w:cs="Tahoma"/>
          <w:bCs/>
          <w:szCs w:val="20"/>
        </w:rPr>
        <w:t>S</w:t>
      </w:r>
      <w:r w:rsidR="00E15684" w:rsidRPr="00235E9E">
        <w:rPr>
          <w:rFonts w:cs="Tahoma"/>
          <w:szCs w:val="20"/>
        </w:rPr>
        <w:t>cenario 1.txt”, “</w:t>
      </w:r>
      <w:r w:rsidR="00E15684">
        <w:rPr>
          <w:rFonts w:cs="Tahoma"/>
          <w:bCs/>
          <w:szCs w:val="20"/>
        </w:rPr>
        <w:t>S</w:t>
      </w:r>
      <w:r w:rsidR="00E15684" w:rsidRPr="00235E9E">
        <w:rPr>
          <w:rFonts w:cs="Tahoma"/>
          <w:szCs w:val="20"/>
        </w:rPr>
        <w:t xml:space="preserve">cenario 1.svg” </w:t>
      </w:r>
      <w:r w:rsidR="00E15684" w:rsidRPr="00721F7B">
        <w:rPr>
          <w:lang w:eastAsia="en-US" w:bidi="en-US"/>
        </w:rPr>
        <w:t>e</w:t>
      </w:r>
      <w:r w:rsidR="00E15684" w:rsidRPr="00235E9E">
        <w:rPr>
          <w:rFonts w:cs="Tahoma"/>
          <w:szCs w:val="20"/>
        </w:rPr>
        <w:t xml:space="preserve"> “</w:t>
      </w:r>
      <w:r w:rsidR="00E15684">
        <w:rPr>
          <w:rFonts w:cs="Tahoma"/>
          <w:bCs/>
          <w:szCs w:val="20"/>
        </w:rPr>
        <w:t>S</w:t>
      </w:r>
      <w:r w:rsidR="00E15684" w:rsidRPr="00235E9E">
        <w:rPr>
          <w:rFonts w:cs="Tahoma"/>
          <w:szCs w:val="20"/>
        </w:rPr>
        <w:t>cenario 1.png”</w:t>
      </w:r>
      <w:r w:rsidR="00E15684" w:rsidRPr="002A5C9D">
        <w:rPr>
          <w:lang w:eastAsia="en-US" w:bidi="en-US"/>
        </w:rPr>
        <w:t xml:space="preserve"> </w:t>
      </w:r>
      <w:r w:rsidRPr="002A5C9D">
        <w:rPr>
          <w:lang w:eastAsia="en-US" w:bidi="en-US"/>
        </w:rPr>
        <w:t xml:space="preserve">della tabella </w:t>
      </w:r>
      <w:hyperlink w:anchor="Allegati">
        <w:r w:rsidRPr="002A5C9D">
          <w:rPr>
            <w:rStyle w:val="Collegamentoipertestuale"/>
            <w:rFonts w:cstheme="minorBidi"/>
            <w:lang w:eastAsia="en-US" w:bidi="en-US"/>
          </w:rPr>
          <w:t>Allegati</w:t>
        </w:r>
      </w:hyperlink>
      <w:r w:rsidRPr="002A5C9D">
        <w:rPr>
          <w:lang w:eastAsia="en-US" w:bidi="en-US"/>
        </w:rPr>
        <w:t xml:space="preserve"> illustrano il sequence diagram legato a questo scenario</w:t>
      </w:r>
      <w:r>
        <w:rPr>
          <w:lang w:eastAsia="en-US" w:bidi="en-US"/>
        </w:rPr>
        <w:t>.</w:t>
      </w:r>
    </w:p>
    <w:p w14:paraId="0415EDCF" w14:textId="6EA0A300" w:rsidR="00F43880" w:rsidRDefault="00126F01" w:rsidP="0092700C">
      <w:pPr>
        <w:pStyle w:val="Livello4"/>
      </w:pPr>
      <w:r>
        <w:br w:type="column"/>
      </w:r>
      <w:bookmarkStart w:id="108" w:name="_Toc144312744"/>
      <w:r w:rsidR="00F43880">
        <w:lastRenderedPageBreak/>
        <w:t>Scenario 2</w:t>
      </w:r>
      <w:bookmarkEnd w:id="108"/>
    </w:p>
    <w:p w14:paraId="67E1E904" w14:textId="3734162A" w:rsidR="007A1DD8" w:rsidRPr="00E777F4" w:rsidRDefault="007A1DD8" w:rsidP="007A1DD8">
      <w:pPr>
        <w:spacing w:after="0"/>
        <w:jc w:val="both"/>
        <w:rPr>
          <w:lang w:eastAsia="en-US" w:bidi="en-US"/>
        </w:rPr>
      </w:pPr>
      <w:r>
        <w:rPr>
          <w:lang w:eastAsia="en-US" w:bidi="en-US"/>
        </w:rPr>
        <w:t xml:space="preserve">Questo scenario ha una struttura che si distingue dallo scenario 1 per la presenza </w:t>
      </w:r>
      <w:r w:rsidRPr="00E15684">
        <w:rPr>
          <w:bCs/>
          <w:lang w:eastAsia="en-US" w:bidi="en-US"/>
        </w:rPr>
        <w:t>dell’</w:t>
      </w:r>
      <w:proofErr w:type="spellStart"/>
      <w:r w:rsidRPr="00126F01">
        <w:rPr>
          <w:bCs/>
          <w:lang w:eastAsia="en-US" w:bidi="en-US"/>
        </w:rPr>
        <w:t>OperatoreAssegnazioneIstanze</w:t>
      </w:r>
      <w:proofErr w:type="spellEnd"/>
      <w:r w:rsidRPr="24AA1C8F">
        <w:rPr>
          <w:lang w:eastAsia="en-US" w:bidi="en-US"/>
        </w:rPr>
        <w:t>.</w:t>
      </w:r>
      <w:r>
        <w:rPr>
          <w:lang w:eastAsia="en-US" w:bidi="en-US"/>
        </w:rPr>
        <w:t xml:space="preserve"> Pertanto,</w:t>
      </w:r>
      <w:r w:rsidRPr="00E777F4">
        <w:rPr>
          <w:lang w:eastAsia="en-US" w:bidi="en-US"/>
        </w:rPr>
        <w:t xml:space="preserve"> oltre alla presenza degli admin definiti nel </w:t>
      </w:r>
      <w:r w:rsidRPr="00B37EE9">
        <w:rPr>
          <w:lang w:eastAsia="en-US" w:bidi="en-US"/>
        </w:rPr>
        <w:t>paragrafo</w:t>
      </w:r>
      <w:r w:rsidRPr="00E777F4">
        <w:rPr>
          <w:lang w:eastAsia="en-US" w:bidi="en-US"/>
        </w:rPr>
        <w:t xml:space="preserve"> “</w:t>
      </w:r>
      <w:hyperlink w:anchor="Gestione_Utente_Dispatching">
        <w:r w:rsidR="00685FC6">
          <w:rPr>
            <w:rStyle w:val="Collegamentoipertestuale"/>
            <w:rFonts w:cstheme="minorBidi"/>
          </w:rPr>
          <w:t xml:space="preserve">Gestione utente </w:t>
        </w:r>
        <w:r w:rsidR="00B37EE9" w:rsidRPr="24AA1C8F">
          <w:rPr>
            <w:rStyle w:val="Collegamentoipertestuale"/>
            <w:rFonts w:cstheme="minorBidi"/>
          </w:rPr>
          <w:t xml:space="preserve">e </w:t>
        </w:r>
        <w:proofErr w:type="spellStart"/>
        <w:r w:rsidR="00B37EE9" w:rsidRPr="24AA1C8F">
          <w:rPr>
            <w:rStyle w:val="Collegamentoipertestuale"/>
            <w:rFonts w:cstheme="minorBidi"/>
          </w:rPr>
          <w:t>dispatching</w:t>
        </w:r>
        <w:proofErr w:type="spellEnd"/>
      </w:hyperlink>
      <w:r w:rsidRPr="00E777F4">
        <w:rPr>
          <w:lang w:eastAsia="en-US" w:bidi="en-US"/>
        </w:rPr>
        <w:t>”</w:t>
      </w:r>
      <w:r w:rsidRPr="007A1DD8">
        <w:rPr>
          <w:lang w:eastAsia="en-US" w:bidi="en-US"/>
        </w:rPr>
        <w:t>,</w:t>
      </w:r>
      <w:r w:rsidRPr="00E777F4">
        <w:rPr>
          <w:lang w:eastAsia="en-US" w:bidi="en-US"/>
        </w:rPr>
        <w:t xml:space="preserve"> </w:t>
      </w:r>
      <w:r>
        <w:rPr>
          <w:lang w:eastAsia="en-US" w:bidi="en-US"/>
        </w:rPr>
        <w:t xml:space="preserve">saranno presenti </w:t>
      </w:r>
      <w:r w:rsidRPr="00E777F4">
        <w:rPr>
          <w:lang w:eastAsia="en-US" w:bidi="en-US"/>
        </w:rPr>
        <w:t xml:space="preserve">i ruoli di seguito riportati (per le funzionalità </w:t>
      </w:r>
      <w:r w:rsidR="00E15684">
        <w:rPr>
          <w:lang w:eastAsia="en-US" w:bidi="en-US"/>
        </w:rPr>
        <w:t>associate</w:t>
      </w:r>
      <w:r w:rsidR="00E15684" w:rsidRPr="00E777F4">
        <w:rPr>
          <w:lang w:eastAsia="en-US" w:bidi="en-US"/>
        </w:rPr>
        <w:t xml:space="preserve"> </w:t>
      </w:r>
      <w:r w:rsidRPr="00E777F4">
        <w:rPr>
          <w:lang w:eastAsia="en-US" w:bidi="en-US"/>
        </w:rPr>
        <w:t xml:space="preserve">si rimanda al paragrafo </w:t>
      </w:r>
      <w:r w:rsidR="00BE70E8">
        <w:rPr>
          <w:lang w:eastAsia="en-US" w:bidi="en-US"/>
        </w:rPr>
        <w:t>“</w:t>
      </w:r>
      <w:hyperlink w:anchor="Profilazione">
        <w:r w:rsidRPr="24AA1C8F">
          <w:rPr>
            <w:rStyle w:val="Collegamentoipertestuale"/>
            <w:rFonts w:cstheme="minorBidi"/>
            <w:lang w:eastAsia="en-US" w:bidi="en-US"/>
          </w:rPr>
          <w:t>Profilazione</w:t>
        </w:r>
      </w:hyperlink>
      <w:r w:rsidR="0066039A">
        <w:rPr>
          <w:lang w:eastAsia="en-US" w:bidi="en-US"/>
        </w:rPr>
        <w:t>”)</w:t>
      </w:r>
      <w:r w:rsidRPr="00E777F4">
        <w:rPr>
          <w:lang w:eastAsia="en-US" w:bidi="en-US"/>
        </w:rPr>
        <w:t>:</w:t>
      </w:r>
    </w:p>
    <w:p w14:paraId="60B52494" w14:textId="77777777" w:rsidR="007A1DD8" w:rsidRPr="00E777F4" w:rsidRDefault="007A1DD8">
      <w:pPr>
        <w:pStyle w:val="Paragrafoelenco"/>
        <w:numPr>
          <w:ilvl w:val="0"/>
          <w:numId w:val="11"/>
        </w:numPr>
        <w:spacing w:after="0"/>
        <w:ind w:left="501"/>
        <w:jc w:val="both"/>
        <w:rPr>
          <w:lang w:eastAsia="en-US" w:bidi="en-US"/>
        </w:rPr>
      </w:pPr>
      <w:proofErr w:type="spellStart"/>
      <w:r w:rsidRPr="00E777F4">
        <w:rPr>
          <w:lang w:eastAsia="en-US" w:bidi="en-US"/>
        </w:rPr>
        <w:t>OperatoreAssegnazioneIstanze</w:t>
      </w:r>
      <w:proofErr w:type="spellEnd"/>
      <w:r w:rsidRPr="00E777F4">
        <w:rPr>
          <w:lang w:eastAsia="en-US" w:bidi="en-US"/>
        </w:rPr>
        <w:t>;</w:t>
      </w:r>
    </w:p>
    <w:p w14:paraId="204931B6" w14:textId="77777777" w:rsidR="007A1DD8" w:rsidRPr="00E777F4" w:rsidRDefault="007A1DD8">
      <w:pPr>
        <w:pStyle w:val="Paragrafoelenco"/>
        <w:numPr>
          <w:ilvl w:val="0"/>
          <w:numId w:val="11"/>
        </w:numPr>
        <w:spacing w:after="0"/>
        <w:ind w:left="501"/>
        <w:jc w:val="both"/>
        <w:rPr>
          <w:lang w:eastAsia="en-US" w:bidi="en-US"/>
        </w:rPr>
      </w:pPr>
      <w:proofErr w:type="spellStart"/>
      <w:r w:rsidRPr="00E777F4">
        <w:rPr>
          <w:lang w:eastAsia="en-US" w:bidi="en-US"/>
        </w:rPr>
        <w:t>OperatoreIstruttore</w:t>
      </w:r>
      <w:proofErr w:type="spellEnd"/>
      <w:r w:rsidRPr="00E777F4">
        <w:rPr>
          <w:lang w:eastAsia="en-US" w:bidi="en-US"/>
        </w:rPr>
        <w:t>.</w:t>
      </w:r>
    </w:p>
    <w:p w14:paraId="3304D4D5" w14:textId="77777777" w:rsidR="007A1DD8" w:rsidRPr="00E777F4" w:rsidRDefault="007A1DD8" w:rsidP="007A1DD8">
      <w:pPr>
        <w:spacing w:after="0"/>
        <w:ind w:left="141"/>
        <w:jc w:val="both"/>
        <w:rPr>
          <w:lang w:eastAsia="en-US" w:bidi="en-US"/>
        </w:rPr>
      </w:pPr>
    </w:p>
    <w:p w14:paraId="526E23EA" w14:textId="53E3E027" w:rsidR="007B09A2" w:rsidRPr="00054CC0" w:rsidRDefault="007B09A2" w:rsidP="00605718">
      <w:pPr>
        <w:spacing w:after="0"/>
        <w:jc w:val="both"/>
        <w:rPr>
          <w:lang w:eastAsia="en-US" w:bidi="en-US"/>
        </w:rPr>
      </w:pPr>
      <w:r w:rsidRPr="00C344D8">
        <w:rPr>
          <w:lang w:eastAsia="en-US" w:bidi="en-US"/>
        </w:rPr>
        <w:t xml:space="preserve">Il processo inizierà dalla ricezione dell’istruttoria da parte della Soluzione Sussidiaria (ricevuta </w:t>
      </w:r>
      <w:r w:rsidR="00FD7256">
        <w:rPr>
          <w:lang w:eastAsia="en-US" w:bidi="en-US"/>
        </w:rPr>
        <w:t>tramite</w:t>
      </w:r>
      <w:r w:rsidRPr="00C344D8">
        <w:rPr>
          <w:lang w:eastAsia="en-US" w:bidi="en-US"/>
        </w:rPr>
        <w:t xml:space="preserve"> il path post:/</w:t>
      </w:r>
      <w:proofErr w:type="spellStart"/>
      <w:r w:rsidRPr="00C344D8">
        <w:rPr>
          <w:lang w:eastAsia="en-US" w:bidi="en-US"/>
        </w:rPr>
        <w:t>send_instance</w:t>
      </w:r>
      <w:proofErr w:type="spellEnd"/>
      <w:r w:rsidRPr="00C344D8">
        <w:rPr>
          <w:lang w:eastAsia="en-US" w:bidi="en-US"/>
        </w:rPr>
        <w:t xml:space="preserve"> dell’e-service </w:t>
      </w:r>
      <w:proofErr w:type="spellStart"/>
      <w:r w:rsidRPr="00C344D8">
        <w:rPr>
          <w:lang w:eastAsia="en-US" w:bidi="en-US"/>
        </w:rPr>
        <w:t>et_to_bo</w:t>
      </w:r>
      <w:proofErr w:type="spellEnd"/>
      <w:r w:rsidRPr="00C344D8">
        <w:rPr>
          <w:lang w:eastAsia="en-US" w:bidi="en-US"/>
        </w:rPr>
        <w:t xml:space="preserve">) che assicura, </w:t>
      </w:r>
      <w:r w:rsidR="00FD7256">
        <w:rPr>
          <w:lang w:eastAsia="en-US" w:bidi="en-US"/>
        </w:rPr>
        <w:t>tramite</w:t>
      </w:r>
      <w:r w:rsidRPr="00C344D8">
        <w:rPr>
          <w:lang w:eastAsia="en-US" w:bidi="en-US"/>
        </w:rPr>
        <w:t xml:space="preserve"> le informazioni sulle amministrazioni competenti e il riferimento territoriale presenti nel descrittore istanza, l’inoltro alla struttura ente interessata. La lista delle istruttorie sarà visualizzabile all’interno della pagina </w:t>
      </w:r>
      <w:r w:rsidR="00E15684">
        <w:rPr>
          <w:lang w:eastAsia="en-US" w:bidi="en-US"/>
        </w:rPr>
        <w:t>presente</w:t>
      </w:r>
      <w:r w:rsidR="00E15684" w:rsidRPr="00C344D8">
        <w:rPr>
          <w:lang w:eastAsia="en-US" w:bidi="en-US"/>
        </w:rPr>
        <w:t xml:space="preserve"> </w:t>
      </w:r>
      <w:r w:rsidRPr="00C344D8">
        <w:rPr>
          <w:lang w:eastAsia="en-US" w:bidi="en-US"/>
        </w:rPr>
        <w:t xml:space="preserve">sotto la voce di </w:t>
      </w:r>
      <w:proofErr w:type="spellStart"/>
      <w:r w:rsidRPr="00C344D8">
        <w:rPr>
          <w:lang w:eastAsia="en-US" w:bidi="en-US"/>
        </w:rPr>
        <w:t>menù</w:t>
      </w:r>
      <w:proofErr w:type="spellEnd"/>
      <w:r w:rsidRPr="00C344D8">
        <w:rPr>
          <w:lang w:eastAsia="en-US" w:bidi="en-US"/>
        </w:rPr>
        <w:t xml:space="preserve"> “Gestione Istruttorie” della struttura ente.</w:t>
      </w:r>
    </w:p>
    <w:p w14:paraId="6A875A06" w14:textId="77777777" w:rsidR="008977EE" w:rsidRDefault="008977EE" w:rsidP="00605718">
      <w:pPr>
        <w:spacing w:after="0"/>
        <w:jc w:val="both"/>
        <w:rPr>
          <w:lang w:eastAsia="en-US" w:bidi="en-US"/>
        </w:rPr>
      </w:pPr>
    </w:p>
    <w:p w14:paraId="4C461A66" w14:textId="41C3B694" w:rsidR="008977EE" w:rsidRDefault="008977EE" w:rsidP="008977EE">
      <w:pPr>
        <w:spacing w:after="0"/>
        <w:jc w:val="both"/>
        <w:rPr>
          <w:bCs/>
        </w:rPr>
      </w:pPr>
      <w:r w:rsidRPr="005A6791">
        <w:rPr>
          <w:bCs/>
        </w:rPr>
        <w:t xml:space="preserve">Si </w:t>
      </w:r>
      <w:r>
        <w:rPr>
          <w:bCs/>
        </w:rPr>
        <w:t>riporta di seguito la figura, a titolo esemplificativo, del flusso dello scenario 2.</w:t>
      </w:r>
    </w:p>
    <w:p w14:paraId="2B81166F" w14:textId="77777777" w:rsidR="00E10B62" w:rsidRDefault="00151DB8" w:rsidP="00E10B62">
      <w:pPr>
        <w:keepNext/>
        <w:spacing w:after="0"/>
        <w:ind w:left="708" w:firstLine="708"/>
        <w:jc w:val="both"/>
      </w:pPr>
      <w:r w:rsidRPr="00151DB8">
        <w:rPr>
          <w:noProof/>
        </w:rPr>
        <w:drawing>
          <wp:inline distT="0" distB="0" distL="0" distR="0" wp14:anchorId="18AD94EF" wp14:editId="30E1BDF1">
            <wp:extent cx="4498743" cy="641350"/>
            <wp:effectExtent l="19050" t="19050" r="16510" b="25400"/>
            <wp:docPr id="9" name="Immagine 9" descr="Immagine che contiene testo, schermata, Blu elettric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Immagine che contiene testo, schermata, Blu elettrico, Carattere&#10;&#10;Descrizione generata automaticamente"/>
                    <pic:cNvPicPr/>
                  </pic:nvPicPr>
                  <pic:blipFill>
                    <a:blip r:embed="rId18"/>
                    <a:stretch>
                      <a:fillRect/>
                    </a:stretch>
                  </pic:blipFill>
                  <pic:spPr>
                    <a:xfrm>
                      <a:off x="0" y="0"/>
                      <a:ext cx="4528120" cy="645538"/>
                    </a:xfrm>
                    <a:prstGeom prst="rect">
                      <a:avLst/>
                    </a:prstGeom>
                    <a:ln>
                      <a:solidFill>
                        <a:schemeClr val="bg1">
                          <a:lumMod val="95000"/>
                        </a:schemeClr>
                      </a:solidFill>
                    </a:ln>
                  </pic:spPr>
                </pic:pic>
              </a:graphicData>
            </a:graphic>
          </wp:inline>
        </w:drawing>
      </w:r>
    </w:p>
    <w:p w14:paraId="6D679743" w14:textId="2B4DB9A3" w:rsidR="008977EE" w:rsidRPr="00054CC0" w:rsidRDefault="00E10B62" w:rsidP="00E10B62">
      <w:pPr>
        <w:pStyle w:val="Didascalia"/>
      </w:pPr>
      <w:bookmarkStart w:id="109" w:name="_Toc140245068"/>
      <w:bookmarkStart w:id="110" w:name="_Toc144312785"/>
      <w:r>
        <w:t xml:space="preserve">Figura </w:t>
      </w:r>
      <w:r>
        <w:fldChar w:fldCharType="begin"/>
      </w:r>
      <w:r>
        <w:instrText>SEQ Figura \* ARABIC</w:instrText>
      </w:r>
      <w:r>
        <w:fldChar w:fldCharType="separate"/>
      </w:r>
      <w:r w:rsidR="00FC7953">
        <w:rPr>
          <w:noProof/>
        </w:rPr>
        <w:t>4</w:t>
      </w:r>
      <w:r>
        <w:fldChar w:fldCharType="end"/>
      </w:r>
      <w:r>
        <w:t xml:space="preserve"> - Flusso scenario 2</w:t>
      </w:r>
      <w:bookmarkEnd w:id="109"/>
      <w:bookmarkEnd w:id="110"/>
    </w:p>
    <w:p w14:paraId="63BF0FDD" w14:textId="4B752299" w:rsidR="00885CCE" w:rsidRDefault="00F1380C">
      <w:pPr>
        <w:pStyle w:val="Livello4"/>
        <w:numPr>
          <w:ilvl w:val="4"/>
          <w:numId w:val="10"/>
        </w:numPr>
      </w:pPr>
      <w:bookmarkStart w:id="111" w:name="_Toc144312745"/>
      <w:r>
        <w:t>RFC</w:t>
      </w:r>
      <w:r>
        <w:fldChar w:fldCharType="begin"/>
      </w:r>
      <w:r>
        <w:instrText xml:space="preserve"> SEQ requisito \n \# "000" \* MERGEFORMAT \* MERGEFORMAT </w:instrText>
      </w:r>
      <w:r>
        <w:fldChar w:fldCharType="separate"/>
      </w:r>
      <w:r w:rsidR="00FC7953">
        <w:rPr>
          <w:noProof/>
        </w:rPr>
        <w:t>021</w:t>
      </w:r>
      <w:r>
        <w:fldChar w:fldCharType="end"/>
      </w:r>
      <w:r w:rsidR="00885CCE">
        <w:t>: Assegnazione</w:t>
      </w:r>
      <w:bookmarkEnd w:id="111"/>
    </w:p>
    <w:p w14:paraId="32B9553C" w14:textId="13F38706" w:rsidR="000D0090" w:rsidRPr="00CF1EEA" w:rsidRDefault="000D0090" w:rsidP="000D0090">
      <w:pPr>
        <w:spacing w:after="0"/>
        <w:jc w:val="both"/>
        <w:rPr>
          <w:lang w:eastAsia="en-US" w:bidi="en-US"/>
        </w:rPr>
      </w:pPr>
      <w:r w:rsidRPr="00E15684">
        <w:rPr>
          <w:bCs/>
          <w:lang w:eastAsia="en-US" w:bidi="en-US"/>
        </w:rPr>
        <w:t>L’</w:t>
      </w:r>
      <w:proofErr w:type="spellStart"/>
      <w:r w:rsidR="00B96BBA" w:rsidRPr="0066039A">
        <w:rPr>
          <w:b/>
          <w:lang w:eastAsia="en-US" w:bidi="en-US"/>
        </w:rPr>
        <w:t>OperatoreAssegnazioneIstanze</w:t>
      </w:r>
      <w:proofErr w:type="spellEnd"/>
      <w:r w:rsidRPr="00CF1EEA">
        <w:rPr>
          <w:b/>
          <w:lang w:eastAsia="en-US" w:bidi="en-US"/>
        </w:rPr>
        <w:t xml:space="preserve"> </w:t>
      </w:r>
      <w:r w:rsidRPr="00CF1EEA">
        <w:rPr>
          <w:lang w:eastAsia="en-US" w:bidi="en-US"/>
        </w:rPr>
        <w:t xml:space="preserve">consulterà l’istruttoria </w:t>
      </w:r>
      <w:r w:rsidR="00FD7256">
        <w:rPr>
          <w:lang w:eastAsia="en-US" w:bidi="en-US"/>
        </w:rPr>
        <w:t>tramite</w:t>
      </w:r>
      <w:r w:rsidRPr="00CF1EEA">
        <w:rPr>
          <w:lang w:eastAsia="en-US" w:bidi="en-US"/>
        </w:rPr>
        <w:t xml:space="preserve"> la sua pagina “Dettaglio istruttoria”</w:t>
      </w:r>
      <w:r w:rsidR="00284E81">
        <w:rPr>
          <w:lang w:eastAsia="en-US" w:bidi="en-US"/>
        </w:rPr>
        <w:t xml:space="preserve">, </w:t>
      </w:r>
      <w:r w:rsidRPr="00CF1EEA">
        <w:rPr>
          <w:lang w:eastAsia="en-US" w:bidi="en-US"/>
        </w:rPr>
        <w:t xml:space="preserve">contenuta nella voce di </w:t>
      </w:r>
      <w:proofErr w:type="spellStart"/>
      <w:r w:rsidRPr="00CF1EEA">
        <w:rPr>
          <w:lang w:eastAsia="en-US" w:bidi="en-US"/>
        </w:rPr>
        <w:t>menù</w:t>
      </w:r>
      <w:proofErr w:type="spellEnd"/>
      <w:r w:rsidRPr="00CF1EEA">
        <w:rPr>
          <w:lang w:eastAsia="en-US" w:bidi="en-US"/>
        </w:rPr>
        <w:t xml:space="preserve"> “Gestione istruttorie”</w:t>
      </w:r>
      <w:r w:rsidR="00284E81">
        <w:rPr>
          <w:lang w:eastAsia="en-US" w:bidi="en-US"/>
        </w:rPr>
        <w:t>,</w:t>
      </w:r>
      <w:r w:rsidRPr="00CF1EEA">
        <w:rPr>
          <w:lang w:eastAsia="en-US" w:bidi="en-US"/>
        </w:rPr>
        <w:t xml:space="preserve"> formata come di seguito:</w:t>
      </w:r>
    </w:p>
    <w:p w14:paraId="0B07BCC3" w14:textId="77777777" w:rsidR="000D0090" w:rsidRPr="00CF1EEA" w:rsidRDefault="000D0090">
      <w:pPr>
        <w:pStyle w:val="Paragrafoelenco"/>
        <w:numPr>
          <w:ilvl w:val="0"/>
          <w:numId w:val="36"/>
        </w:numPr>
        <w:spacing w:after="0"/>
        <w:jc w:val="both"/>
        <w:rPr>
          <w:lang w:eastAsia="en-US" w:bidi="en-US"/>
        </w:rPr>
      </w:pPr>
      <w:r w:rsidRPr="00CF1EEA">
        <w:rPr>
          <w:lang w:eastAsia="en-US" w:bidi="en-US"/>
        </w:rPr>
        <w:t>Link “Torna indietro”;</w:t>
      </w:r>
    </w:p>
    <w:p w14:paraId="42E12FC6" w14:textId="45070C0F" w:rsidR="000D0090" w:rsidRPr="00F672FA" w:rsidRDefault="000D0090">
      <w:pPr>
        <w:pStyle w:val="Paragrafoelenco"/>
        <w:numPr>
          <w:ilvl w:val="0"/>
          <w:numId w:val="36"/>
        </w:numPr>
        <w:spacing w:after="0"/>
        <w:jc w:val="both"/>
        <w:rPr>
          <w:lang w:eastAsia="en-US" w:bidi="en-US"/>
        </w:rPr>
      </w:pPr>
      <w:r w:rsidRPr="00CF1EEA">
        <w:rPr>
          <w:lang w:eastAsia="en-US" w:bidi="en-US"/>
        </w:rPr>
        <w:t xml:space="preserve">Sezione informativa contenente i dettagli dell’istruttoria </w:t>
      </w:r>
      <w:r w:rsidRPr="00F672FA">
        <w:rPr>
          <w:lang w:eastAsia="en-US" w:bidi="en-US"/>
        </w:rPr>
        <w:t xml:space="preserve">recuperati </w:t>
      </w:r>
      <w:r w:rsidR="00FD7256">
        <w:rPr>
          <w:lang w:eastAsia="en-US" w:bidi="en-US"/>
        </w:rPr>
        <w:t>tramite</w:t>
      </w:r>
      <w:r w:rsidRPr="00F672FA">
        <w:rPr>
          <w:lang w:eastAsia="en-US" w:bidi="en-US"/>
        </w:rPr>
        <w:t xml:space="preserve"> </w:t>
      </w:r>
      <w:r w:rsidR="00F15AA9" w:rsidRPr="00F15AA9">
        <w:rPr>
          <w:lang w:eastAsia="en-US" w:bidi="en-US"/>
        </w:rPr>
        <w:t xml:space="preserve">il path </w:t>
      </w:r>
      <w:proofErr w:type="spellStart"/>
      <w:r w:rsidR="00F15AA9">
        <w:rPr>
          <w:lang w:eastAsia="en-US" w:bidi="en-US"/>
        </w:rPr>
        <w:t>get</w:t>
      </w:r>
      <w:proofErr w:type="spellEnd"/>
      <w:r w:rsidR="00F15AA9" w:rsidRPr="00F15AA9">
        <w:rPr>
          <w:lang w:eastAsia="en-US" w:bidi="en-US"/>
        </w:rPr>
        <w:t>:/</w:t>
      </w:r>
      <w:r w:rsidR="00F15AA9" w:rsidRPr="00F15AA9">
        <w:t xml:space="preserve"> </w:t>
      </w:r>
      <w:r w:rsidR="00F15AA9" w:rsidRPr="00F15AA9">
        <w:rPr>
          <w:lang w:eastAsia="en-US" w:bidi="en-US"/>
        </w:rPr>
        <w:t>/</w:t>
      </w:r>
      <w:proofErr w:type="spellStart"/>
      <w:r w:rsidR="00F15AA9" w:rsidRPr="00F15AA9">
        <w:rPr>
          <w:lang w:eastAsia="en-US" w:bidi="en-US"/>
        </w:rPr>
        <w:t>instance_descriptor</w:t>
      </w:r>
      <w:proofErr w:type="spellEnd"/>
      <w:r w:rsidR="00F15AA9" w:rsidRPr="00F15AA9">
        <w:rPr>
          <w:lang w:eastAsia="en-US" w:bidi="en-US"/>
        </w:rPr>
        <w:t>/{</w:t>
      </w:r>
      <w:proofErr w:type="spellStart"/>
      <w:r w:rsidR="00F15AA9" w:rsidRPr="00F15AA9">
        <w:rPr>
          <w:lang w:eastAsia="en-US" w:bidi="en-US"/>
        </w:rPr>
        <w:t>cui_uuid</w:t>
      </w:r>
      <w:proofErr w:type="spellEnd"/>
      <w:r w:rsidR="00F15AA9" w:rsidRPr="00F15AA9">
        <w:rPr>
          <w:lang w:eastAsia="en-US" w:bidi="en-US"/>
        </w:rPr>
        <w:t xml:space="preserve">} dell’e-service </w:t>
      </w:r>
      <w:r w:rsidR="00F15AA9">
        <w:rPr>
          <w:lang w:eastAsia="en-US" w:bidi="en-US"/>
        </w:rPr>
        <w:t>catalogo-</w:t>
      </w:r>
      <w:proofErr w:type="spellStart"/>
      <w:r w:rsidR="00F15AA9">
        <w:rPr>
          <w:lang w:eastAsia="en-US" w:bidi="en-US"/>
        </w:rPr>
        <w:t>ssu</w:t>
      </w:r>
      <w:r w:rsidR="00F15AA9" w:rsidRPr="00F15AA9">
        <w:rPr>
          <w:lang w:eastAsia="en-US" w:bidi="en-US"/>
        </w:rPr>
        <w:t>_to_</w:t>
      </w:r>
      <w:r w:rsidR="00F15AA9">
        <w:rPr>
          <w:lang w:eastAsia="en-US" w:bidi="en-US"/>
        </w:rPr>
        <w:t>et</w:t>
      </w:r>
      <w:proofErr w:type="spellEnd"/>
      <w:r w:rsidRPr="00CF1EEA">
        <w:rPr>
          <w:lang w:eastAsia="en-US" w:bidi="en-US"/>
        </w:rPr>
        <w:t>;</w:t>
      </w:r>
    </w:p>
    <w:p w14:paraId="53F29BD7" w14:textId="77777777" w:rsidR="000D0090" w:rsidRPr="00CF1EEA" w:rsidRDefault="000D0090">
      <w:pPr>
        <w:pStyle w:val="Paragrafoelenco"/>
        <w:numPr>
          <w:ilvl w:val="0"/>
          <w:numId w:val="36"/>
        </w:numPr>
        <w:spacing w:after="0"/>
        <w:jc w:val="both"/>
        <w:rPr>
          <w:lang w:eastAsia="en-US" w:bidi="en-US"/>
        </w:rPr>
      </w:pPr>
      <w:r w:rsidRPr="00CF1EEA">
        <w:rPr>
          <w:lang w:eastAsia="en-US" w:bidi="en-US"/>
        </w:rPr>
        <w:t>CTA “Assegna istruttoria”;</w:t>
      </w:r>
    </w:p>
    <w:p w14:paraId="1D5169F0" w14:textId="77777777" w:rsidR="000D0090" w:rsidRPr="00CF1EEA" w:rsidRDefault="000D0090">
      <w:pPr>
        <w:pStyle w:val="Paragrafoelenco"/>
        <w:numPr>
          <w:ilvl w:val="0"/>
          <w:numId w:val="36"/>
        </w:numPr>
        <w:spacing w:after="0"/>
        <w:jc w:val="both"/>
        <w:rPr>
          <w:lang w:eastAsia="en-US" w:bidi="en-US"/>
        </w:rPr>
      </w:pPr>
      <w:r w:rsidRPr="00CF1EEA">
        <w:rPr>
          <w:lang w:eastAsia="en-US" w:bidi="en-US"/>
        </w:rPr>
        <w:t>Sezione informativa sull’istruttoria;</w:t>
      </w:r>
    </w:p>
    <w:p w14:paraId="5759E611" w14:textId="77777777" w:rsidR="000D0090" w:rsidRPr="00CF1EEA" w:rsidRDefault="000D0090">
      <w:pPr>
        <w:pStyle w:val="Paragrafoelenco"/>
        <w:numPr>
          <w:ilvl w:val="0"/>
          <w:numId w:val="36"/>
        </w:numPr>
        <w:spacing w:after="0"/>
        <w:jc w:val="both"/>
        <w:rPr>
          <w:lang w:eastAsia="en-US" w:bidi="en-US"/>
        </w:rPr>
      </w:pPr>
      <w:r w:rsidRPr="00CF1EEA">
        <w:rPr>
          <w:lang w:eastAsia="en-US" w:bidi="en-US"/>
        </w:rPr>
        <w:t>CTA “Scarica istruttoria”;</w:t>
      </w:r>
    </w:p>
    <w:p w14:paraId="2EDBF7C3" w14:textId="77777777" w:rsidR="000D0090" w:rsidRPr="00CF1EEA" w:rsidRDefault="000D0090">
      <w:pPr>
        <w:pStyle w:val="Paragrafoelenco"/>
        <w:numPr>
          <w:ilvl w:val="0"/>
          <w:numId w:val="36"/>
        </w:numPr>
        <w:spacing w:after="0"/>
        <w:jc w:val="both"/>
        <w:rPr>
          <w:lang w:eastAsia="en-US" w:bidi="en-US"/>
        </w:rPr>
      </w:pPr>
      <w:r w:rsidRPr="00CF1EEA">
        <w:rPr>
          <w:lang w:eastAsia="en-US" w:bidi="en-US"/>
        </w:rPr>
        <w:t>Link di download documento.</w:t>
      </w:r>
    </w:p>
    <w:p w14:paraId="47BCC8A9" w14:textId="623DB823" w:rsidR="000D0090" w:rsidRPr="00CF1EEA" w:rsidRDefault="000D0090" w:rsidP="000D0090">
      <w:pPr>
        <w:spacing w:after="0"/>
        <w:jc w:val="both"/>
        <w:rPr>
          <w:lang w:eastAsia="en-US" w:bidi="en-US"/>
        </w:rPr>
      </w:pPr>
      <w:r w:rsidRPr="00CF1EEA">
        <w:rPr>
          <w:lang w:eastAsia="en-US" w:bidi="en-US"/>
        </w:rPr>
        <w:t>Al click sul link “</w:t>
      </w:r>
      <w:r w:rsidRPr="00F672FA">
        <w:rPr>
          <w:lang w:eastAsia="en-US" w:bidi="en-US"/>
        </w:rPr>
        <w:t>Torna indietro</w:t>
      </w:r>
      <w:r w:rsidRPr="00CF1EEA">
        <w:rPr>
          <w:lang w:eastAsia="en-US" w:bidi="en-US"/>
        </w:rPr>
        <w:t>”, l’</w:t>
      </w:r>
      <w:proofErr w:type="spellStart"/>
      <w:r w:rsidR="00B96BBA">
        <w:rPr>
          <w:lang w:eastAsia="en-US" w:bidi="en-US"/>
        </w:rPr>
        <w:t>OperatoreAssegnazioneIstanze</w:t>
      </w:r>
      <w:proofErr w:type="spellEnd"/>
      <w:r w:rsidRPr="00CF1EEA">
        <w:rPr>
          <w:lang w:eastAsia="en-US" w:bidi="en-US"/>
        </w:rPr>
        <w:t xml:space="preserve"> tornerà alla dashboard "</w:t>
      </w:r>
      <w:r w:rsidR="00FF0548" w:rsidRPr="00CF1EEA">
        <w:rPr>
          <w:lang w:eastAsia="en-US" w:bidi="en-US"/>
        </w:rPr>
        <w:t>Gestione istruttorie</w:t>
      </w:r>
      <w:r w:rsidRPr="00CF1EEA">
        <w:rPr>
          <w:lang w:eastAsia="en-US" w:bidi="en-US"/>
        </w:rPr>
        <w:t xml:space="preserve">" contenuta nella voce di </w:t>
      </w:r>
      <w:proofErr w:type="spellStart"/>
      <w:r w:rsidRPr="00CF1EEA">
        <w:rPr>
          <w:lang w:eastAsia="en-US" w:bidi="en-US"/>
        </w:rPr>
        <w:t>menù</w:t>
      </w:r>
      <w:proofErr w:type="spellEnd"/>
      <w:r w:rsidRPr="00CF1EEA">
        <w:rPr>
          <w:lang w:eastAsia="en-US" w:bidi="en-US"/>
        </w:rPr>
        <w:t xml:space="preserve"> “Gestione istruttorie”.</w:t>
      </w:r>
    </w:p>
    <w:p w14:paraId="306AC68D" w14:textId="3D1F0077" w:rsidR="000D0090" w:rsidRPr="00CF1EEA" w:rsidRDefault="000D0090" w:rsidP="000D0090">
      <w:pPr>
        <w:spacing w:after="0"/>
        <w:jc w:val="both"/>
        <w:rPr>
          <w:lang w:eastAsia="en-US" w:bidi="en-US"/>
        </w:rPr>
      </w:pPr>
      <w:r w:rsidRPr="00CF1EEA">
        <w:rPr>
          <w:lang w:eastAsia="en-US" w:bidi="en-US"/>
        </w:rPr>
        <w:t>Al click sulla CTA “</w:t>
      </w:r>
      <w:r w:rsidRPr="00F672FA">
        <w:rPr>
          <w:lang w:eastAsia="en-US" w:bidi="en-US"/>
        </w:rPr>
        <w:t>Assegna istruttoria</w:t>
      </w:r>
      <w:r w:rsidRPr="00CF1EEA">
        <w:rPr>
          <w:lang w:eastAsia="en-US" w:bidi="en-US"/>
        </w:rPr>
        <w:t xml:space="preserve">”, </w:t>
      </w:r>
      <w:bookmarkStart w:id="112" w:name="OLE_LINK3"/>
      <w:r w:rsidRPr="00CF1EEA">
        <w:rPr>
          <w:lang w:eastAsia="en-US" w:bidi="en-US"/>
        </w:rPr>
        <w:t xml:space="preserve">sarà visualizzata una modale formata da un campo – che prevederà la modalità di </w:t>
      </w:r>
      <w:proofErr w:type="spellStart"/>
      <w:r w:rsidRPr="00CF1EEA">
        <w:rPr>
          <w:lang w:eastAsia="en-US" w:bidi="en-US"/>
        </w:rPr>
        <w:t>autocomplete</w:t>
      </w:r>
      <w:proofErr w:type="spellEnd"/>
      <w:r w:rsidRPr="00CF1EEA">
        <w:rPr>
          <w:lang w:eastAsia="en-US" w:bidi="en-US"/>
        </w:rPr>
        <w:t xml:space="preserve"> – </w:t>
      </w:r>
      <w:r w:rsidR="00FD7256">
        <w:rPr>
          <w:lang w:eastAsia="en-US" w:bidi="en-US"/>
        </w:rPr>
        <w:t>tramite</w:t>
      </w:r>
      <w:r w:rsidRPr="00CF1EEA">
        <w:rPr>
          <w:lang w:eastAsia="en-US" w:bidi="en-US"/>
        </w:rPr>
        <w:t xml:space="preserve"> cui </w:t>
      </w:r>
      <w:r w:rsidR="00324B26" w:rsidRPr="00CF1EEA">
        <w:rPr>
          <w:lang w:eastAsia="en-US" w:bidi="en-US"/>
        </w:rPr>
        <w:t>l’</w:t>
      </w:r>
      <w:proofErr w:type="spellStart"/>
      <w:r w:rsidR="00B96BBA">
        <w:rPr>
          <w:lang w:eastAsia="en-US" w:bidi="en-US"/>
        </w:rPr>
        <w:t>OperatoreAssegnazioneIstanze</w:t>
      </w:r>
      <w:proofErr w:type="spellEnd"/>
      <w:r w:rsidR="00324B26" w:rsidRPr="00CF1EEA">
        <w:rPr>
          <w:lang w:eastAsia="en-US" w:bidi="en-US"/>
        </w:rPr>
        <w:t xml:space="preserve"> </w:t>
      </w:r>
      <w:r w:rsidRPr="00CF1EEA">
        <w:rPr>
          <w:lang w:eastAsia="en-US" w:bidi="en-US"/>
        </w:rPr>
        <w:t xml:space="preserve">potrà visualizzare la lista degli </w:t>
      </w:r>
      <w:r w:rsidRPr="00126F01">
        <w:rPr>
          <w:bCs/>
          <w:lang w:eastAsia="en-US" w:bidi="en-US"/>
        </w:rPr>
        <w:t>operatori istruttori</w:t>
      </w:r>
      <w:r w:rsidRPr="00CF1EEA">
        <w:rPr>
          <w:lang w:eastAsia="en-US" w:bidi="en-US"/>
        </w:rPr>
        <w:t xml:space="preserve"> e, tra questi, scegliere a chi assegnare l’istruttoria. Saranno presenti, inoltre, la CTA “Assegna istruttoria” e la CTA “Annulla”. </w:t>
      </w:r>
      <w:bookmarkEnd w:id="112"/>
    </w:p>
    <w:p w14:paraId="0B4FC9D2" w14:textId="681B0784" w:rsidR="000D0090" w:rsidRPr="00CF1EEA" w:rsidRDefault="000D0090" w:rsidP="000D0090">
      <w:pPr>
        <w:spacing w:after="0"/>
        <w:jc w:val="both"/>
        <w:rPr>
          <w:lang w:eastAsia="en-US" w:bidi="en-US"/>
        </w:rPr>
      </w:pPr>
      <w:r w:rsidRPr="00CF1EEA">
        <w:rPr>
          <w:lang w:eastAsia="en-US" w:bidi="en-US"/>
        </w:rPr>
        <w:t>Al click sulla CTA “Annulla”, l’</w:t>
      </w:r>
      <w:proofErr w:type="spellStart"/>
      <w:r w:rsidR="00B96BBA">
        <w:rPr>
          <w:lang w:eastAsia="en-US" w:bidi="en-US"/>
        </w:rPr>
        <w:t>OperatoreAssegnazioneIstanze</w:t>
      </w:r>
      <w:proofErr w:type="spellEnd"/>
      <w:r w:rsidRPr="00CF1EEA">
        <w:rPr>
          <w:lang w:eastAsia="en-US" w:bidi="en-US"/>
        </w:rPr>
        <w:t xml:space="preserve"> tornerà sulla pagina “Dettaglio istruttoria”</w:t>
      </w:r>
      <w:r w:rsidR="008B6215">
        <w:rPr>
          <w:lang w:eastAsia="en-US" w:bidi="en-US"/>
        </w:rPr>
        <w:t>, che non subirà alcuna modifica</w:t>
      </w:r>
      <w:r w:rsidRPr="00CF1EEA">
        <w:rPr>
          <w:lang w:eastAsia="en-US" w:bidi="en-US"/>
        </w:rPr>
        <w:t>; viceversa</w:t>
      </w:r>
      <w:r w:rsidR="00581CD4">
        <w:rPr>
          <w:lang w:eastAsia="en-US" w:bidi="en-US"/>
        </w:rPr>
        <w:t>,</w:t>
      </w:r>
      <w:r w:rsidRPr="00CF1EEA">
        <w:rPr>
          <w:lang w:eastAsia="en-US" w:bidi="en-US"/>
        </w:rPr>
        <w:t xml:space="preserve"> al click sulla CTA “Assegna istruttoria”, verrà assegnata l’istruttoria all’</w:t>
      </w:r>
      <w:proofErr w:type="spellStart"/>
      <w:r w:rsidRPr="00CF1EEA">
        <w:rPr>
          <w:lang w:eastAsia="en-US" w:bidi="en-US"/>
        </w:rPr>
        <w:t>OperatoreIstruttore</w:t>
      </w:r>
      <w:proofErr w:type="spellEnd"/>
      <w:r w:rsidRPr="00CF1EEA">
        <w:rPr>
          <w:lang w:eastAsia="en-US" w:bidi="en-US"/>
        </w:rPr>
        <w:t xml:space="preserve"> selezionato e l’</w:t>
      </w:r>
      <w:proofErr w:type="spellStart"/>
      <w:r w:rsidR="00B96BBA">
        <w:rPr>
          <w:lang w:eastAsia="en-US" w:bidi="en-US"/>
        </w:rPr>
        <w:t>OperatoreAssegnazioneIstanze</w:t>
      </w:r>
      <w:proofErr w:type="spellEnd"/>
      <w:r w:rsidRPr="00CF1EEA">
        <w:rPr>
          <w:lang w:eastAsia="en-US" w:bidi="en-US"/>
        </w:rPr>
        <w:t xml:space="preserve"> atterrerà nuovamente sulla sua pagina “Dettaglio istruttoria”</w:t>
      </w:r>
      <w:r w:rsidR="00794A6B">
        <w:rPr>
          <w:lang w:eastAsia="en-US" w:bidi="en-US"/>
        </w:rPr>
        <w:t>,</w:t>
      </w:r>
      <w:r w:rsidRPr="00CF1EEA">
        <w:rPr>
          <w:lang w:eastAsia="en-US" w:bidi="en-US"/>
        </w:rPr>
        <w:t xml:space="preserve"> che sarà aggiornata con la CTA “Cambia assegnazione”.</w:t>
      </w:r>
    </w:p>
    <w:p w14:paraId="72ACC823" w14:textId="024F2122" w:rsidR="001E7787" w:rsidRPr="001E7787" w:rsidRDefault="001E7787" w:rsidP="001E7787">
      <w:pPr>
        <w:spacing w:after="0"/>
        <w:jc w:val="both"/>
        <w:rPr>
          <w:lang w:eastAsia="en-US" w:bidi="en-US"/>
        </w:rPr>
      </w:pPr>
      <w:r>
        <w:rPr>
          <w:lang w:eastAsia="en-US" w:bidi="en-US"/>
        </w:rPr>
        <w:t xml:space="preserve">Al click sulla CTA “Scarica Istruttoria” verrà effettuato il </w:t>
      </w:r>
      <w:r w:rsidR="006E0AC7">
        <w:rPr>
          <w:lang w:eastAsia="en-US" w:bidi="en-US"/>
        </w:rPr>
        <w:t>download</w:t>
      </w:r>
      <w:r>
        <w:rPr>
          <w:lang w:eastAsia="en-US" w:bidi="en-US"/>
        </w:rPr>
        <w:t xml:space="preserve"> delle informazioni di riepilogo dell’istruttoria presenti nella pagina “Dettaglio Istruttoria”, permettendo all’operatore di scaricare i dettagli della pratica mostrati a Front-End.</w:t>
      </w:r>
    </w:p>
    <w:p w14:paraId="48E0DE08" w14:textId="36AB1AA1" w:rsidR="000D0090" w:rsidRDefault="001E7787" w:rsidP="000D0090">
      <w:pPr>
        <w:spacing w:after="0"/>
        <w:jc w:val="both"/>
        <w:rPr>
          <w:lang w:eastAsia="en-US" w:bidi="en-US"/>
        </w:rPr>
      </w:pPr>
      <w:r>
        <w:rPr>
          <w:lang w:eastAsia="en-US" w:bidi="en-US"/>
        </w:rPr>
        <w:lastRenderedPageBreak/>
        <w:t>Al click su uno dei link dei documenti dell’istruttoria, l’</w:t>
      </w:r>
      <w:proofErr w:type="spellStart"/>
      <w:r w:rsidR="00B96BBA">
        <w:rPr>
          <w:lang w:eastAsia="en-US" w:bidi="en-US"/>
        </w:rPr>
        <w:t>OperatoreAssegnazioneIstanze</w:t>
      </w:r>
      <w:proofErr w:type="spellEnd"/>
      <w:r>
        <w:rPr>
          <w:lang w:eastAsia="en-US" w:bidi="en-US"/>
        </w:rPr>
        <w:t xml:space="preserve"> potrà scaricare il singolo documento allegato all’istruttoria</w:t>
      </w:r>
      <w:r w:rsidR="008E22D2">
        <w:rPr>
          <w:lang w:eastAsia="en-US" w:bidi="en-US"/>
        </w:rPr>
        <w:t>,</w:t>
      </w:r>
      <w:r>
        <w:rPr>
          <w:lang w:eastAsia="en-US" w:bidi="en-US"/>
        </w:rPr>
        <w:t xml:space="preserve"> </w:t>
      </w:r>
      <w:r w:rsidR="00FD7256">
        <w:rPr>
          <w:lang w:eastAsia="en-US" w:bidi="en-US"/>
        </w:rPr>
        <w:t>tramite</w:t>
      </w:r>
      <w:r>
        <w:rPr>
          <w:lang w:eastAsia="en-US" w:bidi="en-US"/>
        </w:rPr>
        <w:t xml:space="preserve"> </w:t>
      </w:r>
      <w:r w:rsidR="00F15AA9" w:rsidRPr="00F15AA9">
        <w:rPr>
          <w:lang w:eastAsia="en-US" w:bidi="en-US"/>
        </w:rPr>
        <w:t xml:space="preserve">il path </w:t>
      </w:r>
      <w:proofErr w:type="spellStart"/>
      <w:r w:rsidR="00F15AA9" w:rsidRPr="00F15AA9">
        <w:rPr>
          <w:lang w:eastAsia="en-US" w:bidi="en-US"/>
        </w:rPr>
        <w:t>get</w:t>
      </w:r>
      <w:proofErr w:type="spellEnd"/>
      <w:r w:rsidR="00F15AA9" w:rsidRPr="00F15AA9">
        <w:rPr>
          <w:lang w:eastAsia="en-US" w:bidi="en-US"/>
        </w:rPr>
        <w:t>: /</w:t>
      </w:r>
      <w:proofErr w:type="spellStart"/>
      <w:r w:rsidR="00F15AA9" w:rsidRPr="00F15AA9">
        <w:rPr>
          <w:lang w:eastAsia="en-US" w:bidi="en-US"/>
        </w:rPr>
        <w:t>instance</w:t>
      </w:r>
      <w:proofErr w:type="spellEnd"/>
      <w:r w:rsidR="00F15AA9" w:rsidRPr="00F15AA9">
        <w:rPr>
          <w:lang w:eastAsia="en-US" w:bidi="en-US"/>
        </w:rPr>
        <w:t>/{</w:t>
      </w:r>
      <w:proofErr w:type="spellStart"/>
      <w:r w:rsidR="00F15AA9" w:rsidRPr="00F15AA9">
        <w:rPr>
          <w:lang w:eastAsia="en-US" w:bidi="en-US"/>
        </w:rPr>
        <w:t>cui_uuid</w:t>
      </w:r>
      <w:proofErr w:type="spellEnd"/>
      <w:r w:rsidR="00F15AA9" w:rsidRPr="00F15AA9">
        <w:rPr>
          <w:lang w:eastAsia="en-US" w:bidi="en-US"/>
        </w:rPr>
        <w:t>}/</w:t>
      </w:r>
      <w:proofErr w:type="spellStart"/>
      <w:r w:rsidR="00F15AA9" w:rsidRPr="00F15AA9">
        <w:rPr>
          <w:lang w:eastAsia="en-US" w:bidi="en-US"/>
        </w:rPr>
        <w:t>document</w:t>
      </w:r>
      <w:proofErr w:type="spellEnd"/>
      <w:r w:rsidR="00F15AA9" w:rsidRPr="00F15AA9">
        <w:rPr>
          <w:lang w:eastAsia="en-US" w:bidi="en-US"/>
        </w:rPr>
        <w:t>/{</w:t>
      </w:r>
      <w:proofErr w:type="spellStart"/>
      <w:r w:rsidR="00F15AA9" w:rsidRPr="00F15AA9">
        <w:rPr>
          <w:lang w:eastAsia="en-US" w:bidi="en-US"/>
        </w:rPr>
        <w:t>resource_id</w:t>
      </w:r>
      <w:proofErr w:type="spellEnd"/>
      <w:r w:rsidR="00F15AA9" w:rsidRPr="00F15AA9">
        <w:rPr>
          <w:lang w:eastAsia="en-US" w:bidi="en-US"/>
        </w:rPr>
        <w:t xml:space="preserve">} dell’e-service </w:t>
      </w:r>
      <w:proofErr w:type="spellStart"/>
      <w:r w:rsidR="00F15AA9" w:rsidRPr="00F15AA9">
        <w:rPr>
          <w:lang w:eastAsia="en-US" w:bidi="en-US"/>
        </w:rPr>
        <w:t>bo_to_et</w:t>
      </w:r>
      <w:proofErr w:type="spellEnd"/>
      <w:r w:rsidR="008E22D2" w:rsidRPr="0010102B">
        <w:rPr>
          <w:lang w:eastAsia="en-US" w:bidi="en-US"/>
        </w:rPr>
        <w:t>,</w:t>
      </w:r>
      <w:r>
        <w:rPr>
          <w:lang w:eastAsia="en-US" w:bidi="en-US"/>
        </w:rPr>
        <w:t xml:space="preserve"> reso disponibile dal BO Suap.</w:t>
      </w:r>
    </w:p>
    <w:p w14:paraId="1B5365FC" w14:textId="77777777" w:rsidR="00F819F0" w:rsidRPr="00F672FA" w:rsidRDefault="00F819F0" w:rsidP="000D0090">
      <w:pPr>
        <w:spacing w:after="0"/>
        <w:jc w:val="both"/>
        <w:rPr>
          <w:lang w:eastAsia="en-US" w:bidi="en-US"/>
        </w:rPr>
      </w:pPr>
    </w:p>
    <w:p w14:paraId="75B2A45B" w14:textId="0CC0BA0C" w:rsidR="000D0090" w:rsidRPr="00CF1EEA" w:rsidRDefault="000D0090" w:rsidP="000D0090">
      <w:pPr>
        <w:spacing w:after="0"/>
        <w:jc w:val="both"/>
        <w:rPr>
          <w:lang w:eastAsia="en-US" w:bidi="en-US"/>
        </w:rPr>
      </w:pPr>
      <w:r w:rsidRPr="00E15684">
        <w:rPr>
          <w:bCs/>
          <w:lang w:eastAsia="en-US" w:bidi="en-US"/>
        </w:rPr>
        <w:t>L’</w:t>
      </w:r>
      <w:proofErr w:type="spellStart"/>
      <w:r w:rsidRPr="0066039A">
        <w:rPr>
          <w:b/>
          <w:lang w:eastAsia="en-US" w:bidi="en-US"/>
        </w:rPr>
        <w:t>OperatoreIstruttore</w:t>
      </w:r>
      <w:proofErr w:type="spellEnd"/>
      <w:r w:rsidRPr="000B6B97">
        <w:rPr>
          <w:lang w:eastAsia="en-US" w:bidi="en-US"/>
        </w:rPr>
        <w:t xml:space="preserve"> </w:t>
      </w:r>
      <w:r w:rsidR="006307A4" w:rsidRPr="000B6B97">
        <w:rPr>
          <w:lang w:eastAsia="en-US" w:bidi="en-US"/>
        </w:rPr>
        <w:t>potrà consultare l’istruttoria</w:t>
      </w:r>
      <w:r w:rsidR="006F7884" w:rsidRPr="000B6B97">
        <w:rPr>
          <w:lang w:eastAsia="en-US" w:bidi="en-US"/>
        </w:rPr>
        <w:t xml:space="preserve">, i cui dettagli arriveranno </w:t>
      </w:r>
      <w:r w:rsidR="00FD7256">
        <w:rPr>
          <w:lang w:eastAsia="en-US" w:bidi="en-US"/>
        </w:rPr>
        <w:t>tramite</w:t>
      </w:r>
      <w:r w:rsidR="006F7884" w:rsidRPr="000B6B97">
        <w:rPr>
          <w:lang w:eastAsia="en-US" w:bidi="en-US"/>
        </w:rPr>
        <w:t xml:space="preserve"> il path </w:t>
      </w:r>
      <w:proofErr w:type="spellStart"/>
      <w:r w:rsidR="006F7884" w:rsidRPr="000B6B97">
        <w:rPr>
          <w:lang w:eastAsia="en-US" w:bidi="en-US"/>
        </w:rPr>
        <w:t>get</w:t>
      </w:r>
      <w:proofErr w:type="spellEnd"/>
      <w:r w:rsidR="006F7884" w:rsidRPr="000B6B97">
        <w:rPr>
          <w:lang w:eastAsia="en-US" w:bidi="en-US"/>
        </w:rPr>
        <w:t>:/</w:t>
      </w:r>
      <w:proofErr w:type="spellStart"/>
      <w:r w:rsidR="006F7884" w:rsidRPr="000B6B97">
        <w:rPr>
          <w:lang w:eastAsia="en-US" w:bidi="en-US"/>
        </w:rPr>
        <w:t>instance_descriptor</w:t>
      </w:r>
      <w:proofErr w:type="spellEnd"/>
      <w:r w:rsidR="006F7884" w:rsidRPr="000B6B97">
        <w:rPr>
          <w:lang w:eastAsia="en-US" w:bidi="en-US"/>
        </w:rPr>
        <w:t>/{</w:t>
      </w:r>
      <w:proofErr w:type="spellStart"/>
      <w:r w:rsidR="006F7884" w:rsidRPr="000B6B97">
        <w:rPr>
          <w:lang w:eastAsia="en-US" w:bidi="en-US"/>
        </w:rPr>
        <w:t>cui_uuid</w:t>
      </w:r>
      <w:proofErr w:type="spellEnd"/>
      <w:r w:rsidR="006F7884" w:rsidRPr="000B6B97">
        <w:rPr>
          <w:lang w:eastAsia="en-US" w:bidi="en-US"/>
        </w:rPr>
        <w:t>} dell’e-service catalogo-</w:t>
      </w:r>
      <w:proofErr w:type="spellStart"/>
      <w:r w:rsidR="006F7884" w:rsidRPr="000B6B97">
        <w:rPr>
          <w:lang w:eastAsia="en-US" w:bidi="en-US"/>
        </w:rPr>
        <w:t>ssu_to_et</w:t>
      </w:r>
      <w:proofErr w:type="spellEnd"/>
      <w:r w:rsidR="006F7884" w:rsidRPr="000B6B97">
        <w:rPr>
          <w:lang w:eastAsia="en-US" w:bidi="en-US"/>
        </w:rPr>
        <w:t>. In particolare, al click sull’istruttoria d’interesse, verrà visualizzata la pagina “Dettaglio Istruttoria”</w:t>
      </w:r>
      <w:r w:rsidR="00192BF9">
        <w:rPr>
          <w:lang w:eastAsia="en-US" w:bidi="en-US"/>
        </w:rPr>
        <w:t>,</w:t>
      </w:r>
      <w:r w:rsidRPr="00CF1EEA">
        <w:rPr>
          <w:lang w:eastAsia="en-US" w:bidi="en-US"/>
        </w:rPr>
        <w:t xml:space="preserve"> contenuta nella voce di </w:t>
      </w:r>
      <w:proofErr w:type="spellStart"/>
      <w:r w:rsidRPr="00CF1EEA">
        <w:rPr>
          <w:lang w:eastAsia="en-US" w:bidi="en-US"/>
        </w:rPr>
        <w:t>menù</w:t>
      </w:r>
      <w:proofErr w:type="spellEnd"/>
      <w:r w:rsidRPr="00CF1EEA">
        <w:rPr>
          <w:lang w:eastAsia="en-US" w:bidi="en-US"/>
        </w:rPr>
        <w:t xml:space="preserve"> “Gestione istruttorie”</w:t>
      </w:r>
      <w:r w:rsidR="00AB09EF">
        <w:rPr>
          <w:lang w:eastAsia="en-US" w:bidi="en-US"/>
        </w:rPr>
        <w:t>,</w:t>
      </w:r>
      <w:r w:rsidRPr="00CF1EEA">
        <w:rPr>
          <w:lang w:eastAsia="en-US" w:bidi="en-US"/>
        </w:rPr>
        <w:t xml:space="preserve"> formata come di seguito:</w:t>
      </w:r>
    </w:p>
    <w:p w14:paraId="615833E3" w14:textId="77777777" w:rsidR="000D0090" w:rsidRPr="00CF1EEA" w:rsidRDefault="000D0090">
      <w:pPr>
        <w:pStyle w:val="Paragrafoelenco"/>
        <w:numPr>
          <w:ilvl w:val="0"/>
          <w:numId w:val="37"/>
        </w:numPr>
        <w:spacing w:after="0"/>
        <w:jc w:val="both"/>
        <w:rPr>
          <w:lang w:eastAsia="en-US" w:bidi="en-US"/>
        </w:rPr>
      </w:pPr>
      <w:r w:rsidRPr="00CF1EEA">
        <w:rPr>
          <w:lang w:eastAsia="en-US" w:bidi="en-US"/>
        </w:rPr>
        <w:t>Link “Torna indietro”;</w:t>
      </w:r>
    </w:p>
    <w:p w14:paraId="0FCB7CFC" w14:textId="77777777" w:rsidR="000D0090" w:rsidRPr="00CF1EEA" w:rsidRDefault="000D0090">
      <w:pPr>
        <w:pStyle w:val="Paragrafoelenco"/>
        <w:numPr>
          <w:ilvl w:val="0"/>
          <w:numId w:val="37"/>
        </w:numPr>
        <w:spacing w:after="0"/>
        <w:jc w:val="both"/>
        <w:rPr>
          <w:lang w:eastAsia="en-US" w:bidi="en-US"/>
        </w:rPr>
      </w:pPr>
      <w:r w:rsidRPr="00CF1EEA">
        <w:rPr>
          <w:lang w:eastAsia="en-US" w:bidi="en-US"/>
        </w:rPr>
        <w:t>Sezione informativa contenente i dettagli dell’istruttoria;</w:t>
      </w:r>
    </w:p>
    <w:p w14:paraId="0C868A25" w14:textId="77777777" w:rsidR="000D0090" w:rsidRPr="00CF1EEA" w:rsidRDefault="000D0090">
      <w:pPr>
        <w:pStyle w:val="Paragrafoelenco"/>
        <w:numPr>
          <w:ilvl w:val="0"/>
          <w:numId w:val="37"/>
        </w:numPr>
        <w:spacing w:after="0"/>
        <w:jc w:val="both"/>
        <w:rPr>
          <w:lang w:eastAsia="en-US" w:bidi="en-US"/>
        </w:rPr>
      </w:pPr>
      <w:r w:rsidRPr="00CF1EEA">
        <w:rPr>
          <w:lang w:eastAsia="en-US" w:bidi="en-US"/>
        </w:rPr>
        <w:t>CTA “Richiedi la conferenza dei servizi”;</w:t>
      </w:r>
    </w:p>
    <w:p w14:paraId="206E6291" w14:textId="77777777" w:rsidR="000D0090" w:rsidRPr="00CF1EEA" w:rsidRDefault="000D0090">
      <w:pPr>
        <w:pStyle w:val="Paragrafoelenco"/>
        <w:numPr>
          <w:ilvl w:val="0"/>
          <w:numId w:val="37"/>
        </w:numPr>
        <w:spacing w:after="0"/>
        <w:jc w:val="both"/>
        <w:rPr>
          <w:lang w:eastAsia="en-US" w:bidi="en-US"/>
        </w:rPr>
      </w:pPr>
      <w:r w:rsidRPr="00CF1EEA">
        <w:rPr>
          <w:lang w:eastAsia="en-US" w:bidi="en-US"/>
        </w:rPr>
        <w:t>CTA “Richiedi integrazione”;</w:t>
      </w:r>
    </w:p>
    <w:p w14:paraId="45C82633" w14:textId="77777777" w:rsidR="000D0090" w:rsidRPr="00CF1EEA" w:rsidRDefault="000D0090">
      <w:pPr>
        <w:pStyle w:val="Paragrafoelenco"/>
        <w:numPr>
          <w:ilvl w:val="0"/>
          <w:numId w:val="37"/>
        </w:numPr>
        <w:spacing w:after="0"/>
        <w:jc w:val="both"/>
        <w:rPr>
          <w:lang w:eastAsia="en-US" w:bidi="en-US"/>
        </w:rPr>
      </w:pPr>
      <w:r w:rsidRPr="00CF1EEA">
        <w:rPr>
          <w:lang w:eastAsia="en-US" w:bidi="en-US"/>
        </w:rPr>
        <w:t>CTA “Esita istruttoria”;</w:t>
      </w:r>
    </w:p>
    <w:p w14:paraId="2A6E3DFB" w14:textId="77777777" w:rsidR="000D0090" w:rsidRPr="00CF1EEA" w:rsidRDefault="000D0090">
      <w:pPr>
        <w:pStyle w:val="Paragrafoelenco"/>
        <w:numPr>
          <w:ilvl w:val="0"/>
          <w:numId w:val="37"/>
        </w:numPr>
        <w:spacing w:after="0"/>
        <w:jc w:val="both"/>
        <w:rPr>
          <w:lang w:eastAsia="en-US" w:bidi="en-US"/>
        </w:rPr>
      </w:pPr>
      <w:r w:rsidRPr="00CF1EEA">
        <w:rPr>
          <w:lang w:eastAsia="en-US" w:bidi="en-US"/>
        </w:rPr>
        <w:t>Sezione informativa sull’istruttoria;</w:t>
      </w:r>
    </w:p>
    <w:p w14:paraId="624C9CA6" w14:textId="77777777" w:rsidR="000D0090" w:rsidRPr="00CF1EEA" w:rsidRDefault="000D0090">
      <w:pPr>
        <w:pStyle w:val="Paragrafoelenco"/>
        <w:numPr>
          <w:ilvl w:val="0"/>
          <w:numId w:val="37"/>
        </w:numPr>
        <w:spacing w:after="0"/>
        <w:jc w:val="both"/>
        <w:rPr>
          <w:lang w:eastAsia="en-US" w:bidi="en-US"/>
        </w:rPr>
      </w:pPr>
      <w:r w:rsidRPr="00CF1EEA">
        <w:rPr>
          <w:lang w:eastAsia="en-US" w:bidi="en-US"/>
        </w:rPr>
        <w:t>CTA “Scarica istruttoria”;</w:t>
      </w:r>
    </w:p>
    <w:p w14:paraId="30227DAC" w14:textId="77777777" w:rsidR="000D0090" w:rsidRPr="00CF1EEA" w:rsidRDefault="000D0090">
      <w:pPr>
        <w:pStyle w:val="Paragrafoelenco"/>
        <w:numPr>
          <w:ilvl w:val="0"/>
          <w:numId w:val="37"/>
        </w:numPr>
        <w:spacing w:after="0"/>
        <w:jc w:val="both"/>
        <w:rPr>
          <w:lang w:eastAsia="en-US" w:bidi="en-US"/>
        </w:rPr>
      </w:pPr>
      <w:r w:rsidRPr="00CF1EEA">
        <w:rPr>
          <w:lang w:eastAsia="en-US" w:bidi="en-US"/>
        </w:rPr>
        <w:t>Link di download documento.</w:t>
      </w:r>
    </w:p>
    <w:p w14:paraId="363C0281" w14:textId="17F71F4E" w:rsidR="000D0090" w:rsidRPr="00CF1EEA" w:rsidRDefault="000D0090" w:rsidP="000D0090">
      <w:pPr>
        <w:spacing w:after="0"/>
        <w:jc w:val="both"/>
        <w:rPr>
          <w:lang w:eastAsia="en-US" w:bidi="en-US"/>
        </w:rPr>
      </w:pPr>
      <w:r w:rsidRPr="00CF1EEA">
        <w:rPr>
          <w:lang w:eastAsia="en-US" w:bidi="en-US"/>
        </w:rPr>
        <w:t>Al click sul link “</w:t>
      </w:r>
      <w:r w:rsidRPr="00F672FA">
        <w:rPr>
          <w:lang w:eastAsia="en-US" w:bidi="en-US"/>
        </w:rPr>
        <w:t>Torna indietro</w:t>
      </w:r>
      <w:r w:rsidRPr="00CF1EEA">
        <w:rPr>
          <w:lang w:eastAsia="en-US" w:bidi="en-US"/>
        </w:rPr>
        <w:t>”, l’</w:t>
      </w:r>
      <w:proofErr w:type="spellStart"/>
      <w:r w:rsidRPr="00CF1EEA">
        <w:rPr>
          <w:lang w:eastAsia="en-US" w:bidi="en-US"/>
        </w:rPr>
        <w:t>Operatore</w:t>
      </w:r>
      <w:r w:rsidR="00A46D44">
        <w:rPr>
          <w:lang w:eastAsia="en-US" w:bidi="en-US"/>
        </w:rPr>
        <w:t>Istruttore</w:t>
      </w:r>
      <w:proofErr w:type="spellEnd"/>
      <w:r w:rsidRPr="00CF1EEA">
        <w:rPr>
          <w:lang w:eastAsia="en-US" w:bidi="en-US"/>
        </w:rPr>
        <w:t xml:space="preserve"> tornerà alla dashboard "</w:t>
      </w:r>
      <w:r w:rsidR="00FF0548" w:rsidRPr="00CF1EEA">
        <w:rPr>
          <w:lang w:eastAsia="en-US" w:bidi="en-US"/>
        </w:rPr>
        <w:t>Gestione istruttorie</w:t>
      </w:r>
      <w:r w:rsidRPr="00CF1EEA">
        <w:rPr>
          <w:lang w:eastAsia="en-US" w:bidi="en-US"/>
        </w:rPr>
        <w:t xml:space="preserve">" contenuta nella voce di </w:t>
      </w:r>
      <w:proofErr w:type="spellStart"/>
      <w:r w:rsidRPr="00CF1EEA">
        <w:rPr>
          <w:lang w:eastAsia="en-US" w:bidi="en-US"/>
        </w:rPr>
        <w:t>menù</w:t>
      </w:r>
      <w:proofErr w:type="spellEnd"/>
      <w:r w:rsidRPr="00CF1EEA">
        <w:rPr>
          <w:lang w:eastAsia="en-US" w:bidi="en-US"/>
        </w:rPr>
        <w:t xml:space="preserve"> “Gestione istruttorie”.</w:t>
      </w:r>
    </w:p>
    <w:p w14:paraId="3738F298" w14:textId="5FDD0534" w:rsidR="000D0090" w:rsidRPr="00CF1EEA" w:rsidRDefault="000D0090" w:rsidP="000D0090">
      <w:pPr>
        <w:spacing w:after="0"/>
        <w:jc w:val="both"/>
        <w:rPr>
          <w:lang w:eastAsia="en-US" w:bidi="en-US"/>
        </w:rPr>
      </w:pPr>
      <w:r w:rsidRPr="00CF1EEA">
        <w:rPr>
          <w:lang w:eastAsia="en-US" w:bidi="en-US"/>
        </w:rPr>
        <w:t>Al click sulla CTA “Richiedi la conferenza dei servizi”, l’</w:t>
      </w:r>
      <w:proofErr w:type="spellStart"/>
      <w:r w:rsidRPr="00CF1EEA">
        <w:rPr>
          <w:lang w:eastAsia="en-US" w:bidi="en-US"/>
        </w:rPr>
        <w:t>Operatore</w:t>
      </w:r>
      <w:r w:rsidR="0013384D">
        <w:rPr>
          <w:lang w:eastAsia="en-US" w:bidi="en-US"/>
        </w:rPr>
        <w:t>Istruttore</w:t>
      </w:r>
      <w:proofErr w:type="spellEnd"/>
      <w:r w:rsidRPr="00CF1EEA">
        <w:rPr>
          <w:lang w:eastAsia="en-US" w:bidi="en-US"/>
        </w:rPr>
        <w:t xml:space="preserve"> potrà richiedere la CDSS come descritto nel paragrafo</w:t>
      </w:r>
      <w:r>
        <w:rPr>
          <w:lang w:eastAsia="en-US" w:bidi="en-US"/>
        </w:rPr>
        <w:t xml:space="preserve"> “</w:t>
      </w:r>
      <w:hyperlink w:anchor="Rich_CDSS_sc_2" w:history="1">
        <w:r w:rsidRPr="000D0090">
          <w:rPr>
            <w:rStyle w:val="Collegamentoipertestuale"/>
            <w:rFonts w:cstheme="minorBidi"/>
            <w:lang w:eastAsia="en-US" w:bidi="en-US"/>
          </w:rPr>
          <w:t>Richiesta CDSS</w:t>
        </w:r>
      </w:hyperlink>
      <w:r>
        <w:rPr>
          <w:lang w:eastAsia="en-US" w:bidi="en-US"/>
        </w:rPr>
        <w:t>”</w:t>
      </w:r>
      <w:r w:rsidRPr="00CF1EEA">
        <w:rPr>
          <w:lang w:eastAsia="en-US" w:bidi="en-US"/>
        </w:rPr>
        <w:t>.</w:t>
      </w:r>
    </w:p>
    <w:p w14:paraId="1EBF81FE" w14:textId="30EF1970" w:rsidR="000D0090" w:rsidRPr="00CF1EEA" w:rsidRDefault="000D0090" w:rsidP="000D0090">
      <w:pPr>
        <w:spacing w:after="0"/>
        <w:jc w:val="both"/>
        <w:rPr>
          <w:lang w:eastAsia="en-US" w:bidi="en-US"/>
        </w:rPr>
      </w:pPr>
      <w:r w:rsidRPr="00CF1EEA">
        <w:rPr>
          <w:lang w:eastAsia="en-US" w:bidi="en-US"/>
        </w:rPr>
        <w:t>Al click sulla CTA “Richiedi integrazione”, l’</w:t>
      </w:r>
      <w:proofErr w:type="spellStart"/>
      <w:r w:rsidRPr="00CF1EEA">
        <w:rPr>
          <w:lang w:eastAsia="en-US" w:bidi="en-US"/>
        </w:rPr>
        <w:t>Operatore</w:t>
      </w:r>
      <w:r w:rsidR="00C91D80">
        <w:rPr>
          <w:lang w:eastAsia="en-US" w:bidi="en-US"/>
        </w:rPr>
        <w:t>Istruttore</w:t>
      </w:r>
      <w:proofErr w:type="spellEnd"/>
      <w:r w:rsidRPr="00CF1EEA">
        <w:rPr>
          <w:lang w:eastAsia="en-US" w:bidi="en-US"/>
        </w:rPr>
        <w:t xml:space="preserve"> potrà richiedere un’integrazione come descritto nel paragrafo </w:t>
      </w:r>
      <w:r w:rsidR="000C442A">
        <w:rPr>
          <w:lang w:eastAsia="en-US" w:bidi="en-US"/>
        </w:rPr>
        <w:t>“</w:t>
      </w:r>
      <w:hyperlink w:anchor="Richiesta_Int_Sc_2" w:history="1">
        <w:r w:rsidR="000C442A" w:rsidRPr="00A67B45">
          <w:rPr>
            <w:rStyle w:val="Collegamentoipertestuale"/>
            <w:rFonts w:cstheme="minorBidi"/>
            <w:lang w:eastAsia="en-US" w:bidi="en-US"/>
          </w:rPr>
          <w:t>Richiesta di integrazion</w:t>
        </w:r>
        <w:r w:rsidRPr="00A67B45">
          <w:rPr>
            <w:rStyle w:val="Collegamentoipertestuale"/>
            <w:rFonts w:cstheme="minorBidi"/>
            <w:lang w:eastAsia="en-US" w:bidi="en-US"/>
          </w:rPr>
          <w:t>e</w:t>
        </w:r>
      </w:hyperlink>
      <w:r>
        <w:rPr>
          <w:lang w:eastAsia="en-US" w:bidi="en-US"/>
        </w:rPr>
        <w:t>”</w:t>
      </w:r>
      <w:r w:rsidRPr="00CF1EEA">
        <w:rPr>
          <w:lang w:eastAsia="en-US" w:bidi="en-US"/>
        </w:rPr>
        <w:t>.</w:t>
      </w:r>
    </w:p>
    <w:p w14:paraId="33EABFC5" w14:textId="6CD65A9F" w:rsidR="000D0090" w:rsidRDefault="000D0090" w:rsidP="000D0090">
      <w:pPr>
        <w:spacing w:after="0"/>
        <w:jc w:val="both"/>
        <w:rPr>
          <w:lang w:eastAsia="en-US" w:bidi="en-US"/>
        </w:rPr>
      </w:pPr>
      <w:r w:rsidRPr="00CF1EEA">
        <w:rPr>
          <w:lang w:eastAsia="en-US" w:bidi="en-US"/>
        </w:rPr>
        <w:t>Al click sulla CTA “</w:t>
      </w:r>
      <w:r w:rsidRPr="00F672FA">
        <w:rPr>
          <w:lang w:eastAsia="en-US" w:bidi="en-US"/>
        </w:rPr>
        <w:t>Scarica istruttoria</w:t>
      </w:r>
      <w:r w:rsidRPr="00CF1EEA">
        <w:rPr>
          <w:lang w:eastAsia="en-US" w:bidi="en-US"/>
        </w:rPr>
        <w:t xml:space="preserve">”, verrà </w:t>
      </w:r>
      <w:r w:rsidR="007E7299">
        <w:rPr>
          <w:lang w:eastAsia="en-US" w:bidi="en-US"/>
        </w:rPr>
        <w:t xml:space="preserve">effettuato il </w:t>
      </w:r>
      <w:r w:rsidR="006E0AC7">
        <w:rPr>
          <w:lang w:eastAsia="en-US" w:bidi="en-US"/>
        </w:rPr>
        <w:t>download</w:t>
      </w:r>
      <w:r w:rsidR="007E7299">
        <w:rPr>
          <w:lang w:eastAsia="en-US" w:bidi="en-US"/>
        </w:rPr>
        <w:t xml:space="preserve"> delle informazioni di riepilogo dell’istruttoria presenti nella pagina “Dettaglio Istruttoria”, permettendo all’operatore di scaricare i dettagli della pratica mostrati a Front-End.</w:t>
      </w:r>
    </w:p>
    <w:p w14:paraId="415790E2" w14:textId="6FFC3A80" w:rsidR="00CD4F17" w:rsidRDefault="00CD4F17" w:rsidP="00CD4F17">
      <w:pPr>
        <w:spacing w:after="0"/>
        <w:jc w:val="both"/>
        <w:rPr>
          <w:lang w:eastAsia="en-US" w:bidi="en-US"/>
        </w:rPr>
      </w:pPr>
      <w:r>
        <w:rPr>
          <w:lang w:eastAsia="en-US" w:bidi="en-US"/>
        </w:rPr>
        <w:t>Al click su uno dei link dei documenti dell’istruttoria, l’</w:t>
      </w:r>
      <w:proofErr w:type="spellStart"/>
      <w:r>
        <w:rPr>
          <w:lang w:eastAsia="en-US" w:bidi="en-US"/>
        </w:rPr>
        <w:t>OperatoreIstruttore</w:t>
      </w:r>
      <w:proofErr w:type="spellEnd"/>
      <w:r>
        <w:rPr>
          <w:lang w:eastAsia="en-US" w:bidi="en-US"/>
        </w:rPr>
        <w:t xml:space="preserve"> potrà scaricare il singolo documento allegato all’istruttoria, </w:t>
      </w:r>
      <w:r w:rsidR="00FD7256">
        <w:rPr>
          <w:lang w:eastAsia="en-US" w:bidi="en-US"/>
        </w:rPr>
        <w:t>tramite</w:t>
      </w:r>
      <w:r>
        <w:rPr>
          <w:lang w:eastAsia="en-US" w:bidi="en-US"/>
        </w:rPr>
        <w:t xml:space="preserve"> l’e-service </w:t>
      </w:r>
      <w:proofErr w:type="spellStart"/>
      <w:r w:rsidRPr="00126F01">
        <w:rPr>
          <w:lang w:eastAsia="en-US" w:bidi="en-US"/>
        </w:rPr>
        <w:t>instance_document</w:t>
      </w:r>
      <w:proofErr w:type="spellEnd"/>
      <w:r w:rsidRPr="00E04447">
        <w:rPr>
          <w:lang w:eastAsia="en-US" w:bidi="en-US"/>
        </w:rPr>
        <w:t>,</w:t>
      </w:r>
      <w:r>
        <w:rPr>
          <w:lang w:eastAsia="en-US" w:bidi="en-US"/>
        </w:rPr>
        <w:t xml:space="preserve"> reso disponibile dal BO </w:t>
      </w:r>
      <w:r w:rsidR="00E15684">
        <w:rPr>
          <w:lang w:eastAsia="en-US" w:bidi="en-US"/>
        </w:rPr>
        <w:t>SUAP</w:t>
      </w:r>
      <w:r>
        <w:rPr>
          <w:lang w:eastAsia="en-US" w:bidi="en-US"/>
        </w:rPr>
        <w:t>.</w:t>
      </w:r>
    </w:p>
    <w:p w14:paraId="0E0EA9F0" w14:textId="77777777" w:rsidR="00CD4F17" w:rsidRPr="00CF1EEA" w:rsidRDefault="00CD4F17" w:rsidP="000D0090">
      <w:pPr>
        <w:spacing w:after="0"/>
        <w:jc w:val="both"/>
        <w:rPr>
          <w:lang w:eastAsia="en-US" w:bidi="en-US"/>
        </w:rPr>
      </w:pPr>
    </w:p>
    <w:p w14:paraId="035A681A" w14:textId="6EF15536" w:rsidR="00365217" w:rsidRDefault="00F1380C">
      <w:pPr>
        <w:pStyle w:val="Livello4"/>
        <w:numPr>
          <w:ilvl w:val="4"/>
          <w:numId w:val="10"/>
        </w:numPr>
      </w:pPr>
      <w:bookmarkStart w:id="113" w:name="_Toc144312746"/>
      <w:r>
        <w:t>RFC</w:t>
      </w:r>
      <w:r>
        <w:fldChar w:fldCharType="begin"/>
      </w:r>
      <w:r>
        <w:instrText xml:space="preserve"> SEQ requisito \n \# "000" \* MERGEFORMAT \* MERGEFORMAT </w:instrText>
      </w:r>
      <w:r>
        <w:fldChar w:fldCharType="separate"/>
      </w:r>
      <w:r w:rsidR="00FC7953">
        <w:rPr>
          <w:noProof/>
        </w:rPr>
        <w:t>022</w:t>
      </w:r>
      <w:r>
        <w:fldChar w:fldCharType="end"/>
      </w:r>
      <w:r w:rsidR="00365217">
        <w:t xml:space="preserve">: </w:t>
      </w:r>
      <w:bookmarkStart w:id="114" w:name="Richiesta_Int_Sc_2"/>
      <w:r w:rsidR="00365217">
        <w:t>Richiesta di integrazione</w:t>
      </w:r>
      <w:bookmarkEnd w:id="113"/>
      <w:bookmarkEnd w:id="114"/>
    </w:p>
    <w:p w14:paraId="127EEB05" w14:textId="3A5D41C1" w:rsidR="009630F2" w:rsidRPr="00C10F01" w:rsidRDefault="009630F2" w:rsidP="009630F2">
      <w:pPr>
        <w:spacing w:after="0"/>
        <w:jc w:val="both"/>
        <w:rPr>
          <w:lang w:eastAsia="en-US" w:bidi="en-US"/>
        </w:rPr>
      </w:pPr>
      <w:r w:rsidRPr="00C10F01">
        <w:rPr>
          <w:lang w:eastAsia="en-US" w:bidi="en-US"/>
        </w:rPr>
        <w:t xml:space="preserve">Opzionalmente, </w:t>
      </w:r>
      <w:r w:rsidRPr="00F0668A">
        <w:rPr>
          <w:bCs/>
          <w:lang w:eastAsia="en-US" w:bidi="en-US"/>
        </w:rPr>
        <w:t>l’</w:t>
      </w:r>
      <w:proofErr w:type="spellStart"/>
      <w:r w:rsidRPr="00126F01">
        <w:rPr>
          <w:bCs/>
          <w:lang w:eastAsia="en-US" w:bidi="en-US"/>
        </w:rPr>
        <w:t>OperatoreIstruttore</w:t>
      </w:r>
      <w:proofErr w:type="spellEnd"/>
      <w:r w:rsidRPr="00C10F01">
        <w:rPr>
          <w:lang w:eastAsia="en-US" w:bidi="en-US"/>
        </w:rPr>
        <w:t xml:space="preserve"> potrà ritenere opportuno procedere con una richiesta di integrazione da inoltrare al BO </w:t>
      </w:r>
      <w:r w:rsidR="004B35F5">
        <w:rPr>
          <w:lang w:eastAsia="en-US" w:bidi="en-US"/>
        </w:rPr>
        <w:t>SUAP</w:t>
      </w:r>
      <w:r w:rsidRPr="00C10F01">
        <w:rPr>
          <w:lang w:eastAsia="en-US" w:bidi="en-US"/>
        </w:rPr>
        <w:t xml:space="preserve">, che potrà richiedere solo una (1) volta. </w:t>
      </w:r>
    </w:p>
    <w:p w14:paraId="2A0AE3AD" w14:textId="626FFC58" w:rsidR="009630F2" w:rsidRPr="00C10F01" w:rsidRDefault="009630F2" w:rsidP="00654DEB">
      <w:pPr>
        <w:spacing w:after="0"/>
        <w:jc w:val="both"/>
        <w:rPr>
          <w:lang w:eastAsia="en-US" w:bidi="en-US"/>
        </w:rPr>
      </w:pPr>
      <w:r w:rsidRPr="00C10F01">
        <w:rPr>
          <w:lang w:eastAsia="en-US" w:bidi="en-US"/>
        </w:rPr>
        <w:t>Qualora si rendesse necessario richiedere delle integrazioni, l’</w:t>
      </w:r>
      <w:proofErr w:type="spellStart"/>
      <w:r w:rsidRPr="00C10F01">
        <w:rPr>
          <w:lang w:eastAsia="en-US" w:bidi="en-US"/>
        </w:rPr>
        <w:t>OperatoreIstruttore</w:t>
      </w:r>
      <w:proofErr w:type="spellEnd"/>
      <w:r w:rsidRPr="00C10F01">
        <w:rPr>
          <w:lang w:eastAsia="en-US" w:bidi="en-US"/>
        </w:rPr>
        <w:t xml:space="preserve"> dovrà inoltrare la richiesta di integrazione entro il </w:t>
      </w:r>
      <w:r>
        <w:rPr>
          <w:lang w:eastAsia="en-US" w:bidi="en-US"/>
        </w:rPr>
        <w:t>TTL</w:t>
      </w:r>
      <w:r w:rsidRPr="00C10F01">
        <w:rPr>
          <w:lang w:eastAsia="en-US" w:bidi="en-US"/>
        </w:rPr>
        <w:t xml:space="preserve"> (</w:t>
      </w:r>
      <w:r w:rsidRPr="00F0668A">
        <w:rPr>
          <w:lang w:eastAsia="en-US" w:bidi="en-US"/>
        </w:rPr>
        <w:t xml:space="preserve">restituito dal campo </w:t>
      </w:r>
      <w:proofErr w:type="spellStart"/>
      <w:r w:rsidRPr="00F0668A">
        <w:rPr>
          <w:i/>
          <w:iCs/>
          <w:lang w:eastAsia="en-US" w:bidi="en-US"/>
        </w:rPr>
        <w:t>max_integration_request</w:t>
      </w:r>
      <w:proofErr w:type="spellEnd"/>
      <w:r w:rsidRPr="00F0668A">
        <w:rPr>
          <w:lang w:eastAsia="en-US" w:bidi="en-US"/>
        </w:rPr>
        <w:t xml:space="preserve">, all’interno dell’oggetto </w:t>
      </w:r>
      <w:r w:rsidRPr="00126F01">
        <w:rPr>
          <w:lang w:eastAsia="en-US" w:bidi="en-US"/>
        </w:rPr>
        <w:t>times</w:t>
      </w:r>
      <w:r w:rsidRPr="00F0668A">
        <w:rPr>
          <w:lang w:eastAsia="en-US" w:bidi="en-US"/>
        </w:rPr>
        <w:t xml:space="preserve"> restituito dall’</w:t>
      </w:r>
      <w:proofErr w:type="spellStart"/>
      <w:r w:rsidRPr="00126F01">
        <w:rPr>
          <w:lang w:eastAsia="en-US" w:bidi="en-US"/>
        </w:rPr>
        <w:t>instance_descriptor</w:t>
      </w:r>
      <w:proofErr w:type="spellEnd"/>
      <w:r w:rsidRPr="00F0668A">
        <w:rPr>
          <w:lang w:eastAsia="en-US" w:bidi="en-US"/>
        </w:rPr>
        <w:t xml:space="preserve">) </w:t>
      </w:r>
      <w:r w:rsidRPr="00C10F01">
        <w:rPr>
          <w:lang w:eastAsia="en-US" w:bidi="en-US"/>
        </w:rPr>
        <w:t>e</w:t>
      </w:r>
      <w:r w:rsidR="007F1288">
        <w:rPr>
          <w:lang w:eastAsia="en-US" w:bidi="en-US"/>
        </w:rPr>
        <w:t>,</w:t>
      </w:r>
      <w:r w:rsidRPr="00C10F01">
        <w:rPr>
          <w:lang w:eastAsia="en-US" w:bidi="en-US"/>
        </w:rPr>
        <w:t xml:space="preserve"> dunque, potranno verificarsi </w:t>
      </w:r>
      <w:r w:rsidR="00D76707">
        <w:rPr>
          <w:lang w:eastAsia="en-US" w:bidi="en-US"/>
        </w:rPr>
        <w:t>le seguenti casistiche</w:t>
      </w:r>
      <w:r w:rsidRPr="00C10F01">
        <w:rPr>
          <w:lang w:eastAsia="en-US" w:bidi="en-US"/>
        </w:rPr>
        <w:t>:</w:t>
      </w:r>
    </w:p>
    <w:p w14:paraId="7ECD3AE9" w14:textId="77777777" w:rsidR="009630F2" w:rsidRPr="00C10F01" w:rsidRDefault="009630F2">
      <w:pPr>
        <w:pStyle w:val="Paragrafoelenco"/>
        <w:numPr>
          <w:ilvl w:val="0"/>
          <w:numId w:val="29"/>
        </w:numPr>
        <w:spacing w:after="0"/>
        <w:ind w:left="993"/>
        <w:jc w:val="both"/>
        <w:rPr>
          <w:lang w:eastAsia="en-US" w:bidi="en-US"/>
        </w:rPr>
      </w:pPr>
      <w:r w:rsidRPr="00C10F01">
        <w:rPr>
          <w:u w:val="single"/>
          <w:lang w:eastAsia="en-US" w:bidi="en-US"/>
        </w:rPr>
        <w:t xml:space="preserve">La richiesta d’integrazione </w:t>
      </w:r>
      <w:r w:rsidRPr="00C10F01">
        <w:rPr>
          <w:b/>
          <w:u w:val="single"/>
          <w:lang w:eastAsia="en-US" w:bidi="en-US"/>
        </w:rPr>
        <w:t>non</w:t>
      </w:r>
      <w:r w:rsidRPr="00C10F01">
        <w:rPr>
          <w:u w:val="single"/>
          <w:lang w:eastAsia="en-US" w:bidi="en-US"/>
        </w:rPr>
        <w:t xml:space="preserve"> </w:t>
      </w:r>
      <w:r w:rsidRPr="00C10F01">
        <w:rPr>
          <w:b/>
          <w:u w:val="single"/>
          <w:lang w:eastAsia="en-US" w:bidi="en-US"/>
        </w:rPr>
        <w:t>avverrà</w:t>
      </w:r>
      <w:r w:rsidRPr="00C10F01">
        <w:rPr>
          <w:u w:val="single"/>
          <w:lang w:eastAsia="en-US" w:bidi="en-US"/>
        </w:rPr>
        <w:t xml:space="preserve"> </w:t>
      </w:r>
      <w:r w:rsidRPr="00C10F01">
        <w:rPr>
          <w:b/>
          <w:u w:val="single"/>
          <w:lang w:eastAsia="en-US" w:bidi="en-US"/>
        </w:rPr>
        <w:t>entro</w:t>
      </w:r>
      <w:r w:rsidRPr="00C10F01">
        <w:rPr>
          <w:u w:val="single"/>
          <w:lang w:eastAsia="en-US" w:bidi="en-US"/>
        </w:rPr>
        <w:t xml:space="preserve"> </w:t>
      </w:r>
      <w:r w:rsidRPr="002E25F0">
        <w:rPr>
          <w:bCs/>
          <w:u w:val="single"/>
          <w:lang w:eastAsia="en-US" w:bidi="en-US"/>
        </w:rPr>
        <w:t>il</w:t>
      </w:r>
      <w:r w:rsidRPr="00C10F01">
        <w:rPr>
          <w:u w:val="single"/>
          <w:lang w:eastAsia="en-US" w:bidi="en-US"/>
        </w:rPr>
        <w:t xml:space="preserve"> </w:t>
      </w:r>
      <w:r w:rsidRPr="00C10F01">
        <w:rPr>
          <w:b/>
          <w:u w:val="single"/>
          <w:lang w:eastAsia="en-US" w:bidi="en-US"/>
        </w:rPr>
        <w:t>TTL</w:t>
      </w:r>
      <w:r w:rsidRPr="00C10F01">
        <w:rPr>
          <w:lang w:eastAsia="en-US" w:bidi="en-US"/>
        </w:rPr>
        <w:t xml:space="preserve">: il </w:t>
      </w:r>
      <w:proofErr w:type="spellStart"/>
      <w:r w:rsidRPr="00C10F01">
        <w:rPr>
          <w:lang w:eastAsia="en-US" w:bidi="en-US"/>
        </w:rPr>
        <w:t>button</w:t>
      </w:r>
      <w:proofErr w:type="spellEnd"/>
      <w:r w:rsidRPr="00C10F01">
        <w:rPr>
          <w:lang w:eastAsia="en-US" w:bidi="en-US"/>
        </w:rPr>
        <w:t xml:space="preserve"> per richiedere l’integrazione verrà disabilitato; dunque, l’integrazione non potrà più essere richiesta. </w:t>
      </w:r>
    </w:p>
    <w:p w14:paraId="2259FF66" w14:textId="77777777" w:rsidR="009630F2" w:rsidRDefault="009630F2">
      <w:pPr>
        <w:pStyle w:val="Paragrafoelenco"/>
        <w:numPr>
          <w:ilvl w:val="0"/>
          <w:numId w:val="29"/>
        </w:numPr>
        <w:spacing w:after="0"/>
        <w:ind w:left="993"/>
        <w:jc w:val="both"/>
        <w:rPr>
          <w:lang w:eastAsia="en-US" w:bidi="en-US"/>
        </w:rPr>
      </w:pPr>
      <w:r w:rsidRPr="00C10F01">
        <w:rPr>
          <w:u w:val="single"/>
          <w:lang w:eastAsia="en-US" w:bidi="en-US"/>
        </w:rPr>
        <w:t>La richiesta d’integrazione</w:t>
      </w:r>
      <w:r w:rsidRPr="00C10F01">
        <w:rPr>
          <w:b/>
          <w:u w:val="single"/>
          <w:lang w:eastAsia="en-US" w:bidi="en-US"/>
        </w:rPr>
        <w:t xml:space="preserve"> avverrà entro </w:t>
      </w:r>
      <w:r w:rsidRPr="002E25F0">
        <w:rPr>
          <w:bCs/>
          <w:u w:val="single"/>
          <w:lang w:eastAsia="en-US" w:bidi="en-US"/>
        </w:rPr>
        <w:t>il</w:t>
      </w:r>
      <w:r w:rsidRPr="00C10F01">
        <w:rPr>
          <w:b/>
          <w:u w:val="single"/>
          <w:lang w:eastAsia="en-US" w:bidi="en-US"/>
        </w:rPr>
        <w:t xml:space="preserve"> TTL</w:t>
      </w:r>
      <w:r w:rsidRPr="00C10F01">
        <w:rPr>
          <w:lang w:eastAsia="en-US" w:bidi="en-US"/>
        </w:rPr>
        <w:t>: al click sulla CTA “Richiedi integrazione”, sarà mostrata una modale formata da</w:t>
      </w:r>
      <w:r>
        <w:rPr>
          <w:lang w:eastAsia="en-US" w:bidi="en-US"/>
        </w:rPr>
        <w:t>:</w:t>
      </w:r>
      <w:r w:rsidRPr="00C10F01">
        <w:rPr>
          <w:lang w:eastAsia="en-US" w:bidi="en-US"/>
        </w:rPr>
        <w:t xml:space="preserve"> </w:t>
      </w:r>
    </w:p>
    <w:p w14:paraId="71A79E2E" w14:textId="5F62C764" w:rsidR="009630F2" w:rsidRDefault="00DE2069">
      <w:pPr>
        <w:pStyle w:val="Paragrafoelenco"/>
        <w:numPr>
          <w:ilvl w:val="1"/>
          <w:numId w:val="104"/>
        </w:numPr>
        <w:spacing w:after="0"/>
        <w:ind w:left="1701"/>
        <w:jc w:val="both"/>
        <w:rPr>
          <w:lang w:eastAsia="en-US" w:bidi="en-US"/>
        </w:rPr>
      </w:pPr>
      <w:r>
        <w:rPr>
          <w:lang w:eastAsia="en-US" w:bidi="en-US"/>
        </w:rPr>
        <w:t>C</w:t>
      </w:r>
      <w:r w:rsidR="009630F2" w:rsidRPr="00C10F01">
        <w:rPr>
          <w:lang w:eastAsia="en-US" w:bidi="en-US"/>
        </w:rPr>
        <w:t xml:space="preserve">ampo </w:t>
      </w:r>
      <w:r>
        <w:rPr>
          <w:lang w:eastAsia="en-US" w:bidi="en-US"/>
        </w:rPr>
        <w:t>“N</w:t>
      </w:r>
      <w:r w:rsidR="009630F2" w:rsidRPr="00C10F01">
        <w:rPr>
          <w:lang w:eastAsia="en-US" w:bidi="en-US"/>
        </w:rPr>
        <w:t>ote</w:t>
      </w:r>
      <w:r>
        <w:rPr>
          <w:lang w:eastAsia="en-US" w:bidi="en-US"/>
        </w:rPr>
        <w:t>”</w:t>
      </w:r>
      <w:r w:rsidR="005347D1">
        <w:rPr>
          <w:lang w:eastAsia="en-US" w:bidi="en-US"/>
        </w:rPr>
        <w:t>,</w:t>
      </w:r>
      <w:r w:rsidR="009630F2" w:rsidRPr="00C10F01">
        <w:rPr>
          <w:lang w:eastAsia="en-US" w:bidi="en-US"/>
        </w:rPr>
        <w:t xml:space="preserve"> che consentirà all’</w:t>
      </w:r>
      <w:proofErr w:type="spellStart"/>
      <w:r w:rsidR="009630F2" w:rsidRPr="00C10F01">
        <w:rPr>
          <w:b/>
          <w:bCs/>
          <w:lang w:eastAsia="en-US" w:bidi="en-US"/>
        </w:rPr>
        <w:t>OperatoreIstruttore</w:t>
      </w:r>
      <w:proofErr w:type="spellEnd"/>
      <w:r w:rsidR="009630F2" w:rsidRPr="00C10F01">
        <w:rPr>
          <w:b/>
          <w:bCs/>
          <w:lang w:eastAsia="en-US" w:bidi="en-US"/>
        </w:rPr>
        <w:t xml:space="preserve"> </w:t>
      </w:r>
      <w:r w:rsidR="009630F2" w:rsidRPr="00C10F01">
        <w:rPr>
          <w:lang w:eastAsia="en-US" w:bidi="en-US"/>
        </w:rPr>
        <w:t>di inserire le motivazioni della richiesta di integrazione</w:t>
      </w:r>
      <w:r w:rsidR="005347D1">
        <w:rPr>
          <w:lang w:eastAsia="en-US" w:bidi="en-US"/>
        </w:rPr>
        <w:t>;</w:t>
      </w:r>
    </w:p>
    <w:p w14:paraId="466C3868" w14:textId="404A11B3" w:rsidR="009630F2" w:rsidRDefault="00DE2069">
      <w:pPr>
        <w:pStyle w:val="Paragrafoelenco"/>
        <w:numPr>
          <w:ilvl w:val="1"/>
          <w:numId w:val="104"/>
        </w:numPr>
        <w:spacing w:after="0"/>
        <w:ind w:left="1701"/>
        <w:jc w:val="both"/>
        <w:rPr>
          <w:lang w:eastAsia="en-US" w:bidi="en-US"/>
        </w:rPr>
      </w:pPr>
      <w:r>
        <w:rPr>
          <w:lang w:eastAsia="en-US" w:bidi="en-US"/>
        </w:rPr>
        <w:t>C</w:t>
      </w:r>
      <w:r w:rsidR="009630F2" w:rsidRPr="00C10F01">
        <w:rPr>
          <w:lang w:eastAsia="en-US" w:bidi="en-US"/>
        </w:rPr>
        <w:t>ampo allegato in cui potrà caricare un documento</w:t>
      </w:r>
      <w:r w:rsidR="005347D1">
        <w:rPr>
          <w:lang w:eastAsia="en-US" w:bidi="en-US"/>
        </w:rPr>
        <w:t>;</w:t>
      </w:r>
    </w:p>
    <w:p w14:paraId="40BCC4A0" w14:textId="5E42D623" w:rsidR="009630F2" w:rsidRDefault="009630F2">
      <w:pPr>
        <w:pStyle w:val="Paragrafoelenco"/>
        <w:numPr>
          <w:ilvl w:val="1"/>
          <w:numId w:val="104"/>
        </w:numPr>
        <w:spacing w:after="0"/>
        <w:ind w:left="1701"/>
        <w:jc w:val="both"/>
        <w:rPr>
          <w:lang w:eastAsia="en-US" w:bidi="en-US"/>
        </w:rPr>
      </w:pPr>
      <w:r w:rsidRPr="00C10F01">
        <w:rPr>
          <w:lang w:eastAsia="en-US" w:bidi="en-US"/>
        </w:rPr>
        <w:t xml:space="preserve">Text Box in cui potrà inserire il numero di protocollo. </w:t>
      </w:r>
    </w:p>
    <w:p w14:paraId="24CFF59C" w14:textId="2E23E68A" w:rsidR="009630F2" w:rsidRDefault="009630F2" w:rsidP="00126F01">
      <w:pPr>
        <w:pStyle w:val="Paragrafoelenco"/>
        <w:spacing w:after="0"/>
        <w:ind w:left="993"/>
        <w:jc w:val="both"/>
        <w:rPr>
          <w:rStyle w:val="ui-provider"/>
        </w:rPr>
      </w:pPr>
      <w:r w:rsidRPr="00C10F01">
        <w:rPr>
          <w:lang w:eastAsia="en-US" w:bidi="en-US"/>
        </w:rPr>
        <w:t>Saranno presenti, inoltre, la CTA “Annulla” e la CTA “Invia”. Al click sulla CTA “Annulla”, l’</w:t>
      </w:r>
      <w:proofErr w:type="spellStart"/>
      <w:r w:rsidRPr="00C10F01">
        <w:rPr>
          <w:lang w:eastAsia="en-US" w:bidi="en-US"/>
        </w:rPr>
        <w:t>OperatoreIstruttore</w:t>
      </w:r>
      <w:proofErr w:type="spellEnd"/>
      <w:r w:rsidRPr="00C10F01">
        <w:rPr>
          <w:lang w:eastAsia="en-US" w:bidi="en-US"/>
        </w:rPr>
        <w:t xml:space="preserve"> </w:t>
      </w:r>
      <w:r w:rsidR="002F36B4">
        <w:rPr>
          <w:lang w:eastAsia="en-US" w:bidi="en-US"/>
        </w:rPr>
        <w:t>sarà rediretto</w:t>
      </w:r>
      <w:r w:rsidRPr="00C10F01">
        <w:rPr>
          <w:lang w:eastAsia="en-US" w:bidi="en-US"/>
        </w:rPr>
        <w:t xml:space="preserve"> nuovamente sulla sua pagina “Dettaglio istruttoria”</w:t>
      </w:r>
      <w:r w:rsidR="000072C1">
        <w:rPr>
          <w:lang w:eastAsia="en-US" w:bidi="en-US"/>
        </w:rPr>
        <w:t xml:space="preserve"> </w:t>
      </w:r>
      <w:r w:rsidR="000072C1" w:rsidRPr="009D7603">
        <w:rPr>
          <w:lang w:eastAsia="en-US" w:bidi="en-US"/>
        </w:rPr>
        <w:t xml:space="preserve">senza </w:t>
      </w:r>
      <w:r w:rsidR="000072C1">
        <w:rPr>
          <w:lang w:eastAsia="en-US" w:bidi="en-US"/>
        </w:rPr>
        <w:t>variazioni</w:t>
      </w:r>
      <w:r w:rsidR="000072C1" w:rsidRPr="009D7603">
        <w:rPr>
          <w:lang w:eastAsia="en-US" w:bidi="en-US"/>
        </w:rPr>
        <w:t xml:space="preserve"> per l’istruttoria in </w:t>
      </w:r>
      <w:r w:rsidR="000072C1" w:rsidRPr="00FE3448">
        <w:rPr>
          <w:lang w:eastAsia="en-US" w:bidi="en-US"/>
        </w:rPr>
        <w:t>essere</w:t>
      </w:r>
      <w:r w:rsidRPr="00C10F01">
        <w:rPr>
          <w:lang w:eastAsia="en-US" w:bidi="en-US"/>
        </w:rPr>
        <w:t>. Al click sulla CTA “Invia”, l’</w:t>
      </w:r>
      <w:proofErr w:type="spellStart"/>
      <w:r w:rsidRPr="00C10F01">
        <w:rPr>
          <w:lang w:eastAsia="en-US" w:bidi="en-US"/>
        </w:rPr>
        <w:t>OperatoreIstruttore</w:t>
      </w:r>
      <w:proofErr w:type="spellEnd"/>
      <w:r w:rsidRPr="00C10F01">
        <w:rPr>
          <w:lang w:eastAsia="en-US" w:bidi="en-US"/>
        </w:rPr>
        <w:t xml:space="preserve"> visualizzerà </w:t>
      </w:r>
      <w:r w:rsidRPr="00C10F01">
        <w:rPr>
          <w:rStyle w:val="ui-provider"/>
        </w:rPr>
        <w:t xml:space="preserve">un </w:t>
      </w:r>
      <w:r w:rsidRPr="00C10F01">
        <w:rPr>
          <w:rStyle w:val="ui-provider"/>
        </w:rPr>
        <w:lastRenderedPageBreak/>
        <w:t xml:space="preserve">pop-up che notificherà l’avvenuto invio della richiesta di integrazione al BO Suap </w:t>
      </w:r>
      <w:r w:rsidR="00FD7256">
        <w:rPr>
          <w:rStyle w:val="ui-provider"/>
        </w:rPr>
        <w:t>tramite</w:t>
      </w:r>
      <w:r w:rsidRPr="00C10F01">
        <w:rPr>
          <w:rStyle w:val="ui-provider"/>
        </w:rPr>
        <w:t xml:space="preserve"> l’e-service </w:t>
      </w:r>
      <w:proofErr w:type="spellStart"/>
      <w:r w:rsidRPr="00126F01">
        <w:rPr>
          <w:rStyle w:val="ui-provider"/>
        </w:rPr>
        <w:t>request_integration</w:t>
      </w:r>
      <w:proofErr w:type="spellEnd"/>
      <w:r w:rsidRPr="00C10F01">
        <w:rPr>
          <w:rStyle w:val="ui-provider"/>
        </w:rPr>
        <w:t xml:space="preserve">. </w:t>
      </w:r>
      <w:r w:rsidRPr="00C10F01">
        <w:rPr>
          <w:lang w:eastAsia="en-US" w:bidi="en-US"/>
        </w:rPr>
        <w:t>Alla chiusura del pop-up, l’</w:t>
      </w:r>
      <w:proofErr w:type="spellStart"/>
      <w:r w:rsidRPr="00C10F01">
        <w:rPr>
          <w:lang w:eastAsia="en-US" w:bidi="en-US"/>
        </w:rPr>
        <w:t>OperatoreIstruttore</w:t>
      </w:r>
      <w:proofErr w:type="spellEnd"/>
      <w:r w:rsidRPr="00C10F01">
        <w:rPr>
          <w:lang w:eastAsia="en-US" w:bidi="en-US"/>
        </w:rPr>
        <w:t xml:space="preserve"> </w:t>
      </w:r>
      <w:r w:rsidR="002F36B4">
        <w:rPr>
          <w:lang w:eastAsia="en-US" w:bidi="en-US"/>
        </w:rPr>
        <w:t>sarà rediretto</w:t>
      </w:r>
      <w:r w:rsidRPr="00C10F01">
        <w:rPr>
          <w:lang w:eastAsia="en-US" w:bidi="en-US"/>
        </w:rPr>
        <w:t xml:space="preserve"> nuovamente sulla sua pagina “Dettaglio istruttoria” in cui non sarà più presente la CTA “Richiedi integrazione” e vi sarà una sezione informativa contenente i dettagli della richiesta di integrazione.</w:t>
      </w:r>
      <w:r w:rsidRPr="00C10F01">
        <w:rPr>
          <w:rStyle w:val="ui-provider"/>
        </w:rPr>
        <w:t xml:space="preserve"> </w:t>
      </w:r>
    </w:p>
    <w:p w14:paraId="1CE866FB" w14:textId="77777777" w:rsidR="00F24522" w:rsidRPr="00C10F01" w:rsidRDefault="00F24522" w:rsidP="009630F2">
      <w:pPr>
        <w:pStyle w:val="Paragrafoelenco"/>
        <w:spacing w:after="0"/>
        <w:ind w:left="1068"/>
        <w:jc w:val="both"/>
        <w:rPr>
          <w:lang w:eastAsia="en-US" w:bidi="en-US"/>
        </w:rPr>
      </w:pPr>
    </w:p>
    <w:p w14:paraId="7A13DE0B" w14:textId="355AEBD9" w:rsidR="00F24522" w:rsidRDefault="00F24522" w:rsidP="00F24522">
      <w:pPr>
        <w:spacing w:after="0"/>
        <w:jc w:val="both"/>
        <w:rPr>
          <w:lang w:eastAsia="en-US" w:bidi="en-US"/>
        </w:rPr>
      </w:pPr>
      <w:r>
        <w:rPr>
          <w:lang w:eastAsia="en-US" w:bidi="en-US"/>
        </w:rPr>
        <w:t xml:space="preserve">A seguito dell’invio al BO </w:t>
      </w:r>
      <w:r w:rsidR="004B35F5">
        <w:rPr>
          <w:lang w:eastAsia="en-US" w:bidi="en-US"/>
        </w:rPr>
        <w:t xml:space="preserve">SUAP </w:t>
      </w:r>
      <w:r>
        <w:rPr>
          <w:lang w:eastAsia="en-US" w:bidi="en-US"/>
        </w:rPr>
        <w:t>della richiesta d’integrazione, potranno verificarsi le seguenti casistiche:</w:t>
      </w:r>
    </w:p>
    <w:p w14:paraId="673A4BBF" w14:textId="5275EF0E" w:rsidR="00F24522" w:rsidRPr="00586D34" w:rsidRDefault="00F24522">
      <w:pPr>
        <w:pStyle w:val="Paragrafoelenco"/>
        <w:numPr>
          <w:ilvl w:val="1"/>
          <w:numId w:val="105"/>
        </w:numPr>
        <w:spacing w:after="0"/>
        <w:jc w:val="both"/>
        <w:rPr>
          <w:lang w:eastAsia="en-US" w:bidi="en-US"/>
        </w:rPr>
      </w:pPr>
      <w:r w:rsidRPr="00C344D8">
        <w:rPr>
          <w:b/>
          <w:bCs/>
          <w:u w:val="single"/>
          <w:lang w:eastAsia="en-US" w:bidi="en-US"/>
        </w:rPr>
        <w:t>Scadenza</w:t>
      </w:r>
      <w:r>
        <w:rPr>
          <w:u w:val="single"/>
          <w:lang w:eastAsia="en-US" w:bidi="en-US"/>
        </w:rPr>
        <w:t xml:space="preserve"> del </w:t>
      </w:r>
      <w:r w:rsidRPr="00C344D8">
        <w:rPr>
          <w:b/>
          <w:bCs/>
          <w:u w:val="single"/>
          <w:lang w:eastAsia="en-US" w:bidi="en-US"/>
        </w:rPr>
        <w:t>tempo</w:t>
      </w:r>
      <w:r>
        <w:rPr>
          <w:u w:val="single"/>
          <w:lang w:eastAsia="en-US" w:bidi="en-US"/>
        </w:rPr>
        <w:t xml:space="preserve"> di integrazione previsto per l’operatore </w:t>
      </w:r>
      <w:r w:rsidRPr="00C344D8">
        <w:rPr>
          <w:b/>
          <w:bCs/>
          <w:u w:val="single"/>
          <w:lang w:eastAsia="en-US" w:bidi="en-US"/>
        </w:rPr>
        <w:t>SUAP</w:t>
      </w:r>
      <w:r w:rsidRPr="00586D34">
        <w:rPr>
          <w:lang w:eastAsia="en-US" w:bidi="en-US"/>
        </w:rPr>
        <w:t xml:space="preserve">: </w:t>
      </w:r>
      <w:r>
        <w:rPr>
          <w:lang w:eastAsia="en-US" w:bidi="en-US"/>
        </w:rPr>
        <w:t xml:space="preserve">il </w:t>
      </w:r>
      <w:r w:rsidRPr="00AB1CF7">
        <w:rPr>
          <w:bCs/>
          <w:lang w:eastAsia="en-US" w:bidi="en-US"/>
        </w:rPr>
        <w:t>Back-Office SUAP</w:t>
      </w:r>
      <w:r>
        <w:rPr>
          <w:bCs/>
          <w:lang w:eastAsia="en-US" w:bidi="en-US"/>
        </w:rPr>
        <w:t>,</w:t>
      </w:r>
      <w:r w:rsidRPr="00AB1CF7">
        <w:rPr>
          <w:bCs/>
          <w:lang w:eastAsia="en-US" w:bidi="en-US"/>
        </w:rPr>
        <w:t xml:space="preserve"> con il path post:/</w:t>
      </w:r>
      <w:proofErr w:type="spellStart"/>
      <w:r w:rsidRPr="00AB1CF7">
        <w:rPr>
          <w:bCs/>
          <w:lang w:eastAsia="en-US" w:bidi="en-US"/>
        </w:rPr>
        <w:t>notify</w:t>
      </w:r>
      <w:proofErr w:type="spellEnd"/>
      <w:r w:rsidRPr="00AB1CF7">
        <w:rPr>
          <w:bCs/>
          <w:lang w:eastAsia="en-US" w:bidi="en-US"/>
        </w:rPr>
        <w:t xml:space="preserve"> dell’e-service </w:t>
      </w:r>
      <w:proofErr w:type="spellStart"/>
      <w:r>
        <w:rPr>
          <w:bCs/>
          <w:lang w:eastAsia="en-US" w:bidi="en-US"/>
        </w:rPr>
        <w:t>et</w:t>
      </w:r>
      <w:r w:rsidRPr="00AB1CF7">
        <w:rPr>
          <w:bCs/>
          <w:lang w:eastAsia="en-US" w:bidi="en-US"/>
        </w:rPr>
        <w:t>_to_</w:t>
      </w:r>
      <w:r>
        <w:rPr>
          <w:bCs/>
          <w:lang w:eastAsia="en-US" w:bidi="en-US"/>
        </w:rPr>
        <w:t>bo</w:t>
      </w:r>
      <w:proofErr w:type="spellEnd"/>
      <w:r>
        <w:rPr>
          <w:bCs/>
          <w:lang w:eastAsia="en-US" w:bidi="en-US"/>
        </w:rPr>
        <w:t xml:space="preserve">, inoltrerà alla Soluzione Sussidiaria l’evidenza dell’evento e, quest’ultima, lo notificherà </w:t>
      </w:r>
      <w:r w:rsidRPr="00586D34">
        <w:rPr>
          <w:lang w:eastAsia="en-US" w:bidi="en-US"/>
        </w:rPr>
        <w:t>all’Operatore Istruttore</w:t>
      </w:r>
      <w:r>
        <w:rPr>
          <w:lang w:eastAsia="en-US" w:bidi="en-US"/>
        </w:rPr>
        <w:t xml:space="preserve"> per la presa visione e </w:t>
      </w:r>
      <w:r w:rsidRPr="00586D34">
        <w:rPr>
          <w:lang w:eastAsia="en-US" w:bidi="en-US"/>
        </w:rPr>
        <w:t xml:space="preserve">lo stato </w:t>
      </w:r>
      <w:r w:rsidRPr="000A5E69">
        <w:rPr>
          <w:lang w:eastAsia="en-US" w:bidi="en-US"/>
        </w:rPr>
        <w:t>dell</w:t>
      </w:r>
      <w:r>
        <w:rPr>
          <w:lang w:eastAsia="en-US" w:bidi="en-US"/>
        </w:rPr>
        <w:t>’istruttoria</w:t>
      </w:r>
      <w:r w:rsidRPr="00586D34">
        <w:rPr>
          <w:lang w:eastAsia="en-US" w:bidi="en-US"/>
        </w:rPr>
        <w:t xml:space="preserve"> diventerà “</w:t>
      </w:r>
      <w:r>
        <w:rPr>
          <w:lang w:eastAsia="en-US" w:bidi="en-US"/>
        </w:rPr>
        <w:t>Diniego per assenza di integrazione</w:t>
      </w:r>
      <w:r w:rsidRPr="00586D34">
        <w:rPr>
          <w:lang w:eastAsia="en-US" w:bidi="en-US"/>
        </w:rPr>
        <w:t>”</w:t>
      </w:r>
      <w:r>
        <w:rPr>
          <w:lang w:eastAsia="en-US" w:bidi="en-US"/>
        </w:rPr>
        <w:t>;</w:t>
      </w:r>
    </w:p>
    <w:p w14:paraId="4278D30D" w14:textId="0485C0BF" w:rsidR="00F24522" w:rsidRPr="00ED58A3" w:rsidRDefault="00F24522">
      <w:pPr>
        <w:pStyle w:val="Paragrafoelenco"/>
        <w:numPr>
          <w:ilvl w:val="1"/>
          <w:numId w:val="105"/>
        </w:numPr>
        <w:spacing w:after="0"/>
        <w:jc w:val="both"/>
        <w:rPr>
          <w:lang w:eastAsia="en-US" w:bidi="en-US"/>
        </w:rPr>
      </w:pPr>
      <w:r>
        <w:rPr>
          <w:u w:val="single"/>
          <w:lang w:eastAsia="en-US" w:bidi="en-US"/>
        </w:rPr>
        <w:t xml:space="preserve">Avvenuta </w:t>
      </w:r>
      <w:r w:rsidRPr="00586D34">
        <w:rPr>
          <w:u w:val="single"/>
          <w:lang w:eastAsia="en-US" w:bidi="en-US"/>
        </w:rPr>
        <w:t xml:space="preserve">integrazione </w:t>
      </w:r>
      <w:r w:rsidRPr="00DD7EEF">
        <w:rPr>
          <w:b/>
          <w:u w:val="single"/>
          <w:lang w:eastAsia="en-US" w:bidi="en-US"/>
        </w:rPr>
        <w:t>entro</w:t>
      </w:r>
      <w:r w:rsidRPr="00586D34">
        <w:rPr>
          <w:u w:val="single"/>
          <w:lang w:eastAsia="en-US" w:bidi="en-US"/>
        </w:rPr>
        <w:t xml:space="preserve"> il </w:t>
      </w:r>
      <w:r w:rsidRPr="00DD7EEF">
        <w:rPr>
          <w:b/>
          <w:u w:val="single"/>
          <w:lang w:eastAsia="en-US" w:bidi="en-US"/>
        </w:rPr>
        <w:t>TTL</w:t>
      </w:r>
      <w:r w:rsidRPr="00ED58A3">
        <w:rPr>
          <w:lang w:eastAsia="en-US" w:bidi="en-US"/>
        </w:rPr>
        <w:t>: il</w:t>
      </w:r>
      <w:r w:rsidRPr="00AB1CF7">
        <w:rPr>
          <w:lang w:eastAsia="en-US" w:bidi="en-US"/>
        </w:rPr>
        <w:t xml:space="preserve"> Back-Office SUAP</w:t>
      </w:r>
      <w:r>
        <w:rPr>
          <w:lang w:eastAsia="en-US" w:bidi="en-US"/>
        </w:rPr>
        <w:t>,</w:t>
      </w:r>
      <w:r w:rsidRPr="00AB1CF7">
        <w:rPr>
          <w:lang w:eastAsia="en-US" w:bidi="en-US"/>
        </w:rPr>
        <w:t xml:space="preserve"> con il path post</w:t>
      </w:r>
      <w:r>
        <w:rPr>
          <w:lang w:eastAsia="en-US" w:bidi="en-US"/>
        </w:rPr>
        <w:t>:</w:t>
      </w:r>
      <w:r w:rsidRPr="00AB1CF7">
        <w:rPr>
          <w:lang w:eastAsia="en-US" w:bidi="en-US"/>
        </w:rPr>
        <w:t>/</w:t>
      </w:r>
      <w:proofErr w:type="spellStart"/>
      <w:r w:rsidRPr="00AB1CF7">
        <w:rPr>
          <w:lang w:eastAsia="en-US" w:bidi="en-US"/>
        </w:rPr>
        <w:t>send_instance</w:t>
      </w:r>
      <w:proofErr w:type="spellEnd"/>
      <w:r>
        <w:rPr>
          <w:lang w:eastAsia="en-US" w:bidi="en-US"/>
        </w:rPr>
        <w:t xml:space="preserve"> dell’e-service</w:t>
      </w:r>
      <w:r w:rsidRPr="00AB1CF7">
        <w:rPr>
          <w:lang w:eastAsia="en-US" w:bidi="en-US"/>
        </w:rPr>
        <w:t xml:space="preserve"> </w:t>
      </w:r>
      <w:proofErr w:type="spellStart"/>
      <w:r w:rsidRPr="00AB1CF7">
        <w:rPr>
          <w:lang w:eastAsia="en-US" w:bidi="en-US"/>
        </w:rPr>
        <w:t>et_to_bo</w:t>
      </w:r>
      <w:proofErr w:type="spellEnd"/>
      <w:r>
        <w:rPr>
          <w:lang w:eastAsia="en-US" w:bidi="en-US"/>
        </w:rPr>
        <w:t>,</w:t>
      </w:r>
      <w:r w:rsidRPr="00AB1CF7">
        <w:rPr>
          <w:lang w:eastAsia="en-US" w:bidi="en-US"/>
        </w:rPr>
        <w:t xml:space="preserve"> inoltrerà </w:t>
      </w:r>
      <w:r>
        <w:rPr>
          <w:bCs/>
          <w:lang w:eastAsia="en-US" w:bidi="en-US"/>
        </w:rPr>
        <w:t xml:space="preserve">alla Soluzione Sussidiaria </w:t>
      </w:r>
      <w:r w:rsidRPr="00AB1CF7">
        <w:rPr>
          <w:lang w:eastAsia="en-US" w:bidi="en-US"/>
        </w:rPr>
        <w:t>l’evidenza dell’evento e, quest’ultim</w:t>
      </w:r>
      <w:r>
        <w:rPr>
          <w:lang w:eastAsia="en-US" w:bidi="en-US"/>
        </w:rPr>
        <w:t>a</w:t>
      </w:r>
      <w:r w:rsidRPr="00AB1CF7">
        <w:rPr>
          <w:lang w:eastAsia="en-US" w:bidi="en-US"/>
        </w:rPr>
        <w:t xml:space="preserve">, lo </w:t>
      </w:r>
      <w:r>
        <w:rPr>
          <w:bCs/>
          <w:lang w:eastAsia="en-US" w:bidi="en-US"/>
        </w:rPr>
        <w:t xml:space="preserve">notificherà </w:t>
      </w:r>
      <w:r w:rsidRPr="00ED58A3">
        <w:rPr>
          <w:lang w:eastAsia="en-US" w:bidi="en-US"/>
        </w:rPr>
        <w:t>all’</w:t>
      </w:r>
      <w:proofErr w:type="spellStart"/>
      <w:r w:rsidRPr="00ED58A3">
        <w:rPr>
          <w:lang w:eastAsia="en-US" w:bidi="en-US"/>
        </w:rPr>
        <w:t>OperatoreIstruttore</w:t>
      </w:r>
      <w:proofErr w:type="spellEnd"/>
      <w:r>
        <w:rPr>
          <w:lang w:eastAsia="en-US" w:bidi="en-US"/>
        </w:rPr>
        <w:t xml:space="preserve">, </w:t>
      </w:r>
      <w:r w:rsidRPr="00ED58A3">
        <w:rPr>
          <w:lang w:eastAsia="en-US" w:bidi="en-US"/>
        </w:rPr>
        <w:t>i</w:t>
      </w:r>
      <w:r>
        <w:rPr>
          <w:lang w:eastAsia="en-US" w:bidi="en-US"/>
        </w:rPr>
        <w:t>l</w:t>
      </w:r>
      <w:r w:rsidRPr="00ED58A3">
        <w:rPr>
          <w:lang w:eastAsia="en-US" w:bidi="en-US"/>
        </w:rPr>
        <w:t xml:space="preserve"> qual</w:t>
      </w:r>
      <w:r>
        <w:rPr>
          <w:lang w:eastAsia="en-US" w:bidi="en-US"/>
        </w:rPr>
        <w:t xml:space="preserve">e </w:t>
      </w:r>
      <w:r w:rsidRPr="00ED58A3">
        <w:rPr>
          <w:lang w:eastAsia="en-US" w:bidi="en-US"/>
        </w:rPr>
        <w:t>provveder</w:t>
      </w:r>
      <w:r>
        <w:rPr>
          <w:lang w:eastAsia="en-US" w:bidi="en-US"/>
        </w:rPr>
        <w:t>à</w:t>
      </w:r>
      <w:r w:rsidRPr="00ED58A3">
        <w:rPr>
          <w:lang w:eastAsia="en-US" w:bidi="en-US"/>
        </w:rPr>
        <w:t xml:space="preserve"> a consultare l’integrazione pervenuta</w:t>
      </w:r>
      <w:r>
        <w:rPr>
          <w:lang w:eastAsia="en-US" w:bidi="en-US"/>
        </w:rPr>
        <w:t xml:space="preserve"> e proseguire con la lavorazione dell’istruttoria</w:t>
      </w:r>
      <w:r w:rsidRPr="00ED58A3">
        <w:rPr>
          <w:lang w:eastAsia="en-US" w:bidi="en-US"/>
        </w:rPr>
        <w:t>.</w:t>
      </w:r>
    </w:p>
    <w:p w14:paraId="1A521F94" w14:textId="77777777" w:rsidR="00F24522" w:rsidRDefault="00F24522" w:rsidP="00CB768E">
      <w:pPr>
        <w:spacing w:after="0"/>
        <w:jc w:val="both"/>
        <w:rPr>
          <w:lang w:eastAsia="en-US" w:bidi="en-US"/>
        </w:rPr>
      </w:pPr>
    </w:p>
    <w:p w14:paraId="70E9C1C9" w14:textId="4908E20B" w:rsidR="009630F2" w:rsidRDefault="00F1380C">
      <w:pPr>
        <w:pStyle w:val="Livello4"/>
        <w:numPr>
          <w:ilvl w:val="4"/>
          <w:numId w:val="10"/>
        </w:numPr>
      </w:pPr>
      <w:bookmarkStart w:id="115" w:name="_Toc144312747"/>
      <w:r>
        <w:t>RFC</w:t>
      </w:r>
      <w:r>
        <w:fldChar w:fldCharType="begin"/>
      </w:r>
      <w:r>
        <w:instrText xml:space="preserve"> SEQ requisito \n \# "000" \* MERGEFORMAT \* MERGEFORMAT </w:instrText>
      </w:r>
      <w:r>
        <w:fldChar w:fldCharType="separate"/>
      </w:r>
      <w:r w:rsidR="00FC7953">
        <w:rPr>
          <w:noProof/>
        </w:rPr>
        <w:t>023</w:t>
      </w:r>
      <w:r>
        <w:fldChar w:fldCharType="end"/>
      </w:r>
      <w:r w:rsidR="009630F2">
        <w:t xml:space="preserve">: </w:t>
      </w:r>
      <w:bookmarkStart w:id="116" w:name="Rich_CDSS_sc_2"/>
      <w:r w:rsidR="009630F2">
        <w:t>Richiesta di CDSS</w:t>
      </w:r>
      <w:bookmarkEnd w:id="115"/>
      <w:bookmarkEnd w:id="116"/>
    </w:p>
    <w:p w14:paraId="3491BB55" w14:textId="7C16A504" w:rsidR="00AA6592" w:rsidRPr="004B35F5" w:rsidRDefault="00AA6592" w:rsidP="00AA6592">
      <w:pPr>
        <w:spacing w:after="0"/>
        <w:jc w:val="both"/>
        <w:rPr>
          <w:lang w:eastAsia="en-US" w:bidi="en-US"/>
        </w:rPr>
      </w:pPr>
      <w:r w:rsidRPr="00BB5F0C">
        <w:rPr>
          <w:lang w:eastAsia="en-US" w:bidi="en-US"/>
        </w:rPr>
        <w:t xml:space="preserve">Opzionalmente, </w:t>
      </w:r>
      <w:r w:rsidRPr="004B35F5">
        <w:rPr>
          <w:lang w:eastAsia="en-US" w:bidi="en-US"/>
        </w:rPr>
        <w:t>l’</w:t>
      </w:r>
      <w:proofErr w:type="spellStart"/>
      <w:r w:rsidRPr="00126F01">
        <w:rPr>
          <w:lang w:eastAsia="en-US" w:bidi="en-US"/>
        </w:rPr>
        <w:t>OperatoreIstruttore</w:t>
      </w:r>
      <w:proofErr w:type="spellEnd"/>
      <w:r w:rsidRPr="004B35F5">
        <w:rPr>
          <w:lang w:eastAsia="en-US" w:bidi="en-US"/>
        </w:rPr>
        <w:t xml:space="preserve"> potrà ritenere opportuno procedere con la richiesta della CDSS da inoltrare al BO </w:t>
      </w:r>
      <w:r w:rsidR="004B35F5">
        <w:rPr>
          <w:lang w:eastAsia="en-US" w:bidi="en-US"/>
        </w:rPr>
        <w:t>SUAP</w:t>
      </w:r>
      <w:r w:rsidRPr="004B35F5">
        <w:rPr>
          <w:lang w:eastAsia="en-US" w:bidi="en-US"/>
        </w:rPr>
        <w:t xml:space="preserve">, che potrà richiedere solo una (1) volta. </w:t>
      </w:r>
    </w:p>
    <w:p w14:paraId="55CC6E87" w14:textId="0B256555" w:rsidR="00AA6592" w:rsidRPr="00BB5F0C" w:rsidRDefault="0038669D" w:rsidP="00AA6592">
      <w:pPr>
        <w:spacing w:after="0"/>
        <w:jc w:val="both"/>
        <w:rPr>
          <w:lang w:eastAsia="en-US" w:bidi="en-US"/>
        </w:rPr>
      </w:pPr>
      <w:r w:rsidRPr="004B35F5">
        <w:rPr>
          <w:lang w:eastAsia="en-US" w:bidi="en-US"/>
        </w:rPr>
        <w:t xml:space="preserve">La CDSS potrà essere prevista solo se l’istruttoria prevede l’applicazione del regime amministrativo </w:t>
      </w:r>
      <w:r w:rsidRPr="00126F01">
        <w:rPr>
          <w:lang w:eastAsia="en-US" w:bidi="en-US"/>
        </w:rPr>
        <w:t>Autorizzazione/Domanda</w:t>
      </w:r>
      <w:r w:rsidR="00AA6592" w:rsidRPr="004B35F5">
        <w:rPr>
          <w:lang w:eastAsia="en-US" w:bidi="en-US"/>
        </w:rPr>
        <w:t>; al</w:t>
      </w:r>
      <w:r w:rsidR="00AA6592" w:rsidRPr="00BB5F0C">
        <w:rPr>
          <w:lang w:eastAsia="en-US" w:bidi="en-US"/>
        </w:rPr>
        <w:t xml:space="preserve"> contrario, la CDSS non potrà essere prevista se l’istruttoria sulla quale è richiesta è una SCIA </w:t>
      </w:r>
      <w:r w:rsidR="00D716FB">
        <w:rPr>
          <w:lang w:eastAsia="en-US" w:bidi="en-US"/>
        </w:rPr>
        <w:t>(S</w:t>
      </w:r>
      <w:r w:rsidR="00AA6592" w:rsidRPr="00BB5F0C">
        <w:rPr>
          <w:lang w:eastAsia="en-US" w:bidi="en-US"/>
        </w:rPr>
        <w:t xml:space="preserve">emplice o </w:t>
      </w:r>
      <w:proofErr w:type="spellStart"/>
      <w:r w:rsidR="00AA6592" w:rsidRPr="00BB5F0C">
        <w:rPr>
          <w:lang w:eastAsia="en-US" w:bidi="en-US"/>
        </w:rPr>
        <w:t>ComUnica</w:t>
      </w:r>
      <w:proofErr w:type="spellEnd"/>
      <w:r w:rsidR="003A281C">
        <w:rPr>
          <w:lang w:eastAsia="en-US" w:bidi="en-US"/>
        </w:rPr>
        <w:t>)</w:t>
      </w:r>
      <w:r w:rsidR="00AA6592" w:rsidRPr="00BB5F0C">
        <w:rPr>
          <w:lang w:eastAsia="en-US" w:bidi="en-US"/>
        </w:rPr>
        <w:t xml:space="preserve">. </w:t>
      </w:r>
    </w:p>
    <w:p w14:paraId="1EB90D8B" w14:textId="42474A49" w:rsidR="00AA6592" w:rsidRPr="00BB5F0C" w:rsidRDefault="001A1196" w:rsidP="00AA6592">
      <w:pPr>
        <w:spacing w:after="0"/>
        <w:jc w:val="both"/>
        <w:rPr>
          <w:lang w:eastAsia="en-US" w:bidi="en-US"/>
        </w:rPr>
      </w:pPr>
      <w:r w:rsidRPr="009C56C6">
        <w:rPr>
          <w:lang w:eastAsia="en-US" w:bidi="en-US"/>
        </w:rPr>
        <w:t>Nel caso</w:t>
      </w:r>
      <w:r>
        <w:rPr>
          <w:lang w:eastAsia="en-US" w:bidi="en-US"/>
        </w:rPr>
        <w:t>,</w:t>
      </w:r>
      <w:r w:rsidRPr="009C56C6">
        <w:rPr>
          <w:lang w:eastAsia="en-US" w:bidi="en-US"/>
        </w:rPr>
        <w:t xml:space="preserve"> quindi</w:t>
      </w:r>
      <w:r>
        <w:rPr>
          <w:lang w:eastAsia="en-US" w:bidi="en-US"/>
        </w:rPr>
        <w:t>,</w:t>
      </w:r>
      <w:r w:rsidRPr="009C56C6">
        <w:rPr>
          <w:lang w:eastAsia="en-US" w:bidi="en-US"/>
        </w:rPr>
        <w:t xml:space="preserve"> l’istruttoria fosse Autorizzazione/Domanda, l’</w:t>
      </w:r>
      <w:proofErr w:type="spellStart"/>
      <w:r w:rsidRPr="00D84A12">
        <w:rPr>
          <w:lang w:eastAsia="en-US" w:bidi="en-US"/>
        </w:rPr>
        <w:t>OperatoreIstruttore</w:t>
      </w:r>
      <w:proofErr w:type="spellEnd"/>
      <w:r w:rsidRPr="009C56C6">
        <w:rPr>
          <w:b/>
          <w:lang w:eastAsia="en-US" w:bidi="en-US"/>
        </w:rPr>
        <w:t xml:space="preserve"> </w:t>
      </w:r>
      <w:r w:rsidRPr="00C344D8">
        <w:rPr>
          <w:bCs/>
          <w:lang w:eastAsia="en-US" w:bidi="en-US"/>
        </w:rPr>
        <w:t>potrà</w:t>
      </w:r>
      <w:r w:rsidR="00D84A12">
        <w:rPr>
          <w:bCs/>
          <w:lang w:eastAsia="en-US" w:bidi="en-US"/>
        </w:rPr>
        <w:t xml:space="preserve">, </w:t>
      </w:r>
      <w:r w:rsidR="00D84A12" w:rsidRPr="00C344D8">
        <w:rPr>
          <w:bCs/>
          <w:lang w:eastAsia="en-US" w:bidi="en-US"/>
        </w:rPr>
        <w:t>opzionalmente</w:t>
      </w:r>
      <w:r w:rsidR="00D84A12">
        <w:rPr>
          <w:bCs/>
          <w:lang w:eastAsia="en-US" w:bidi="en-US"/>
        </w:rPr>
        <w:t>,</w:t>
      </w:r>
      <w:r w:rsidRPr="00C344D8">
        <w:rPr>
          <w:bCs/>
          <w:lang w:eastAsia="en-US" w:bidi="en-US"/>
        </w:rPr>
        <w:t xml:space="preserve"> procedere </w:t>
      </w:r>
      <w:r>
        <w:rPr>
          <w:lang w:eastAsia="en-US" w:bidi="en-US"/>
        </w:rPr>
        <w:t>con</w:t>
      </w:r>
      <w:r w:rsidRPr="009C56C6">
        <w:rPr>
          <w:lang w:eastAsia="en-US" w:bidi="en-US"/>
        </w:rPr>
        <w:t xml:space="preserve"> la richiesta di CDSS </w:t>
      </w:r>
      <w:r>
        <w:rPr>
          <w:lang w:eastAsia="en-US" w:bidi="en-US"/>
        </w:rPr>
        <w:t>tramite l’integrazione al Back-Office SUAP con il path post:</w:t>
      </w:r>
      <w:r w:rsidRPr="008442EA">
        <w:rPr>
          <w:lang w:eastAsia="en-US" w:bidi="en-US"/>
        </w:rPr>
        <w:t>/</w:t>
      </w:r>
      <w:proofErr w:type="spellStart"/>
      <w:r w:rsidRPr="008442EA">
        <w:rPr>
          <w:lang w:eastAsia="en-US" w:bidi="en-US"/>
        </w:rPr>
        <w:t>request_cdss</w:t>
      </w:r>
      <w:proofErr w:type="spellEnd"/>
      <w:r>
        <w:rPr>
          <w:lang w:eastAsia="en-US" w:bidi="en-US"/>
        </w:rPr>
        <w:t xml:space="preserve"> </w:t>
      </w:r>
      <w:r w:rsidRPr="008442EA">
        <w:rPr>
          <w:lang w:eastAsia="en-US" w:bidi="en-US"/>
        </w:rPr>
        <w:t xml:space="preserve">dell’e-service </w:t>
      </w:r>
      <w:proofErr w:type="spellStart"/>
      <w:r>
        <w:rPr>
          <w:lang w:eastAsia="en-US" w:bidi="en-US"/>
        </w:rPr>
        <w:t>bo</w:t>
      </w:r>
      <w:r w:rsidRPr="008442EA">
        <w:rPr>
          <w:lang w:eastAsia="en-US" w:bidi="en-US"/>
        </w:rPr>
        <w:t>_to_</w:t>
      </w:r>
      <w:r>
        <w:rPr>
          <w:lang w:eastAsia="en-US" w:bidi="en-US"/>
        </w:rPr>
        <w:t>et</w:t>
      </w:r>
      <w:proofErr w:type="spellEnd"/>
      <w:r>
        <w:rPr>
          <w:lang w:eastAsia="en-US" w:bidi="en-US"/>
        </w:rPr>
        <w:t>. La richiesta di CDSS dovrà avvenire</w:t>
      </w:r>
      <w:r w:rsidRPr="009C56C6">
        <w:rPr>
          <w:lang w:eastAsia="en-US" w:bidi="en-US"/>
        </w:rPr>
        <w:t xml:space="preserve"> entro il </w:t>
      </w:r>
      <w:r>
        <w:rPr>
          <w:lang w:eastAsia="en-US" w:bidi="en-US"/>
        </w:rPr>
        <w:t xml:space="preserve">TTL </w:t>
      </w:r>
      <w:r w:rsidRPr="009C56C6">
        <w:rPr>
          <w:lang w:eastAsia="en-US" w:bidi="en-US"/>
        </w:rPr>
        <w:t>e</w:t>
      </w:r>
      <w:r>
        <w:rPr>
          <w:lang w:eastAsia="en-US" w:bidi="en-US"/>
        </w:rPr>
        <w:t>,</w:t>
      </w:r>
      <w:r w:rsidRPr="009C56C6">
        <w:rPr>
          <w:lang w:eastAsia="en-US" w:bidi="en-US"/>
        </w:rPr>
        <w:t xml:space="preserve"> dunque, potranno verificarsi </w:t>
      </w:r>
      <w:r>
        <w:rPr>
          <w:lang w:eastAsia="en-US" w:bidi="en-US"/>
        </w:rPr>
        <w:t>le seguenti casistiche</w:t>
      </w:r>
      <w:r w:rsidR="00AA6592" w:rsidRPr="00BB5F0C">
        <w:rPr>
          <w:lang w:eastAsia="en-US" w:bidi="en-US"/>
        </w:rPr>
        <w:t>:</w:t>
      </w:r>
    </w:p>
    <w:p w14:paraId="3C495D38" w14:textId="7A9BB5EE" w:rsidR="00AA6592" w:rsidRPr="00BB5F0C" w:rsidRDefault="00AA6592">
      <w:pPr>
        <w:pStyle w:val="Paragrafoelenco"/>
        <w:numPr>
          <w:ilvl w:val="0"/>
          <w:numId w:val="30"/>
        </w:numPr>
        <w:spacing w:after="0"/>
        <w:ind w:left="993"/>
        <w:jc w:val="both"/>
        <w:rPr>
          <w:b/>
          <w:lang w:eastAsia="en-US" w:bidi="en-US"/>
        </w:rPr>
      </w:pPr>
      <w:r w:rsidRPr="00BB5F0C">
        <w:rPr>
          <w:u w:val="single"/>
          <w:lang w:eastAsia="en-US" w:bidi="en-US"/>
        </w:rPr>
        <w:t xml:space="preserve">La richiesta di CDSS </w:t>
      </w:r>
      <w:r w:rsidRPr="00BB5F0C">
        <w:rPr>
          <w:b/>
          <w:u w:val="single"/>
          <w:lang w:eastAsia="en-US" w:bidi="en-US"/>
        </w:rPr>
        <w:t>non avverrà</w:t>
      </w:r>
      <w:r w:rsidRPr="00BB5F0C">
        <w:rPr>
          <w:u w:val="single"/>
          <w:lang w:eastAsia="en-US" w:bidi="en-US"/>
        </w:rPr>
        <w:t xml:space="preserve"> </w:t>
      </w:r>
      <w:r w:rsidRPr="00BB5F0C">
        <w:rPr>
          <w:b/>
          <w:u w:val="single"/>
          <w:lang w:eastAsia="en-US" w:bidi="en-US"/>
        </w:rPr>
        <w:t>entro</w:t>
      </w:r>
      <w:r w:rsidRPr="00BB5F0C">
        <w:rPr>
          <w:u w:val="single"/>
          <w:lang w:eastAsia="en-US" w:bidi="en-US"/>
        </w:rPr>
        <w:t xml:space="preserve"> il </w:t>
      </w:r>
      <w:r w:rsidRPr="00BB5F0C">
        <w:rPr>
          <w:b/>
          <w:u w:val="single"/>
          <w:lang w:eastAsia="en-US" w:bidi="en-US"/>
        </w:rPr>
        <w:t>TTL</w:t>
      </w:r>
      <w:r w:rsidRPr="00BB5F0C">
        <w:rPr>
          <w:lang w:eastAsia="en-US" w:bidi="en-US"/>
        </w:rPr>
        <w:t xml:space="preserve">: il </w:t>
      </w:r>
      <w:proofErr w:type="spellStart"/>
      <w:r w:rsidRPr="00BB5F0C">
        <w:rPr>
          <w:lang w:eastAsia="en-US" w:bidi="en-US"/>
        </w:rPr>
        <w:t>button</w:t>
      </w:r>
      <w:proofErr w:type="spellEnd"/>
      <w:r w:rsidRPr="00BB5F0C">
        <w:rPr>
          <w:lang w:eastAsia="en-US" w:bidi="en-US"/>
        </w:rPr>
        <w:t xml:space="preserve"> per richiedere la CDSS verrà disabilitato, dunque non potr</w:t>
      </w:r>
      <w:r w:rsidR="005051B1">
        <w:rPr>
          <w:lang w:eastAsia="en-US" w:bidi="en-US"/>
        </w:rPr>
        <w:t>à</w:t>
      </w:r>
      <w:r w:rsidRPr="00BB5F0C">
        <w:rPr>
          <w:lang w:eastAsia="en-US" w:bidi="en-US"/>
        </w:rPr>
        <w:t xml:space="preserve"> più essere richiesta;</w:t>
      </w:r>
    </w:p>
    <w:p w14:paraId="658A115F" w14:textId="77777777" w:rsidR="00AA6592" w:rsidRPr="00BB5F0C" w:rsidRDefault="00AA6592">
      <w:pPr>
        <w:pStyle w:val="Paragrafoelenco"/>
        <w:numPr>
          <w:ilvl w:val="0"/>
          <w:numId w:val="30"/>
        </w:numPr>
        <w:spacing w:after="0"/>
        <w:ind w:left="993"/>
        <w:jc w:val="both"/>
        <w:rPr>
          <w:lang w:eastAsia="en-US" w:bidi="en-US"/>
        </w:rPr>
      </w:pPr>
      <w:r w:rsidRPr="00BB5F0C">
        <w:rPr>
          <w:lang w:eastAsia="en-US" w:bidi="en-US"/>
        </w:rPr>
        <w:t xml:space="preserve">La </w:t>
      </w:r>
      <w:r w:rsidRPr="00BB5F0C">
        <w:rPr>
          <w:u w:val="single"/>
          <w:lang w:eastAsia="en-US" w:bidi="en-US"/>
        </w:rPr>
        <w:t xml:space="preserve">richiesta di CDSS </w:t>
      </w:r>
      <w:r w:rsidRPr="00BB5F0C">
        <w:rPr>
          <w:b/>
          <w:u w:val="single"/>
          <w:lang w:eastAsia="en-US" w:bidi="en-US"/>
        </w:rPr>
        <w:t>avverrà</w:t>
      </w:r>
      <w:r w:rsidRPr="00BB5F0C">
        <w:rPr>
          <w:u w:val="single"/>
          <w:lang w:eastAsia="en-US" w:bidi="en-US"/>
        </w:rPr>
        <w:t xml:space="preserve"> </w:t>
      </w:r>
      <w:r w:rsidRPr="00BB5F0C">
        <w:rPr>
          <w:b/>
          <w:u w:val="single"/>
          <w:lang w:eastAsia="en-US" w:bidi="en-US"/>
        </w:rPr>
        <w:t>entro</w:t>
      </w:r>
      <w:r w:rsidRPr="00BB5F0C">
        <w:rPr>
          <w:u w:val="single"/>
          <w:lang w:eastAsia="en-US" w:bidi="en-US"/>
        </w:rPr>
        <w:t xml:space="preserve"> il </w:t>
      </w:r>
      <w:r w:rsidRPr="00BB5F0C">
        <w:rPr>
          <w:b/>
          <w:u w:val="single"/>
          <w:lang w:eastAsia="en-US" w:bidi="en-US"/>
        </w:rPr>
        <w:t>TTL</w:t>
      </w:r>
      <w:r w:rsidRPr="00BB5F0C">
        <w:rPr>
          <w:lang w:eastAsia="en-US" w:bidi="en-US"/>
        </w:rPr>
        <w:t>: al click sulla CTA “Richiedi la conferenza dei servizi”, sarà mostrata una modale formata da:</w:t>
      </w:r>
    </w:p>
    <w:p w14:paraId="7CC95628" w14:textId="509AE9FC" w:rsidR="00AA6592" w:rsidRPr="00BB5F0C" w:rsidRDefault="00AB1D09">
      <w:pPr>
        <w:pStyle w:val="Paragrafoelenco"/>
        <w:numPr>
          <w:ilvl w:val="1"/>
          <w:numId w:val="30"/>
        </w:numPr>
        <w:spacing w:after="0"/>
        <w:ind w:left="1701"/>
        <w:jc w:val="both"/>
        <w:rPr>
          <w:lang w:eastAsia="en-US" w:bidi="en-US"/>
        </w:rPr>
      </w:pPr>
      <w:r>
        <w:rPr>
          <w:lang w:eastAsia="en-US" w:bidi="en-US"/>
        </w:rPr>
        <w:t>C</w:t>
      </w:r>
      <w:r w:rsidR="00AA6592" w:rsidRPr="00BB5F0C">
        <w:rPr>
          <w:lang w:eastAsia="en-US" w:bidi="en-US"/>
        </w:rPr>
        <w:t xml:space="preserve">ampo </w:t>
      </w:r>
      <w:r w:rsidR="00F12A31">
        <w:rPr>
          <w:lang w:eastAsia="en-US" w:bidi="en-US"/>
        </w:rPr>
        <w:t>“N</w:t>
      </w:r>
      <w:r w:rsidR="00AA6592" w:rsidRPr="00BB5F0C">
        <w:rPr>
          <w:lang w:eastAsia="en-US" w:bidi="en-US"/>
        </w:rPr>
        <w:t>ote</w:t>
      </w:r>
      <w:r w:rsidR="00F12A31">
        <w:rPr>
          <w:lang w:eastAsia="en-US" w:bidi="en-US"/>
        </w:rPr>
        <w:t>”</w:t>
      </w:r>
      <w:r w:rsidR="006E6AA1">
        <w:rPr>
          <w:lang w:eastAsia="en-US" w:bidi="en-US"/>
        </w:rPr>
        <w:t>,</w:t>
      </w:r>
      <w:r w:rsidR="00AA6592" w:rsidRPr="00BB5F0C">
        <w:rPr>
          <w:lang w:eastAsia="en-US" w:bidi="en-US"/>
        </w:rPr>
        <w:t xml:space="preserve"> che consentirà all’</w:t>
      </w:r>
      <w:proofErr w:type="spellStart"/>
      <w:r w:rsidR="00AA6592" w:rsidRPr="00DC5F66">
        <w:rPr>
          <w:lang w:eastAsia="en-US" w:bidi="en-US"/>
        </w:rPr>
        <w:t>OperatoreIstruttore</w:t>
      </w:r>
      <w:proofErr w:type="spellEnd"/>
      <w:r w:rsidR="00AA6592" w:rsidRPr="00BB5F0C">
        <w:rPr>
          <w:b/>
          <w:bCs/>
          <w:lang w:eastAsia="en-US" w:bidi="en-US"/>
        </w:rPr>
        <w:t xml:space="preserve"> </w:t>
      </w:r>
      <w:r w:rsidR="00AA6592" w:rsidRPr="00BB5F0C">
        <w:rPr>
          <w:lang w:eastAsia="en-US" w:bidi="en-US"/>
        </w:rPr>
        <w:t>di inserire le motivazioni della richiesta di CDSS</w:t>
      </w:r>
      <w:r w:rsidR="006E6AA1">
        <w:rPr>
          <w:lang w:eastAsia="en-US" w:bidi="en-US"/>
        </w:rPr>
        <w:t>;</w:t>
      </w:r>
    </w:p>
    <w:p w14:paraId="52FB24E8" w14:textId="7BE88184" w:rsidR="00AA6592" w:rsidRPr="00BB5F0C" w:rsidRDefault="00AB1D09">
      <w:pPr>
        <w:pStyle w:val="Paragrafoelenco"/>
        <w:numPr>
          <w:ilvl w:val="1"/>
          <w:numId w:val="30"/>
        </w:numPr>
        <w:spacing w:after="0"/>
        <w:ind w:left="1701"/>
        <w:jc w:val="both"/>
        <w:rPr>
          <w:lang w:eastAsia="en-US" w:bidi="en-US"/>
        </w:rPr>
      </w:pPr>
      <w:r>
        <w:rPr>
          <w:lang w:eastAsia="en-US" w:bidi="en-US"/>
        </w:rPr>
        <w:t>C</w:t>
      </w:r>
      <w:r w:rsidR="00AA6592" w:rsidRPr="00BB5F0C">
        <w:rPr>
          <w:lang w:eastAsia="en-US" w:bidi="en-US"/>
        </w:rPr>
        <w:t>ampo allegato in cui potrà caricare un documento</w:t>
      </w:r>
      <w:r w:rsidR="006E6AA1">
        <w:rPr>
          <w:lang w:eastAsia="en-US" w:bidi="en-US"/>
        </w:rPr>
        <w:t>;</w:t>
      </w:r>
    </w:p>
    <w:p w14:paraId="07C3B32C" w14:textId="2E46C0F3" w:rsidR="00AA6592" w:rsidRPr="00BB5F0C" w:rsidRDefault="00AA6592">
      <w:pPr>
        <w:pStyle w:val="Paragrafoelenco"/>
        <w:numPr>
          <w:ilvl w:val="1"/>
          <w:numId w:val="30"/>
        </w:numPr>
        <w:spacing w:after="0"/>
        <w:ind w:left="1701"/>
        <w:jc w:val="both"/>
        <w:rPr>
          <w:lang w:eastAsia="en-US" w:bidi="en-US"/>
        </w:rPr>
      </w:pPr>
      <w:r w:rsidRPr="00BB5F0C">
        <w:rPr>
          <w:lang w:eastAsia="en-US" w:bidi="en-US"/>
        </w:rPr>
        <w:t xml:space="preserve">Text Box in cui potrà inserire il numero di protocollo. </w:t>
      </w:r>
    </w:p>
    <w:p w14:paraId="70F714AE" w14:textId="75B14FC7" w:rsidR="00AA6592" w:rsidRPr="00BB5F0C" w:rsidRDefault="00AA6592" w:rsidP="00126F01">
      <w:pPr>
        <w:pStyle w:val="Paragrafoelenco"/>
        <w:spacing w:after="0"/>
        <w:ind w:left="993"/>
        <w:jc w:val="both"/>
        <w:rPr>
          <w:lang w:eastAsia="en-US" w:bidi="en-US"/>
        </w:rPr>
      </w:pPr>
      <w:r w:rsidRPr="00BB5F0C">
        <w:rPr>
          <w:lang w:eastAsia="en-US" w:bidi="en-US"/>
        </w:rPr>
        <w:t>Saranno presenti, inoltre, la CTA “Annulla” e la CTA “Invia”. Al click sulla CTA “Annulla”, l’</w:t>
      </w:r>
      <w:proofErr w:type="spellStart"/>
      <w:r w:rsidRPr="00BB5F0C">
        <w:rPr>
          <w:lang w:eastAsia="en-US" w:bidi="en-US"/>
        </w:rPr>
        <w:t>OperatoreIstruttore</w:t>
      </w:r>
      <w:proofErr w:type="spellEnd"/>
      <w:r w:rsidRPr="00BB5F0C">
        <w:rPr>
          <w:lang w:eastAsia="en-US" w:bidi="en-US"/>
        </w:rPr>
        <w:t xml:space="preserve"> </w:t>
      </w:r>
      <w:r w:rsidR="002F36B4">
        <w:rPr>
          <w:lang w:eastAsia="en-US" w:bidi="en-US"/>
        </w:rPr>
        <w:t>sarà rediretto</w:t>
      </w:r>
      <w:r w:rsidRPr="00BB5F0C">
        <w:rPr>
          <w:lang w:eastAsia="en-US" w:bidi="en-US"/>
        </w:rPr>
        <w:t xml:space="preserve"> nuovamente sulla sua pagina “Dettaglio istruttoria”</w:t>
      </w:r>
      <w:r w:rsidR="0001181B">
        <w:rPr>
          <w:lang w:eastAsia="en-US" w:bidi="en-US"/>
        </w:rPr>
        <w:t xml:space="preserve"> </w:t>
      </w:r>
      <w:r w:rsidR="0001181B" w:rsidRPr="009D7603">
        <w:rPr>
          <w:lang w:eastAsia="en-US" w:bidi="en-US"/>
        </w:rPr>
        <w:t xml:space="preserve">senza </w:t>
      </w:r>
      <w:r w:rsidR="0001181B">
        <w:rPr>
          <w:lang w:eastAsia="en-US" w:bidi="en-US"/>
        </w:rPr>
        <w:t>variazioni</w:t>
      </w:r>
      <w:r w:rsidR="0001181B" w:rsidRPr="009D7603">
        <w:rPr>
          <w:lang w:eastAsia="en-US" w:bidi="en-US"/>
        </w:rPr>
        <w:t xml:space="preserve"> per l’istruttoria in </w:t>
      </w:r>
      <w:r w:rsidR="0001181B" w:rsidRPr="00FE3448">
        <w:rPr>
          <w:lang w:eastAsia="en-US" w:bidi="en-US"/>
        </w:rPr>
        <w:t>essere</w:t>
      </w:r>
      <w:r w:rsidRPr="00BB5F0C">
        <w:rPr>
          <w:lang w:eastAsia="en-US" w:bidi="en-US"/>
        </w:rPr>
        <w:t>.  Al click sulla CTA “Invia”, l’</w:t>
      </w:r>
      <w:proofErr w:type="spellStart"/>
      <w:r w:rsidRPr="00BB5F0C">
        <w:rPr>
          <w:lang w:eastAsia="en-US" w:bidi="en-US"/>
        </w:rPr>
        <w:t>OperatoreIstruttore</w:t>
      </w:r>
      <w:proofErr w:type="spellEnd"/>
      <w:r w:rsidRPr="00BB5F0C">
        <w:rPr>
          <w:lang w:eastAsia="en-US" w:bidi="en-US"/>
        </w:rPr>
        <w:t xml:space="preserve"> visualizzerà un pop-up che notificherà l’avvenuto invio della richiesta di CDSS al BO </w:t>
      </w:r>
      <w:r w:rsidR="00F62BD3" w:rsidRPr="009C4FD3">
        <w:rPr>
          <w:lang w:eastAsia="en-US" w:bidi="en-US"/>
        </w:rPr>
        <w:t>Suap</w:t>
      </w:r>
      <w:r w:rsidRPr="00BB5F0C">
        <w:rPr>
          <w:lang w:eastAsia="en-US" w:bidi="en-US"/>
        </w:rPr>
        <w:t xml:space="preserve"> </w:t>
      </w:r>
      <w:r w:rsidR="00217931">
        <w:rPr>
          <w:lang w:eastAsia="en-US" w:bidi="en-US"/>
        </w:rPr>
        <w:t>tramite</w:t>
      </w:r>
      <w:r w:rsidR="00217931" w:rsidRPr="009C56C6">
        <w:rPr>
          <w:lang w:eastAsia="en-US" w:bidi="en-US"/>
        </w:rPr>
        <w:t xml:space="preserve"> </w:t>
      </w:r>
      <w:r w:rsidR="00217931" w:rsidRPr="00F15AA9">
        <w:rPr>
          <w:lang w:eastAsia="en-US" w:bidi="en-US"/>
        </w:rPr>
        <w:t>il path post:/</w:t>
      </w:r>
      <w:proofErr w:type="spellStart"/>
      <w:r w:rsidR="00217931" w:rsidRPr="00F15AA9">
        <w:rPr>
          <w:lang w:eastAsia="en-US" w:bidi="en-US"/>
        </w:rPr>
        <w:t>request_cdss</w:t>
      </w:r>
      <w:proofErr w:type="spellEnd"/>
      <w:r w:rsidR="00217931" w:rsidRPr="00F15AA9">
        <w:rPr>
          <w:lang w:eastAsia="en-US" w:bidi="en-US"/>
        </w:rPr>
        <w:t xml:space="preserve"> dell’e-service </w:t>
      </w:r>
      <w:proofErr w:type="spellStart"/>
      <w:r w:rsidR="00217931" w:rsidRPr="00F15AA9">
        <w:rPr>
          <w:lang w:eastAsia="en-US" w:bidi="en-US"/>
        </w:rPr>
        <w:t>bo_to_et</w:t>
      </w:r>
      <w:proofErr w:type="spellEnd"/>
      <w:r w:rsidRPr="00BB5F0C">
        <w:rPr>
          <w:lang w:eastAsia="en-US" w:bidi="en-US"/>
        </w:rPr>
        <w:t>. Alla chiusura del pop-up, l’</w:t>
      </w:r>
      <w:proofErr w:type="spellStart"/>
      <w:r w:rsidRPr="00BB5F0C">
        <w:rPr>
          <w:lang w:eastAsia="en-US" w:bidi="en-US"/>
        </w:rPr>
        <w:t>OperatoreIstruttore</w:t>
      </w:r>
      <w:proofErr w:type="spellEnd"/>
      <w:r w:rsidRPr="00BB5F0C">
        <w:rPr>
          <w:lang w:eastAsia="en-US" w:bidi="en-US"/>
        </w:rPr>
        <w:t xml:space="preserve"> </w:t>
      </w:r>
      <w:r w:rsidR="002F36B4">
        <w:rPr>
          <w:lang w:eastAsia="en-US" w:bidi="en-US"/>
        </w:rPr>
        <w:t>sarà rediretto</w:t>
      </w:r>
      <w:r w:rsidRPr="00BB5F0C">
        <w:rPr>
          <w:lang w:eastAsia="en-US" w:bidi="en-US"/>
        </w:rPr>
        <w:t xml:space="preserve"> nuovamente sulla sua pagina “Dettaglio istruttoria” in cui non sarà più presente la CTA “Richiedi la conferenza dei servizi” e vi sarà una sezione informativa contenente i dettagli della CDSS.</w:t>
      </w:r>
    </w:p>
    <w:p w14:paraId="1CC1CD0C" w14:textId="348D5EF8" w:rsidR="009630F2" w:rsidRPr="00C10F01" w:rsidRDefault="00AA6592" w:rsidP="009630F2">
      <w:pPr>
        <w:spacing w:after="0"/>
        <w:jc w:val="both"/>
        <w:rPr>
          <w:lang w:eastAsia="en-US" w:bidi="en-US"/>
        </w:rPr>
      </w:pPr>
      <w:r w:rsidRPr="00BB5F0C">
        <w:rPr>
          <w:lang w:eastAsia="en-US" w:bidi="en-US"/>
        </w:rPr>
        <w:t xml:space="preserve">Il BO </w:t>
      </w:r>
      <w:r w:rsidR="004B35F5">
        <w:rPr>
          <w:lang w:eastAsia="en-US" w:bidi="en-US"/>
        </w:rPr>
        <w:t>SUAP</w:t>
      </w:r>
      <w:r w:rsidR="004B35F5" w:rsidRPr="00BB5F0C">
        <w:rPr>
          <w:lang w:eastAsia="en-US" w:bidi="en-US"/>
        </w:rPr>
        <w:t xml:space="preserve"> </w:t>
      </w:r>
      <w:r w:rsidRPr="00BB5F0C">
        <w:rPr>
          <w:lang w:eastAsia="en-US" w:bidi="en-US"/>
        </w:rPr>
        <w:t>provvederà</w:t>
      </w:r>
      <w:r w:rsidR="00E06CAC">
        <w:rPr>
          <w:lang w:eastAsia="en-US" w:bidi="en-US"/>
        </w:rPr>
        <w:t>,</w:t>
      </w:r>
      <w:r w:rsidR="00E06CAC" w:rsidRPr="00E06CAC">
        <w:rPr>
          <w:lang w:eastAsia="en-US" w:bidi="en-US"/>
        </w:rPr>
        <w:t xml:space="preserve"> </w:t>
      </w:r>
      <w:r w:rsidR="00E06CAC">
        <w:rPr>
          <w:lang w:eastAsia="en-US" w:bidi="en-US"/>
        </w:rPr>
        <w:t>quindi,</w:t>
      </w:r>
      <w:r w:rsidRPr="00BB5F0C">
        <w:rPr>
          <w:lang w:eastAsia="en-US" w:bidi="en-US"/>
        </w:rPr>
        <w:t xml:space="preserve"> ad inviare il verbale della CDSS richiesta </w:t>
      </w:r>
      <w:r w:rsidR="007F5678" w:rsidRPr="00BB5F0C">
        <w:rPr>
          <w:lang w:eastAsia="en-US" w:bidi="en-US"/>
        </w:rPr>
        <w:t>all’</w:t>
      </w:r>
      <w:proofErr w:type="spellStart"/>
      <w:r w:rsidR="007F5678" w:rsidRPr="00BB5F0C">
        <w:rPr>
          <w:lang w:eastAsia="en-US" w:bidi="en-US"/>
        </w:rPr>
        <w:t>Operatore</w:t>
      </w:r>
      <w:r w:rsidR="007F5678">
        <w:rPr>
          <w:lang w:eastAsia="en-US" w:bidi="en-US"/>
        </w:rPr>
        <w:t>Istruttore</w:t>
      </w:r>
      <w:proofErr w:type="spellEnd"/>
      <w:r w:rsidR="007F5678" w:rsidRPr="00BB5F0C">
        <w:rPr>
          <w:lang w:eastAsia="en-US" w:bidi="en-US"/>
        </w:rPr>
        <w:t xml:space="preserve"> </w:t>
      </w:r>
      <w:r w:rsidRPr="00BB5F0C">
        <w:rPr>
          <w:lang w:eastAsia="en-US" w:bidi="en-US"/>
        </w:rPr>
        <w:t xml:space="preserve">(notificato </w:t>
      </w:r>
      <w:r w:rsidR="00FD7256">
        <w:rPr>
          <w:lang w:eastAsia="en-US" w:bidi="en-US"/>
        </w:rPr>
        <w:t>tramite</w:t>
      </w:r>
      <w:r w:rsidRPr="00BB5F0C">
        <w:rPr>
          <w:lang w:eastAsia="en-US" w:bidi="en-US"/>
        </w:rPr>
        <w:t xml:space="preserve"> </w:t>
      </w:r>
      <w:r w:rsidR="000B728A" w:rsidRPr="000B728A">
        <w:rPr>
          <w:lang w:eastAsia="en-US" w:bidi="en-US"/>
        </w:rPr>
        <w:t>il path post:/</w:t>
      </w:r>
      <w:proofErr w:type="spellStart"/>
      <w:r w:rsidR="000B728A" w:rsidRPr="000B728A">
        <w:rPr>
          <w:lang w:eastAsia="en-US" w:bidi="en-US"/>
        </w:rPr>
        <w:t>notify</w:t>
      </w:r>
      <w:proofErr w:type="spellEnd"/>
      <w:r w:rsidR="000B728A" w:rsidRPr="000B728A">
        <w:rPr>
          <w:lang w:eastAsia="en-US" w:bidi="en-US"/>
        </w:rPr>
        <w:t xml:space="preserve"> dell’e-service </w:t>
      </w:r>
      <w:proofErr w:type="spellStart"/>
      <w:r w:rsidR="000B728A" w:rsidRPr="000B728A">
        <w:rPr>
          <w:lang w:eastAsia="en-US" w:bidi="en-US"/>
        </w:rPr>
        <w:t>et_to_bo</w:t>
      </w:r>
      <w:proofErr w:type="spellEnd"/>
      <w:r w:rsidRPr="00BB5F0C">
        <w:rPr>
          <w:lang w:eastAsia="en-US" w:bidi="en-US"/>
        </w:rPr>
        <w:t>)</w:t>
      </w:r>
      <w:r w:rsidR="007F5678">
        <w:rPr>
          <w:lang w:eastAsia="en-US" w:bidi="en-US"/>
        </w:rPr>
        <w:t>,</w:t>
      </w:r>
      <w:r w:rsidRPr="00BB5F0C">
        <w:rPr>
          <w:lang w:eastAsia="en-US" w:bidi="en-US"/>
        </w:rPr>
        <w:t xml:space="preserve"> che consulterà il riscontro della CDSS pervenuto</w:t>
      </w:r>
      <w:r>
        <w:rPr>
          <w:lang w:eastAsia="en-US" w:bidi="en-US"/>
        </w:rPr>
        <w:t>.</w:t>
      </w:r>
    </w:p>
    <w:p w14:paraId="0EE5A6A0" w14:textId="77777777" w:rsidR="006131EF" w:rsidRDefault="006131EF" w:rsidP="004B35F5">
      <w:pPr>
        <w:spacing w:after="0"/>
        <w:jc w:val="both"/>
        <w:rPr>
          <w:lang w:eastAsia="en-US" w:bidi="en-US"/>
        </w:rPr>
      </w:pPr>
    </w:p>
    <w:p w14:paraId="3B29AA3F" w14:textId="3259C10C" w:rsidR="006131EF" w:rsidRPr="00C10F01" w:rsidRDefault="006131EF" w:rsidP="00126F01">
      <w:pPr>
        <w:jc w:val="both"/>
        <w:rPr>
          <w:lang w:eastAsia="en-US" w:bidi="en-US"/>
        </w:rPr>
      </w:pPr>
      <w:r w:rsidRPr="009C56C6">
        <w:rPr>
          <w:lang w:eastAsia="en-US" w:bidi="en-US"/>
        </w:rPr>
        <w:lastRenderedPageBreak/>
        <w:t>Opzionalmente</w:t>
      </w:r>
      <w:r>
        <w:rPr>
          <w:color w:val="000000" w:themeColor="text1"/>
          <w:lang w:eastAsia="en-US" w:bidi="en-US"/>
        </w:rPr>
        <w:t xml:space="preserve">, in caso di convocazione della CDSS da parte del Back-Office SUAP, lo stesso </w:t>
      </w:r>
      <w:r w:rsidRPr="00294A4F">
        <w:rPr>
          <w:color w:val="000000" w:themeColor="text1"/>
          <w:lang w:eastAsia="en-US" w:bidi="en-US"/>
        </w:rPr>
        <w:t xml:space="preserve">provvederà ad inviare </w:t>
      </w:r>
      <w:r>
        <w:rPr>
          <w:color w:val="000000" w:themeColor="text1"/>
          <w:lang w:eastAsia="en-US" w:bidi="en-US"/>
        </w:rPr>
        <w:t xml:space="preserve">la convocazione della CDSS, tramite </w:t>
      </w:r>
      <w:r w:rsidRPr="000B728A">
        <w:rPr>
          <w:color w:val="000000" w:themeColor="text1"/>
          <w:lang w:eastAsia="en-US" w:bidi="en-US"/>
        </w:rPr>
        <w:t>il path post:/</w:t>
      </w:r>
      <w:proofErr w:type="spellStart"/>
      <w:r w:rsidRPr="000B728A">
        <w:rPr>
          <w:color w:val="000000" w:themeColor="text1"/>
          <w:lang w:eastAsia="en-US" w:bidi="en-US"/>
        </w:rPr>
        <w:t>notify</w:t>
      </w:r>
      <w:proofErr w:type="spellEnd"/>
      <w:r w:rsidRPr="000B728A">
        <w:rPr>
          <w:color w:val="000000" w:themeColor="text1"/>
          <w:lang w:eastAsia="en-US" w:bidi="en-US"/>
        </w:rPr>
        <w:t xml:space="preserve"> dell’e-service </w:t>
      </w:r>
      <w:proofErr w:type="spellStart"/>
      <w:r w:rsidRPr="000B728A">
        <w:rPr>
          <w:color w:val="000000" w:themeColor="text1"/>
          <w:lang w:eastAsia="en-US" w:bidi="en-US"/>
        </w:rPr>
        <w:t>et_to_bo</w:t>
      </w:r>
      <w:proofErr w:type="spellEnd"/>
      <w:r>
        <w:rPr>
          <w:color w:val="000000" w:themeColor="text1"/>
          <w:lang w:eastAsia="en-US" w:bidi="en-US"/>
        </w:rPr>
        <w:t>,</w:t>
      </w:r>
      <w:r w:rsidRPr="000B728A" w:rsidDel="008442EA">
        <w:rPr>
          <w:color w:val="000000" w:themeColor="text1"/>
          <w:lang w:eastAsia="en-US" w:bidi="en-US"/>
        </w:rPr>
        <w:t xml:space="preserve"> </w:t>
      </w:r>
      <w:r>
        <w:rPr>
          <w:color w:val="000000" w:themeColor="text1"/>
          <w:lang w:eastAsia="en-US" w:bidi="en-US"/>
        </w:rPr>
        <w:t xml:space="preserve">alla Soluzione Sussidiaria, che la notificherà </w:t>
      </w:r>
      <w:r>
        <w:rPr>
          <w:lang w:eastAsia="en-US" w:bidi="en-US"/>
        </w:rPr>
        <w:t>all’</w:t>
      </w:r>
      <w:proofErr w:type="spellStart"/>
      <w:r>
        <w:rPr>
          <w:lang w:eastAsia="en-US" w:bidi="en-US"/>
        </w:rPr>
        <w:t>Operatore</w:t>
      </w:r>
      <w:r w:rsidR="002F1B24">
        <w:rPr>
          <w:lang w:eastAsia="en-US" w:bidi="en-US"/>
        </w:rPr>
        <w:t>Istruttore</w:t>
      </w:r>
      <w:proofErr w:type="spellEnd"/>
      <w:r w:rsidRPr="00586D34">
        <w:rPr>
          <w:lang w:eastAsia="en-US" w:bidi="en-US"/>
        </w:rPr>
        <w:t xml:space="preserve">, </w:t>
      </w:r>
      <w:r>
        <w:rPr>
          <w:lang w:eastAsia="en-US" w:bidi="en-US"/>
        </w:rPr>
        <w:t>il quale</w:t>
      </w:r>
      <w:r w:rsidRPr="00586D34">
        <w:rPr>
          <w:lang w:eastAsia="en-US" w:bidi="en-US"/>
        </w:rPr>
        <w:t xml:space="preserve"> provveder</w:t>
      </w:r>
      <w:r>
        <w:rPr>
          <w:lang w:eastAsia="en-US" w:bidi="en-US"/>
        </w:rPr>
        <w:t>à</w:t>
      </w:r>
      <w:r w:rsidRPr="00586D34">
        <w:rPr>
          <w:lang w:eastAsia="en-US" w:bidi="en-US"/>
        </w:rPr>
        <w:t xml:space="preserve"> </w:t>
      </w:r>
      <w:r>
        <w:rPr>
          <w:lang w:eastAsia="en-US" w:bidi="en-US"/>
        </w:rPr>
        <w:t>a rispondere, tramite i canali indicati, alla stessa.</w:t>
      </w:r>
    </w:p>
    <w:p w14:paraId="25E80E86" w14:textId="4DE5C3EC" w:rsidR="00AA6592" w:rsidRDefault="00F1380C">
      <w:pPr>
        <w:pStyle w:val="Livello4"/>
        <w:numPr>
          <w:ilvl w:val="4"/>
          <w:numId w:val="10"/>
        </w:numPr>
      </w:pPr>
      <w:bookmarkStart w:id="117" w:name="_Toc144312748"/>
      <w:r>
        <w:t>RFC</w:t>
      </w:r>
      <w:r>
        <w:fldChar w:fldCharType="begin"/>
      </w:r>
      <w:r>
        <w:instrText xml:space="preserve"> SEQ requisito \n \# "000" \* MERGEFORMAT \* MERGEFORMAT </w:instrText>
      </w:r>
      <w:r>
        <w:fldChar w:fldCharType="separate"/>
      </w:r>
      <w:r w:rsidR="00FC7953">
        <w:rPr>
          <w:noProof/>
        </w:rPr>
        <w:t>024</w:t>
      </w:r>
      <w:r>
        <w:fldChar w:fldCharType="end"/>
      </w:r>
      <w:r w:rsidR="00AA6592">
        <w:t>: Esito Istruttoria</w:t>
      </w:r>
      <w:bookmarkEnd w:id="117"/>
    </w:p>
    <w:p w14:paraId="663E3ACE" w14:textId="0E5181BB" w:rsidR="00FE3B7B" w:rsidRDefault="00FE3B7B" w:rsidP="007F0F45">
      <w:pPr>
        <w:spacing w:after="0"/>
        <w:jc w:val="both"/>
        <w:rPr>
          <w:lang w:eastAsia="en-US" w:bidi="en-US"/>
        </w:rPr>
      </w:pPr>
      <w:r>
        <w:rPr>
          <w:lang w:eastAsia="en-US" w:bidi="en-US"/>
        </w:rPr>
        <w:t xml:space="preserve">Il processo di gestione dell’istruttoria si concluderà con l’invio della conclusione della lavorazione dell’istruttoria, fatto salvo il caso di diniego per assenza di integrazione, </w:t>
      </w:r>
      <w:r w:rsidRPr="00396D23">
        <w:rPr>
          <w:bCs/>
          <w:lang w:eastAsia="en-US" w:bidi="en-US"/>
        </w:rPr>
        <w:t>opzionale</w:t>
      </w:r>
      <w:r w:rsidRPr="006166D8">
        <w:rPr>
          <w:bCs/>
          <w:lang w:eastAsia="en-US" w:bidi="en-US"/>
        </w:rPr>
        <w:t xml:space="preserve"> per la </w:t>
      </w:r>
      <w:r w:rsidRPr="00396D23">
        <w:rPr>
          <w:bCs/>
          <w:lang w:eastAsia="en-US" w:bidi="en-US"/>
        </w:rPr>
        <w:t>SCIA (Semplice</w:t>
      </w:r>
      <w:r w:rsidRPr="001A5158">
        <w:rPr>
          <w:bCs/>
          <w:lang w:eastAsia="en-US" w:bidi="en-US"/>
        </w:rPr>
        <w:t xml:space="preserve"> e </w:t>
      </w:r>
      <w:proofErr w:type="spellStart"/>
      <w:r w:rsidRPr="00396D23">
        <w:rPr>
          <w:bCs/>
        </w:rPr>
        <w:t>ComUnica</w:t>
      </w:r>
      <w:proofErr w:type="spellEnd"/>
      <w:r w:rsidRPr="00396D23">
        <w:rPr>
          <w:bCs/>
        </w:rPr>
        <w:t>)</w:t>
      </w:r>
      <w:r>
        <w:t xml:space="preserve"> e </w:t>
      </w:r>
      <w:r w:rsidRPr="00396D23">
        <w:rPr>
          <w:bCs/>
        </w:rPr>
        <w:t>obbligatorio</w:t>
      </w:r>
      <w:r w:rsidRPr="006166D8">
        <w:rPr>
          <w:bCs/>
        </w:rPr>
        <w:t xml:space="preserve"> per </w:t>
      </w:r>
      <w:r w:rsidRPr="00396D23">
        <w:rPr>
          <w:bCs/>
        </w:rPr>
        <w:t>Autorizzazione/Domanda</w:t>
      </w:r>
      <w:r w:rsidRPr="006166D8">
        <w:rPr>
          <w:bCs/>
        </w:rPr>
        <w:t>,</w:t>
      </w:r>
      <w:r>
        <w:t xml:space="preserve"> e comunque entro il limite </w:t>
      </w:r>
      <w:proofErr w:type="spellStart"/>
      <w:r w:rsidRPr="000B728A">
        <w:t>max_conclusions_sending</w:t>
      </w:r>
      <w:proofErr w:type="spellEnd"/>
      <w:r w:rsidRPr="008442EA">
        <w:t xml:space="preserve">, restituito dall’oggetto times all’interno dell’e-service </w:t>
      </w:r>
      <w:proofErr w:type="spellStart"/>
      <w:r w:rsidRPr="008442EA">
        <w:t>instance_descriptor</w:t>
      </w:r>
      <w:proofErr w:type="spellEnd"/>
      <w:r w:rsidRPr="008442EA">
        <w:t>.</w:t>
      </w:r>
    </w:p>
    <w:p w14:paraId="01610BE5" w14:textId="2E2DC098" w:rsidR="002C4DA4" w:rsidRPr="00762181" w:rsidRDefault="00FE3B7B" w:rsidP="002C4DA4">
      <w:pPr>
        <w:spacing w:after="0"/>
        <w:jc w:val="both"/>
        <w:rPr>
          <w:lang w:eastAsia="en-US" w:bidi="en-US"/>
        </w:rPr>
      </w:pPr>
      <w:r>
        <w:rPr>
          <w:lang w:eastAsia="en-US" w:bidi="en-US"/>
        </w:rPr>
        <w:t>L</w:t>
      </w:r>
      <w:r w:rsidR="002C4DA4" w:rsidRPr="00762181">
        <w:rPr>
          <w:lang w:eastAsia="en-US" w:bidi="en-US"/>
        </w:rPr>
        <w:t>’</w:t>
      </w:r>
      <w:proofErr w:type="spellStart"/>
      <w:r w:rsidR="002C4DA4" w:rsidRPr="00762181">
        <w:rPr>
          <w:lang w:eastAsia="en-US" w:bidi="en-US"/>
        </w:rPr>
        <w:t>OperatoreIstruttore</w:t>
      </w:r>
      <w:proofErr w:type="spellEnd"/>
      <w:r>
        <w:rPr>
          <w:lang w:eastAsia="en-US" w:bidi="en-US"/>
        </w:rPr>
        <w:t>, dunque,</w:t>
      </w:r>
      <w:r w:rsidR="002C4DA4" w:rsidRPr="00762181">
        <w:rPr>
          <w:lang w:eastAsia="en-US" w:bidi="en-US"/>
        </w:rPr>
        <w:t xml:space="preserve"> potrà inoltrare le conclusioni entro il TTL e potranno verificarsi </w:t>
      </w:r>
      <w:r w:rsidR="00D76707">
        <w:rPr>
          <w:lang w:eastAsia="en-US" w:bidi="en-US"/>
        </w:rPr>
        <w:t>le seguenti casistiche</w:t>
      </w:r>
      <w:r w:rsidR="002C4DA4" w:rsidRPr="00762181">
        <w:rPr>
          <w:lang w:eastAsia="en-US" w:bidi="en-US"/>
        </w:rPr>
        <w:t xml:space="preserve">: </w:t>
      </w:r>
    </w:p>
    <w:p w14:paraId="0311F450" w14:textId="2EDE5349" w:rsidR="002C4DA4" w:rsidRPr="00762181" w:rsidRDefault="002C4DA4">
      <w:pPr>
        <w:pStyle w:val="Paragrafoelenco"/>
        <w:numPr>
          <w:ilvl w:val="0"/>
          <w:numId w:val="30"/>
        </w:numPr>
        <w:spacing w:after="0"/>
        <w:ind w:left="851"/>
        <w:jc w:val="both"/>
        <w:rPr>
          <w:b/>
          <w:lang w:eastAsia="en-US" w:bidi="en-US"/>
        </w:rPr>
      </w:pPr>
      <w:r w:rsidRPr="00762181">
        <w:rPr>
          <w:u w:val="single"/>
          <w:lang w:eastAsia="en-US" w:bidi="en-US"/>
        </w:rPr>
        <w:t xml:space="preserve">L’inoltro delle conclusioni </w:t>
      </w:r>
      <w:r w:rsidRPr="00762181">
        <w:rPr>
          <w:b/>
          <w:u w:val="single"/>
          <w:lang w:eastAsia="en-US" w:bidi="en-US"/>
        </w:rPr>
        <w:t>non avverrà</w:t>
      </w:r>
      <w:r w:rsidRPr="00762181">
        <w:rPr>
          <w:u w:val="single"/>
          <w:lang w:eastAsia="en-US" w:bidi="en-US"/>
        </w:rPr>
        <w:t xml:space="preserve"> </w:t>
      </w:r>
      <w:r w:rsidRPr="00762181">
        <w:rPr>
          <w:b/>
          <w:u w:val="single"/>
          <w:lang w:eastAsia="en-US" w:bidi="en-US"/>
        </w:rPr>
        <w:t>entro</w:t>
      </w:r>
      <w:r w:rsidRPr="00762181">
        <w:rPr>
          <w:u w:val="single"/>
          <w:lang w:eastAsia="en-US" w:bidi="en-US"/>
        </w:rPr>
        <w:t xml:space="preserve"> il </w:t>
      </w:r>
      <w:r w:rsidRPr="00762181">
        <w:rPr>
          <w:b/>
          <w:u w:val="single"/>
          <w:lang w:eastAsia="en-US" w:bidi="en-US"/>
        </w:rPr>
        <w:t>TTL</w:t>
      </w:r>
      <w:r w:rsidRPr="00762181">
        <w:rPr>
          <w:lang w:eastAsia="en-US" w:bidi="en-US"/>
        </w:rPr>
        <w:t xml:space="preserve">: il </w:t>
      </w:r>
      <w:proofErr w:type="spellStart"/>
      <w:r w:rsidRPr="00762181">
        <w:rPr>
          <w:lang w:eastAsia="en-US" w:bidi="en-US"/>
        </w:rPr>
        <w:t>button</w:t>
      </w:r>
      <w:proofErr w:type="spellEnd"/>
      <w:r w:rsidRPr="00762181">
        <w:rPr>
          <w:lang w:eastAsia="en-US" w:bidi="en-US"/>
        </w:rPr>
        <w:t xml:space="preserve"> per esitare l’istruttoria verrà disabilitato, dunque non potr</w:t>
      </w:r>
      <w:r w:rsidR="00F66F56">
        <w:rPr>
          <w:lang w:eastAsia="en-US" w:bidi="en-US"/>
        </w:rPr>
        <w:t>à</w:t>
      </w:r>
      <w:r w:rsidRPr="00762181">
        <w:rPr>
          <w:lang w:eastAsia="en-US" w:bidi="en-US"/>
        </w:rPr>
        <w:t xml:space="preserve"> più essere esitata;</w:t>
      </w:r>
    </w:p>
    <w:p w14:paraId="62D6434E" w14:textId="4A05F1A3" w:rsidR="002C4DA4" w:rsidRPr="0040438A" w:rsidRDefault="002C4DA4">
      <w:pPr>
        <w:pStyle w:val="Paragrafoelenco"/>
        <w:numPr>
          <w:ilvl w:val="0"/>
          <w:numId w:val="30"/>
        </w:numPr>
        <w:spacing w:after="0"/>
        <w:ind w:left="851"/>
        <w:jc w:val="both"/>
        <w:rPr>
          <w:lang w:eastAsia="en-US" w:bidi="en-US"/>
        </w:rPr>
      </w:pPr>
      <w:r w:rsidRPr="00762181">
        <w:rPr>
          <w:u w:val="single"/>
          <w:lang w:eastAsia="en-US" w:bidi="en-US"/>
        </w:rPr>
        <w:t xml:space="preserve">L’inoltro </w:t>
      </w:r>
      <w:r w:rsidRPr="0040438A">
        <w:rPr>
          <w:u w:val="single"/>
          <w:lang w:eastAsia="en-US" w:bidi="en-US"/>
        </w:rPr>
        <w:t xml:space="preserve">delle conclusioni </w:t>
      </w:r>
      <w:r w:rsidRPr="0040438A">
        <w:rPr>
          <w:b/>
          <w:u w:val="single"/>
          <w:lang w:eastAsia="en-US" w:bidi="en-US"/>
        </w:rPr>
        <w:t>avverrà</w:t>
      </w:r>
      <w:r w:rsidRPr="0040438A">
        <w:rPr>
          <w:u w:val="single"/>
          <w:lang w:eastAsia="en-US" w:bidi="en-US"/>
        </w:rPr>
        <w:t xml:space="preserve"> </w:t>
      </w:r>
      <w:r w:rsidRPr="0040438A">
        <w:rPr>
          <w:b/>
          <w:u w:val="single"/>
          <w:lang w:eastAsia="en-US" w:bidi="en-US"/>
        </w:rPr>
        <w:t>entro</w:t>
      </w:r>
      <w:r w:rsidRPr="0040438A">
        <w:rPr>
          <w:u w:val="single"/>
          <w:lang w:eastAsia="en-US" w:bidi="en-US"/>
        </w:rPr>
        <w:t xml:space="preserve"> il </w:t>
      </w:r>
      <w:r w:rsidRPr="0040438A">
        <w:rPr>
          <w:b/>
          <w:u w:val="single"/>
          <w:lang w:eastAsia="en-US" w:bidi="en-US"/>
        </w:rPr>
        <w:t>TTL</w:t>
      </w:r>
      <w:r w:rsidR="00C6470B" w:rsidRPr="0040438A">
        <w:rPr>
          <w:b/>
          <w:lang w:eastAsia="en-US" w:bidi="en-US"/>
        </w:rPr>
        <w:t xml:space="preserve"> </w:t>
      </w:r>
      <w:r w:rsidRPr="0040438A">
        <w:rPr>
          <w:lang w:eastAsia="en-US" w:bidi="en-US"/>
        </w:rPr>
        <w:t>(campo “end”, sotto “times” nell’</w:t>
      </w:r>
      <w:proofErr w:type="spellStart"/>
      <w:r w:rsidRPr="00135061">
        <w:rPr>
          <w:lang w:eastAsia="en-US" w:bidi="en-US"/>
        </w:rPr>
        <w:t>instance_descriptor</w:t>
      </w:r>
      <w:proofErr w:type="spellEnd"/>
      <w:r w:rsidRPr="0040438A">
        <w:rPr>
          <w:lang w:eastAsia="en-US" w:bidi="en-US"/>
        </w:rPr>
        <w:t>)</w:t>
      </w:r>
      <w:r w:rsidR="00C6470B" w:rsidRPr="0040438A">
        <w:rPr>
          <w:lang w:eastAsia="en-US" w:bidi="en-US"/>
        </w:rPr>
        <w:t>:</w:t>
      </w:r>
      <w:r w:rsidRPr="0040438A">
        <w:rPr>
          <w:lang w:eastAsia="en-US" w:bidi="en-US"/>
        </w:rPr>
        <w:t xml:space="preserve"> al click sulla CTA “</w:t>
      </w:r>
      <w:r w:rsidRPr="00135061">
        <w:rPr>
          <w:lang w:eastAsia="en-US" w:bidi="en-US"/>
        </w:rPr>
        <w:t>Esita istruttoria”</w:t>
      </w:r>
      <w:r w:rsidRPr="0040438A">
        <w:rPr>
          <w:lang w:eastAsia="en-US" w:bidi="en-US"/>
        </w:rPr>
        <w:t>, sarà mostrata una modale formata come di seguito:</w:t>
      </w:r>
    </w:p>
    <w:p w14:paraId="50E0ED0C" w14:textId="77777777" w:rsidR="002C4DA4" w:rsidRPr="0040438A" w:rsidRDefault="002C4DA4">
      <w:pPr>
        <w:pStyle w:val="Paragrafoelenco"/>
        <w:numPr>
          <w:ilvl w:val="0"/>
          <w:numId w:val="106"/>
        </w:numPr>
        <w:spacing w:after="0"/>
        <w:ind w:left="1560"/>
        <w:jc w:val="both"/>
        <w:rPr>
          <w:lang w:eastAsia="en-US" w:bidi="en-US"/>
        </w:rPr>
      </w:pPr>
      <w:r w:rsidRPr="0040438A">
        <w:rPr>
          <w:lang w:eastAsia="en-US" w:bidi="en-US"/>
        </w:rPr>
        <w:t>Radio-</w:t>
      </w:r>
      <w:proofErr w:type="spellStart"/>
      <w:r w:rsidRPr="0040438A">
        <w:rPr>
          <w:lang w:eastAsia="en-US" w:bidi="en-US"/>
        </w:rPr>
        <w:t>button</w:t>
      </w:r>
      <w:proofErr w:type="spellEnd"/>
      <w:r w:rsidRPr="0040438A">
        <w:rPr>
          <w:lang w:eastAsia="en-US" w:bidi="en-US"/>
        </w:rPr>
        <w:t xml:space="preserve"> che consentirà all’</w:t>
      </w:r>
      <w:proofErr w:type="spellStart"/>
      <w:r w:rsidRPr="0040438A">
        <w:rPr>
          <w:lang w:eastAsia="en-US" w:bidi="en-US"/>
        </w:rPr>
        <w:t>OperatoreIstruttore</w:t>
      </w:r>
      <w:proofErr w:type="spellEnd"/>
      <w:r w:rsidRPr="0040438A">
        <w:rPr>
          <w:lang w:eastAsia="en-US" w:bidi="en-US"/>
        </w:rPr>
        <w:t xml:space="preserve"> di esitare l’istruttoria;</w:t>
      </w:r>
    </w:p>
    <w:p w14:paraId="5FF2D18E" w14:textId="77777777" w:rsidR="002C4DA4" w:rsidRPr="0040438A" w:rsidRDefault="002C4DA4">
      <w:pPr>
        <w:pStyle w:val="Paragrafoelenco"/>
        <w:numPr>
          <w:ilvl w:val="0"/>
          <w:numId w:val="106"/>
        </w:numPr>
        <w:spacing w:after="0"/>
        <w:ind w:left="1560"/>
        <w:jc w:val="both"/>
        <w:rPr>
          <w:lang w:eastAsia="en-US" w:bidi="en-US"/>
        </w:rPr>
      </w:pPr>
      <w:r w:rsidRPr="0040438A">
        <w:rPr>
          <w:lang w:eastAsia="en-US" w:bidi="en-US"/>
        </w:rPr>
        <w:t>Check box di richiesta conformità, che sarà visualizzabile solamente nel caso di esito positivo;</w:t>
      </w:r>
    </w:p>
    <w:p w14:paraId="015E1985" w14:textId="77777777" w:rsidR="002C4DA4" w:rsidRPr="0040438A" w:rsidRDefault="002C4DA4">
      <w:pPr>
        <w:pStyle w:val="Paragrafoelenco"/>
        <w:numPr>
          <w:ilvl w:val="0"/>
          <w:numId w:val="106"/>
        </w:numPr>
        <w:spacing w:after="0"/>
        <w:ind w:left="1560"/>
        <w:jc w:val="both"/>
        <w:rPr>
          <w:lang w:eastAsia="en-US" w:bidi="en-US"/>
        </w:rPr>
      </w:pPr>
      <w:r w:rsidRPr="0040438A">
        <w:rPr>
          <w:lang w:eastAsia="en-US" w:bidi="en-US"/>
        </w:rPr>
        <w:t>Campo allegato che consentirà all’</w:t>
      </w:r>
      <w:proofErr w:type="spellStart"/>
      <w:r w:rsidRPr="0040438A">
        <w:rPr>
          <w:lang w:eastAsia="en-US" w:bidi="en-US"/>
        </w:rPr>
        <w:t>OperatoreIstruttore</w:t>
      </w:r>
      <w:proofErr w:type="spellEnd"/>
      <w:r w:rsidRPr="0040438A">
        <w:rPr>
          <w:lang w:eastAsia="en-US" w:bidi="en-US"/>
        </w:rPr>
        <w:t xml:space="preserve"> di caricare un documento;</w:t>
      </w:r>
    </w:p>
    <w:p w14:paraId="1205AA22" w14:textId="5EABE959" w:rsidR="002C4DA4" w:rsidRPr="0040438A" w:rsidRDefault="002C4DA4">
      <w:pPr>
        <w:pStyle w:val="Paragrafoelenco"/>
        <w:numPr>
          <w:ilvl w:val="0"/>
          <w:numId w:val="106"/>
        </w:numPr>
        <w:spacing w:after="0"/>
        <w:ind w:left="1560"/>
        <w:jc w:val="both"/>
        <w:rPr>
          <w:lang w:eastAsia="en-US" w:bidi="en-US"/>
        </w:rPr>
      </w:pPr>
      <w:r w:rsidRPr="0040438A">
        <w:rPr>
          <w:lang w:eastAsia="en-US" w:bidi="en-US"/>
        </w:rPr>
        <w:t>Text Box che consentirà all’</w:t>
      </w:r>
      <w:proofErr w:type="spellStart"/>
      <w:r w:rsidRPr="0040438A">
        <w:rPr>
          <w:lang w:eastAsia="en-US" w:bidi="en-US"/>
        </w:rPr>
        <w:t>OperatoreIstruttore</w:t>
      </w:r>
      <w:proofErr w:type="spellEnd"/>
      <w:r w:rsidRPr="0040438A">
        <w:rPr>
          <w:lang w:eastAsia="en-US" w:bidi="en-US"/>
        </w:rPr>
        <w:t xml:space="preserve"> di inserire un numero di protocollo</w:t>
      </w:r>
      <w:r w:rsidR="00C6470B" w:rsidRPr="0040438A">
        <w:rPr>
          <w:lang w:eastAsia="en-US" w:bidi="en-US"/>
        </w:rPr>
        <w:t>;</w:t>
      </w:r>
    </w:p>
    <w:p w14:paraId="7E5C9146" w14:textId="77777777" w:rsidR="002C4DA4" w:rsidRPr="0040438A" w:rsidRDefault="002C4DA4">
      <w:pPr>
        <w:pStyle w:val="Paragrafoelenco"/>
        <w:numPr>
          <w:ilvl w:val="0"/>
          <w:numId w:val="106"/>
        </w:numPr>
        <w:spacing w:after="0"/>
        <w:ind w:left="1560"/>
        <w:jc w:val="both"/>
        <w:rPr>
          <w:lang w:eastAsia="en-US" w:bidi="en-US"/>
        </w:rPr>
      </w:pPr>
      <w:r w:rsidRPr="0040438A">
        <w:rPr>
          <w:lang w:eastAsia="en-US" w:bidi="en-US"/>
        </w:rPr>
        <w:t>CTA “Annulla”;</w:t>
      </w:r>
    </w:p>
    <w:p w14:paraId="403E153E" w14:textId="701FCED9" w:rsidR="002C4DA4" w:rsidRPr="00762181" w:rsidRDefault="002C4DA4">
      <w:pPr>
        <w:pStyle w:val="Paragrafoelenco"/>
        <w:numPr>
          <w:ilvl w:val="0"/>
          <w:numId w:val="106"/>
        </w:numPr>
        <w:spacing w:after="0"/>
        <w:ind w:left="1560"/>
        <w:jc w:val="both"/>
        <w:rPr>
          <w:lang w:eastAsia="en-US" w:bidi="en-US"/>
        </w:rPr>
      </w:pPr>
      <w:r w:rsidRPr="00762181">
        <w:rPr>
          <w:lang w:eastAsia="en-US" w:bidi="en-US"/>
        </w:rPr>
        <w:t>CTA “Invia”</w:t>
      </w:r>
      <w:r w:rsidR="00C6470B">
        <w:rPr>
          <w:lang w:eastAsia="en-US" w:bidi="en-US"/>
        </w:rPr>
        <w:t>.</w:t>
      </w:r>
    </w:p>
    <w:p w14:paraId="28C1AF7C" w14:textId="48FC60D4" w:rsidR="002C4DA4" w:rsidRPr="00762181" w:rsidRDefault="002C4DA4" w:rsidP="00126F01">
      <w:pPr>
        <w:spacing w:after="0"/>
        <w:ind w:left="851"/>
        <w:jc w:val="both"/>
        <w:rPr>
          <w:lang w:eastAsia="en-US" w:bidi="en-US"/>
        </w:rPr>
      </w:pPr>
      <w:r w:rsidRPr="00762181">
        <w:rPr>
          <w:lang w:eastAsia="en-US" w:bidi="en-US"/>
        </w:rPr>
        <w:t>Al click sulla CTA “</w:t>
      </w:r>
      <w:r w:rsidRPr="0017039C">
        <w:rPr>
          <w:lang w:eastAsia="en-US" w:bidi="en-US"/>
        </w:rPr>
        <w:t>Annulla</w:t>
      </w:r>
      <w:r w:rsidRPr="00762181">
        <w:rPr>
          <w:lang w:eastAsia="en-US" w:bidi="en-US"/>
        </w:rPr>
        <w:t>”, l’</w:t>
      </w:r>
      <w:proofErr w:type="spellStart"/>
      <w:r w:rsidRPr="00762181">
        <w:rPr>
          <w:lang w:eastAsia="en-US" w:bidi="en-US"/>
        </w:rPr>
        <w:t>OperatoreIstruttore</w:t>
      </w:r>
      <w:proofErr w:type="spellEnd"/>
      <w:r w:rsidRPr="00762181">
        <w:rPr>
          <w:lang w:eastAsia="en-US" w:bidi="en-US"/>
        </w:rPr>
        <w:t xml:space="preserve"> </w:t>
      </w:r>
      <w:r w:rsidR="002F36B4">
        <w:rPr>
          <w:lang w:eastAsia="en-US" w:bidi="en-US"/>
        </w:rPr>
        <w:t>sarà rediretto</w:t>
      </w:r>
      <w:r w:rsidRPr="00762181">
        <w:rPr>
          <w:lang w:eastAsia="en-US" w:bidi="en-US"/>
        </w:rPr>
        <w:t xml:space="preserve"> nuovamente sulla pagina “Dettaglio istruttoria”</w:t>
      </w:r>
      <w:r w:rsidR="003B0096">
        <w:rPr>
          <w:lang w:eastAsia="en-US" w:bidi="en-US"/>
        </w:rPr>
        <w:t>, che non subirà alcuna modifica</w:t>
      </w:r>
      <w:r w:rsidRPr="00762181">
        <w:rPr>
          <w:lang w:eastAsia="en-US" w:bidi="en-US"/>
        </w:rPr>
        <w:t>.</w:t>
      </w:r>
    </w:p>
    <w:p w14:paraId="2975F839" w14:textId="392A62F4" w:rsidR="002C4DA4" w:rsidRPr="00762181" w:rsidRDefault="002C4DA4" w:rsidP="00126F01">
      <w:pPr>
        <w:spacing w:after="0"/>
        <w:ind w:left="851"/>
        <w:jc w:val="both"/>
        <w:rPr>
          <w:lang w:eastAsia="en-US" w:bidi="en-US"/>
        </w:rPr>
      </w:pPr>
      <w:r w:rsidRPr="00762181">
        <w:rPr>
          <w:lang w:eastAsia="en-US" w:bidi="en-US"/>
        </w:rPr>
        <w:t>Al click sulla CTA “</w:t>
      </w:r>
      <w:r w:rsidRPr="0017039C">
        <w:rPr>
          <w:lang w:eastAsia="en-US" w:bidi="en-US"/>
        </w:rPr>
        <w:t>Invia</w:t>
      </w:r>
      <w:r w:rsidRPr="00762181">
        <w:rPr>
          <w:lang w:eastAsia="en-US" w:bidi="en-US"/>
        </w:rPr>
        <w:t>”, l’</w:t>
      </w:r>
      <w:proofErr w:type="spellStart"/>
      <w:r w:rsidRPr="00762181">
        <w:rPr>
          <w:lang w:eastAsia="en-US" w:bidi="en-US"/>
        </w:rPr>
        <w:t>OperatoreIstruttore</w:t>
      </w:r>
      <w:proofErr w:type="spellEnd"/>
      <w:r w:rsidRPr="00762181">
        <w:rPr>
          <w:lang w:eastAsia="en-US" w:bidi="en-US"/>
        </w:rPr>
        <w:t xml:space="preserve"> visu</w:t>
      </w:r>
      <w:r w:rsidR="007C1330">
        <w:rPr>
          <w:lang w:eastAsia="en-US" w:bidi="en-US"/>
        </w:rPr>
        <w:t>a</w:t>
      </w:r>
      <w:r w:rsidRPr="00762181">
        <w:rPr>
          <w:lang w:eastAsia="en-US" w:bidi="en-US"/>
        </w:rPr>
        <w:t xml:space="preserve">lizzerà un pop-up che notificherà l’avvenuto invio dell’esito dell’istruttoria al BO Suap </w:t>
      </w:r>
      <w:r w:rsidR="00FD7256">
        <w:rPr>
          <w:lang w:eastAsia="en-US" w:bidi="en-US"/>
        </w:rPr>
        <w:t>tramite</w:t>
      </w:r>
      <w:r w:rsidRPr="00762181">
        <w:rPr>
          <w:lang w:eastAsia="en-US" w:bidi="en-US"/>
        </w:rPr>
        <w:t xml:space="preserve"> </w:t>
      </w:r>
      <w:r w:rsidR="007E5C4D" w:rsidRPr="007E5C4D">
        <w:rPr>
          <w:lang w:eastAsia="en-US" w:bidi="en-US"/>
        </w:rPr>
        <w:t>il path post:/</w:t>
      </w:r>
      <w:proofErr w:type="spellStart"/>
      <w:r w:rsidR="007E5C4D" w:rsidRPr="007E5C4D">
        <w:rPr>
          <w:lang w:eastAsia="en-US" w:bidi="en-US"/>
        </w:rPr>
        <w:t>send_conclusions</w:t>
      </w:r>
      <w:proofErr w:type="spellEnd"/>
      <w:r w:rsidR="007E5C4D" w:rsidRPr="007E5C4D">
        <w:rPr>
          <w:lang w:eastAsia="en-US" w:bidi="en-US"/>
        </w:rPr>
        <w:t xml:space="preserve"> dell’e-service </w:t>
      </w:r>
      <w:proofErr w:type="spellStart"/>
      <w:r w:rsidR="007E5C4D" w:rsidRPr="007E5C4D">
        <w:rPr>
          <w:lang w:eastAsia="en-US" w:bidi="en-US"/>
        </w:rPr>
        <w:t>bo_to_et</w:t>
      </w:r>
      <w:proofErr w:type="spellEnd"/>
      <w:r w:rsidR="007E5C4D">
        <w:rPr>
          <w:lang w:eastAsia="en-US" w:bidi="en-US"/>
        </w:rPr>
        <w:t xml:space="preserve"> </w:t>
      </w:r>
      <w:r w:rsidRPr="00762181">
        <w:rPr>
          <w:lang w:eastAsia="en-US" w:bidi="en-US"/>
        </w:rPr>
        <w:t xml:space="preserve">e lo stato dell’istruttoria diventerà </w:t>
      </w:r>
      <w:r w:rsidR="00CD3438" w:rsidRPr="00CD3438">
        <w:rPr>
          <w:lang w:eastAsia="en-US" w:bidi="en-US"/>
        </w:rPr>
        <w:t>“Conclusa” con esito dipendente dalla lavorazione effettuata</w:t>
      </w:r>
      <w:r w:rsidRPr="00762181">
        <w:rPr>
          <w:lang w:eastAsia="en-US" w:bidi="en-US"/>
        </w:rPr>
        <w:t>. Alla chiusura del pop-up, l’</w:t>
      </w:r>
      <w:proofErr w:type="spellStart"/>
      <w:r w:rsidRPr="00762181">
        <w:rPr>
          <w:lang w:eastAsia="en-US" w:bidi="en-US"/>
        </w:rPr>
        <w:t>OperatoreIstruttore</w:t>
      </w:r>
      <w:proofErr w:type="spellEnd"/>
      <w:r w:rsidRPr="00762181">
        <w:rPr>
          <w:lang w:eastAsia="en-US" w:bidi="en-US"/>
        </w:rPr>
        <w:t xml:space="preserve"> </w:t>
      </w:r>
      <w:r w:rsidR="002F36B4">
        <w:rPr>
          <w:lang w:eastAsia="en-US" w:bidi="en-US"/>
        </w:rPr>
        <w:t>sarà rediretto</w:t>
      </w:r>
      <w:r w:rsidRPr="00762181">
        <w:rPr>
          <w:lang w:eastAsia="en-US" w:bidi="en-US"/>
        </w:rPr>
        <w:t xml:space="preserve"> nuovamente sulla sua pagina “Dettaglio istruttoria” in cui non sarà più presente la CTA “Esita istruttoria” e vi sarà una sezione informativa contenente i dettagli dell’esito.</w:t>
      </w:r>
    </w:p>
    <w:p w14:paraId="1F4778DE" w14:textId="77777777" w:rsidR="00375B9E" w:rsidRPr="00762181" w:rsidRDefault="00375B9E" w:rsidP="002C4DA4">
      <w:pPr>
        <w:pStyle w:val="Paragrafoelenco"/>
        <w:spacing w:after="0"/>
        <w:jc w:val="both"/>
        <w:rPr>
          <w:lang w:eastAsia="en-US" w:bidi="en-US"/>
        </w:rPr>
      </w:pPr>
    </w:p>
    <w:p w14:paraId="1D5E8AB0" w14:textId="6A2B3AB6" w:rsidR="001548B9" w:rsidRPr="001963C2" w:rsidRDefault="001548B9" w:rsidP="001548B9">
      <w:pPr>
        <w:rPr>
          <w:lang w:eastAsia="en-US" w:bidi="en-US"/>
        </w:rPr>
      </w:pPr>
      <w:r w:rsidRPr="002A5C9D">
        <w:rPr>
          <w:lang w:eastAsia="en-US" w:bidi="en-US"/>
        </w:rPr>
        <w:t xml:space="preserve">Gli allegati </w:t>
      </w:r>
      <w:r>
        <w:rPr>
          <w:lang w:eastAsia="en-US" w:bidi="en-US"/>
        </w:rPr>
        <w:t>”</w:t>
      </w:r>
      <w:r w:rsidR="004B35F5">
        <w:rPr>
          <w:rFonts w:cs="Tahoma"/>
          <w:bCs/>
          <w:szCs w:val="20"/>
        </w:rPr>
        <w:t>S</w:t>
      </w:r>
      <w:r w:rsidR="004B35F5" w:rsidRPr="00235E9E">
        <w:rPr>
          <w:rFonts w:cs="Tahoma"/>
          <w:szCs w:val="20"/>
        </w:rPr>
        <w:t>cenario 2.txt”, “</w:t>
      </w:r>
      <w:r w:rsidR="004B35F5">
        <w:rPr>
          <w:rFonts w:cs="Tahoma"/>
          <w:bCs/>
          <w:szCs w:val="20"/>
        </w:rPr>
        <w:t>S</w:t>
      </w:r>
      <w:r w:rsidR="004B35F5" w:rsidRPr="00235E9E">
        <w:rPr>
          <w:rFonts w:cs="Tahoma"/>
          <w:szCs w:val="20"/>
        </w:rPr>
        <w:t xml:space="preserve">cenario 2.svg” </w:t>
      </w:r>
      <w:r w:rsidR="004B35F5" w:rsidRPr="00721F7B">
        <w:rPr>
          <w:lang w:eastAsia="en-US" w:bidi="en-US"/>
        </w:rPr>
        <w:t>e</w:t>
      </w:r>
      <w:r w:rsidR="004B35F5" w:rsidRPr="00235E9E">
        <w:rPr>
          <w:rFonts w:cs="Tahoma"/>
          <w:szCs w:val="20"/>
        </w:rPr>
        <w:t xml:space="preserve"> “</w:t>
      </w:r>
      <w:r w:rsidR="004B35F5">
        <w:rPr>
          <w:rFonts w:cs="Tahoma"/>
          <w:bCs/>
          <w:szCs w:val="20"/>
        </w:rPr>
        <w:t>S</w:t>
      </w:r>
      <w:r w:rsidR="004B35F5" w:rsidRPr="00235E9E">
        <w:rPr>
          <w:rFonts w:cs="Tahoma"/>
          <w:szCs w:val="20"/>
        </w:rPr>
        <w:t>cenario 2.png</w:t>
      </w:r>
      <w:r w:rsidRPr="00235E9E">
        <w:rPr>
          <w:rFonts w:cs="Tahoma"/>
          <w:caps/>
          <w:szCs w:val="20"/>
        </w:rPr>
        <w:t>”</w:t>
      </w:r>
      <w:r w:rsidRPr="002A5C9D">
        <w:rPr>
          <w:lang w:eastAsia="en-US" w:bidi="en-US"/>
        </w:rPr>
        <w:t xml:space="preserve"> della tabella </w:t>
      </w:r>
      <w:hyperlink w:anchor="Allegati">
        <w:r w:rsidRPr="002A5C9D">
          <w:rPr>
            <w:rStyle w:val="Collegamentoipertestuale"/>
            <w:rFonts w:cstheme="minorBidi"/>
            <w:lang w:eastAsia="en-US" w:bidi="en-US"/>
          </w:rPr>
          <w:t>Allegati</w:t>
        </w:r>
      </w:hyperlink>
      <w:r w:rsidRPr="002A5C9D">
        <w:rPr>
          <w:lang w:eastAsia="en-US" w:bidi="en-US"/>
        </w:rPr>
        <w:t xml:space="preserve"> illustrano il sequence diagram legato a questo scenario</w:t>
      </w:r>
      <w:r>
        <w:rPr>
          <w:lang w:eastAsia="en-US" w:bidi="en-US"/>
        </w:rPr>
        <w:t>.</w:t>
      </w:r>
    </w:p>
    <w:p w14:paraId="45615802" w14:textId="1AF400CF" w:rsidR="00F43880" w:rsidRDefault="00F43880" w:rsidP="0092700C">
      <w:pPr>
        <w:pStyle w:val="Livello4"/>
      </w:pPr>
      <w:bookmarkStart w:id="118" w:name="_Toc144312749"/>
      <w:r>
        <w:t>Scenario 3</w:t>
      </w:r>
      <w:bookmarkEnd w:id="118"/>
    </w:p>
    <w:p w14:paraId="7A81BDB2" w14:textId="77777777" w:rsidR="00D34F34" w:rsidRPr="00593A89" w:rsidRDefault="00D34F34" w:rsidP="00D34F34">
      <w:pPr>
        <w:spacing w:after="0"/>
        <w:jc w:val="both"/>
        <w:rPr>
          <w:lang w:eastAsia="en-US" w:bidi="en-US"/>
        </w:rPr>
      </w:pPr>
      <w:r w:rsidRPr="00593A89">
        <w:rPr>
          <w:lang w:eastAsia="en-US" w:bidi="en-US"/>
        </w:rPr>
        <w:t xml:space="preserve">Lo scenario 3 aggiunge allo scenario precedente il ruolo di </w:t>
      </w:r>
      <w:proofErr w:type="spellStart"/>
      <w:r w:rsidRPr="00126F01">
        <w:rPr>
          <w:bCs/>
          <w:lang w:eastAsia="en-US" w:bidi="en-US"/>
        </w:rPr>
        <w:t>OperatoreControllo</w:t>
      </w:r>
      <w:proofErr w:type="spellEnd"/>
      <w:r w:rsidRPr="00593A89">
        <w:rPr>
          <w:lang w:eastAsia="en-US" w:bidi="en-US"/>
        </w:rPr>
        <w:t>.</w:t>
      </w:r>
    </w:p>
    <w:p w14:paraId="5E575F02" w14:textId="6E16DDF2" w:rsidR="00D34F34" w:rsidRPr="00593A89" w:rsidRDefault="00D34F34" w:rsidP="00D34F34">
      <w:pPr>
        <w:spacing w:after="0"/>
        <w:jc w:val="both"/>
        <w:rPr>
          <w:lang w:eastAsia="en-US" w:bidi="en-US"/>
        </w:rPr>
      </w:pPr>
      <w:r w:rsidRPr="00593A89">
        <w:rPr>
          <w:lang w:eastAsia="en-US" w:bidi="en-US"/>
        </w:rPr>
        <w:t xml:space="preserve">Pertanto, oltre alla presenza degli admin definiti nel </w:t>
      </w:r>
      <w:r w:rsidRPr="00D34F34">
        <w:rPr>
          <w:lang w:eastAsia="en-US" w:bidi="en-US"/>
        </w:rPr>
        <w:t>paragrafo</w:t>
      </w:r>
      <w:r w:rsidRPr="00593A89">
        <w:rPr>
          <w:lang w:eastAsia="en-US" w:bidi="en-US"/>
        </w:rPr>
        <w:t xml:space="preserve"> “</w:t>
      </w:r>
      <w:hyperlink w:anchor="Gestione_Utente_Dispatching">
        <w:r w:rsidR="00A35C3F">
          <w:rPr>
            <w:rStyle w:val="Collegamentoipertestuale"/>
            <w:rFonts w:cstheme="minorBidi"/>
          </w:rPr>
          <w:t xml:space="preserve">Gestione utente </w:t>
        </w:r>
        <w:r w:rsidR="00A35C3F" w:rsidRPr="24AA1C8F">
          <w:rPr>
            <w:rStyle w:val="Collegamentoipertestuale"/>
            <w:rFonts w:cstheme="minorBidi"/>
          </w:rPr>
          <w:t xml:space="preserve">e </w:t>
        </w:r>
        <w:proofErr w:type="spellStart"/>
        <w:r w:rsidR="00A35C3F" w:rsidRPr="24AA1C8F">
          <w:rPr>
            <w:rStyle w:val="Collegamentoipertestuale"/>
            <w:rFonts w:cstheme="minorBidi"/>
          </w:rPr>
          <w:t>dispatching</w:t>
        </w:r>
        <w:proofErr w:type="spellEnd"/>
      </w:hyperlink>
      <w:r w:rsidRPr="00593A89">
        <w:rPr>
          <w:lang w:eastAsia="en-US" w:bidi="en-US"/>
        </w:rPr>
        <w:t>”</w:t>
      </w:r>
      <w:r w:rsidRPr="00433DA7">
        <w:rPr>
          <w:lang w:eastAsia="en-US" w:bidi="en-US"/>
        </w:rPr>
        <w:t>, saranno presenti</w:t>
      </w:r>
      <w:r w:rsidRPr="00593A89">
        <w:rPr>
          <w:lang w:eastAsia="en-US" w:bidi="en-US"/>
        </w:rPr>
        <w:t xml:space="preserve"> i ruoli di seguito riportati (per le funzionalità dedicate si rimanda al paragrafo </w:t>
      </w:r>
      <w:r w:rsidR="00430250">
        <w:rPr>
          <w:lang w:eastAsia="en-US" w:bidi="en-US"/>
        </w:rPr>
        <w:t>“</w:t>
      </w:r>
      <w:hyperlink w:anchor="Profilazione" w:history="1">
        <w:r w:rsidRPr="00593A89">
          <w:rPr>
            <w:rStyle w:val="Collegamentoipertestuale"/>
            <w:rFonts w:cstheme="minorBidi"/>
            <w:lang w:eastAsia="en-US" w:bidi="en-US"/>
          </w:rPr>
          <w:t>Profilazione</w:t>
        </w:r>
      </w:hyperlink>
      <w:r w:rsidR="00430250" w:rsidRPr="00430250">
        <w:t>”</w:t>
      </w:r>
      <w:r w:rsidRPr="00593A89">
        <w:rPr>
          <w:lang w:eastAsia="en-US" w:bidi="en-US"/>
        </w:rPr>
        <w:t>):</w:t>
      </w:r>
    </w:p>
    <w:p w14:paraId="58E4A79E" w14:textId="77777777" w:rsidR="00D34F34" w:rsidRPr="00593A89" w:rsidRDefault="00D34F34">
      <w:pPr>
        <w:pStyle w:val="Paragrafoelenco"/>
        <w:numPr>
          <w:ilvl w:val="0"/>
          <w:numId w:val="11"/>
        </w:numPr>
        <w:spacing w:after="0"/>
        <w:ind w:left="501"/>
        <w:jc w:val="both"/>
        <w:rPr>
          <w:lang w:eastAsia="en-US" w:bidi="en-US"/>
        </w:rPr>
      </w:pPr>
      <w:proofErr w:type="spellStart"/>
      <w:r w:rsidRPr="00593A89">
        <w:rPr>
          <w:lang w:eastAsia="en-US" w:bidi="en-US"/>
        </w:rPr>
        <w:t>OperatoreAssegnazioneIstanze</w:t>
      </w:r>
      <w:proofErr w:type="spellEnd"/>
      <w:r w:rsidRPr="00593A89">
        <w:rPr>
          <w:lang w:eastAsia="en-US" w:bidi="en-US"/>
        </w:rPr>
        <w:t>;</w:t>
      </w:r>
    </w:p>
    <w:p w14:paraId="56FF34B6" w14:textId="77777777" w:rsidR="00D34F34" w:rsidRPr="00593A89" w:rsidRDefault="00D34F34">
      <w:pPr>
        <w:pStyle w:val="Paragrafoelenco"/>
        <w:numPr>
          <w:ilvl w:val="0"/>
          <w:numId w:val="11"/>
        </w:numPr>
        <w:spacing w:after="0"/>
        <w:ind w:left="501"/>
        <w:jc w:val="both"/>
        <w:rPr>
          <w:lang w:eastAsia="en-US" w:bidi="en-US"/>
        </w:rPr>
      </w:pPr>
      <w:proofErr w:type="spellStart"/>
      <w:r w:rsidRPr="00593A89">
        <w:rPr>
          <w:lang w:eastAsia="en-US" w:bidi="en-US"/>
        </w:rPr>
        <w:t>OperatoreControllo</w:t>
      </w:r>
      <w:proofErr w:type="spellEnd"/>
      <w:r w:rsidRPr="00593A89">
        <w:rPr>
          <w:lang w:eastAsia="en-US" w:bidi="en-US"/>
        </w:rPr>
        <w:t>;</w:t>
      </w:r>
    </w:p>
    <w:p w14:paraId="1795FB91" w14:textId="77777777" w:rsidR="00D34F34" w:rsidRPr="00593A89" w:rsidRDefault="00D34F34">
      <w:pPr>
        <w:pStyle w:val="Paragrafoelenco"/>
        <w:numPr>
          <w:ilvl w:val="0"/>
          <w:numId w:val="11"/>
        </w:numPr>
        <w:spacing w:after="0"/>
        <w:ind w:left="501"/>
        <w:jc w:val="both"/>
        <w:rPr>
          <w:lang w:eastAsia="en-US" w:bidi="en-US"/>
        </w:rPr>
      </w:pPr>
      <w:proofErr w:type="spellStart"/>
      <w:r w:rsidRPr="00593A89">
        <w:rPr>
          <w:lang w:eastAsia="en-US" w:bidi="en-US"/>
        </w:rPr>
        <w:t>OperatoreIstruttore</w:t>
      </w:r>
      <w:proofErr w:type="spellEnd"/>
      <w:r w:rsidRPr="00593A89">
        <w:rPr>
          <w:lang w:eastAsia="en-US" w:bidi="en-US"/>
        </w:rPr>
        <w:t>.</w:t>
      </w:r>
    </w:p>
    <w:p w14:paraId="6FE0AE28" w14:textId="77777777" w:rsidR="00D34F34" w:rsidRPr="00593A89" w:rsidRDefault="00D34F34" w:rsidP="00D34F34">
      <w:pPr>
        <w:spacing w:after="0"/>
        <w:jc w:val="both"/>
        <w:rPr>
          <w:lang w:eastAsia="en-US" w:bidi="en-US"/>
        </w:rPr>
      </w:pPr>
    </w:p>
    <w:p w14:paraId="6249AB76" w14:textId="798A6256" w:rsidR="007B09A2" w:rsidRPr="00593A89" w:rsidRDefault="007B09A2" w:rsidP="00D34F34">
      <w:pPr>
        <w:spacing w:after="0"/>
        <w:jc w:val="both"/>
        <w:rPr>
          <w:lang w:eastAsia="en-US" w:bidi="en-US"/>
        </w:rPr>
      </w:pPr>
      <w:r w:rsidRPr="00C344D8">
        <w:rPr>
          <w:lang w:eastAsia="en-US" w:bidi="en-US"/>
        </w:rPr>
        <w:t xml:space="preserve">Il processo inizierà dalla ricezione dell’istruttoria da parte della Soluzione Sussidiaria (ricevuta </w:t>
      </w:r>
      <w:r w:rsidR="00FD7256">
        <w:rPr>
          <w:lang w:eastAsia="en-US" w:bidi="en-US"/>
        </w:rPr>
        <w:t>tramite</w:t>
      </w:r>
      <w:r w:rsidRPr="00C344D8">
        <w:rPr>
          <w:lang w:eastAsia="en-US" w:bidi="en-US"/>
        </w:rPr>
        <w:t xml:space="preserve"> il path post:/</w:t>
      </w:r>
      <w:proofErr w:type="spellStart"/>
      <w:r w:rsidRPr="00C344D8">
        <w:rPr>
          <w:lang w:eastAsia="en-US" w:bidi="en-US"/>
        </w:rPr>
        <w:t>send_instance</w:t>
      </w:r>
      <w:proofErr w:type="spellEnd"/>
      <w:r w:rsidRPr="00C344D8">
        <w:rPr>
          <w:lang w:eastAsia="en-US" w:bidi="en-US"/>
        </w:rPr>
        <w:t xml:space="preserve"> dell’e-service </w:t>
      </w:r>
      <w:proofErr w:type="spellStart"/>
      <w:r w:rsidRPr="00C344D8">
        <w:rPr>
          <w:lang w:eastAsia="en-US" w:bidi="en-US"/>
        </w:rPr>
        <w:t>et_to_bo</w:t>
      </w:r>
      <w:proofErr w:type="spellEnd"/>
      <w:r w:rsidRPr="00C344D8">
        <w:rPr>
          <w:lang w:eastAsia="en-US" w:bidi="en-US"/>
        </w:rPr>
        <w:t xml:space="preserve">) che assicura, </w:t>
      </w:r>
      <w:r w:rsidR="00FD7256">
        <w:rPr>
          <w:lang w:eastAsia="en-US" w:bidi="en-US"/>
        </w:rPr>
        <w:t>tramite</w:t>
      </w:r>
      <w:r w:rsidRPr="00C344D8">
        <w:rPr>
          <w:lang w:eastAsia="en-US" w:bidi="en-US"/>
        </w:rPr>
        <w:t xml:space="preserve"> le informazioni sulle amministrazioni competenti e il riferimento territoriale presenti nel descrittore istanza, l’inoltro alla struttura ente interessata. </w:t>
      </w:r>
      <w:r w:rsidRPr="00C344D8">
        <w:rPr>
          <w:lang w:eastAsia="en-US" w:bidi="en-US"/>
        </w:rPr>
        <w:lastRenderedPageBreak/>
        <w:t xml:space="preserve">La lista delle istruttorie sarà visualizzabile all’interno della pagina visualizzabile sotto la voce di </w:t>
      </w:r>
      <w:proofErr w:type="spellStart"/>
      <w:r w:rsidRPr="00C344D8">
        <w:rPr>
          <w:lang w:eastAsia="en-US" w:bidi="en-US"/>
        </w:rPr>
        <w:t>menù</w:t>
      </w:r>
      <w:proofErr w:type="spellEnd"/>
      <w:r w:rsidRPr="00C344D8">
        <w:rPr>
          <w:lang w:eastAsia="en-US" w:bidi="en-US"/>
        </w:rPr>
        <w:t xml:space="preserve"> “Gestione Istruttorie” della struttura ente.</w:t>
      </w:r>
    </w:p>
    <w:p w14:paraId="5AE49AAD" w14:textId="77777777" w:rsidR="00E10B62" w:rsidRDefault="00E10B62" w:rsidP="00D34F34">
      <w:pPr>
        <w:spacing w:after="0"/>
        <w:jc w:val="both"/>
        <w:rPr>
          <w:lang w:eastAsia="en-US" w:bidi="en-US"/>
        </w:rPr>
      </w:pPr>
    </w:p>
    <w:p w14:paraId="274432CC" w14:textId="1941F332" w:rsidR="00E10B62" w:rsidRDefault="00E10B62" w:rsidP="00E10B62">
      <w:pPr>
        <w:spacing w:after="0"/>
        <w:jc w:val="both"/>
        <w:rPr>
          <w:bCs/>
        </w:rPr>
      </w:pPr>
      <w:r w:rsidRPr="005A6791">
        <w:rPr>
          <w:bCs/>
        </w:rPr>
        <w:t xml:space="preserve">Si </w:t>
      </w:r>
      <w:r>
        <w:rPr>
          <w:bCs/>
        </w:rPr>
        <w:t>riporta di seguito la figura, a titolo esemplificativo, del flusso dello scenario 3.</w:t>
      </w:r>
    </w:p>
    <w:p w14:paraId="1F71D660" w14:textId="657743C1" w:rsidR="00F66F7B" w:rsidRDefault="00F66F7B" w:rsidP="00F66F7B">
      <w:pPr>
        <w:keepNext/>
        <w:spacing w:after="0"/>
        <w:jc w:val="both"/>
      </w:pPr>
      <w:r w:rsidRPr="00F66F7B">
        <w:rPr>
          <w:noProof/>
        </w:rPr>
        <w:drawing>
          <wp:inline distT="0" distB="0" distL="0" distR="0" wp14:anchorId="2DA95D25" wp14:editId="2A3BCBAD">
            <wp:extent cx="6120130" cy="643890"/>
            <wp:effectExtent l="19050" t="19050" r="13970" b="2286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643890"/>
                    </a:xfrm>
                    <a:prstGeom prst="rect">
                      <a:avLst/>
                    </a:prstGeom>
                    <a:ln>
                      <a:solidFill>
                        <a:schemeClr val="bg1">
                          <a:lumMod val="95000"/>
                        </a:schemeClr>
                      </a:solidFill>
                    </a:ln>
                  </pic:spPr>
                </pic:pic>
              </a:graphicData>
            </a:graphic>
          </wp:inline>
        </w:drawing>
      </w:r>
    </w:p>
    <w:p w14:paraId="633402D5" w14:textId="10BBFAD1" w:rsidR="00E10B62" w:rsidRPr="00593A89" w:rsidRDefault="00F66F7B" w:rsidP="00F66F7B">
      <w:pPr>
        <w:pStyle w:val="Didascalia"/>
        <w:rPr>
          <w:lang w:eastAsia="en-US" w:bidi="en-US"/>
        </w:rPr>
      </w:pPr>
      <w:bookmarkStart w:id="119" w:name="_Toc140245069"/>
      <w:bookmarkStart w:id="120" w:name="_Toc144312786"/>
      <w:r>
        <w:t xml:space="preserve">Figura </w:t>
      </w:r>
      <w:r>
        <w:fldChar w:fldCharType="begin"/>
      </w:r>
      <w:r>
        <w:instrText>SEQ Figura \* ARABIC</w:instrText>
      </w:r>
      <w:r>
        <w:fldChar w:fldCharType="separate"/>
      </w:r>
      <w:r w:rsidR="00FC7953">
        <w:rPr>
          <w:noProof/>
        </w:rPr>
        <w:t>5</w:t>
      </w:r>
      <w:r>
        <w:fldChar w:fldCharType="end"/>
      </w:r>
      <w:r>
        <w:t xml:space="preserve"> - Flusso scenario 3</w:t>
      </w:r>
      <w:bookmarkEnd w:id="119"/>
      <w:bookmarkEnd w:id="120"/>
    </w:p>
    <w:p w14:paraId="23CE7640" w14:textId="2CDB150D" w:rsidR="00A35C3F" w:rsidRDefault="00F1380C">
      <w:pPr>
        <w:pStyle w:val="Livello4"/>
        <w:numPr>
          <w:ilvl w:val="4"/>
          <w:numId w:val="10"/>
        </w:numPr>
      </w:pPr>
      <w:bookmarkStart w:id="121" w:name="_Toc144312750"/>
      <w:r>
        <w:t>RFC</w:t>
      </w:r>
      <w:r>
        <w:fldChar w:fldCharType="begin"/>
      </w:r>
      <w:r>
        <w:instrText xml:space="preserve"> SEQ requisito \n \# "000" \* MERGEFORMAT \* MERGEFORMAT </w:instrText>
      </w:r>
      <w:r>
        <w:fldChar w:fldCharType="separate"/>
      </w:r>
      <w:r w:rsidR="00FC7953">
        <w:rPr>
          <w:noProof/>
        </w:rPr>
        <w:t>025</w:t>
      </w:r>
      <w:r>
        <w:fldChar w:fldCharType="end"/>
      </w:r>
      <w:r w:rsidR="00A35C3F">
        <w:t>: Assegnazione</w:t>
      </w:r>
      <w:bookmarkEnd w:id="121"/>
    </w:p>
    <w:p w14:paraId="194A5A64" w14:textId="65FB6B47" w:rsidR="00790EE7" w:rsidRPr="00007D2D" w:rsidRDefault="00790EE7" w:rsidP="00790EE7">
      <w:pPr>
        <w:spacing w:after="0"/>
        <w:jc w:val="both"/>
        <w:rPr>
          <w:lang w:eastAsia="en-US" w:bidi="en-US"/>
        </w:rPr>
      </w:pPr>
      <w:r w:rsidRPr="0066039A">
        <w:rPr>
          <w:bCs/>
          <w:lang w:eastAsia="en-US" w:bidi="en-US"/>
        </w:rPr>
        <w:t>L’</w:t>
      </w:r>
      <w:proofErr w:type="spellStart"/>
      <w:r w:rsidR="00B96BBA" w:rsidRPr="0066039A">
        <w:rPr>
          <w:b/>
          <w:lang w:eastAsia="en-US" w:bidi="en-US"/>
        </w:rPr>
        <w:t>OperatoreAssegnazioneIstanze</w:t>
      </w:r>
      <w:proofErr w:type="spellEnd"/>
      <w:r w:rsidRPr="00007D2D">
        <w:rPr>
          <w:b/>
          <w:lang w:eastAsia="en-US" w:bidi="en-US"/>
        </w:rPr>
        <w:t xml:space="preserve"> </w:t>
      </w:r>
      <w:r w:rsidRPr="00007D2D">
        <w:rPr>
          <w:lang w:eastAsia="en-US" w:bidi="en-US"/>
        </w:rPr>
        <w:t xml:space="preserve">consulterà l’istruttoria </w:t>
      </w:r>
      <w:r w:rsidR="00FD7256">
        <w:rPr>
          <w:lang w:eastAsia="en-US" w:bidi="en-US"/>
        </w:rPr>
        <w:t>tramite</w:t>
      </w:r>
      <w:r w:rsidRPr="00007D2D">
        <w:rPr>
          <w:lang w:eastAsia="en-US" w:bidi="en-US"/>
        </w:rPr>
        <w:t xml:space="preserve"> la sua pagina “Dettaglio istruttoria”</w:t>
      </w:r>
      <w:r w:rsidR="00A712DC">
        <w:rPr>
          <w:lang w:eastAsia="en-US" w:bidi="en-US"/>
        </w:rPr>
        <w:t>,</w:t>
      </w:r>
      <w:r w:rsidRPr="00007D2D">
        <w:rPr>
          <w:lang w:eastAsia="en-US" w:bidi="en-US"/>
        </w:rPr>
        <w:t xml:space="preserve"> contenuta nella voce di </w:t>
      </w:r>
      <w:proofErr w:type="spellStart"/>
      <w:r w:rsidRPr="00007D2D">
        <w:rPr>
          <w:lang w:eastAsia="en-US" w:bidi="en-US"/>
        </w:rPr>
        <w:t>menù</w:t>
      </w:r>
      <w:proofErr w:type="spellEnd"/>
      <w:r w:rsidRPr="00007D2D">
        <w:rPr>
          <w:lang w:eastAsia="en-US" w:bidi="en-US"/>
        </w:rPr>
        <w:t xml:space="preserve"> “Gestione istruttorie”</w:t>
      </w:r>
      <w:r w:rsidR="00A712DC">
        <w:rPr>
          <w:lang w:eastAsia="en-US" w:bidi="en-US"/>
        </w:rPr>
        <w:t>,</w:t>
      </w:r>
      <w:r w:rsidRPr="00007D2D">
        <w:rPr>
          <w:lang w:eastAsia="en-US" w:bidi="en-US"/>
        </w:rPr>
        <w:t xml:space="preserve"> formata come di seguito:</w:t>
      </w:r>
    </w:p>
    <w:p w14:paraId="547A634E" w14:textId="77777777" w:rsidR="00790EE7" w:rsidRPr="00007D2D" w:rsidRDefault="00790EE7">
      <w:pPr>
        <w:pStyle w:val="Paragrafoelenco"/>
        <w:numPr>
          <w:ilvl w:val="0"/>
          <w:numId w:val="38"/>
        </w:numPr>
        <w:spacing w:after="0"/>
        <w:jc w:val="both"/>
        <w:rPr>
          <w:lang w:eastAsia="en-US" w:bidi="en-US"/>
        </w:rPr>
      </w:pPr>
      <w:r w:rsidRPr="00007D2D">
        <w:rPr>
          <w:lang w:eastAsia="en-US" w:bidi="en-US"/>
        </w:rPr>
        <w:t>Link “Torna indietro”;</w:t>
      </w:r>
    </w:p>
    <w:p w14:paraId="764078BE" w14:textId="7A163EA9" w:rsidR="00790EE7" w:rsidRPr="00007D2D" w:rsidRDefault="00790EE7">
      <w:pPr>
        <w:pStyle w:val="Paragrafoelenco"/>
        <w:numPr>
          <w:ilvl w:val="0"/>
          <w:numId w:val="38"/>
        </w:numPr>
        <w:spacing w:after="0"/>
        <w:jc w:val="both"/>
        <w:rPr>
          <w:lang w:eastAsia="en-US" w:bidi="en-US"/>
        </w:rPr>
      </w:pPr>
      <w:r w:rsidRPr="00007D2D">
        <w:rPr>
          <w:lang w:eastAsia="en-US" w:bidi="en-US"/>
        </w:rPr>
        <w:t xml:space="preserve">Sezione informativa contenente i dettagli dell’istruttoria </w:t>
      </w:r>
      <w:r w:rsidRPr="00007D2D">
        <w:rPr>
          <w:rStyle w:val="ui-provider"/>
        </w:rPr>
        <w:t xml:space="preserve">recuperati </w:t>
      </w:r>
      <w:r w:rsidR="00FD7256">
        <w:rPr>
          <w:rStyle w:val="ui-provider"/>
        </w:rPr>
        <w:t>tramite</w:t>
      </w:r>
      <w:r w:rsidRPr="00007D2D">
        <w:rPr>
          <w:rStyle w:val="ui-provider"/>
        </w:rPr>
        <w:t xml:space="preserve"> </w:t>
      </w:r>
      <w:r w:rsidR="002C0746" w:rsidRPr="000B728A">
        <w:rPr>
          <w:rStyle w:val="ui-provider"/>
        </w:rPr>
        <w:t xml:space="preserve">il path </w:t>
      </w:r>
      <w:proofErr w:type="spellStart"/>
      <w:r w:rsidR="002C0746">
        <w:rPr>
          <w:rStyle w:val="ui-provider"/>
        </w:rPr>
        <w:t>get</w:t>
      </w:r>
      <w:proofErr w:type="spellEnd"/>
      <w:r w:rsidR="002C0746" w:rsidRPr="000B728A">
        <w:rPr>
          <w:rStyle w:val="ui-provider"/>
        </w:rPr>
        <w:t>:/</w:t>
      </w:r>
      <w:r w:rsidR="002C0746" w:rsidRPr="000B728A">
        <w:t xml:space="preserve"> </w:t>
      </w:r>
      <w:r w:rsidR="002C0746" w:rsidRPr="000B728A">
        <w:rPr>
          <w:rStyle w:val="ui-provider"/>
        </w:rPr>
        <w:t>/</w:t>
      </w:r>
      <w:proofErr w:type="spellStart"/>
      <w:r w:rsidR="002C0746" w:rsidRPr="000B728A">
        <w:rPr>
          <w:rStyle w:val="ui-provider"/>
        </w:rPr>
        <w:t>instance_descriptor</w:t>
      </w:r>
      <w:proofErr w:type="spellEnd"/>
      <w:r w:rsidR="002C0746" w:rsidRPr="000B728A">
        <w:rPr>
          <w:rStyle w:val="ui-provider"/>
        </w:rPr>
        <w:t>/{</w:t>
      </w:r>
      <w:proofErr w:type="spellStart"/>
      <w:r w:rsidR="002C0746" w:rsidRPr="000B728A">
        <w:rPr>
          <w:rStyle w:val="ui-provider"/>
        </w:rPr>
        <w:t>cui_uuid</w:t>
      </w:r>
      <w:proofErr w:type="spellEnd"/>
      <w:r w:rsidR="002C0746" w:rsidRPr="000B728A">
        <w:rPr>
          <w:rStyle w:val="ui-provider"/>
        </w:rPr>
        <w:t xml:space="preserve">} dell’e-service </w:t>
      </w:r>
      <w:r w:rsidR="002C0746">
        <w:rPr>
          <w:rStyle w:val="ui-provider"/>
        </w:rPr>
        <w:t>catalogo-</w:t>
      </w:r>
      <w:proofErr w:type="spellStart"/>
      <w:r w:rsidR="002C0746">
        <w:rPr>
          <w:rStyle w:val="ui-provider"/>
        </w:rPr>
        <w:t>ssu</w:t>
      </w:r>
      <w:r w:rsidR="002C0746" w:rsidRPr="000B728A">
        <w:rPr>
          <w:rStyle w:val="ui-provider"/>
        </w:rPr>
        <w:t>_to_</w:t>
      </w:r>
      <w:r w:rsidR="002C0746">
        <w:rPr>
          <w:rStyle w:val="ui-provider"/>
        </w:rPr>
        <w:t>et</w:t>
      </w:r>
      <w:proofErr w:type="spellEnd"/>
      <w:r w:rsidRPr="00007D2D">
        <w:rPr>
          <w:lang w:eastAsia="en-US" w:bidi="en-US"/>
        </w:rPr>
        <w:t>;</w:t>
      </w:r>
    </w:p>
    <w:p w14:paraId="22650B9C" w14:textId="77777777" w:rsidR="00790EE7" w:rsidRPr="00007D2D" w:rsidRDefault="00790EE7">
      <w:pPr>
        <w:pStyle w:val="Paragrafoelenco"/>
        <w:numPr>
          <w:ilvl w:val="0"/>
          <w:numId w:val="38"/>
        </w:numPr>
        <w:spacing w:after="0"/>
        <w:jc w:val="both"/>
        <w:rPr>
          <w:lang w:eastAsia="en-US" w:bidi="en-US"/>
        </w:rPr>
      </w:pPr>
      <w:r w:rsidRPr="00007D2D">
        <w:rPr>
          <w:lang w:eastAsia="en-US" w:bidi="en-US"/>
        </w:rPr>
        <w:t>CTA “Assegna istruttoria”;</w:t>
      </w:r>
    </w:p>
    <w:p w14:paraId="197B1972" w14:textId="77777777" w:rsidR="00790EE7" w:rsidRPr="00007D2D" w:rsidRDefault="00790EE7">
      <w:pPr>
        <w:pStyle w:val="Paragrafoelenco"/>
        <w:numPr>
          <w:ilvl w:val="0"/>
          <w:numId w:val="38"/>
        </w:numPr>
        <w:spacing w:after="0"/>
        <w:jc w:val="both"/>
        <w:rPr>
          <w:lang w:eastAsia="en-US" w:bidi="en-US"/>
        </w:rPr>
      </w:pPr>
      <w:r w:rsidRPr="00007D2D">
        <w:rPr>
          <w:lang w:eastAsia="en-US" w:bidi="en-US"/>
        </w:rPr>
        <w:t>Sezione informativa sull’istruttoria;</w:t>
      </w:r>
    </w:p>
    <w:p w14:paraId="228BDF9E" w14:textId="77777777" w:rsidR="00790EE7" w:rsidRPr="00007D2D" w:rsidRDefault="00790EE7">
      <w:pPr>
        <w:pStyle w:val="Paragrafoelenco"/>
        <w:numPr>
          <w:ilvl w:val="0"/>
          <w:numId w:val="38"/>
        </w:numPr>
        <w:spacing w:after="0"/>
        <w:jc w:val="both"/>
        <w:rPr>
          <w:lang w:eastAsia="en-US" w:bidi="en-US"/>
        </w:rPr>
      </w:pPr>
      <w:r w:rsidRPr="00007D2D">
        <w:rPr>
          <w:lang w:eastAsia="en-US" w:bidi="en-US"/>
        </w:rPr>
        <w:t>CTA “Scarica istruttoria”;</w:t>
      </w:r>
    </w:p>
    <w:p w14:paraId="6B0E6286" w14:textId="30CBDCC2" w:rsidR="00790EE7" w:rsidRPr="00007D2D" w:rsidRDefault="00790EE7">
      <w:pPr>
        <w:pStyle w:val="Paragrafoelenco"/>
        <w:numPr>
          <w:ilvl w:val="0"/>
          <w:numId w:val="38"/>
        </w:numPr>
        <w:spacing w:after="0"/>
        <w:jc w:val="both"/>
        <w:rPr>
          <w:lang w:eastAsia="en-US" w:bidi="en-US"/>
        </w:rPr>
      </w:pPr>
      <w:r w:rsidRPr="00007D2D">
        <w:rPr>
          <w:lang w:eastAsia="en-US" w:bidi="en-US"/>
        </w:rPr>
        <w:t xml:space="preserve">Link di download </w:t>
      </w:r>
      <w:r w:rsidR="00F6756B">
        <w:rPr>
          <w:lang w:eastAsia="en-US" w:bidi="en-US"/>
        </w:rPr>
        <w:t xml:space="preserve">ai </w:t>
      </w:r>
      <w:r w:rsidRPr="00007D2D">
        <w:rPr>
          <w:lang w:eastAsia="en-US" w:bidi="en-US"/>
        </w:rPr>
        <w:t>document</w:t>
      </w:r>
      <w:r w:rsidR="00F6756B">
        <w:rPr>
          <w:lang w:eastAsia="en-US" w:bidi="en-US"/>
        </w:rPr>
        <w:t>i</w:t>
      </w:r>
      <w:r w:rsidRPr="00007D2D">
        <w:rPr>
          <w:lang w:eastAsia="en-US" w:bidi="en-US"/>
        </w:rPr>
        <w:t>.</w:t>
      </w:r>
    </w:p>
    <w:p w14:paraId="21E69C60" w14:textId="0AF64C7C" w:rsidR="00790EE7" w:rsidRPr="00007D2D" w:rsidRDefault="00790EE7" w:rsidP="00790EE7">
      <w:pPr>
        <w:spacing w:after="0"/>
        <w:jc w:val="both"/>
        <w:rPr>
          <w:lang w:eastAsia="en-US" w:bidi="en-US"/>
        </w:rPr>
      </w:pPr>
      <w:r w:rsidRPr="00007D2D">
        <w:rPr>
          <w:lang w:eastAsia="en-US" w:bidi="en-US"/>
        </w:rPr>
        <w:t>Al click sul link “Torna indietro”, l’</w:t>
      </w:r>
      <w:proofErr w:type="spellStart"/>
      <w:r w:rsidR="00B96BBA">
        <w:rPr>
          <w:lang w:eastAsia="en-US" w:bidi="en-US"/>
        </w:rPr>
        <w:t>OperatoreAssegnazioneIstanze</w:t>
      </w:r>
      <w:proofErr w:type="spellEnd"/>
      <w:r w:rsidRPr="00007D2D">
        <w:rPr>
          <w:lang w:eastAsia="en-US" w:bidi="en-US"/>
        </w:rPr>
        <w:t xml:space="preserve"> tornerà alla dashboard "</w:t>
      </w:r>
      <w:r w:rsidR="00FF0548" w:rsidRPr="00007D2D">
        <w:rPr>
          <w:lang w:eastAsia="en-US" w:bidi="en-US"/>
        </w:rPr>
        <w:t>Gestione istruttorie</w:t>
      </w:r>
      <w:r w:rsidRPr="00007D2D">
        <w:rPr>
          <w:lang w:eastAsia="en-US" w:bidi="en-US"/>
        </w:rPr>
        <w:t xml:space="preserve">" contenuta nella voce di </w:t>
      </w:r>
      <w:proofErr w:type="spellStart"/>
      <w:r w:rsidRPr="00007D2D">
        <w:rPr>
          <w:lang w:eastAsia="en-US" w:bidi="en-US"/>
        </w:rPr>
        <w:t>menù</w:t>
      </w:r>
      <w:proofErr w:type="spellEnd"/>
      <w:r w:rsidRPr="00007D2D">
        <w:rPr>
          <w:lang w:eastAsia="en-US" w:bidi="en-US"/>
        </w:rPr>
        <w:t xml:space="preserve"> “Gestione istruttorie”.</w:t>
      </w:r>
    </w:p>
    <w:p w14:paraId="2709E5B8" w14:textId="4A186928" w:rsidR="00790EE7" w:rsidRPr="00007D2D" w:rsidRDefault="00790EE7" w:rsidP="00790EE7">
      <w:pPr>
        <w:spacing w:after="0"/>
        <w:jc w:val="both"/>
        <w:rPr>
          <w:lang w:eastAsia="en-US" w:bidi="en-US"/>
        </w:rPr>
      </w:pPr>
      <w:r w:rsidRPr="00007D2D">
        <w:rPr>
          <w:lang w:eastAsia="en-US" w:bidi="en-US"/>
        </w:rPr>
        <w:t>Al click sulla CTA “Assegna istruttoria”, sarà visualizzata una modale formata da</w:t>
      </w:r>
      <w:r>
        <w:rPr>
          <w:lang w:eastAsia="en-US" w:bidi="en-US"/>
        </w:rPr>
        <w:t xml:space="preserve"> </w:t>
      </w:r>
      <w:r w:rsidRPr="00007D2D">
        <w:rPr>
          <w:lang w:eastAsia="en-US" w:bidi="en-US"/>
        </w:rPr>
        <w:t xml:space="preserve">un campo – che prevederà la modalità di </w:t>
      </w:r>
      <w:proofErr w:type="spellStart"/>
      <w:r w:rsidRPr="00007D2D">
        <w:rPr>
          <w:lang w:eastAsia="en-US" w:bidi="en-US"/>
        </w:rPr>
        <w:t>autocomplete</w:t>
      </w:r>
      <w:proofErr w:type="spellEnd"/>
      <w:r w:rsidRPr="00007D2D">
        <w:rPr>
          <w:lang w:eastAsia="en-US" w:bidi="en-US"/>
        </w:rPr>
        <w:t xml:space="preserve"> – </w:t>
      </w:r>
      <w:r w:rsidR="00FD7256">
        <w:rPr>
          <w:lang w:eastAsia="en-US" w:bidi="en-US"/>
        </w:rPr>
        <w:t>tramite</w:t>
      </w:r>
      <w:r w:rsidRPr="00007D2D">
        <w:rPr>
          <w:lang w:eastAsia="en-US" w:bidi="en-US"/>
        </w:rPr>
        <w:t xml:space="preserve"> </w:t>
      </w:r>
      <w:r w:rsidR="00303816">
        <w:rPr>
          <w:lang w:eastAsia="en-US" w:bidi="en-US"/>
        </w:rPr>
        <w:t>il quale</w:t>
      </w:r>
      <w:r w:rsidRPr="00007D2D">
        <w:rPr>
          <w:lang w:eastAsia="en-US" w:bidi="en-US"/>
        </w:rPr>
        <w:t xml:space="preserve"> l’</w:t>
      </w:r>
      <w:proofErr w:type="spellStart"/>
      <w:r w:rsidRPr="00007D2D">
        <w:rPr>
          <w:lang w:eastAsia="en-US" w:bidi="en-US"/>
        </w:rPr>
        <w:t>OperatoreAssegnazioneIstanze</w:t>
      </w:r>
      <w:proofErr w:type="spellEnd"/>
      <w:r w:rsidRPr="00007D2D">
        <w:rPr>
          <w:lang w:eastAsia="en-US" w:bidi="en-US"/>
        </w:rPr>
        <w:t xml:space="preserve"> potrà visualizzare la lista degli operatori controllo e, tra questi, scegliere a chi assegnare l’istruttoria. Saranno presenti, inoltre, la CTA “Assegna istruttoria” e la CTA “Annulla”. </w:t>
      </w:r>
    </w:p>
    <w:p w14:paraId="41BE8B53" w14:textId="1D4DB944" w:rsidR="00790EE7" w:rsidRPr="00007D2D" w:rsidRDefault="00790EE7" w:rsidP="00790EE7">
      <w:pPr>
        <w:spacing w:after="0"/>
        <w:jc w:val="both"/>
        <w:rPr>
          <w:lang w:eastAsia="en-US" w:bidi="en-US"/>
        </w:rPr>
      </w:pPr>
      <w:r w:rsidRPr="00007D2D">
        <w:rPr>
          <w:lang w:eastAsia="en-US" w:bidi="en-US"/>
        </w:rPr>
        <w:t xml:space="preserve">Al click sulla CTA “Assegna istruttoria”, verrà assegnata l’istruttoria </w:t>
      </w:r>
      <w:r w:rsidRPr="009E6B8F">
        <w:rPr>
          <w:lang w:eastAsia="en-US" w:bidi="en-US"/>
        </w:rPr>
        <w:t>all’</w:t>
      </w:r>
      <w:proofErr w:type="spellStart"/>
      <w:r w:rsidRPr="00126F01">
        <w:rPr>
          <w:lang w:eastAsia="en-US" w:bidi="en-US"/>
        </w:rPr>
        <w:t>OperatoreControllo</w:t>
      </w:r>
      <w:proofErr w:type="spellEnd"/>
      <w:r w:rsidRPr="00007D2D">
        <w:rPr>
          <w:lang w:eastAsia="en-US" w:bidi="en-US"/>
        </w:rPr>
        <w:t xml:space="preserve"> selezionato; viceversa, al click sulla CTA “Annulla”, l’</w:t>
      </w:r>
      <w:proofErr w:type="spellStart"/>
      <w:r w:rsidR="00B96BBA">
        <w:rPr>
          <w:lang w:eastAsia="en-US" w:bidi="en-US"/>
        </w:rPr>
        <w:t>OperatoreAssegnazioneIstanze</w:t>
      </w:r>
      <w:proofErr w:type="spellEnd"/>
      <w:r w:rsidRPr="00007D2D">
        <w:rPr>
          <w:lang w:eastAsia="en-US" w:bidi="en-US"/>
        </w:rPr>
        <w:t xml:space="preserve"> </w:t>
      </w:r>
      <w:r w:rsidR="002F36B4">
        <w:rPr>
          <w:lang w:eastAsia="en-US" w:bidi="en-US"/>
        </w:rPr>
        <w:t>sarà rediretto</w:t>
      </w:r>
      <w:r w:rsidRPr="00007D2D">
        <w:rPr>
          <w:lang w:eastAsia="en-US" w:bidi="en-US"/>
        </w:rPr>
        <w:t xml:space="preserve"> nuovamente sulla pagina “Dettaglio istruttoria”</w:t>
      </w:r>
      <w:r w:rsidR="002A62E0">
        <w:rPr>
          <w:lang w:eastAsia="en-US" w:bidi="en-US"/>
        </w:rPr>
        <w:t xml:space="preserve"> che non subirà alcuna modifica</w:t>
      </w:r>
      <w:r w:rsidRPr="00007D2D">
        <w:rPr>
          <w:lang w:eastAsia="en-US" w:bidi="en-US"/>
        </w:rPr>
        <w:t>.</w:t>
      </w:r>
    </w:p>
    <w:p w14:paraId="4A0CE8CF" w14:textId="486F943D" w:rsidR="008C56CB" w:rsidRPr="008C56CB" w:rsidRDefault="008C56CB" w:rsidP="008C56CB">
      <w:pPr>
        <w:spacing w:after="0"/>
        <w:jc w:val="both"/>
        <w:rPr>
          <w:lang w:eastAsia="en-US" w:bidi="en-US"/>
        </w:rPr>
      </w:pPr>
      <w:r>
        <w:rPr>
          <w:lang w:eastAsia="en-US" w:bidi="en-US"/>
        </w:rPr>
        <w:t xml:space="preserve">Al click sulla CTA “Scarica Istruttoria” verrà effettuato il </w:t>
      </w:r>
      <w:r w:rsidR="006E0AC7">
        <w:rPr>
          <w:lang w:eastAsia="en-US" w:bidi="en-US"/>
        </w:rPr>
        <w:t>download</w:t>
      </w:r>
      <w:r>
        <w:rPr>
          <w:lang w:eastAsia="en-US" w:bidi="en-US"/>
        </w:rPr>
        <w:t xml:space="preserve"> delle informazioni di riepilogo dell’istruttoria presenti nella pagina “Dettaglio Istruttoria”, permettendo all’operatore di scaricare i dettagli della pratica mostrati a Front-End.</w:t>
      </w:r>
    </w:p>
    <w:p w14:paraId="6C4C1D5F" w14:textId="529505CC" w:rsidR="008C56CB" w:rsidRDefault="008C56CB" w:rsidP="008C56CB">
      <w:pPr>
        <w:spacing w:after="0"/>
        <w:jc w:val="both"/>
        <w:rPr>
          <w:lang w:eastAsia="en-US" w:bidi="en-US"/>
        </w:rPr>
      </w:pPr>
      <w:r>
        <w:rPr>
          <w:lang w:eastAsia="en-US" w:bidi="en-US"/>
        </w:rPr>
        <w:t>Al click su uno dei link dei documenti dell’istruttoria, l’</w:t>
      </w:r>
      <w:proofErr w:type="spellStart"/>
      <w:r w:rsidR="00B96BBA">
        <w:rPr>
          <w:lang w:eastAsia="en-US" w:bidi="en-US"/>
        </w:rPr>
        <w:t>OperatoreAssegnazioneIstanze</w:t>
      </w:r>
      <w:proofErr w:type="spellEnd"/>
      <w:r>
        <w:rPr>
          <w:lang w:eastAsia="en-US" w:bidi="en-US"/>
        </w:rPr>
        <w:t xml:space="preserve"> potrà scaricare singol</w:t>
      </w:r>
      <w:r w:rsidR="00E00AAF">
        <w:rPr>
          <w:lang w:eastAsia="en-US" w:bidi="en-US"/>
        </w:rPr>
        <w:t>armente ogni</w:t>
      </w:r>
      <w:r>
        <w:rPr>
          <w:lang w:eastAsia="en-US" w:bidi="en-US"/>
        </w:rPr>
        <w:t xml:space="preserve"> documento allegato all’istruttoria che sar</w:t>
      </w:r>
      <w:r w:rsidR="00213D48">
        <w:rPr>
          <w:lang w:eastAsia="en-US" w:bidi="en-US"/>
        </w:rPr>
        <w:t>à</w:t>
      </w:r>
      <w:r>
        <w:rPr>
          <w:lang w:eastAsia="en-US" w:bidi="en-US"/>
        </w:rPr>
        <w:t xml:space="preserve"> res</w:t>
      </w:r>
      <w:r w:rsidR="00213D48">
        <w:rPr>
          <w:lang w:eastAsia="en-US" w:bidi="en-US"/>
        </w:rPr>
        <w:t>o</w:t>
      </w:r>
      <w:r>
        <w:rPr>
          <w:lang w:eastAsia="en-US" w:bidi="en-US"/>
        </w:rPr>
        <w:t xml:space="preserve"> disponibil</w:t>
      </w:r>
      <w:r w:rsidR="00213D48">
        <w:rPr>
          <w:lang w:eastAsia="en-US" w:bidi="en-US"/>
        </w:rPr>
        <w:t>e</w:t>
      </w:r>
      <w:r>
        <w:rPr>
          <w:lang w:eastAsia="en-US" w:bidi="en-US"/>
        </w:rPr>
        <w:t xml:space="preserve"> dal BO Suap </w:t>
      </w:r>
      <w:r w:rsidR="00FD7256">
        <w:rPr>
          <w:lang w:eastAsia="en-US" w:bidi="en-US"/>
        </w:rPr>
        <w:t>tramite</w:t>
      </w:r>
      <w:r>
        <w:rPr>
          <w:lang w:eastAsia="en-US" w:bidi="en-US"/>
        </w:rPr>
        <w:t xml:space="preserve"> </w:t>
      </w:r>
      <w:r w:rsidR="007E5C4D" w:rsidRPr="007E5C4D">
        <w:rPr>
          <w:lang w:eastAsia="en-US" w:bidi="en-US"/>
        </w:rPr>
        <w:t xml:space="preserve">il path </w:t>
      </w:r>
      <w:proofErr w:type="spellStart"/>
      <w:r w:rsidR="007E5C4D" w:rsidRPr="007E5C4D">
        <w:rPr>
          <w:lang w:eastAsia="en-US" w:bidi="en-US"/>
        </w:rPr>
        <w:t>get</w:t>
      </w:r>
      <w:proofErr w:type="spellEnd"/>
      <w:r w:rsidR="007E5C4D" w:rsidRPr="007E5C4D">
        <w:rPr>
          <w:lang w:eastAsia="en-US" w:bidi="en-US"/>
        </w:rPr>
        <w:t>: /</w:t>
      </w:r>
      <w:proofErr w:type="spellStart"/>
      <w:r w:rsidR="007E5C4D" w:rsidRPr="007E5C4D">
        <w:rPr>
          <w:lang w:eastAsia="en-US" w:bidi="en-US"/>
        </w:rPr>
        <w:t>instance</w:t>
      </w:r>
      <w:proofErr w:type="spellEnd"/>
      <w:r w:rsidR="007E5C4D" w:rsidRPr="007E5C4D">
        <w:rPr>
          <w:lang w:eastAsia="en-US" w:bidi="en-US"/>
        </w:rPr>
        <w:t>/{</w:t>
      </w:r>
      <w:proofErr w:type="spellStart"/>
      <w:r w:rsidR="007E5C4D" w:rsidRPr="007E5C4D">
        <w:rPr>
          <w:lang w:eastAsia="en-US" w:bidi="en-US"/>
        </w:rPr>
        <w:t>cui_uuid</w:t>
      </w:r>
      <w:proofErr w:type="spellEnd"/>
      <w:r w:rsidR="007E5C4D" w:rsidRPr="007E5C4D">
        <w:rPr>
          <w:lang w:eastAsia="en-US" w:bidi="en-US"/>
        </w:rPr>
        <w:t>}/</w:t>
      </w:r>
      <w:proofErr w:type="spellStart"/>
      <w:r w:rsidR="007E5C4D" w:rsidRPr="007E5C4D">
        <w:rPr>
          <w:lang w:eastAsia="en-US" w:bidi="en-US"/>
        </w:rPr>
        <w:t>document</w:t>
      </w:r>
      <w:proofErr w:type="spellEnd"/>
      <w:r w:rsidR="007E5C4D" w:rsidRPr="007E5C4D">
        <w:rPr>
          <w:lang w:eastAsia="en-US" w:bidi="en-US"/>
        </w:rPr>
        <w:t>/{</w:t>
      </w:r>
      <w:proofErr w:type="spellStart"/>
      <w:r w:rsidR="007E5C4D" w:rsidRPr="007E5C4D">
        <w:rPr>
          <w:lang w:eastAsia="en-US" w:bidi="en-US"/>
        </w:rPr>
        <w:t>resource_id</w:t>
      </w:r>
      <w:proofErr w:type="spellEnd"/>
      <w:r w:rsidR="007E5C4D" w:rsidRPr="007E5C4D">
        <w:rPr>
          <w:lang w:eastAsia="en-US" w:bidi="en-US"/>
        </w:rPr>
        <w:t xml:space="preserve">} dell’e-service </w:t>
      </w:r>
      <w:proofErr w:type="spellStart"/>
      <w:r w:rsidR="007E5C4D" w:rsidRPr="007E5C4D">
        <w:rPr>
          <w:lang w:eastAsia="en-US" w:bidi="en-US"/>
        </w:rPr>
        <w:t>bo_to_et</w:t>
      </w:r>
      <w:proofErr w:type="spellEnd"/>
      <w:r>
        <w:rPr>
          <w:lang w:eastAsia="en-US" w:bidi="en-US"/>
        </w:rPr>
        <w:t>.</w:t>
      </w:r>
    </w:p>
    <w:p w14:paraId="36163711" w14:textId="58AB98AC" w:rsidR="00790EE7" w:rsidRPr="00007D2D" w:rsidRDefault="00790EE7" w:rsidP="00790EE7">
      <w:pPr>
        <w:spacing w:after="0"/>
        <w:jc w:val="both"/>
        <w:rPr>
          <w:lang w:eastAsia="en-US" w:bidi="en-US"/>
        </w:rPr>
      </w:pPr>
    </w:p>
    <w:p w14:paraId="0D4B4658" w14:textId="21C8EBEC" w:rsidR="00790EE7" w:rsidRPr="00032F62" w:rsidRDefault="00790EE7" w:rsidP="00790EE7">
      <w:pPr>
        <w:spacing w:after="0"/>
        <w:jc w:val="both"/>
        <w:rPr>
          <w:lang w:eastAsia="en-US" w:bidi="en-US"/>
        </w:rPr>
      </w:pPr>
      <w:r w:rsidRPr="009E6B8F">
        <w:rPr>
          <w:bCs/>
          <w:lang w:eastAsia="en-US" w:bidi="en-US"/>
        </w:rPr>
        <w:t>L’</w:t>
      </w:r>
      <w:proofErr w:type="spellStart"/>
      <w:r w:rsidRPr="0066039A">
        <w:rPr>
          <w:b/>
          <w:lang w:eastAsia="en-US" w:bidi="en-US"/>
        </w:rPr>
        <w:t>OperatoreControllo</w:t>
      </w:r>
      <w:proofErr w:type="spellEnd"/>
      <w:r w:rsidRPr="00032F62">
        <w:rPr>
          <w:lang w:eastAsia="en-US" w:bidi="en-US"/>
        </w:rPr>
        <w:t xml:space="preserve"> consulterà l’assegnazione ricevuta </w:t>
      </w:r>
      <w:r w:rsidR="00FD7256">
        <w:rPr>
          <w:lang w:eastAsia="en-US" w:bidi="en-US"/>
        </w:rPr>
        <w:t>tramite</w:t>
      </w:r>
      <w:r w:rsidRPr="00032F62">
        <w:rPr>
          <w:lang w:eastAsia="en-US" w:bidi="en-US"/>
        </w:rPr>
        <w:t xml:space="preserve"> la sua pagina “Dettaglio istruttoria”</w:t>
      </w:r>
      <w:r w:rsidR="000C4CC6">
        <w:rPr>
          <w:lang w:eastAsia="en-US" w:bidi="en-US"/>
        </w:rPr>
        <w:t>,</w:t>
      </w:r>
      <w:r w:rsidRPr="00032F62">
        <w:rPr>
          <w:lang w:eastAsia="en-US" w:bidi="en-US"/>
        </w:rPr>
        <w:t xml:space="preserve"> contenuta nella voce di </w:t>
      </w:r>
      <w:proofErr w:type="spellStart"/>
      <w:r w:rsidRPr="00032F62">
        <w:rPr>
          <w:lang w:eastAsia="en-US" w:bidi="en-US"/>
        </w:rPr>
        <w:t>menù</w:t>
      </w:r>
      <w:proofErr w:type="spellEnd"/>
      <w:r w:rsidRPr="00032F62">
        <w:rPr>
          <w:lang w:eastAsia="en-US" w:bidi="en-US"/>
        </w:rPr>
        <w:t xml:space="preserve"> “Gestione istruttorie”</w:t>
      </w:r>
      <w:r w:rsidR="000C4CC6">
        <w:rPr>
          <w:lang w:eastAsia="en-US" w:bidi="en-US"/>
        </w:rPr>
        <w:t>,</w:t>
      </w:r>
      <w:r w:rsidRPr="00032F62">
        <w:rPr>
          <w:lang w:eastAsia="en-US" w:bidi="en-US"/>
        </w:rPr>
        <w:t xml:space="preserve"> formata come di seguito:</w:t>
      </w:r>
    </w:p>
    <w:p w14:paraId="1BD6562B" w14:textId="77777777" w:rsidR="00790EE7" w:rsidRPr="00032F62" w:rsidRDefault="00790EE7">
      <w:pPr>
        <w:pStyle w:val="Paragrafoelenco"/>
        <w:numPr>
          <w:ilvl w:val="0"/>
          <w:numId w:val="39"/>
        </w:numPr>
        <w:spacing w:after="0"/>
        <w:jc w:val="both"/>
        <w:rPr>
          <w:lang w:eastAsia="en-US" w:bidi="en-US"/>
        </w:rPr>
      </w:pPr>
      <w:r w:rsidRPr="00032F62">
        <w:rPr>
          <w:lang w:eastAsia="en-US" w:bidi="en-US"/>
        </w:rPr>
        <w:t>Link “Torna indietro”;</w:t>
      </w:r>
    </w:p>
    <w:p w14:paraId="08B46BF1" w14:textId="77777777" w:rsidR="00790EE7" w:rsidRPr="00032F62" w:rsidRDefault="00790EE7">
      <w:pPr>
        <w:pStyle w:val="Paragrafoelenco"/>
        <w:numPr>
          <w:ilvl w:val="0"/>
          <w:numId w:val="39"/>
        </w:numPr>
        <w:spacing w:after="0"/>
        <w:jc w:val="both"/>
        <w:rPr>
          <w:lang w:eastAsia="en-US" w:bidi="en-US"/>
        </w:rPr>
      </w:pPr>
      <w:r w:rsidRPr="00032F62">
        <w:rPr>
          <w:lang w:eastAsia="en-US" w:bidi="en-US"/>
        </w:rPr>
        <w:t>Sezione informativa contenente i dettagli dell’istruttoria;</w:t>
      </w:r>
    </w:p>
    <w:p w14:paraId="0C9DB87F" w14:textId="77777777" w:rsidR="00790EE7" w:rsidRPr="00032F62" w:rsidRDefault="00790EE7">
      <w:pPr>
        <w:pStyle w:val="Paragrafoelenco"/>
        <w:numPr>
          <w:ilvl w:val="0"/>
          <w:numId w:val="39"/>
        </w:numPr>
        <w:spacing w:after="0"/>
        <w:jc w:val="both"/>
        <w:rPr>
          <w:lang w:eastAsia="en-US" w:bidi="en-US"/>
        </w:rPr>
      </w:pPr>
      <w:r w:rsidRPr="00032F62">
        <w:rPr>
          <w:lang w:eastAsia="en-US" w:bidi="en-US"/>
        </w:rPr>
        <w:t>CTA “Assegna istruttoria”;</w:t>
      </w:r>
    </w:p>
    <w:p w14:paraId="19BB9F9B" w14:textId="77777777" w:rsidR="00790EE7" w:rsidRPr="00032F62" w:rsidRDefault="00790EE7">
      <w:pPr>
        <w:pStyle w:val="Paragrafoelenco"/>
        <w:numPr>
          <w:ilvl w:val="0"/>
          <w:numId w:val="39"/>
        </w:numPr>
        <w:spacing w:after="0"/>
        <w:jc w:val="both"/>
        <w:rPr>
          <w:lang w:eastAsia="en-US" w:bidi="en-US"/>
        </w:rPr>
      </w:pPr>
      <w:r w:rsidRPr="00032F62">
        <w:rPr>
          <w:lang w:eastAsia="en-US" w:bidi="en-US"/>
        </w:rPr>
        <w:t>Sezione informativa sull’istruttoria;</w:t>
      </w:r>
    </w:p>
    <w:p w14:paraId="4DE6AB04" w14:textId="77777777" w:rsidR="00790EE7" w:rsidRPr="00032F62" w:rsidRDefault="00790EE7">
      <w:pPr>
        <w:pStyle w:val="Paragrafoelenco"/>
        <w:numPr>
          <w:ilvl w:val="0"/>
          <w:numId w:val="39"/>
        </w:numPr>
        <w:spacing w:after="0"/>
        <w:jc w:val="both"/>
        <w:rPr>
          <w:lang w:eastAsia="en-US" w:bidi="en-US"/>
        </w:rPr>
      </w:pPr>
      <w:r w:rsidRPr="00032F62">
        <w:rPr>
          <w:lang w:eastAsia="en-US" w:bidi="en-US"/>
        </w:rPr>
        <w:t>CTA “Scarica istruttoria”;</w:t>
      </w:r>
    </w:p>
    <w:p w14:paraId="253B8AA7" w14:textId="77777777" w:rsidR="00790EE7" w:rsidRPr="00032F62" w:rsidRDefault="00790EE7">
      <w:pPr>
        <w:pStyle w:val="Paragrafoelenco"/>
        <w:numPr>
          <w:ilvl w:val="0"/>
          <w:numId w:val="39"/>
        </w:numPr>
        <w:spacing w:after="0"/>
        <w:jc w:val="both"/>
        <w:rPr>
          <w:lang w:eastAsia="en-US" w:bidi="en-US"/>
        </w:rPr>
      </w:pPr>
      <w:r w:rsidRPr="00032F62">
        <w:rPr>
          <w:lang w:eastAsia="en-US" w:bidi="en-US"/>
        </w:rPr>
        <w:t>Link di download documento.</w:t>
      </w:r>
    </w:p>
    <w:p w14:paraId="7842E61B" w14:textId="3ECA287F" w:rsidR="00790EE7" w:rsidRPr="00032F62" w:rsidRDefault="00790EE7" w:rsidP="00790EE7">
      <w:pPr>
        <w:spacing w:after="0"/>
        <w:jc w:val="both"/>
        <w:rPr>
          <w:lang w:eastAsia="en-US" w:bidi="en-US"/>
        </w:rPr>
      </w:pPr>
      <w:r w:rsidRPr="00032F62">
        <w:rPr>
          <w:lang w:eastAsia="en-US" w:bidi="en-US"/>
        </w:rPr>
        <w:t>Al click sul link “Torna indietro”, l’</w:t>
      </w:r>
      <w:proofErr w:type="spellStart"/>
      <w:r w:rsidRPr="00032F62">
        <w:rPr>
          <w:lang w:eastAsia="en-US" w:bidi="en-US"/>
        </w:rPr>
        <w:t>OperatoreControllo</w:t>
      </w:r>
      <w:proofErr w:type="spellEnd"/>
      <w:r w:rsidRPr="00032F62">
        <w:rPr>
          <w:lang w:eastAsia="en-US" w:bidi="en-US"/>
        </w:rPr>
        <w:t xml:space="preserve"> tornerà alla dashboard "</w:t>
      </w:r>
      <w:r w:rsidR="00FF0548" w:rsidRPr="00007D2D">
        <w:rPr>
          <w:lang w:eastAsia="en-US" w:bidi="en-US"/>
        </w:rPr>
        <w:t>Gestione istruttorie</w:t>
      </w:r>
      <w:r w:rsidRPr="00032F62">
        <w:rPr>
          <w:lang w:eastAsia="en-US" w:bidi="en-US"/>
        </w:rPr>
        <w:t xml:space="preserve">" contenuta nella voce di </w:t>
      </w:r>
      <w:proofErr w:type="spellStart"/>
      <w:r w:rsidRPr="00032F62">
        <w:rPr>
          <w:lang w:eastAsia="en-US" w:bidi="en-US"/>
        </w:rPr>
        <w:t>menù</w:t>
      </w:r>
      <w:proofErr w:type="spellEnd"/>
      <w:r w:rsidRPr="00032F62">
        <w:rPr>
          <w:lang w:eastAsia="en-US" w:bidi="en-US"/>
        </w:rPr>
        <w:t xml:space="preserve"> “Gestione istruttorie”.</w:t>
      </w:r>
    </w:p>
    <w:p w14:paraId="398297EA" w14:textId="15A71A36" w:rsidR="00790EE7" w:rsidRPr="00032F62" w:rsidRDefault="00790EE7" w:rsidP="00790EE7">
      <w:pPr>
        <w:spacing w:after="0"/>
        <w:jc w:val="both"/>
        <w:rPr>
          <w:lang w:eastAsia="en-US" w:bidi="en-US"/>
        </w:rPr>
      </w:pPr>
      <w:r w:rsidRPr="00032F62">
        <w:rPr>
          <w:lang w:eastAsia="en-US" w:bidi="en-US"/>
        </w:rPr>
        <w:lastRenderedPageBreak/>
        <w:t xml:space="preserve">Al click sulla CTA “Assegna istruttoria”, sarà mostrata una modale formata da un campo – che prevederà la modalità di </w:t>
      </w:r>
      <w:proofErr w:type="spellStart"/>
      <w:r w:rsidRPr="00032F62">
        <w:rPr>
          <w:lang w:eastAsia="en-US" w:bidi="en-US"/>
        </w:rPr>
        <w:t>autocomplete</w:t>
      </w:r>
      <w:proofErr w:type="spellEnd"/>
      <w:r w:rsidRPr="00032F62">
        <w:rPr>
          <w:lang w:eastAsia="en-US" w:bidi="en-US"/>
        </w:rPr>
        <w:t xml:space="preserve"> – </w:t>
      </w:r>
      <w:r w:rsidR="00FD7256">
        <w:rPr>
          <w:lang w:eastAsia="en-US" w:bidi="en-US"/>
        </w:rPr>
        <w:t>tramite</w:t>
      </w:r>
      <w:r w:rsidRPr="00032F62">
        <w:rPr>
          <w:lang w:eastAsia="en-US" w:bidi="en-US"/>
        </w:rPr>
        <w:t xml:space="preserve"> </w:t>
      </w:r>
      <w:r w:rsidR="00105BB8">
        <w:rPr>
          <w:lang w:eastAsia="en-US" w:bidi="en-US"/>
        </w:rPr>
        <w:t>il quale</w:t>
      </w:r>
      <w:r w:rsidRPr="00032F62">
        <w:rPr>
          <w:lang w:eastAsia="en-US" w:bidi="en-US"/>
        </w:rPr>
        <w:t xml:space="preserve"> l’</w:t>
      </w:r>
      <w:proofErr w:type="spellStart"/>
      <w:r w:rsidRPr="00032F62">
        <w:rPr>
          <w:lang w:eastAsia="en-US" w:bidi="en-US"/>
        </w:rPr>
        <w:t>OperatoreControllo</w:t>
      </w:r>
      <w:proofErr w:type="spellEnd"/>
      <w:r w:rsidRPr="00032F62">
        <w:rPr>
          <w:lang w:eastAsia="en-US" w:bidi="en-US"/>
        </w:rPr>
        <w:t xml:space="preserve"> potrà visualizzare la lista </w:t>
      </w:r>
      <w:r w:rsidRPr="009E6B8F">
        <w:rPr>
          <w:lang w:eastAsia="en-US" w:bidi="en-US"/>
        </w:rPr>
        <w:t xml:space="preserve">degli </w:t>
      </w:r>
      <w:r w:rsidRPr="00126F01">
        <w:rPr>
          <w:lang w:eastAsia="en-US" w:bidi="en-US"/>
        </w:rPr>
        <w:t>operatori istruttori</w:t>
      </w:r>
      <w:r w:rsidRPr="009E6B8F">
        <w:rPr>
          <w:lang w:eastAsia="en-US" w:bidi="en-US"/>
        </w:rPr>
        <w:t xml:space="preserve"> e,</w:t>
      </w:r>
      <w:r w:rsidRPr="00032F62">
        <w:rPr>
          <w:lang w:eastAsia="en-US" w:bidi="en-US"/>
        </w:rPr>
        <w:t xml:space="preserve"> tra questi, scegliere a chi assegnare l’istruttoria. Saranno presenti, inoltre, la CTA “Assegna istruttoria” e la CTA “Annulla”. </w:t>
      </w:r>
    </w:p>
    <w:p w14:paraId="620ABA75" w14:textId="1C753504" w:rsidR="00790EE7" w:rsidRPr="00032F62" w:rsidRDefault="00790EE7" w:rsidP="00790EE7">
      <w:pPr>
        <w:spacing w:after="0"/>
        <w:jc w:val="both"/>
        <w:rPr>
          <w:lang w:eastAsia="en-US" w:bidi="en-US"/>
        </w:rPr>
      </w:pPr>
      <w:r w:rsidRPr="00032F62">
        <w:rPr>
          <w:lang w:eastAsia="en-US" w:bidi="en-US"/>
        </w:rPr>
        <w:t>Al click sulla CTA “Assegna istruttoria”, verrà assegnata l’istruttoria all’</w:t>
      </w:r>
      <w:proofErr w:type="spellStart"/>
      <w:r w:rsidRPr="009A2D5C">
        <w:rPr>
          <w:lang w:eastAsia="en-US" w:bidi="en-US"/>
        </w:rPr>
        <w:t>OperatoreIstruttore</w:t>
      </w:r>
      <w:proofErr w:type="spellEnd"/>
      <w:r w:rsidRPr="00032F62">
        <w:rPr>
          <w:lang w:eastAsia="en-US" w:bidi="en-US"/>
        </w:rPr>
        <w:t xml:space="preserve"> selezionato</w:t>
      </w:r>
      <w:r w:rsidR="00DF3AC6">
        <w:rPr>
          <w:lang w:eastAsia="en-US" w:bidi="en-US"/>
        </w:rPr>
        <w:t>;</w:t>
      </w:r>
      <w:r w:rsidRPr="00032F62">
        <w:rPr>
          <w:lang w:eastAsia="en-US" w:bidi="en-US"/>
        </w:rPr>
        <w:t xml:space="preserve"> viceversa, al click sulla CTA “Annulla”, l’</w:t>
      </w:r>
      <w:proofErr w:type="spellStart"/>
      <w:r w:rsidRPr="00032F62">
        <w:rPr>
          <w:lang w:eastAsia="en-US" w:bidi="en-US"/>
        </w:rPr>
        <w:t>OperatoreControllo</w:t>
      </w:r>
      <w:proofErr w:type="spellEnd"/>
      <w:r w:rsidRPr="00032F62">
        <w:rPr>
          <w:lang w:eastAsia="en-US" w:bidi="en-US"/>
        </w:rPr>
        <w:t xml:space="preserve"> </w:t>
      </w:r>
      <w:r w:rsidR="002F36B4">
        <w:rPr>
          <w:lang w:eastAsia="en-US" w:bidi="en-US"/>
        </w:rPr>
        <w:t>sarà rediretto</w:t>
      </w:r>
      <w:r w:rsidRPr="00032F62">
        <w:rPr>
          <w:lang w:eastAsia="en-US" w:bidi="en-US"/>
        </w:rPr>
        <w:t xml:space="preserve"> nuovamente sulla pagina “Dettaglio istruttoria”</w:t>
      </w:r>
      <w:r w:rsidR="002A62E0">
        <w:rPr>
          <w:lang w:eastAsia="en-US" w:bidi="en-US"/>
        </w:rPr>
        <w:t>, che non subirà alcuna modifica</w:t>
      </w:r>
      <w:r w:rsidRPr="00032F62">
        <w:rPr>
          <w:lang w:eastAsia="en-US" w:bidi="en-US"/>
        </w:rPr>
        <w:t>.</w:t>
      </w:r>
    </w:p>
    <w:p w14:paraId="509FFB29" w14:textId="64662B99" w:rsidR="00790EE7" w:rsidRDefault="00790EE7" w:rsidP="00790EE7">
      <w:pPr>
        <w:spacing w:after="0"/>
        <w:jc w:val="both"/>
        <w:rPr>
          <w:lang w:eastAsia="en-US" w:bidi="en-US"/>
        </w:rPr>
      </w:pPr>
      <w:r w:rsidRPr="00032F62">
        <w:rPr>
          <w:lang w:eastAsia="en-US" w:bidi="en-US"/>
        </w:rPr>
        <w:t xml:space="preserve">Al click sulla CTA “Scarica istruttoria”, </w:t>
      </w:r>
      <w:r w:rsidR="007E50F2">
        <w:rPr>
          <w:lang w:eastAsia="en-US" w:bidi="en-US"/>
        </w:rPr>
        <w:t xml:space="preserve">verrà effettuato il </w:t>
      </w:r>
      <w:r w:rsidR="006E0AC7">
        <w:rPr>
          <w:lang w:eastAsia="en-US" w:bidi="en-US"/>
        </w:rPr>
        <w:t>download</w:t>
      </w:r>
      <w:r w:rsidR="007E50F2">
        <w:rPr>
          <w:lang w:eastAsia="en-US" w:bidi="en-US"/>
        </w:rPr>
        <w:t xml:space="preserve"> delle informazioni di riepilogo dell’istruttoria presenti nella pagina “Dettaglio Istruttoria”, permettendo all’operatore di scaricare i dettagli della pratica mostrati a Front-End.</w:t>
      </w:r>
    </w:p>
    <w:p w14:paraId="47A68681" w14:textId="3088C263" w:rsidR="007E50F2" w:rsidRDefault="007E50F2" w:rsidP="00790EE7">
      <w:pPr>
        <w:spacing w:after="0"/>
        <w:jc w:val="both"/>
        <w:rPr>
          <w:lang w:eastAsia="en-US" w:bidi="en-US"/>
        </w:rPr>
      </w:pPr>
      <w:r>
        <w:rPr>
          <w:lang w:eastAsia="en-US" w:bidi="en-US"/>
        </w:rPr>
        <w:t>Al click su uno dei link dei documenti dell’istruttoria, l’</w:t>
      </w:r>
      <w:proofErr w:type="spellStart"/>
      <w:r>
        <w:rPr>
          <w:lang w:eastAsia="en-US" w:bidi="en-US"/>
        </w:rPr>
        <w:t>Operatore</w:t>
      </w:r>
      <w:r w:rsidR="008E5BD9">
        <w:rPr>
          <w:lang w:eastAsia="en-US" w:bidi="en-US"/>
        </w:rPr>
        <w:t>Controllo</w:t>
      </w:r>
      <w:proofErr w:type="spellEnd"/>
      <w:r>
        <w:rPr>
          <w:lang w:eastAsia="en-US" w:bidi="en-US"/>
        </w:rPr>
        <w:t xml:space="preserve"> potrà scaricare singolarmente ogni documento allegato all’istruttoria che sarà reso disponibile dal BO </w:t>
      </w:r>
      <w:r w:rsidR="009E6B8F">
        <w:rPr>
          <w:lang w:eastAsia="en-US" w:bidi="en-US"/>
        </w:rPr>
        <w:t xml:space="preserve">SUAP </w:t>
      </w:r>
      <w:r w:rsidR="00FD7256">
        <w:rPr>
          <w:lang w:eastAsia="en-US" w:bidi="en-US"/>
        </w:rPr>
        <w:t>tramite</w:t>
      </w:r>
      <w:r>
        <w:rPr>
          <w:lang w:eastAsia="en-US" w:bidi="en-US"/>
        </w:rPr>
        <w:t xml:space="preserve"> </w:t>
      </w:r>
      <w:r w:rsidR="007E5C4D" w:rsidRPr="007E5C4D">
        <w:rPr>
          <w:lang w:eastAsia="en-US" w:bidi="en-US"/>
        </w:rPr>
        <w:t xml:space="preserve">il path </w:t>
      </w:r>
      <w:proofErr w:type="spellStart"/>
      <w:r w:rsidR="007E5C4D" w:rsidRPr="007E5C4D">
        <w:rPr>
          <w:lang w:eastAsia="en-US" w:bidi="en-US"/>
        </w:rPr>
        <w:t>get</w:t>
      </w:r>
      <w:proofErr w:type="spellEnd"/>
      <w:r w:rsidR="007E5C4D" w:rsidRPr="007E5C4D">
        <w:rPr>
          <w:lang w:eastAsia="en-US" w:bidi="en-US"/>
        </w:rPr>
        <w:t>: /</w:t>
      </w:r>
      <w:proofErr w:type="spellStart"/>
      <w:r w:rsidR="007E5C4D" w:rsidRPr="007E5C4D">
        <w:rPr>
          <w:lang w:eastAsia="en-US" w:bidi="en-US"/>
        </w:rPr>
        <w:t>instance</w:t>
      </w:r>
      <w:proofErr w:type="spellEnd"/>
      <w:r w:rsidR="007E5C4D" w:rsidRPr="007E5C4D">
        <w:rPr>
          <w:lang w:eastAsia="en-US" w:bidi="en-US"/>
        </w:rPr>
        <w:t>/{</w:t>
      </w:r>
      <w:proofErr w:type="spellStart"/>
      <w:r w:rsidR="007E5C4D" w:rsidRPr="007E5C4D">
        <w:rPr>
          <w:lang w:eastAsia="en-US" w:bidi="en-US"/>
        </w:rPr>
        <w:t>cui_uuid</w:t>
      </w:r>
      <w:proofErr w:type="spellEnd"/>
      <w:r w:rsidR="007E5C4D" w:rsidRPr="007E5C4D">
        <w:rPr>
          <w:lang w:eastAsia="en-US" w:bidi="en-US"/>
        </w:rPr>
        <w:t>}/</w:t>
      </w:r>
      <w:proofErr w:type="spellStart"/>
      <w:r w:rsidR="007E5C4D" w:rsidRPr="007E5C4D">
        <w:rPr>
          <w:lang w:eastAsia="en-US" w:bidi="en-US"/>
        </w:rPr>
        <w:t>document</w:t>
      </w:r>
      <w:proofErr w:type="spellEnd"/>
      <w:r w:rsidR="007E5C4D" w:rsidRPr="007E5C4D">
        <w:rPr>
          <w:lang w:eastAsia="en-US" w:bidi="en-US"/>
        </w:rPr>
        <w:t>/{</w:t>
      </w:r>
      <w:proofErr w:type="spellStart"/>
      <w:r w:rsidR="007E5C4D" w:rsidRPr="007E5C4D">
        <w:rPr>
          <w:lang w:eastAsia="en-US" w:bidi="en-US"/>
        </w:rPr>
        <w:t>resource_id</w:t>
      </w:r>
      <w:proofErr w:type="spellEnd"/>
      <w:r w:rsidR="007E5C4D" w:rsidRPr="007E5C4D">
        <w:rPr>
          <w:lang w:eastAsia="en-US" w:bidi="en-US"/>
        </w:rPr>
        <w:t xml:space="preserve">} dell’e-service </w:t>
      </w:r>
      <w:proofErr w:type="spellStart"/>
      <w:r w:rsidR="007E5C4D" w:rsidRPr="007E5C4D">
        <w:rPr>
          <w:lang w:eastAsia="en-US" w:bidi="en-US"/>
        </w:rPr>
        <w:t>bo_to_et</w:t>
      </w:r>
      <w:proofErr w:type="spellEnd"/>
      <w:r>
        <w:rPr>
          <w:lang w:eastAsia="en-US" w:bidi="en-US"/>
        </w:rPr>
        <w:t>.</w:t>
      </w:r>
    </w:p>
    <w:p w14:paraId="47BC5690" w14:textId="77777777" w:rsidR="007E50F2" w:rsidRPr="00032F62" w:rsidRDefault="007E50F2" w:rsidP="00790EE7">
      <w:pPr>
        <w:spacing w:after="0"/>
        <w:jc w:val="both"/>
        <w:rPr>
          <w:lang w:eastAsia="en-US" w:bidi="en-US"/>
        </w:rPr>
      </w:pPr>
    </w:p>
    <w:p w14:paraId="73800204" w14:textId="6A1099D0" w:rsidR="00790EE7" w:rsidRPr="00673CDB" w:rsidRDefault="00790EE7" w:rsidP="00790EE7">
      <w:pPr>
        <w:spacing w:after="0"/>
        <w:jc w:val="both"/>
        <w:rPr>
          <w:lang w:eastAsia="en-US" w:bidi="en-US"/>
        </w:rPr>
      </w:pPr>
      <w:r w:rsidRPr="009E6B8F">
        <w:rPr>
          <w:bCs/>
          <w:lang w:eastAsia="en-US" w:bidi="en-US"/>
        </w:rPr>
        <w:t>L’</w:t>
      </w:r>
      <w:proofErr w:type="spellStart"/>
      <w:r w:rsidRPr="0066039A">
        <w:rPr>
          <w:b/>
          <w:lang w:eastAsia="en-US" w:bidi="en-US"/>
        </w:rPr>
        <w:t>OperatoreIstruttore</w:t>
      </w:r>
      <w:proofErr w:type="spellEnd"/>
      <w:r w:rsidRPr="00673CDB">
        <w:rPr>
          <w:lang w:eastAsia="en-US" w:bidi="en-US"/>
        </w:rPr>
        <w:t xml:space="preserve"> </w:t>
      </w:r>
      <w:r w:rsidR="00B92629" w:rsidRPr="000B6B97">
        <w:rPr>
          <w:lang w:eastAsia="en-US" w:bidi="en-US"/>
        </w:rPr>
        <w:t xml:space="preserve">potrà consultare l’istruttoria, i cui dettagli arriveranno </w:t>
      </w:r>
      <w:r w:rsidR="00FD7256">
        <w:rPr>
          <w:lang w:eastAsia="en-US" w:bidi="en-US"/>
        </w:rPr>
        <w:t>tramite</w:t>
      </w:r>
      <w:r w:rsidR="00B92629" w:rsidRPr="000B6B97">
        <w:rPr>
          <w:lang w:eastAsia="en-US" w:bidi="en-US"/>
        </w:rPr>
        <w:t xml:space="preserve"> il path </w:t>
      </w:r>
      <w:proofErr w:type="spellStart"/>
      <w:r w:rsidR="00B92629" w:rsidRPr="000B6B97">
        <w:rPr>
          <w:lang w:eastAsia="en-US" w:bidi="en-US"/>
        </w:rPr>
        <w:t>get</w:t>
      </w:r>
      <w:proofErr w:type="spellEnd"/>
      <w:r w:rsidR="00B92629" w:rsidRPr="000B6B97">
        <w:rPr>
          <w:lang w:eastAsia="en-US" w:bidi="en-US"/>
        </w:rPr>
        <w:t>:/</w:t>
      </w:r>
      <w:proofErr w:type="spellStart"/>
      <w:r w:rsidR="00B92629" w:rsidRPr="000B6B97">
        <w:rPr>
          <w:lang w:eastAsia="en-US" w:bidi="en-US"/>
        </w:rPr>
        <w:t>instance_descriptor</w:t>
      </w:r>
      <w:proofErr w:type="spellEnd"/>
      <w:r w:rsidR="00B92629" w:rsidRPr="000B6B97">
        <w:rPr>
          <w:lang w:eastAsia="en-US" w:bidi="en-US"/>
        </w:rPr>
        <w:t>/{</w:t>
      </w:r>
      <w:proofErr w:type="spellStart"/>
      <w:r w:rsidR="00B92629" w:rsidRPr="000B6B97">
        <w:rPr>
          <w:lang w:eastAsia="en-US" w:bidi="en-US"/>
        </w:rPr>
        <w:t>cui_uuid</w:t>
      </w:r>
      <w:proofErr w:type="spellEnd"/>
      <w:r w:rsidR="00B92629" w:rsidRPr="000B6B97">
        <w:rPr>
          <w:lang w:eastAsia="en-US" w:bidi="en-US"/>
        </w:rPr>
        <w:t xml:space="preserve">} </w:t>
      </w:r>
      <w:r w:rsidR="00B92629" w:rsidRPr="000B6B97">
        <w:rPr>
          <w:bCs/>
          <w:lang w:eastAsia="en-US" w:bidi="en-US"/>
        </w:rPr>
        <w:t>dell’e-service catalogo-</w:t>
      </w:r>
      <w:proofErr w:type="spellStart"/>
      <w:r w:rsidR="00B92629" w:rsidRPr="000B6B97">
        <w:rPr>
          <w:bCs/>
          <w:lang w:eastAsia="en-US" w:bidi="en-US"/>
        </w:rPr>
        <w:t>ssu_to_et</w:t>
      </w:r>
      <w:proofErr w:type="spellEnd"/>
      <w:r w:rsidR="00B92629" w:rsidRPr="000B6B97">
        <w:rPr>
          <w:lang w:eastAsia="en-US" w:bidi="en-US"/>
        </w:rPr>
        <w:t>. In particolare, al click sull’istruttoria d’interesse, verrà visualizzata la pagina “Dettaglio Istruttoria”</w:t>
      </w:r>
      <w:r w:rsidR="00B92629">
        <w:rPr>
          <w:lang w:eastAsia="en-US" w:bidi="en-US"/>
        </w:rPr>
        <w:t>,</w:t>
      </w:r>
      <w:r w:rsidRPr="00673CDB">
        <w:rPr>
          <w:lang w:eastAsia="en-US" w:bidi="en-US"/>
        </w:rPr>
        <w:t xml:space="preserve"> contenuta nella voce di </w:t>
      </w:r>
      <w:proofErr w:type="spellStart"/>
      <w:r w:rsidRPr="00673CDB">
        <w:rPr>
          <w:lang w:eastAsia="en-US" w:bidi="en-US"/>
        </w:rPr>
        <w:t>menù</w:t>
      </w:r>
      <w:proofErr w:type="spellEnd"/>
      <w:r w:rsidRPr="00673CDB">
        <w:rPr>
          <w:lang w:eastAsia="en-US" w:bidi="en-US"/>
        </w:rPr>
        <w:t xml:space="preserve"> “Gestione istruttorie”</w:t>
      </w:r>
      <w:r w:rsidR="00B92629">
        <w:rPr>
          <w:lang w:eastAsia="en-US" w:bidi="en-US"/>
        </w:rPr>
        <w:t>,</w:t>
      </w:r>
      <w:r w:rsidRPr="00673CDB">
        <w:rPr>
          <w:lang w:eastAsia="en-US" w:bidi="en-US"/>
        </w:rPr>
        <w:t xml:space="preserve"> formata come di seguito:</w:t>
      </w:r>
    </w:p>
    <w:p w14:paraId="10DA43C6" w14:textId="77777777" w:rsidR="00790EE7" w:rsidRPr="00673CDB" w:rsidRDefault="00790EE7">
      <w:pPr>
        <w:pStyle w:val="Paragrafoelenco"/>
        <w:numPr>
          <w:ilvl w:val="0"/>
          <w:numId w:val="40"/>
        </w:numPr>
        <w:spacing w:after="0"/>
        <w:jc w:val="both"/>
        <w:rPr>
          <w:lang w:eastAsia="en-US" w:bidi="en-US"/>
        </w:rPr>
      </w:pPr>
      <w:r w:rsidRPr="00673CDB">
        <w:rPr>
          <w:lang w:eastAsia="en-US" w:bidi="en-US"/>
        </w:rPr>
        <w:t>Link “Torna indietro”;</w:t>
      </w:r>
    </w:p>
    <w:p w14:paraId="2066C133" w14:textId="77777777" w:rsidR="00790EE7" w:rsidRPr="00673CDB" w:rsidRDefault="00790EE7">
      <w:pPr>
        <w:pStyle w:val="Paragrafoelenco"/>
        <w:numPr>
          <w:ilvl w:val="0"/>
          <w:numId w:val="40"/>
        </w:numPr>
        <w:spacing w:after="0"/>
        <w:jc w:val="both"/>
        <w:rPr>
          <w:lang w:eastAsia="en-US" w:bidi="en-US"/>
        </w:rPr>
      </w:pPr>
      <w:r w:rsidRPr="00673CDB">
        <w:rPr>
          <w:lang w:eastAsia="en-US" w:bidi="en-US"/>
        </w:rPr>
        <w:t>Sezione informativa contenente i dettagli dell’istruttoria;</w:t>
      </w:r>
    </w:p>
    <w:p w14:paraId="210E72D5" w14:textId="77777777" w:rsidR="00790EE7" w:rsidRPr="00673CDB" w:rsidRDefault="00790EE7">
      <w:pPr>
        <w:pStyle w:val="Paragrafoelenco"/>
        <w:numPr>
          <w:ilvl w:val="0"/>
          <w:numId w:val="40"/>
        </w:numPr>
        <w:spacing w:after="0"/>
        <w:jc w:val="both"/>
        <w:rPr>
          <w:lang w:eastAsia="en-US" w:bidi="en-US"/>
        </w:rPr>
      </w:pPr>
      <w:r w:rsidRPr="00673CDB">
        <w:rPr>
          <w:lang w:eastAsia="en-US" w:bidi="en-US"/>
        </w:rPr>
        <w:t>CTA “Richiedi la conferenza dei servizi”;</w:t>
      </w:r>
    </w:p>
    <w:p w14:paraId="42581CC9" w14:textId="77777777" w:rsidR="00790EE7" w:rsidRPr="00673CDB" w:rsidRDefault="00790EE7">
      <w:pPr>
        <w:pStyle w:val="Paragrafoelenco"/>
        <w:numPr>
          <w:ilvl w:val="0"/>
          <w:numId w:val="40"/>
        </w:numPr>
        <w:spacing w:after="0"/>
        <w:jc w:val="both"/>
        <w:rPr>
          <w:lang w:eastAsia="en-US" w:bidi="en-US"/>
        </w:rPr>
      </w:pPr>
      <w:r w:rsidRPr="00673CDB">
        <w:rPr>
          <w:lang w:eastAsia="en-US" w:bidi="en-US"/>
        </w:rPr>
        <w:t>CTA “Richiedi integrazione”;</w:t>
      </w:r>
    </w:p>
    <w:p w14:paraId="495528D4" w14:textId="77777777" w:rsidR="00790EE7" w:rsidRPr="00673CDB" w:rsidRDefault="00790EE7">
      <w:pPr>
        <w:pStyle w:val="Paragrafoelenco"/>
        <w:numPr>
          <w:ilvl w:val="0"/>
          <w:numId w:val="40"/>
        </w:numPr>
        <w:spacing w:after="0"/>
        <w:jc w:val="both"/>
        <w:rPr>
          <w:lang w:eastAsia="en-US" w:bidi="en-US"/>
        </w:rPr>
      </w:pPr>
      <w:r w:rsidRPr="00673CDB">
        <w:rPr>
          <w:lang w:eastAsia="en-US" w:bidi="en-US"/>
        </w:rPr>
        <w:t>CTA “Esita istruttoria”;</w:t>
      </w:r>
    </w:p>
    <w:p w14:paraId="630C36BD" w14:textId="77777777" w:rsidR="00790EE7" w:rsidRPr="00673CDB" w:rsidRDefault="00790EE7">
      <w:pPr>
        <w:pStyle w:val="Paragrafoelenco"/>
        <w:numPr>
          <w:ilvl w:val="0"/>
          <w:numId w:val="40"/>
        </w:numPr>
        <w:spacing w:after="0"/>
        <w:jc w:val="both"/>
        <w:rPr>
          <w:lang w:eastAsia="en-US" w:bidi="en-US"/>
        </w:rPr>
      </w:pPr>
      <w:r w:rsidRPr="00673CDB">
        <w:rPr>
          <w:lang w:eastAsia="en-US" w:bidi="en-US"/>
        </w:rPr>
        <w:t>Sezione informativa sull’istruttoria;</w:t>
      </w:r>
    </w:p>
    <w:p w14:paraId="669CD5D0" w14:textId="77777777" w:rsidR="00790EE7" w:rsidRPr="00673CDB" w:rsidRDefault="00790EE7">
      <w:pPr>
        <w:pStyle w:val="Paragrafoelenco"/>
        <w:numPr>
          <w:ilvl w:val="0"/>
          <w:numId w:val="40"/>
        </w:numPr>
        <w:spacing w:after="0"/>
        <w:jc w:val="both"/>
        <w:rPr>
          <w:lang w:eastAsia="en-US" w:bidi="en-US"/>
        </w:rPr>
      </w:pPr>
      <w:r w:rsidRPr="00673CDB">
        <w:rPr>
          <w:lang w:eastAsia="en-US" w:bidi="en-US"/>
        </w:rPr>
        <w:t>CTA “Scarica istruttoria”;</w:t>
      </w:r>
    </w:p>
    <w:p w14:paraId="29C36EA5" w14:textId="77777777" w:rsidR="00790EE7" w:rsidRPr="00673CDB" w:rsidRDefault="00790EE7">
      <w:pPr>
        <w:pStyle w:val="Paragrafoelenco"/>
        <w:numPr>
          <w:ilvl w:val="0"/>
          <w:numId w:val="40"/>
        </w:numPr>
        <w:spacing w:after="0"/>
        <w:jc w:val="both"/>
        <w:rPr>
          <w:lang w:eastAsia="en-US" w:bidi="en-US"/>
        </w:rPr>
      </w:pPr>
      <w:r w:rsidRPr="00673CDB">
        <w:rPr>
          <w:lang w:eastAsia="en-US" w:bidi="en-US"/>
        </w:rPr>
        <w:t>Link di download documento.</w:t>
      </w:r>
    </w:p>
    <w:p w14:paraId="497880DD" w14:textId="5B6BA808" w:rsidR="00790EE7" w:rsidRPr="00673CDB" w:rsidRDefault="00790EE7" w:rsidP="00790EE7">
      <w:pPr>
        <w:spacing w:after="0"/>
        <w:jc w:val="both"/>
        <w:rPr>
          <w:lang w:eastAsia="en-US" w:bidi="en-US"/>
        </w:rPr>
      </w:pPr>
      <w:r w:rsidRPr="00673CDB">
        <w:rPr>
          <w:lang w:eastAsia="en-US" w:bidi="en-US"/>
        </w:rPr>
        <w:t>Al click sul link “Torna indietro”, l’</w:t>
      </w:r>
      <w:proofErr w:type="spellStart"/>
      <w:r w:rsidRPr="00673CDB">
        <w:rPr>
          <w:lang w:eastAsia="en-US" w:bidi="en-US"/>
        </w:rPr>
        <w:t>OperatoreIstruttore</w:t>
      </w:r>
      <w:proofErr w:type="spellEnd"/>
      <w:r w:rsidRPr="00673CDB">
        <w:rPr>
          <w:lang w:eastAsia="en-US" w:bidi="en-US"/>
        </w:rPr>
        <w:t xml:space="preserve"> tornerà alla dashboard "</w:t>
      </w:r>
      <w:r w:rsidR="00FF0548" w:rsidRPr="00007D2D">
        <w:rPr>
          <w:lang w:eastAsia="en-US" w:bidi="en-US"/>
        </w:rPr>
        <w:t>Gestione istruttorie</w:t>
      </w:r>
      <w:r w:rsidRPr="00673CDB">
        <w:rPr>
          <w:lang w:eastAsia="en-US" w:bidi="en-US"/>
        </w:rPr>
        <w:t xml:space="preserve">" contenuta nella voce di </w:t>
      </w:r>
      <w:proofErr w:type="spellStart"/>
      <w:r w:rsidRPr="00673CDB">
        <w:rPr>
          <w:lang w:eastAsia="en-US" w:bidi="en-US"/>
        </w:rPr>
        <w:t>menù</w:t>
      </w:r>
      <w:proofErr w:type="spellEnd"/>
      <w:r w:rsidRPr="00673CDB">
        <w:rPr>
          <w:lang w:eastAsia="en-US" w:bidi="en-US"/>
        </w:rPr>
        <w:t xml:space="preserve"> “Gestione istruttorie”.</w:t>
      </w:r>
    </w:p>
    <w:p w14:paraId="2EF47EB8" w14:textId="3FCE2756" w:rsidR="00790EE7" w:rsidRPr="00673CDB" w:rsidRDefault="00790EE7" w:rsidP="00790EE7">
      <w:pPr>
        <w:spacing w:after="0"/>
        <w:jc w:val="both"/>
        <w:rPr>
          <w:lang w:eastAsia="en-US" w:bidi="en-US"/>
        </w:rPr>
      </w:pPr>
      <w:r w:rsidRPr="00673CDB">
        <w:rPr>
          <w:lang w:eastAsia="en-US" w:bidi="en-US"/>
        </w:rPr>
        <w:t>Al click sulla CTA “Richiedi la conferenza dei servizi”, l’</w:t>
      </w:r>
      <w:proofErr w:type="spellStart"/>
      <w:r w:rsidRPr="00673CDB">
        <w:rPr>
          <w:lang w:eastAsia="en-US" w:bidi="en-US"/>
        </w:rPr>
        <w:t>OperatoreIstruttore</w:t>
      </w:r>
      <w:proofErr w:type="spellEnd"/>
      <w:r w:rsidRPr="00673CDB">
        <w:rPr>
          <w:lang w:eastAsia="en-US" w:bidi="en-US"/>
        </w:rPr>
        <w:t xml:space="preserve"> potrà richiedere la CDSS come descritto nel paragraf</w:t>
      </w:r>
      <w:r>
        <w:rPr>
          <w:lang w:eastAsia="en-US" w:bidi="en-US"/>
        </w:rPr>
        <w:t>o “</w:t>
      </w:r>
      <w:hyperlink w:anchor="Rich_CDSS_sc_3" w:history="1">
        <w:r w:rsidRPr="007C17D7">
          <w:rPr>
            <w:rStyle w:val="Collegamentoipertestuale"/>
            <w:rFonts w:cstheme="minorBidi"/>
            <w:lang w:eastAsia="en-US" w:bidi="en-US"/>
          </w:rPr>
          <w:t>Richiesta C</w:t>
        </w:r>
        <w:bookmarkStart w:id="122" w:name="_Hlt140223850"/>
        <w:r w:rsidRPr="007C17D7">
          <w:rPr>
            <w:rStyle w:val="Collegamentoipertestuale"/>
            <w:rFonts w:cstheme="minorBidi"/>
            <w:lang w:eastAsia="en-US" w:bidi="en-US"/>
          </w:rPr>
          <w:t>D</w:t>
        </w:r>
        <w:bookmarkEnd w:id="122"/>
        <w:r w:rsidRPr="007C17D7">
          <w:rPr>
            <w:rStyle w:val="Collegamentoipertestuale"/>
            <w:rFonts w:cstheme="minorBidi"/>
            <w:lang w:eastAsia="en-US" w:bidi="en-US"/>
          </w:rPr>
          <w:t>SS</w:t>
        </w:r>
      </w:hyperlink>
      <w:r>
        <w:rPr>
          <w:lang w:eastAsia="en-US" w:bidi="en-US"/>
        </w:rPr>
        <w:t>”</w:t>
      </w:r>
      <w:r w:rsidRPr="00673CDB">
        <w:rPr>
          <w:lang w:eastAsia="en-US" w:bidi="en-US"/>
        </w:rPr>
        <w:t>.</w:t>
      </w:r>
    </w:p>
    <w:p w14:paraId="74AE29EA" w14:textId="274ADFE5" w:rsidR="00790EE7" w:rsidRPr="00673CDB" w:rsidRDefault="00790EE7" w:rsidP="00790EE7">
      <w:pPr>
        <w:spacing w:after="0"/>
        <w:jc w:val="both"/>
        <w:rPr>
          <w:lang w:eastAsia="en-US" w:bidi="en-US"/>
        </w:rPr>
      </w:pPr>
      <w:r w:rsidRPr="00673CDB">
        <w:rPr>
          <w:lang w:eastAsia="en-US" w:bidi="en-US"/>
        </w:rPr>
        <w:t>Al click sulla CTA “Richiedi integrazione”, l’</w:t>
      </w:r>
      <w:proofErr w:type="spellStart"/>
      <w:r w:rsidRPr="00673CDB">
        <w:rPr>
          <w:lang w:eastAsia="en-US" w:bidi="en-US"/>
        </w:rPr>
        <w:t>OperatoreIstruttore</w:t>
      </w:r>
      <w:proofErr w:type="spellEnd"/>
      <w:r w:rsidRPr="00673CDB">
        <w:rPr>
          <w:lang w:eastAsia="en-US" w:bidi="en-US"/>
        </w:rPr>
        <w:t xml:space="preserve"> potrà richiedere un’integrazione come descritto nel paragraf</w:t>
      </w:r>
      <w:r>
        <w:rPr>
          <w:lang w:eastAsia="en-US" w:bidi="en-US"/>
        </w:rPr>
        <w:t>o “</w:t>
      </w:r>
      <w:hyperlink w:anchor="Richiesta_Int_Sc_3" w:history="1">
        <w:r w:rsidRPr="00790EE7">
          <w:rPr>
            <w:rStyle w:val="Collegamentoipertestuale"/>
            <w:rFonts w:cstheme="minorBidi"/>
            <w:lang w:eastAsia="en-US" w:bidi="en-US"/>
          </w:rPr>
          <w:t>Richiesta di integra</w:t>
        </w:r>
        <w:bookmarkStart w:id="123" w:name="_Hlt140223856"/>
        <w:r w:rsidRPr="00790EE7">
          <w:rPr>
            <w:rStyle w:val="Collegamentoipertestuale"/>
            <w:rFonts w:cstheme="minorBidi"/>
            <w:lang w:eastAsia="en-US" w:bidi="en-US"/>
          </w:rPr>
          <w:t>z</w:t>
        </w:r>
        <w:bookmarkEnd w:id="123"/>
        <w:r w:rsidRPr="00790EE7">
          <w:rPr>
            <w:rStyle w:val="Collegamentoipertestuale"/>
            <w:rFonts w:cstheme="minorBidi"/>
            <w:lang w:eastAsia="en-US" w:bidi="en-US"/>
          </w:rPr>
          <w:t>ione</w:t>
        </w:r>
      </w:hyperlink>
      <w:r>
        <w:rPr>
          <w:lang w:eastAsia="en-US" w:bidi="en-US"/>
        </w:rPr>
        <w:t>”</w:t>
      </w:r>
      <w:r w:rsidRPr="00673CDB">
        <w:rPr>
          <w:lang w:eastAsia="en-US" w:bidi="en-US"/>
        </w:rPr>
        <w:t>.</w:t>
      </w:r>
    </w:p>
    <w:p w14:paraId="588AE460" w14:textId="33E38922" w:rsidR="00790EE7" w:rsidRPr="00673CDB" w:rsidRDefault="00790EE7" w:rsidP="00790EE7">
      <w:pPr>
        <w:spacing w:after="0"/>
        <w:jc w:val="both"/>
        <w:rPr>
          <w:lang w:eastAsia="en-US" w:bidi="en-US"/>
        </w:rPr>
      </w:pPr>
      <w:r w:rsidRPr="00673CDB">
        <w:rPr>
          <w:lang w:eastAsia="en-US" w:bidi="en-US"/>
        </w:rPr>
        <w:t xml:space="preserve">Al click sulla CTA “Scarica istruttoria”, </w:t>
      </w:r>
      <w:r w:rsidR="008E5BD9">
        <w:rPr>
          <w:lang w:eastAsia="en-US" w:bidi="en-US"/>
        </w:rPr>
        <w:t>verrà effettuato il down</w:t>
      </w:r>
      <w:r w:rsidR="00F0438B">
        <w:rPr>
          <w:lang w:eastAsia="en-US" w:bidi="en-US"/>
        </w:rPr>
        <w:t>l</w:t>
      </w:r>
      <w:r w:rsidR="008E5BD9">
        <w:rPr>
          <w:lang w:eastAsia="en-US" w:bidi="en-US"/>
        </w:rPr>
        <w:t>oad delle informazioni di riepilogo dell’istruttoria presenti nella pagina “Dettaglio Istruttoria”, permettendo all’operatore di scaricare i dettagli della pratica mostrati a Front-End.</w:t>
      </w:r>
    </w:p>
    <w:p w14:paraId="760F6753" w14:textId="0AD81D17" w:rsidR="008E5BD9" w:rsidRDefault="008E5BD9" w:rsidP="008E5BD9">
      <w:pPr>
        <w:spacing w:after="0"/>
        <w:jc w:val="both"/>
        <w:rPr>
          <w:lang w:eastAsia="en-US" w:bidi="en-US"/>
        </w:rPr>
      </w:pPr>
      <w:r>
        <w:rPr>
          <w:lang w:eastAsia="en-US" w:bidi="en-US"/>
        </w:rPr>
        <w:t>Al click su uno dei link dei documenti dell’istruttoria, l’</w:t>
      </w:r>
      <w:proofErr w:type="spellStart"/>
      <w:r>
        <w:rPr>
          <w:lang w:eastAsia="en-US" w:bidi="en-US"/>
        </w:rPr>
        <w:t>OperatoreIstruttore</w:t>
      </w:r>
      <w:proofErr w:type="spellEnd"/>
      <w:r>
        <w:rPr>
          <w:lang w:eastAsia="en-US" w:bidi="en-US"/>
        </w:rPr>
        <w:t xml:space="preserve"> potrà scaricare singolarmente ogni documento allegato all’istruttoria che sarà reso disponibile dal BO Suap </w:t>
      </w:r>
      <w:r w:rsidR="00FD7256">
        <w:rPr>
          <w:lang w:eastAsia="en-US" w:bidi="en-US"/>
        </w:rPr>
        <w:t>tramite</w:t>
      </w:r>
      <w:r>
        <w:rPr>
          <w:lang w:eastAsia="en-US" w:bidi="en-US"/>
        </w:rPr>
        <w:t xml:space="preserve"> </w:t>
      </w:r>
      <w:r w:rsidR="007E5C4D" w:rsidRPr="007E5C4D">
        <w:rPr>
          <w:lang w:eastAsia="en-US" w:bidi="en-US"/>
        </w:rPr>
        <w:t xml:space="preserve">il path </w:t>
      </w:r>
      <w:proofErr w:type="spellStart"/>
      <w:r w:rsidR="007E5C4D" w:rsidRPr="007E5C4D">
        <w:rPr>
          <w:lang w:eastAsia="en-US" w:bidi="en-US"/>
        </w:rPr>
        <w:t>get</w:t>
      </w:r>
      <w:proofErr w:type="spellEnd"/>
      <w:r w:rsidR="007E5C4D" w:rsidRPr="007E5C4D">
        <w:rPr>
          <w:lang w:eastAsia="en-US" w:bidi="en-US"/>
        </w:rPr>
        <w:t>: /</w:t>
      </w:r>
      <w:proofErr w:type="spellStart"/>
      <w:r w:rsidR="007E5C4D" w:rsidRPr="007E5C4D">
        <w:rPr>
          <w:lang w:eastAsia="en-US" w:bidi="en-US"/>
        </w:rPr>
        <w:t>instance</w:t>
      </w:r>
      <w:proofErr w:type="spellEnd"/>
      <w:r w:rsidR="007E5C4D" w:rsidRPr="007E5C4D">
        <w:rPr>
          <w:lang w:eastAsia="en-US" w:bidi="en-US"/>
        </w:rPr>
        <w:t>/{</w:t>
      </w:r>
      <w:proofErr w:type="spellStart"/>
      <w:r w:rsidR="007E5C4D" w:rsidRPr="007E5C4D">
        <w:rPr>
          <w:lang w:eastAsia="en-US" w:bidi="en-US"/>
        </w:rPr>
        <w:t>cui_uuid</w:t>
      </w:r>
      <w:proofErr w:type="spellEnd"/>
      <w:r w:rsidR="007E5C4D" w:rsidRPr="007E5C4D">
        <w:rPr>
          <w:lang w:eastAsia="en-US" w:bidi="en-US"/>
        </w:rPr>
        <w:t>}/</w:t>
      </w:r>
      <w:proofErr w:type="spellStart"/>
      <w:r w:rsidR="007E5C4D" w:rsidRPr="007E5C4D">
        <w:rPr>
          <w:lang w:eastAsia="en-US" w:bidi="en-US"/>
        </w:rPr>
        <w:t>document</w:t>
      </w:r>
      <w:proofErr w:type="spellEnd"/>
      <w:r w:rsidR="007E5C4D" w:rsidRPr="007E5C4D">
        <w:rPr>
          <w:lang w:eastAsia="en-US" w:bidi="en-US"/>
        </w:rPr>
        <w:t>/{</w:t>
      </w:r>
      <w:proofErr w:type="spellStart"/>
      <w:r w:rsidR="007E5C4D" w:rsidRPr="007E5C4D">
        <w:rPr>
          <w:lang w:eastAsia="en-US" w:bidi="en-US"/>
        </w:rPr>
        <w:t>resource_id</w:t>
      </w:r>
      <w:proofErr w:type="spellEnd"/>
      <w:r w:rsidR="007E5C4D" w:rsidRPr="007E5C4D">
        <w:rPr>
          <w:lang w:eastAsia="en-US" w:bidi="en-US"/>
        </w:rPr>
        <w:t xml:space="preserve">} dell’e-service </w:t>
      </w:r>
      <w:proofErr w:type="spellStart"/>
      <w:r w:rsidR="007E5C4D" w:rsidRPr="007E5C4D">
        <w:rPr>
          <w:lang w:eastAsia="en-US" w:bidi="en-US"/>
        </w:rPr>
        <w:t>bo_to_et</w:t>
      </w:r>
      <w:proofErr w:type="spellEnd"/>
      <w:r>
        <w:rPr>
          <w:lang w:eastAsia="en-US" w:bidi="en-US"/>
        </w:rPr>
        <w:t>.</w:t>
      </w:r>
    </w:p>
    <w:p w14:paraId="63682624" w14:textId="07ECFBF0" w:rsidR="00790EE7" w:rsidRPr="00673CDB" w:rsidRDefault="00790EE7" w:rsidP="00790EE7">
      <w:pPr>
        <w:spacing w:after="0"/>
        <w:jc w:val="both"/>
        <w:rPr>
          <w:lang w:eastAsia="en-US" w:bidi="en-US"/>
        </w:rPr>
      </w:pPr>
    </w:p>
    <w:p w14:paraId="03C91E47" w14:textId="174CE38D" w:rsidR="00790EE7" w:rsidRDefault="00F1380C">
      <w:pPr>
        <w:pStyle w:val="Livello4"/>
        <w:numPr>
          <w:ilvl w:val="4"/>
          <w:numId w:val="10"/>
        </w:numPr>
      </w:pPr>
      <w:bookmarkStart w:id="124" w:name="_Toc144312751"/>
      <w:bookmarkStart w:id="125" w:name="Richiesta_Int_Sc_3"/>
      <w:r>
        <w:t>RFC</w:t>
      </w:r>
      <w:r>
        <w:fldChar w:fldCharType="begin"/>
      </w:r>
      <w:r>
        <w:instrText xml:space="preserve"> SEQ requisito \n \# "000" \* MERGEFORMAT \* MERGEFORMAT </w:instrText>
      </w:r>
      <w:r>
        <w:fldChar w:fldCharType="separate"/>
      </w:r>
      <w:r w:rsidR="00FC7953">
        <w:rPr>
          <w:noProof/>
        </w:rPr>
        <w:t>026</w:t>
      </w:r>
      <w:r>
        <w:fldChar w:fldCharType="end"/>
      </w:r>
      <w:r w:rsidR="00790EE7">
        <w:t>: Richiesta di integrazione</w:t>
      </w:r>
      <w:bookmarkEnd w:id="124"/>
    </w:p>
    <w:p w14:paraId="440DC15B" w14:textId="09962670" w:rsidR="007D1AFA" w:rsidRPr="00DF00E4" w:rsidRDefault="007D1AFA" w:rsidP="007D1AFA">
      <w:pPr>
        <w:spacing w:after="0"/>
        <w:jc w:val="both"/>
        <w:rPr>
          <w:lang w:eastAsia="en-US" w:bidi="en-US"/>
        </w:rPr>
      </w:pPr>
      <w:r w:rsidRPr="00DF00E4">
        <w:rPr>
          <w:lang w:eastAsia="en-US" w:bidi="en-US"/>
        </w:rPr>
        <w:t xml:space="preserve">Opzionalmente, </w:t>
      </w:r>
      <w:r w:rsidRPr="009E6B8F">
        <w:rPr>
          <w:bCs/>
          <w:lang w:eastAsia="en-US" w:bidi="en-US"/>
        </w:rPr>
        <w:t>l’</w:t>
      </w:r>
      <w:proofErr w:type="spellStart"/>
      <w:r w:rsidRPr="00126F01">
        <w:rPr>
          <w:bCs/>
          <w:lang w:eastAsia="en-US" w:bidi="en-US"/>
        </w:rPr>
        <w:t>OperatoreIstruttore</w:t>
      </w:r>
      <w:proofErr w:type="spellEnd"/>
      <w:r w:rsidRPr="00DF00E4">
        <w:rPr>
          <w:lang w:eastAsia="en-US" w:bidi="en-US"/>
        </w:rPr>
        <w:t xml:space="preserve"> potrà ritenere opportuno procedere con una richiesta di integrazione da inoltrare all’</w:t>
      </w:r>
      <w:proofErr w:type="spellStart"/>
      <w:r w:rsidRPr="00DF00E4">
        <w:rPr>
          <w:lang w:eastAsia="en-US" w:bidi="en-US"/>
        </w:rPr>
        <w:t>OperatoreControllo</w:t>
      </w:r>
      <w:proofErr w:type="spellEnd"/>
      <w:r w:rsidRPr="00DF00E4">
        <w:rPr>
          <w:lang w:eastAsia="en-US" w:bidi="en-US"/>
        </w:rPr>
        <w:t>, che potrà richiedere solo una (1) volta</w:t>
      </w:r>
      <w:r w:rsidR="00DE63BD">
        <w:rPr>
          <w:lang w:eastAsia="en-US" w:bidi="en-US"/>
        </w:rPr>
        <w:t xml:space="preserve"> al BO </w:t>
      </w:r>
      <w:r w:rsidR="009E6B8F">
        <w:rPr>
          <w:lang w:eastAsia="en-US" w:bidi="en-US"/>
        </w:rPr>
        <w:t>SUAP</w:t>
      </w:r>
      <w:r w:rsidRPr="00DF00E4">
        <w:rPr>
          <w:lang w:eastAsia="en-US" w:bidi="en-US"/>
        </w:rPr>
        <w:t xml:space="preserve">. </w:t>
      </w:r>
    </w:p>
    <w:p w14:paraId="5EBF8A63" w14:textId="12DC1D9F" w:rsidR="007D1AFA" w:rsidRPr="009E6B8F" w:rsidRDefault="007D1AFA" w:rsidP="007D1AFA">
      <w:pPr>
        <w:spacing w:after="0"/>
        <w:jc w:val="both"/>
        <w:rPr>
          <w:lang w:eastAsia="en-US" w:bidi="en-US"/>
        </w:rPr>
      </w:pPr>
      <w:r w:rsidRPr="009E6B8F">
        <w:rPr>
          <w:lang w:eastAsia="en-US" w:bidi="en-US"/>
        </w:rPr>
        <w:t>Qualora si rendesse necessario richiedere delle integrazioni, l</w:t>
      </w:r>
      <w:r w:rsidRPr="00126F01">
        <w:rPr>
          <w:lang w:eastAsia="en-US" w:bidi="en-US"/>
        </w:rPr>
        <w:t>’</w:t>
      </w:r>
      <w:proofErr w:type="spellStart"/>
      <w:r w:rsidRPr="00126F01">
        <w:rPr>
          <w:lang w:eastAsia="en-US" w:bidi="en-US"/>
        </w:rPr>
        <w:t>OperatoreIstruttore</w:t>
      </w:r>
      <w:proofErr w:type="spellEnd"/>
      <w:r w:rsidRPr="009E6B8F">
        <w:rPr>
          <w:lang w:eastAsia="en-US" w:bidi="en-US"/>
        </w:rPr>
        <w:t xml:space="preserve"> dovrà inoltrare la richiesta di integrazione entro il TTL (restituito dal campo </w:t>
      </w:r>
      <w:proofErr w:type="spellStart"/>
      <w:r w:rsidRPr="00126F01">
        <w:rPr>
          <w:i/>
          <w:iCs/>
          <w:lang w:eastAsia="en-US" w:bidi="en-US"/>
        </w:rPr>
        <w:t>max_integration_request</w:t>
      </w:r>
      <w:proofErr w:type="spellEnd"/>
      <w:r w:rsidRPr="009E6B8F">
        <w:rPr>
          <w:lang w:eastAsia="en-US" w:bidi="en-US"/>
        </w:rPr>
        <w:t xml:space="preserve">, all’interno dell’oggetto </w:t>
      </w:r>
      <w:r w:rsidRPr="00126F01">
        <w:rPr>
          <w:lang w:eastAsia="en-US" w:bidi="en-US"/>
        </w:rPr>
        <w:t>times</w:t>
      </w:r>
      <w:r w:rsidRPr="009E6B8F">
        <w:rPr>
          <w:lang w:eastAsia="en-US" w:bidi="en-US"/>
        </w:rPr>
        <w:t xml:space="preserve"> restituito dall’</w:t>
      </w:r>
      <w:proofErr w:type="spellStart"/>
      <w:r w:rsidRPr="00126F01">
        <w:rPr>
          <w:lang w:eastAsia="en-US" w:bidi="en-US"/>
        </w:rPr>
        <w:t>instance_descriptor</w:t>
      </w:r>
      <w:proofErr w:type="spellEnd"/>
      <w:r w:rsidRPr="009E6B8F">
        <w:rPr>
          <w:lang w:eastAsia="en-US" w:bidi="en-US"/>
        </w:rPr>
        <w:t xml:space="preserve">) e dunque, potranno verificarsi </w:t>
      </w:r>
      <w:r w:rsidR="00D76707" w:rsidRPr="009E6B8F">
        <w:rPr>
          <w:lang w:eastAsia="en-US" w:bidi="en-US"/>
        </w:rPr>
        <w:t>le seguenti casistiche</w:t>
      </w:r>
      <w:r w:rsidRPr="009E6B8F">
        <w:rPr>
          <w:lang w:eastAsia="en-US" w:bidi="en-US"/>
        </w:rPr>
        <w:t>:</w:t>
      </w:r>
    </w:p>
    <w:p w14:paraId="752CD8FE" w14:textId="77777777" w:rsidR="007D1AFA" w:rsidRPr="00DF00E4" w:rsidRDefault="007D1AFA">
      <w:pPr>
        <w:pStyle w:val="Paragrafoelenco"/>
        <w:numPr>
          <w:ilvl w:val="0"/>
          <w:numId w:val="29"/>
        </w:numPr>
        <w:spacing w:after="0"/>
        <w:ind w:left="851"/>
        <w:jc w:val="both"/>
        <w:rPr>
          <w:lang w:eastAsia="en-US" w:bidi="en-US"/>
        </w:rPr>
      </w:pPr>
      <w:r w:rsidRPr="00DF00E4">
        <w:rPr>
          <w:u w:val="single"/>
          <w:lang w:eastAsia="en-US" w:bidi="en-US"/>
        </w:rPr>
        <w:lastRenderedPageBreak/>
        <w:t xml:space="preserve">La richiesta d’integrazione </w:t>
      </w:r>
      <w:r w:rsidRPr="00DF00E4">
        <w:rPr>
          <w:b/>
          <w:u w:val="single"/>
          <w:lang w:eastAsia="en-US" w:bidi="en-US"/>
        </w:rPr>
        <w:t>non</w:t>
      </w:r>
      <w:r w:rsidRPr="00DF00E4">
        <w:rPr>
          <w:u w:val="single"/>
          <w:lang w:eastAsia="en-US" w:bidi="en-US"/>
        </w:rPr>
        <w:t xml:space="preserve"> </w:t>
      </w:r>
      <w:r w:rsidRPr="00DF00E4">
        <w:rPr>
          <w:b/>
          <w:u w:val="single"/>
          <w:lang w:eastAsia="en-US" w:bidi="en-US"/>
        </w:rPr>
        <w:t>avverrà</w:t>
      </w:r>
      <w:r w:rsidRPr="00DF00E4">
        <w:rPr>
          <w:u w:val="single"/>
          <w:lang w:eastAsia="en-US" w:bidi="en-US"/>
        </w:rPr>
        <w:t xml:space="preserve"> </w:t>
      </w:r>
      <w:r w:rsidRPr="00DF00E4">
        <w:rPr>
          <w:b/>
          <w:u w:val="single"/>
          <w:lang w:eastAsia="en-US" w:bidi="en-US"/>
        </w:rPr>
        <w:t>entro</w:t>
      </w:r>
      <w:r w:rsidRPr="00DF00E4">
        <w:rPr>
          <w:u w:val="single"/>
          <w:lang w:eastAsia="en-US" w:bidi="en-US"/>
        </w:rPr>
        <w:t xml:space="preserve"> </w:t>
      </w:r>
      <w:r w:rsidRPr="002D63FA">
        <w:rPr>
          <w:bCs/>
          <w:u w:val="single"/>
          <w:lang w:eastAsia="en-US" w:bidi="en-US"/>
        </w:rPr>
        <w:t>il</w:t>
      </w:r>
      <w:r w:rsidRPr="00DF00E4">
        <w:rPr>
          <w:u w:val="single"/>
          <w:lang w:eastAsia="en-US" w:bidi="en-US"/>
        </w:rPr>
        <w:t xml:space="preserve"> </w:t>
      </w:r>
      <w:r w:rsidRPr="00DF00E4">
        <w:rPr>
          <w:b/>
          <w:u w:val="single"/>
          <w:lang w:eastAsia="en-US" w:bidi="en-US"/>
        </w:rPr>
        <w:t>TTL</w:t>
      </w:r>
      <w:r w:rsidRPr="00DF00E4">
        <w:rPr>
          <w:lang w:eastAsia="en-US" w:bidi="en-US"/>
        </w:rPr>
        <w:t xml:space="preserve">: il </w:t>
      </w:r>
      <w:proofErr w:type="spellStart"/>
      <w:r w:rsidRPr="00DF00E4">
        <w:rPr>
          <w:lang w:eastAsia="en-US" w:bidi="en-US"/>
        </w:rPr>
        <w:t>button</w:t>
      </w:r>
      <w:proofErr w:type="spellEnd"/>
      <w:r w:rsidRPr="00DF00E4">
        <w:rPr>
          <w:lang w:eastAsia="en-US" w:bidi="en-US"/>
        </w:rPr>
        <w:t xml:space="preserve"> per richiedere l’integrazione verrà disabilitato; dunque, l’integrazione non potrà più essere richiesta. </w:t>
      </w:r>
    </w:p>
    <w:p w14:paraId="161E647F" w14:textId="77777777" w:rsidR="00EC346A" w:rsidRDefault="007D1AFA">
      <w:pPr>
        <w:pStyle w:val="Paragrafoelenco"/>
        <w:numPr>
          <w:ilvl w:val="0"/>
          <w:numId w:val="29"/>
        </w:numPr>
        <w:spacing w:after="0"/>
        <w:ind w:left="851"/>
        <w:jc w:val="both"/>
        <w:rPr>
          <w:lang w:eastAsia="en-US" w:bidi="en-US"/>
        </w:rPr>
      </w:pPr>
      <w:r w:rsidRPr="00DF00E4">
        <w:rPr>
          <w:u w:val="single"/>
          <w:lang w:eastAsia="en-US" w:bidi="en-US"/>
        </w:rPr>
        <w:t>La richiesta d’integrazione</w:t>
      </w:r>
      <w:r w:rsidRPr="00DF00E4">
        <w:rPr>
          <w:b/>
          <w:u w:val="single"/>
          <w:lang w:eastAsia="en-US" w:bidi="en-US"/>
        </w:rPr>
        <w:t xml:space="preserve"> avverrà entro </w:t>
      </w:r>
      <w:r w:rsidRPr="002D63FA">
        <w:rPr>
          <w:bCs/>
          <w:u w:val="single"/>
          <w:lang w:eastAsia="en-US" w:bidi="en-US"/>
        </w:rPr>
        <w:t>il</w:t>
      </w:r>
      <w:r w:rsidRPr="00DF00E4">
        <w:rPr>
          <w:b/>
          <w:u w:val="single"/>
          <w:lang w:eastAsia="en-US" w:bidi="en-US"/>
        </w:rPr>
        <w:t xml:space="preserve"> TTL</w:t>
      </w:r>
      <w:r w:rsidRPr="00DF00E4">
        <w:rPr>
          <w:lang w:eastAsia="en-US" w:bidi="en-US"/>
        </w:rPr>
        <w:t>: al click sulla CTA “Richiedi integrazione”, sarà mostrata una modale formata da</w:t>
      </w:r>
      <w:r w:rsidR="00EC346A">
        <w:rPr>
          <w:lang w:eastAsia="en-US" w:bidi="en-US"/>
        </w:rPr>
        <w:t>:</w:t>
      </w:r>
    </w:p>
    <w:p w14:paraId="70153DD0" w14:textId="0BBECD3C" w:rsidR="0003010A" w:rsidRDefault="00EC346A">
      <w:pPr>
        <w:pStyle w:val="Paragrafoelenco"/>
        <w:numPr>
          <w:ilvl w:val="0"/>
          <w:numId w:val="107"/>
        </w:numPr>
        <w:spacing w:after="0"/>
        <w:ind w:left="1418"/>
        <w:jc w:val="both"/>
        <w:rPr>
          <w:lang w:eastAsia="en-US" w:bidi="en-US"/>
        </w:rPr>
      </w:pPr>
      <w:r>
        <w:rPr>
          <w:lang w:eastAsia="en-US" w:bidi="en-US"/>
        </w:rPr>
        <w:t>C</w:t>
      </w:r>
      <w:r w:rsidR="007D1AFA" w:rsidRPr="00DF00E4">
        <w:rPr>
          <w:lang w:eastAsia="en-US" w:bidi="en-US"/>
        </w:rPr>
        <w:t xml:space="preserve">ampo </w:t>
      </w:r>
      <w:r>
        <w:rPr>
          <w:lang w:eastAsia="en-US" w:bidi="en-US"/>
        </w:rPr>
        <w:t>“N</w:t>
      </w:r>
      <w:r w:rsidR="007D1AFA" w:rsidRPr="00DF00E4">
        <w:rPr>
          <w:lang w:eastAsia="en-US" w:bidi="en-US"/>
        </w:rPr>
        <w:t>ote</w:t>
      </w:r>
      <w:r>
        <w:rPr>
          <w:lang w:eastAsia="en-US" w:bidi="en-US"/>
        </w:rPr>
        <w:t>”</w:t>
      </w:r>
      <w:r w:rsidR="0003010A">
        <w:rPr>
          <w:lang w:eastAsia="en-US" w:bidi="en-US"/>
        </w:rPr>
        <w:t>,</w:t>
      </w:r>
      <w:r w:rsidR="007D1AFA" w:rsidRPr="00DF00E4">
        <w:rPr>
          <w:lang w:eastAsia="en-US" w:bidi="en-US"/>
        </w:rPr>
        <w:t xml:space="preserve"> che consentirà all’</w:t>
      </w:r>
      <w:proofErr w:type="spellStart"/>
      <w:r w:rsidR="007D1AFA" w:rsidRPr="00DF00E4">
        <w:rPr>
          <w:lang w:eastAsia="en-US" w:bidi="en-US"/>
        </w:rPr>
        <w:t>OperatoreIstruttore</w:t>
      </w:r>
      <w:proofErr w:type="spellEnd"/>
      <w:r w:rsidR="007D1AFA" w:rsidRPr="00DF00E4">
        <w:rPr>
          <w:b/>
          <w:bCs/>
          <w:lang w:eastAsia="en-US" w:bidi="en-US"/>
        </w:rPr>
        <w:t xml:space="preserve"> </w:t>
      </w:r>
      <w:r w:rsidR="007D1AFA" w:rsidRPr="00DF00E4">
        <w:rPr>
          <w:lang w:eastAsia="en-US" w:bidi="en-US"/>
        </w:rPr>
        <w:t>di inserire le motivazioni della richiesta di integrazione</w:t>
      </w:r>
      <w:r w:rsidR="0003010A">
        <w:rPr>
          <w:lang w:eastAsia="en-US" w:bidi="en-US"/>
        </w:rPr>
        <w:t>;</w:t>
      </w:r>
    </w:p>
    <w:p w14:paraId="7FF73701" w14:textId="60C37A73" w:rsidR="007A4CD7" w:rsidRDefault="0003010A">
      <w:pPr>
        <w:pStyle w:val="Paragrafoelenco"/>
        <w:numPr>
          <w:ilvl w:val="0"/>
          <w:numId w:val="107"/>
        </w:numPr>
        <w:spacing w:after="0"/>
        <w:ind w:left="1418"/>
        <w:jc w:val="both"/>
        <w:rPr>
          <w:lang w:eastAsia="en-US" w:bidi="en-US"/>
        </w:rPr>
      </w:pPr>
      <w:r>
        <w:rPr>
          <w:lang w:eastAsia="en-US" w:bidi="en-US"/>
        </w:rPr>
        <w:t>C</w:t>
      </w:r>
      <w:r w:rsidR="007D1AFA" w:rsidRPr="00DF00E4">
        <w:rPr>
          <w:lang w:eastAsia="en-US" w:bidi="en-US"/>
        </w:rPr>
        <w:t xml:space="preserve">ampo allegato in cui potrà caricare un documento. </w:t>
      </w:r>
    </w:p>
    <w:p w14:paraId="548D9117" w14:textId="7C2E5CCF" w:rsidR="007D1AFA" w:rsidRPr="00E470E7" w:rsidRDefault="007D1AFA" w:rsidP="00126F01">
      <w:pPr>
        <w:pStyle w:val="Paragrafoelenco"/>
        <w:spacing w:after="0"/>
        <w:ind w:left="851"/>
        <w:jc w:val="both"/>
        <w:rPr>
          <w:lang w:eastAsia="en-US" w:bidi="en-US"/>
        </w:rPr>
      </w:pPr>
      <w:r w:rsidRPr="00E470E7">
        <w:rPr>
          <w:lang w:eastAsia="en-US" w:bidi="en-US"/>
        </w:rPr>
        <w:t>Saranno presenti, inoltre, la CTA “Annulla” e la CTA “Invia”. Al click sulla CTA “Annulla”, l’</w:t>
      </w:r>
      <w:proofErr w:type="spellStart"/>
      <w:r w:rsidRPr="00E470E7">
        <w:rPr>
          <w:lang w:eastAsia="en-US" w:bidi="en-US"/>
        </w:rPr>
        <w:t>OperatoreIstruttore</w:t>
      </w:r>
      <w:proofErr w:type="spellEnd"/>
      <w:r w:rsidRPr="00E470E7">
        <w:rPr>
          <w:lang w:eastAsia="en-US" w:bidi="en-US"/>
        </w:rPr>
        <w:t xml:space="preserve"> </w:t>
      </w:r>
      <w:r w:rsidR="002F36B4" w:rsidRPr="00E470E7">
        <w:rPr>
          <w:lang w:eastAsia="en-US" w:bidi="en-US"/>
        </w:rPr>
        <w:t>sarà rediretto</w:t>
      </w:r>
      <w:r w:rsidRPr="00E470E7">
        <w:rPr>
          <w:lang w:eastAsia="en-US" w:bidi="en-US"/>
        </w:rPr>
        <w:t xml:space="preserve"> nuovamente sulla sua pagina “Dettaglio ist</w:t>
      </w:r>
      <w:r w:rsidR="00E470E7" w:rsidRPr="00E470E7">
        <w:rPr>
          <w:lang w:eastAsia="en-US" w:bidi="en-US"/>
        </w:rPr>
        <w:t>r</w:t>
      </w:r>
      <w:r w:rsidRPr="00E470E7">
        <w:rPr>
          <w:lang w:eastAsia="en-US" w:bidi="en-US"/>
        </w:rPr>
        <w:t>uttoria”</w:t>
      </w:r>
      <w:r w:rsidR="002A62E0" w:rsidRPr="00E470E7">
        <w:rPr>
          <w:lang w:eastAsia="en-US" w:bidi="en-US"/>
        </w:rPr>
        <w:t>, senza variazioni per l’istruttoria in essere</w:t>
      </w:r>
      <w:r w:rsidRPr="00E470E7">
        <w:rPr>
          <w:lang w:eastAsia="en-US" w:bidi="en-US"/>
        </w:rPr>
        <w:t>. Al click sulla CTA “Invia”, l’</w:t>
      </w:r>
      <w:proofErr w:type="spellStart"/>
      <w:r w:rsidRPr="00E470E7">
        <w:rPr>
          <w:lang w:eastAsia="en-US" w:bidi="en-US"/>
        </w:rPr>
        <w:t>OperatoreIstruttore</w:t>
      </w:r>
      <w:proofErr w:type="spellEnd"/>
      <w:r w:rsidRPr="00E470E7">
        <w:rPr>
          <w:lang w:eastAsia="en-US" w:bidi="en-US"/>
        </w:rPr>
        <w:t xml:space="preserve"> invierà la richiesta di integrazione all’</w:t>
      </w:r>
      <w:proofErr w:type="spellStart"/>
      <w:r w:rsidRPr="00E470E7">
        <w:rPr>
          <w:lang w:eastAsia="en-US" w:bidi="en-US"/>
        </w:rPr>
        <w:t>OperatoreControllo</w:t>
      </w:r>
      <w:proofErr w:type="spellEnd"/>
      <w:r w:rsidRPr="00E470E7">
        <w:rPr>
          <w:lang w:eastAsia="en-US" w:bidi="en-US"/>
        </w:rPr>
        <w:t xml:space="preserve"> e </w:t>
      </w:r>
      <w:r w:rsidR="002F36B4" w:rsidRPr="00E470E7">
        <w:rPr>
          <w:lang w:eastAsia="en-US" w:bidi="en-US"/>
        </w:rPr>
        <w:t>sarà rediretto</w:t>
      </w:r>
      <w:r w:rsidRPr="00E470E7">
        <w:rPr>
          <w:lang w:eastAsia="en-US" w:bidi="en-US"/>
        </w:rPr>
        <w:t xml:space="preserve"> sulla sua pagina “Dettaglio ist</w:t>
      </w:r>
      <w:r w:rsidR="007C7774">
        <w:rPr>
          <w:lang w:eastAsia="en-US" w:bidi="en-US"/>
        </w:rPr>
        <w:t>r</w:t>
      </w:r>
      <w:r w:rsidRPr="00E470E7">
        <w:rPr>
          <w:lang w:eastAsia="en-US" w:bidi="en-US"/>
        </w:rPr>
        <w:t>uttoria” aggiornata con i dati della richiesta di integrazione e la CTA “Richiedi integrazione” sarà disabilitata.</w:t>
      </w:r>
    </w:p>
    <w:p w14:paraId="56041345" w14:textId="77777777" w:rsidR="007D1AFA" w:rsidRPr="008A1C1E" w:rsidRDefault="007D1AFA" w:rsidP="007D1AFA">
      <w:pPr>
        <w:spacing w:after="0"/>
        <w:jc w:val="both"/>
        <w:rPr>
          <w:lang w:eastAsia="en-US" w:bidi="en-US"/>
        </w:rPr>
      </w:pPr>
      <w:bookmarkStart w:id="126" w:name="Controllo_integrazione"/>
      <w:bookmarkStart w:id="127" w:name="_Ref139380096"/>
      <w:r w:rsidRPr="008A1C1E">
        <w:rPr>
          <w:lang w:eastAsia="en-US" w:bidi="en-US"/>
        </w:rPr>
        <w:t>Qualora</w:t>
      </w:r>
      <w:bookmarkEnd w:id="126"/>
      <w:r w:rsidRPr="008A1C1E">
        <w:rPr>
          <w:lang w:eastAsia="en-US" w:bidi="en-US"/>
        </w:rPr>
        <w:t xml:space="preserve"> la richiesta di integrazione da parte dell’</w:t>
      </w:r>
      <w:proofErr w:type="spellStart"/>
      <w:r w:rsidRPr="008A1C1E">
        <w:rPr>
          <w:lang w:eastAsia="en-US" w:bidi="en-US"/>
        </w:rPr>
        <w:t>OperatoreIstruttore</w:t>
      </w:r>
      <w:proofErr w:type="spellEnd"/>
      <w:r w:rsidRPr="008A1C1E">
        <w:rPr>
          <w:lang w:eastAsia="en-US" w:bidi="en-US"/>
        </w:rPr>
        <w:t xml:space="preserve"> avvenisse entro il TTL, </w:t>
      </w:r>
      <w:r w:rsidRPr="009E6B8F">
        <w:rPr>
          <w:bCs/>
          <w:lang w:eastAsia="en-US" w:bidi="en-US"/>
        </w:rPr>
        <w:t>l’</w:t>
      </w:r>
      <w:proofErr w:type="spellStart"/>
      <w:r w:rsidRPr="00126F01">
        <w:rPr>
          <w:bCs/>
          <w:lang w:eastAsia="en-US" w:bidi="en-US"/>
        </w:rPr>
        <w:t>OperatoreControllo</w:t>
      </w:r>
      <w:proofErr w:type="spellEnd"/>
      <w:r w:rsidRPr="008A1C1E">
        <w:rPr>
          <w:lang w:eastAsia="en-US" w:bidi="en-US"/>
        </w:rPr>
        <w:t xml:space="preserve"> visualizzerà la sua pagina “Dettaglio istruttoria”, contenuta nella voce di </w:t>
      </w:r>
      <w:proofErr w:type="spellStart"/>
      <w:r w:rsidRPr="008A1C1E">
        <w:rPr>
          <w:lang w:eastAsia="en-US" w:bidi="en-US"/>
        </w:rPr>
        <w:t>menù</w:t>
      </w:r>
      <w:proofErr w:type="spellEnd"/>
      <w:r w:rsidRPr="008A1C1E">
        <w:rPr>
          <w:lang w:eastAsia="en-US" w:bidi="en-US"/>
        </w:rPr>
        <w:t xml:space="preserve"> “Gestione istruttorie”, aggiornata come di seguito:</w:t>
      </w:r>
      <w:bookmarkEnd w:id="127"/>
    </w:p>
    <w:p w14:paraId="756417D4" w14:textId="77777777" w:rsidR="007D1AFA" w:rsidRPr="008A1C1E" w:rsidRDefault="007D1AFA">
      <w:pPr>
        <w:pStyle w:val="Paragrafoelenco"/>
        <w:numPr>
          <w:ilvl w:val="0"/>
          <w:numId w:val="43"/>
        </w:numPr>
        <w:spacing w:after="0"/>
        <w:ind w:left="851"/>
        <w:jc w:val="both"/>
        <w:rPr>
          <w:lang w:eastAsia="en-US" w:bidi="en-US"/>
        </w:rPr>
      </w:pPr>
      <w:r w:rsidRPr="008A1C1E">
        <w:rPr>
          <w:lang w:eastAsia="en-US" w:bidi="en-US"/>
        </w:rPr>
        <w:t>CTA “Cambia assegnazione”;</w:t>
      </w:r>
    </w:p>
    <w:p w14:paraId="1BF31116" w14:textId="77777777" w:rsidR="007D1AFA" w:rsidRPr="008A1C1E" w:rsidRDefault="007D1AFA">
      <w:pPr>
        <w:pStyle w:val="Paragrafoelenco"/>
        <w:numPr>
          <w:ilvl w:val="0"/>
          <w:numId w:val="43"/>
        </w:numPr>
        <w:spacing w:after="0"/>
        <w:ind w:left="851"/>
        <w:jc w:val="both"/>
        <w:rPr>
          <w:lang w:eastAsia="en-US" w:bidi="en-US"/>
        </w:rPr>
      </w:pPr>
      <w:r w:rsidRPr="008A1C1E">
        <w:rPr>
          <w:lang w:eastAsia="en-US" w:bidi="en-US"/>
        </w:rPr>
        <w:t>CTA “Controlla richiesta di integrazione”;</w:t>
      </w:r>
    </w:p>
    <w:p w14:paraId="56E33037" w14:textId="77777777" w:rsidR="007D1AFA" w:rsidRPr="008A1C1E" w:rsidRDefault="007D1AFA">
      <w:pPr>
        <w:pStyle w:val="Paragrafoelenco"/>
        <w:numPr>
          <w:ilvl w:val="0"/>
          <w:numId w:val="43"/>
        </w:numPr>
        <w:spacing w:after="0"/>
        <w:ind w:left="851"/>
        <w:jc w:val="both"/>
        <w:rPr>
          <w:lang w:eastAsia="en-US" w:bidi="en-US"/>
        </w:rPr>
      </w:pPr>
      <w:r w:rsidRPr="008A1C1E">
        <w:rPr>
          <w:lang w:eastAsia="en-US" w:bidi="en-US"/>
        </w:rPr>
        <w:t>Sezione informativa sulla richiesta di integrazione.</w:t>
      </w:r>
    </w:p>
    <w:p w14:paraId="64BD82CC" w14:textId="77777777" w:rsidR="007D1AFA" w:rsidRPr="008A1C1E" w:rsidRDefault="007D1AFA" w:rsidP="007D1AFA">
      <w:pPr>
        <w:spacing w:after="0"/>
        <w:jc w:val="both"/>
        <w:rPr>
          <w:lang w:eastAsia="en-US" w:bidi="en-US"/>
        </w:rPr>
      </w:pPr>
      <w:r w:rsidRPr="008A1C1E">
        <w:rPr>
          <w:lang w:eastAsia="en-US" w:bidi="en-US"/>
        </w:rPr>
        <w:t>Al click sulla CTA “</w:t>
      </w:r>
      <w:r w:rsidRPr="00777A29">
        <w:rPr>
          <w:lang w:eastAsia="en-US" w:bidi="en-US"/>
        </w:rPr>
        <w:t>Cambia assegnazione</w:t>
      </w:r>
      <w:r w:rsidRPr="008A1C1E">
        <w:rPr>
          <w:lang w:eastAsia="en-US" w:bidi="en-US"/>
        </w:rPr>
        <w:t>”, l’</w:t>
      </w:r>
      <w:proofErr w:type="spellStart"/>
      <w:r w:rsidRPr="008A1C1E">
        <w:rPr>
          <w:lang w:eastAsia="en-US" w:bidi="en-US"/>
        </w:rPr>
        <w:t>OperatoreControllo</w:t>
      </w:r>
      <w:proofErr w:type="spellEnd"/>
      <w:r w:rsidRPr="008A1C1E">
        <w:rPr>
          <w:lang w:eastAsia="en-US" w:bidi="en-US"/>
        </w:rPr>
        <w:t xml:space="preserve"> potrà assegnare l’istruttoria ad un nuovo </w:t>
      </w:r>
      <w:proofErr w:type="spellStart"/>
      <w:r w:rsidRPr="008A1C1E">
        <w:rPr>
          <w:lang w:eastAsia="en-US" w:bidi="en-US"/>
        </w:rPr>
        <w:t>OperatoreIstruttore</w:t>
      </w:r>
      <w:proofErr w:type="spellEnd"/>
      <w:r w:rsidRPr="008A1C1E">
        <w:rPr>
          <w:lang w:eastAsia="en-US" w:bidi="en-US"/>
        </w:rPr>
        <w:t>.</w:t>
      </w:r>
    </w:p>
    <w:p w14:paraId="554FBDA0" w14:textId="2C12A0D0" w:rsidR="007D1AFA" w:rsidRPr="009E6B8F" w:rsidRDefault="007D1AFA" w:rsidP="007D1AFA">
      <w:pPr>
        <w:spacing w:after="0"/>
        <w:jc w:val="both"/>
        <w:rPr>
          <w:lang w:eastAsia="en-US" w:bidi="en-US"/>
        </w:rPr>
      </w:pPr>
      <w:r w:rsidRPr="009E6B8F">
        <w:rPr>
          <w:lang w:eastAsia="en-US" w:bidi="en-US"/>
        </w:rPr>
        <w:t>Al click sulla CTA “Controlla richiesta di integrazione”, sarà mostrata una modale in cui l’</w:t>
      </w:r>
      <w:proofErr w:type="spellStart"/>
      <w:r w:rsidRPr="00126F01">
        <w:rPr>
          <w:lang w:eastAsia="en-US" w:bidi="en-US"/>
        </w:rPr>
        <w:t>OperatoreControllo</w:t>
      </w:r>
      <w:proofErr w:type="spellEnd"/>
      <w:r w:rsidRPr="00126F01">
        <w:rPr>
          <w:lang w:eastAsia="en-US" w:bidi="en-US"/>
        </w:rPr>
        <w:t xml:space="preserve"> </w:t>
      </w:r>
      <w:r w:rsidRPr="009E6B8F">
        <w:rPr>
          <w:lang w:eastAsia="en-US" w:bidi="en-US"/>
        </w:rPr>
        <w:t>consulterà la richiesta di integrazione ricevuta formata come di seguito:</w:t>
      </w:r>
    </w:p>
    <w:p w14:paraId="6F2A8414" w14:textId="77777777" w:rsidR="007D1AFA" w:rsidRPr="008A1C1E" w:rsidRDefault="007D1AFA">
      <w:pPr>
        <w:pStyle w:val="Paragrafoelenco"/>
        <w:numPr>
          <w:ilvl w:val="0"/>
          <w:numId w:val="42"/>
        </w:numPr>
        <w:spacing w:after="0"/>
        <w:ind w:left="851"/>
        <w:jc w:val="both"/>
        <w:rPr>
          <w:lang w:eastAsia="en-US" w:bidi="en-US"/>
        </w:rPr>
      </w:pPr>
      <w:r w:rsidRPr="008A1C1E">
        <w:rPr>
          <w:lang w:eastAsia="en-US" w:bidi="en-US"/>
        </w:rPr>
        <w:t>Campo “Note”, contenente le motivazioni della richiesta di integrazione da parte dell’</w:t>
      </w:r>
      <w:proofErr w:type="spellStart"/>
      <w:r w:rsidRPr="008A1C1E">
        <w:rPr>
          <w:lang w:eastAsia="en-US" w:bidi="en-US"/>
        </w:rPr>
        <w:t>OperatoreIstruttore</w:t>
      </w:r>
      <w:proofErr w:type="spellEnd"/>
      <w:r w:rsidRPr="008A1C1E">
        <w:rPr>
          <w:lang w:eastAsia="en-US" w:bidi="en-US"/>
        </w:rPr>
        <w:t>;</w:t>
      </w:r>
    </w:p>
    <w:p w14:paraId="4D19F51E" w14:textId="77777777" w:rsidR="007D1AFA" w:rsidRPr="008A1C1E" w:rsidRDefault="007D1AFA">
      <w:pPr>
        <w:pStyle w:val="Paragrafoelenco"/>
        <w:numPr>
          <w:ilvl w:val="0"/>
          <w:numId w:val="42"/>
        </w:numPr>
        <w:spacing w:after="0"/>
        <w:ind w:left="851"/>
        <w:jc w:val="both"/>
        <w:rPr>
          <w:lang w:eastAsia="en-US" w:bidi="en-US"/>
        </w:rPr>
      </w:pPr>
      <w:r w:rsidRPr="008A1C1E">
        <w:rPr>
          <w:lang w:eastAsia="en-US" w:bidi="en-US"/>
        </w:rPr>
        <w:t>Documento caricato dall’</w:t>
      </w:r>
      <w:proofErr w:type="spellStart"/>
      <w:r w:rsidRPr="008A1C1E">
        <w:rPr>
          <w:lang w:eastAsia="en-US" w:bidi="en-US"/>
        </w:rPr>
        <w:t>OperatoreIstruttore</w:t>
      </w:r>
      <w:proofErr w:type="spellEnd"/>
      <w:r w:rsidRPr="008A1C1E">
        <w:rPr>
          <w:lang w:eastAsia="en-US" w:bidi="en-US"/>
        </w:rPr>
        <w:t>;</w:t>
      </w:r>
    </w:p>
    <w:p w14:paraId="77DD517E" w14:textId="77777777" w:rsidR="007D1AFA" w:rsidRPr="008A1C1E" w:rsidRDefault="007D1AFA">
      <w:pPr>
        <w:pStyle w:val="Paragrafoelenco"/>
        <w:numPr>
          <w:ilvl w:val="0"/>
          <w:numId w:val="42"/>
        </w:numPr>
        <w:spacing w:after="0"/>
        <w:ind w:left="851"/>
        <w:jc w:val="both"/>
        <w:rPr>
          <w:lang w:eastAsia="en-US" w:bidi="en-US"/>
        </w:rPr>
      </w:pPr>
      <w:r w:rsidRPr="008A1C1E">
        <w:rPr>
          <w:lang w:eastAsia="en-US" w:bidi="en-US"/>
        </w:rPr>
        <w:t>Radio-</w:t>
      </w:r>
      <w:proofErr w:type="spellStart"/>
      <w:r w:rsidRPr="008A1C1E">
        <w:rPr>
          <w:lang w:eastAsia="en-US" w:bidi="en-US"/>
        </w:rPr>
        <w:t>button</w:t>
      </w:r>
      <w:proofErr w:type="spellEnd"/>
      <w:r w:rsidRPr="008A1C1E">
        <w:rPr>
          <w:lang w:eastAsia="en-US" w:bidi="en-US"/>
        </w:rPr>
        <w:t xml:space="preserve"> per la conferma o meno della richiesta di integrazione;</w:t>
      </w:r>
    </w:p>
    <w:p w14:paraId="008C4790" w14:textId="77777777" w:rsidR="007D1AFA" w:rsidRPr="008A1C1E" w:rsidRDefault="007D1AFA">
      <w:pPr>
        <w:pStyle w:val="Paragrafoelenco"/>
        <w:numPr>
          <w:ilvl w:val="0"/>
          <w:numId w:val="42"/>
        </w:numPr>
        <w:spacing w:after="0"/>
        <w:ind w:left="851"/>
        <w:jc w:val="both"/>
        <w:rPr>
          <w:lang w:eastAsia="en-US" w:bidi="en-US"/>
        </w:rPr>
      </w:pPr>
      <w:r w:rsidRPr="008A1C1E">
        <w:rPr>
          <w:lang w:eastAsia="en-US" w:bidi="en-US"/>
        </w:rPr>
        <w:t>CTA “Annulla”;</w:t>
      </w:r>
    </w:p>
    <w:p w14:paraId="20A20B4C" w14:textId="77777777" w:rsidR="007D1AFA" w:rsidRPr="008A1C1E" w:rsidRDefault="007D1AFA">
      <w:pPr>
        <w:pStyle w:val="Paragrafoelenco"/>
        <w:numPr>
          <w:ilvl w:val="0"/>
          <w:numId w:val="42"/>
        </w:numPr>
        <w:spacing w:after="0"/>
        <w:ind w:left="851"/>
        <w:jc w:val="both"/>
        <w:rPr>
          <w:lang w:eastAsia="en-US" w:bidi="en-US"/>
        </w:rPr>
      </w:pPr>
      <w:r w:rsidRPr="008A1C1E">
        <w:rPr>
          <w:lang w:eastAsia="en-US" w:bidi="en-US"/>
        </w:rPr>
        <w:t>CTA “Invia”.</w:t>
      </w:r>
    </w:p>
    <w:p w14:paraId="03982DFE" w14:textId="6D7D2FE7" w:rsidR="007D1AFA" w:rsidRPr="008A1C1E" w:rsidRDefault="007D1AFA" w:rsidP="007D1AFA">
      <w:pPr>
        <w:spacing w:after="0"/>
        <w:jc w:val="both"/>
        <w:rPr>
          <w:lang w:eastAsia="en-US" w:bidi="en-US"/>
        </w:rPr>
      </w:pPr>
      <w:r w:rsidRPr="008A1C1E">
        <w:rPr>
          <w:lang w:eastAsia="en-US" w:bidi="en-US"/>
        </w:rPr>
        <w:t>Al click sulla CTA “</w:t>
      </w:r>
      <w:r w:rsidRPr="00777A29">
        <w:rPr>
          <w:lang w:eastAsia="en-US" w:bidi="en-US"/>
        </w:rPr>
        <w:t>Annulla</w:t>
      </w:r>
      <w:r w:rsidRPr="008A1C1E">
        <w:rPr>
          <w:lang w:eastAsia="en-US" w:bidi="en-US"/>
        </w:rPr>
        <w:t>”, l’</w:t>
      </w:r>
      <w:proofErr w:type="spellStart"/>
      <w:r w:rsidRPr="008A1C1E">
        <w:rPr>
          <w:lang w:eastAsia="en-US" w:bidi="en-US"/>
        </w:rPr>
        <w:t>OperatoreControllo</w:t>
      </w:r>
      <w:proofErr w:type="spellEnd"/>
      <w:r w:rsidRPr="008A1C1E">
        <w:rPr>
          <w:lang w:eastAsia="en-US" w:bidi="en-US"/>
        </w:rPr>
        <w:t xml:space="preserve"> </w:t>
      </w:r>
      <w:r w:rsidR="002F36B4">
        <w:rPr>
          <w:lang w:eastAsia="en-US" w:bidi="en-US"/>
        </w:rPr>
        <w:t>sarà rediretto</w:t>
      </w:r>
      <w:r w:rsidRPr="008A1C1E">
        <w:rPr>
          <w:lang w:eastAsia="en-US" w:bidi="en-US"/>
        </w:rPr>
        <w:t xml:space="preserve"> nuovamente sulla sua pagina “Dettaglio istruttoria”</w:t>
      </w:r>
      <w:r w:rsidR="002A62E0">
        <w:rPr>
          <w:lang w:eastAsia="en-US" w:bidi="en-US"/>
        </w:rPr>
        <w:t xml:space="preserve"> </w:t>
      </w:r>
      <w:r w:rsidR="002A62E0" w:rsidRPr="009D7603">
        <w:rPr>
          <w:lang w:eastAsia="en-US" w:bidi="en-US"/>
        </w:rPr>
        <w:t xml:space="preserve">senza </w:t>
      </w:r>
      <w:r w:rsidR="002A62E0">
        <w:rPr>
          <w:lang w:eastAsia="en-US" w:bidi="en-US"/>
        </w:rPr>
        <w:t>variazioni</w:t>
      </w:r>
      <w:r w:rsidR="002A62E0" w:rsidRPr="009D7603">
        <w:rPr>
          <w:lang w:eastAsia="en-US" w:bidi="en-US"/>
        </w:rPr>
        <w:t xml:space="preserve"> per l’istruttoria in </w:t>
      </w:r>
      <w:r w:rsidR="002A62E0" w:rsidRPr="00FE3448">
        <w:rPr>
          <w:lang w:eastAsia="en-US" w:bidi="en-US"/>
        </w:rPr>
        <w:t>essere</w:t>
      </w:r>
      <w:r w:rsidRPr="008A1C1E">
        <w:rPr>
          <w:lang w:eastAsia="en-US" w:bidi="en-US"/>
        </w:rPr>
        <w:t>.</w:t>
      </w:r>
    </w:p>
    <w:p w14:paraId="00291DEA" w14:textId="5F53CFB0" w:rsidR="007D1AFA" w:rsidRPr="008A1C1E" w:rsidRDefault="007D1AFA" w:rsidP="007D1AFA">
      <w:pPr>
        <w:spacing w:after="0"/>
        <w:jc w:val="both"/>
        <w:rPr>
          <w:lang w:eastAsia="en-US" w:bidi="en-US"/>
        </w:rPr>
      </w:pPr>
      <w:r w:rsidRPr="008A1C1E">
        <w:rPr>
          <w:lang w:eastAsia="en-US" w:bidi="en-US"/>
        </w:rPr>
        <w:t xml:space="preserve">A seguito della consultazione della richiesta di integrazione ricevuta potranno verificarsi </w:t>
      </w:r>
      <w:r w:rsidR="00D76707">
        <w:rPr>
          <w:lang w:eastAsia="en-US" w:bidi="en-US"/>
        </w:rPr>
        <w:t>le seguenti casistiche</w:t>
      </w:r>
      <w:r w:rsidRPr="008A1C1E">
        <w:rPr>
          <w:lang w:eastAsia="en-US" w:bidi="en-US"/>
        </w:rPr>
        <w:t>:</w:t>
      </w:r>
    </w:p>
    <w:p w14:paraId="446D516B" w14:textId="322563D9" w:rsidR="007D1AFA" w:rsidRPr="008A1C1E" w:rsidRDefault="007D1AFA">
      <w:pPr>
        <w:pStyle w:val="Paragrafoelenco"/>
        <w:numPr>
          <w:ilvl w:val="0"/>
          <w:numId w:val="41"/>
        </w:numPr>
        <w:spacing w:after="0"/>
        <w:ind w:left="709"/>
        <w:jc w:val="both"/>
        <w:rPr>
          <w:lang w:eastAsia="en-US" w:bidi="en-US"/>
        </w:rPr>
      </w:pPr>
      <w:r w:rsidRPr="008A1C1E">
        <w:rPr>
          <w:u w:val="single"/>
          <w:lang w:eastAsia="en-US" w:bidi="en-US"/>
        </w:rPr>
        <w:t xml:space="preserve">La consultazione della richiesta di integrazione avrà </w:t>
      </w:r>
      <w:r w:rsidRPr="008A1C1E">
        <w:rPr>
          <w:b/>
          <w:u w:val="single"/>
          <w:lang w:eastAsia="en-US" w:bidi="en-US"/>
        </w:rPr>
        <w:t>esito negativo</w:t>
      </w:r>
      <w:r w:rsidRPr="008A1C1E">
        <w:rPr>
          <w:lang w:eastAsia="en-US" w:bidi="en-US"/>
        </w:rPr>
        <w:t>: l’</w:t>
      </w:r>
      <w:proofErr w:type="spellStart"/>
      <w:r w:rsidRPr="008A1C1E">
        <w:rPr>
          <w:lang w:eastAsia="en-US" w:bidi="en-US"/>
        </w:rPr>
        <w:t>OperatoreControllo</w:t>
      </w:r>
      <w:proofErr w:type="spellEnd"/>
      <w:r w:rsidRPr="008A1C1E">
        <w:rPr>
          <w:lang w:eastAsia="en-US" w:bidi="en-US"/>
        </w:rPr>
        <w:t xml:space="preserve"> non confermerà la richiesta di integrazione, segnalerà l’anomalia riscontrata all’</w:t>
      </w:r>
      <w:proofErr w:type="spellStart"/>
      <w:r w:rsidRPr="008A1C1E">
        <w:rPr>
          <w:lang w:eastAsia="en-US" w:bidi="en-US"/>
        </w:rPr>
        <w:t>OperatoreIstruttore</w:t>
      </w:r>
      <w:proofErr w:type="spellEnd"/>
      <w:r w:rsidRPr="008A1C1E">
        <w:rPr>
          <w:lang w:eastAsia="en-US" w:bidi="en-US"/>
        </w:rPr>
        <w:t xml:space="preserve"> </w:t>
      </w:r>
      <w:r w:rsidR="00FD7256">
        <w:rPr>
          <w:lang w:eastAsia="en-US" w:bidi="en-US"/>
        </w:rPr>
        <w:t>tramite</w:t>
      </w:r>
      <w:r w:rsidRPr="008A1C1E">
        <w:rPr>
          <w:lang w:eastAsia="en-US" w:bidi="en-US"/>
        </w:rPr>
        <w:t xml:space="preserve"> il campo note e contestualmente potrà caricare un documento. Al click </w:t>
      </w:r>
      <w:r w:rsidR="00DD2C0F">
        <w:rPr>
          <w:lang w:eastAsia="en-US" w:bidi="en-US"/>
        </w:rPr>
        <w:t xml:space="preserve">sulla </w:t>
      </w:r>
      <w:r w:rsidRPr="008A1C1E">
        <w:rPr>
          <w:lang w:eastAsia="en-US" w:bidi="en-US"/>
        </w:rPr>
        <w:t>CTA “Invia”, l’</w:t>
      </w:r>
      <w:proofErr w:type="spellStart"/>
      <w:r w:rsidRPr="008A1C1E">
        <w:rPr>
          <w:lang w:eastAsia="en-US" w:bidi="en-US"/>
        </w:rPr>
        <w:t>OperatoreControllo</w:t>
      </w:r>
      <w:proofErr w:type="spellEnd"/>
      <w:r w:rsidRPr="008A1C1E">
        <w:rPr>
          <w:lang w:eastAsia="en-US" w:bidi="en-US"/>
        </w:rPr>
        <w:t xml:space="preserve"> </w:t>
      </w:r>
      <w:r w:rsidR="002F36B4">
        <w:rPr>
          <w:lang w:eastAsia="en-US" w:bidi="en-US"/>
        </w:rPr>
        <w:t>sarà rediretto</w:t>
      </w:r>
      <w:r w:rsidRPr="008A1C1E">
        <w:rPr>
          <w:lang w:eastAsia="en-US" w:bidi="en-US"/>
        </w:rPr>
        <w:t xml:space="preserve"> nuovamente sulla sua pagina “Dettaglio istruttoria” in cui sarà aggiornata la sezione relativa alla richiesta di integrazione e la CTA “Controlla richiesta di integrazione” sarà disabilitata.</w:t>
      </w:r>
    </w:p>
    <w:p w14:paraId="30D948EF" w14:textId="0B0E6DBC" w:rsidR="007D1AFA" w:rsidRPr="00D42FB5" w:rsidRDefault="007D1AFA" w:rsidP="00126F01">
      <w:pPr>
        <w:pStyle w:val="Paragrafoelenco"/>
        <w:spacing w:after="0"/>
        <w:ind w:left="709"/>
        <w:jc w:val="both"/>
        <w:rPr>
          <w:lang w:eastAsia="en-US" w:bidi="en-US"/>
        </w:rPr>
      </w:pPr>
      <w:r w:rsidRPr="00D42FB5">
        <w:rPr>
          <w:lang w:eastAsia="en-US" w:bidi="en-US"/>
        </w:rPr>
        <w:t>L’</w:t>
      </w:r>
      <w:proofErr w:type="spellStart"/>
      <w:r w:rsidRPr="00D42FB5">
        <w:rPr>
          <w:lang w:eastAsia="en-US" w:bidi="en-US"/>
        </w:rPr>
        <w:t>OperatoreIstruttore</w:t>
      </w:r>
      <w:proofErr w:type="spellEnd"/>
      <w:r w:rsidRPr="00D42FB5">
        <w:rPr>
          <w:lang w:eastAsia="en-US" w:bidi="en-US"/>
        </w:rPr>
        <w:t xml:space="preserve"> visualizzerà la sua pagina “Dettaglio istruttoria”, contenuta nella voce di </w:t>
      </w:r>
      <w:proofErr w:type="spellStart"/>
      <w:r w:rsidRPr="00D42FB5">
        <w:rPr>
          <w:lang w:eastAsia="en-US" w:bidi="en-US"/>
        </w:rPr>
        <w:t>menù</w:t>
      </w:r>
      <w:proofErr w:type="spellEnd"/>
      <w:r w:rsidRPr="00D42FB5">
        <w:rPr>
          <w:lang w:eastAsia="en-US" w:bidi="en-US"/>
        </w:rPr>
        <w:t xml:space="preserve"> “Gestione istruttorie”, in cui la CTA “Richiedi integrazione” sarà </w:t>
      </w:r>
      <w:r w:rsidR="00C56A6D">
        <w:rPr>
          <w:lang w:eastAsia="en-US" w:bidi="en-US"/>
        </w:rPr>
        <w:t>sostituita</w:t>
      </w:r>
      <w:r w:rsidR="00C56A6D" w:rsidRPr="00D42FB5">
        <w:rPr>
          <w:lang w:eastAsia="en-US" w:bidi="en-US"/>
        </w:rPr>
        <w:t xml:space="preserve"> </w:t>
      </w:r>
      <w:r w:rsidRPr="00D42FB5">
        <w:rPr>
          <w:lang w:eastAsia="en-US" w:bidi="en-US"/>
        </w:rPr>
        <w:t>con la CTA “Modifica la richiesta di integrazione” e l’</w:t>
      </w:r>
      <w:proofErr w:type="spellStart"/>
      <w:r w:rsidRPr="00D42FB5">
        <w:rPr>
          <w:lang w:eastAsia="en-US" w:bidi="en-US"/>
        </w:rPr>
        <w:t>OperatoreIstruttore</w:t>
      </w:r>
      <w:proofErr w:type="spellEnd"/>
      <w:r w:rsidRPr="00D42FB5">
        <w:rPr>
          <w:lang w:eastAsia="en-US" w:bidi="en-US"/>
        </w:rPr>
        <w:t xml:space="preserve"> effettuerà il controllo sulla richiesta respinta.</w:t>
      </w:r>
    </w:p>
    <w:p w14:paraId="1ACFB4D8" w14:textId="67FE8246" w:rsidR="007D1AFA" w:rsidRPr="00134055" w:rsidRDefault="007D1AFA" w:rsidP="00126F01">
      <w:pPr>
        <w:spacing w:after="0"/>
        <w:ind w:left="709"/>
        <w:jc w:val="both"/>
        <w:rPr>
          <w:highlight w:val="green"/>
          <w:lang w:eastAsia="en-US" w:bidi="en-US"/>
        </w:rPr>
      </w:pPr>
      <w:r w:rsidRPr="00D42FB5">
        <w:rPr>
          <w:lang w:eastAsia="en-US" w:bidi="en-US"/>
        </w:rPr>
        <w:t>Al click sulla CTA “</w:t>
      </w:r>
      <w:r w:rsidRPr="00F04CE9">
        <w:rPr>
          <w:lang w:eastAsia="en-US" w:bidi="en-US"/>
        </w:rPr>
        <w:t>Modifica la richiesta di integrazione</w:t>
      </w:r>
      <w:r w:rsidRPr="00D42FB5">
        <w:rPr>
          <w:lang w:eastAsia="en-US" w:bidi="en-US"/>
        </w:rPr>
        <w:t>”, sarà mostrata una modale nella quale l’</w:t>
      </w:r>
      <w:proofErr w:type="spellStart"/>
      <w:r w:rsidRPr="00D42FB5">
        <w:rPr>
          <w:lang w:eastAsia="en-US" w:bidi="en-US"/>
        </w:rPr>
        <w:t>OperatoreIstruttore</w:t>
      </w:r>
      <w:proofErr w:type="spellEnd"/>
      <w:r w:rsidRPr="00D42FB5">
        <w:rPr>
          <w:lang w:eastAsia="en-US" w:bidi="en-US"/>
        </w:rPr>
        <w:t xml:space="preserve"> potrà modificare la richiesta di integrazione </w:t>
      </w:r>
      <w:r w:rsidR="00FD7256">
        <w:rPr>
          <w:lang w:eastAsia="en-US" w:bidi="en-US"/>
        </w:rPr>
        <w:t>tramite</w:t>
      </w:r>
      <w:r w:rsidRPr="00D42FB5">
        <w:rPr>
          <w:lang w:eastAsia="en-US" w:bidi="en-US"/>
        </w:rPr>
        <w:t xml:space="preserve"> il campo note e contestualmente potrà caricare un documento. Saranno presenti, inoltre, la CTA “Annulla” e la CTA “Invia”. Al click sulla CTA “</w:t>
      </w:r>
      <w:r w:rsidRPr="00F04CE9">
        <w:rPr>
          <w:lang w:eastAsia="en-US" w:bidi="en-US"/>
        </w:rPr>
        <w:t>Annulla</w:t>
      </w:r>
      <w:r w:rsidRPr="00D42FB5">
        <w:rPr>
          <w:lang w:eastAsia="en-US" w:bidi="en-US"/>
        </w:rPr>
        <w:t>”, l’</w:t>
      </w:r>
      <w:proofErr w:type="spellStart"/>
      <w:r w:rsidRPr="00D42FB5">
        <w:rPr>
          <w:lang w:eastAsia="en-US" w:bidi="en-US"/>
        </w:rPr>
        <w:t>OperatoreIstruttore</w:t>
      </w:r>
      <w:proofErr w:type="spellEnd"/>
      <w:r w:rsidRPr="00D42FB5">
        <w:rPr>
          <w:lang w:eastAsia="en-US" w:bidi="en-US"/>
        </w:rPr>
        <w:t xml:space="preserve"> </w:t>
      </w:r>
      <w:r w:rsidR="002F36B4">
        <w:rPr>
          <w:lang w:eastAsia="en-US" w:bidi="en-US"/>
        </w:rPr>
        <w:t>sarà rediretto</w:t>
      </w:r>
      <w:r w:rsidRPr="00D42FB5">
        <w:rPr>
          <w:lang w:eastAsia="en-US" w:bidi="en-US"/>
        </w:rPr>
        <w:t xml:space="preserve"> nuovamente sulla sua pagina “Dettaglio istruttoria”</w:t>
      </w:r>
      <w:r w:rsidR="002A62E0">
        <w:rPr>
          <w:lang w:eastAsia="en-US" w:bidi="en-US"/>
        </w:rPr>
        <w:t xml:space="preserve">, </w:t>
      </w:r>
      <w:r w:rsidR="002A62E0" w:rsidRPr="009D7603">
        <w:rPr>
          <w:lang w:eastAsia="en-US" w:bidi="en-US"/>
        </w:rPr>
        <w:t xml:space="preserve">senza </w:t>
      </w:r>
      <w:r w:rsidR="002A62E0">
        <w:rPr>
          <w:lang w:eastAsia="en-US" w:bidi="en-US"/>
        </w:rPr>
        <w:t>variazioni</w:t>
      </w:r>
      <w:r w:rsidR="002A62E0" w:rsidRPr="009D7603">
        <w:rPr>
          <w:lang w:eastAsia="en-US" w:bidi="en-US"/>
        </w:rPr>
        <w:t xml:space="preserve"> per l’istruttoria in </w:t>
      </w:r>
      <w:r w:rsidR="002A62E0" w:rsidRPr="00FE3448">
        <w:rPr>
          <w:lang w:eastAsia="en-US" w:bidi="en-US"/>
        </w:rPr>
        <w:t>essere</w:t>
      </w:r>
      <w:r w:rsidRPr="00D42FB5">
        <w:rPr>
          <w:lang w:eastAsia="en-US" w:bidi="en-US"/>
        </w:rPr>
        <w:t>. Al click sulla CTA “</w:t>
      </w:r>
      <w:r w:rsidRPr="00F04CE9">
        <w:rPr>
          <w:lang w:eastAsia="en-US" w:bidi="en-US"/>
        </w:rPr>
        <w:t>Invia</w:t>
      </w:r>
      <w:r w:rsidRPr="00D42FB5">
        <w:rPr>
          <w:lang w:eastAsia="en-US" w:bidi="en-US"/>
        </w:rPr>
        <w:t>”, l’</w:t>
      </w:r>
      <w:proofErr w:type="spellStart"/>
      <w:r w:rsidRPr="00D42FB5">
        <w:rPr>
          <w:lang w:eastAsia="en-US" w:bidi="en-US"/>
        </w:rPr>
        <w:t>OperatoreIstruttore</w:t>
      </w:r>
      <w:proofErr w:type="spellEnd"/>
      <w:r w:rsidRPr="00D42FB5">
        <w:rPr>
          <w:lang w:eastAsia="en-US" w:bidi="en-US"/>
        </w:rPr>
        <w:t xml:space="preserve"> provvederà a </w:t>
      </w:r>
      <w:r w:rsidR="00CF408C">
        <w:rPr>
          <w:lang w:eastAsia="en-US" w:bidi="en-US"/>
        </w:rPr>
        <w:t>i</w:t>
      </w:r>
      <w:r w:rsidRPr="00D42FB5">
        <w:rPr>
          <w:lang w:eastAsia="en-US" w:bidi="en-US"/>
        </w:rPr>
        <w:t>nviare</w:t>
      </w:r>
      <w:r w:rsidR="00CF408C">
        <w:rPr>
          <w:lang w:eastAsia="en-US" w:bidi="en-US"/>
        </w:rPr>
        <w:t xml:space="preserve"> nuovamente</w:t>
      </w:r>
      <w:r w:rsidRPr="00D42FB5">
        <w:rPr>
          <w:lang w:eastAsia="en-US" w:bidi="en-US"/>
        </w:rPr>
        <w:t xml:space="preserve"> la richiesta di integrazione </w:t>
      </w:r>
      <w:r w:rsidRPr="00D42FB5">
        <w:rPr>
          <w:lang w:eastAsia="en-US" w:bidi="en-US"/>
        </w:rPr>
        <w:lastRenderedPageBreak/>
        <w:t>all’</w:t>
      </w:r>
      <w:proofErr w:type="spellStart"/>
      <w:r w:rsidRPr="00D42FB5">
        <w:rPr>
          <w:lang w:eastAsia="en-US" w:bidi="en-US"/>
        </w:rPr>
        <w:t>OperatoreControllo</w:t>
      </w:r>
      <w:proofErr w:type="spellEnd"/>
      <w:r w:rsidRPr="00D42FB5">
        <w:rPr>
          <w:lang w:eastAsia="en-US" w:bidi="en-US"/>
        </w:rPr>
        <w:t xml:space="preserve"> tornando al </w:t>
      </w:r>
      <w:hyperlink w:anchor="Controllo_integrazione" w:history="1">
        <w:r w:rsidRPr="00A34819">
          <w:rPr>
            <w:rStyle w:val="Collegamentoipertestuale"/>
            <w:rFonts w:cstheme="minorBidi"/>
            <w:lang w:eastAsia="en-US" w:bidi="en-US"/>
          </w:rPr>
          <w:t xml:space="preserve">punto </w:t>
        </w:r>
        <w:r w:rsidR="00A34819" w:rsidRPr="00A34819">
          <w:rPr>
            <w:rStyle w:val="Collegamentoipertestuale"/>
            <w:rFonts w:cstheme="minorBidi"/>
            <w:lang w:eastAsia="en-US" w:bidi="en-US"/>
          </w:rPr>
          <w:t>iniziale</w:t>
        </w:r>
      </w:hyperlink>
      <w:r w:rsidR="00A34819">
        <w:rPr>
          <w:lang w:eastAsia="en-US" w:bidi="en-US"/>
        </w:rPr>
        <w:t xml:space="preserve"> </w:t>
      </w:r>
      <w:r w:rsidRPr="00D42FB5">
        <w:rPr>
          <w:lang w:eastAsia="en-US" w:bidi="en-US"/>
        </w:rPr>
        <w:t>del flusso fintanto che il controllo sulla richiesta di integrazione da parte dell’</w:t>
      </w:r>
      <w:proofErr w:type="spellStart"/>
      <w:r w:rsidRPr="00D42FB5">
        <w:rPr>
          <w:lang w:eastAsia="en-US" w:bidi="en-US"/>
        </w:rPr>
        <w:t>OperatoreControllo</w:t>
      </w:r>
      <w:proofErr w:type="spellEnd"/>
      <w:r w:rsidRPr="00D42FB5">
        <w:rPr>
          <w:lang w:eastAsia="en-US" w:bidi="en-US"/>
        </w:rPr>
        <w:t xml:space="preserve"> avrà esito positivo;</w:t>
      </w:r>
    </w:p>
    <w:p w14:paraId="2D5988E7" w14:textId="3A650FD9" w:rsidR="007D1AFA" w:rsidRPr="00D42FB5" w:rsidRDefault="007D1AFA">
      <w:pPr>
        <w:pStyle w:val="Paragrafoelenco"/>
        <w:numPr>
          <w:ilvl w:val="0"/>
          <w:numId w:val="41"/>
        </w:numPr>
        <w:spacing w:after="0"/>
        <w:ind w:left="709"/>
        <w:jc w:val="both"/>
        <w:rPr>
          <w:lang w:eastAsia="en-US" w:bidi="en-US"/>
        </w:rPr>
      </w:pPr>
      <w:r w:rsidRPr="00D42FB5">
        <w:rPr>
          <w:u w:val="single"/>
          <w:lang w:eastAsia="en-US" w:bidi="en-US"/>
        </w:rPr>
        <w:t xml:space="preserve">La consultazione della richiesta di integrazione avrà </w:t>
      </w:r>
      <w:r w:rsidRPr="00D42FB5">
        <w:rPr>
          <w:b/>
          <w:u w:val="single"/>
          <w:lang w:eastAsia="en-US" w:bidi="en-US"/>
        </w:rPr>
        <w:t>esito positivo</w:t>
      </w:r>
      <w:r w:rsidRPr="00D42FB5">
        <w:rPr>
          <w:lang w:eastAsia="en-US" w:bidi="en-US"/>
        </w:rPr>
        <w:t>: l’</w:t>
      </w:r>
      <w:proofErr w:type="spellStart"/>
      <w:r w:rsidRPr="00D42FB5">
        <w:rPr>
          <w:lang w:eastAsia="en-US" w:bidi="en-US"/>
        </w:rPr>
        <w:t>OperatoreControllo</w:t>
      </w:r>
      <w:proofErr w:type="spellEnd"/>
      <w:r w:rsidRPr="00D42FB5">
        <w:rPr>
          <w:lang w:eastAsia="en-US" w:bidi="en-US"/>
        </w:rPr>
        <w:t xml:space="preserve"> confermerà la richiesta di integrazione, inserirà il numero di protocollo </w:t>
      </w:r>
      <w:r w:rsidR="0089662F">
        <w:rPr>
          <w:lang w:eastAsia="en-US" w:bidi="en-US"/>
        </w:rPr>
        <w:t xml:space="preserve">(con nessun controllo da parte della </w:t>
      </w:r>
      <w:r w:rsidR="00F878A0">
        <w:rPr>
          <w:lang w:eastAsia="en-US" w:bidi="en-US"/>
        </w:rPr>
        <w:t>S</w:t>
      </w:r>
      <w:r w:rsidR="0089662F">
        <w:rPr>
          <w:lang w:eastAsia="en-US" w:bidi="en-US"/>
        </w:rPr>
        <w:t xml:space="preserve">oluzione </w:t>
      </w:r>
      <w:r w:rsidR="00F878A0">
        <w:rPr>
          <w:lang w:eastAsia="en-US" w:bidi="en-US"/>
        </w:rPr>
        <w:t>S</w:t>
      </w:r>
      <w:r w:rsidR="0089662F">
        <w:rPr>
          <w:lang w:eastAsia="en-US" w:bidi="en-US"/>
        </w:rPr>
        <w:t>ussidiaria)</w:t>
      </w:r>
      <w:r w:rsidRPr="00D42FB5">
        <w:rPr>
          <w:lang w:eastAsia="en-US" w:bidi="en-US"/>
        </w:rPr>
        <w:t xml:space="preserve"> dell’atto e, al click sulla CTA “Invia”, visualizzerà un pop-up che notificherà l’avvenuto invio della richiesta di integrazione al BO </w:t>
      </w:r>
      <w:r w:rsidR="00F62BD3" w:rsidRPr="009C4FD3">
        <w:rPr>
          <w:lang w:eastAsia="en-US" w:bidi="en-US"/>
        </w:rPr>
        <w:t>Suap</w:t>
      </w:r>
      <w:r w:rsidR="00F62BD3" w:rsidDel="00F62BD3">
        <w:rPr>
          <w:lang w:eastAsia="en-US" w:bidi="en-US"/>
        </w:rPr>
        <w:t xml:space="preserve"> </w:t>
      </w:r>
      <w:r w:rsidR="00FD7256">
        <w:rPr>
          <w:lang w:eastAsia="en-US" w:bidi="en-US"/>
        </w:rPr>
        <w:t>tramite</w:t>
      </w:r>
      <w:r w:rsidRPr="00D42FB5">
        <w:rPr>
          <w:lang w:eastAsia="en-US" w:bidi="en-US"/>
        </w:rPr>
        <w:t xml:space="preserve"> </w:t>
      </w:r>
      <w:r w:rsidR="007E5C4D" w:rsidRPr="007E5C4D">
        <w:rPr>
          <w:lang w:eastAsia="en-US" w:bidi="en-US"/>
        </w:rPr>
        <w:t>il path post:/</w:t>
      </w:r>
      <w:proofErr w:type="spellStart"/>
      <w:r w:rsidR="007E5C4D" w:rsidRPr="007E5C4D">
        <w:rPr>
          <w:lang w:eastAsia="en-US" w:bidi="en-US"/>
        </w:rPr>
        <w:t>request_integration</w:t>
      </w:r>
      <w:proofErr w:type="spellEnd"/>
      <w:r w:rsidR="007E5C4D" w:rsidRPr="007E5C4D">
        <w:rPr>
          <w:lang w:eastAsia="en-US" w:bidi="en-US"/>
        </w:rPr>
        <w:t xml:space="preserve"> dell’e-service </w:t>
      </w:r>
      <w:proofErr w:type="spellStart"/>
      <w:r w:rsidR="007E5C4D" w:rsidRPr="007E5C4D">
        <w:rPr>
          <w:lang w:eastAsia="en-US" w:bidi="en-US"/>
        </w:rPr>
        <w:t>bo_to_et</w:t>
      </w:r>
      <w:proofErr w:type="spellEnd"/>
      <w:r w:rsidRPr="00D42FB5">
        <w:rPr>
          <w:lang w:eastAsia="en-US" w:bidi="en-US"/>
        </w:rPr>
        <w:t>. Alla chiusura del pop-up, l’</w:t>
      </w:r>
      <w:proofErr w:type="spellStart"/>
      <w:r w:rsidRPr="00D42FB5">
        <w:rPr>
          <w:lang w:eastAsia="en-US" w:bidi="en-US"/>
        </w:rPr>
        <w:t>OperatoreControllo</w:t>
      </w:r>
      <w:proofErr w:type="spellEnd"/>
      <w:r w:rsidRPr="00D42FB5">
        <w:rPr>
          <w:lang w:eastAsia="en-US" w:bidi="en-US"/>
        </w:rPr>
        <w:t xml:space="preserve"> </w:t>
      </w:r>
      <w:r w:rsidR="002F36B4">
        <w:rPr>
          <w:lang w:eastAsia="en-US" w:bidi="en-US"/>
        </w:rPr>
        <w:t>sarà rediretto</w:t>
      </w:r>
      <w:r w:rsidRPr="00D42FB5">
        <w:rPr>
          <w:lang w:eastAsia="en-US" w:bidi="en-US"/>
        </w:rPr>
        <w:t xml:space="preserve"> nuovamente sulla sua pagina “Dettaglio istruttoria” in cui non sarà più presente la CTA “Controlla richiesta di integrazione” e vi sarà una sezione informativa contenente i dettagli della richiesta di integrazione.</w:t>
      </w:r>
    </w:p>
    <w:p w14:paraId="55C6B8AB" w14:textId="77777777" w:rsidR="00D473C5" w:rsidRPr="00D42FB5" w:rsidRDefault="00D473C5" w:rsidP="00A2465C">
      <w:pPr>
        <w:pStyle w:val="Paragrafoelenco"/>
        <w:spacing w:after="0"/>
        <w:ind w:left="1068"/>
        <w:jc w:val="both"/>
        <w:rPr>
          <w:lang w:eastAsia="en-US" w:bidi="en-US"/>
        </w:rPr>
      </w:pPr>
    </w:p>
    <w:p w14:paraId="6490951F" w14:textId="5CE3B3E5" w:rsidR="00D473C5" w:rsidRDefault="00D473C5" w:rsidP="00D473C5">
      <w:pPr>
        <w:spacing w:after="0"/>
        <w:jc w:val="both"/>
        <w:rPr>
          <w:lang w:eastAsia="en-US" w:bidi="en-US"/>
        </w:rPr>
      </w:pPr>
      <w:r>
        <w:rPr>
          <w:lang w:eastAsia="en-US" w:bidi="en-US"/>
        </w:rPr>
        <w:t xml:space="preserve">A seguito dell’invio al BO </w:t>
      </w:r>
      <w:r w:rsidR="00F62BD3" w:rsidRPr="009C4FD3">
        <w:rPr>
          <w:lang w:eastAsia="en-US" w:bidi="en-US"/>
        </w:rPr>
        <w:t>Suap</w:t>
      </w:r>
      <w:r>
        <w:rPr>
          <w:lang w:eastAsia="en-US" w:bidi="en-US"/>
        </w:rPr>
        <w:t xml:space="preserve"> della richiesta d’integrazione, potranno verificarsi le seguenti casistiche:</w:t>
      </w:r>
    </w:p>
    <w:p w14:paraId="19B5B6E2" w14:textId="7CABD5AD" w:rsidR="00D473C5" w:rsidRPr="00586D34" w:rsidRDefault="00D473C5">
      <w:pPr>
        <w:pStyle w:val="Paragrafoelenco"/>
        <w:numPr>
          <w:ilvl w:val="1"/>
          <w:numId w:val="108"/>
        </w:numPr>
        <w:spacing w:after="0"/>
        <w:ind w:left="709"/>
        <w:jc w:val="both"/>
        <w:rPr>
          <w:lang w:eastAsia="en-US" w:bidi="en-US"/>
        </w:rPr>
      </w:pPr>
      <w:r w:rsidRPr="00C344D8">
        <w:rPr>
          <w:b/>
          <w:bCs/>
          <w:u w:val="single"/>
          <w:lang w:eastAsia="en-US" w:bidi="en-US"/>
        </w:rPr>
        <w:t>Scadenza</w:t>
      </w:r>
      <w:r>
        <w:rPr>
          <w:u w:val="single"/>
          <w:lang w:eastAsia="en-US" w:bidi="en-US"/>
        </w:rPr>
        <w:t xml:space="preserve"> del </w:t>
      </w:r>
      <w:r w:rsidRPr="00C344D8">
        <w:rPr>
          <w:b/>
          <w:bCs/>
          <w:u w:val="single"/>
          <w:lang w:eastAsia="en-US" w:bidi="en-US"/>
        </w:rPr>
        <w:t>tempo</w:t>
      </w:r>
      <w:r>
        <w:rPr>
          <w:u w:val="single"/>
          <w:lang w:eastAsia="en-US" w:bidi="en-US"/>
        </w:rPr>
        <w:t xml:space="preserve"> di integrazione previsto per l’operatore </w:t>
      </w:r>
      <w:r w:rsidRPr="00C344D8">
        <w:rPr>
          <w:b/>
          <w:bCs/>
          <w:u w:val="single"/>
          <w:lang w:eastAsia="en-US" w:bidi="en-US"/>
        </w:rPr>
        <w:t>SUAP</w:t>
      </w:r>
      <w:r w:rsidRPr="00586D34">
        <w:rPr>
          <w:lang w:eastAsia="en-US" w:bidi="en-US"/>
        </w:rPr>
        <w:t xml:space="preserve">: </w:t>
      </w:r>
      <w:r>
        <w:rPr>
          <w:lang w:eastAsia="en-US" w:bidi="en-US"/>
        </w:rPr>
        <w:t xml:space="preserve">il </w:t>
      </w:r>
      <w:r w:rsidRPr="00AB1CF7">
        <w:rPr>
          <w:bCs/>
          <w:lang w:eastAsia="en-US" w:bidi="en-US"/>
        </w:rPr>
        <w:t>Back-Office SUAP</w:t>
      </w:r>
      <w:r>
        <w:rPr>
          <w:bCs/>
          <w:lang w:eastAsia="en-US" w:bidi="en-US"/>
        </w:rPr>
        <w:t>,</w:t>
      </w:r>
      <w:r w:rsidRPr="00AB1CF7">
        <w:rPr>
          <w:bCs/>
          <w:lang w:eastAsia="en-US" w:bidi="en-US"/>
        </w:rPr>
        <w:t xml:space="preserve"> con il path post:/</w:t>
      </w:r>
      <w:proofErr w:type="spellStart"/>
      <w:r w:rsidRPr="00AB1CF7">
        <w:rPr>
          <w:bCs/>
          <w:lang w:eastAsia="en-US" w:bidi="en-US"/>
        </w:rPr>
        <w:t>notify</w:t>
      </w:r>
      <w:proofErr w:type="spellEnd"/>
      <w:r w:rsidRPr="00AB1CF7">
        <w:rPr>
          <w:bCs/>
          <w:lang w:eastAsia="en-US" w:bidi="en-US"/>
        </w:rPr>
        <w:t xml:space="preserve"> dell’e-service </w:t>
      </w:r>
      <w:proofErr w:type="spellStart"/>
      <w:r>
        <w:rPr>
          <w:bCs/>
          <w:lang w:eastAsia="en-US" w:bidi="en-US"/>
        </w:rPr>
        <w:t>et</w:t>
      </w:r>
      <w:r w:rsidRPr="00AB1CF7">
        <w:rPr>
          <w:bCs/>
          <w:lang w:eastAsia="en-US" w:bidi="en-US"/>
        </w:rPr>
        <w:t>_to_</w:t>
      </w:r>
      <w:r>
        <w:rPr>
          <w:bCs/>
          <w:lang w:eastAsia="en-US" w:bidi="en-US"/>
        </w:rPr>
        <w:t>bo</w:t>
      </w:r>
      <w:proofErr w:type="spellEnd"/>
      <w:r>
        <w:rPr>
          <w:bCs/>
          <w:lang w:eastAsia="en-US" w:bidi="en-US"/>
        </w:rPr>
        <w:t xml:space="preserve">, inoltrerà alla Soluzione Sussidiaria l’evidenza dell’evento e, quest’ultima, lo notificherà </w:t>
      </w:r>
      <w:r w:rsidRPr="00586D34">
        <w:rPr>
          <w:lang w:eastAsia="en-US" w:bidi="en-US"/>
        </w:rPr>
        <w:t>all’</w:t>
      </w:r>
      <w:proofErr w:type="spellStart"/>
      <w:r w:rsidRPr="00586D34">
        <w:rPr>
          <w:lang w:eastAsia="en-US" w:bidi="en-US"/>
        </w:rPr>
        <w:t>OperatoreControllo</w:t>
      </w:r>
      <w:proofErr w:type="spellEnd"/>
      <w:r w:rsidRPr="00586D34">
        <w:rPr>
          <w:lang w:eastAsia="en-US" w:bidi="en-US"/>
        </w:rPr>
        <w:t xml:space="preserve"> (per conoscenza) e all’Operatore Istruttore</w:t>
      </w:r>
      <w:r>
        <w:rPr>
          <w:lang w:eastAsia="en-US" w:bidi="en-US"/>
        </w:rPr>
        <w:t xml:space="preserve"> per la presa visione e </w:t>
      </w:r>
      <w:r w:rsidRPr="00586D34">
        <w:rPr>
          <w:lang w:eastAsia="en-US" w:bidi="en-US"/>
        </w:rPr>
        <w:t xml:space="preserve">lo stato </w:t>
      </w:r>
      <w:r w:rsidRPr="000A5E69">
        <w:rPr>
          <w:lang w:eastAsia="en-US" w:bidi="en-US"/>
        </w:rPr>
        <w:t>dell</w:t>
      </w:r>
      <w:r>
        <w:rPr>
          <w:lang w:eastAsia="en-US" w:bidi="en-US"/>
        </w:rPr>
        <w:t>’istruttoria</w:t>
      </w:r>
      <w:r w:rsidRPr="00586D34">
        <w:rPr>
          <w:lang w:eastAsia="en-US" w:bidi="en-US"/>
        </w:rPr>
        <w:t xml:space="preserve"> diventerà “</w:t>
      </w:r>
      <w:r>
        <w:rPr>
          <w:lang w:eastAsia="en-US" w:bidi="en-US"/>
        </w:rPr>
        <w:t>Diniego per assenza di integrazione</w:t>
      </w:r>
      <w:r w:rsidRPr="00586D34">
        <w:rPr>
          <w:lang w:eastAsia="en-US" w:bidi="en-US"/>
        </w:rPr>
        <w:t>”</w:t>
      </w:r>
      <w:r>
        <w:rPr>
          <w:lang w:eastAsia="en-US" w:bidi="en-US"/>
        </w:rPr>
        <w:t>;</w:t>
      </w:r>
    </w:p>
    <w:p w14:paraId="6B35AFCD" w14:textId="6D12E24E" w:rsidR="00D473C5" w:rsidRPr="00ED58A3" w:rsidRDefault="00D473C5">
      <w:pPr>
        <w:pStyle w:val="Paragrafoelenco"/>
        <w:numPr>
          <w:ilvl w:val="1"/>
          <w:numId w:val="108"/>
        </w:numPr>
        <w:spacing w:after="0"/>
        <w:ind w:left="709"/>
        <w:jc w:val="both"/>
        <w:rPr>
          <w:lang w:eastAsia="en-US" w:bidi="en-US"/>
        </w:rPr>
      </w:pPr>
      <w:r>
        <w:rPr>
          <w:u w:val="single"/>
          <w:lang w:eastAsia="en-US" w:bidi="en-US"/>
        </w:rPr>
        <w:t xml:space="preserve">Avvenuta </w:t>
      </w:r>
      <w:r w:rsidRPr="00586D34">
        <w:rPr>
          <w:u w:val="single"/>
          <w:lang w:eastAsia="en-US" w:bidi="en-US"/>
        </w:rPr>
        <w:t xml:space="preserve">integrazione </w:t>
      </w:r>
      <w:r w:rsidRPr="00DD7EEF">
        <w:rPr>
          <w:b/>
          <w:u w:val="single"/>
          <w:lang w:eastAsia="en-US" w:bidi="en-US"/>
        </w:rPr>
        <w:t>entro</w:t>
      </w:r>
      <w:r w:rsidRPr="00586D34">
        <w:rPr>
          <w:u w:val="single"/>
          <w:lang w:eastAsia="en-US" w:bidi="en-US"/>
        </w:rPr>
        <w:t xml:space="preserve"> il </w:t>
      </w:r>
      <w:r w:rsidRPr="00DD7EEF">
        <w:rPr>
          <w:b/>
          <w:u w:val="single"/>
          <w:lang w:eastAsia="en-US" w:bidi="en-US"/>
        </w:rPr>
        <w:t>TTL</w:t>
      </w:r>
      <w:r w:rsidRPr="00ED58A3">
        <w:rPr>
          <w:lang w:eastAsia="en-US" w:bidi="en-US"/>
        </w:rPr>
        <w:t>: il</w:t>
      </w:r>
      <w:r w:rsidRPr="00AB1CF7">
        <w:rPr>
          <w:lang w:eastAsia="en-US" w:bidi="en-US"/>
        </w:rPr>
        <w:t xml:space="preserve"> Back-Office SUAP</w:t>
      </w:r>
      <w:r>
        <w:rPr>
          <w:lang w:eastAsia="en-US" w:bidi="en-US"/>
        </w:rPr>
        <w:t>,</w:t>
      </w:r>
      <w:r w:rsidRPr="00AB1CF7">
        <w:rPr>
          <w:lang w:eastAsia="en-US" w:bidi="en-US"/>
        </w:rPr>
        <w:t xml:space="preserve"> con il path post</w:t>
      </w:r>
      <w:r>
        <w:rPr>
          <w:lang w:eastAsia="en-US" w:bidi="en-US"/>
        </w:rPr>
        <w:t>:</w:t>
      </w:r>
      <w:r w:rsidRPr="00AB1CF7">
        <w:rPr>
          <w:lang w:eastAsia="en-US" w:bidi="en-US"/>
        </w:rPr>
        <w:t>/</w:t>
      </w:r>
      <w:proofErr w:type="spellStart"/>
      <w:r w:rsidRPr="00AB1CF7">
        <w:rPr>
          <w:lang w:eastAsia="en-US" w:bidi="en-US"/>
        </w:rPr>
        <w:t>send_instance</w:t>
      </w:r>
      <w:proofErr w:type="spellEnd"/>
      <w:r>
        <w:rPr>
          <w:lang w:eastAsia="en-US" w:bidi="en-US"/>
        </w:rPr>
        <w:t xml:space="preserve"> dell’e-service</w:t>
      </w:r>
      <w:r w:rsidRPr="00AB1CF7">
        <w:rPr>
          <w:lang w:eastAsia="en-US" w:bidi="en-US"/>
        </w:rPr>
        <w:t xml:space="preserve"> </w:t>
      </w:r>
      <w:proofErr w:type="spellStart"/>
      <w:r w:rsidRPr="00AB1CF7">
        <w:rPr>
          <w:lang w:eastAsia="en-US" w:bidi="en-US"/>
        </w:rPr>
        <w:t>et_to_bo</w:t>
      </w:r>
      <w:proofErr w:type="spellEnd"/>
      <w:r>
        <w:rPr>
          <w:lang w:eastAsia="en-US" w:bidi="en-US"/>
        </w:rPr>
        <w:t>,</w:t>
      </w:r>
      <w:r w:rsidRPr="00AB1CF7">
        <w:rPr>
          <w:lang w:eastAsia="en-US" w:bidi="en-US"/>
        </w:rPr>
        <w:t xml:space="preserve"> inoltrerà </w:t>
      </w:r>
      <w:r>
        <w:rPr>
          <w:bCs/>
          <w:lang w:eastAsia="en-US" w:bidi="en-US"/>
        </w:rPr>
        <w:t xml:space="preserve">alla Soluzione Sussidiaria </w:t>
      </w:r>
      <w:r w:rsidRPr="00AB1CF7">
        <w:rPr>
          <w:lang w:eastAsia="en-US" w:bidi="en-US"/>
        </w:rPr>
        <w:t>l’evidenza dell’evento e, quest’ultim</w:t>
      </w:r>
      <w:r>
        <w:rPr>
          <w:lang w:eastAsia="en-US" w:bidi="en-US"/>
        </w:rPr>
        <w:t>a</w:t>
      </w:r>
      <w:r w:rsidRPr="00AB1CF7">
        <w:rPr>
          <w:lang w:eastAsia="en-US" w:bidi="en-US"/>
        </w:rPr>
        <w:t xml:space="preserve">, lo </w:t>
      </w:r>
      <w:r>
        <w:rPr>
          <w:bCs/>
          <w:lang w:eastAsia="en-US" w:bidi="en-US"/>
        </w:rPr>
        <w:t xml:space="preserve">notificherà </w:t>
      </w:r>
      <w:r w:rsidRPr="00ED58A3">
        <w:rPr>
          <w:lang w:eastAsia="en-US" w:bidi="en-US"/>
        </w:rPr>
        <w:t>all’</w:t>
      </w:r>
      <w:proofErr w:type="spellStart"/>
      <w:r w:rsidRPr="00ED58A3">
        <w:rPr>
          <w:lang w:eastAsia="en-US" w:bidi="en-US"/>
        </w:rPr>
        <w:t>OperatoreControllo</w:t>
      </w:r>
      <w:proofErr w:type="spellEnd"/>
      <w:r w:rsidRPr="00ED58A3">
        <w:rPr>
          <w:lang w:eastAsia="en-US" w:bidi="en-US"/>
        </w:rPr>
        <w:t xml:space="preserve"> (per conoscenza) e all’</w:t>
      </w:r>
      <w:proofErr w:type="spellStart"/>
      <w:r w:rsidRPr="00ED58A3">
        <w:rPr>
          <w:lang w:eastAsia="en-US" w:bidi="en-US"/>
        </w:rPr>
        <w:t>OperatoreIstruttore</w:t>
      </w:r>
      <w:proofErr w:type="spellEnd"/>
      <w:r w:rsidR="00C55E05">
        <w:rPr>
          <w:lang w:eastAsia="en-US" w:bidi="en-US"/>
        </w:rPr>
        <w:t>,</w:t>
      </w:r>
      <w:r w:rsidRPr="00ED58A3">
        <w:rPr>
          <w:lang w:eastAsia="en-US" w:bidi="en-US"/>
        </w:rPr>
        <w:t xml:space="preserve"> i</w:t>
      </w:r>
      <w:r w:rsidR="00055676">
        <w:rPr>
          <w:lang w:eastAsia="en-US" w:bidi="en-US"/>
        </w:rPr>
        <w:t>l</w:t>
      </w:r>
      <w:r w:rsidRPr="00ED58A3">
        <w:rPr>
          <w:lang w:eastAsia="en-US" w:bidi="en-US"/>
        </w:rPr>
        <w:t xml:space="preserve"> qual</w:t>
      </w:r>
      <w:r w:rsidR="00055676">
        <w:rPr>
          <w:lang w:eastAsia="en-US" w:bidi="en-US"/>
        </w:rPr>
        <w:t>e</w:t>
      </w:r>
      <w:r w:rsidRPr="00ED58A3">
        <w:rPr>
          <w:lang w:eastAsia="en-US" w:bidi="en-US"/>
        </w:rPr>
        <w:t xml:space="preserve"> provveder</w:t>
      </w:r>
      <w:r w:rsidR="00055676">
        <w:rPr>
          <w:lang w:eastAsia="en-US" w:bidi="en-US"/>
        </w:rPr>
        <w:t>à</w:t>
      </w:r>
      <w:r w:rsidRPr="00ED58A3">
        <w:rPr>
          <w:lang w:eastAsia="en-US" w:bidi="en-US"/>
        </w:rPr>
        <w:t xml:space="preserve"> a consultare l’integrazione pervenuta</w:t>
      </w:r>
      <w:r>
        <w:rPr>
          <w:lang w:eastAsia="en-US" w:bidi="en-US"/>
        </w:rPr>
        <w:t xml:space="preserve"> e proseguire con la lavorazione dell’istruttoria</w:t>
      </w:r>
      <w:r w:rsidRPr="00ED58A3">
        <w:rPr>
          <w:lang w:eastAsia="en-US" w:bidi="en-US"/>
        </w:rPr>
        <w:t>.</w:t>
      </w:r>
    </w:p>
    <w:p w14:paraId="56B049D8" w14:textId="0C09D021" w:rsidR="007D1AFA" w:rsidRPr="007D1AFA" w:rsidRDefault="007D1AFA" w:rsidP="002A212F">
      <w:pPr>
        <w:pStyle w:val="Paragrafoelenco"/>
        <w:spacing w:after="0"/>
        <w:ind w:left="1068"/>
        <w:jc w:val="both"/>
        <w:rPr>
          <w:lang w:eastAsia="en-US" w:bidi="en-US"/>
        </w:rPr>
      </w:pPr>
    </w:p>
    <w:p w14:paraId="051B6577" w14:textId="6B15BB0A" w:rsidR="007C17D7" w:rsidRDefault="00F1380C">
      <w:pPr>
        <w:pStyle w:val="Livello4"/>
        <w:numPr>
          <w:ilvl w:val="4"/>
          <w:numId w:val="10"/>
        </w:numPr>
      </w:pPr>
      <w:bookmarkStart w:id="128" w:name="_Toc144312752"/>
      <w:bookmarkStart w:id="129" w:name="Rich_CDSS_sc_3"/>
      <w:bookmarkEnd w:id="125"/>
      <w:r>
        <w:t>RFC</w:t>
      </w:r>
      <w:r>
        <w:fldChar w:fldCharType="begin"/>
      </w:r>
      <w:r>
        <w:instrText xml:space="preserve"> SEQ requisito \n \# "000" \* MERGEFORMAT \* MERGEFORMAT </w:instrText>
      </w:r>
      <w:r>
        <w:fldChar w:fldCharType="separate"/>
      </w:r>
      <w:r w:rsidR="00FC7953">
        <w:rPr>
          <w:noProof/>
        </w:rPr>
        <w:t>027</w:t>
      </w:r>
      <w:r>
        <w:fldChar w:fldCharType="end"/>
      </w:r>
      <w:r w:rsidR="007C17D7">
        <w:t>: Richiesta di CDSS</w:t>
      </w:r>
      <w:bookmarkEnd w:id="128"/>
    </w:p>
    <w:bookmarkEnd w:id="129"/>
    <w:p w14:paraId="284891A0" w14:textId="604D3B53" w:rsidR="00122999" w:rsidRPr="009E6B8F" w:rsidRDefault="00122999" w:rsidP="00122999">
      <w:pPr>
        <w:spacing w:after="0"/>
        <w:jc w:val="both"/>
        <w:rPr>
          <w:lang w:eastAsia="en-US" w:bidi="en-US"/>
        </w:rPr>
      </w:pPr>
      <w:r w:rsidRPr="00873E84">
        <w:rPr>
          <w:lang w:eastAsia="en-US" w:bidi="en-US"/>
        </w:rPr>
        <w:t xml:space="preserve">Opzionalmente, </w:t>
      </w:r>
      <w:r w:rsidRPr="009E6B8F">
        <w:rPr>
          <w:lang w:eastAsia="en-US" w:bidi="en-US"/>
        </w:rPr>
        <w:t>l’</w:t>
      </w:r>
      <w:proofErr w:type="spellStart"/>
      <w:r w:rsidRPr="00126F01">
        <w:rPr>
          <w:lang w:eastAsia="en-US" w:bidi="en-US"/>
        </w:rPr>
        <w:t>OperatoreIstruttore</w:t>
      </w:r>
      <w:proofErr w:type="spellEnd"/>
      <w:r w:rsidRPr="009E6B8F">
        <w:rPr>
          <w:lang w:eastAsia="en-US" w:bidi="en-US"/>
        </w:rPr>
        <w:t xml:space="preserve"> potrà ritenere opportuno procedere con la richiesta della CDSS da inoltrare all’</w:t>
      </w:r>
      <w:proofErr w:type="spellStart"/>
      <w:r w:rsidRPr="009E6B8F">
        <w:rPr>
          <w:lang w:eastAsia="en-US" w:bidi="en-US"/>
        </w:rPr>
        <w:t>OperatoreControllo</w:t>
      </w:r>
      <w:proofErr w:type="spellEnd"/>
      <w:r w:rsidRPr="009E6B8F">
        <w:rPr>
          <w:lang w:eastAsia="en-US" w:bidi="en-US"/>
        </w:rPr>
        <w:t>, che potrà richiedere solo una (1) volta</w:t>
      </w:r>
      <w:r w:rsidR="005E12A5" w:rsidRPr="009E6B8F">
        <w:rPr>
          <w:lang w:eastAsia="en-US" w:bidi="en-US"/>
        </w:rPr>
        <w:t xml:space="preserve"> al BO </w:t>
      </w:r>
      <w:r w:rsidR="009E6B8F">
        <w:rPr>
          <w:lang w:eastAsia="en-US" w:bidi="en-US"/>
        </w:rPr>
        <w:t>SUAP</w:t>
      </w:r>
      <w:r w:rsidRPr="009E6B8F">
        <w:rPr>
          <w:lang w:eastAsia="en-US" w:bidi="en-US"/>
        </w:rPr>
        <w:t xml:space="preserve">. </w:t>
      </w:r>
    </w:p>
    <w:p w14:paraId="03076A0A" w14:textId="1EDD66AA" w:rsidR="00122999" w:rsidRPr="00873E84" w:rsidRDefault="0038669D" w:rsidP="00122999">
      <w:pPr>
        <w:spacing w:after="0"/>
        <w:jc w:val="both"/>
        <w:rPr>
          <w:lang w:eastAsia="en-US" w:bidi="en-US"/>
        </w:rPr>
      </w:pPr>
      <w:r w:rsidRPr="009E6B8F">
        <w:rPr>
          <w:lang w:eastAsia="en-US" w:bidi="en-US"/>
        </w:rPr>
        <w:t xml:space="preserve">La CDSS potrà essere prevista solo se l’istruttoria prevede l’applicazione del regime amministrativo </w:t>
      </w:r>
      <w:r w:rsidRPr="00126F01">
        <w:rPr>
          <w:lang w:eastAsia="en-US" w:bidi="en-US"/>
        </w:rPr>
        <w:t>Autorizzazione/Domanda</w:t>
      </w:r>
      <w:r w:rsidR="00122999" w:rsidRPr="009E6B8F">
        <w:rPr>
          <w:lang w:eastAsia="en-US" w:bidi="en-US"/>
        </w:rPr>
        <w:t>; al contrario</w:t>
      </w:r>
      <w:r w:rsidR="00122999" w:rsidRPr="00873E84">
        <w:rPr>
          <w:lang w:eastAsia="en-US" w:bidi="en-US"/>
        </w:rPr>
        <w:t xml:space="preserve">, la CDSS non potrà essere prevista se l’istruttoria sulla quale è richiesta è una SCIA </w:t>
      </w:r>
      <w:r w:rsidR="005E12A5">
        <w:rPr>
          <w:lang w:eastAsia="en-US" w:bidi="en-US"/>
        </w:rPr>
        <w:t>(Semplice o</w:t>
      </w:r>
      <w:r w:rsidR="00122999" w:rsidRPr="00873E84">
        <w:rPr>
          <w:lang w:eastAsia="en-US" w:bidi="en-US"/>
        </w:rPr>
        <w:t xml:space="preserve"> </w:t>
      </w:r>
      <w:proofErr w:type="spellStart"/>
      <w:r w:rsidR="00122999" w:rsidRPr="00873E84">
        <w:rPr>
          <w:lang w:eastAsia="en-US" w:bidi="en-US"/>
        </w:rPr>
        <w:t>ComUnica</w:t>
      </w:r>
      <w:proofErr w:type="spellEnd"/>
      <w:r w:rsidR="005E12A5">
        <w:rPr>
          <w:lang w:eastAsia="en-US" w:bidi="en-US"/>
        </w:rPr>
        <w:t>)</w:t>
      </w:r>
      <w:r w:rsidR="00122999" w:rsidRPr="00873E84">
        <w:rPr>
          <w:lang w:eastAsia="en-US" w:bidi="en-US"/>
        </w:rPr>
        <w:t xml:space="preserve">. </w:t>
      </w:r>
    </w:p>
    <w:p w14:paraId="7C0D9743" w14:textId="57EAECC7" w:rsidR="00122999" w:rsidRPr="00873E84" w:rsidRDefault="000C14AD" w:rsidP="00E37871">
      <w:pPr>
        <w:spacing w:after="0"/>
        <w:jc w:val="both"/>
        <w:rPr>
          <w:lang w:eastAsia="en-US" w:bidi="en-US"/>
        </w:rPr>
      </w:pPr>
      <w:r w:rsidRPr="009C56C6">
        <w:rPr>
          <w:lang w:eastAsia="en-US" w:bidi="en-US"/>
        </w:rPr>
        <w:t>Nel caso</w:t>
      </w:r>
      <w:r>
        <w:rPr>
          <w:lang w:eastAsia="en-US" w:bidi="en-US"/>
        </w:rPr>
        <w:t>,</w:t>
      </w:r>
      <w:r w:rsidRPr="009C56C6">
        <w:rPr>
          <w:lang w:eastAsia="en-US" w:bidi="en-US"/>
        </w:rPr>
        <w:t xml:space="preserve"> quindi</w:t>
      </w:r>
      <w:r>
        <w:rPr>
          <w:lang w:eastAsia="en-US" w:bidi="en-US"/>
        </w:rPr>
        <w:t>,</w:t>
      </w:r>
      <w:r w:rsidRPr="009C56C6">
        <w:rPr>
          <w:lang w:eastAsia="en-US" w:bidi="en-US"/>
        </w:rPr>
        <w:t xml:space="preserve"> l’istruttoria fosse Autorizzazione/Domanda, l’</w:t>
      </w:r>
      <w:proofErr w:type="spellStart"/>
      <w:r w:rsidRPr="003D653C">
        <w:rPr>
          <w:lang w:eastAsia="en-US" w:bidi="en-US"/>
        </w:rPr>
        <w:t>OperatoreIstruttore</w:t>
      </w:r>
      <w:proofErr w:type="spellEnd"/>
      <w:r w:rsidRPr="003D653C">
        <w:rPr>
          <w:lang w:eastAsia="en-US" w:bidi="en-US"/>
        </w:rPr>
        <w:t xml:space="preserve"> </w:t>
      </w:r>
      <w:r w:rsidRPr="00C344D8">
        <w:rPr>
          <w:bCs/>
          <w:lang w:eastAsia="en-US" w:bidi="en-US"/>
        </w:rPr>
        <w:t xml:space="preserve">opzionalmente potrà procedere </w:t>
      </w:r>
      <w:r>
        <w:rPr>
          <w:lang w:eastAsia="en-US" w:bidi="en-US"/>
        </w:rPr>
        <w:t>con</w:t>
      </w:r>
      <w:r w:rsidRPr="009C56C6">
        <w:rPr>
          <w:lang w:eastAsia="en-US" w:bidi="en-US"/>
        </w:rPr>
        <w:t xml:space="preserve"> la richiesta di CDSS </w:t>
      </w:r>
      <w:r>
        <w:rPr>
          <w:lang w:eastAsia="en-US" w:bidi="en-US"/>
        </w:rPr>
        <w:t>tramite l’integrazione al Back-Office SUAP con il path post:</w:t>
      </w:r>
      <w:r w:rsidRPr="008442EA">
        <w:rPr>
          <w:lang w:eastAsia="en-US" w:bidi="en-US"/>
        </w:rPr>
        <w:t>/</w:t>
      </w:r>
      <w:proofErr w:type="spellStart"/>
      <w:r w:rsidRPr="008442EA">
        <w:rPr>
          <w:lang w:eastAsia="en-US" w:bidi="en-US"/>
        </w:rPr>
        <w:t>request_cdss</w:t>
      </w:r>
      <w:proofErr w:type="spellEnd"/>
      <w:r>
        <w:rPr>
          <w:lang w:eastAsia="en-US" w:bidi="en-US"/>
        </w:rPr>
        <w:t xml:space="preserve"> </w:t>
      </w:r>
      <w:r w:rsidRPr="008442EA">
        <w:rPr>
          <w:lang w:eastAsia="en-US" w:bidi="en-US"/>
        </w:rPr>
        <w:t xml:space="preserve">dell’e-service </w:t>
      </w:r>
      <w:proofErr w:type="spellStart"/>
      <w:r>
        <w:rPr>
          <w:lang w:eastAsia="en-US" w:bidi="en-US"/>
        </w:rPr>
        <w:t>bo</w:t>
      </w:r>
      <w:r w:rsidRPr="008442EA">
        <w:rPr>
          <w:lang w:eastAsia="en-US" w:bidi="en-US"/>
        </w:rPr>
        <w:t>_to_</w:t>
      </w:r>
      <w:r>
        <w:rPr>
          <w:lang w:eastAsia="en-US" w:bidi="en-US"/>
        </w:rPr>
        <w:t>et</w:t>
      </w:r>
      <w:proofErr w:type="spellEnd"/>
      <w:r>
        <w:rPr>
          <w:lang w:eastAsia="en-US" w:bidi="en-US"/>
        </w:rPr>
        <w:t>. La richiesta di CDSS dovrà avvenire</w:t>
      </w:r>
      <w:r w:rsidRPr="009C56C6">
        <w:rPr>
          <w:lang w:eastAsia="en-US" w:bidi="en-US"/>
        </w:rPr>
        <w:t xml:space="preserve"> entro il </w:t>
      </w:r>
      <w:r>
        <w:rPr>
          <w:lang w:eastAsia="en-US" w:bidi="en-US"/>
        </w:rPr>
        <w:t xml:space="preserve">TTL </w:t>
      </w:r>
      <w:r w:rsidRPr="009C56C6">
        <w:rPr>
          <w:lang w:eastAsia="en-US" w:bidi="en-US"/>
        </w:rPr>
        <w:t>e</w:t>
      </w:r>
      <w:r>
        <w:rPr>
          <w:lang w:eastAsia="en-US" w:bidi="en-US"/>
        </w:rPr>
        <w:t>,</w:t>
      </w:r>
      <w:r w:rsidRPr="009C56C6">
        <w:rPr>
          <w:lang w:eastAsia="en-US" w:bidi="en-US"/>
        </w:rPr>
        <w:t xml:space="preserve"> dunque, potranno verificarsi </w:t>
      </w:r>
      <w:r>
        <w:rPr>
          <w:lang w:eastAsia="en-US" w:bidi="en-US"/>
        </w:rPr>
        <w:t>le seguenti casistiche</w:t>
      </w:r>
      <w:r w:rsidR="00122999" w:rsidRPr="00873E84">
        <w:rPr>
          <w:lang w:eastAsia="en-US" w:bidi="en-US"/>
        </w:rPr>
        <w:t>:</w:t>
      </w:r>
    </w:p>
    <w:p w14:paraId="3070F162" w14:textId="0D256639" w:rsidR="00122999" w:rsidRPr="00873E84" w:rsidRDefault="00122999">
      <w:pPr>
        <w:pStyle w:val="Paragrafoelenco"/>
        <w:numPr>
          <w:ilvl w:val="0"/>
          <w:numId w:val="30"/>
        </w:numPr>
        <w:spacing w:after="0"/>
        <w:ind w:left="709"/>
        <w:jc w:val="both"/>
        <w:rPr>
          <w:b/>
          <w:lang w:eastAsia="en-US" w:bidi="en-US"/>
        </w:rPr>
      </w:pPr>
      <w:r w:rsidRPr="00873E84">
        <w:rPr>
          <w:u w:val="single"/>
          <w:lang w:eastAsia="en-US" w:bidi="en-US"/>
        </w:rPr>
        <w:t xml:space="preserve">La richiesta di CDSS </w:t>
      </w:r>
      <w:r w:rsidRPr="00873E84">
        <w:rPr>
          <w:b/>
          <w:u w:val="single"/>
          <w:lang w:eastAsia="en-US" w:bidi="en-US"/>
        </w:rPr>
        <w:t>non avverrà</w:t>
      </w:r>
      <w:r w:rsidRPr="00873E84">
        <w:rPr>
          <w:u w:val="single"/>
          <w:lang w:eastAsia="en-US" w:bidi="en-US"/>
        </w:rPr>
        <w:t xml:space="preserve"> </w:t>
      </w:r>
      <w:r w:rsidRPr="00873E84">
        <w:rPr>
          <w:b/>
          <w:u w:val="single"/>
          <w:lang w:eastAsia="en-US" w:bidi="en-US"/>
        </w:rPr>
        <w:t>entro</w:t>
      </w:r>
      <w:r w:rsidRPr="00873E84">
        <w:rPr>
          <w:u w:val="single"/>
          <w:lang w:eastAsia="en-US" w:bidi="en-US"/>
        </w:rPr>
        <w:t xml:space="preserve"> il </w:t>
      </w:r>
      <w:r w:rsidRPr="00873E84">
        <w:rPr>
          <w:b/>
          <w:u w:val="single"/>
          <w:lang w:eastAsia="en-US" w:bidi="en-US"/>
        </w:rPr>
        <w:t>TTL</w:t>
      </w:r>
      <w:r w:rsidRPr="00873E84">
        <w:rPr>
          <w:lang w:eastAsia="en-US" w:bidi="en-US"/>
        </w:rPr>
        <w:t xml:space="preserve">: il </w:t>
      </w:r>
      <w:proofErr w:type="spellStart"/>
      <w:r w:rsidRPr="00873E84">
        <w:rPr>
          <w:lang w:eastAsia="en-US" w:bidi="en-US"/>
        </w:rPr>
        <w:t>button</w:t>
      </w:r>
      <w:proofErr w:type="spellEnd"/>
      <w:r w:rsidRPr="00873E84">
        <w:rPr>
          <w:lang w:eastAsia="en-US" w:bidi="en-US"/>
        </w:rPr>
        <w:t xml:space="preserve"> per richiedere la CDSS verrà </w:t>
      </w:r>
      <w:r w:rsidR="009C015C">
        <w:rPr>
          <w:lang w:eastAsia="en-US" w:bidi="en-US"/>
        </w:rPr>
        <w:t xml:space="preserve">disabilitato e </w:t>
      </w:r>
      <w:r w:rsidRPr="00873E84">
        <w:rPr>
          <w:lang w:eastAsia="en-US" w:bidi="en-US"/>
        </w:rPr>
        <w:t>non potr</w:t>
      </w:r>
      <w:r w:rsidR="00CA2752">
        <w:rPr>
          <w:lang w:eastAsia="en-US" w:bidi="en-US"/>
        </w:rPr>
        <w:t>à</w:t>
      </w:r>
      <w:r w:rsidRPr="00873E84">
        <w:rPr>
          <w:lang w:eastAsia="en-US" w:bidi="en-US"/>
        </w:rPr>
        <w:t xml:space="preserve"> più essere richiesta;</w:t>
      </w:r>
    </w:p>
    <w:p w14:paraId="538B0337" w14:textId="77777777" w:rsidR="00B10E24" w:rsidRDefault="00122999">
      <w:pPr>
        <w:pStyle w:val="Paragrafoelenco"/>
        <w:numPr>
          <w:ilvl w:val="0"/>
          <w:numId w:val="30"/>
        </w:numPr>
        <w:spacing w:after="0"/>
        <w:ind w:left="709"/>
        <w:jc w:val="both"/>
        <w:rPr>
          <w:lang w:eastAsia="en-US" w:bidi="en-US"/>
        </w:rPr>
      </w:pPr>
      <w:r w:rsidRPr="00A379C3">
        <w:rPr>
          <w:lang w:eastAsia="en-US" w:bidi="en-US"/>
        </w:rPr>
        <w:t xml:space="preserve">La </w:t>
      </w:r>
      <w:r w:rsidRPr="00A379C3">
        <w:rPr>
          <w:u w:val="single"/>
          <w:lang w:eastAsia="en-US" w:bidi="en-US"/>
        </w:rPr>
        <w:t xml:space="preserve">richiesta di CDSS </w:t>
      </w:r>
      <w:r w:rsidRPr="00A379C3">
        <w:rPr>
          <w:b/>
          <w:u w:val="single"/>
          <w:lang w:eastAsia="en-US" w:bidi="en-US"/>
        </w:rPr>
        <w:t>avverrà</w:t>
      </w:r>
      <w:r w:rsidRPr="00A379C3">
        <w:rPr>
          <w:u w:val="single"/>
          <w:lang w:eastAsia="en-US" w:bidi="en-US"/>
        </w:rPr>
        <w:t xml:space="preserve"> </w:t>
      </w:r>
      <w:r w:rsidRPr="00A379C3">
        <w:rPr>
          <w:b/>
          <w:u w:val="single"/>
          <w:lang w:eastAsia="en-US" w:bidi="en-US"/>
        </w:rPr>
        <w:t>entro</w:t>
      </w:r>
      <w:r w:rsidRPr="00A379C3">
        <w:rPr>
          <w:u w:val="single"/>
          <w:lang w:eastAsia="en-US" w:bidi="en-US"/>
        </w:rPr>
        <w:t xml:space="preserve"> il </w:t>
      </w:r>
      <w:r w:rsidRPr="00A379C3">
        <w:rPr>
          <w:b/>
          <w:u w:val="single"/>
          <w:lang w:eastAsia="en-US" w:bidi="en-US"/>
        </w:rPr>
        <w:t>TTL</w:t>
      </w:r>
      <w:r w:rsidRPr="00A379C3">
        <w:rPr>
          <w:lang w:eastAsia="en-US" w:bidi="en-US"/>
        </w:rPr>
        <w:t>: al click sulla CTA “Richiedi la conferenza dei servizi”, sarà mostrata una modale formata da</w:t>
      </w:r>
      <w:r w:rsidR="00B10E24">
        <w:rPr>
          <w:lang w:eastAsia="en-US" w:bidi="en-US"/>
        </w:rPr>
        <w:t>:</w:t>
      </w:r>
    </w:p>
    <w:p w14:paraId="411DA09B" w14:textId="7235EC4A" w:rsidR="00122999" w:rsidRPr="00A379C3" w:rsidRDefault="004B322F">
      <w:pPr>
        <w:pStyle w:val="Paragrafoelenco"/>
        <w:numPr>
          <w:ilvl w:val="0"/>
          <w:numId w:val="109"/>
        </w:numPr>
        <w:spacing w:after="0"/>
        <w:ind w:left="1276"/>
        <w:jc w:val="both"/>
        <w:rPr>
          <w:lang w:eastAsia="en-US" w:bidi="en-US"/>
        </w:rPr>
      </w:pPr>
      <w:r>
        <w:rPr>
          <w:lang w:eastAsia="en-US" w:bidi="en-US"/>
        </w:rPr>
        <w:t>C</w:t>
      </w:r>
      <w:r w:rsidR="00122999" w:rsidRPr="00A379C3">
        <w:rPr>
          <w:lang w:eastAsia="en-US" w:bidi="en-US"/>
        </w:rPr>
        <w:t xml:space="preserve">ampo </w:t>
      </w:r>
      <w:r w:rsidR="00200935">
        <w:rPr>
          <w:lang w:eastAsia="en-US" w:bidi="en-US"/>
        </w:rPr>
        <w:t>“N</w:t>
      </w:r>
      <w:r w:rsidR="00122999" w:rsidRPr="00A379C3">
        <w:rPr>
          <w:lang w:eastAsia="en-US" w:bidi="en-US"/>
        </w:rPr>
        <w:t>ote</w:t>
      </w:r>
      <w:r w:rsidR="00200935">
        <w:rPr>
          <w:lang w:eastAsia="en-US" w:bidi="en-US"/>
        </w:rPr>
        <w:t>”</w:t>
      </w:r>
      <w:r w:rsidR="00B10E24">
        <w:rPr>
          <w:lang w:eastAsia="en-US" w:bidi="en-US"/>
        </w:rPr>
        <w:t>,</w:t>
      </w:r>
      <w:r w:rsidR="00122999" w:rsidRPr="00A379C3">
        <w:rPr>
          <w:lang w:eastAsia="en-US" w:bidi="en-US"/>
        </w:rPr>
        <w:t xml:space="preserve"> che consentirà all’</w:t>
      </w:r>
      <w:proofErr w:type="spellStart"/>
      <w:r w:rsidR="00122999" w:rsidRPr="00CA1E1B">
        <w:rPr>
          <w:lang w:eastAsia="en-US" w:bidi="en-US"/>
        </w:rPr>
        <w:t>OperatoreIstruttore</w:t>
      </w:r>
      <w:proofErr w:type="spellEnd"/>
      <w:r w:rsidR="00122999" w:rsidRPr="00A379C3">
        <w:rPr>
          <w:lang w:eastAsia="en-US" w:bidi="en-US"/>
        </w:rPr>
        <w:t xml:space="preserve"> di inserire</w:t>
      </w:r>
      <w:r w:rsidR="00B10E24">
        <w:rPr>
          <w:lang w:eastAsia="en-US" w:bidi="en-US"/>
        </w:rPr>
        <w:t xml:space="preserve"> </w:t>
      </w:r>
      <w:r w:rsidR="00122999" w:rsidRPr="00A379C3">
        <w:rPr>
          <w:lang w:eastAsia="en-US" w:bidi="en-US"/>
        </w:rPr>
        <w:t>le motivazioni della richiesta di CDSS</w:t>
      </w:r>
      <w:r w:rsidR="00C341A8">
        <w:rPr>
          <w:lang w:eastAsia="en-US" w:bidi="en-US"/>
        </w:rPr>
        <w:t>;</w:t>
      </w:r>
    </w:p>
    <w:p w14:paraId="28A7393F" w14:textId="5A4B6C2B" w:rsidR="00122999" w:rsidRPr="00A379C3" w:rsidRDefault="00641DB4">
      <w:pPr>
        <w:pStyle w:val="Paragrafoelenco"/>
        <w:numPr>
          <w:ilvl w:val="1"/>
          <w:numId w:val="110"/>
        </w:numPr>
        <w:spacing w:after="0"/>
        <w:ind w:left="1276"/>
        <w:jc w:val="both"/>
        <w:rPr>
          <w:lang w:eastAsia="en-US" w:bidi="en-US"/>
        </w:rPr>
      </w:pPr>
      <w:r>
        <w:rPr>
          <w:lang w:eastAsia="en-US" w:bidi="en-US"/>
        </w:rPr>
        <w:t>C</w:t>
      </w:r>
      <w:r w:rsidR="00122999" w:rsidRPr="00A379C3">
        <w:rPr>
          <w:lang w:eastAsia="en-US" w:bidi="en-US"/>
        </w:rPr>
        <w:t>ampo allegato in cui potrà caricare un documento</w:t>
      </w:r>
      <w:r w:rsidR="00C341A8">
        <w:rPr>
          <w:lang w:eastAsia="en-US" w:bidi="en-US"/>
        </w:rPr>
        <w:t>;</w:t>
      </w:r>
    </w:p>
    <w:p w14:paraId="324BDEAF" w14:textId="0C1D7BA0" w:rsidR="00122999" w:rsidRPr="00A379C3" w:rsidRDefault="00122999">
      <w:pPr>
        <w:pStyle w:val="Paragrafoelenco"/>
        <w:numPr>
          <w:ilvl w:val="1"/>
          <w:numId w:val="110"/>
        </w:numPr>
        <w:spacing w:after="0"/>
        <w:ind w:left="1276"/>
        <w:jc w:val="both"/>
        <w:rPr>
          <w:lang w:eastAsia="en-US" w:bidi="en-US"/>
        </w:rPr>
      </w:pPr>
      <w:r w:rsidRPr="00A379C3">
        <w:rPr>
          <w:lang w:eastAsia="en-US" w:bidi="en-US"/>
        </w:rPr>
        <w:t xml:space="preserve">Text Box in cui potrà inserire il numero di protocollo. </w:t>
      </w:r>
    </w:p>
    <w:p w14:paraId="23AAAD47" w14:textId="22A38419" w:rsidR="00122999" w:rsidRPr="00A379C3" w:rsidRDefault="00122999" w:rsidP="00126F01">
      <w:pPr>
        <w:pStyle w:val="Paragrafoelenco"/>
        <w:spacing w:after="0"/>
        <w:ind w:left="709"/>
        <w:jc w:val="both"/>
        <w:rPr>
          <w:lang w:eastAsia="en-US" w:bidi="en-US"/>
        </w:rPr>
      </w:pPr>
      <w:r w:rsidRPr="00A379C3">
        <w:rPr>
          <w:lang w:eastAsia="en-US" w:bidi="en-US"/>
        </w:rPr>
        <w:t>Saranno presenti, inoltre, la CTA “Annulla” e la CTA “Invia”. Al click sulla CTA “Annulla”, l’</w:t>
      </w:r>
      <w:proofErr w:type="spellStart"/>
      <w:r w:rsidRPr="00A379C3">
        <w:rPr>
          <w:lang w:eastAsia="en-US" w:bidi="en-US"/>
        </w:rPr>
        <w:t>OperatoreIstruttore</w:t>
      </w:r>
      <w:proofErr w:type="spellEnd"/>
      <w:r w:rsidRPr="00A379C3">
        <w:rPr>
          <w:lang w:eastAsia="en-US" w:bidi="en-US"/>
        </w:rPr>
        <w:t xml:space="preserve"> </w:t>
      </w:r>
      <w:r w:rsidR="002F36B4">
        <w:rPr>
          <w:lang w:eastAsia="en-US" w:bidi="en-US"/>
        </w:rPr>
        <w:t>sarà rediretto</w:t>
      </w:r>
      <w:r w:rsidRPr="00A379C3">
        <w:rPr>
          <w:lang w:eastAsia="en-US" w:bidi="en-US"/>
        </w:rPr>
        <w:t xml:space="preserve"> nuovamente sulla sua pagina “Dettaglio istruttoria”</w:t>
      </w:r>
      <w:r w:rsidR="00217931">
        <w:rPr>
          <w:lang w:eastAsia="en-US" w:bidi="en-US"/>
        </w:rPr>
        <w:t xml:space="preserve"> </w:t>
      </w:r>
      <w:r w:rsidR="00217931" w:rsidRPr="009D7603">
        <w:rPr>
          <w:lang w:eastAsia="en-US" w:bidi="en-US"/>
        </w:rPr>
        <w:t xml:space="preserve">senza </w:t>
      </w:r>
      <w:r w:rsidR="00217931">
        <w:rPr>
          <w:lang w:eastAsia="en-US" w:bidi="en-US"/>
        </w:rPr>
        <w:t>variazioni</w:t>
      </w:r>
      <w:r w:rsidR="00217931" w:rsidRPr="009D7603">
        <w:rPr>
          <w:lang w:eastAsia="en-US" w:bidi="en-US"/>
        </w:rPr>
        <w:t xml:space="preserve"> per l’istruttoria in </w:t>
      </w:r>
      <w:r w:rsidR="00217931" w:rsidRPr="00FE3448">
        <w:rPr>
          <w:lang w:eastAsia="en-US" w:bidi="en-US"/>
        </w:rPr>
        <w:t>essere</w:t>
      </w:r>
      <w:r w:rsidRPr="00A379C3">
        <w:rPr>
          <w:lang w:eastAsia="en-US" w:bidi="en-US"/>
        </w:rPr>
        <w:t>. Al click sulla CTA “Invia”, l’</w:t>
      </w:r>
      <w:proofErr w:type="spellStart"/>
      <w:r w:rsidRPr="00A379C3">
        <w:rPr>
          <w:lang w:eastAsia="en-US" w:bidi="en-US"/>
        </w:rPr>
        <w:t>OperatoreIstruttore</w:t>
      </w:r>
      <w:proofErr w:type="spellEnd"/>
      <w:r w:rsidRPr="00A379C3">
        <w:rPr>
          <w:lang w:eastAsia="en-US" w:bidi="en-US"/>
        </w:rPr>
        <w:t xml:space="preserve"> invierà la richiesta di CDSS all’</w:t>
      </w:r>
      <w:proofErr w:type="spellStart"/>
      <w:r w:rsidRPr="00A379C3">
        <w:rPr>
          <w:lang w:eastAsia="en-US" w:bidi="en-US"/>
        </w:rPr>
        <w:t>OperatoreControllo</w:t>
      </w:r>
      <w:proofErr w:type="spellEnd"/>
      <w:r w:rsidRPr="00A379C3">
        <w:rPr>
          <w:lang w:eastAsia="en-US" w:bidi="en-US"/>
        </w:rPr>
        <w:t xml:space="preserve"> e </w:t>
      </w:r>
      <w:r w:rsidR="002F36B4">
        <w:rPr>
          <w:lang w:eastAsia="en-US" w:bidi="en-US"/>
        </w:rPr>
        <w:t>sarà rediretto</w:t>
      </w:r>
      <w:r w:rsidRPr="00A379C3">
        <w:rPr>
          <w:lang w:eastAsia="en-US" w:bidi="en-US"/>
        </w:rPr>
        <w:t xml:space="preserve"> sulla sua pagina “Dettaglio istruttoria” aggiornata con i dati della richiesta di CDSS e la CTA “Richiedi la conferenza dei servizi” sarà disabilitata.</w:t>
      </w:r>
    </w:p>
    <w:p w14:paraId="65C63E21" w14:textId="56DE0387" w:rsidR="00122999" w:rsidRPr="00A379C3" w:rsidRDefault="00126F01" w:rsidP="00A34819">
      <w:pPr>
        <w:spacing w:after="0"/>
        <w:jc w:val="both"/>
        <w:rPr>
          <w:lang w:eastAsia="en-US" w:bidi="en-US"/>
        </w:rPr>
      </w:pPr>
      <w:bookmarkStart w:id="130" w:name="Controllo_CDSS"/>
      <w:bookmarkStart w:id="131" w:name="_Ref139379761"/>
      <w:r>
        <w:rPr>
          <w:lang w:eastAsia="en-US" w:bidi="en-US"/>
        </w:rPr>
        <w:br w:type="column"/>
      </w:r>
      <w:r w:rsidR="00122999" w:rsidRPr="00A379C3">
        <w:rPr>
          <w:lang w:eastAsia="en-US" w:bidi="en-US"/>
        </w:rPr>
        <w:lastRenderedPageBreak/>
        <w:t>Qualora</w:t>
      </w:r>
      <w:bookmarkEnd w:id="130"/>
      <w:r w:rsidR="00122999" w:rsidRPr="00A379C3">
        <w:rPr>
          <w:lang w:eastAsia="en-US" w:bidi="en-US"/>
        </w:rPr>
        <w:t xml:space="preserve"> la richiesta di CDSS avvenisse entro il TTL, </w:t>
      </w:r>
      <w:r w:rsidR="00122999" w:rsidRPr="009E6B8F">
        <w:rPr>
          <w:bCs/>
          <w:lang w:eastAsia="en-US" w:bidi="en-US"/>
        </w:rPr>
        <w:t>l’</w:t>
      </w:r>
      <w:proofErr w:type="spellStart"/>
      <w:r w:rsidR="00122999" w:rsidRPr="00126F01">
        <w:rPr>
          <w:bCs/>
          <w:lang w:eastAsia="en-US" w:bidi="en-US"/>
        </w:rPr>
        <w:t>OperatoreControllo</w:t>
      </w:r>
      <w:proofErr w:type="spellEnd"/>
      <w:r w:rsidR="00122999" w:rsidRPr="00A379C3">
        <w:rPr>
          <w:lang w:eastAsia="en-US" w:bidi="en-US"/>
        </w:rPr>
        <w:t xml:space="preserve"> visualizzerà</w:t>
      </w:r>
      <w:r w:rsidR="009C0F01">
        <w:rPr>
          <w:lang w:eastAsia="en-US" w:bidi="en-US"/>
        </w:rPr>
        <w:t xml:space="preserve"> </w:t>
      </w:r>
      <w:r w:rsidR="00D4373C">
        <w:rPr>
          <w:lang w:eastAsia="en-US" w:bidi="en-US"/>
        </w:rPr>
        <w:t>l</w:t>
      </w:r>
      <w:r w:rsidR="00122999" w:rsidRPr="00A379C3">
        <w:rPr>
          <w:lang w:eastAsia="en-US" w:bidi="en-US"/>
        </w:rPr>
        <w:t xml:space="preserve">a pagina “Dettaglio istruttoria”, contenuta nella voce di </w:t>
      </w:r>
      <w:proofErr w:type="spellStart"/>
      <w:r w:rsidR="00122999" w:rsidRPr="00A379C3">
        <w:rPr>
          <w:lang w:eastAsia="en-US" w:bidi="en-US"/>
        </w:rPr>
        <w:t>menù</w:t>
      </w:r>
      <w:proofErr w:type="spellEnd"/>
      <w:r w:rsidR="00122999" w:rsidRPr="00A379C3">
        <w:rPr>
          <w:lang w:eastAsia="en-US" w:bidi="en-US"/>
        </w:rPr>
        <w:t xml:space="preserve"> “Gestione istruttorie”, aggiornata come di seguito:</w:t>
      </w:r>
      <w:bookmarkEnd w:id="131"/>
    </w:p>
    <w:p w14:paraId="014A60D1" w14:textId="77777777" w:rsidR="00122999" w:rsidRPr="00A379C3" w:rsidRDefault="00122999">
      <w:pPr>
        <w:pStyle w:val="Paragrafoelenco"/>
        <w:numPr>
          <w:ilvl w:val="0"/>
          <w:numId w:val="43"/>
        </w:numPr>
        <w:spacing w:after="0"/>
        <w:ind w:left="709"/>
        <w:jc w:val="both"/>
        <w:rPr>
          <w:lang w:eastAsia="en-US" w:bidi="en-US"/>
        </w:rPr>
      </w:pPr>
      <w:r w:rsidRPr="00A379C3">
        <w:rPr>
          <w:lang w:eastAsia="en-US" w:bidi="en-US"/>
        </w:rPr>
        <w:t>CTA “Cambia assegnazione”;</w:t>
      </w:r>
    </w:p>
    <w:p w14:paraId="1D70E9D3" w14:textId="77777777" w:rsidR="00122999" w:rsidRPr="00A379C3" w:rsidRDefault="00122999">
      <w:pPr>
        <w:pStyle w:val="Paragrafoelenco"/>
        <w:numPr>
          <w:ilvl w:val="0"/>
          <w:numId w:val="43"/>
        </w:numPr>
        <w:spacing w:after="0"/>
        <w:ind w:left="709"/>
        <w:jc w:val="both"/>
        <w:rPr>
          <w:lang w:eastAsia="en-US" w:bidi="en-US"/>
        </w:rPr>
      </w:pPr>
      <w:r w:rsidRPr="00A379C3">
        <w:rPr>
          <w:lang w:eastAsia="en-US" w:bidi="en-US"/>
        </w:rPr>
        <w:t>CTA “Controlla richiesta di CDSS”;</w:t>
      </w:r>
    </w:p>
    <w:p w14:paraId="0FC70A77" w14:textId="77777777" w:rsidR="00122999" w:rsidRPr="00A379C3" w:rsidRDefault="00122999">
      <w:pPr>
        <w:pStyle w:val="Paragrafoelenco"/>
        <w:numPr>
          <w:ilvl w:val="0"/>
          <w:numId w:val="43"/>
        </w:numPr>
        <w:spacing w:after="0"/>
        <w:ind w:left="709"/>
        <w:jc w:val="both"/>
        <w:rPr>
          <w:lang w:eastAsia="en-US" w:bidi="en-US"/>
        </w:rPr>
      </w:pPr>
      <w:r w:rsidRPr="00A379C3">
        <w:rPr>
          <w:lang w:eastAsia="en-US" w:bidi="en-US"/>
        </w:rPr>
        <w:t>Sezione informativa sulla richiesta di CDSS.</w:t>
      </w:r>
    </w:p>
    <w:p w14:paraId="61E928CB" w14:textId="77777777" w:rsidR="00122999" w:rsidRPr="00A379C3" w:rsidRDefault="00122999" w:rsidP="001D77E5">
      <w:pPr>
        <w:spacing w:after="0"/>
        <w:jc w:val="both"/>
        <w:rPr>
          <w:lang w:eastAsia="en-US" w:bidi="en-US"/>
        </w:rPr>
      </w:pPr>
      <w:r w:rsidRPr="00A379C3">
        <w:rPr>
          <w:lang w:eastAsia="en-US" w:bidi="en-US"/>
        </w:rPr>
        <w:t>Al click sulla CTA “</w:t>
      </w:r>
      <w:r w:rsidRPr="00F04CE9">
        <w:rPr>
          <w:lang w:eastAsia="en-US" w:bidi="en-US"/>
        </w:rPr>
        <w:t>Cambia assegnazione</w:t>
      </w:r>
      <w:r w:rsidRPr="00A379C3">
        <w:rPr>
          <w:lang w:eastAsia="en-US" w:bidi="en-US"/>
        </w:rPr>
        <w:t>”, l’</w:t>
      </w:r>
      <w:proofErr w:type="spellStart"/>
      <w:r w:rsidRPr="00A379C3">
        <w:rPr>
          <w:lang w:eastAsia="en-US" w:bidi="en-US"/>
        </w:rPr>
        <w:t>OperatoreControllo</w:t>
      </w:r>
      <w:proofErr w:type="spellEnd"/>
      <w:r w:rsidRPr="00A379C3">
        <w:rPr>
          <w:lang w:eastAsia="en-US" w:bidi="en-US"/>
        </w:rPr>
        <w:t xml:space="preserve"> potrà assegnare l’istruttoria ad un nuovo </w:t>
      </w:r>
      <w:proofErr w:type="spellStart"/>
      <w:r w:rsidRPr="00A379C3">
        <w:rPr>
          <w:lang w:eastAsia="en-US" w:bidi="en-US"/>
        </w:rPr>
        <w:t>OperatoreIstruttore</w:t>
      </w:r>
      <w:proofErr w:type="spellEnd"/>
      <w:r w:rsidRPr="00A379C3">
        <w:rPr>
          <w:lang w:eastAsia="en-US" w:bidi="en-US"/>
        </w:rPr>
        <w:t>.</w:t>
      </w:r>
    </w:p>
    <w:p w14:paraId="48CEE6B9" w14:textId="77777777" w:rsidR="00122999" w:rsidRPr="00A379C3" w:rsidRDefault="00122999" w:rsidP="00E37871">
      <w:pPr>
        <w:spacing w:after="0"/>
        <w:jc w:val="both"/>
        <w:rPr>
          <w:lang w:eastAsia="en-US" w:bidi="en-US"/>
        </w:rPr>
      </w:pPr>
      <w:r w:rsidRPr="00A379C3">
        <w:rPr>
          <w:lang w:eastAsia="en-US" w:bidi="en-US"/>
        </w:rPr>
        <w:t>Al click sulla CTA “</w:t>
      </w:r>
      <w:r w:rsidRPr="00E37871">
        <w:rPr>
          <w:lang w:eastAsia="en-US" w:bidi="en-US"/>
        </w:rPr>
        <w:t>Controlla richiesta di CDSS</w:t>
      </w:r>
      <w:r w:rsidRPr="00A379C3">
        <w:rPr>
          <w:lang w:eastAsia="en-US" w:bidi="en-US"/>
        </w:rPr>
        <w:t>”, sarà mostrata una modale in cui l’</w:t>
      </w:r>
      <w:proofErr w:type="spellStart"/>
      <w:r w:rsidRPr="00A379C3">
        <w:rPr>
          <w:lang w:eastAsia="en-US" w:bidi="en-US"/>
        </w:rPr>
        <w:t>OperatoreControllo</w:t>
      </w:r>
      <w:proofErr w:type="spellEnd"/>
      <w:r w:rsidRPr="00A379C3">
        <w:rPr>
          <w:lang w:eastAsia="en-US" w:bidi="en-US"/>
        </w:rPr>
        <w:t xml:space="preserve"> consulterà la richiesta di CDSS ricevuta, formata come di seguito:</w:t>
      </w:r>
    </w:p>
    <w:p w14:paraId="447629D0" w14:textId="77777777" w:rsidR="00122999" w:rsidRPr="00A379C3" w:rsidRDefault="00122999">
      <w:pPr>
        <w:pStyle w:val="Paragrafoelenco"/>
        <w:numPr>
          <w:ilvl w:val="0"/>
          <w:numId w:val="44"/>
        </w:numPr>
        <w:spacing w:after="0"/>
        <w:ind w:left="709"/>
        <w:jc w:val="both"/>
        <w:rPr>
          <w:lang w:eastAsia="en-US" w:bidi="en-US"/>
        </w:rPr>
      </w:pPr>
      <w:r w:rsidRPr="00A379C3">
        <w:rPr>
          <w:lang w:eastAsia="en-US" w:bidi="en-US"/>
        </w:rPr>
        <w:t>Campo “Note”, contenente le motivazioni della richiesta di CDSS da parte dell’</w:t>
      </w:r>
      <w:proofErr w:type="spellStart"/>
      <w:r w:rsidRPr="00A379C3">
        <w:rPr>
          <w:lang w:eastAsia="en-US" w:bidi="en-US"/>
        </w:rPr>
        <w:t>OperatoreIstruttore</w:t>
      </w:r>
      <w:proofErr w:type="spellEnd"/>
      <w:r w:rsidRPr="00A379C3">
        <w:rPr>
          <w:lang w:eastAsia="en-US" w:bidi="en-US"/>
        </w:rPr>
        <w:t>;</w:t>
      </w:r>
    </w:p>
    <w:p w14:paraId="042EEBE7" w14:textId="77777777" w:rsidR="00122999" w:rsidRPr="00A379C3" w:rsidRDefault="00122999">
      <w:pPr>
        <w:pStyle w:val="Paragrafoelenco"/>
        <w:numPr>
          <w:ilvl w:val="0"/>
          <w:numId w:val="44"/>
        </w:numPr>
        <w:spacing w:after="0"/>
        <w:ind w:left="709"/>
        <w:jc w:val="both"/>
        <w:rPr>
          <w:lang w:eastAsia="en-US" w:bidi="en-US"/>
        </w:rPr>
      </w:pPr>
      <w:r w:rsidRPr="00A379C3">
        <w:rPr>
          <w:lang w:eastAsia="en-US" w:bidi="en-US"/>
        </w:rPr>
        <w:t>Radio-</w:t>
      </w:r>
      <w:proofErr w:type="spellStart"/>
      <w:r w:rsidRPr="00A379C3">
        <w:rPr>
          <w:lang w:eastAsia="en-US" w:bidi="en-US"/>
        </w:rPr>
        <w:t>button</w:t>
      </w:r>
      <w:proofErr w:type="spellEnd"/>
      <w:r w:rsidRPr="00A379C3">
        <w:rPr>
          <w:lang w:eastAsia="en-US" w:bidi="en-US"/>
        </w:rPr>
        <w:t xml:space="preserve"> per la conferma o meno della richiesta di CDSS;</w:t>
      </w:r>
    </w:p>
    <w:p w14:paraId="171CC082" w14:textId="77777777" w:rsidR="00122999" w:rsidRPr="00A379C3" w:rsidRDefault="00122999">
      <w:pPr>
        <w:pStyle w:val="Paragrafoelenco"/>
        <w:numPr>
          <w:ilvl w:val="0"/>
          <w:numId w:val="44"/>
        </w:numPr>
        <w:spacing w:after="0"/>
        <w:ind w:left="709"/>
        <w:jc w:val="both"/>
        <w:rPr>
          <w:lang w:eastAsia="en-US" w:bidi="en-US"/>
        </w:rPr>
      </w:pPr>
      <w:r w:rsidRPr="00A379C3">
        <w:rPr>
          <w:lang w:eastAsia="en-US" w:bidi="en-US"/>
        </w:rPr>
        <w:t>CTA “Annulla”;</w:t>
      </w:r>
    </w:p>
    <w:p w14:paraId="4511E88F" w14:textId="77777777" w:rsidR="00122999" w:rsidRPr="00A379C3" w:rsidRDefault="00122999">
      <w:pPr>
        <w:pStyle w:val="Paragrafoelenco"/>
        <w:numPr>
          <w:ilvl w:val="0"/>
          <w:numId w:val="44"/>
        </w:numPr>
        <w:spacing w:after="0"/>
        <w:ind w:left="709"/>
        <w:jc w:val="both"/>
        <w:rPr>
          <w:lang w:eastAsia="en-US" w:bidi="en-US"/>
        </w:rPr>
      </w:pPr>
      <w:r w:rsidRPr="00A379C3">
        <w:rPr>
          <w:lang w:eastAsia="en-US" w:bidi="en-US"/>
        </w:rPr>
        <w:t>CTA “Invia”.</w:t>
      </w:r>
    </w:p>
    <w:p w14:paraId="5B138BAA" w14:textId="04349691" w:rsidR="00122999" w:rsidRPr="002D2925" w:rsidRDefault="00122999" w:rsidP="004310A3">
      <w:pPr>
        <w:spacing w:after="0"/>
        <w:jc w:val="both"/>
        <w:rPr>
          <w:lang w:eastAsia="en-US" w:bidi="en-US"/>
        </w:rPr>
      </w:pPr>
      <w:r w:rsidRPr="002D2925">
        <w:rPr>
          <w:lang w:eastAsia="en-US" w:bidi="en-US"/>
        </w:rPr>
        <w:t>Al click sulla CTA “</w:t>
      </w:r>
      <w:r w:rsidRPr="004310A3">
        <w:rPr>
          <w:lang w:eastAsia="en-US" w:bidi="en-US"/>
        </w:rPr>
        <w:t>Annulla</w:t>
      </w:r>
      <w:r w:rsidRPr="002D2925">
        <w:rPr>
          <w:lang w:eastAsia="en-US" w:bidi="en-US"/>
        </w:rPr>
        <w:t>”, l’</w:t>
      </w:r>
      <w:proofErr w:type="spellStart"/>
      <w:r w:rsidRPr="002D2925">
        <w:rPr>
          <w:lang w:eastAsia="en-US" w:bidi="en-US"/>
        </w:rPr>
        <w:t>OperatoreControllo</w:t>
      </w:r>
      <w:proofErr w:type="spellEnd"/>
      <w:r w:rsidRPr="002D2925">
        <w:rPr>
          <w:lang w:eastAsia="en-US" w:bidi="en-US"/>
        </w:rPr>
        <w:t xml:space="preserve"> </w:t>
      </w:r>
      <w:r w:rsidR="002F36B4">
        <w:rPr>
          <w:lang w:eastAsia="en-US" w:bidi="en-US"/>
        </w:rPr>
        <w:t>sarà rediretto</w:t>
      </w:r>
      <w:r w:rsidRPr="002D2925">
        <w:rPr>
          <w:lang w:eastAsia="en-US" w:bidi="en-US"/>
        </w:rPr>
        <w:t xml:space="preserve"> nuovamente sulla pagina “Dettaglio istruttoria”</w:t>
      </w:r>
      <w:r w:rsidR="00231FCC">
        <w:rPr>
          <w:lang w:eastAsia="en-US" w:bidi="en-US"/>
        </w:rPr>
        <w:t>, che non subirà alcuna modifica</w:t>
      </w:r>
      <w:r w:rsidRPr="002D2925">
        <w:rPr>
          <w:lang w:eastAsia="en-US" w:bidi="en-US"/>
        </w:rPr>
        <w:t>.</w:t>
      </w:r>
    </w:p>
    <w:p w14:paraId="17E1F12C" w14:textId="43211A9A" w:rsidR="00122999" w:rsidRPr="002D2925" w:rsidRDefault="00122999" w:rsidP="004310A3">
      <w:pPr>
        <w:spacing w:after="0"/>
        <w:jc w:val="both"/>
        <w:rPr>
          <w:lang w:eastAsia="en-US" w:bidi="en-US"/>
        </w:rPr>
      </w:pPr>
      <w:r w:rsidRPr="002D2925">
        <w:rPr>
          <w:lang w:eastAsia="en-US" w:bidi="en-US"/>
        </w:rPr>
        <w:t>A seguito della consultazione della richiesta di CDSS ricevuta</w:t>
      </w:r>
      <w:r w:rsidR="0048629B">
        <w:rPr>
          <w:lang w:eastAsia="en-US" w:bidi="en-US"/>
        </w:rPr>
        <w:t>,</w:t>
      </w:r>
      <w:r w:rsidRPr="002D2925">
        <w:rPr>
          <w:lang w:eastAsia="en-US" w:bidi="en-US"/>
        </w:rPr>
        <w:t xml:space="preserve"> potranno verificarsi </w:t>
      </w:r>
      <w:r w:rsidR="00D76707">
        <w:rPr>
          <w:lang w:eastAsia="en-US" w:bidi="en-US"/>
        </w:rPr>
        <w:t>le seguenti casistiche</w:t>
      </w:r>
      <w:r w:rsidRPr="002D2925">
        <w:rPr>
          <w:lang w:eastAsia="en-US" w:bidi="en-US"/>
        </w:rPr>
        <w:t>:</w:t>
      </w:r>
    </w:p>
    <w:p w14:paraId="51EDD47D" w14:textId="29D895FA" w:rsidR="00122999" w:rsidRPr="002D2925" w:rsidRDefault="00122999">
      <w:pPr>
        <w:pStyle w:val="Paragrafoelenco"/>
        <w:numPr>
          <w:ilvl w:val="0"/>
          <w:numId w:val="111"/>
        </w:numPr>
        <w:spacing w:after="0"/>
        <w:ind w:left="709"/>
        <w:jc w:val="both"/>
        <w:rPr>
          <w:lang w:eastAsia="en-US" w:bidi="en-US"/>
        </w:rPr>
      </w:pPr>
      <w:r w:rsidRPr="002D2925">
        <w:rPr>
          <w:u w:val="single"/>
          <w:lang w:eastAsia="en-US" w:bidi="en-US"/>
        </w:rPr>
        <w:t xml:space="preserve">La consultazione della richiesta di CDSS avrà </w:t>
      </w:r>
      <w:r w:rsidRPr="002D2925">
        <w:rPr>
          <w:b/>
          <w:u w:val="single"/>
          <w:lang w:eastAsia="en-US" w:bidi="en-US"/>
        </w:rPr>
        <w:t>esito negativo</w:t>
      </w:r>
      <w:r w:rsidRPr="002D2925">
        <w:rPr>
          <w:lang w:eastAsia="en-US" w:bidi="en-US"/>
        </w:rPr>
        <w:t>: l’</w:t>
      </w:r>
      <w:proofErr w:type="spellStart"/>
      <w:r w:rsidRPr="002D2925">
        <w:rPr>
          <w:lang w:eastAsia="en-US" w:bidi="en-US"/>
        </w:rPr>
        <w:t>OperatoreControllo</w:t>
      </w:r>
      <w:proofErr w:type="spellEnd"/>
      <w:r w:rsidRPr="002D2925">
        <w:rPr>
          <w:lang w:eastAsia="en-US" w:bidi="en-US"/>
        </w:rPr>
        <w:t xml:space="preserve"> non confermerà la richiesta di CDSS, segnalerà l’anomalia riscontrata all’</w:t>
      </w:r>
      <w:proofErr w:type="spellStart"/>
      <w:r w:rsidRPr="002D2925">
        <w:rPr>
          <w:lang w:eastAsia="en-US" w:bidi="en-US"/>
        </w:rPr>
        <w:t>OperatoreIstruttore</w:t>
      </w:r>
      <w:proofErr w:type="spellEnd"/>
      <w:r w:rsidRPr="002D2925">
        <w:rPr>
          <w:lang w:eastAsia="en-US" w:bidi="en-US"/>
        </w:rPr>
        <w:t xml:space="preserve"> </w:t>
      </w:r>
      <w:r w:rsidR="00FD7256">
        <w:rPr>
          <w:lang w:eastAsia="en-US" w:bidi="en-US"/>
        </w:rPr>
        <w:t>tramite</w:t>
      </w:r>
      <w:r w:rsidRPr="002D2925">
        <w:rPr>
          <w:lang w:eastAsia="en-US" w:bidi="en-US"/>
        </w:rPr>
        <w:t xml:space="preserve"> il campo note e contestualmente potrà caricare un documento. Al click sulla CTA “Invia”</w:t>
      </w:r>
      <w:r w:rsidR="0009099D">
        <w:rPr>
          <w:lang w:eastAsia="en-US" w:bidi="en-US"/>
        </w:rPr>
        <w:t>,</w:t>
      </w:r>
      <w:r w:rsidRPr="002D2925">
        <w:rPr>
          <w:lang w:eastAsia="en-US" w:bidi="en-US"/>
        </w:rPr>
        <w:t xml:space="preserve"> l’</w:t>
      </w:r>
      <w:proofErr w:type="spellStart"/>
      <w:r w:rsidRPr="002D2925">
        <w:rPr>
          <w:lang w:eastAsia="en-US" w:bidi="en-US"/>
        </w:rPr>
        <w:t>OperatoreControllo</w:t>
      </w:r>
      <w:proofErr w:type="spellEnd"/>
      <w:r w:rsidRPr="002D2925">
        <w:rPr>
          <w:lang w:eastAsia="en-US" w:bidi="en-US"/>
        </w:rPr>
        <w:t xml:space="preserve"> </w:t>
      </w:r>
      <w:r w:rsidR="002F36B4">
        <w:rPr>
          <w:lang w:eastAsia="en-US" w:bidi="en-US"/>
        </w:rPr>
        <w:t>sarà rediretto</w:t>
      </w:r>
      <w:r w:rsidRPr="002D2925">
        <w:rPr>
          <w:lang w:eastAsia="en-US" w:bidi="en-US"/>
        </w:rPr>
        <w:t xml:space="preserve"> nuovamente sulla sua pagina “Dettaglio istruttoria” in cui sarà aggiornata la sezione relativa alla richiesta di CDSS e la CTA “Controlla richiesta di CDSS” sarà disabilitata. L’</w:t>
      </w:r>
      <w:proofErr w:type="spellStart"/>
      <w:r w:rsidRPr="002D2925">
        <w:rPr>
          <w:lang w:eastAsia="en-US" w:bidi="en-US"/>
        </w:rPr>
        <w:t>OperatoreIstruttore</w:t>
      </w:r>
      <w:proofErr w:type="spellEnd"/>
      <w:r w:rsidRPr="002D2925">
        <w:rPr>
          <w:lang w:eastAsia="en-US" w:bidi="en-US"/>
        </w:rPr>
        <w:t xml:space="preserve"> effettuerà il controllo sulla richiesta respinta e rinvierà nuovamente la richiesta di CDSS all’</w:t>
      </w:r>
      <w:proofErr w:type="spellStart"/>
      <w:r w:rsidRPr="002D2925">
        <w:rPr>
          <w:lang w:eastAsia="en-US" w:bidi="en-US"/>
        </w:rPr>
        <w:t>OperatoreControllo</w:t>
      </w:r>
      <w:proofErr w:type="spellEnd"/>
      <w:r w:rsidRPr="002D2925">
        <w:rPr>
          <w:lang w:eastAsia="en-US" w:bidi="en-US"/>
        </w:rPr>
        <w:t xml:space="preserve">, </w:t>
      </w:r>
      <w:r w:rsidR="00100C4A">
        <w:rPr>
          <w:lang w:eastAsia="en-US" w:bidi="en-US"/>
        </w:rPr>
        <w:t>che effettuerà nuovamente il controllo sulla richiesta di CDSS</w:t>
      </w:r>
      <w:r w:rsidRPr="002D2925">
        <w:rPr>
          <w:lang w:eastAsia="en-US" w:bidi="en-US"/>
        </w:rPr>
        <w:t xml:space="preserve"> fintanto che </w:t>
      </w:r>
      <w:r w:rsidR="004E11BE">
        <w:rPr>
          <w:lang w:eastAsia="en-US" w:bidi="en-US"/>
        </w:rPr>
        <w:t>lo stesso</w:t>
      </w:r>
      <w:r w:rsidRPr="002D2925">
        <w:rPr>
          <w:lang w:eastAsia="en-US" w:bidi="en-US"/>
        </w:rPr>
        <w:t xml:space="preserve"> avrà esito positivo.</w:t>
      </w:r>
    </w:p>
    <w:p w14:paraId="2BFD9F65" w14:textId="097E4F80" w:rsidR="00122999" w:rsidRPr="002D2925" w:rsidRDefault="00122999">
      <w:pPr>
        <w:pStyle w:val="Paragrafoelenco"/>
        <w:numPr>
          <w:ilvl w:val="0"/>
          <w:numId w:val="111"/>
        </w:numPr>
        <w:spacing w:after="0"/>
        <w:ind w:left="709"/>
        <w:jc w:val="both"/>
        <w:rPr>
          <w:lang w:eastAsia="en-US" w:bidi="en-US"/>
        </w:rPr>
      </w:pPr>
      <w:r w:rsidRPr="002D2925">
        <w:rPr>
          <w:u w:val="single"/>
          <w:lang w:eastAsia="en-US" w:bidi="en-US"/>
        </w:rPr>
        <w:t xml:space="preserve">La consultazione della richiesta di CDSS avrà </w:t>
      </w:r>
      <w:r w:rsidRPr="002D2925">
        <w:rPr>
          <w:b/>
          <w:u w:val="single"/>
          <w:lang w:eastAsia="en-US" w:bidi="en-US"/>
        </w:rPr>
        <w:t>esito positivo</w:t>
      </w:r>
      <w:r w:rsidRPr="002D2925">
        <w:rPr>
          <w:lang w:eastAsia="en-US" w:bidi="en-US"/>
        </w:rPr>
        <w:t>: l’</w:t>
      </w:r>
      <w:proofErr w:type="spellStart"/>
      <w:r w:rsidRPr="002D2925">
        <w:rPr>
          <w:lang w:eastAsia="en-US" w:bidi="en-US"/>
        </w:rPr>
        <w:t>OperatoreControllo</w:t>
      </w:r>
      <w:proofErr w:type="spellEnd"/>
      <w:r w:rsidRPr="002D2925">
        <w:rPr>
          <w:lang w:eastAsia="en-US" w:bidi="en-US"/>
        </w:rPr>
        <w:t xml:space="preserve"> confermerà la richiesta di CDSS e inserirà il numero di protocollo dell’atto. Al click sulla CTA “Invia”, l’</w:t>
      </w:r>
      <w:proofErr w:type="spellStart"/>
      <w:r w:rsidRPr="002D2925">
        <w:rPr>
          <w:lang w:eastAsia="en-US" w:bidi="en-US"/>
        </w:rPr>
        <w:t>OperatoreControllo</w:t>
      </w:r>
      <w:proofErr w:type="spellEnd"/>
      <w:r w:rsidRPr="002D2925">
        <w:rPr>
          <w:lang w:eastAsia="en-US" w:bidi="en-US"/>
        </w:rPr>
        <w:t xml:space="preserve"> visualizzerà un pop-up, che notificherà l’avvenuto invio della richiesta di CDSS al BO </w:t>
      </w:r>
      <w:r w:rsidR="00F62BD3" w:rsidRPr="009C4FD3">
        <w:rPr>
          <w:lang w:eastAsia="en-US" w:bidi="en-US"/>
        </w:rPr>
        <w:t>Suap</w:t>
      </w:r>
      <w:r w:rsidR="00F62BD3" w:rsidRPr="002D2925" w:rsidDel="00F62BD3">
        <w:rPr>
          <w:lang w:eastAsia="en-US" w:bidi="en-US"/>
        </w:rPr>
        <w:t xml:space="preserve"> </w:t>
      </w:r>
      <w:r w:rsidR="00FD7256">
        <w:rPr>
          <w:lang w:eastAsia="en-US" w:bidi="en-US"/>
        </w:rPr>
        <w:t>tramite</w:t>
      </w:r>
      <w:r w:rsidRPr="002D2925">
        <w:rPr>
          <w:lang w:eastAsia="en-US" w:bidi="en-US"/>
        </w:rPr>
        <w:t xml:space="preserve"> </w:t>
      </w:r>
      <w:r w:rsidR="007E5C4D" w:rsidRPr="007E5C4D">
        <w:rPr>
          <w:lang w:eastAsia="en-US" w:bidi="en-US"/>
        </w:rPr>
        <w:t>il path post:/</w:t>
      </w:r>
      <w:proofErr w:type="spellStart"/>
      <w:r w:rsidR="007E5C4D" w:rsidRPr="007E5C4D">
        <w:rPr>
          <w:lang w:eastAsia="en-US" w:bidi="en-US"/>
        </w:rPr>
        <w:t>request_cdss</w:t>
      </w:r>
      <w:proofErr w:type="spellEnd"/>
      <w:r w:rsidR="007E5C4D" w:rsidRPr="007E5C4D">
        <w:rPr>
          <w:lang w:eastAsia="en-US" w:bidi="en-US"/>
        </w:rPr>
        <w:t xml:space="preserve"> dell’e-service </w:t>
      </w:r>
      <w:proofErr w:type="spellStart"/>
      <w:r w:rsidR="007E5C4D" w:rsidRPr="007E5C4D">
        <w:rPr>
          <w:lang w:eastAsia="en-US" w:bidi="en-US"/>
        </w:rPr>
        <w:t>bo_to_et</w:t>
      </w:r>
      <w:proofErr w:type="spellEnd"/>
      <w:r w:rsidRPr="002D2925">
        <w:rPr>
          <w:lang w:eastAsia="en-US" w:bidi="en-US"/>
        </w:rPr>
        <w:t>. Alla chiusura del pop-up, l’</w:t>
      </w:r>
      <w:proofErr w:type="spellStart"/>
      <w:r w:rsidRPr="002D2925">
        <w:rPr>
          <w:lang w:eastAsia="en-US" w:bidi="en-US"/>
        </w:rPr>
        <w:t>OperatoreControllo</w:t>
      </w:r>
      <w:proofErr w:type="spellEnd"/>
      <w:r w:rsidRPr="002D2925">
        <w:rPr>
          <w:lang w:eastAsia="en-US" w:bidi="en-US"/>
        </w:rPr>
        <w:t xml:space="preserve"> </w:t>
      </w:r>
      <w:r w:rsidR="002F36B4">
        <w:rPr>
          <w:lang w:eastAsia="en-US" w:bidi="en-US"/>
        </w:rPr>
        <w:t>sarà rediretto</w:t>
      </w:r>
      <w:r w:rsidRPr="002D2925">
        <w:rPr>
          <w:lang w:eastAsia="en-US" w:bidi="en-US"/>
        </w:rPr>
        <w:t xml:space="preserve"> sulla sua pagina “Dettaglio istruttoria” in cui non sarà più presente la CTA “Controlla la richiesta di CDSS”.</w:t>
      </w:r>
    </w:p>
    <w:p w14:paraId="03640B2A" w14:textId="4505E134" w:rsidR="00122999" w:rsidRPr="00255037" w:rsidRDefault="00122999" w:rsidP="00126F01">
      <w:pPr>
        <w:spacing w:after="0"/>
        <w:ind w:left="709"/>
        <w:jc w:val="both"/>
        <w:rPr>
          <w:lang w:eastAsia="en-US" w:bidi="en-US"/>
        </w:rPr>
      </w:pPr>
      <w:r w:rsidRPr="002D2925">
        <w:rPr>
          <w:lang w:eastAsia="en-US" w:bidi="en-US"/>
        </w:rPr>
        <w:t>In seguito all’esitazione da parte dell’</w:t>
      </w:r>
      <w:proofErr w:type="spellStart"/>
      <w:r w:rsidRPr="002D2925">
        <w:rPr>
          <w:lang w:eastAsia="en-US" w:bidi="en-US"/>
        </w:rPr>
        <w:t>OperatoreControllo</w:t>
      </w:r>
      <w:proofErr w:type="spellEnd"/>
      <w:r w:rsidRPr="002D2925">
        <w:rPr>
          <w:lang w:eastAsia="en-US" w:bidi="en-US"/>
        </w:rPr>
        <w:t>, la pagina “Dettaglio istruttoria” dell’</w:t>
      </w:r>
      <w:proofErr w:type="spellStart"/>
      <w:r w:rsidRPr="002D2925">
        <w:rPr>
          <w:lang w:eastAsia="en-US" w:bidi="en-US"/>
        </w:rPr>
        <w:t>OperatoreIstruttore</w:t>
      </w:r>
      <w:proofErr w:type="spellEnd"/>
      <w:r w:rsidRPr="002D2925">
        <w:rPr>
          <w:lang w:eastAsia="en-US" w:bidi="en-US"/>
        </w:rPr>
        <w:t xml:space="preserve"> non presenterà più la CTA “Richiedi la conferenza dei servizi” e vi sarà una sezione informativa contenente i dettagli della CDSS.</w:t>
      </w:r>
    </w:p>
    <w:p w14:paraId="524F485C" w14:textId="77777777" w:rsidR="00B17060" w:rsidRDefault="00B17060" w:rsidP="00B17060">
      <w:pPr>
        <w:spacing w:after="0"/>
        <w:jc w:val="both"/>
        <w:rPr>
          <w:lang w:eastAsia="en-US" w:bidi="en-US"/>
        </w:rPr>
      </w:pPr>
    </w:p>
    <w:p w14:paraId="73F5970A" w14:textId="5F24E37F" w:rsidR="007A1BA9" w:rsidRDefault="00122999" w:rsidP="00846D28">
      <w:pPr>
        <w:spacing w:after="0"/>
        <w:jc w:val="both"/>
        <w:rPr>
          <w:lang w:eastAsia="en-US" w:bidi="en-US"/>
        </w:rPr>
      </w:pPr>
      <w:r w:rsidRPr="002D2925">
        <w:rPr>
          <w:lang w:eastAsia="en-US" w:bidi="en-US"/>
        </w:rPr>
        <w:t xml:space="preserve">Il BO </w:t>
      </w:r>
      <w:r w:rsidR="00880CE9">
        <w:rPr>
          <w:lang w:eastAsia="en-US" w:bidi="en-US"/>
        </w:rPr>
        <w:t>SUAP</w:t>
      </w:r>
      <w:r w:rsidR="00880CE9" w:rsidRPr="002D2925">
        <w:rPr>
          <w:lang w:eastAsia="en-US" w:bidi="en-US"/>
        </w:rPr>
        <w:t xml:space="preserve"> </w:t>
      </w:r>
      <w:r w:rsidRPr="002D2925">
        <w:rPr>
          <w:lang w:eastAsia="en-US" w:bidi="en-US"/>
        </w:rPr>
        <w:t>provvederà</w:t>
      </w:r>
      <w:r w:rsidR="00E06CAC">
        <w:rPr>
          <w:lang w:eastAsia="en-US" w:bidi="en-US"/>
        </w:rPr>
        <w:t>,</w:t>
      </w:r>
      <w:r w:rsidR="00E06CAC" w:rsidRPr="00E06CAC">
        <w:rPr>
          <w:lang w:eastAsia="en-US" w:bidi="en-US"/>
        </w:rPr>
        <w:t xml:space="preserve"> </w:t>
      </w:r>
      <w:r w:rsidR="00E06CAC">
        <w:rPr>
          <w:lang w:eastAsia="en-US" w:bidi="en-US"/>
        </w:rPr>
        <w:t>quindi,</w:t>
      </w:r>
      <w:r w:rsidRPr="002D2925">
        <w:rPr>
          <w:lang w:eastAsia="en-US" w:bidi="en-US"/>
        </w:rPr>
        <w:t xml:space="preserve"> ad inviare il verbale della CDSS richiesta contestualmente all’</w:t>
      </w:r>
      <w:proofErr w:type="spellStart"/>
      <w:r w:rsidRPr="002D2925">
        <w:rPr>
          <w:lang w:eastAsia="en-US" w:bidi="en-US"/>
        </w:rPr>
        <w:t>OperatoreControllo</w:t>
      </w:r>
      <w:proofErr w:type="spellEnd"/>
      <w:r w:rsidRPr="002D2925">
        <w:rPr>
          <w:lang w:eastAsia="en-US" w:bidi="en-US"/>
        </w:rPr>
        <w:t xml:space="preserve"> (per conoscenza) e all’</w:t>
      </w:r>
      <w:proofErr w:type="spellStart"/>
      <w:r w:rsidRPr="002D2925">
        <w:rPr>
          <w:lang w:eastAsia="en-US" w:bidi="en-US"/>
        </w:rPr>
        <w:t>OperatoreIstruttore</w:t>
      </w:r>
      <w:proofErr w:type="spellEnd"/>
      <w:r w:rsidRPr="002D2925">
        <w:rPr>
          <w:lang w:eastAsia="en-US" w:bidi="en-US"/>
        </w:rPr>
        <w:t>, che consulterà il verbale della CDSS pervenuto.</w:t>
      </w:r>
    </w:p>
    <w:p w14:paraId="0AED4706" w14:textId="77777777" w:rsidR="00B17060" w:rsidRDefault="00B17060" w:rsidP="00F04CE9">
      <w:pPr>
        <w:spacing w:after="0"/>
        <w:ind w:left="1416"/>
        <w:jc w:val="both"/>
        <w:rPr>
          <w:lang w:eastAsia="en-US" w:bidi="en-US"/>
        </w:rPr>
      </w:pPr>
    </w:p>
    <w:p w14:paraId="468C12F8" w14:textId="24C917C8" w:rsidR="00B17060" w:rsidRPr="00C10F01" w:rsidRDefault="00B17060" w:rsidP="00126F01">
      <w:pPr>
        <w:jc w:val="both"/>
        <w:rPr>
          <w:lang w:eastAsia="en-US" w:bidi="en-US"/>
        </w:rPr>
      </w:pPr>
      <w:r w:rsidRPr="009C56C6">
        <w:rPr>
          <w:lang w:eastAsia="en-US" w:bidi="en-US"/>
        </w:rPr>
        <w:t>Opzionalmente</w:t>
      </w:r>
      <w:r>
        <w:rPr>
          <w:color w:val="000000" w:themeColor="text1"/>
          <w:lang w:eastAsia="en-US" w:bidi="en-US"/>
        </w:rPr>
        <w:t xml:space="preserve">, in caso di convocazione della CDSS da parte del Back-Office SUAP, lo stesso </w:t>
      </w:r>
      <w:r w:rsidRPr="00294A4F">
        <w:rPr>
          <w:color w:val="000000" w:themeColor="text1"/>
          <w:lang w:eastAsia="en-US" w:bidi="en-US"/>
        </w:rPr>
        <w:t xml:space="preserve">provvederà ad inviare </w:t>
      </w:r>
      <w:r>
        <w:rPr>
          <w:color w:val="000000" w:themeColor="text1"/>
          <w:lang w:eastAsia="en-US" w:bidi="en-US"/>
        </w:rPr>
        <w:t xml:space="preserve">la convocazione della CDSS, tramite </w:t>
      </w:r>
      <w:r w:rsidRPr="000B728A">
        <w:rPr>
          <w:color w:val="000000" w:themeColor="text1"/>
          <w:lang w:eastAsia="en-US" w:bidi="en-US"/>
        </w:rPr>
        <w:t>il path post:/</w:t>
      </w:r>
      <w:proofErr w:type="spellStart"/>
      <w:r w:rsidRPr="000B728A">
        <w:rPr>
          <w:color w:val="000000" w:themeColor="text1"/>
          <w:lang w:eastAsia="en-US" w:bidi="en-US"/>
        </w:rPr>
        <w:t>notify</w:t>
      </w:r>
      <w:proofErr w:type="spellEnd"/>
      <w:r w:rsidRPr="000B728A">
        <w:rPr>
          <w:color w:val="000000" w:themeColor="text1"/>
          <w:lang w:eastAsia="en-US" w:bidi="en-US"/>
        </w:rPr>
        <w:t xml:space="preserve"> dell’e-service </w:t>
      </w:r>
      <w:proofErr w:type="spellStart"/>
      <w:r w:rsidRPr="000B728A">
        <w:rPr>
          <w:color w:val="000000" w:themeColor="text1"/>
          <w:lang w:eastAsia="en-US" w:bidi="en-US"/>
        </w:rPr>
        <w:t>et_to_bo</w:t>
      </w:r>
      <w:proofErr w:type="spellEnd"/>
      <w:r>
        <w:rPr>
          <w:color w:val="000000" w:themeColor="text1"/>
          <w:lang w:eastAsia="en-US" w:bidi="en-US"/>
        </w:rPr>
        <w:t>,</w:t>
      </w:r>
      <w:r w:rsidRPr="000B728A" w:rsidDel="008442EA">
        <w:rPr>
          <w:color w:val="000000" w:themeColor="text1"/>
          <w:lang w:eastAsia="en-US" w:bidi="en-US"/>
        </w:rPr>
        <w:t xml:space="preserve"> </w:t>
      </w:r>
      <w:r>
        <w:rPr>
          <w:color w:val="000000" w:themeColor="text1"/>
          <w:lang w:eastAsia="en-US" w:bidi="en-US"/>
        </w:rPr>
        <w:t xml:space="preserve">alla Soluzione Sussidiaria, che la notificherà </w:t>
      </w:r>
      <w:r>
        <w:rPr>
          <w:lang w:eastAsia="en-US" w:bidi="en-US"/>
        </w:rPr>
        <w:t>all’</w:t>
      </w:r>
      <w:proofErr w:type="spellStart"/>
      <w:r>
        <w:rPr>
          <w:lang w:eastAsia="en-US" w:bidi="en-US"/>
        </w:rPr>
        <w:t>OperatoreControllo</w:t>
      </w:r>
      <w:proofErr w:type="spellEnd"/>
      <w:r>
        <w:rPr>
          <w:lang w:eastAsia="en-US" w:bidi="en-US"/>
        </w:rPr>
        <w:t xml:space="preserve"> (per conoscenza) e all’</w:t>
      </w:r>
      <w:proofErr w:type="spellStart"/>
      <w:r>
        <w:rPr>
          <w:lang w:eastAsia="en-US" w:bidi="en-US"/>
        </w:rPr>
        <w:t>OperatoreIstruttore</w:t>
      </w:r>
      <w:proofErr w:type="spellEnd"/>
      <w:r w:rsidRPr="00586D34">
        <w:rPr>
          <w:lang w:eastAsia="en-US" w:bidi="en-US"/>
        </w:rPr>
        <w:t xml:space="preserve">, </w:t>
      </w:r>
      <w:r>
        <w:rPr>
          <w:lang w:eastAsia="en-US" w:bidi="en-US"/>
        </w:rPr>
        <w:t>il quale</w:t>
      </w:r>
      <w:r w:rsidRPr="00586D34">
        <w:rPr>
          <w:lang w:eastAsia="en-US" w:bidi="en-US"/>
        </w:rPr>
        <w:t xml:space="preserve"> provveder</w:t>
      </w:r>
      <w:r>
        <w:rPr>
          <w:lang w:eastAsia="en-US" w:bidi="en-US"/>
        </w:rPr>
        <w:t>à</w:t>
      </w:r>
      <w:r w:rsidRPr="00586D34">
        <w:rPr>
          <w:lang w:eastAsia="en-US" w:bidi="en-US"/>
        </w:rPr>
        <w:t xml:space="preserve"> </w:t>
      </w:r>
      <w:r>
        <w:rPr>
          <w:lang w:eastAsia="en-US" w:bidi="en-US"/>
        </w:rPr>
        <w:t>a rispondere, tramite i canali indicati, alla stessa.</w:t>
      </w:r>
    </w:p>
    <w:p w14:paraId="2677D92A" w14:textId="77777777" w:rsidR="007A1BA9" w:rsidRPr="002D2925" w:rsidRDefault="007A1BA9" w:rsidP="004310A3">
      <w:pPr>
        <w:spacing w:after="0"/>
        <w:jc w:val="both"/>
        <w:rPr>
          <w:lang w:eastAsia="en-US" w:bidi="en-US"/>
        </w:rPr>
      </w:pPr>
    </w:p>
    <w:p w14:paraId="6E1E328A" w14:textId="5C238878" w:rsidR="00FB1596" w:rsidRDefault="00126F01">
      <w:pPr>
        <w:pStyle w:val="Livello4"/>
        <w:numPr>
          <w:ilvl w:val="4"/>
          <w:numId w:val="10"/>
        </w:numPr>
      </w:pPr>
      <w:r>
        <w:br w:type="column"/>
      </w:r>
      <w:bookmarkStart w:id="132" w:name="_Toc144312753"/>
      <w:r w:rsidR="00F1380C">
        <w:lastRenderedPageBreak/>
        <w:t>RFC</w:t>
      </w:r>
      <w:r w:rsidR="00F1380C">
        <w:fldChar w:fldCharType="begin"/>
      </w:r>
      <w:r w:rsidR="00F1380C">
        <w:instrText xml:space="preserve"> SEQ requisito \n \# "000" \* MERGEFORMAT \* MERGEFORMAT </w:instrText>
      </w:r>
      <w:r w:rsidR="00F1380C">
        <w:fldChar w:fldCharType="separate"/>
      </w:r>
      <w:r w:rsidR="00FC7953">
        <w:rPr>
          <w:noProof/>
        </w:rPr>
        <w:t>028</w:t>
      </w:r>
      <w:r w:rsidR="00F1380C">
        <w:fldChar w:fldCharType="end"/>
      </w:r>
      <w:r w:rsidR="00FB1596">
        <w:t>: Esito Istruttoria</w:t>
      </w:r>
      <w:bookmarkEnd w:id="132"/>
    </w:p>
    <w:p w14:paraId="18967807" w14:textId="761809CD" w:rsidR="00243975" w:rsidRDefault="00243975" w:rsidP="00243975">
      <w:pPr>
        <w:spacing w:after="0"/>
        <w:jc w:val="both"/>
        <w:rPr>
          <w:lang w:eastAsia="en-US" w:bidi="en-US"/>
        </w:rPr>
      </w:pPr>
      <w:r>
        <w:rPr>
          <w:lang w:eastAsia="en-US" w:bidi="en-US"/>
        </w:rPr>
        <w:t xml:space="preserve">Il processo di gestione dell’istruttoria si concluderà con l’invio della conclusione della lavorazione dell’istruttoria, fatto salvo il caso di diniego per assenza di integrazione, </w:t>
      </w:r>
      <w:r w:rsidRPr="00396D23">
        <w:rPr>
          <w:bCs/>
          <w:lang w:eastAsia="en-US" w:bidi="en-US"/>
        </w:rPr>
        <w:t>opzionale</w:t>
      </w:r>
      <w:r w:rsidRPr="006166D8">
        <w:rPr>
          <w:bCs/>
          <w:lang w:eastAsia="en-US" w:bidi="en-US"/>
        </w:rPr>
        <w:t xml:space="preserve"> per la </w:t>
      </w:r>
      <w:r w:rsidRPr="00396D23">
        <w:rPr>
          <w:bCs/>
          <w:lang w:eastAsia="en-US" w:bidi="en-US"/>
        </w:rPr>
        <w:t>SCIA (Semplice</w:t>
      </w:r>
      <w:r w:rsidRPr="001A5158">
        <w:rPr>
          <w:bCs/>
          <w:lang w:eastAsia="en-US" w:bidi="en-US"/>
        </w:rPr>
        <w:t xml:space="preserve"> e </w:t>
      </w:r>
      <w:proofErr w:type="spellStart"/>
      <w:r w:rsidRPr="00396D23">
        <w:rPr>
          <w:bCs/>
        </w:rPr>
        <w:t>ComUnica</w:t>
      </w:r>
      <w:proofErr w:type="spellEnd"/>
      <w:r w:rsidRPr="00396D23">
        <w:rPr>
          <w:bCs/>
        </w:rPr>
        <w:t>)</w:t>
      </w:r>
      <w:r>
        <w:t xml:space="preserve"> e </w:t>
      </w:r>
      <w:r w:rsidRPr="00396D23">
        <w:rPr>
          <w:bCs/>
        </w:rPr>
        <w:t>obbligatorio</w:t>
      </w:r>
      <w:r w:rsidRPr="006166D8">
        <w:rPr>
          <w:bCs/>
        </w:rPr>
        <w:t xml:space="preserve"> per </w:t>
      </w:r>
      <w:r w:rsidRPr="00396D23">
        <w:rPr>
          <w:bCs/>
        </w:rPr>
        <w:t>Autorizzazione/Domanda</w:t>
      </w:r>
      <w:r w:rsidRPr="006166D8">
        <w:rPr>
          <w:bCs/>
        </w:rPr>
        <w:t>,</w:t>
      </w:r>
      <w:r>
        <w:t xml:space="preserve"> e comunque entro il limite </w:t>
      </w:r>
      <w:proofErr w:type="spellStart"/>
      <w:r w:rsidRPr="000B728A">
        <w:t>max_conclusions_sending</w:t>
      </w:r>
      <w:proofErr w:type="spellEnd"/>
      <w:r w:rsidRPr="008442EA">
        <w:t xml:space="preserve">, restituito dall’oggetto times all’interno dell’e-service </w:t>
      </w:r>
      <w:proofErr w:type="spellStart"/>
      <w:r w:rsidRPr="008442EA">
        <w:t>instance_descriptor</w:t>
      </w:r>
      <w:proofErr w:type="spellEnd"/>
      <w:r w:rsidRPr="008442EA">
        <w:t>.</w:t>
      </w:r>
    </w:p>
    <w:p w14:paraId="281FE39B" w14:textId="77777777" w:rsidR="00145324" w:rsidRPr="00762181" w:rsidRDefault="00243975" w:rsidP="00145324">
      <w:pPr>
        <w:spacing w:after="0"/>
        <w:jc w:val="both"/>
        <w:rPr>
          <w:lang w:eastAsia="en-US" w:bidi="en-US"/>
        </w:rPr>
      </w:pPr>
      <w:r w:rsidRPr="009C0902">
        <w:rPr>
          <w:lang w:eastAsia="en-US" w:bidi="en-US"/>
        </w:rPr>
        <w:t>L’</w:t>
      </w:r>
      <w:proofErr w:type="spellStart"/>
      <w:r w:rsidRPr="00126F01">
        <w:rPr>
          <w:lang w:eastAsia="en-US" w:bidi="en-US"/>
        </w:rPr>
        <w:t>OperatoreIstruttore</w:t>
      </w:r>
      <w:proofErr w:type="spellEnd"/>
      <w:r>
        <w:rPr>
          <w:lang w:eastAsia="en-US" w:bidi="en-US"/>
        </w:rPr>
        <w:t>, dunque,</w:t>
      </w:r>
      <w:r w:rsidRPr="00762181">
        <w:rPr>
          <w:lang w:eastAsia="en-US" w:bidi="en-US"/>
        </w:rPr>
        <w:t xml:space="preserve"> potrà inoltrare le conclusioni entro il TTL e potranno verificarsi </w:t>
      </w:r>
      <w:r>
        <w:rPr>
          <w:lang w:eastAsia="en-US" w:bidi="en-US"/>
        </w:rPr>
        <w:t>le seguenti casistiche</w:t>
      </w:r>
      <w:r w:rsidR="006F4F10">
        <w:rPr>
          <w:lang w:eastAsia="en-US" w:bidi="en-US"/>
        </w:rPr>
        <w:t>:</w:t>
      </w:r>
      <w:r w:rsidR="00145324" w:rsidRPr="00762181">
        <w:rPr>
          <w:lang w:eastAsia="en-US" w:bidi="en-US"/>
        </w:rPr>
        <w:t xml:space="preserve"> </w:t>
      </w:r>
    </w:p>
    <w:p w14:paraId="6A6B6B27" w14:textId="54B9E8D0" w:rsidR="00145324" w:rsidRPr="004874BF" w:rsidRDefault="00145324">
      <w:pPr>
        <w:pStyle w:val="Paragrafoelenco"/>
        <w:numPr>
          <w:ilvl w:val="0"/>
          <w:numId w:val="30"/>
        </w:numPr>
        <w:spacing w:after="0"/>
        <w:ind w:left="709"/>
        <w:jc w:val="both"/>
        <w:rPr>
          <w:b/>
          <w:lang w:eastAsia="en-US" w:bidi="en-US"/>
        </w:rPr>
      </w:pPr>
      <w:r w:rsidRPr="00762181">
        <w:rPr>
          <w:u w:val="single"/>
          <w:lang w:eastAsia="en-US" w:bidi="en-US"/>
        </w:rPr>
        <w:t xml:space="preserve">L’inoltro delle conclusioni </w:t>
      </w:r>
      <w:r w:rsidRPr="00762181">
        <w:rPr>
          <w:b/>
          <w:u w:val="single"/>
          <w:lang w:eastAsia="en-US" w:bidi="en-US"/>
        </w:rPr>
        <w:t>non avverrà</w:t>
      </w:r>
      <w:r w:rsidRPr="00762181">
        <w:rPr>
          <w:u w:val="single"/>
          <w:lang w:eastAsia="en-US" w:bidi="en-US"/>
        </w:rPr>
        <w:t xml:space="preserve"> </w:t>
      </w:r>
      <w:r w:rsidRPr="00762181">
        <w:rPr>
          <w:b/>
          <w:u w:val="single"/>
          <w:lang w:eastAsia="en-US" w:bidi="en-US"/>
        </w:rPr>
        <w:t>entro</w:t>
      </w:r>
      <w:r w:rsidRPr="00762181">
        <w:rPr>
          <w:u w:val="single"/>
          <w:lang w:eastAsia="en-US" w:bidi="en-US"/>
        </w:rPr>
        <w:t xml:space="preserve"> il </w:t>
      </w:r>
      <w:r w:rsidRPr="00762181">
        <w:rPr>
          <w:b/>
          <w:u w:val="single"/>
          <w:lang w:eastAsia="en-US" w:bidi="en-US"/>
        </w:rPr>
        <w:t>TTL</w:t>
      </w:r>
      <w:r w:rsidRPr="00762181">
        <w:rPr>
          <w:lang w:eastAsia="en-US" w:bidi="en-US"/>
        </w:rPr>
        <w:t xml:space="preserve">: il </w:t>
      </w:r>
      <w:proofErr w:type="spellStart"/>
      <w:r w:rsidRPr="00762181">
        <w:rPr>
          <w:lang w:eastAsia="en-US" w:bidi="en-US"/>
        </w:rPr>
        <w:t>button</w:t>
      </w:r>
      <w:proofErr w:type="spellEnd"/>
      <w:r w:rsidRPr="00762181">
        <w:rPr>
          <w:lang w:eastAsia="en-US" w:bidi="en-US"/>
        </w:rPr>
        <w:t xml:space="preserve"> per esitare l’istruttoria verrà disabilitato, dunque non potr</w:t>
      </w:r>
      <w:r w:rsidR="00F66F56">
        <w:rPr>
          <w:lang w:eastAsia="en-US" w:bidi="en-US"/>
        </w:rPr>
        <w:t>à</w:t>
      </w:r>
      <w:r w:rsidRPr="00762181">
        <w:rPr>
          <w:lang w:eastAsia="en-US" w:bidi="en-US"/>
        </w:rPr>
        <w:t xml:space="preserve"> più essere esitata;</w:t>
      </w:r>
    </w:p>
    <w:p w14:paraId="03AF01A3" w14:textId="77777777" w:rsidR="00145324" w:rsidRPr="004874BF" w:rsidRDefault="00145324">
      <w:pPr>
        <w:pStyle w:val="Paragrafoelenco"/>
        <w:numPr>
          <w:ilvl w:val="0"/>
          <w:numId w:val="30"/>
        </w:numPr>
        <w:spacing w:after="0"/>
        <w:ind w:left="709"/>
        <w:jc w:val="both"/>
        <w:rPr>
          <w:lang w:eastAsia="en-US" w:bidi="en-US"/>
        </w:rPr>
      </w:pPr>
      <w:r w:rsidRPr="00762181">
        <w:rPr>
          <w:u w:val="single"/>
          <w:lang w:eastAsia="en-US" w:bidi="en-US"/>
        </w:rPr>
        <w:t xml:space="preserve">L’inoltro </w:t>
      </w:r>
      <w:r w:rsidRPr="004874BF">
        <w:rPr>
          <w:u w:val="single"/>
          <w:lang w:eastAsia="en-US" w:bidi="en-US"/>
        </w:rPr>
        <w:t xml:space="preserve">delle conclusioni </w:t>
      </w:r>
      <w:r w:rsidRPr="004874BF">
        <w:rPr>
          <w:b/>
          <w:u w:val="single"/>
          <w:lang w:eastAsia="en-US" w:bidi="en-US"/>
        </w:rPr>
        <w:t>avverrà</w:t>
      </w:r>
      <w:r w:rsidRPr="004874BF">
        <w:rPr>
          <w:u w:val="single"/>
          <w:lang w:eastAsia="en-US" w:bidi="en-US"/>
        </w:rPr>
        <w:t xml:space="preserve"> </w:t>
      </w:r>
      <w:r w:rsidRPr="004874BF">
        <w:rPr>
          <w:b/>
          <w:u w:val="single"/>
          <w:lang w:eastAsia="en-US" w:bidi="en-US"/>
        </w:rPr>
        <w:t>entro</w:t>
      </w:r>
      <w:r w:rsidRPr="004874BF">
        <w:rPr>
          <w:u w:val="single"/>
          <w:lang w:eastAsia="en-US" w:bidi="en-US"/>
        </w:rPr>
        <w:t xml:space="preserve"> il </w:t>
      </w:r>
      <w:r w:rsidRPr="004874BF">
        <w:rPr>
          <w:b/>
          <w:u w:val="single"/>
          <w:lang w:eastAsia="en-US" w:bidi="en-US"/>
        </w:rPr>
        <w:t>TTL</w:t>
      </w:r>
      <w:r w:rsidRPr="004874BF">
        <w:rPr>
          <w:b/>
          <w:lang w:eastAsia="en-US" w:bidi="en-US"/>
        </w:rPr>
        <w:t xml:space="preserve"> </w:t>
      </w:r>
      <w:r w:rsidRPr="004874BF">
        <w:rPr>
          <w:lang w:eastAsia="en-US" w:bidi="en-US"/>
        </w:rPr>
        <w:t>(campo “end”, sotto “times” nell’</w:t>
      </w:r>
      <w:proofErr w:type="spellStart"/>
      <w:r w:rsidRPr="004874BF">
        <w:rPr>
          <w:lang w:eastAsia="en-US" w:bidi="en-US"/>
        </w:rPr>
        <w:t>instance_descriptor</w:t>
      </w:r>
      <w:proofErr w:type="spellEnd"/>
      <w:r w:rsidRPr="004874BF">
        <w:rPr>
          <w:lang w:eastAsia="en-US" w:bidi="en-US"/>
        </w:rPr>
        <w:t>): al click sulla CTA “Esita istruttoria”, sarà mostrata una modale formata come di seguito:</w:t>
      </w:r>
    </w:p>
    <w:p w14:paraId="6BDE80E9" w14:textId="77777777" w:rsidR="00145324" w:rsidRPr="004874BF" w:rsidRDefault="00145324">
      <w:pPr>
        <w:pStyle w:val="Paragrafoelenco"/>
        <w:numPr>
          <w:ilvl w:val="0"/>
          <w:numId w:val="112"/>
        </w:numPr>
        <w:spacing w:after="0"/>
        <w:ind w:left="1276"/>
        <w:jc w:val="both"/>
        <w:rPr>
          <w:lang w:eastAsia="en-US" w:bidi="en-US"/>
        </w:rPr>
      </w:pPr>
      <w:r w:rsidRPr="004874BF">
        <w:rPr>
          <w:lang w:eastAsia="en-US" w:bidi="en-US"/>
        </w:rPr>
        <w:t>Radio-</w:t>
      </w:r>
      <w:proofErr w:type="spellStart"/>
      <w:r w:rsidRPr="004874BF">
        <w:rPr>
          <w:lang w:eastAsia="en-US" w:bidi="en-US"/>
        </w:rPr>
        <w:t>button</w:t>
      </w:r>
      <w:proofErr w:type="spellEnd"/>
      <w:r w:rsidRPr="004874BF">
        <w:rPr>
          <w:lang w:eastAsia="en-US" w:bidi="en-US"/>
        </w:rPr>
        <w:t xml:space="preserve"> che consentirà all’</w:t>
      </w:r>
      <w:proofErr w:type="spellStart"/>
      <w:r w:rsidRPr="004874BF">
        <w:rPr>
          <w:lang w:eastAsia="en-US" w:bidi="en-US"/>
        </w:rPr>
        <w:t>OperatoreIstruttore</w:t>
      </w:r>
      <w:proofErr w:type="spellEnd"/>
      <w:r w:rsidRPr="004874BF">
        <w:rPr>
          <w:lang w:eastAsia="en-US" w:bidi="en-US"/>
        </w:rPr>
        <w:t xml:space="preserve"> di esitare l’istruttoria;</w:t>
      </w:r>
    </w:p>
    <w:p w14:paraId="52045B69" w14:textId="77777777" w:rsidR="00145324" w:rsidRPr="004874BF" w:rsidRDefault="00145324">
      <w:pPr>
        <w:pStyle w:val="Paragrafoelenco"/>
        <w:numPr>
          <w:ilvl w:val="0"/>
          <w:numId w:val="112"/>
        </w:numPr>
        <w:spacing w:after="0"/>
        <w:ind w:left="1276"/>
        <w:jc w:val="both"/>
        <w:rPr>
          <w:lang w:eastAsia="en-US" w:bidi="en-US"/>
        </w:rPr>
      </w:pPr>
      <w:r w:rsidRPr="004874BF">
        <w:rPr>
          <w:lang w:eastAsia="en-US" w:bidi="en-US"/>
        </w:rPr>
        <w:t>Check box di richiesta conformità, che sarà visualizzabile solamente nel caso di esito positivo;</w:t>
      </w:r>
    </w:p>
    <w:p w14:paraId="0C33B339" w14:textId="77777777" w:rsidR="00145324" w:rsidRPr="004874BF" w:rsidRDefault="00145324">
      <w:pPr>
        <w:pStyle w:val="Paragrafoelenco"/>
        <w:numPr>
          <w:ilvl w:val="0"/>
          <w:numId w:val="112"/>
        </w:numPr>
        <w:spacing w:after="0"/>
        <w:ind w:left="1276"/>
        <w:jc w:val="both"/>
        <w:rPr>
          <w:lang w:eastAsia="en-US" w:bidi="en-US"/>
        </w:rPr>
      </w:pPr>
      <w:r w:rsidRPr="004874BF">
        <w:rPr>
          <w:lang w:eastAsia="en-US" w:bidi="en-US"/>
        </w:rPr>
        <w:t>Campo allegato che consentirà all’</w:t>
      </w:r>
      <w:proofErr w:type="spellStart"/>
      <w:r w:rsidRPr="004874BF">
        <w:rPr>
          <w:lang w:eastAsia="en-US" w:bidi="en-US"/>
        </w:rPr>
        <w:t>OperatoreIstruttore</w:t>
      </w:r>
      <w:proofErr w:type="spellEnd"/>
      <w:r w:rsidRPr="004874BF">
        <w:rPr>
          <w:lang w:eastAsia="en-US" w:bidi="en-US"/>
        </w:rPr>
        <w:t xml:space="preserve"> di caricare un documento;</w:t>
      </w:r>
    </w:p>
    <w:p w14:paraId="366F50A6" w14:textId="77777777" w:rsidR="00145324" w:rsidRPr="004874BF" w:rsidRDefault="00145324">
      <w:pPr>
        <w:pStyle w:val="Paragrafoelenco"/>
        <w:numPr>
          <w:ilvl w:val="0"/>
          <w:numId w:val="112"/>
        </w:numPr>
        <w:spacing w:after="0"/>
        <w:ind w:left="1276"/>
        <w:jc w:val="both"/>
        <w:rPr>
          <w:lang w:eastAsia="en-US" w:bidi="en-US"/>
        </w:rPr>
      </w:pPr>
      <w:r w:rsidRPr="004874BF">
        <w:rPr>
          <w:lang w:eastAsia="en-US" w:bidi="en-US"/>
        </w:rPr>
        <w:t>Text Box che consentirà all’</w:t>
      </w:r>
      <w:proofErr w:type="spellStart"/>
      <w:r w:rsidRPr="004874BF">
        <w:rPr>
          <w:lang w:eastAsia="en-US" w:bidi="en-US"/>
        </w:rPr>
        <w:t>OperatoreIstruttore</w:t>
      </w:r>
      <w:proofErr w:type="spellEnd"/>
      <w:r w:rsidRPr="004874BF">
        <w:rPr>
          <w:lang w:eastAsia="en-US" w:bidi="en-US"/>
        </w:rPr>
        <w:t xml:space="preserve"> di inserire un numero di protocollo;</w:t>
      </w:r>
    </w:p>
    <w:p w14:paraId="6775B9F5" w14:textId="77777777" w:rsidR="00145324" w:rsidRPr="004874BF" w:rsidRDefault="00145324">
      <w:pPr>
        <w:pStyle w:val="Paragrafoelenco"/>
        <w:numPr>
          <w:ilvl w:val="0"/>
          <w:numId w:val="112"/>
        </w:numPr>
        <w:spacing w:after="0"/>
        <w:ind w:left="1276"/>
        <w:jc w:val="both"/>
        <w:rPr>
          <w:lang w:eastAsia="en-US" w:bidi="en-US"/>
        </w:rPr>
      </w:pPr>
      <w:r w:rsidRPr="004874BF">
        <w:rPr>
          <w:lang w:eastAsia="en-US" w:bidi="en-US"/>
        </w:rPr>
        <w:t>CTA “Annulla”;</w:t>
      </w:r>
    </w:p>
    <w:p w14:paraId="42D0487F" w14:textId="418D55E1" w:rsidR="00145324" w:rsidRPr="00145324" w:rsidRDefault="00145324">
      <w:pPr>
        <w:pStyle w:val="Paragrafoelenco"/>
        <w:numPr>
          <w:ilvl w:val="0"/>
          <w:numId w:val="112"/>
        </w:numPr>
        <w:spacing w:after="0"/>
        <w:ind w:left="1276"/>
        <w:jc w:val="both"/>
        <w:rPr>
          <w:lang w:eastAsia="en-US" w:bidi="en-US"/>
        </w:rPr>
      </w:pPr>
      <w:r w:rsidRPr="00762181">
        <w:rPr>
          <w:lang w:eastAsia="en-US" w:bidi="en-US"/>
        </w:rPr>
        <w:t>CTA “Invia”</w:t>
      </w:r>
      <w:r>
        <w:rPr>
          <w:lang w:eastAsia="en-US" w:bidi="en-US"/>
        </w:rPr>
        <w:t>.</w:t>
      </w:r>
    </w:p>
    <w:p w14:paraId="0E470AB4" w14:textId="78B06BEA" w:rsidR="00243975" w:rsidRDefault="00145324" w:rsidP="008E721A">
      <w:pPr>
        <w:spacing w:after="0"/>
        <w:jc w:val="both"/>
        <w:rPr>
          <w:lang w:eastAsia="en-US" w:bidi="en-US"/>
        </w:rPr>
      </w:pPr>
      <w:r w:rsidRPr="00762181">
        <w:rPr>
          <w:lang w:eastAsia="en-US" w:bidi="en-US"/>
        </w:rPr>
        <w:t>Al click sulla CTA “</w:t>
      </w:r>
      <w:r w:rsidRPr="0017039C">
        <w:rPr>
          <w:lang w:eastAsia="en-US" w:bidi="en-US"/>
        </w:rPr>
        <w:t>Annulla</w:t>
      </w:r>
      <w:r w:rsidRPr="00762181">
        <w:rPr>
          <w:lang w:eastAsia="en-US" w:bidi="en-US"/>
        </w:rPr>
        <w:t>”, l’</w:t>
      </w:r>
      <w:proofErr w:type="spellStart"/>
      <w:r w:rsidRPr="00762181">
        <w:rPr>
          <w:lang w:eastAsia="en-US" w:bidi="en-US"/>
        </w:rPr>
        <w:t>OperatoreIstruttore</w:t>
      </w:r>
      <w:proofErr w:type="spellEnd"/>
      <w:r w:rsidRPr="00762181">
        <w:rPr>
          <w:lang w:eastAsia="en-US" w:bidi="en-US"/>
        </w:rPr>
        <w:t xml:space="preserve"> </w:t>
      </w:r>
      <w:r>
        <w:rPr>
          <w:lang w:eastAsia="en-US" w:bidi="en-US"/>
        </w:rPr>
        <w:t>sarà rediretto</w:t>
      </w:r>
      <w:r w:rsidRPr="00762181">
        <w:rPr>
          <w:lang w:eastAsia="en-US" w:bidi="en-US"/>
        </w:rPr>
        <w:t xml:space="preserve"> nuovamente sulla pagina “Dettaglio istruttoria”</w:t>
      </w:r>
      <w:r w:rsidR="00942DF6">
        <w:rPr>
          <w:lang w:eastAsia="en-US" w:bidi="en-US"/>
        </w:rPr>
        <w:t>, che non subirà alcuna modifica</w:t>
      </w:r>
      <w:r w:rsidRPr="00762181">
        <w:rPr>
          <w:lang w:eastAsia="en-US" w:bidi="en-US"/>
        </w:rPr>
        <w:t>.</w:t>
      </w:r>
    </w:p>
    <w:p w14:paraId="72ECFD6D" w14:textId="1AAA3050" w:rsidR="008E721A" w:rsidRPr="000823CB" w:rsidRDefault="008E721A" w:rsidP="008E721A">
      <w:pPr>
        <w:spacing w:after="0"/>
        <w:jc w:val="both"/>
        <w:rPr>
          <w:lang w:eastAsia="en-US" w:bidi="en-US"/>
        </w:rPr>
      </w:pPr>
      <w:r w:rsidRPr="00942DF6">
        <w:rPr>
          <w:lang w:eastAsia="en-US" w:bidi="en-US"/>
        </w:rPr>
        <w:t>Al click sulla CTA “Invia”, l’</w:t>
      </w:r>
      <w:proofErr w:type="spellStart"/>
      <w:r w:rsidRPr="00942DF6">
        <w:rPr>
          <w:lang w:eastAsia="en-US" w:bidi="en-US"/>
        </w:rPr>
        <w:t>OperatoreIstruttore</w:t>
      </w:r>
      <w:proofErr w:type="spellEnd"/>
      <w:r w:rsidRPr="00942DF6">
        <w:rPr>
          <w:lang w:eastAsia="en-US" w:bidi="en-US"/>
        </w:rPr>
        <w:t xml:space="preserve"> </w:t>
      </w:r>
      <w:r w:rsidR="002F36B4" w:rsidRPr="00942DF6">
        <w:rPr>
          <w:lang w:eastAsia="en-US" w:bidi="en-US"/>
        </w:rPr>
        <w:t>sarà rediretto</w:t>
      </w:r>
      <w:r w:rsidRPr="00942DF6">
        <w:rPr>
          <w:lang w:eastAsia="en-US" w:bidi="en-US"/>
        </w:rPr>
        <w:t xml:space="preserve"> nuovamente sulla pagina “Dettaglio istruttoria” e le conclusioni saranno inviate all’</w:t>
      </w:r>
      <w:proofErr w:type="spellStart"/>
      <w:r w:rsidRPr="00942DF6">
        <w:rPr>
          <w:lang w:eastAsia="en-US" w:bidi="en-US"/>
        </w:rPr>
        <w:t>OperatoreControllo</w:t>
      </w:r>
      <w:proofErr w:type="spellEnd"/>
      <w:r w:rsidRPr="00942DF6">
        <w:rPr>
          <w:lang w:eastAsia="en-US" w:bidi="en-US"/>
        </w:rPr>
        <w:t>.</w:t>
      </w:r>
    </w:p>
    <w:p w14:paraId="5E71614F" w14:textId="77777777" w:rsidR="00243975" w:rsidRDefault="00243975" w:rsidP="008E721A">
      <w:pPr>
        <w:spacing w:after="0"/>
        <w:jc w:val="both"/>
        <w:rPr>
          <w:lang w:eastAsia="en-US" w:bidi="en-US"/>
        </w:rPr>
      </w:pPr>
      <w:bookmarkStart w:id="133" w:name="Controllo_Esito"/>
      <w:bookmarkStart w:id="134" w:name="_Ref139379844"/>
    </w:p>
    <w:p w14:paraId="08C342B3" w14:textId="75AF3AD8" w:rsidR="008E721A" w:rsidRPr="000823CB" w:rsidRDefault="008E721A" w:rsidP="008E721A">
      <w:pPr>
        <w:spacing w:after="0"/>
        <w:jc w:val="both"/>
        <w:rPr>
          <w:lang w:eastAsia="en-US" w:bidi="en-US"/>
        </w:rPr>
      </w:pPr>
      <w:r w:rsidRPr="009C0902">
        <w:rPr>
          <w:bCs/>
          <w:lang w:eastAsia="en-US" w:bidi="en-US"/>
        </w:rPr>
        <w:t>L’</w:t>
      </w:r>
      <w:proofErr w:type="spellStart"/>
      <w:r w:rsidRPr="00126F01">
        <w:rPr>
          <w:bCs/>
          <w:lang w:eastAsia="en-US" w:bidi="en-US"/>
        </w:rPr>
        <w:t>OperatoreControllo</w:t>
      </w:r>
      <w:bookmarkEnd w:id="133"/>
      <w:proofErr w:type="spellEnd"/>
      <w:r w:rsidRPr="000823CB">
        <w:rPr>
          <w:lang w:eastAsia="en-US" w:bidi="en-US"/>
        </w:rPr>
        <w:t xml:space="preserve"> visualizzerà la sua pagina “Dettaglio istruttoria”, contenuta nella voce di </w:t>
      </w:r>
      <w:proofErr w:type="spellStart"/>
      <w:r w:rsidRPr="000823CB">
        <w:rPr>
          <w:lang w:eastAsia="en-US" w:bidi="en-US"/>
        </w:rPr>
        <w:t>menù</w:t>
      </w:r>
      <w:proofErr w:type="spellEnd"/>
      <w:r w:rsidRPr="000823CB">
        <w:rPr>
          <w:lang w:eastAsia="en-US" w:bidi="en-US"/>
        </w:rPr>
        <w:t xml:space="preserve"> “Gestione istruttorie”, aggiornata come di seguito:</w:t>
      </w:r>
      <w:bookmarkEnd w:id="134"/>
    </w:p>
    <w:p w14:paraId="45E2897F" w14:textId="77777777" w:rsidR="008E721A" w:rsidRPr="000823CB" w:rsidRDefault="008E721A">
      <w:pPr>
        <w:pStyle w:val="Paragrafoelenco"/>
        <w:numPr>
          <w:ilvl w:val="0"/>
          <w:numId w:val="46"/>
        </w:numPr>
        <w:spacing w:after="0"/>
        <w:jc w:val="both"/>
        <w:rPr>
          <w:lang w:eastAsia="en-US" w:bidi="en-US"/>
        </w:rPr>
      </w:pPr>
      <w:r w:rsidRPr="000823CB">
        <w:rPr>
          <w:lang w:eastAsia="en-US" w:bidi="en-US"/>
        </w:rPr>
        <w:t>CTA “Cambia assegnazione”;</w:t>
      </w:r>
    </w:p>
    <w:p w14:paraId="1EC19705" w14:textId="77777777" w:rsidR="008E721A" w:rsidRPr="000823CB" w:rsidRDefault="008E721A">
      <w:pPr>
        <w:pStyle w:val="Paragrafoelenco"/>
        <w:numPr>
          <w:ilvl w:val="0"/>
          <w:numId w:val="46"/>
        </w:numPr>
        <w:spacing w:after="0"/>
        <w:jc w:val="both"/>
        <w:rPr>
          <w:lang w:eastAsia="en-US" w:bidi="en-US"/>
        </w:rPr>
      </w:pPr>
      <w:r w:rsidRPr="000823CB">
        <w:rPr>
          <w:lang w:eastAsia="en-US" w:bidi="en-US"/>
        </w:rPr>
        <w:t>CTA “Controlla richiesta di esitazione”;</w:t>
      </w:r>
    </w:p>
    <w:p w14:paraId="03CB520B" w14:textId="77777777" w:rsidR="008E721A" w:rsidRPr="000823CB" w:rsidRDefault="008E721A">
      <w:pPr>
        <w:pStyle w:val="Paragrafoelenco"/>
        <w:numPr>
          <w:ilvl w:val="0"/>
          <w:numId w:val="46"/>
        </w:numPr>
        <w:spacing w:after="0"/>
        <w:jc w:val="both"/>
        <w:rPr>
          <w:lang w:eastAsia="en-US" w:bidi="en-US"/>
        </w:rPr>
      </w:pPr>
      <w:r w:rsidRPr="000823CB">
        <w:rPr>
          <w:lang w:eastAsia="en-US" w:bidi="en-US"/>
        </w:rPr>
        <w:t>Sezione informativa sull’esitazione dell’istruttoria.</w:t>
      </w:r>
    </w:p>
    <w:p w14:paraId="2A171E74" w14:textId="3E0DE486" w:rsidR="008E721A" w:rsidRPr="000823CB" w:rsidRDefault="008E721A" w:rsidP="008E721A">
      <w:pPr>
        <w:spacing w:after="0"/>
        <w:jc w:val="both"/>
        <w:rPr>
          <w:lang w:eastAsia="en-US" w:bidi="en-US"/>
        </w:rPr>
      </w:pPr>
      <w:r w:rsidRPr="000823CB">
        <w:rPr>
          <w:lang w:eastAsia="en-US" w:bidi="en-US"/>
        </w:rPr>
        <w:t>Al click sulla CTA “Cambia assegnazione”, l’</w:t>
      </w:r>
      <w:proofErr w:type="spellStart"/>
      <w:r w:rsidRPr="000823CB">
        <w:rPr>
          <w:lang w:eastAsia="en-US" w:bidi="en-US"/>
        </w:rPr>
        <w:t>OperatoreControllo</w:t>
      </w:r>
      <w:proofErr w:type="spellEnd"/>
      <w:r w:rsidRPr="000823CB">
        <w:rPr>
          <w:lang w:eastAsia="en-US" w:bidi="en-US"/>
        </w:rPr>
        <w:t xml:space="preserve"> potrà assegnare </w:t>
      </w:r>
      <w:r w:rsidR="004A2B04">
        <w:rPr>
          <w:lang w:eastAsia="en-US" w:bidi="en-US"/>
        </w:rPr>
        <w:t>l’istruttoria</w:t>
      </w:r>
      <w:r w:rsidR="004A2B04" w:rsidRPr="000823CB">
        <w:rPr>
          <w:lang w:eastAsia="en-US" w:bidi="en-US"/>
        </w:rPr>
        <w:t xml:space="preserve"> </w:t>
      </w:r>
      <w:r w:rsidRPr="000823CB">
        <w:rPr>
          <w:lang w:eastAsia="en-US" w:bidi="en-US"/>
        </w:rPr>
        <w:t xml:space="preserve">ad un nuovo </w:t>
      </w:r>
      <w:proofErr w:type="spellStart"/>
      <w:r w:rsidRPr="000823CB">
        <w:rPr>
          <w:lang w:eastAsia="en-US" w:bidi="en-US"/>
        </w:rPr>
        <w:t>OperatoreIstruttore</w:t>
      </w:r>
      <w:proofErr w:type="spellEnd"/>
      <w:r w:rsidRPr="000823CB">
        <w:rPr>
          <w:lang w:eastAsia="en-US" w:bidi="en-US"/>
        </w:rPr>
        <w:t>.</w:t>
      </w:r>
    </w:p>
    <w:p w14:paraId="53F8134B" w14:textId="71447146" w:rsidR="008E721A" w:rsidRPr="000823CB" w:rsidRDefault="008E721A" w:rsidP="008E721A">
      <w:pPr>
        <w:spacing w:after="0"/>
        <w:jc w:val="both"/>
        <w:rPr>
          <w:lang w:eastAsia="en-US" w:bidi="en-US"/>
        </w:rPr>
      </w:pPr>
      <w:r w:rsidRPr="000823CB">
        <w:rPr>
          <w:lang w:eastAsia="en-US" w:bidi="en-US"/>
        </w:rPr>
        <w:t xml:space="preserve">Al click sulla CTA “Controlla richiesta di esitazione”, potranno verificarsi </w:t>
      </w:r>
      <w:r w:rsidR="00D76707">
        <w:rPr>
          <w:lang w:eastAsia="en-US" w:bidi="en-US"/>
        </w:rPr>
        <w:t>le seguenti casistiche</w:t>
      </w:r>
      <w:r w:rsidRPr="000823CB">
        <w:rPr>
          <w:lang w:eastAsia="en-US" w:bidi="en-US"/>
        </w:rPr>
        <w:t>:</w:t>
      </w:r>
    </w:p>
    <w:p w14:paraId="6F090533" w14:textId="77777777" w:rsidR="008E721A" w:rsidRPr="000823CB" w:rsidRDefault="008E721A">
      <w:pPr>
        <w:pStyle w:val="Paragrafoelenco"/>
        <w:numPr>
          <w:ilvl w:val="0"/>
          <w:numId w:val="47"/>
        </w:numPr>
        <w:spacing w:after="0"/>
        <w:jc w:val="both"/>
        <w:rPr>
          <w:lang w:eastAsia="en-US" w:bidi="en-US"/>
        </w:rPr>
      </w:pPr>
      <w:r w:rsidRPr="00FB7930">
        <w:rPr>
          <w:u w:val="single"/>
          <w:lang w:eastAsia="en-US" w:bidi="en-US"/>
        </w:rPr>
        <w:t xml:space="preserve">La consultazione delle conclusioni avrà </w:t>
      </w:r>
      <w:r w:rsidRPr="00FB7930">
        <w:rPr>
          <w:b/>
          <w:u w:val="single"/>
          <w:lang w:eastAsia="en-US" w:bidi="en-US"/>
        </w:rPr>
        <w:t>esito negativo</w:t>
      </w:r>
      <w:r w:rsidRPr="00FB7930">
        <w:rPr>
          <w:u w:val="single"/>
          <w:lang w:eastAsia="en-US" w:bidi="en-US"/>
        </w:rPr>
        <w:t xml:space="preserve"> da parte </w:t>
      </w:r>
      <w:r w:rsidRPr="00FB7930">
        <w:rPr>
          <w:b/>
          <w:u w:val="single"/>
          <w:lang w:eastAsia="en-US" w:bidi="en-US"/>
        </w:rPr>
        <w:t>dell’Operatore Istruttore</w:t>
      </w:r>
      <w:r w:rsidRPr="000823CB">
        <w:rPr>
          <w:lang w:eastAsia="en-US" w:bidi="en-US"/>
        </w:rPr>
        <w:t>:</w:t>
      </w:r>
    </w:p>
    <w:p w14:paraId="48197761" w14:textId="77777777" w:rsidR="008E721A" w:rsidRPr="000823CB" w:rsidRDefault="008E721A">
      <w:pPr>
        <w:pStyle w:val="Paragrafoelenco"/>
        <w:numPr>
          <w:ilvl w:val="2"/>
          <w:numId w:val="47"/>
        </w:numPr>
        <w:spacing w:after="0"/>
        <w:jc w:val="both"/>
        <w:rPr>
          <w:lang w:eastAsia="en-US" w:bidi="en-US"/>
        </w:rPr>
      </w:pPr>
      <w:r w:rsidRPr="00FB7930">
        <w:rPr>
          <w:b/>
          <w:u w:val="single"/>
          <w:lang w:eastAsia="en-US" w:bidi="en-US"/>
        </w:rPr>
        <w:t xml:space="preserve">Conferma </w:t>
      </w:r>
      <w:r w:rsidRPr="00FB7930">
        <w:rPr>
          <w:u w:val="single"/>
          <w:lang w:eastAsia="en-US" w:bidi="en-US"/>
        </w:rPr>
        <w:t>da parte dell’</w:t>
      </w:r>
      <w:proofErr w:type="spellStart"/>
      <w:r w:rsidRPr="00FB7930">
        <w:rPr>
          <w:b/>
          <w:u w:val="single"/>
          <w:lang w:eastAsia="en-US" w:bidi="en-US"/>
        </w:rPr>
        <w:t>OperatoreControllo</w:t>
      </w:r>
      <w:proofErr w:type="spellEnd"/>
      <w:r w:rsidRPr="00FB7930">
        <w:rPr>
          <w:u w:val="single"/>
          <w:lang w:eastAsia="en-US" w:bidi="en-US"/>
        </w:rPr>
        <w:t>, che visualizzerà la modale formata come di seguito</w:t>
      </w:r>
      <w:r w:rsidRPr="000823CB">
        <w:rPr>
          <w:lang w:eastAsia="en-US" w:bidi="en-US"/>
        </w:rPr>
        <w:t>:</w:t>
      </w:r>
    </w:p>
    <w:p w14:paraId="140595D7" w14:textId="77777777" w:rsidR="008E721A" w:rsidRPr="000823CB" w:rsidRDefault="008E721A">
      <w:pPr>
        <w:pStyle w:val="Paragrafoelenco"/>
        <w:numPr>
          <w:ilvl w:val="3"/>
          <w:numId w:val="47"/>
        </w:numPr>
        <w:spacing w:after="0"/>
        <w:jc w:val="both"/>
        <w:rPr>
          <w:lang w:eastAsia="en-US" w:bidi="en-US"/>
        </w:rPr>
      </w:pPr>
      <w:r w:rsidRPr="000823CB">
        <w:rPr>
          <w:lang w:eastAsia="en-US" w:bidi="en-US"/>
        </w:rPr>
        <w:t>Campo “Note” contenente la motivazione dell’esito negativo dell’istruttoria da parte dell’</w:t>
      </w:r>
      <w:proofErr w:type="spellStart"/>
      <w:r w:rsidRPr="000823CB">
        <w:rPr>
          <w:lang w:eastAsia="en-US" w:bidi="en-US"/>
        </w:rPr>
        <w:t>OperatoreIstruttore</w:t>
      </w:r>
      <w:proofErr w:type="spellEnd"/>
      <w:r w:rsidRPr="000823CB">
        <w:rPr>
          <w:lang w:eastAsia="en-US" w:bidi="en-US"/>
        </w:rPr>
        <w:t>;</w:t>
      </w:r>
    </w:p>
    <w:p w14:paraId="3552052A" w14:textId="79A42E36" w:rsidR="008E721A" w:rsidRPr="000823CB" w:rsidRDefault="008E721A">
      <w:pPr>
        <w:pStyle w:val="Paragrafoelenco"/>
        <w:numPr>
          <w:ilvl w:val="3"/>
          <w:numId w:val="47"/>
        </w:numPr>
        <w:spacing w:after="0"/>
        <w:jc w:val="both"/>
        <w:rPr>
          <w:lang w:eastAsia="en-US" w:bidi="en-US"/>
        </w:rPr>
      </w:pPr>
      <w:r w:rsidRPr="000823CB">
        <w:rPr>
          <w:lang w:eastAsia="en-US" w:bidi="en-US"/>
        </w:rPr>
        <w:t>Radio-</w:t>
      </w:r>
      <w:proofErr w:type="spellStart"/>
      <w:r w:rsidRPr="000823CB">
        <w:rPr>
          <w:lang w:eastAsia="en-US" w:bidi="en-US"/>
        </w:rPr>
        <w:t>button</w:t>
      </w:r>
      <w:proofErr w:type="spellEnd"/>
      <w:r w:rsidRPr="000823CB">
        <w:rPr>
          <w:lang w:eastAsia="en-US" w:bidi="en-US"/>
        </w:rPr>
        <w:t xml:space="preserve"> per confermare o non confermare l’esito dell’</w:t>
      </w:r>
      <w:proofErr w:type="spellStart"/>
      <w:r w:rsidRPr="000823CB">
        <w:rPr>
          <w:lang w:eastAsia="en-US" w:bidi="en-US"/>
        </w:rPr>
        <w:t>OperatoreIstruttore</w:t>
      </w:r>
      <w:proofErr w:type="spellEnd"/>
      <w:r w:rsidRPr="000823CB">
        <w:rPr>
          <w:lang w:eastAsia="en-US" w:bidi="en-US"/>
        </w:rPr>
        <w:t>;</w:t>
      </w:r>
    </w:p>
    <w:p w14:paraId="269CEE9B" w14:textId="05CE328E" w:rsidR="008E721A" w:rsidRPr="000823CB" w:rsidRDefault="008E721A">
      <w:pPr>
        <w:pStyle w:val="Paragrafoelenco"/>
        <w:numPr>
          <w:ilvl w:val="3"/>
          <w:numId w:val="47"/>
        </w:numPr>
        <w:spacing w:after="0"/>
        <w:jc w:val="both"/>
        <w:rPr>
          <w:lang w:eastAsia="en-US" w:bidi="en-US"/>
        </w:rPr>
      </w:pPr>
      <w:r w:rsidRPr="000823CB">
        <w:rPr>
          <w:lang w:eastAsia="en-US" w:bidi="en-US"/>
        </w:rPr>
        <w:t>CTA “Annulla”, che consentirà all’</w:t>
      </w:r>
      <w:proofErr w:type="spellStart"/>
      <w:r w:rsidRPr="000823CB">
        <w:rPr>
          <w:lang w:eastAsia="en-US" w:bidi="en-US"/>
        </w:rPr>
        <w:t>OperatoreControllo</w:t>
      </w:r>
      <w:proofErr w:type="spellEnd"/>
      <w:r w:rsidRPr="000823CB">
        <w:rPr>
          <w:lang w:eastAsia="en-US" w:bidi="en-US"/>
        </w:rPr>
        <w:t xml:space="preserve"> di </w:t>
      </w:r>
      <w:r w:rsidR="009024F1">
        <w:rPr>
          <w:lang w:eastAsia="en-US" w:bidi="en-US"/>
        </w:rPr>
        <w:t>essere rediretto</w:t>
      </w:r>
      <w:r w:rsidRPr="000823CB">
        <w:rPr>
          <w:lang w:eastAsia="en-US" w:bidi="en-US"/>
        </w:rPr>
        <w:t xml:space="preserve"> nuovamente sulla pagina “Dettaglio istruttoria”</w:t>
      </w:r>
      <w:r w:rsidR="002A62E0">
        <w:rPr>
          <w:lang w:eastAsia="en-US" w:bidi="en-US"/>
        </w:rPr>
        <w:t>, che non subirà alcuna modifica</w:t>
      </w:r>
      <w:r w:rsidRPr="000823CB">
        <w:rPr>
          <w:lang w:eastAsia="en-US" w:bidi="en-US"/>
        </w:rPr>
        <w:t>;</w:t>
      </w:r>
    </w:p>
    <w:p w14:paraId="6D7A7BAF" w14:textId="13DE0EFF" w:rsidR="008E721A" w:rsidRPr="000823CB" w:rsidRDefault="008E721A">
      <w:pPr>
        <w:pStyle w:val="Paragrafoelenco"/>
        <w:numPr>
          <w:ilvl w:val="3"/>
          <w:numId w:val="47"/>
        </w:numPr>
        <w:spacing w:after="0"/>
        <w:jc w:val="both"/>
        <w:rPr>
          <w:lang w:eastAsia="en-US" w:bidi="en-US"/>
        </w:rPr>
      </w:pPr>
      <w:r w:rsidRPr="000823CB">
        <w:rPr>
          <w:lang w:eastAsia="en-US" w:bidi="en-US"/>
        </w:rPr>
        <w:t>CTA “Invia”, che consentirà all’</w:t>
      </w:r>
      <w:proofErr w:type="spellStart"/>
      <w:r w:rsidRPr="000823CB">
        <w:rPr>
          <w:lang w:eastAsia="en-US" w:bidi="en-US"/>
        </w:rPr>
        <w:t>OperatoreControllo</w:t>
      </w:r>
      <w:proofErr w:type="spellEnd"/>
      <w:r w:rsidRPr="000823CB">
        <w:rPr>
          <w:lang w:eastAsia="en-US" w:bidi="en-US"/>
        </w:rPr>
        <w:t xml:space="preserve"> di visualizzare un pop-up, che notificherà l’avvenuto invio dell’esito dell’istruttoria </w:t>
      </w:r>
      <w:r w:rsidR="007E5C4D" w:rsidRPr="007E5C4D">
        <w:rPr>
          <w:lang w:eastAsia="en-US" w:bidi="en-US"/>
        </w:rPr>
        <w:t>il path post:/</w:t>
      </w:r>
      <w:proofErr w:type="spellStart"/>
      <w:r w:rsidR="007E5C4D" w:rsidRPr="007E5C4D">
        <w:rPr>
          <w:lang w:eastAsia="en-US" w:bidi="en-US"/>
        </w:rPr>
        <w:t>send_conclusions</w:t>
      </w:r>
      <w:proofErr w:type="spellEnd"/>
      <w:r w:rsidR="007E5C4D" w:rsidRPr="007E5C4D">
        <w:rPr>
          <w:lang w:eastAsia="en-US" w:bidi="en-US"/>
        </w:rPr>
        <w:t xml:space="preserve"> dell’e-service </w:t>
      </w:r>
      <w:proofErr w:type="spellStart"/>
      <w:r w:rsidR="007E5C4D" w:rsidRPr="007E5C4D">
        <w:rPr>
          <w:lang w:eastAsia="en-US" w:bidi="en-US"/>
        </w:rPr>
        <w:t>bo_to_et</w:t>
      </w:r>
      <w:proofErr w:type="spellEnd"/>
      <w:r w:rsidRPr="000823CB">
        <w:rPr>
          <w:lang w:eastAsia="en-US" w:bidi="en-US"/>
        </w:rPr>
        <w:t>.</w:t>
      </w:r>
    </w:p>
    <w:p w14:paraId="0EE7DE71" w14:textId="1F97AAEA" w:rsidR="008E721A" w:rsidRPr="000823CB" w:rsidRDefault="00126F01">
      <w:pPr>
        <w:pStyle w:val="Paragrafoelenco"/>
        <w:numPr>
          <w:ilvl w:val="2"/>
          <w:numId w:val="47"/>
        </w:numPr>
        <w:spacing w:after="0"/>
        <w:jc w:val="both"/>
        <w:rPr>
          <w:lang w:eastAsia="en-US" w:bidi="en-US"/>
        </w:rPr>
      </w:pPr>
      <w:r>
        <w:rPr>
          <w:b/>
          <w:u w:val="single"/>
          <w:lang w:eastAsia="en-US" w:bidi="en-US"/>
        </w:rPr>
        <w:br w:type="column"/>
      </w:r>
      <w:r w:rsidR="008E721A" w:rsidRPr="008A3AF5">
        <w:rPr>
          <w:b/>
          <w:u w:val="single"/>
          <w:lang w:eastAsia="en-US" w:bidi="en-US"/>
        </w:rPr>
        <w:lastRenderedPageBreak/>
        <w:t>Non conferma</w:t>
      </w:r>
      <w:r w:rsidR="008E721A" w:rsidRPr="008A3AF5">
        <w:rPr>
          <w:u w:val="single"/>
          <w:lang w:eastAsia="en-US" w:bidi="en-US"/>
        </w:rPr>
        <w:t xml:space="preserve"> da parte dell’</w:t>
      </w:r>
      <w:proofErr w:type="spellStart"/>
      <w:r w:rsidR="008E721A" w:rsidRPr="008A3AF5">
        <w:rPr>
          <w:b/>
          <w:u w:val="single"/>
          <w:lang w:eastAsia="en-US" w:bidi="en-US"/>
        </w:rPr>
        <w:t>OperatoreControllo</w:t>
      </w:r>
      <w:proofErr w:type="spellEnd"/>
      <w:r w:rsidR="008E721A" w:rsidRPr="008A3AF5">
        <w:rPr>
          <w:u w:val="single"/>
          <w:lang w:eastAsia="en-US" w:bidi="en-US"/>
        </w:rPr>
        <w:t>, che visualizzerà la modale formata come di seguito</w:t>
      </w:r>
      <w:r w:rsidR="008E721A" w:rsidRPr="000823CB">
        <w:rPr>
          <w:lang w:eastAsia="en-US" w:bidi="en-US"/>
        </w:rPr>
        <w:t>:</w:t>
      </w:r>
    </w:p>
    <w:p w14:paraId="704D3DE2" w14:textId="095D82AF" w:rsidR="008E721A" w:rsidRPr="000823CB" w:rsidRDefault="008E721A">
      <w:pPr>
        <w:pStyle w:val="Paragrafoelenco"/>
        <w:numPr>
          <w:ilvl w:val="3"/>
          <w:numId w:val="47"/>
        </w:numPr>
        <w:spacing w:after="0"/>
        <w:jc w:val="both"/>
        <w:rPr>
          <w:lang w:eastAsia="en-US" w:bidi="en-US"/>
        </w:rPr>
      </w:pPr>
      <w:r w:rsidRPr="000823CB">
        <w:rPr>
          <w:lang w:eastAsia="en-US" w:bidi="en-US"/>
        </w:rPr>
        <w:t xml:space="preserve">Campo “Note” </w:t>
      </w:r>
      <w:r w:rsidR="006D27F5">
        <w:rPr>
          <w:iCs/>
          <w:lang w:eastAsia="en-US" w:bidi="en-US"/>
        </w:rPr>
        <w:t>contenente</w:t>
      </w:r>
      <w:r w:rsidRPr="000823CB">
        <w:rPr>
          <w:lang w:eastAsia="en-US" w:bidi="en-US"/>
        </w:rPr>
        <w:t xml:space="preserve"> la motivazione dell’esito negativo dell’istruttoria da parte dell’</w:t>
      </w:r>
      <w:proofErr w:type="spellStart"/>
      <w:r w:rsidRPr="000823CB">
        <w:rPr>
          <w:lang w:eastAsia="en-US" w:bidi="en-US"/>
        </w:rPr>
        <w:t>OperatoreIstruttore</w:t>
      </w:r>
      <w:proofErr w:type="spellEnd"/>
      <w:r w:rsidRPr="000823CB">
        <w:rPr>
          <w:lang w:eastAsia="en-US" w:bidi="en-US"/>
        </w:rPr>
        <w:t>;</w:t>
      </w:r>
    </w:p>
    <w:p w14:paraId="5E4C0714" w14:textId="77777777" w:rsidR="008E721A" w:rsidRPr="000823CB" w:rsidRDefault="008E721A">
      <w:pPr>
        <w:pStyle w:val="Paragrafoelenco"/>
        <w:numPr>
          <w:ilvl w:val="3"/>
          <w:numId w:val="47"/>
        </w:numPr>
        <w:spacing w:after="0"/>
        <w:jc w:val="both"/>
        <w:rPr>
          <w:lang w:eastAsia="en-US" w:bidi="en-US"/>
        </w:rPr>
      </w:pPr>
      <w:r w:rsidRPr="000823CB">
        <w:rPr>
          <w:lang w:eastAsia="en-US" w:bidi="en-US"/>
        </w:rPr>
        <w:t>Radio-</w:t>
      </w:r>
      <w:proofErr w:type="spellStart"/>
      <w:r w:rsidRPr="000823CB">
        <w:rPr>
          <w:lang w:eastAsia="en-US" w:bidi="en-US"/>
        </w:rPr>
        <w:t>button</w:t>
      </w:r>
      <w:proofErr w:type="spellEnd"/>
      <w:r w:rsidRPr="000823CB">
        <w:rPr>
          <w:lang w:eastAsia="en-US" w:bidi="en-US"/>
        </w:rPr>
        <w:t xml:space="preserve"> per confermare o non confermare l’esito dell’</w:t>
      </w:r>
      <w:proofErr w:type="spellStart"/>
      <w:r w:rsidRPr="000823CB">
        <w:rPr>
          <w:lang w:eastAsia="en-US" w:bidi="en-US"/>
        </w:rPr>
        <w:t>OperatoreIstruttore</w:t>
      </w:r>
      <w:proofErr w:type="spellEnd"/>
      <w:r w:rsidRPr="000823CB">
        <w:rPr>
          <w:lang w:eastAsia="en-US" w:bidi="en-US"/>
        </w:rPr>
        <w:t>;</w:t>
      </w:r>
    </w:p>
    <w:p w14:paraId="25B86D66" w14:textId="77777777" w:rsidR="008E721A" w:rsidRPr="000823CB" w:rsidRDefault="008E721A">
      <w:pPr>
        <w:pStyle w:val="Paragrafoelenco"/>
        <w:numPr>
          <w:ilvl w:val="3"/>
          <w:numId w:val="47"/>
        </w:numPr>
        <w:spacing w:after="0"/>
        <w:jc w:val="both"/>
        <w:rPr>
          <w:lang w:eastAsia="en-US" w:bidi="en-US"/>
        </w:rPr>
      </w:pPr>
      <w:r w:rsidRPr="000823CB">
        <w:rPr>
          <w:lang w:eastAsia="en-US" w:bidi="en-US"/>
        </w:rPr>
        <w:t>Campo “Note” in cui l’</w:t>
      </w:r>
      <w:proofErr w:type="spellStart"/>
      <w:r w:rsidRPr="000823CB">
        <w:rPr>
          <w:lang w:eastAsia="en-US" w:bidi="en-US"/>
        </w:rPr>
        <w:t>OperatoreControllo</w:t>
      </w:r>
      <w:proofErr w:type="spellEnd"/>
      <w:r w:rsidRPr="000823CB">
        <w:rPr>
          <w:lang w:eastAsia="en-US" w:bidi="en-US"/>
        </w:rPr>
        <w:t xml:space="preserve"> potrà inserire la motivazione della non conferma dell’esito dell’</w:t>
      </w:r>
      <w:proofErr w:type="spellStart"/>
      <w:r w:rsidRPr="000823CB">
        <w:rPr>
          <w:lang w:eastAsia="en-US" w:bidi="en-US"/>
        </w:rPr>
        <w:t>OperatoreIstruttore</w:t>
      </w:r>
      <w:proofErr w:type="spellEnd"/>
      <w:r w:rsidRPr="000823CB">
        <w:rPr>
          <w:lang w:eastAsia="en-US" w:bidi="en-US"/>
        </w:rPr>
        <w:t>;</w:t>
      </w:r>
    </w:p>
    <w:p w14:paraId="2F49A172" w14:textId="77777777" w:rsidR="008E721A" w:rsidRPr="000823CB" w:rsidRDefault="008E721A">
      <w:pPr>
        <w:pStyle w:val="Paragrafoelenco"/>
        <w:numPr>
          <w:ilvl w:val="3"/>
          <w:numId w:val="47"/>
        </w:numPr>
        <w:spacing w:after="0"/>
        <w:jc w:val="both"/>
        <w:rPr>
          <w:lang w:eastAsia="en-US" w:bidi="en-US"/>
        </w:rPr>
      </w:pPr>
      <w:r w:rsidRPr="000823CB">
        <w:rPr>
          <w:lang w:eastAsia="en-US" w:bidi="en-US"/>
        </w:rPr>
        <w:t>Campo allegato in cui l’</w:t>
      </w:r>
      <w:proofErr w:type="spellStart"/>
      <w:r w:rsidRPr="000823CB">
        <w:rPr>
          <w:lang w:eastAsia="en-US" w:bidi="en-US"/>
        </w:rPr>
        <w:t>OperatoreControllo</w:t>
      </w:r>
      <w:proofErr w:type="spellEnd"/>
      <w:r w:rsidRPr="000823CB">
        <w:rPr>
          <w:lang w:eastAsia="en-US" w:bidi="en-US"/>
        </w:rPr>
        <w:t xml:space="preserve"> potrà caricare un documento;</w:t>
      </w:r>
    </w:p>
    <w:p w14:paraId="36C35F84" w14:textId="0BD90A44" w:rsidR="008E721A" w:rsidRPr="000823CB" w:rsidRDefault="008E721A">
      <w:pPr>
        <w:pStyle w:val="Paragrafoelenco"/>
        <w:numPr>
          <w:ilvl w:val="3"/>
          <w:numId w:val="47"/>
        </w:numPr>
        <w:spacing w:after="0"/>
        <w:jc w:val="both"/>
        <w:rPr>
          <w:lang w:eastAsia="en-US" w:bidi="en-US"/>
        </w:rPr>
      </w:pPr>
      <w:r w:rsidRPr="000823CB">
        <w:rPr>
          <w:lang w:eastAsia="en-US" w:bidi="en-US"/>
        </w:rPr>
        <w:t>CTA “Annulla”, che consentirà all’</w:t>
      </w:r>
      <w:proofErr w:type="spellStart"/>
      <w:r w:rsidRPr="000823CB">
        <w:rPr>
          <w:lang w:eastAsia="en-US" w:bidi="en-US"/>
        </w:rPr>
        <w:t>OperatoreControllo</w:t>
      </w:r>
      <w:proofErr w:type="spellEnd"/>
      <w:r w:rsidRPr="000823CB">
        <w:rPr>
          <w:lang w:eastAsia="en-US" w:bidi="en-US"/>
        </w:rPr>
        <w:t xml:space="preserve"> di </w:t>
      </w:r>
      <w:r w:rsidR="009024F1">
        <w:rPr>
          <w:lang w:eastAsia="en-US" w:bidi="en-US"/>
        </w:rPr>
        <w:t>essere rediretto</w:t>
      </w:r>
      <w:r w:rsidRPr="000823CB">
        <w:rPr>
          <w:lang w:eastAsia="en-US" w:bidi="en-US"/>
        </w:rPr>
        <w:t xml:space="preserve"> nuovamente sulla pagina “Dettaglio istruttoria”</w:t>
      </w:r>
      <w:r w:rsidR="00690D40">
        <w:rPr>
          <w:lang w:eastAsia="en-US" w:bidi="en-US"/>
        </w:rPr>
        <w:t>, che non subirà alcuna modifica</w:t>
      </w:r>
      <w:r w:rsidRPr="000823CB">
        <w:rPr>
          <w:lang w:eastAsia="en-US" w:bidi="en-US"/>
        </w:rPr>
        <w:t>;</w:t>
      </w:r>
    </w:p>
    <w:p w14:paraId="00342146" w14:textId="75A77B6C" w:rsidR="008E721A" w:rsidRPr="000823CB" w:rsidRDefault="008E721A">
      <w:pPr>
        <w:pStyle w:val="Paragrafoelenco"/>
        <w:numPr>
          <w:ilvl w:val="3"/>
          <w:numId w:val="47"/>
        </w:numPr>
        <w:spacing w:after="0"/>
        <w:jc w:val="both"/>
        <w:rPr>
          <w:lang w:eastAsia="en-US" w:bidi="en-US"/>
        </w:rPr>
      </w:pPr>
      <w:r w:rsidRPr="000823CB">
        <w:rPr>
          <w:lang w:eastAsia="en-US" w:bidi="en-US"/>
        </w:rPr>
        <w:t>CTA “Invia”, che consentirà all’</w:t>
      </w:r>
      <w:proofErr w:type="spellStart"/>
      <w:r w:rsidRPr="000823CB">
        <w:rPr>
          <w:lang w:eastAsia="en-US" w:bidi="en-US"/>
        </w:rPr>
        <w:t>OperatoreControllo</w:t>
      </w:r>
      <w:proofErr w:type="spellEnd"/>
      <w:r w:rsidRPr="000823CB">
        <w:rPr>
          <w:lang w:eastAsia="en-US" w:bidi="en-US"/>
        </w:rPr>
        <w:t xml:space="preserve"> di </w:t>
      </w:r>
      <w:r w:rsidR="009024F1">
        <w:rPr>
          <w:lang w:eastAsia="en-US" w:bidi="en-US"/>
        </w:rPr>
        <w:t>essere rediretto</w:t>
      </w:r>
      <w:r w:rsidRPr="000823CB">
        <w:rPr>
          <w:lang w:eastAsia="en-US" w:bidi="en-US"/>
        </w:rPr>
        <w:t xml:space="preserve"> nuovamente sulla pagina “Dettaglio istruttoria”.</w:t>
      </w:r>
    </w:p>
    <w:p w14:paraId="6AED377E" w14:textId="77777777" w:rsidR="008E721A" w:rsidRPr="000823CB" w:rsidRDefault="008E721A" w:rsidP="008E721A">
      <w:pPr>
        <w:pStyle w:val="Paragrafoelenco"/>
        <w:spacing w:after="0"/>
        <w:jc w:val="both"/>
        <w:rPr>
          <w:lang w:eastAsia="en-US" w:bidi="en-US"/>
        </w:rPr>
      </w:pPr>
    </w:p>
    <w:p w14:paraId="2976DE67" w14:textId="77777777" w:rsidR="008E721A" w:rsidRPr="000823CB" w:rsidRDefault="008E721A">
      <w:pPr>
        <w:pStyle w:val="Paragrafoelenco"/>
        <w:numPr>
          <w:ilvl w:val="0"/>
          <w:numId w:val="47"/>
        </w:numPr>
        <w:spacing w:after="0"/>
        <w:jc w:val="both"/>
        <w:rPr>
          <w:lang w:eastAsia="en-US" w:bidi="en-US"/>
        </w:rPr>
      </w:pPr>
      <w:r w:rsidRPr="00B525B3">
        <w:rPr>
          <w:u w:val="single"/>
          <w:lang w:eastAsia="en-US" w:bidi="en-US"/>
        </w:rPr>
        <w:t xml:space="preserve">La consultazione delle conclusioni avrà </w:t>
      </w:r>
      <w:r w:rsidRPr="00B525B3">
        <w:rPr>
          <w:b/>
          <w:u w:val="single"/>
          <w:lang w:eastAsia="en-US" w:bidi="en-US"/>
        </w:rPr>
        <w:t>esito positivo</w:t>
      </w:r>
      <w:r w:rsidRPr="00B525B3">
        <w:rPr>
          <w:u w:val="single"/>
          <w:lang w:eastAsia="en-US" w:bidi="en-US"/>
        </w:rPr>
        <w:t xml:space="preserve"> da parte dell’</w:t>
      </w:r>
      <w:r w:rsidRPr="00B525B3">
        <w:rPr>
          <w:b/>
          <w:u w:val="single"/>
          <w:lang w:eastAsia="en-US" w:bidi="en-US"/>
        </w:rPr>
        <w:t>Operatore Istruttore</w:t>
      </w:r>
      <w:r w:rsidRPr="000823CB">
        <w:rPr>
          <w:lang w:eastAsia="en-US" w:bidi="en-US"/>
        </w:rPr>
        <w:t>:</w:t>
      </w:r>
    </w:p>
    <w:p w14:paraId="503EE06C" w14:textId="77777777" w:rsidR="008E721A" w:rsidRPr="000823CB" w:rsidRDefault="008E721A">
      <w:pPr>
        <w:pStyle w:val="Paragrafoelenco"/>
        <w:numPr>
          <w:ilvl w:val="2"/>
          <w:numId w:val="47"/>
        </w:numPr>
        <w:spacing w:after="0"/>
        <w:jc w:val="both"/>
        <w:rPr>
          <w:lang w:eastAsia="en-US" w:bidi="en-US"/>
        </w:rPr>
      </w:pPr>
      <w:r w:rsidRPr="00B525B3">
        <w:rPr>
          <w:b/>
          <w:u w:val="single"/>
          <w:lang w:eastAsia="en-US" w:bidi="en-US"/>
        </w:rPr>
        <w:t>Conferma</w:t>
      </w:r>
      <w:r w:rsidRPr="00B525B3">
        <w:rPr>
          <w:u w:val="single"/>
          <w:lang w:eastAsia="en-US" w:bidi="en-US"/>
        </w:rPr>
        <w:t xml:space="preserve"> da parte dell’</w:t>
      </w:r>
      <w:proofErr w:type="spellStart"/>
      <w:r w:rsidRPr="00B525B3">
        <w:rPr>
          <w:b/>
          <w:u w:val="single"/>
          <w:lang w:eastAsia="en-US" w:bidi="en-US"/>
        </w:rPr>
        <w:t>OperatoreControllo</w:t>
      </w:r>
      <w:proofErr w:type="spellEnd"/>
      <w:r w:rsidRPr="00B525B3">
        <w:rPr>
          <w:u w:val="single"/>
          <w:lang w:eastAsia="en-US" w:bidi="en-US"/>
        </w:rPr>
        <w:t>, che visualizzerà la modale formata come di seguito</w:t>
      </w:r>
      <w:r w:rsidRPr="000823CB">
        <w:rPr>
          <w:lang w:eastAsia="en-US" w:bidi="en-US"/>
        </w:rPr>
        <w:t>:</w:t>
      </w:r>
    </w:p>
    <w:p w14:paraId="17346242" w14:textId="0BEE2C92" w:rsidR="008E721A" w:rsidRPr="000823CB" w:rsidRDefault="008E721A">
      <w:pPr>
        <w:pStyle w:val="Paragrafoelenco"/>
        <w:numPr>
          <w:ilvl w:val="3"/>
          <w:numId w:val="47"/>
        </w:numPr>
        <w:spacing w:after="0"/>
        <w:jc w:val="both"/>
        <w:rPr>
          <w:lang w:eastAsia="en-US" w:bidi="en-US"/>
        </w:rPr>
      </w:pPr>
      <w:r w:rsidRPr="000823CB">
        <w:rPr>
          <w:lang w:eastAsia="en-US" w:bidi="en-US"/>
        </w:rPr>
        <w:t>Radio-</w:t>
      </w:r>
      <w:proofErr w:type="spellStart"/>
      <w:r w:rsidRPr="000823CB">
        <w:rPr>
          <w:lang w:eastAsia="en-US" w:bidi="en-US"/>
        </w:rPr>
        <w:t>button</w:t>
      </w:r>
      <w:proofErr w:type="spellEnd"/>
      <w:r w:rsidRPr="000823CB">
        <w:rPr>
          <w:lang w:eastAsia="en-US" w:bidi="en-US"/>
        </w:rPr>
        <w:t xml:space="preserve"> per confermare o non confermare l’esito dell’</w:t>
      </w:r>
      <w:proofErr w:type="spellStart"/>
      <w:r w:rsidRPr="000823CB">
        <w:rPr>
          <w:lang w:eastAsia="en-US" w:bidi="en-US"/>
        </w:rPr>
        <w:t>OperatoreIstruttore</w:t>
      </w:r>
      <w:proofErr w:type="spellEnd"/>
      <w:r w:rsidRPr="000823CB">
        <w:rPr>
          <w:lang w:eastAsia="en-US" w:bidi="en-US"/>
        </w:rPr>
        <w:t>;</w:t>
      </w:r>
    </w:p>
    <w:p w14:paraId="4FAA3B58" w14:textId="5C62E074" w:rsidR="008E721A" w:rsidRPr="000823CB" w:rsidRDefault="008E721A">
      <w:pPr>
        <w:pStyle w:val="Paragrafoelenco"/>
        <w:numPr>
          <w:ilvl w:val="3"/>
          <w:numId w:val="47"/>
        </w:numPr>
        <w:spacing w:after="0"/>
        <w:jc w:val="both"/>
        <w:rPr>
          <w:lang w:eastAsia="en-US" w:bidi="en-US"/>
        </w:rPr>
      </w:pPr>
      <w:r w:rsidRPr="000823CB">
        <w:rPr>
          <w:lang w:eastAsia="en-US" w:bidi="en-US"/>
        </w:rPr>
        <w:t>CTA “Annulla”, che consentirà all’</w:t>
      </w:r>
      <w:proofErr w:type="spellStart"/>
      <w:r w:rsidRPr="000823CB">
        <w:rPr>
          <w:lang w:eastAsia="en-US" w:bidi="en-US"/>
        </w:rPr>
        <w:t>OperatoreControllo</w:t>
      </w:r>
      <w:proofErr w:type="spellEnd"/>
      <w:r w:rsidRPr="000823CB">
        <w:rPr>
          <w:lang w:eastAsia="en-US" w:bidi="en-US"/>
        </w:rPr>
        <w:t xml:space="preserve"> di </w:t>
      </w:r>
      <w:r w:rsidR="009024F1">
        <w:rPr>
          <w:lang w:eastAsia="en-US" w:bidi="en-US"/>
        </w:rPr>
        <w:t>essere rediretto</w:t>
      </w:r>
      <w:r w:rsidRPr="000823CB">
        <w:rPr>
          <w:lang w:eastAsia="en-US" w:bidi="en-US"/>
        </w:rPr>
        <w:t xml:space="preserve"> nuovamente sulla pagina “Dettaglio istruttoria”</w:t>
      </w:r>
      <w:r w:rsidR="00690D40">
        <w:rPr>
          <w:lang w:eastAsia="en-US" w:bidi="en-US"/>
        </w:rPr>
        <w:t>, che non subirà alcuna modifica</w:t>
      </w:r>
      <w:r w:rsidRPr="000823CB">
        <w:rPr>
          <w:lang w:eastAsia="en-US" w:bidi="en-US"/>
        </w:rPr>
        <w:t>;</w:t>
      </w:r>
    </w:p>
    <w:p w14:paraId="50B36FBE" w14:textId="4949BEBA" w:rsidR="008E721A" w:rsidRPr="000823CB" w:rsidRDefault="008E721A">
      <w:pPr>
        <w:pStyle w:val="Paragrafoelenco"/>
        <w:numPr>
          <w:ilvl w:val="3"/>
          <w:numId w:val="47"/>
        </w:numPr>
        <w:spacing w:after="0"/>
        <w:jc w:val="both"/>
        <w:rPr>
          <w:lang w:eastAsia="en-US" w:bidi="en-US"/>
        </w:rPr>
      </w:pPr>
      <w:r w:rsidRPr="000823CB">
        <w:rPr>
          <w:lang w:eastAsia="en-US" w:bidi="en-US"/>
        </w:rPr>
        <w:t>CTA “Invia”, che consentirà all’</w:t>
      </w:r>
      <w:proofErr w:type="spellStart"/>
      <w:r w:rsidRPr="000823CB">
        <w:rPr>
          <w:lang w:eastAsia="en-US" w:bidi="en-US"/>
        </w:rPr>
        <w:t>OperatoreControllo</w:t>
      </w:r>
      <w:proofErr w:type="spellEnd"/>
      <w:r w:rsidRPr="000823CB">
        <w:rPr>
          <w:lang w:eastAsia="en-US" w:bidi="en-US"/>
        </w:rPr>
        <w:t xml:space="preserve"> di visualizzare un pop-up, che notificherà l’avvenuto invio dell’esito dell’istruttoria </w:t>
      </w:r>
      <w:r w:rsidR="00FD7256">
        <w:rPr>
          <w:lang w:eastAsia="en-US" w:bidi="en-US"/>
        </w:rPr>
        <w:t>tramite</w:t>
      </w:r>
      <w:r w:rsidRPr="000823CB">
        <w:rPr>
          <w:lang w:eastAsia="en-US" w:bidi="en-US"/>
        </w:rPr>
        <w:t xml:space="preserve"> </w:t>
      </w:r>
      <w:r w:rsidR="007E5C4D" w:rsidRPr="007E5C4D">
        <w:rPr>
          <w:lang w:eastAsia="en-US" w:bidi="en-US"/>
        </w:rPr>
        <w:t>il path post:/</w:t>
      </w:r>
      <w:proofErr w:type="spellStart"/>
      <w:r w:rsidR="007E5C4D" w:rsidRPr="007E5C4D">
        <w:rPr>
          <w:lang w:eastAsia="en-US" w:bidi="en-US"/>
        </w:rPr>
        <w:t>send_conclusions</w:t>
      </w:r>
      <w:proofErr w:type="spellEnd"/>
      <w:r w:rsidR="007E5C4D" w:rsidRPr="007E5C4D">
        <w:rPr>
          <w:lang w:eastAsia="en-US" w:bidi="en-US"/>
        </w:rPr>
        <w:t xml:space="preserve"> dell’e-service </w:t>
      </w:r>
      <w:proofErr w:type="spellStart"/>
      <w:r w:rsidR="007E5C4D" w:rsidRPr="007E5C4D">
        <w:rPr>
          <w:lang w:eastAsia="en-US" w:bidi="en-US"/>
        </w:rPr>
        <w:t>bo_to_et</w:t>
      </w:r>
      <w:proofErr w:type="spellEnd"/>
      <w:r w:rsidRPr="000823CB">
        <w:rPr>
          <w:lang w:eastAsia="en-US" w:bidi="en-US"/>
        </w:rPr>
        <w:t>.</w:t>
      </w:r>
    </w:p>
    <w:p w14:paraId="0ED29E86" w14:textId="77777777" w:rsidR="008E721A" w:rsidRPr="000823CB" w:rsidRDefault="008E721A">
      <w:pPr>
        <w:pStyle w:val="Paragrafoelenco"/>
        <w:numPr>
          <w:ilvl w:val="2"/>
          <w:numId w:val="47"/>
        </w:numPr>
        <w:spacing w:after="0"/>
        <w:jc w:val="both"/>
        <w:rPr>
          <w:lang w:eastAsia="en-US" w:bidi="en-US"/>
        </w:rPr>
      </w:pPr>
      <w:r w:rsidRPr="00B525B3">
        <w:rPr>
          <w:b/>
          <w:u w:val="single"/>
          <w:lang w:eastAsia="en-US" w:bidi="en-US"/>
        </w:rPr>
        <w:t>Non conferma</w:t>
      </w:r>
      <w:r w:rsidRPr="00B525B3">
        <w:rPr>
          <w:u w:val="single"/>
          <w:lang w:eastAsia="en-US" w:bidi="en-US"/>
        </w:rPr>
        <w:t xml:space="preserve"> da parte dell’</w:t>
      </w:r>
      <w:proofErr w:type="spellStart"/>
      <w:r w:rsidRPr="00B525B3">
        <w:rPr>
          <w:b/>
          <w:u w:val="single"/>
          <w:lang w:eastAsia="en-US" w:bidi="en-US"/>
        </w:rPr>
        <w:t>OperatoreControllo</w:t>
      </w:r>
      <w:proofErr w:type="spellEnd"/>
      <w:r w:rsidRPr="00B525B3">
        <w:rPr>
          <w:u w:val="single"/>
          <w:lang w:eastAsia="en-US" w:bidi="en-US"/>
        </w:rPr>
        <w:t>, che visualizzerà la modale formata come di seguito</w:t>
      </w:r>
      <w:r w:rsidRPr="000823CB">
        <w:rPr>
          <w:lang w:eastAsia="en-US" w:bidi="en-US"/>
        </w:rPr>
        <w:t>:</w:t>
      </w:r>
    </w:p>
    <w:p w14:paraId="41182DA2" w14:textId="77777777" w:rsidR="008E721A" w:rsidRPr="000823CB" w:rsidRDefault="008E721A">
      <w:pPr>
        <w:pStyle w:val="Paragrafoelenco"/>
        <w:numPr>
          <w:ilvl w:val="3"/>
          <w:numId w:val="47"/>
        </w:numPr>
        <w:spacing w:after="0"/>
        <w:jc w:val="both"/>
        <w:rPr>
          <w:lang w:eastAsia="en-US" w:bidi="en-US"/>
        </w:rPr>
      </w:pPr>
      <w:r w:rsidRPr="000823CB">
        <w:rPr>
          <w:lang w:eastAsia="en-US" w:bidi="en-US"/>
        </w:rPr>
        <w:t>Radio-</w:t>
      </w:r>
      <w:proofErr w:type="spellStart"/>
      <w:r w:rsidRPr="000823CB">
        <w:rPr>
          <w:lang w:eastAsia="en-US" w:bidi="en-US"/>
        </w:rPr>
        <w:t>button</w:t>
      </w:r>
      <w:proofErr w:type="spellEnd"/>
      <w:r w:rsidRPr="000823CB">
        <w:rPr>
          <w:lang w:eastAsia="en-US" w:bidi="en-US"/>
        </w:rPr>
        <w:t xml:space="preserve"> per confermare o non confermare l’esito dell’</w:t>
      </w:r>
      <w:proofErr w:type="spellStart"/>
      <w:r w:rsidRPr="000823CB">
        <w:rPr>
          <w:lang w:eastAsia="en-US" w:bidi="en-US"/>
        </w:rPr>
        <w:t>OperatoreIstruttore</w:t>
      </w:r>
      <w:proofErr w:type="spellEnd"/>
      <w:r w:rsidRPr="000823CB">
        <w:rPr>
          <w:lang w:eastAsia="en-US" w:bidi="en-US"/>
        </w:rPr>
        <w:t>;</w:t>
      </w:r>
    </w:p>
    <w:p w14:paraId="579B671B" w14:textId="77777777" w:rsidR="008E721A" w:rsidRPr="000823CB" w:rsidRDefault="008E721A">
      <w:pPr>
        <w:pStyle w:val="Paragrafoelenco"/>
        <w:numPr>
          <w:ilvl w:val="3"/>
          <w:numId w:val="47"/>
        </w:numPr>
        <w:spacing w:after="0"/>
        <w:jc w:val="both"/>
        <w:rPr>
          <w:lang w:eastAsia="en-US" w:bidi="en-US"/>
        </w:rPr>
      </w:pPr>
      <w:r w:rsidRPr="000823CB">
        <w:rPr>
          <w:lang w:eastAsia="en-US" w:bidi="en-US"/>
        </w:rPr>
        <w:t>Campo “Note” in cui l’</w:t>
      </w:r>
      <w:proofErr w:type="spellStart"/>
      <w:r w:rsidRPr="000823CB">
        <w:rPr>
          <w:lang w:eastAsia="en-US" w:bidi="en-US"/>
        </w:rPr>
        <w:t>OperatoreControllo</w:t>
      </w:r>
      <w:proofErr w:type="spellEnd"/>
      <w:r w:rsidRPr="000823CB">
        <w:rPr>
          <w:lang w:eastAsia="en-US" w:bidi="en-US"/>
        </w:rPr>
        <w:t xml:space="preserve"> potrà inserire la motivazione della non conferma dell’esito dell’</w:t>
      </w:r>
      <w:proofErr w:type="spellStart"/>
      <w:r w:rsidRPr="000823CB">
        <w:rPr>
          <w:lang w:eastAsia="en-US" w:bidi="en-US"/>
        </w:rPr>
        <w:t>OperatoreIstruttore</w:t>
      </w:r>
      <w:proofErr w:type="spellEnd"/>
      <w:r w:rsidRPr="000823CB">
        <w:rPr>
          <w:lang w:eastAsia="en-US" w:bidi="en-US"/>
        </w:rPr>
        <w:t>;</w:t>
      </w:r>
    </w:p>
    <w:p w14:paraId="7FCF6D0B" w14:textId="77777777" w:rsidR="008E721A" w:rsidRPr="000823CB" w:rsidRDefault="008E721A">
      <w:pPr>
        <w:pStyle w:val="Paragrafoelenco"/>
        <w:numPr>
          <w:ilvl w:val="3"/>
          <w:numId w:val="47"/>
        </w:numPr>
        <w:spacing w:after="0"/>
        <w:jc w:val="both"/>
        <w:rPr>
          <w:lang w:eastAsia="en-US" w:bidi="en-US"/>
        </w:rPr>
      </w:pPr>
      <w:r w:rsidRPr="000823CB">
        <w:rPr>
          <w:lang w:eastAsia="en-US" w:bidi="en-US"/>
        </w:rPr>
        <w:t>Campo allegato in cui l’</w:t>
      </w:r>
      <w:proofErr w:type="spellStart"/>
      <w:r w:rsidRPr="000823CB">
        <w:rPr>
          <w:lang w:eastAsia="en-US" w:bidi="en-US"/>
        </w:rPr>
        <w:t>OperatoreControllo</w:t>
      </w:r>
      <w:proofErr w:type="spellEnd"/>
      <w:r w:rsidRPr="000823CB">
        <w:rPr>
          <w:lang w:eastAsia="en-US" w:bidi="en-US"/>
        </w:rPr>
        <w:t xml:space="preserve"> potrà caricare un documento;</w:t>
      </w:r>
    </w:p>
    <w:p w14:paraId="539730F6" w14:textId="2D26C661" w:rsidR="008E721A" w:rsidRPr="000823CB" w:rsidRDefault="008E721A">
      <w:pPr>
        <w:pStyle w:val="Paragrafoelenco"/>
        <w:numPr>
          <w:ilvl w:val="3"/>
          <w:numId w:val="47"/>
        </w:numPr>
        <w:spacing w:after="0"/>
        <w:jc w:val="both"/>
        <w:rPr>
          <w:lang w:eastAsia="en-US" w:bidi="en-US"/>
        </w:rPr>
      </w:pPr>
      <w:r w:rsidRPr="000823CB">
        <w:rPr>
          <w:lang w:eastAsia="en-US" w:bidi="en-US"/>
        </w:rPr>
        <w:t>CTA “Annulla”, che consentirà all’</w:t>
      </w:r>
      <w:proofErr w:type="spellStart"/>
      <w:r w:rsidRPr="000823CB">
        <w:rPr>
          <w:lang w:eastAsia="en-US" w:bidi="en-US"/>
        </w:rPr>
        <w:t>OperatoreControllo</w:t>
      </w:r>
      <w:proofErr w:type="spellEnd"/>
      <w:r w:rsidRPr="000823CB">
        <w:rPr>
          <w:lang w:eastAsia="en-US" w:bidi="en-US"/>
        </w:rPr>
        <w:t xml:space="preserve"> di </w:t>
      </w:r>
      <w:r w:rsidR="009024F1">
        <w:rPr>
          <w:lang w:eastAsia="en-US" w:bidi="en-US"/>
        </w:rPr>
        <w:t>essere rediretto</w:t>
      </w:r>
      <w:r w:rsidRPr="000823CB">
        <w:rPr>
          <w:lang w:eastAsia="en-US" w:bidi="en-US"/>
        </w:rPr>
        <w:t xml:space="preserve"> nuovamente sulla pagina “Dettaglio istruttoria”</w:t>
      </w:r>
      <w:r w:rsidR="009E77C6">
        <w:rPr>
          <w:lang w:eastAsia="en-US" w:bidi="en-US"/>
        </w:rPr>
        <w:t>, che non subirà alcuna modifica</w:t>
      </w:r>
      <w:r w:rsidRPr="000823CB">
        <w:rPr>
          <w:lang w:eastAsia="en-US" w:bidi="en-US"/>
        </w:rPr>
        <w:t>.</w:t>
      </w:r>
    </w:p>
    <w:p w14:paraId="6A3E31D8" w14:textId="123133C8" w:rsidR="008E721A" w:rsidRPr="000823CB" w:rsidRDefault="008E721A">
      <w:pPr>
        <w:pStyle w:val="Paragrafoelenco"/>
        <w:numPr>
          <w:ilvl w:val="3"/>
          <w:numId w:val="47"/>
        </w:numPr>
        <w:spacing w:after="0"/>
        <w:jc w:val="both"/>
        <w:rPr>
          <w:lang w:eastAsia="en-US" w:bidi="en-US"/>
        </w:rPr>
      </w:pPr>
      <w:r w:rsidRPr="000823CB">
        <w:rPr>
          <w:lang w:eastAsia="en-US" w:bidi="en-US"/>
        </w:rPr>
        <w:t>CTA “Invia”, che consentirà all’</w:t>
      </w:r>
      <w:proofErr w:type="spellStart"/>
      <w:r w:rsidRPr="000823CB">
        <w:rPr>
          <w:lang w:eastAsia="en-US" w:bidi="en-US"/>
        </w:rPr>
        <w:t>OperatoreControllo</w:t>
      </w:r>
      <w:proofErr w:type="spellEnd"/>
      <w:r w:rsidRPr="000823CB">
        <w:rPr>
          <w:lang w:eastAsia="en-US" w:bidi="en-US"/>
        </w:rPr>
        <w:t xml:space="preserve"> di </w:t>
      </w:r>
      <w:r w:rsidR="009024F1">
        <w:rPr>
          <w:lang w:eastAsia="en-US" w:bidi="en-US"/>
        </w:rPr>
        <w:t>essere rediretto</w:t>
      </w:r>
      <w:r w:rsidRPr="000823CB">
        <w:rPr>
          <w:lang w:eastAsia="en-US" w:bidi="en-US"/>
        </w:rPr>
        <w:t xml:space="preserve"> nuovamente sulla pagina “Dettaglio istruttoria”.</w:t>
      </w:r>
    </w:p>
    <w:p w14:paraId="6F0B1B8F" w14:textId="77777777" w:rsidR="008E721A" w:rsidRPr="000823CB" w:rsidRDefault="008E721A" w:rsidP="008E721A">
      <w:pPr>
        <w:pStyle w:val="Paragrafoelenco"/>
        <w:spacing w:after="0"/>
        <w:ind w:left="1428"/>
        <w:jc w:val="both"/>
        <w:rPr>
          <w:lang w:eastAsia="en-US" w:bidi="en-US"/>
        </w:rPr>
      </w:pPr>
    </w:p>
    <w:p w14:paraId="182D32F7" w14:textId="44F07920" w:rsidR="008E721A" w:rsidRPr="000823CB" w:rsidRDefault="008E721A" w:rsidP="00840788">
      <w:pPr>
        <w:spacing w:after="0"/>
        <w:jc w:val="both"/>
        <w:rPr>
          <w:lang w:eastAsia="en-US" w:bidi="en-US"/>
        </w:rPr>
      </w:pPr>
      <w:r w:rsidRPr="00126F01">
        <w:rPr>
          <w:u w:val="single"/>
          <w:lang w:eastAsia="en-US" w:bidi="en-US"/>
        </w:rPr>
        <w:t xml:space="preserve">Nel caso in cui </w:t>
      </w:r>
      <w:r w:rsidRPr="00126F01">
        <w:rPr>
          <w:b/>
          <w:bCs/>
          <w:u w:val="single"/>
          <w:lang w:eastAsia="en-US" w:bidi="en-US"/>
        </w:rPr>
        <w:t>l’</w:t>
      </w:r>
      <w:proofErr w:type="spellStart"/>
      <w:r w:rsidRPr="00126F01">
        <w:rPr>
          <w:b/>
          <w:bCs/>
          <w:u w:val="single"/>
          <w:lang w:eastAsia="en-US" w:bidi="en-US"/>
        </w:rPr>
        <w:t>OperatoreControllo</w:t>
      </w:r>
      <w:proofErr w:type="spellEnd"/>
      <w:r w:rsidRPr="00126F01">
        <w:rPr>
          <w:b/>
          <w:bCs/>
          <w:u w:val="single"/>
          <w:lang w:eastAsia="en-US" w:bidi="en-US"/>
        </w:rPr>
        <w:t xml:space="preserve"> non confermi l’esito </w:t>
      </w:r>
      <w:r w:rsidRPr="00126F01">
        <w:rPr>
          <w:u w:val="single"/>
          <w:lang w:eastAsia="en-US" w:bidi="en-US"/>
        </w:rPr>
        <w:t>dato dall’</w:t>
      </w:r>
      <w:proofErr w:type="spellStart"/>
      <w:r w:rsidRPr="00126F01">
        <w:rPr>
          <w:u w:val="single"/>
          <w:lang w:eastAsia="en-US" w:bidi="en-US"/>
        </w:rPr>
        <w:t>OperatoreIstruttore</w:t>
      </w:r>
      <w:proofErr w:type="spellEnd"/>
      <w:r w:rsidRPr="009C0902">
        <w:rPr>
          <w:lang w:eastAsia="en-US" w:bidi="en-US"/>
        </w:rPr>
        <w:t>, segnalerà l’anomalia riscontrata all’</w:t>
      </w:r>
      <w:proofErr w:type="spellStart"/>
      <w:r w:rsidRPr="00126F01">
        <w:rPr>
          <w:lang w:eastAsia="en-US" w:bidi="en-US"/>
        </w:rPr>
        <w:t>OperatoreIstruttore</w:t>
      </w:r>
      <w:proofErr w:type="spellEnd"/>
      <w:r w:rsidRPr="000823CB">
        <w:rPr>
          <w:lang w:eastAsia="en-US" w:bidi="en-US"/>
        </w:rPr>
        <w:t>; quest’ultimo visualizzerà la sua pagina “Dettaglio istruttoria”</w:t>
      </w:r>
      <w:r w:rsidR="00521758">
        <w:rPr>
          <w:lang w:eastAsia="en-US" w:bidi="en-US"/>
        </w:rPr>
        <w:t>,</w:t>
      </w:r>
      <w:r w:rsidRPr="000823CB">
        <w:rPr>
          <w:lang w:eastAsia="en-US" w:bidi="en-US"/>
        </w:rPr>
        <w:t xml:space="preserve"> contenuta nella voce di </w:t>
      </w:r>
      <w:proofErr w:type="spellStart"/>
      <w:r w:rsidRPr="000823CB">
        <w:rPr>
          <w:lang w:eastAsia="en-US" w:bidi="en-US"/>
        </w:rPr>
        <w:t>menù</w:t>
      </w:r>
      <w:proofErr w:type="spellEnd"/>
      <w:r w:rsidRPr="000823CB">
        <w:rPr>
          <w:lang w:eastAsia="en-US" w:bidi="en-US"/>
        </w:rPr>
        <w:t xml:space="preserve"> “Gestione istruttorie”</w:t>
      </w:r>
      <w:r w:rsidR="00521758">
        <w:rPr>
          <w:lang w:eastAsia="en-US" w:bidi="en-US"/>
        </w:rPr>
        <w:t>,</w:t>
      </w:r>
      <w:r w:rsidRPr="000823CB">
        <w:rPr>
          <w:lang w:eastAsia="en-US" w:bidi="en-US"/>
        </w:rPr>
        <w:t xml:space="preserve"> aggiornata con la CTA “Modifica esito” ed effettuerà il controllo sull’esito respinto. </w:t>
      </w:r>
    </w:p>
    <w:p w14:paraId="1908E481" w14:textId="77777777" w:rsidR="008E721A" w:rsidRPr="000823CB" w:rsidRDefault="008E721A" w:rsidP="00840788">
      <w:pPr>
        <w:spacing w:after="0"/>
        <w:jc w:val="both"/>
        <w:rPr>
          <w:lang w:eastAsia="en-US" w:bidi="en-US"/>
        </w:rPr>
      </w:pPr>
      <w:r w:rsidRPr="000823CB">
        <w:rPr>
          <w:lang w:eastAsia="en-US" w:bidi="en-US"/>
        </w:rPr>
        <w:t>Al click sulla CTA “Modifica esito”, sarà mostrata una modale nella quale l’</w:t>
      </w:r>
      <w:proofErr w:type="spellStart"/>
      <w:r w:rsidRPr="000823CB">
        <w:rPr>
          <w:lang w:eastAsia="en-US" w:bidi="en-US"/>
        </w:rPr>
        <w:t>OperatoreIstruttore</w:t>
      </w:r>
      <w:proofErr w:type="spellEnd"/>
      <w:r w:rsidRPr="000823CB">
        <w:rPr>
          <w:lang w:eastAsia="en-US" w:bidi="en-US"/>
        </w:rPr>
        <w:t xml:space="preserve"> potrà modificare l’esito dell’istruttoria e, in caso di esito negativo, potrà inserire la motivazione nel campo note e contestualmente potrà caricare un documento.</w:t>
      </w:r>
    </w:p>
    <w:p w14:paraId="0532FA3D" w14:textId="0C7BB482" w:rsidR="008E721A" w:rsidRPr="000823CB" w:rsidRDefault="008E721A" w:rsidP="00840788">
      <w:pPr>
        <w:spacing w:after="0"/>
        <w:jc w:val="both"/>
        <w:rPr>
          <w:lang w:eastAsia="en-US" w:bidi="en-US"/>
        </w:rPr>
      </w:pPr>
      <w:r w:rsidRPr="00824ED6">
        <w:rPr>
          <w:lang w:eastAsia="en-US" w:bidi="en-US"/>
        </w:rPr>
        <w:lastRenderedPageBreak/>
        <w:t>Al click sulla CTA “Invia”, l’</w:t>
      </w:r>
      <w:proofErr w:type="spellStart"/>
      <w:r w:rsidRPr="00824ED6">
        <w:rPr>
          <w:lang w:eastAsia="en-US" w:bidi="en-US"/>
        </w:rPr>
        <w:t>OperatoreIstruttore</w:t>
      </w:r>
      <w:proofErr w:type="spellEnd"/>
      <w:r w:rsidRPr="00824ED6">
        <w:rPr>
          <w:lang w:eastAsia="en-US" w:bidi="en-US"/>
        </w:rPr>
        <w:t xml:space="preserve"> provvederà a r</w:t>
      </w:r>
      <w:r w:rsidR="005E4577">
        <w:rPr>
          <w:lang w:eastAsia="en-US" w:bidi="en-US"/>
        </w:rPr>
        <w:t>e-</w:t>
      </w:r>
      <w:r w:rsidRPr="00824ED6">
        <w:rPr>
          <w:lang w:eastAsia="en-US" w:bidi="en-US"/>
        </w:rPr>
        <w:t>inviare l’esito all’</w:t>
      </w:r>
      <w:proofErr w:type="spellStart"/>
      <w:r w:rsidRPr="00824ED6">
        <w:rPr>
          <w:lang w:eastAsia="en-US" w:bidi="en-US"/>
        </w:rPr>
        <w:t>OperatoreControllo</w:t>
      </w:r>
      <w:proofErr w:type="spellEnd"/>
      <w:r w:rsidR="00F11475" w:rsidRPr="00824ED6">
        <w:rPr>
          <w:lang w:eastAsia="en-US" w:bidi="en-US"/>
        </w:rPr>
        <w:t>,</w:t>
      </w:r>
      <w:r w:rsidRPr="00824ED6">
        <w:rPr>
          <w:lang w:eastAsia="en-US" w:bidi="en-US"/>
        </w:rPr>
        <w:t xml:space="preserve"> </w:t>
      </w:r>
      <w:r w:rsidR="00F11475" w:rsidRPr="00824ED6">
        <w:rPr>
          <w:lang w:eastAsia="en-US" w:bidi="en-US"/>
        </w:rPr>
        <w:t>che effettuerà nuovamente il controllo fintanto che lo stesso verrà confermato</w:t>
      </w:r>
      <w:r w:rsidRPr="00824ED6">
        <w:rPr>
          <w:lang w:eastAsia="en-US" w:bidi="en-US"/>
        </w:rPr>
        <w:t>.</w:t>
      </w:r>
    </w:p>
    <w:p w14:paraId="38DDDE87" w14:textId="5AD4B669" w:rsidR="00024CA4" w:rsidRDefault="008E721A" w:rsidP="00840788">
      <w:pPr>
        <w:spacing w:after="0"/>
        <w:jc w:val="both"/>
        <w:rPr>
          <w:lang w:eastAsia="en-US" w:bidi="en-US"/>
        </w:rPr>
      </w:pPr>
      <w:r w:rsidRPr="00126F01">
        <w:rPr>
          <w:u w:val="single"/>
          <w:lang w:eastAsia="en-US" w:bidi="en-US"/>
        </w:rPr>
        <w:t xml:space="preserve">Nel caso in cui </w:t>
      </w:r>
      <w:r w:rsidRPr="00126F01">
        <w:rPr>
          <w:b/>
          <w:bCs/>
          <w:u w:val="single"/>
          <w:lang w:eastAsia="en-US" w:bidi="en-US"/>
        </w:rPr>
        <w:t>l’</w:t>
      </w:r>
      <w:proofErr w:type="spellStart"/>
      <w:r w:rsidRPr="00126F01">
        <w:rPr>
          <w:b/>
          <w:bCs/>
          <w:u w:val="single"/>
          <w:lang w:eastAsia="en-US" w:bidi="en-US"/>
        </w:rPr>
        <w:t>OperatoreControllo</w:t>
      </w:r>
      <w:proofErr w:type="spellEnd"/>
      <w:r w:rsidRPr="00126F01">
        <w:rPr>
          <w:b/>
          <w:bCs/>
          <w:u w:val="single"/>
          <w:lang w:eastAsia="en-US" w:bidi="en-US"/>
        </w:rPr>
        <w:t xml:space="preserve"> confermi l’esito</w:t>
      </w:r>
      <w:r w:rsidRPr="00126F01">
        <w:rPr>
          <w:u w:val="single"/>
          <w:lang w:eastAsia="en-US" w:bidi="en-US"/>
        </w:rPr>
        <w:t xml:space="preserve"> dato dall’</w:t>
      </w:r>
      <w:proofErr w:type="spellStart"/>
      <w:r w:rsidRPr="00126F01">
        <w:rPr>
          <w:u w:val="single"/>
          <w:lang w:eastAsia="en-US" w:bidi="en-US"/>
        </w:rPr>
        <w:t>OperatoreIstruttore</w:t>
      </w:r>
      <w:proofErr w:type="spellEnd"/>
      <w:r w:rsidRPr="00E42951">
        <w:rPr>
          <w:lang w:eastAsia="en-US" w:bidi="en-US"/>
        </w:rPr>
        <w:t xml:space="preserve">, al click sulla CTA “Invia” visualizzerà un pop-up che notificherà l’avvenuto invio dell’esito dell’istruttoria al BO </w:t>
      </w:r>
      <w:r w:rsidR="009C0902">
        <w:rPr>
          <w:lang w:eastAsia="en-US" w:bidi="en-US"/>
        </w:rPr>
        <w:t>SUAP</w:t>
      </w:r>
      <w:r w:rsidR="009C0902" w:rsidRPr="00E42951" w:rsidDel="00F62BD3">
        <w:rPr>
          <w:lang w:eastAsia="en-US" w:bidi="en-US"/>
        </w:rPr>
        <w:t xml:space="preserve"> </w:t>
      </w:r>
      <w:r w:rsidR="00FD7256">
        <w:rPr>
          <w:lang w:eastAsia="en-US" w:bidi="en-US"/>
        </w:rPr>
        <w:t>tramite</w:t>
      </w:r>
      <w:r w:rsidRPr="00E42951">
        <w:rPr>
          <w:lang w:eastAsia="en-US" w:bidi="en-US"/>
        </w:rPr>
        <w:t xml:space="preserve"> </w:t>
      </w:r>
      <w:r w:rsidR="007E5C4D" w:rsidRPr="00E42951">
        <w:rPr>
          <w:lang w:eastAsia="en-US" w:bidi="en-US"/>
        </w:rPr>
        <w:t>il path post:/</w:t>
      </w:r>
      <w:proofErr w:type="spellStart"/>
      <w:r w:rsidR="007E5C4D" w:rsidRPr="00E42951">
        <w:rPr>
          <w:lang w:eastAsia="en-US" w:bidi="en-US"/>
        </w:rPr>
        <w:t>send_conclusions</w:t>
      </w:r>
      <w:proofErr w:type="spellEnd"/>
      <w:r w:rsidR="007E5C4D" w:rsidRPr="00E42951">
        <w:rPr>
          <w:lang w:eastAsia="en-US" w:bidi="en-US"/>
        </w:rPr>
        <w:t xml:space="preserve"> dell’e-service </w:t>
      </w:r>
      <w:proofErr w:type="spellStart"/>
      <w:r w:rsidR="007E5C4D" w:rsidRPr="00E42951">
        <w:rPr>
          <w:lang w:eastAsia="en-US" w:bidi="en-US"/>
        </w:rPr>
        <w:t>bo_to_et</w:t>
      </w:r>
      <w:proofErr w:type="spellEnd"/>
      <w:r w:rsidRPr="00E42951">
        <w:rPr>
          <w:lang w:eastAsia="en-US" w:bidi="en-US"/>
        </w:rPr>
        <w:t xml:space="preserve"> e lo stato dell’istruttoria diventerà “Conclusa”</w:t>
      </w:r>
      <w:r w:rsidR="00024CA4" w:rsidRPr="002F1F31">
        <w:rPr>
          <w:lang w:eastAsia="en-US" w:bidi="en-US"/>
        </w:rPr>
        <w:t xml:space="preserve"> </w:t>
      </w:r>
      <w:r w:rsidR="00024CA4" w:rsidRPr="00E42951">
        <w:rPr>
          <w:rStyle w:val="ui-provider"/>
        </w:rPr>
        <w:t xml:space="preserve">con esito </w:t>
      </w:r>
      <w:r w:rsidR="00E42951" w:rsidRPr="00E42951">
        <w:rPr>
          <w:rStyle w:val="ui-provider"/>
        </w:rPr>
        <w:t>dipendente dalla lavorazione effettuata</w:t>
      </w:r>
      <w:r w:rsidRPr="00E42951">
        <w:rPr>
          <w:lang w:eastAsia="en-US" w:bidi="en-US"/>
        </w:rPr>
        <w:t>.</w:t>
      </w:r>
      <w:r w:rsidRPr="000823CB">
        <w:rPr>
          <w:lang w:eastAsia="en-US" w:bidi="en-US"/>
        </w:rPr>
        <w:t xml:space="preserve"> </w:t>
      </w:r>
    </w:p>
    <w:p w14:paraId="031DF5A6" w14:textId="77777777" w:rsidR="00024CA4" w:rsidRDefault="00024CA4" w:rsidP="00840788">
      <w:pPr>
        <w:spacing w:after="0"/>
        <w:jc w:val="both"/>
        <w:rPr>
          <w:lang w:eastAsia="en-US" w:bidi="en-US"/>
        </w:rPr>
      </w:pPr>
    </w:p>
    <w:p w14:paraId="0FB6B3AE" w14:textId="52983E5F" w:rsidR="008E721A" w:rsidRPr="000823CB" w:rsidRDefault="008E721A" w:rsidP="00840788">
      <w:pPr>
        <w:spacing w:after="0"/>
        <w:jc w:val="both"/>
        <w:rPr>
          <w:lang w:eastAsia="en-US" w:bidi="en-US"/>
        </w:rPr>
      </w:pPr>
      <w:r w:rsidRPr="000823CB">
        <w:rPr>
          <w:lang w:eastAsia="en-US" w:bidi="en-US"/>
        </w:rPr>
        <w:t>Alla chiusura del pop-up, l’</w:t>
      </w:r>
      <w:proofErr w:type="spellStart"/>
      <w:r w:rsidRPr="000823CB">
        <w:rPr>
          <w:lang w:eastAsia="en-US" w:bidi="en-US"/>
        </w:rPr>
        <w:t>OperatoreControllo</w:t>
      </w:r>
      <w:proofErr w:type="spellEnd"/>
      <w:r w:rsidRPr="000823CB">
        <w:rPr>
          <w:lang w:eastAsia="en-US" w:bidi="en-US"/>
        </w:rPr>
        <w:t xml:space="preserve"> </w:t>
      </w:r>
      <w:r w:rsidR="002F36B4">
        <w:rPr>
          <w:lang w:eastAsia="en-US" w:bidi="en-US"/>
        </w:rPr>
        <w:t>sarà rediretto</w:t>
      </w:r>
      <w:r w:rsidRPr="000823CB">
        <w:rPr>
          <w:lang w:eastAsia="en-US" w:bidi="en-US"/>
        </w:rPr>
        <w:t xml:space="preserve"> nuovamente sulla sua pagina “Dettaglio istruttoria” in cui non sarà più presente la CTA “Controlla richiesta di esitazione”.</w:t>
      </w:r>
    </w:p>
    <w:p w14:paraId="6F17D28E" w14:textId="77777777" w:rsidR="008E721A" w:rsidRPr="000823CB" w:rsidRDefault="008E721A" w:rsidP="008E721A">
      <w:pPr>
        <w:pStyle w:val="Paragrafoelenco"/>
        <w:spacing w:after="0"/>
        <w:jc w:val="both"/>
        <w:rPr>
          <w:lang w:eastAsia="en-US" w:bidi="en-US"/>
        </w:rPr>
      </w:pPr>
    </w:p>
    <w:p w14:paraId="1CB60BA9" w14:textId="1678A343" w:rsidR="00AB70E3" w:rsidRDefault="001548B9" w:rsidP="006132B9">
      <w:pPr>
        <w:spacing w:after="0"/>
        <w:jc w:val="both"/>
        <w:rPr>
          <w:lang w:eastAsia="en-US" w:bidi="en-US"/>
        </w:rPr>
      </w:pPr>
      <w:r w:rsidRPr="002A5C9D">
        <w:rPr>
          <w:lang w:eastAsia="en-US" w:bidi="en-US"/>
        </w:rPr>
        <w:t xml:space="preserve">Gli allegati </w:t>
      </w:r>
      <w:r>
        <w:rPr>
          <w:lang w:eastAsia="en-US" w:bidi="en-US"/>
        </w:rPr>
        <w:t>”</w:t>
      </w:r>
      <w:r w:rsidR="009C0902">
        <w:rPr>
          <w:rFonts w:cs="Tahoma"/>
          <w:bCs/>
          <w:szCs w:val="20"/>
        </w:rPr>
        <w:t>S</w:t>
      </w:r>
      <w:r w:rsidR="009C0902" w:rsidRPr="00235E9E">
        <w:rPr>
          <w:rFonts w:cs="Tahoma"/>
          <w:szCs w:val="20"/>
        </w:rPr>
        <w:t>cenario 3.txt”, “</w:t>
      </w:r>
      <w:r w:rsidR="009C0902">
        <w:rPr>
          <w:rFonts w:cs="Tahoma"/>
          <w:bCs/>
          <w:szCs w:val="20"/>
        </w:rPr>
        <w:t>S</w:t>
      </w:r>
      <w:r w:rsidR="009C0902" w:rsidRPr="00235E9E">
        <w:rPr>
          <w:rFonts w:cs="Tahoma"/>
          <w:szCs w:val="20"/>
        </w:rPr>
        <w:t xml:space="preserve">cenario 3.svg” </w:t>
      </w:r>
      <w:r w:rsidR="009C0902" w:rsidRPr="00721F7B">
        <w:rPr>
          <w:lang w:eastAsia="en-US" w:bidi="en-US"/>
        </w:rPr>
        <w:t>e</w:t>
      </w:r>
      <w:r w:rsidR="009C0902" w:rsidRPr="00235E9E">
        <w:rPr>
          <w:rFonts w:cs="Tahoma"/>
          <w:szCs w:val="20"/>
        </w:rPr>
        <w:t xml:space="preserve"> “</w:t>
      </w:r>
      <w:r w:rsidR="009C0902">
        <w:rPr>
          <w:rFonts w:cs="Tahoma"/>
          <w:bCs/>
          <w:szCs w:val="20"/>
        </w:rPr>
        <w:t>S</w:t>
      </w:r>
      <w:r w:rsidR="009C0902" w:rsidRPr="00235E9E">
        <w:rPr>
          <w:rFonts w:cs="Tahoma"/>
          <w:szCs w:val="20"/>
        </w:rPr>
        <w:t>cenario 3.png</w:t>
      </w:r>
      <w:r w:rsidRPr="00235E9E">
        <w:rPr>
          <w:rFonts w:cs="Tahoma"/>
          <w:caps/>
          <w:szCs w:val="20"/>
        </w:rPr>
        <w:t>”</w:t>
      </w:r>
      <w:r w:rsidRPr="002A5C9D">
        <w:rPr>
          <w:lang w:eastAsia="en-US" w:bidi="en-US"/>
        </w:rPr>
        <w:t xml:space="preserve"> della tabella </w:t>
      </w:r>
      <w:hyperlink w:anchor="Allegati">
        <w:r w:rsidRPr="002A5C9D">
          <w:rPr>
            <w:rStyle w:val="Collegamentoipertestuale"/>
            <w:rFonts w:cstheme="minorBidi"/>
            <w:lang w:eastAsia="en-US" w:bidi="en-US"/>
          </w:rPr>
          <w:t>Allegati</w:t>
        </w:r>
      </w:hyperlink>
      <w:r w:rsidRPr="002A5C9D">
        <w:rPr>
          <w:lang w:eastAsia="en-US" w:bidi="en-US"/>
        </w:rPr>
        <w:t xml:space="preserve"> illustrano il sequence diagram legato a questo scenario</w:t>
      </w:r>
      <w:r>
        <w:rPr>
          <w:lang w:eastAsia="en-US" w:bidi="en-US"/>
        </w:rPr>
        <w:t>.</w:t>
      </w:r>
    </w:p>
    <w:p w14:paraId="57C21DB4" w14:textId="3FED042B" w:rsidR="00F43880" w:rsidRDefault="00F43880" w:rsidP="0092700C">
      <w:pPr>
        <w:pStyle w:val="Livello4"/>
      </w:pPr>
      <w:bookmarkStart w:id="135" w:name="_Toc144312754"/>
      <w:r>
        <w:t>Scenario 4</w:t>
      </w:r>
      <w:bookmarkEnd w:id="135"/>
    </w:p>
    <w:p w14:paraId="504E956B" w14:textId="77777777" w:rsidR="00C15DB7" w:rsidRPr="00CA283D" w:rsidRDefault="00C15DB7" w:rsidP="00C15DB7">
      <w:pPr>
        <w:spacing w:after="0"/>
        <w:jc w:val="both"/>
        <w:rPr>
          <w:lang w:eastAsia="en-US" w:bidi="en-US"/>
        </w:rPr>
      </w:pPr>
      <w:r w:rsidRPr="00CA283D">
        <w:rPr>
          <w:lang w:eastAsia="en-US" w:bidi="en-US"/>
        </w:rPr>
        <w:t xml:space="preserve">Lo scenario 4 aggiunge allo scenario precedente il ruolo di </w:t>
      </w:r>
      <w:proofErr w:type="spellStart"/>
      <w:r w:rsidRPr="00CA283D">
        <w:rPr>
          <w:lang w:eastAsia="en-US" w:bidi="en-US"/>
        </w:rPr>
        <w:t>OperatorePreControllo</w:t>
      </w:r>
      <w:proofErr w:type="spellEnd"/>
      <w:r w:rsidRPr="00CA283D">
        <w:rPr>
          <w:lang w:eastAsia="en-US" w:bidi="en-US"/>
        </w:rPr>
        <w:t>.</w:t>
      </w:r>
    </w:p>
    <w:p w14:paraId="71C715EA" w14:textId="2B8D5B26" w:rsidR="00C15DB7" w:rsidRPr="00CA283D" w:rsidRDefault="00C15DB7" w:rsidP="00C15DB7">
      <w:pPr>
        <w:spacing w:after="0"/>
        <w:jc w:val="both"/>
        <w:rPr>
          <w:lang w:eastAsia="en-US" w:bidi="en-US"/>
        </w:rPr>
      </w:pPr>
      <w:r w:rsidRPr="00CA283D">
        <w:rPr>
          <w:lang w:eastAsia="en-US" w:bidi="en-US"/>
        </w:rPr>
        <w:t xml:space="preserve">Oltre alla presenza degli admin definiti nel </w:t>
      </w:r>
      <w:r w:rsidRPr="00C15DB7">
        <w:rPr>
          <w:lang w:eastAsia="en-US" w:bidi="en-US"/>
        </w:rPr>
        <w:t>paragrafo</w:t>
      </w:r>
      <w:r w:rsidRPr="00CA283D">
        <w:rPr>
          <w:lang w:eastAsia="en-US" w:bidi="en-US"/>
        </w:rPr>
        <w:t xml:space="preserve"> “</w:t>
      </w:r>
      <w:hyperlink w:anchor="Gestione_Utente_Dispatching" w:history="1">
        <w:r w:rsidRPr="00C15DB7">
          <w:rPr>
            <w:rStyle w:val="Collegamentoipertestuale"/>
            <w:rFonts w:cstheme="minorBidi"/>
            <w:lang w:eastAsia="en-US" w:bidi="en-US"/>
          </w:rPr>
          <w:t xml:space="preserve">Gestione utente e </w:t>
        </w:r>
        <w:proofErr w:type="spellStart"/>
        <w:r w:rsidRPr="00C15DB7">
          <w:rPr>
            <w:rStyle w:val="Collegamentoipertestuale"/>
            <w:rFonts w:cstheme="minorBidi"/>
            <w:lang w:eastAsia="en-US" w:bidi="en-US"/>
          </w:rPr>
          <w:t>dispatching</w:t>
        </w:r>
        <w:proofErr w:type="spellEnd"/>
      </w:hyperlink>
      <w:r w:rsidRPr="00CA283D">
        <w:rPr>
          <w:lang w:eastAsia="en-US" w:bidi="en-US"/>
        </w:rPr>
        <w:t>”</w:t>
      </w:r>
      <w:r w:rsidRPr="00CA283D">
        <w:rPr>
          <w:rStyle w:val="Collegamentoipertestuale"/>
          <w:rFonts w:cstheme="minorBidi"/>
          <w:u w:val="none"/>
        </w:rPr>
        <w:t>,</w:t>
      </w:r>
      <w:r w:rsidRPr="00CA283D">
        <w:rPr>
          <w:lang w:eastAsia="en-US" w:bidi="en-US"/>
        </w:rPr>
        <w:t xml:space="preserve"> </w:t>
      </w:r>
      <w:r w:rsidR="000332E3">
        <w:rPr>
          <w:lang w:eastAsia="en-US" w:bidi="en-US"/>
        </w:rPr>
        <w:t>saranno presenti i</w:t>
      </w:r>
      <w:r w:rsidRPr="00CA283D">
        <w:rPr>
          <w:lang w:eastAsia="en-US" w:bidi="en-US"/>
        </w:rPr>
        <w:t xml:space="preserve"> ruoli di seguito riportati (per le funzionalità dedicate si rimanda al paragrafo </w:t>
      </w:r>
      <w:r w:rsidR="00130EEC">
        <w:rPr>
          <w:lang w:eastAsia="en-US" w:bidi="en-US"/>
        </w:rPr>
        <w:t>“</w:t>
      </w:r>
      <w:hyperlink w:anchor="Profilazione" w:history="1">
        <w:r w:rsidRPr="00CA283D">
          <w:rPr>
            <w:rStyle w:val="Collegamentoipertestuale"/>
            <w:rFonts w:cstheme="minorBidi"/>
            <w:lang w:eastAsia="en-US" w:bidi="en-US"/>
          </w:rPr>
          <w:t>Profilazione</w:t>
        </w:r>
      </w:hyperlink>
      <w:r w:rsidR="0066039A">
        <w:rPr>
          <w:lang w:eastAsia="en-US" w:bidi="en-US"/>
        </w:rPr>
        <w:t>”)</w:t>
      </w:r>
      <w:r w:rsidRPr="00CA283D">
        <w:rPr>
          <w:lang w:eastAsia="en-US" w:bidi="en-US"/>
        </w:rPr>
        <w:t>:</w:t>
      </w:r>
    </w:p>
    <w:p w14:paraId="7DA0AF5C" w14:textId="77777777" w:rsidR="00C15DB7" w:rsidRPr="00CA283D" w:rsidRDefault="00C15DB7">
      <w:pPr>
        <w:pStyle w:val="Paragrafoelenco"/>
        <w:numPr>
          <w:ilvl w:val="0"/>
          <w:numId w:val="11"/>
        </w:numPr>
        <w:spacing w:after="0"/>
        <w:ind w:left="501"/>
        <w:jc w:val="both"/>
        <w:rPr>
          <w:lang w:eastAsia="en-US" w:bidi="en-US"/>
        </w:rPr>
      </w:pPr>
      <w:proofErr w:type="spellStart"/>
      <w:r w:rsidRPr="00CA283D">
        <w:rPr>
          <w:lang w:eastAsia="en-US" w:bidi="en-US"/>
        </w:rPr>
        <w:t>OperatoreAssegnazioneIstanze</w:t>
      </w:r>
      <w:proofErr w:type="spellEnd"/>
      <w:r w:rsidRPr="00CA283D">
        <w:rPr>
          <w:lang w:eastAsia="en-US" w:bidi="en-US"/>
        </w:rPr>
        <w:t xml:space="preserve">; </w:t>
      </w:r>
    </w:p>
    <w:p w14:paraId="18745848" w14:textId="77777777" w:rsidR="00C15DB7" w:rsidRPr="00CA283D" w:rsidRDefault="00C15DB7">
      <w:pPr>
        <w:pStyle w:val="Paragrafoelenco"/>
        <w:numPr>
          <w:ilvl w:val="0"/>
          <w:numId w:val="11"/>
        </w:numPr>
        <w:spacing w:after="0"/>
        <w:ind w:left="501"/>
        <w:jc w:val="both"/>
        <w:rPr>
          <w:lang w:eastAsia="en-US" w:bidi="en-US"/>
        </w:rPr>
      </w:pPr>
      <w:proofErr w:type="spellStart"/>
      <w:r w:rsidRPr="00CA283D">
        <w:rPr>
          <w:lang w:eastAsia="en-US" w:bidi="en-US"/>
        </w:rPr>
        <w:t>OperatoreControllo</w:t>
      </w:r>
      <w:proofErr w:type="spellEnd"/>
      <w:r w:rsidRPr="00CA283D">
        <w:rPr>
          <w:lang w:eastAsia="en-US" w:bidi="en-US"/>
        </w:rPr>
        <w:t>;</w:t>
      </w:r>
    </w:p>
    <w:p w14:paraId="426B7F5F" w14:textId="77777777" w:rsidR="00C15DB7" w:rsidRPr="00CA283D" w:rsidRDefault="00C15DB7">
      <w:pPr>
        <w:pStyle w:val="Paragrafoelenco"/>
        <w:numPr>
          <w:ilvl w:val="0"/>
          <w:numId w:val="11"/>
        </w:numPr>
        <w:spacing w:after="0"/>
        <w:ind w:left="501"/>
        <w:jc w:val="both"/>
        <w:rPr>
          <w:lang w:eastAsia="en-US" w:bidi="en-US"/>
        </w:rPr>
      </w:pPr>
      <w:proofErr w:type="spellStart"/>
      <w:r w:rsidRPr="00CA283D">
        <w:rPr>
          <w:lang w:eastAsia="en-US" w:bidi="en-US"/>
        </w:rPr>
        <w:t>OperatorePreControllo</w:t>
      </w:r>
      <w:proofErr w:type="spellEnd"/>
      <w:r w:rsidRPr="00CA283D">
        <w:rPr>
          <w:lang w:eastAsia="en-US" w:bidi="en-US"/>
        </w:rPr>
        <w:t xml:space="preserve">; </w:t>
      </w:r>
    </w:p>
    <w:p w14:paraId="310248B6" w14:textId="77777777" w:rsidR="00C15DB7" w:rsidRPr="00CA283D" w:rsidRDefault="00C15DB7">
      <w:pPr>
        <w:pStyle w:val="Paragrafoelenco"/>
        <w:numPr>
          <w:ilvl w:val="0"/>
          <w:numId w:val="11"/>
        </w:numPr>
        <w:spacing w:after="0"/>
        <w:ind w:left="501"/>
        <w:jc w:val="both"/>
        <w:rPr>
          <w:rStyle w:val="Collegamentoipertestuale"/>
          <w:rFonts w:cstheme="minorBidi"/>
          <w:color w:val="auto"/>
          <w:u w:val="none"/>
          <w:lang w:eastAsia="en-US" w:bidi="en-US"/>
        </w:rPr>
      </w:pPr>
      <w:proofErr w:type="spellStart"/>
      <w:r w:rsidRPr="00CA283D">
        <w:rPr>
          <w:lang w:eastAsia="en-US" w:bidi="en-US"/>
        </w:rPr>
        <w:t>OperatoreIstruttore</w:t>
      </w:r>
      <w:proofErr w:type="spellEnd"/>
      <w:r w:rsidRPr="00CA283D">
        <w:rPr>
          <w:rStyle w:val="Collegamentoipertestuale"/>
          <w:rFonts w:cstheme="minorBidi"/>
          <w:color w:val="auto"/>
          <w:u w:val="none"/>
          <w:lang w:eastAsia="en-US" w:bidi="en-US"/>
        </w:rPr>
        <w:t>.</w:t>
      </w:r>
    </w:p>
    <w:p w14:paraId="3FAC48DB" w14:textId="77777777" w:rsidR="00C15DB7" w:rsidRPr="00CA283D" w:rsidRDefault="00C15DB7" w:rsidP="00C15DB7">
      <w:pPr>
        <w:pStyle w:val="Paragrafoelenco"/>
        <w:spacing w:after="0"/>
        <w:ind w:left="501"/>
        <w:jc w:val="both"/>
        <w:rPr>
          <w:lang w:eastAsia="en-US" w:bidi="en-US"/>
        </w:rPr>
      </w:pPr>
    </w:p>
    <w:p w14:paraId="391450E3" w14:textId="30E723DD" w:rsidR="007B09A2" w:rsidRPr="00C15DB7" w:rsidRDefault="007B09A2" w:rsidP="00C15DB7">
      <w:pPr>
        <w:spacing w:after="0"/>
        <w:jc w:val="both"/>
        <w:rPr>
          <w:lang w:eastAsia="en-US" w:bidi="en-US"/>
        </w:rPr>
      </w:pPr>
      <w:r w:rsidRPr="00C344D8">
        <w:rPr>
          <w:lang w:eastAsia="en-US" w:bidi="en-US"/>
        </w:rPr>
        <w:t xml:space="preserve">Il processo inizierà dalla ricezione dell’istruttoria da parte della Soluzione Sussidiaria (ricevuta </w:t>
      </w:r>
      <w:r w:rsidR="00FD7256">
        <w:rPr>
          <w:lang w:eastAsia="en-US" w:bidi="en-US"/>
        </w:rPr>
        <w:t>tramite</w:t>
      </w:r>
      <w:r w:rsidRPr="00C344D8">
        <w:rPr>
          <w:lang w:eastAsia="en-US" w:bidi="en-US"/>
        </w:rPr>
        <w:t xml:space="preserve"> il path post:/</w:t>
      </w:r>
      <w:proofErr w:type="spellStart"/>
      <w:r w:rsidRPr="00C344D8">
        <w:rPr>
          <w:lang w:eastAsia="en-US" w:bidi="en-US"/>
        </w:rPr>
        <w:t>send_instance</w:t>
      </w:r>
      <w:proofErr w:type="spellEnd"/>
      <w:r w:rsidRPr="00C344D8">
        <w:rPr>
          <w:lang w:eastAsia="en-US" w:bidi="en-US"/>
        </w:rPr>
        <w:t xml:space="preserve"> dell’e-service </w:t>
      </w:r>
      <w:proofErr w:type="spellStart"/>
      <w:r w:rsidRPr="00C344D8">
        <w:rPr>
          <w:lang w:eastAsia="en-US" w:bidi="en-US"/>
        </w:rPr>
        <w:t>et_to_bo</w:t>
      </w:r>
      <w:proofErr w:type="spellEnd"/>
      <w:r w:rsidRPr="00C344D8">
        <w:rPr>
          <w:lang w:eastAsia="en-US" w:bidi="en-US"/>
        </w:rPr>
        <w:t xml:space="preserve">) che assicura, </w:t>
      </w:r>
      <w:r w:rsidR="00FD7256">
        <w:rPr>
          <w:lang w:eastAsia="en-US" w:bidi="en-US"/>
        </w:rPr>
        <w:t>tramite</w:t>
      </w:r>
      <w:r w:rsidRPr="00C344D8">
        <w:rPr>
          <w:lang w:eastAsia="en-US" w:bidi="en-US"/>
        </w:rPr>
        <w:t xml:space="preserve"> le informazioni sulle amministrazioni competenti e il riferimento territoriale presenti nel descrittore istanza, l’inoltro alla struttura ente interessata. La lista delle istruttorie sarà visualizzabile all’interno della pagina visualizzabile sotto la voce di </w:t>
      </w:r>
      <w:proofErr w:type="spellStart"/>
      <w:r w:rsidRPr="00C344D8">
        <w:rPr>
          <w:lang w:eastAsia="en-US" w:bidi="en-US"/>
        </w:rPr>
        <w:t>menù</w:t>
      </w:r>
      <w:proofErr w:type="spellEnd"/>
      <w:r w:rsidRPr="00C344D8">
        <w:rPr>
          <w:lang w:eastAsia="en-US" w:bidi="en-US"/>
        </w:rPr>
        <w:t xml:space="preserve"> “Gestione Istruttorie” della struttura ente.</w:t>
      </w:r>
    </w:p>
    <w:p w14:paraId="148DBEEC" w14:textId="77777777" w:rsidR="00F66F7B" w:rsidRDefault="00F66F7B" w:rsidP="00C15DB7">
      <w:pPr>
        <w:spacing w:after="0"/>
        <w:jc w:val="both"/>
        <w:rPr>
          <w:lang w:eastAsia="en-US" w:bidi="en-US"/>
        </w:rPr>
      </w:pPr>
    </w:p>
    <w:p w14:paraId="3DA820C8" w14:textId="0035144B" w:rsidR="00F66F7B" w:rsidRDefault="00F66F7B" w:rsidP="00F66F7B">
      <w:pPr>
        <w:spacing w:after="0"/>
        <w:jc w:val="both"/>
        <w:rPr>
          <w:bCs/>
        </w:rPr>
      </w:pPr>
      <w:r w:rsidRPr="005A6791">
        <w:rPr>
          <w:bCs/>
        </w:rPr>
        <w:t xml:space="preserve">Si </w:t>
      </w:r>
      <w:r>
        <w:rPr>
          <w:bCs/>
        </w:rPr>
        <w:t xml:space="preserve">riporta di seguito la figura, a titolo esemplificativo, del flusso dello scenario </w:t>
      </w:r>
      <w:r w:rsidR="00CF2146">
        <w:rPr>
          <w:bCs/>
        </w:rPr>
        <w:t>4</w:t>
      </w:r>
      <w:r>
        <w:rPr>
          <w:bCs/>
        </w:rPr>
        <w:t>.</w:t>
      </w:r>
    </w:p>
    <w:p w14:paraId="0BD9238B" w14:textId="77777777" w:rsidR="008B02BA" w:rsidRDefault="008B02BA" w:rsidP="008B02BA">
      <w:pPr>
        <w:keepNext/>
        <w:spacing w:after="0"/>
        <w:jc w:val="both"/>
      </w:pPr>
      <w:r w:rsidRPr="008B02BA">
        <w:rPr>
          <w:noProof/>
        </w:rPr>
        <w:drawing>
          <wp:inline distT="0" distB="0" distL="0" distR="0" wp14:anchorId="53F2D116" wp14:editId="08BAD2F7">
            <wp:extent cx="6120130" cy="519430"/>
            <wp:effectExtent l="19050" t="19050" r="13970" b="1397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519430"/>
                    </a:xfrm>
                    <a:prstGeom prst="rect">
                      <a:avLst/>
                    </a:prstGeom>
                    <a:ln>
                      <a:solidFill>
                        <a:schemeClr val="bg1">
                          <a:lumMod val="95000"/>
                        </a:schemeClr>
                      </a:solidFill>
                    </a:ln>
                  </pic:spPr>
                </pic:pic>
              </a:graphicData>
            </a:graphic>
          </wp:inline>
        </w:drawing>
      </w:r>
    </w:p>
    <w:p w14:paraId="3794103F" w14:textId="2EBB5C16" w:rsidR="00F66F7B" w:rsidRPr="00C15DB7" w:rsidRDefault="008B02BA" w:rsidP="008B02BA">
      <w:pPr>
        <w:pStyle w:val="Didascalia"/>
        <w:rPr>
          <w:lang w:eastAsia="en-US" w:bidi="en-US"/>
        </w:rPr>
      </w:pPr>
      <w:bookmarkStart w:id="136" w:name="_Toc140245070"/>
      <w:bookmarkStart w:id="137" w:name="_Toc144312787"/>
      <w:r>
        <w:t xml:space="preserve">Figura </w:t>
      </w:r>
      <w:r>
        <w:fldChar w:fldCharType="begin"/>
      </w:r>
      <w:r>
        <w:instrText>SEQ Figura \* ARABIC</w:instrText>
      </w:r>
      <w:r>
        <w:fldChar w:fldCharType="separate"/>
      </w:r>
      <w:r w:rsidR="00FC7953">
        <w:rPr>
          <w:noProof/>
        </w:rPr>
        <w:t>6</w:t>
      </w:r>
      <w:r>
        <w:fldChar w:fldCharType="end"/>
      </w:r>
      <w:r>
        <w:t xml:space="preserve"> </w:t>
      </w:r>
      <w:r w:rsidR="00FC7953">
        <w:t>-</w:t>
      </w:r>
      <w:r>
        <w:t xml:space="preserve"> Flusso scenario 4</w:t>
      </w:r>
      <w:bookmarkEnd w:id="136"/>
      <w:bookmarkEnd w:id="137"/>
    </w:p>
    <w:p w14:paraId="7BA4981F" w14:textId="0427654A" w:rsidR="008E721A" w:rsidRDefault="00F1380C">
      <w:pPr>
        <w:pStyle w:val="Livello4"/>
        <w:numPr>
          <w:ilvl w:val="4"/>
          <w:numId w:val="10"/>
        </w:numPr>
      </w:pPr>
      <w:bookmarkStart w:id="138" w:name="_Toc144312755"/>
      <w:r>
        <w:t>RFC</w:t>
      </w:r>
      <w:r>
        <w:fldChar w:fldCharType="begin"/>
      </w:r>
      <w:r>
        <w:instrText xml:space="preserve"> SEQ requisito \n \# "000" \* MERGEFORMAT \* MERGEFORMAT </w:instrText>
      </w:r>
      <w:r>
        <w:fldChar w:fldCharType="separate"/>
      </w:r>
      <w:r w:rsidR="00FC7953">
        <w:rPr>
          <w:noProof/>
        </w:rPr>
        <w:t>029</w:t>
      </w:r>
      <w:r>
        <w:fldChar w:fldCharType="end"/>
      </w:r>
      <w:r w:rsidR="008E721A">
        <w:t>: Assegnazione</w:t>
      </w:r>
      <w:bookmarkEnd w:id="138"/>
    </w:p>
    <w:p w14:paraId="1FF56DA2" w14:textId="7E98EF1D" w:rsidR="00E55508" w:rsidRPr="00474372" w:rsidRDefault="00E55508" w:rsidP="00E55508">
      <w:pPr>
        <w:spacing w:after="0"/>
        <w:jc w:val="both"/>
        <w:rPr>
          <w:lang w:eastAsia="en-US" w:bidi="en-US"/>
        </w:rPr>
      </w:pPr>
      <w:r w:rsidRPr="00474372">
        <w:rPr>
          <w:lang w:eastAsia="en-US" w:bidi="en-US"/>
        </w:rPr>
        <w:t>L’</w:t>
      </w:r>
      <w:proofErr w:type="spellStart"/>
      <w:r w:rsidR="00B96BBA">
        <w:rPr>
          <w:b/>
          <w:lang w:eastAsia="en-US" w:bidi="en-US"/>
        </w:rPr>
        <w:t>OperatoreAssegnazioneIstanze</w:t>
      </w:r>
      <w:proofErr w:type="spellEnd"/>
      <w:r w:rsidRPr="00474372">
        <w:rPr>
          <w:b/>
          <w:lang w:eastAsia="en-US" w:bidi="en-US"/>
        </w:rPr>
        <w:t xml:space="preserve"> </w:t>
      </w:r>
      <w:r w:rsidRPr="00474372">
        <w:rPr>
          <w:lang w:eastAsia="en-US" w:bidi="en-US"/>
        </w:rPr>
        <w:t xml:space="preserve">consulterà l’istruttoria </w:t>
      </w:r>
      <w:r w:rsidR="00FD7256">
        <w:rPr>
          <w:lang w:eastAsia="en-US" w:bidi="en-US"/>
        </w:rPr>
        <w:t>tramite</w:t>
      </w:r>
      <w:r w:rsidRPr="00474372">
        <w:rPr>
          <w:lang w:eastAsia="en-US" w:bidi="en-US"/>
        </w:rPr>
        <w:t xml:space="preserve"> la sua pagina “Dettaglio istruttoria”</w:t>
      </w:r>
      <w:r w:rsidR="005517EF">
        <w:rPr>
          <w:lang w:eastAsia="en-US" w:bidi="en-US"/>
        </w:rPr>
        <w:t>,</w:t>
      </w:r>
      <w:r w:rsidRPr="00474372">
        <w:rPr>
          <w:lang w:eastAsia="en-US" w:bidi="en-US"/>
        </w:rPr>
        <w:t xml:space="preserve"> contenuta nella voce di </w:t>
      </w:r>
      <w:proofErr w:type="spellStart"/>
      <w:r w:rsidRPr="00474372">
        <w:rPr>
          <w:lang w:eastAsia="en-US" w:bidi="en-US"/>
        </w:rPr>
        <w:t>menù</w:t>
      </w:r>
      <w:proofErr w:type="spellEnd"/>
      <w:r w:rsidRPr="00474372">
        <w:rPr>
          <w:lang w:eastAsia="en-US" w:bidi="en-US"/>
        </w:rPr>
        <w:t xml:space="preserve"> “Gestione istruttorie”</w:t>
      </w:r>
      <w:r w:rsidR="005517EF">
        <w:rPr>
          <w:lang w:eastAsia="en-US" w:bidi="en-US"/>
        </w:rPr>
        <w:t>,</w:t>
      </w:r>
      <w:r w:rsidRPr="00474372">
        <w:rPr>
          <w:lang w:eastAsia="en-US" w:bidi="en-US"/>
        </w:rPr>
        <w:t xml:space="preserve"> formata come di seguito:</w:t>
      </w:r>
    </w:p>
    <w:p w14:paraId="257B9F9E" w14:textId="77777777" w:rsidR="00E55508" w:rsidRPr="00474372" w:rsidRDefault="00E55508">
      <w:pPr>
        <w:pStyle w:val="Paragrafoelenco"/>
        <w:numPr>
          <w:ilvl w:val="0"/>
          <w:numId w:val="113"/>
        </w:numPr>
        <w:spacing w:after="0"/>
        <w:jc w:val="both"/>
        <w:rPr>
          <w:lang w:eastAsia="en-US" w:bidi="en-US"/>
        </w:rPr>
      </w:pPr>
      <w:r w:rsidRPr="00474372">
        <w:rPr>
          <w:lang w:eastAsia="en-US" w:bidi="en-US"/>
        </w:rPr>
        <w:t>Link “Torna indietro”;</w:t>
      </w:r>
    </w:p>
    <w:p w14:paraId="12A739FB" w14:textId="30C1CD41" w:rsidR="00E55508" w:rsidRPr="00474372" w:rsidRDefault="00E55508">
      <w:pPr>
        <w:pStyle w:val="Paragrafoelenco"/>
        <w:numPr>
          <w:ilvl w:val="0"/>
          <w:numId w:val="113"/>
        </w:numPr>
        <w:spacing w:after="0"/>
        <w:jc w:val="both"/>
        <w:rPr>
          <w:lang w:eastAsia="en-US" w:bidi="en-US"/>
        </w:rPr>
      </w:pPr>
      <w:r w:rsidRPr="00474372">
        <w:rPr>
          <w:lang w:eastAsia="en-US" w:bidi="en-US"/>
        </w:rPr>
        <w:t xml:space="preserve">Sezione informativa contenente i dettagli dell’istruttoria </w:t>
      </w:r>
      <w:r w:rsidRPr="00466277">
        <w:rPr>
          <w:rStyle w:val="ui-provider"/>
        </w:rPr>
        <w:t xml:space="preserve">recuperati </w:t>
      </w:r>
      <w:r w:rsidR="00FD7256">
        <w:rPr>
          <w:rStyle w:val="ui-provider"/>
        </w:rPr>
        <w:t>tramite</w:t>
      </w:r>
      <w:r w:rsidRPr="00466277">
        <w:rPr>
          <w:rStyle w:val="ui-provider"/>
        </w:rPr>
        <w:t xml:space="preserve"> </w:t>
      </w:r>
      <w:r w:rsidR="002C0746" w:rsidRPr="000B728A">
        <w:rPr>
          <w:rStyle w:val="ui-provider"/>
        </w:rPr>
        <w:t xml:space="preserve">il path </w:t>
      </w:r>
      <w:proofErr w:type="spellStart"/>
      <w:r w:rsidR="002C0746">
        <w:rPr>
          <w:rStyle w:val="ui-provider"/>
        </w:rPr>
        <w:t>get</w:t>
      </w:r>
      <w:proofErr w:type="spellEnd"/>
      <w:r w:rsidR="002C0746" w:rsidRPr="000B728A">
        <w:rPr>
          <w:rStyle w:val="ui-provider"/>
        </w:rPr>
        <w:t>:/</w:t>
      </w:r>
      <w:r w:rsidR="002C0746" w:rsidRPr="000B728A">
        <w:t xml:space="preserve"> </w:t>
      </w:r>
      <w:r w:rsidR="002C0746" w:rsidRPr="000B728A">
        <w:rPr>
          <w:rStyle w:val="ui-provider"/>
        </w:rPr>
        <w:t>/</w:t>
      </w:r>
      <w:proofErr w:type="spellStart"/>
      <w:r w:rsidR="002C0746" w:rsidRPr="000B728A">
        <w:rPr>
          <w:rStyle w:val="ui-provider"/>
        </w:rPr>
        <w:t>instance_descriptor</w:t>
      </w:r>
      <w:proofErr w:type="spellEnd"/>
      <w:r w:rsidR="002C0746" w:rsidRPr="000B728A">
        <w:rPr>
          <w:rStyle w:val="ui-provider"/>
        </w:rPr>
        <w:t>/{</w:t>
      </w:r>
      <w:proofErr w:type="spellStart"/>
      <w:r w:rsidR="002C0746" w:rsidRPr="000B728A">
        <w:rPr>
          <w:rStyle w:val="ui-provider"/>
        </w:rPr>
        <w:t>cui_uuid</w:t>
      </w:r>
      <w:proofErr w:type="spellEnd"/>
      <w:r w:rsidR="002C0746" w:rsidRPr="000B728A">
        <w:rPr>
          <w:rStyle w:val="ui-provider"/>
        </w:rPr>
        <w:t xml:space="preserve">} dell’e-service </w:t>
      </w:r>
      <w:r w:rsidR="002C0746">
        <w:rPr>
          <w:rStyle w:val="ui-provider"/>
        </w:rPr>
        <w:t>catalogo-</w:t>
      </w:r>
      <w:proofErr w:type="spellStart"/>
      <w:r w:rsidR="002C0746">
        <w:rPr>
          <w:rStyle w:val="ui-provider"/>
        </w:rPr>
        <w:t>ssu</w:t>
      </w:r>
      <w:r w:rsidR="002C0746" w:rsidRPr="000B728A">
        <w:rPr>
          <w:rStyle w:val="ui-provider"/>
        </w:rPr>
        <w:t>_to_</w:t>
      </w:r>
      <w:r w:rsidR="002C0746">
        <w:rPr>
          <w:rStyle w:val="ui-provider"/>
        </w:rPr>
        <w:t>et</w:t>
      </w:r>
      <w:proofErr w:type="spellEnd"/>
      <w:r w:rsidRPr="00474372">
        <w:rPr>
          <w:lang w:eastAsia="en-US" w:bidi="en-US"/>
        </w:rPr>
        <w:t>;</w:t>
      </w:r>
    </w:p>
    <w:p w14:paraId="346813E6" w14:textId="77777777" w:rsidR="00E55508" w:rsidRPr="00474372" w:rsidRDefault="00E55508">
      <w:pPr>
        <w:pStyle w:val="Paragrafoelenco"/>
        <w:numPr>
          <w:ilvl w:val="0"/>
          <w:numId w:val="113"/>
        </w:numPr>
        <w:spacing w:after="0"/>
        <w:jc w:val="both"/>
        <w:rPr>
          <w:lang w:eastAsia="en-US" w:bidi="en-US"/>
        </w:rPr>
      </w:pPr>
      <w:r w:rsidRPr="00474372">
        <w:rPr>
          <w:lang w:eastAsia="en-US" w:bidi="en-US"/>
        </w:rPr>
        <w:t>CTA “Assegna istruttoria”;</w:t>
      </w:r>
    </w:p>
    <w:p w14:paraId="17D01D7F" w14:textId="77777777" w:rsidR="00E55508" w:rsidRPr="00474372" w:rsidRDefault="00E55508">
      <w:pPr>
        <w:pStyle w:val="Paragrafoelenco"/>
        <w:numPr>
          <w:ilvl w:val="0"/>
          <w:numId w:val="113"/>
        </w:numPr>
        <w:spacing w:after="0"/>
        <w:jc w:val="both"/>
        <w:rPr>
          <w:lang w:eastAsia="en-US" w:bidi="en-US"/>
        </w:rPr>
      </w:pPr>
      <w:r w:rsidRPr="00474372">
        <w:rPr>
          <w:lang w:eastAsia="en-US" w:bidi="en-US"/>
        </w:rPr>
        <w:t>Sezione informativa sull’istruttoria;</w:t>
      </w:r>
    </w:p>
    <w:p w14:paraId="26085ACB" w14:textId="77777777" w:rsidR="00E55508" w:rsidRPr="00474372" w:rsidRDefault="00E55508">
      <w:pPr>
        <w:pStyle w:val="Paragrafoelenco"/>
        <w:numPr>
          <w:ilvl w:val="0"/>
          <w:numId w:val="113"/>
        </w:numPr>
        <w:spacing w:after="0"/>
        <w:jc w:val="both"/>
        <w:rPr>
          <w:lang w:eastAsia="en-US" w:bidi="en-US"/>
        </w:rPr>
      </w:pPr>
      <w:r w:rsidRPr="00474372">
        <w:rPr>
          <w:lang w:eastAsia="en-US" w:bidi="en-US"/>
        </w:rPr>
        <w:t>CTA “Scarica istruttoria”;</w:t>
      </w:r>
    </w:p>
    <w:p w14:paraId="298FE66E" w14:textId="77777777" w:rsidR="00E55508" w:rsidRPr="00474372" w:rsidRDefault="00E55508">
      <w:pPr>
        <w:pStyle w:val="Paragrafoelenco"/>
        <w:numPr>
          <w:ilvl w:val="0"/>
          <w:numId w:val="113"/>
        </w:numPr>
        <w:spacing w:after="0"/>
        <w:jc w:val="both"/>
        <w:rPr>
          <w:lang w:eastAsia="en-US" w:bidi="en-US"/>
        </w:rPr>
      </w:pPr>
      <w:r w:rsidRPr="00474372">
        <w:rPr>
          <w:lang w:eastAsia="en-US" w:bidi="en-US"/>
        </w:rPr>
        <w:t>Link di download documento.</w:t>
      </w:r>
    </w:p>
    <w:p w14:paraId="1087C4C8" w14:textId="16DA0029" w:rsidR="00E55508" w:rsidRPr="00474372" w:rsidRDefault="00E55508" w:rsidP="00E55508">
      <w:pPr>
        <w:spacing w:after="0"/>
        <w:jc w:val="both"/>
        <w:rPr>
          <w:lang w:eastAsia="en-US" w:bidi="en-US"/>
        </w:rPr>
      </w:pPr>
      <w:r w:rsidRPr="00474372">
        <w:rPr>
          <w:lang w:eastAsia="en-US" w:bidi="en-US"/>
        </w:rPr>
        <w:t>Al click sul link “Torna indietro”, l’</w:t>
      </w:r>
      <w:proofErr w:type="spellStart"/>
      <w:r w:rsidR="00B96BBA">
        <w:rPr>
          <w:lang w:eastAsia="en-US" w:bidi="en-US"/>
        </w:rPr>
        <w:t>OperatoreAssegnazioneIstanze</w:t>
      </w:r>
      <w:proofErr w:type="spellEnd"/>
      <w:r w:rsidRPr="00474372">
        <w:rPr>
          <w:lang w:eastAsia="en-US" w:bidi="en-US"/>
        </w:rPr>
        <w:t xml:space="preserve"> tornerà alla dashboard </w:t>
      </w:r>
      <w:r w:rsidR="00E06CAC">
        <w:rPr>
          <w:lang w:eastAsia="en-US" w:bidi="en-US"/>
        </w:rPr>
        <w:t>“</w:t>
      </w:r>
      <w:r w:rsidR="00FF0548" w:rsidRPr="00007D2D">
        <w:rPr>
          <w:lang w:eastAsia="en-US" w:bidi="en-US"/>
        </w:rPr>
        <w:t>Gestione istruttorie</w:t>
      </w:r>
      <w:r w:rsidR="00E06CAC">
        <w:rPr>
          <w:lang w:eastAsia="en-US" w:bidi="en-US"/>
        </w:rPr>
        <w:t>”</w:t>
      </w:r>
      <w:r w:rsidRPr="00474372">
        <w:rPr>
          <w:lang w:eastAsia="en-US" w:bidi="en-US"/>
        </w:rPr>
        <w:t xml:space="preserve"> contenuta nella voce di </w:t>
      </w:r>
      <w:proofErr w:type="spellStart"/>
      <w:r w:rsidRPr="00474372">
        <w:rPr>
          <w:lang w:eastAsia="en-US" w:bidi="en-US"/>
        </w:rPr>
        <w:t>menù</w:t>
      </w:r>
      <w:proofErr w:type="spellEnd"/>
      <w:r w:rsidRPr="00474372">
        <w:rPr>
          <w:lang w:eastAsia="en-US" w:bidi="en-US"/>
        </w:rPr>
        <w:t xml:space="preserve"> “Gestione istruttorie”.</w:t>
      </w:r>
    </w:p>
    <w:p w14:paraId="4394F6AF" w14:textId="1FC0B968" w:rsidR="00E55508" w:rsidRPr="00474372" w:rsidRDefault="00E55508" w:rsidP="00E55508">
      <w:pPr>
        <w:spacing w:after="0"/>
        <w:jc w:val="both"/>
        <w:rPr>
          <w:lang w:eastAsia="en-US" w:bidi="en-US"/>
        </w:rPr>
      </w:pPr>
      <w:r w:rsidRPr="00474372">
        <w:rPr>
          <w:lang w:eastAsia="en-US" w:bidi="en-US"/>
        </w:rPr>
        <w:lastRenderedPageBreak/>
        <w:t xml:space="preserve">Al click sulla CTA “Assegna istruttoria”, sarà mostrata una modale formata da un campo – che prevederà la modalità di </w:t>
      </w:r>
      <w:proofErr w:type="spellStart"/>
      <w:r w:rsidRPr="00474372">
        <w:rPr>
          <w:lang w:eastAsia="en-US" w:bidi="en-US"/>
        </w:rPr>
        <w:t>autocomplete</w:t>
      </w:r>
      <w:proofErr w:type="spellEnd"/>
      <w:r w:rsidRPr="00474372">
        <w:rPr>
          <w:lang w:eastAsia="en-US" w:bidi="en-US"/>
        </w:rPr>
        <w:t xml:space="preserve"> – </w:t>
      </w:r>
      <w:r w:rsidR="00FD7256">
        <w:rPr>
          <w:lang w:eastAsia="en-US" w:bidi="en-US"/>
        </w:rPr>
        <w:t>tramite</w:t>
      </w:r>
      <w:r w:rsidRPr="00474372">
        <w:rPr>
          <w:lang w:eastAsia="en-US" w:bidi="en-US"/>
        </w:rPr>
        <w:t xml:space="preserve"> cui l’</w:t>
      </w:r>
      <w:proofErr w:type="spellStart"/>
      <w:r w:rsidRPr="00474372">
        <w:rPr>
          <w:lang w:eastAsia="en-US" w:bidi="en-US"/>
        </w:rPr>
        <w:t>OperatoreAssegnazioneIstanze</w:t>
      </w:r>
      <w:proofErr w:type="spellEnd"/>
      <w:r w:rsidRPr="00474372">
        <w:rPr>
          <w:lang w:eastAsia="en-US" w:bidi="en-US"/>
        </w:rPr>
        <w:t xml:space="preserve"> potrà visualizzare la lista degli </w:t>
      </w:r>
      <w:r w:rsidRPr="00126F01">
        <w:rPr>
          <w:bCs/>
          <w:lang w:eastAsia="en-US" w:bidi="en-US"/>
        </w:rPr>
        <w:t>operatori controllo</w:t>
      </w:r>
      <w:r w:rsidRPr="00474372">
        <w:rPr>
          <w:lang w:eastAsia="en-US" w:bidi="en-US"/>
        </w:rPr>
        <w:t xml:space="preserve"> e, tra questi, scegliere a chi assegnare l’istruttoria. Saranno presenti, inoltre, la CTA “Assegna istruttoria” e la CTA “Annulla”. Al click sulla CTA “Assegna istruttoria”, verrà assegnata l’istruttoria all’</w:t>
      </w:r>
      <w:proofErr w:type="spellStart"/>
      <w:r w:rsidRPr="00474372">
        <w:rPr>
          <w:lang w:eastAsia="en-US" w:bidi="en-US"/>
        </w:rPr>
        <w:t>OperatoreControllo</w:t>
      </w:r>
      <w:proofErr w:type="spellEnd"/>
      <w:r w:rsidRPr="00474372">
        <w:rPr>
          <w:lang w:eastAsia="en-US" w:bidi="en-US"/>
        </w:rPr>
        <w:t xml:space="preserve"> selezionato; viceversa, al click sulla CTA “Annulla”, l’</w:t>
      </w:r>
      <w:proofErr w:type="spellStart"/>
      <w:r w:rsidR="00B96BBA">
        <w:rPr>
          <w:lang w:eastAsia="en-US" w:bidi="en-US"/>
        </w:rPr>
        <w:t>OperatoreAssegnazioneIstanze</w:t>
      </w:r>
      <w:proofErr w:type="spellEnd"/>
      <w:r w:rsidRPr="00474372">
        <w:rPr>
          <w:lang w:eastAsia="en-US" w:bidi="en-US"/>
        </w:rPr>
        <w:t xml:space="preserve"> </w:t>
      </w:r>
      <w:r w:rsidR="002F36B4">
        <w:rPr>
          <w:lang w:eastAsia="en-US" w:bidi="en-US"/>
        </w:rPr>
        <w:t>sarà rediretto</w:t>
      </w:r>
      <w:r w:rsidRPr="00474372">
        <w:rPr>
          <w:lang w:eastAsia="en-US" w:bidi="en-US"/>
        </w:rPr>
        <w:t xml:space="preserve"> nuovamente sulla pagina “Dettaglio istruttoria”</w:t>
      </w:r>
      <w:r w:rsidR="000417E5">
        <w:rPr>
          <w:lang w:eastAsia="en-US" w:bidi="en-US"/>
        </w:rPr>
        <w:t>, che non subirà alcuna modifica</w:t>
      </w:r>
      <w:r w:rsidRPr="00474372">
        <w:rPr>
          <w:lang w:eastAsia="en-US" w:bidi="en-US"/>
        </w:rPr>
        <w:t>.</w:t>
      </w:r>
    </w:p>
    <w:p w14:paraId="70AC6225" w14:textId="77777777" w:rsidR="00CA46B4" w:rsidRDefault="00E55508" w:rsidP="00CA46B4">
      <w:pPr>
        <w:spacing w:after="0"/>
        <w:jc w:val="both"/>
        <w:rPr>
          <w:lang w:eastAsia="en-US" w:bidi="en-US"/>
        </w:rPr>
      </w:pPr>
      <w:r w:rsidRPr="00474372">
        <w:rPr>
          <w:lang w:eastAsia="en-US" w:bidi="en-US"/>
        </w:rPr>
        <w:t xml:space="preserve">Al click sulla CTA “Scarica istruttoria”, </w:t>
      </w:r>
      <w:r w:rsidR="006E36D5">
        <w:rPr>
          <w:lang w:eastAsia="en-US" w:bidi="en-US"/>
        </w:rPr>
        <w:t>verrà effettuato il download delle informazioni di riepilogo dell’istruttoria presenti nella pagina “Dettaglio Istruttoria”, permettendo all’operatore di scaricare i dettagli della pratica mostrati a Front-End.</w:t>
      </w:r>
      <w:r w:rsidR="00CA46B4" w:rsidRPr="00CA46B4">
        <w:rPr>
          <w:lang w:eastAsia="en-US" w:bidi="en-US"/>
        </w:rPr>
        <w:t xml:space="preserve"> </w:t>
      </w:r>
    </w:p>
    <w:p w14:paraId="60056C8C" w14:textId="70A37988" w:rsidR="00CA46B4" w:rsidRDefault="00CA46B4" w:rsidP="00CA46B4">
      <w:pPr>
        <w:spacing w:after="0"/>
        <w:jc w:val="both"/>
        <w:rPr>
          <w:lang w:eastAsia="en-US" w:bidi="en-US"/>
        </w:rPr>
      </w:pPr>
      <w:r>
        <w:rPr>
          <w:lang w:eastAsia="en-US" w:bidi="en-US"/>
        </w:rPr>
        <w:t>Al click su uno dei link dei documenti dell’istruttoria, l’</w:t>
      </w:r>
      <w:proofErr w:type="spellStart"/>
      <w:r w:rsidR="00B96BBA">
        <w:rPr>
          <w:lang w:eastAsia="en-US" w:bidi="en-US"/>
        </w:rPr>
        <w:t>OperatoreAssegnazioneIstanze</w:t>
      </w:r>
      <w:proofErr w:type="spellEnd"/>
      <w:r>
        <w:rPr>
          <w:lang w:eastAsia="en-US" w:bidi="en-US"/>
        </w:rPr>
        <w:t xml:space="preserve"> potrà scaricare </w:t>
      </w:r>
      <w:r w:rsidR="00F22756">
        <w:rPr>
          <w:lang w:eastAsia="en-US" w:bidi="en-US"/>
        </w:rPr>
        <w:t>ogni</w:t>
      </w:r>
      <w:r>
        <w:rPr>
          <w:lang w:eastAsia="en-US" w:bidi="en-US"/>
        </w:rPr>
        <w:t xml:space="preserve"> singolo documento allegato all’istruttoria, </w:t>
      </w:r>
      <w:r w:rsidR="00FD7256">
        <w:rPr>
          <w:lang w:eastAsia="en-US" w:bidi="en-US"/>
        </w:rPr>
        <w:t>tramite</w:t>
      </w:r>
      <w:r>
        <w:rPr>
          <w:lang w:eastAsia="en-US" w:bidi="en-US"/>
        </w:rPr>
        <w:t xml:space="preserve"> </w:t>
      </w:r>
      <w:r w:rsidR="007E5C4D" w:rsidRPr="007E5C4D">
        <w:rPr>
          <w:lang w:eastAsia="en-US" w:bidi="en-US"/>
        </w:rPr>
        <w:t xml:space="preserve">il path </w:t>
      </w:r>
      <w:proofErr w:type="spellStart"/>
      <w:r w:rsidR="007E5C4D" w:rsidRPr="007E5C4D">
        <w:rPr>
          <w:lang w:eastAsia="en-US" w:bidi="en-US"/>
        </w:rPr>
        <w:t>get</w:t>
      </w:r>
      <w:proofErr w:type="spellEnd"/>
      <w:r w:rsidR="007E5C4D" w:rsidRPr="007E5C4D">
        <w:rPr>
          <w:lang w:eastAsia="en-US" w:bidi="en-US"/>
        </w:rPr>
        <w:t>: /</w:t>
      </w:r>
      <w:proofErr w:type="spellStart"/>
      <w:r w:rsidR="007E5C4D" w:rsidRPr="007E5C4D">
        <w:rPr>
          <w:lang w:eastAsia="en-US" w:bidi="en-US"/>
        </w:rPr>
        <w:t>instance</w:t>
      </w:r>
      <w:proofErr w:type="spellEnd"/>
      <w:r w:rsidR="007E5C4D" w:rsidRPr="007E5C4D">
        <w:rPr>
          <w:lang w:eastAsia="en-US" w:bidi="en-US"/>
        </w:rPr>
        <w:t>/{</w:t>
      </w:r>
      <w:proofErr w:type="spellStart"/>
      <w:r w:rsidR="007E5C4D" w:rsidRPr="007E5C4D">
        <w:rPr>
          <w:lang w:eastAsia="en-US" w:bidi="en-US"/>
        </w:rPr>
        <w:t>cui_uuid</w:t>
      </w:r>
      <w:proofErr w:type="spellEnd"/>
      <w:r w:rsidR="007E5C4D" w:rsidRPr="007E5C4D">
        <w:rPr>
          <w:lang w:eastAsia="en-US" w:bidi="en-US"/>
        </w:rPr>
        <w:t>}/</w:t>
      </w:r>
      <w:proofErr w:type="spellStart"/>
      <w:r w:rsidR="007E5C4D" w:rsidRPr="007E5C4D">
        <w:rPr>
          <w:lang w:eastAsia="en-US" w:bidi="en-US"/>
        </w:rPr>
        <w:t>document</w:t>
      </w:r>
      <w:proofErr w:type="spellEnd"/>
      <w:r w:rsidR="007E5C4D" w:rsidRPr="007E5C4D">
        <w:rPr>
          <w:lang w:eastAsia="en-US" w:bidi="en-US"/>
        </w:rPr>
        <w:t>/{</w:t>
      </w:r>
      <w:proofErr w:type="spellStart"/>
      <w:r w:rsidR="007E5C4D" w:rsidRPr="007E5C4D">
        <w:rPr>
          <w:lang w:eastAsia="en-US" w:bidi="en-US"/>
        </w:rPr>
        <w:t>resource_id</w:t>
      </w:r>
      <w:proofErr w:type="spellEnd"/>
      <w:r w:rsidR="007E5C4D" w:rsidRPr="007E5C4D">
        <w:rPr>
          <w:lang w:eastAsia="en-US" w:bidi="en-US"/>
        </w:rPr>
        <w:t xml:space="preserve">} dell’e-service </w:t>
      </w:r>
      <w:proofErr w:type="spellStart"/>
      <w:r w:rsidR="007E5C4D" w:rsidRPr="007E5C4D">
        <w:rPr>
          <w:lang w:eastAsia="en-US" w:bidi="en-US"/>
        </w:rPr>
        <w:t>bo_to_et</w:t>
      </w:r>
      <w:proofErr w:type="spellEnd"/>
      <w:r w:rsidRPr="0010102B">
        <w:rPr>
          <w:lang w:eastAsia="en-US" w:bidi="en-US"/>
        </w:rPr>
        <w:t>,</w:t>
      </w:r>
      <w:r>
        <w:rPr>
          <w:lang w:eastAsia="en-US" w:bidi="en-US"/>
        </w:rPr>
        <w:t xml:space="preserve"> res</w:t>
      </w:r>
      <w:r w:rsidR="003E0D50">
        <w:rPr>
          <w:lang w:eastAsia="en-US" w:bidi="en-US"/>
        </w:rPr>
        <w:t>i</w:t>
      </w:r>
      <w:r>
        <w:rPr>
          <w:lang w:eastAsia="en-US" w:bidi="en-US"/>
        </w:rPr>
        <w:t xml:space="preserve"> disponibil</w:t>
      </w:r>
      <w:r w:rsidR="003E0D50">
        <w:rPr>
          <w:lang w:eastAsia="en-US" w:bidi="en-US"/>
        </w:rPr>
        <w:t>i</w:t>
      </w:r>
      <w:r>
        <w:rPr>
          <w:lang w:eastAsia="en-US" w:bidi="en-US"/>
        </w:rPr>
        <w:t xml:space="preserve"> dal BO Suap.</w:t>
      </w:r>
    </w:p>
    <w:p w14:paraId="69A2B493" w14:textId="77777777" w:rsidR="00E55508" w:rsidRPr="00474372" w:rsidRDefault="00E55508" w:rsidP="00E55508">
      <w:pPr>
        <w:spacing w:after="0"/>
        <w:jc w:val="both"/>
        <w:rPr>
          <w:lang w:eastAsia="en-US" w:bidi="en-US"/>
        </w:rPr>
      </w:pPr>
    </w:p>
    <w:p w14:paraId="2BF0794C" w14:textId="499F5FDA" w:rsidR="00E55508" w:rsidRPr="00474372" w:rsidRDefault="00E55508" w:rsidP="00E55508">
      <w:pPr>
        <w:spacing w:after="0"/>
        <w:jc w:val="both"/>
        <w:rPr>
          <w:lang w:eastAsia="en-US" w:bidi="en-US"/>
        </w:rPr>
      </w:pPr>
      <w:r w:rsidRPr="00474372">
        <w:rPr>
          <w:lang w:eastAsia="en-US" w:bidi="en-US"/>
        </w:rPr>
        <w:t>L’</w:t>
      </w:r>
      <w:proofErr w:type="spellStart"/>
      <w:r w:rsidRPr="00474372">
        <w:rPr>
          <w:b/>
          <w:bCs/>
          <w:lang w:eastAsia="en-US" w:bidi="en-US"/>
        </w:rPr>
        <w:t>OperatoreControllo</w:t>
      </w:r>
      <w:proofErr w:type="spellEnd"/>
      <w:r w:rsidRPr="00474372">
        <w:rPr>
          <w:lang w:eastAsia="en-US" w:bidi="en-US"/>
        </w:rPr>
        <w:t xml:space="preserve"> consulterà l’assegnazione ricevuta </w:t>
      </w:r>
      <w:r w:rsidR="00FD7256">
        <w:rPr>
          <w:lang w:eastAsia="en-US" w:bidi="en-US"/>
        </w:rPr>
        <w:t>tramite</w:t>
      </w:r>
      <w:r w:rsidRPr="00474372">
        <w:rPr>
          <w:lang w:eastAsia="en-US" w:bidi="en-US"/>
        </w:rPr>
        <w:t xml:space="preserve"> la sua pagina “Dettaglio istruttoria”</w:t>
      </w:r>
      <w:r w:rsidR="00686F53">
        <w:rPr>
          <w:lang w:eastAsia="en-US" w:bidi="en-US"/>
        </w:rPr>
        <w:t>,</w:t>
      </w:r>
      <w:r w:rsidRPr="00474372">
        <w:rPr>
          <w:lang w:eastAsia="en-US" w:bidi="en-US"/>
        </w:rPr>
        <w:t xml:space="preserve"> contenuta nella voce di </w:t>
      </w:r>
      <w:proofErr w:type="spellStart"/>
      <w:r w:rsidRPr="00474372">
        <w:rPr>
          <w:lang w:eastAsia="en-US" w:bidi="en-US"/>
        </w:rPr>
        <w:t>menù</w:t>
      </w:r>
      <w:proofErr w:type="spellEnd"/>
      <w:r w:rsidRPr="00474372">
        <w:rPr>
          <w:lang w:eastAsia="en-US" w:bidi="en-US"/>
        </w:rPr>
        <w:t xml:space="preserve"> “Gestione istruttorie”</w:t>
      </w:r>
      <w:r w:rsidR="00686F53">
        <w:rPr>
          <w:lang w:eastAsia="en-US" w:bidi="en-US"/>
        </w:rPr>
        <w:t>,</w:t>
      </w:r>
      <w:r w:rsidRPr="00474372">
        <w:rPr>
          <w:lang w:eastAsia="en-US" w:bidi="en-US"/>
        </w:rPr>
        <w:t xml:space="preserve"> formata come di seguito:</w:t>
      </w:r>
    </w:p>
    <w:p w14:paraId="436A3286" w14:textId="77777777" w:rsidR="00E55508" w:rsidRPr="00474372" w:rsidRDefault="00E55508">
      <w:pPr>
        <w:pStyle w:val="Paragrafoelenco"/>
        <w:numPr>
          <w:ilvl w:val="0"/>
          <w:numId w:val="114"/>
        </w:numPr>
        <w:spacing w:after="0"/>
        <w:jc w:val="both"/>
        <w:rPr>
          <w:lang w:eastAsia="en-US" w:bidi="en-US"/>
        </w:rPr>
      </w:pPr>
      <w:r w:rsidRPr="00474372">
        <w:rPr>
          <w:lang w:eastAsia="en-US" w:bidi="en-US"/>
        </w:rPr>
        <w:t>Link “Torna indietro”;</w:t>
      </w:r>
    </w:p>
    <w:p w14:paraId="5C211752" w14:textId="77777777" w:rsidR="00E55508" w:rsidRPr="00474372" w:rsidRDefault="00E55508">
      <w:pPr>
        <w:pStyle w:val="Paragrafoelenco"/>
        <w:numPr>
          <w:ilvl w:val="0"/>
          <w:numId w:val="114"/>
        </w:numPr>
        <w:spacing w:after="0"/>
        <w:jc w:val="both"/>
        <w:rPr>
          <w:lang w:eastAsia="en-US" w:bidi="en-US"/>
        </w:rPr>
      </w:pPr>
      <w:r w:rsidRPr="00474372">
        <w:rPr>
          <w:lang w:eastAsia="en-US" w:bidi="en-US"/>
        </w:rPr>
        <w:t>Sezione informativa contenente i dettagli dell’istruttoria;</w:t>
      </w:r>
    </w:p>
    <w:p w14:paraId="7C887A0E" w14:textId="77777777" w:rsidR="00E55508" w:rsidRPr="00474372" w:rsidRDefault="00E55508">
      <w:pPr>
        <w:pStyle w:val="Paragrafoelenco"/>
        <w:numPr>
          <w:ilvl w:val="0"/>
          <w:numId w:val="114"/>
        </w:numPr>
        <w:spacing w:after="0"/>
        <w:jc w:val="both"/>
        <w:rPr>
          <w:lang w:eastAsia="en-US" w:bidi="en-US"/>
        </w:rPr>
      </w:pPr>
      <w:r w:rsidRPr="00474372">
        <w:rPr>
          <w:lang w:eastAsia="en-US" w:bidi="en-US"/>
        </w:rPr>
        <w:t>CTA “Assegna istruttoria”;</w:t>
      </w:r>
    </w:p>
    <w:p w14:paraId="1ABF600D" w14:textId="77777777" w:rsidR="00E55508" w:rsidRPr="00474372" w:rsidRDefault="00E55508">
      <w:pPr>
        <w:pStyle w:val="Paragrafoelenco"/>
        <w:numPr>
          <w:ilvl w:val="0"/>
          <w:numId w:val="114"/>
        </w:numPr>
        <w:spacing w:after="0"/>
        <w:jc w:val="both"/>
        <w:rPr>
          <w:lang w:eastAsia="en-US" w:bidi="en-US"/>
        </w:rPr>
      </w:pPr>
      <w:r w:rsidRPr="00474372">
        <w:rPr>
          <w:lang w:eastAsia="en-US" w:bidi="en-US"/>
        </w:rPr>
        <w:t>Sezione informativa sull’istruttoria;</w:t>
      </w:r>
    </w:p>
    <w:p w14:paraId="3AD49B07" w14:textId="77777777" w:rsidR="00E55508" w:rsidRPr="00474372" w:rsidRDefault="00E55508">
      <w:pPr>
        <w:pStyle w:val="Paragrafoelenco"/>
        <w:numPr>
          <w:ilvl w:val="0"/>
          <w:numId w:val="114"/>
        </w:numPr>
        <w:spacing w:after="0"/>
        <w:jc w:val="both"/>
        <w:rPr>
          <w:lang w:eastAsia="en-US" w:bidi="en-US"/>
        </w:rPr>
      </w:pPr>
      <w:r w:rsidRPr="00474372">
        <w:rPr>
          <w:lang w:eastAsia="en-US" w:bidi="en-US"/>
        </w:rPr>
        <w:t>CTA “Scarica istruttoria”;</w:t>
      </w:r>
    </w:p>
    <w:p w14:paraId="094C4040" w14:textId="77777777" w:rsidR="00E55508" w:rsidRPr="00474372" w:rsidRDefault="00E55508">
      <w:pPr>
        <w:pStyle w:val="Paragrafoelenco"/>
        <w:numPr>
          <w:ilvl w:val="0"/>
          <w:numId w:val="114"/>
        </w:numPr>
        <w:spacing w:after="0"/>
        <w:jc w:val="both"/>
        <w:rPr>
          <w:lang w:eastAsia="en-US" w:bidi="en-US"/>
        </w:rPr>
      </w:pPr>
      <w:r w:rsidRPr="00474372">
        <w:rPr>
          <w:lang w:eastAsia="en-US" w:bidi="en-US"/>
        </w:rPr>
        <w:t>Link di download documento.</w:t>
      </w:r>
    </w:p>
    <w:p w14:paraId="4D498F85" w14:textId="6B00C459" w:rsidR="00E55508" w:rsidRPr="00474372" w:rsidRDefault="00E55508" w:rsidP="00E55508">
      <w:pPr>
        <w:spacing w:after="0"/>
        <w:jc w:val="both"/>
        <w:rPr>
          <w:lang w:eastAsia="en-US" w:bidi="en-US"/>
        </w:rPr>
      </w:pPr>
      <w:r w:rsidRPr="00474372">
        <w:rPr>
          <w:lang w:eastAsia="en-US" w:bidi="en-US"/>
        </w:rPr>
        <w:t>Al click sul link “Torna indietro”, l’</w:t>
      </w:r>
      <w:proofErr w:type="spellStart"/>
      <w:r w:rsidRPr="00474372">
        <w:rPr>
          <w:lang w:eastAsia="en-US" w:bidi="en-US"/>
        </w:rPr>
        <w:t>OperatoreControllo</w:t>
      </w:r>
      <w:proofErr w:type="spellEnd"/>
      <w:r w:rsidRPr="00474372">
        <w:rPr>
          <w:lang w:eastAsia="en-US" w:bidi="en-US"/>
        </w:rPr>
        <w:t xml:space="preserve"> tornerà alla dashboard </w:t>
      </w:r>
      <w:r w:rsidR="00E06CAC">
        <w:rPr>
          <w:lang w:eastAsia="en-US" w:bidi="en-US"/>
        </w:rPr>
        <w:t>“</w:t>
      </w:r>
      <w:r w:rsidR="00FF0548" w:rsidRPr="00007D2D">
        <w:rPr>
          <w:lang w:eastAsia="en-US" w:bidi="en-US"/>
        </w:rPr>
        <w:t>Gestione istruttorie</w:t>
      </w:r>
      <w:r w:rsidR="00E06CAC">
        <w:rPr>
          <w:lang w:eastAsia="en-US" w:bidi="en-US"/>
        </w:rPr>
        <w:t>”</w:t>
      </w:r>
      <w:r w:rsidRPr="00474372">
        <w:rPr>
          <w:lang w:eastAsia="en-US" w:bidi="en-US"/>
        </w:rPr>
        <w:t xml:space="preserve"> contenuta nella voce di </w:t>
      </w:r>
      <w:proofErr w:type="spellStart"/>
      <w:r w:rsidRPr="00474372">
        <w:rPr>
          <w:lang w:eastAsia="en-US" w:bidi="en-US"/>
        </w:rPr>
        <w:t>menù</w:t>
      </w:r>
      <w:proofErr w:type="spellEnd"/>
      <w:r w:rsidRPr="00474372">
        <w:rPr>
          <w:lang w:eastAsia="en-US" w:bidi="en-US"/>
        </w:rPr>
        <w:t xml:space="preserve"> “Gestione istruttorie”.</w:t>
      </w:r>
    </w:p>
    <w:p w14:paraId="1A13CAF8" w14:textId="68581378" w:rsidR="00E55508" w:rsidRPr="00474372" w:rsidRDefault="00E55508" w:rsidP="00E55508">
      <w:pPr>
        <w:spacing w:after="0"/>
        <w:jc w:val="both"/>
        <w:rPr>
          <w:lang w:eastAsia="en-US" w:bidi="en-US"/>
        </w:rPr>
      </w:pPr>
      <w:r w:rsidRPr="00474372">
        <w:rPr>
          <w:lang w:eastAsia="en-US" w:bidi="en-US"/>
        </w:rPr>
        <w:t>Al click sulla CTA “Assegna istruttoria”, sarà mostrata una modale formata da un campo</w:t>
      </w:r>
      <w:r w:rsidR="00792994">
        <w:rPr>
          <w:lang w:eastAsia="en-US" w:bidi="en-US"/>
        </w:rPr>
        <w:t xml:space="preserve"> </w:t>
      </w:r>
      <w:r w:rsidRPr="00474372">
        <w:rPr>
          <w:lang w:eastAsia="en-US" w:bidi="en-US"/>
        </w:rPr>
        <w:t xml:space="preserve">– che prevederà la modalità di </w:t>
      </w:r>
      <w:proofErr w:type="spellStart"/>
      <w:r w:rsidRPr="00474372">
        <w:rPr>
          <w:lang w:eastAsia="en-US" w:bidi="en-US"/>
        </w:rPr>
        <w:t>autocomplete</w:t>
      </w:r>
      <w:proofErr w:type="spellEnd"/>
      <w:r w:rsidRPr="00474372">
        <w:rPr>
          <w:lang w:eastAsia="en-US" w:bidi="en-US"/>
        </w:rPr>
        <w:t xml:space="preserve"> – </w:t>
      </w:r>
      <w:r w:rsidR="00FD7256">
        <w:rPr>
          <w:lang w:eastAsia="en-US" w:bidi="en-US"/>
        </w:rPr>
        <w:t>tramite</w:t>
      </w:r>
      <w:r w:rsidRPr="00474372">
        <w:rPr>
          <w:lang w:eastAsia="en-US" w:bidi="en-US"/>
        </w:rPr>
        <w:t xml:space="preserve"> cui l’</w:t>
      </w:r>
      <w:proofErr w:type="spellStart"/>
      <w:r w:rsidRPr="00474372">
        <w:rPr>
          <w:lang w:eastAsia="en-US" w:bidi="en-US"/>
        </w:rPr>
        <w:t>OperatoreControllo</w:t>
      </w:r>
      <w:proofErr w:type="spellEnd"/>
      <w:r w:rsidRPr="00474372">
        <w:rPr>
          <w:lang w:eastAsia="en-US" w:bidi="en-US"/>
        </w:rPr>
        <w:t xml:space="preserve"> potrà visualizzare la lista degli </w:t>
      </w:r>
      <w:r w:rsidRPr="00126F01">
        <w:rPr>
          <w:bCs/>
          <w:lang w:eastAsia="en-US" w:bidi="en-US"/>
        </w:rPr>
        <w:t xml:space="preserve">operatori </w:t>
      </w:r>
      <w:proofErr w:type="spellStart"/>
      <w:r w:rsidRPr="00126F01">
        <w:rPr>
          <w:bCs/>
          <w:lang w:eastAsia="en-US" w:bidi="en-US"/>
        </w:rPr>
        <w:t>precontrollo</w:t>
      </w:r>
      <w:proofErr w:type="spellEnd"/>
      <w:r w:rsidRPr="00474372">
        <w:rPr>
          <w:lang w:eastAsia="en-US" w:bidi="en-US"/>
        </w:rPr>
        <w:t xml:space="preserve"> e, tra questi, scegliere a chi assegnare l’istruttoria. Saranno presenti, inoltre, la CTA “Assegna istruttoria” e la CTA “Annulla”. Al click sulla CTA “Assegna istruttoria”, verrà assegnata l’istruttoria all’</w:t>
      </w:r>
      <w:proofErr w:type="spellStart"/>
      <w:r w:rsidRPr="00474372">
        <w:rPr>
          <w:lang w:eastAsia="en-US" w:bidi="en-US"/>
        </w:rPr>
        <w:t>OperatorePreControllo</w:t>
      </w:r>
      <w:proofErr w:type="spellEnd"/>
      <w:r w:rsidRPr="00474372">
        <w:rPr>
          <w:lang w:eastAsia="en-US" w:bidi="en-US"/>
        </w:rPr>
        <w:t xml:space="preserve"> selezionato; viceversa, al click sulla CTA “Annulla”, l’</w:t>
      </w:r>
      <w:proofErr w:type="spellStart"/>
      <w:r w:rsidRPr="00474372">
        <w:rPr>
          <w:lang w:eastAsia="en-US" w:bidi="en-US"/>
        </w:rPr>
        <w:t>OperatoreControllo</w:t>
      </w:r>
      <w:proofErr w:type="spellEnd"/>
      <w:r w:rsidRPr="00474372">
        <w:rPr>
          <w:lang w:eastAsia="en-US" w:bidi="en-US"/>
        </w:rPr>
        <w:t xml:space="preserve"> </w:t>
      </w:r>
      <w:r w:rsidR="002F36B4">
        <w:rPr>
          <w:lang w:eastAsia="en-US" w:bidi="en-US"/>
        </w:rPr>
        <w:t>sarà rediretto</w:t>
      </w:r>
      <w:r w:rsidRPr="00474372">
        <w:rPr>
          <w:lang w:eastAsia="en-US" w:bidi="en-US"/>
        </w:rPr>
        <w:t xml:space="preserve"> nuovamente sulla pagina “Dettaglio istruttoria”</w:t>
      </w:r>
      <w:r w:rsidR="00424E4A">
        <w:rPr>
          <w:lang w:eastAsia="en-US" w:bidi="en-US"/>
        </w:rPr>
        <w:t>, che non subirà alcuna modifica</w:t>
      </w:r>
      <w:r w:rsidRPr="00474372">
        <w:rPr>
          <w:lang w:eastAsia="en-US" w:bidi="en-US"/>
        </w:rPr>
        <w:t>.</w:t>
      </w:r>
    </w:p>
    <w:p w14:paraId="045E43EB" w14:textId="24FF9A81" w:rsidR="00E55508" w:rsidRPr="001766C1" w:rsidRDefault="00E55508" w:rsidP="00E55508">
      <w:pPr>
        <w:spacing w:after="0"/>
        <w:jc w:val="both"/>
        <w:rPr>
          <w:lang w:eastAsia="en-US" w:bidi="en-US"/>
        </w:rPr>
      </w:pPr>
      <w:r>
        <w:rPr>
          <w:lang w:eastAsia="en-US" w:bidi="en-US"/>
        </w:rPr>
        <w:t>Al click sulla CTA “Scarica Istruttoria” verrà effettuato il down</w:t>
      </w:r>
      <w:r w:rsidR="006E0AC7">
        <w:rPr>
          <w:lang w:eastAsia="en-US" w:bidi="en-US"/>
        </w:rPr>
        <w:t>l</w:t>
      </w:r>
      <w:r>
        <w:rPr>
          <w:lang w:eastAsia="en-US" w:bidi="en-US"/>
        </w:rPr>
        <w:t>oad delle informazioni di riepilogo dell’istruttoria presenti nella pagina “Dettaglio Istruttoria”, permettendo all’operatore di scaricare i dettagli della pratica mostrati a Front-End.</w:t>
      </w:r>
    </w:p>
    <w:p w14:paraId="2F604E36" w14:textId="454F7171" w:rsidR="00E55508" w:rsidRDefault="00E55508" w:rsidP="00E55508">
      <w:pPr>
        <w:spacing w:after="0"/>
        <w:jc w:val="both"/>
        <w:rPr>
          <w:lang w:eastAsia="en-US" w:bidi="en-US"/>
        </w:rPr>
      </w:pPr>
      <w:r>
        <w:rPr>
          <w:lang w:eastAsia="en-US" w:bidi="en-US"/>
        </w:rPr>
        <w:t>Al click su uno dei link dei documenti dell’istruttoria, l’</w:t>
      </w:r>
      <w:proofErr w:type="spellStart"/>
      <w:r>
        <w:rPr>
          <w:lang w:eastAsia="en-US" w:bidi="en-US"/>
        </w:rPr>
        <w:t>Operatore</w:t>
      </w:r>
      <w:r w:rsidR="002A4775">
        <w:rPr>
          <w:lang w:eastAsia="en-US" w:bidi="en-US"/>
        </w:rPr>
        <w:t>Controllo</w:t>
      </w:r>
      <w:proofErr w:type="spellEnd"/>
      <w:r>
        <w:rPr>
          <w:lang w:eastAsia="en-US" w:bidi="en-US"/>
        </w:rPr>
        <w:t xml:space="preserve"> potrà scaricare il singolo documento allegato all’istruttoria</w:t>
      </w:r>
      <w:r w:rsidR="00301A26">
        <w:rPr>
          <w:lang w:eastAsia="en-US" w:bidi="en-US"/>
        </w:rPr>
        <w:t xml:space="preserve">, </w:t>
      </w:r>
      <w:r w:rsidR="00FD7256">
        <w:rPr>
          <w:lang w:eastAsia="en-US" w:bidi="en-US"/>
        </w:rPr>
        <w:t>tramite</w:t>
      </w:r>
      <w:r w:rsidR="00301A26">
        <w:rPr>
          <w:lang w:eastAsia="en-US" w:bidi="en-US"/>
        </w:rPr>
        <w:t xml:space="preserve"> </w:t>
      </w:r>
      <w:r w:rsidR="007E5C4D" w:rsidRPr="007E5C4D">
        <w:rPr>
          <w:lang w:eastAsia="en-US" w:bidi="en-US"/>
        </w:rPr>
        <w:t xml:space="preserve">il path </w:t>
      </w:r>
      <w:proofErr w:type="spellStart"/>
      <w:r w:rsidR="007E5C4D" w:rsidRPr="007E5C4D">
        <w:rPr>
          <w:lang w:eastAsia="en-US" w:bidi="en-US"/>
        </w:rPr>
        <w:t>get</w:t>
      </w:r>
      <w:proofErr w:type="spellEnd"/>
      <w:r w:rsidR="007E5C4D" w:rsidRPr="007E5C4D">
        <w:rPr>
          <w:lang w:eastAsia="en-US" w:bidi="en-US"/>
        </w:rPr>
        <w:t>: /</w:t>
      </w:r>
      <w:proofErr w:type="spellStart"/>
      <w:r w:rsidR="007E5C4D" w:rsidRPr="007E5C4D">
        <w:rPr>
          <w:lang w:eastAsia="en-US" w:bidi="en-US"/>
        </w:rPr>
        <w:t>instance</w:t>
      </w:r>
      <w:proofErr w:type="spellEnd"/>
      <w:r w:rsidR="007E5C4D" w:rsidRPr="007E5C4D">
        <w:rPr>
          <w:lang w:eastAsia="en-US" w:bidi="en-US"/>
        </w:rPr>
        <w:t>/{</w:t>
      </w:r>
      <w:proofErr w:type="spellStart"/>
      <w:r w:rsidR="007E5C4D" w:rsidRPr="007E5C4D">
        <w:rPr>
          <w:lang w:eastAsia="en-US" w:bidi="en-US"/>
        </w:rPr>
        <w:t>cui_uuid</w:t>
      </w:r>
      <w:proofErr w:type="spellEnd"/>
      <w:r w:rsidR="007E5C4D" w:rsidRPr="007E5C4D">
        <w:rPr>
          <w:lang w:eastAsia="en-US" w:bidi="en-US"/>
        </w:rPr>
        <w:t>}/</w:t>
      </w:r>
      <w:proofErr w:type="spellStart"/>
      <w:r w:rsidR="007E5C4D" w:rsidRPr="007E5C4D">
        <w:rPr>
          <w:lang w:eastAsia="en-US" w:bidi="en-US"/>
        </w:rPr>
        <w:t>document</w:t>
      </w:r>
      <w:proofErr w:type="spellEnd"/>
      <w:r w:rsidR="007E5C4D" w:rsidRPr="007E5C4D">
        <w:rPr>
          <w:lang w:eastAsia="en-US" w:bidi="en-US"/>
        </w:rPr>
        <w:t>/{</w:t>
      </w:r>
      <w:proofErr w:type="spellStart"/>
      <w:r w:rsidR="007E5C4D" w:rsidRPr="007E5C4D">
        <w:rPr>
          <w:lang w:eastAsia="en-US" w:bidi="en-US"/>
        </w:rPr>
        <w:t>resource_id</w:t>
      </w:r>
      <w:proofErr w:type="spellEnd"/>
      <w:r w:rsidR="007E5C4D" w:rsidRPr="007E5C4D">
        <w:rPr>
          <w:lang w:eastAsia="en-US" w:bidi="en-US"/>
        </w:rPr>
        <w:t xml:space="preserve">} dell’e-service </w:t>
      </w:r>
      <w:proofErr w:type="spellStart"/>
      <w:r w:rsidR="007E5C4D" w:rsidRPr="007E5C4D">
        <w:rPr>
          <w:lang w:eastAsia="en-US" w:bidi="en-US"/>
        </w:rPr>
        <w:t>bo_to_et</w:t>
      </w:r>
      <w:proofErr w:type="spellEnd"/>
      <w:r w:rsidR="00301A26" w:rsidRPr="00301A26">
        <w:rPr>
          <w:lang w:eastAsia="en-US" w:bidi="en-US"/>
        </w:rPr>
        <w:t>,</w:t>
      </w:r>
      <w:r>
        <w:rPr>
          <w:lang w:eastAsia="en-US" w:bidi="en-US"/>
        </w:rPr>
        <w:t xml:space="preserve"> reso disponibile dal BO Suap.</w:t>
      </w:r>
    </w:p>
    <w:p w14:paraId="1CA53E2B" w14:textId="77777777" w:rsidR="00E55508" w:rsidRPr="00474372" w:rsidRDefault="00E55508" w:rsidP="00E55508">
      <w:pPr>
        <w:spacing w:after="0"/>
        <w:jc w:val="both"/>
        <w:rPr>
          <w:bCs/>
        </w:rPr>
      </w:pPr>
    </w:p>
    <w:p w14:paraId="0A4EB537" w14:textId="796753EF" w:rsidR="00E55508" w:rsidRPr="0044078D" w:rsidRDefault="00E55508" w:rsidP="00181B3A">
      <w:pPr>
        <w:spacing w:after="0"/>
        <w:jc w:val="both"/>
        <w:rPr>
          <w:lang w:eastAsia="en-US" w:bidi="en-US"/>
        </w:rPr>
      </w:pPr>
      <w:r w:rsidRPr="0044078D">
        <w:rPr>
          <w:lang w:eastAsia="en-US" w:bidi="en-US"/>
        </w:rPr>
        <w:t>L’</w:t>
      </w:r>
      <w:proofErr w:type="spellStart"/>
      <w:r w:rsidRPr="0044078D">
        <w:rPr>
          <w:b/>
          <w:lang w:eastAsia="en-US" w:bidi="en-US"/>
        </w:rPr>
        <w:t>OperatorePreControllo</w:t>
      </w:r>
      <w:proofErr w:type="spellEnd"/>
      <w:r w:rsidRPr="0044078D">
        <w:rPr>
          <w:lang w:eastAsia="en-US" w:bidi="en-US"/>
        </w:rPr>
        <w:t xml:space="preserve"> consulterà l’assegnazione ricevuta, </w:t>
      </w:r>
      <w:r w:rsidR="00FD7256">
        <w:rPr>
          <w:lang w:eastAsia="en-US" w:bidi="en-US"/>
        </w:rPr>
        <w:t>tramite</w:t>
      </w:r>
      <w:r w:rsidRPr="0044078D">
        <w:rPr>
          <w:lang w:eastAsia="en-US" w:bidi="en-US"/>
        </w:rPr>
        <w:t xml:space="preserve"> la sua pagina “Dettaglio istruttoria”</w:t>
      </w:r>
      <w:r w:rsidR="005F0969">
        <w:rPr>
          <w:lang w:eastAsia="en-US" w:bidi="en-US"/>
        </w:rPr>
        <w:t>,</w:t>
      </w:r>
      <w:r w:rsidRPr="0044078D">
        <w:rPr>
          <w:lang w:eastAsia="en-US" w:bidi="en-US"/>
        </w:rPr>
        <w:t xml:space="preserve"> contenuta nella voce di </w:t>
      </w:r>
      <w:proofErr w:type="spellStart"/>
      <w:r w:rsidRPr="0044078D">
        <w:rPr>
          <w:lang w:eastAsia="en-US" w:bidi="en-US"/>
        </w:rPr>
        <w:t>menù</w:t>
      </w:r>
      <w:proofErr w:type="spellEnd"/>
      <w:r w:rsidRPr="0044078D">
        <w:rPr>
          <w:lang w:eastAsia="en-US" w:bidi="en-US"/>
        </w:rPr>
        <w:t xml:space="preserve"> “Gestione istruttorie”</w:t>
      </w:r>
      <w:r w:rsidR="005F0969">
        <w:rPr>
          <w:lang w:eastAsia="en-US" w:bidi="en-US"/>
        </w:rPr>
        <w:t>,</w:t>
      </w:r>
      <w:r w:rsidRPr="0044078D">
        <w:rPr>
          <w:lang w:eastAsia="en-US" w:bidi="en-US"/>
        </w:rPr>
        <w:t xml:space="preserve"> formata come di seguito:</w:t>
      </w:r>
    </w:p>
    <w:p w14:paraId="088ABE4C" w14:textId="77777777" w:rsidR="00E55508" w:rsidRPr="0044078D" w:rsidRDefault="00E55508">
      <w:pPr>
        <w:pStyle w:val="Paragrafoelenco"/>
        <w:numPr>
          <w:ilvl w:val="0"/>
          <w:numId w:val="48"/>
        </w:numPr>
        <w:spacing w:after="0"/>
        <w:jc w:val="both"/>
        <w:rPr>
          <w:lang w:eastAsia="en-US" w:bidi="en-US"/>
        </w:rPr>
      </w:pPr>
      <w:r w:rsidRPr="0044078D">
        <w:rPr>
          <w:lang w:eastAsia="en-US" w:bidi="en-US"/>
        </w:rPr>
        <w:t>Link “Torna indietro”;</w:t>
      </w:r>
    </w:p>
    <w:p w14:paraId="4DB32FBE" w14:textId="77777777" w:rsidR="00E55508" w:rsidRPr="0044078D" w:rsidRDefault="00E55508">
      <w:pPr>
        <w:pStyle w:val="Paragrafoelenco"/>
        <w:numPr>
          <w:ilvl w:val="0"/>
          <w:numId w:val="48"/>
        </w:numPr>
        <w:spacing w:after="0"/>
        <w:jc w:val="both"/>
        <w:rPr>
          <w:lang w:eastAsia="en-US" w:bidi="en-US"/>
        </w:rPr>
      </w:pPr>
      <w:r w:rsidRPr="0044078D">
        <w:rPr>
          <w:lang w:eastAsia="en-US" w:bidi="en-US"/>
        </w:rPr>
        <w:t>Sezione informativa contenente i dettagli dell’istruttoria;</w:t>
      </w:r>
    </w:p>
    <w:p w14:paraId="6E3B6676" w14:textId="77777777" w:rsidR="00E55508" w:rsidRPr="0044078D" w:rsidRDefault="00E55508">
      <w:pPr>
        <w:pStyle w:val="Paragrafoelenco"/>
        <w:numPr>
          <w:ilvl w:val="0"/>
          <w:numId w:val="48"/>
        </w:numPr>
        <w:spacing w:after="0"/>
        <w:jc w:val="both"/>
        <w:rPr>
          <w:lang w:eastAsia="en-US" w:bidi="en-US"/>
        </w:rPr>
      </w:pPr>
      <w:r w:rsidRPr="0044078D">
        <w:rPr>
          <w:lang w:eastAsia="en-US" w:bidi="en-US"/>
        </w:rPr>
        <w:t>CTA “Assegna istruttoria”;</w:t>
      </w:r>
    </w:p>
    <w:p w14:paraId="77D69FEB" w14:textId="77777777" w:rsidR="00E55508" w:rsidRPr="0044078D" w:rsidRDefault="00E55508">
      <w:pPr>
        <w:pStyle w:val="Paragrafoelenco"/>
        <w:numPr>
          <w:ilvl w:val="0"/>
          <w:numId w:val="48"/>
        </w:numPr>
        <w:spacing w:after="0"/>
        <w:jc w:val="both"/>
        <w:rPr>
          <w:lang w:eastAsia="en-US" w:bidi="en-US"/>
        </w:rPr>
      </w:pPr>
      <w:r w:rsidRPr="0044078D">
        <w:rPr>
          <w:lang w:eastAsia="en-US" w:bidi="en-US"/>
        </w:rPr>
        <w:t>Sezione informativa sull’istruttoria;</w:t>
      </w:r>
    </w:p>
    <w:p w14:paraId="7FC1FFAA" w14:textId="77777777" w:rsidR="00E55508" w:rsidRPr="0044078D" w:rsidRDefault="00E55508">
      <w:pPr>
        <w:pStyle w:val="Paragrafoelenco"/>
        <w:numPr>
          <w:ilvl w:val="0"/>
          <w:numId w:val="48"/>
        </w:numPr>
        <w:spacing w:after="0"/>
        <w:jc w:val="both"/>
        <w:rPr>
          <w:lang w:eastAsia="en-US" w:bidi="en-US"/>
        </w:rPr>
      </w:pPr>
      <w:r w:rsidRPr="0044078D">
        <w:rPr>
          <w:lang w:eastAsia="en-US" w:bidi="en-US"/>
        </w:rPr>
        <w:t>CTA “Scarica istruttoria”;</w:t>
      </w:r>
    </w:p>
    <w:p w14:paraId="507A225B" w14:textId="77777777" w:rsidR="00E55508" w:rsidRPr="0044078D" w:rsidRDefault="00E55508">
      <w:pPr>
        <w:pStyle w:val="Paragrafoelenco"/>
        <w:numPr>
          <w:ilvl w:val="0"/>
          <w:numId w:val="48"/>
        </w:numPr>
        <w:spacing w:after="0"/>
        <w:jc w:val="both"/>
        <w:rPr>
          <w:lang w:eastAsia="en-US" w:bidi="en-US"/>
        </w:rPr>
      </w:pPr>
      <w:r w:rsidRPr="0044078D">
        <w:rPr>
          <w:lang w:eastAsia="en-US" w:bidi="en-US"/>
        </w:rPr>
        <w:t>Link di download documento.</w:t>
      </w:r>
    </w:p>
    <w:p w14:paraId="7B80CCEC" w14:textId="65036FB3" w:rsidR="00E55508" w:rsidRPr="0044078D" w:rsidRDefault="00E55508" w:rsidP="00181B3A">
      <w:pPr>
        <w:spacing w:after="0"/>
        <w:jc w:val="both"/>
        <w:rPr>
          <w:lang w:eastAsia="en-US" w:bidi="en-US"/>
        </w:rPr>
      </w:pPr>
      <w:r w:rsidRPr="0044078D">
        <w:rPr>
          <w:lang w:eastAsia="en-US" w:bidi="en-US"/>
        </w:rPr>
        <w:t>Al click sul link “</w:t>
      </w:r>
      <w:r w:rsidRPr="002E2A00">
        <w:rPr>
          <w:lang w:eastAsia="en-US" w:bidi="en-US"/>
        </w:rPr>
        <w:t>Torna indietro</w:t>
      </w:r>
      <w:r w:rsidRPr="0044078D">
        <w:rPr>
          <w:lang w:eastAsia="en-US" w:bidi="en-US"/>
        </w:rPr>
        <w:t>”, l’</w:t>
      </w:r>
      <w:proofErr w:type="spellStart"/>
      <w:r w:rsidRPr="00B858A9">
        <w:rPr>
          <w:lang w:eastAsia="en-US" w:bidi="en-US"/>
        </w:rPr>
        <w:t>Operatore</w:t>
      </w:r>
      <w:r w:rsidR="0069113C" w:rsidRPr="00B858A9">
        <w:rPr>
          <w:lang w:eastAsia="en-US" w:bidi="en-US"/>
        </w:rPr>
        <w:t>Pre</w:t>
      </w:r>
      <w:r w:rsidRPr="00B858A9">
        <w:rPr>
          <w:lang w:eastAsia="en-US" w:bidi="en-US"/>
        </w:rPr>
        <w:t>Controllo</w:t>
      </w:r>
      <w:proofErr w:type="spellEnd"/>
      <w:r w:rsidRPr="0044078D">
        <w:rPr>
          <w:lang w:eastAsia="en-US" w:bidi="en-US"/>
        </w:rPr>
        <w:t xml:space="preserve"> tornerà alla dashboard </w:t>
      </w:r>
      <w:r w:rsidR="00E06CAC">
        <w:rPr>
          <w:lang w:eastAsia="en-US" w:bidi="en-US"/>
        </w:rPr>
        <w:t>“</w:t>
      </w:r>
      <w:r w:rsidR="00FF0548" w:rsidRPr="00007D2D">
        <w:rPr>
          <w:lang w:eastAsia="en-US" w:bidi="en-US"/>
        </w:rPr>
        <w:t>Gestione istruttorie</w:t>
      </w:r>
      <w:r w:rsidR="00E06CAC">
        <w:rPr>
          <w:lang w:eastAsia="en-US" w:bidi="en-US"/>
        </w:rPr>
        <w:t>”</w:t>
      </w:r>
      <w:r w:rsidRPr="0044078D">
        <w:rPr>
          <w:lang w:eastAsia="en-US" w:bidi="en-US"/>
        </w:rPr>
        <w:t xml:space="preserve"> contenuta nella voce di </w:t>
      </w:r>
      <w:proofErr w:type="spellStart"/>
      <w:r w:rsidRPr="0044078D">
        <w:rPr>
          <w:lang w:eastAsia="en-US" w:bidi="en-US"/>
        </w:rPr>
        <w:t>menù</w:t>
      </w:r>
      <w:proofErr w:type="spellEnd"/>
      <w:r w:rsidRPr="0044078D">
        <w:rPr>
          <w:lang w:eastAsia="en-US" w:bidi="en-US"/>
        </w:rPr>
        <w:t xml:space="preserve"> “Gestione istruttorie”.</w:t>
      </w:r>
    </w:p>
    <w:p w14:paraId="1A719006" w14:textId="0210DEDB" w:rsidR="00E55508" w:rsidRPr="0015587B" w:rsidRDefault="00E55508" w:rsidP="00181B3A">
      <w:pPr>
        <w:spacing w:after="0"/>
        <w:jc w:val="both"/>
        <w:rPr>
          <w:lang w:eastAsia="en-US" w:bidi="en-US"/>
        </w:rPr>
      </w:pPr>
      <w:r w:rsidRPr="0015587B">
        <w:rPr>
          <w:lang w:eastAsia="en-US" w:bidi="en-US"/>
        </w:rPr>
        <w:lastRenderedPageBreak/>
        <w:t>Al click sulla CTA “</w:t>
      </w:r>
      <w:r w:rsidRPr="002E2A00">
        <w:rPr>
          <w:lang w:eastAsia="en-US" w:bidi="en-US"/>
        </w:rPr>
        <w:t>Assegna istruttoria</w:t>
      </w:r>
      <w:r w:rsidRPr="0015587B">
        <w:rPr>
          <w:lang w:eastAsia="en-US" w:bidi="en-US"/>
        </w:rPr>
        <w:t xml:space="preserve">”, sarà mostrata una modale formata da un campo – che prevederà la modalità di </w:t>
      </w:r>
      <w:proofErr w:type="spellStart"/>
      <w:r w:rsidRPr="0015587B">
        <w:rPr>
          <w:lang w:eastAsia="en-US" w:bidi="en-US"/>
        </w:rPr>
        <w:t>autocomplete</w:t>
      </w:r>
      <w:proofErr w:type="spellEnd"/>
      <w:r w:rsidRPr="0015587B">
        <w:rPr>
          <w:lang w:eastAsia="en-US" w:bidi="en-US"/>
        </w:rPr>
        <w:t xml:space="preserve"> – </w:t>
      </w:r>
      <w:r w:rsidR="00FD7256">
        <w:rPr>
          <w:lang w:eastAsia="en-US" w:bidi="en-US"/>
        </w:rPr>
        <w:t>tramite</w:t>
      </w:r>
      <w:r w:rsidR="00677FAA">
        <w:rPr>
          <w:lang w:eastAsia="en-US" w:bidi="en-US"/>
        </w:rPr>
        <w:t xml:space="preserve"> il quale</w:t>
      </w:r>
      <w:r w:rsidRPr="0015587B">
        <w:rPr>
          <w:lang w:eastAsia="en-US" w:bidi="en-US"/>
        </w:rPr>
        <w:t xml:space="preserve"> l’</w:t>
      </w:r>
      <w:proofErr w:type="spellStart"/>
      <w:r w:rsidRPr="0015587B">
        <w:rPr>
          <w:lang w:eastAsia="en-US" w:bidi="en-US"/>
        </w:rPr>
        <w:t>OperatorePreControllo</w:t>
      </w:r>
      <w:proofErr w:type="spellEnd"/>
      <w:r w:rsidRPr="0015587B">
        <w:rPr>
          <w:lang w:eastAsia="en-US" w:bidi="en-US"/>
        </w:rPr>
        <w:t xml:space="preserve"> potrà visualizzare la lista degli </w:t>
      </w:r>
      <w:r w:rsidRPr="00126F01">
        <w:rPr>
          <w:bCs/>
          <w:lang w:eastAsia="en-US" w:bidi="en-US"/>
        </w:rPr>
        <w:t>operatori istruttori</w:t>
      </w:r>
      <w:r w:rsidRPr="0015587B">
        <w:rPr>
          <w:lang w:eastAsia="en-US" w:bidi="en-US"/>
        </w:rPr>
        <w:t xml:space="preserve"> e, tra questi, scegliere a chi assegnare l’istruttoria. Saranno presenti, inoltre, la CTA “Assegna istruttoria” e la CTA “Annulla”. Al click sulla CTA “Assegna istruttoria”, verrà assegnata l’istruttoria all’</w:t>
      </w:r>
      <w:proofErr w:type="spellStart"/>
      <w:r w:rsidRPr="0015587B">
        <w:rPr>
          <w:lang w:eastAsia="en-US" w:bidi="en-US"/>
        </w:rPr>
        <w:t>OperatoreIstruttore</w:t>
      </w:r>
      <w:proofErr w:type="spellEnd"/>
      <w:r w:rsidRPr="0015587B">
        <w:rPr>
          <w:lang w:eastAsia="en-US" w:bidi="en-US"/>
        </w:rPr>
        <w:t xml:space="preserve"> selezionato; viceversa, al click sulla CTA “Annulla”</w:t>
      </w:r>
      <w:r w:rsidR="00D255C3">
        <w:rPr>
          <w:lang w:eastAsia="en-US" w:bidi="en-US"/>
        </w:rPr>
        <w:t>,</w:t>
      </w:r>
      <w:r w:rsidRPr="0015587B">
        <w:rPr>
          <w:lang w:eastAsia="en-US" w:bidi="en-US"/>
        </w:rPr>
        <w:t xml:space="preserve"> l’</w:t>
      </w:r>
      <w:proofErr w:type="spellStart"/>
      <w:r w:rsidRPr="0015587B">
        <w:rPr>
          <w:lang w:eastAsia="en-US" w:bidi="en-US"/>
        </w:rPr>
        <w:t>OperatorePreControllo</w:t>
      </w:r>
      <w:proofErr w:type="spellEnd"/>
      <w:r w:rsidRPr="0015587B">
        <w:rPr>
          <w:lang w:eastAsia="en-US" w:bidi="en-US"/>
        </w:rPr>
        <w:t xml:space="preserve"> </w:t>
      </w:r>
      <w:r w:rsidR="002F36B4">
        <w:rPr>
          <w:lang w:eastAsia="en-US" w:bidi="en-US"/>
        </w:rPr>
        <w:t>sarà rediretto</w:t>
      </w:r>
      <w:r w:rsidRPr="0015587B">
        <w:rPr>
          <w:lang w:eastAsia="en-US" w:bidi="en-US"/>
        </w:rPr>
        <w:t xml:space="preserve"> nuovamente sulla pagina “Dettaglio istruttoria”</w:t>
      </w:r>
      <w:r w:rsidR="00B4260A">
        <w:rPr>
          <w:lang w:eastAsia="en-US" w:bidi="en-US"/>
        </w:rPr>
        <w:t>, che non subirà alcuna modifica</w:t>
      </w:r>
      <w:r w:rsidRPr="0015587B">
        <w:rPr>
          <w:lang w:eastAsia="en-US" w:bidi="en-US"/>
        </w:rPr>
        <w:t>.</w:t>
      </w:r>
    </w:p>
    <w:p w14:paraId="11AEF50C" w14:textId="4F48636C" w:rsidR="00E55508" w:rsidRPr="00C344EB" w:rsidRDefault="00E55508" w:rsidP="00181B3A">
      <w:pPr>
        <w:spacing w:after="0"/>
        <w:jc w:val="both"/>
        <w:rPr>
          <w:lang w:eastAsia="en-US" w:bidi="en-US"/>
        </w:rPr>
      </w:pPr>
      <w:r>
        <w:rPr>
          <w:lang w:eastAsia="en-US" w:bidi="en-US"/>
        </w:rPr>
        <w:t>Al click sulla CTA “Scarica Istruttoria”</w:t>
      </w:r>
      <w:r w:rsidR="005C3123">
        <w:rPr>
          <w:lang w:eastAsia="en-US" w:bidi="en-US"/>
        </w:rPr>
        <w:t>,</w:t>
      </w:r>
      <w:r>
        <w:rPr>
          <w:lang w:eastAsia="en-US" w:bidi="en-US"/>
        </w:rPr>
        <w:t xml:space="preserve"> verrà effettuato il </w:t>
      </w:r>
      <w:r w:rsidR="006E0AC7">
        <w:rPr>
          <w:lang w:eastAsia="en-US" w:bidi="en-US"/>
        </w:rPr>
        <w:t>download</w:t>
      </w:r>
      <w:r>
        <w:rPr>
          <w:lang w:eastAsia="en-US" w:bidi="en-US"/>
        </w:rPr>
        <w:t xml:space="preserve"> delle informazioni di riepilogo dell’istruttoria presenti nella pagina “Dettaglio Istruttoria”, permettendo all’operatore di scaricare i dettagli della pratica mostrati a Front-End.</w:t>
      </w:r>
    </w:p>
    <w:p w14:paraId="34B84BDF" w14:textId="688FC09E" w:rsidR="006278E4" w:rsidRDefault="00E55508" w:rsidP="00181B3A">
      <w:pPr>
        <w:spacing w:after="0"/>
        <w:jc w:val="both"/>
        <w:rPr>
          <w:lang w:eastAsia="en-US" w:bidi="en-US"/>
        </w:rPr>
      </w:pPr>
      <w:r>
        <w:rPr>
          <w:lang w:eastAsia="en-US" w:bidi="en-US"/>
        </w:rPr>
        <w:t>Al click su uno dei link dei documenti dell’istruttoria, l’</w:t>
      </w:r>
      <w:proofErr w:type="spellStart"/>
      <w:r>
        <w:rPr>
          <w:lang w:eastAsia="en-US" w:bidi="en-US"/>
        </w:rPr>
        <w:t>Operatore</w:t>
      </w:r>
      <w:r w:rsidR="006F606C">
        <w:rPr>
          <w:lang w:eastAsia="en-US" w:bidi="en-US"/>
        </w:rPr>
        <w:t>PreControllo</w:t>
      </w:r>
      <w:proofErr w:type="spellEnd"/>
      <w:r w:rsidR="006F606C">
        <w:rPr>
          <w:lang w:eastAsia="en-US" w:bidi="en-US"/>
        </w:rPr>
        <w:t xml:space="preserve"> </w:t>
      </w:r>
      <w:r w:rsidR="006278E4">
        <w:rPr>
          <w:lang w:eastAsia="en-US" w:bidi="en-US"/>
        </w:rPr>
        <w:t xml:space="preserve">potrà scaricare il singolo documento allegato all’istruttoria, </w:t>
      </w:r>
      <w:r w:rsidR="00FD7256">
        <w:rPr>
          <w:lang w:eastAsia="en-US" w:bidi="en-US"/>
        </w:rPr>
        <w:t>tramite</w:t>
      </w:r>
      <w:r w:rsidR="006278E4">
        <w:rPr>
          <w:lang w:eastAsia="en-US" w:bidi="en-US"/>
        </w:rPr>
        <w:t xml:space="preserve"> </w:t>
      </w:r>
      <w:r w:rsidR="007E5C4D" w:rsidRPr="007E5C4D">
        <w:rPr>
          <w:lang w:eastAsia="en-US" w:bidi="en-US"/>
        </w:rPr>
        <w:t xml:space="preserve">il path </w:t>
      </w:r>
      <w:proofErr w:type="spellStart"/>
      <w:r w:rsidR="007E5C4D" w:rsidRPr="007E5C4D">
        <w:rPr>
          <w:lang w:eastAsia="en-US" w:bidi="en-US"/>
        </w:rPr>
        <w:t>get</w:t>
      </w:r>
      <w:proofErr w:type="spellEnd"/>
      <w:r w:rsidR="007E5C4D" w:rsidRPr="007E5C4D">
        <w:rPr>
          <w:lang w:eastAsia="en-US" w:bidi="en-US"/>
        </w:rPr>
        <w:t>: /</w:t>
      </w:r>
      <w:proofErr w:type="spellStart"/>
      <w:r w:rsidR="007E5C4D" w:rsidRPr="007E5C4D">
        <w:rPr>
          <w:lang w:eastAsia="en-US" w:bidi="en-US"/>
        </w:rPr>
        <w:t>instance</w:t>
      </w:r>
      <w:proofErr w:type="spellEnd"/>
      <w:r w:rsidR="007E5C4D" w:rsidRPr="007E5C4D">
        <w:rPr>
          <w:lang w:eastAsia="en-US" w:bidi="en-US"/>
        </w:rPr>
        <w:t>/{</w:t>
      </w:r>
      <w:proofErr w:type="spellStart"/>
      <w:r w:rsidR="007E5C4D" w:rsidRPr="007E5C4D">
        <w:rPr>
          <w:lang w:eastAsia="en-US" w:bidi="en-US"/>
        </w:rPr>
        <w:t>cui_uuid</w:t>
      </w:r>
      <w:proofErr w:type="spellEnd"/>
      <w:r w:rsidR="007E5C4D" w:rsidRPr="007E5C4D">
        <w:rPr>
          <w:lang w:eastAsia="en-US" w:bidi="en-US"/>
        </w:rPr>
        <w:t>}/</w:t>
      </w:r>
      <w:proofErr w:type="spellStart"/>
      <w:r w:rsidR="007E5C4D" w:rsidRPr="007E5C4D">
        <w:rPr>
          <w:lang w:eastAsia="en-US" w:bidi="en-US"/>
        </w:rPr>
        <w:t>document</w:t>
      </w:r>
      <w:proofErr w:type="spellEnd"/>
      <w:r w:rsidR="007E5C4D" w:rsidRPr="007E5C4D">
        <w:rPr>
          <w:lang w:eastAsia="en-US" w:bidi="en-US"/>
        </w:rPr>
        <w:t>/{</w:t>
      </w:r>
      <w:proofErr w:type="spellStart"/>
      <w:r w:rsidR="007E5C4D" w:rsidRPr="007E5C4D">
        <w:rPr>
          <w:lang w:eastAsia="en-US" w:bidi="en-US"/>
        </w:rPr>
        <w:t>resource_id</w:t>
      </w:r>
      <w:proofErr w:type="spellEnd"/>
      <w:r w:rsidR="007E5C4D" w:rsidRPr="007E5C4D">
        <w:rPr>
          <w:lang w:eastAsia="en-US" w:bidi="en-US"/>
        </w:rPr>
        <w:t xml:space="preserve">} dell’e-service </w:t>
      </w:r>
      <w:proofErr w:type="spellStart"/>
      <w:r w:rsidR="007E5C4D" w:rsidRPr="007E5C4D">
        <w:rPr>
          <w:lang w:eastAsia="en-US" w:bidi="en-US"/>
        </w:rPr>
        <w:t>bo_to_et</w:t>
      </w:r>
      <w:proofErr w:type="spellEnd"/>
      <w:r w:rsidR="006278E4" w:rsidRPr="0010102B">
        <w:rPr>
          <w:lang w:eastAsia="en-US" w:bidi="en-US"/>
        </w:rPr>
        <w:t>,</w:t>
      </w:r>
      <w:r w:rsidR="006278E4">
        <w:rPr>
          <w:lang w:eastAsia="en-US" w:bidi="en-US"/>
        </w:rPr>
        <w:t xml:space="preserve"> reso disponibile dal BO Suap.</w:t>
      </w:r>
    </w:p>
    <w:p w14:paraId="3EACF15B" w14:textId="77777777" w:rsidR="00181B3A" w:rsidRDefault="00181B3A" w:rsidP="00181B3A">
      <w:pPr>
        <w:spacing w:after="0"/>
        <w:jc w:val="both"/>
        <w:rPr>
          <w:lang w:eastAsia="en-US" w:bidi="en-US"/>
        </w:rPr>
      </w:pPr>
    </w:p>
    <w:p w14:paraId="70D1E929" w14:textId="0C86C886" w:rsidR="00E55508" w:rsidRPr="00393EBF" w:rsidRDefault="00E55508" w:rsidP="006278E4">
      <w:pPr>
        <w:spacing w:after="0"/>
        <w:jc w:val="both"/>
        <w:rPr>
          <w:lang w:eastAsia="en-US" w:bidi="en-US"/>
        </w:rPr>
      </w:pPr>
      <w:r w:rsidRPr="00393EBF">
        <w:rPr>
          <w:lang w:eastAsia="en-US" w:bidi="en-US"/>
        </w:rPr>
        <w:t>L’</w:t>
      </w:r>
      <w:proofErr w:type="spellStart"/>
      <w:r w:rsidRPr="00393EBF">
        <w:rPr>
          <w:b/>
          <w:lang w:eastAsia="en-US" w:bidi="en-US"/>
        </w:rPr>
        <w:t>OperatoreIstruttore</w:t>
      </w:r>
      <w:proofErr w:type="spellEnd"/>
      <w:r w:rsidRPr="00393EBF">
        <w:rPr>
          <w:lang w:eastAsia="en-US" w:bidi="en-US"/>
        </w:rPr>
        <w:t xml:space="preserve"> </w:t>
      </w:r>
      <w:r w:rsidR="004E2234" w:rsidRPr="000B6B97">
        <w:rPr>
          <w:lang w:eastAsia="en-US" w:bidi="en-US"/>
        </w:rPr>
        <w:t xml:space="preserve">potrà consultare l’istruttoria, i cui dettagli arriveranno </w:t>
      </w:r>
      <w:r w:rsidR="00FD7256">
        <w:rPr>
          <w:lang w:eastAsia="en-US" w:bidi="en-US"/>
        </w:rPr>
        <w:t>tramite</w:t>
      </w:r>
      <w:r w:rsidR="004E2234" w:rsidRPr="000B6B97">
        <w:rPr>
          <w:lang w:eastAsia="en-US" w:bidi="en-US"/>
        </w:rPr>
        <w:t xml:space="preserve"> il path </w:t>
      </w:r>
      <w:proofErr w:type="spellStart"/>
      <w:r w:rsidR="004E2234" w:rsidRPr="000B6B97">
        <w:rPr>
          <w:lang w:eastAsia="en-US" w:bidi="en-US"/>
        </w:rPr>
        <w:t>get</w:t>
      </w:r>
      <w:proofErr w:type="spellEnd"/>
      <w:r w:rsidR="004E2234" w:rsidRPr="000B6B97">
        <w:rPr>
          <w:lang w:eastAsia="en-US" w:bidi="en-US"/>
        </w:rPr>
        <w:t>:/</w:t>
      </w:r>
      <w:proofErr w:type="spellStart"/>
      <w:r w:rsidR="004E2234" w:rsidRPr="000B6B97">
        <w:rPr>
          <w:lang w:eastAsia="en-US" w:bidi="en-US"/>
        </w:rPr>
        <w:t>instance_descriptor</w:t>
      </w:r>
      <w:proofErr w:type="spellEnd"/>
      <w:r w:rsidR="004E2234" w:rsidRPr="000B6B97">
        <w:rPr>
          <w:lang w:eastAsia="en-US" w:bidi="en-US"/>
        </w:rPr>
        <w:t>/{</w:t>
      </w:r>
      <w:proofErr w:type="spellStart"/>
      <w:r w:rsidR="004E2234" w:rsidRPr="000B6B97">
        <w:rPr>
          <w:lang w:eastAsia="en-US" w:bidi="en-US"/>
        </w:rPr>
        <w:t>cui_uuid</w:t>
      </w:r>
      <w:proofErr w:type="spellEnd"/>
      <w:r w:rsidR="004E2234" w:rsidRPr="000B6B97">
        <w:rPr>
          <w:lang w:eastAsia="en-US" w:bidi="en-US"/>
        </w:rPr>
        <w:t xml:space="preserve">} </w:t>
      </w:r>
      <w:r w:rsidR="004E2234" w:rsidRPr="000B6B97">
        <w:rPr>
          <w:bCs/>
          <w:lang w:eastAsia="en-US" w:bidi="en-US"/>
        </w:rPr>
        <w:t>dell’e-service catalogo-</w:t>
      </w:r>
      <w:proofErr w:type="spellStart"/>
      <w:r w:rsidR="004E2234" w:rsidRPr="000B6B97">
        <w:rPr>
          <w:bCs/>
          <w:lang w:eastAsia="en-US" w:bidi="en-US"/>
        </w:rPr>
        <w:t>ssu_to_et</w:t>
      </w:r>
      <w:proofErr w:type="spellEnd"/>
      <w:r w:rsidR="004E2234" w:rsidRPr="000B6B97">
        <w:rPr>
          <w:lang w:eastAsia="en-US" w:bidi="en-US"/>
        </w:rPr>
        <w:t>. In particolare, al click sull’istruttoria d’interesse, verrà visualizzata la pagina “Dettaglio Istruttoria”</w:t>
      </w:r>
      <w:r w:rsidR="004E2234">
        <w:rPr>
          <w:lang w:eastAsia="en-US" w:bidi="en-US"/>
        </w:rPr>
        <w:t>,</w:t>
      </w:r>
      <w:r w:rsidRPr="00393EBF">
        <w:rPr>
          <w:lang w:eastAsia="en-US" w:bidi="en-US"/>
        </w:rPr>
        <w:t xml:space="preserve"> contenuta nella voce di </w:t>
      </w:r>
      <w:proofErr w:type="spellStart"/>
      <w:r w:rsidRPr="00393EBF">
        <w:rPr>
          <w:lang w:eastAsia="en-US" w:bidi="en-US"/>
        </w:rPr>
        <w:t>menù</w:t>
      </w:r>
      <w:proofErr w:type="spellEnd"/>
      <w:r w:rsidRPr="00393EBF">
        <w:rPr>
          <w:lang w:eastAsia="en-US" w:bidi="en-US"/>
        </w:rPr>
        <w:t xml:space="preserve"> “Gestione istruttorie”</w:t>
      </w:r>
      <w:r w:rsidR="00FF7303">
        <w:rPr>
          <w:lang w:eastAsia="en-US" w:bidi="en-US"/>
        </w:rPr>
        <w:t>,</w:t>
      </w:r>
      <w:r w:rsidRPr="00393EBF">
        <w:rPr>
          <w:lang w:eastAsia="en-US" w:bidi="en-US"/>
        </w:rPr>
        <w:t xml:space="preserve"> formata come di seguito:</w:t>
      </w:r>
    </w:p>
    <w:p w14:paraId="3FEAAAC7" w14:textId="77777777" w:rsidR="00E55508" w:rsidRPr="00393EBF" w:rsidRDefault="00E55508">
      <w:pPr>
        <w:pStyle w:val="Paragrafoelenco"/>
        <w:numPr>
          <w:ilvl w:val="0"/>
          <w:numId w:val="49"/>
        </w:numPr>
        <w:spacing w:after="0"/>
        <w:jc w:val="both"/>
        <w:rPr>
          <w:lang w:eastAsia="en-US" w:bidi="en-US"/>
        </w:rPr>
      </w:pPr>
      <w:r w:rsidRPr="00393EBF">
        <w:rPr>
          <w:lang w:eastAsia="en-US" w:bidi="en-US"/>
        </w:rPr>
        <w:t>Link “Torna indietro”;</w:t>
      </w:r>
    </w:p>
    <w:p w14:paraId="28A668E4" w14:textId="77777777" w:rsidR="00E55508" w:rsidRPr="00393EBF" w:rsidRDefault="00E55508">
      <w:pPr>
        <w:pStyle w:val="Paragrafoelenco"/>
        <w:numPr>
          <w:ilvl w:val="0"/>
          <w:numId w:val="49"/>
        </w:numPr>
        <w:spacing w:after="0"/>
        <w:jc w:val="both"/>
        <w:rPr>
          <w:lang w:eastAsia="en-US" w:bidi="en-US"/>
        </w:rPr>
      </w:pPr>
      <w:r w:rsidRPr="00393EBF">
        <w:rPr>
          <w:lang w:eastAsia="en-US" w:bidi="en-US"/>
        </w:rPr>
        <w:t>Sezione informativa contenente i dettagli dell’istruttoria;</w:t>
      </w:r>
    </w:p>
    <w:p w14:paraId="1312A914" w14:textId="77777777" w:rsidR="00E55508" w:rsidRPr="00393EBF" w:rsidRDefault="00E55508">
      <w:pPr>
        <w:pStyle w:val="Paragrafoelenco"/>
        <w:numPr>
          <w:ilvl w:val="0"/>
          <w:numId w:val="49"/>
        </w:numPr>
        <w:spacing w:after="0"/>
        <w:jc w:val="both"/>
        <w:rPr>
          <w:lang w:eastAsia="en-US" w:bidi="en-US"/>
        </w:rPr>
      </w:pPr>
      <w:r w:rsidRPr="00393EBF">
        <w:rPr>
          <w:lang w:eastAsia="en-US" w:bidi="en-US"/>
        </w:rPr>
        <w:t>CTA “Richiedi la conferenza dei servizi”;</w:t>
      </w:r>
    </w:p>
    <w:p w14:paraId="4DED2B39" w14:textId="77777777" w:rsidR="00E55508" w:rsidRPr="00393EBF" w:rsidRDefault="00E55508">
      <w:pPr>
        <w:pStyle w:val="Paragrafoelenco"/>
        <w:numPr>
          <w:ilvl w:val="0"/>
          <w:numId w:val="49"/>
        </w:numPr>
        <w:spacing w:after="0"/>
        <w:jc w:val="both"/>
        <w:rPr>
          <w:lang w:eastAsia="en-US" w:bidi="en-US"/>
        </w:rPr>
      </w:pPr>
      <w:r w:rsidRPr="00393EBF">
        <w:rPr>
          <w:lang w:eastAsia="en-US" w:bidi="en-US"/>
        </w:rPr>
        <w:t>CTA “Richiedi integrazione”;</w:t>
      </w:r>
    </w:p>
    <w:p w14:paraId="1EA00413" w14:textId="77777777" w:rsidR="00E55508" w:rsidRPr="00393EBF" w:rsidRDefault="00E55508">
      <w:pPr>
        <w:pStyle w:val="Paragrafoelenco"/>
        <w:numPr>
          <w:ilvl w:val="0"/>
          <w:numId w:val="49"/>
        </w:numPr>
        <w:spacing w:after="0"/>
        <w:jc w:val="both"/>
        <w:rPr>
          <w:lang w:eastAsia="en-US" w:bidi="en-US"/>
        </w:rPr>
      </w:pPr>
      <w:r w:rsidRPr="00393EBF">
        <w:rPr>
          <w:lang w:eastAsia="en-US" w:bidi="en-US"/>
        </w:rPr>
        <w:t>CTA “Esita istruttoria”;</w:t>
      </w:r>
    </w:p>
    <w:p w14:paraId="7BC9029F" w14:textId="77777777" w:rsidR="00E55508" w:rsidRPr="00393EBF" w:rsidRDefault="00E55508">
      <w:pPr>
        <w:pStyle w:val="Paragrafoelenco"/>
        <w:numPr>
          <w:ilvl w:val="0"/>
          <w:numId w:val="49"/>
        </w:numPr>
        <w:spacing w:after="0"/>
        <w:jc w:val="both"/>
        <w:rPr>
          <w:lang w:eastAsia="en-US" w:bidi="en-US"/>
        </w:rPr>
      </w:pPr>
      <w:r w:rsidRPr="00393EBF">
        <w:rPr>
          <w:lang w:eastAsia="en-US" w:bidi="en-US"/>
        </w:rPr>
        <w:t>Sezione informativa sull’istruttoria;</w:t>
      </w:r>
    </w:p>
    <w:p w14:paraId="69769707" w14:textId="77777777" w:rsidR="00E55508" w:rsidRPr="00393EBF" w:rsidRDefault="00E55508">
      <w:pPr>
        <w:pStyle w:val="Paragrafoelenco"/>
        <w:numPr>
          <w:ilvl w:val="0"/>
          <w:numId w:val="49"/>
        </w:numPr>
        <w:spacing w:after="0"/>
        <w:jc w:val="both"/>
        <w:rPr>
          <w:lang w:eastAsia="en-US" w:bidi="en-US"/>
        </w:rPr>
      </w:pPr>
      <w:r w:rsidRPr="00393EBF">
        <w:rPr>
          <w:lang w:eastAsia="en-US" w:bidi="en-US"/>
        </w:rPr>
        <w:t>CTA “Scarica istruttoria”;</w:t>
      </w:r>
    </w:p>
    <w:p w14:paraId="058CDEC2" w14:textId="77777777" w:rsidR="00E55508" w:rsidRPr="00393EBF" w:rsidRDefault="00E55508">
      <w:pPr>
        <w:pStyle w:val="Paragrafoelenco"/>
        <w:numPr>
          <w:ilvl w:val="0"/>
          <w:numId w:val="49"/>
        </w:numPr>
        <w:spacing w:after="0"/>
        <w:jc w:val="both"/>
        <w:rPr>
          <w:lang w:eastAsia="en-US" w:bidi="en-US"/>
        </w:rPr>
      </w:pPr>
      <w:r w:rsidRPr="00393EBF">
        <w:rPr>
          <w:lang w:eastAsia="en-US" w:bidi="en-US"/>
        </w:rPr>
        <w:t>Link di download documento.</w:t>
      </w:r>
    </w:p>
    <w:p w14:paraId="084A6B95" w14:textId="3B66F93E" w:rsidR="00E55508" w:rsidRPr="00393EBF" w:rsidRDefault="00E55508" w:rsidP="006278E4">
      <w:pPr>
        <w:spacing w:after="0"/>
        <w:jc w:val="both"/>
        <w:rPr>
          <w:lang w:eastAsia="en-US" w:bidi="en-US"/>
        </w:rPr>
      </w:pPr>
      <w:r w:rsidRPr="00393EBF">
        <w:rPr>
          <w:lang w:eastAsia="en-US" w:bidi="en-US"/>
        </w:rPr>
        <w:t>Al click sul link “</w:t>
      </w:r>
      <w:r w:rsidRPr="006C56C3">
        <w:rPr>
          <w:lang w:eastAsia="en-US" w:bidi="en-US"/>
        </w:rPr>
        <w:t>Torna indietro</w:t>
      </w:r>
      <w:r w:rsidRPr="00393EBF">
        <w:rPr>
          <w:lang w:eastAsia="en-US" w:bidi="en-US"/>
        </w:rPr>
        <w:t>”, l’</w:t>
      </w:r>
      <w:proofErr w:type="spellStart"/>
      <w:r w:rsidRPr="00393EBF">
        <w:rPr>
          <w:lang w:eastAsia="en-US" w:bidi="en-US"/>
        </w:rPr>
        <w:t>OperatoreIstruttore</w:t>
      </w:r>
      <w:proofErr w:type="spellEnd"/>
      <w:r w:rsidRPr="00393EBF">
        <w:rPr>
          <w:lang w:eastAsia="en-US" w:bidi="en-US"/>
        </w:rPr>
        <w:t xml:space="preserve"> tornerà alla dashboard </w:t>
      </w:r>
      <w:r w:rsidR="00E06CAC">
        <w:rPr>
          <w:lang w:eastAsia="en-US" w:bidi="en-US"/>
        </w:rPr>
        <w:t>“</w:t>
      </w:r>
      <w:r w:rsidR="00FF0548" w:rsidRPr="00007D2D">
        <w:rPr>
          <w:lang w:eastAsia="en-US" w:bidi="en-US"/>
        </w:rPr>
        <w:t>Gestione istruttorie</w:t>
      </w:r>
      <w:r w:rsidR="00E06CAC">
        <w:rPr>
          <w:lang w:eastAsia="en-US" w:bidi="en-US"/>
        </w:rPr>
        <w:t>”</w:t>
      </w:r>
      <w:r w:rsidRPr="00393EBF">
        <w:rPr>
          <w:lang w:eastAsia="en-US" w:bidi="en-US"/>
        </w:rPr>
        <w:t xml:space="preserve"> contenuta nella voce di </w:t>
      </w:r>
      <w:proofErr w:type="spellStart"/>
      <w:r w:rsidRPr="00393EBF">
        <w:rPr>
          <w:lang w:eastAsia="en-US" w:bidi="en-US"/>
        </w:rPr>
        <w:t>menù</w:t>
      </w:r>
      <w:proofErr w:type="spellEnd"/>
      <w:r w:rsidRPr="00393EBF">
        <w:rPr>
          <w:lang w:eastAsia="en-US" w:bidi="en-US"/>
        </w:rPr>
        <w:t xml:space="preserve"> “Gestione istruttorie”.</w:t>
      </w:r>
    </w:p>
    <w:p w14:paraId="2A0DE1F6" w14:textId="2D5A142F" w:rsidR="00E55508" w:rsidRPr="00393EBF" w:rsidRDefault="00E55508" w:rsidP="006278E4">
      <w:pPr>
        <w:spacing w:after="0"/>
        <w:jc w:val="both"/>
        <w:rPr>
          <w:lang w:eastAsia="en-US" w:bidi="en-US"/>
        </w:rPr>
      </w:pPr>
      <w:r w:rsidRPr="00393EBF">
        <w:rPr>
          <w:lang w:eastAsia="en-US" w:bidi="en-US"/>
        </w:rPr>
        <w:t>Al click sulla CTA “</w:t>
      </w:r>
      <w:r w:rsidRPr="006C56C3">
        <w:rPr>
          <w:lang w:eastAsia="en-US" w:bidi="en-US"/>
        </w:rPr>
        <w:t>Richiedi la conferenza dei servizi</w:t>
      </w:r>
      <w:r w:rsidRPr="00393EBF">
        <w:rPr>
          <w:lang w:eastAsia="en-US" w:bidi="en-US"/>
        </w:rPr>
        <w:t>”, l’</w:t>
      </w:r>
      <w:proofErr w:type="spellStart"/>
      <w:r w:rsidRPr="00393EBF">
        <w:rPr>
          <w:lang w:eastAsia="en-US" w:bidi="en-US"/>
        </w:rPr>
        <w:t>OperatoreIstruttore</w:t>
      </w:r>
      <w:proofErr w:type="spellEnd"/>
      <w:r w:rsidRPr="00393EBF">
        <w:rPr>
          <w:lang w:eastAsia="en-US" w:bidi="en-US"/>
        </w:rPr>
        <w:t xml:space="preserve"> potrà richiedere la CDSS come descritto nel paragraf</w:t>
      </w:r>
      <w:r w:rsidR="003D5E15">
        <w:rPr>
          <w:lang w:eastAsia="en-US" w:bidi="en-US"/>
        </w:rPr>
        <w:t>o “</w:t>
      </w:r>
      <w:hyperlink w:anchor="Rich_CDSS_Sc_4" w:history="1">
        <w:r w:rsidR="003D5E15" w:rsidRPr="003D5E15">
          <w:rPr>
            <w:rStyle w:val="Collegamentoipertestuale"/>
            <w:rFonts w:cstheme="minorBidi"/>
            <w:lang w:eastAsia="en-US" w:bidi="en-US"/>
          </w:rPr>
          <w:t>Richiesta di CDSS</w:t>
        </w:r>
      </w:hyperlink>
      <w:r w:rsidR="003D5E15">
        <w:rPr>
          <w:lang w:eastAsia="en-US" w:bidi="en-US"/>
        </w:rPr>
        <w:t>”</w:t>
      </w:r>
      <w:r w:rsidRPr="00393EBF">
        <w:rPr>
          <w:lang w:eastAsia="en-US" w:bidi="en-US"/>
        </w:rPr>
        <w:t>.</w:t>
      </w:r>
    </w:p>
    <w:p w14:paraId="71A261FF" w14:textId="6A1C1494" w:rsidR="00E55508" w:rsidRPr="00393EBF" w:rsidRDefault="00E55508" w:rsidP="006278E4">
      <w:pPr>
        <w:spacing w:after="0"/>
        <w:jc w:val="both"/>
      </w:pPr>
      <w:r w:rsidRPr="00393EBF">
        <w:rPr>
          <w:lang w:eastAsia="en-US" w:bidi="en-US"/>
        </w:rPr>
        <w:t>Al click sulla CTA “</w:t>
      </w:r>
      <w:r w:rsidRPr="00517F24">
        <w:rPr>
          <w:lang w:eastAsia="en-US" w:bidi="en-US"/>
        </w:rPr>
        <w:t>Richiedi integrazione</w:t>
      </w:r>
      <w:r w:rsidRPr="00393EBF">
        <w:rPr>
          <w:lang w:eastAsia="en-US" w:bidi="en-US"/>
        </w:rPr>
        <w:t>”, l’</w:t>
      </w:r>
      <w:proofErr w:type="spellStart"/>
      <w:r w:rsidRPr="00393EBF">
        <w:rPr>
          <w:lang w:eastAsia="en-US" w:bidi="en-US"/>
        </w:rPr>
        <w:t>OperatoreIstruttore</w:t>
      </w:r>
      <w:proofErr w:type="spellEnd"/>
      <w:r w:rsidRPr="00393EBF">
        <w:rPr>
          <w:lang w:eastAsia="en-US" w:bidi="en-US"/>
        </w:rPr>
        <w:t xml:space="preserve"> </w:t>
      </w:r>
      <w:r w:rsidRPr="00393EBF">
        <w:t xml:space="preserve">potrà richiedere un’integrazione come descritto nel paragrafo </w:t>
      </w:r>
      <w:r w:rsidR="003D5E15">
        <w:t>“</w:t>
      </w:r>
      <w:hyperlink w:anchor="Rich_Int_Sc_4" w:history="1">
        <w:r w:rsidR="003D5E15" w:rsidRPr="008E6A77">
          <w:rPr>
            <w:rStyle w:val="Collegamentoipertestuale"/>
            <w:rFonts w:cstheme="minorBidi"/>
          </w:rPr>
          <w:t xml:space="preserve">Richiesta </w:t>
        </w:r>
        <w:r w:rsidR="008E6A77" w:rsidRPr="008E6A77">
          <w:rPr>
            <w:rStyle w:val="Collegamentoipertestuale"/>
            <w:rFonts w:cstheme="minorBidi"/>
          </w:rPr>
          <w:t>di integrazione</w:t>
        </w:r>
      </w:hyperlink>
      <w:r w:rsidR="008E6A77">
        <w:t>”</w:t>
      </w:r>
      <w:r w:rsidR="00DC25CD">
        <w:t>.</w:t>
      </w:r>
      <w:r w:rsidR="00DC25CD" w:rsidRPr="00393EBF">
        <w:t xml:space="preserve"> </w:t>
      </w:r>
    </w:p>
    <w:p w14:paraId="7D966659" w14:textId="77777777" w:rsidR="00E55508" w:rsidRPr="00393EBF" w:rsidRDefault="00E55508" w:rsidP="006278E4">
      <w:pPr>
        <w:spacing w:after="0"/>
        <w:jc w:val="both"/>
        <w:rPr>
          <w:lang w:eastAsia="en-US" w:bidi="en-US"/>
        </w:rPr>
      </w:pPr>
      <w:r w:rsidRPr="00393EBF">
        <w:t>Al click sulla CTA “</w:t>
      </w:r>
      <w:r w:rsidRPr="00517F24">
        <w:t>Esita istruttoria</w:t>
      </w:r>
      <w:r w:rsidRPr="00393EBF">
        <w:t>”, l’</w:t>
      </w:r>
      <w:proofErr w:type="spellStart"/>
      <w:r w:rsidRPr="00393EBF">
        <w:t>OperatoreIstruttore</w:t>
      </w:r>
      <w:proofErr w:type="spellEnd"/>
      <w:r w:rsidRPr="00393EBF">
        <w:t xml:space="preserve"> potrà esitare l’istruttoria.</w:t>
      </w:r>
    </w:p>
    <w:p w14:paraId="27782556" w14:textId="105527DB" w:rsidR="00A81302" w:rsidRDefault="00E55508" w:rsidP="006278E4">
      <w:pPr>
        <w:spacing w:after="0"/>
        <w:jc w:val="both"/>
        <w:rPr>
          <w:lang w:eastAsia="en-US" w:bidi="en-US"/>
        </w:rPr>
      </w:pPr>
      <w:r w:rsidRPr="00393EBF">
        <w:rPr>
          <w:lang w:eastAsia="en-US" w:bidi="en-US"/>
        </w:rPr>
        <w:t>Al click sulla CTA “</w:t>
      </w:r>
      <w:r w:rsidRPr="00517F24">
        <w:rPr>
          <w:lang w:eastAsia="en-US" w:bidi="en-US"/>
        </w:rPr>
        <w:t>Scarica istruttoria</w:t>
      </w:r>
      <w:r w:rsidRPr="00393EBF">
        <w:rPr>
          <w:lang w:eastAsia="en-US" w:bidi="en-US"/>
        </w:rPr>
        <w:t xml:space="preserve">”, </w:t>
      </w:r>
      <w:r w:rsidR="00B91D8A">
        <w:rPr>
          <w:lang w:eastAsia="en-US" w:bidi="en-US"/>
        </w:rPr>
        <w:t>verrà effettuato il download delle informazioni di riepilogo dell’istruttoria presenti nella pagina “Dettaglio Istruttoria”, permettendo all’operatore di scaricare i dettagli della pratica mostrati a Front-End</w:t>
      </w:r>
      <w:r w:rsidRPr="00393EBF">
        <w:rPr>
          <w:lang w:eastAsia="en-US" w:bidi="en-US"/>
        </w:rPr>
        <w:t>.</w:t>
      </w:r>
    </w:p>
    <w:p w14:paraId="34EF1295" w14:textId="210D51B8" w:rsidR="00A81302" w:rsidRDefault="00A81302" w:rsidP="00A81302">
      <w:pPr>
        <w:spacing w:after="0"/>
        <w:jc w:val="both"/>
        <w:rPr>
          <w:lang w:eastAsia="en-US" w:bidi="en-US"/>
        </w:rPr>
      </w:pPr>
      <w:r>
        <w:rPr>
          <w:lang w:eastAsia="en-US" w:bidi="en-US"/>
        </w:rPr>
        <w:t xml:space="preserve">Al click su uno dei link dei documenti dell’istruttoria, </w:t>
      </w:r>
      <w:r w:rsidRPr="00393EBF">
        <w:rPr>
          <w:lang w:eastAsia="en-US" w:bidi="en-US"/>
        </w:rPr>
        <w:t>l’</w:t>
      </w:r>
      <w:proofErr w:type="spellStart"/>
      <w:r w:rsidRPr="00393EBF">
        <w:rPr>
          <w:lang w:eastAsia="en-US" w:bidi="en-US"/>
        </w:rPr>
        <w:t>OperatoreIstruttore</w:t>
      </w:r>
      <w:proofErr w:type="spellEnd"/>
      <w:r w:rsidRPr="00393EBF">
        <w:rPr>
          <w:lang w:eastAsia="en-US" w:bidi="en-US"/>
        </w:rPr>
        <w:t xml:space="preserve"> </w:t>
      </w:r>
      <w:r>
        <w:rPr>
          <w:lang w:eastAsia="en-US" w:bidi="en-US"/>
        </w:rPr>
        <w:t xml:space="preserve">potrà scaricare </w:t>
      </w:r>
      <w:r w:rsidR="00FA7088">
        <w:rPr>
          <w:lang w:eastAsia="en-US" w:bidi="en-US"/>
        </w:rPr>
        <w:t>ogni</w:t>
      </w:r>
      <w:r>
        <w:rPr>
          <w:lang w:eastAsia="en-US" w:bidi="en-US"/>
        </w:rPr>
        <w:t xml:space="preserve"> singolo documento allegato all’istruttoria, </w:t>
      </w:r>
      <w:r w:rsidR="00FD7256">
        <w:rPr>
          <w:lang w:eastAsia="en-US" w:bidi="en-US"/>
        </w:rPr>
        <w:t>tramite</w:t>
      </w:r>
      <w:r>
        <w:rPr>
          <w:lang w:eastAsia="en-US" w:bidi="en-US"/>
        </w:rPr>
        <w:t xml:space="preserve"> </w:t>
      </w:r>
      <w:r w:rsidR="007E5C4D" w:rsidRPr="007E5C4D">
        <w:rPr>
          <w:lang w:eastAsia="en-US" w:bidi="en-US"/>
        </w:rPr>
        <w:t xml:space="preserve">il path </w:t>
      </w:r>
      <w:proofErr w:type="spellStart"/>
      <w:r w:rsidR="007E5C4D" w:rsidRPr="007E5C4D">
        <w:rPr>
          <w:lang w:eastAsia="en-US" w:bidi="en-US"/>
        </w:rPr>
        <w:t>get</w:t>
      </w:r>
      <w:proofErr w:type="spellEnd"/>
      <w:r w:rsidR="007E5C4D" w:rsidRPr="007E5C4D">
        <w:rPr>
          <w:lang w:eastAsia="en-US" w:bidi="en-US"/>
        </w:rPr>
        <w:t>: /</w:t>
      </w:r>
      <w:proofErr w:type="spellStart"/>
      <w:r w:rsidR="007E5C4D" w:rsidRPr="007E5C4D">
        <w:rPr>
          <w:lang w:eastAsia="en-US" w:bidi="en-US"/>
        </w:rPr>
        <w:t>instance</w:t>
      </w:r>
      <w:proofErr w:type="spellEnd"/>
      <w:r w:rsidR="007E5C4D" w:rsidRPr="007E5C4D">
        <w:rPr>
          <w:lang w:eastAsia="en-US" w:bidi="en-US"/>
        </w:rPr>
        <w:t>/{</w:t>
      </w:r>
      <w:proofErr w:type="spellStart"/>
      <w:r w:rsidR="007E5C4D" w:rsidRPr="007E5C4D">
        <w:rPr>
          <w:lang w:eastAsia="en-US" w:bidi="en-US"/>
        </w:rPr>
        <w:t>cui_uuid</w:t>
      </w:r>
      <w:proofErr w:type="spellEnd"/>
      <w:r w:rsidR="007E5C4D" w:rsidRPr="007E5C4D">
        <w:rPr>
          <w:lang w:eastAsia="en-US" w:bidi="en-US"/>
        </w:rPr>
        <w:t>}/</w:t>
      </w:r>
      <w:proofErr w:type="spellStart"/>
      <w:r w:rsidR="007E5C4D" w:rsidRPr="007E5C4D">
        <w:rPr>
          <w:lang w:eastAsia="en-US" w:bidi="en-US"/>
        </w:rPr>
        <w:t>document</w:t>
      </w:r>
      <w:proofErr w:type="spellEnd"/>
      <w:r w:rsidR="007E5C4D" w:rsidRPr="007E5C4D">
        <w:rPr>
          <w:lang w:eastAsia="en-US" w:bidi="en-US"/>
        </w:rPr>
        <w:t>/{</w:t>
      </w:r>
      <w:proofErr w:type="spellStart"/>
      <w:r w:rsidR="007E5C4D" w:rsidRPr="007E5C4D">
        <w:rPr>
          <w:lang w:eastAsia="en-US" w:bidi="en-US"/>
        </w:rPr>
        <w:t>resource_id</w:t>
      </w:r>
      <w:proofErr w:type="spellEnd"/>
      <w:r w:rsidR="007E5C4D" w:rsidRPr="007E5C4D">
        <w:rPr>
          <w:lang w:eastAsia="en-US" w:bidi="en-US"/>
        </w:rPr>
        <w:t xml:space="preserve">} dell’e-service </w:t>
      </w:r>
      <w:proofErr w:type="spellStart"/>
      <w:r w:rsidR="007E5C4D" w:rsidRPr="007E5C4D">
        <w:rPr>
          <w:lang w:eastAsia="en-US" w:bidi="en-US"/>
        </w:rPr>
        <w:t>bo_to_et</w:t>
      </w:r>
      <w:proofErr w:type="spellEnd"/>
      <w:r w:rsidRPr="0010102B">
        <w:rPr>
          <w:lang w:eastAsia="en-US" w:bidi="en-US"/>
        </w:rPr>
        <w:t>,</w:t>
      </w:r>
      <w:r>
        <w:rPr>
          <w:lang w:eastAsia="en-US" w:bidi="en-US"/>
        </w:rPr>
        <w:t xml:space="preserve"> reso disponibile dal BO Suap.</w:t>
      </w:r>
    </w:p>
    <w:p w14:paraId="3889D24A" w14:textId="30B26968" w:rsidR="009D737F" w:rsidRDefault="00F1380C">
      <w:pPr>
        <w:pStyle w:val="Livello4"/>
        <w:numPr>
          <w:ilvl w:val="4"/>
          <w:numId w:val="10"/>
        </w:numPr>
      </w:pPr>
      <w:bookmarkStart w:id="139" w:name="_Toc144312756"/>
      <w:r>
        <w:t>RFC</w:t>
      </w:r>
      <w:r>
        <w:fldChar w:fldCharType="begin"/>
      </w:r>
      <w:r>
        <w:instrText xml:space="preserve"> SEQ requisito \n \# "000" \* MERGEFORMAT \* MERGEFORMAT </w:instrText>
      </w:r>
      <w:r>
        <w:fldChar w:fldCharType="separate"/>
      </w:r>
      <w:r w:rsidR="00FC7953">
        <w:rPr>
          <w:noProof/>
        </w:rPr>
        <w:t>030</w:t>
      </w:r>
      <w:r>
        <w:fldChar w:fldCharType="end"/>
      </w:r>
      <w:r w:rsidR="009D737F">
        <w:t xml:space="preserve">: </w:t>
      </w:r>
      <w:bookmarkStart w:id="140" w:name="Rich_Int_Sc_4"/>
      <w:r w:rsidR="009D737F">
        <w:t>Richiesta di integrazione</w:t>
      </w:r>
      <w:bookmarkEnd w:id="139"/>
      <w:bookmarkEnd w:id="140"/>
    </w:p>
    <w:p w14:paraId="0919155E" w14:textId="77777777" w:rsidR="002F275E" w:rsidRPr="009E14BA" w:rsidRDefault="002F275E" w:rsidP="002F275E">
      <w:pPr>
        <w:spacing w:after="0"/>
        <w:jc w:val="both"/>
        <w:rPr>
          <w:lang w:eastAsia="en-US" w:bidi="en-US"/>
        </w:rPr>
      </w:pPr>
      <w:r w:rsidRPr="009E14BA">
        <w:rPr>
          <w:lang w:eastAsia="en-US" w:bidi="en-US"/>
        </w:rPr>
        <w:t xml:space="preserve">Opzionalmente, </w:t>
      </w:r>
      <w:r w:rsidRPr="00E0426B">
        <w:rPr>
          <w:bCs/>
          <w:lang w:eastAsia="en-US" w:bidi="en-US"/>
        </w:rPr>
        <w:t>l’</w:t>
      </w:r>
      <w:proofErr w:type="spellStart"/>
      <w:r w:rsidRPr="00126F01">
        <w:rPr>
          <w:bCs/>
          <w:lang w:eastAsia="en-US" w:bidi="en-US"/>
        </w:rPr>
        <w:t>OperatoreIstruttore</w:t>
      </w:r>
      <w:proofErr w:type="spellEnd"/>
      <w:r w:rsidRPr="009E14BA">
        <w:rPr>
          <w:lang w:eastAsia="en-US" w:bidi="en-US"/>
        </w:rPr>
        <w:t xml:space="preserve"> potrà ritenere opportuno procedere con una richiesta di integrazione da inoltrare all’</w:t>
      </w:r>
      <w:proofErr w:type="spellStart"/>
      <w:r w:rsidRPr="009E14BA">
        <w:rPr>
          <w:lang w:eastAsia="en-US" w:bidi="en-US"/>
        </w:rPr>
        <w:t>OperatorePreControllo</w:t>
      </w:r>
      <w:proofErr w:type="spellEnd"/>
      <w:r w:rsidRPr="009E14BA">
        <w:rPr>
          <w:lang w:eastAsia="en-US" w:bidi="en-US"/>
        </w:rPr>
        <w:t xml:space="preserve">, che potrà richiedere solo una (1) volta. </w:t>
      </w:r>
    </w:p>
    <w:p w14:paraId="22557950" w14:textId="0ACBC886" w:rsidR="002F275E" w:rsidRPr="009E14BA" w:rsidRDefault="002F275E" w:rsidP="002F275E">
      <w:pPr>
        <w:spacing w:after="0"/>
        <w:jc w:val="both"/>
        <w:rPr>
          <w:lang w:eastAsia="en-US" w:bidi="en-US"/>
        </w:rPr>
      </w:pPr>
      <w:r w:rsidRPr="009E14BA">
        <w:rPr>
          <w:lang w:eastAsia="en-US" w:bidi="en-US"/>
        </w:rPr>
        <w:t xml:space="preserve">Qualora si rendesse necessario richiedere delle integrazioni, </w:t>
      </w:r>
      <w:r w:rsidRPr="00E0426B">
        <w:rPr>
          <w:lang w:eastAsia="en-US" w:bidi="en-US"/>
        </w:rPr>
        <w:t>l’</w:t>
      </w:r>
      <w:proofErr w:type="spellStart"/>
      <w:r w:rsidRPr="00126F01">
        <w:rPr>
          <w:lang w:eastAsia="en-US" w:bidi="en-US"/>
        </w:rPr>
        <w:t>OperatoreIstruttore</w:t>
      </w:r>
      <w:proofErr w:type="spellEnd"/>
      <w:r w:rsidRPr="008E7180">
        <w:rPr>
          <w:b/>
          <w:bCs/>
          <w:lang w:eastAsia="en-US" w:bidi="en-US"/>
        </w:rPr>
        <w:t xml:space="preserve"> </w:t>
      </w:r>
      <w:r w:rsidRPr="009E14BA">
        <w:rPr>
          <w:lang w:eastAsia="en-US" w:bidi="en-US"/>
        </w:rPr>
        <w:t xml:space="preserve">dovrà inoltrare la richiesta di integrazione entro il </w:t>
      </w:r>
      <w:r>
        <w:rPr>
          <w:lang w:eastAsia="en-US" w:bidi="en-US"/>
        </w:rPr>
        <w:t>TTL</w:t>
      </w:r>
      <w:r w:rsidRPr="009E14BA">
        <w:rPr>
          <w:lang w:eastAsia="en-US" w:bidi="en-US"/>
        </w:rPr>
        <w:t xml:space="preserve"> (restituito dal campo </w:t>
      </w:r>
      <w:proofErr w:type="spellStart"/>
      <w:r w:rsidRPr="00126F01">
        <w:rPr>
          <w:lang w:eastAsia="en-US" w:bidi="en-US"/>
        </w:rPr>
        <w:t>max_integration_request</w:t>
      </w:r>
      <w:proofErr w:type="spellEnd"/>
      <w:r w:rsidRPr="00E0426B">
        <w:rPr>
          <w:lang w:eastAsia="en-US" w:bidi="en-US"/>
        </w:rPr>
        <w:t xml:space="preserve">, all’interno dell’oggetto </w:t>
      </w:r>
      <w:r w:rsidRPr="00126F01">
        <w:rPr>
          <w:lang w:eastAsia="en-US" w:bidi="en-US"/>
        </w:rPr>
        <w:t xml:space="preserve">times </w:t>
      </w:r>
      <w:r w:rsidRPr="00E0426B">
        <w:rPr>
          <w:lang w:eastAsia="en-US" w:bidi="en-US"/>
        </w:rPr>
        <w:t>restituito dall’</w:t>
      </w:r>
      <w:proofErr w:type="spellStart"/>
      <w:r w:rsidRPr="00126F01">
        <w:rPr>
          <w:lang w:eastAsia="en-US" w:bidi="en-US"/>
        </w:rPr>
        <w:t>instance_descriptor</w:t>
      </w:r>
      <w:proofErr w:type="spellEnd"/>
      <w:r w:rsidRPr="009E14BA">
        <w:rPr>
          <w:lang w:eastAsia="en-US" w:bidi="en-US"/>
        </w:rPr>
        <w:t xml:space="preserve">) e dunque potranno verificarsi </w:t>
      </w:r>
      <w:r w:rsidR="00D76707">
        <w:rPr>
          <w:lang w:eastAsia="en-US" w:bidi="en-US"/>
        </w:rPr>
        <w:t>le seguenti casistiche</w:t>
      </w:r>
      <w:r w:rsidRPr="009E14BA">
        <w:rPr>
          <w:lang w:eastAsia="en-US" w:bidi="en-US"/>
        </w:rPr>
        <w:t>:</w:t>
      </w:r>
    </w:p>
    <w:p w14:paraId="441BB473" w14:textId="77777777" w:rsidR="002F275E" w:rsidRPr="008E7180" w:rsidRDefault="002F275E">
      <w:pPr>
        <w:pStyle w:val="Paragrafoelenco"/>
        <w:numPr>
          <w:ilvl w:val="0"/>
          <w:numId w:val="115"/>
        </w:numPr>
        <w:spacing w:after="0"/>
        <w:ind w:left="709"/>
        <w:jc w:val="both"/>
        <w:rPr>
          <w:lang w:eastAsia="en-US" w:bidi="en-US"/>
        </w:rPr>
      </w:pPr>
      <w:r w:rsidRPr="008E7180">
        <w:rPr>
          <w:u w:val="single"/>
          <w:lang w:eastAsia="en-US" w:bidi="en-US"/>
        </w:rPr>
        <w:lastRenderedPageBreak/>
        <w:t xml:space="preserve">La richiesta d’integrazione </w:t>
      </w:r>
      <w:r w:rsidRPr="008E7180">
        <w:rPr>
          <w:b/>
          <w:u w:val="single"/>
          <w:lang w:eastAsia="en-US" w:bidi="en-US"/>
        </w:rPr>
        <w:t>non</w:t>
      </w:r>
      <w:r w:rsidRPr="008E7180">
        <w:rPr>
          <w:u w:val="single"/>
          <w:lang w:eastAsia="en-US" w:bidi="en-US"/>
        </w:rPr>
        <w:t xml:space="preserve"> </w:t>
      </w:r>
      <w:r w:rsidRPr="008E7180">
        <w:rPr>
          <w:b/>
          <w:u w:val="single"/>
          <w:lang w:eastAsia="en-US" w:bidi="en-US"/>
        </w:rPr>
        <w:t>avverrà</w:t>
      </w:r>
      <w:r w:rsidRPr="008E7180">
        <w:rPr>
          <w:u w:val="single"/>
          <w:lang w:eastAsia="en-US" w:bidi="en-US"/>
        </w:rPr>
        <w:t xml:space="preserve"> </w:t>
      </w:r>
      <w:r w:rsidRPr="008E7180">
        <w:rPr>
          <w:b/>
          <w:u w:val="single"/>
          <w:lang w:eastAsia="en-US" w:bidi="en-US"/>
        </w:rPr>
        <w:t>entro</w:t>
      </w:r>
      <w:r w:rsidRPr="008E7180">
        <w:rPr>
          <w:u w:val="single"/>
          <w:lang w:eastAsia="en-US" w:bidi="en-US"/>
        </w:rPr>
        <w:t xml:space="preserve"> </w:t>
      </w:r>
      <w:r w:rsidRPr="002D3ACD">
        <w:rPr>
          <w:bCs/>
          <w:u w:val="single"/>
          <w:lang w:eastAsia="en-US" w:bidi="en-US"/>
        </w:rPr>
        <w:t>il</w:t>
      </w:r>
      <w:r w:rsidRPr="008E7180">
        <w:rPr>
          <w:u w:val="single"/>
          <w:lang w:eastAsia="en-US" w:bidi="en-US"/>
        </w:rPr>
        <w:t xml:space="preserve"> </w:t>
      </w:r>
      <w:r w:rsidRPr="008E7180">
        <w:rPr>
          <w:b/>
          <w:u w:val="single"/>
          <w:lang w:eastAsia="en-US" w:bidi="en-US"/>
        </w:rPr>
        <w:t>TTL</w:t>
      </w:r>
      <w:r w:rsidRPr="008E7180">
        <w:rPr>
          <w:lang w:eastAsia="en-US" w:bidi="en-US"/>
        </w:rPr>
        <w:t xml:space="preserve">: il </w:t>
      </w:r>
      <w:proofErr w:type="spellStart"/>
      <w:r w:rsidRPr="008E7180">
        <w:rPr>
          <w:lang w:eastAsia="en-US" w:bidi="en-US"/>
        </w:rPr>
        <w:t>button</w:t>
      </w:r>
      <w:proofErr w:type="spellEnd"/>
      <w:r w:rsidRPr="008E7180">
        <w:rPr>
          <w:lang w:eastAsia="en-US" w:bidi="en-US"/>
        </w:rPr>
        <w:t xml:space="preserve"> per richiedere l’integrazione verrà disabilitato; dunque, l’integrazione non potrà più essere richiesta. </w:t>
      </w:r>
    </w:p>
    <w:p w14:paraId="50B64272" w14:textId="77777777" w:rsidR="00317B49" w:rsidRDefault="002F275E">
      <w:pPr>
        <w:pStyle w:val="Paragrafoelenco"/>
        <w:numPr>
          <w:ilvl w:val="0"/>
          <w:numId w:val="115"/>
        </w:numPr>
        <w:spacing w:after="0"/>
        <w:ind w:left="709"/>
        <w:jc w:val="both"/>
        <w:rPr>
          <w:lang w:eastAsia="en-US" w:bidi="en-US"/>
        </w:rPr>
      </w:pPr>
      <w:r w:rsidRPr="008E7180">
        <w:rPr>
          <w:u w:val="single"/>
          <w:lang w:eastAsia="en-US" w:bidi="en-US"/>
        </w:rPr>
        <w:t>La richiesta d’integrazione</w:t>
      </w:r>
      <w:r w:rsidRPr="008E7180">
        <w:rPr>
          <w:b/>
          <w:u w:val="single"/>
          <w:lang w:eastAsia="en-US" w:bidi="en-US"/>
        </w:rPr>
        <w:t xml:space="preserve"> avverrà entro </w:t>
      </w:r>
      <w:r w:rsidRPr="002D3ACD">
        <w:rPr>
          <w:bCs/>
          <w:u w:val="single"/>
          <w:lang w:eastAsia="en-US" w:bidi="en-US"/>
        </w:rPr>
        <w:t>il</w:t>
      </w:r>
      <w:r w:rsidRPr="008E7180">
        <w:rPr>
          <w:b/>
          <w:u w:val="single"/>
          <w:lang w:eastAsia="en-US" w:bidi="en-US"/>
        </w:rPr>
        <w:t xml:space="preserve"> TTL</w:t>
      </w:r>
      <w:r w:rsidRPr="008E7180">
        <w:rPr>
          <w:lang w:eastAsia="en-US" w:bidi="en-US"/>
        </w:rPr>
        <w:t>: al click sulla CTA “Richiedi integrazione”, sarà mostrata una modale formata da</w:t>
      </w:r>
      <w:r w:rsidR="00317B49">
        <w:rPr>
          <w:lang w:eastAsia="en-US" w:bidi="en-US"/>
        </w:rPr>
        <w:t>:</w:t>
      </w:r>
    </w:p>
    <w:p w14:paraId="31CE6CD7" w14:textId="136FA1D8" w:rsidR="00317B49" w:rsidRDefault="00317B49">
      <w:pPr>
        <w:pStyle w:val="Paragrafoelenco"/>
        <w:numPr>
          <w:ilvl w:val="0"/>
          <w:numId w:val="116"/>
        </w:numPr>
        <w:spacing w:after="0"/>
        <w:ind w:left="1418"/>
        <w:jc w:val="both"/>
        <w:rPr>
          <w:lang w:eastAsia="en-US" w:bidi="en-US"/>
        </w:rPr>
      </w:pPr>
      <w:r>
        <w:rPr>
          <w:lang w:eastAsia="en-US" w:bidi="en-US"/>
        </w:rPr>
        <w:t>C</w:t>
      </w:r>
      <w:r w:rsidR="002F275E" w:rsidRPr="008E7180">
        <w:rPr>
          <w:lang w:eastAsia="en-US" w:bidi="en-US"/>
        </w:rPr>
        <w:t xml:space="preserve">ampo </w:t>
      </w:r>
      <w:r>
        <w:rPr>
          <w:lang w:eastAsia="en-US" w:bidi="en-US"/>
        </w:rPr>
        <w:t>“N</w:t>
      </w:r>
      <w:r w:rsidR="002F275E" w:rsidRPr="008E7180">
        <w:rPr>
          <w:lang w:eastAsia="en-US" w:bidi="en-US"/>
        </w:rPr>
        <w:t>ote</w:t>
      </w:r>
      <w:r>
        <w:rPr>
          <w:lang w:eastAsia="en-US" w:bidi="en-US"/>
        </w:rPr>
        <w:t>”,</w:t>
      </w:r>
      <w:r w:rsidR="002F275E" w:rsidRPr="008E7180">
        <w:rPr>
          <w:lang w:eastAsia="en-US" w:bidi="en-US"/>
        </w:rPr>
        <w:t xml:space="preserve"> che consentirà all’</w:t>
      </w:r>
      <w:proofErr w:type="spellStart"/>
      <w:r w:rsidR="002F275E" w:rsidRPr="008E7180">
        <w:rPr>
          <w:lang w:eastAsia="en-US" w:bidi="en-US"/>
        </w:rPr>
        <w:t>OperatoreIstruttore</w:t>
      </w:r>
      <w:proofErr w:type="spellEnd"/>
      <w:r w:rsidR="002F275E" w:rsidRPr="008E7180">
        <w:rPr>
          <w:lang w:eastAsia="en-US" w:bidi="en-US"/>
        </w:rPr>
        <w:t xml:space="preserve"> di inserire le motivazioni della richiesta di integrazione</w:t>
      </w:r>
      <w:r>
        <w:rPr>
          <w:lang w:eastAsia="en-US" w:bidi="en-US"/>
        </w:rPr>
        <w:t>;</w:t>
      </w:r>
    </w:p>
    <w:p w14:paraId="78CEF21B" w14:textId="77777777" w:rsidR="00317B49" w:rsidRDefault="00317B49">
      <w:pPr>
        <w:pStyle w:val="Paragrafoelenco"/>
        <w:numPr>
          <w:ilvl w:val="0"/>
          <w:numId w:val="116"/>
        </w:numPr>
        <w:spacing w:after="0"/>
        <w:ind w:left="1418"/>
        <w:jc w:val="both"/>
        <w:rPr>
          <w:lang w:eastAsia="en-US" w:bidi="en-US"/>
        </w:rPr>
      </w:pPr>
      <w:r>
        <w:rPr>
          <w:lang w:eastAsia="en-US" w:bidi="en-US"/>
        </w:rPr>
        <w:t>C</w:t>
      </w:r>
      <w:r w:rsidR="002F275E" w:rsidRPr="008E7180">
        <w:rPr>
          <w:lang w:eastAsia="en-US" w:bidi="en-US"/>
        </w:rPr>
        <w:t xml:space="preserve">ampo allegato in cui potrà caricare un documento. </w:t>
      </w:r>
    </w:p>
    <w:p w14:paraId="75E67711" w14:textId="2F514475" w:rsidR="002F275E" w:rsidRPr="00004128" w:rsidRDefault="002F275E" w:rsidP="00004128">
      <w:pPr>
        <w:pStyle w:val="Paragrafoelenco"/>
        <w:spacing w:after="0"/>
        <w:jc w:val="both"/>
        <w:rPr>
          <w:lang w:eastAsia="en-US" w:bidi="en-US"/>
        </w:rPr>
      </w:pPr>
      <w:r w:rsidRPr="00004128">
        <w:rPr>
          <w:lang w:eastAsia="en-US" w:bidi="en-US"/>
        </w:rPr>
        <w:t>Saranno presenti, inoltre, la CTA “Annulla” e la CTA “Invia”. Al click sulla CTA “Annulla”, l’</w:t>
      </w:r>
      <w:proofErr w:type="spellStart"/>
      <w:r w:rsidRPr="00004128">
        <w:rPr>
          <w:lang w:eastAsia="en-US" w:bidi="en-US"/>
        </w:rPr>
        <w:t>OperatoreIstruttore</w:t>
      </w:r>
      <w:proofErr w:type="spellEnd"/>
      <w:r w:rsidRPr="00004128">
        <w:rPr>
          <w:lang w:eastAsia="en-US" w:bidi="en-US"/>
        </w:rPr>
        <w:t xml:space="preserve"> </w:t>
      </w:r>
      <w:r w:rsidR="002F36B4" w:rsidRPr="00004128">
        <w:rPr>
          <w:lang w:eastAsia="en-US" w:bidi="en-US"/>
        </w:rPr>
        <w:t>sarà rediretto</w:t>
      </w:r>
      <w:r w:rsidRPr="00004128">
        <w:rPr>
          <w:lang w:eastAsia="en-US" w:bidi="en-US"/>
        </w:rPr>
        <w:t xml:space="preserve"> nuovamente sulla sua pagina “Dettaglio istruttoria”</w:t>
      </w:r>
      <w:r w:rsidR="00C06696" w:rsidRPr="00004128">
        <w:rPr>
          <w:lang w:eastAsia="en-US" w:bidi="en-US"/>
        </w:rPr>
        <w:t>, che non subirà alcuna modifica</w:t>
      </w:r>
      <w:r w:rsidRPr="00004128">
        <w:rPr>
          <w:lang w:eastAsia="en-US" w:bidi="en-US"/>
        </w:rPr>
        <w:t>. Al click sulla CTA “Invia”, l’</w:t>
      </w:r>
      <w:proofErr w:type="spellStart"/>
      <w:r w:rsidRPr="00004128">
        <w:rPr>
          <w:lang w:eastAsia="en-US" w:bidi="en-US"/>
        </w:rPr>
        <w:t>OperatoreIstruttore</w:t>
      </w:r>
      <w:proofErr w:type="spellEnd"/>
      <w:r w:rsidRPr="00004128">
        <w:rPr>
          <w:lang w:eastAsia="en-US" w:bidi="en-US"/>
        </w:rPr>
        <w:t xml:space="preserve"> invierà la richiesta di integrazione all’</w:t>
      </w:r>
      <w:proofErr w:type="spellStart"/>
      <w:r w:rsidRPr="00004128">
        <w:rPr>
          <w:lang w:eastAsia="en-US" w:bidi="en-US"/>
        </w:rPr>
        <w:t>OperatorePreControllo</w:t>
      </w:r>
      <w:proofErr w:type="spellEnd"/>
      <w:r w:rsidRPr="00004128">
        <w:rPr>
          <w:lang w:eastAsia="en-US" w:bidi="en-US"/>
        </w:rPr>
        <w:t xml:space="preserve"> e </w:t>
      </w:r>
      <w:r w:rsidR="002F36B4" w:rsidRPr="00004128">
        <w:rPr>
          <w:lang w:eastAsia="en-US" w:bidi="en-US"/>
        </w:rPr>
        <w:t>sarà rediretto</w:t>
      </w:r>
      <w:r w:rsidRPr="00004128">
        <w:rPr>
          <w:lang w:eastAsia="en-US" w:bidi="en-US"/>
        </w:rPr>
        <w:t xml:space="preserve"> sulla sua pagina “Dettaglio istruttoria” aggiornata con i dati della richiesta di integrazione e la CTA “Richiedi integrazione” sarà disabilitata.</w:t>
      </w:r>
    </w:p>
    <w:p w14:paraId="2572B878" w14:textId="77777777" w:rsidR="002F275E" w:rsidRPr="00621758" w:rsidRDefault="002F275E" w:rsidP="002F275E">
      <w:pPr>
        <w:spacing w:after="0"/>
        <w:jc w:val="both"/>
        <w:rPr>
          <w:lang w:eastAsia="en-US" w:bidi="en-US"/>
        </w:rPr>
      </w:pPr>
      <w:bookmarkStart w:id="141" w:name="PreControllo_Integrazione"/>
      <w:bookmarkStart w:id="142" w:name="_Ref139380121"/>
      <w:r w:rsidRPr="00922C86">
        <w:rPr>
          <w:lang w:eastAsia="en-US" w:bidi="en-US"/>
        </w:rPr>
        <w:t xml:space="preserve">Qualora </w:t>
      </w:r>
      <w:bookmarkEnd w:id="141"/>
      <w:r w:rsidRPr="00922C86">
        <w:rPr>
          <w:lang w:eastAsia="en-US" w:bidi="en-US"/>
        </w:rPr>
        <w:t xml:space="preserve">la richiesta di integrazione avvenisse entro il TTL, </w:t>
      </w:r>
      <w:r w:rsidRPr="00E0426B">
        <w:rPr>
          <w:bCs/>
          <w:lang w:eastAsia="en-US" w:bidi="en-US"/>
        </w:rPr>
        <w:t>l’</w:t>
      </w:r>
      <w:proofErr w:type="spellStart"/>
      <w:r w:rsidRPr="00126F01">
        <w:rPr>
          <w:bCs/>
          <w:lang w:eastAsia="en-US" w:bidi="en-US"/>
        </w:rPr>
        <w:t>OperatorePreControllo</w:t>
      </w:r>
      <w:proofErr w:type="spellEnd"/>
      <w:r w:rsidRPr="00922C86">
        <w:rPr>
          <w:lang w:eastAsia="en-US" w:bidi="en-US"/>
        </w:rPr>
        <w:t xml:space="preserve"> visualizzerà la sua pagina “Dettaglio istruttoria”, contenuta nella voce di </w:t>
      </w:r>
      <w:proofErr w:type="spellStart"/>
      <w:r w:rsidRPr="00922C86">
        <w:rPr>
          <w:lang w:eastAsia="en-US" w:bidi="en-US"/>
        </w:rPr>
        <w:t>menù</w:t>
      </w:r>
      <w:proofErr w:type="spellEnd"/>
      <w:r w:rsidRPr="00922C86">
        <w:rPr>
          <w:lang w:eastAsia="en-US" w:bidi="en-US"/>
        </w:rPr>
        <w:t xml:space="preserve"> “Gestione istruttorie”, aggiornata come di seguito:</w:t>
      </w:r>
      <w:bookmarkEnd w:id="142"/>
    </w:p>
    <w:p w14:paraId="3D1B9FA5" w14:textId="77777777" w:rsidR="002F275E" w:rsidRPr="00922C86" w:rsidRDefault="002F275E">
      <w:pPr>
        <w:pStyle w:val="Paragrafoelenco"/>
        <w:numPr>
          <w:ilvl w:val="0"/>
          <w:numId w:val="52"/>
        </w:numPr>
        <w:spacing w:after="0"/>
        <w:jc w:val="both"/>
        <w:rPr>
          <w:lang w:eastAsia="en-US" w:bidi="en-US"/>
        </w:rPr>
      </w:pPr>
      <w:r w:rsidRPr="00922C86">
        <w:rPr>
          <w:lang w:eastAsia="en-US" w:bidi="en-US"/>
        </w:rPr>
        <w:t>CTA “Cambia assegnazione”;</w:t>
      </w:r>
    </w:p>
    <w:p w14:paraId="67C864CA" w14:textId="77777777" w:rsidR="002F275E" w:rsidRPr="00922C86" w:rsidRDefault="002F275E">
      <w:pPr>
        <w:pStyle w:val="Paragrafoelenco"/>
        <w:numPr>
          <w:ilvl w:val="0"/>
          <w:numId w:val="52"/>
        </w:numPr>
        <w:spacing w:after="0"/>
        <w:jc w:val="both"/>
        <w:rPr>
          <w:lang w:eastAsia="en-US" w:bidi="en-US"/>
        </w:rPr>
      </w:pPr>
      <w:r w:rsidRPr="00922C86">
        <w:rPr>
          <w:lang w:eastAsia="en-US" w:bidi="en-US"/>
        </w:rPr>
        <w:t>CTA “Controlla richiesta di integrazione”;</w:t>
      </w:r>
    </w:p>
    <w:p w14:paraId="0DCF9026" w14:textId="77777777" w:rsidR="002F275E" w:rsidRPr="00922C86" w:rsidRDefault="002F275E">
      <w:pPr>
        <w:pStyle w:val="Paragrafoelenco"/>
        <w:numPr>
          <w:ilvl w:val="0"/>
          <w:numId w:val="52"/>
        </w:numPr>
        <w:spacing w:after="0"/>
        <w:jc w:val="both"/>
        <w:rPr>
          <w:lang w:eastAsia="en-US" w:bidi="en-US"/>
        </w:rPr>
      </w:pPr>
      <w:r w:rsidRPr="00922C86">
        <w:rPr>
          <w:lang w:eastAsia="en-US" w:bidi="en-US"/>
        </w:rPr>
        <w:t>Sezione informativa sulla richiesta di integrazione.</w:t>
      </w:r>
    </w:p>
    <w:p w14:paraId="6ED9B175" w14:textId="77777777" w:rsidR="002F275E" w:rsidRPr="00922C86" w:rsidRDefault="002F275E" w:rsidP="002F275E">
      <w:pPr>
        <w:spacing w:after="0"/>
        <w:jc w:val="both"/>
        <w:rPr>
          <w:lang w:eastAsia="en-US" w:bidi="en-US"/>
        </w:rPr>
      </w:pPr>
      <w:r w:rsidRPr="00922C86">
        <w:rPr>
          <w:lang w:eastAsia="en-US" w:bidi="en-US"/>
        </w:rPr>
        <w:t>Al click sulla CTA “Cambia assegnazione”, l’</w:t>
      </w:r>
      <w:proofErr w:type="spellStart"/>
      <w:r w:rsidRPr="00922C86">
        <w:rPr>
          <w:lang w:eastAsia="en-US" w:bidi="en-US"/>
        </w:rPr>
        <w:t>OperatorePreControllo</w:t>
      </w:r>
      <w:proofErr w:type="spellEnd"/>
      <w:r w:rsidRPr="00922C86">
        <w:rPr>
          <w:lang w:eastAsia="en-US" w:bidi="en-US"/>
        </w:rPr>
        <w:t xml:space="preserve"> potrà assegnare l’istruttoria ad un nuovo </w:t>
      </w:r>
      <w:proofErr w:type="spellStart"/>
      <w:r w:rsidRPr="00922C86">
        <w:rPr>
          <w:lang w:eastAsia="en-US" w:bidi="en-US"/>
        </w:rPr>
        <w:t>OperatoreIstruttore</w:t>
      </w:r>
      <w:proofErr w:type="spellEnd"/>
      <w:r w:rsidRPr="00922C86">
        <w:rPr>
          <w:lang w:eastAsia="en-US" w:bidi="en-US"/>
        </w:rPr>
        <w:t>.</w:t>
      </w:r>
    </w:p>
    <w:p w14:paraId="3079C36D" w14:textId="77777777" w:rsidR="002F275E" w:rsidRPr="00922C86" w:rsidRDefault="002F275E" w:rsidP="002F275E">
      <w:pPr>
        <w:spacing w:after="0"/>
        <w:jc w:val="both"/>
        <w:rPr>
          <w:lang w:eastAsia="en-US" w:bidi="en-US"/>
        </w:rPr>
      </w:pPr>
      <w:r w:rsidRPr="00922C86">
        <w:rPr>
          <w:lang w:eastAsia="en-US" w:bidi="en-US"/>
        </w:rPr>
        <w:t>Al click sulla CTA “Controlla richiesta di integrazione”, sarà mostrata una modale in cui l’</w:t>
      </w:r>
      <w:proofErr w:type="spellStart"/>
      <w:r w:rsidRPr="00922C86">
        <w:rPr>
          <w:lang w:eastAsia="en-US" w:bidi="en-US"/>
        </w:rPr>
        <w:t>OperatorePreControllo</w:t>
      </w:r>
      <w:proofErr w:type="spellEnd"/>
      <w:r w:rsidRPr="00922C86">
        <w:rPr>
          <w:lang w:eastAsia="en-US" w:bidi="en-US"/>
        </w:rPr>
        <w:t xml:space="preserve"> consulterà la richiesta di integrazione ricevuta, formata come di seguito:</w:t>
      </w:r>
    </w:p>
    <w:p w14:paraId="4A4AF20E" w14:textId="77777777" w:rsidR="002F275E" w:rsidRPr="00922C86" w:rsidRDefault="002F275E">
      <w:pPr>
        <w:pStyle w:val="Paragrafoelenco"/>
        <w:numPr>
          <w:ilvl w:val="0"/>
          <w:numId w:val="50"/>
        </w:numPr>
        <w:spacing w:after="0"/>
        <w:jc w:val="both"/>
        <w:rPr>
          <w:lang w:eastAsia="en-US" w:bidi="en-US"/>
        </w:rPr>
      </w:pPr>
      <w:r w:rsidRPr="00922C86">
        <w:rPr>
          <w:lang w:eastAsia="en-US" w:bidi="en-US"/>
        </w:rPr>
        <w:t>Campo “Note”, contenente le motivazioni della richiesta di integrazione da parte dell’</w:t>
      </w:r>
      <w:proofErr w:type="spellStart"/>
      <w:r w:rsidRPr="00922C86">
        <w:rPr>
          <w:lang w:eastAsia="en-US" w:bidi="en-US"/>
        </w:rPr>
        <w:t>OperatoreIstruttore</w:t>
      </w:r>
      <w:proofErr w:type="spellEnd"/>
      <w:r w:rsidRPr="00922C86">
        <w:rPr>
          <w:lang w:eastAsia="en-US" w:bidi="en-US"/>
        </w:rPr>
        <w:t>;</w:t>
      </w:r>
    </w:p>
    <w:p w14:paraId="3834EB89" w14:textId="77777777" w:rsidR="002F275E" w:rsidRPr="00922C86" w:rsidRDefault="002F275E">
      <w:pPr>
        <w:pStyle w:val="Paragrafoelenco"/>
        <w:numPr>
          <w:ilvl w:val="0"/>
          <w:numId w:val="50"/>
        </w:numPr>
        <w:spacing w:after="0"/>
        <w:jc w:val="both"/>
        <w:rPr>
          <w:lang w:eastAsia="en-US" w:bidi="en-US"/>
        </w:rPr>
      </w:pPr>
      <w:r w:rsidRPr="00922C86">
        <w:rPr>
          <w:lang w:eastAsia="en-US" w:bidi="en-US"/>
        </w:rPr>
        <w:t>Documento caricato dall’</w:t>
      </w:r>
      <w:proofErr w:type="spellStart"/>
      <w:r w:rsidRPr="00922C86">
        <w:rPr>
          <w:lang w:eastAsia="en-US" w:bidi="en-US"/>
        </w:rPr>
        <w:t>OperatoreIstruttore</w:t>
      </w:r>
      <w:proofErr w:type="spellEnd"/>
      <w:r w:rsidRPr="00922C86">
        <w:rPr>
          <w:lang w:eastAsia="en-US" w:bidi="en-US"/>
        </w:rPr>
        <w:t>;</w:t>
      </w:r>
    </w:p>
    <w:p w14:paraId="613CC88D" w14:textId="77777777" w:rsidR="002F275E" w:rsidRPr="00922C86" w:rsidRDefault="002F275E">
      <w:pPr>
        <w:pStyle w:val="Paragrafoelenco"/>
        <w:numPr>
          <w:ilvl w:val="0"/>
          <w:numId w:val="50"/>
        </w:numPr>
        <w:spacing w:after="0"/>
        <w:jc w:val="both"/>
        <w:rPr>
          <w:lang w:eastAsia="en-US" w:bidi="en-US"/>
        </w:rPr>
      </w:pPr>
      <w:r w:rsidRPr="00922C86">
        <w:rPr>
          <w:lang w:eastAsia="en-US" w:bidi="en-US"/>
        </w:rPr>
        <w:t>Radio-</w:t>
      </w:r>
      <w:proofErr w:type="spellStart"/>
      <w:r w:rsidRPr="00922C86">
        <w:rPr>
          <w:lang w:eastAsia="en-US" w:bidi="en-US"/>
        </w:rPr>
        <w:t>button</w:t>
      </w:r>
      <w:proofErr w:type="spellEnd"/>
      <w:r w:rsidRPr="00922C86">
        <w:rPr>
          <w:lang w:eastAsia="en-US" w:bidi="en-US"/>
        </w:rPr>
        <w:t xml:space="preserve"> per la conferma o meno della richiesta di integrazione;</w:t>
      </w:r>
    </w:p>
    <w:p w14:paraId="73E6A4A2" w14:textId="77777777" w:rsidR="002F275E" w:rsidRPr="00922C86" w:rsidRDefault="002F275E">
      <w:pPr>
        <w:pStyle w:val="Paragrafoelenco"/>
        <w:numPr>
          <w:ilvl w:val="0"/>
          <w:numId w:val="50"/>
        </w:numPr>
        <w:spacing w:after="0"/>
        <w:jc w:val="both"/>
        <w:rPr>
          <w:lang w:eastAsia="en-US" w:bidi="en-US"/>
        </w:rPr>
      </w:pPr>
      <w:r w:rsidRPr="00922C86">
        <w:rPr>
          <w:lang w:eastAsia="en-US" w:bidi="en-US"/>
        </w:rPr>
        <w:t>CTA “Annulla”;</w:t>
      </w:r>
    </w:p>
    <w:p w14:paraId="7246CBC4" w14:textId="77777777" w:rsidR="002F275E" w:rsidRPr="00922C86" w:rsidRDefault="002F275E">
      <w:pPr>
        <w:pStyle w:val="Paragrafoelenco"/>
        <w:numPr>
          <w:ilvl w:val="0"/>
          <w:numId w:val="50"/>
        </w:numPr>
        <w:spacing w:after="0"/>
        <w:jc w:val="both"/>
        <w:rPr>
          <w:lang w:eastAsia="en-US" w:bidi="en-US"/>
        </w:rPr>
      </w:pPr>
      <w:r w:rsidRPr="00922C86">
        <w:rPr>
          <w:lang w:eastAsia="en-US" w:bidi="en-US"/>
        </w:rPr>
        <w:t>CTA “Invia”.</w:t>
      </w:r>
    </w:p>
    <w:p w14:paraId="21041438" w14:textId="64C1C70A" w:rsidR="002F275E" w:rsidRPr="00922C86" w:rsidRDefault="002F275E" w:rsidP="002F275E">
      <w:pPr>
        <w:spacing w:after="0"/>
        <w:jc w:val="both"/>
        <w:rPr>
          <w:lang w:eastAsia="en-US" w:bidi="en-US"/>
        </w:rPr>
      </w:pPr>
      <w:r w:rsidRPr="00922C86">
        <w:rPr>
          <w:lang w:eastAsia="en-US" w:bidi="en-US"/>
        </w:rPr>
        <w:t>Al click sulla CTA “</w:t>
      </w:r>
      <w:r w:rsidRPr="00C11F28">
        <w:rPr>
          <w:lang w:eastAsia="en-US" w:bidi="en-US"/>
        </w:rPr>
        <w:t>Annulla</w:t>
      </w:r>
      <w:r w:rsidRPr="00922C86">
        <w:rPr>
          <w:lang w:eastAsia="en-US" w:bidi="en-US"/>
        </w:rPr>
        <w:t>”, l’</w:t>
      </w:r>
      <w:proofErr w:type="spellStart"/>
      <w:r w:rsidRPr="00922C86">
        <w:rPr>
          <w:lang w:eastAsia="en-US" w:bidi="en-US"/>
        </w:rPr>
        <w:t>OperatorePreControllo</w:t>
      </w:r>
      <w:proofErr w:type="spellEnd"/>
      <w:r w:rsidRPr="00922C86">
        <w:rPr>
          <w:lang w:eastAsia="en-US" w:bidi="en-US"/>
        </w:rPr>
        <w:t xml:space="preserve"> </w:t>
      </w:r>
      <w:r w:rsidR="002F36B4">
        <w:rPr>
          <w:lang w:eastAsia="en-US" w:bidi="en-US"/>
        </w:rPr>
        <w:t>sarà rediretto</w:t>
      </w:r>
      <w:r w:rsidRPr="00922C86">
        <w:rPr>
          <w:lang w:eastAsia="en-US" w:bidi="en-US"/>
        </w:rPr>
        <w:t xml:space="preserve"> nuovamente sulla sua pagina “Dettaglio istruttoria”</w:t>
      </w:r>
      <w:r w:rsidR="00C06696">
        <w:rPr>
          <w:lang w:eastAsia="en-US" w:bidi="en-US"/>
        </w:rPr>
        <w:t>, che non subirà alcuna modifica</w:t>
      </w:r>
      <w:r w:rsidRPr="00922C86">
        <w:rPr>
          <w:lang w:eastAsia="en-US" w:bidi="en-US"/>
        </w:rPr>
        <w:t>.</w:t>
      </w:r>
    </w:p>
    <w:p w14:paraId="34885F1E" w14:textId="7F2932F5" w:rsidR="002F275E" w:rsidRPr="00922C86" w:rsidRDefault="002F275E" w:rsidP="002F275E">
      <w:pPr>
        <w:spacing w:after="0"/>
        <w:jc w:val="both"/>
        <w:rPr>
          <w:lang w:eastAsia="en-US" w:bidi="en-US"/>
        </w:rPr>
      </w:pPr>
      <w:r w:rsidRPr="00922C86">
        <w:rPr>
          <w:lang w:eastAsia="en-US" w:bidi="en-US"/>
        </w:rPr>
        <w:t xml:space="preserve">A seguito della consultazione della richiesta di integrazione ricevuta, potranno verificarsi </w:t>
      </w:r>
      <w:r w:rsidR="00D76707">
        <w:rPr>
          <w:lang w:eastAsia="en-US" w:bidi="en-US"/>
        </w:rPr>
        <w:t>le seguenti casistiche</w:t>
      </w:r>
      <w:r w:rsidRPr="00922C86">
        <w:rPr>
          <w:lang w:eastAsia="en-US" w:bidi="en-US"/>
        </w:rPr>
        <w:t>:</w:t>
      </w:r>
    </w:p>
    <w:p w14:paraId="6EB5D345" w14:textId="6E7E2983" w:rsidR="002F275E" w:rsidRPr="00E20AE6" w:rsidRDefault="002F275E">
      <w:pPr>
        <w:pStyle w:val="Paragrafoelenco"/>
        <w:numPr>
          <w:ilvl w:val="0"/>
          <w:numId w:val="51"/>
        </w:numPr>
        <w:spacing w:after="0"/>
        <w:ind w:left="720"/>
        <w:jc w:val="both"/>
        <w:rPr>
          <w:lang w:eastAsia="en-US" w:bidi="en-US"/>
        </w:rPr>
      </w:pPr>
      <w:r w:rsidRPr="00E20AE6">
        <w:rPr>
          <w:u w:val="single"/>
          <w:lang w:eastAsia="en-US" w:bidi="en-US"/>
        </w:rPr>
        <w:t xml:space="preserve">La consultazione della richiesta di integrazione avrà </w:t>
      </w:r>
      <w:r w:rsidRPr="00E20AE6">
        <w:rPr>
          <w:b/>
          <w:u w:val="single"/>
          <w:lang w:eastAsia="en-US" w:bidi="en-US"/>
        </w:rPr>
        <w:t>esito negativo</w:t>
      </w:r>
      <w:r w:rsidRPr="00E20AE6">
        <w:rPr>
          <w:u w:val="single"/>
          <w:lang w:eastAsia="en-US" w:bidi="en-US"/>
        </w:rPr>
        <w:t>:</w:t>
      </w:r>
      <w:r w:rsidRPr="00E20AE6">
        <w:rPr>
          <w:lang w:eastAsia="en-US" w:bidi="en-US"/>
        </w:rPr>
        <w:t xml:space="preserve"> l’</w:t>
      </w:r>
      <w:proofErr w:type="spellStart"/>
      <w:r w:rsidRPr="00E20AE6">
        <w:rPr>
          <w:lang w:eastAsia="en-US" w:bidi="en-US"/>
        </w:rPr>
        <w:t>OperatorePreControllo</w:t>
      </w:r>
      <w:proofErr w:type="spellEnd"/>
      <w:r w:rsidRPr="00E20AE6">
        <w:rPr>
          <w:lang w:eastAsia="en-US" w:bidi="en-US"/>
        </w:rPr>
        <w:t xml:space="preserve"> non confermerà la richiesta di integrazione, segnalerà l’anomalia riscontrata all’</w:t>
      </w:r>
      <w:proofErr w:type="spellStart"/>
      <w:r w:rsidRPr="00E20AE6">
        <w:rPr>
          <w:lang w:eastAsia="en-US" w:bidi="en-US"/>
        </w:rPr>
        <w:t>OperatoreIstruttore</w:t>
      </w:r>
      <w:proofErr w:type="spellEnd"/>
      <w:r w:rsidRPr="00E20AE6">
        <w:rPr>
          <w:lang w:eastAsia="en-US" w:bidi="en-US"/>
        </w:rPr>
        <w:t xml:space="preserve"> </w:t>
      </w:r>
      <w:r w:rsidR="00FD7256">
        <w:rPr>
          <w:lang w:eastAsia="en-US" w:bidi="en-US"/>
        </w:rPr>
        <w:t>tramite</w:t>
      </w:r>
      <w:r w:rsidRPr="00E20AE6">
        <w:rPr>
          <w:lang w:eastAsia="en-US" w:bidi="en-US"/>
        </w:rPr>
        <w:t xml:space="preserve"> il campo note e contestualmente potrà caricare un documento. Al click sulla CTA “Invia”, l’</w:t>
      </w:r>
      <w:proofErr w:type="spellStart"/>
      <w:r w:rsidRPr="00E20AE6">
        <w:rPr>
          <w:lang w:eastAsia="en-US" w:bidi="en-US"/>
        </w:rPr>
        <w:t>OperatorePreControllo</w:t>
      </w:r>
      <w:proofErr w:type="spellEnd"/>
      <w:r w:rsidRPr="00E20AE6">
        <w:rPr>
          <w:lang w:eastAsia="en-US" w:bidi="en-US"/>
        </w:rPr>
        <w:t xml:space="preserve"> </w:t>
      </w:r>
      <w:r w:rsidR="002F36B4">
        <w:rPr>
          <w:lang w:eastAsia="en-US" w:bidi="en-US"/>
        </w:rPr>
        <w:t>sarà rediretto</w:t>
      </w:r>
      <w:r w:rsidRPr="00E20AE6">
        <w:rPr>
          <w:lang w:eastAsia="en-US" w:bidi="en-US"/>
        </w:rPr>
        <w:t xml:space="preserve"> nuovamente sulla sua pagina “Dettaglio istruttoria” in cui sarà aggiornata la sezione relativa alla richiesta di integrazione e la CTA “Controlla richiesta di integrazione” sarà disabilitata.</w:t>
      </w:r>
    </w:p>
    <w:p w14:paraId="5076E1F2" w14:textId="3E498880" w:rsidR="002F275E" w:rsidRPr="00E20AE6" w:rsidRDefault="002F275E" w:rsidP="00DA568A">
      <w:pPr>
        <w:spacing w:after="0"/>
        <w:ind w:left="720"/>
        <w:jc w:val="both"/>
        <w:rPr>
          <w:lang w:eastAsia="en-US" w:bidi="en-US"/>
        </w:rPr>
      </w:pPr>
      <w:r w:rsidRPr="00E20AE6">
        <w:rPr>
          <w:lang w:eastAsia="en-US" w:bidi="en-US"/>
        </w:rPr>
        <w:t>L’</w:t>
      </w:r>
      <w:proofErr w:type="spellStart"/>
      <w:r w:rsidRPr="00E20AE6">
        <w:rPr>
          <w:lang w:eastAsia="en-US" w:bidi="en-US"/>
        </w:rPr>
        <w:t>OperatoreIstruttore</w:t>
      </w:r>
      <w:proofErr w:type="spellEnd"/>
      <w:r w:rsidRPr="00E20AE6">
        <w:rPr>
          <w:lang w:eastAsia="en-US" w:bidi="en-US"/>
        </w:rPr>
        <w:t xml:space="preserve"> visualizzerà la sua pagina “Dettaglio istruttoria”, contenuta nella voce di </w:t>
      </w:r>
      <w:proofErr w:type="spellStart"/>
      <w:r w:rsidRPr="00E20AE6">
        <w:rPr>
          <w:lang w:eastAsia="en-US" w:bidi="en-US"/>
        </w:rPr>
        <w:t>menù</w:t>
      </w:r>
      <w:proofErr w:type="spellEnd"/>
      <w:r w:rsidRPr="00E20AE6">
        <w:rPr>
          <w:lang w:eastAsia="en-US" w:bidi="en-US"/>
        </w:rPr>
        <w:t xml:space="preserve"> “Gestione istruttorie”, in cui la CTA “Richiedi integrazione” sarà </w:t>
      </w:r>
      <w:r w:rsidR="00B467C4">
        <w:rPr>
          <w:lang w:eastAsia="en-US" w:bidi="en-US"/>
        </w:rPr>
        <w:t>sostituita</w:t>
      </w:r>
      <w:r w:rsidR="00B467C4" w:rsidRPr="00E20AE6">
        <w:rPr>
          <w:lang w:eastAsia="en-US" w:bidi="en-US"/>
        </w:rPr>
        <w:t xml:space="preserve"> </w:t>
      </w:r>
      <w:r w:rsidRPr="00E20AE6">
        <w:rPr>
          <w:lang w:eastAsia="en-US" w:bidi="en-US"/>
        </w:rPr>
        <w:t>con la CTA “Modifica la richiesta di integrazione” e l’</w:t>
      </w:r>
      <w:proofErr w:type="spellStart"/>
      <w:r w:rsidRPr="00E20AE6">
        <w:rPr>
          <w:lang w:eastAsia="en-US" w:bidi="en-US"/>
        </w:rPr>
        <w:t>OperatoreIstruttore</w:t>
      </w:r>
      <w:proofErr w:type="spellEnd"/>
      <w:r w:rsidRPr="00E20AE6">
        <w:rPr>
          <w:lang w:eastAsia="en-US" w:bidi="en-US"/>
        </w:rPr>
        <w:t xml:space="preserve"> effettuerà il controllo sulla richiesta respinta.</w:t>
      </w:r>
    </w:p>
    <w:p w14:paraId="7BC6DFB2" w14:textId="4B884226" w:rsidR="002F275E" w:rsidRPr="00E20AE6" w:rsidRDefault="002F275E" w:rsidP="00DA568A">
      <w:pPr>
        <w:spacing w:after="0"/>
        <w:ind w:left="720"/>
        <w:jc w:val="both"/>
        <w:rPr>
          <w:lang w:eastAsia="en-US" w:bidi="en-US"/>
        </w:rPr>
      </w:pPr>
      <w:r w:rsidRPr="00E20AE6">
        <w:rPr>
          <w:lang w:eastAsia="en-US" w:bidi="en-US"/>
        </w:rPr>
        <w:t>Al click sulla CTA “</w:t>
      </w:r>
      <w:r w:rsidRPr="00A84FC5">
        <w:rPr>
          <w:lang w:eastAsia="en-US" w:bidi="en-US"/>
        </w:rPr>
        <w:t>Modifica la richiesta di integrazione</w:t>
      </w:r>
      <w:r w:rsidRPr="00E20AE6">
        <w:rPr>
          <w:lang w:eastAsia="en-US" w:bidi="en-US"/>
        </w:rPr>
        <w:t>”, sarà mostrata una modale nella quale l’</w:t>
      </w:r>
      <w:proofErr w:type="spellStart"/>
      <w:r w:rsidRPr="00E20AE6">
        <w:rPr>
          <w:lang w:eastAsia="en-US" w:bidi="en-US"/>
        </w:rPr>
        <w:t>OperatoreIstruttore</w:t>
      </w:r>
      <w:proofErr w:type="spellEnd"/>
      <w:r w:rsidRPr="00E20AE6">
        <w:rPr>
          <w:lang w:eastAsia="en-US" w:bidi="en-US"/>
        </w:rPr>
        <w:t xml:space="preserve"> potrà modificare la richiesta di integrazione </w:t>
      </w:r>
      <w:r w:rsidR="00FD7256">
        <w:rPr>
          <w:lang w:eastAsia="en-US" w:bidi="en-US"/>
        </w:rPr>
        <w:t>tramite</w:t>
      </w:r>
      <w:r w:rsidRPr="00E20AE6">
        <w:rPr>
          <w:lang w:eastAsia="en-US" w:bidi="en-US"/>
        </w:rPr>
        <w:t xml:space="preserve"> il campo note e contestualmente potrà caricare un documento. Saranno presenti, inoltre, la CTA “Annulla” e la CTA “Invia”. Al click sulla CTA “Annulla”, l’</w:t>
      </w:r>
      <w:proofErr w:type="spellStart"/>
      <w:r w:rsidRPr="00E20AE6">
        <w:rPr>
          <w:lang w:eastAsia="en-US" w:bidi="en-US"/>
        </w:rPr>
        <w:t>OperatoreIstruttore</w:t>
      </w:r>
      <w:proofErr w:type="spellEnd"/>
      <w:r w:rsidRPr="00E20AE6">
        <w:rPr>
          <w:lang w:eastAsia="en-US" w:bidi="en-US"/>
        </w:rPr>
        <w:t xml:space="preserve"> </w:t>
      </w:r>
      <w:r w:rsidR="002F36B4">
        <w:rPr>
          <w:lang w:eastAsia="en-US" w:bidi="en-US"/>
        </w:rPr>
        <w:t>sarà rediretto</w:t>
      </w:r>
      <w:r w:rsidRPr="00E20AE6">
        <w:rPr>
          <w:lang w:eastAsia="en-US" w:bidi="en-US"/>
        </w:rPr>
        <w:t xml:space="preserve"> nuovamente sulla sua pagina “Dettaglio istruttoria”</w:t>
      </w:r>
      <w:r w:rsidR="00C06696">
        <w:rPr>
          <w:lang w:eastAsia="en-US" w:bidi="en-US"/>
        </w:rPr>
        <w:t xml:space="preserve"> che non subirà alcuna modifica</w:t>
      </w:r>
      <w:r w:rsidRPr="00E20AE6">
        <w:rPr>
          <w:lang w:eastAsia="en-US" w:bidi="en-US"/>
        </w:rPr>
        <w:t>. Al click sulla CTA “</w:t>
      </w:r>
      <w:r w:rsidRPr="00A84FC5">
        <w:rPr>
          <w:lang w:eastAsia="en-US" w:bidi="en-US"/>
        </w:rPr>
        <w:t>Invia</w:t>
      </w:r>
      <w:r w:rsidRPr="00E20AE6">
        <w:rPr>
          <w:lang w:eastAsia="en-US" w:bidi="en-US"/>
        </w:rPr>
        <w:t>”, l’</w:t>
      </w:r>
      <w:proofErr w:type="spellStart"/>
      <w:r w:rsidRPr="00E20AE6">
        <w:rPr>
          <w:lang w:eastAsia="en-US" w:bidi="en-US"/>
        </w:rPr>
        <w:t>OperatoreIstruttore</w:t>
      </w:r>
      <w:proofErr w:type="spellEnd"/>
      <w:r w:rsidRPr="00E20AE6">
        <w:rPr>
          <w:lang w:eastAsia="en-US" w:bidi="en-US"/>
        </w:rPr>
        <w:t xml:space="preserve"> provvederà a r</w:t>
      </w:r>
      <w:r w:rsidR="005E4577">
        <w:rPr>
          <w:lang w:eastAsia="en-US" w:bidi="en-US"/>
        </w:rPr>
        <w:t>e-</w:t>
      </w:r>
      <w:r w:rsidRPr="00E20AE6">
        <w:rPr>
          <w:lang w:eastAsia="en-US" w:bidi="en-US"/>
        </w:rPr>
        <w:t>inviare la richiesta di integrazione all’</w:t>
      </w:r>
      <w:proofErr w:type="spellStart"/>
      <w:r w:rsidRPr="00E20AE6">
        <w:rPr>
          <w:lang w:eastAsia="en-US" w:bidi="en-US"/>
        </w:rPr>
        <w:t>OperatorePreControllo</w:t>
      </w:r>
      <w:proofErr w:type="spellEnd"/>
      <w:r w:rsidRPr="00E20AE6">
        <w:rPr>
          <w:lang w:eastAsia="en-US" w:bidi="en-US"/>
        </w:rPr>
        <w:t xml:space="preserve">, </w:t>
      </w:r>
      <w:r w:rsidR="0014128D">
        <w:rPr>
          <w:lang w:eastAsia="en-US" w:bidi="en-US"/>
        </w:rPr>
        <w:t xml:space="preserve">che effettuerà  nuovamente il controllo sulla richiesta </w:t>
      </w:r>
      <w:r w:rsidRPr="00E20AE6">
        <w:rPr>
          <w:lang w:eastAsia="en-US" w:bidi="en-US"/>
        </w:rPr>
        <w:t xml:space="preserve">fintanto che </w:t>
      </w:r>
      <w:r w:rsidR="0014128D">
        <w:rPr>
          <w:lang w:eastAsia="en-US" w:bidi="en-US"/>
        </w:rPr>
        <w:t>lo stesso</w:t>
      </w:r>
      <w:r w:rsidRPr="00E20AE6">
        <w:rPr>
          <w:lang w:eastAsia="en-US" w:bidi="en-US"/>
        </w:rPr>
        <w:t xml:space="preserve"> avrà esito positivo;</w:t>
      </w:r>
    </w:p>
    <w:p w14:paraId="1780A741" w14:textId="77777777" w:rsidR="002F275E" w:rsidRPr="00E20AE6" w:rsidRDefault="002F275E">
      <w:pPr>
        <w:pStyle w:val="Paragrafoelenco"/>
        <w:numPr>
          <w:ilvl w:val="0"/>
          <w:numId w:val="51"/>
        </w:numPr>
        <w:spacing w:after="0"/>
        <w:ind w:left="720"/>
        <w:jc w:val="both"/>
        <w:rPr>
          <w:lang w:eastAsia="en-US" w:bidi="en-US"/>
        </w:rPr>
      </w:pPr>
      <w:r w:rsidRPr="00E20AE6">
        <w:rPr>
          <w:lang w:eastAsia="en-US" w:bidi="en-US"/>
        </w:rPr>
        <w:lastRenderedPageBreak/>
        <w:t xml:space="preserve">La </w:t>
      </w:r>
      <w:r w:rsidRPr="00E20AE6">
        <w:rPr>
          <w:u w:val="single"/>
          <w:lang w:eastAsia="en-US" w:bidi="en-US"/>
        </w:rPr>
        <w:t xml:space="preserve">consultazione della richiesta di integrazione avrà </w:t>
      </w:r>
      <w:r w:rsidRPr="00E20AE6">
        <w:rPr>
          <w:b/>
          <w:u w:val="single"/>
          <w:lang w:eastAsia="en-US" w:bidi="en-US"/>
        </w:rPr>
        <w:t>esito</w:t>
      </w:r>
      <w:r w:rsidRPr="00E20AE6">
        <w:rPr>
          <w:u w:val="single"/>
          <w:lang w:eastAsia="en-US" w:bidi="en-US"/>
        </w:rPr>
        <w:t xml:space="preserve"> </w:t>
      </w:r>
      <w:r w:rsidRPr="00E20AE6">
        <w:rPr>
          <w:b/>
          <w:u w:val="single"/>
          <w:lang w:eastAsia="en-US" w:bidi="en-US"/>
        </w:rPr>
        <w:t>positivo</w:t>
      </w:r>
      <w:r w:rsidRPr="00E20AE6">
        <w:rPr>
          <w:lang w:eastAsia="en-US" w:bidi="en-US"/>
        </w:rPr>
        <w:t>: l’</w:t>
      </w:r>
      <w:proofErr w:type="spellStart"/>
      <w:r w:rsidRPr="00E20AE6">
        <w:rPr>
          <w:lang w:eastAsia="en-US" w:bidi="en-US"/>
        </w:rPr>
        <w:t>OperatorePreControllo</w:t>
      </w:r>
      <w:proofErr w:type="spellEnd"/>
      <w:r w:rsidRPr="00E20AE6">
        <w:rPr>
          <w:lang w:eastAsia="en-US" w:bidi="en-US"/>
        </w:rPr>
        <w:t xml:space="preserve"> confermerà la richiesta di integrazione e la invierà all’</w:t>
      </w:r>
      <w:proofErr w:type="spellStart"/>
      <w:r w:rsidRPr="00E20AE6">
        <w:rPr>
          <w:lang w:eastAsia="en-US" w:bidi="en-US"/>
        </w:rPr>
        <w:t>OperatoreControllo</w:t>
      </w:r>
      <w:proofErr w:type="spellEnd"/>
      <w:r w:rsidRPr="00E20AE6">
        <w:rPr>
          <w:lang w:eastAsia="en-US" w:bidi="en-US"/>
        </w:rPr>
        <w:t xml:space="preserve">. </w:t>
      </w:r>
    </w:p>
    <w:p w14:paraId="3D9D1831" w14:textId="77777777" w:rsidR="002F275E" w:rsidRPr="00C8123A" w:rsidRDefault="002F275E" w:rsidP="002F275E">
      <w:pPr>
        <w:spacing w:after="0"/>
        <w:jc w:val="both"/>
        <w:rPr>
          <w:lang w:eastAsia="en-US" w:bidi="en-US"/>
        </w:rPr>
      </w:pPr>
      <w:r w:rsidRPr="008F2B61">
        <w:rPr>
          <w:bCs/>
          <w:lang w:eastAsia="en-US" w:bidi="en-US"/>
        </w:rPr>
        <w:t>L’</w:t>
      </w:r>
      <w:proofErr w:type="spellStart"/>
      <w:r w:rsidRPr="00126F01">
        <w:rPr>
          <w:bCs/>
          <w:lang w:eastAsia="en-US" w:bidi="en-US"/>
        </w:rPr>
        <w:t>OperatoreControllo</w:t>
      </w:r>
      <w:proofErr w:type="spellEnd"/>
      <w:r w:rsidRPr="00C8123A">
        <w:rPr>
          <w:lang w:eastAsia="en-US" w:bidi="en-US"/>
        </w:rPr>
        <w:t xml:space="preserve"> visualizzerà la sua pagina “Dettaglio istruttoria”, contenuta nella voce di </w:t>
      </w:r>
      <w:proofErr w:type="spellStart"/>
      <w:r w:rsidRPr="00C8123A">
        <w:rPr>
          <w:lang w:eastAsia="en-US" w:bidi="en-US"/>
        </w:rPr>
        <w:t>menù</w:t>
      </w:r>
      <w:proofErr w:type="spellEnd"/>
      <w:r w:rsidRPr="00C8123A">
        <w:rPr>
          <w:lang w:eastAsia="en-US" w:bidi="en-US"/>
        </w:rPr>
        <w:t xml:space="preserve"> “Gestione istruttorie”, aggiornata come di seguito:</w:t>
      </w:r>
    </w:p>
    <w:p w14:paraId="4EB5F6C0" w14:textId="77777777" w:rsidR="002F275E" w:rsidRPr="00C8123A" w:rsidRDefault="002F275E">
      <w:pPr>
        <w:pStyle w:val="Paragrafoelenco"/>
        <w:numPr>
          <w:ilvl w:val="0"/>
          <w:numId w:val="53"/>
        </w:numPr>
        <w:spacing w:after="0"/>
        <w:jc w:val="both"/>
        <w:rPr>
          <w:lang w:eastAsia="en-US" w:bidi="en-US"/>
        </w:rPr>
      </w:pPr>
      <w:r w:rsidRPr="00C8123A">
        <w:rPr>
          <w:lang w:eastAsia="en-US" w:bidi="en-US"/>
        </w:rPr>
        <w:t>CTA “Cambia assegnazione”;</w:t>
      </w:r>
    </w:p>
    <w:p w14:paraId="35C8139E" w14:textId="77777777" w:rsidR="002F275E" w:rsidRPr="00C8123A" w:rsidRDefault="002F275E">
      <w:pPr>
        <w:pStyle w:val="Paragrafoelenco"/>
        <w:numPr>
          <w:ilvl w:val="0"/>
          <w:numId w:val="53"/>
        </w:numPr>
        <w:spacing w:after="0"/>
        <w:jc w:val="both"/>
        <w:rPr>
          <w:lang w:eastAsia="en-US" w:bidi="en-US"/>
        </w:rPr>
      </w:pPr>
      <w:r w:rsidRPr="00C8123A">
        <w:rPr>
          <w:lang w:eastAsia="en-US" w:bidi="en-US"/>
        </w:rPr>
        <w:t>CTA “Controlla richiesta di integrazione”;</w:t>
      </w:r>
    </w:p>
    <w:p w14:paraId="57A57581" w14:textId="77777777" w:rsidR="002F275E" w:rsidRPr="00C8123A" w:rsidRDefault="002F275E">
      <w:pPr>
        <w:pStyle w:val="Paragrafoelenco"/>
        <w:numPr>
          <w:ilvl w:val="0"/>
          <w:numId w:val="53"/>
        </w:numPr>
        <w:spacing w:after="0"/>
        <w:jc w:val="both"/>
        <w:rPr>
          <w:lang w:eastAsia="en-US" w:bidi="en-US"/>
        </w:rPr>
      </w:pPr>
      <w:r w:rsidRPr="00C8123A">
        <w:rPr>
          <w:lang w:eastAsia="en-US" w:bidi="en-US"/>
        </w:rPr>
        <w:t>Sezione informativa sulla richiesta di integrazione.</w:t>
      </w:r>
    </w:p>
    <w:p w14:paraId="0199BF4B" w14:textId="77777777" w:rsidR="002F275E" w:rsidRPr="00C8123A" w:rsidRDefault="002F275E" w:rsidP="002F275E">
      <w:pPr>
        <w:spacing w:after="0"/>
        <w:jc w:val="both"/>
        <w:rPr>
          <w:lang w:eastAsia="en-US" w:bidi="en-US"/>
        </w:rPr>
      </w:pPr>
      <w:r w:rsidRPr="00C8123A">
        <w:rPr>
          <w:lang w:eastAsia="en-US" w:bidi="en-US"/>
        </w:rPr>
        <w:t>Al click sulla CTA “</w:t>
      </w:r>
      <w:r w:rsidRPr="00DC25CD">
        <w:rPr>
          <w:lang w:eastAsia="en-US" w:bidi="en-US"/>
        </w:rPr>
        <w:t>Cambia assegnazione</w:t>
      </w:r>
      <w:r w:rsidRPr="00C8123A">
        <w:rPr>
          <w:lang w:eastAsia="en-US" w:bidi="en-US"/>
        </w:rPr>
        <w:t>”, l’</w:t>
      </w:r>
      <w:proofErr w:type="spellStart"/>
      <w:r w:rsidRPr="00C8123A">
        <w:rPr>
          <w:lang w:eastAsia="en-US" w:bidi="en-US"/>
        </w:rPr>
        <w:t>OperatoreControllo</w:t>
      </w:r>
      <w:proofErr w:type="spellEnd"/>
      <w:r w:rsidRPr="00C8123A">
        <w:rPr>
          <w:lang w:eastAsia="en-US" w:bidi="en-US"/>
        </w:rPr>
        <w:t xml:space="preserve"> potrà assegnare l’istruttoria ad un nuovo </w:t>
      </w:r>
      <w:proofErr w:type="spellStart"/>
      <w:r w:rsidRPr="00C8123A">
        <w:rPr>
          <w:lang w:eastAsia="en-US" w:bidi="en-US"/>
        </w:rPr>
        <w:t>OperatorePreControllo</w:t>
      </w:r>
      <w:proofErr w:type="spellEnd"/>
      <w:r w:rsidRPr="00C8123A">
        <w:rPr>
          <w:lang w:eastAsia="en-US" w:bidi="en-US"/>
        </w:rPr>
        <w:t>.</w:t>
      </w:r>
    </w:p>
    <w:p w14:paraId="024C432B" w14:textId="77777777" w:rsidR="002F275E" w:rsidRPr="00C8123A" w:rsidRDefault="002F275E" w:rsidP="002F275E">
      <w:pPr>
        <w:spacing w:after="0"/>
        <w:jc w:val="both"/>
        <w:rPr>
          <w:lang w:eastAsia="en-US" w:bidi="en-US"/>
        </w:rPr>
      </w:pPr>
      <w:r w:rsidRPr="00C8123A">
        <w:rPr>
          <w:lang w:eastAsia="en-US" w:bidi="en-US"/>
        </w:rPr>
        <w:t>Al click sulla CTA “</w:t>
      </w:r>
      <w:r w:rsidRPr="00DC25CD">
        <w:rPr>
          <w:lang w:eastAsia="en-US" w:bidi="en-US"/>
        </w:rPr>
        <w:t>Controlla richiesta di integrazione</w:t>
      </w:r>
      <w:r w:rsidRPr="00C8123A">
        <w:rPr>
          <w:lang w:eastAsia="en-US" w:bidi="en-US"/>
        </w:rPr>
        <w:t>”, sarà mostrata una modale in cui l’</w:t>
      </w:r>
      <w:proofErr w:type="spellStart"/>
      <w:r w:rsidRPr="00C8123A">
        <w:rPr>
          <w:lang w:eastAsia="en-US" w:bidi="en-US"/>
        </w:rPr>
        <w:t>OperatoreControllo</w:t>
      </w:r>
      <w:proofErr w:type="spellEnd"/>
      <w:r w:rsidRPr="00C8123A">
        <w:rPr>
          <w:b/>
          <w:lang w:eastAsia="en-US" w:bidi="en-US"/>
        </w:rPr>
        <w:t xml:space="preserve"> </w:t>
      </w:r>
      <w:r w:rsidRPr="00C8123A">
        <w:rPr>
          <w:lang w:eastAsia="en-US" w:bidi="en-US"/>
        </w:rPr>
        <w:t>consulterà la richiesta di integrazione ricevuta, formata come di seguito:</w:t>
      </w:r>
    </w:p>
    <w:p w14:paraId="42B96E76" w14:textId="77777777" w:rsidR="002F275E" w:rsidRPr="00C8123A" w:rsidRDefault="002F275E">
      <w:pPr>
        <w:pStyle w:val="Paragrafoelenco"/>
        <w:numPr>
          <w:ilvl w:val="0"/>
          <w:numId w:val="53"/>
        </w:numPr>
        <w:spacing w:after="0"/>
        <w:jc w:val="both"/>
        <w:rPr>
          <w:lang w:eastAsia="en-US" w:bidi="en-US"/>
        </w:rPr>
      </w:pPr>
      <w:r w:rsidRPr="00C8123A">
        <w:rPr>
          <w:lang w:eastAsia="en-US" w:bidi="en-US"/>
        </w:rPr>
        <w:t>Campo “Note”, contenente le motivazioni della richiesta di integrazione da parte dell’</w:t>
      </w:r>
      <w:proofErr w:type="spellStart"/>
      <w:r w:rsidRPr="00C8123A">
        <w:rPr>
          <w:lang w:eastAsia="en-US" w:bidi="en-US"/>
        </w:rPr>
        <w:t>OperatoreIstruttore</w:t>
      </w:r>
      <w:proofErr w:type="spellEnd"/>
      <w:r w:rsidRPr="00C8123A">
        <w:rPr>
          <w:lang w:eastAsia="en-US" w:bidi="en-US"/>
        </w:rPr>
        <w:t>;</w:t>
      </w:r>
    </w:p>
    <w:p w14:paraId="5ECF7FCA" w14:textId="77777777" w:rsidR="002F275E" w:rsidRPr="00C8123A" w:rsidRDefault="002F275E">
      <w:pPr>
        <w:pStyle w:val="Paragrafoelenco"/>
        <w:numPr>
          <w:ilvl w:val="0"/>
          <w:numId w:val="53"/>
        </w:numPr>
        <w:spacing w:after="0"/>
        <w:jc w:val="both"/>
        <w:rPr>
          <w:lang w:eastAsia="en-US" w:bidi="en-US"/>
        </w:rPr>
      </w:pPr>
      <w:r w:rsidRPr="00C8123A">
        <w:rPr>
          <w:lang w:eastAsia="en-US" w:bidi="en-US"/>
        </w:rPr>
        <w:t>Documento caricato dall’</w:t>
      </w:r>
      <w:proofErr w:type="spellStart"/>
      <w:r w:rsidRPr="00C8123A">
        <w:rPr>
          <w:lang w:eastAsia="en-US" w:bidi="en-US"/>
        </w:rPr>
        <w:t>OperatoreIstruttore</w:t>
      </w:r>
      <w:proofErr w:type="spellEnd"/>
      <w:r w:rsidRPr="00C8123A">
        <w:rPr>
          <w:lang w:eastAsia="en-US" w:bidi="en-US"/>
        </w:rPr>
        <w:t>;</w:t>
      </w:r>
    </w:p>
    <w:p w14:paraId="59664E95" w14:textId="77777777" w:rsidR="002F275E" w:rsidRPr="00C8123A" w:rsidRDefault="002F275E">
      <w:pPr>
        <w:pStyle w:val="Paragrafoelenco"/>
        <w:numPr>
          <w:ilvl w:val="0"/>
          <w:numId w:val="53"/>
        </w:numPr>
        <w:spacing w:after="0"/>
        <w:jc w:val="both"/>
        <w:rPr>
          <w:lang w:eastAsia="en-US" w:bidi="en-US"/>
        </w:rPr>
      </w:pPr>
      <w:r w:rsidRPr="00C8123A">
        <w:rPr>
          <w:lang w:eastAsia="en-US" w:bidi="en-US"/>
        </w:rPr>
        <w:t>Radio-</w:t>
      </w:r>
      <w:proofErr w:type="spellStart"/>
      <w:r w:rsidRPr="00C8123A">
        <w:rPr>
          <w:lang w:eastAsia="en-US" w:bidi="en-US"/>
        </w:rPr>
        <w:t>button</w:t>
      </w:r>
      <w:proofErr w:type="spellEnd"/>
      <w:r w:rsidRPr="00C8123A">
        <w:rPr>
          <w:lang w:eastAsia="en-US" w:bidi="en-US"/>
        </w:rPr>
        <w:t xml:space="preserve"> per la conferma o meno della richiesta di integrazione;</w:t>
      </w:r>
    </w:p>
    <w:p w14:paraId="44E1A10A" w14:textId="77777777" w:rsidR="002F275E" w:rsidRPr="00C8123A" w:rsidRDefault="002F275E">
      <w:pPr>
        <w:pStyle w:val="Paragrafoelenco"/>
        <w:numPr>
          <w:ilvl w:val="0"/>
          <w:numId w:val="53"/>
        </w:numPr>
        <w:spacing w:after="0"/>
        <w:jc w:val="both"/>
        <w:rPr>
          <w:lang w:eastAsia="en-US" w:bidi="en-US"/>
        </w:rPr>
      </w:pPr>
      <w:r w:rsidRPr="00C8123A">
        <w:rPr>
          <w:lang w:eastAsia="en-US" w:bidi="en-US"/>
        </w:rPr>
        <w:t>CTA “Annulla”;</w:t>
      </w:r>
    </w:p>
    <w:p w14:paraId="1EEBE097" w14:textId="77777777" w:rsidR="002F275E" w:rsidRPr="00C8123A" w:rsidRDefault="002F275E">
      <w:pPr>
        <w:pStyle w:val="Paragrafoelenco"/>
        <w:numPr>
          <w:ilvl w:val="0"/>
          <w:numId w:val="53"/>
        </w:numPr>
        <w:spacing w:after="0"/>
        <w:jc w:val="both"/>
        <w:rPr>
          <w:lang w:eastAsia="en-US" w:bidi="en-US"/>
        </w:rPr>
      </w:pPr>
      <w:r w:rsidRPr="00C8123A">
        <w:rPr>
          <w:lang w:eastAsia="en-US" w:bidi="en-US"/>
        </w:rPr>
        <w:t>CTA “Invia”.</w:t>
      </w:r>
    </w:p>
    <w:p w14:paraId="5A13C02B" w14:textId="259ADEEC" w:rsidR="002F275E" w:rsidRPr="00C8123A" w:rsidRDefault="002F275E" w:rsidP="002F275E">
      <w:pPr>
        <w:spacing w:after="0"/>
        <w:jc w:val="both"/>
        <w:rPr>
          <w:lang w:eastAsia="en-US" w:bidi="en-US"/>
        </w:rPr>
      </w:pPr>
      <w:r w:rsidRPr="00C8123A">
        <w:rPr>
          <w:lang w:eastAsia="en-US" w:bidi="en-US"/>
        </w:rPr>
        <w:t>Al click sulla CTA “</w:t>
      </w:r>
      <w:r w:rsidRPr="00DC25CD">
        <w:rPr>
          <w:lang w:eastAsia="en-US" w:bidi="en-US"/>
        </w:rPr>
        <w:t>Annulla</w:t>
      </w:r>
      <w:r w:rsidRPr="00C8123A">
        <w:rPr>
          <w:lang w:eastAsia="en-US" w:bidi="en-US"/>
        </w:rPr>
        <w:t>”, l’</w:t>
      </w:r>
      <w:proofErr w:type="spellStart"/>
      <w:r w:rsidRPr="00C8123A">
        <w:rPr>
          <w:lang w:eastAsia="en-US" w:bidi="en-US"/>
        </w:rPr>
        <w:t>OperatoreControllo</w:t>
      </w:r>
      <w:proofErr w:type="spellEnd"/>
      <w:r w:rsidRPr="00C8123A">
        <w:rPr>
          <w:lang w:eastAsia="en-US" w:bidi="en-US"/>
        </w:rPr>
        <w:t xml:space="preserve"> </w:t>
      </w:r>
      <w:r w:rsidR="002F36B4">
        <w:rPr>
          <w:lang w:eastAsia="en-US" w:bidi="en-US"/>
        </w:rPr>
        <w:t>sarà rediretto</w:t>
      </w:r>
      <w:r w:rsidRPr="00C8123A">
        <w:rPr>
          <w:lang w:eastAsia="en-US" w:bidi="en-US"/>
        </w:rPr>
        <w:t xml:space="preserve"> nuovamente sulla sua pagina “Dettaglio istruttoria”</w:t>
      </w:r>
      <w:r w:rsidR="00C06696">
        <w:rPr>
          <w:lang w:eastAsia="en-US" w:bidi="en-US"/>
        </w:rPr>
        <w:t xml:space="preserve"> che non subirà alcuna modifica</w:t>
      </w:r>
      <w:r w:rsidRPr="00C8123A">
        <w:rPr>
          <w:lang w:eastAsia="en-US" w:bidi="en-US"/>
        </w:rPr>
        <w:t>.</w:t>
      </w:r>
    </w:p>
    <w:p w14:paraId="42C01E1E" w14:textId="57B4B9C4" w:rsidR="002F275E" w:rsidRPr="00C8123A" w:rsidRDefault="002F275E" w:rsidP="002F275E">
      <w:pPr>
        <w:spacing w:after="0"/>
        <w:jc w:val="both"/>
        <w:rPr>
          <w:lang w:eastAsia="en-US" w:bidi="en-US"/>
        </w:rPr>
      </w:pPr>
      <w:r w:rsidRPr="00C8123A">
        <w:rPr>
          <w:lang w:eastAsia="en-US" w:bidi="en-US"/>
        </w:rPr>
        <w:t xml:space="preserve">A seguito della consultazione della richiesta di integrazione ricevuta potranno verificarsi </w:t>
      </w:r>
      <w:r w:rsidR="00D76707">
        <w:rPr>
          <w:lang w:eastAsia="en-US" w:bidi="en-US"/>
        </w:rPr>
        <w:t>le seguenti casistiche</w:t>
      </w:r>
      <w:r w:rsidRPr="00C8123A">
        <w:rPr>
          <w:lang w:eastAsia="en-US" w:bidi="en-US"/>
        </w:rPr>
        <w:t>:</w:t>
      </w:r>
    </w:p>
    <w:p w14:paraId="5F503F56" w14:textId="70550100" w:rsidR="002F275E" w:rsidRPr="00C8123A" w:rsidRDefault="002F275E">
      <w:pPr>
        <w:pStyle w:val="Paragrafoelenco"/>
        <w:numPr>
          <w:ilvl w:val="1"/>
          <w:numId w:val="54"/>
        </w:numPr>
        <w:spacing w:after="0"/>
        <w:ind w:left="720"/>
        <w:jc w:val="both"/>
        <w:rPr>
          <w:lang w:eastAsia="en-US" w:bidi="en-US"/>
        </w:rPr>
      </w:pPr>
      <w:r w:rsidRPr="00C8123A">
        <w:rPr>
          <w:u w:val="single"/>
          <w:lang w:eastAsia="en-US" w:bidi="en-US"/>
        </w:rPr>
        <w:t xml:space="preserve">La consultazione della richiesta di integrazione avrà </w:t>
      </w:r>
      <w:r w:rsidRPr="00C8123A">
        <w:rPr>
          <w:b/>
          <w:u w:val="single"/>
          <w:lang w:eastAsia="en-US" w:bidi="en-US"/>
        </w:rPr>
        <w:t>esito negativo</w:t>
      </w:r>
      <w:r w:rsidRPr="00C8123A">
        <w:rPr>
          <w:lang w:eastAsia="en-US" w:bidi="en-US"/>
        </w:rPr>
        <w:t>: l’</w:t>
      </w:r>
      <w:proofErr w:type="spellStart"/>
      <w:r w:rsidRPr="00C8123A">
        <w:rPr>
          <w:lang w:eastAsia="en-US" w:bidi="en-US"/>
        </w:rPr>
        <w:t>OperatoreControllo</w:t>
      </w:r>
      <w:proofErr w:type="spellEnd"/>
      <w:r w:rsidRPr="00C8123A">
        <w:rPr>
          <w:lang w:eastAsia="en-US" w:bidi="en-US"/>
        </w:rPr>
        <w:t xml:space="preserve"> non confermerà la richiesta di integrazione, segnalerà l’anomalia riscontrata all’</w:t>
      </w:r>
      <w:proofErr w:type="spellStart"/>
      <w:r w:rsidRPr="00C8123A">
        <w:rPr>
          <w:lang w:eastAsia="en-US" w:bidi="en-US"/>
        </w:rPr>
        <w:t>OperatorePreControllo</w:t>
      </w:r>
      <w:proofErr w:type="spellEnd"/>
      <w:r w:rsidRPr="00C8123A">
        <w:rPr>
          <w:lang w:eastAsia="en-US" w:bidi="en-US"/>
        </w:rPr>
        <w:t xml:space="preserve"> (per conoscenza) e all’</w:t>
      </w:r>
      <w:proofErr w:type="spellStart"/>
      <w:r w:rsidRPr="00C8123A">
        <w:rPr>
          <w:lang w:eastAsia="en-US" w:bidi="en-US"/>
        </w:rPr>
        <w:t>OperatoreIstruttore</w:t>
      </w:r>
      <w:proofErr w:type="spellEnd"/>
      <w:r w:rsidRPr="00C8123A">
        <w:rPr>
          <w:lang w:eastAsia="en-US" w:bidi="en-US"/>
        </w:rPr>
        <w:t xml:space="preserve"> </w:t>
      </w:r>
      <w:r w:rsidR="00FD7256">
        <w:rPr>
          <w:lang w:eastAsia="en-US" w:bidi="en-US"/>
        </w:rPr>
        <w:t>tramite</w:t>
      </w:r>
      <w:r w:rsidRPr="00C8123A">
        <w:rPr>
          <w:lang w:eastAsia="en-US" w:bidi="en-US"/>
        </w:rPr>
        <w:t xml:space="preserve"> il campo note e contestualmente potrà caricare un documento. Al click sulla CTA “Invia”, l’</w:t>
      </w:r>
      <w:proofErr w:type="spellStart"/>
      <w:r w:rsidRPr="00C8123A">
        <w:rPr>
          <w:lang w:eastAsia="en-US" w:bidi="en-US"/>
        </w:rPr>
        <w:t>OperatoreControllo</w:t>
      </w:r>
      <w:proofErr w:type="spellEnd"/>
      <w:r w:rsidRPr="00C8123A">
        <w:rPr>
          <w:lang w:eastAsia="en-US" w:bidi="en-US"/>
        </w:rPr>
        <w:t xml:space="preserve"> </w:t>
      </w:r>
      <w:r w:rsidR="002F36B4">
        <w:rPr>
          <w:lang w:eastAsia="en-US" w:bidi="en-US"/>
        </w:rPr>
        <w:t>sarà rediretto</w:t>
      </w:r>
      <w:r w:rsidRPr="00C8123A">
        <w:rPr>
          <w:lang w:eastAsia="en-US" w:bidi="en-US"/>
        </w:rPr>
        <w:t xml:space="preserve"> nuovamente sulla sua pagina “Dettaglio istruttoria” in cui sarà aggiornata la sezione relativa alla richiesta di integrazione e la CTA “Controlla richiesta di integrazione” sarà disabilitata.</w:t>
      </w:r>
    </w:p>
    <w:p w14:paraId="249AA94D" w14:textId="51254959" w:rsidR="002F275E" w:rsidRPr="00C8123A" w:rsidRDefault="002F275E" w:rsidP="00DA568A">
      <w:pPr>
        <w:spacing w:after="0"/>
        <w:ind w:left="720"/>
        <w:jc w:val="both"/>
        <w:rPr>
          <w:lang w:eastAsia="en-US" w:bidi="en-US"/>
        </w:rPr>
      </w:pPr>
      <w:r w:rsidRPr="00C8123A">
        <w:rPr>
          <w:lang w:eastAsia="en-US" w:bidi="en-US"/>
        </w:rPr>
        <w:t>L’</w:t>
      </w:r>
      <w:proofErr w:type="spellStart"/>
      <w:r w:rsidRPr="00C8123A">
        <w:rPr>
          <w:lang w:eastAsia="en-US" w:bidi="en-US"/>
        </w:rPr>
        <w:t>OperatoreIstruttore</w:t>
      </w:r>
      <w:proofErr w:type="spellEnd"/>
      <w:r w:rsidRPr="00C8123A">
        <w:rPr>
          <w:lang w:eastAsia="en-US" w:bidi="en-US"/>
        </w:rPr>
        <w:t xml:space="preserve"> visualizzerà la sua pagina “Dettaglio istruttoria”, contenuta nella voce di </w:t>
      </w:r>
      <w:proofErr w:type="spellStart"/>
      <w:r w:rsidRPr="00C8123A">
        <w:rPr>
          <w:lang w:eastAsia="en-US" w:bidi="en-US"/>
        </w:rPr>
        <w:t>menù</w:t>
      </w:r>
      <w:proofErr w:type="spellEnd"/>
      <w:r w:rsidRPr="00C8123A">
        <w:rPr>
          <w:lang w:eastAsia="en-US" w:bidi="en-US"/>
        </w:rPr>
        <w:t xml:space="preserve"> “Gestione istruttorie”, in cui la CTA “Richiedi integrazione” sarà </w:t>
      </w:r>
      <w:r w:rsidR="00B467C4">
        <w:rPr>
          <w:lang w:eastAsia="en-US" w:bidi="en-US"/>
        </w:rPr>
        <w:t>sostituita</w:t>
      </w:r>
      <w:r w:rsidR="00B467C4" w:rsidRPr="00C8123A">
        <w:rPr>
          <w:lang w:eastAsia="en-US" w:bidi="en-US"/>
        </w:rPr>
        <w:t xml:space="preserve"> </w:t>
      </w:r>
      <w:r w:rsidRPr="00C8123A">
        <w:rPr>
          <w:lang w:eastAsia="en-US" w:bidi="en-US"/>
        </w:rPr>
        <w:t>con la CTA “Modifica la richiesta di integrazione” e l’</w:t>
      </w:r>
      <w:proofErr w:type="spellStart"/>
      <w:r w:rsidRPr="00C8123A">
        <w:rPr>
          <w:lang w:eastAsia="en-US" w:bidi="en-US"/>
        </w:rPr>
        <w:t>OperatoreIstruttore</w:t>
      </w:r>
      <w:proofErr w:type="spellEnd"/>
      <w:r w:rsidRPr="00C8123A">
        <w:rPr>
          <w:lang w:eastAsia="en-US" w:bidi="en-US"/>
        </w:rPr>
        <w:t xml:space="preserve"> effettuerà il controllo sulla richiesta respinta. </w:t>
      </w:r>
    </w:p>
    <w:p w14:paraId="5C5DA764" w14:textId="7F0BABF3" w:rsidR="002F275E" w:rsidRPr="00C8123A" w:rsidRDefault="002F275E" w:rsidP="00DA568A">
      <w:pPr>
        <w:spacing w:after="0"/>
        <w:ind w:left="720"/>
        <w:jc w:val="both"/>
        <w:rPr>
          <w:lang w:eastAsia="en-US" w:bidi="en-US"/>
        </w:rPr>
      </w:pPr>
      <w:r w:rsidRPr="00C8123A">
        <w:rPr>
          <w:lang w:eastAsia="en-US" w:bidi="en-US"/>
        </w:rPr>
        <w:t>Al click sulla CTA “</w:t>
      </w:r>
      <w:r w:rsidRPr="00DC25CD">
        <w:rPr>
          <w:lang w:eastAsia="en-US" w:bidi="en-US"/>
        </w:rPr>
        <w:t>Modifica la richiesta di integrazione</w:t>
      </w:r>
      <w:r w:rsidRPr="00C8123A">
        <w:rPr>
          <w:lang w:eastAsia="en-US" w:bidi="en-US"/>
        </w:rPr>
        <w:t>”, sarà mostrata una modale nella quale l’</w:t>
      </w:r>
      <w:proofErr w:type="spellStart"/>
      <w:r w:rsidRPr="00C8123A">
        <w:rPr>
          <w:lang w:eastAsia="en-US" w:bidi="en-US"/>
        </w:rPr>
        <w:t>OperatoreIstruttore</w:t>
      </w:r>
      <w:proofErr w:type="spellEnd"/>
      <w:r w:rsidRPr="00C8123A">
        <w:rPr>
          <w:lang w:eastAsia="en-US" w:bidi="en-US"/>
        </w:rPr>
        <w:t xml:space="preserve"> potrà modificare la richiesta di integrazione </w:t>
      </w:r>
      <w:r w:rsidR="00FD7256">
        <w:rPr>
          <w:lang w:eastAsia="en-US" w:bidi="en-US"/>
        </w:rPr>
        <w:t>tramite</w:t>
      </w:r>
      <w:r w:rsidRPr="00C8123A">
        <w:rPr>
          <w:lang w:eastAsia="en-US" w:bidi="en-US"/>
        </w:rPr>
        <w:t xml:space="preserve"> il campo note e contestualmente potrà caricare un documento. Saranno presenti, inoltre, la CTA “Annulla” e la CTA “Invia”. Al click sulla CTA “Annulla”, l’</w:t>
      </w:r>
      <w:proofErr w:type="spellStart"/>
      <w:r w:rsidRPr="00C8123A">
        <w:rPr>
          <w:lang w:eastAsia="en-US" w:bidi="en-US"/>
        </w:rPr>
        <w:t>OperatoreIstruttore</w:t>
      </w:r>
      <w:proofErr w:type="spellEnd"/>
      <w:r w:rsidRPr="00C8123A">
        <w:rPr>
          <w:lang w:eastAsia="en-US" w:bidi="en-US"/>
        </w:rPr>
        <w:t xml:space="preserve"> </w:t>
      </w:r>
      <w:r w:rsidR="002F36B4">
        <w:rPr>
          <w:lang w:eastAsia="en-US" w:bidi="en-US"/>
        </w:rPr>
        <w:t>sarà rediretto</w:t>
      </w:r>
      <w:r w:rsidRPr="00C8123A">
        <w:rPr>
          <w:lang w:eastAsia="en-US" w:bidi="en-US"/>
        </w:rPr>
        <w:t xml:space="preserve"> nuovamente sulla sua pagina “Dettaglio istruttoria”</w:t>
      </w:r>
      <w:r w:rsidR="00C06696" w:rsidRPr="00C06696">
        <w:rPr>
          <w:lang w:eastAsia="en-US" w:bidi="en-US"/>
        </w:rPr>
        <w:t xml:space="preserve"> </w:t>
      </w:r>
      <w:r w:rsidR="00C06696">
        <w:rPr>
          <w:lang w:eastAsia="en-US" w:bidi="en-US"/>
        </w:rPr>
        <w:t xml:space="preserve">che non subirà alcuna modifica </w:t>
      </w:r>
      <w:r w:rsidRPr="00C8123A">
        <w:rPr>
          <w:lang w:eastAsia="en-US" w:bidi="en-US"/>
        </w:rPr>
        <w:t>. Al click sulla CTA “</w:t>
      </w:r>
      <w:r w:rsidRPr="00DC25CD">
        <w:rPr>
          <w:lang w:eastAsia="en-US" w:bidi="en-US"/>
        </w:rPr>
        <w:t>Invia</w:t>
      </w:r>
      <w:r w:rsidRPr="00C8123A">
        <w:rPr>
          <w:lang w:eastAsia="en-US" w:bidi="en-US"/>
        </w:rPr>
        <w:t>”, l’</w:t>
      </w:r>
      <w:proofErr w:type="spellStart"/>
      <w:r w:rsidRPr="00C8123A">
        <w:rPr>
          <w:lang w:eastAsia="en-US" w:bidi="en-US"/>
        </w:rPr>
        <w:t>OperatoreIstruttore</w:t>
      </w:r>
      <w:proofErr w:type="spellEnd"/>
      <w:r w:rsidRPr="00C8123A">
        <w:rPr>
          <w:lang w:eastAsia="en-US" w:bidi="en-US"/>
        </w:rPr>
        <w:t xml:space="preserve"> provvederà a r</w:t>
      </w:r>
      <w:r w:rsidR="005E4577">
        <w:rPr>
          <w:lang w:eastAsia="en-US" w:bidi="en-US"/>
        </w:rPr>
        <w:t>e-</w:t>
      </w:r>
      <w:r w:rsidRPr="00C8123A">
        <w:rPr>
          <w:lang w:eastAsia="en-US" w:bidi="en-US"/>
        </w:rPr>
        <w:t>inviare la richiesta di integrazione all’</w:t>
      </w:r>
      <w:proofErr w:type="spellStart"/>
      <w:r w:rsidRPr="00C8123A">
        <w:rPr>
          <w:lang w:eastAsia="en-US" w:bidi="en-US"/>
        </w:rPr>
        <w:t>OperatorePreControllo</w:t>
      </w:r>
      <w:proofErr w:type="spellEnd"/>
      <w:r w:rsidR="00E06611">
        <w:rPr>
          <w:lang w:eastAsia="en-US" w:bidi="en-US"/>
        </w:rPr>
        <w:t>, che effettuerà nuovamente il controllo sulla richiesta</w:t>
      </w:r>
      <w:r w:rsidRPr="00C8123A">
        <w:rPr>
          <w:lang w:eastAsia="en-US" w:bidi="en-US"/>
        </w:rPr>
        <w:t xml:space="preserve"> fintanto che il controllo da parte dell’</w:t>
      </w:r>
      <w:proofErr w:type="spellStart"/>
      <w:r w:rsidRPr="00C8123A">
        <w:rPr>
          <w:lang w:eastAsia="en-US" w:bidi="en-US"/>
        </w:rPr>
        <w:t>OperatoreControllo</w:t>
      </w:r>
      <w:proofErr w:type="spellEnd"/>
      <w:r w:rsidRPr="00C8123A">
        <w:rPr>
          <w:lang w:eastAsia="en-US" w:bidi="en-US"/>
        </w:rPr>
        <w:t xml:space="preserve"> avrà esito positivo.</w:t>
      </w:r>
    </w:p>
    <w:p w14:paraId="0FEB9EEB" w14:textId="4BFA59D2" w:rsidR="002F275E" w:rsidRPr="00C8123A" w:rsidRDefault="002F275E">
      <w:pPr>
        <w:pStyle w:val="Paragrafoelenco"/>
        <w:numPr>
          <w:ilvl w:val="1"/>
          <w:numId w:val="54"/>
        </w:numPr>
        <w:spacing w:after="0"/>
        <w:ind w:left="720"/>
        <w:jc w:val="both"/>
        <w:rPr>
          <w:lang w:eastAsia="en-US" w:bidi="en-US"/>
        </w:rPr>
      </w:pPr>
      <w:r w:rsidRPr="00C8123A">
        <w:rPr>
          <w:u w:val="single"/>
          <w:lang w:eastAsia="en-US" w:bidi="en-US"/>
        </w:rPr>
        <w:t xml:space="preserve">La consultazione della richiesta di integrazione avrà </w:t>
      </w:r>
      <w:r w:rsidRPr="00C8123A">
        <w:rPr>
          <w:b/>
          <w:u w:val="single"/>
          <w:lang w:eastAsia="en-US" w:bidi="en-US"/>
        </w:rPr>
        <w:t>esito positivo</w:t>
      </w:r>
      <w:r w:rsidRPr="00C8123A">
        <w:rPr>
          <w:lang w:eastAsia="en-US" w:bidi="en-US"/>
        </w:rPr>
        <w:t>: l’</w:t>
      </w:r>
      <w:proofErr w:type="spellStart"/>
      <w:r w:rsidRPr="00C8123A">
        <w:rPr>
          <w:lang w:eastAsia="en-US" w:bidi="en-US"/>
        </w:rPr>
        <w:t>OperatoreControllo</w:t>
      </w:r>
      <w:proofErr w:type="spellEnd"/>
      <w:r w:rsidRPr="00C8123A">
        <w:rPr>
          <w:lang w:eastAsia="en-US" w:bidi="en-US"/>
        </w:rPr>
        <w:t xml:space="preserve"> confermerà la richiesta, inserirà il numero di protocollo dell’atto e, al click sulla CTA “Invia”, visualizzerà un pop-up, che notificherà l’avvenuto invio della richiesta di integrazione al BO </w:t>
      </w:r>
      <w:r w:rsidR="008F2B61">
        <w:rPr>
          <w:lang w:eastAsia="en-US" w:bidi="en-US"/>
        </w:rPr>
        <w:t>SUAP</w:t>
      </w:r>
      <w:r w:rsidR="008F2B61" w:rsidRPr="00C8123A" w:rsidDel="00F62BD3">
        <w:rPr>
          <w:lang w:eastAsia="en-US" w:bidi="en-US"/>
        </w:rPr>
        <w:t xml:space="preserve"> </w:t>
      </w:r>
      <w:r w:rsidR="00FD7256">
        <w:rPr>
          <w:lang w:eastAsia="en-US" w:bidi="en-US"/>
        </w:rPr>
        <w:t>tramite</w:t>
      </w:r>
      <w:r w:rsidRPr="00C8123A">
        <w:rPr>
          <w:lang w:eastAsia="en-US" w:bidi="en-US"/>
        </w:rPr>
        <w:t xml:space="preserve"> </w:t>
      </w:r>
      <w:r w:rsidR="00F15AA9" w:rsidRPr="00F15AA9">
        <w:rPr>
          <w:lang w:eastAsia="en-US" w:bidi="en-US"/>
        </w:rPr>
        <w:t>il path post:/</w:t>
      </w:r>
      <w:proofErr w:type="spellStart"/>
      <w:r w:rsidR="00F15AA9" w:rsidRPr="00F15AA9">
        <w:rPr>
          <w:lang w:eastAsia="en-US" w:bidi="en-US"/>
        </w:rPr>
        <w:t>request_integration</w:t>
      </w:r>
      <w:proofErr w:type="spellEnd"/>
      <w:r w:rsidR="00F15AA9" w:rsidRPr="00F15AA9">
        <w:rPr>
          <w:lang w:eastAsia="en-US" w:bidi="en-US"/>
        </w:rPr>
        <w:t xml:space="preserve"> dell’e-service </w:t>
      </w:r>
      <w:proofErr w:type="spellStart"/>
      <w:r w:rsidR="00F15AA9" w:rsidRPr="00F15AA9">
        <w:rPr>
          <w:lang w:eastAsia="en-US" w:bidi="en-US"/>
        </w:rPr>
        <w:t>bo_to_et</w:t>
      </w:r>
      <w:proofErr w:type="spellEnd"/>
      <w:r w:rsidRPr="00C8123A">
        <w:rPr>
          <w:lang w:eastAsia="en-US" w:bidi="en-US"/>
        </w:rPr>
        <w:t>. Alla chiusura del pop-up, l’</w:t>
      </w:r>
      <w:proofErr w:type="spellStart"/>
      <w:r w:rsidRPr="00C8123A">
        <w:rPr>
          <w:lang w:eastAsia="en-US" w:bidi="en-US"/>
        </w:rPr>
        <w:t>OperatoreControllo</w:t>
      </w:r>
      <w:proofErr w:type="spellEnd"/>
      <w:r w:rsidRPr="00C8123A">
        <w:rPr>
          <w:lang w:eastAsia="en-US" w:bidi="en-US"/>
        </w:rPr>
        <w:t xml:space="preserve"> </w:t>
      </w:r>
      <w:r w:rsidR="002F36B4">
        <w:rPr>
          <w:lang w:eastAsia="en-US" w:bidi="en-US"/>
        </w:rPr>
        <w:t>sarà rediretto</w:t>
      </w:r>
      <w:r w:rsidRPr="00C8123A">
        <w:rPr>
          <w:lang w:eastAsia="en-US" w:bidi="en-US"/>
        </w:rPr>
        <w:t xml:space="preserve"> nuovamente sulla sua pagina “Dettaglio istruttoria”, in cui non sarà più presente la CTA “Controlla richiesta di integrazione” e vi sarà una sezione informativa contenente i dettagli della richiesta di integrazione.</w:t>
      </w:r>
    </w:p>
    <w:p w14:paraId="2B740D3A" w14:textId="77777777" w:rsidR="00E805BE" w:rsidRPr="00C8123A" w:rsidRDefault="00E805BE" w:rsidP="00EF2D4D">
      <w:pPr>
        <w:pStyle w:val="Paragrafoelenco"/>
        <w:spacing w:after="0"/>
        <w:jc w:val="both"/>
        <w:rPr>
          <w:lang w:eastAsia="en-US" w:bidi="en-US"/>
        </w:rPr>
      </w:pPr>
    </w:p>
    <w:p w14:paraId="073AEA60" w14:textId="08E18A9B" w:rsidR="00E805BE" w:rsidRDefault="00126F01" w:rsidP="00E805BE">
      <w:pPr>
        <w:spacing w:after="0"/>
        <w:jc w:val="both"/>
        <w:rPr>
          <w:lang w:eastAsia="en-US" w:bidi="en-US"/>
        </w:rPr>
      </w:pPr>
      <w:r>
        <w:rPr>
          <w:lang w:eastAsia="en-US" w:bidi="en-US"/>
        </w:rPr>
        <w:br w:type="column"/>
      </w:r>
      <w:r w:rsidR="00E805BE">
        <w:rPr>
          <w:lang w:eastAsia="en-US" w:bidi="en-US"/>
        </w:rPr>
        <w:lastRenderedPageBreak/>
        <w:t xml:space="preserve">A seguito dell’invio al BO </w:t>
      </w:r>
      <w:r w:rsidR="008F2B61">
        <w:rPr>
          <w:lang w:eastAsia="en-US" w:bidi="en-US"/>
        </w:rPr>
        <w:t xml:space="preserve">SUAP </w:t>
      </w:r>
      <w:r w:rsidR="00E805BE">
        <w:rPr>
          <w:lang w:eastAsia="en-US" w:bidi="en-US"/>
        </w:rPr>
        <w:t>della richiesta d’integrazione, potranno verificarsi le seguenti casistiche:</w:t>
      </w:r>
    </w:p>
    <w:p w14:paraId="7A3E192C" w14:textId="7BB80A80" w:rsidR="00E805BE" w:rsidRPr="00586D34" w:rsidRDefault="00E805BE">
      <w:pPr>
        <w:pStyle w:val="Paragrafoelenco"/>
        <w:numPr>
          <w:ilvl w:val="1"/>
          <w:numId w:val="54"/>
        </w:numPr>
        <w:spacing w:after="0"/>
        <w:ind w:left="709"/>
        <w:jc w:val="both"/>
        <w:rPr>
          <w:lang w:eastAsia="en-US" w:bidi="en-US"/>
        </w:rPr>
      </w:pPr>
      <w:r w:rsidRPr="00C344D8">
        <w:rPr>
          <w:b/>
          <w:bCs/>
          <w:u w:val="single"/>
          <w:lang w:eastAsia="en-US" w:bidi="en-US"/>
        </w:rPr>
        <w:t>Scadenza</w:t>
      </w:r>
      <w:r>
        <w:rPr>
          <w:u w:val="single"/>
          <w:lang w:eastAsia="en-US" w:bidi="en-US"/>
        </w:rPr>
        <w:t xml:space="preserve"> del </w:t>
      </w:r>
      <w:r w:rsidRPr="00C344D8">
        <w:rPr>
          <w:b/>
          <w:bCs/>
          <w:u w:val="single"/>
          <w:lang w:eastAsia="en-US" w:bidi="en-US"/>
        </w:rPr>
        <w:t>tempo</w:t>
      </w:r>
      <w:r>
        <w:rPr>
          <w:u w:val="single"/>
          <w:lang w:eastAsia="en-US" w:bidi="en-US"/>
        </w:rPr>
        <w:t xml:space="preserve"> di integrazione previsto per l’operatore </w:t>
      </w:r>
      <w:r w:rsidRPr="00C344D8">
        <w:rPr>
          <w:b/>
          <w:bCs/>
          <w:u w:val="single"/>
          <w:lang w:eastAsia="en-US" w:bidi="en-US"/>
        </w:rPr>
        <w:t>SUAP</w:t>
      </w:r>
      <w:r w:rsidRPr="00586D34">
        <w:rPr>
          <w:lang w:eastAsia="en-US" w:bidi="en-US"/>
        </w:rPr>
        <w:t xml:space="preserve">: </w:t>
      </w:r>
      <w:r>
        <w:rPr>
          <w:lang w:eastAsia="en-US" w:bidi="en-US"/>
        </w:rPr>
        <w:t xml:space="preserve">il </w:t>
      </w:r>
      <w:r w:rsidRPr="00AB1CF7">
        <w:rPr>
          <w:bCs/>
          <w:lang w:eastAsia="en-US" w:bidi="en-US"/>
        </w:rPr>
        <w:t>Back-Office SUAP</w:t>
      </w:r>
      <w:r>
        <w:rPr>
          <w:bCs/>
          <w:lang w:eastAsia="en-US" w:bidi="en-US"/>
        </w:rPr>
        <w:t>,</w:t>
      </w:r>
      <w:r w:rsidRPr="00AB1CF7">
        <w:rPr>
          <w:bCs/>
          <w:lang w:eastAsia="en-US" w:bidi="en-US"/>
        </w:rPr>
        <w:t xml:space="preserve"> con il path post:/</w:t>
      </w:r>
      <w:proofErr w:type="spellStart"/>
      <w:r w:rsidRPr="00AB1CF7">
        <w:rPr>
          <w:bCs/>
          <w:lang w:eastAsia="en-US" w:bidi="en-US"/>
        </w:rPr>
        <w:t>notify</w:t>
      </w:r>
      <w:proofErr w:type="spellEnd"/>
      <w:r w:rsidRPr="00AB1CF7">
        <w:rPr>
          <w:bCs/>
          <w:lang w:eastAsia="en-US" w:bidi="en-US"/>
        </w:rPr>
        <w:t xml:space="preserve"> dell’e-service </w:t>
      </w:r>
      <w:proofErr w:type="spellStart"/>
      <w:r>
        <w:rPr>
          <w:bCs/>
          <w:lang w:eastAsia="en-US" w:bidi="en-US"/>
        </w:rPr>
        <w:t>et</w:t>
      </w:r>
      <w:r w:rsidRPr="00AB1CF7">
        <w:rPr>
          <w:bCs/>
          <w:lang w:eastAsia="en-US" w:bidi="en-US"/>
        </w:rPr>
        <w:t>_to_</w:t>
      </w:r>
      <w:r>
        <w:rPr>
          <w:bCs/>
          <w:lang w:eastAsia="en-US" w:bidi="en-US"/>
        </w:rPr>
        <w:t>bo</w:t>
      </w:r>
      <w:proofErr w:type="spellEnd"/>
      <w:r>
        <w:rPr>
          <w:bCs/>
          <w:lang w:eastAsia="en-US" w:bidi="en-US"/>
        </w:rPr>
        <w:t xml:space="preserve">, inoltrerà alla Soluzione Sussidiaria l’evidenza dell’evento e, quest’ultima, lo notificherà </w:t>
      </w:r>
      <w:r w:rsidRPr="00586D34">
        <w:rPr>
          <w:lang w:eastAsia="en-US" w:bidi="en-US"/>
        </w:rPr>
        <w:t>all’</w:t>
      </w:r>
      <w:proofErr w:type="spellStart"/>
      <w:r w:rsidRPr="00586D34">
        <w:rPr>
          <w:lang w:eastAsia="en-US" w:bidi="en-US"/>
        </w:rPr>
        <w:t>OperatoreControllo</w:t>
      </w:r>
      <w:proofErr w:type="spellEnd"/>
      <w:r w:rsidRPr="00586D34">
        <w:rPr>
          <w:lang w:eastAsia="en-US" w:bidi="en-US"/>
        </w:rPr>
        <w:t xml:space="preserve"> (per conoscenza</w:t>
      </w:r>
      <w:r>
        <w:rPr>
          <w:lang w:eastAsia="en-US" w:bidi="en-US"/>
        </w:rPr>
        <w:t>)</w:t>
      </w:r>
      <w:r w:rsidRPr="00586D34">
        <w:rPr>
          <w:lang w:eastAsia="en-US" w:bidi="en-US"/>
        </w:rPr>
        <w:t>, all’</w:t>
      </w:r>
      <w:proofErr w:type="spellStart"/>
      <w:r w:rsidRPr="00586D34">
        <w:rPr>
          <w:lang w:eastAsia="en-US" w:bidi="en-US"/>
        </w:rPr>
        <w:t>OperatorePreControllo</w:t>
      </w:r>
      <w:proofErr w:type="spellEnd"/>
      <w:r w:rsidRPr="00586D34">
        <w:rPr>
          <w:lang w:eastAsia="en-US" w:bidi="en-US"/>
        </w:rPr>
        <w:t xml:space="preserve"> (per conoscenz</w:t>
      </w:r>
      <w:r>
        <w:rPr>
          <w:lang w:eastAsia="en-US" w:bidi="en-US"/>
        </w:rPr>
        <w:t>a</w:t>
      </w:r>
      <w:r w:rsidRPr="00586D34">
        <w:rPr>
          <w:lang w:eastAsia="en-US" w:bidi="en-US"/>
        </w:rPr>
        <w:t>) e all’Operatore Istruttore</w:t>
      </w:r>
      <w:r>
        <w:rPr>
          <w:lang w:eastAsia="en-US" w:bidi="en-US"/>
        </w:rPr>
        <w:t xml:space="preserve"> per la presa visione e </w:t>
      </w:r>
      <w:r w:rsidRPr="00586D34">
        <w:rPr>
          <w:lang w:eastAsia="en-US" w:bidi="en-US"/>
        </w:rPr>
        <w:t xml:space="preserve">lo stato </w:t>
      </w:r>
      <w:r w:rsidRPr="000A5E69">
        <w:rPr>
          <w:lang w:eastAsia="en-US" w:bidi="en-US"/>
        </w:rPr>
        <w:t>dell</w:t>
      </w:r>
      <w:r>
        <w:rPr>
          <w:lang w:eastAsia="en-US" w:bidi="en-US"/>
        </w:rPr>
        <w:t>’istruttoria</w:t>
      </w:r>
      <w:r w:rsidRPr="00586D34">
        <w:rPr>
          <w:lang w:eastAsia="en-US" w:bidi="en-US"/>
        </w:rPr>
        <w:t xml:space="preserve"> diventerà “</w:t>
      </w:r>
      <w:r>
        <w:rPr>
          <w:lang w:eastAsia="en-US" w:bidi="en-US"/>
        </w:rPr>
        <w:t>Diniego per assenza di integrazione</w:t>
      </w:r>
      <w:r w:rsidRPr="00586D34">
        <w:rPr>
          <w:lang w:eastAsia="en-US" w:bidi="en-US"/>
        </w:rPr>
        <w:t>”</w:t>
      </w:r>
      <w:r>
        <w:rPr>
          <w:lang w:eastAsia="en-US" w:bidi="en-US"/>
        </w:rPr>
        <w:t>;</w:t>
      </w:r>
    </w:p>
    <w:p w14:paraId="08D5B1F7" w14:textId="71D1E9CA" w:rsidR="002F275E" w:rsidRPr="002F275E" w:rsidRDefault="00E805BE">
      <w:pPr>
        <w:pStyle w:val="Paragrafoelenco"/>
        <w:numPr>
          <w:ilvl w:val="1"/>
          <w:numId w:val="54"/>
        </w:numPr>
        <w:spacing w:after="0"/>
        <w:ind w:left="709"/>
        <w:jc w:val="both"/>
        <w:rPr>
          <w:lang w:eastAsia="en-US" w:bidi="en-US"/>
        </w:rPr>
      </w:pPr>
      <w:r>
        <w:rPr>
          <w:u w:val="single"/>
          <w:lang w:eastAsia="en-US" w:bidi="en-US"/>
        </w:rPr>
        <w:t xml:space="preserve">Avvenuta </w:t>
      </w:r>
      <w:r w:rsidRPr="00586D34">
        <w:rPr>
          <w:u w:val="single"/>
          <w:lang w:eastAsia="en-US" w:bidi="en-US"/>
        </w:rPr>
        <w:t xml:space="preserve">integrazione </w:t>
      </w:r>
      <w:r w:rsidRPr="00DD7EEF">
        <w:rPr>
          <w:b/>
          <w:u w:val="single"/>
          <w:lang w:eastAsia="en-US" w:bidi="en-US"/>
        </w:rPr>
        <w:t>entro</w:t>
      </w:r>
      <w:r w:rsidRPr="00586D34">
        <w:rPr>
          <w:u w:val="single"/>
          <w:lang w:eastAsia="en-US" w:bidi="en-US"/>
        </w:rPr>
        <w:t xml:space="preserve"> il </w:t>
      </w:r>
      <w:r w:rsidRPr="00DD7EEF">
        <w:rPr>
          <w:b/>
          <w:u w:val="single"/>
          <w:lang w:eastAsia="en-US" w:bidi="en-US"/>
        </w:rPr>
        <w:t>TTL</w:t>
      </w:r>
      <w:r w:rsidRPr="00ED58A3">
        <w:rPr>
          <w:lang w:eastAsia="en-US" w:bidi="en-US"/>
        </w:rPr>
        <w:t>: il</w:t>
      </w:r>
      <w:r w:rsidRPr="00AB1CF7">
        <w:rPr>
          <w:lang w:eastAsia="en-US" w:bidi="en-US"/>
        </w:rPr>
        <w:t xml:space="preserve"> Back-Office SUAP</w:t>
      </w:r>
      <w:r>
        <w:rPr>
          <w:lang w:eastAsia="en-US" w:bidi="en-US"/>
        </w:rPr>
        <w:t>,</w:t>
      </w:r>
      <w:r w:rsidRPr="00AB1CF7">
        <w:rPr>
          <w:lang w:eastAsia="en-US" w:bidi="en-US"/>
        </w:rPr>
        <w:t xml:space="preserve"> con il path post</w:t>
      </w:r>
      <w:r>
        <w:rPr>
          <w:lang w:eastAsia="en-US" w:bidi="en-US"/>
        </w:rPr>
        <w:t>:</w:t>
      </w:r>
      <w:r w:rsidRPr="00AB1CF7">
        <w:rPr>
          <w:lang w:eastAsia="en-US" w:bidi="en-US"/>
        </w:rPr>
        <w:t>/</w:t>
      </w:r>
      <w:proofErr w:type="spellStart"/>
      <w:r w:rsidRPr="00AB1CF7">
        <w:rPr>
          <w:lang w:eastAsia="en-US" w:bidi="en-US"/>
        </w:rPr>
        <w:t>send_instance</w:t>
      </w:r>
      <w:proofErr w:type="spellEnd"/>
      <w:r>
        <w:rPr>
          <w:lang w:eastAsia="en-US" w:bidi="en-US"/>
        </w:rPr>
        <w:t xml:space="preserve"> dell’e-service</w:t>
      </w:r>
      <w:r w:rsidRPr="00AB1CF7">
        <w:rPr>
          <w:lang w:eastAsia="en-US" w:bidi="en-US"/>
        </w:rPr>
        <w:t xml:space="preserve"> </w:t>
      </w:r>
      <w:proofErr w:type="spellStart"/>
      <w:r w:rsidRPr="00AB1CF7">
        <w:rPr>
          <w:lang w:eastAsia="en-US" w:bidi="en-US"/>
        </w:rPr>
        <w:t>et_to_bo</w:t>
      </w:r>
      <w:proofErr w:type="spellEnd"/>
      <w:r>
        <w:rPr>
          <w:lang w:eastAsia="en-US" w:bidi="en-US"/>
        </w:rPr>
        <w:t>,</w:t>
      </w:r>
      <w:r w:rsidRPr="00AB1CF7">
        <w:rPr>
          <w:lang w:eastAsia="en-US" w:bidi="en-US"/>
        </w:rPr>
        <w:t xml:space="preserve"> inoltrerà </w:t>
      </w:r>
      <w:r>
        <w:rPr>
          <w:bCs/>
          <w:lang w:eastAsia="en-US" w:bidi="en-US"/>
        </w:rPr>
        <w:t xml:space="preserve">alla Soluzione Sussidiaria </w:t>
      </w:r>
      <w:r w:rsidRPr="00AB1CF7">
        <w:rPr>
          <w:lang w:eastAsia="en-US" w:bidi="en-US"/>
        </w:rPr>
        <w:t>l’evidenza dell’evento e, quest’ultim</w:t>
      </w:r>
      <w:r>
        <w:rPr>
          <w:lang w:eastAsia="en-US" w:bidi="en-US"/>
        </w:rPr>
        <w:t>a</w:t>
      </w:r>
      <w:r w:rsidRPr="00AB1CF7">
        <w:rPr>
          <w:lang w:eastAsia="en-US" w:bidi="en-US"/>
        </w:rPr>
        <w:t xml:space="preserve">, lo </w:t>
      </w:r>
      <w:r>
        <w:rPr>
          <w:bCs/>
          <w:lang w:eastAsia="en-US" w:bidi="en-US"/>
        </w:rPr>
        <w:t xml:space="preserve">notificherà </w:t>
      </w:r>
      <w:r w:rsidRPr="00ED58A3">
        <w:rPr>
          <w:lang w:eastAsia="en-US" w:bidi="en-US"/>
        </w:rPr>
        <w:t>all’</w:t>
      </w:r>
      <w:proofErr w:type="spellStart"/>
      <w:r w:rsidRPr="00ED58A3">
        <w:rPr>
          <w:lang w:eastAsia="en-US" w:bidi="en-US"/>
        </w:rPr>
        <w:t>OperatoreControllo</w:t>
      </w:r>
      <w:proofErr w:type="spellEnd"/>
      <w:r w:rsidRPr="00ED58A3">
        <w:rPr>
          <w:lang w:eastAsia="en-US" w:bidi="en-US"/>
        </w:rPr>
        <w:t xml:space="preserve"> (per conoscenza), all’</w:t>
      </w:r>
      <w:proofErr w:type="spellStart"/>
      <w:r w:rsidRPr="00ED58A3">
        <w:rPr>
          <w:lang w:eastAsia="en-US" w:bidi="en-US"/>
        </w:rPr>
        <w:t>OperatorePreControllo</w:t>
      </w:r>
      <w:proofErr w:type="spellEnd"/>
      <w:r w:rsidRPr="00ED58A3">
        <w:rPr>
          <w:lang w:eastAsia="en-US" w:bidi="en-US"/>
        </w:rPr>
        <w:t xml:space="preserve"> (per conoscenza) e all’</w:t>
      </w:r>
      <w:proofErr w:type="spellStart"/>
      <w:r w:rsidRPr="00ED58A3">
        <w:rPr>
          <w:lang w:eastAsia="en-US" w:bidi="en-US"/>
        </w:rPr>
        <w:t>OperatoreIstruttore</w:t>
      </w:r>
      <w:proofErr w:type="spellEnd"/>
      <w:r w:rsidRPr="00ED58A3">
        <w:rPr>
          <w:lang w:eastAsia="en-US" w:bidi="en-US"/>
        </w:rPr>
        <w:t>, i</w:t>
      </w:r>
      <w:r w:rsidR="00DC0FF3">
        <w:rPr>
          <w:lang w:eastAsia="en-US" w:bidi="en-US"/>
        </w:rPr>
        <w:t>l</w:t>
      </w:r>
      <w:r w:rsidRPr="00ED58A3">
        <w:rPr>
          <w:lang w:eastAsia="en-US" w:bidi="en-US"/>
        </w:rPr>
        <w:t xml:space="preserve"> qual</w:t>
      </w:r>
      <w:r w:rsidR="00DC0FF3">
        <w:rPr>
          <w:lang w:eastAsia="en-US" w:bidi="en-US"/>
        </w:rPr>
        <w:t>e</w:t>
      </w:r>
      <w:r w:rsidRPr="00ED58A3">
        <w:rPr>
          <w:lang w:eastAsia="en-US" w:bidi="en-US"/>
        </w:rPr>
        <w:t xml:space="preserve"> provveder</w:t>
      </w:r>
      <w:r w:rsidR="00DC0FF3">
        <w:rPr>
          <w:lang w:eastAsia="en-US" w:bidi="en-US"/>
        </w:rPr>
        <w:t>à</w:t>
      </w:r>
      <w:r w:rsidRPr="00ED58A3">
        <w:rPr>
          <w:lang w:eastAsia="en-US" w:bidi="en-US"/>
        </w:rPr>
        <w:t xml:space="preserve"> a consultare l’integrazione pervenuta</w:t>
      </w:r>
      <w:r>
        <w:rPr>
          <w:lang w:eastAsia="en-US" w:bidi="en-US"/>
        </w:rPr>
        <w:t xml:space="preserve"> e proseguire con la lavorazione dell’istruttoria</w:t>
      </w:r>
      <w:r w:rsidRPr="00ED58A3">
        <w:rPr>
          <w:lang w:eastAsia="en-US" w:bidi="en-US"/>
        </w:rPr>
        <w:t>.</w:t>
      </w:r>
      <w:r w:rsidR="00DC0FF3" w:rsidRPr="002236B4" w:rsidDel="00E805BE">
        <w:rPr>
          <w:lang w:eastAsia="en-US" w:bidi="en-US"/>
        </w:rPr>
        <w:t xml:space="preserve"> </w:t>
      </w:r>
    </w:p>
    <w:p w14:paraId="041D0F3D" w14:textId="1FA8EB81" w:rsidR="009D737F" w:rsidRDefault="00F1380C">
      <w:pPr>
        <w:pStyle w:val="Livello4"/>
        <w:numPr>
          <w:ilvl w:val="4"/>
          <w:numId w:val="10"/>
        </w:numPr>
      </w:pPr>
      <w:bookmarkStart w:id="143" w:name="_Toc144312757"/>
      <w:r>
        <w:t>RFC</w:t>
      </w:r>
      <w:r>
        <w:fldChar w:fldCharType="begin"/>
      </w:r>
      <w:r>
        <w:instrText xml:space="preserve"> SEQ requisito \n \# "000" \* MERGEFORMAT \* MERGEFORMAT </w:instrText>
      </w:r>
      <w:r>
        <w:fldChar w:fldCharType="separate"/>
      </w:r>
      <w:r w:rsidR="00FC7953">
        <w:rPr>
          <w:noProof/>
        </w:rPr>
        <w:t>031</w:t>
      </w:r>
      <w:r>
        <w:fldChar w:fldCharType="end"/>
      </w:r>
      <w:r w:rsidR="009D737F">
        <w:t xml:space="preserve">: </w:t>
      </w:r>
      <w:bookmarkStart w:id="144" w:name="Rich_CDSS_Sc_4"/>
      <w:r w:rsidR="009D737F">
        <w:t>Richiesta di CDSS</w:t>
      </w:r>
      <w:bookmarkEnd w:id="143"/>
      <w:bookmarkEnd w:id="144"/>
    </w:p>
    <w:p w14:paraId="4A318859" w14:textId="77777777" w:rsidR="002804AF" w:rsidRPr="00C473BD" w:rsidRDefault="002804AF" w:rsidP="00554611">
      <w:pPr>
        <w:spacing w:after="0"/>
        <w:jc w:val="both"/>
        <w:rPr>
          <w:lang w:eastAsia="en-US" w:bidi="en-US"/>
        </w:rPr>
      </w:pPr>
      <w:r w:rsidRPr="00C473BD">
        <w:rPr>
          <w:lang w:eastAsia="en-US" w:bidi="en-US"/>
        </w:rPr>
        <w:t xml:space="preserve">Opzionalmente, </w:t>
      </w:r>
      <w:r w:rsidRPr="00554611">
        <w:rPr>
          <w:lang w:eastAsia="en-US" w:bidi="en-US"/>
        </w:rPr>
        <w:t>l’</w:t>
      </w:r>
      <w:proofErr w:type="spellStart"/>
      <w:r w:rsidRPr="00126F01">
        <w:rPr>
          <w:lang w:eastAsia="en-US" w:bidi="en-US"/>
        </w:rPr>
        <w:t>OperatoreIstruttore</w:t>
      </w:r>
      <w:proofErr w:type="spellEnd"/>
      <w:r w:rsidRPr="00C473BD">
        <w:rPr>
          <w:lang w:eastAsia="en-US" w:bidi="en-US"/>
        </w:rPr>
        <w:t xml:space="preserve"> potrà ritenere opportuno procedere con la richiesta della CDSS da inoltrare all’</w:t>
      </w:r>
      <w:proofErr w:type="spellStart"/>
      <w:r w:rsidRPr="00C473BD">
        <w:rPr>
          <w:lang w:eastAsia="en-US" w:bidi="en-US"/>
        </w:rPr>
        <w:t>OperatorePreControllo</w:t>
      </w:r>
      <w:proofErr w:type="spellEnd"/>
      <w:r w:rsidRPr="00C473BD">
        <w:rPr>
          <w:lang w:eastAsia="en-US" w:bidi="en-US"/>
        </w:rPr>
        <w:t xml:space="preserve">, che potrà richiedere solo una (1) volta. </w:t>
      </w:r>
    </w:p>
    <w:p w14:paraId="69488968" w14:textId="5A5492D6" w:rsidR="002804AF" w:rsidRPr="00C473BD" w:rsidRDefault="0038669D" w:rsidP="00554611">
      <w:pPr>
        <w:spacing w:after="0"/>
        <w:jc w:val="both"/>
        <w:rPr>
          <w:lang w:eastAsia="en-US" w:bidi="en-US"/>
        </w:rPr>
      </w:pPr>
      <w:r w:rsidRPr="009C56C6">
        <w:rPr>
          <w:lang w:eastAsia="en-US" w:bidi="en-US"/>
        </w:rPr>
        <w:t xml:space="preserve">La CDSS potrà essere </w:t>
      </w:r>
      <w:r>
        <w:rPr>
          <w:lang w:eastAsia="en-US" w:bidi="en-US"/>
        </w:rPr>
        <w:t>prevista</w:t>
      </w:r>
      <w:r w:rsidRPr="009C56C6">
        <w:rPr>
          <w:lang w:eastAsia="en-US" w:bidi="en-US"/>
        </w:rPr>
        <w:t xml:space="preserve"> solo se l’istruttoria</w:t>
      </w:r>
      <w:r>
        <w:rPr>
          <w:lang w:eastAsia="en-US" w:bidi="en-US"/>
        </w:rPr>
        <w:t xml:space="preserve"> prevede l’applicazione del regime amministrativo</w:t>
      </w:r>
      <w:r w:rsidRPr="004675AE">
        <w:rPr>
          <w:lang w:eastAsia="en-US" w:bidi="en-US"/>
        </w:rPr>
        <w:t xml:space="preserve"> </w:t>
      </w:r>
      <w:r w:rsidRPr="00126F01">
        <w:rPr>
          <w:lang w:eastAsia="en-US" w:bidi="en-US"/>
        </w:rPr>
        <w:t>Autorizzazione/Domanda</w:t>
      </w:r>
      <w:r>
        <w:rPr>
          <w:lang w:eastAsia="en-US" w:bidi="en-US"/>
        </w:rPr>
        <w:t xml:space="preserve">; </w:t>
      </w:r>
      <w:r w:rsidR="002804AF" w:rsidRPr="00C473BD">
        <w:rPr>
          <w:lang w:eastAsia="en-US" w:bidi="en-US"/>
        </w:rPr>
        <w:t xml:space="preserve">al contrario, la CDSS non potrà essere prevista se l’istruttoria sulla quale è richiesta è una SCIA </w:t>
      </w:r>
      <w:r w:rsidR="007845BC">
        <w:rPr>
          <w:lang w:eastAsia="en-US" w:bidi="en-US"/>
        </w:rPr>
        <w:t>(Semplice o</w:t>
      </w:r>
      <w:r w:rsidR="002804AF" w:rsidRPr="00C473BD">
        <w:rPr>
          <w:lang w:eastAsia="en-US" w:bidi="en-US"/>
        </w:rPr>
        <w:t xml:space="preserve"> </w:t>
      </w:r>
      <w:proofErr w:type="spellStart"/>
      <w:r w:rsidR="002804AF" w:rsidRPr="00C473BD">
        <w:rPr>
          <w:lang w:eastAsia="en-US" w:bidi="en-US"/>
        </w:rPr>
        <w:t>ComUnica</w:t>
      </w:r>
      <w:proofErr w:type="spellEnd"/>
      <w:r w:rsidR="007845BC">
        <w:rPr>
          <w:lang w:eastAsia="en-US" w:bidi="en-US"/>
        </w:rPr>
        <w:t>)</w:t>
      </w:r>
      <w:r w:rsidR="002804AF" w:rsidRPr="00C473BD">
        <w:rPr>
          <w:lang w:eastAsia="en-US" w:bidi="en-US"/>
        </w:rPr>
        <w:t xml:space="preserve">. </w:t>
      </w:r>
    </w:p>
    <w:p w14:paraId="1ECC5B23" w14:textId="352F444F" w:rsidR="002804AF" w:rsidRPr="00C473BD" w:rsidRDefault="000C14AD" w:rsidP="00126F01">
      <w:pPr>
        <w:spacing w:after="0"/>
        <w:jc w:val="both"/>
        <w:rPr>
          <w:lang w:eastAsia="en-US" w:bidi="en-US"/>
        </w:rPr>
      </w:pPr>
      <w:r w:rsidRPr="009C56C6">
        <w:rPr>
          <w:lang w:eastAsia="en-US" w:bidi="en-US"/>
        </w:rPr>
        <w:t>Nel caso</w:t>
      </w:r>
      <w:r>
        <w:rPr>
          <w:lang w:eastAsia="en-US" w:bidi="en-US"/>
        </w:rPr>
        <w:t>,</w:t>
      </w:r>
      <w:r w:rsidRPr="009C56C6">
        <w:rPr>
          <w:lang w:eastAsia="en-US" w:bidi="en-US"/>
        </w:rPr>
        <w:t xml:space="preserve"> quindi</w:t>
      </w:r>
      <w:r>
        <w:rPr>
          <w:lang w:eastAsia="en-US" w:bidi="en-US"/>
        </w:rPr>
        <w:t>,</w:t>
      </w:r>
      <w:r w:rsidRPr="009C56C6">
        <w:rPr>
          <w:lang w:eastAsia="en-US" w:bidi="en-US"/>
        </w:rPr>
        <w:t xml:space="preserve"> l’istruttoria fosse Autorizzazione/Domanda, l’</w:t>
      </w:r>
      <w:proofErr w:type="spellStart"/>
      <w:r w:rsidRPr="00F6211C">
        <w:rPr>
          <w:lang w:eastAsia="en-US" w:bidi="en-US"/>
        </w:rPr>
        <w:t>OperatoreIstruttore</w:t>
      </w:r>
      <w:proofErr w:type="spellEnd"/>
      <w:r w:rsidRPr="009C56C6">
        <w:rPr>
          <w:b/>
          <w:lang w:eastAsia="en-US" w:bidi="en-US"/>
        </w:rPr>
        <w:t xml:space="preserve"> </w:t>
      </w:r>
      <w:r w:rsidRPr="00C344D8">
        <w:rPr>
          <w:bCs/>
          <w:lang w:eastAsia="en-US" w:bidi="en-US"/>
        </w:rPr>
        <w:t xml:space="preserve">opzionalmente potrà procedere </w:t>
      </w:r>
      <w:r>
        <w:rPr>
          <w:lang w:eastAsia="en-US" w:bidi="en-US"/>
        </w:rPr>
        <w:t>con</w:t>
      </w:r>
      <w:r w:rsidRPr="009C56C6">
        <w:rPr>
          <w:lang w:eastAsia="en-US" w:bidi="en-US"/>
        </w:rPr>
        <w:t xml:space="preserve"> la richiesta di CDSS </w:t>
      </w:r>
      <w:r>
        <w:rPr>
          <w:lang w:eastAsia="en-US" w:bidi="en-US"/>
        </w:rPr>
        <w:t>tramite l’integrazione al Back-Office SUAP con il path post:</w:t>
      </w:r>
      <w:r w:rsidRPr="008442EA">
        <w:rPr>
          <w:lang w:eastAsia="en-US" w:bidi="en-US"/>
        </w:rPr>
        <w:t>/</w:t>
      </w:r>
      <w:proofErr w:type="spellStart"/>
      <w:r w:rsidRPr="008442EA">
        <w:rPr>
          <w:lang w:eastAsia="en-US" w:bidi="en-US"/>
        </w:rPr>
        <w:t>request_cdss</w:t>
      </w:r>
      <w:proofErr w:type="spellEnd"/>
      <w:r>
        <w:rPr>
          <w:lang w:eastAsia="en-US" w:bidi="en-US"/>
        </w:rPr>
        <w:t xml:space="preserve"> </w:t>
      </w:r>
      <w:r w:rsidRPr="008442EA">
        <w:rPr>
          <w:lang w:eastAsia="en-US" w:bidi="en-US"/>
        </w:rPr>
        <w:t xml:space="preserve">dell’e-service </w:t>
      </w:r>
      <w:proofErr w:type="spellStart"/>
      <w:r>
        <w:rPr>
          <w:lang w:eastAsia="en-US" w:bidi="en-US"/>
        </w:rPr>
        <w:t>bo</w:t>
      </w:r>
      <w:r w:rsidRPr="008442EA">
        <w:rPr>
          <w:lang w:eastAsia="en-US" w:bidi="en-US"/>
        </w:rPr>
        <w:t>_to_</w:t>
      </w:r>
      <w:r>
        <w:rPr>
          <w:lang w:eastAsia="en-US" w:bidi="en-US"/>
        </w:rPr>
        <w:t>et</w:t>
      </w:r>
      <w:proofErr w:type="spellEnd"/>
      <w:r>
        <w:rPr>
          <w:lang w:eastAsia="en-US" w:bidi="en-US"/>
        </w:rPr>
        <w:t>. La richiesta di CDSS dovrà avvenire</w:t>
      </w:r>
      <w:r w:rsidRPr="009C56C6">
        <w:rPr>
          <w:lang w:eastAsia="en-US" w:bidi="en-US"/>
        </w:rPr>
        <w:t xml:space="preserve"> entro il </w:t>
      </w:r>
      <w:r>
        <w:rPr>
          <w:lang w:eastAsia="en-US" w:bidi="en-US"/>
        </w:rPr>
        <w:t xml:space="preserve">TTL </w:t>
      </w:r>
      <w:r w:rsidRPr="009C56C6">
        <w:rPr>
          <w:lang w:eastAsia="en-US" w:bidi="en-US"/>
        </w:rPr>
        <w:t>e</w:t>
      </w:r>
      <w:r>
        <w:rPr>
          <w:lang w:eastAsia="en-US" w:bidi="en-US"/>
        </w:rPr>
        <w:t>,</w:t>
      </w:r>
      <w:r w:rsidRPr="009C56C6">
        <w:rPr>
          <w:lang w:eastAsia="en-US" w:bidi="en-US"/>
        </w:rPr>
        <w:t xml:space="preserve"> dunque, potranno verificarsi </w:t>
      </w:r>
      <w:r>
        <w:rPr>
          <w:lang w:eastAsia="en-US" w:bidi="en-US"/>
        </w:rPr>
        <w:t>le seguenti casistiche</w:t>
      </w:r>
      <w:r w:rsidR="002804AF" w:rsidRPr="00C473BD">
        <w:rPr>
          <w:lang w:eastAsia="en-US" w:bidi="en-US"/>
        </w:rPr>
        <w:t xml:space="preserve">: </w:t>
      </w:r>
    </w:p>
    <w:p w14:paraId="20D106F6" w14:textId="6EC436A2" w:rsidR="002804AF" w:rsidRPr="00C473BD" w:rsidRDefault="002804AF">
      <w:pPr>
        <w:pStyle w:val="Paragrafoelenco"/>
        <w:numPr>
          <w:ilvl w:val="0"/>
          <w:numId w:val="117"/>
        </w:numPr>
        <w:spacing w:after="0"/>
        <w:ind w:left="709"/>
        <w:jc w:val="both"/>
        <w:rPr>
          <w:b/>
          <w:lang w:eastAsia="en-US" w:bidi="en-US"/>
        </w:rPr>
      </w:pPr>
      <w:r w:rsidRPr="00C473BD">
        <w:rPr>
          <w:u w:val="single"/>
          <w:lang w:eastAsia="en-US" w:bidi="en-US"/>
        </w:rPr>
        <w:t xml:space="preserve">La richiesta di CDSS </w:t>
      </w:r>
      <w:r w:rsidRPr="00C473BD">
        <w:rPr>
          <w:b/>
          <w:u w:val="single"/>
          <w:lang w:eastAsia="en-US" w:bidi="en-US"/>
        </w:rPr>
        <w:t>non avverrà</w:t>
      </w:r>
      <w:r w:rsidRPr="00C473BD">
        <w:rPr>
          <w:u w:val="single"/>
          <w:lang w:eastAsia="en-US" w:bidi="en-US"/>
        </w:rPr>
        <w:t xml:space="preserve"> </w:t>
      </w:r>
      <w:r w:rsidRPr="00C473BD">
        <w:rPr>
          <w:b/>
          <w:u w:val="single"/>
          <w:lang w:eastAsia="en-US" w:bidi="en-US"/>
        </w:rPr>
        <w:t>entro</w:t>
      </w:r>
      <w:r w:rsidRPr="00C473BD">
        <w:rPr>
          <w:u w:val="single"/>
          <w:lang w:eastAsia="en-US" w:bidi="en-US"/>
        </w:rPr>
        <w:t xml:space="preserve"> il </w:t>
      </w:r>
      <w:r w:rsidRPr="00C473BD">
        <w:rPr>
          <w:b/>
          <w:u w:val="single"/>
          <w:lang w:eastAsia="en-US" w:bidi="en-US"/>
        </w:rPr>
        <w:t>TTL</w:t>
      </w:r>
      <w:r w:rsidRPr="00C473BD">
        <w:rPr>
          <w:lang w:eastAsia="en-US" w:bidi="en-US"/>
        </w:rPr>
        <w:t xml:space="preserve">: il </w:t>
      </w:r>
      <w:proofErr w:type="spellStart"/>
      <w:r w:rsidRPr="00C473BD">
        <w:rPr>
          <w:lang w:eastAsia="en-US" w:bidi="en-US"/>
        </w:rPr>
        <w:t>button</w:t>
      </w:r>
      <w:proofErr w:type="spellEnd"/>
      <w:r w:rsidRPr="00C473BD">
        <w:rPr>
          <w:lang w:eastAsia="en-US" w:bidi="en-US"/>
        </w:rPr>
        <w:t xml:space="preserve"> per richiedere la CDSS verrà disabilitato</w:t>
      </w:r>
      <w:r w:rsidR="00E53032">
        <w:rPr>
          <w:lang w:eastAsia="en-US" w:bidi="en-US"/>
        </w:rPr>
        <w:t xml:space="preserve">; </w:t>
      </w:r>
      <w:r w:rsidRPr="00C473BD">
        <w:rPr>
          <w:lang w:eastAsia="en-US" w:bidi="en-US"/>
        </w:rPr>
        <w:t>dunque</w:t>
      </w:r>
      <w:r w:rsidR="00E53032">
        <w:rPr>
          <w:lang w:eastAsia="en-US" w:bidi="en-US"/>
        </w:rPr>
        <w:t>,</w:t>
      </w:r>
      <w:r w:rsidRPr="00C473BD">
        <w:rPr>
          <w:lang w:eastAsia="en-US" w:bidi="en-US"/>
        </w:rPr>
        <w:t xml:space="preserve"> non potr</w:t>
      </w:r>
      <w:r w:rsidR="005051B1">
        <w:rPr>
          <w:lang w:eastAsia="en-US" w:bidi="en-US"/>
        </w:rPr>
        <w:t>à</w:t>
      </w:r>
      <w:r w:rsidRPr="00C473BD">
        <w:rPr>
          <w:lang w:eastAsia="en-US" w:bidi="en-US"/>
        </w:rPr>
        <w:t xml:space="preserve"> più essere richiesta;</w:t>
      </w:r>
    </w:p>
    <w:p w14:paraId="37660C60" w14:textId="77777777" w:rsidR="00EE4522" w:rsidRDefault="002804AF">
      <w:pPr>
        <w:pStyle w:val="Paragrafoelenco"/>
        <w:numPr>
          <w:ilvl w:val="0"/>
          <w:numId w:val="117"/>
        </w:numPr>
        <w:spacing w:after="0"/>
        <w:ind w:left="709"/>
        <w:jc w:val="both"/>
        <w:rPr>
          <w:lang w:eastAsia="en-US" w:bidi="en-US"/>
        </w:rPr>
      </w:pPr>
      <w:r w:rsidRPr="00C473BD">
        <w:rPr>
          <w:lang w:eastAsia="en-US" w:bidi="en-US"/>
        </w:rPr>
        <w:t xml:space="preserve">La </w:t>
      </w:r>
      <w:r w:rsidRPr="00C473BD">
        <w:rPr>
          <w:u w:val="single"/>
          <w:lang w:eastAsia="en-US" w:bidi="en-US"/>
        </w:rPr>
        <w:t xml:space="preserve">richiesta di CDSS </w:t>
      </w:r>
      <w:r w:rsidRPr="00C473BD">
        <w:rPr>
          <w:b/>
          <w:u w:val="single"/>
          <w:lang w:eastAsia="en-US" w:bidi="en-US"/>
        </w:rPr>
        <w:t>avverrà</w:t>
      </w:r>
      <w:r w:rsidRPr="00C473BD">
        <w:rPr>
          <w:u w:val="single"/>
          <w:lang w:eastAsia="en-US" w:bidi="en-US"/>
        </w:rPr>
        <w:t xml:space="preserve"> </w:t>
      </w:r>
      <w:r w:rsidRPr="00C473BD">
        <w:rPr>
          <w:b/>
          <w:u w:val="single"/>
          <w:lang w:eastAsia="en-US" w:bidi="en-US"/>
        </w:rPr>
        <w:t>entro</w:t>
      </w:r>
      <w:r w:rsidRPr="00C473BD">
        <w:rPr>
          <w:u w:val="single"/>
          <w:lang w:eastAsia="en-US" w:bidi="en-US"/>
        </w:rPr>
        <w:t xml:space="preserve"> il </w:t>
      </w:r>
      <w:r w:rsidRPr="00C473BD">
        <w:rPr>
          <w:b/>
          <w:u w:val="single"/>
          <w:lang w:eastAsia="en-US" w:bidi="en-US"/>
        </w:rPr>
        <w:t>TTL</w:t>
      </w:r>
      <w:r w:rsidRPr="00C473BD">
        <w:rPr>
          <w:lang w:eastAsia="en-US" w:bidi="en-US"/>
        </w:rPr>
        <w:t>: al click sulla CTA “Richiedi la conferenza dei servizi”, sarà mostrata una modale formata da</w:t>
      </w:r>
      <w:r w:rsidR="00EE4522">
        <w:rPr>
          <w:lang w:eastAsia="en-US" w:bidi="en-US"/>
        </w:rPr>
        <w:t>:</w:t>
      </w:r>
    </w:p>
    <w:p w14:paraId="067AA191" w14:textId="5FAA3579" w:rsidR="002A3BA7" w:rsidRDefault="002A3BA7">
      <w:pPr>
        <w:pStyle w:val="Paragrafoelenco"/>
        <w:numPr>
          <w:ilvl w:val="0"/>
          <w:numId w:val="118"/>
        </w:numPr>
        <w:spacing w:after="0"/>
        <w:ind w:left="1276"/>
        <w:jc w:val="both"/>
        <w:rPr>
          <w:lang w:eastAsia="en-US" w:bidi="en-US"/>
        </w:rPr>
      </w:pPr>
      <w:r>
        <w:rPr>
          <w:lang w:eastAsia="en-US" w:bidi="en-US"/>
        </w:rPr>
        <w:t>C</w:t>
      </w:r>
      <w:r w:rsidR="002804AF" w:rsidRPr="00C473BD">
        <w:rPr>
          <w:lang w:eastAsia="en-US" w:bidi="en-US"/>
        </w:rPr>
        <w:t xml:space="preserve">ampo </w:t>
      </w:r>
      <w:r>
        <w:rPr>
          <w:lang w:eastAsia="en-US" w:bidi="en-US"/>
        </w:rPr>
        <w:t>“N</w:t>
      </w:r>
      <w:r w:rsidR="002804AF" w:rsidRPr="00C473BD">
        <w:rPr>
          <w:lang w:eastAsia="en-US" w:bidi="en-US"/>
        </w:rPr>
        <w:t>ote</w:t>
      </w:r>
      <w:r>
        <w:rPr>
          <w:lang w:eastAsia="en-US" w:bidi="en-US"/>
        </w:rPr>
        <w:t>”,</w:t>
      </w:r>
      <w:r w:rsidR="002804AF" w:rsidRPr="00C473BD">
        <w:rPr>
          <w:lang w:eastAsia="en-US" w:bidi="en-US"/>
        </w:rPr>
        <w:t xml:space="preserve"> che consentirà all’</w:t>
      </w:r>
      <w:proofErr w:type="spellStart"/>
      <w:r w:rsidR="002804AF" w:rsidRPr="0056073F">
        <w:rPr>
          <w:lang w:eastAsia="en-US" w:bidi="en-US"/>
        </w:rPr>
        <w:t>OperatoreIstruttore</w:t>
      </w:r>
      <w:proofErr w:type="spellEnd"/>
      <w:r w:rsidR="002804AF" w:rsidRPr="00C473BD">
        <w:rPr>
          <w:b/>
          <w:bCs/>
          <w:lang w:eastAsia="en-US" w:bidi="en-US"/>
        </w:rPr>
        <w:t xml:space="preserve"> </w:t>
      </w:r>
      <w:r w:rsidR="002804AF" w:rsidRPr="00C473BD">
        <w:rPr>
          <w:lang w:eastAsia="en-US" w:bidi="en-US"/>
        </w:rPr>
        <w:t>di inserire le motivazioni della richiesta di CDSS</w:t>
      </w:r>
      <w:r>
        <w:rPr>
          <w:lang w:eastAsia="en-US" w:bidi="en-US"/>
        </w:rPr>
        <w:t>;</w:t>
      </w:r>
    </w:p>
    <w:p w14:paraId="6A9C6378" w14:textId="77CDA927" w:rsidR="002A3BA7" w:rsidRDefault="002A3BA7">
      <w:pPr>
        <w:pStyle w:val="Paragrafoelenco"/>
        <w:numPr>
          <w:ilvl w:val="0"/>
          <w:numId w:val="118"/>
        </w:numPr>
        <w:spacing w:after="0"/>
        <w:ind w:left="1276"/>
        <w:jc w:val="both"/>
        <w:rPr>
          <w:lang w:eastAsia="en-US" w:bidi="en-US"/>
        </w:rPr>
      </w:pPr>
      <w:r>
        <w:rPr>
          <w:lang w:eastAsia="en-US" w:bidi="en-US"/>
        </w:rPr>
        <w:t>C</w:t>
      </w:r>
      <w:r w:rsidR="002804AF" w:rsidRPr="00C473BD">
        <w:rPr>
          <w:lang w:eastAsia="en-US" w:bidi="en-US"/>
        </w:rPr>
        <w:t>ampo allegato in cui potrà caricare un documento</w:t>
      </w:r>
      <w:r w:rsidR="00F9176D">
        <w:rPr>
          <w:lang w:eastAsia="en-US" w:bidi="en-US"/>
        </w:rPr>
        <w:t>;</w:t>
      </w:r>
    </w:p>
    <w:p w14:paraId="7DBFF9EC" w14:textId="77777777" w:rsidR="002A3BA7" w:rsidRDefault="002804AF">
      <w:pPr>
        <w:pStyle w:val="Paragrafoelenco"/>
        <w:numPr>
          <w:ilvl w:val="0"/>
          <w:numId w:val="118"/>
        </w:numPr>
        <w:spacing w:after="0"/>
        <w:ind w:left="1276"/>
        <w:jc w:val="both"/>
        <w:rPr>
          <w:lang w:eastAsia="en-US" w:bidi="en-US"/>
        </w:rPr>
      </w:pPr>
      <w:r w:rsidRPr="00C473BD">
        <w:rPr>
          <w:lang w:eastAsia="en-US" w:bidi="en-US"/>
        </w:rPr>
        <w:t xml:space="preserve">Text Box in cui potrà inserire il numero di protocollo. </w:t>
      </w:r>
    </w:p>
    <w:p w14:paraId="0E04DC85" w14:textId="4E4B4E00" w:rsidR="002804AF" w:rsidRPr="00C473BD" w:rsidRDefault="002804AF" w:rsidP="000934D2">
      <w:pPr>
        <w:pStyle w:val="Paragrafoelenco"/>
        <w:jc w:val="both"/>
        <w:rPr>
          <w:lang w:eastAsia="en-US" w:bidi="en-US"/>
        </w:rPr>
      </w:pPr>
      <w:r w:rsidRPr="00C473BD">
        <w:rPr>
          <w:lang w:eastAsia="en-US" w:bidi="en-US"/>
        </w:rPr>
        <w:t>Saranno presenti, inoltre, la CTA “Annulla” e la CTA “Invia”. Al click sulla CTA “Annulla”, l’</w:t>
      </w:r>
      <w:proofErr w:type="spellStart"/>
      <w:r w:rsidRPr="00C473BD">
        <w:rPr>
          <w:lang w:eastAsia="en-US" w:bidi="en-US"/>
        </w:rPr>
        <w:t>OperatoreIstruttore</w:t>
      </w:r>
      <w:proofErr w:type="spellEnd"/>
      <w:r w:rsidRPr="00C473BD">
        <w:rPr>
          <w:lang w:eastAsia="en-US" w:bidi="en-US"/>
        </w:rPr>
        <w:t xml:space="preserve"> </w:t>
      </w:r>
      <w:r w:rsidR="002F36B4">
        <w:rPr>
          <w:lang w:eastAsia="en-US" w:bidi="en-US"/>
        </w:rPr>
        <w:t>sarà rediretto</w:t>
      </w:r>
      <w:r w:rsidRPr="00C473BD">
        <w:rPr>
          <w:lang w:eastAsia="en-US" w:bidi="en-US"/>
        </w:rPr>
        <w:t xml:space="preserve"> nuovamente sulla sua pagina “Dettaglio istruttoria”</w:t>
      </w:r>
      <w:r w:rsidR="00217931" w:rsidRPr="00217931">
        <w:rPr>
          <w:lang w:eastAsia="en-US" w:bidi="en-US"/>
        </w:rPr>
        <w:t xml:space="preserve"> </w:t>
      </w:r>
      <w:r w:rsidR="00217931" w:rsidRPr="009D7603">
        <w:rPr>
          <w:lang w:eastAsia="en-US" w:bidi="en-US"/>
        </w:rPr>
        <w:t xml:space="preserve">senza </w:t>
      </w:r>
      <w:r w:rsidR="00217931">
        <w:rPr>
          <w:lang w:eastAsia="en-US" w:bidi="en-US"/>
        </w:rPr>
        <w:t>variazioni</w:t>
      </w:r>
      <w:r w:rsidR="00217931" w:rsidRPr="009D7603">
        <w:rPr>
          <w:lang w:eastAsia="en-US" w:bidi="en-US"/>
        </w:rPr>
        <w:t xml:space="preserve"> per l’istruttoria in </w:t>
      </w:r>
      <w:r w:rsidR="00217931" w:rsidRPr="00FE3448">
        <w:rPr>
          <w:lang w:eastAsia="en-US" w:bidi="en-US"/>
        </w:rPr>
        <w:t>essere</w:t>
      </w:r>
      <w:r w:rsidRPr="00C473BD">
        <w:rPr>
          <w:lang w:eastAsia="en-US" w:bidi="en-US"/>
        </w:rPr>
        <w:t>. Al click sulla CTA “Invia”, l’</w:t>
      </w:r>
      <w:proofErr w:type="spellStart"/>
      <w:r w:rsidRPr="00C473BD">
        <w:rPr>
          <w:lang w:eastAsia="en-US" w:bidi="en-US"/>
        </w:rPr>
        <w:t>OperatoreIstruttore</w:t>
      </w:r>
      <w:proofErr w:type="spellEnd"/>
      <w:r w:rsidRPr="00C473BD">
        <w:rPr>
          <w:lang w:eastAsia="en-US" w:bidi="en-US"/>
        </w:rPr>
        <w:t xml:space="preserve"> invierà la richiesta di CDSS</w:t>
      </w:r>
      <w:r w:rsidR="00935FB2">
        <w:rPr>
          <w:lang w:eastAsia="en-US" w:bidi="en-US"/>
        </w:rPr>
        <w:t xml:space="preserve"> </w:t>
      </w:r>
      <w:r w:rsidRPr="00C473BD">
        <w:rPr>
          <w:lang w:eastAsia="en-US" w:bidi="en-US"/>
        </w:rPr>
        <w:t>all’</w:t>
      </w:r>
      <w:proofErr w:type="spellStart"/>
      <w:r w:rsidRPr="00C473BD">
        <w:rPr>
          <w:lang w:eastAsia="en-US" w:bidi="en-US"/>
        </w:rPr>
        <w:t>OperatorePreControllo</w:t>
      </w:r>
      <w:proofErr w:type="spellEnd"/>
      <w:r w:rsidRPr="00C473BD">
        <w:rPr>
          <w:lang w:eastAsia="en-US" w:bidi="en-US"/>
        </w:rPr>
        <w:t xml:space="preserve"> e </w:t>
      </w:r>
      <w:r w:rsidR="002F36B4">
        <w:rPr>
          <w:lang w:eastAsia="en-US" w:bidi="en-US"/>
        </w:rPr>
        <w:t>sarà rediretto</w:t>
      </w:r>
      <w:r w:rsidRPr="00C473BD">
        <w:rPr>
          <w:lang w:eastAsia="en-US" w:bidi="en-US"/>
        </w:rPr>
        <w:t xml:space="preserve"> sulla sua pagina “Dettaglio istruttoria” aggiornata con i dati della richiesta della CDSS e la CTA “Richiedi la conferenza dei servizi” sarà disabilitata.</w:t>
      </w:r>
    </w:p>
    <w:p w14:paraId="6B8C82ED" w14:textId="77777777" w:rsidR="002804AF" w:rsidRPr="00C473BD" w:rsidRDefault="002804AF" w:rsidP="00786C7A">
      <w:pPr>
        <w:spacing w:after="0"/>
        <w:jc w:val="both"/>
        <w:rPr>
          <w:lang w:eastAsia="en-US" w:bidi="en-US"/>
        </w:rPr>
      </w:pPr>
      <w:bookmarkStart w:id="145" w:name="Precontrollo_CDSS"/>
      <w:bookmarkStart w:id="146" w:name="_Ref139379896"/>
      <w:r w:rsidRPr="00C473BD">
        <w:rPr>
          <w:lang w:eastAsia="en-US" w:bidi="en-US"/>
        </w:rPr>
        <w:t>Qualora</w:t>
      </w:r>
      <w:bookmarkEnd w:id="145"/>
      <w:r w:rsidRPr="00C473BD">
        <w:rPr>
          <w:lang w:eastAsia="en-US" w:bidi="en-US"/>
        </w:rPr>
        <w:t xml:space="preserve"> la richiesta di CDSS avvenisse entro il TTL, </w:t>
      </w:r>
      <w:r w:rsidRPr="00554611">
        <w:rPr>
          <w:bCs/>
          <w:lang w:eastAsia="en-US" w:bidi="en-US"/>
        </w:rPr>
        <w:t>l’</w:t>
      </w:r>
      <w:proofErr w:type="spellStart"/>
      <w:r w:rsidRPr="00126F01">
        <w:rPr>
          <w:bCs/>
          <w:lang w:eastAsia="en-US" w:bidi="en-US"/>
        </w:rPr>
        <w:t>OperatorePreControllo</w:t>
      </w:r>
      <w:proofErr w:type="spellEnd"/>
      <w:r w:rsidRPr="00C473BD">
        <w:rPr>
          <w:lang w:eastAsia="en-US" w:bidi="en-US"/>
        </w:rPr>
        <w:t xml:space="preserve"> visualizzerà la sua pagina “Dettaglio istruttoria”, contenuta nella voce di </w:t>
      </w:r>
      <w:proofErr w:type="spellStart"/>
      <w:r w:rsidRPr="00C473BD">
        <w:rPr>
          <w:lang w:eastAsia="en-US" w:bidi="en-US"/>
        </w:rPr>
        <w:t>menù</w:t>
      </w:r>
      <w:proofErr w:type="spellEnd"/>
      <w:r w:rsidRPr="00C473BD">
        <w:rPr>
          <w:lang w:eastAsia="en-US" w:bidi="en-US"/>
        </w:rPr>
        <w:t xml:space="preserve"> “Gestione istruttorie”, aggiornata come di seguito:</w:t>
      </w:r>
      <w:bookmarkEnd w:id="146"/>
    </w:p>
    <w:p w14:paraId="0887A92D" w14:textId="77777777" w:rsidR="002804AF" w:rsidRPr="00C473BD" w:rsidRDefault="002804AF">
      <w:pPr>
        <w:pStyle w:val="Paragrafoelenco"/>
        <w:numPr>
          <w:ilvl w:val="0"/>
          <w:numId w:val="57"/>
        </w:numPr>
        <w:spacing w:after="0"/>
        <w:jc w:val="both"/>
        <w:rPr>
          <w:lang w:eastAsia="en-US" w:bidi="en-US"/>
        </w:rPr>
      </w:pPr>
      <w:r w:rsidRPr="00C473BD">
        <w:rPr>
          <w:lang w:eastAsia="en-US" w:bidi="en-US"/>
        </w:rPr>
        <w:t>CTA “Cambia assegnazione”;</w:t>
      </w:r>
    </w:p>
    <w:p w14:paraId="5771C630" w14:textId="77777777" w:rsidR="002804AF" w:rsidRPr="00C473BD" w:rsidRDefault="002804AF">
      <w:pPr>
        <w:pStyle w:val="Paragrafoelenco"/>
        <w:numPr>
          <w:ilvl w:val="0"/>
          <w:numId w:val="56"/>
        </w:numPr>
        <w:spacing w:after="0"/>
        <w:jc w:val="both"/>
        <w:rPr>
          <w:lang w:eastAsia="en-US" w:bidi="en-US"/>
        </w:rPr>
      </w:pPr>
      <w:r w:rsidRPr="00C473BD">
        <w:rPr>
          <w:lang w:eastAsia="en-US" w:bidi="en-US"/>
        </w:rPr>
        <w:t>CTA “</w:t>
      </w:r>
      <w:r w:rsidRPr="002F06E2">
        <w:rPr>
          <w:lang w:eastAsia="en-US" w:bidi="en-US"/>
        </w:rPr>
        <w:t>Controlla richiesta di CDSS</w:t>
      </w:r>
      <w:r w:rsidRPr="00C473BD">
        <w:rPr>
          <w:lang w:eastAsia="en-US" w:bidi="en-US"/>
        </w:rPr>
        <w:t>”;</w:t>
      </w:r>
    </w:p>
    <w:p w14:paraId="42CD0B09" w14:textId="77777777" w:rsidR="002804AF" w:rsidRPr="00C473BD" w:rsidRDefault="002804AF">
      <w:pPr>
        <w:pStyle w:val="Paragrafoelenco"/>
        <w:numPr>
          <w:ilvl w:val="0"/>
          <w:numId w:val="67"/>
        </w:numPr>
        <w:spacing w:after="0"/>
        <w:ind w:left="732"/>
        <w:jc w:val="both"/>
        <w:rPr>
          <w:lang w:eastAsia="en-US" w:bidi="en-US"/>
        </w:rPr>
      </w:pPr>
      <w:r w:rsidRPr="00C473BD">
        <w:rPr>
          <w:lang w:eastAsia="en-US" w:bidi="en-US"/>
        </w:rPr>
        <w:t>Sezione informativa sulla richiesta di CDSS.</w:t>
      </w:r>
    </w:p>
    <w:p w14:paraId="4F2D2BD0" w14:textId="77777777" w:rsidR="002804AF" w:rsidRPr="00C473BD" w:rsidRDefault="002804AF" w:rsidP="00962026">
      <w:pPr>
        <w:spacing w:after="0"/>
        <w:jc w:val="both"/>
        <w:rPr>
          <w:lang w:eastAsia="en-US" w:bidi="en-US"/>
        </w:rPr>
      </w:pPr>
      <w:r w:rsidRPr="00C473BD">
        <w:rPr>
          <w:lang w:eastAsia="en-US" w:bidi="en-US"/>
        </w:rPr>
        <w:t>Al click sulla CTA “</w:t>
      </w:r>
      <w:r w:rsidRPr="00962026">
        <w:rPr>
          <w:lang w:eastAsia="en-US" w:bidi="en-US"/>
        </w:rPr>
        <w:t>Cambia assegnazione</w:t>
      </w:r>
      <w:r w:rsidRPr="00C473BD">
        <w:rPr>
          <w:lang w:eastAsia="en-US" w:bidi="en-US"/>
        </w:rPr>
        <w:t>”, l’</w:t>
      </w:r>
      <w:proofErr w:type="spellStart"/>
      <w:r w:rsidRPr="00C473BD">
        <w:rPr>
          <w:lang w:eastAsia="en-US" w:bidi="en-US"/>
        </w:rPr>
        <w:t>OperatorePreControllo</w:t>
      </w:r>
      <w:proofErr w:type="spellEnd"/>
      <w:r w:rsidRPr="00C473BD">
        <w:rPr>
          <w:lang w:eastAsia="en-US" w:bidi="en-US"/>
        </w:rPr>
        <w:t xml:space="preserve"> potrà assegnare l’istruttoria ad un nuovo </w:t>
      </w:r>
      <w:proofErr w:type="spellStart"/>
      <w:r w:rsidRPr="00C473BD">
        <w:rPr>
          <w:lang w:eastAsia="en-US" w:bidi="en-US"/>
        </w:rPr>
        <w:t>OperatoreIstruttore</w:t>
      </w:r>
      <w:proofErr w:type="spellEnd"/>
      <w:r w:rsidRPr="00C473BD">
        <w:rPr>
          <w:lang w:eastAsia="en-US" w:bidi="en-US"/>
        </w:rPr>
        <w:t>.</w:t>
      </w:r>
    </w:p>
    <w:p w14:paraId="12F6B8B6" w14:textId="77777777" w:rsidR="002804AF" w:rsidRPr="00C473BD" w:rsidRDefault="002804AF" w:rsidP="00962026">
      <w:pPr>
        <w:spacing w:after="0"/>
        <w:jc w:val="both"/>
        <w:rPr>
          <w:lang w:eastAsia="en-US" w:bidi="en-US"/>
        </w:rPr>
      </w:pPr>
      <w:r w:rsidRPr="00C473BD">
        <w:rPr>
          <w:lang w:eastAsia="en-US" w:bidi="en-US"/>
        </w:rPr>
        <w:t>Al click sulla CTA “</w:t>
      </w:r>
      <w:r w:rsidRPr="00962026">
        <w:rPr>
          <w:lang w:eastAsia="en-US" w:bidi="en-US"/>
        </w:rPr>
        <w:t>Controlla richiesta di CDSS</w:t>
      </w:r>
      <w:r w:rsidRPr="00C473BD">
        <w:rPr>
          <w:lang w:eastAsia="en-US" w:bidi="en-US"/>
        </w:rPr>
        <w:t>”, sarà mostrata una modale in cui l’</w:t>
      </w:r>
      <w:proofErr w:type="spellStart"/>
      <w:r w:rsidRPr="00C473BD">
        <w:rPr>
          <w:lang w:eastAsia="en-US" w:bidi="en-US"/>
        </w:rPr>
        <w:t>OperatorePreControllo</w:t>
      </w:r>
      <w:proofErr w:type="spellEnd"/>
      <w:r w:rsidRPr="00C473BD">
        <w:rPr>
          <w:lang w:eastAsia="en-US" w:bidi="en-US"/>
        </w:rPr>
        <w:t xml:space="preserve"> consulterà la richiesta di CDSS ricevuta, formata come di seguito:</w:t>
      </w:r>
    </w:p>
    <w:p w14:paraId="1E18D20B" w14:textId="77777777" w:rsidR="002804AF" w:rsidRPr="00C473BD" w:rsidRDefault="002804AF">
      <w:pPr>
        <w:pStyle w:val="Paragrafoelenco"/>
        <w:numPr>
          <w:ilvl w:val="0"/>
          <w:numId w:val="58"/>
        </w:numPr>
        <w:spacing w:after="0"/>
        <w:jc w:val="both"/>
        <w:rPr>
          <w:lang w:eastAsia="en-US" w:bidi="en-US"/>
        </w:rPr>
      </w:pPr>
      <w:r w:rsidRPr="00C473BD">
        <w:rPr>
          <w:lang w:eastAsia="en-US" w:bidi="en-US"/>
        </w:rPr>
        <w:t>Campo “Note”, contenente le motivazioni della richiesta di CDSS da parte dell’</w:t>
      </w:r>
      <w:proofErr w:type="spellStart"/>
      <w:r w:rsidRPr="00C473BD">
        <w:rPr>
          <w:lang w:eastAsia="en-US" w:bidi="en-US"/>
        </w:rPr>
        <w:t>OperatoreIstruttore</w:t>
      </w:r>
      <w:proofErr w:type="spellEnd"/>
      <w:r w:rsidRPr="00C473BD">
        <w:rPr>
          <w:lang w:eastAsia="en-US" w:bidi="en-US"/>
        </w:rPr>
        <w:t>;</w:t>
      </w:r>
    </w:p>
    <w:p w14:paraId="393EC51E" w14:textId="77777777" w:rsidR="002804AF" w:rsidRPr="00C473BD" w:rsidRDefault="002804AF">
      <w:pPr>
        <w:pStyle w:val="Paragrafoelenco"/>
        <w:numPr>
          <w:ilvl w:val="0"/>
          <w:numId w:val="58"/>
        </w:numPr>
        <w:spacing w:after="0"/>
        <w:jc w:val="both"/>
        <w:rPr>
          <w:lang w:eastAsia="en-US" w:bidi="en-US"/>
        </w:rPr>
      </w:pPr>
      <w:r w:rsidRPr="00C473BD">
        <w:rPr>
          <w:lang w:eastAsia="en-US" w:bidi="en-US"/>
        </w:rPr>
        <w:lastRenderedPageBreak/>
        <w:t>Radio-</w:t>
      </w:r>
      <w:proofErr w:type="spellStart"/>
      <w:r w:rsidRPr="00C473BD">
        <w:rPr>
          <w:lang w:eastAsia="en-US" w:bidi="en-US"/>
        </w:rPr>
        <w:t>button</w:t>
      </w:r>
      <w:proofErr w:type="spellEnd"/>
      <w:r w:rsidRPr="00C473BD">
        <w:rPr>
          <w:lang w:eastAsia="en-US" w:bidi="en-US"/>
        </w:rPr>
        <w:t xml:space="preserve"> per la conferma o meno della richiesta di CDSS;</w:t>
      </w:r>
    </w:p>
    <w:p w14:paraId="381CD090" w14:textId="77777777" w:rsidR="002804AF" w:rsidRPr="00C473BD" w:rsidRDefault="002804AF">
      <w:pPr>
        <w:pStyle w:val="Paragrafoelenco"/>
        <w:numPr>
          <w:ilvl w:val="0"/>
          <w:numId w:val="58"/>
        </w:numPr>
        <w:spacing w:after="0"/>
        <w:jc w:val="both"/>
        <w:rPr>
          <w:lang w:eastAsia="en-US" w:bidi="en-US"/>
        </w:rPr>
      </w:pPr>
      <w:r w:rsidRPr="00C473BD">
        <w:rPr>
          <w:lang w:eastAsia="en-US" w:bidi="en-US"/>
        </w:rPr>
        <w:t>CTA “Annulla”;</w:t>
      </w:r>
    </w:p>
    <w:p w14:paraId="4479F4C9" w14:textId="77777777" w:rsidR="002804AF" w:rsidRPr="00C473BD" w:rsidRDefault="002804AF">
      <w:pPr>
        <w:pStyle w:val="Paragrafoelenco"/>
        <w:numPr>
          <w:ilvl w:val="0"/>
          <w:numId w:val="58"/>
        </w:numPr>
        <w:spacing w:after="0"/>
        <w:jc w:val="both"/>
        <w:rPr>
          <w:lang w:eastAsia="en-US" w:bidi="en-US"/>
        </w:rPr>
      </w:pPr>
      <w:r w:rsidRPr="00C473BD">
        <w:rPr>
          <w:lang w:eastAsia="en-US" w:bidi="en-US"/>
        </w:rPr>
        <w:t>CTA “Invia”.</w:t>
      </w:r>
    </w:p>
    <w:p w14:paraId="15B0A002" w14:textId="784CDCDC" w:rsidR="002804AF" w:rsidRPr="00C473BD" w:rsidRDefault="002804AF" w:rsidP="00962026">
      <w:pPr>
        <w:spacing w:after="0"/>
        <w:jc w:val="both"/>
        <w:rPr>
          <w:lang w:eastAsia="en-US" w:bidi="en-US"/>
        </w:rPr>
      </w:pPr>
      <w:r w:rsidRPr="00C473BD">
        <w:rPr>
          <w:lang w:eastAsia="en-US" w:bidi="en-US"/>
        </w:rPr>
        <w:t>Al click sulla CTA “</w:t>
      </w:r>
      <w:r w:rsidRPr="00962026">
        <w:rPr>
          <w:lang w:eastAsia="en-US" w:bidi="en-US"/>
        </w:rPr>
        <w:t>Annulla</w:t>
      </w:r>
      <w:r w:rsidRPr="00C473BD">
        <w:rPr>
          <w:lang w:eastAsia="en-US" w:bidi="en-US"/>
        </w:rPr>
        <w:t>”, l’</w:t>
      </w:r>
      <w:proofErr w:type="spellStart"/>
      <w:r w:rsidRPr="00C473BD">
        <w:rPr>
          <w:lang w:eastAsia="en-US" w:bidi="en-US"/>
        </w:rPr>
        <w:t>OperatorePreControllo</w:t>
      </w:r>
      <w:proofErr w:type="spellEnd"/>
      <w:r w:rsidRPr="00C473BD">
        <w:rPr>
          <w:lang w:eastAsia="en-US" w:bidi="en-US"/>
        </w:rPr>
        <w:t xml:space="preserve"> </w:t>
      </w:r>
      <w:r w:rsidR="002F36B4">
        <w:rPr>
          <w:lang w:eastAsia="en-US" w:bidi="en-US"/>
        </w:rPr>
        <w:t>sarà rediretto</w:t>
      </w:r>
      <w:r w:rsidRPr="00C473BD">
        <w:rPr>
          <w:lang w:eastAsia="en-US" w:bidi="en-US"/>
        </w:rPr>
        <w:t xml:space="preserve"> nuovamente sulla pagina “Dettaglio istruttoria”</w:t>
      </w:r>
      <w:r w:rsidR="00844D40">
        <w:rPr>
          <w:lang w:eastAsia="en-US" w:bidi="en-US"/>
        </w:rPr>
        <w:t xml:space="preserve"> che non subirà alcuna modifica</w:t>
      </w:r>
      <w:r w:rsidRPr="00C473BD">
        <w:rPr>
          <w:lang w:eastAsia="en-US" w:bidi="en-US"/>
        </w:rPr>
        <w:t>.</w:t>
      </w:r>
    </w:p>
    <w:p w14:paraId="33F7302A" w14:textId="62718175" w:rsidR="002804AF" w:rsidRPr="00C473BD" w:rsidRDefault="002804AF" w:rsidP="00962026">
      <w:pPr>
        <w:spacing w:after="0"/>
        <w:jc w:val="both"/>
        <w:rPr>
          <w:lang w:eastAsia="en-US" w:bidi="en-US"/>
        </w:rPr>
      </w:pPr>
      <w:r w:rsidRPr="00C473BD">
        <w:rPr>
          <w:lang w:eastAsia="en-US" w:bidi="en-US"/>
        </w:rPr>
        <w:t xml:space="preserve">A seguito della consultazione della richiesta di CDSS ricevuta, potranno verificarsi </w:t>
      </w:r>
      <w:r w:rsidR="00D76707">
        <w:rPr>
          <w:lang w:eastAsia="en-US" w:bidi="en-US"/>
        </w:rPr>
        <w:t>le seguenti casistiche</w:t>
      </w:r>
      <w:r w:rsidRPr="00C473BD">
        <w:rPr>
          <w:lang w:eastAsia="en-US" w:bidi="en-US"/>
        </w:rPr>
        <w:t>:</w:t>
      </w:r>
    </w:p>
    <w:p w14:paraId="2CFF8104" w14:textId="655606D5" w:rsidR="002804AF" w:rsidRPr="00C473BD" w:rsidRDefault="002804AF">
      <w:pPr>
        <w:pStyle w:val="Paragrafoelenco"/>
        <w:numPr>
          <w:ilvl w:val="0"/>
          <w:numId w:val="55"/>
        </w:numPr>
        <w:spacing w:after="0"/>
        <w:ind w:left="720"/>
        <w:jc w:val="both"/>
        <w:rPr>
          <w:lang w:eastAsia="en-US" w:bidi="en-US"/>
        </w:rPr>
      </w:pPr>
      <w:r w:rsidRPr="00C473BD">
        <w:rPr>
          <w:u w:val="single"/>
          <w:lang w:eastAsia="en-US" w:bidi="en-US"/>
        </w:rPr>
        <w:t xml:space="preserve">La consultazione della richiesta di CDSS avrà </w:t>
      </w:r>
      <w:r w:rsidRPr="00C473BD">
        <w:rPr>
          <w:b/>
          <w:u w:val="single"/>
          <w:lang w:eastAsia="en-US" w:bidi="en-US"/>
        </w:rPr>
        <w:t>esito negativo</w:t>
      </w:r>
      <w:r w:rsidRPr="00C473BD">
        <w:rPr>
          <w:lang w:eastAsia="en-US" w:bidi="en-US"/>
        </w:rPr>
        <w:t>: l’</w:t>
      </w:r>
      <w:proofErr w:type="spellStart"/>
      <w:r w:rsidRPr="00C473BD">
        <w:rPr>
          <w:lang w:eastAsia="en-US" w:bidi="en-US"/>
        </w:rPr>
        <w:t>OperatorePreControllo</w:t>
      </w:r>
      <w:proofErr w:type="spellEnd"/>
      <w:r w:rsidRPr="00C473BD">
        <w:rPr>
          <w:lang w:eastAsia="en-US" w:bidi="en-US"/>
        </w:rPr>
        <w:t xml:space="preserve"> non confermerà la richiesta di CDSS, segnalerà l’anomalia riscontrata all’</w:t>
      </w:r>
      <w:proofErr w:type="spellStart"/>
      <w:r w:rsidRPr="00C473BD">
        <w:rPr>
          <w:lang w:eastAsia="en-US" w:bidi="en-US"/>
        </w:rPr>
        <w:t>OperatoreIstruttore</w:t>
      </w:r>
      <w:proofErr w:type="spellEnd"/>
      <w:r w:rsidRPr="00C473BD">
        <w:rPr>
          <w:lang w:eastAsia="en-US" w:bidi="en-US"/>
        </w:rPr>
        <w:t xml:space="preserve"> </w:t>
      </w:r>
      <w:r w:rsidR="00FD7256">
        <w:rPr>
          <w:lang w:eastAsia="en-US" w:bidi="en-US"/>
        </w:rPr>
        <w:t>tramite</w:t>
      </w:r>
      <w:r w:rsidRPr="00C473BD">
        <w:rPr>
          <w:lang w:eastAsia="en-US" w:bidi="en-US"/>
        </w:rPr>
        <w:t xml:space="preserve"> il campo note e contestualmente potrà caricare un documento. Al click sulla CTA “Invia”, l’</w:t>
      </w:r>
      <w:proofErr w:type="spellStart"/>
      <w:r w:rsidRPr="00C473BD">
        <w:rPr>
          <w:lang w:eastAsia="en-US" w:bidi="en-US"/>
        </w:rPr>
        <w:t>OperatorePreControllo</w:t>
      </w:r>
      <w:proofErr w:type="spellEnd"/>
      <w:r w:rsidRPr="00C473BD">
        <w:rPr>
          <w:lang w:eastAsia="en-US" w:bidi="en-US"/>
        </w:rPr>
        <w:t xml:space="preserve"> </w:t>
      </w:r>
      <w:r w:rsidR="002F36B4">
        <w:rPr>
          <w:lang w:eastAsia="en-US" w:bidi="en-US"/>
        </w:rPr>
        <w:t>sarà rediretto</w:t>
      </w:r>
      <w:r w:rsidRPr="00C473BD">
        <w:rPr>
          <w:lang w:eastAsia="en-US" w:bidi="en-US"/>
        </w:rPr>
        <w:t xml:space="preserve"> nuovamente sulla sua pagina “Dettaglio istruttoria” in cui sarà aggiornata la sezione relativa alla richiesta di CDSS e la CTA “Controlla richiesta di CDSS” sarà disabilitata. L’</w:t>
      </w:r>
      <w:proofErr w:type="spellStart"/>
      <w:r w:rsidRPr="00C473BD">
        <w:rPr>
          <w:lang w:eastAsia="en-US" w:bidi="en-US"/>
        </w:rPr>
        <w:t>OperatoreIstruttore</w:t>
      </w:r>
      <w:proofErr w:type="spellEnd"/>
      <w:r w:rsidRPr="00C473BD">
        <w:rPr>
          <w:lang w:eastAsia="en-US" w:bidi="en-US"/>
        </w:rPr>
        <w:t xml:space="preserve"> effettuerà il controllo sulla richiesta respinta e rinvierà nuovamente la richiesta di CDSS all’</w:t>
      </w:r>
      <w:proofErr w:type="spellStart"/>
      <w:r w:rsidRPr="00C473BD">
        <w:rPr>
          <w:lang w:eastAsia="en-US" w:bidi="en-US"/>
        </w:rPr>
        <w:t>OperatorePreControllo</w:t>
      </w:r>
      <w:proofErr w:type="spellEnd"/>
      <w:r w:rsidRPr="00C473BD">
        <w:rPr>
          <w:lang w:eastAsia="en-US" w:bidi="en-US"/>
        </w:rPr>
        <w:t xml:space="preserve">, </w:t>
      </w:r>
      <w:r w:rsidR="00811038" w:rsidRPr="00811038">
        <w:rPr>
          <w:lang w:eastAsia="en-US" w:bidi="en-US"/>
        </w:rPr>
        <w:t>che effettuerà nuovamente il controllo sulla richiesta di CDSS fintanto che lo stesso avrà esito positivo</w:t>
      </w:r>
      <w:r w:rsidR="00811038">
        <w:rPr>
          <w:lang w:eastAsia="en-US" w:bidi="en-US"/>
        </w:rPr>
        <w:t>;</w:t>
      </w:r>
    </w:p>
    <w:p w14:paraId="61055469" w14:textId="77777777" w:rsidR="002804AF" w:rsidRPr="00C473BD" w:rsidRDefault="002804AF">
      <w:pPr>
        <w:pStyle w:val="Paragrafoelenco"/>
        <w:numPr>
          <w:ilvl w:val="0"/>
          <w:numId w:val="55"/>
        </w:numPr>
        <w:spacing w:after="0"/>
        <w:ind w:left="720"/>
        <w:jc w:val="both"/>
        <w:rPr>
          <w:lang w:eastAsia="en-US" w:bidi="en-US"/>
        </w:rPr>
      </w:pPr>
      <w:r w:rsidRPr="00C473BD">
        <w:rPr>
          <w:u w:val="single"/>
          <w:lang w:eastAsia="en-US" w:bidi="en-US"/>
        </w:rPr>
        <w:t xml:space="preserve">La consultazione della richiesta di CDSS avrà </w:t>
      </w:r>
      <w:r w:rsidRPr="00C473BD">
        <w:rPr>
          <w:b/>
          <w:u w:val="single"/>
          <w:lang w:eastAsia="en-US" w:bidi="en-US"/>
        </w:rPr>
        <w:t>esito positivo</w:t>
      </w:r>
      <w:r w:rsidRPr="00C473BD">
        <w:rPr>
          <w:lang w:eastAsia="en-US" w:bidi="en-US"/>
        </w:rPr>
        <w:t>: l’</w:t>
      </w:r>
      <w:proofErr w:type="spellStart"/>
      <w:r w:rsidRPr="00C473BD">
        <w:rPr>
          <w:lang w:eastAsia="en-US" w:bidi="en-US"/>
        </w:rPr>
        <w:t>OperatorePreControllo</w:t>
      </w:r>
      <w:proofErr w:type="spellEnd"/>
      <w:r w:rsidRPr="00C473BD">
        <w:rPr>
          <w:lang w:eastAsia="en-US" w:bidi="en-US"/>
        </w:rPr>
        <w:t xml:space="preserve"> confermerà la richiesta di CDSS e la invierà all’</w:t>
      </w:r>
      <w:proofErr w:type="spellStart"/>
      <w:r w:rsidRPr="00C473BD">
        <w:rPr>
          <w:lang w:eastAsia="en-US" w:bidi="en-US"/>
        </w:rPr>
        <w:t>OperatoreControllo</w:t>
      </w:r>
      <w:proofErr w:type="spellEnd"/>
      <w:r w:rsidRPr="00C473BD">
        <w:rPr>
          <w:lang w:eastAsia="en-US" w:bidi="en-US"/>
        </w:rPr>
        <w:t>.</w:t>
      </w:r>
    </w:p>
    <w:p w14:paraId="248437CF" w14:textId="3051014E" w:rsidR="002804AF" w:rsidRPr="00C473BD" w:rsidRDefault="002804AF" w:rsidP="000D3F7F">
      <w:pPr>
        <w:pStyle w:val="Paragrafoelenco"/>
        <w:jc w:val="both"/>
        <w:rPr>
          <w:lang w:eastAsia="en-US" w:bidi="en-US"/>
        </w:rPr>
      </w:pPr>
      <w:r w:rsidRPr="00C473BD">
        <w:rPr>
          <w:lang w:eastAsia="en-US" w:bidi="en-US"/>
        </w:rPr>
        <w:t>Al click sulla CTA “Invia” l’</w:t>
      </w:r>
      <w:proofErr w:type="spellStart"/>
      <w:r w:rsidRPr="00C473BD">
        <w:rPr>
          <w:lang w:eastAsia="en-US" w:bidi="en-US"/>
        </w:rPr>
        <w:t>OperatorePreControllo</w:t>
      </w:r>
      <w:proofErr w:type="spellEnd"/>
      <w:r w:rsidRPr="00C473BD">
        <w:rPr>
          <w:lang w:eastAsia="en-US" w:bidi="en-US"/>
        </w:rPr>
        <w:t xml:space="preserve"> </w:t>
      </w:r>
      <w:r w:rsidR="002F36B4">
        <w:rPr>
          <w:lang w:eastAsia="en-US" w:bidi="en-US"/>
        </w:rPr>
        <w:t>sarà rediretto</w:t>
      </w:r>
      <w:r w:rsidRPr="00C473BD">
        <w:rPr>
          <w:lang w:eastAsia="en-US" w:bidi="en-US"/>
        </w:rPr>
        <w:t xml:space="preserve"> sulla sua pagina “Dettaglio istruttoria” in cui non sarà più presente la CTA “Controlla richiesta di CDSS”.</w:t>
      </w:r>
    </w:p>
    <w:p w14:paraId="4938A038" w14:textId="77777777" w:rsidR="002804AF" w:rsidRPr="00307EA3" w:rsidRDefault="002804AF" w:rsidP="00786C7A">
      <w:pPr>
        <w:spacing w:after="0"/>
        <w:jc w:val="both"/>
        <w:rPr>
          <w:lang w:eastAsia="en-US" w:bidi="en-US"/>
        </w:rPr>
      </w:pPr>
      <w:bookmarkStart w:id="147" w:name="_Ref139379978"/>
      <w:r w:rsidRPr="00C904D3">
        <w:rPr>
          <w:bCs/>
          <w:lang w:eastAsia="en-US" w:bidi="en-US"/>
        </w:rPr>
        <w:t>L’</w:t>
      </w:r>
      <w:proofErr w:type="spellStart"/>
      <w:r w:rsidRPr="00126F01">
        <w:rPr>
          <w:bCs/>
          <w:lang w:eastAsia="en-US" w:bidi="en-US"/>
        </w:rPr>
        <w:t>OperatoreControllo</w:t>
      </w:r>
      <w:proofErr w:type="spellEnd"/>
      <w:r w:rsidRPr="00307EA3">
        <w:rPr>
          <w:lang w:eastAsia="en-US" w:bidi="en-US"/>
        </w:rPr>
        <w:t xml:space="preserve"> visualizzerà la sua pagina “Dettaglio istruttoria”, contenuta nella voce di </w:t>
      </w:r>
      <w:proofErr w:type="spellStart"/>
      <w:r w:rsidRPr="00307EA3">
        <w:rPr>
          <w:lang w:eastAsia="en-US" w:bidi="en-US"/>
        </w:rPr>
        <w:t>menù</w:t>
      </w:r>
      <w:proofErr w:type="spellEnd"/>
      <w:r w:rsidRPr="00307EA3">
        <w:rPr>
          <w:lang w:eastAsia="en-US" w:bidi="en-US"/>
        </w:rPr>
        <w:t xml:space="preserve"> “Gestione istruttorie”, aggiornata come di seguito:</w:t>
      </w:r>
      <w:bookmarkEnd w:id="147"/>
    </w:p>
    <w:p w14:paraId="1C674E4D" w14:textId="77777777" w:rsidR="002804AF" w:rsidRPr="00307EA3" w:rsidRDefault="002804AF">
      <w:pPr>
        <w:pStyle w:val="Paragrafoelenco"/>
        <w:numPr>
          <w:ilvl w:val="0"/>
          <w:numId w:val="58"/>
        </w:numPr>
        <w:spacing w:after="0"/>
        <w:jc w:val="both"/>
        <w:rPr>
          <w:lang w:eastAsia="en-US" w:bidi="en-US"/>
        </w:rPr>
      </w:pPr>
      <w:r w:rsidRPr="00307EA3">
        <w:rPr>
          <w:lang w:eastAsia="en-US" w:bidi="en-US"/>
        </w:rPr>
        <w:t>CTA “Cambia assegnazione”;</w:t>
      </w:r>
    </w:p>
    <w:p w14:paraId="42339E2A" w14:textId="77777777" w:rsidR="002804AF" w:rsidRPr="00307EA3" w:rsidRDefault="002804AF">
      <w:pPr>
        <w:pStyle w:val="Paragrafoelenco"/>
        <w:numPr>
          <w:ilvl w:val="0"/>
          <w:numId w:val="58"/>
        </w:numPr>
        <w:spacing w:after="0"/>
        <w:jc w:val="both"/>
        <w:rPr>
          <w:lang w:eastAsia="en-US" w:bidi="en-US"/>
        </w:rPr>
      </w:pPr>
      <w:r w:rsidRPr="00307EA3">
        <w:rPr>
          <w:lang w:eastAsia="en-US" w:bidi="en-US"/>
        </w:rPr>
        <w:t>CTA “Controlla richiesta di CDSS”;</w:t>
      </w:r>
    </w:p>
    <w:p w14:paraId="514781F4" w14:textId="77777777" w:rsidR="002804AF" w:rsidRPr="00307EA3" w:rsidRDefault="002804AF">
      <w:pPr>
        <w:pStyle w:val="Paragrafoelenco"/>
        <w:numPr>
          <w:ilvl w:val="0"/>
          <w:numId w:val="58"/>
        </w:numPr>
        <w:spacing w:after="0"/>
        <w:jc w:val="both"/>
        <w:rPr>
          <w:lang w:eastAsia="en-US" w:bidi="en-US"/>
        </w:rPr>
      </w:pPr>
      <w:r w:rsidRPr="00307EA3">
        <w:rPr>
          <w:lang w:eastAsia="en-US" w:bidi="en-US"/>
        </w:rPr>
        <w:t>Sezione informativa sulla richiesta di CDSS.</w:t>
      </w:r>
    </w:p>
    <w:p w14:paraId="3F515F88" w14:textId="77777777" w:rsidR="002804AF" w:rsidRPr="00307EA3" w:rsidRDefault="002804AF" w:rsidP="005164FD">
      <w:pPr>
        <w:spacing w:after="0"/>
        <w:jc w:val="both"/>
        <w:rPr>
          <w:lang w:eastAsia="en-US" w:bidi="en-US"/>
        </w:rPr>
      </w:pPr>
      <w:r w:rsidRPr="00307EA3">
        <w:rPr>
          <w:lang w:eastAsia="en-US" w:bidi="en-US"/>
        </w:rPr>
        <w:t>Al click sulla CTA “</w:t>
      </w:r>
      <w:r w:rsidRPr="005164FD">
        <w:rPr>
          <w:lang w:eastAsia="en-US" w:bidi="en-US"/>
        </w:rPr>
        <w:t>Cambia assegnazione</w:t>
      </w:r>
      <w:r w:rsidRPr="00307EA3">
        <w:rPr>
          <w:lang w:eastAsia="en-US" w:bidi="en-US"/>
        </w:rPr>
        <w:t>”, l’</w:t>
      </w:r>
      <w:proofErr w:type="spellStart"/>
      <w:r w:rsidRPr="00307EA3">
        <w:rPr>
          <w:lang w:eastAsia="en-US" w:bidi="en-US"/>
        </w:rPr>
        <w:t>OperatoreControllo</w:t>
      </w:r>
      <w:proofErr w:type="spellEnd"/>
      <w:r w:rsidRPr="00307EA3">
        <w:rPr>
          <w:lang w:eastAsia="en-US" w:bidi="en-US"/>
        </w:rPr>
        <w:t xml:space="preserve"> potrà assegnare l’istruttoria ad un nuovo </w:t>
      </w:r>
      <w:proofErr w:type="spellStart"/>
      <w:r w:rsidRPr="00307EA3">
        <w:rPr>
          <w:lang w:eastAsia="en-US" w:bidi="en-US"/>
        </w:rPr>
        <w:t>OperatorePreControllo</w:t>
      </w:r>
      <w:proofErr w:type="spellEnd"/>
      <w:r w:rsidRPr="00307EA3">
        <w:rPr>
          <w:lang w:eastAsia="en-US" w:bidi="en-US"/>
        </w:rPr>
        <w:t>.</w:t>
      </w:r>
    </w:p>
    <w:p w14:paraId="2FCAC1D8" w14:textId="77777777" w:rsidR="002804AF" w:rsidRPr="00307EA3" w:rsidRDefault="002804AF" w:rsidP="005164FD">
      <w:pPr>
        <w:spacing w:after="0"/>
        <w:jc w:val="both"/>
        <w:rPr>
          <w:lang w:eastAsia="en-US" w:bidi="en-US"/>
        </w:rPr>
      </w:pPr>
      <w:r w:rsidRPr="00307EA3">
        <w:rPr>
          <w:lang w:eastAsia="en-US" w:bidi="en-US"/>
        </w:rPr>
        <w:t>Al click sulla CTA “</w:t>
      </w:r>
      <w:r w:rsidRPr="005164FD">
        <w:rPr>
          <w:lang w:eastAsia="en-US" w:bidi="en-US"/>
        </w:rPr>
        <w:t>Controlla richiesta di CDSS</w:t>
      </w:r>
      <w:r w:rsidRPr="00307EA3">
        <w:rPr>
          <w:lang w:eastAsia="en-US" w:bidi="en-US"/>
        </w:rPr>
        <w:t>”, sarà mostrata una modale in cui l’</w:t>
      </w:r>
      <w:proofErr w:type="spellStart"/>
      <w:r w:rsidRPr="00307EA3">
        <w:rPr>
          <w:lang w:eastAsia="en-US" w:bidi="en-US"/>
        </w:rPr>
        <w:t>OperatoreControllo</w:t>
      </w:r>
      <w:proofErr w:type="spellEnd"/>
      <w:r w:rsidRPr="00307EA3">
        <w:rPr>
          <w:lang w:eastAsia="en-US" w:bidi="en-US"/>
        </w:rPr>
        <w:t xml:space="preserve"> consulterà la richiesta di CDSS ricevuta, formata come di seguito:</w:t>
      </w:r>
    </w:p>
    <w:p w14:paraId="107B425B" w14:textId="77777777" w:rsidR="002804AF" w:rsidRPr="00307EA3" w:rsidRDefault="002804AF">
      <w:pPr>
        <w:pStyle w:val="Paragrafoelenco"/>
        <w:numPr>
          <w:ilvl w:val="0"/>
          <w:numId w:val="58"/>
        </w:numPr>
        <w:spacing w:after="0"/>
        <w:jc w:val="both"/>
        <w:rPr>
          <w:lang w:eastAsia="en-US" w:bidi="en-US"/>
        </w:rPr>
      </w:pPr>
      <w:r w:rsidRPr="00307EA3">
        <w:rPr>
          <w:lang w:eastAsia="en-US" w:bidi="en-US"/>
        </w:rPr>
        <w:t>Campo “Note”, contenente le motivazioni della richiesta di CDSS da parte dell’</w:t>
      </w:r>
      <w:proofErr w:type="spellStart"/>
      <w:r w:rsidRPr="00307EA3">
        <w:rPr>
          <w:lang w:eastAsia="en-US" w:bidi="en-US"/>
        </w:rPr>
        <w:t>OperatoreIstruttore</w:t>
      </w:r>
      <w:proofErr w:type="spellEnd"/>
      <w:r w:rsidRPr="00307EA3">
        <w:rPr>
          <w:lang w:eastAsia="en-US" w:bidi="en-US"/>
        </w:rPr>
        <w:t>;</w:t>
      </w:r>
    </w:p>
    <w:p w14:paraId="63AD4A17" w14:textId="77777777" w:rsidR="002804AF" w:rsidRPr="00307EA3" w:rsidRDefault="002804AF">
      <w:pPr>
        <w:pStyle w:val="Paragrafoelenco"/>
        <w:numPr>
          <w:ilvl w:val="0"/>
          <w:numId w:val="58"/>
        </w:numPr>
        <w:spacing w:after="0"/>
        <w:jc w:val="both"/>
        <w:rPr>
          <w:lang w:eastAsia="en-US" w:bidi="en-US"/>
        </w:rPr>
      </w:pPr>
      <w:r w:rsidRPr="00307EA3">
        <w:rPr>
          <w:lang w:eastAsia="en-US" w:bidi="en-US"/>
        </w:rPr>
        <w:t>Radio-</w:t>
      </w:r>
      <w:proofErr w:type="spellStart"/>
      <w:r w:rsidRPr="00307EA3">
        <w:rPr>
          <w:lang w:eastAsia="en-US" w:bidi="en-US"/>
        </w:rPr>
        <w:t>button</w:t>
      </w:r>
      <w:proofErr w:type="spellEnd"/>
      <w:r w:rsidRPr="00307EA3">
        <w:rPr>
          <w:lang w:eastAsia="en-US" w:bidi="en-US"/>
        </w:rPr>
        <w:t xml:space="preserve"> per la conferma o meno della richiesta di CDSS;</w:t>
      </w:r>
    </w:p>
    <w:p w14:paraId="0A003491" w14:textId="77777777" w:rsidR="002804AF" w:rsidRPr="00307EA3" w:rsidRDefault="002804AF">
      <w:pPr>
        <w:pStyle w:val="Paragrafoelenco"/>
        <w:numPr>
          <w:ilvl w:val="0"/>
          <w:numId w:val="58"/>
        </w:numPr>
        <w:spacing w:after="0"/>
        <w:jc w:val="both"/>
        <w:rPr>
          <w:lang w:eastAsia="en-US" w:bidi="en-US"/>
        </w:rPr>
      </w:pPr>
      <w:r w:rsidRPr="00307EA3">
        <w:rPr>
          <w:lang w:eastAsia="en-US" w:bidi="en-US"/>
        </w:rPr>
        <w:t>CTA “Annulla”;</w:t>
      </w:r>
    </w:p>
    <w:p w14:paraId="44ED5AD8" w14:textId="77777777" w:rsidR="002804AF" w:rsidRPr="00307EA3" w:rsidRDefault="002804AF">
      <w:pPr>
        <w:pStyle w:val="Paragrafoelenco"/>
        <w:numPr>
          <w:ilvl w:val="0"/>
          <w:numId w:val="58"/>
        </w:numPr>
        <w:spacing w:after="0"/>
        <w:jc w:val="both"/>
        <w:rPr>
          <w:lang w:eastAsia="en-US" w:bidi="en-US"/>
        </w:rPr>
      </w:pPr>
      <w:r w:rsidRPr="00307EA3">
        <w:rPr>
          <w:lang w:eastAsia="en-US" w:bidi="en-US"/>
        </w:rPr>
        <w:t>CTA “Invia”.</w:t>
      </w:r>
    </w:p>
    <w:p w14:paraId="60C2E4D6" w14:textId="4BD06090" w:rsidR="002804AF" w:rsidRPr="00307EA3" w:rsidRDefault="002804AF" w:rsidP="005164FD">
      <w:pPr>
        <w:spacing w:after="0"/>
        <w:jc w:val="both"/>
        <w:rPr>
          <w:lang w:eastAsia="en-US" w:bidi="en-US"/>
        </w:rPr>
      </w:pPr>
      <w:r w:rsidRPr="00307EA3">
        <w:rPr>
          <w:lang w:eastAsia="en-US" w:bidi="en-US"/>
        </w:rPr>
        <w:t>Al click sulla CTA “</w:t>
      </w:r>
      <w:r w:rsidRPr="005164FD">
        <w:rPr>
          <w:lang w:eastAsia="en-US" w:bidi="en-US"/>
        </w:rPr>
        <w:t>Annulla</w:t>
      </w:r>
      <w:r w:rsidRPr="00307EA3">
        <w:rPr>
          <w:lang w:eastAsia="en-US" w:bidi="en-US"/>
        </w:rPr>
        <w:t>”, l’</w:t>
      </w:r>
      <w:proofErr w:type="spellStart"/>
      <w:r w:rsidRPr="00307EA3">
        <w:rPr>
          <w:lang w:eastAsia="en-US" w:bidi="en-US"/>
        </w:rPr>
        <w:t>OperatoreControllo</w:t>
      </w:r>
      <w:proofErr w:type="spellEnd"/>
      <w:r w:rsidRPr="00307EA3">
        <w:rPr>
          <w:lang w:eastAsia="en-US" w:bidi="en-US"/>
        </w:rPr>
        <w:t xml:space="preserve"> </w:t>
      </w:r>
      <w:r w:rsidR="002F36B4">
        <w:rPr>
          <w:lang w:eastAsia="en-US" w:bidi="en-US"/>
        </w:rPr>
        <w:t>sarà rediretto</w:t>
      </w:r>
      <w:r w:rsidRPr="00307EA3">
        <w:rPr>
          <w:lang w:eastAsia="en-US" w:bidi="en-US"/>
        </w:rPr>
        <w:t xml:space="preserve"> nuovamente sulla pagina “Dettaglio istruttoria”</w:t>
      </w:r>
      <w:r w:rsidR="00240E92">
        <w:rPr>
          <w:lang w:eastAsia="en-US" w:bidi="en-US"/>
        </w:rPr>
        <w:t xml:space="preserve"> </w:t>
      </w:r>
      <w:r w:rsidR="00240E92" w:rsidRPr="00240E92">
        <w:rPr>
          <w:lang w:eastAsia="en-US" w:bidi="en-US"/>
        </w:rPr>
        <w:t>senza effetti per l’istruttoria in essere</w:t>
      </w:r>
      <w:r w:rsidRPr="00307EA3">
        <w:rPr>
          <w:lang w:eastAsia="en-US" w:bidi="en-US"/>
        </w:rPr>
        <w:t>.</w:t>
      </w:r>
    </w:p>
    <w:p w14:paraId="2FD1D3D0" w14:textId="58F6806B" w:rsidR="002804AF" w:rsidRPr="00307EA3" w:rsidRDefault="002804AF" w:rsidP="005164FD">
      <w:pPr>
        <w:spacing w:after="0"/>
        <w:jc w:val="both"/>
        <w:rPr>
          <w:lang w:eastAsia="en-US" w:bidi="en-US"/>
        </w:rPr>
      </w:pPr>
      <w:r w:rsidRPr="00307EA3">
        <w:rPr>
          <w:lang w:eastAsia="en-US" w:bidi="en-US"/>
        </w:rPr>
        <w:t xml:space="preserve">A seguito della consultazione della richiesta di CDSS ricevuta, potranno verificarsi </w:t>
      </w:r>
      <w:r w:rsidR="00D76707">
        <w:rPr>
          <w:lang w:eastAsia="en-US" w:bidi="en-US"/>
        </w:rPr>
        <w:t>le seguenti casistiche</w:t>
      </w:r>
      <w:r w:rsidRPr="00307EA3">
        <w:rPr>
          <w:lang w:eastAsia="en-US" w:bidi="en-US"/>
        </w:rPr>
        <w:t>:</w:t>
      </w:r>
    </w:p>
    <w:p w14:paraId="1FB7A5E3" w14:textId="0B7C91B8" w:rsidR="002804AF" w:rsidRPr="00307EA3" w:rsidRDefault="002804AF">
      <w:pPr>
        <w:pStyle w:val="Paragrafoelenco"/>
        <w:numPr>
          <w:ilvl w:val="0"/>
          <w:numId w:val="55"/>
        </w:numPr>
        <w:spacing w:after="0"/>
        <w:ind w:left="720"/>
        <w:jc w:val="both"/>
        <w:rPr>
          <w:lang w:eastAsia="en-US" w:bidi="en-US"/>
        </w:rPr>
      </w:pPr>
      <w:r w:rsidRPr="00307EA3">
        <w:rPr>
          <w:u w:val="single"/>
          <w:lang w:eastAsia="en-US" w:bidi="en-US"/>
        </w:rPr>
        <w:t xml:space="preserve">La consultazione della richiesta di CDSS avrà </w:t>
      </w:r>
      <w:r w:rsidRPr="005164FD">
        <w:rPr>
          <w:b/>
          <w:bCs/>
          <w:u w:val="single"/>
          <w:lang w:eastAsia="en-US" w:bidi="en-US"/>
        </w:rPr>
        <w:t>esito</w:t>
      </w:r>
      <w:r w:rsidRPr="005164FD">
        <w:rPr>
          <w:u w:val="single"/>
          <w:lang w:eastAsia="en-US" w:bidi="en-US"/>
        </w:rPr>
        <w:t xml:space="preserve"> </w:t>
      </w:r>
      <w:r w:rsidRPr="005164FD">
        <w:rPr>
          <w:b/>
          <w:bCs/>
          <w:u w:val="single"/>
          <w:lang w:eastAsia="en-US" w:bidi="en-US"/>
        </w:rPr>
        <w:t>negativo</w:t>
      </w:r>
      <w:r w:rsidRPr="00307EA3">
        <w:rPr>
          <w:lang w:eastAsia="en-US" w:bidi="en-US"/>
        </w:rPr>
        <w:t>: l’</w:t>
      </w:r>
      <w:proofErr w:type="spellStart"/>
      <w:r w:rsidRPr="00307EA3">
        <w:rPr>
          <w:lang w:eastAsia="en-US" w:bidi="en-US"/>
        </w:rPr>
        <w:t>OperatoreControllo</w:t>
      </w:r>
      <w:proofErr w:type="spellEnd"/>
      <w:r w:rsidRPr="00307EA3">
        <w:rPr>
          <w:lang w:eastAsia="en-US" w:bidi="en-US"/>
        </w:rPr>
        <w:t xml:space="preserve"> non confermerà la richiesta di CDSS, segnalerà l’anomalia riscontrata all’</w:t>
      </w:r>
      <w:proofErr w:type="spellStart"/>
      <w:r w:rsidRPr="00307EA3">
        <w:rPr>
          <w:lang w:eastAsia="en-US" w:bidi="en-US"/>
        </w:rPr>
        <w:t>OperatorePreControllo</w:t>
      </w:r>
      <w:proofErr w:type="spellEnd"/>
      <w:r w:rsidRPr="00307EA3">
        <w:rPr>
          <w:lang w:eastAsia="en-US" w:bidi="en-US"/>
        </w:rPr>
        <w:t xml:space="preserve"> (per conoscenza) e all’</w:t>
      </w:r>
      <w:proofErr w:type="spellStart"/>
      <w:r w:rsidRPr="00307EA3">
        <w:rPr>
          <w:lang w:eastAsia="en-US" w:bidi="en-US"/>
        </w:rPr>
        <w:t>OperatoreIstruttore</w:t>
      </w:r>
      <w:proofErr w:type="spellEnd"/>
      <w:r w:rsidRPr="00307EA3">
        <w:rPr>
          <w:lang w:eastAsia="en-US" w:bidi="en-US"/>
        </w:rPr>
        <w:t xml:space="preserve"> </w:t>
      </w:r>
      <w:r w:rsidR="00FD7256">
        <w:rPr>
          <w:lang w:eastAsia="en-US" w:bidi="en-US"/>
        </w:rPr>
        <w:t>tramite</w:t>
      </w:r>
      <w:r w:rsidRPr="00307EA3">
        <w:rPr>
          <w:lang w:eastAsia="en-US" w:bidi="en-US"/>
        </w:rPr>
        <w:t xml:space="preserve"> il campo note e contestualmente potrà caricare un documento. Al click sulla CTA “Invia”, l’</w:t>
      </w:r>
      <w:proofErr w:type="spellStart"/>
      <w:r w:rsidRPr="00307EA3">
        <w:rPr>
          <w:lang w:eastAsia="en-US" w:bidi="en-US"/>
        </w:rPr>
        <w:t>OperatoreControllo</w:t>
      </w:r>
      <w:proofErr w:type="spellEnd"/>
      <w:r w:rsidRPr="00307EA3">
        <w:rPr>
          <w:lang w:eastAsia="en-US" w:bidi="en-US"/>
        </w:rPr>
        <w:t xml:space="preserve"> </w:t>
      </w:r>
      <w:r w:rsidR="002F36B4">
        <w:rPr>
          <w:lang w:eastAsia="en-US" w:bidi="en-US"/>
        </w:rPr>
        <w:t>sarà rediretto</w:t>
      </w:r>
      <w:r w:rsidRPr="00307EA3">
        <w:rPr>
          <w:lang w:eastAsia="en-US" w:bidi="en-US"/>
        </w:rPr>
        <w:t xml:space="preserve"> nuovamente sulla sua pagina “Dettaglio istruttoria” in cui sarà aggiornata la sezione relativa alla richiesta di CDSS e la CTA “Controlla richiesta di CDSS” sarà disabilitata. L’</w:t>
      </w:r>
      <w:proofErr w:type="spellStart"/>
      <w:r w:rsidRPr="00307EA3">
        <w:rPr>
          <w:lang w:eastAsia="en-US" w:bidi="en-US"/>
        </w:rPr>
        <w:t>OperatoreIstruttore</w:t>
      </w:r>
      <w:proofErr w:type="spellEnd"/>
      <w:r w:rsidRPr="00307EA3">
        <w:rPr>
          <w:lang w:eastAsia="en-US" w:bidi="en-US"/>
        </w:rPr>
        <w:t xml:space="preserve"> effettuerà il controllo sulla richiesta respinta e rinvierà nuovamente la richiesta di CDSS all’</w:t>
      </w:r>
      <w:proofErr w:type="spellStart"/>
      <w:r w:rsidRPr="00307EA3">
        <w:rPr>
          <w:lang w:eastAsia="en-US" w:bidi="en-US"/>
        </w:rPr>
        <w:t>OperatorePreControllo</w:t>
      </w:r>
      <w:proofErr w:type="spellEnd"/>
      <w:r w:rsidRPr="00307EA3">
        <w:rPr>
          <w:lang w:eastAsia="en-US" w:bidi="en-US"/>
        </w:rPr>
        <w:t xml:space="preserve">, </w:t>
      </w:r>
      <w:r w:rsidR="00E62693" w:rsidRPr="00E62693">
        <w:rPr>
          <w:lang w:eastAsia="en-US" w:bidi="en-US"/>
        </w:rPr>
        <w:t>che effettuerà nuovamente il controllo sulla richiesta di CDSS fintanto che lo stesso avrà esito positivo</w:t>
      </w:r>
      <w:r w:rsidRPr="00307EA3">
        <w:rPr>
          <w:lang w:eastAsia="en-US" w:bidi="en-US"/>
        </w:rPr>
        <w:t>.</w:t>
      </w:r>
    </w:p>
    <w:p w14:paraId="6363A857" w14:textId="3D145F4E" w:rsidR="002804AF" w:rsidRPr="00307EA3" w:rsidRDefault="002804AF">
      <w:pPr>
        <w:pStyle w:val="Paragrafoelenco"/>
        <w:numPr>
          <w:ilvl w:val="0"/>
          <w:numId w:val="55"/>
        </w:numPr>
        <w:spacing w:after="0"/>
        <w:ind w:left="720"/>
        <w:jc w:val="both"/>
        <w:rPr>
          <w:lang w:eastAsia="en-US" w:bidi="en-US"/>
        </w:rPr>
      </w:pPr>
      <w:r w:rsidRPr="00307EA3">
        <w:rPr>
          <w:u w:val="single"/>
          <w:lang w:eastAsia="en-US" w:bidi="en-US"/>
        </w:rPr>
        <w:t xml:space="preserve">La consultazione della richiesta di CDSS avrà </w:t>
      </w:r>
      <w:r w:rsidRPr="005164FD">
        <w:rPr>
          <w:b/>
          <w:bCs/>
          <w:u w:val="single"/>
          <w:lang w:eastAsia="en-US" w:bidi="en-US"/>
        </w:rPr>
        <w:t>esito</w:t>
      </w:r>
      <w:r w:rsidRPr="005164FD">
        <w:rPr>
          <w:u w:val="single"/>
          <w:lang w:eastAsia="en-US" w:bidi="en-US"/>
        </w:rPr>
        <w:t xml:space="preserve"> </w:t>
      </w:r>
      <w:r w:rsidRPr="005164FD">
        <w:rPr>
          <w:b/>
          <w:bCs/>
          <w:u w:val="single"/>
          <w:lang w:eastAsia="en-US" w:bidi="en-US"/>
        </w:rPr>
        <w:t>positivo</w:t>
      </w:r>
      <w:r w:rsidRPr="00307EA3">
        <w:rPr>
          <w:lang w:eastAsia="en-US" w:bidi="en-US"/>
        </w:rPr>
        <w:t>: l’</w:t>
      </w:r>
      <w:proofErr w:type="spellStart"/>
      <w:r w:rsidRPr="00307EA3">
        <w:rPr>
          <w:lang w:eastAsia="en-US" w:bidi="en-US"/>
        </w:rPr>
        <w:t>OperatoreControllo</w:t>
      </w:r>
      <w:proofErr w:type="spellEnd"/>
      <w:r w:rsidRPr="00307EA3">
        <w:rPr>
          <w:lang w:eastAsia="en-US" w:bidi="en-US"/>
        </w:rPr>
        <w:t xml:space="preserve"> confermerà la richiesta di CDSS e inserirà il numero di protocollo dell’atto</w:t>
      </w:r>
      <w:r w:rsidR="00757B5F">
        <w:rPr>
          <w:lang w:eastAsia="en-US" w:bidi="en-US"/>
        </w:rPr>
        <w:t>.</w:t>
      </w:r>
      <w:r w:rsidRPr="00307EA3">
        <w:rPr>
          <w:lang w:eastAsia="en-US" w:bidi="en-US"/>
        </w:rPr>
        <w:t xml:space="preserve"> Al click sulla CTA “Invia”, l’</w:t>
      </w:r>
      <w:proofErr w:type="spellStart"/>
      <w:r w:rsidRPr="00307EA3">
        <w:rPr>
          <w:lang w:eastAsia="en-US" w:bidi="en-US"/>
        </w:rPr>
        <w:t>OperatoreControllo</w:t>
      </w:r>
      <w:proofErr w:type="spellEnd"/>
      <w:r w:rsidRPr="00307EA3">
        <w:rPr>
          <w:lang w:eastAsia="en-US" w:bidi="en-US"/>
        </w:rPr>
        <w:t xml:space="preserve"> visualizzerà un pop-up, che notificherà l’avvenuto invio della richiesta di CDSS al </w:t>
      </w:r>
      <w:r w:rsidRPr="00307EA3">
        <w:rPr>
          <w:lang w:eastAsia="en-US" w:bidi="en-US"/>
        </w:rPr>
        <w:lastRenderedPageBreak/>
        <w:t xml:space="preserve">BO </w:t>
      </w:r>
      <w:r w:rsidR="00F62BD3" w:rsidRPr="009C4FD3">
        <w:rPr>
          <w:lang w:eastAsia="en-US" w:bidi="en-US"/>
        </w:rPr>
        <w:t>Suap</w:t>
      </w:r>
      <w:r w:rsidR="00F62BD3" w:rsidRPr="00307EA3" w:rsidDel="00F62BD3">
        <w:rPr>
          <w:lang w:eastAsia="en-US" w:bidi="en-US"/>
        </w:rPr>
        <w:t xml:space="preserve"> </w:t>
      </w:r>
      <w:r w:rsidR="0031508F">
        <w:rPr>
          <w:lang w:eastAsia="en-US" w:bidi="en-US"/>
        </w:rPr>
        <w:t>tramite</w:t>
      </w:r>
      <w:r w:rsidR="0031508F" w:rsidRPr="00307EA3">
        <w:rPr>
          <w:lang w:eastAsia="en-US" w:bidi="en-US"/>
        </w:rPr>
        <w:t xml:space="preserve"> </w:t>
      </w:r>
      <w:r w:rsidR="007E5C4D" w:rsidRPr="007E5C4D">
        <w:rPr>
          <w:lang w:eastAsia="en-US" w:bidi="en-US"/>
        </w:rPr>
        <w:t>il path post:/</w:t>
      </w:r>
      <w:proofErr w:type="spellStart"/>
      <w:r w:rsidR="007E5C4D" w:rsidRPr="007E5C4D">
        <w:rPr>
          <w:lang w:eastAsia="en-US" w:bidi="en-US"/>
        </w:rPr>
        <w:t>request_cdss</w:t>
      </w:r>
      <w:proofErr w:type="spellEnd"/>
      <w:r w:rsidR="007E5C4D" w:rsidRPr="007E5C4D">
        <w:rPr>
          <w:lang w:eastAsia="en-US" w:bidi="en-US"/>
        </w:rPr>
        <w:t xml:space="preserve"> dell’e-service </w:t>
      </w:r>
      <w:proofErr w:type="spellStart"/>
      <w:r w:rsidR="007E5C4D" w:rsidRPr="007E5C4D">
        <w:rPr>
          <w:lang w:eastAsia="en-US" w:bidi="en-US"/>
        </w:rPr>
        <w:t>bo_to_et</w:t>
      </w:r>
      <w:proofErr w:type="spellEnd"/>
      <w:r w:rsidRPr="00307EA3">
        <w:rPr>
          <w:lang w:eastAsia="en-US" w:bidi="en-US"/>
        </w:rPr>
        <w:t>. Alla chiusura del pop-up, l’</w:t>
      </w:r>
      <w:proofErr w:type="spellStart"/>
      <w:r w:rsidRPr="00307EA3">
        <w:rPr>
          <w:lang w:eastAsia="en-US" w:bidi="en-US"/>
        </w:rPr>
        <w:t>OperatoreControllo</w:t>
      </w:r>
      <w:proofErr w:type="spellEnd"/>
      <w:r w:rsidRPr="00307EA3">
        <w:rPr>
          <w:lang w:eastAsia="en-US" w:bidi="en-US"/>
        </w:rPr>
        <w:t xml:space="preserve"> </w:t>
      </w:r>
      <w:r w:rsidR="002F36B4">
        <w:rPr>
          <w:lang w:eastAsia="en-US" w:bidi="en-US"/>
        </w:rPr>
        <w:t>sarà rediretto</w:t>
      </w:r>
      <w:r w:rsidRPr="00307EA3">
        <w:rPr>
          <w:lang w:eastAsia="en-US" w:bidi="en-US"/>
        </w:rPr>
        <w:t xml:space="preserve"> sulla sua pagina “Dettaglio istruttoria” in cui non sarà più presente la CTA “Controlla richiesta di CDSS”.</w:t>
      </w:r>
    </w:p>
    <w:p w14:paraId="013DF843" w14:textId="77777777" w:rsidR="002804AF" w:rsidRPr="00307EA3" w:rsidRDefault="002804AF" w:rsidP="0009689A">
      <w:pPr>
        <w:spacing w:after="0"/>
        <w:jc w:val="both"/>
        <w:rPr>
          <w:lang w:eastAsia="en-US" w:bidi="en-US"/>
        </w:rPr>
      </w:pPr>
      <w:r w:rsidRPr="00307EA3">
        <w:rPr>
          <w:lang w:eastAsia="en-US" w:bidi="en-US"/>
        </w:rPr>
        <w:t>In seguito all’esitazione da parte dell’</w:t>
      </w:r>
      <w:proofErr w:type="spellStart"/>
      <w:r w:rsidRPr="00307EA3">
        <w:rPr>
          <w:lang w:eastAsia="en-US" w:bidi="en-US"/>
        </w:rPr>
        <w:t>OperatoreControllo</w:t>
      </w:r>
      <w:proofErr w:type="spellEnd"/>
      <w:r w:rsidRPr="00307EA3">
        <w:rPr>
          <w:lang w:eastAsia="en-US" w:bidi="en-US"/>
        </w:rPr>
        <w:t>, la pagina “Dettaglio istruttoria” dell’</w:t>
      </w:r>
      <w:proofErr w:type="spellStart"/>
      <w:r w:rsidRPr="00307EA3">
        <w:rPr>
          <w:lang w:eastAsia="en-US" w:bidi="en-US"/>
        </w:rPr>
        <w:t>OperatoreIstruttore</w:t>
      </w:r>
      <w:proofErr w:type="spellEnd"/>
      <w:r w:rsidRPr="00307EA3">
        <w:rPr>
          <w:lang w:eastAsia="en-US" w:bidi="en-US"/>
        </w:rPr>
        <w:t xml:space="preserve"> non presenterà più la CTA “Richiedi la conferenza dei servizi” e vi sarà una sezione informativa contenente i dettagli della CDSS.</w:t>
      </w:r>
    </w:p>
    <w:p w14:paraId="39818784" w14:textId="12DF8F4E" w:rsidR="008F7FE7" w:rsidRPr="008F7FE7" w:rsidRDefault="002804AF" w:rsidP="00313E3A">
      <w:pPr>
        <w:spacing w:after="0"/>
        <w:jc w:val="both"/>
        <w:rPr>
          <w:lang w:eastAsia="en-US" w:bidi="en-US"/>
        </w:rPr>
      </w:pPr>
      <w:r w:rsidRPr="00307EA3">
        <w:rPr>
          <w:lang w:eastAsia="en-US" w:bidi="en-US"/>
        </w:rPr>
        <w:t xml:space="preserve">Il BO </w:t>
      </w:r>
      <w:r w:rsidR="00C904D3">
        <w:rPr>
          <w:lang w:eastAsia="en-US" w:bidi="en-US"/>
        </w:rPr>
        <w:t>SUAP</w:t>
      </w:r>
      <w:r w:rsidR="00C904D3" w:rsidRPr="00307EA3">
        <w:rPr>
          <w:lang w:eastAsia="en-US" w:bidi="en-US"/>
        </w:rPr>
        <w:t xml:space="preserve"> </w:t>
      </w:r>
      <w:r w:rsidRPr="00307EA3">
        <w:rPr>
          <w:lang w:eastAsia="en-US" w:bidi="en-US"/>
        </w:rPr>
        <w:t>provvederà</w:t>
      </w:r>
      <w:r w:rsidR="00E06CAC">
        <w:rPr>
          <w:lang w:eastAsia="en-US" w:bidi="en-US"/>
        </w:rPr>
        <w:t>,</w:t>
      </w:r>
      <w:r w:rsidR="00E06CAC" w:rsidRPr="00E06CAC">
        <w:rPr>
          <w:lang w:eastAsia="en-US" w:bidi="en-US"/>
        </w:rPr>
        <w:t xml:space="preserve"> </w:t>
      </w:r>
      <w:r w:rsidR="00E06CAC">
        <w:rPr>
          <w:lang w:eastAsia="en-US" w:bidi="en-US"/>
        </w:rPr>
        <w:t>quindi,</w:t>
      </w:r>
      <w:r w:rsidRPr="00307EA3">
        <w:rPr>
          <w:lang w:eastAsia="en-US" w:bidi="en-US"/>
        </w:rPr>
        <w:t xml:space="preserve"> ad inviare il verbale della CDSS richiesta contestualmente all’</w:t>
      </w:r>
      <w:proofErr w:type="spellStart"/>
      <w:r w:rsidRPr="00307EA3">
        <w:rPr>
          <w:lang w:eastAsia="en-US" w:bidi="en-US"/>
        </w:rPr>
        <w:t>OperatoreControllo</w:t>
      </w:r>
      <w:proofErr w:type="spellEnd"/>
      <w:r w:rsidRPr="00307EA3">
        <w:rPr>
          <w:lang w:eastAsia="en-US" w:bidi="en-US"/>
        </w:rPr>
        <w:t xml:space="preserve"> (per conoscenza), all’</w:t>
      </w:r>
      <w:proofErr w:type="spellStart"/>
      <w:r w:rsidRPr="00307EA3">
        <w:rPr>
          <w:lang w:eastAsia="en-US" w:bidi="en-US"/>
        </w:rPr>
        <w:t>OperatorePreControllo</w:t>
      </w:r>
      <w:proofErr w:type="spellEnd"/>
      <w:r w:rsidRPr="00307EA3">
        <w:rPr>
          <w:lang w:eastAsia="en-US" w:bidi="en-US"/>
        </w:rPr>
        <w:t xml:space="preserve"> (per conoscenza) e all’</w:t>
      </w:r>
      <w:proofErr w:type="spellStart"/>
      <w:r w:rsidRPr="00307EA3">
        <w:rPr>
          <w:lang w:eastAsia="en-US" w:bidi="en-US"/>
        </w:rPr>
        <w:t>OperatoreIstruttore</w:t>
      </w:r>
      <w:proofErr w:type="spellEnd"/>
      <w:r w:rsidRPr="00307EA3">
        <w:rPr>
          <w:lang w:eastAsia="en-US" w:bidi="en-US"/>
        </w:rPr>
        <w:t>, che consulterà il verbale della CDSS pervenuto.</w:t>
      </w:r>
    </w:p>
    <w:p w14:paraId="1C79C522" w14:textId="77777777" w:rsidR="004C734B" w:rsidRDefault="004C734B" w:rsidP="00313E3A">
      <w:pPr>
        <w:spacing w:after="0"/>
        <w:jc w:val="both"/>
        <w:rPr>
          <w:lang w:eastAsia="en-US" w:bidi="en-US"/>
        </w:rPr>
      </w:pPr>
    </w:p>
    <w:p w14:paraId="7136C217" w14:textId="777EBFDB" w:rsidR="004C734B" w:rsidRPr="008F7FE7" w:rsidRDefault="004C734B" w:rsidP="00126F01">
      <w:pPr>
        <w:jc w:val="both"/>
        <w:rPr>
          <w:lang w:eastAsia="en-US" w:bidi="en-US"/>
        </w:rPr>
      </w:pPr>
      <w:r w:rsidRPr="009C56C6">
        <w:rPr>
          <w:lang w:eastAsia="en-US" w:bidi="en-US"/>
        </w:rPr>
        <w:t>Opzionalmente</w:t>
      </w:r>
      <w:r>
        <w:rPr>
          <w:color w:val="000000" w:themeColor="text1"/>
          <w:lang w:eastAsia="en-US" w:bidi="en-US"/>
        </w:rPr>
        <w:t xml:space="preserve">, in caso di convocazione della CDSS da parte del Back-Office SUAP, lo stesso </w:t>
      </w:r>
      <w:r w:rsidRPr="00294A4F">
        <w:rPr>
          <w:color w:val="000000" w:themeColor="text1"/>
          <w:lang w:eastAsia="en-US" w:bidi="en-US"/>
        </w:rPr>
        <w:t xml:space="preserve">provvederà ad inviare </w:t>
      </w:r>
      <w:r>
        <w:rPr>
          <w:color w:val="000000" w:themeColor="text1"/>
          <w:lang w:eastAsia="en-US" w:bidi="en-US"/>
        </w:rPr>
        <w:t xml:space="preserve">la convocazione della CDSS, tramite </w:t>
      </w:r>
      <w:r w:rsidRPr="000B728A">
        <w:rPr>
          <w:color w:val="000000" w:themeColor="text1"/>
          <w:lang w:eastAsia="en-US" w:bidi="en-US"/>
        </w:rPr>
        <w:t>il path post:/</w:t>
      </w:r>
      <w:proofErr w:type="spellStart"/>
      <w:r w:rsidRPr="000B728A">
        <w:rPr>
          <w:color w:val="000000" w:themeColor="text1"/>
          <w:lang w:eastAsia="en-US" w:bidi="en-US"/>
        </w:rPr>
        <w:t>notify</w:t>
      </w:r>
      <w:proofErr w:type="spellEnd"/>
      <w:r w:rsidRPr="000B728A">
        <w:rPr>
          <w:color w:val="000000" w:themeColor="text1"/>
          <w:lang w:eastAsia="en-US" w:bidi="en-US"/>
        </w:rPr>
        <w:t xml:space="preserve"> dell’e-service </w:t>
      </w:r>
      <w:proofErr w:type="spellStart"/>
      <w:r w:rsidRPr="000B728A">
        <w:rPr>
          <w:color w:val="000000" w:themeColor="text1"/>
          <w:lang w:eastAsia="en-US" w:bidi="en-US"/>
        </w:rPr>
        <w:t>et_to_bo</w:t>
      </w:r>
      <w:proofErr w:type="spellEnd"/>
      <w:r>
        <w:rPr>
          <w:color w:val="000000" w:themeColor="text1"/>
          <w:lang w:eastAsia="en-US" w:bidi="en-US"/>
        </w:rPr>
        <w:t>,</w:t>
      </w:r>
      <w:r w:rsidRPr="000B728A" w:rsidDel="008442EA">
        <w:rPr>
          <w:color w:val="000000" w:themeColor="text1"/>
          <w:lang w:eastAsia="en-US" w:bidi="en-US"/>
        </w:rPr>
        <w:t xml:space="preserve"> </w:t>
      </w:r>
      <w:r>
        <w:rPr>
          <w:color w:val="000000" w:themeColor="text1"/>
          <w:lang w:eastAsia="en-US" w:bidi="en-US"/>
        </w:rPr>
        <w:t xml:space="preserve">alla Soluzione Sussidiaria, che la notificherà </w:t>
      </w:r>
      <w:r>
        <w:rPr>
          <w:lang w:eastAsia="en-US" w:bidi="en-US"/>
        </w:rPr>
        <w:t>all’</w:t>
      </w:r>
      <w:proofErr w:type="spellStart"/>
      <w:r>
        <w:rPr>
          <w:lang w:eastAsia="en-US" w:bidi="en-US"/>
        </w:rPr>
        <w:t>OperatoreControllo</w:t>
      </w:r>
      <w:proofErr w:type="spellEnd"/>
      <w:r>
        <w:rPr>
          <w:lang w:eastAsia="en-US" w:bidi="en-US"/>
        </w:rPr>
        <w:t xml:space="preserve"> (per conoscenza), all’</w:t>
      </w:r>
      <w:proofErr w:type="spellStart"/>
      <w:r>
        <w:rPr>
          <w:lang w:eastAsia="en-US" w:bidi="en-US"/>
        </w:rPr>
        <w:t>OperatorePreControllo</w:t>
      </w:r>
      <w:proofErr w:type="spellEnd"/>
      <w:r>
        <w:rPr>
          <w:lang w:eastAsia="en-US" w:bidi="en-US"/>
        </w:rPr>
        <w:t xml:space="preserve"> (per conoscenza) e all’</w:t>
      </w:r>
      <w:proofErr w:type="spellStart"/>
      <w:r>
        <w:rPr>
          <w:lang w:eastAsia="en-US" w:bidi="en-US"/>
        </w:rPr>
        <w:t>OperatoreIstruttore</w:t>
      </w:r>
      <w:proofErr w:type="spellEnd"/>
      <w:r w:rsidRPr="00586D34">
        <w:rPr>
          <w:lang w:eastAsia="en-US" w:bidi="en-US"/>
        </w:rPr>
        <w:t xml:space="preserve">, </w:t>
      </w:r>
      <w:r>
        <w:rPr>
          <w:lang w:eastAsia="en-US" w:bidi="en-US"/>
        </w:rPr>
        <w:t>il quale</w:t>
      </w:r>
      <w:r w:rsidRPr="00586D34">
        <w:rPr>
          <w:lang w:eastAsia="en-US" w:bidi="en-US"/>
        </w:rPr>
        <w:t xml:space="preserve"> provveder</w:t>
      </w:r>
      <w:r>
        <w:rPr>
          <w:lang w:eastAsia="en-US" w:bidi="en-US"/>
        </w:rPr>
        <w:t>à</w:t>
      </w:r>
      <w:r w:rsidRPr="00586D34">
        <w:rPr>
          <w:lang w:eastAsia="en-US" w:bidi="en-US"/>
        </w:rPr>
        <w:t xml:space="preserve"> </w:t>
      </w:r>
      <w:r>
        <w:rPr>
          <w:lang w:eastAsia="en-US" w:bidi="en-US"/>
        </w:rPr>
        <w:t>a rispondere, tramite i canali indicati, alla stessa.</w:t>
      </w:r>
    </w:p>
    <w:p w14:paraId="43B97F50" w14:textId="1BE77AD7" w:rsidR="009D737F" w:rsidRDefault="00F1380C">
      <w:pPr>
        <w:pStyle w:val="Livello4"/>
        <w:numPr>
          <w:ilvl w:val="4"/>
          <w:numId w:val="10"/>
        </w:numPr>
      </w:pPr>
      <w:bookmarkStart w:id="148" w:name="_Toc144312758"/>
      <w:r>
        <w:t>RFC</w:t>
      </w:r>
      <w:r>
        <w:fldChar w:fldCharType="begin"/>
      </w:r>
      <w:r>
        <w:instrText xml:space="preserve"> SEQ requisito \n \# "000" \* MERGEFORMAT \* MERGEFORMAT </w:instrText>
      </w:r>
      <w:r>
        <w:fldChar w:fldCharType="separate"/>
      </w:r>
      <w:r w:rsidR="00FC7953">
        <w:rPr>
          <w:noProof/>
        </w:rPr>
        <w:t>032</w:t>
      </w:r>
      <w:r>
        <w:fldChar w:fldCharType="end"/>
      </w:r>
      <w:r w:rsidR="009D737F">
        <w:t>: Esito Istruttoria</w:t>
      </w:r>
      <w:bookmarkEnd w:id="148"/>
    </w:p>
    <w:p w14:paraId="7C406518" w14:textId="6EA1194E" w:rsidR="001B55B5" w:rsidRDefault="001B55B5" w:rsidP="001B55B5">
      <w:pPr>
        <w:spacing w:after="0"/>
        <w:jc w:val="both"/>
        <w:rPr>
          <w:lang w:eastAsia="en-US" w:bidi="en-US"/>
        </w:rPr>
      </w:pPr>
      <w:bookmarkStart w:id="149" w:name="_Ref139361264"/>
      <w:r>
        <w:rPr>
          <w:lang w:eastAsia="en-US" w:bidi="en-US"/>
        </w:rPr>
        <w:t xml:space="preserve">Il processo di gestione dell’istruttoria si concluderà con l’invio della conclusione della lavorazione, fatto salvo il caso di diniego per assenza di integrazione, </w:t>
      </w:r>
      <w:r w:rsidRPr="00396D23">
        <w:rPr>
          <w:bCs/>
          <w:lang w:eastAsia="en-US" w:bidi="en-US"/>
        </w:rPr>
        <w:t>opzionale</w:t>
      </w:r>
      <w:r w:rsidRPr="006166D8">
        <w:rPr>
          <w:bCs/>
          <w:lang w:eastAsia="en-US" w:bidi="en-US"/>
        </w:rPr>
        <w:t xml:space="preserve"> per la </w:t>
      </w:r>
      <w:r w:rsidRPr="00396D23">
        <w:rPr>
          <w:bCs/>
          <w:lang w:eastAsia="en-US" w:bidi="en-US"/>
        </w:rPr>
        <w:t>SCIA (Semplice</w:t>
      </w:r>
      <w:r w:rsidRPr="001A5158">
        <w:rPr>
          <w:bCs/>
          <w:lang w:eastAsia="en-US" w:bidi="en-US"/>
        </w:rPr>
        <w:t xml:space="preserve"> e </w:t>
      </w:r>
      <w:proofErr w:type="spellStart"/>
      <w:r w:rsidRPr="00396D23">
        <w:rPr>
          <w:bCs/>
        </w:rPr>
        <w:t>ComUnica</w:t>
      </w:r>
      <w:proofErr w:type="spellEnd"/>
      <w:r w:rsidRPr="00396D23">
        <w:rPr>
          <w:bCs/>
        </w:rPr>
        <w:t>)</w:t>
      </w:r>
      <w:r>
        <w:t xml:space="preserve"> e </w:t>
      </w:r>
      <w:r w:rsidRPr="00396D23">
        <w:rPr>
          <w:bCs/>
        </w:rPr>
        <w:t>obbligatorio</w:t>
      </w:r>
      <w:r w:rsidRPr="006166D8">
        <w:rPr>
          <w:bCs/>
        </w:rPr>
        <w:t xml:space="preserve"> per </w:t>
      </w:r>
      <w:r w:rsidRPr="00396D23">
        <w:rPr>
          <w:bCs/>
        </w:rPr>
        <w:t>Autorizzazione/Domanda</w:t>
      </w:r>
      <w:r w:rsidRPr="006166D8">
        <w:rPr>
          <w:bCs/>
        </w:rPr>
        <w:t>,</w:t>
      </w:r>
      <w:r>
        <w:t xml:space="preserve"> e comunque entro il limite </w:t>
      </w:r>
      <w:r w:rsidR="000A4739">
        <w:t>de</w:t>
      </w:r>
      <w:r w:rsidR="00A429CF">
        <w:t>f</w:t>
      </w:r>
      <w:r w:rsidR="000A4739">
        <w:t xml:space="preserve">inito da </w:t>
      </w:r>
      <w:proofErr w:type="spellStart"/>
      <w:r w:rsidRPr="000B728A">
        <w:t>max_conclusions_sending</w:t>
      </w:r>
      <w:proofErr w:type="spellEnd"/>
      <w:r w:rsidRPr="008442EA">
        <w:t xml:space="preserve">, restituito dall’oggetto times all’interno dell’e-service </w:t>
      </w:r>
      <w:proofErr w:type="spellStart"/>
      <w:r w:rsidRPr="008442EA">
        <w:t>instance_descriptor</w:t>
      </w:r>
      <w:proofErr w:type="spellEnd"/>
      <w:r w:rsidRPr="008442EA">
        <w:t>.</w:t>
      </w:r>
    </w:p>
    <w:p w14:paraId="4D734B0B" w14:textId="77777777" w:rsidR="001B55B5" w:rsidRPr="00762181" w:rsidRDefault="001B55B5" w:rsidP="001B55B5">
      <w:pPr>
        <w:spacing w:after="0"/>
        <w:jc w:val="both"/>
        <w:rPr>
          <w:lang w:eastAsia="en-US" w:bidi="en-US"/>
        </w:rPr>
      </w:pPr>
      <w:r w:rsidRPr="00065F3F">
        <w:rPr>
          <w:lang w:eastAsia="en-US" w:bidi="en-US"/>
        </w:rPr>
        <w:t>L’</w:t>
      </w:r>
      <w:proofErr w:type="spellStart"/>
      <w:r w:rsidRPr="00126F01">
        <w:rPr>
          <w:lang w:eastAsia="en-US" w:bidi="en-US"/>
        </w:rPr>
        <w:t>OperatoreIstruttore</w:t>
      </w:r>
      <w:proofErr w:type="spellEnd"/>
      <w:r>
        <w:rPr>
          <w:lang w:eastAsia="en-US" w:bidi="en-US"/>
        </w:rPr>
        <w:t>, dunque,</w:t>
      </w:r>
      <w:r w:rsidRPr="00762181">
        <w:rPr>
          <w:lang w:eastAsia="en-US" w:bidi="en-US"/>
        </w:rPr>
        <w:t xml:space="preserve"> potrà inoltrare le conclusioni entro il TTL e potranno verificarsi </w:t>
      </w:r>
      <w:r>
        <w:rPr>
          <w:lang w:eastAsia="en-US" w:bidi="en-US"/>
        </w:rPr>
        <w:t>le seguenti casistiche</w:t>
      </w:r>
      <w:r w:rsidRPr="00762181">
        <w:rPr>
          <w:lang w:eastAsia="en-US" w:bidi="en-US"/>
        </w:rPr>
        <w:t xml:space="preserve">: </w:t>
      </w:r>
    </w:p>
    <w:p w14:paraId="5B12D29D" w14:textId="620B8F18" w:rsidR="001B55B5" w:rsidRPr="00396D23" w:rsidRDefault="001B55B5">
      <w:pPr>
        <w:pStyle w:val="Paragrafoelenco"/>
        <w:numPr>
          <w:ilvl w:val="0"/>
          <w:numId w:val="30"/>
        </w:numPr>
        <w:spacing w:after="0"/>
        <w:ind w:left="709"/>
        <w:jc w:val="both"/>
        <w:rPr>
          <w:b/>
          <w:lang w:eastAsia="en-US" w:bidi="en-US"/>
        </w:rPr>
      </w:pPr>
      <w:r w:rsidRPr="00762181">
        <w:rPr>
          <w:u w:val="single"/>
          <w:lang w:eastAsia="en-US" w:bidi="en-US"/>
        </w:rPr>
        <w:t xml:space="preserve">L’inoltro delle conclusioni </w:t>
      </w:r>
      <w:r w:rsidRPr="00762181">
        <w:rPr>
          <w:b/>
          <w:u w:val="single"/>
          <w:lang w:eastAsia="en-US" w:bidi="en-US"/>
        </w:rPr>
        <w:t>non avverrà</w:t>
      </w:r>
      <w:r w:rsidRPr="00762181">
        <w:rPr>
          <w:u w:val="single"/>
          <w:lang w:eastAsia="en-US" w:bidi="en-US"/>
        </w:rPr>
        <w:t xml:space="preserve"> </w:t>
      </w:r>
      <w:r w:rsidRPr="00762181">
        <w:rPr>
          <w:b/>
          <w:u w:val="single"/>
          <w:lang w:eastAsia="en-US" w:bidi="en-US"/>
        </w:rPr>
        <w:t>entro</w:t>
      </w:r>
      <w:r w:rsidRPr="00762181">
        <w:rPr>
          <w:u w:val="single"/>
          <w:lang w:eastAsia="en-US" w:bidi="en-US"/>
        </w:rPr>
        <w:t xml:space="preserve"> il </w:t>
      </w:r>
      <w:r w:rsidRPr="00762181">
        <w:rPr>
          <w:b/>
          <w:u w:val="single"/>
          <w:lang w:eastAsia="en-US" w:bidi="en-US"/>
        </w:rPr>
        <w:t>TTL</w:t>
      </w:r>
      <w:r w:rsidRPr="00762181">
        <w:rPr>
          <w:lang w:eastAsia="en-US" w:bidi="en-US"/>
        </w:rPr>
        <w:t xml:space="preserve">: il </w:t>
      </w:r>
      <w:proofErr w:type="spellStart"/>
      <w:r w:rsidRPr="00762181">
        <w:rPr>
          <w:lang w:eastAsia="en-US" w:bidi="en-US"/>
        </w:rPr>
        <w:t>button</w:t>
      </w:r>
      <w:proofErr w:type="spellEnd"/>
      <w:r w:rsidRPr="00762181">
        <w:rPr>
          <w:lang w:eastAsia="en-US" w:bidi="en-US"/>
        </w:rPr>
        <w:t xml:space="preserve"> per esitare l’istruttoria verrà disabilitato, dunque non potr</w:t>
      </w:r>
      <w:r w:rsidR="00F66F56">
        <w:rPr>
          <w:lang w:eastAsia="en-US" w:bidi="en-US"/>
        </w:rPr>
        <w:t>à</w:t>
      </w:r>
      <w:r w:rsidRPr="00762181">
        <w:rPr>
          <w:lang w:eastAsia="en-US" w:bidi="en-US"/>
        </w:rPr>
        <w:t xml:space="preserve"> più essere esitata;</w:t>
      </w:r>
    </w:p>
    <w:p w14:paraId="7C26C745" w14:textId="77777777" w:rsidR="001B55B5" w:rsidRPr="00396D23" w:rsidRDefault="001B55B5">
      <w:pPr>
        <w:pStyle w:val="Paragrafoelenco"/>
        <w:numPr>
          <w:ilvl w:val="0"/>
          <w:numId w:val="30"/>
        </w:numPr>
        <w:spacing w:after="0"/>
        <w:ind w:left="709"/>
        <w:jc w:val="both"/>
        <w:rPr>
          <w:lang w:eastAsia="en-US" w:bidi="en-US"/>
        </w:rPr>
      </w:pPr>
      <w:r w:rsidRPr="00942DF6">
        <w:rPr>
          <w:u w:val="single"/>
          <w:lang w:eastAsia="en-US" w:bidi="en-US"/>
        </w:rPr>
        <w:t xml:space="preserve">L’inoltro </w:t>
      </w:r>
      <w:r w:rsidRPr="00396D23">
        <w:rPr>
          <w:u w:val="single"/>
          <w:lang w:eastAsia="en-US" w:bidi="en-US"/>
        </w:rPr>
        <w:t xml:space="preserve">delle conclusioni </w:t>
      </w:r>
      <w:r w:rsidRPr="00396D23">
        <w:rPr>
          <w:b/>
          <w:u w:val="single"/>
          <w:lang w:eastAsia="en-US" w:bidi="en-US"/>
        </w:rPr>
        <w:t>avverrà</w:t>
      </w:r>
      <w:r w:rsidRPr="00396D23">
        <w:rPr>
          <w:u w:val="single"/>
          <w:lang w:eastAsia="en-US" w:bidi="en-US"/>
        </w:rPr>
        <w:t xml:space="preserve"> </w:t>
      </w:r>
      <w:r w:rsidRPr="00396D23">
        <w:rPr>
          <w:b/>
          <w:u w:val="single"/>
          <w:lang w:eastAsia="en-US" w:bidi="en-US"/>
        </w:rPr>
        <w:t>entro</w:t>
      </w:r>
      <w:r w:rsidRPr="00396D23">
        <w:rPr>
          <w:u w:val="single"/>
          <w:lang w:eastAsia="en-US" w:bidi="en-US"/>
        </w:rPr>
        <w:t xml:space="preserve"> il </w:t>
      </w:r>
      <w:r w:rsidRPr="00396D23">
        <w:rPr>
          <w:b/>
          <w:u w:val="single"/>
          <w:lang w:eastAsia="en-US" w:bidi="en-US"/>
        </w:rPr>
        <w:t>TTL</w:t>
      </w:r>
      <w:r w:rsidRPr="00396D23">
        <w:rPr>
          <w:b/>
          <w:lang w:eastAsia="en-US" w:bidi="en-US"/>
        </w:rPr>
        <w:t xml:space="preserve"> </w:t>
      </w:r>
      <w:r w:rsidRPr="00396D23">
        <w:rPr>
          <w:lang w:eastAsia="en-US" w:bidi="en-US"/>
        </w:rPr>
        <w:t>(campo “end”, sotto “times” nell’</w:t>
      </w:r>
      <w:proofErr w:type="spellStart"/>
      <w:r w:rsidRPr="00396D23">
        <w:rPr>
          <w:lang w:eastAsia="en-US" w:bidi="en-US"/>
        </w:rPr>
        <w:t>instance_descriptor</w:t>
      </w:r>
      <w:proofErr w:type="spellEnd"/>
      <w:r w:rsidRPr="00396D23">
        <w:rPr>
          <w:lang w:eastAsia="en-US" w:bidi="en-US"/>
        </w:rPr>
        <w:t>): al click sulla CTA “Esita istruttoria”, sarà mostrata una modale formata come di seguito:</w:t>
      </w:r>
    </w:p>
    <w:p w14:paraId="76B79408" w14:textId="77777777" w:rsidR="001B55B5" w:rsidRPr="00396D23" w:rsidRDefault="001B55B5">
      <w:pPr>
        <w:pStyle w:val="Paragrafoelenco"/>
        <w:numPr>
          <w:ilvl w:val="0"/>
          <w:numId w:val="31"/>
        </w:numPr>
        <w:spacing w:after="0"/>
        <w:ind w:left="1276"/>
        <w:jc w:val="both"/>
        <w:rPr>
          <w:lang w:eastAsia="en-US" w:bidi="en-US"/>
        </w:rPr>
      </w:pPr>
      <w:r w:rsidRPr="00396D23">
        <w:rPr>
          <w:lang w:eastAsia="en-US" w:bidi="en-US"/>
        </w:rPr>
        <w:t>Radio-</w:t>
      </w:r>
      <w:proofErr w:type="spellStart"/>
      <w:r w:rsidRPr="00396D23">
        <w:rPr>
          <w:lang w:eastAsia="en-US" w:bidi="en-US"/>
        </w:rPr>
        <w:t>button</w:t>
      </w:r>
      <w:proofErr w:type="spellEnd"/>
      <w:r w:rsidRPr="00396D23">
        <w:rPr>
          <w:lang w:eastAsia="en-US" w:bidi="en-US"/>
        </w:rPr>
        <w:t xml:space="preserve"> che consentirà all’</w:t>
      </w:r>
      <w:proofErr w:type="spellStart"/>
      <w:r w:rsidRPr="00396D23">
        <w:rPr>
          <w:lang w:eastAsia="en-US" w:bidi="en-US"/>
        </w:rPr>
        <w:t>OperatoreIstruttore</w:t>
      </w:r>
      <w:proofErr w:type="spellEnd"/>
      <w:r w:rsidRPr="00396D23">
        <w:rPr>
          <w:lang w:eastAsia="en-US" w:bidi="en-US"/>
        </w:rPr>
        <w:t xml:space="preserve"> di esitare l’istruttoria;</w:t>
      </w:r>
    </w:p>
    <w:p w14:paraId="7BB6DB62" w14:textId="77777777" w:rsidR="001B55B5" w:rsidRPr="00396D23" w:rsidRDefault="001B55B5">
      <w:pPr>
        <w:pStyle w:val="Paragrafoelenco"/>
        <w:numPr>
          <w:ilvl w:val="0"/>
          <w:numId w:val="31"/>
        </w:numPr>
        <w:spacing w:after="0"/>
        <w:ind w:left="1276"/>
        <w:jc w:val="both"/>
        <w:rPr>
          <w:lang w:eastAsia="en-US" w:bidi="en-US"/>
        </w:rPr>
      </w:pPr>
      <w:r w:rsidRPr="00396D23">
        <w:rPr>
          <w:lang w:eastAsia="en-US" w:bidi="en-US"/>
        </w:rPr>
        <w:t>Check box di richiesta conformità, che sarà visualizzabile solamente nel caso di esito positivo;</w:t>
      </w:r>
    </w:p>
    <w:p w14:paraId="310B2EC5" w14:textId="77777777" w:rsidR="001B55B5" w:rsidRPr="00396D23" w:rsidRDefault="001B55B5">
      <w:pPr>
        <w:pStyle w:val="Paragrafoelenco"/>
        <w:numPr>
          <w:ilvl w:val="0"/>
          <w:numId w:val="31"/>
        </w:numPr>
        <w:spacing w:after="0"/>
        <w:ind w:left="1276"/>
        <w:jc w:val="both"/>
        <w:rPr>
          <w:lang w:eastAsia="en-US" w:bidi="en-US"/>
        </w:rPr>
      </w:pPr>
      <w:r w:rsidRPr="00396D23">
        <w:rPr>
          <w:lang w:eastAsia="en-US" w:bidi="en-US"/>
        </w:rPr>
        <w:t>Campo allegato che consentirà all’</w:t>
      </w:r>
      <w:proofErr w:type="spellStart"/>
      <w:r w:rsidRPr="00396D23">
        <w:rPr>
          <w:lang w:eastAsia="en-US" w:bidi="en-US"/>
        </w:rPr>
        <w:t>OperatoreIstruttore</w:t>
      </w:r>
      <w:proofErr w:type="spellEnd"/>
      <w:r w:rsidRPr="00396D23">
        <w:rPr>
          <w:lang w:eastAsia="en-US" w:bidi="en-US"/>
        </w:rPr>
        <w:t xml:space="preserve"> di caricare un documento;</w:t>
      </w:r>
    </w:p>
    <w:p w14:paraId="150E1243" w14:textId="77777777" w:rsidR="001B55B5" w:rsidRPr="00396D23" w:rsidRDefault="001B55B5">
      <w:pPr>
        <w:pStyle w:val="Paragrafoelenco"/>
        <w:numPr>
          <w:ilvl w:val="0"/>
          <w:numId w:val="31"/>
        </w:numPr>
        <w:spacing w:after="0"/>
        <w:ind w:left="1276"/>
        <w:jc w:val="both"/>
        <w:rPr>
          <w:lang w:eastAsia="en-US" w:bidi="en-US"/>
        </w:rPr>
      </w:pPr>
      <w:r w:rsidRPr="00396D23">
        <w:rPr>
          <w:lang w:eastAsia="en-US" w:bidi="en-US"/>
        </w:rPr>
        <w:t>Text Box che consentirà all’</w:t>
      </w:r>
      <w:proofErr w:type="spellStart"/>
      <w:r w:rsidRPr="00396D23">
        <w:rPr>
          <w:lang w:eastAsia="en-US" w:bidi="en-US"/>
        </w:rPr>
        <w:t>OperatoreIstruttore</w:t>
      </w:r>
      <w:proofErr w:type="spellEnd"/>
      <w:r w:rsidRPr="00396D23">
        <w:rPr>
          <w:lang w:eastAsia="en-US" w:bidi="en-US"/>
        </w:rPr>
        <w:t xml:space="preserve"> di inserire un numero di protocollo;</w:t>
      </w:r>
    </w:p>
    <w:p w14:paraId="57DF4DE2" w14:textId="77777777" w:rsidR="001B55B5" w:rsidRPr="00396D23" w:rsidRDefault="001B55B5">
      <w:pPr>
        <w:pStyle w:val="Paragrafoelenco"/>
        <w:numPr>
          <w:ilvl w:val="0"/>
          <w:numId w:val="31"/>
        </w:numPr>
        <w:spacing w:after="0"/>
        <w:ind w:left="1276"/>
        <w:jc w:val="both"/>
        <w:rPr>
          <w:lang w:eastAsia="en-US" w:bidi="en-US"/>
        </w:rPr>
      </w:pPr>
      <w:r w:rsidRPr="00396D23">
        <w:rPr>
          <w:lang w:eastAsia="en-US" w:bidi="en-US"/>
        </w:rPr>
        <w:t>CTA “Annulla”;</w:t>
      </w:r>
    </w:p>
    <w:p w14:paraId="2CBBC420" w14:textId="77777777" w:rsidR="001B55B5" w:rsidRPr="00145324" w:rsidRDefault="001B55B5">
      <w:pPr>
        <w:pStyle w:val="Paragrafoelenco"/>
        <w:numPr>
          <w:ilvl w:val="0"/>
          <w:numId w:val="31"/>
        </w:numPr>
        <w:spacing w:after="0"/>
        <w:ind w:left="1276"/>
        <w:jc w:val="both"/>
        <w:rPr>
          <w:lang w:eastAsia="en-US" w:bidi="en-US"/>
        </w:rPr>
      </w:pPr>
      <w:r w:rsidRPr="00762181">
        <w:rPr>
          <w:lang w:eastAsia="en-US" w:bidi="en-US"/>
        </w:rPr>
        <w:t>CTA “Invia”</w:t>
      </w:r>
      <w:r>
        <w:rPr>
          <w:lang w:eastAsia="en-US" w:bidi="en-US"/>
        </w:rPr>
        <w:t>.</w:t>
      </w:r>
    </w:p>
    <w:bookmarkEnd w:id="149"/>
    <w:p w14:paraId="432D9216" w14:textId="6471D9DC" w:rsidR="00EC31E4" w:rsidRPr="005F0725" w:rsidRDefault="00EC31E4" w:rsidP="00EC31E4">
      <w:pPr>
        <w:spacing w:after="0"/>
        <w:jc w:val="both"/>
        <w:rPr>
          <w:lang w:eastAsia="en-US" w:bidi="en-US"/>
        </w:rPr>
      </w:pPr>
      <w:r w:rsidRPr="005F0725">
        <w:rPr>
          <w:lang w:eastAsia="en-US" w:bidi="en-US"/>
        </w:rPr>
        <w:t>Al click sulla CTA “</w:t>
      </w:r>
      <w:r w:rsidRPr="001B3A00">
        <w:rPr>
          <w:lang w:eastAsia="en-US" w:bidi="en-US"/>
        </w:rPr>
        <w:t>Annulla</w:t>
      </w:r>
      <w:r w:rsidRPr="005F0725">
        <w:rPr>
          <w:lang w:eastAsia="en-US" w:bidi="en-US"/>
        </w:rPr>
        <w:t>”, l’</w:t>
      </w:r>
      <w:proofErr w:type="spellStart"/>
      <w:r w:rsidRPr="005F0725">
        <w:rPr>
          <w:lang w:eastAsia="en-US" w:bidi="en-US"/>
        </w:rPr>
        <w:t>OperatoreIstruttore</w:t>
      </w:r>
      <w:proofErr w:type="spellEnd"/>
      <w:r w:rsidRPr="005F0725">
        <w:rPr>
          <w:lang w:eastAsia="en-US" w:bidi="en-US"/>
        </w:rPr>
        <w:t xml:space="preserve"> </w:t>
      </w:r>
      <w:r w:rsidR="002F36B4">
        <w:rPr>
          <w:lang w:eastAsia="en-US" w:bidi="en-US"/>
        </w:rPr>
        <w:t>sarà rediretto</w:t>
      </w:r>
      <w:r w:rsidRPr="005F0725">
        <w:rPr>
          <w:lang w:eastAsia="en-US" w:bidi="en-US"/>
        </w:rPr>
        <w:t xml:space="preserve"> nuovamente sulla pagina “Dettaglio istruttoria”</w:t>
      </w:r>
      <w:r w:rsidR="00F17797">
        <w:rPr>
          <w:lang w:eastAsia="en-US" w:bidi="en-US"/>
        </w:rPr>
        <w:t xml:space="preserve"> </w:t>
      </w:r>
      <w:r w:rsidR="00F17797" w:rsidRPr="00F17797">
        <w:rPr>
          <w:lang w:eastAsia="en-US" w:bidi="en-US"/>
        </w:rPr>
        <w:t>senza effetti per l’istruttoria in essere</w:t>
      </w:r>
      <w:r w:rsidRPr="005F0725">
        <w:rPr>
          <w:lang w:eastAsia="en-US" w:bidi="en-US"/>
        </w:rPr>
        <w:t>.</w:t>
      </w:r>
    </w:p>
    <w:p w14:paraId="464A2D82" w14:textId="6508FA74" w:rsidR="00EC31E4" w:rsidRPr="005F0725" w:rsidRDefault="00EC31E4" w:rsidP="00EC31E4">
      <w:pPr>
        <w:spacing w:after="0"/>
        <w:jc w:val="both"/>
        <w:rPr>
          <w:lang w:eastAsia="en-US" w:bidi="en-US"/>
        </w:rPr>
      </w:pPr>
      <w:r w:rsidRPr="005F0725">
        <w:rPr>
          <w:lang w:eastAsia="en-US" w:bidi="en-US"/>
        </w:rPr>
        <w:t>Al click sulla CTA “</w:t>
      </w:r>
      <w:r w:rsidRPr="001B3A00">
        <w:rPr>
          <w:lang w:eastAsia="en-US" w:bidi="en-US"/>
        </w:rPr>
        <w:t>Invia</w:t>
      </w:r>
      <w:r w:rsidRPr="005F0725">
        <w:rPr>
          <w:lang w:eastAsia="en-US" w:bidi="en-US"/>
        </w:rPr>
        <w:t>”, l’</w:t>
      </w:r>
      <w:proofErr w:type="spellStart"/>
      <w:r w:rsidRPr="005F0725">
        <w:rPr>
          <w:lang w:eastAsia="en-US" w:bidi="en-US"/>
        </w:rPr>
        <w:t>OperatoreIstruttore</w:t>
      </w:r>
      <w:proofErr w:type="spellEnd"/>
      <w:r w:rsidRPr="005F0725">
        <w:rPr>
          <w:lang w:eastAsia="en-US" w:bidi="en-US"/>
        </w:rPr>
        <w:t xml:space="preserve"> </w:t>
      </w:r>
      <w:r w:rsidR="002F36B4">
        <w:rPr>
          <w:lang w:eastAsia="en-US" w:bidi="en-US"/>
        </w:rPr>
        <w:t>sarà rediretto</w:t>
      </w:r>
      <w:r w:rsidRPr="005F0725">
        <w:rPr>
          <w:lang w:eastAsia="en-US" w:bidi="en-US"/>
        </w:rPr>
        <w:t xml:space="preserve"> nuovamente sulla sua pagina “Dettaglio istruttoria” e le conclusioni saranno inviate all’</w:t>
      </w:r>
      <w:proofErr w:type="spellStart"/>
      <w:r w:rsidRPr="005F0725">
        <w:rPr>
          <w:lang w:eastAsia="en-US" w:bidi="en-US"/>
        </w:rPr>
        <w:t>OperatorePreControllo</w:t>
      </w:r>
      <w:proofErr w:type="spellEnd"/>
      <w:r w:rsidRPr="005F0725">
        <w:rPr>
          <w:lang w:eastAsia="en-US" w:bidi="en-US"/>
        </w:rPr>
        <w:t>.</w:t>
      </w:r>
    </w:p>
    <w:p w14:paraId="26C0B410" w14:textId="31165E07" w:rsidR="00EC31E4" w:rsidRPr="005F0725" w:rsidRDefault="00EC31E4" w:rsidP="00EC31E4">
      <w:pPr>
        <w:spacing w:after="0"/>
        <w:jc w:val="both"/>
        <w:rPr>
          <w:lang w:eastAsia="en-US" w:bidi="en-US"/>
        </w:rPr>
      </w:pPr>
      <w:bookmarkStart w:id="150" w:name="PreControllo_Esito"/>
      <w:r w:rsidRPr="00065F3F">
        <w:rPr>
          <w:bCs/>
          <w:lang w:eastAsia="en-US" w:bidi="en-US"/>
        </w:rPr>
        <w:t>L’</w:t>
      </w:r>
      <w:proofErr w:type="spellStart"/>
      <w:r w:rsidRPr="00126F01">
        <w:rPr>
          <w:bCs/>
          <w:lang w:eastAsia="en-US" w:bidi="en-US"/>
        </w:rPr>
        <w:t>OperatorePreControllo</w:t>
      </w:r>
      <w:bookmarkEnd w:id="150"/>
      <w:proofErr w:type="spellEnd"/>
      <w:r w:rsidRPr="005F0725">
        <w:rPr>
          <w:lang w:eastAsia="en-US" w:bidi="en-US"/>
        </w:rPr>
        <w:t xml:space="preserve"> visualizzerà la sua pagina “Dettaglio istruttoria”</w:t>
      </w:r>
      <w:r w:rsidR="003C3E45">
        <w:rPr>
          <w:lang w:eastAsia="en-US" w:bidi="en-US"/>
        </w:rPr>
        <w:t>,</w:t>
      </w:r>
      <w:r w:rsidRPr="005F0725">
        <w:rPr>
          <w:lang w:eastAsia="en-US" w:bidi="en-US"/>
        </w:rPr>
        <w:t xml:space="preserve"> contenuta nella voce di </w:t>
      </w:r>
      <w:proofErr w:type="spellStart"/>
      <w:r w:rsidRPr="005F0725">
        <w:rPr>
          <w:lang w:eastAsia="en-US" w:bidi="en-US"/>
        </w:rPr>
        <w:t>menù</w:t>
      </w:r>
      <w:proofErr w:type="spellEnd"/>
      <w:r w:rsidRPr="005F0725">
        <w:rPr>
          <w:lang w:eastAsia="en-US" w:bidi="en-US"/>
        </w:rPr>
        <w:t xml:space="preserve"> “Gestione istruttorie”</w:t>
      </w:r>
      <w:r w:rsidR="003C3E45">
        <w:rPr>
          <w:lang w:eastAsia="en-US" w:bidi="en-US"/>
        </w:rPr>
        <w:t>,</w:t>
      </w:r>
      <w:r w:rsidRPr="005F0725">
        <w:rPr>
          <w:lang w:eastAsia="en-US" w:bidi="en-US"/>
        </w:rPr>
        <w:t xml:space="preserve"> aggiornata come di seguito:</w:t>
      </w:r>
    </w:p>
    <w:p w14:paraId="49C88980" w14:textId="77777777" w:rsidR="00EC31E4" w:rsidRPr="005F0725" w:rsidRDefault="00EC31E4">
      <w:pPr>
        <w:pStyle w:val="Paragrafoelenco"/>
        <w:numPr>
          <w:ilvl w:val="0"/>
          <w:numId w:val="80"/>
        </w:numPr>
        <w:spacing w:after="0"/>
        <w:jc w:val="both"/>
        <w:rPr>
          <w:lang w:eastAsia="en-US" w:bidi="en-US"/>
        </w:rPr>
      </w:pPr>
      <w:r w:rsidRPr="005F0725">
        <w:rPr>
          <w:lang w:eastAsia="en-US" w:bidi="en-US"/>
        </w:rPr>
        <w:t>CTA “Cambia assegnazione”;</w:t>
      </w:r>
    </w:p>
    <w:p w14:paraId="2D4FDC7A" w14:textId="77777777" w:rsidR="00EC31E4" w:rsidRPr="005F0725" w:rsidRDefault="00EC31E4">
      <w:pPr>
        <w:pStyle w:val="Paragrafoelenco"/>
        <w:numPr>
          <w:ilvl w:val="0"/>
          <w:numId w:val="80"/>
        </w:numPr>
        <w:spacing w:after="0"/>
        <w:jc w:val="both"/>
        <w:rPr>
          <w:lang w:eastAsia="en-US" w:bidi="en-US"/>
        </w:rPr>
      </w:pPr>
      <w:r w:rsidRPr="005F0725">
        <w:rPr>
          <w:lang w:eastAsia="en-US" w:bidi="en-US"/>
        </w:rPr>
        <w:t>CTA “Controlla richiesta di esitazione”;</w:t>
      </w:r>
    </w:p>
    <w:p w14:paraId="6BC9FA27" w14:textId="77777777" w:rsidR="00EC31E4" w:rsidRPr="005F0725" w:rsidRDefault="00EC31E4">
      <w:pPr>
        <w:pStyle w:val="Paragrafoelenco"/>
        <w:numPr>
          <w:ilvl w:val="0"/>
          <w:numId w:val="80"/>
        </w:numPr>
        <w:spacing w:after="0"/>
        <w:jc w:val="both"/>
        <w:rPr>
          <w:lang w:eastAsia="en-US" w:bidi="en-US"/>
        </w:rPr>
      </w:pPr>
      <w:r w:rsidRPr="005F0725">
        <w:rPr>
          <w:lang w:eastAsia="en-US" w:bidi="en-US"/>
        </w:rPr>
        <w:t>Sezione informativa sull’esitazione dell’istruttoria.</w:t>
      </w:r>
    </w:p>
    <w:p w14:paraId="3E8E8F19" w14:textId="0B46A088" w:rsidR="00EC31E4" w:rsidRPr="005F0725" w:rsidRDefault="00EC31E4" w:rsidP="00EC31E4">
      <w:pPr>
        <w:spacing w:after="0"/>
        <w:jc w:val="both"/>
        <w:rPr>
          <w:lang w:eastAsia="en-US" w:bidi="en-US"/>
        </w:rPr>
      </w:pPr>
      <w:r w:rsidRPr="005F0725">
        <w:rPr>
          <w:lang w:eastAsia="en-US" w:bidi="en-US"/>
        </w:rPr>
        <w:t>Al click sulla CTA “</w:t>
      </w:r>
      <w:r w:rsidRPr="007842E3">
        <w:rPr>
          <w:lang w:eastAsia="en-US" w:bidi="en-US"/>
        </w:rPr>
        <w:t>Cambia assegnazione</w:t>
      </w:r>
      <w:r w:rsidRPr="005F0725">
        <w:rPr>
          <w:lang w:eastAsia="en-US" w:bidi="en-US"/>
        </w:rPr>
        <w:t>”, l’</w:t>
      </w:r>
      <w:proofErr w:type="spellStart"/>
      <w:r w:rsidRPr="005F0725">
        <w:rPr>
          <w:lang w:eastAsia="en-US" w:bidi="en-US"/>
        </w:rPr>
        <w:t>OperatorePreControllo</w:t>
      </w:r>
      <w:proofErr w:type="spellEnd"/>
      <w:r w:rsidRPr="005F0725">
        <w:rPr>
          <w:lang w:eastAsia="en-US" w:bidi="en-US"/>
        </w:rPr>
        <w:t xml:space="preserve"> potrà assegnare l’is</w:t>
      </w:r>
      <w:r w:rsidR="004A2B04">
        <w:rPr>
          <w:lang w:eastAsia="en-US" w:bidi="en-US"/>
        </w:rPr>
        <w:t>truttoria</w:t>
      </w:r>
      <w:r w:rsidRPr="005F0725">
        <w:rPr>
          <w:lang w:eastAsia="en-US" w:bidi="en-US"/>
        </w:rPr>
        <w:t xml:space="preserve"> ad un nuovo </w:t>
      </w:r>
      <w:proofErr w:type="spellStart"/>
      <w:r w:rsidRPr="005F0725">
        <w:rPr>
          <w:lang w:eastAsia="en-US" w:bidi="en-US"/>
        </w:rPr>
        <w:t>OperatoreIstruttore</w:t>
      </w:r>
      <w:proofErr w:type="spellEnd"/>
      <w:r w:rsidRPr="005F0725">
        <w:rPr>
          <w:lang w:eastAsia="en-US" w:bidi="en-US"/>
        </w:rPr>
        <w:t>.</w:t>
      </w:r>
    </w:p>
    <w:p w14:paraId="7E147F54" w14:textId="530249B3" w:rsidR="00EC31E4" w:rsidRPr="005F0725" w:rsidRDefault="00126F01" w:rsidP="00EC31E4">
      <w:pPr>
        <w:spacing w:after="0"/>
        <w:jc w:val="both"/>
        <w:rPr>
          <w:lang w:eastAsia="en-US" w:bidi="en-US"/>
        </w:rPr>
      </w:pPr>
      <w:r>
        <w:rPr>
          <w:lang w:eastAsia="en-US" w:bidi="en-US"/>
        </w:rPr>
        <w:br w:type="column"/>
      </w:r>
      <w:r w:rsidR="00EC31E4" w:rsidRPr="005F0725">
        <w:rPr>
          <w:lang w:eastAsia="en-US" w:bidi="en-US"/>
        </w:rPr>
        <w:lastRenderedPageBreak/>
        <w:t>Al click sulla CTA “</w:t>
      </w:r>
      <w:r w:rsidR="00EC31E4" w:rsidRPr="007842E3">
        <w:rPr>
          <w:lang w:eastAsia="en-US" w:bidi="en-US"/>
        </w:rPr>
        <w:t>Controlla richiesta di esitazione</w:t>
      </w:r>
      <w:r w:rsidR="00EC31E4" w:rsidRPr="005F0725">
        <w:rPr>
          <w:lang w:eastAsia="en-US" w:bidi="en-US"/>
        </w:rPr>
        <w:t xml:space="preserve">”, potranno verificarsi </w:t>
      </w:r>
      <w:r w:rsidR="00D76707">
        <w:rPr>
          <w:lang w:eastAsia="en-US" w:bidi="en-US"/>
        </w:rPr>
        <w:t>le seguenti casistiche</w:t>
      </w:r>
      <w:r w:rsidR="00EC31E4" w:rsidRPr="005F0725">
        <w:rPr>
          <w:lang w:eastAsia="en-US" w:bidi="en-US"/>
        </w:rPr>
        <w:t>:</w:t>
      </w:r>
    </w:p>
    <w:p w14:paraId="7365C421" w14:textId="77777777" w:rsidR="00EC31E4" w:rsidRDefault="00EC31E4">
      <w:pPr>
        <w:pStyle w:val="Paragrafoelenco"/>
        <w:numPr>
          <w:ilvl w:val="0"/>
          <w:numId w:val="79"/>
        </w:numPr>
        <w:spacing w:after="0"/>
        <w:jc w:val="both"/>
        <w:rPr>
          <w:u w:val="single"/>
          <w:lang w:eastAsia="en-US" w:bidi="en-US"/>
        </w:rPr>
      </w:pPr>
      <w:r w:rsidRPr="005F0725">
        <w:rPr>
          <w:u w:val="single"/>
          <w:lang w:eastAsia="en-US" w:bidi="en-US"/>
        </w:rPr>
        <w:t xml:space="preserve">La consultazione delle conclusioni avrà </w:t>
      </w:r>
      <w:r w:rsidRPr="005F0725">
        <w:rPr>
          <w:b/>
          <w:u w:val="single"/>
          <w:lang w:eastAsia="en-US" w:bidi="en-US"/>
        </w:rPr>
        <w:t>esito negativo</w:t>
      </w:r>
      <w:r w:rsidRPr="005F0725">
        <w:rPr>
          <w:u w:val="single"/>
          <w:lang w:eastAsia="en-US" w:bidi="en-US"/>
        </w:rPr>
        <w:t xml:space="preserve"> da parte dell’Operatore Istruttore:</w:t>
      </w:r>
    </w:p>
    <w:p w14:paraId="222227B1" w14:textId="77777777" w:rsidR="00EC31E4" w:rsidRDefault="00EC31E4">
      <w:pPr>
        <w:pStyle w:val="Paragrafoelenco"/>
        <w:numPr>
          <w:ilvl w:val="1"/>
          <w:numId w:val="79"/>
        </w:numPr>
        <w:spacing w:after="0"/>
        <w:ind w:left="1276"/>
        <w:jc w:val="both"/>
        <w:rPr>
          <w:u w:val="single"/>
          <w:lang w:eastAsia="en-US" w:bidi="en-US"/>
        </w:rPr>
      </w:pPr>
      <w:r w:rsidRPr="005F0725">
        <w:rPr>
          <w:b/>
          <w:u w:val="single"/>
          <w:lang w:eastAsia="en-US" w:bidi="en-US"/>
        </w:rPr>
        <w:t>Conferma</w:t>
      </w:r>
      <w:r w:rsidRPr="005F0725">
        <w:rPr>
          <w:u w:val="single"/>
          <w:lang w:eastAsia="en-US" w:bidi="en-US"/>
        </w:rPr>
        <w:t xml:space="preserve"> da parte dell’</w:t>
      </w:r>
      <w:proofErr w:type="spellStart"/>
      <w:r w:rsidRPr="005F0725">
        <w:rPr>
          <w:u w:val="single"/>
          <w:lang w:eastAsia="en-US" w:bidi="en-US"/>
        </w:rPr>
        <w:t>OperatorePreControllo</w:t>
      </w:r>
      <w:proofErr w:type="spellEnd"/>
      <w:r w:rsidRPr="005F0725">
        <w:rPr>
          <w:u w:val="single"/>
          <w:lang w:eastAsia="en-US" w:bidi="en-US"/>
        </w:rPr>
        <w:t>, che visualizzerà la modale formata come di seguito:</w:t>
      </w:r>
    </w:p>
    <w:p w14:paraId="135974F7" w14:textId="77777777" w:rsidR="00EC31E4" w:rsidRPr="005F0725" w:rsidRDefault="00EC31E4">
      <w:pPr>
        <w:pStyle w:val="Paragrafoelenco"/>
        <w:numPr>
          <w:ilvl w:val="2"/>
          <w:numId w:val="79"/>
        </w:numPr>
        <w:spacing w:after="0"/>
        <w:ind w:left="2268"/>
        <w:jc w:val="both"/>
        <w:rPr>
          <w:u w:val="single"/>
          <w:lang w:eastAsia="en-US" w:bidi="en-US"/>
        </w:rPr>
      </w:pPr>
      <w:r w:rsidRPr="005F0725">
        <w:rPr>
          <w:lang w:eastAsia="en-US" w:bidi="en-US"/>
        </w:rPr>
        <w:t>Campo “Note” contenente la motivazione dell’esito negativo dell’istruttoria da parte dell’</w:t>
      </w:r>
      <w:proofErr w:type="spellStart"/>
      <w:r w:rsidRPr="005F0725">
        <w:rPr>
          <w:lang w:eastAsia="en-US" w:bidi="en-US"/>
        </w:rPr>
        <w:t>OperatoreIstruttore</w:t>
      </w:r>
      <w:proofErr w:type="spellEnd"/>
      <w:r w:rsidRPr="005F0725">
        <w:rPr>
          <w:lang w:eastAsia="en-US" w:bidi="en-US"/>
        </w:rPr>
        <w:t>;</w:t>
      </w:r>
    </w:p>
    <w:p w14:paraId="69E8DC07" w14:textId="77777777" w:rsidR="00EC31E4" w:rsidRPr="005F0725" w:rsidRDefault="00EC31E4">
      <w:pPr>
        <w:pStyle w:val="Paragrafoelenco"/>
        <w:numPr>
          <w:ilvl w:val="2"/>
          <w:numId w:val="79"/>
        </w:numPr>
        <w:spacing w:after="0"/>
        <w:ind w:left="2268"/>
        <w:jc w:val="both"/>
        <w:rPr>
          <w:u w:val="single"/>
          <w:lang w:eastAsia="en-US" w:bidi="en-US"/>
        </w:rPr>
      </w:pPr>
      <w:r w:rsidRPr="005F0725">
        <w:rPr>
          <w:lang w:eastAsia="en-US" w:bidi="en-US"/>
        </w:rPr>
        <w:t>Radio-</w:t>
      </w:r>
      <w:proofErr w:type="spellStart"/>
      <w:r w:rsidRPr="005F0725">
        <w:rPr>
          <w:lang w:eastAsia="en-US" w:bidi="en-US"/>
        </w:rPr>
        <w:t>button</w:t>
      </w:r>
      <w:proofErr w:type="spellEnd"/>
      <w:r w:rsidRPr="005F0725">
        <w:rPr>
          <w:lang w:eastAsia="en-US" w:bidi="en-US"/>
        </w:rPr>
        <w:t xml:space="preserve"> per confermare o non confermare l’esito dell’</w:t>
      </w:r>
      <w:proofErr w:type="spellStart"/>
      <w:r w:rsidRPr="005F0725">
        <w:rPr>
          <w:lang w:eastAsia="en-US" w:bidi="en-US"/>
        </w:rPr>
        <w:t>OperatoreIstruttore</w:t>
      </w:r>
      <w:proofErr w:type="spellEnd"/>
      <w:r w:rsidRPr="005F0725">
        <w:rPr>
          <w:lang w:eastAsia="en-US" w:bidi="en-US"/>
        </w:rPr>
        <w:t>;</w:t>
      </w:r>
    </w:p>
    <w:p w14:paraId="254DF081" w14:textId="4DE62203" w:rsidR="00EC31E4" w:rsidRPr="005F0725" w:rsidRDefault="00EC31E4">
      <w:pPr>
        <w:pStyle w:val="Paragrafoelenco"/>
        <w:numPr>
          <w:ilvl w:val="2"/>
          <w:numId w:val="79"/>
        </w:numPr>
        <w:spacing w:after="0"/>
        <w:ind w:left="2268"/>
        <w:jc w:val="both"/>
        <w:rPr>
          <w:u w:val="single"/>
          <w:lang w:eastAsia="en-US" w:bidi="en-US"/>
        </w:rPr>
      </w:pPr>
      <w:r w:rsidRPr="005F0725">
        <w:rPr>
          <w:lang w:eastAsia="en-US" w:bidi="en-US"/>
        </w:rPr>
        <w:t>CTA “Annulla”, che consentirà all’</w:t>
      </w:r>
      <w:proofErr w:type="spellStart"/>
      <w:r w:rsidRPr="005F0725">
        <w:rPr>
          <w:lang w:eastAsia="en-US" w:bidi="en-US"/>
        </w:rPr>
        <w:t>OperatorePreControllo</w:t>
      </w:r>
      <w:proofErr w:type="spellEnd"/>
      <w:r w:rsidRPr="005F0725">
        <w:rPr>
          <w:lang w:eastAsia="en-US" w:bidi="en-US"/>
        </w:rPr>
        <w:t xml:space="preserve"> di </w:t>
      </w:r>
      <w:r w:rsidR="009024F1">
        <w:rPr>
          <w:lang w:eastAsia="en-US" w:bidi="en-US"/>
        </w:rPr>
        <w:t>essere rediretto</w:t>
      </w:r>
      <w:r w:rsidRPr="005F0725">
        <w:rPr>
          <w:lang w:eastAsia="en-US" w:bidi="en-US"/>
        </w:rPr>
        <w:t xml:space="preserve"> nuovamente sulla sua pagina “Dettaglio istruttoria”</w:t>
      </w:r>
      <w:r w:rsidR="00594524">
        <w:rPr>
          <w:lang w:eastAsia="en-US" w:bidi="en-US"/>
        </w:rPr>
        <w:t xml:space="preserve"> che non subirà alcuna modifica</w:t>
      </w:r>
      <w:r w:rsidRPr="005F0725">
        <w:rPr>
          <w:lang w:eastAsia="en-US" w:bidi="en-US"/>
        </w:rPr>
        <w:t>;</w:t>
      </w:r>
    </w:p>
    <w:p w14:paraId="3A105749" w14:textId="49DD7876" w:rsidR="00EC31E4" w:rsidRPr="005F0725" w:rsidRDefault="00EC31E4">
      <w:pPr>
        <w:pStyle w:val="Paragrafoelenco"/>
        <w:numPr>
          <w:ilvl w:val="2"/>
          <w:numId w:val="79"/>
        </w:numPr>
        <w:spacing w:after="0"/>
        <w:ind w:left="2268"/>
        <w:jc w:val="both"/>
        <w:rPr>
          <w:u w:val="single"/>
          <w:lang w:eastAsia="en-US" w:bidi="en-US"/>
        </w:rPr>
      </w:pPr>
      <w:r w:rsidRPr="005F0725">
        <w:rPr>
          <w:lang w:eastAsia="en-US" w:bidi="en-US"/>
        </w:rPr>
        <w:t>CTA “Invia”, che consentirà all’</w:t>
      </w:r>
      <w:proofErr w:type="spellStart"/>
      <w:r w:rsidRPr="005F0725">
        <w:rPr>
          <w:lang w:eastAsia="en-US" w:bidi="en-US"/>
        </w:rPr>
        <w:t>OperatorePreControllo</w:t>
      </w:r>
      <w:proofErr w:type="spellEnd"/>
      <w:r w:rsidRPr="005F0725">
        <w:rPr>
          <w:lang w:eastAsia="en-US" w:bidi="en-US"/>
        </w:rPr>
        <w:t xml:space="preserve"> di </w:t>
      </w:r>
      <w:r w:rsidR="009024F1">
        <w:rPr>
          <w:lang w:eastAsia="en-US" w:bidi="en-US"/>
        </w:rPr>
        <w:t>essere rediretto</w:t>
      </w:r>
      <w:r w:rsidRPr="005F0725">
        <w:rPr>
          <w:lang w:eastAsia="en-US" w:bidi="en-US"/>
        </w:rPr>
        <w:t xml:space="preserve"> nuovamente sulla sua pagina “Dettaglio istruttoria”.</w:t>
      </w:r>
    </w:p>
    <w:p w14:paraId="1FF15DDE" w14:textId="77777777" w:rsidR="00EC31E4" w:rsidRDefault="00EC31E4">
      <w:pPr>
        <w:pStyle w:val="Paragrafoelenco"/>
        <w:numPr>
          <w:ilvl w:val="1"/>
          <w:numId w:val="79"/>
        </w:numPr>
        <w:spacing w:after="0"/>
        <w:ind w:left="1276"/>
        <w:jc w:val="both"/>
        <w:rPr>
          <w:u w:val="single"/>
          <w:lang w:eastAsia="en-US" w:bidi="en-US"/>
        </w:rPr>
      </w:pPr>
      <w:r w:rsidRPr="005F0725">
        <w:rPr>
          <w:b/>
          <w:u w:val="single"/>
          <w:lang w:eastAsia="en-US" w:bidi="en-US"/>
        </w:rPr>
        <w:t>Non conferma</w:t>
      </w:r>
      <w:r w:rsidRPr="005F0725">
        <w:rPr>
          <w:u w:val="single"/>
          <w:lang w:eastAsia="en-US" w:bidi="en-US"/>
        </w:rPr>
        <w:t xml:space="preserve"> da parte dell’</w:t>
      </w:r>
      <w:proofErr w:type="spellStart"/>
      <w:r w:rsidRPr="005F0725">
        <w:rPr>
          <w:u w:val="single"/>
          <w:lang w:eastAsia="en-US" w:bidi="en-US"/>
        </w:rPr>
        <w:t>OperatorePreControllo</w:t>
      </w:r>
      <w:proofErr w:type="spellEnd"/>
      <w:r w:rsidRPr="005F0725">
        <w:rPr>
          <w:u w:val="single"/>
          <w:lang w:eastAsia="en-US" w:bidi="en-US"/>
        </w:rPr>
        <w:t>, che visualizzerà la modale formata come di seguito:</w:t>
      </w:r>
    </w:p>
    <w:p w14:paraId="09AAD908" w14:textId="77777777" w:rsidR="00EC31E4" w:rsidRPr="005F0725" w:rsidRDefault="00EC31E4">
      <w:pPr>
        <w:pStyle w:val="Paragrafoelenco"/>
        <w:numPr>
          <w:ilvl w:val="2"/>
          <w:numId w:val="79"/>
        </w:numPr>
        <w:spacing w:after="0"/>
        <w:ind w:left="2268"/>
        <w:jc w:val="both"/>
        <w:rPr>
          <w:u w:val="single"/>
          <w:lang w:eastAsia="en-US" w:bidi="en-US"/>
        </w:rPr>
      </w:pPr>
      <w:r w:rsidRPr="005F0725">
        <w:rPr>
          <w:lang w:eastAsia="en-US" w:bidi="en-US"/>
        </w:rPr>
        <w:t xml:space="preserve">Campo “Note” </w:t>
      </w:r>
      <w:r w:rsidRPr="0015127B">
        <w:rPr>
          <w:lang w:eastAsia="en-US" w:bidi="en-US"/>
        </w:rPr>
        <w:t>contenente</w:t>
      </w:r>
      <w:r w:rsidRPr="005F0725">
        <w:rPr>
          <w:lang w:eastAsia="en-US" w:bidi="en-US"/>
        </w:rPr>
        <w:t xml:space="preserve"> la motivazione dell’esito negativo dell’istruttoria da parte dell’</w:t>
      </w:r>
      <w:proofErr w:type="spellStart"/>
      <w:r w:rsidRPr="005F0725">
        <w:rPr>
          <w:lang w:eastAsia="en-US" w:bidi="en-US"/>
        </w:rPr>
        <w:t>OperatoreIstruttore</w:t>
      </w:r>
      <w:proofErr w:type="spellEnd"/>
      <w:r w:rsidRPr="005F0725">
        <w:rPr>
          <w:lang w:eastAsia="en-US" w:bidi="en-US"/>
        </w:rPr>
        <w:t>;</w:t>
      </w:r>
    </w:p>
    <w:p w14:paraId="7A54B10A" w14:textId="77777777" w:rsidR="00EC31E4" w:rsidRPr="005F0725" w:rsidRDefault="00EC31E4">
      <w:pPr>
        <w:pStyle w:val="Paragrafoelenco"/>
        <w:numPr>
          <w:ilvl w:val="2"/>
          <w:numId w:val="79"/>
        </w:numPr>
        <w:spacing w:after="0"/>
        <w:ind w:left="2268"/>
        <w:jc w:val="both"/>
        <w:rPr>
          <w:u w:val="single"/>
          <w:lang w:eastAsia="en-US" w:bidi="en-US"/>
        </w:rPr>
      </w:pPr>
      <w:r w:rsidRPr="005F0725">
        <w:rPr>
          <w:lang w:eastAsia="en-US" w:bidi="en-US"/>
        </w:rPr>
        <w:t>Radio-</w:t>
      </w:r>
      <w:proofErr w:type="spellStart"/>
      <w:r w:rsidRPr="005F0725">
        <w:rPr>
          <w:lang w:eastAsia="en-US" w:bidi="en-US"/>
        </w:rPr>
        <w:t>button</w:t>
      </w:r>
      <w:proofErr w:type="spellEnd"/>
      <w:r w:rsidRPr="005F0725">
        <w:rPr>
          <w:lang w:eastAsia="en-US" w:bidi="en-US"/>
        </w:rPr>
        <w:t xml:space="preserve"> per confermare o non confermare l’esito dell’</w:t>
      </w:r>
      <w:proofErr w:type="spellStart"/>
      <w:r w:rsidRPr="005F0725">
        <w:rPr>
          <w:lang w:eastAsia="en-US" w:bidi="en-US"/>
        </w:rPr>
        <w:t>OperatoreIstruttore</w:t>
      </w:r>
      <w:proofErr w:type="spellEnd"/>
      <w:r w:rsidRPr="005F0725">
        <w:rPr>
          <w:lang w:eastAsia="en-US" w:bidi="en-US"/>
        </w:rPr>
        <w:t>;</w:t>
      </w:r>
    </w:p>
    <w:p w14:paraId="1E18C21F" w14:textId="77777777" w:rsidR="00EC31E4" w:rsidRPr="005F0725" w:rsidRDefault="00EC31E4">
      <w:pPr>
        <w:pStyle w:val="Paragrafoelenco"/>
        <w:numPr>
          <w:ilvl w:val="2"/>
          <w:numId w:val="79"/>
        </w:numPr>
        <w:spacing w:after="0"/>
        <w:ind w:left="2268"/>
        <w:jc w:val="both"/>
        <w:rPr>
          <w:lang w:eastAsia="en-US" w:bidi="en-US"/>
        </w:rPr>
      </w:pPr>
      <w:r w:rsidRPr="005F0725">
        <w:rPr>
          <w:lang w:eastAsia="en-US" w:bidi="en-US"/>
        </w:rPr>
        <w:t>Campo “Note” in cui l’</w:t>
      </w:r>
      <w:proofErr w:type="spellStart"/>
      <w:r w:rsidRPr="005F0725">
        <w:rPr>
          <w:lang w:eastAsia="en-US" w:bidi="en-US"/>
        </w:rPr>
        <w:t>OperatorePreControllo</w:t>
      </w:r>
      <w:proofErr w:type="spellEnd"/>
      <w:r w:rsidRPr="005F0725">
        <w:rPr>
          <w:lang w:eastAsia="en-US" w:bidi="en-US"/>
        </w:rPr>
        <w:t xml:space="preserve"> potrà inserire la motivazione della non conferma dell’esito dell’</w:t>
      </w:r>
      <w:proofErr w:type="spellStart"/>
      <w:r w:rsidRPr="005F0725">
        <w:rPr>
          <w:lang w:eastAsia="en-US" w:bidi="en-US"/>
        </w:rPr>
        <w:t>OperatoreIstruttore</w:t>
      </w:r>
      <w:proofErr w:type="spellEnd"/>
      <w:r w:rsidRPr="005F0725">
        <w:rPr>
          <w:lang w:eastAsia="en-US" w:bidi="en-US"/>
        </w:rPr>
        <w:t>;</w:t>
      </w:r>
    </w:p>
    <w:p w14:paraId="36DBF1E9" w14:textId="77777777" w:rsidR="00EC31E4" w:rsidRPr="005F0725" w:rsidRDefault="00EC31E4">
      <w:pPr>
        <w:pStyle w:val="Paragrafoelenco"/>
        <w:numPr>
          <w:ilvl w:val="2"/>
          <w:numId w:val="79"/>
        </w:numPr>
        <w:spacing w:after="0"/>
        <w:ind w:left="2268"/>
        <w:jc w:val="both"/>
        <w:rPr>
          <w:lang w:eastAsia="en-US" w:bidi="en-US"/>
        </w:rPr>
      </w:pPr>
      <w:r w:rsidRPr="005F0725">
        <w:rPr>
          <w:lang w:eastAsia="en-US" w:bidi="en-US"/>
        </w:rPr>
        <w:t>Campo allegato in cui l’</w:t>
      </w:r>
      <w:proofErr w:type="spellStart"/>
      <w:r w:rsidRPr="005F0725">
        <w:rPr>
          <w:lang w:eastAsia="en-US" w:bidi="en-US"/>
        </w:rPr>
        <w:t>OperatorePreControllo</w:t>
      </w:r>
      <w:proofErr w:type="spellEnd"/>
      <w:r w:rsidRPr="005F0725">
        <w:rPr>
          <w:lang w:eastAsia="en-US" w:bidi="en-US"/>
        </w:rPr>
        <w:t xml:space="preserve"> potrà caricare un documento;</w:t>
      </w:r>
    </w:p>
    <w:p w14:paraId="2EDC3889" w14:textId="4454A1B2" w:rsidR="00EC31E4" w:rsidRPr="005F0725" w:rsidRDefault="00EC31E4">
      <w:pPr>
        <w:pStyle w:val="Paragrafoelenco"/>
        <w:numPr>
          <w:ilvl w:val="2"/>
          <w:numId w:val="79"/>
        </w:numPr>
        <w:spacing w:after="0"/>
        <w:ind w:left="2268"/>
        <w:jc w:val="both"/>
        <w:rPr>
          <w:lang w:eastAsia="en-US" w:bidi="en-US"/>
        </w:rPr>
      </w:pPr>
      <w:r w:rsidRPr="005F0725">
        <w:rPr>
          <w:lang w:eastAsia="en-US" w:bidi="en-US"/>
        </w:rPr>
        <w:t>CTA “Annulla”, che consentirà all’</w:t>
      </w:r>
      <w:proofErr w:type="spellStart"/>
      <w:r w:rsidRPr="005F0725">
        <w:rPr>
          <w:lang w:eastAsia="en-US" w:bidi="en-US"/>
        </w:rPr>
        <w:t>OperatorePreControllo</w:t>
      </w:r>
      <w:proofErr w:type="spellEnd"/>
      <w:r w:rsidRPr="005F0725">
        <w:rPr>
          <w:lang w:eastAsia="en-US" w:bidi="en-US"/>
        </w:rPr>
        <w:t xml:space="preserve"> di </w:t>
      </w:r>
      <w:r w:rsidR="009024F1">
        <w:rPr>
          <w:lang w:eastAsia="en-US" w:bidi="en-US"/>
        </w:rPr>
        <w:t>essere rediretto</w:t>
      </w:r>
      <w:r w:rsidRPr="005F0725">
        <w:rPr>
          <w:lang w:eastAsia="en-US" w:bidi="en-US"/>
        </w:rPr>
        <w:t xml:space="preserve"> nuovamente sulla pagina “Dettaglio istruttoria”</w:t>
      </w:r>
      <w:r w:rsidR="00594524">
        <w:rPr>
          <w:lang w:eastAsia="en-US" w:bidi="en-US"/>
        </w:rPr>
        <w:t xml:space="preserve"> che non subirà alcuna modifica</w:t>
      </w:r>
      <w:r w:rsidRPr="005F0725">
        <w:rPr>
          <w:lang w:eastAsia="en-US" w:bidi="en-US"/>
        </w:rPr>
        <w:t>.</w:t>
      </w:r>
    </w:p>
    <w:p w14:paraId="51719EC9" w14:textId="54DE0D6D" w:rsidR="00EC31E4" w:rsidRPr="005F0725" w:rsidRDefault="00EC31E4">
      <w:pPr>
        <w:pStyle w:val="Paragrafoelenco"/>
        <w:numPr>
          <w:ilvl w:val="2"/>
          <w:numId w:val="79"/>
        </w:numPr>
        <w:spacing w:after="0"/>
        <w:ind w:left="2268"/>
        <w:jc w:val="both"/>
        <w:rPr>
          <w:lang w:eastAsia="en-US" w:bidi="en-US"/>
        </w:rPr>
      </w:pPr>
      <w:r w:rsidRPr="005F0725">
        <w:rPr>
          <w:lang w:eastAsia="en-US" w:bidi="en-US"/>
        </w:rPr>
        <w:t>CTA “Invia”, che consentirà all’</w:t>
      </w:r>
      <w:proofErr w:type="spellStart"/>
      <w:r w:rsidRPr="005F0725">
        <w:rPr>
          <w:lang w:eastAsia="en-US" w:bidi="en-US"/>
        </w:rPr>
        <w:t>OperatorePreControllo</w:t>
      </w:r>
      <w:proofErr w:type="spellEnd"/>
      <w:r w:rsidRPr="005F0725">
        <w:rPr>
          <w:lang w:eastAsia="en-US" w:bidi="en-US"/>
        </w:rPr>
        <w:t xml:space="preserve"> di </w:t>
      </w:r>
      <w:r w:rsidR="009024F1">
        <w:rPr>
          <w:lang w:eastAsia="en-US" w:bidi="en-US"/>
        </w:rPr>
        <w:t>essere rediretto</w:t>
      </w:r>
      <w:r w:rsidRPr="005F0725">
        <w:rPr>
          <w:lang w:eastAsia="en-US" w:bidi="en-US"/>
        </w:rPr>
        <w:t xml:space="preserve"> nuovamente sulla pagina “Dettaglio istruttoria”.</w:t>
      </w:r>
    </w:p>
    <w:p w14:paraId="0EE555A5" w14:textId="77777777" w:rsidR="00EC31E4" w:rsidRPr="005F0725" w:rsidRDefault="00EC31E4" w:rsidP="00EC31E4">
      <w:pPr>
        <w:pStyle w:val="Paragrafoelenco"/>
        <w:spacing w:after="0"/>
        <w:jc w:val="both"/>
        <w:rPr>
          <w:lang w:eastAsia="en-US" w:bidi="en-US"/>
        </w:rPr>
      </w:pPr>
    </w:p>
    <w:p w14:paraId="0F135F81" w14:textId="77777777" w:rsidR="00EC31E4" w:rsidRDefault="00EC31E4">
      <w:pPr>
        <w:pStyle w:val="Paragrafoelenco"/>
        <w:numPr>
          <w:ilvl w:val="0"/>
          <w:numId w:val="79"/>
        </w:numPr>
        <w:spacing w:after="0"/>
        <w:jc w:val="both"/>
        <w:rPr>
          <w:u w:val="single"/>
          <w:lang w:eastAsia="en-US" w:bidi="en-US"/>
        </w:rPr>
      </w:pPr>
      <w:r w:rsidRPr="00F32324">
        <w:rPr>
          <w:u w:val="single"/>
          <w:lang w:eastAsia="en-US" w:bidi="en-US"/>
        </w:rPr>
        <w:t xml:space="preserve">La consultazione delle conclusioni avrà </w:t>
      </w:r>
      <w:r w:rsidRPr="00F32324">
        <w:rPr>
          <w:b/>
          <w:u w:val="single"/>
          <w:lang w:eastAsia="en-US" w:bidi="en-US"/>
        </w:rPr>
        <w:t>esito positivo</w:t>
      </w:r>
      <w:r w:rsidRPr="00F32324">
        <w:rPr>
          <w:u w:val="single"/>
          <w:lang w:eastAsia="en-US" w:bidi="en-US"/>
        </w:rPr>
        <w:t xml:space="preserve"> da parte dell’Operatore Istruttore:</w:t>
      </w:r>
    </w:p>
    <w:p w14:paraId="7543930E" w14:textId="77777777" w:rsidR="00EC31E4" w:rsidRDefault="00EC31E4">
      <w:pPr>
        <w:pStyle w:val="Paragrafoelenco"/>
        <w:numPr>
          <w:ilvl w:val="1"/>
          <w:numId w:val="79"/>
        </w:numPr>
        <w:spacing w:after="0"/>
        <w:ind w:left="1276"/>
        <w:jc w:val="both"/>
        <w:rPr>
          <w:u w:val="single"/>
          <w:lang w:eastAsia="en-US" w:bidi="en-US"/>
        </w:rPr>
      </w:pPr>
      <w:r w:rsidRPr="00F32324">
        <w:rPr>
          <w:b/>
          <w:u w:val="single"/>
          <w:lang w:eastAsia="en-US" w:bidi="en-US"/>
        </w:rPr>
        <w:t xml:space="preserve">Conferma </w:t>
      </w:r>
      <w:r w:rsidRPr="00F32324">
        <w:rPr>
          <w:u w:val="single"/>
          <w:lang w:eastAsia="en-US" w:bidi="en-US"/>
        </w:rPr>
        <w:t>da parte dell’</w:t>
      </w:r>
      <w:proofErr w:type="spellStart"/>
      <w:r w:rsidRPr="00F32324">
        <w:rPr>
          <w:u w:val="single"/>
          <w:lang w:eastAsia="en-US" w:bidi="en-US"/>
        </w:rPr>
        <w:t>OperatorePreControllo</w:t>
      </w:r>
      <w:proofErr w:type="spellEnd"/>
      <w:r w:rsidRPr="00F32324">
        <w:rPr>
          <w:u w:val="single"/>
          <w:lang w:eastAsia="en-US" w:bidi="en-US"/>
        </w:rPr>
        <w:t>, che visualizzerà la modale formata come di seguito:</w:t>
      </w:r>
    </w:p>
    <w:p w14:paraId="3C6D6CF5" w14:textId="77777777" w:rsidR="00EC31E4" w:rsidRPr="004E0636" w:rsidRDefault="00EC31E4">
      <w:pPr>
        <w:pStyle w:val="Paragrafoelenco"/>
        <w:numPr>
          <w:ilvl w:val="2"/>
          <w:numId w:val="79"/>
        </w:numPr>
        <w:spacing w:after="0"/>
        <w:ind w:left="2268"/>
        <w:jc w:val="both"/>
        <w:rPr>
          <w:u w:val="single"/>
          <w:lang w:eastAsia="en-US" w:bidi="en-US"/>
        </w:rPr>
      </w:pPr>
      <w:r w:rsidRPr="005F0725">
        <w:rPr>
          <w:lang w:eastAsia="en-US" w:bidi="en-US"/>
        </w:rPr>
        <w:t>Radio-</w:t>
      </w:r>
      <w:proofErr w:type="spellStart"/>
      <w:r w:rsidRPr="005F0725">
        <w:rPr>
          <w:lang w:eastAsia="en-US" w:bidi="en-US"/>
        </w:rPr>
        <w:t>button</w:t>
      </w:r>
      <w:proofErr w:type="spellEnd"/>
      <w:r w:rsidRPr="005F0725">
        <w:rPr>
          <w:lang w:eastAsia="en-US" w:bidi="en-US"/>
        </w:rPr>
        <w:t xml:space="preserve"> per confermare o non confermare l’esito dell’</w:t>
      </w:r>
      <w:proofErr w:type="spellStart"/>
      <w:r w:rsidRPr="005F0725">
        <w:rPr>
          <w:lang w:eastAsia="en-US" w:bidi="en-US"/>
        </w:rPr>
        <w:t>OperatoreIstruttore</w:t>
      </w:r>
      <w:proofErr w:type="spellEnd"/>
      <w:r w:rsidRPr="005F0725">
        <w:rPr>
          <w:lang w:eastAsia="en-US" w:bidi="en-US"/>
        </w:rPr>
        <w:t>;</w:t>
      </w:r>
    </w:p>
    <w:p w14:paraId="4CF9C9FF" w14:textId="6A7A281F" w:rsidR="00EC31E4" w:rsidRPr="007A297A" w:rsidRDefault="00EC31E4">
      <w:pPr>
        <w:pStyle w:val="Paragrafoelenco"/>
        <w:numPr>
          <w:ilvl w:val="2"/>
          <w:numId w:val="79"/>
        </w:numPr>
        <w:spacing w:after="0"/>
        <w:ind w:left="2268"/>
        <w:jc w:val="both"/>
        <w:rPr>
          <w:u w:val="single"/>
          <w:lang w:eastAsia="en-US" w:bidi="en-US"/>
        </w:rPr>
      </w:pPr>
      <w:r w:rsidRPr="005F0725">
        <w:rPr>
          <w:lang w:eastAsia="en-US" w:bidi="en-US"/>
        </w:rPr>
        <w:t>CTA “Annulla”, che consentirà all’</w:t>
      </w:r>
      <w:proofErr w:type="spellStart"/>
      <w:r w:rsidRPr="005F0725">
        <w:rPr>
          <w:lang w:eastAsia="en-US" w:bidi="en-US"/>
        </w:rPr>
        <w:t>OperatorePreControllo</w:t>
      </w:r>
      <w:proofErr w:type="spellEnd"/>
      <w:r w:rsidRPr="005F0725">
        <w:rPr>
          <w:lang w:eastAsia="en-US" w:bidi="en-US"/>
        </w:rPr>
        <w:t xml:space="preserve"> di </w:t>
      </w:r>
      <w:r w:rsidR="009024F1">
        <w:rPr>
          <w:lang w:eastAsia="en-US" w:bidi="en-US"/>
        </w:rPr>
        <w:t>essere rediretto</w:t>
      </w:r>
      <w:r w:rsidRPr="005F0725">
        <w:rPr>
          <w:lang w:eastAsia="en-US" w:bidi="en-US"/>
        </w:rPr>
        <w:t xml:space="preserve"> nuovamente sulla pagina “Dettaglio istruttoria”</w:t>
      </w:r>
      <w:r w:rsidR="00594524">
        <w:rPr>
          <w:lang w:eastAsia="en-US" w:bidi="en-US"/>
        </w:rPr>
        <w:t xml:space="preserve"> che non subirà alcuna modifica</w:t>
      </w:r>
      <w:r>
        <w:rPr>
          <w:lang w:eastAsia="en-US" w:bidi="en-US"/>
        </w:rPr>
        <w:t>;</w:t>
      </w:r>
    </w:p>
    <w:p w14:paraId="25C7110F" w14:textId="221F22F1" w:rsidR="00EC31E4" w:rsidRPr="007A297A" w:rsidRDefault="00EC31E4">
      <w:pPr>
        <w:pStyle w:val="Paragrafoelenco"/>
        <w:numPr>
          <w:ilvl w:val="2"/>
          <w:numId w:val="79"/>
        </w:numPr>
        <w:spacing w:after="0"/>
        <w:ind w:left="2268"/>
        <w:jc w:val="both"/>
        <w:rPr>
          <w:u w:val="single"/>
          <w:lang w:eastAsia="en-US" w:bidi="en-US"/>
        </w:rPr>
      </w:pPr>
      <w:r w:rsidRPr="005F0725">
        <w:rPr>
          <w:lang w:eastAsia="en-US" w:bidi="en-US"/>
        </w:rPr>
        <w:t>CTA “Invia”, che consentirà all’</w:t>
      </w:r>
      <w:proofErr w:type="spellStart"/>
      <w:r w:rsidRPr="005F0725">
        <w:rPr>
          <w:lang w:eastAsia="en-US" w:bidi="en-US"/>
        </w:rPr>
        <w:t>OperatorePreControllo</w:t>
      </w:r>
      <w:proofErr w:type="spellEnd"/>
      <w:r w:rsidRPr="005F0725">
        <w:rPr>
          <w:lang w:eastAsia="en-US" w:bidi="en-US"/>
        </w:rPr>
        <w:t xml:space="preserve"> di </w:t>
      </w:r>
      <w:r w:rsidR="009024F1">
        <w:rPr>
          <w:lang w:eastAsia="en-US" w:bidi="en-US"/>
        </w:rPr>
        <w:t>essere rediretto</w:t>
      </w:r>
      <w:r w:rsidRPr="005F0725">
        <w:rPr>
          <w:lang w:eastAsia="en-US" w:bidi="en-US"/>
        </w:rPr>
        <w:t xml:space="preserve"> nuovamente sulla pagina “Dettaglio istruttoria”.</w:t>
      </w:r>
    </w:p>
    <w:p w14:paraId="60E6229F" w14:textId="77777777" w:rsidR="00EC31E4" w:rsidRDefault="00EC31E4">
      <w:pPr>
        <w:pStyle w:val="Paragrafoelenco"/>
        <w:numPr>
          <w:ilvl w:val="1"/>
          <w:numId w:val="79"/>
        </w:numPr>
        <w:spacing w:after="0"/>
        <w:ind w:left="1276"/>
        <w:jc w:val="both"/>
        <w:rPr>
          <w:u w:val="single"/>
          <w:lang w:eastAsia="en-US" w:bidi="en-US"/>
        </w:rPr>
      </w:pPr>
      <w:r w:rsidRPr="007A297A">
        <w:rPr>
          <w:b/>
          <w:u w:val="single"/>
          <w:lang w:eastAsia="en-US" w:bidi="en-US"/>
        </w:rPr>
        <w:t xml:space="preserve">Non conferma </w:t>
      </w:r>
      <w:r w:rsidRPr="007A297A">
        <w:rPr>
          <w:u w:val="single"/>
          <w:lang w:eastAsia="en-US" w:bidi="en-US"/>
        </w:rPr>
        <w:t>da parte dell’</w:t>
      </w:r>
      <w:proofErr w:type="spellStart"/>
      <w:r w:rsidRPr="007A297A">
        <w:rPr>
          <w:u w:val="single"/>
          <w:lang w:eastAsia="en-US" w:bidi="en-US"/>
        </w:rPr>
        <w:t>OperatorePreControllo</w:t>
      </w:r>
      <w:proofErr w:type="spellEnd"/>
      <w:r w:rsidRPr="007A297A">
        <w:rPr>
          <w:u w:val="single"/>
          <w:lang w:eastAsia="en-US" w:bidi="en-US"/>
        </w:rPr>
        <w:t>, che visualizzerà la modale formata come di seguito:</w:t>
      </w:r>
    </w:p>
    <w:p w14:paraId="77CB141C" w14:textId="77777777" w:rsidR="00EC31E4" w:rsidRPr="007A297A" w:rsidRDefault="00EC31E4">
      <w:pPr>
        <w:pStyle w:val="Paragrafoelenco"/>
        <w:numPr>
          <w:ilvl w:val="2"/>
          <w:numId w:val="79"/>
        </w:numPr>
        <w:spacing w:after="0"/>
        <w:ind w:left="2268"/>
        <w:jc w:val="both"/>
        <w:rPr>
          <w:u w:val="single"/>
          <w:lang w:eastAsia="en-US" w:bidi="en-US"/>
        </w:rPr>
      </w:pPr>
      <w:r w:rsidRPr="005F0725">
        <w:rPr>
          <w:lang w:eastAsia="en-US" w:bidi="en-US"/>
        </w:rPr>
        <w:t>Radio-</w:t>
      </w:r>
      <w:proofErr w:type="spellStart"/>
      <w:r w:rsidRPr="005F0725">
        <w:rPr>
          <w:lang w:eastAsia="en-US" w:bidi="en-US"/>
        </w:rPr>
        <w:t>button</w:t>
      </w:r>
      <w:proofErr w:type="spellEnd"/>
      <w:r w:rsidRPr="005F0725">
        <w:rPr>
          <w:lang w:eastAsia="en-US" w:bidi="en-US"/>
        </w:rPr>
        <w:t xml:space="preserve"> per confermare o non confermare l’esito dell’</w:t>
      </w:r>
      <w:proofErr w:type="spellStart"/>
      <w:r w:rsidRPr="005F0725">
        <w:rPr>
          <w:lang w:eastAsia="en-US" w:bidi="en-US"/>
        </w:rPr>
        <w:t>OperatoreIstruttore</w:t>
      </w:r>
      <w:proofErr w:type="spellEnd"/>
      <w:r w:rsidRPr="005F0725">
        <w:rPr>
          <w:lang w:eastAsia="en-US" w:bidi="en-US"/>
        </w:rPr>
        <w:t>;</w:t>
      </w:r>
    </w:p>
    <w:p w14:paraId="44CF7B05" w14:textId="77777777" w:rsidR="00EC31E4" w:rsidRPr="007A297A" w:rsidRDefault="00EC31E4">
      <w:pPr>
        <w:pStyle w:val="Paragrafoelenco"/>
        <w:numPr>
          <w:ilvl w:val="2"/>
          <w:numId w:val="79"/>
        </w:numPr>
        <w:spacing w:after="0"/>
        <w:ind w:left="2268"/>
        <w:jc w:val="both"/>
        <w:rPr>
          <w:u w:val="single"/>
          <w:lang w:eastAsia="en-US" w:bidi="en-US"/>
        </w:rPr>
      </w:pPr>
      <w:r w:rsidRPr="005F0725">
        <w:rPr>
          <w:lang w:eastAsia="en-US" w:bidi="en-US"/>
        </w:rPr>
        <w:t>Campo “Note” in cui l’</w:t>
      </w:r>
      <w:proofErr w:type="spellStart"/>
      <w:r w:rsidRPr="005F0725">
        <w:rPr>
          <w:lang w:eastAsia="en-US" w:bidi="en-US"/>
        </w:rPr>
        <w:t>OperatorePreControllo</w:t>
      </w:r>
      <w:proofErr w:type="spellEnd"/>
      <w:r w:rsidRPr="005F0725">
        <w:rPr>
          <w:lang w:eastAsia="en-US" w:bidi="en-US"/>
        </w:rPr>
        <w:t xml:space="preserve"> potrà inserire la motivazione della non conferma dell’esito dell’</w:t>
      </w:r>
      <w:proofErr w:type="spellStart"/>
      <w:r w:rsidRPr="005F0725">
        <w:rPr>
          <w:lang w:eastAsia="en-US" w:bidi="en-US"/>
        </w:rPr>
        <w:t>OperatoreIstruttore</w:t>
      </w:r>
      <w:proofErr w:type="spellEnd"/>
      <w:r w:rsidRPr="005F0725">
        <w:rPr>
          <w:lang w:eastAsia="en-US" w:bidi="en-US"/>
        </w:rPr>
        <w:t>;</w:t>
      </w:r>
    </w:p>
    <w:p w14:paraId="66AF4A9A" w14:textId="77777777" w:rsidR="00EC31E4" w:rsidRPr="007A297A" w:rsidRDefault="00EC31E4">
      <w:pPr>
        <w:pStyle w:val="Paragrafoelenco"/>
        <w:numPr>
          <w:ilvl w:val="2"/>
          <w:numId w:val="79"/>
        </w:numPr>
        <w:spacing w:after="0"/>
        <w:ind w:left="2268"/>
        <w:jc w:val="both"/>
        <w:rPr>
          <w:u w:val="single"/>
          <w:lang w:eastAsia="en-US" w:bidi="en-US"/>
        </w:rPr>
      </w:pPr>
      <w:r w:rsidRPr="005F0725">
        <w:rPr>
          <w:lang w:eastAsia="en-US" w:bidi="en-US"/>
        </w:rPr>
        <w:t>Campo allegato in cui l’</w:t>
      </w:r>
      <w:proofErr w:type="spellStart"/>
      <w:r w:rsidRPr="005F0725">
        <w:rPr>
          <w:lang w:eastAsia="en-US" w:bidi="en-US"/>
        </w:rPr>
        <w:t>OperatorePreControllo</w:t>
      </w:r>
      <w:proofErr w:type="spellEnd"/>
      <w:r w:rsidRPr="005F0725">
        <w:rPr>
          <w:lang w:eastAsia="en-US" w:bidi="en-US"/>
        </w:rPr>
        <w:t xml:space="preserve"> potrà caricare un documento;</w:t>
      </w:r>
    </w:p>
    <w:p w14:paraId="6DCDE357" w14:textId="728A5A51" w:rsidR="00EC31E4" w:rsidRPr="007A297A" w:rsidRDefault="00EC31E4">
      <w:pPr>
        <w:pStyle w:val="Paragrafoelenco"/>
        <w:numPr>
          <w:ilvl w:val="2"/>
          <w:numId w:val="79"/>
        </w:numPr>
        <w:spacing w:after="0"/>
        <w:ind w:left="2268"/>
        <w:jc w:val="both"/>
        <w:rPr>
          <w:u w:val="single"/>
          <w:lang w:eastAsia="en-US" w:bidi="en-US"/>
        </w:rPr>
      </w:pPr>
      <w:r w:rsidRPr="005F0725">
        <w:rPr>
          <w:lang w:eastAsia="en-US" w:bidi="en-US"/>
        </w:rPr>
        <w:t>CTA “Annulla”, che consentirà all’</w:t>
      </w:r>
      <w:proofErr w:type="spellStart"/>
      <w:r w:rsidRPr="005F0725">
        <w:rPr>
          <w:lang w:eastAsia="en-US" w:bidi="en-US"/>
        </w:rPr>
        <w:t>OperatorePreControllo</w:t>
      </w:r>
      <w:proofErr w:type="spellEnd"/>
      <w:r w:rsidRPr="005F0725">
        <w:rPr>
          <w:lang w:eastAsia="en-US" w:bidi="en-US"/>
        </w:rPr>
        <w:t xml:space="preserve"> di </w:t>
      </w:r>
      <w:r w:rsidR="009024F1">
        <w:rPr>
          <w:lang w:eastAsia="en-US" w:bidi="en-US"/>
        </w:rPr>
        <w:t>essere rediretto</w:t>
      </w:r>
      <w:r w:rsidRPr="005F0725">
        <w:rPr>
          <w:lang w:eastAsia="en-US" w:bidi="en-US"/>
        </w:rPr>
        <w:t xml:space="preserve"> nuovamente sulla pagina “Dettaglio istruttoria”</w:t>
      </w:r>
      <w:r w:rsidR="00594524">
        <w:rPr>
          <w:lang w:eastAsia="en-US" w:bidi="en-US"/>
        </w:rPr>
        <w:t xml:space="preserve"> che non subirà alcuna modifica</w:t>
      </w:r>
      <w:r>
        <w:rPr>
          <w:lang w:eastAsia="en-US" w:bidi="en-US"/>
        </w:rPr>
        <w:t>;</w:t>
      </w:r>
    </w:p>
    <w:p w14:paraId="0E9761F1" w14:textId="40B7BF4D" w:rsidR="00EC31E4" w:rsidRPr="007A297A" w:rsidRDefault="00EC31E4">
      <w:pPr>
        <w:pStyle w:val="Paragrafoelenco"/>
        <w:numPr>
          <w:ilvl w:val="2"/>
          <w:numId w:val="79"/>
        </w:numPr>
        <w:spacing w:after="0"/>
        <w:ind w:left="2268"/>
        <w:jc w:val="both"/>
        <w:rPr>
          <w:u w:val="single"/>
          <w:lang w:eastAsia="en-US" w:bidi="en-US"/>
        </w:rPr>
      </w:pPr>
      <w:r>
        <w:rPr>
          <w:lang w:eastAsia="en-US" w:bidi="en-US"/>
        </w:rPr>
        <w:t>C</w:t>
      </w:r>
      <w:r w:rsidRPr="005F0725">
        <w:rPr>
          <w:lang w:eastAsia="en-US" w:bidi="en-US"/>
        </w:rPr>
        <w:t>TA “Invia”, che consentirà all’</w:t>
      </w:r>
      <w:proofErr w:type="spellStart"/>
      <w:r w:rsidRPr="005F0725">
        <w:rPr>
          <w:lang w:eastAsia="en-US" w:bidi="en-US"/>
        </w:rPr>
        <w:t>OperatorePreControllo</w:t>
      </w:r>
      <w:proofErr w:type="spellEnd"/>
      <w:r w:rsidRPr="005F0725">
        <w:rPr>
          <w:lang w:eastAsia="en-US" w:bidi="en-US"/>
        </w:rPr>
        <w:t xml:space="preserve"> di </w:t>
      </w:r>
      <w:r w:rsidR="009024F1">
        <w:rPr>
          <w:lang w:eastAsia="en-US" w:bidi="en-US"/>
        </w:rPr>
        <w:t>essere rediretto</w:t>
      </w:r>
      <w:r w:rsidRPr="005F0725">
        <w:rPr>
          <w:lang w:eastAsia="en-US" w:bidi="en-US"/>
        </w:rPr>
        <w:t xml:space="preserve"> nuovamente sulla pagina “Dettaglio istruttoria”.</w:t>
      </w:r>
    </w:p>
    <w:p w14:paraId="60950C3A" w14:textId="77777777" w:rsidR="00EC31E4" w:rsidRPr="00FD6E3D" w:rsidRDefault="00EC31E4" w:rsidP="00EC31E4">
      <w:pPr>
        <w:spacing w:after="0"/>
        <w:jc w:val="both"/>
        <w:rPr>
          <w:lang w:eastAsia="en-US" w:bidi="en-US"/>
        </w:rPr>
      </w:pPr>
    </w:p>
    <w:p w14:paraId="5102F751" w14:textId="1626D467" w:rsidR="00EC31E4" w:rsidRPr="009A0525" w:rsidRDefault="00EC31E4" w:rsidP="001D79EF">
      <w:pPr>
        <w:spacing w:after="0"/>
        <w:jc w:val="both"/>
        <w:rPr>
          <w:lang w:eastAsia="en-US" w:bidi="en-US"/>
        </w:rPr>
      </w:pPr>
      <w:r w:rsidRPr="00126F01">
        <w:rPr>
          <w:u w:val="single"/>
          <w:lang w:eastAsia="en-US" w:bidi="en-US"/>
        </w:rPr>
        <w:t xml:space="preserve">Nel caso in cui </w:t>
      </w:r>
      <w:r w:rsidRPr="00126F01">
        <w:rPr>
          <w:b/>
          <w:u w:val="single"/>
          <w:lang w:eastAsia="en-US" w:bidi="en-US"/>
        </w:rPr>
        <w:t>l’</w:t>
      </w:r>
      <w:proofErr w:type="spellStart"/>
      <w:r w:rsidRPr="00126F01">
        <w:rPr>
          <w:b/>
          <w:u w:val="single"/>
          <w:lang w:eastAsia="en-US" w:bidi="en-US"/>
        </w:rPr>
        <w:t>OperatorePreControllo</w:t>
      </w:r>
      <w:proofErr w:type="spellEnd"/>
      <w:r w:rsidRPr="00126F01">
        <w:rPr>
          <w:b/>
          <w:u w:val="single"/>
          <w:lang w:eastAsia="en-US" w:bidi="en-US"/>
        </w:rPr>
        <w:t xml:space="preserve"> non confermi</w:t>
      </w:r>
      <w:r w:rsidRPr="00126F01">
        <w:rPr>
          <w:b/>
          <w:bCs/>
          <w:u w:val="single"/>
          <w:lang w:eastAsia="en-US" w:bidi="en-US"/>
        </w:rPr>
        <w:t xml:space="preserve"> l’esito</w:t>
      </w:r>
      <w:r w:rsidRPr="00126F01">
        <w:rPr>
          <w:u w:val="single"/>
          <w:lang w:eastAsia="en-US" w:bidi="en-US"/>
        </w:rPr>
        <w:t xml:space="preserve"> dato dall’</w:t>
      </w:r>
      <w:proofErr w:type="spellStart"/>
      <w:r w:rsidRPr="00126F01">
        <w:rPr>
          <w:u w:val="single"/>
          <w:lang w:eastAsia="en-US" w:bidi="en-US"/>
        </w:rPr>
        <w:t>OperatoreIstruttore</w:t>
      </w:r>
      <w:proofErr w:type="spellEnd"/>
      <w:r w:rsidRPr="009A0525">
        <w:rPr>
          <w:lang w:eastAsia="en-US" w:bidi="en-US"/>
        </w:rPr>
        <w:t>, quest’ultimo visualizzerà la sua pagina “Dettaglio istruttoria”</w:t>
      </w:r>
      <w:r w:rsidR="003D7D20">
        <w:rPr>
          <w:lang w:eastAsia="en-US" w:bidi="en-US"/>
        </w:rPr>
        <w:t>,</w:t>
      </w:r>
      <w:r w:rsidRPr="009A0525">
        <w:rPr>
          <w:lang w:eastAsia="en-US" w:bidi="en-US"/>
        </w:rPr>
        <w:t xml:space="preserve"> contenuta nella voce di </w:t>
      </w:r>
      <w:proofErr w:type="spellStart"/>
      <w:r w:rsidRPr="009A0525">
        <w:rPr>
          <w:lang w:eastAsia="en-US" w:bidi="en-US"/>
        </w:rPr>
        <w:t>menù</w:t>
      </w:r>
      <w:proofErr w:type="spellEnd"/>
      <w:r w:rsidRPr="009A0525">
        <w:rPr>
          <w:lang w:eastAsia="en-US" w:bidi="en-US"/>
        </w:rPr>
        <w:t xml:space="preserve"> “Gestione istruttorie”</w:t>
      </w:r>
      <w:r w:rsidR="003D7D20">
        <w:rPr>
          <w:lang w:eastAsia="en-US" w:bidi="en-US"/>
        </w:rPr>
        <w:t>,</w:t>
      </w:r>
      <w:r w:rsidRPr="009A0525">
        <w:rPr>
          <w:lang w:eastAsia="en-US" w:bidi="en-US"/>
        </w:rPr>
        <w:t xml:space="preserve"> aggiornata con la CTA “Modifica esito” ed effettuerà il controllo sull’esito respinto.</w:t>
      </w:r>
    </w:p>
    <w:p w14:paraId="79D6CDFE" w14:textId="787CBA09" w:rsidR="00EC31E4" w:rsidRPr="009A0525" w:rsidRDefault="00EC31E4" w:rsidP="001D79EF">
      <w:pPr>
        <w:spacing w:after="0"/>
        <w:jc w:val="both"/>
        <w:rPr>
          <w:lang w:eastAsia="en-US" w:bidi="en-US"/>
        </w:rPr>
      </w:pPr>
      <w:r w:rsidRPr="009A0525">
        <w:rPr>
          <w:lang w:eastAsia="en-US" w:bidi="en-US"/>
        </w:rPr>
        <w:lastRenderedPageBreak/>
        <w:t>Al click sulla CTA “</w:t>
      </w:r>
      <w:r w:rsidRPr="001D79EF">
        <w:rPr>
          <w:bCs/>
          <w:lang w:eastAsia="en-US" w:bidi="en-US"/>
        </w:rPr>
        <w:t>Modifica esito</w:t>
      </w:r>
      <w:r w:rsidRPr="009A0525">
        <w:rPr>
          <w:lang w:eastAsia="en-US" w:bidi="en-US"/>
        </w:rPr>
        <w:t>”, sarà mostrata una modale nella quale l’</w:t>
      </w:r>
      <w:proofErr w:type="spellStart"/>
      <w:r w:rsidRPr="009A0525">
        <w:rPr>
          <w:lang w:eastAsia="en-US" w:bidi="en-US"/>
        </w:rPr>
        <w:t>OperatoreIstruttore</w:t>
      </w:r>
      <w:proofErr w:type="spellEnd"/>
      <w:r w:rsidRPr="009A0525">
        <w:rPr>
          <w:lang w:eastAsia="en-US" w:bidi="en-US"/>
        </w:rPr>
        <w:t xml:space="preserve"> potrà modificare l’esito dell’istruttoria e, in caso di esito negativo, potrà inserire la motivazione </w:t>
      </w:r>
      <w:r w:rsidR="00FD7256">
        <w:rPr>
          <w:lang w:eastAsia="en-US" w:bidi="en-US"/>
        </w:rPr>
        <w:t>tramite</w:t>
      </w:r>
      <w:r w:rsidRPr="009A0525">
        <w:rPr>
          <w:lang w:eastAsia="en-US" w:bidi="en-US"/>
        </w:rPr>
        <w:t xml:space="preserve"> il campo note e contestualmente potrà caricare un documento.</w:t>
      </w:r>
    </w:p>
    <w:p w14:paraId="40A974DF" w14:textId="4AA03090" w:rsidR="00EC31E4" w:rsidRPr="009A0525" w:rsidRDefault="00EC31E4" w:rsidP="001D79EF">
      <w:pPr>
        <w:spacing w:after="0"/>
        <w:jc w:val="both"/>
        <w:rPr>
          <w:lang w:eastAsia="en-US" w:bidi="en-US"/>
        </w:rPr>
      </w:pPr>
      <w:r w:rsidRPr="009A0525">
        <w:rPr>
          <w:lang w:eastAsia="en-US" w:bidi="en-US"/>
        </w:rPr>
        <w:t>Al click sulla CTA “Invia”, l’</w:t>
      </w:r>
      <w:proofErr w:type="spellStart"/>
      <w:r w:rsidRPr="009A0525">
        <w:rPr>
          <w:lang w:eastAsia="en-US" w:bidi="en-US"/>
        </w:rPr>
        <w:t>OperatoreIstruttore</w:t>
      </w:r>
      <w:proofErr w:type="spellEnd"/>
      <w:r w:rsidRPr="009A0525">
        <w:rPr>
          <w:lang w:eastAsia="en-US" w:bidi="en-US"/>
        </w:rPr>
        <w:t xml:space="preserve"> provvederà a r</w:t>
      </w:r>
      <w:r w:rsidR="009E0D72">
        <w:rPr>
          <w:lang w:eastAsia="en-US" w:bidi="en-US"/>
        </w:rPr>
        <w:t>e-</w:t>
      </w:r>
      <w:r w:rsidRPr="009A0525">
        <w:rPr>
          <w:lang w:eastAsia="en-US" w:bidi="en-US"/>
        </w:rPr>
        <w:t>inviare l’esito all’</w:t>
      </w:r>
      <w:proofErr w:type="spellStart"/>
      <w:r w:rsidRPr="009A0525">
        <w:rPr>
          <w:lang w:eastAsia="en-US" w:bidi="en-US"/>
        </w:rPr>
        <w:t>OperatorePreControllo</w:t>
      </w:r>
      <w:proofErr w:type="spellEnd"/>
      <w:r w:rsidR="0095529A">
        <w:rPr>
          <w:lang w:eastAsia="en-US" w:bidi="en-US"/>
        </w:rPr>
        <w:t>,</w:t>
      </w:r>
      <w:r w:rsidRPr="009A0525">
        <w:rPr>
          <w:lang w:eastAsia="en-US" w:bidi="en-US"/>
        </w:rPr>
        <w:t xml:space="preserve"> </w:t>
      </w:r>
      <w:r w:rsidR="003F08C8" w:rsidRPr="003F08C8">
        <w:rPr>
          <w:lang w:eastAsia="en-US" w:bidi="en-US"/>
        </w:rPr>
        <w:t>che effettuerà nuovamente il controllo sull</w:t>
      </w:r>
      <w:r w:rsidR="00594524">
        <w:rPr>
          <w:lang w:eastAsia="en-US" w:bidi="en-US"/>
        </w:rPr>
        <w:t>’</w:t>
      </w:r>
      <w:r w:rsidR="003F08C8" w:rsidRPr="003F08C8">
        <w:rPr>
          <w:lang w:eastAsia="en-US" w:bidi="en-US"/>
        </w:rPr>
        <w:t xml:space="preserve">esito fintanto che lo stesso </w:t>
      </w:r>
      <w:r w:rsidR="005C4335">
        <w:rPr>
          <w:lang w:eastAsia="en-US" w:bidi="en-US"/>
        </w:rPr>
        <w:t>verrà conferma</w:t>
      </w:r>
      <w:r w:rsidR="0095529A">
        <w:rPr>
          <w:lang w:eastAsia="en-US" w:bidi="en-US"/>
        </w:rPr>
        <w:t>to</w:t>
      </w:r>
      <w:r w:rsidRPr="009A0525">
        <w:rPr>
          <w:lang w:eastAsia="en-US" w:bidi="en-US"/>
        </w:rPr>
        <w:t>.</w:t>
      </w:r>
    </w:p>
    <w:p w14:paraId="3FF5628F" w14:textId="77777777" w:rsidR="00EC31E4" w:rsidRPr="009A0525" w:rsidRDefault="00EC31E4" w:rsidP="001D79EF">
      <w:pPr>
        <w:spacing w:after="0"/>
        <w:jc w:val="both"/>
        <w:rPr>
          <w:lang w:eastAsia="en-US" w:bidi="en-US"/>
        </w:rPr>
      </w:pPr>
      <w:r w:rsidRPr="00126F01">
        <w:rPr>
          <w:u w:val="single"/>
          <w:lang w:eastAsia="en-US" w:bidi="en-US"/>
        </w:rPr>
        <w:t>Nel caso in cui l’</w:t>
      </w:r>
      <w:proofErr w:type="spellStart"/>
      <w:r w:rsidRPr="00126F01">
        <w:rPr>
          <w:b/>
          <w:u w:val="single"/>
          <w:lang w:eastAsia="en-US" w:bidi="en-US"/>
        </w:rPr>
        <w:t>OperatorePreControllo</w:t>
      </w:r>
      <w:proofErr w:type="spellEnd"/>
      <w:r w:rsidRPr="00126F01">
        <w:rPr>
          <w:u w:val="single"/>
          <w:lang w:eastAsia="en-US" w:bidi="en-US"/>
        </w:rPr>
        <w:t xml:space="preserve"> </w:t>
      </w:r>
      <w:r w:rsidRPr="00126F01">
        <w:rPr>
          <w:b/>
          <w:u w:val="single"/>
          <w:lang w:eastAsia="en-US" w:bidi="en-US"/>
        </w:rPr>
        <w:t>confermi l’esito</w:t>
      </w:r>
      <w:r w:rsidRPr="00126F01">
        <w:rPr>
          <w:u w:val="single"/>
          <w:lang w:eastAsia="en-US" w:bidi="en-US"/>
        </w:rPr>
        <w:t xml:space="preserve"> dato dall’</w:t>
      </w:r>
      <w:proofErr w:type="spellStart"/>
      <w:r w:rsidRPr="00126F01">
        <w:rPr>
          <w:u w:val="single"/>
          <w:lang w:eastAsia="en-US" w:bidi="en-US"/>
        </w:rPr>
        <w:t>OperatoreIstruttore</w:t>
      </w:r>
      <w:proofErr w:type="spellEnd"/>
      <w:r w:rsidRPr="009A0525">
        <w:rPr>
          <w:lang w:eastAsia="en-US" w:bidi="en-US"/>
        </w:rPr>
        <w:t>, potrà inoltrare le conclusioni all’</w:t>
      </w:r>
      <w:proofErr w:type="spellStart"/>
      <w:r w:rsidRPr="009A0525">
        <w:rPr>
          <w:lang w:eastAsia="en-US" w:bidi="en-US"/>
        </w:rPr>
        <w:t>OperatoreControllo</w:t>
      </w:r>
      <w:proofErr w:type="spellEnd"/>
      <w:r w:rsidRPr="009A0525">
        <w:rPr>
          <w:lang w:eastAsia="en-US" w:bidi="en-US"/>
        </w:rPr>
        <w:t>.</w:t>
      </w:r>
    </w:p>
    <w:p w14:paraId="43D2CFBB" w14:textId="77777777" w:rsidR="00EC31E4" w:rsidRPr="002D238A" w:rsidRDefault="00EC31E4" w:rsidP="001D79EF">
      <w:pPr>
        <w:spacing w:after="0"/>
        <w:jc w:val="both"/>
        <w:rPr>
          <w:lang w:eastAsia="en-US" w:bidi="en-US"/>
        </w:rPr>
      </w:pPr>
      <w:r w:rsidRPr="002D238A">
        <w:rPr>
          <w:lang w:eastAsia="en-US" w:bidi="en-US"/>
        </w:rPr>
        <w:t>L’</w:t>
      </w:r>
      <w:proofErr w:type="spellStart"/>
      <w:r w:rsidRPr="002D238A">
        <w:rPr>
          <w:b/>
          <w:lang w:eastAsia="en-US" w:bidi="en-US"/>
        </w:rPr>
        <w:t>OperatoreControllo</w:t>
      </w:r>
      <w:proofErr w:type="spellEnd"/>
      <w:r w:rsidRPr="002D238A">
        <w:rPr>
          <w:lang w:eastAsia="en-US" w:bidi="en-US"/>
        </w:rPr>
        <w:t xml:space="preserve"> visualizzerà la sua pagina “Dettaglio istruttoria”, contenuta nella voce di </w:t>
      </w:r>
      <w:proofErr w:type="spellStart"/>
      <w:r w:rsidRPr="002D238A">
        <w:rPr>
          <w:lang w:eastAsia="en-US" w:bidi="en-US"/>
        </w:rPr>
        <w:t>menù</w:t>
      </w:r>
      <w:proofErr w:type="spellEnd"/>
      <w:r w:rsidRPr="002D238A">
        <w:rPr>
          <w:lang w:eastAsia="en-US" w:bidi="en-US"/>
        </w:rPr>
        <w:t xml:space="preserve"> “Gestione istruttorie”, aggiornata come di seguito:</w:t>
      </w:r>
    </w:p>
    <w:p w14:paraId="0978133A" w14:textId="77777777" w:rsidR="00EC31E4" w:rsidRPr="002D238A" w:rsidRDefault="00EC31E4">
      <w:pPr>
        <w:pStyle w:val="Paragrafoelenco"/>
        <w:numPr>
          <w:ilvl w:val="0"/>
          <w:numId w:val="81"/>
        </w:numPr>
        <w:spacing w:after="0"/>
        <w:jc w:val="both"/>
        <w:rPr>
          <w:lang w:eastAsia="en-US" w:bidi="en-US"/>
        </w:rPr>
      </w:pPr>
      <w:r w:rsidRPr="002D238A">
        <w:rPr>
          <w:lang w:eastAsia="en-US" w:bidi="en-US"/>
        </w:rPr>
        <w:t>CTA “Cambia assegnazione”;</w:t>
      </w:r>
    </w:p>
    <w:p w14:paraId="5E8646D3" w14:textId="77777777" w:rsidR="00EC31E4" w:rsidRPr="002D238A" w:rsidRDefault="00EC31E4">
      <w:pPr>
        <w:pStyle w:val="Paragrafoelenco"/>
        <w:numPr>
          <w:ilvl w:val="0"/>
          <w:numId w:val="81"/>
        </w:numPr>
        <w:spacing w:after="0"/>
        <w:jc w:val="both"/>
        <w:rPr>
          <w:lang w:eastAsia="en-US" w:bidi="en-US"/>
        </w:rPr>
      </w:pPr>
      <w:r w:rsidRPr="002D238A">
        <w:rPr>
          <w:lang w:eastAsia="en-US" w:bidi="en-US"/>
        </w:rPr>
        <w:t>CTA “Controlla richiesta di esitazione”;</w:t>
      </w:r>
    </w:p>
    <w:p w14:paraId="6057F3AD" w14:textId="77777777" w:rsidR="00EC31E4" w:rsidRPr="002D238A" w:rsidRDefault="00EC31E4">
      <w:pPr>
        <w:pStyle w:val="Paragrafoelenco"/>
        <w:numPr>
          <w:ilvl w:val="0"/>
          <w:numId w:val="81"/>
        </w:numPr>
        <w:spacing w:after="0"/>
        <w:jc w:val="both"/>
        <w:rPr>
          <w:lang w:eastAsia="en-US" w:bidi="en-US"/>
        </w:rPr>
      </w:pPr>
      <w:r w:rsidRPr="002D238A">
        <w:rPr>
          <w:lang w:eastAsia="en-US" w:bidi="en-US"/>
        </w:rPr>
        <w:t>Sezione informativa sull’esitazione dell’istruttoria.</w:t>
      </w:r>
    </w:p>
    <w:p w14:paraId="292C2AB0" w14:textId="77777777" w:rsidR="00EC31E4" w:rsidRPr="002D238A" w:rsidRDefault="00EC31E4" w:rsidP="001D79EF">
      <w:pPr>
        <w:spacing w:after="0"/>
        <w:jc w:val="both"/>
        <w:rPr>
          <w:lang w:eastAsia="en-US" w:bidi="en-US"/>
        </w:rPr>
      </w:pPr>
      <w:r w:rsidRPr="002D238A">
        <w:rPr>
          <w:lang w:eastAsia="en-US" w:bidi="en-US"/>
        </w:rPr>
        <w:t>Al click sulla CTA “</w:t>
      </w:r>
      <w:r w:rsidRPr="00C30BE6">
        <w:rPr>
          <w:lang w:eastAsia="en-US" w:bidi="en-US"/>
        </w:rPr>
        <w:t>Cambia assegnazione</w:t>
      </w:r>
      <w:r w:rsidRPr="002D238A">
        <w:rPr>
          <w:lang w:eastAsia="en-US" w:bidi="en-US"/>
        </w:rPr>
        <w:t>”, l’</w:t>
      </w:r>
      <w:proofErr w:type="spellStart"/>
      <w:r w:rsidRPr="002D238A">
        <w:rPr>
          <w:lang w:eastAsia="en-US" w:bidi="en-US"/>
        </w:rPr>
        <w:t>OperatoreControllo</w:t>
      </w:r>
      <w:proofErr w:type="spellEnd"/>
      <w:r w:rsidRPr="002D238A">
        <w:rPr>
          <w:lang w:eastAsia="en-US" w:bidi="en-US"/>
        </w:rPr>
        <w:t xml:space="preserve"> potrà assegnare l’istruttoria ad un nuovo </w:t>
      </w:r>
      <w:proofErr w:type="spellStart"/>
      <w:r w:rsidRPr="002D238A">
        <w:rPr>
          <w:lang w:eastAsia="en-US" w:bidi="en-US"/>
        </w:rPr>
        <w:t>OperatorePreControllo</w:t>
      </w:r>
      <w:proofErr w:type="spellEnd"/>
      <w:r w:rsidRPr="002D238A">
        <w:rPr>
          <w:lang w:eastAsia="en-US" w:bidi="en-US"/>
        </w:rPr>
        <w:t>.</w:t>
      </w:r>
    </w:p>
    <w:p w14:paraId="1E6E5890" w14:textId="48EEA8BF" w:rsidR="00EC31E4" w:rsidRDefault="00EC31E4" w:rsidP="001D79EF">
      <w:pPr>
        <w:spacing w:after="0"/>
        <w:jc w:val="both"/>
        <w:rPr>
          <w:lang w:eastAsia="en-US" w:bidi="en-US"/>
        </w:rPr>
      </w:pPr>
      <w:r w:rsidRPr="002D238A">
        <w:rPr>
          <w:lang w:eastAsia="en-US" w:bidi="en-US"/>
        </w:rPr>
        <w:t>Al click sulla CTA “</w:t>
      </w:r>
      <w:r w:rsidRPr="00C30BE6">
        <w:rPr>
          <w:lang w:eastAsia="en-US" w:bidi="en-US"/>
        </w:rPr>
        <w:t>Controlla richiesta di esitazione</w:t>
      </w:r>
      <w:r w:rsidRPr="002D238A">
        <w:rPr>
          <w:lang w:eastAsia="en-US" w:bidi="en-US"/>
        </w:rPr>
        <w:t xml:space="preserve">”, potranno verificarsi </w:t>
      </w:r>
      <w:r w:rsidR="00D76707">
        <w:rPr>
          <w:lang w:eastAsia="en-US" w:bidi="en-US"/>
        </w:rPr>
        <w:t>le seguenti casistiche</w:t>
      </w:r>
      <w:r w:rsidRPr="002D238A">
        <w:rPr>
          <w:lang w:eastAsia="en-US" w:bidi="en-US"/>
        </w:rPr>
        <w:t>:</w:t>
      </w:r>
    </w:p>
    <w:p w14:paraId="0A484FC0" w14:textId="77777777" w:rsidR="00EC31E4" w:rsidRPr="002D238A" w:rsidRDefault="00EC31E4">
      <w:pPr>
        <w:pStyle w:val="Paragrafoelenco"/>
        <w:numPr>
          <w:ilvl w:val="0"/>
          <w:numId w:val="71"/>
        </w:numPr>
        <w:spacing w:after="0"/>
        <w:ind w:left="709"/>
        <w:jc w:val="both"/>
        <w:rPr>
          <w:lang w:eastAsia="en-US" w:bidi="en-US"/>
        </w:rPr>
      </w:pPr>
      <w:r w:rsidRPr="002D238A">
        <w:rPr>
          <w:u w:val="single"/>
          <w:lang w:eastAsia="en-US" w:bidi="en-US"/>
        </w:rPr>
        <w:t xml:space="preserve">La consultazione delle conclusioni avrà </w:t>
      </w:r>
      <w:r w:rsidRPr="002D238A">
        <w:rPr>
          <w:b/>
          <w:u w:val="single"/>
          <w:lang w:eastAsia="en-US" w:bidi="en-US"/>
        </w:rPr>
        <w:t>esito negativo</w:t>
      </w:r>
      <w:r w:rsidRPr="002D238A">
        <w:rPr>
          <w:u w:val="single"/>
          <w:lang w:eastAsia="en-US" w:bidi="en-US"/>
        </w:rPr>
        <w:t xml:space="preserve"> da parte dell’</w:t>
      </w:r>
      <w:r w:rsidRPr="002D238A">
        <w:rPr>
          <w:b/>
          <w:u w:val="single"/>
          <w:lang w:eastAsia="en-US" w:bidi="en-US"/>
        </w:rPr>
        <w:t xml:space="preserve">Operatore Istruttore </w:t>
      </w:r>
      <w:r w:rsidRPr="002D238A">
        <w:rPr>
          <w:u w:val="single"/>
          <w:lang w:eastAsia="en-US" w:bidi="en-US"/>
        </w:rPr>
        <w:t xml:space="preserve">e </w:t>
      </w:r>
      <w:r w:rsidRPr="002D238A">
        <w:rPr>
          <w:b/>
          <w:u w:val="single"/>
          <w:lang w:eastAsia="en-US" w:bidi="en-US"/>
        </w:rPr>
        <w:t>conferma</w:t>
      </w:r>
      <w:r w:rsidRPr="002D238A">
        <w:rPr>
          <w:u w:val="single"/>
          <w:lang w:eastAsia="en-US" w:bidi="en-US"/>
        </w:rPr>
        <w:t xml:space="preserve"> da parte dell’</w:t>
      </w:r>
      <w:proofErr w:type="spellStart"/>
      <w:r w:rsidRPr="002D238A">
        <w:rPr>
          <w:b/>
          <w:u w:val="single"/>
          <w:lang w:eastAsia="en-US" w:bidi="en-US"/>
        </w:rPr>
        <w:t>OperatorePreControllo</w:t>
      </w:r>
      <w:proofErr w:type="spellEnd"/>
      <w:r w:rsidRPr="002D238A">
        <w:rPr>
          <w:u w:val="single"/>
          <w:lang w:eastAsia="en-US" w:bidi="en-US"/>
        </w:rPr>
        <w:t>:</w:t>
      </w:r>
    </w:p>
    <w:p w14:paraId="13283E83" w14:textId="77777777" w:rsidR="00EC31E4" w:rsidRPr="002D238A" w:rsidRDefault="00EC31E4">
      <w:pPr>
        <w:pStyle w:val="Paragrafoelenco"/>
        <w:numPr>
          <w:ilvl w:val="1"/>
          <w:numId w:val="71"/>
        </w:numPr>
        <w:spacing w:after="0"/>
        <w:ind w:left="1276"/>
        <w:jc w:val="both"/>
        <w:rPr>
          <w:lang w:eastAsia="en-US" w:bidi="en-US"/>
        </w:rPr>
      </w:pPr>
      <w:r w:rsidRPr="002D238A">
        <w:rPr>
          <w:b/>
          <w:u w:val="single"/>
          <w:lang w:eastAsia="en-US" w:bidi="en-US"/>
        </w:rPr>
        <w:t>Conferma</w:t>
      </w:r>
      <w:r w:rsidRPr="002D238A">
        <w:rPr>
          <w:u w:val="single"/>
          <w:lang w:eastAsia="en-US" w:bidi="en-US"/>
        </w:rPr>
        <w:t xml:space="preserve"> da parte dell’</w:t>
      </w:r>
      <w:proofErr w:type="spellStart"/>
      <w:r w:rsidRPr="002D238A">
        <w:rPr>
          <w:u w:val="single"/>
          <w:lang w:eastAsia="en-US" w:bidi="en-US"/>
        </w:rPr>
        <w:t>OperatoreControllo</w:t>
      </w:r>
      <w:proofErr w:type="spellEnd"/>
      <w:r w:rsidRPr="002D238A">
        <w:rPr>
          <w:u w:val="single"/>
          <w:lang w:eastAsia="en-US" w:bidi="en-US"/>
        </w:rPr>
        <w:t>, che visualizzerà la modale formata come di seguito:</w:t>
      </w:r>
    </w:p>
    <w:p w14:paraId="09F2DF31" w14:textId="77777777" w:rsidR="00EC31E4" w:rsidRDefault="00EC31E4">
      <w:pPr>
        <w:pStyle w:val="Paragrafoelenco"/>
        <w:numPr>
          <w:ilvl w:val="2"/>
          <w:numId w:val="71"/>
        </w:numPr>
        <w:spacing w:after="0"/>
        <w:ind w:left="2268"/>
        <w:jc w:val="both"/>
        <w:rPr>
          <w:lang w:eastAsia="en-US" w:bidi="en-US"/>
        </w:rPr>
      </w:pPr>
      <w:r w:rsidRPr="002D238A">
        <w:rPr>
          <w:lang w:eastAsia="en-US" w:bidi="en-US"/>
        </w:rPr>
        <w:t>Campo “Note” contenente la motivazione dell’esito negativo dell’istruttoria da parte dell’</w:t>
      </w:r>
      <w:proofErr w:type="spellStart"/>
      <w:r w:rsidRPr="002D238A">
        <w:rPr>
          <w:lang w:eastAsia="en-US" w:bidi="en-US"/>
        </w:rPr>
        <w:t>OperatoreIstruttore</w:t>
      </w:r>
      <w:proofErr w:type="spellEnd"/>
      <w:r w:rsidRPr="002D238A">
        <w:rPr>
          <w:lang w:eastAsia="en-US" w:bidi="en-US"/>
        </w:rPr>
        <w:t>;</w:t>
      </w:r>
    </w:p>
    <w:p w14:paraId="456905BC" w14:textId="77777777" w:rsidR="00EC31E4" w:rsidRPr="002D238A" w:rsidRDefault="00EC31E4">
      <w:pPr>
        <w:pStyle w:val="Paragrafoelenco"/>
        <w:numPr>
          <w:ilvl w:val="2"/>
          <w:numId w:val="71"/>
        </w:numPr>
        <w:spacing w:after="0"/>
        <w:ind w:left="2268"/>
        <w:jc w:val="both"/>
        <w:rPr>
          <w:lang w:eastAsia="en-US" w:bidi="en-US"/>
        </w:rPr>
      </w:pPr>
      <w:r w:rsidRPr="002D238A">
        <w:rPr>
          <w:lang w:eastAsia="en-US" w:bidi="en-US"/>
        </w:rPr>
        <w:t>Radio-</w:t>
      </w:r>
      <w:proofErr w:type="spellStart"/>
      <w:r w:rsidRPr="002D238A">
        <w:rPr>
          <w:lang w:eastAsia="en-US" w:bidi="en-US"/>
        </w:rPr>
        <w:t>button</w:t>
      </w:r>
      <w:proofErr w:type="spellEnd"/>
      <w:r w:rsidRPr="002D238A">
        <w:rPr>
          <w:lang w:eastAsia="en-US" w:bidi="en-US"/>
        </w:rPr>
        <w:t xml:space="preserve"> per confermare o non confermare l’esito dell’</w:t>
      </w:r>
      <w:proofErr w:type="spellStart"/>
      <w:r w:rsidRPr="002D238A">
        <w:rPr>
          <w:lang w:eastAsia="en-US" w:bidi="en-US"/>
        </w:rPr>
        <w:t>OperatoreIstruttore</w:t>
      </w:r>
      <w:proofErr w:type="spellEnd"/>
      <w:r w:rsidRPr="002D238A">
        <w:rPr>
          <w:lang w:eastAsia="en-US" w:bidi="en-US"/>
        </w:rPr>
        <w:t>;</w:t>
      </w:r>
    </w:p>
    <w:p w14:paraId="690DDA35" w14:textId="34F0679C" w:rsidR="00EC31E4" w:rsidRDefault="00EC31E4">
      <w:pPr>
        <w:pStyle w:val="Paragrafoelenco"/>
        <w:numPr>
          <w:ilvl w:val="2"/>
          <w:numId w:val="71"/>
        </w:numPr>
        <w:spacing w:after="0"/>
        <w:ind w:left="2268"/>
        <w:jc w:val="both"/>
        <w:rPr>
          <w:lang w:eastAsia="en-US" w:bidi="en-US"/>
        </w:rPr>
      </w:pPr>
      <w:r w:rsidRPr="002D238A">
        <w:rPr>
          <w:lang w:eastAsia="en-US" w:bidi="en-US"/>
        </w:rPr>
        <w:t>CTA “Annulla”, che consentirà all’</w:t>
      </w:r>
      <w:proofErr w:type="spellStart"/>
      <w:r w:rsidRPr="002D238A">
        <w:rPr>
          <w:lang w:eastAsia="en-US" w:bidi="en-US"/>
        </w:rPr>
        <w:t>OperatoreControllo</w:t>
      </w:r>
      <w:proofErr w:type="spellEnd"/>
      <w:r w:rsidRPr="002D238A">
        <w:rPr>
          <w:lang w:eastAsia="en-US" w:bidi="en-US"/>
        </w:rPr>
        <w:t xml:space="preserve"> di </w:t>
      </w:r>
      <w:r w:rsidR="009024F1">
        <w:rPr>
          <w:lang w:eastAsia="en-US" w:bidi="en-US"/>
        </w:rPr>
        <w:t>essere rediretto</w:t>
      </w:r>
      <w:r w:rsidRPr="002D238A">
        <w:rPr>
          <w:lang w:eastAsia="en-US" w:bidi="en-US"/>
        </w:rPr>
        <w:t xml:space="preserve"> nuovamente sulla pagina “Dettaglio istruttoria”</w:t>
      </w:r>
      <w:r w:rsidR="00594524">
        <w:rPr>
          <w:lang w:eastAsia="en-US" w:bidi="en-US"/>
        </w:rPr>
        <w:t xml:space="preserve"> che non subirà alcuna modifica</w:t>
      </w:r>
      <w:r w:rsidRPr="002D238A">
        <w:rPr>
          <w:lang w:eastAsia="en-US" w:bidi="en-US"/>
        </w:rPr>
        <w:t>;</w:t>
      </w:r>
    </w:p>
    <w:p w14:paraId="53790615" w14:textId="71CA0EB0" w:rsidR="00EC31E4" w:rsidRDefault="00EC31E4">
      <w:pPr>
        <w:pStyle w:val="Paragrafoelenco"/>
        <w:numPr>
          <w:ilvl w:val="2"/>
          <w:numId w:val="71"/>
        </w:numPr>
        <w:spacing w:after="0"/>
        <w:ind w:left="2268"/>
        <w:jc w:val="both"/>
        <w:rPr>
          <w:lang w:eastAsia="en-US" w:bidi="en-US"/>
        </w:rPr>
      </w:pPr>
      <w:r w:rsidRPr="002D238A">
        <w:rPr>
          <w:lang w:eastAsia="en-US" w:bidi="en-US"/>
        </w:rPr>
        <w:t>CTA “Invia”, che consentirà all’</w:t>
      </w:r>
      <w:proofErr w:type="spellStart"/>
      <w:r w:rsidRPr="002D238A">
        <w:rPr>
          <w:lang w:eastAsia="en-US" w:bidi="en-US"/>
        </w:rPr>
        <w:t>OperatoreControllo</w:t>
      </w:r>
      <w:proofErr w:type="spellEnd"/>
      <w:r w:rsidRPr="002D238A">
        <w:rPr>
          <w:lang w:eastAsia="en-US" w:bidi="en-US"/>
        </w:rPr>
        <w:t xml:space="preserve"> di visualizzare un pop-up, che notificherà l’avvenuto invio dell’esito dell’istruttoria </w:t>
      </w:r>
      <w:r w:rsidR="00FD7256">
        <w:rPr>
          <w:lang w:eastAsia="en-US" w:bidi="en-US"/>
        </w:rPr>
        <w:t>tramite</w:t>
      </w:r>
      <w:r w:rsidRPr="002D238A">
        <w:rPr>
          <w:lang w:eastAsia="en-US" w:bidi="en-US"/>
        </w:rPr>
        <w:t xml:space="preserve"> </w:t>
      </w:r>
      <w:r w:rsidR="007E5C4D" w:rsidRPr="007E5C4D">
        <w:rPr>
          <w:lang w:eastAsia="en-US" w:bidi="en-US"/>
        </w:rPr>
        <w:t>il path post:/</w:t>
      </w:r>
      <w:proofErr w:type="spellStart"/>
      <w:r w:rsidR="007E5C4D" w:rsidRPr="007E5C4D">
        <w:rPr>
          <w:lang w:eastAsia="en-US" w:bidi="en-US"/>
        </w:rPr>
        <w:t>send_conclusions</w:t>
      </w:r>
      <w:proofErr w:type="spellEnd"/>
      <w:r w:rsidR="007E5C4D" w:rsidRPr="007E5C4D">
        <w:rPr>
          <w:lang w:eastAsia="en-US" w:bidi="en-US"/>
        </w:rPr>
        <w:t xml:space="preserve"> dell’e-service </w:t>
      </w:r>
      <w:proofErr w:type="spellStart"/>
      <w:r w:rsidR="007E5C4D" w:rsidRPr="007E5C4D">
        <w:rPr>
          <w:lang w:eastAsia="en-US" w:bidi="en-US"/>
        </w:rPr>
        <w:t>bo_to_et</w:t>
      </w:r>
      <w:proofErr w:type="spellEnd"/>
      <w:r w:rsidRPr="002D238A">
        <w:rPr>
          <w:lang w:eastAsia="en-US" w:bidi="en-US"/>
        </w:rPr>
        <w:t>.</w:t>
      </w:r>
    </w:p>
    <w:p w14:paraId="64EB43DF" w14:textId="77777777" w:rsidR="00EC31E4" w:rsidRPr="00553B86" w:rsidRDefault="00EC31E4">
      <w:pPr>
        <w:pStyle w:val="Paragrafoelenco"/>
        <w:numPr>
          <w:ilvl w:val="1"/>
          <w:numId w:val="71"/>
        </w:numPr>
        <w:spacing w:after="0"/>
        <w:ind w:left="1276"/>
        <w:jc w:val="both"/>
        <w:rPr>
          <w:lang w:eastAsia="en-US" w:bidi="en-US"/>
        </w:rPr>
      </w:pPr>
      <w:r w:rsidRPr="00553B86">
        <w:rPr>
          <w:b/>
          <w:u w:val="single"/>
          <w:lang w:eastAsia="en-US" w:bidi="en-US"/>
        </w:rPr>
        <w:t xml:space="preserve">Non conferma </w:t>
      </w:r>
      <w:r w:rsidRPr="00553B86">
        <w:rPr>
          <w:u w:val="single"/>
          <w:lang w:eastAsia="en-US" w:bidi="en-US"/>
        </w:rPr>
        <w:t>da parte dell’</w:t>
      </w:r>
      <w:proofErr w:type="spellStart"/>
      <w:r w:rsidRPr="00553B86">
        <w:rPr>
          <w:u w:val="single"/>
          <w:lang w:eastAsia="en-US" w:bidi="en-US"/>
        </w:rPr>
        <w:t>OperatoreControllo</w:t>
      </w:r>
      <w:proofErr w:type="spellEnd"/>
      <w:r w:rsidRPr="00553B86">
        <w:rPr>
          <w:u w:val="single"/>
          <w:lang w:eastAsia="en-US" w:bidi="en-US"/>
        </w:rPr>
        <w:t>, che visualizzerà la modale formata come di seguito:</w:t>
      </w:r>
    </w:p>
    <w:p w14:paraId="30979F99" w14:textId="77777777" w:rsidR="00EC31E4" w:rsidRDefault="00EC31E4">
      <w:pPr>
        <w:pStyle w:val="Paragrafoelenco"/>
        <w:numPr>
          <w:ilvl w:val="2"/>
          <w:numId w:val="71"/>
        </w:numPr>
        <w:spacing w:after="0"/>
        <w:ind w:left="2268"/>
        <w:jc w:val="both"/>
        <w:rPr>
          <w:lang w:eastAsia="en-US" w:bidi="en-US"/>
        </w:rPr>
      </w:pPr>
      <w:r w:rsidRPr="00553B86">
        <w:rPr>
          <w:lang w:eastAsia="en-US" w:bidi="en-US"/>
        </w:rPr>
        <w:t>Campo “Note” contenente la motivazione dell’esito negativo dell’istruttoria da parte dell’</w:t>
      </w:r>
      <w:proofErr w:type="spellStart"/>
      <w:r w:rsidRPr="00553B86">
        <w:rPr>
          <w:lang w:eastAsia="en-US" w:bidi="en-US"/>
        </w:rPr>
        <w:t>OperatoreIstruttore</w:t>
      </w:r>
      <w:proofErr w:type="spellEnd"/>
      <w:r w:rsidRPr="00553B86">
        <w:rPr>
          <w:lang w:eastAsia="en-US" w:bidi="en-US"/>
        </w:rPr>
        <w:t>;</w:t>
      </w:r>
    </w:p>
    <w:p w14:paraId="43D28567" w14:textId="77777777" w:rsidR="00EC31E4" w:rsidRDefault="00EC31E4">
      <w:pPr>
        <w:pStyle w:val="Paragrafoelenco"/>
        <w:numPr>
          <w:ilvl w:val="2"/>
          <w:numId w:val="71"/>
        </w:numPr>
        <w:spacing w:after="0"/>
        <w:ind w:left="2268"/>
        <w:jc w:val="both"/>
        <w:rPr>
          <w:lang w:eastAsia="en-US" w:bidi="en-US"/>
        </w:rPr>
      </w:pPr>
      <w:r w:rsidRPr="00553B86">
        <w:rPr>
          <w:lang w:eastAsia="en-US" w:bidi="en-US"/>
        </w:rPr>
        <w:t>Radio-</w:t>
      </w:r>
      <w:proofErr w:type="spellStart"/>
      <w:r w:rsidRPr="00553B86">
        <w:rPr>
          <w:lang w:eastAsia="en-US" w:bidi="en-US"/>
        </w:rPr>
        <w:t>button</w:t>
      </w:r>
      <w:proofErr w:type="spellEnd"/>
      <w:r w:rsidRPr="00553B86">
        <w:rPr>
          <w:lang w:eastAsia="en-US" w:bidi="en-US"/>
        </w:rPr>
        <w:t xml:space="preserve"> per confermare o non confermare l’esito dell’</w:t>
      </w:r>
      <w:proofErr w:type="spellStart"/>
      <w:r w:rsidRPr="00553B86">
        <w:rPr>
          <w:lang w:eastAsia="en-US" w:bidi="en-US"/>
        </w:rPr>
        <w:t>OperatoreIstruttore</w:t>
      </w:r>
      <w:proofErr w:type="spellEnd"/>
      <w:r w:rsidRPr="00553B86">
        <w:rPr>
          <w:lang w:eastAsia="en-US" w:bidi="en-US"/>
        </w:rPr>
        <w:t>;</w:t>
      </w:r>
    </w:p>
    <w:p w14:paraId="7E548B91" w14:textId="77777777" w:rsidR="00EC31E4" w:rsidRDefault="00EC31E4">
      <w:pPr>
        <w:pStyle w:val="Paragrafoelenco"/>
        <w:numPr>
          <w:ilvl w:val="2"/>
          <w:numId w:val="71"/>
        </w:numPr>
        <w:spacing w:after="0"/>
        <w:ind w:left="2268"/>
        <w:jc w:val="both"/>
        <w:rPr>
          <w:lang w:eastAsia="en-US" w:bidi="en-US"/>
        </w:rPr>
      </w:pPr>
      <w:r w:rsidRPr="00553B86">
        <w:rPr>
          <w:lang w:eastAsia="en-US" w:bidi="en-US"/>
        </w:rPr>
        <w:t>Campo “Note” in cui l’</w:t>
      </w:r>
      <w:proofErr w:type="spellStart"/>
      <w:r w:rsidRPr="00553B86">
        <w:rPr>
          <w:lang w:eastAsia="en-US" w:bidi="en-US"/>
        </w:rPr>
        <w:t>OperatoreControllo</w:t>
      </w:r>
      <w:proofErr w:type="spellEnd"/>
      <w:r w:rsidRPr="00553B86">
        <w:rPr>
          <w:lang w:eastAsia="en-US" w:bidi="en-US"/>
        </w:rPr>
        <w:t xml:space="preserve"> potrà inserire la motivazione della non conferma dell’esito dell’</w:t>
      </w:r>
      <w:proofErr w:type="spellStart"/>
      <w:r w:rsidRPr="00553B86">
        <w:rPr>
          <w:lang w:eastAsia="en-US" w:bidi="en-US"/>
        </w:rPr>
        <w:t>OperatoreIstruttore</w:t>
      </w:r>
      <w:proofErr w:type="spellEnd"/>
      <w:r w:rsidRPr="00553B86">
        <w:rPr>
          <w:lang w:eastAsia="en-US" w:bidi="en-US"/>
        </w:rPr>
        <w:t>;</w:t>
      </w:r>
    </w:p>
    <w:p w14:paraId="0C7B4100" w14:textId="77777777" w:rsidR="00EC31E4" w:rsidRDefault="00EC31E4">
      <w:pPr>
        <w:pStyle w:val="Paragrafoelenco"/>
        <w:numPr>
          <w:ilvl w:val="2"/>
          <w:numId w:val="71"/>
        </w:numPr>
        <w:spacing w:after="0"/>
        <w:ind w:left="2268"/>
        <w:jc w:val="both"/>
        <w:rPr>
          <w:lang w:eastAsia="en-US" w:bidi="en-US"/>
        </w:rPr>
      </w:pPr>
      <w:r w:rsidRPr="00553B86">
        <w:rPr>
          <w:lang w:eastAsia="en-US" w:bidi="en-US"/>
        </w:rPr>
        <w:t>Campo allegato in cui l’</w:t>
      </w:r>
      <w:proofErr w:type="spellStart"/>
      <w:r w:rsidRPr="00553B86">
        <w:rPr>
          <w:lang w:eastAsia="en-US" w:bidi="en-US"/>
        </w:rPr>
        <w:t>OperatoreControllo</w:t>
      </w:r>
      <w:proofErr w:type="spellEnd"/>
      <w:r w:rsidRPr="00553B86">
        <w:rPr>
          <w:lang w:eastAsia="en-US" w:bidi="en-US"/>
        </w:rPr>
        <w:t xml:space="preserve"> potrà caricare un documento;</w:t>
      </w:r>
    </w:p>
    <w:p w14:paraId="6F795245" w14:textId="0E8CB8C8" w:rsidR="00EC31E4" w:rsidRDefault="00EC31E4">
      <w:pPr>
        <w:pStyle w:val="Paragrafoelenco"/>
        <w:numPr>
          <w:ilvl w:val="2"/>
          <w:numId w:val="71"/>
        </w:numPr>
        <w:spacing w:after="0"/>
        <w:ind w:left="2268"/>
        <w:jc w:val="both"/>
        <w:rPr>
          <w:lang w:eastAsia="en-US" w:bidi="en-US"/>
        </w:rPr>
      </w:pPr>
      <w:r w:rsidRPr="00553B86">
        <w:rPr>
          <w:lang w:eastAsia="en-US" w:bidi="en-US"/>
        </w:rPr>
        <w:t>CTA “Annulla”, che consentirà all’</w:t>
      </w:r>
      <w:proofErr w:type="spellStart"/>
      <w:r w:rsidRPr="00553B86">
        <w:rPr>
          <w:lang w:eastAsia="en-US" w:bidi="en-US"/>
        </w:rPr>
        <w:t>OperatoreControllo</w:t>
      </w:r>
      <w:proofErr w:type="spellEnd"/>
      <w:r w:rsidRPr="00553B86">
        <w:rPr>
          <w:lang w:eastAsia="en-US" w:bidi="en-US"/>
        </w:rPr>
        <w:t xml:space="preserve"> di </w:t>
      </w:r>
      <w:r w:rsidR="009024F1">
        <w:rPr>
          <w:lang w:eastAsia="en-US" w:bidi="en-US"/>
        </w:rPr>
        <w:t>essere rediretto</w:t>
      </w:r>
      <w:r w:rsidRPr="00553B86">
        <w:rPr>
          <w:lang w:eastAsia="en-US" w:bidi="en-US"/>
        </w:rPr>
        <w:t xml:space="preserve"> nuovamente sulla pagina “Dettaglio istruttoria”</w:t>
      </w:r>
      <w:r w:rsidR="00594524">
        <w:rPr>
          <w:lang w:eastAsia="en-US" w:bidi="en-US"/>
        </w:rPr>
        <w:t xml:space="preserve"> che non subirà alcuna modifica</w:t>
      </w:r>
      <w:r w:rsidRPr="00553B86">
        <w:rPr>
          <w:lang w:eastAsia="en-US" w:bidi="en-US"/>
        </w:rPr>
        <w:t>;</w:t>
      </w:r>
    </w:p>
    <w:p w14:paraId="1C5626E4" w14:textId="79C49545" w:rsidR="00EC31E4" w:rsidRPr="00553B86" w:rsidRDefault="00EC31E4">
      <w:pPr>
        <w:pStyle w:val="Paragrafoelenco"/>
        <w:numPr>
          <w:ilvl w:val="2"/>
          <w:numId w:val="71"/>
        </w:numPr>
        <w:spacing w:after="0"/>
        <w:ind w:left="2268"/>
        <w:jc w:val="both"/>
        <w:rPr>
          <w:lang w:eastAsia="en-US" w:bidi="en-US"/>
        </w:rPr>
      </w:pPr>
      <w:r w:rsidRPr="00553B86">
        <w:rPr>
          <w:lang w:eastAsia="en-US" w:bidi="en-US"/>
        </w:rPr>
        <w:t>CTA “Invia”, che consentirà all’</w:t>
      </w:r>
      <w:proofErr w:type="spellStart"/>
      <w:r w:rsidRPr="00553B86">
        <w:rPr>
          <w:lang w:eastAsia="en-US" w:bidi="en-US"/>
        </w:rPr>
        <w:t>OperatoreControllo</w:t>
      </w:r>
      <w:proofErr w:type="spellEnd"/>
      <w:r w:rsidRPr="00553B86">
        <w:rPr>
          <w:lang w:eastAsia="en-US" w:bidi="en-US"/>
        </w:rPr>
        <w:t xml:space="preserve"> di </w:t>
      </w:r>
      <w:r w:rsidR="009024F1">
        <w:rPr>
          <w:lang w:eastAsia="en-US" w:bidi="en-US"/>
        </w:rPr>
        <w:t>essere rediretto</w:t>
      </w:r>
      <w:r w:rsidRPr="00553B86">
        <w:rPr>
          <w:lang w:eastAsia="en-US" w:bidi="en-US"/>
        </w:rPr>
        <w:t xml:space="preserve"> nuovamente sulla pagina “Dettaglio istruttoria”.</w:t>
      </w:r>
    </w:p>
    <w:p w14:paraId="301EBC31" w14:textId="77777777" w:rsidR="00EC31E4" w:rsidRPr="00134055" w:rsidRDefault="00EC31E4" w:rsidP="00EC31E4">
      <w:pPr>
        <w:pStyle w:val="Paragrafoelenco"/>
        <w:spacing w:after="0"/>
        <w:jc w:val="both"/>
        <w:rPr>
          <w:highlight w:val="green"/>
          <w:lang w:eastAsia="en-US" w:bidi="en-US"/>
        </w:rPr>
      </w:pPr>
    </w:p>
    <w:p w14:paraId="26266298" w14:textId="77777777" w:rsidR="00EC31E4" w:rsidRDefault="00EC31E4">
      <w:pPr>
        <w:pStyle w:val="Paragrafoelenco"/>
        <w:numPr>
          <w:ilvl w:val="0"/>
          <w:numId w:val="78"/>
        </w:numPr>
        <w:spacing w:after="0"/>
        <w:ind w:left="709"/>
        <w:jc w:val="both"/>
        <w:rPr>
          <w:u w:val="single"/>
          <w:lang w:eastAsia="en-US" w:bidi="en-US"/>
        </w:rPr>
      </w:pPr>
      <w:r w:rsidRPr="004C4E85">
        <w:rPr>
          <w:u w:val="single"/>
          <w:lang w:eastAsia="en-US" w:bidi="en-US"/>
        </w:rPr>
        <w:t xml:space="preserve">La consultazione delle conclusioni avrà </w:t>
      </w:r>
      <w:r w:rsidRPr="004C4E85">
        <w:rPr>
          <w:b/>
          <w:u w:val="single"/>
          <w:lang w:eastAsia="en-US" w:bidi="en-US"/>
        </w:rPr>
        <w:t>esito positivo</w:t>
      </w:r>
      <w:r w:rsidRPr="004C4E85">
        <w:rPr>
          <w:u w:val="single"/>
          <w:lang w:eastAsia="en-US" w:bidi="en-US"/>
        </w:rPr>
        <w:t xml:space="preserve"> da parte dell’</w:t>
      </w:r>
      <w:r w:rsidRPr="004C4E85">
        <w:rPr>
          <w:b/>
          <w:u w:val="single"/>
          <w:lang w:eastAsia="en-US" w:bidi="en-US"/>
        </w:rPr>
        <w:t xml:space="preserve">Operatore Istruttore </w:t>
      </w:r>
      <w:r w:rsidRPr="004C4E85">
        <w:rPr>
          <w:u w:val="single"/>
          <w:lang w:eastAsia="en-US" w:bidi="en-US"/>
        </w:rPr>
        <w:t xml:space="preserve">e </w:t>
      </w:r>
      <w:r w:rsidRPr="004C4E85">
        <w:rPr>
          <w:b/>
          <w:u w:val="single"/>
          <w:lang w:eastAsia="en-US" w:bidi="en-US"/>
        </w:rPr>
        <w:t>conferma</w:t>
      </w:r>
      <w:r w:rsidRPr="004C4E85">
        <w:rPr>
          <w:u w:val="single"/>
          <w:lang w:eastAsia="en-US" w:bidi="en-US"/>
        </w:rPr>
        <w:t xml:space="preserve"> da parte dell’</w:t>
      </w:r>
      <w:proofErr w:type="spellStart"/>
      <w:r w:rsidRPr="004C4E85">
        <w:rPr>
          <w:b/>
          <w:u w:val="single"/>
          <w:lang w:eastAsia="en-US" w:bidi="en-US"/>
        </w:rPr>
        <w:t>OperatorePreControllo</w:t>
      </w:r>
      <w:proofErr w:type="spellEnd"/>
      <w:r w:rsidRPr="004C4E85">
        <w:rPr>
          <w:u w:val="single"/>
          <w:lang w:eastAsia="en-US" w:bidi="en-US"/>
        </w:rPr>
        <w:t>:</w:t>
      </w:r>
    </w:p>
    <w:p w14:paraId="29A11CF0" w14:textId="77777777" w:rsidR="00EC31E4" w:rsidRPr="007635CE" w:rsidRDefault="00EC31E4">
      <w:pPr>
        <w:pStyle w:val="Paragrafoelenco"/>
        <w:numPr>
          <w:ilvl w:val="1"/>
          <w:numId w:val="78"/>
        </w:numPr>
        <w:spacing w:after="0"/>
        <w:ind w:left="1276"/>
        <w:jc w:val="both"/>
        <w:rPr>
          <w:u w:val="single"/>
          <w:lang w:eastAsia="en-US" w:bidi="en-US"/>
        </w:rPr>
      </w:pPr>
      <w:r w:rsidRPr="007635CE">
        <w:rPr>
          <w:b/>
          <w:u w:val="single"/>
          <w:lang w:eastAsia="en-US" w:bidi="en-US"/>
        </w:rPr>
        <w:t>Conferma</w:t>
      </w:r>
      <w:r w:rsidRPr="007635CE">
        <w:rPr>
          <w:u w:val="single"/>
          <w:lang w:eastAsia="en-US" w:bidi="en-US"/>
        </w:rPr>
        <w:t xml:space="preserve"> da parte dell’</w:t>
      </w:r>
      <w:proofErr w:type="spellStart"/>
      <w:r w:rsidRPr="007635CE">
        <w:rPr>
          <w:u w:val="single"/>
          <w:lang w:eastAsia="en-US" w:bidi="en-US"/>
        </w:rPr>
        <w:t>OperatoreControllo</w:t>
      </w:r>
      <w:proofErr w:type="spellEnd"/>
      <w:r w:rsidRPr="007635CE">
        <w:rPr>
          <w:u w:val="single"/>
          <w:lang w:eastAsia="en-US" w:bidi="en-US"/>
        </w:rPr>
        <w:t>, che visualizzerà la modale formata come di seguito:</w:t>
      </w:r>
    </w:p>
    <w:p w14:paraId="24DFF41D" w14:textId="77777777" w:rsidR="00EC31E4" w:rsidRPr="007635CE" w:rsidRDefault="00EC31E4">
      <w:pPr>
        <w:pStyle w:val="Paragrafoelenco"/>
        <w:numPr>
          <w:ilvl w:val="2"/>
          <w:numId w:val="119"/>
        </w:numPr>
        <w:spacing w:after="0"/>
        <w:ind w:left="2268"/>
        <w:jc w:val="both"/>
        <w:rPr>
          <w:u w:val="single"/>
          <w:lang w:eastAsia="en-US" w:bidi="en-US"/>
        </w:rPr>
      </w:pPr>
      <w:r w:rsidRPr="007635CE">
        <w:rPr>
          <w:lang w:eastAsia="en-US" w:bidi="en-US"/>
        </w:rPr>
        <w:t>Radio-</w:t>
      </w:r>
      <w:proofErr w:type="spellStart"/>
      <w:r w:rsidRPr="007635CE">
        <w:rPr>
          <w:lang w:eastAsia="en-US" w:bidi="en-US"/>
        </w:rPr>
        <w:t>button</w:t>
      </w:r>
      <w:proofErr w:type="spellEnd"/>
      <w:r w:rsidRPr="007635CE">
        <w:rPr>
          <w:lang w:eastAsia="en-US" w:bidi="en-US"/>
        </w:rPr>
        <w:t xml:space="preserve"> per confermare o non confermare l’esito dell’</w:t>
      </w:r>
      <w:proofErr w:type="spellStart"/>
      <w:r w:rsidRPr="007635CE">
        <w:rPr>
          <w:lang w:eastAsia="en-US" w:bidi="en-US"/>
        </w:rPr>
        <w:t>OperatoreIstruttore</w:t>
      </w:r>
      <w:proofErr w:type="spellEnd"/>
      <w:r w:rsidRPr="007635CE">
        <w:rPr>
          <w:lang w:eastAsia="en-US" w:bidi="en-US"/>
        </w:rPr>
        <w:t>;</w:t>
      </w:r>
    </w:p>
    <w:p w14:paraId="3EA4B69B" w14:textId="63BC864B" w:rsidR="00EC31E4" w:rsidRPr="007635CE" w:rsidRDefault="00EC31E4">
      <w:pPr>
        <w:pStyle w:val="Paragrafoelenco"/>
        <w:numPr>
          <w:ilvl w:val="2"/>
          <w:numId w:val="119"/>
        </w:numPr>
        <w:spacing w:after="0"/>
        <w:ind w:left="2268"/>
        <w:jc w:val="both"/>
        <w:rPr>
          <w:u w:val="single"/>
          <w:lang w:eastAsia="en-US" w:bidi="en-US"/>
        </w:rPr>
      </w:pPr>
      <w:r w:rsidRPr="007635CE">
        <w:rPr>
          <w:lang w:eastAsia="en-US" w:bidi="en-US"/>
        </w:rPr>
        <w:lastRenderedPageBreak/>
        <w:t>CTA “Annulla”, che consentirà all’</w:t>
      </w:r>
      <w:proofErr w:type="spellStart"/>
      <w:r w:rsidRPr="007635CE">
        <w:rPr>
          <w:lang w:eastAsia="en-US" w:bidi="en-US"/>
        </w:rPr>
        <w:t>OperatoreControllo</w:t>
      </w:r>
      <w:proofErr w:type="spellEnd"/>
      <w:r w:rsidRPr="007635CE">
        <w:rPr>
          <w:lang w:eastAsia="en-US" w:bidi="en-US"/>
        </w:rPr>
        <w:t xml:space="preserve"> di </w:t>
      </w:r>
      <w:r w:rsidR="009024F1">
        <w:rPr>
          <w:lang w:eastAsia="en-US" w:bidi="en-US"/>
        </w:rPr>
        <w:t>essere rediretto</w:t>
      </w:r>
      <w:r w:rsidRPr="007635CE">
        <w:rPr>
          <w:lang w:eastAsia="en-US" w:bidi="en-US"/>
        </w:rPr>
        <w:t xml:space="preserve"> nuovamente sulla pagina “Dettaglio istruttoria”</w:t>
      </w:r>
      <w:r w:rsidR="00594524">
        <w:rPr>
          <w:lang w:eastAsia="en-US" w:bidi="en-US"/>
        </w:rPr>
        <w:t xml:space="preserve"> che non subirà alcuna modifica</w:t>
      </w:r>
      <w:r w:rsidRPr="007635CE">
        <w:rPr>
          <w:lang w:eastAsia="en-US" w:bidi="en-US"/>
        </w:rPr>
        <w:t>;</w:t>
      </w:r>
    </w:p>
    <w:p w14:paraId="4FFE2961" w14:textId="34D5EE9A" w:rsidR="00EC31E4" w:rsidRPr="007635CE" w:rsidRDefault="00EC31E4">
      <w:pPr>
        <w:pStyle w:val="Paragrafoelenco"/>
        <w:numPr>
          <w:ilvl w:val="2"/>
          <w:numId w:val="119"/>
        </w:numPr>
        <w:spacing w:after="0"/>
        <w:ind w:left="2268"/>
        <w:jc w:val="both"/>
        <w:rPr>
          <w:u w:val="single"/>
          <w:lang w:eastAsia="en-US" w:bidi="en-US"/>
        </w:rPr>
      </w:pPr>
      <w:r w:rsidRPr="007635CE">
        <w:rPr>
          <w:lang w:eastAsia="en-US" w:bidi="en-US"/>
        </w:rPr>
        <w:t>CTA “Invia”, che consentirà all’</w:t>
      </w:r>
      <w:proofErr w:type="spellStart"/>
      <w:r w:rsidRPr="007635CE">
        <w:rPr>
          <w:lang w:eastAsia="en-US" w:bidi="en-US"/>
        </w:rPr>
        <w:t>OperatoreControllo</w:t>
      </w:r>
      <w:proofErr w:type="spellEnd"/>
      <w:r w:rsidRPr="007635CE">
        <w:rPr>
          <w:lang w:eastAsia="en-US" w:bidi="en-US"/>
        </w:rPr>
        <w:t xml:space="preserve"> di visualizzare un pop-up, che notificherà l’avvenuto invio dell’esito dell’istruttoria </w:t>
      </w:r>
      <w:r w:rsidR="00FD7256">
        <w:rPr>
          <w:lang w:eastAsia="en-US" w:bidi="en-US"/>
        </w:rPr>
        <w:t>tramite</w:t>
      </w:r>
      <w:r w:rsidRPr="007635CE">
        <w:rPr>
          <w:lang w:eastAsia="en-US" w:bidi="en-US"/>
        </w:rPr>
        <w:t xml:space="preserve"> </w:t>
      </w:r>
      <w:r w:rsidR="007E5C4D" w:rsidRPr="007E5C4D">
        <w:rPr>
          <w:lang w:eastAsia="en-US" w:bidi="en-US"/>
        </w:rPr>
        <w:t>il path post:/</w:t>
      </w:r>
      <w:proofErr w:type="spellStart"/>
      <w:r w:rsidR="007E5C4D" w:rsidRPr="007E5C4D">
        <w:rPr>
          <w:lang w:eastAsia="en-US" w:bidi="en-US"/>
        </w:rPr>
        <w:t>send_conclusions</w:t>
      </w:r>
      <w:proofErr w:type="spellEnd"/>
      <w:r w:rsidR="007E5C4D" w:rsidRPr="007E5C4D">
        <w:rPr>
          <w:lang w:eastAsia="en-US" w:bidi="en-US"/>
        </w:rPr>
        <w:t xml:space="preserve"> dell’e-service </w:t>
      </w:r>
      <w:proofErr w:type="spellStart"/>
      <w:r w:rsidR="007E5C4D" w:rsidRPr="007E5C4D">
        <w:rPr>
          <w:lang w:eastAsia="en-US" w:bidi="en-US"/>
        </w:rPr>
        <w:t>bo_to_et</w:t>
      </w:r>
      <w:proofErr w:type="spellEnd"/>
    </w:p>
    <w:p w14:paraId="64865C9B" w14:textId="77777777" w:rsidR="00EC31E4" w:rsidRPr="007635CE" w:rsidRDefault="00EC31E4">
      <w:pPr>
        <w:pStyle w:val="Paragrafoelenco"/>
        <w:numPr>
          <w:ilvl w:val="1"/>
          <w:numId w:val="78"/>
        </w:numPr>
        <w:spacing w:after="0"/>
        <w:ind w:left="1276"/>
        <w:jc w:val="both"/>
        <w:rPr>
          <w:u w:val="single"/>
          <w:lang w:eastAsia="en-US" w:bidi="en-US"/>
        </w:rPr>
      </w:pPr>
      <w:r w:rsidRPr="007635CE">
        <w:rPr>
          <w:b/>
          <w:u w:val="single"/>
          <w:lang w:eastAsia="en-US" w:bidi="en-US"/>
        </w:rPr>
        <w:t>Non conferma</w:t>
      </w:r>
      <w:r w:rsidRPr="007635CE">
        <w:rPr>
          <w:u w:val="single"/>
          <w:lang w:eastAsia="en-US" w:bidi="en-US"/>
        </w:rPr>
        <w:t xml:space="preserve"> da parte dell’</w:t>
      </w:r>
      <w:proofErr w:type="spellStart"/>
      <w:r w:rsidRPr="007635CE">
        <w:rPr>
          <w:u w:val="single"/>
          <w:lang w:eastAsia="en-US" w:bidi="en-US"/>
        </w:rPr>
        <w:t>OperatoreControllo</w:t>
      </w:r>
      <w:proofErr w:type="spellEnd"/>
      <w:r w:rsidRPr="007635CE">
        <w:rPr>
          <w:u w:val="single"/>
          <w:lang w:eastAsia="en-US" w:bidi="en-US"/>
        </w:rPr>
        <w:t>, che visualizzerà la modale formata come di seguito:</w:t>
      </w:r>
    </w:p>
    <w:p w14:paraId="119B9581" w14:textId="77777777" w:rsidR="00EC31E4" w:rsidRPr="007635CE" w:rsidRDefault="00EC31E4">
      <w:pPr>
        <w:pStyle w:val="Paragrafoelenco"/>
        <w:numPr>
          <w:ilvl w:val="2"/>
          <w:numId w:val="120"/>
        </w:numPr>
        <w:spacing w:after="0"/>
        <w:ind w:left="2268"/>
        <w:jc w:val="both"/>
        <w:rPr>
          <w:u w:val="single"/>
          <w:lang w:eastAsia="en-US" w:bidi="en-US"/>
        </w:rPr>
      </w:pPr>
      <w:r w:rsidRPr="007635CE">
        <w:rPr>
          <w:lang w:eastAsia="en-US" w:bidi="en-US"/>
        </w:rPr>
        <w:t>Radio-</w:t>
      </w:r>
      <w:proofErr w:type="spellStart"/>
      <w:r w:rsidRPr="007635CE">
        <w:rPr>
          <w:lang w:eastAsia="en-US" w:bidi="en-US"/>
        </w:rPr>
        <w:t>button</w:t>
      </w:r>
      <w:proofErr w:type="spellEnd"/>
      <w:r w:rsidRPr="007635CE">
        <w:rPr>
          <w:lang w:eastAsia="en-US" w:bidi="en-US"/>
        </w:rPr>
        <w:t xml:space="preserve"> per confermare o non confermare l’esito dell’</w:t>
      </w:r>
      <w:proofErr w:type="spellStart"/>
      <w:r w:rsidRPr="007635CE">
        <w:rPr>
          <w:lang w:eastAsia="en-US" w:bidi="en-US"/>
        </w:rPr>
        <w:t>OperatoreIstruttore</w:t>
      </w:r>
      <w:proofErr w:type="spellEnd"/>
      <w:r w:rsidRPr="007635CE">
        <w:rPr>
          <w:lang w:eastAsia="en-US" w:bidi="en-US"/>
        </w:rPr>
        <w:t>;</w:t>
      </w:r>
    </w:p>
    <w:p w14:paraId="18C33E9F" w14:textId="77777777" w:rsidR="00EC31E4" w:rsidRPr="007635CE" w:rsidRDefault="00EC31E4">
      <w:pPr>
        <w:pStyle w:val="Paragrafoelenco"/>
        <w:numPr>
          <w:ilvl w:val="2"/>
          <w:numId w:val="120"/>
        </w:numPr>
        <w:spacing w:after="0"/>
        <w:ind w:left="2268"/>
        <w:jc w:val="both"/>
        <w:rPr>
          <w:u w:val="single"/>
          <w:lang w:eastAsia="en-US" w:bidi="en-US"/>
        </w:rPr>
      </w:pPr>
      <w:r w:rsidRPr="007635CE">
        <w:rPr>
          <w:lang w:eastAsia="en-US" w:bidi="en-US"/>
        </w:rPr>
        <w:t>Campo “Note” in cui l’</w:t>
      </w:r>
      <w:proofErr w:type="spellStart"/>
      <w:r w:rsidRPr="007635CE">
        <w:rPr>
          <w:lang w:eastAsia="en-US" w:bidi="en-US"/>
        </w:rPr>
        <w:t>OperatoreControllo</w:t>
      </w:r>
      <w:proofErr w:type="spellEnd"/>
      <w:r w:rsidRPr="007635CE">
        <w:rPr>
          <w:lang w:eastAsia="en-US" w:bidi="en-US"/>
        </w:rPr>
        <w:t xml:space="preserve"> potrà inserire la motivazione della non conferma dell’esito dell’</w:t>
      </w:r>
      <w:proofErr w:type="spellStart"/>
      <w:r w:rsidRPr="007635CE">
        <w:rPr>
          <w:lang w:eastAsia="en-US" w:bidi="en-US"/>
        </w:rPr>
        <w:t>OperatoreIstruttore</w:t>
      </w:r>
      <w:proofErr w:type="spellEnd"/>
      <w:r w:rsidRPr="007635CE">
        <w:rPr>
          <w:lang w:eastAsia="en-US" w:bidi="en-US"/>
        </w:rPr>
        <w:t>;</w:t>
      </w:r>
    </w:p>
    <w:p w14:paraId="15461B8D" w14:textId="77777777" w:rsidR="00EC31E4" w:rsidRPr="007635CE" w:rsidRDefault="00EC31E4">
      <w:pPr>
        <w:pStyle w:val="Paragrafoelenco"/>
        <w:numPr>
          <w:ilvl w:val="2"/>
          <w:numId w:val="120"/>
        </w:numPr>
        <w:spacing w:after="0"/>
        <w:ind w:left="2268"/>
        <w:jc w:val="both"/>
        <w:rPr>
          <w:u w:val="single"/>
          <w:lang w:eastAsia="en-US" w:bidi="en-US"/>
        </w:rPr>
      </w:pPr>
      <w:r w:rsidRPr="007635CE">
        <w:rPr>
          <w:lang w:eastAsia="en-US" w:bidi="en-US"/>
        </w:rPr>
        <w:t>Campo allegato in cui l’</w:t>
      </w:r>
      <w:proofErr w:type="spellStart"/>
      <w:r w:rsidRPr="007635CE">
        <w:rPr>
          <w:lang w:eastAsia="en-US" w:bidi="en-US"/>
        </w:rPr>
        <w:t>OperatoreControllo</w:t>
      </w:r>
      <w:proofErr w:type="spellEnd"/>
      <w:r w:rsidRPr="007635CE">
        <w:rPr>
          <w:lang w:eastAsia="en-US" w:bidi="en-US"/>
        </w:rPr>
        <w:t xml:space="preserve"> potrà caricare un documento;</w:t>
      </w:r>
    </w:p>
    <w:p w14:paraId="3D9BB622" w14:textId="7E72B9B4" w:rsidR="00EC31E4" w:rsidRPr="007635CE" w:rsidRDefault="00EC31E4">
      <w:pPr>
        <w:pStyle w:val="Paragrafoelenco"/>
        <w:numPr>
          <w:ilvl w:val="2"/>
          <w:numId w:val="120"/>
        </w:numPr>
        <w:spacing w:after="0"/>
        <w:ind w:left="2268"/>
        <w:jc w:val="both"/>
        <w:rPr>
          <w:u w:val="single"/>
          <w:lang w:eastAsia="en-US" w:bidi="en-US"/>
        </w:rPr>
      </w:pPr>
      <w:r w:rsidRPr="007635CE">
        <w:rPr>
          <w:lang w:eastAsia="en-US" w:bidi="en-US"/>
        </w:rPr>
        <w:t>CTA “Annulla”, che consentirà all’</w:t>
      </w:r>
      <w:proofErr w:type="spellStart"/>
      <w:r w:rsidRPr="007635CE">
        <w:rPr>
          <w:lang w:eastAsia="en-US" w:bidi="en-US"/>
        </w:rPr>
        <w:t>OperatoreControllo</w:t>
      </w:r>
      <w:proofErr w:type="spellEnd"/>
      <w:r w:rsidRPr="007635CE">
        <w:rPr>
          <w:lang w:eastAsia="en-US" w:bidi="en-US"/>
        </w:rPr>
        <w:t xml:space="preserve"> di </w:t>
      </w:r>
      <w:r w:rsidR="009024F1">
        <w:rPr>
          <w:lang w:eastAsia="en-US" w:bidi="en-US"/>
        </w:rPr>
        <w:t>essere rediretto</w:t>
      </w:r>
      <w:r w:rsidRPr="007635CE">
        <w:rPr>
          <w:lang w:eastAsia="en-US" w:bidi="en-US"/>
        </w:rPr>
        <w:t xml:space="preserve"> nuovamente sulla pagina “Dettaglio istruttoria”</w:t>
      </w:r>
      <w:r w:rsidR="00594524">
        <w:rPr>
          <w:lang w:eastAsia="en-US" w:bidi="en-US"/>
        </w:rPr>
        <w:t xml:space="preserve"> che non subirà alcuna modifica</w:t>
      </w:r>
      <w:r w:rsidRPr="007635CE">
        <w:rPr>
          <w:lang w:eastAsia="en-US" w:bidi="en-US"/>
        </w:rPr>
        <w:t>;</w:t>
      </w:r>
    </w:p>
    <w:p w14:paraId="19A6FBE3" w14:textId="6D1B860C" w:rsidR="00EC31E4" w:rsidRPr="00D95591" w:rsidRDefault="00EC31E4">
      <w:pPr>
        <w:pStyle w:val="Paragrafoelenco"/>
        <w:numPr>
          <w:ilvl w:val="2"/>
          <w:numId w:val="120"/>
        </w:numPr>
        <w:spacing w:after="0"/>
        <w:ind w:left="2268"/>
        <w:jc w:val="both"/>
        <w:rPr>
          <w:u w:val="single"/>
          <w:lang w:eastAsia="en-US" w:bidi="en-US"/>
        </w:rPr>
      </w:pPr>
      <w:r w:rsidRPr="007635CE">
        <w:rPr>
          <w:lang w:eastAsia="en-US" w:bidi="en-US"/>
        </w:rPr>
        <w:t>CTA “Invia”, che consentirà all’</w:t>
      </w:r>
      <w:proofErr w:type="spellStart"/>
      <w:r w:rsidRPr="007635CE">
        <w:rPr>
          <w:lang w:eastAsia="en-US" w:bidi="en-US"/>
        </w:rPr>
        <w:t>OperatoreControllo</w:t>
      </w:r>
      <w:proofErr w:type="spellEnd"/>
      <w:r w:rsidRPr="007635CE">
        <w:rPr>
          <w:lang w:eastAsia="en-US" w:bidi="en-US"/>
        </w:rPr>
        <w:t xml:space="preserve"> di </w:t>
      </w:r>
      <w:r w:rsidR="009024F1">
        <w:rPr>
          <w:lang w:eastAsia="en-US" w:bidi="en-US"/>
        </w:rPr>
        <w:t>essere rediretto</w:t>
      </w:r>
      <w:r w:rsidRPr="007635CE">
        <w:rPr>
          <w:lang w:eastAsia="en-US" w:bidi="en-US"/>
        </w:rPr>
        <w:t xml:space="preserve"> nuovamente sulla pagina “Dettaglio istruttoria”.</w:t>
      </w:r>
    </w:p>
    <w:p w14:paraId="3619FC85" w14:textId="5DEB38F8" w:rsidR="00EC31E4" w:rsidRPr="00D95591" w:rsidRDefault="00EC31E4" w:rsidP="00213E21">
      <w:pPr>
        <w:spacing w:after="0"/>
        <w:jc w:val="both"/>
        <w:rPr>
          <w:lang w:eastAsia="en-US" w:bidi="en-US"/>
        </w:rPr>
      </w:pPr>
      <w:r w:rsidRPr="00126F01">
        <w:rPr>
          <w:u w:val="single"/>
          <w:lang w:eastAsia="en-US" w:bidi="en-US"/>
        </w:rPr>
        <w:t>Nel caso in cui l’</w:t>
      </w:r>
      <w:proofErr w:type="spellStart"/>
      <w:r w:rsidRPr="00126F01">
        <w:rPr>
          <w:b/>
          <w:u w:val="single"/>
          <w:lang w:eastAsia="en-US" w:bidi="en-US"/>
        </w:rPr>
        <w:t>OperatoreControllo</w:t>
      </w:r>
      <w:proofErr w:type="spellEnd"/>
      <w:r w:rsidRPr="00126F01">
        <w:rPr>
          <w:u w:val="single"/>
          <w:lang w:eastAsia="en-US" w:bidi="en-US"/>
        </w:rPr>
        <w:t xml:space="preserve"> </w:t>
      </w:r>
      <w:r w:rsidRPr="00126F01">
        <w:rPr>
          <w:b/>
          <w:u w:val="single"/>
          <w:lang w:eastAsia="en-US" w:bidi="en-US"/>
        </w:rPr>
        <w:t>non confermi</w:t>
      </w:r>
      <w:r w:rsidRPr="00126F01">
        <w:rPr>
          <w:u w:val="single"/>
          <w:lang w:eastAsia="en-US" w:bidi="en-US"/>
        </w:rPr>
        <w:t xml:space="preserve"> </w:t>
      </w:r>
      <w:r w:rsidRPr="00126F01">
        <w:rPr>
          <w:b/>
          <w:bCs/>
          <w:u w:val="single"/>
          <w:lang w:eastAsia="en-US" w:bidi="en-US"/>
        </w:rPr>
        <w:t xml:space="preserve">l’esito </w:t>
      </w:r>
      <w:r w:rsidRPr="00126F01">
        <w:rPr>
          <w:u w:val="single"/>
          <w:lang w:eastAsia="en-US" w:bidi="en-US"/>
        </w:rPr>
        <w:t>dato dall’</w:t>
      </w:r>
      <w:proofErr w:type="spellStart"/>
      <w:r w:rsidRPr="00126F01">
        <w:rPr>
          <w:u w:val="single"/>
          <w:lang w:eastAsia="en-US" w:bidi="en-US"/>
        </w:rPr>
        <w:t>OperatoreIstruttore</w:t>
      </w:r>
      <w:proofErr w:type="spellEnd"/>
      <w:r w:rsidRPr="00D95591">
        <w:rPr>
          <w:lang w:eastAsia="en-US" w:bidi="en-US"/>
        </w:rPr>
        <w:t>, segnalerà l’anomalia riscontrata all’</w:t>
      </w:r>
      <w:proofErr w:type="spellStart"/>
      <w:r w:rsidRPr="00D95591">
        <w:rPr>
          <w:lang w:eastAsia="en-US" w:bidi="en-US"/>
        </w:rPr>
        <w:t>OperatorePreControllo</w:t>
      </w:r>
      <w:proofErr w:type="spellEnd"/>
      <w:r w:rsidRPr="00D95591">
        <w:rPr>
          <w:lang w:eastAsia="en-US" w:bidi="en-US"/>
        </w:rPr>
        <w:t xml:space="preserve"> (per conoscenza) e all’</w:t>
      </w:r>
      <w:proofErr w:type="spellStart"/>
      <w:r w:rsidRPr="00D95591">
        <w:rPr>
          <w:lang w:eastAsia="en-US" w:bidi="en-US"/>
        </w:rPr>
        <w:t>OperatoreIstruttore</w:t>
      </w:r>
      <w:proofErr w:type="spellEnd"/>
      <w:r w:rsidRPr="00D95591">
        <w:rPr>
          <w:lang w:eastAsia="en-US" w:bidi="en-US"/>
        </w:rPr>
        <w:t xml:space="preserve"> </w:t>
      </w:r>
      <w:r w:rsidR="00FD7256">
        <w:rPr>
          <w:lang w:eastAsia="en-US" w:bidi="en-US"/>
        </w:rPr>
        <w:t>tramite</w:t>
      </w:r>
      <w:r w:rsidRPr="00D95591">
        <w:rPr>
          <w:lang w:eastAsia="en-US" w:bidi="en-US"/>
        </w:rPr>
        <w:t xml:space="preserve"> il campo note; l’</w:t>
      </w:r>
      <w:proofErr w:type="spellStart"/>
      <w:r w:rsidRPr="00D95591">
        <w:rPr>
          <w:lang w:eastAsia="en-US" w:bidi="en-US"/>
        </w:rPr>
        <w:t>OperatoreIstruttore</w:t>
      </w:r>
      <w:proofErr w:type="spellEnd"/>
      <w:r w:rsidRPr="00D95591">
        <w:rPr>
          <w:lang w:eastAsia="en-US" w:bidi="en-US"/>
        </w:rPr>
        <w:t xml:space="preserve"> visualizzerà la sua pagina “Dettaglio istruttoria”</w:t>
      </w:r>
      <w:r w:rsidR="00213E21">
        <w:rPr>
          <w:lang w:eastAsia="en-US" w:bidi="en-US"/>
        </w:rPr>
        <w:t>,</w:t>
      </w:r>
      <w:r w:rsidRPr="00D95591">
        <w:rPr>
          <w:lang w:eastAsia="en-US" w:bidi="en-US"/>
        </w:rPr>
        <w:t xml:space="preserve"> contenuta nella voce di </w:t>
      </w:r>
      <w:proofErr w:type="spellStart"/>
      <w:r w:rsidRPr="00D95591">
        <w:rPr>
          <w:lang w:eastAsia="en-US" w:bidi="en-US"/>
        </w:rPr>
        <w:t>menù</w:t>
      </w:r>
      <w:proofErr w:type="spellEnd"/>
      <w:r w:rsidRPr="00D95591">
        <w:rPr>
          <w:lang w:eastAsia="en-US" w:bidi="en-US"/>
        </w:rPr>
        <w:t xml:space="preserve"> “Gestione istruttorie”</w:t>
      </w:r>
      <w:r w:rsidR="00213E21">
        <w:rPr>
          <w:lang w:eastAsia="en-US" w:bidi="en-US"/>
        </w:rPr>
        <w:t>,</w:t>
      </w:r>
      <w:r w:rsidRPr="00D95591">
        <w:rPr>
          <w:lang w:eastAsia="en-US" w:bidi="en-US"/>
        </w:rPr>
        <w:t xml:space="preserve"> aggiornata con la CTA “Modifica esito” ed effettuerà il controllo sull’esito respinto.</w:t>
      </w:r>
    </w:p>
    <w:p w14:paraId="1DF957FB" w14:textId="77777777" w:rsidR="00EC31E4" w:rsidRPr="00813098" w:rsidRDefault="00EC31E4" w:rsidP="00213E21">
      <w:pPr>
        <w:spacing w:after="0"/>
        <w:jc w:val="both"/>
        <w:rPr>
          <w:lang w:eastAsia="en-US" w:bidi="en-US"/>
        </w:rPr>
      </w:pPr>
      <w:r w:rsidRPr="0026579A">
        <w:rPr>
          <w:lang w:eastAsia="en-US" w:bidi="en-US"/>
        </w:rPr>
        <w:t>Al click sulla CTA “Modifica esito”, sarà mostrata una modale nella quale l’</w:t>
      </w:r>
      <w:proofErr w:type="spellStart"/>
      <w:r w:rsidRPr="0026579A">
        <w:rPr>
          <w:lang w:eastAsia="en-US" w:bidi="en-US"/>
        </w:rPr>
        <w:t>OperatoreIstruttore</w:t>
      </w:r>
      <w:proofErr w:type="spellEnd"/>
      <w:r w:rsidRPr="0026579A">
        <w:rPr>
          <w:lang w:eastAsia="en-US" w:bidi="en-US"/>
        </w:rPr>
        <w:t xml:space="preserve"> potrà modificare </w:t>
      </w:r>
      <w:r w:rsidRPr="00813098">
        <w:rPr>
          <w:lang w:eastAsia="en-US" w:bidi="en-US"/>
        </w:rPr>
        <w:t>l’esito dell’istruttoria e, in caso di esito negativo, potrà inserire la motivazione nel campo note e contestualmente potrà caricare un documento.</w:t>
      </w:r>
    </w:p>
    <w:p w14:paraId="01B0ED9D" w14:textId="42061935" w:rsidR="00EC31E4" w:rsidRPr="00633F90" w:rsidRDefault="00EC31E4" w:rsidP="00213E21">
      <w:pPr>
        <w:spacing w:after="0"/>
        <w:jc w:val="both"/>
        <w:rPr>
          <w:lang w:eastAsia="en-US" w:bidi="en-US"/>
        </w:rPr>
      </w:pPr>
      <w:r w:rsidRPr="00633F90">
        <w:rPr>
          <w:lang w:eastAsia="en-US" w:bidi="en-US"/>
        </w:rPr>
        <w:t>Al click sulla CTA “Invia”, l’</w:t>
      </w:r>
      <w:proofErr w:type="spellStart"/>
      <w:r w:rsidRPr="00633F90">
        <w:rPr>
          <w:lang w:eastAsia="en-US" w:bidi="en-US"/>
        </w:rPr>
        <w:t>OperatoreIstruttore</w:t>
      </w:r>
      <w:proofErr w:type="spellEnd"/>
      <w:r w:rsidRPr="00633F90">
        <w:rPr>
          <w:lang w:eastAsia="en-US" w:bidi="en-US"/>
        </w:rPr>
        <w:t xml:space="preserve"> provvederà a r</w:t>
      </w:r>
      <w:r w:rsidR="001F1714">
        <w:rPr>
          <w:lang w:eastAsia="en-US" w:bidi="en-US"/>
        </w:rPr>
        <w:t>e-</w:t>
      </w:r>
      <w:r w:rsidRPr="00633F90">
        <w:rPr>
          <w:lang w:eastAsia="en-US" w:bidi="en-US"/>
        </w:rPr>
        <w:t>inviare l’esito all’</w:t>
      </w:r>
      <w:proofErr w:type="spellStart"/>
      <w:r w:rsidRPr="00633F90">
        <w:rPr>
          <w:lang w:eastAsia="en-US" w:bidi="en-US"/>
        </w:rPr>
        <w:t>Operatore</w:t>
      </w:r>
      <w:r w:rsidR="00B7568B" w:rsidRPr="00633F90">
        <w:rPr>
          <w:lang w:eastAsia="en-US" w:bidi="en-US"/>
        </w:rPr>
        <w:t>Pre</w:t>
      </w:r>
      <w:r w:rsidRPr="00633F90">
        <w:rPr>
          <w:lang w:eastAsia="en-US" w:bidi="en-US"/>
        </w:rPr>
        <w:t>Controllo</w:t>
      </w:r>
      <w:proofErr w:type="spellEnd"/>
      <w:r w:rsidRPr="00633F90">
        <w:rPr>
          <w:lang w:eastAsia="en-US" w:bidi="en-US"/>
        </w:rPr>
        <w:t xml:space="preserve"> </w:t>
      </w:r>
      <w:r w:rsidR="00393870" w:rsidRPr="00393870">
        <w:rPr>
          <w:lang w:eastAsia="en-US" w:bidi="en-US"/>
        </w:rPr>
        <w:t>che effettuerà nuovamente il controllo sull'esito fintanto che lo stesso verrà confermato</w:t>
      </w:r>
      <w:r w:rsidRPr="00633F90">
        <w:rPr>
          <w:lang w:eastAsia="en-US" w:bidi="en-US"/>
        </w:rPr>
        <w:t>.</w:t>
      </w:r>
    </w:p>
    <w:p w14:paraId="7B43F12B" w14:textId="1F336DFD" w:rsidR="00F92853" w:rsidRPr="009241AB" w:rsidRDefault="001B5803" w:rsidP="00213E21">
      <w:pPr>
        <w:spacing w:after="0"/>
        <w:jc w:val="both"/>
        <w:rPr>
          <w:lang w:eastAsia="en-US" w:bidi="en-US"/>
        </w:rPr>
      </w:pPr>
      <w:r w:rsidRPr="00126F01">
        <w:rPr>
          <w:u w:val="single"/>
          <w:lang w:eastAsia="en-US" w:bidi="en-US"/>
        </w:rPr>
        <w:t>Nel</w:t>
      </w:r>
      <w:r w:rsidR="00EC31E4" w:rsidRPr="00126F01">
        <w:rPr>
          <w:u w:val="single"/>
          <w:lang w:eastAsia="en-US" w:bidi="en-US"/>
        </w:rPr>
        <w:t xml:space="preserve"> caso in cui l’</w:t>
      </w:r>
      <w:proofErr w:type="spellStart"/>
      <w:r w:rsidR="00EC31E4" w:rsidRPr="00126F01">
        <w:rPr>
          <w:b/>
          <w:u w:val="single"/>
          <w:lang w:eastAsia="en-US" w:bidi="en-US"/>
        </w:rPr>
        <w:t>OperatoreControllo</w:t>
      </w:r>
      <w:proofErr w:type="spellEnd"/>
      <w:r w:rsidR="00EC31E4" w:rsidRPr="00126F01">
        <w:rPr>
          <w:b/>
          <w:u w:val="single"/>
          <w:lang w:eastAsia="en-US" w:bidi="en-US"/>
        </w:rPr>
        <w:t xml:space="preserve"> confermi</w:t>
      </w:r>
      <w:r w:rsidR="00EC31E4" w:rsidRPr="00126F01">
        <w:rPr>
          <w:u w:val="single"/>
          <w:lang w:eastAsia="en-US" w:bidi="en-US"/>
        </w:rPr>
        <w:t xml:space="preserve"> </w:t>
      </w:r>
      <w:r w:rsidR="00EC31E4" w:rsidRPr="00126F01">
        <w:rPr>
          <w:b/>
          <w:bCs/>
          <w:u w:val="single"/>
          <w:lang w:eastAsia="en-US" w:bidi="en-US"/>
        </w:rPr>
        <w:t>l’esito</w:t>
      </w:r>
      <w:r w:rsidR="00EC31E4" w:rsidRPr="00126F01">
        <w:rPr>
          <w:u w:val="single"/>
          <w:lang w:eastAsia="en-US" w:bidi="en-US"/>
        </w:rPr>
        <w:t xml:space="preserve"> dato dall’</w:t>
      </w:r>
      <w:proofErr w:type="spellStart"/>
      <w:r w:rsidR="00EC31E4" w:rsidRPr="00126F01">
        <w:rPr>
          <w:u w:val="single"/>
          <w:lang w:eastAsia="en-US" w:bidi="en-US"/>
        </w:rPr>
        <w:t>OperatoreIstruttore</w:t>
      </w:r>
      <w:proofErr w:type="spellEnd"/>
      <w:r w:rsidR="00EC31E4" w:rsidRPr="001F0DB8">
        <w:rPr>
          <w:lang w:eastAsia="en-US" w:bidi="en-US"/>
        </w:rPr>
        <w:t>, al click sulla CTA “Invia”, visualizzerà un pop-up</w:t>
      </w:r>
      <w:r w:rsidR="00451167" w:rsidRPr="00242AFC">
        <w:rPr>
          <w:lang w:eastAsia="en-US" w:bidi="en-US"/>
        </w:rPr>
        <w:t>,</w:t>
      </w:r>
      <w:r w:rsidR="00EC31E4" w:rsidRPr="001F0DB8">
        <w:rPr>
          <w:lang w:eastAsia="en-US" w:bidi="en-US"/>
        </w:rPr>
        <w:t xml:space="preserve"> che notificherà l’avvenuto invio dell’esito dell’istruttoria al BO </w:t>
      </w:r>
      <w:r w:rsidR="00D04039">
        <w:rPr>
          <w:lang w:eastAsia="en-US" w:bidi="en-US"/>
        </w:rPr>
        <w:t>SUAP</w:t>
      </w:r>
      <w:r w:rsidR="00D04039" w:rsidRPr="001F0DB8" w:rsidDel="00F62BD3">
        <w:rPr>
          <w:lang w:eastAsia="en-US" w:bidi="en-US"/>
        </w:rPr>
        <w:t xml:space="preserve"> </w:t>
      </w:r>
      <w:r w:rsidR="00FD7256">
        <w:rPr>
          <w:lang w:eastAsia="en-US" w:bidi="en-US"/>
        </w:rPr>
        <w:t>tramite</w:t>
      </w:r>
      <w:r w:rsidR="00EC31E4" w:rsidRPr="001F0DB8">
        <w:rPr>
          <w:lang w:eastAsia="en-US" w:bidi="en-US"/>
        </w:rPr>
        <w:t xml:space="preserve"> </w:t>
      </w:r>
      <w:r w:rsidR="007E5C4D" w:rsidRPr="001F0DB8">
        <w:rPr>
          <w:lang w:eastAsia="en-US" w:bidi="en-US"/>
        </w:rPr>
        <w:t>il path post:/</w:t>
      </w:r>
      <w:proofErr w:type="spellStart"/>
      <w:r w:rsidR="007E5C4D" w:rsidRPr="001F0DB8">
        <w:rPr>
          <w:lang w:eastAsia="en-US" w:bidi="en-US"/>
        </w:rPr>
        <w:t>send_conclusions</w:t>
      </w:r>
      <w:proofErr w:type="spellEnd"/>
      <w:r w:rsidR="007E5C4D" w:rsidRPr="001F0DB8">
        <w:rPr>
          <w:lang w:eastAsia="en-US" w:bidi="en-US"/>
        </w:rPr>
        <w:t xml:space="preserve"> dell’e-service </w:t>
      </w:r>
      <w:proofErr w:type="spellStart"/>
      <w:r w:rsidR="007E5C4D" w:rsidRPr="001F0DB8">
        <w:rPr>
          <w:lang w:eastAsia="en-US" w:bidi="en-US"/>
        </w:rPr>
        <w:t>bo_to_et</w:t>
      </w:r>
      <w:proofErr w:type="spellEnd"/>
      <w:r w:rsidR="007E5C4D" w:rsidRPr="001F0DB8" w:rsidDel="007E5C4D">
        <w:rPr>
          <w:lang w:eastAsia="en-US" w:bidi="en-US"/>
        </w:rPr>
        <w:t xml:space="preserve"> </w:t>
      </w:r>
      <w:r w:rsidR="00EC31E4" w:rsidRPr="001F0DB8">
        <w:rPr>
          <w:lang w:eastAsia="en-US" w:bidi="en-US"/>
        </w:rPr>
        <w:t xml:space="preserve">e lo stato dell’istruttoria diventerà </w:t>
      </w:r>
      <w:proofErr w:type="spellStart"/>
      <w:r w:rsidR="00ED0851" w:rsidRPr="00ED0851">
        <w:rPr>
          <w:lang w:eastAsia="en-US" w:bidi="en-US"/>
        </w:rPr>
        <w:t>diventerà</w:t>
      </w:r>
      <w:proofErr w:type="spellEnd"/>
      <w:r w:rsidR="00ED0851" w:rsidRPr="00ED0851">
        <w:rPr>
          <w:lang w:eastAsia="en-US" w:bidi="en-US"/>
        </w:rPr>
        <w:t xml:space="preserve"> </w:t>
      </w:r>
      <w:r w:rsidR="00EC31E4" w:rsidRPr="00ED0851">
        <w:rPr>
          <w:lang w:eastAsia="en-US" w:bidi="en-US"/>
        </w:rPr>
        <w:t>“Conclusa</w:t>
      </w:r>
      <w:r w:rsidR="00ED0851" w:rsidRPr="00ED0851">
        <w:rPr>
          <w:lang w:eastAsia="en-US" w:bidi="en-US"/>
        </w:rPr>
        <w:t>”</w:t>
      </w:r>
      <w:r w:rsidR="00EC31E4" w:rsidRPr="00ED0851">
        <w:rPr>
          <w:lang w:eastAsia="en-US" w:bidi="en-US"/>
        </w:rPr>
        <w:t xml:space="preserve"> con esito </w:t>
      </w:r>
      <w:r w:rsidR="00ED0851" w:rsidRPr="00ED0851">
        <w:rPr>
          <w:lang w:eastAsia="en-US" w:bidi="en-US"/>
        </w:rPr>
        <w:t>dipendente dalla lavorazione effettuata.</w:t>
      </w:r>
      <w:r w:rsidR="00ED0851" w:rsidRPr="008665C1" w:rsidDel="00ED0851">
        <w:rPr>
          <w:lang w:eastAsia="en-US" w:bidi="en-US"/>
        </w:rPr>
        <w:t xml:space="preserve"> </w:t>
      </w:r>
    </w:p>
    <w:p w14:paraId="7B9840B3" w14:textId="478166ED" w:rsidR="00EC31E4" w:rsidRPr="00633F90" w:rsidRDefault="00EC31E4" w:rsidP="00213E21">
      <w:pPr>
        <w:spacing w:after="0"/>
        <w:jc w:val="both"/>
        <w:rPr>
          <w:lang w:eastAsia="en-US" w:bidi="en-US"/>
        </w:rPr>
      </w:pPr>
      <w:r w:rsidRPr="001F0DB8">
        <w:rPr>
          <w:lang w:eastAsia="en-US" w:bidi="en-US"/>
        </w:rPr>
        <w:t>Alla chiusura del pop-up, l’</w:t>
      </w:r>
      <w:proofErr w:type="spellStart"/>
      <w:r w:rsidRPr="001F0DB8">
        <w:rPr>
          <w:lang w:eastAsia="en-US" w:bidi="en-US"/>
        </w:rPr>
        <w:t>OperatoreControllo</w:t>
      </w:r>
      <w:proofErr w:type="spellEnd"/>
      <w:r w:rsidRPr="001F0DB8">
        <w:rPr>
          <w:lang w:eastAsia="en-US" w:bidi="en-US"/>
        </w:rPr>
        <w:t xml:space="preserve"> </w:t>
      </w:r>
      <w:r w:rsidR="002F36B4" w:rsidRPr="001F0DB8">
        <w:rPr>
          <w:lang w:eastAsia="en-US" w:bidi="en-US"/>
        </w:rPr>
        <w:t>sarà rediretto</w:t>
      </w:r>
      <w:r w:rsidRPr="00633F90">
        <w:rPr>
          <w:lang w:eastAsia="en-US" w:bidi="en-US"/>
        </w:rPr>
        <w:t xml:space="preserve"> nuovamente sulla sua pagina “Dettaglio istruttoria” in cui non sarà più presente la CTA “Controlla richiesta di esitazione”.</w:t>
      </w:r>
    </w:p>
    <w:p w14:paraId="1AF71ABA" w14:textId="77777777" w:rsidR="00EC31E4" w:rsidRPr="00134055" w:rsidRDefault="00EC31E4" w:rsidP="00EC31E4">
      <w:pPr>
        <w:pStyle w:val="Paragrafoelenco"/>
        <w:spacing w:after="0"/>
        <w:jc w:val="both"/>
        <w:rPr>
          <w:highlight w:val="green"/>
          <w:lang w:eastAsia="en-US" w:bidi="en-US"/>
        </w:rPr>
      </w:pPr>
    </w:p>
    <w:p w14:paraId="0567D6B5" w14:textId="7ADF1B03" w:rsidR="008E721A" w:rsidRPr="008E721A" w:rsidRDefault="001548B9" w:rsidP="009A0482">
      <w:pPr>
        <w:spacing w:after="0"/>
        <w:jc w:val="both"/>
        <w:rPr>
          <w:lang w:eastAsia="en-US" w:bidi="en-US"/>
        </w:rPr>
      </w:pPr>
      <w:r w:rsidRPr="002A5C9D">
        <w:rPr>
          <w:lang w:eastAsia="en-US" w:bidi="en-US"/>
        </w:rPr>
        <w:t xml:space="preserve">Gli allegati </w:t>
      </w:r>
      <w:r>
        <w:rPr>
          <w:lang w:eastAsia="en-US" w:bidi="en-US"/>
        </w:rPr>
        <w:t>”</w:t>
      </w:r>
      <w:r w:rsidR="00D04039">
        <w:rPr>
          <w:rFonts w:cs="Tahoma"/>
          <w:bCs/>
          <w:szCs w:val="20"/>
        </w:rPr>
        <w:t>S</w:t>
      </w:r>
      <w:r w:rsidR="00D04039" w:rsidRPr="00547A1D">
        <w:rPr>
          <w:rFonts w:cs="Tahoma"/>
          <w:szCs w:val="20"/>
        </w:rPr>
        <w:t>cenario 4.txt”, “</w:t>
      </w:r>
      <w:r w:rsidR="00D04039">
        <w:rPr>
          <w:rFonts w:cs="Tahoma"/>
          <w:bCs/>
          <w:szCs w:val="20"/>
        </w:rPr>
        <w:t>S</w:t>
      </w:r>
      <w:r w:rsidR="00D04039" w:rsidRPr="00547A1D">
        <w:rPr>
          <w:rFonts w:cs="Tahoma"/>
          <w:szCs w:val="20"/>
        </w:rPr>
        <w:t xml:space="preserve">cenario 4.svg” </w:t>
      </w:r>
      <w:r w:rsidR="00D04039" w:rsidRPr="00721F7B">
        <w:rPr>
          <w:lang w:eastAsia="en-US" w:bidi="en-US"/>
        </w:rPr>
        <w:t>e</w:t>
      </w:r>
      <w:r w:rsidR="00D04039" w:rsidRPr="00547A1D">
        <w:rPr>
          <w:rFonts w:cs="Tahoma"/>
          <w:szCs w:val="20"/>
        </w:rPr>
        <w:t xml:space="preserve"> “</w:t>
      </w:r>
      <w:r w:rsidR="00D04039">
        <w:rPr>
          <w:rFonts w:cs="Tahoma"/>
          <w:bCs/>
          <w:szCs w:val="20"/>
        </w:rPr>
        <w:t>S</w:t>
      </w:r>
      <w:r w:rsidR="00D04039" w:rsidRPr="00547A1D">
        <w:rPr>
          <w:rFonts w:cs="Tahoma"/>
          <w:szCs w:val="20"/>
        </w:rPr>
        <w:t>cenario 4.png</w:t>
      </w:r>
      <w:r w:rsidRPr="00547A1D">
        <w:rPr>
          <w:rFonts w:cs="Tahoma"/>
          <w:caps/>
          <w:szCs w:val="20"/>
        </w:rPr>
        <w:t>”</w:t>
      </w:r>
      <w:r w:rsidRPr="002A5C9D">
        <w:rPr>
          <w:lang w:eastAsia="en-US" w:bidi="en-US"/>
        </w:rPr>
        <w:t xml:space="preserve"> della tabella </w:t>
      </w:r>
      <w:hyperlink w:anchor="Allegati">
        <w:r w:rsidRPr="002A5C9D">
          <w:rPr>
            <w:rStyle w:val="Collegamentoipertestuale"/>
            <w:rFonts w:cstheme="minorBidi"/>
            <w:lang w:eastAsia="en-US" w:bidi="en-US"/>
          </w:rPr>
          <w:t>Allegati</w:t>
        </w:r>
      </w:hyperlink>
      <w:r w:rsidRPr="002A5C9D">
        <w:rPr>
          <w:lang w:eastAsia="en-US" w:bidi="en-US"/>
        </w:rPr>
        <w:t xml:space="preserve"> illustrano il sequence diagram legato a questo scenario</w:t>
      </w:r>
      <w:r>
        <w:rPr>
          <w:lang w:eastAsia="en-US" w:bidi="en-US"/>
        </w:rPr>
        <w:t>.</w:t>
      </w:r>
    </w:p>
    <w:p w14:paraId="575B0754" w14:textId="47F63D9A" w:rsidR="00502F96" w:rsidRDefault="005B10CA" w:rsidP="00D93C1D">
      <w:pPr>
        <w:pStyle w:val="Livello3"/>
      </w:pPr>
      <w:bookmarkStart w:id="151" w:name="_Toc141865683"/>
      <w:bookmarkStart w:id="152" w:name="_Toc141865684"/>
      <w:bookmarkStart w:id="153" w:name="_Toc141865685"/>
      <w:bookmarkStart w:id="154" w:name="_Toc141865686"/>
      <w:bookmarkStart w:id="155" w:name="_Toc141865687"/>
      <w:bookmarkStart w:id="156" w:name="_Toc141865688"/>
      <w:bookmarkStart w:id="157" w:name="_Toc141865689"/>
      <w:bookmarkStart w:id="158" w:name="_Toc141865690"/>
      <w:bookmarkStart w:id="159" w:name="_Toc141865691"/>
      <w:bookmarkStart w:id="160" w:name="_Toc141865692"/>
      <w:bookmarkStart w:id="161" w:name="_Toc141865693"/>
      <w:bookmarkStart w:id="162" w:name="_Toc141865694"/>
      <w:bookmarkStart w:id="163" w:name="_Toc141865695"/>
      <w:bookmarkStart w:id="164" w:name="_Toc141865696"/>
      <w:bookmarkStart w:id="165" w:name="_Toc141865697"/>
      <w:bookmarkStart w:id="166" w:name="_Toc141865698"/>
      <w:bookmarkStart w:id="167" w:name="_Toc141865699"/>
      <w:bookmarkStart w:id="168" w:name="_Toc141865700"/>
      <w:bookmarkStart w:id="169" w:name="_Toc141865701"/>
      <w:bookmarkStart w:id="170" w:name="_Toc141865702"/>
      <w:bookmarkStart w:id="171" w:name="_Toc141865703"/>
      <w:bookmarkStart w:id="172" w:name="_Toc141865704"/>
      <w:bookmarkStart w:id="173" w:name="_Toc141865705"/>
      <w:bookmarkStart w:id="174" w:name="_Toc141865706"/>
      <w:bookmarkStart w:id="175" w:name="_Toc141865707"/>
      <w:bookmarkStart w:id="176" w:name="_Toc141865708"/>
      <w:bookmarkStart w:id="177" w:name="_Toc141865709"/>
      <w:bookmarkStart w:id="178" w:name="_Toc141865710"/>
      <w:bookmarkStart w:id="179" w:name="_Toc141865711"/>
      <w:bookmarkStart w:id="180" w:name="_Toc141865712"/>
      <w:bookmarkStart w:id="181" w:name="_Toc141865713"/>
      <w:bookmarkStart w:id="182" w:name="_Toc141865714"/>
      <w:bookmarkStart w:id="183" w:name="_Toc141865715"/>
      <w:bookmarkStart w:id="184" w:name="_Toc141865716"/>
      <w:bookmarkStart w:id="185" w:name="_Toc141865717"/>
      <w:bookmarkStart w:id="186" w:name="_Toc141865718"/>
      <w:bookmarkStart w:id="187" w:name="_Toc141865719"/>
      <w:bookmarkStart w:id="188" w:name="_Toc141865720"/>
      <w:bookmarkStart w:id="189" w:name="_Toc141865721"/>
      <w:bookmarkStart w:id="190" w:name="_Toc141865722"/>
      <w:bookmarkStart w:id="191" w:name="_Toc141865723"/>
      <w:bookmarkStart w:id="192" w:name="_Toc141865724"/>
      <w:bookmarkStart w:id="193" w:name="_Toc141865725"/>
      <w:bookmarkStart w:id="194" w:name="_Toc141865726"/>
      <w:bookmarkStart w:id="195" w:name="_Toc141865727"/>
      <w:bookmarkStart w:id="196" w:name="_Toc141865728"/>
      <w:bookmarkStart w:id="197" w:name="_Toc141865729"/>
      <w:bookmarkStart w:id="198" w:name="_Toc141865730"/>
      <w:bookmarkStart w:id="199" w:name="_Toc141865731"/>
      <w:bookmarkStart w:id="200" w:name="_Toc141865732"/>
      <w:bookmarkStart w:id="201" w:name="_Toc141865733"/>
      <w:bookmarkStart w:id="202" w:name="_Toc141865734"/>
      <w:bookmarkStart w:id="203" w:name="_Toc141865735"/>
      <w:bookmarkStart w:id="204" w:name="_Toc141865736"/>
      <w:bookmarkStart w:id="205" w:name="_Toc141865737"/>
      <w:bookmarkStart w:id="206" w:name="_Toc141865738"/>
      <w:bookmarkStart w:id="207" w:name="_Toc141865739"/>
      <w:bookmarkStart w:id="208" w:name="_Toc141865740"/>
      <w:bookmarkStart w:id="209" w:name="_Toc141865741"/>
      <w:bookmarkStart w:id="210" w:name="_Toc141865742"/>
      <w:bookmarkStart w:id="211" w:name="_Toc141865743"/>
      <w:bookmarkStart w:id="212" w:name="_Toc141865744"/>
      <w:bookmarkStart w:id="213" w:name="_Toc141865745"/>
      <w:bookmarkStart w:id="214" w:name="_Toc141865746"/>
      <w:bookmarkStart w:id="215" w:name="_Toc141865747"/>
      <w:bookmarkStart w:id="216" w:name="_Toc141865748"/>
      <w:bookmarkStart w:id="217" w:name="_Toc141865749"/>
      <w:bookmarkStart w:id="218" w:name="_Toc141865750"/>
      <w:bookmarkStart w:id="219" w:name="_Toc141865751"/>
      <w:bookmarkStart w:id="220" w:name="_Toc141865752"/>
      <w:bookmarkStart w:id="221" w:name="_Toc141865753"/>
      <w:bookmarkStart w:id="222" w:name="_Toc141865779"/>
      <w:bookmarkStart w:id="223" w:name="_Toc141865795"/>
      <w:bookmarkStart w:id="224" w:name="_Toc141865801"/>
      <w:bookmarkStart w:id="225" w:name="_Toc141865802"/>
      <w:bookmarkStart w:id="226" w:name="_Toc144312759"/>
      <w:bookmarkEnd w:id="1"/>
      <w:bookmarkEnd w:id="2"/>
      <w:bookmarkEnd w:id="29"/>
      <w:bookmarkEnd w:id="51"/>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r>
        <w:t>RFC</w:t>
      </w:r>
      <w:r w:rsidR="00162FD1">
        <w:fldChar w:fldCharType="begin"/>
      </w:r>
      <w:r w:rsidR="00162FD1">
        <w:instrText xml:space="preserve"> SEQ requisito \n \# "000" \* MERGEFORMAT \* MERGEFORMAT </w:instrText>
      </w:r>
      <w:r w:rsidR="00162FD1">
        <w:fldChar w:fldCharType="separate"/>
      </w:r>
      <w:r w:rsidR="00FC7953">
        <w:rPr>
          <w:noProof/>
        </w:rPr>
        <w:t>033</w:t>
      </w:r>
      <w:r w:rsidR="00162FD1">
        <w:fldChar w:fldCharType="end"/>
      </w:r>
      <w:r w:rsidR="0D87A836">
        <w:t xml:space="preserve">: </w:t>
      </w:r>
      <w:r w:rsidR="1C447CBF">
        <w:t>Notifiche</w:t>
      </w:r>
      <w:bookmarkEnd w:id="226"/>
      <w:r w:rsidR="1C447CBF">
        <w:t xml:space="preserve"> </w:t>
      </w:r>
    </w:p>
    <w:p w14:paraId="17049554" w14:textId="652A674D" w:rsidR="00834EAA" w:rsidRPr="00FC6B2F" w:rsidRDefault="00834EAA" w:rsidP="00126F01">
      <w:pPr>
        <w:jc w:val="both"/>
        <w:rPr>
          <w:lang w:eastAsia="en-US" w:bidi="en-US"/>
        </w:rPr>
      </w:pPr>
      <w:r w:rsidRPr="00CF290D">
        <w:rPr>
          <w:lang w:eastAsia="en-US" w:bidi="en-US"/>
        </w:rPr>
        <w:t xml:space="preserve">La gestione delle notifiche dipenderà dallo scenario di riferimento: a un maggior numero di attori coinvolti corrisponderà la gestione di più notifiche diverse. Tuttavia, la visualizzazione delle notifiche sarà uguale per ogni scenario e per ogni utente coinvolto. I principali canali di gestione saranno l’e-mail e la </w:t>
      </w:r>
      <w:r w:rsidR="00E370BF">
        <w:rPr>
          <w:lang w:eastAsia="en-US" w:bidi="en-US"/>
        </w:rPr>
        <w:t>Soluzione Sussidiaria</w:t>
      </w:r>
      <w:r w:rsidRPr="00CF290D">
        <w:rPr>
          <w:lang w:eastAsia="en-US" w:bidi="en-US"/>
        </w:rPr>
        <w:t xml:space="preserve"> stessa.  Per ogni utente, infatti, a</w:t>
      </w:r>
      <w:r w:rsidR="00D04039">
        <w:rPr>
          <w:lang w:eastAsia="en-US" w:bidi="en-US"/>
        </w:rPr>
        <w:t xml:space="preserve"> </w:t>
      </w:r>
      <w:r w:rsidRPr="00CF290D">
        <w:rPr>
          <w:lang w:eastAsia="en-US" w:bidi="en-US"/>
        </w:rPr>
        <w:t>fianco al nominativo nell’</w:t>
      </w:r>
      <w:proofErr w:type="spellStart"/>
      <w:r w:rsidRPr="00CF290D">
        <w:rPr>
          <w:lang w:eastAsia="en-US" w:bidi="en-US"/>
        </w:rPr>
        <w:t>header</w:t>
      </w:r>
      <w:proofErr w:type="spellEnd"/>
      <w:r w:rsidRPr="00CF290D">
        <w:rPr>
          <w:lang w:eastAsia="en-US" w:bidi="en-US"/>
        </w:rPr>
        <w:t xml:space="preserve"> della </w:t>
      </w:r>
      <w:r w:rsidR="00E370BF">
        <w:rPr>
          <w:lang w:eastAsia="en-US" w:bidi="en-US"/>
        </w:rPr>
        <w:t>Soluzione Sussidiaria</w:t>
      </w:r>
      <w:r w:rsidR="00D04039">
        <w:rPr>
          <w:lang w:eastAsia="en-US" w:bidi="en-US"/>
        </w:rPr>
        <w:t xml:space="preserve"> sarà presente</w:t>
      </w:r>
      <w:r w:rsidRPr="00CF290D">
        <w:rPr>
          <w:lang w:eastAsia="en-US" w:bidi="en-US"/>
        </w:rPr>
        <w:t xml:space="preserve"> l’icona “campanello” che, se cliccata, consentirà di visualizzare la lista delle notifiche. Qualora fosse presente almeno una (1) notifica, sull’icona sarà presente un counter, che corrisponderà al quantitativo di notifiche non ancora visualizzate (es: a quattro (4) notifiche non visualizzate corrisponderà il counter 4 sopra l’icona, fintanto che l’operatore non visualizzerà le notifiche). </w:t>
      </w:r>
      <w:r w:rsidRPr="00CF290D">
        <w:rPr>
          <w:lang w:eastAsia="en-US" w:bidi="en-US"/>
        </w:rPr>
        <w:br/>
        <w:t xml:space="preserve">Al click sull’icona, l’operatore visualizzerà la lista “Notifiche”, il cui ordine di visualizzazione seguirà una logica temporale dal più recente (in alto nella lista) al meno recente (in fondo alla lista). </w:t>
      </w:r>
      <w:r w:rsidRPr="00CF290D">
        <w:rPr>
          <w:lang w:eastAsia="en-US" w:bidi="en-US"/>
        </w:rPr>
        <w:br/>
      </w:r>
      <w:r w:rsidRPr="00CF290D">
        <w:rPr>
          <w:lang w:eastAsia="en-US" w:bidi="en-US"/>
        </w:rPr>
        <w:lastRenderedPageBreak/>
        <w:t xml:space="preserve">Le notifiche saranno visualizzabili come </w:t>
      </w:r>
      <w:proofErr w:type="spellStart"/>
      <w:r w:rsidRPr="00CF290D">
        <w:rPr>
          <w:lang w:eastAsia="en-US" w:bidi="en-US"/>
        </w:rPr>
        <w:t>shortcut</w:t>
      </w:r>
      <w:proofErr w:type="spellEnd"/>
      <w:r w:rsidRPr="00CF290D">
        <w:rPr>
          <w:lang w:eastAsia="en-US" w:bidi="en-US"/>
        </w:rPr>
        <w:t xml:space="preserve"> e potranno essere consultative/informative oppure dispositive. Nel primo caso, l’utente visualizzerà solamente il testo della notifica come messaggio informativo, nel secondo caso, oltre al testo, sarà presente una CTA che permetterà all’utente di effettuare </w:t>
      </w:r>
      <w:r w:rsidRPr="00FC6B2F">
        <w:rPr>
          <w:lang w:eastAsia="en-US" w:bidi="en-US"/>
        </w:rPr>
        <w:t>l’azione direttamente dalla lista delle notifiche.</w:t>
      </w:r>
    </w:p>
    <w:p w14:paraId="25E17B7A" w14:textId="26C9EC56" w:rsidR="00834EAA" w:rsidRPr="00FC6B2F" w:rsidRDefault="00834EAA" w:rsidP="00126F01">
      <w:pPr>
        <w:jc w:val="both"/>
        <w:rPr>
          <w:rFonts w:cs="Tahoma"/>
          <w:lang w:eastAsia="en-US" w:bidi="en-US"/>
        </w:rPr>
      </w:pPr>
      <w:r w:rsidRPr="00FC6B2F">
        <w:rPr>
          <w:rFonts w:cs="Tahoma"/>
          <w:lang w:eastAsia="en-US" w:bidi="en-US"/>
        </w:rPr>
        <w:t>Per quanto riguarda il canale e-mail, la gestione delle notifiche prevederà l’invio da parte della piattaforma di un</w:t>
      </w:r>
      <w:r>
        <w:rPr>
          <w:rFonts w:cs="Tahoma"/>
          <w:lang w:eastAsia="en-US" w:bidi="en-US"/>
        </w:rPr>
        <w:t>’e-</w:t>
      </w:r>
      <w:r w:rsidRPr="00FC6B2F">
        <w:rPr>
          <w:rFonts w:cs="Tahoma"/>
          <w:lang w:eastAsia="en-US" w:bidi="en-US"/>
        </w:rPr>
        <w:t xml:space="preserve">mail all’operatore all’interno </w:t>
      </w:r>
      <w:r w:rsidR="00D04039">
        <w:rPr>
          <w:rFonts w:cs="Tahoma"/>
          <w:lang w:eastAsia="en-US" w:bidi="en-US"/>
        </w:rPr>
        <w:t>della quale</w:t>
      </w:r>
      <w:r w:rsidRPr="00FC6B2F">
        <w:rPr>
          <w:rFonts w:cs="Tahoma"/>
          <w:lang w:eastAsia="en-US" w:bidi="en-US"/>
        </w:rPr>
        <w:t xml:space="preserve"> sarà presente un link. Se cliccato, potranno verificarsi </w:t>
      </w:r>
      <w:r w:rsidR="00D76707">
        <w:rPr>
          <w:rFonts w:cs="Tahoma"/>
          <w:lang w:eastAsia="en-US" w:bidi="en-US"/>
        </w:rPr>
        <w:t>le seguenti casistiche</w:t>
      </w:r>
      <w:r w:rsidRPr="00FC6B2F">
        <w:rPr>
          <w:rFonts w:cs="Tahoma"/>
          <w:lang w:eastAsia="en-US" w:bidi="en-US"/>
        </w:rPr>
        <w:t>:</w:t>
      </w:r>
    </w:p>
    <w:p w14:paraId="564AC77E" w14:textId="7445CE8E" w:rsidR="00834EAA" w:rsidRPr="00FC6B2F" w:rsidRDefault="00834EAA">
      <w:pPr>
        <w:pStyle w:val="Paragrafoelenco"/>
        <w:numPr>
          <w:ilvl w:val="0"/>
          <w:numId w:val="121"/>
        </w:numPr>
        <w:jc w:val="both"/>
        <w:rPr>
          <w:rFonts w:cs="Tahoma"/>
          <w:lang w:eastAsia="en-US" w:bidi="en-US"/>
        </w:rPr>
      </w:pPr>
      <w:r w:rsidRPr="00FC6B2F">
        <w:rPr>
          <w:rFonts w:cs="Tahoma"/>
          <w:lang w:eastAsia="en-US" w:bidi="en-US"/>
        </w:rPr>
        <w:t xml:space="preserve">L’operatore è già loggato all’interno della piattaforma: al click sul link, l’operatore </w:t>
      </w:r>
      <w:r w:rsidR="002F36B4">
        <w:rPr>
          <w:rFonts w:cs="Tahoma"/>
          <w:lang w:eastAsia="en-US" w:bidi="en-US"/>
        </w:rPr>
        <w:t>sarà rediretto</w:t>
      </w:r>
      <w:r w:rsidRPr="00FC6B2F">
        <w:rPr>
          <w:rFonts w:cs="Tahoma"/>
          <w:lang w:eastAsia="en-US" w:bidi="en-US"/>
        </w:rPr>
        <w:t xml:space="preserve"> all’interno della piattaforma sulla pagina dell’istruttoria.</w:t>
      </w:r>
    </w:p>
    <w:p w14:paraId="0DD41441" w14:textId="5CD0C4B0" w:rsidR="00834EAA" w:rsidRPr="00FC6B2F" w:rsidRDefault="00834EAA">
      <w:pPr>
        <w:pStyle w:val="Paragrafoelenco"/>
        <w:numPr>
          <w:ilvl w:val="0"/>
          <w:numId w:val="121"/>
        </w:numPr>
        <w:jc w:val="both"/>
        <w:rPr>
          <w:rFonts w:cs="Tahoma"/>
          <w:lang w:eastAsia="en-US" w:bidi="en-US"/>
        </w:rPr>
      </w:pPr>
      <w:r w:rsidRPr="00FC6B2F">
        <w:rPr>
          <w:rFonts w:cs="Tahoma"/>
          <w:lang w:eastAsia="en-US" w:bidi="en-US"/>
        </w:rPr>
        <w:t xml:space="preserve">L’operatore non è ancora loggato all’interno della piattaforma: al click sul link, l’operatore </w:t>
      </w:r>
      <w:r w:rsidR="002F36B4">
        <w:rPr>
          <w:rFonts w:cs="Tahoma"/>
          <w:lang w:eastAsia="en-US" w:bidi="en-US"/>
        </w:rPr>
        <w:t>sarà rediretto</w:t>
      </w:r>
      <w:r w:rsidRPr="00FC6B2F">
        <w:rPr>
          <w:rFonts w:cs="Tahoma"/>
          <w:lang w:eastAsia="en-US" w:bidi="en-US"/>
        </w:rPr>
        <w:t xml:space="preserve"> sulla pagina di log-in. Una</w:t>
      </w:r>
      <w:r w:rsidR="002F0DD9">
        <w:rPr>
          <w:rFonts w:cs="Tahoma"/>
          <w:lang w:eastAsia="en-US" w:bidi="en-US"/>
        </w:rPr>
        <w:t xml:space="preserve"> </w:t>
      </w:r>
      <w:r w:rsidRPr="00FC6B2F">
        <w:rPr>
          <w:rFonts w:cs="Tahoma"/>
          <w:lang w:eastAsia="en-US" w:bidi="en-US"/>
        </w:rPr>
        <w:t xml:space="preserve">volta </w:t>
      </w:r>
      <w:r w:rsidR="00000C52">
        <w:rPr>
          <w:rFonts w:cs="Tahoma"/>
          <w:lang w:eastAsia="en-US" w:bidi="en-US"/>
        </w:rPr>
        <w:t xml:space="preserve">effettuato il </w:t>
      </w:r>
      <w:r w:rsidRPr="00FC6B2F">
        <w:rPr>
          <w:rFonts w:cs="Tahoma"/>
          <w:lang w:eastAsia="en-US" w:bidi="en-US"/>
        </w:rPr>
        <w:t>log</w:t>
      </w:r>
      <w:r w:rsidR="00000C52">
        <w:rPr>
          <w:rFonts w:cs="Tahoma"/>
          <w:lang w:eastAsia="en-US" w:bidi="en-US"/>
        </w:rPr>
        <w:t xml:space="preserve"> in</w:t>
      </w:r>
      <w:r w:rsidRPr="00FC6B2F">
        <w:rPr>
          <w:rFonts w:cs="Tahoma"/>
          <w:lang w:eastAsia="en-US" w:bidi="en-US"/>
        </w:rPr>
        <w:t xml:space="preserve">, </w:t>
      </w:r>
      <w:r w:rsidR="002F36B4">
        <w:rPr>
          <w:rFonts w:cs="Tahoma"/>
          <w:lang w:eastAsia="en-US" w:bidi="en-US"/>
        </w:rPr>
        <w:t>sarà rediretto</w:t>
      </w:r>
      <w:r w:rsidRPr="00FC6B2F">
        <w:rPr>
          <w:rFonts w:cs="Tahoma"/>
          <w:lang w:eastAsia="en-US" w:bidi="en-US"/>
        </w:rPr>
        <w:t xml:space="preserve"> sulla pagina dell’istruttoria.</w:t>
      </w:r>
    </w:p>
    <w:p w14:paraId="1C19AF2C" w14:textId="77777777" w:rsidR="00834EAA" w:rsidRPr="00CF290D" w:rsidRDefault="00834EAA" w:rsidP="00834EAA">
      <w:pPr>
        <w:rPr>
          <w:lang w:eastAsia="en-US" w:bidi="en-US"/>
        </w:rPr>
      </w:pPr>
      <w:r w:rsidRPr="00CF290D">
        <w:rPr>
          <w:lang w:eastAsia="en-US" w:bidi="en-US"/>
        </w:rPr>
        <w:t>Si riporta di seguito la lista delle notifiche previste:</w:t>
      </w:r>
    </w:p>
    <w:p w14:paraId="2061EF3F" w14:textId="77777777" w:rsidR="00834EAA" w:rsidRPr="00CF290D" w:rsidRDefault="00834EAA">
      <w:pPr>
        <w:pStyle w:val="Paragrafoelenco"/>
        <w:numPr>
          <w:ilvl w:val="0"/>
          <w:numId w:val="25"/>
        </w:numPr>
        <w:rPr>
          <w:u w:val="single"/>
          <w:lang w:eastAsia="en-US" w:bidi="en-US"/>
        </w:rPr>
      </w:pPr>
      <w:r w:rsidRPr="00CF290D">
        <w:rPr>
          <w:lang w:eastAsia="en-US" w:bidi="en-US"/>
        </w:rPr>
        <w:t>Notifica di arrivo della pratica – comune a tutti gli scenari;</w:t>
      </w:r>
    </w:p>
    <w:p w14:paraId="68240991" w14:textId="77777777" w:rsidR="00834EAA" w:rsidRPr="00CF290D" w:rsidRDefault="00834EAA">
      <w:pPr>
        <w:pStyle w:val="Paragrafoelenco"/>
        <w:numPr>
          <w:ilvl w:val="0"/>
          <w:numId w:val="25"/>
        </w:numPr>
        <w:rPr>
          <w:lang w:eastAsia="en-US" w:bidi="en-US"/>
        </w:rPr>
      </w:pPr>
      <w:r w:rsidRPr="00CF290D">
        <w:rPr>
          <w:lang w:eastAsia="en-US" w:bidi="en-US"/>
        </w:rPr>
        <w:t>Notifica per pervenuta integrazione – comune a tutti gli scenari;</w:t>
      </w:r>
    </w:p>
    <w:p w14:paraId="498FFD08" w14:textId="77777777" w:rsidR="00834EAA" w:rsidRPr="00CF290D" w:rsidRDefault="00834EAA">
      <w:pPr>
        <w:pStyle w:val="Paragrafoelenco"/>
        <w:numPr>
          <w:ilvl w:val="0"/>
          <w:numId w:val="25"/>
        </w:numPr>
        <w:rPr>
          <w:lang w:eastAsia="en-US" w:bidi="en-US"/>
        </w:rPr>
      </w:pPr>
      <w:r w:rsidRPr="00CF290D">
        <w:rPr>
          <w:lang w:eastAsia="en-US" w:bidi="en-US"/>
        </w:rPr>
        <w:t>Notifica per pervenuta CDSS – comune a tutti gli scenari;</w:t>
      </w:r>
    </w:p>
    <w:p w14:paraId="33EAF153" w14:textId="70B45F8C" w:rsidR="00834EAA" w:rsidRPr="00CF290D" w:rsidRDefault="00834EAA">
      <w:pPr>
        <w:pStyle w:val="Paragrafoelenco"/>
        <w:numPr>
          <w:ilvl w:val="0"/>
          <w:numId w:val="25"/>
        </w:numPr>
        <w:rPr>
          <w:lang w:eastAsia="en-US" w:bidi="en-US"/>
        </w:rPr>
      </w:pPr>
      <w:r w:rsidRPr="00CF290D">
        <w:rPr>
          <w:lang w:eastAsia="en-US" w:bidi="en-US"/>
        </w:rPr>
        <w:t xml:space="preserve">Notifica di assegnazione </w:t>
      </w:r>
      <w:r w:rsidR="00C33263">
        <w:rPr>
          <w:lang w:eastAsia="en-US" w:bidi="en-US"/>
        </w:rPr>
        <w:t>istruttoria</w:t>
      </w:r>
      <w:r w:rsidR="00C33263" w:rsidRPr="00CF290D">
        <w:rPr>
          <w:lang w:eastAsia="en-US" w:bidi="en-US"/>
        </w:rPr>
        <w:t xml:space="preserve"> </w:t>
      </w:r>
      <w:r w:rsidRPr="00CF290D">
        <w:rPr>
          <w:lang w:eastAsia="en-US" w:bidi="en-US"/>
        </w:rPr>
        <w:t>– comune agli scenari 2, 3 e 4;</w:t>
      </w:r>
    </w:p>
    <w:p w14:paraId="5738D9B0" w14:textId="77777777" w:rsidR="00834EAA" w:rsidRPr="00CF290D" w:rsidRDefault="00834EAA">
      <w:pPr>
        <w:pStyle w:val="Paragrafoelenco"/>
        <w:numPr>
          <w:ilvl w:val="0"/>
          <w:numId w:val="25"/>
        </w:numPr>
        <w:rPr>
          <w:lang w:eastAsia="en-US" w:bidi="en-US"/>
        </w:rPr>
      </w:pPr>
      <w:r w:rsidRPr="00CF290D">
        <w:rPr>
          <w:lang w:eastAsia="en-US" w:bidi="en-US"/>
        </w:rPr>
        <w:t>Notifica per assegnazione – comune agli scenari 3 e 4;</w:t>
      </w:r>
    </w:p>
    <w:p w14:paraId="3B041B4A" w14:textId="77777777" w:rsidR="00834EAA" w:rsidRPr="00CF290D" w:rsidRDefault="00834EAA">
      <w:pPr>
        <w:pStyle w:val="Paragrafoelenco"/>
        <w:numPr>
          <w:ilvl w:val="0"/>
          <w:numId w:val="25"/>
        </w:numPr>
        <w:rPr>
          <w:lang w:eastAsia="en-US" w:bidi="en-US"/>
        </w:rPr>
      </w:pPr>
      <w:r w:rsidRPr="00CF290D">
        <w:rPr>
          <w:lang w:eastAsia="en-US" w:bidi="en-US"/>
        </w:rPr>
        <w:t>Notifica per invio integrazione – comune agli scenari 3 e 4;</w:t>
      </w:r>
    </w:p>
    <w:p w14:paraId="2797C45F" w14:textId="77777777" w:rsidR="00834EAA" w:rsidRPr="00CF290D" w:rsidRDefault="00834EAA">
      <w:pPr>
        <w:pStyle w:val="Paragrafoelenco"/>
        <w:numPr>
          <w:ilvl w:val="0"/>
          <w:numId w:val="25"/>
        </w:numPr>
        <w:rPr>
          <w:lang w:eastAsia="en-US" w:bidi="en-US"/>
        </w:rPr>
      </w:pPr>
      <w:r w:rsidRPr="00CF290D">
        <w:rPr>
          <w:lang w:eastAsia="en-US" w:bidi="en-US"/>
        </w:rPr>
        <w:t>Notifica per invio richiesta CDSS – comune agli scenari 3 e 4;</w:t>
      </w:r>
    </w:p>
    <w:p w14:paraId="045525DD" w14:textId="77777777" w:rsidR="00834EAA" w:rsidRPr="00CF290D" w:rsidRDefault="00834EAA">
      <w:pPr>
        <w:pStyle w:val="Paragrafoelenco"/>
        <w:numPr>
          <w:ilvl w:val="0"/>
          <w:numId w:val="25"/>
        </w:numPr>
        <w:rPr>
          <w:lang w:eastAsia="en-US" w:bidi="en-US"/>
        </w:rPr>
      </w:pPr>
      <w:r w:rsidRPr="00CF290D">
        <w:rPr>
          <w:lang w:eastAsia="en-US" w:bidi="en-US"/>
        </w:rPr>
        <w:t>Notifica per invio conclusioni – comune agli scenari 3 e 4;</w:t>
      </w:r>
    </w:p>
    <w:p w14:paraId="519A4F59" w14:textId="77777777" w:rsidR="00834EAA" w:rsidRPr="00CF290D" w:rsidRDefault="00834EAA">
      <w:pPr>
        <w:pStyle w:val="Paragrafoelenco"/>
        <w:numPr>
          <w:ilvl w:val="0"/>
          <w:numId w:val="25"/>
        </w:numPr>
        <w:rPr>
          <w:lang w:eastAsia="en-US" w:bidi="en-US"/>
        </w:rPr>
      </w:pPr>
      <w:r w:rsidRPr="00CF290D">
        <w:rPr>
          <w:lang w:eastAsia="en-US" w:bidi="en-US"/>
        </w:rPr>
        <w:t>Notifica per consulto assegnazioni – senario 4;</w:t>
      </w:r>
    </w:p>
    <w:p w14:paraId="27E2EEC9" w14:textId="77777777" w:rsidR="00834EAA" w:rsidRPr="00CF290D" w:rsidRDefault="00834EAA">
      <w:pPr>
        <w:pStyle w:val="Paragrafoelenco"/>
        <w:numPr>
          <w:ilvl w:val="0"/>
          <w:numId w:val="25"/>
        </w:numPr>
        <w:rPr>
          <w:lang w:eastAsia="en-US" w:bidi="en-US"/>
        </w:rPr>
      </w:pPr>
      <w:r w:rsidRPr="00CF290D">
        <w:rPr>
          <w:lang w:eastAsia="en-US" w:bidi="en-US"/>
        </w:rPr>
        <w:t>Notifica per consulto integrazioni – scenario 4;</w:t>
      </w:r>
    </w:p>
    <w:p w14:paraId="47EF6C9C" w14:textId="77777777" w:rsidR="00834EAA" w:rsidRPr="00CF290D" w:rsidRDefault="00834EAA">
      <w:pPr>
        <w:pStyle w:val="Paragrafoelenco"/>
        <w:numPr>
          <w:ilvl w:val="0"/>
          <w:numId w:val="25"/>
        </w:numPr>
        <w:rPr>
          <w:lang w:eastAsia="en-US" w:bidi="en-US"/>
        </w:rPr>
      </w:pPr>
      <w:r w:rsidRPr="00CF290D">
        <w:rPr>
          <w:lang w:eastAsia="en-US" w:bidi="en-US"/>
        </w:rPr>
        <w:t>Notifica per verifica integrazione – scenario 4;</w:t>
      </w:r>
    </w:p>
    <w:p w14:paraId="47268379" w14:textId="5A7C98B0" w:rsidR="00834EAA" w:rsidRPr="00CF290D" w:rsidRDefault="00834EAA">
      <w:pPr>
        <w:pStyle w:val="Paragrafoelenco"/>
        <w:numPr>
          <w:ilvl w:val="0"/>
          <w:numId w:val="25"/>
        </w:numPr>
        <w:rPr>
          <w:lang w:eastAsia="en-US" w:bidi="en-US"/>
        </w:rPr>
      </w:pPr>
      <w:r w:rsidRPr="00CF290D">
        <w:rPr>
          <w:lang w:eastAsia="en-US" w:bidi="en-US"/>
        </w:rPr>
        <w:t>Notifica per verifica conclu</w:t>
      </w:r>
      <w:r w:rsidR="008455C7">
        <w:rPr>
          <w:lang w:eastAsia="en-US" w:bidi="en-US"/>
        </w:rPr>
        <w:t>s</w:t>
      </w:r>
      <w:r w:rsidRPr="00CF290D">
        <w:rPr>
          <w:lang w:eastAsia="en-US" w:bidi="en-US"/>
        </w:rPr>
        <w:t>ioni – scenario 4</w:t>
      </w:r>
      <w:r w:rsidR="008B39A9">
        <w:rPr>
          <w:lang w:eastAsia="en-US" w:bidi="en-US"/>
        </w:rPr>
        <w:t>.</w:t>
      </w:r>
    </w:p>
    <w:p w14:paraId="2B8E9AE4" w14:textId="77777777" w:rsidR="00834EAA" w:rsidRPr="00CF290D" w:rsidRDefault="00834EAA" w:rsidP="00834EAA">
      <w:pPr>
        <w:rPr>
          <w:lang w:eastAsia="en-US" w:bidi="en-US"/>
        </w:rPr>
      </w:pPr>
      <w:r w:rsidRPr="00CF290D">
        <w:rPr>
          <w:lang w:eastAsia="en-US" w:bidi="en-US"/>
        </w:rPr>
        <w:t>Si riporta di seguito la gestione delle notifiche per scenario di riferimento:</w:t>
      </w:r>
    </w:p>
    <w:p w14:paraId="18D8DFD1" w14:textId="77777777" w:rsidR="00834EAA" w:rsidRPr="00B640EE" w:rsidRDefault="00834EAA">
      <w:pPr>
        <w:pStyle w:val="Paragrafoelenco"/>
        <w:numPr>
          <w:ilvl w:val="0"/>
          <w:numId w:val="71"/>
        </w:numPr>
        <w:ind w:left="709"/>
        <w:jc w:val="both"/>
        <w:rPr>
          <w:lang w:eastAsia="en-US" w:bidi="en-US"/>
        </w:rPr>
      </w:pPr>
      <w:r w:rsidRPr="00B640EE">
        <w:rPr>
          <w:lang w:eastAsia="en-US" w:bidi="en-US"/>
        </w:rPr>
        <w:t xml:space="preserve">Scenario 1: </w:t>
      </w:r>
    </w:p>
    <w:p w14:paraId="530F173D" w14:textId="5D86771B" w:rsidR="00834EAA" w:rsidRPr="00B640EE" w:rsidRDefault="00834EAA">
      <w:pPr>
        <w:pStyle w:val="Paragrafoelenco"/>
        <w:numPr>
          <w:ilvl w:val="1"/>
          <w:numId w:val="71"/>
        </w:numPr>
        <w:ind w:left="1276"/>
        <w:jc w:val="both"/>
        <w:rPr>
          <w:lang w:eastAsia="en-US" w:bidi="en-US"/>
        </w:rPr>
      </w:pPr>
      <w:r w:rsidRPr="00B640EE">
        <w:rPr>
          <w:lang w:eastAsia="en-US" w:bidi="en-US"/>
        </w:rPr>
        <w:t>La notifica di arrivo della pratica perverrà all’</w:t>
      </w:r>
      <w:proofErr w:type="spellStart"/>
      <w:r w:rsidRPr="00B640EE">
        <w:rPr>
          <w:lang w:eastAsia="en-US" w:bidi="en-US"/>
        </w:rPr>
        <w:t>OperatoreUnico</w:t>
      </w:r>
      <w:proofErr w:type="spellEnd"/>
      <w:r w:rsidRPr="00B640EE">
        <w:rPr>
          <w:lang w:eastAsia="en-US" w:bidi="en-US"/>
        </w:rPr>
        <w:t xml:space="preserve"> all’inizio del ciclo di vita della pratica, il trigger sarà </w:t>
      </w:r>
      <w:r w:rsidR="007E5C4D">
        <w:rPr>
          <w:lang w:eastAsia="en-US" w:bidi="en-US"/>
        </w:rPr>
        <w:t xml:space="preserve">l’invocazione del </w:t>
      </w:r>
      <w:r w:rsidR="007E5C4D" w:rsidRPr="007E5C4D">
        <w:rPr>
          <w:lang w:eastAsia="en-US" w:bidi="en-US"/>
        </w:rPr>
        <w:t>path post:/</w:t>
      </w:r>
      <w:proofErr w:type="spellStart"/>
      <w:r w:rsidR="007E5C4D" w:rsidRPr="007E5C4D">
        <w:rPr>
          <w:lang w:eastAsia="en-US" w:bidi="en-US"/>
        </w:rPr>
        <w:t>send_instance</w:t>
      </w:r>
      <w:proofErr w:type="spellEnd"/>
      <w:r w:rsidR="007E5C4D" w:rsidRPr="007E5C4D">
        <w:rPr>
          <w:lang w:eastAsia="en-US" w:bidi="en-US"/>
        </w:rPr>
        <w:t xml:space="preserve"> dell’e-service </w:t>
      </w:r>
      <w:proofErr w:type="spellStart"/>
      <w:r w:rsidR="007E5C4D" w:rsidRPr="007E5C4D">
        <w:rPr>
          <w:lang w:eastAsia="en-US" w:bidi="en-US"/>
        </w:rPr>
        <w:t>et_to_bo</w:t>
      </w:r>
      <w:proofErr w:type="spellEnd"/>
      <w:r>
        <w:rPr>
          <w:lang w:eastAsia="en-US" w:bidi="en-US"/>
        </w:rPr>
        <w:t xml:space="preserve"> </w:t>
      </w:r>
      <w:r w:rsidR="007E5C4D">
        <w:rPr>
          <w:lang w:eastAsia="en-US" w:bidi="en-US"/>
        </w:rPr>
        <w:t xml:space="preserve">da parte del </w:t>
      </w:r>
      <w:r w:rsidRPr="00B640EE">
        <w:rPr>
          <w:lang w:eastAsia="en-US" w:bidi="en-US"/>
        </w:rPr>
        <w:t xml:space="preserve">BO </w:t>
      </w:r>
      <w:r w:rsidR="000B3E98">
        <w:rPr>
          <w:lang w:eastAsia="en-US" w:bidi="en-US"/>
        </w:rPr>
        <w:t>SUAP;</w:t>
      </w:r>
      <w:r w:rsidR="000B3E98" w:rsidRPr="00B640EE" w:rsidDel="00F62BD3">
        <w:rPr>
          <w:lang w:eastAsia="en-US" w:bidi="en-US"/>
        </w:rPr>
        <w:t xml:space="preserve"> </w:t>
      </w:r>
    </w:p>
    <w:p w14:paraId="04FB4F7D" w14:textId="0A94358E" w:rsidR="00834EAA" w:rsidRPr="00F90E1F" w:rsidRDefault="00834EAA">
      <w:pPr>
        <w:pStyle w:val="Paragrafoelenco"/>
        <w:numPr>
          <w:ilvl w:val="1"/>
          <w:numId w:val="71"/>
        </w:numPr>
        <w:ind w:left="1276"/>
        <w:jc w:val="both"/>
        <w:rPr>
          <w:lang w:eastAsia="en-US" w:bidi="en-US"/>
        </w:rPr>
      </w:pPr>
      <w:r w:rsidRPr="00F90E1F">
        <w:rPr>
          <w:lang w:eastAsia="en-US" w:bidi="en-US"/>
        </w:rPr>
        <w:t>Opzionalmente, la notifica per pervenuta integrazione arriverà all’</w:t>
      </w:r>
      <w:proofErr w:type="spellStart"/>
      <w:r w:rsidRPr="00F90E1F">
        <w:rPr>
          <w:lang w:eastAsia="en-US" w:bidi="en-US"/>
        </w:rPr>
        <w:t>OperatoreUnico</w:t>
      </w:r>
      <w:proofErr w:type="spellEnd"/>
      <w:r w:rsidRPr="00F90E1F">
        <w:rPr>
          <w:lang w:eastAsia="en-US" w:bidi="en-US"/>
        </w:rPr>
        <w:t xml:space="preserve">. Il trigger sarà </w:t>
      </w:r>
      <w:r w:rsidR="007E5C4D" w:rsidRPr="007E5C4D">
        <w:rPr>
          <w:lang w:eastAsia="en-US" w:bidi="en-US"/>
        </w:rPr>
        <w:t>l’invocazione del path post:/</w:t>
      </w:r>
      <w:proofErr w:type="spellStart"/>
      <w:r w:rsidR="007E5C4D" w:rsidRPr="007E5C4D">
        <w:rPr>
          <w:lang w:eastAsia="en-US" w:bidi="en-US"/>
        </w:rPr>
        <w:t>send_</w:t>
      </w:r>
      <w:r w:rsidR="007E5C4D" w:rsidRPr="003F43C6">
        <w:rPr>
          <w:lang w:eastAsia="en-US" w:bidi="en-US"/>
        </w:rPr>
        <w:t>instance</w:t>
      </w:r>
      <w:proofErr w:type="spellEnd"/>
      <w:r w:rsidR="007E5C4D" w:rsidRPr="003F43C6">
        <w:rPr>
          <w:lang w:eastAsia="en-US" w:bidi="en-US"/>
        </w:rPr>
        <w:t xml:space="preserve"> dell’e-service </w:t>
      </w:r>
      <w:proofErr w:type="spellStart"/>
      <w:r w:rsidR="007E5C4D" w:rsidRPr="003F43C6">
        <w:rPr>
          <w:lang w:eastAsia="en-US" w:bidi="en-US"/>
        </w:rPr>
        <w:t>et_to_bo</w:t>
      </w:r>
      <w:proofErr w:type="spellEnd"/>
      <w:r w:rsidR="007E5C4D" w:rsidRPr="003F43C6">
        <w:rPr>
          <w:lang w:eastAsia="en-US" w:bidi="en-US"/>
        </w:rPr>
        <w:t xml:space="preserve"> da parte del </w:t>
      </w:r>
      <w:r w:rsidRPr="003F43C6">
        <w:rPr>
          <w:lang w:eastAsia="en-US" w:bidi="en-US"/>
        </w:rPr>
        <w:t xml:space="preserve">BO </w:t>
      </w:r>
      <w:r w:rsidR="000B3E98" w:rsidRPr="003F43C6">
        <w:rPr>
          <w:lang w:eastAsia="en-US" w:bidi="en-US"/>
        </w:rPr>
        <w:t>SUAP</w:t>
      </w:r>
      <w:r w:rsidR="000B3E98" w:rsidRPr="003F43C6" w:rsidDel="00F62BD3">
        <w:rPr>
          <w:lang w:eastAsia="en-US" w:bidi="en-US"/>
        </w:rPr>
        <w:t xml:space="preserve"> </w:t>
      </w:r>
      <w:r w:rsidR="003F43C6" w:rsidRPr="00126F01">
        <w:rPr>
          <w:lang w:eastAsia="en-US" w:bidi="en-US"/>
        </w:rPr>
        <w:t xml:space="preserve">quando </w:t>
      </w:r>
      <w:r w:rsidRPr="003F43C6">
        <w:rPr>
          <w:lang w:eastAsia="en-US" w:bidi="en-US"/>
        </w:rPr>
        <w:t>provvederà ad inviare l’integrazione richiesta dall’</w:t>
      </w:r>
      <w:proofErr w:type="spellStart"/>
      <w:r w:rsidRPr="003F43C6">
        <w:rPr>
          <w:lang w:eastAsia="en-US" w:bidi="en-US"/>
        </w:rPr>
        <w:t>OperatoreUnico</w:t>
      </w:r>
      <w:proofErr w:type="spellEnd"/>
      <w:r w:rsidRPr="003F43C6">
        <w:rPr>
          <w:lang w:eastAsia="en-US" w:bidi="en-US"/>
        </w:rPr>
        <w:t>;</w:t>
      </w:r>
    </w:p>
    <w:p w14:paraId="38251719" w14:textId="0D90F76B" w:rsidR="00834EAA" w:rsidRPr="00F90E1F" w:rsidRDefault="00834EAA">
      <w:pPr>
        <w:pStyle w:val="Paragrafoelenco"/>
        <w:numPr>
          <w:ilvl w:val="1"/>
          <w:numId w:val="71"/>
        </w:numPr>
        <w:ind w:left="1276"/>
        <w:jc w:val="both"/>
        <w:rPr>
          <w:lang w:eastAsia="en-US" w:bidi="en-US"/>
        </w:rPr>
      </w:pPr>
      <w:r w:rsidRPr="00F90E1F">
        <w:rPr>
          <w:lang w:eastAsia="en-US" w:bidi="en-US"/>
        </w:rPr>
        <w:t>Opzionalmente, la notifica per pervenuta CDSS arriverà all’</w:t>
      </w:r>
      <w:proofErr w:type="spellStart"/>
      <w:r w:rsidRPr="00F90E1F">
        <w:rPr>
          <w:lang w:eastAsia="en-US" w:bidi="en-US"/>
        </w:rPr>
        <w:t>OperatoreUnico</w:t>
      </w:r>
      <w:proofErr w:type="spellEnd"/>
      <w:r w:rsidRPr="00F90E1F">
        <w:rPr>
          <w:lang w:eastAsia="en-US" w:bidi="en-US"/>
        </w:rPr>
        <w:t xml:space="preserve">. Il trigger sarà </w:t>
      </w:r>
      <w:r w:rsidR="000B728A">
        <w:rPr>
          <w:lang w:eastAsia="en-US" w:bidi="en-US"/>
        </w:rPr>
        <w:t xml:space="preserve">l’evento ricevuto tramite </w:t>
      </w:r>
      <w:r w:rsidR="000B728A" w:rsidRPr="000B728A">
        <w:rPr>
          <w:lang w:eastAsia="en-US" w:bidi="en-US"/>
        </w:rPr>
        <w:t>path post:/</w:t>
      </w:r>
      <w:proofErr w:type="spellStart"/>
      <w:r w:rsidR="000B728A" w:rsidRPr="000B728A">
        <w:rPr>
          <w:lang w:eastAsia="en-US" w:bidi="en-US"/>
        </w:rPr>
        <w:t>notify</w:t>
      </w:r>
      <w:proofErr w:type="spellEnd"/>
      <w:r w:rsidR="000B728A" w:rsidRPr="000B728A">
        <w:rPr>
          <w:lang w:eastAsia="en-US" w:bidi="en-US"/>
        </w:rPr>
        <w:t xml:space="preserve"> dell’e-service </w:t>
      </w:r>
      <w:proofErr w:type="spellStart"/>
      <w:r w:rsidR="000B728A" w:rsidRPr="000B728A">
        <w:rPr>
          <w:lang w:eastAsia="en-US" w:bidi="en-US"/>
        </w:rPr>
        <w:t>et_to_bo</w:t>
      </w:r>
      <w:proofErr w:type="spellEnd"/>
      <w:r w:rsidRPr="00117B73">
        <w:rPr>
          <w:lang w:eastAsia="en-US" w:bidi="en-US"/>
        </w:rPr>
        <w:t xml:space="preserve">, </w:t>
      </w:r>
      <w:r w:rsidRPr="00F90E1F">
        <w:rPr>
          <w:lang w:eastAsia="en-US" w:bidi="en-US"/>
        </w:rPr>
        <w:t>che verrà invocato</w:t>
      </w:r>
      <w:r w:rsidRPr="00117B73">
        <w:rPr>
          <w:lang w:eastAsia="en-US" w:bidi="en-US"/>
        </w:rPr>
        <w:t xml:space="preserve"> </w:t>
      </w:r>
      <w:r w:rsidRPr="00F90E1F">
        <w:rPr>
          <w:lang w:eastAsia="en-US" w:bidi="en-US"/>
        </w:rPr>
        <w:t xml:space="preserve">quando il BO </w:t>
      </w:r>
      <w:r w:rsidR="000B3E98">
        <w:rPr>
          <w:lang w:eastAsia="en-US" w:bidi="en-US"/>
        </w:rPr>
        <w:t>SUAP</w:t>
      </w:r>
      <w:r w:rsidR="000B3E98" w:rsidRPr="00F90E1F" w:rsidDel="00F62BD3">
        <w:rPr>
          <w:lang w:eastAsia="en-US" w:bidi="en-US"/>
        </w:rPr>
        <w:t xml:space="preserve"> </w:t>
      </w:r>
      <w:r w:rsidRPr="00F90E1F">
        <w:rPr>
          <w:lang w:eastAsia="en-US" w:bidi="en-US"/>
        </w:rPr>
        <w:t>provvederà ad inviare il verbale della CDSS richiesta dall’</w:t>
      </w:r>
      <w:proofErr w:type="spellStart"/>
      <w:r w:rsidRPr="00F90E1F">
        <w:rPr>
          <w:lang w:eastAsia="en-US" w:bidi="en-US"/>
        </w:rPr>
        <w:t>OperatoreUnico</w:t>
      </w:r>
      <w:proofErr w:type="spellEnd"/>
      <w:r w:rsidR="000B3E98">
        <w:rPr>
          <w:lang w:eastAsia="en-US" w:bidi="en-US"/>
        </w:rPr>
        <w:t>.</w:t>
      </w:r>
    </w:p>
    <w:p w14:paraId="01F3E5C4" w14:textId="77777777" w:rsidR="00834EAA" w:rsidRPr="009E509A" w:rsidRDefault="00834EAA">
      <w:pPr>
        <w:pStyle w:val="Paragrafoelenco"/>
        <w:numPr>
          <w:ilvl w:val="0"/>
          <w:numId w:val="71"/>
        </w:numPr>
        <w:ind w:left="709"/>
        <w:jc w:val="both"/>
        <w:rPr>
          <w:lang w:eastAsia="en-US" w:bidi="en-US"/>
        </w:rPr>
      </w:pPr>
      <w:r w:rsidRPr="009E509A">
        <w:rPr>
          <w:lang w:eastAsia="en-US" w:bidi="en-US"/>
        </w:rPr>
        <w:t>Scenario 2:</w:t>
      </w:r>
    </w:p>
    <w:p w14:paraId="04C22EDA" w14:textId="0D70782D" w:rsidR="00834EAA" w:rsidRPr="00203FE9" w:rsidRDefault="00834EAA">
      <w:pPr>
        <w:pStyle w:val="Paragrafoelenco"/>
        <w:numPr>
          <w:ilvl w:val="1"/>
          <w:numId w:val="71"/>
        </w:numPr>
        <w:ind w:left="1276"/>
        <w:jc w:val="both"/>
        <w:rPr>
          <w:lang w:eastAsia="en-US" w:bidi="en-US"/>
        </w:rPr>
      </w:pPr>
      <w:r w:rsidRPr="00203FE9">
        <w:rPr>
          <w:lang w:eastAsia="en-US" w:bidi="en-US"/>
        </w:rPr>
        <w:t>La notifica di arrivo della pratica perverrà all’</w:t>
      </w:r>
      <w:proofErr w:type="spellStart"/>
      <w:r w:rsidRPr="00203FE9">
        <w:rPr>
          <w:lang w:eastAsia="en-US" w:bidi="en-US"/>
        </w:rPr>
        <w:t>OperatoreAssegnazioneIstanze</w:t>
      </w:r>
      <w:proofErr w:type="spellEnd"/>
      <w:r w:rsidRPr="00203FE9">
        <w:rPr>
          <w:lang w:eastAsia="en-US" w:bidi="en-US"/>
        </w:rPr>
        <w:t xml:space="preserve"> all’inizio del ciclo di vita della pratica, il trigger </w:t>
      </w:r>
      <w:r w:rsidR="000B3E98">
        <w:rPr>
          <w:lang w:eastAsia="en-US" w:bidi="en-US"/>
        </w:rPr>
        <w:t xml:space="preserve">sarà </w:t>
      </w:r>
      <w:r w:rsidR="007E5C4D" w:rsidRPr="007E5C4D">
        <w:rPr>
          <w:lang w:eastAsia="en-US" w:bidi="en-US"/>
        </w:rPr>
        <w:t>l’invocazione del path post:/</w:t>
      </w:r>
      <w:proofErr w:type="spellStart"/>
      <w:r w:rsidR="007E5C4D" w:rsidRPr="007E5C4D">
        <w:rPr>
          <w:lang w:eastAsia="en-US" w:bidi="en-US"/>
        </w:rPr>
        <w:t>send_instance</w:t>
      </w:r>
      <w:proofErr w:type="spellEnd"/>
      <w:r w:rsidR="007E5C4D" w:rsidRPr="007E5C4D">
        <w:rPr>
          <w:lang w:eastAsia="en-US" w:bidi="en-US"/>
        </w:rPr>
        <w:t xml:space="preserve"> dell’e-service </w:t>
      </w:r>
      <w:proofErr w:type="spellStart"/>
      <w:r w:rsidR="007E5C4D" w:rsidRPr="007E5C4D">
        <w:rPr>
          <w:lang w:eastAsia="en-US" w:bidi="en-US"/>
        </w:rPr>
        <w:t>et_to_bo</w:t>
      </w:r>
      <w:proofErr w:type="spellEnd"/>
      <w:r w:rsidR="007E5C4D" w:rsidRPr="007E5C4D">
        <w:rPr>
          <w:lang w:eastAsia="en-US" w:bidi="en-US"/>
        </w:rPr>
        <w:t xml:space="preserve"> da parte</w:t>
      </w:r>
      <w:r w:rsidR="007E5C4D">
        <w:rPr>
          <w:lang w:eastAsia="en-US" w:bidi="en-US"/>
        </w:rPr>
        <w:t xml:space="preserve"> del BO </w:t>
      </w:r>
      <w:r w:rsidR="000B3E98">
        <w:rPr>
          <w:lang w:eastAsia="en-US" w:bidi="en-US"/>
        </w:rPr>
        <w:t>SUAP</w:t>
      </w:r>
      <w:r w:rsidRPr="00203FE9">
        <w:rPr>
          <w:lang w:eastAsia="en-US" w:bidi="en-US"/>
        </w:rPr>
        <w:t>;</w:t>
      </w:r>
    </w:p>
    <w:p w14:paraId="288C1FD7" w14:textId="54C06CBB" w:rsidR="00834EAA" w:rsidRPr="009E509A" w:rsidRDefault="00834EAA">
      <w:pPr>
        <w:pStyle w:val="Paragrafoelenco"/>
        <w:numPr>
          <w:ilvl w:val="1"/>
          <w:numId w:val="71"/>
        </w:numPr>
        <w:ind w:left="1276"/>
        <w:jc w:val="both"/>
        <w:rPr>
          <w:lang w:eastAsia="en-US" w:bidi="en-US"/>
        </w:rPr>
      </w:pPr>
      <w:r w:rsidRPr="009E509A">
        <w:rPr>
          <w:lang w:eastAsia="en-US" w:bidi="en-US"/>
        </w:rPr>
        <w:t xml:space="preserve">La notifica di assegnazione </w:t>
      </w:r>
      <w:r w:rsidR="005A3F4F">
        <w:rPr>
          <w:lang w:eastAsia="en-US" w:bidi="en-US"/>
        </w:rPr>
        <w:t>istruttoria</w:t>
      </w:r>
      <w:r w:rsidR="005A3F4F" w:rsidRPr="009E509A">
        <w:rPr>
          <w:lang w:eastAsia="en-US" w:bidi="en-US"/>
        </w:rPr>
        <w:t xml:space="preserve"> </w:t>
      </w:r>
      <w:r w:rsidRPr="009E509A">
        <w:rPr>
          <w:lang w:eastAsia="en-US" w:bidi="en-US"/>
        </w:rPr>
        <w:t>perverrà all’</w:t>
      </w:r>
      <w:proofErr w:type="spellStart"/>
      <w:r w:rsidRPr="009E509A">
        <w:rPr>
          <w:lang w:eastAsia="en-US" w:bidi="en-US"/>
        </w:rPr>
        <w:t>Ope</w:t>
      </w:r>
      <w:r w:rsidR="00781595">
        <w:rPr>
          <w:lang w:eastAsia="en-US" w:bidi="en-US"/>
        </w:rPr>
        <w:t>ra</w:t>
      </w:r>
      <w:r w:rsidRPr="009E509A">
        <w:rPr>
          <w:lang w:eastAsia="en-US" w:bidi="en-US"/>
        </w:rPr>
        <w:t>t</w:t>
      </w:r>
      <w:r w:rsidR="00781595">
        <w:rPr>
          <w:lang w:eastAsia="en-US" w:bidi="en-US"/>
        </w:rPr>
        <w:t>o</w:t>
      </w:r>
      <w:r w:rsidRPr="009E509A">
        <w:rPr>
          <w:lang w:eastAsia="en-US" w:bidi="en-US"/>
        </w:rPr>
        <w:t>reIstruttore</w:t>
      </w:r>
      <w:proofErr w:type="spellEnd"/>
      <w:r w:rsidRPr="009E509A">
        <w:rPr>
          <w:lang w:eastAsia="en-US" w:bidi="en-US"/>
        </w:rPr>
        <w:t xml:space="preserve"> a seguito dell’assegnazione effettuata dall’</w:t>
      </w:r>
      <w:proofErr w:type="spellStart"/>
      <w:r w:rsidRPr="009E509A">
        <w:rPr>
          <w:lang w:eastAsia="en-US" w:bidi="en-US"/>
        </w:rPr>
        <w:t>OperatoreAssegnazioneIstanze</w:t>
      </w:r>
      <w:proofErr w:type="spellEnd"/>
      <w:r w:rsidRPr="009E509A">
        <w:rPr>
          <w:lang w:eastAsia="en-US" w:bidi="en-US"/>
        </w:rPr>
        <w:t>;</w:t>
      </w:r>
    </w:p>
    <w:p w14:paraId="22AE3FE2" w14:textId="70AC838C" w:rsidR="00834EAA" w:rsidRPr="00EC5AC4" w:rsidRDefault="00834EAA">
      <w:pPr>
        <w:pStyle w:val="Paragrafoelenco"/>
        <w:numPr>
          <w:ilvl w:val="1"/>
          <w:numId w:val="71"/>
        </w:numPr>
        <w:ind w:left="1276"/>
        <w:jc w:val="both"/>
        <w:rPr>
          <w:lang w:eastAsia="en-US" w:bidi="en-US"/>
        </w:rPr>
      </w:pPr>
      <w:r w:rsidRPr="008C7AAA">
        <w:rPr>
          <w:lang w:eastAsia="en-US" w:bidi="en-US"/>
        </w:rPr>
        <w:lastRenderedPageBreak/>
        <w:t>Opzionalmente, la notifica per pervenuta integrazione arriverà all’</w:t>
      </w:r>
      <w:proofErr w:type="spellStart"/>
      <w:r w:rsidRPr="008C7AAA">
        <w:rPr>
          <w:lang w:eastAsia="en-US" w:bidi="en-US"/>
        </w:rPr>
        <w:t>OperatoreIstruttore</w:t>
      </w:r>
      <w:proofErr w:type="spellEnd"/>
      <w:r>
        <w:rPr>
          <w:lang w:eastAsia="en-US" w:bidi="en-US"/>
        </w:rPr>
        <w:t xml:space="preserve"> triggerata </w:t>
      </w:r>
      <w:r w:rsidR="000B728A">
        <w:rPr>
          <w:lang w:eastAsia="en-US" w:bidi="en-US"/>
        </w:rPr>
        <w:t xml:space="preserve">tramite </w:t>
      </w:r>
      <w:r w:rsidR="000B728A" w:rsidRPr="000B728A">
        <w:rPr>
          <w:lang w:eastAsia="en-US" w:bidi="en-US"/>
        </w:rPr>
        <w:t>il path post:/</w:t>
      </w:r>
      <w:proofErr w:type="spellStart"/>
      <w:r w:rsidR="000B728A" w:rsidRPr="000B728A">
        <w:rPr>
          <w:lang w:eastAsia="en-US" w:bidi="en-US"/>
        </w:rPr>
        <w:t>send_instance</w:t>
      </w:r>
      <w:proofErr w:type="spellEnd"/>
      <w:r w:rsidR="000B728A">
        <w:rPr>
          <w:lang w:eastAsia="en-US" w:bidi="en-US"/>
        </w:rPr>
        <w:t xml:space="preserve"> </w:t>
      </w:r>
      <w:r w:rsidR="000B728A" w:rsidRPr="000B728A">
        <w:rPr>
          <w:lang w:eastAsia="en-US" w:bidi="en-US"/>
        </w:rPr>
        <w:t xml:space="preserve">dell’e-service </w:t>
      </w:r>
      <w:proofErr w:type="spellStart"/>
      <w:r w:rsidR="000B728A" w:rsidRPr="000B728A">
        <w:rPr>
          <w:lang w:eastAsia="en-US" w:bidi="en-US"/>
        </w:rPr>
        <w:t>et_to_bo</w:t>
      </w:r>
      <w:proofErr w:type="spellEnd"/>
      <w:r w:rsidRPr="00EC5AC4">
        <w:rPr>
          <w:lang w:eastAsia="en-US" w:bidi="en-US"/>
        </w:rPr>
        <w:t xml:space="preserve">, invocato dal BO </w:t>
      </w:r>
      <w:r w:rsidR="000B3E98">
        <w:rPr>
          <w:lang w:eastAsia="en-US" w:bidi="en-US"/>
        </w:rPr>
        <w:t>SUAP</w:t>
      </w:r>
      <w:r w:rsidR="000B3E98" w:rsidRPr="00EC5AC4" w:rsidDel="00F62BD3">
        <w:rPr>
          <w:lang w:eastAsia="en-US" w:bidi="en-US"/>
        </w:rPr>
        <w:t xml:space="preserve"> </w:t>
      </w:r>
      <w:r w:rsidRPr="00EC5AC4">
        <w:rPr>
          <w:lang w:eastAsia="en-US" w:bidi="en-US"/>
        </w:rPr>
        <w:t>quando provvederà ad inviare l’integrazione richiesta;</w:t>
      </w:r>
    </w:p>
    <w:p w14:paraId="11D581F5" w14:textId="3A058E3E" w:rsidR="00834EAA" w:rsidRPr="00426950" w:rsidRDefault="00834EAA">
      <w:pPr>
        <w:pStyle w:val="Paragrafoelenco"/>
        <w:numPr>
          <w:ilvl w:val="1"/>
          <w:numId w:val="71"/>
        </w:numPr>
        <w:ind w:left="1276"/>
        <w:jc w:val="both"/>
        <w:rPr>
          <w:lang w:eastAsia="en-US" w:bidi="en-US"/>
        </w:rPr>
      </w:pPr>
      <w:r w:rsidRPr="00426950">
        <w:rPr>
          <w:lang w:eastAsia="en-US" w:bidi="en-US"/>
        </w:rPr>
        <w:t>Opzionalmente, la notifica per avvenuta CDSS arriverà all’</w:t>
      </w:r>
      <w:proofErr w:type="spellStart"/>
      <w:r w:rsidR="00A547F3" w:rsidRPr="00426950">
        <w:rPr>
          <w:lang w:eastAsia="en-US" w:bidi="en-US"/>
        </w:rPr>
        <w:t>Operatore</w:t>
      </w:r>
      <w:r w:rsidR="00A547F3">
        <w:rPr>
          <w:lang w:eastAsia="en-US" w:bidi="en-US"/>
        </w:rPr>
        <w:t>Istruttore</w:t>
      </w:r>
      <w:proofErr w:type="spellEnd"/>
      <w:r w:rsidRPr="00426950">
        <w:rPr>
          <w:lang w:eastAsia="en-US" w:bidi="en-US"/>
        </w:rPr>
        <w:t xml:space="preserve"> </w:t>
      </w:r>
      <w:r>
        <w:rPr>
          <w:lang w:eastAsia="en-US" w:bidi="en-US"/>
        </w:rPr>
        <w:t>a seguito dell’invocazione</w:t>
      </w:r>
      <w:r w:rsidRPr="00426950">
        <w:rPr>
          <w:lang w:eastAsia="en-US" w:bidi="en-US"/>
        </w:rPr>
        <w:t xml:space="preserve"> </w:t>
      </w:r>
      <w:r w:rsidR="000B728A">
        <w:rPr>
          <w:lang w:eastAsia="en-US" w:bidi="en-US"/>
        </w:rPr>
        <w:t>del</w:t>
      </w:r>
      <w:r w:rsidR="000B728A" w:rsidRPr="000B728A">
        <w:rPr>
          <w:lang w:eastAsia="en-US" w:bidi="en-US"/>
        </w:rPr>
        <w:t xml:space="preserve"> path post:/</w:t>
      </w:r>
      <w:proofErr w:type="spellStart"/>
      <w:r w:rsidR="000B728A" w:rsidRPr="000B728A">
        <w:rPr>
          <w:lang w:eastAsia="en-US" w:bidi="en-US"/>
        </w:rPr>
        <w:t>notify</w:t>
      </w:r>
      <w:proofErr w:type="spellEnd"/>
      <w:r w:rsidR="000B728A" w:rsidRPr="000B728A">
        <w:rPr>
          <w:lang w:eastAsia="en-US" w:bidi="en-US"/>
        </w:rPr>
        <w:t xml:space="preserve"> dell’e-service </w:t>
      </w:r>
      <w:proofErr w:type="spellStart"/>
      <w:r w:rsidR="000B728A" w:rsidRPr="000B728A">
        <w:rPr>
          <w:lang w:eastAsia="en-US" w:bidi="en-US"/>
        </w:rPr>
        <w:t>et_to_bo</w:t>
      </w:r>
      <w:proofErr w:type="spellEnd"/>
      <w:r w:rsidRPr="00426950">
        <w:rPr>
          <w:lang w:eastAsia="en-US" w:bidi="en-US"/>
        </w:rPr>
        <w:t xml:space="preserve">, invocato quando il BO </w:t>
      </w:r>
      <w:r w:rsidR="000B3E98">
        <w:rPr>
          <w:lang w:eastAsia="en-US" w:bidi="en-US"/>
        </w:rPr>
        <w:t>SUAP</w:t>
      </w:r>
      <w:r w:rsidR="000B3E98" w:rsidRPr="00426950" w:rsidDel="00F62BD3">
        <w:rPr>
          <w:lang w:eastAsia="en-US" w:bidi="en-US"/>
        </w:rPr>
        <w:t xml:space="preserve"> </w:t>
      </w:r>
      <w:r w:rsidRPr="00426950">
        <w:rPr>
          <w:lang w:eastAsia="en-US" w:bidi="en-US"/>
        </w:rPr>
        <w:t>provvederà ad inviare il verbale della CDSS richiesta dall’</w:t>
      </w:r>
      <w:proofErr w:type="spellStart"/>
      <w:r w:rsidRPr="00426950">
        <w:rPr>
          <w:lang w:eastAsia="en-US" w:bidi="en-US"/>
        </w:rPr>
        <w:t>Operatore</w:t>
      </w:r>
      <w:r w:rsidR="00A547F3">
        <w:rPr>
          <w:lang w:eastAsia="en-US" w:bidi="en-US"/>
        </w:rPr>
        <w:t>Istruttore</w:t>
      </w:r>
      <w:proofErr w:type="spellEnd"/>
      <w:r w:rsidR="000B3E98">
        <w:rPr>
          <w:lang w:eastAsia="en-US" w:bidi="en-US"/>
        </w:rPr>
        <w:t>.</w:t>
      </w:r>
    </w:p>
    <w:p w14:paraId="46E73C5A" w14:textId="77777777" w:rsidR="00834EAA" w:rsidRPr="006E70D6" w:rsidRDefault="00834EAA">
      <w:pPr>
        <w:pStyle w:val="Paragrafoelenco"/>
        <w:numPr>
          <w:ilvl w:val="0"/>
          <w:numId w:val="71"/>
        </w:numPr>
        <w:ind w:left="709"/>
        <w:jc w:val="both"/>
        <w:rPr>
          <w:lang w:eastAsia="en-US" w:bidi="en-US"/>
        </w:rPr>
      </w:pPr>
      <w:r w:rsidRPr="006E70D6">
        <w:rPr>
          <w:lang w:eastAsia="en-US" w:bidi="en-US"/>
        </w:rPr>
        <w:t>Scenario 3:</w:t>
      </w:r>
    </w:p>
    <w:p w14:paraId="30032E90" w14:textId="52326698" w:rsidR="00834EAA" w:rsidRPr="00203FE9" w:rsidRDefault="00834EAA">
      <w:pPr>
        <w:pStyle w:val="Paragrafoelenco"/>
        <w:numPr>
          <w:ilvl w:val="1"/>
          <w:numId w:val="71"/>
        </w:numPr>
        <w:ind w:left="1276"/>
        <w:jc w:val="both"/>
        <w:rPr>
          <w:lang w:eastAsia="en-US" w:bidi="en-US"/>
        </w:rPr>
      </w:pPr>
      <w:r w:rsidRPr="00203FE9">
        <w:rPr>
          <w:lang w:eastAsia="en-US" w:bidi="en-US"/>
        </w:rPr>
        <w:t>La notifica di arrivo della pratica perverrà all’</w:t>
      </w:r>
      <w:proofErr w:type="spellStart"/>
      <w:r w:rsidRPr="00203FE9">
        <w:rPr>
          <w:lang w:eastAsia="en-US" w:bidi="en-US"/>
        </w:rPr>
        <w:t>OperatoreAssegnazioneIstanze</w:t>
      </w:r>
      <w:proofErr w:type="spellEnd"/>
      <w:r w:rsidRPr="00203FE9">
        <w:rPr>
          <w:lang w:eastAsia="en-US" w:bidi="en-US"/>
        </w:rPr>
        <w:t xml:space="preserve"> all’inizio del ciclo di vita della pratica, </w:t>
      </w:r>
      <w:r w:rsidR="000B728A" w:rsidRPr="000B728A">
        <w:rPr>
          <w:lang w:eastAsia="en-US" w:bidi="en-US"/>
        </w:rPr>
        <w:t>triggerata tramite il path post:/</w:t>
      </w:r>
      <w:proofErr w:type="spellStart"/>
      <w:r w:rsidR="000B728A" w:rsidRPr="000B728A">
        <w:rPr>
          <w:lang w:eastAsia="en-US" w:bidi="en-US"/>
        </w:rPr>
        <w:t>send_instance</w:t>
      </w:r>
      <w:proofErr w:type="spellEnd"/>
      <w:r w:rsidR="000B728A" w:rsidRPr="000B728A">
        <w:rPr>
          <w:lang w:eastAsia="en-US" w:bidi="en-US"/>
        </w:rPr>
        <w:t xml:space="preserve"> dell’e-service </w:t>
      </w:r>
      <w:proofErr w:type="spellStart"/>
      <w:r w:rsidR="000B728A" w:rsidRPr="000B728A">
        <w:rPr>
          <w:lang w:eastAsia="en-US" w:bidi="en-US"/>
        </w:rPr>
        <w:t>et_to_bo</w:t>
      </w:r>
      <w:proofErr w:type="spellEnd"/>
      <w:r w:rsidRPr="00203FE9">
        <w:rPr>
          <w:lang w:eastAsia="en-US" w:bidi="en-US"/>
        </w:rPr>
        <w:t>;</w:t>
      </w:r>
    </w:p>
    <w:p w14:paraId="051E0EA7" w14:textId="1A2DF937" w:rsidR="00834EAA" w:rsidRPr="0005722E" w:rsidRDefault="00834EAA">
      <w:pPr>
        <w:pStyle w:val="Paragrafoelenco"/>
        <w:numPr>
          <w:ilvl w:val="1"/>
          <w:numId w:val="71"/>
        </w:numPr>
        <w:ind w:left="1276"/>
        <w:jc w:val="both"/>
        <w:rPr>
          <w:lang w:eastAsia="en-US" w:bidi="en-US"/>
        </w:rPr>
      </w:pPr>
      <w:r w:rsidRPr="0005722E">
        <w:rPr>
          <w:lang w:eastAsia="en-US" w:bidi="en-US"/>
        </w:rPr>
        <w:t>La notifica per assegnazione perverrà all’</w:t>
      </w:r>
      <w:proofErr w:type="spellStart"/>
      <w:r w:rsidR="005B59B6" w:rsidRPr="00203FE9">
        <w:rPr>
          <w:lang w:eastAsia="en-US" w:bidi="en-US"/>
        </w:rPr>
        <w:t>Operatore</w:t>
      </w:r>
      <w:r w:rsidRPr="0005722E">
        <w:rPr>
          <w:lang w:eastAsia="en-US" w:bidi="en-US"/>
        </w:rPr>
        <w:t>Controllo</w:t>
      </w:r>
      <w:proofErr w:type="spellEnd"/>
      <w:r w:rsidRPr="0005722E">
        <w:rPr>
          <w:lang w:eastAsia="en-US" w:bidi="en-US"/>
        </w:rPr>
        <w:t xml:space="preserve"> a seguito dell’assegnazione effettuata dall’</w:t>
      </w:r>
      <w:proofErr w:type="spellStart"/>
      <w:r w:rsidRPr="0005722E">
        <w:rPr>
          <w:lang w:eastAsia="en-US" w:bidi="en-US"/>
        </w:rPr>
        <w:t>OperatoreAssegn</w:t>
      </w:r>
      <w:r w:rsidR="00C978AC">
        <w:rPr>
          <w:lang w:eastAsia="en-US" w:bidi="en-US"/>
        </w:rPr>
        <w:t>a</w:t>
      </w:r>
      <w:r w:rsidRPr="0005722E">
        <w:rPr>
          <w:lang w:eastAsia="en-US" w:bidi="en-US"/>
        </w:rPr>
        <w:t>zioneIstanze</w:t>
      </w:r>
      <w:proofErr w:type="spellEnd"/>
      <w:r w:rsidRPr="0005722E">
        <w:rPr>
          <w:lang w:eastAsia="en-US" w:bidi="en-US"/>
        </w:rPr>
        <w:t>;</w:t>
      </w:r>
    </w:p>
    <w:p w14:paraId="6D24C2F4" w14:textId="1F9CE846" w:rsidR="00834EAA" w:rsidRPr="0005722E" w:rsidRDefault="00834EAA">
      <w:pPr>
        <w:pStyle w:val="Paragrafoelenco"/>
        <w:numPr>
          <w:ilvl w:val="1"/>
          <w:numId w:val="71"/>
        </w:numPr>
        <w:ind w:left="1276"/>
        <w:jc w:val="both"/>
        <w:rPr>
          <w:lang w:eastAsia="en-US" w:bidi="en-US"/>
        </w:rPr>
      </w:pPr>
      <w:r w:rsidRPr="0005722E">
        <w:rPr>
          <w:lang w:eastAsia="en-US" w:bidi="en-US"/>
        </w:rPr>
        <w:t xml:space="preserve">La notifica di assegnazione </w:t>
      </w:r>
      <w:r w:rsidR="005A3F4F">
        <w:rPr>
          <w:lang w:eastAsia="en-US" w:bidi="en-US"/>
        </w:rPr>
        <w:t>istruttoria</w:t>
      </w:r>
      <w:r w:rsidR="005A3F4F" w:rsidRPr="0005722E">
        <w:rPr>
          <w:lang w:eastAsia="en-US" w:bidi="en-US"/>
        </w:rPr>
        <w:t xml:space="preserve"> </w:t>
      </w:r>
      <w:r w:rsidRPr="0005722E">
        <w:rPr>
          <w:lang w:eastAsia="en-US" w:bidi="en-US"/>
        </w:rPr>
        <w:t>perverrà all’</w:t>
      </w:r>
      <w:proofErr w:type="spellStart"/>
      <w:r w:rsidRPr="0005722E">
        <w:rPr>
          <w:lang w:eastAsia="en-US" w:bidi="en-US"/>
        </w:rPr>
        <w:t>Ope</w:t>
      </w:r>
      <w:r w:rsidR="00F124D8">
        <w:rPr>
          <w:lang w:eastAsia="en-US" w:bidi="en-US"/>
        </w:rPr>
        <w:t>ra</w:t>
      </w:r>
      <w:r w:rsidRPr="0005722E">
        <w:rPr>
          <w:lang w:eastAsia="en-US" w:bidi="en-US"/>
        </w:rPr>
        <w:t>t</w:t>
      </w:r>
      <w:r w:rsidR="00F124D8">
        <w:rPr>
          <w:lang w:eastAsia="en-US" w:bidi="en-US"/>
        </w:rPr>
        <w:t>o</w:t>
      </w:r>
      <w:r w:rsidRPr="0005722E">
        <w:rPr>
          <w:lang w:eastAsia="en-US" w:bidi="en-US"/>
        </w:rPr>
        <w:t>reIstruttore</w:t>
      </w:r>
      <w:proofErr w:type="spellEnd"/>
      <w:r w:rsidRPr="0005722E">
        <w:rPr>
          <w:lang w:eastAsia="en-US" w:bidi="en-US"/>
        </w:rPr>
        <w:t xml:space="preserve"> a seguito dell’assegnazione effettuata dall’</w:t>
      </w:r>
      <w:proofErr w:type="spellStart"/>
      <w:r w:rsidRPr="0005722E">
        <w:rPr>
          <w:lang w:eastAsia="en-US" w:bidi="en-US"/>
        </w:rPr>
        <w:t>OperatoreControllo</w:t>
      </w:r>
      <w:proofErr w:type="spellEnd"/>
      <w:r w:rsidRPr="0005722E">
        <w:rPr>
          <w:lang w:eastAsia="en-US" w:bidi="en-US"/>
        </w:rPr>
        <w:t>;</w:t>
      </w:r>
    </w:p>
    <w:p w14:paraId="365803E0" w14:textId="03AB1212" w:rsidR="00834EAA" w:rsidRPr="0005722E" w:rsidRDefault="00834EAA">
      <w:pPr>
        <w:pStyle w:val="Paragrafoelenco"/>
        <w:numPr>
          <w:ilvl w:val="1"/>
          <w:numId w:val="71"/>
        </w:numPr>
        <w:ind w:left="1276"/>
        <w:jc w:val="both"/>
        <w:rPr>
          <w:lang w:eastAsia="en-US" w:bidi="en-US"/>
        </w:rPr>
      </w:pPr>
      <w:r w:rsidRPr="0005722E">
        <w:rPr>
          <w:lang w:eastAsia="en-US" w:bidi="en-US"/>
        </w:rPr>
        <w:t>Opzionalmente, la notifica per invio integrazione arriverà all’</w:t>
      </w:r>
      <w:proofErr w:type="spellStart"/>
      <w:r w:rsidRPr="0005722E">
        <w:rPr>
          <w:lang w:eastAsia="en-US" w:bidi="en-US"/>
        </w:rPr>
        <w:t>OperatoreControllo</w:t>
      </w:r>
      <w:proofErr w:type="spellEnd"/>
      <w:r w:rsidRPr="0005722E">
        <w:rPr>
          <w:lang w:eastAsia="en-US" w:bidi="en-US"/>
        </w:rPr>
        <w:t xml:space="preserve"> a seguito dell’inserimento della richiesta di integrazione da parte dell’</w:t>
      </w:r>
      <w:proofErr w:type="spellStart"/>
      <w:r w:rsidRPr="0005722E">
        <w:rPr>
          <w:lang w:eastAsia="en-US" w:bidi="en-US"/>
        </w:rPr>
        <w:t>OperatoreIstruttore</w:t>
      </w:r>
      <w:proofErr w:type="spellEnd"/>
      <w:r w:rsidRPr="0005722E">
        <w:rPr>
          <w:lang w:eastAsia="en-US" w:bidi="en-US"/>
        </w:rPr>
        <w:t>;</w:t>
      </w:r>
    </w:p>
    <w:p w14:paraId="69997E51" w14:textId="53772D10" w:rsidR="00834EAA" w:rsidRPr="00EC5AC4" w:rsidRDefault="00834EAA">
      <w:pPr>
        <w:pStyle w:val="Paragrafoelenco"/>
        <w:numPr>
          <w:ilvl w:val="1"/>
          <w:numId w:val="71"/>
        </w:numPr>
        <w:ind w:left="1276"/>
        <w:jc w:val="both"/>
        <w:rPr>
          <w:lang w:eastAsia="en-US" w:bidi="en-US"/>
        </w:rPr>
      </w:pPr>
      <w:r w:rsidRPr="00075280">
        <w:rPr>
          <w:lang w:eastAsia="en-US" w:bidi="en-US"/>
        </w:rPr>
        <w:t>Opzionalmente, la notifica per pervenuta integrazione arriverà all’</w:t>
      </w:r>
      <w:proofErr w:type="spellStart"/>
      <w:r w:rsidRPr="00075280">
        <w:rPr>
          <w:lang w:eastAsia="en-US" w:bidi="en-US"/>
        </w:rPr>
        <w:t>OperatoreIstruttore</w:t>
      </w:r>
      <w:proofErr w:type="spellEnd"/>
      <w:r w:rsidRPr="00075280">
        <w:rPr>
          <w:lang w:eastAsia="en-US" w:bidi="en-US"/>
        </w:rPr>
        <w:t xml:space="preserve"> e all’</w:t>
      </w:r>
      <w:proofErr w:type="spellStart"/>
      <w:r w:rsidRPr="00075280">
        <w:rPr>
          <w:lang w:eastAsia="en-US" w:bidi="en-US"/>
        </w:rPr>
        <w:t>OperatoreControllo</w:t>
      </w:r>
      <w:proofErr w:type="spellEnd"/>
      <w:r w:rsidRPr="00075280">
        <w:rPr>
          <w:lang w:eastAsia="en-US" w:bidi="en-US"/>
        </w:rPr>
        <w:t xml:space="preserve"> </w:t>
      </w:r>
      <w:r>
        <w:rPr>
          <w:lang w:eastAsia="en-US" w:bidi="en-US"/>
        </w:rPr>
        <w:t xml:space="preserve">triggerata </w:t>
      </w:r>
      <w:r w:rsidR="000B728A" w:rsidRPr="000B728A">
        <w:rPr>
          <w:lang w:eastAsia="en-US" w:bidi="en-US"/>
        </w:rPr>
        <w:t>tramite il path post:/</w:t>
      </w:r>
      <w:proofErr w:type="spellStart"/>
      <w:r w:rsidR="000B728A" w:rsidRPr="000B728A">
        <w:rPr>
          <w:lang w:eastAsia="en-US" w:bidi="en-US"/>
        </w:rPr>
        <w:t>send_instance</w:t>
      </w:r>
      <w:proofErr w:type="spellEnd"/>
      <w:r w:rsidR="000B728A" w:rsidRPr="000B728A">
        <w:rPr>
          <w:lang w:eastAsia="en-US" w:bidi="en-US"/>
        </w:rPr>
        <w:t xml:space="preserve"> dell’e-service </w:t>
      </w:r>
      <w:proofErr w:type="spellStart"/>
      <w:r w:rsidR="000B728A" w:rsidRPr="000B728A">
        <w:rPr>
          <w:lang w:eastAsia="en-US" w:bidi="en-US"/>
        </w:rPr>
        <w:t>et_to_bo</w:t>
      </w:r>
      <w:proofErr w:type="spellEnd"/>
      <w:r w:rsidRPr="00EC5AC4">
        <w:rPr>
          <w:lang w:eastAsia="en-US" w:bidi="en-US"/>
        </w:rPr>
        <w:t xml:space="preserve">, invocato dal BO </w:t>
      </w:r>
      <w:r w:rsidR="000B3E98">
        <w:rPr>
          <w:lang w:eastAsia="en-US" w:bidi="en-US"/>
        </w:rPr>
        <w:t>SUAP</w:t>
      </w:r>
      <w:r w:rsidR="000B3E98" w:rsidRPr="00EC5AC4" w:rsidDel="00F62BD3">
        <w:rPr>
          <w:lang w:eastAsia="en-US" w:bidi="en-US"/>
        </w:rPr>
        <w:t xml:space="preserve"> </w:t>
      </w:r>
      <w:r w:rsidRPr="00EC5AC4">
        <w:rPr>
          <w:lang w:eastAsia="en-US" w:bidi="en-US"/>
        </w:rPr>
        <w:t>quando provvederà ad inviare l’integrazione richiesta;</w:t>
      </w:r>
    </w:p>
    <w:p w14:paraId="408FD061" w14:textId="77777777" w:rsidR="00834EAA" w:rsidRPr="008922C6" w:rsidRDefault="00834EAA">
      <w:pPr>
        <w:pStyle w:val="Paragrafoelenco"/>
        <w:numPr>
          <w:ilvl w:val="1"/>
          <w:numId w:val="71"/>
        </w:numPr>
        <w:ind w:left="1276"/>
        <w:jc w:val="both"/>
        <w:rPr>
          <w:lang w:eastAsia="en-US" w:bidi="en-US"/>
        </w:rPr>
      </w:pPr>
      <w:r w:rsidRPr="008922C6">
        <w:rPr>
          <w:lang w:eastAsia="en-US" w:bidi="en-US"/>
        </w:rPr>
        <w:t>Opzionalmente, la notifica per invio richiesta CDSS arriverà all’</w:t>
      </w:r>
      <w:proofErr w:type="spellStart"/>
      <w:r w:rsidRPr="008922C6">
        <w:rPr>
          <w:lang w:eastAsia="en-US" w:bidi="en-US"/>
        </w:rPr>
        <w:t>OperatoreControllo</w:t>
      </w:r>
      <w:proofErr w:type="spellEnd"/>
      <w:r w:rsidRPr="008922C6">
        <w:rPr>
          <w:lang w:eastAsia="en-US" w:bidi="en-US"/>
        </w:rPr>
        <w:t xml:space="preserve"> a seguito dell’inserimento della richiesta di convocazione CDSS da parte dell’</w:t>
      </w:r>
      <w:proofErr w:type="spellStart"/>
      <w:r w:rsidRPr="008922C6">
        <w:rPr>
          <w:lang w:eastAsia="en-US" w:bidi="en-US"/>
        </w:rPr>
        <w:t>OperatoreIstruttore</w:t>
      </w:r>
      <w:proofErr w:type="spellEnd"/>
      <w:r w:rsidRPr="008922C6">
        <w:rPr>
          <w:lang w:eastAsia="en-US" w:bidi="en-US"/>
        </w:rPr>
        <w:t>;</w:t>
      </w:r>
    </w:p>
    <w:p w14:paraId="6839E2BE" w14:textId="4AA1C4DC" w:rsidR="00834EAA" w:rsidRPr="008922C6" w:rsidRDefault="00834EAA">
      <w:pPr>
        <w:pStyle w:val="Paragrafoelenco"/>
        <w:numPr>
          <w:ilvl w:val="1"/>
          <w:numId w:val="71"/>
        </w:numPr>
        <w:ind w:left="1276"/>
        <w:jc w:val="both"/>
        <w:rPr>
          <w:lang w:eastAsia="en-US" w:bidi="en-US"/>
        </w:rPr>
      </w:pPr>
      <w:r w:rsidRPr="008922C6">
        <w:rPr>
          <w:lang w:eastAsia="en-US" w:bidi="en-US"/>
        </w:rPr>
        <w:t>Opzionalmente, la notifica per avvenuta CDSS arriverà all’</w:t>
      </w:r>
      <w:proofErr w:type="spellStart"/>
      <w:r w:rsidRPr="008922C6">
        <w:rPr>
          <w:lang w:eastAsia="en-US" w:bidi="en-US"/>
        </w:rPr>
        <w:t>OperatoreIstruttore</w:t>
      </w:r>
      <w:proofErr w:type="spellEnd"/>
      <w:r w:rsidRPr="008922C6">
        <w:rPr>
          <w:lang w:eastAsia="en-US" w:bidi="en-US"/>
        </w:rPr>
        <w:t xml:space="preserve"> e all’</w:t>
      </w:r>
      <w:proofErr w:type="spellStart"/>
      <w:r w:rsidRPr="008922C6">
        <w:rPr>
          <w:lang w:eastAsia="en-US" w:bidi="en-US"/>
        </w:rPr>
        <w:t>OperatoreControllo</w:t>
      </w:r>
      <w:proofErr w:type="spellEnd"/>
      <w:r w:rsidRPr="008922C6">
        <w:rPr>
          <w:lang w:eastAsia="en-US" w:bidi="en-US"/>
        </w:rPr>
        <w:t xml:space="preserve"> a seguito dell’invocazione </w:t>
      </w:r>
      <w:r w:rsidR="000B728A">
        <w:rPr>
          <w:lang w:eastAsia="en-US" w:bidi="en-US"/>
        </w:rPr>
        <w:t>de</w:t>
      </w:r>
      <w:r w:rsidR="000B728A" w:rsidRPr="000B728A">
        <w:rPr>
          <w:lang w:eastAsia="en-US" w:bidi="en-US"/>
        </w:rPr>
        <w:t>l path post:/</w:t>
      </w:r>
      <w:proofErr w:type="spellStart"/>
      <w:r w:rsidR="000B728A" w:rsidRPr="000B728A">
        <w:rPr>
          <w:lang w:eastAsia="en-US" w:bidi="en-US"/>
        </w:rPr>
        <w:t>notify</w:t>
      </w:r>
      <w:proofErr w:type="spellEnd"/>
      <w:r w:rsidR="000B728A" w:rsidRPr="000B728A">
        <w:rPr>
          <w:lang w:eastAsia="en-US" w:bidi="en-US"/>
        </w:rPr>
        <w:t xml:space="preserve"> dell’e-service </w:t>
      </w:r>
      <w:proofErr w:type="spellStart"/>
      <w:r w:rsidR="000B728A" w:rsidRPr="000B728A">
        <w:rPr>
          <w:lang w:eastAsia="en-US" w:bidi="en-US"/>
        </w:rPr>
        <w:t>et_to_bo</w:t>
      </w:r>
      <w:proofErr w:type="spellEnd"/>
      <w:r w:rsidRPr="008922C6">
        <w:rPr>
          <w:lang w:eastAsia="en-US" w:bidi="en-US"/>
        </w:rPr>
        <w:t xml:space="preserve">, invocato quando il BO </w:t>
      </w:r>
      <w:r w:rsidR="000B3E98">
        <w:rPr>
          <w:lang w:eastAsia="en-US" w:bidi="en-US"/>
        </w:rPr>
        <w:t>SUAP</w:t>
      </w:r>
      <w:r w:rsidR="000B3E98" w:rsidRPr="008922C6" w:rsidDel="00F62BD3">
        <w:rPr>
          <w:lang w:eastAsia="en-US" w:bidi="en-US"/>
        </w:rPr>
        <w:t xml:space="preserve"> </w:t>
      </w:r>
      <w:r w:rsidRPr="008922C6">
        <w:rPr>
          <w:lang w:eastAsia="en-US" w:bidi="en-US"/>
        </w:rPr>
        <w:t>provvederà ad inviare il verbale della CDSS richiesta dall’</w:t>
      </w:r>
      <w:proofErr w:type="spellStart"/>
      <w:r w:rsidR="00515AA3" w:rsidRPr="00426950">
        <w:rPr>
          <w:lang w:eastAsia="en-US" w:bidi="en-US"/>
        </w:rPr>
        <w:t>Operatore</w:t>
      </w:r>
      <w:r w:rsidR="00515AA3">
        <w:rPr>
          <w:lang w:eastAsia="en-US" w:bidi="en-US"/>
        </w:rPr>
        <w:t>Istruttore</w:t>
      </w:r>
      <w:proofErr w:type="spellEnd"/>
      <w:r w:rsidRPr="008922C6">
        <w:rPr>
          <w:lang w:eastAsia="en-US" w:bidi="en-US"/>
        </w:rPr>
        <w:t>;</w:t>
      </w:r>
    </w:p>
    <w:p w14:paraId="0FBC7422" w14:textId="77777777" w:rsidR="00834EAA" w:rsidRPr="005975D6" w:rsidRDefault="00834EAA">
      <w:pPr>
        <w:pStyle w:val="Paragrafoelenco"/>
        <w:numPr>
          <w:ilvl w:val="1"/>
          <w:numId w:val="71"/>
        </w:numPr>
        <w:ind w:left="1276"/>
        <w:jc w:val="both"/>
        <w:rPr>
          <w:lang w:eastAsia="en-US" w:bidi="en-US"/>
        </w:rPr>
      </w:pPr>
      <w:r w:rsidRPr="005975D6">
        <w:rPr>
          <w:lang w:eastAsia="en-US" w:bidi="en-US"/>
        </w:rPr>
        <w:t>La notifica per invio conclusioni perverrà all’</w:t>
      </w:r>
      <w:proofErr w:type="spellStart"/>
      <w:r w:rsidRPr="005975D6">
        <w:rPr>
          <w:lang w:eastAsia="en-US" w:bidi="en-US"/>
        </w:rPr>
        <w:t>OperatoreControllo</w:t>
      </w:r>
      <w:proofErr w:type="spellEnd"/>
      <w:r w:rsidRPr="005975D6">
        <w:rPr>
          <w:lang w:eastAsia="en-US" w:bidi="en-US"/>
        </w:rPr>
        <w:t xml:space="preserve"> a seguito dell’inserimento di dell’esitazione da parte dell’</w:t>
      </w:r>
      <w:proofErr w:type="spellStart"/>
      <w:r w:rsidRPr="005975D6">
        <w:rPr>
          <w:lang w:eastAsia="en-US" w:bidi="en-US"/>
        </w:rPr>
        <w:t>OperatoreIstruttore</w:t>
      </w:r>
      <w:proofErr w:type="spellEnd"/>
      <w:r w:rsidRPr="005975D6">
        <w:rPr>
          <w:lang w:eastAsia="en-US" w:bidi="en-US"/>
        </w:rPr>
        <w:t>.</w:t>
      </w:r>
    </w:p>
    <w:p w14:paraId="4BBFFF69" w14:textId="77777777" w:rsidR="00834EAA" w:rsidRPr="001232DF" w:rsidRDefault="00834EAA">
      <w:pPr>
        <w:pStyle w:val="Paragrafoelenco"/>
        <w:numPr>
          <w:ilvl w:val="0"/>
          <w:numId w:val="71"/>
        </w:numPr>
        <w:ind w:left="709"/>
        <w:jc w:val="both"/>
        <w:rPr>
          <w:lang w:eastAsia="en-US" w:bidi="en-US"/>
        </w:rPr>
      </w:pPr>
      <w:r w:rsidRPr="001232DF">
        <w:rPr>
          <w:lang w:eastAsia="en-US" w:bidi="en-US"/>
        </w:rPr>
        <w:t>Scenario 4:</w:t>
      </w:r>
    </w:p>
    <w:p w14:paraId="1FB64ECA" w14:textId="3B0A0610" w:rsidR="00834EAA" w:rsidRPr="005975D6" w:rsidRDefault="00834EAA">
      <w:pPr>
        <w:pStyle w:val="Paragrafoelenco"/>
        <w:numPr>
          <w:ilvl w:val="1"/>
          <w:numId w:val="71"/>
        </w:numPr>
        <w:ind w:left="1276"/>
        <w:jc w:val="both"/>
        <w:rPr>
          <w:lang w:eastAsia="en-US" w:bidi="en-US"/>
        </w:rPr>
      </w:pPr>
      <w:r w:rsidRPr="00203FE9">
        <w:rPr>
          <w:lang w:eastAsia="en-US" w:bidi="en-US"/>
        </w:rPr>
        <w:t>La notifica di arrivo della pratica perverrà all’</w:t>
      </w:r>
      <w:proofErr w:type="spellStart"/>
      <w:r w:rsidRPr="00203FE9">
        <w:rPr>
          <w:lang w:eastAsia="en-US" w:bidi="en-US"/>
        </w:rPr>
        <w:t>OperatoreAssegnazioneIstanze</w:t>
      </w:r>
      <w:proofErr w:type="spellEnd"/>
      <w:r w:rsidRPr="00203FE9">
        <w:rPr>
          <w:lang w:eastAsia="en-US" w:bidi="en-US"/>
        </w:rPr>
        <w:t xml:space="preserve"> all’inizio del ciclo di vita della pratica, </w:t>
      </w:r>
      <w:r w:rsidR="000B728A">
        <w:rPr>
          <w:lang w:eastAsia="en-US" w:bidi="en-US"/>
        </w:rPr>
        <w:t xml:space="preserve">triggerata </w:t>
      </w:r>
      <w:r w:rsidR="000B728A" w:rsidRPr="000B728A">
        <w:rPr>
          <w:lang w:eastAsia="en-US" w:bidi="en-US"/>
        </w:rPr>
        <w:t>tramite il path post:/</w:t>
      </w:r>
      <w:proofErr w:type="spellStart"/>
      <w:r w:rsidR="000B728A" w:rsidRPr="000B728A">
        <w:rPr>
          <w:lang w:eastAsia="en-US" w:bidi="en-US"/>
        </w:rPr>
        <w:t>send_instance</w:t>
      </w:r>
      <w:proofErr w:type="spellEnd"/>
      <w:r w:rsidR="000B728A" w:rsidRPr="000B728A">
        <w:rPr>
          <w:lang w:eastAsia="en-US" w:bidi="en-US"/>
        </w:rPr>
        <w:t xml:space="preserve"> dell’e-service </w:t>
      </w:r>
      <w:proofErr w:type="spellStart"/>
      <w:r w:rsidR="000B728A" w:rsidRPr="000B728A">
        <w:rPr>
          <w:lang w:eastAsia="en-US" w:bidi="en-US"/>
        </w:rPr>
        <w:t>et_to_bo</w:t>
      </w:r>
      <w:proofErr w:type="spellEnd"/>
      <w:r w:rsidRPr="005975D6">
        <w:rPr>
          <w:lang w:eastAsia="en-US" w:bidi="en-US"/>
        </w:rPr>
        <w:t>;</w:t>
      </w:r>
    </w:p>
    <w:p w14:paraId="2FF96796" w14:textId="60CE11FE" w:rsidR="00834EAA" w:rsidRPr="005975D6" w:rsidRDefault="00834EAA">
      <w:pPr>
        <w:pStyle w:val="Paragrafoelenco"/>
        <w:numPr>
          <w:ilvl w:val="1"/>
          <w:numId w:val="71"/>
        </w:numPr>
        <w:ind w:left="1276"/>
        <w:jc w:val="both"/>
        <w:rPr>
          <w:lang w:eastAsia="en-US" w:bidi="en-US"/>
        </w:rPr>
      </w:pPr>
      <w:r w:rsidRPr="005975D6">
        <w:rPr>
          <w:lang w:eastAsia="en-US" w:bidi="en-US"/>
        </w:rPr>
        <w:t>La notifica per assegnazione perverrà all’</w:t>
      </w:r>
      <w:proofErr w:type="spellStart"/>
      <w:r w:rsidR="0086148C" w:rsidRPr="00203FE9">
        <w:rPr>
          <w:lang w:eastAsia="en-US" w:bidi="en-US"/>
        </w:rPr>
        <w:t>Operatore</w:t>
      </w:r>
      <w:r w:rsidRPr="005975D6">
        <w:rPr>
          <w:lang w:eastAsia="en-US" w:bidi="en-US"/>
        </w:rPr>
        <w:t>Controllo</w:t>
      </w:r>
      <w:proofErr w:type="spellEnd"/>
      <w:r w:rsidRPr="005975D6">
        <w:rPr>
          <w:lang w:eastAsia="en-US" w:bidi="en-US"/>
        </w:rPr>
        <w:t xml:space="preserve"> a seguito dell’assegnazione effettuata dall’</w:t>
      </w:r>
      <w:proofErr w:type="spellStart"/>
      <w:r w:rsidRPr="005975D6">
        <w:rPr>
          <w:lang w:eastAsia="en-US" w:bidi="en-US"/>
        </w:rPr>
        <w:t>OperatoreAssegn</w:t>
      </w:r>
      <w:r w:rsidR="00FA6105">
        <w:rPr>
          <w:lang w:eastAsia="en-US" w:bidi="en-US"/>
        </w:rPr>
        <w:t>a</w:t>
      </w:r>
      <w:r w:rsidRPr="005975D6">
        <w:rPr>
          <w:lang w:eastAsia="en-US" w:bidi="en-US"/>
        </w:rPr>
        <w:t>zioneIstanze</w:t>
      </w:r>
      <w:proofErr w:type="spellEnd"/>
      <w:r w:rsidRPr="005975D6">
        <w:rPr>
          <w:lang w:eastAsia="en-US" w:bidi="en-US"/>
        </w:rPr>
        <w:t>;</w:t>
      </w:r>
    </w:p>
    <w:p w14:paraId="0E07B4EB" w14:textId="7BA1DBDF" w:rsidR="00834EAA" w:rsidRPr="005975D6" w:rsidRDefault="00834EAA">
      <w:pPr>
        <w:pStyle w:val="Paragrafoelenco"/>
        <w:numPr>
          <w:ilvl w:val="1"/>
          <w:numId w:val="71"/>
        </w:numPr>
        <w:ind w:left="1276"/>
        <w:jc w:val="both"/>
        <w:rPr>
          <w:lang w:eastAsia="en-US" w:bidi="en-US"/>
        </w:rPr>
      </w:pPr>
      <w:r w:rsidRPr="005975D6">
        <w:rPr>
          <w:lang w:eastAsia="en-US" w:bidi="en-US"/>
        </w:rPr>
        <w:t xml:space="preserve">La notifica per consulto assegnazione </w:t>
      </w:r>
      <w:r w:rsidR="005A3F4F">
        <w:rPr>
          <w:lang w:eastAsia="en-US" w:bidi="en-US"/>
        </w:rPr>
        <w:t>istruttoria</w:t>
      </w:r>
      <w:r w:rsidR="005A3F4F" w:rsidRPr="005975D6">
        <w:rPr>
          <w:lang w:eastAsia="en-US" w:bidi="en-US"/>
        </w:rPr>
        <w:t xml:space="preserve"> </w:t>
      </w:r>
      <w:r w:rsidRPr="005975D6">
        <w:rPr>
          <w:lang w:eastAsia="en-US" w:bidi="en-US"/>
        </w:rPr>
        <w:t>perverrà all’</w:t>
      </w:r>
      <w:proofErr w:type="spellStart"/>
      <w:r w:rsidRPr="005975D6">
        <w:rPr>
          <w:lang w:eastAsia="en-US" w:bidi="en-US"/>
        </w:rPr>
        <w:t>Ope</w:t>
      </w:r>
      <w:r w:rsidR="0020694A">
        <w:rPr>
          <w:lang w:eastAsia="en-US" w:bidi="en-US"/>
        </w:rPr>
        <w:t>ra</w:t>
      </w:r>
      <w:r w:rsidRPr="005975D6">
        <w:rPr>
          <w:lang w:eastAsia="en-US" w:bidi="en-US"/>
        </w:rPr>
        <w:t>t</w:t>
      </w:r>
      <w:r w:rsidR="0020694A">
        <w:rPr>
          <w:lang w:eastAsia="en-US" w:bidi="en-US"/>
        </w:rPr>
        <w:t>o</w:t>
      </w:r>
      <w:r w:rsidRPr="005975D6">
        <w:rPr>
          <w:lang w:eastAsia="en-US" w:bidi="en-US"/>
        </w:rPr>
        <w:t>rePreControllo</w:t>
      </w:r>
      <w:proofErr w:type="spellEnd"/>
      <w:r w:rsidRPr="005975D6">
        <w:rPr>
          <w:lang w:eastAsia="en-US" w:bidi="en-US"/>
        </w:rPr>
        <w:t xml:space="preserve"> a seguito dell’assegnazione effettuata dall’</w:t>
      </w:r>
      <w:proofErr w:type="spellStart"/>
      <w:r w:rsidRPr="005975D6">
        <w:rPr>
          <w:lang w:eastAsia="en-US" w:bidi="en-US"/>
        </w:rPr>
        <w:t>OperatoreControllo</w:t>
      </w:r>
      <w:proofErr w:type="spellEnd"/>
      <w:r w:rsidRPr="005975D6">
        <w:rPr>
          <w:lang w:eastAsia="en-US" w:bidi="en-US"/>
        </w:rPr>
        <w:t>;</w:t>
      </w:r>
    </w:p>
    <w:p w14:paraId="58B46387" w14:textId="4F796ACE" w:rsidR="00834EAA" w:rsidRPr="005975D6" w:rsidRDefault="00834EAA">
      <w:pPr>
        <w:pStyle w:val="Paragrafoelenco"/>
        <w:numPr>
          <w:ilvl w:val="1"/>
          <w:numId w:val="71"/>
        </w:numPr>
        <w:ind w:left="1276"/>
        <w:jc w:val="both"/>
        <w:rPr>
          <w:lang w:eastAsia="en-US" w:bidi="en-US"/>
        </w:rPr>
      </w:pPr>
      <w:r w:rsidRPr="005975D6">
        <w:rPr>
          <w:lang w:eastAsia="en-US" w:bidi="en-US"/>
        </w:rPr>
        <w:t xml:space="preserve">La notifica di assegnazione </w:t>
      </w:r>
      <w:r w:rsidR="005A3F4F">
        <w:rPr>
          <w:lang w:eastAsia="en-US" w:bidi="en-US"/>
        </w:rPr>
        <w:t>istruttoria</w:t>
      </w:r>
      <w:r w:rsidR="005A3F4F" w:rsidRPr="005975D6">
        <w:rPr>
          <w:lang w:eastAsia="en-US" w:bidi="en-US"/>
        </w:rPr>
        <w:t xml:space="preserve"> </w:t>
      </w:r>
      <w:r w:rsidRPr="005975D6">
        <w:rPr>
          <w:lang w:eastAsia="en-US" w:bidi="en-US"/>
        </w:rPr>
        <w:t>perverrà all’</w:t>
      </w:r>
      <w:proofErr w:type="spellStart"/>
      <w:r w:rsidRPr="005975D6">
        <w:rPr>
          <w:lang w:eastAsia="en-US" w:bidi="en-US"/>
        </w:rPr>
        <w:t>Ope</w:t>
      </w:r>
      <w:r w:rsidR="00F124D8">
        <w:rPr>
          <w:lang w:eastAsia="en-US" w:bidi="en-US"/>
        </w:rPr>
        <w:t>r</w:t>
      </w:r>
      <w:r w:rsidRPr="005975D6">
        <w:rPr>
          <w:lang w:eastAsia="en-US" w:bidi="en-US"/>
        </w:rPr>
        <w:t>a</w:t>
      </w:r>
      <w:r w:rsidR="00F124D8">
        <w:rPr>
          <w:lang w:eastAsia="en-US" w:bidi="en-US"/>
        </w:rPr>
        <w:t>to</w:t>
      </w:r>
      <w:r w:rsidRPr="005975D6">
        <w:rPr>
          <w:lang w:eastAsia="en-US" w:bidi="en-US"/>
        </w:rPr>
        <w:t>reIstruttore</w:t>
      </w:r>
      <w:proofErr w:type="spellEnd"/>
      <w:r w:rsidRPr="005975D6">
        <w:rPr>
          <w:lang w:eastAsia="en-US" w:bidi="en-US"/>
        </w:rPr>
        <w:t xml:space="preserve"> a seguito dell’assegnazione effettuata dall’</w:t>
      </w:r>
      <w:proofErr w:type="spellStart"/>
      <w:r w:rsidRPr="005975D6">
        <w:rPr>
          <w:lang w:eastAsia="en-US" w:bidi="en-US"/>
        </w:rPr>
        <w:t>OperatorePreControllo</w:t>
      </w:r>
      <w:proofErr w:type="spellEnd"/>
      <w:r w:rsidRPr="005975D6">
        <w:rPr>
          <w:lang w:eastAsia="en-US" w:bidi="en-US"/>
        </w:rPr>
        <w:t>;</w:t>
      </w:r>
    </w:p>
    <w:p w14:paraId="1B5B08D0" w14:textId="6660FA94" w:rsidR="00834EAA" w:rsidRPr="00FC6B2F" w:rsidRDefault="00834EAA">
      <w:pPr>
        <w:pStyle w:val="Paragrafoelenco"/>
        <w:numPr>
          <w:ilvl w:val="1"/>
          <w:numId w:val="71"/>
        </w:numPr>
        <w:ind w:left="1276"/>
        <w:jc w:val="both"/>
        <w:rPr>
          <w:lang w:eastAsia="en-US" w:bidi="en-US"/>
        </w:rPr>
      </w:pPr>
      <w:r w:rsidRPr="00FC6B2F">
        <w:rPr>
          <w:lang w:eastAsia="en-US" w:bidi="en-US"/>
        </w:rPr>
        <w:t>Opzionalmente, la notifica per verifica integrazione arriverà all’</w:t>
      </w:r>
      <w:proofErr w:type="spellStart"/>
      <w:r w:rsidRPr="00FC6B2F">
        <w:rPr>
          <w:lang w:eastAsia="en-US" w:bidi="en-US"/>
        </w:rPr>
        <w:t>OperatorePreControllo</w:t>
      </w:r>
      <w:proofErr w:type="spellEnd"/>
      <w:r w:rsidRPr="00FC6B2F">
        <w:rPr>
          <w:lang w:eastAsia="en-US" w:bidi="en-US"/>
        </w:rPr>
        <w:t xml:space="preserve"> a seguito dell’inserimento della richiesta di integrazione da parte dell’</w:t>
      </w:r>
      <w:proofErr w:type="spellStart"/>
      <w:r w:rsidRPr="00FC6B2F">
        <w:rPr>
          <w:lang w:eastAsia="en-US" w:bidi="en-US"/>
        </w:rPr>
        <w:t>OperatoreIstruttore</w:t>
      </w:r>
      <w:proofErr w:type="spellEnd"/>
      <w:r w:rsidRPr="00FC6B2F">
        <w:rPr>
          <w:lang w:eastAsia="en-US" w:bidi="en-US"/>
        </w:rPr>
        <w:t>;</w:t>
      </w:r>
    </w:p>
    <w:p w14:paraId="0E6DD414" w14:textId="3179E4FF" w:rsidR="00834EAA" w:rsidRPr="00FC6B2F" w:rsidRDefault="00834EAA">
      <w:pPr>
        <w:pStyle w:val="Paragrafoelenco"/>
        <w:numPr>
          <w:ilvl w:val="1"/>
          <w:numId w:val="71"/>
        </w:numPr>
        <w:ind w:left="1276"/>
        <w:jc w:val="both"/>
        <w:rPr>
          <w:lang w:eastAsia="en-US" w:bidi="en-US"/>
        </w:rPr>
      </w:pPr>
      <w:r w:rsidRPr="00FC6B2F">
        <w:rPr>
          <w:lang w:eastAsia="en-US" w:bidi="en-US"/>
        </w:rPr>
        <w:t>Opzionalmente, la notifica per invio integrazione arriverà all’</w:t>
      </w:r>
      <w:proofErr w:type="spellStart"/>
      <w:r w:rsidRPr="00FC6B2F">
        <w:rPr>
          <w:lang w:eastAsia="en-US" w:bidi="en-US"/>
        </w:rPr>
        <w:t>OperatoreControllo</w:t>
      </w:r>
      <w:proofErr w:type="spellEnd"/>
      <w:r w:rsidRPr="00FC6B2F">
        <w:rPr>
          <w:lang w:eastAsia="en-US" w:bidi="en-US"/>
        </w:rPr>
        <w:t xml:space="preserve"> a seguito dell’inserimento della richiesta di integrazione da parte dell’</w:t>
      </w:r>
      <w:proofErr w:type="spellStart"/>
      <w:r w:rsidRPr="00FC6B2F">
        <w:rPr>
          <w:lang w:eastAsia="en-US" w:bidi="en-US"/>
        </w:rPr>
        <w:t>OperatorePreControllo</w:t>
      </w:r>
      <w:proofErr w:type="spellEnd"/>
      <w:r w:rsidRPr="00FC6B2F">
        <w:rPr>
          <w:lang w:eastAsia="en-US" w:bidi="en-US"/>
        </w:rPr>
        <w:t>;</w:t>
      </w:r>
    </w:p>
    <w:p w14:paraId="266DC5CE" w14:textId="6B8AB18A" w:rsidR="00834EAA" w:rsidRPr="00FC6B2F" w:rsidRDefault="00834EAA">
      <w:pPr>
        <w:pStyle w:val="Paragrafoelenco"/>
        <w:numPr>
          <w:ilvl w:val="1"/>
          <w:numId w:val="71"/>
        </w:numPr>
        <w:ind w:left="1276"/>
        <w:jc w:val="both"/>
        <w:rPr>
          <w:lang w:eastAsia="en-US" w:bidi="en-US"/>
        </w:rPr>
      </w:pPr>
      <w:r w:rsidRPr="00FC6B2F">
        <w:rPr>
          <w:lang w:eastAsia="en-US" w:bidi="en-US"/>
        </w:rPr>
        <w:t>Opzionalmente, la notifica per pervenuta integrazione arriverà all’</w:t>
      </w:r>
      <w:proofErr w:type="spellStart"/>
      <w:r w:rsidRPr="00FC6B2F">
        <w:rPr>
          <w:lang w:eastAsia="en-US" w:bidi="en-US"/>
        </w:rPr>
        <w:t>OperatoreIstruttore</w:t>
      </w:r>
      <w:proofErr w:type="spellEnd"/>
      <w:r w:rsidRPr="00FC6B2F">
        <w:rPr>
          <w:lang w:eastAsia="en-US" w:bidi="en-US"/>
        </w:rPr>
        <w:t>, all’</w:t>
      </w:r>
      <w:proofErr w:type="spellStart"/>
      <w:r w:rsidRPr="00FC6B2F">
        <w:rPr>
          <w:lang w:eastAsia="en-US" w:bidi="en-US"/>
        </w:rPr>
        <w:t>OperatorePreControllo</w:t>
      </w:r>
      <w:proofErr w:type="spellEnd"/>
      <w:r w:rsidRPr="00FC6B2F">
        <w:rPr>
          <w:lang w:eastAsia="en-US" w:bidi="en-US"/>
        </w:rPr>
        <w:t xml:space="preserve"> e all’</w:t>
      </w:r>
      <w:proofErr w:type="spellStart"/>
      <w:r w:rsidRPr="00FC6B2F">
        <w:rPr>
          <w:lang w:eastAsia="en-US" w:bidi="en-US"/>
        </w:rPr>
        <w:t>OperatoreControllo</w:t>
      </w:r>
      <w:proofErr w:type="spellEnd"/>
      <w:r w:rsidRPr="00FC6B2F">
        <w:rPr>
          <w:lang w:eastAsia="en-US" w:bidi="en-US"/>
        </w:rPr>
        <w:t xml:space="preserve"> triggerata </w:t>
      </w:r>
      <w:r w:rsidR="000B728A" w:rsidRPr="000B728A">
        <w:rPr>
          <w:lang w:eastAsia="en-US" w:bidi="en-US"/>
        </w:rPr>
        <w:t>tramite il path post:/</w:t>
      </w:r>
      <w:proofErr w:type="spellStart"/>
      <w:r w:rsidR="000B728A" w:rsidRPr="000B728A">
        <w:rPr>
          <w:lang w:eastAsia="en-US" w:bidi="en-US"/>
        </w:rPr>
        <w:t>send_instance</w:t>
      </w:r>
      <w:proofErr w:type="spellEnd"/>
      <w:r w:rsidR="000B728A" w:rsidRPr="000B728A">
        <w:rPr>
          <w:lang w:eastAsia="en-US" w:bidi="en-US"/>
        </w:rPr>
        <w:t xml:space="preserve"> dell’e-service </w:t>
      </w:r>
      <w:proofErr w:type="spellStart"/>
      <w:r w:rsidR="000B728A" w:rsidRPr="000B728A">
        <w:rPr>
          <w:lang w:eastAsia="en-US" w:bidi="en-US"/>
        </w:rPr>
        <w:t>et_to_bo</w:t>
      </w:r>
      <w:proofErr w:type="spellEnd"/>
      <w:r w:rsidRPr="00FC6B2F">
        <w:rPr>
          <w:lang w:eastAsia="en-US" w:bidi="en-US"/>
        </w:rPr>
        <w:t xml:space="preserve">, invocato dal BO </w:t>
      </w:r>
      <w:r w:rsidR="000B3E98">
        <w:rPr>
          <w:lang w:eastAsia="en-US" w:bidi="en-US"/>
        </w:rPr>
        <w:t>SUAP</w:t>
      </w:r>
      <w:r w:rsidR="000B3E98" w:rsidRPr="00FC6B2F" w:rsidDel="00F62BD3">
        <w:rPr>
          <w:lang w:eastAsia="en-US" w:bidi="en-US"/>
        </w:rPr>
        <w:t xml:space="preserve"> </w:t>
      </w:r>
      <w:r w:rsidRPr="00FC6B2F">
        <w:rPr>
          <w:lang w:eastAsia="en-US" w:bidi="en-US"/>
        </w:rPr>
        <w:t>quando provvederà ad inviare l’integrazione richiesta;</w:t>
      </w:r>
    </w:p>
    <w:p w14:paraId="5C4A2EB3" w14:textId="77777777" w:rsidR="00834EAA" w:rsidRPr="00FC6B2F" w:rsidRDefault="00834EAA">
      <w:pPr>
        <w:pStyle w:val="Paragrafoelenco"/>
        <w:numPr>
          <w:ilvl w:val="1"/>
          <w:numId w:val="71"/>
        </w:numPr>
        <w:ind w:left="1276"/>
        <w:jc w:val="both"/>
        <w:rPr>
          <w:lang w:eastAsia="en-US" w:bidi="en-US"/>
        </w:rPr>
      </w:pPr>
      <w:r w:rsidRPr="00FC6B2F">
        <w:rPr>
          <w:lang w:eastAsia="en-US" w:bidi="en-US"/>
        </w:rPr>
        <w:t>Opzionalmente, la notifica per verifica richiesta CDSS arriverà all’</w:t>
      </w:r>
      <w:proofErr w:type="spellStart"/>
      <w:r w:rsidRPr="00FC6B2F">
        <w:rPr>
          <w:lang w:eastAsia="en-US" w:bidi="en-US"/>
        </w:rPr>
        <w:t>OperatorePreControllo</w:t>
      </w:r>
      <w:proofErr w:type="spellEnd"/>
      <w:r w:rsidRPr="00FC6B2F">
        <w:rPr>
          <w:lang w:eastAsia="en-US" w:bidi="en-US"/>
        </w:rPr>
        <w:t xml:space="preserve"> a seguito dell’inserimento della richiesta di convocazione CDSS da parte dell’</w:t>
      </w:r>
      <w:proofErr w:type="spellStart"/>
      <w:r w:rsidRPr="00FC6B2F">
        <w:rPr>
          <w:lang w:eastAsia="en-US" w:bidi="en-US"/>
        </w:rPr>
        <w:t>OperatoreIstruttore</w:t>
      </w:r>
      <w:proofErr w:type="spellEnd"/>
      <w:r w:rsidRPr="00FC6B2F">
        <w:rPr>
          <w:lang w:eastAsia="en-US" w:bidi="en-US"/>
        </w:rPr>
        <w:t>;</w:t>
      </w:r>
    </w:p>
    <w:p w14:paraId="24EE7214" w14:textId="77777777" w:rsidR="00834EAA" w:rsidRPr="00FC6B2F" w:rsidRDefault="00834EAA">
      <w:pPr>
        <w:pStyle w:val="Paragrafoelenco"/>
        <w:numPr>
          <w:ilvl w:val="1"/>
          <w:numId w:val="71"/>
        </w:numPr>
        <w:ind w:left="1276"/>
        <w:jc w:val="both"/>
        <w:rPr>
          <w:lang w:eastAsia="en-US" w:bidi="en-US"/>
        </w:rPr>
      </w:pPr>
      <w:r w:rsidRPr="00FC6B2F">
        <w:rPr>
          <w:lang w:eastAsia="en-US" w:bidi="en-US"/>
        </w:rPr>
        <w:lastRenderedPageBreak/>
        <w:t>Opzionalmente, la notifica per invio richiesta CDSS arriverà all’</w:t>
      </w:r>
      <w:proofErr w:type="spellStart"/>
      <w:r w:rsidRPr="00FC6B2F">
        <w:rPr>
          <w:lang w:eastAsia="en-US" w:bidi="en-US"/>
        </w:rPr>
        <w:t>OperatoreControllo</w:t>
      </w:r>
      <w:proofErr w:type="spellEnd"/>
      <w:r w:rsidRPr="00FC6B2F">
        <w:rPr>
          <w:lang w:eastAsia="en-US" w:bidi="en-US"/>
        </w:rPr>
        <w:t xml:space="preserve"> a seguito dell’inserimento della richiesta di convocazione CDSS da parte dell’</w:t>
      </w:r>
      <w:proofErr w:type="spellStart"/>
      <w:r w:rsidRPr="00FC6B2F">
        <w:rPr>
          <w:lang w:eastAsia="en-US" w:bidi="en-US"/>
        </w:rPr>
        <w:t>OperatorePreControllo</w:t>
      </w:r>
      <w:proofErr w:type="spellEnd"/>
      <w:r w:rsidRPr="00FC6B2F">
        <w:rPr>
          <w:lang w:eastAsia="en-US" w:bidi="en-US"/>
        </w:rPr>
        <w:t>;</w:t>
      </w:r>
    </w:p>
    <w:p w14:paraId="6A9B3611" w14:textId="5837D55F" w:rsidR="00834EAA" w:rsidRPr="00FC6B2F" w:rsidRDefault="00834EAA">
      <w:pPr>
        <w:pStyle w:val="Paragrafoelenco"/>
        <w:numPr>
          <w:ilvl w:val="1"/>
          <w:numId w:val="71"/>
        </w:numPr>
        <w:ind w:left="1276"/>
        <w:jc w:val="both"/>
        <w:rPr>
          <w:lang w:eastAsia="en-US" w:bidi="en-US"/>
        </w:rPr>
      </w:pPr>
      <w:r w:rsidRPr="00FC6B2F">
        <w:rPr>
          <w:lang w:eastAsia="en-US" w:bidi="en-US"/>
        </w:rPr>
        <w:t>Opzionalmente, la notifica per avvenuta CDSS arriverà all’</w:t>
      </w:r>
      <w:proofErr w:type="spellStart"/>
      <w:r w:rsidRPr="00FC6B2F">
        <w:rPr>
          <w:lang w:eastAsia="en-US" w:bidi="en-US"/>
        </w:rPr>
        <w:t>OperatoreIstruttore</w:t>
      </w:r>
      <w:proofErr w:type="spellEnd"/>
      <w:r w:rsidRPr="00FC6B2F">
        <w:rPr>
          <w:lang w:eastAsia="en-US" w:bidi="en-US"/>
        </w:rPr>
        <w:t>, all’</w:t>
      </w:r>
      <w:proofErr w:type="spellStart"/>
      <w:r w:rsidRPr="00FC6B2F">
        <w:rPr>
          <w:lang w:eastAsia="en-US" w:bidi="en-US"/>
        </w:rPr>
        <w:t>OperatorePreControllo</w:t>
      </w:r>
      <w:proofErr w:type="spellEnd"/>
      <w:r w:rsidRPr="00FC6B2F">
        <w:rPr>
          <w:lang w:eastAsia="en-US" w:bidi="en-US"/>
        </w:rPr>
        <w:t xml:space="preserve"> e all’</w:t>
      </w:r>
      <w:proofErr w:type="spellStart"/>
      <w:r w:rsidRPr="00FC6B2F">
        <w:rPr>
          <w:lang w:eastAsia="en-US" w:bidi="en-US"/>
        </w:rPr>
        <w:t>OperatoreControllo</w:t>
      </w:r>
      <w:proofErr w:type="spellEnd"/>
      <w:r w:rsidRPr="00FC6B2F">
        <w:rPr>
          <w:lang w:eastAsia="en-US" w:bidi="en-US"/>
        </w:rPr>
        <w:t xml:space="preserve"> a seguito dell’invocazione </w:t>
      </w:r>
      <w:r w:rsidR="000B728A">
        <w:rPr>
          <w:lang w:eastAsia="en-US" w:bidi="en-US"/>
        </w:rPr>
        <w:t>de</w:t>
      </w:r>
      <w:r w:rsidR="000B728A" w:rsidRPr="000B728A">
        <w:rPr>
          <w:lang w:eastAsia="en-US" w:bidi="en-US"/>
        </w:rPr>
        <w:t>l path post:/</w:t>
      </w:r>
      <w:proofErr w:type="spellStart"/>
      <w:r w:rsidR="000B728A" w:rsidRPr="000B728A">
        <w:rPr>
          <w:lang w:eastAsia="en-US" w:bidi="en-US"/>
        </w:rPr>
        <w:t>notify</w:t>
      </w:r>
      <w:proofErr w:type="spellEnd"/>
      <w:r w:rsidR="000B728A" w:rsidRPr="000B728A">
        <w:rPr>
          <w:lang w:eastAsia="en-US" w:bidi="en-US"/>
        </w:rPr>
        <w:t xml:space="preserve"> dell’e-service </w:t>
      </w:r>
      <w:proofErr w:type="spellStart"/>
      <w:r w:rsidR="000B728A" w:rsidRPr="000B728A">
        <w:rPr>
          <w:lang w:eastAsia="en-US" w:bidi="en-US"/>
        </w:rPr>
        <w:t>et_to_bo</w:t>
      </w:r>
      <w:proofErr w:type="spellEnd"/>
      <w:r w:rsidRPr="00FC6B2F">
        <w:rPr>
          <w:lang w:eastAsia="en-US" w:bidi="en-US"/>
        </w:rPr>
        <w:t xml:space="preserve">, invocato quando il BO </w:t>
      </w:r>
      <w:r w:rsidR="000B3E98">
        <w:rPr>
          <w:lang w:eastAsia="en-US" w:bidi="en-US"/>
        </w:rPr>
        <w:t>SUAP</w:t>
      </w:r>
      <w:r w:rsidR="000B3E98" w:rsidRPr="00FC6B2F" w:rsidDel="00F62BD3">
        <w:rPr>
          <w:lang w:eastAsia="en-US" w:bidi="en-US"/>
        </w:rPr>
        <w:t xml:space="preserve"> </w:t>
      </w:r>
      <w:r w:rsidRPr="00FC6B2F">
        <w:rPr>
          <w:lang w:eastAsia="en-US" w:bidi="en-US"/>
        </w:rPr>
        <w:t>provvederà ad inviare il verbale della CDSS richiesta dall’</w:t>
      </w:r>
      <w:r w:rsidR="00515AA3" w:rsidRPr="00515AA3">
        <w:rPr>
          <w:lang w:eastAsia="en-US" w:bidi="en-US"/>
        </w:rPr>
        <w:t xml:space="preserve"> </w:t>
      </w:r>
      <w:proofErr w:type="spellStart"/>
      <w:r w:rsidR="00515AA3" w:rsidRPr="00426950">
        <w:rPr>
          <w:lang w:eastAsia="en-US" w:bidi="en-US"/>
        </w:rPr>
        <w:t>Operatore</w:t>
      </w:r>
      <w:r w:rsidR="00515AA3">
        <w:rPr>
          <w:lang w:eastAsia="en-US" w:bidi="en-US"/>
        </w:rPr>
        <w:t>Istruttore</w:t>
      </w:r>
      <w:proofErr w:type="spellEnd"/>
      <w:r w:rsidRPr="00FC6B2F">
        <w:rPr>
          <w:lang w:eastAsia="en-US" w:bidi="en-US"/>
        </w:rPr>
        <w:t>;</w:t>
      </w:r>
    </w:p>
    <w:p w14:paraId="5F760AFB" w14:textId="77777777" w:rsidR="00834EAA" w:rsidRPr="00FC6B2F" w:rsidRDefault="00834EAA">
      <w:pPr>
        <w:pStyle w:val="Paragrafoelenco"/>
        <w:numPr>
          <w:ilvl w:val="1"/>
          <w:numId w:val="71"/>
        </w:numPr>
        <w:ind w:left="1276"/>
        <w:jc w:val="both"/>
        <w:rPr>
          <w:lang w:eastAsia="en-US" w:bidi="en-US"/>
        </w:rPr>
      </w:pPr>
      <w:r w:rsidRPr="00FC6B2F">
        <w:rPr>
          <w:lang w:eastAsia="en-US" w:bidi="en-US"/>
        </w:rPr>
        <w:t>La notifica per verifica conclusioni perverrà all’</w:t>
      </w:r>
      <w:proofErr w:type="spellStart"/>
      <w:r w:rsidRPr="00FC6B2F">
        <w:rPr>
          <w:lang w:eastAsia="en-US" w:bidi="en-US"/>
        </w:rPr>
        <w:t>OperatorePreControllo</w:t>
      </w:r>
      <w:proofErr w:type="spellEnd"/>
      <w:r w:rsidRPr="00FC6B2F">
        <w:rPr>
          <w:lang w:eastAsia="en-US" w:bidi="en-US"/>
        </w:rPr>
        <w:t xml:space="preserve"> a seguito dell’inserimento di dell’esitazione da parte dell’</w:t>
      </w:r>
      <w:proofErr w:type="spellStart"/>
      <w:r w:rsidRPr="00FC6B2F">
        <w:rPr>
          <w:lang w:eastAsia="en-US" w:bidi="en-US"/>
        </w:rPr>
        <w:t>OperatoreIstruttore</w:t>
      </w:r>
      <w:proofErr w:type="spellEnd"/>
      <w:r w:rsidRPr="00FC6B2F">
        <w:rPr>
          <w:lang w:eastAsia="en-US" w:bidi="en-US"/>
        </w:rPr>
        <w:t>.</w:t>
      </w:r>
    </w:p>
    <w:p w14:paraId="0294528E" w14:textId="13F027B9" w:rsidR="0081522F" w:rsidRDefault="00834EAA">
      <w:pPr>
        <w:pStyle w:val="Paragrafoelenco"/>
        <w:numPr>
          <w:ilvl w:val="1"/>
          <w:numId w:val="71"/>
        </w:numPr>
        <w:ind w:left="1276"/>
        <w:jc w:val="both"/>
        <w:rPr>
          <w:lang w:eastAsia="en-US" w:bidi="en-US"/>
        </w:rPr>
      </w:pPr>
      <w:r w:rsidRPr="00FC6B2F">
        <w:rPr>
          <w:lang w:eastAsia="en-US" w:bidi="en-US"/>
        </w:rPr>
        <w:t>La notifica per invio conclusioni perverrà all’</w:t>
      </w:r>
      <w:proofErr w:type="spellStart"/>
      <w:r w:rsidRPr="00FC6B2F">
        <w:rPr>
          <w:lang w:eastAsia="en-US" w:bidi="en-US"/>
        </w:rPr>
        <w:t>OperatoreControllo</w:t>
      </w:r>
      <w:proofErr w:type="spellEnd"/>
      <w:r w:rsidRPr="00FC6B2F">
        <w:rPr>
          <w:lang w:eastAsia="en-US" w:bidi="en-US"/>
        </w:rPr>
        <w:t xml:space="preserve"> a seguito dell’inserimento di dell’esitazione da parte dell’</w:t>
      </w:r>
      <w:proofErr w:type="spellStart"/>
      <w:r w:rsidRPr="00FC6B2F">
        <w:rPr>
          <w:lang w:eastAsia="en-US" w:bidi="en-US"/>
        </w:rPr>
        <w:t>OperatorePreControllo</w:t>
      </w:r>
      <w:proofErr w:type="spellEnd"/>
      <w:r w:rsidRPr="00FC6B2F">
        <w:rPr>
          <w:lang w:eastAsia="en-US" w:bidi="en-US"/>
        </w:rPr>
        <w:t>.</w:t>
      </w:r>
    </w:p>
    <w:p w14:paraId="3F914985" w14:textId="0351ABFB" w:rsidR="00C51C18" w:rsidRDefault="000A5AC8" w:rsidP="00126F01">
      <w:pPr>
        <w:jc w:val="both"/>
        <w:rPr>
          <w:lang w:eastAsia="en-US" w:bidi="en-US"/>
        </w:rPr>
      </w:pPr>
      <w:bookmarkStart w:id="227" w:name="_Toc140245263"/>
      <w:r w:rsidRPr="00FC6B2F">
        <w:rPr>
          <w:lang w:eastAsia="en-US" w:bidi="en-US"/>
        </w:rPr>
        <w:t>Si riporta di seguito la tabella esemplificativa della gestione dell</w:t>
      </w:r>
      <w:r>
        <w:rPr>
          <w:lang w:eastAsia="en-US" w:bidi="en-US"/>
        </w:rPr>
        <w:t>e</w:t>
      </w:r>
      <w:r w:rsidRPr="00FC6B2F">
        <w:rPr>
          <w:lang w:eastAsia="en-US" w:bidi="en-US"/>
        </w:rPr>
        <w:t xml:space="preserve"> notifiche</w:t>
      </w:r>
      <w:r w:rsidR="00593587">
        <w:rPr>
          <w:lang w:eastAsia="en-US" w:bidi="en-US"/>
        </w:rPr>
        <w:t xml:space="preserve"> </w:t>
      </w:r>
      <w:r w:rsidR="007819EB">
        <w:rPr>
          <w:lang w:eastAsia="en-US" w:bidi="en-US"/>
        </w:rPr>
        <w:t>per l’assegnazione delle istruttorie e l’invio della conclusione</w:t>
      </w:r>
      <w:r w:rsidRPr="00FC6B2F">
        <w:rPr>
          <w:lang w:eastAsia="en-US" w:bidi="en-US"/>
        </w:rPr>
        <w:t>:</w:t>
      </w:r>
      <w:bookmarkEnd w:id="227"/>
    </w:p>
    <w:tbl>
      <w:tblPr>
        <w:tblStyle w:val="Grigliatabella"/>
        <w:tblW w:w="0" w:type="auto"/>
        <w:tblLayout w:type="fixed"/>
        <w:tblLook w:val="04A0" w:firstRow="1" w:lastRow="0" w:firstColumn="1" w:lastColumn="0" w:noHBand="0" w:noVBand="1"/>
      </w:tblPr>
      <w:tblGrid>
        <w:gridCol w:w="1375"/>
        <w:gridCol w:w="1375"/>
        <w:gridCol w:w="1376"/>
        <w:gridCol w:w="1375"/>
        <w:gridCol w:w="1376"/>
        <w:gridCol w:w="1375"/>
        <w:gridCol w:w="1376"/>
      </w:tblGrid>
      <w:tr w:rsidR="00C51C18" w:rsidRPr="0085787C" w14:paraId="278DBE93" w14:textId="77777777">
        <w:tc>
          <w:tcPr>
            <w:tcW w:w="1375" w:type="dxa"/>
            <w:shd w:val="clear" w:color="auto" w:fill="95B3D7" w:themeFill="accent1" w:themeFillTint="99"/>
            <w:vAlign w:val="center"/>
          </w:tcPr>
          <w:p w14:paraId="0758CD5E" w14:textId="77777777" w:rsidR="00C51C18" w:rsidRPr="0085787C" w:rsidRDefault="00C51C18">
            <w:pPr>
              <w:jc w:val="center"/>
              <w:rPr>
                <w:sz w:val="15"/>
                <w:szCs w:val="15"/>
                <w:lang w:eastAsia="en-US" w:bidi="en-US"/>
              </w:rPr>
            </w:pPr>
            <w:r w:rsidRPr="0085787C">
              <w:rPr>
                <w:sz w:val="15"/>
                <w:szCs w:val="15"/>
                <w:lang w:eastAsia="en-US" w:bidi="en-US"/>
              </w:rPr>
              <w:t>Trigger</w:t>
            </w:r>
          </w:p>
        </w:tc>
        <w:tc>
          <w:tcPr>
            <w:tcW w:w="1375" w:type="dxa"/>
            <w:shd w:val="clear" w:color="auto" w:fill="95B3D7" w:themeFill="accent1" w:themeFillTint="99"/>
            <w:vAlign w:val="center"/>
          </w:tcPr>
          <w:p w14:paraId="74CB561A" w14:textId="77777777" w:rsidR="00C51C18" w:rsidRPr="0085787C" w:rsidRDefault="00C51C18">
            <w:pPr>
              <w:jc w:val="center"/>
              <w:rPr>
                <w:sz w:val="15"/>
                <w:szCs w:val="15"/>
                <w:lang w:val="en-US" w:eastAsia="en-US" w:bidi="en-US"/>
              </w:rPr>
            </w:pPr>
            <w:proofErr w:type="spellStart"/>
            <w:r w:rsidRPr="0085787C">
              <w:rPr>
                <w:sz w:val="15"/>
                <w:szCs w:val="15"/>
                <w:lang w:val="en-US" w:eastAsia="en-US" w:bidi="en-US"/>
              </w:rPr>
              <w:t>send_instance</w:t>
            </w:r>
            <w:proofErr w:type="spellEnd"/>
          </w:p>
          <w:p w14:paraId="37B3242C" w14:textId="77777777" w:rsidR="00C51C18" w:rsidRPr="0085787C" w:rsidRDefault="00C51C18">
            <w:pPr>
              <w:jc w:val="center"/>
              <w:rPr>
                <w:sz w:val="15"/>
                <w:szCs w:val="15"/>
                <w:lang w:val="en-US" w:eastAsia="en-US" w:bidi="en-US"/>
              </w:rPr>
            </w:pPr>
            <w:r w:rsidRPr="0085787C">
              <w:rPr>
                <w:sz w:val="15"/>
                <w:szCs w:val="15"/>
                <w:lang w:val="en-US" w:eastAsia="en-US" w:bidi="en-US"/>
              </w:rPr>
              <w:t>(</w:t>
            </w:r>
            <w:proofErr w:type="spellStart"/>
            <w:r w:rsidRPr="0085787C">
              <w:rPr>
                <w:sz w:val="15"/>
                <w:szCs w:val="15"/>
                <w:lang w:val="en-US" w:eastAsia="en-US" w:bidi="en-US"/>
              </w:rPr>
              <w:t>instance_status</w:t>
            </w:r>
            <w:proofErr w:type="spellEnd"/>
            <w:r w:rsidRPr="0085787C">
              <w:rPr>
                <w:sz w:val="15"/>
                <w:szCs w:val="15"/>
                <w:lang w:val="en-US" w:eastAsia="en-US" w:bidi="en-US"/>
              </w:rPr>
              <w:t>=started)</w:t>
            </w:r>
          </w:p>
        </w:tc>
        <w:tc>
          <w:tcPr>
            <w:tcW w:w="1376" w:type="dxa"/>
            <w:shd w:val="clear" w:color="auto" w:fill="95B3D7" w:themeFill="accent1" w:themeFillTint="99"/>
            <w:vAlign w:val="center"/>
          </w:tcPr>
          <w:p w14:paraId="6E7F8838" w14:textId="77777777" w:rsidR="00C51C18" w:rsidRPr="0085787C" w:rsidRDefault="00C51C18">
            <w:pPr>
              <w:jc w:val="center"/>
              <w:rPr>
                <w:sz w:val="15"/>
                <w:szCs w:val="15"/>
                <w:lang w:eastAsia="en-US" w:bidi="en-US"/>
              </w:rPr>
            </w:pPr>
            <w:r w:rsidRPr="0085787C">
              <w:rPr>
                <w:sz w:val="15"/>
                <w:szCs w:val="15"/>
                <w:lang w:eastAsia="en-US" w:bidi="en-US"/>
              </w:rPr>
              <w:t>Action di</w:t>
            </w:r>
          </w:p>
          <w:p w14:paraId="2D99BD30" w14:textId="77777777" w:rsidR="00C51C18" w:rsidRPr="0085787C" w:rsidRDefault="00C51C18">
            <w:pPr>
              <w:jc w:val="center"/>
              <w:rPr>
                <w:sz w:val="15"/>
                <w:szCs w:val="15"/>
                <w:lang w:eastAsia="en-US" w:bidi="en-US"/>
              </w:rPr>
            </w:pPr>
            <w:r w:rsidRPr="0085787C">
              <w:rPr>
                <w:sz w:val="15"/>
                <w:szCs w:val="15"/>
                <w:lang w:eastAsia="en-US" w:bidi="en-US"/>
              </w:rPr>
              <w:t>Operatore Assegnazione Istanze</w:t>
            </w:r>
          </w:p>
        </w:tc>
        <w:tc>
          <w:tcPr>
            <w:tcW w:w="1375" w:type="dxa"/>
            <w:shd w:val="clear" w:color="auto" w:fill="95B3D7" w:themeFill="accent1" w:themeFillTint="99"/>
            <w:vAlign w:val="center"/>
          </w:tcPr>
          <w:p w14:paraId="7DFBA330" w14:textId="77777777" w:rsidR="00C51C18" w:rsidRPr="0085787C" w:rsidRDefault="00C51C18">
            <w:pPr>
              <w:jc w:val="center"/>
              <w:rPr>
                <w:sz w:val="15"/>
                <w:szCs w:val="15"/>
                <w:lang w:eastAsia="en-US" w:bidi="en-US"/>
              </w:rPr>
            </w:pPr>
            <w:r w:rsidRPr="0085787C">
              <w:rPr>
                <w:sz w:val="15"/>
                <w:szCs w:val="15"/>
                <w:lang w:eastAsia="en-US" w:bidi="en-US"/>
              </w:rPr>
              <w:t>Action di Operatore Controllo</w:t>
            </w:r>
          </w:p>
        </w:tc>
        <w:tc>
          <w:tcPr>
            <w:tcW w:w="1376" w:type="dxa"/>
            <w:shd w:val="clear" w:color="auto" w:fill="95B3D7" w:themeFill="accent1" w:themeFillTint="99"/>
            <w:vAlign w:val="center"/>
          </w:tcPr>
          <w:p w14:paraId="39B076F4" w14:textId="77777777" w:rsidR="00C51C18" w:rsidRPr="0085787C" w:rsidRDefault="00C51C18">
            <w:pPr>
              <w:jc w:val="center"/>
              <w:rPr>
                <w:sz w:val="15"/>
                <w:szCs w:val="15"/>
                <w:lang w:eastAsia="en-US" w:bidi="en-US"/>
              </w:rPr>
            </w:pPr>
            <w:r w:rsidRPr="0085787C">
              <w:rPr>
                <w:sz w:val="15"/>
                <w:szCs w:val="15"/>
                <w:lang w:eastAsia="en-US" w:bidi="en-US"/>
              </w:rPr>
              <w:t>Action di Operatore Controllo/</w:t>
            </w:r>
          </w:p>
          <w:p w14:paraId="41D034B3" w14:textId="77777777" w:rsidR="00C51C18" w:rsidRPr="0085787C" w:rsidRDefault="00C51C18">
            <w:pPr>
              <w:jc w:val="center"/>
              <w:rPr>
                <w:sz w:val="15"/>
                <w:szCs w:val="15"/>
                <w:lang w:eastAsia="en-US" w:bidi="en-US"/>
              </w:rPr>
            </w:pPr>
            <w:r w:rsidRPr="0085787C">
              <w:rPr>
                <w:sz w:val="15"/>
                <w:szCs w:val="15"/>
                <w:lang w:eastAsia="en-US" w:bidi="en-US"/>
              </w:rPr>
              <w:t xml:space="preserve">Operatore </w:t>
            </w:r>
            <w:proofErr w:type="spellStart"/>
            <w:r w:rsidRPr="0085787C">
              <w:rPr>
                <w:sz w:val="15"/>
                <w:szCs w:val="15"/>
                <w:lang w:eastAsia="en-US" w:bidi="en-US"/>
              </w:rPr>
              <w:t>Pre</w:t>
            </w:r>
            <w:proofErr w:type="spellEnd"/>
            <w:r w:rsidRPr="0085787C">
              <w:rPr>
                <w:sz w:val="15"/>
                <w:szCs w:val="15"/>
                <w:lang w:eastAsia="en-US" w:bidi="en-US"/>
              </w:rPr>
              <w:t xml:space="preserve"> Controllo</w:t>
            </w:r>
          </w:p>
        </w:tc>
        <w:tc>
          <w:tcPr>
            <w:tcW w:w="1375" w:type="dxa"/>
            <w:shd w:val="clear" w:color="auto" w:fill="95B3D7" w:themeFill="accent1" w:themeFillTint="99"/>
            <w:vAlign w:val="center"/>
          </w:tcPr>
          <w:p w14:paraId="6B828A7F" w14:textId="77777777" w:rsidR="00C51C18" w:rsidRPr="0085787C" w:rsidRDefault="00C51C18">
            <w:pPr>
              <w:jc w:val="center"/>
              <w:rPr>
                <w:sz w:val="15"/>
                <w:szCs w:val="15"/>
                <w:lang w:eastAsia="en-US" w:bidi="en-US"/>
              </w:rPr>
            </w:pPr>
            <w:r w:rsidRPr="0085787C">
              <w:rPr>
                <w:sz w:val="15"/>
                <w:szCs w:val="15"/>
                <w:lang w:eastAsia="en-US" w:bidi="en-US"/>
              </w:rPr>
              <w:t>Action di Operatore Istruttore</w:t>
            </w:r>
          </w:p>
        </w:tc>
        <w:tc>
          <w:tcPr>
            <w:tcW w:w="1376" w:type="dxa"/>
            <w:shd w:val="clear" w:color="auto" w:fill="95B3D7" w:themeFill="accent1" w:themeFillTint="99"/>
            <w:vAlign w:val="center"/>
          </w:tcPr>
          <w:p w14:paraId="0A081151" w14:textId="77777777" w:rsidR="00C51C18" w:rsidRPr="0085787C" w:rsidRDefault="00C51C18">
            <w:pPr>
              <w:jc w:val="center"/>
              <w:rPr>
                <w:sz w:val="15"/>
                <w:szCs w:val="15"/>
                <w:lang w:eastAsia="en-US" w:bidi="en-US"/>
              </w:rPr>
            </w:pPr>
            <w:r w:rsidRPr="0085787C">
              <w:rPr>
                <w:sz w:val="15"/>
                <w:szCs w:val="15"/>
                <w:lang w:eastAsia="en-US" w:bidi="en-US"/>
              </w:rPr>
              <w:t xml:space="preserve">Action di </w:t>
            </w:r>
            <w:proofErr w:type="spellStart"/>
            <w:r w:rsidRPr="0085787C">
              <w:rPr>
                <w:sz w:val="15"/>
                <w:szCs w:val="15"/>
                <w:lang w:eastAsia="en-US" w:bidi="en-US"/>
              </w:rPr>
              <w:t>OperatoreIstruttore</w:t>
            </w:r>
            <w:proofErr w:type="spellEnd"/>
            <w:r w:rsidRPr="0085787C">
              <w:rPr>
                <w:sz w:val="15"/>
                <w:szCs w:val="15"/>
                <w:lang w:eastAsia="en-US" w:bidi="en-US"/>
              </w:rPr>
              <w:t>/</w:t>
            </w:r>
          </w:p>
          <w:p w14:paraId="728D088B" w14:textId="77777777" w:rsidR="00C51C18" w:rsidRPr="0085787C" w:rsidRDefault="00C51C18">
            <w:pPr>
              <w:jc w:val="center"/>
              <w:rPr>
                <w:sz w:val="15"/>
                <w:szCs w:val="15"/>
                <w:lang w:eastAsia="en-US" w:bidi="en-US"/>
              </w:rPr>
            </w:pPr>
            <w:proofErr w:type="spellStart"/>
            <w:r w:rsidRPr="0085787C">
              <w:rPr>
                <w:sz w:val="15"/>
                <w:szCs w:val="15"/>
                <w:lang w:eastAsia="en-US" w:bidi="en-US"/>
              </w:rPr>
              <w:t>OperatorePreControllo</w:t>
            </w:r>
            <w:proofErr w:type="spellEnd"/>
          </w:p>
        </w:tc>
      </w:tr>
      <w:tr w:rsidR="00C51C18" w14:paraId="0DB2E9F3" w14:textId="77777777">
        <w:tc>
          <w:tcPr>
            <w:tcW w:w="1375" w:type="dxa"/>
            <w:shd w:val="clear" w:color="auto" w:fill="17365D" w:themeFill="text2" w:themeFillShade="BF"/>
            <w:vAlign w:val="center"/>
          </w:tcPr>
          <w:p w14:paraId="03D4CD78" w14:textId="77777777" w:rsidR="00C51C18" w:rsidRPr="0085787C" w:rsidRDefault="00C51C18">
            <w:pPr>
              <w:jc w:val="center"/>
              <w:rPr>
                <w:sz w:val="15"/>
                <w:szCs w:val="15"/>
                <w:lang w:eastAsia="en-US" w:bidi="en-US"/>
              </w:rPr>
            </w:pPr>
            <w:r w:rsidRPr="0085787C">
              <w:rPr>
                <w:sz w:val="15"/>
                <w:szCs w:val="15"/>
                <w:lang w:eastAsia="en-US" w:bidi="en-US"/>
              </w:rPr>
              <w:t>Notifica</w:t>
            </w:r>
          </w:p>
        </w:tc>
        <w:tc>
          <w:tcPr>
            <w:tcW w:w="1375" w:type="dxa"/>
            <w:shd w:val="clear" w:color="auto" w:fill="17365D" w:themeFill="text2" w:themeFillShade="BF"/>
            <w:vAlign w:val="center"/>
          </w:tcPr>
          <w:p w14:paraId="15DB33B0" w14:textId="75F7C068" w:rsidR="00C51C18" w:rsidRPr="0085787C" w:rsidRDefault="00C51C18">
            <w:pPr>
              <w:jc w:val="center"/>
              <w:rPr>
                <w:sz w:val="15"/>
                <w:szCs w:val="15"/>
                <w:lang w:eastAsia="en-US" w:bidi="en-US"/>
              </w:rPr>
            </w:pPr>
            <w:r w:rsidRPr="0085787C">
              <w:rPr>
                <w:sz w:val="15"/>
                <w:szCs w:val="15"/>
                <w:lang w:eastAsia="en-US" w:bidi="en-US"/>
              </w:rPr>
              <w:t>Notifica di arrivo dell</w:t>
            </w:r>
            <w:r w:rsidR="007819EB">
              <w:rPr>
                <w:sz w:val="15"/>
                <w:szCs w:val="15"/>
                <w:lang w:eastAsia="en-US" w:bidi="en-US"/>
              </w:rPr>
              <w:t>’istruttoria</w:t>
            </w:r>
          </w:p>
        </w:tc>
        <w:tc>
          <w:tcPr>
            <w:tcW w:w="1376" w:type="dxa"/>
            <w:shd w:val="clear" w:color="auto" w:fill="17365D" w:themeFill="text2" w:themeFillShade="BF"/>
            <w:vAlign w:val="center"/>
          </w:tcPr>
          <w:p w14:paraId="155A982B" w14:textId="77777777" w:rsidR="00C51C18" w:rsidRPr="0085787C" w:rsidRDefault="00C51C18">
            <w:pPr>
              <w:jc w:val="center"/>
              <w:rPr>
                <w:sz w:val="15"/>
                <w:szCs w:val="15"/>
                <w:lang w:eastAsia="en-US" w:bidi="en-US"/>
              </w:rPr>
            </w:pPr>
            <w:r w:rsidRPr="0085787C">
              <w:rPr>
                <w:sz w:val="15"/>
                <w:szCs w:val="15"/>
                <w:lang w:eastAsia="en-US" w:bidi="en-US"/>
              </w:rPr>
              <w:t>Notifica per assegnazione</w:t>
            </w:r>
          </w:p>
        </w:tc>
        <w:tc>
          <w:tcPr>
            <w:tcW w:w="1375" w:type="dxa"/>
            <w:shd w:val="clear" w:color="auto" w:fill="17365D" w:themeFill="text2" w:themeFillShade="BF"/>
            <w:vAlign w:val="center"/>
          </w:tcPr>
          <w:p w14:paraId="4F8C6A0F" w14:textId="77777777" w:rsidR="00C51C18" w:rsidRPr="0085787C" w:rsidRDefault="00C51C18">
            <w:pPr>
              <w:jc w:val="center"/>
              <w:rPr>
                <w:sz w:val="15"/>
                <w:szCs w:val="15"/>
                <w:lang w:eastAsia="en-US" w:bidi="en-US"/>
              </w:rPr>
            </w:pPr>
            <w:r w:rsidRPr="0085787C">
              <w:rPr>
                <w:sz w:val="15"/>
                <w:szCs w:val="15"/>
                <w:lang w:eastAsia="en-US" w:bidi="en-US"/>
              </w:rPr>
              <w:t>Notifica per consulto assegnazioni</w:t>
            </w:r>
          </w:p>
        </w:tc>
        <w:tc>
          <w:tcPr>
            <w:tcW w:w="1376" w:type="dxa"/>
            <w:shd w:val="clear" w:color="auto" w:fill="17365D" w:themeFill="text2" w:themeFillShade="BF"/>
            <w:vAlign w:val="center"/>
          </w:tcPr>
          <w:p w14:paraId="58CDA361" w14:textId="77777777" w:rsidR="00C51C18" w:rsidRPr="0085787C" w:rsidRDefault="00C51C18">
            <w:pPr>
              <w:jc w:val="center"/>
              <w:rPr>
                <w:sz w:val="15"/>
                <w:szCs w:val="15"/>
                <w:lang w:eastAsia="en-US" w:bidi="en-US"/>
              </w:rPr>
            </w:pPr>
            <w:r w:rsidRPr="0085787C">
              <w:rPr>
                <w:sz w:val="15"/>
                <w:szCs w:val="15"/>
                <w:lang w:eastAsia="en-US" w:bidi="en-US"/>
              </w:rPr>
              <w:t>Notifica di assegnazione ist</w:t>
            </w:r>
            <w:r>
              <w:rPr>
                <w:sz w:val="15"/>
                <w:szCs w:val="15"/>
                <w:lang w:eastAsia="en-US" w:bidi="en-US"/>
              </w:rPr>
              <w:t>ruttoria</w:t>
            </w:r>
          </w:p>
        </w:tc>
        <w:tc>
          <w:tcPr>
            <w:tcW w:w="1375" w:type="dxa"/>
            <w:shd w:val="clear" w:color="auto" w:fill="17365D" w:themeFill="text2" w:themeFillShade="BF"/>
            <w:vAlign w:val="center"/>
          </w:tcPr>
          <w:p w14:paraId="6401A996" w14:textId="77777777" w:rsidR="00C51C18" w:rsidRPr="0085787C" w:rsidRDefault="00C51C18">
            <w:pPr>
              <w:jc w:val="center"/>
              <w:rPr>
                <w:sz w:val="15"/>
                <w:szCs w:val="15"/>
                <w:lang w:eastAsia="en-US" w:bidi="en-US"/>
              </w:rPr>
            </w:pPr>
            <w:r w:rsidRPr="0085787C">
              <w:rPr>
                <w:sz w:val="15"/>
                <w:szCs w:val="15"/>
                <w:lang w:eastAsia="en-US" w:bidi="en-US"/>
              </w:rPr>
              <w:t>Notifica per verifica conclusioni</w:t>
            </w:r>
          </w:p>
        </w:tc>
        <w:tc>
          <w:tcPr>
            <w:tcW w:w="1376" w:type="dxa"/>
            <w:shd w:val="clear" w:color="auto" w:fill="17365D" w:themeFill="text2" w:themeFillShade="BF"/>
            <w:vAlign w:val="center"/>
          </w:tcPr>
          <w:p w14:paraId="2ED3C82B" w14:textId="77777777" w:rsidR="00C51C18" w:rsidRPr="0085787C" w:rsidRDefault="00C51C18">
            <w:pPr>
              <w:jc w:val="center"/>
              <w:rPr>
                <w:sz w:val="15"/>
                <w:szCs w:val="15"/>
                <w:lang w:eastAsia="en-US" w:bidi="en-US"/>
              </w:rPr>
            </w:pPr>
            <w:r w:rsidRPr="0085787C">
              <w:rPr>
                <w:sz w:val="15"/>
                <w:szCs w:val="15"/>
                <w:lang w:eastAsia="en-US" w:bidi="en-US"/>
              </w:rPr>
              <w:t>Notifica per invio conclusioni</w:t>
            </w:r>
          </w:p>
        </w:tc>
      </w:tr>
      <w:tr w:rsidR="00C51C18" w14:paraId="732F4A68" w14:textId="77777777">
        <w:tc>
          <w:tcPr>
            <w:tcW w:w="9628" w:type="dxa"/>
            <w:gridSpan w:val="7"/>
            <w:vAlign w:val="center"/>
          </w:tcPr>
          <w:p w14:paraId="23C5B7F7" w14:textId="77777777" w:rsidR="00C51C18" w:rsidRDefault="00C51C18">
            <w:pPr>
              <w:jc w:val="center"/>
              <w:rPr>
                <w:lang w:eastAsia="en-US" w:bidi="en-US"/>
              </w:rPr>
            </w:pPr>
            <w:r w:rsidRPr="0085787C">
              <w:rPr>
                <w:b/>
                <w:bCs/>
                <w:lang w:eastAsia="en-US" w:bidi="en-US"/>
              </w:rPr>
              <w:t>Scenario 1</w:t>
            </w:r>
          </w:p>
        </w:tc>
      </w:tr>
      <w:tr w:rsidR="00C51C18" w14:paraId="11340398" w14:textId="77777777">
        <w:tc>
          <w:tcPr>
            <w:tcW w:w="1375" w:type="dxa"/>
            <w:vAlign w:val="center"/>
          </w:tcPr>
          <w:p w14:paraId="78466326" w14:textId="77777777" w:rsidR="00C51C18" w:rsidRPr="0085787C" w:rsidRDefault="00C51C18">
            <w:pPr>
              <w:jc w:val="center"/>
              <w:rPr>
                <w:sz w:val="15"/>
                <w:szCs w:val="15"/>
                <w:lang w:eastAsia="en-US" w:bidi="en-US"/>
              </w:rPr>
            </w:pPr>
            <w:proofErr w:type="spellStart"/>
            <w:r w:rsidRPr="0085787C">
              <w:rPr>
                <w:sz w:val="15"/>
                <w:szCs w:val="15"/>
                <w:lang w:eastAsia="en-US" w:bidi="en-US"/>
              </w:rPr>
              <w:t>OperatoreUnico</w:t>
            </w:r>
            <w:proofErr w:type="spellEnd"/>
          </w:p>
        </w:tc>
        <w:tc>
          <w:tcPr>
            <w:tcW w:w="1375" w:type="dxa"/>
            <w:vAlign w:val="center"/>
          </w:tcPr>
          <w:p w14:paraId="3F56B43F" w14:textId="77777777" w:rsidR="00C51C18" w:rsidRDefault="00C51C18">
            <w:pPr>
              <w:jc w:val="center"/>
              <w:rPr>
                <w:lang w:eastAsia="en-US" w:bidi="en-US"/>
              </w:rPr>
            </w:pPr>
            <w:r>
              <w:rPr>
                <w:lang w:eastAsia="en-US" w:bidi="en-US"/>
              </w:rPr>
              <w:t>x</w:t>
            </w:r>
          </w:p>
        </w:tc>
        <w:tc>
          <w:tcPr>
            <w:tcW w:w="1376" w:type="dxa"/>
            <w:shd w:val="clear" w:color="auto" w:fill="D9D9D9" w:themeFill="background1" w:themeFillShade="D9"/>
          </w:tcPr>
          <w:p w14:paraId="7C4DB012" w14:textId="77777777" w:rsidR="00C51C18" w:rsidRDefault="00C51C18">
            <w:pPr>
              <w:jc w:val="center"/>
              <w:rPr>
                <w:lang w:eastAsia="en-US" w:bidi="en-US"/>
              </w:rPr>
            </w:pPr>
          </w:p>
        </w:tc>
        <w:tc>
          <w:tcPr>
            <w:tcW w:w="1375" w:type="dxa"/>
            <w:shd w:val="clear" w:color="auto" w:fill="D9D9D9" w:themeFill="background1" w:themeFillShade="D9"/>
          </w:tcPr>
          <w:p w14:paraId="4B68A4EA" w14:textId="77777777" w:rsidR="00C51C18" w:rsidRDefault="00C51C18">
            <w:pPr>
              <w:rPr>
                <w:lang w:eastAsia="en-US" w:bidi="en-US"/>
              </w:rPr>
            </w:pPr>
          </w:p>
        </w:tc>
        <w:tc>
          <w:tcPr>
            <w:tcW w:w="1376" w:type="dxa"/>
            <w:shd w:val="clear" w:color="auto" w:fill="D9D9D9" w:themeFill="background1" w:themeFillShade="D9"/>
          </w:tcPr>
          <w:p w14:paraId="088B80F3" w14:textId="77777777" w:rsidR="00C51C18" w:rsidRDefault="00C51C18">
            <w:pPr>
              <w:rPr>
                <w:lang w:eastAsia="en-US" w:bidi="en-US"/>
              </w:rPr>
            </w:pPr>
          </w:p>
        </w:tc>
        <w:tc>
          <w:tcPr>
            <w:tcW w:w="1375" w:type="dxa"/>
            <w:shd w:val="clear" w:color="auto" w:fill="D9D9D9" w:themeFill="background1" w:themeFillShade="D9"/>
          </w:tcPr>
          <w:p w14:paraId="6ADE98E1" w14:textId="77777777" w:rsidR="00C51C18" w:rsidRDefault="00C51C18">
            <w:pPr>
              <w:rPr>
                <w:lang w:eastAsia="en-US" w:bidi="en-US"/>
              </w:rPr>
            </w:pPr>
          </w:p>
        </w:tc>
        <w:tc>
          <w:tcPr>
            <w:tcW w:w="1376" w:type="dxa"/>
            <w:shd w:val="clear" w:color="auto" w:fill="D9D9D9" w:themeFill="background1" w:themeFillShade="D9"/>
          </w:tcPr>
          <w:p w14:paraId="789BEF30" w14:textId="77777777" w:rsidR="00C51C18" w:rsidRDefault="00C51C18">
            <w:pPr>
              <w:rPr>
                <w:lang w:eastAsia="en-US" w:bidi="en-US"/>
              </w:rPr>
            </w:pPr>
          </w:p>
        </w:tc>
      </w:tr>
      <w:tr w:rsidR="00C51C18" w14:paraId="619E5B0A" w14:textId="77777777">
        <w:tc>
          <w:tcPr>
            <w:tcW w:w="9628" w:type="dxa"/>
            <w:gridSpan w:val="7"/>
            <w:vAlign w:val="center"/>
          </w:tcPr>
          <w:p w14:paraId="137A9B23" w14:textId="77777777" w:rsidR="00C51C18" w:rsidRPr="0085787C" w:rsidRDefault="00C51C18">
            <w:pPr>
              <w:jc w:val="center"/>
              <w:rPr>
                <w:b/>
                <w:bCs/>
                <w:lang w:eastAsia="en-US" w:bidi="en-US"/>
              </w:rPr>
            </w:pPr>
            <w:r w:rsidRPr="0085787C">
              <w:rPr>
                <w:b/>
                <w:bCs/>
                <w:lang w:eastAsia="en-US" w:bidi="en-US"/>
              </w:rPr>
              <w:t>Scenario 2</w:t>
            </w:r>
          </w:p>
        </w:tc>
      </w:tr>
      <w:tr w:rsidR="00C51C18" w14:paraId="47CDCC7E" w14:textId="77777777">
        <w:tc>
          <w:tcPr>
            <w:tcW w:w="1375" w:type="dxa"/>
            <w:vAlign w:val="center"/>
          </w:tcPr>
          <w:p w14:paraId="131779DC" w14:textId="77777777" w:rsidR="00C51C18" w:rsidRDefault="00C51C18">
            <w:pPr>
              <w:jc w:val="center"/>
              <w:rPr>
                <w:lang w:eastAsia="en-US" w:bidi="en-US"/>
              </w:rPr>
            </w:pPr>
            <w:r w:rsidRPr="0085787C">
              <w:rPr>
                <w:sz w:val="15"/>
                <w:szCs w:val="15"/>
                <w:lang w:eastAsia="en-US" w:bidi="en-US"/>
              </w:rPr>
              <w:t>Operatore</w:t>
            </w:r>
            <w:r>
              <w:rPr>
                <w:sz w:val="15"/>
                <w:szCs w:val="15"/>
                <w:lang w:eastAsia="en-US" w:bidi="en-US"/>
              </w:rPr>
              <w:t xml:space="preserve"> </w:t>
            </w:r>
            <w:r w:rsidRPr="0085787C">
              <w:rPr>
                <w:sz w:val="15"/>
                <w:szCs w:val="15"/>
                <w:lang w:eastAsia="en-US" w:bidi="en-US"/>
              </w:rPr>
              <w:t>Assegnazione Istanze</w:t>
            </w:r>
          </w:p>
        </w:tc>
        <w:tc>
          <w:tcPr>
            <w:tcW w:w="1375" w:type="dxa"/>
            <w:vAlign w:val="center"/>
          </w:tcPr>
          <w:p w14:paraId="06AA9DA1" w14:textId="77777777" w:rsidR="00C51C18" w:rsidRDefault="00C51C18">
            <w:pPr>
              <w:jc w:val="center"/>
              <w:rPr>
                <w:lang w:eastAsia="en-US" w:bidi="en-US"/>
              </w:rPr>
            </w:pPr>
            <w:r>
              <w:rPr>
                <w:lang w:eastAsia="en-US" w:bidi="en-US"/>
              </w:rPr>
              <w:t>x</w:t>
            </w:r>
          </w:p>
        </w:tc>
        <w:tc>
          <w:tcPr>
            <w:tcW w:w="1376" w:type="dxa"/>
            <w:shd w:val="clear" w:color="auto" w:fill="D9D9D9" w:themeFill="background1" w:themeFillShade="D9"/>
          </w:tcPr>
          <w:p w14:paraId="5A6DDF83" w14:textId="77777777" w:rsidR="00C51C18" w:rsidRDefault="00C51C18">
            <w:pPr>
              <w:rPr>
                <w:lang w:eastAsia="en-US" w:bidi="en-US"/>
              </w:rPr>
            </w:pPr>
          </w:p>
        </w:tc>
        <w:tc>
          <w:tcPr>
            <w:tcW w:w="1375" w:type="dxa"/>
            <w:shd w:val="clear" w:color="auto" w:fill="D9D9D9" w:themeFill="background1" w:themeFillShade="D9"/>
          </w:tcPr>
          <w:p w14:paraId="44247D01" w14:textId="77777777" w:rsidR="00C51C18" w:rsidRDefault="00C51C18">
            <w:pPr>
              <w:rPr>
                <w:lang w:eastAsia="en-US" w:bidi="en-US"/>
              </w:rPr>
            </w:pPr>
          </w:p>
        </w:tc>
        <w:tc>
          <w:tcPr>
            <w:tcW w:w="1376" w:type="dxa"/>
          </w:tcPr>
          <w:p w14:paraId="46DC7617" w14:textId="77777777" w:rsidR="00C51C18" w:rsidRDefault="00C51C18">
            <w:pPr>
              <w:rPr>
                <w:lang w:eastAsia="en-US" w:bidi="en-US"/>
              </w:rPr>
            </w:pPr>
          </w:p>
        </w:tc>
        <w:tc>
          <w:tcPr>
            <w:tcW w:w="1375" w:type="dxa"/>
            <w:shd w:val="clear" w:color="auto" w:fill="D9D9D9" w:themeFill="background1" w:themeFillShade="D9"/>
          </w:tcPr>
          <w:p w14:paraId="12AB2B52" w14:textId="77777777" w:rsidR="00C51C18" w:rsidRDefault="00C51C18">
            <w:pPr>
              <w:rPr>
                <w:lang w:eastAsia="en-US" w:bidi="en-US"/>
              </w:rPr>
            </w:pPr>
          </w:p>
        </w:tc>
        <w:tc>
          <w:tcPr>
            <w:tcW w:w="1376" w:type="dxa"/>
            <w:shd w:val="clear" w:color="auto" w:fill="D9D9D9" w:themeFill="background1" w:themeFillShade="D9"/>
          </w:tcPr>
          <w:p w14:paraId="4BA9AFE5" w14:textId="77777777" w:rsidR="00C51C18" w:rsidRDefault="00C51C18">
            <w:pPr>
              <w:rPr>
                <w:lang w:eastAsia="en-US" w:bidi="en-US"/>
              </w:rPr>
            </w:pPr>
          </w:p>
        </w:tc>
      </w:tr>
      <w:tr w:rsidR="00C51C18" w14:paraId="15974670" w14:textId="77777777">
        <w:tc>
          <w:tcPr>
            <w:tcW w:w="1375" w:type="dxa"/>
            <w:vAlign w:val="center"/>
          </w:tcPr>
          <w:p w14:paraId="3D2AD19E" w14:textId="77777777" w:rsidR="00C51C18" w:rsidRDefault="00C51C18">
            <w:pPr>
              <w:jc w:val="center"/>
              <w:rPr>
                <w:lang w:eastAsia="en-US" w:bidi="en-US"/>
              </w:rPr>
            </w:pPr>
            <w:r w:rsidRPr="0085787C">
              <w:rPr>
                <w:sz w:val="15"/>
                <w:szCs w:val="15"/>
                <w:lang w:eastAsia="en-US" w:bidi="en-US"/>
              </w:rPr>
              <w:t>Operatore Istruttore</w:t>
            </w:r>
          </w:p>
        </w:tc>
        <w:tc>
          <w:tcPr>
            <w:tcW w:w="1375" w:type="dxa"/>
          </w:tcPr>
          <w:p w14:paraId="2EB87E0E" w14:textId="77777777" w:rsidR="00C51C18" w:rsidRDefault="00C51C18">
            <w:pPr>
              <w:rPr>
                <w:lang w:eastAsia="en-US" w:bidi="en-US"/>
              </w:rPr>
            </w:pPr>
          </w:p>
        </w:tc>
        <w:tc>
          <w:tcPr>
            <w:tcW w:w="1376" w:type="dxa"/>
            <w:shd w:val="clear" w:color="auto" w:fill="D9D9D9" w:themeFill="background1" w:themeFillShade="D9"/>
          </w:tcPr>
          <w:p w14:paraId="76C8A8E3" w14:textId="77777777" w:rsidR="00C51C18" w:rsidRDefault="00C51C18">
            <w:pPr>
              <w:rPr>
                <w:lang w:eastAsia="en-US" w:bidi="en-US"/>
              </w:rPr>
            </w:pPr>
          </w:p>
        </w:tc>
        <w:tc>
          <w:tcPr>
            <w:tcW w:w="1375" w:type="dxa"/>
            <w:shd w:val="clear" w:color="auto" w:fill="D9D9D9" w:themeFill="background1" w:themeFillShade="D9"/>
          </w:tcPr>
          <w:p w14:paraId="0B040973" w14:textId="77777777" w:rsidR="00C51C18" w:rsidRDefault="00C51C18">
            <w:pPr>
              <w:rPr>
                <w:lang w:eastAsia="en-US" w:bidi="en-US"/>
              </w:rPr>
            </w:pPr>
          </w:p>
        </w:tc>
        <w:tc>
          <w:tcPr>
            <w:tcW w:w="1376" w:type="dxa"/>
            <w:vAlign w:val="center"/>
          </w:tcPr>
          <w:p w14:paraId="34EB335B" w14:textId="77777777" w:rsidR="00C51C18" w:rsidRDefault="00C51C18">
            <w:pPr>
              <w:jc w:val="center"/>
              <w:rPr>
                <w:lang w:eastAsia="en-US" w:bidi="en-US"/>
              </w:rPr>
            </w:pPr>
            <w:r>
              <w:rPr>
                <w:lang w:eastAsia="en-US" w:bidi="en-US"/>
              </w:rPr>
              <w:t>x</w:t>
            </w:r>
          </w:p>
        </w:tc>
        <w:tc>
          <w:tcPr>
            <w:tcW w:w="1375" w:type="dxa"/>
            <w:shd w:val="clear" w:color="auto" w:fill="D9D9D9" w:themeFill="background1" w:themeFillShade="D9"/>
          </w:tcPr>
          <w:p w14:paraId="3E1DF4D6" w14:textId="77777777" w:rsidR="00C51C18" w:rsidRDefault="00C51C18">
            <w:pPr>
              <w:rPr>
                <w:lang w:eastAsia="en-US" w:bidi="en-US"/>
              </w:rPr>
            </w:pPr>
          </w:p>
        </w:tc>
        <w:tc>
          <w:tcPr>
            <w:tcW w:w="1376" w:type="dxa"/>
            <w:shd w:val="clear" w:color="auto" w:fill="D9D9D9" w:themeFill="background1" w:themeFillShade="D9"/>
          </w:tcPr>
          <w:p w14:paraId="1E469A39" w14:textId="77777777" w:rsidR="00C51C18" w:rsidRDefault="00C51C18">
            <w:pPr>
              <w:rPr>
                <w:lang w:eastAsia="en-US" w:bidi="en-US"/>
              </w:rPr>
            </w:pPr>
          </w:p>
        </w:tc>
      </w:tr>
      <w:tr w:rsidR="00C51C18" w14:paraId="35DDEE4E" w14:textId="77777777">
        <w:tc>
          <w:tcPr>
            <w:tcW w:w="9628" w:type="dxa"/>
            <w:gridSpan w:val="7"/>
            <w:vAlign w:val="center"/>
          </w:tcPr>
          <w:p w14:paraId="67760656" w14:textId="77777777" w:rsidR="00C51C18" w:rsidRPr="0085787C" w:rsidRDefault="00C51C18">
            <w:pPr>
              <w:jc w:val="center"/>
              <w:rPr>
                <w:b/>
                <w:bCs/>
                <w:lang w:eastAsia="en-US" w:bidi="en-US"/>
              </w:rPr>
            </w:pPr>
            <w:r w:rsidRPr="0085787C">
              <w:rPr>
                <w:b/>
                <w:bCs/>
                <w:lang w:eastAsia="en-US" w:bidi="en-US"/>
              </w:rPr>
              <w:t>Scenario 3</w:t>
            </w:r>
          </w:p>
        </w:tc>
      </w:tr>
      <w:tr w:rsidR="00C51C18" w14:paraId="69DCEDF0" w14:textId="77777777">
        <w:tc>
          <w:tcPr>
            <w:tcW w:w="1375" w:type="dxa"/>
            <w:vAlign w:val="center"/>
          </w:tcPr>
          <w:p w14:paraId="1E0BF0BE" w14:textId="77777777" w:rsidR="00C51C18" w:rsidRPr="0085787C" w:rsidRDefault="00C51C18">
            <w:pPr>
              <w:jc w:val="center"/>
              <w:rPr>
                <w:sz w:val="15"/>
                <w:szCs w:val="15"/>
                <w:lang w:eastAsia="en-US" w:bidi="en-US"/>
              </w:rPr>
            </w:pPr>
            <w:r w:rsidRPr="0085787C">
              <w:rPr>
                <w:sz w:val="15"/>
                <w:szCs w:val="15"/>
                <w:lang w:eastAsia="en-US" w:bidi="en-US"/>
              </w:rPr>
              <w:t>Operatore Assegnazione Istanze</w:t>
            </w:r>
          </w:p>
        </w:tc>
        <w:tc>
          <w:tcPr>
            <w:tcW w:w="1375" w:type="dxa"/>
          </w:tcPr>
          <w:p w14:paraId="4B1F6AA9" w14:textId="77777777" w:rsidR="00C51C18" w:rsidRDefault="00C51C18" w:rsidP="00E01331">
            <w:pPr>
              <w:jc w:val="center"/>
              <w:rPr>
                <w:lang w:eastAsia="en-US" w:bidi="en-US"/>
              </w:rPr>
            </w:pPr>
            <w:r>
              <w:rPr>
                <w:lang w:eastAsia="en-US" w:bidi="en-US"/>
              </w:rPr>
              <w:t>x</w:t>
            </w:r>
          </w:p>
        </w:tc>
        <w:tc>
          <w:tcPr>
            <w:tcW w:w="1376" w:type="dxa"/>
          </w:tcPr>
          <w:p w14:paraId="0F4BB3BC" w14:textId="77777777" w:rsidR="00C51C18" w:rsidRDefault="00C51C18" w:rsidP="00E01331">
            <w:pPr>
              <w:jc w:val="center"/>
              <w:rPr>
                <w:lang w:eastAsia="en-US" w:bidi="en-US"/>
              </w:rPr>
            </w:pPr>
          </w:p>
        </w:tc>
        <w:tc>
          <w:tcPr>
            <w:tcW w:w="1375" w:type="dxa"/>
            <w:shd w:val="clear" w:color="auto" w:fill="D9D9D9" w:themeFill="background1" w:themeFillShade="D9"/>
          </w:tcPr>
          <w:p w14:paraId="663ADAB5" w14:textId="77777777" w:rsidR="00C51C18" w:rsidRDefault="00C51C18">
            <w:pPr>
              <w:rPr>
                <w:lang w:eastAsia="en-US" w:bidi="en-US"/>
              </w:rPr>
            </w:pPr>
          </w:p>
        </w:tc>
        <w:tc>
          <w:tcPr>
            <w:tcW w:w="1376" w:type="dxa"/>
          </w:tcPr>
          <w:p w14:paraId="7AE5406B" w14:textId="77777777" w:rsidR="00C51C18" w:rsidRDefault="00C51C18">
            <w:pPr>
              <w:rPr>
                <w:lang w:eastAsia="en-US" w:bidi="en-US"/>
              </w:rPr>
            </w:pPr>
          </w:p>
        </w:tc>
        <w:tc>
          <w:tcPr>
            <w:tcW w:w="1375" w:type="dxa"/>
            <w:shd w:val="clear" w:color="auto" w:fill="D9D9D9" w:themeFill="background1" w:themeFillShade="D9"/>
          </w:tcPr>
          <w:p w14:paraId="47E553F0" w14:textId="77777777" w:rsidR="00C51C18" w:rsidRDefault="00C51C18">
            <w:pPr>
              <w:rPr>
                <w:lang w:eastAsia="en-US" w:bidi="en-US"/>
              </w:rPr>
            </w:pPr>
          </w:p>
        </w:tc>
        <w:tc>
          <w:tcPr>
            <w:tcW w:w="1376" w:type="dxa"/>
          </w:tcPr>
          <w:p w14:paraId="43D1FCD2" w14:textId="77777777" w:rsidR="00C51C18" w:rsidRDefault="00C51C18">
            <w:pPr>
              <w:rPr>
                <w:lang w:eastAsia="en-US" w:bidi="en-US"/>
              </w:rPr>
            </w:pPr>
          </w:p>
        </w:tc>
      </w:tr>
      <w:tr w:rsidR="00C51C18" w14:paraId="2A68B686" w14:textId="77777777">
        <w:tc>
          <w:tcPr>
            <w:tcW w:w="1375" w:type="dxa"/>
            <w:vAlign w:val="center"/>
          </w:tcPr>
          <w:p w14:paraId="5BA0EE5F" w14:textId="77777777" w:rsidR="00C51C18" w:rsidRPr="0085787C" w:rsidRDefault="00C51C18">
            <w:pPr>
              <w:jc w:val="center"/>
              <w:rPr>
                <w:sz w:val="15"/>
                <w:szCs w:val="15"/>
                <w:lang w:eastAsia="en-US" w:bidi="en-US"/>
              </w:rPr>
            </w:pPr>
            <w:r w:rsidRPr="0085787C">
              <w:rPr>
                <w:sz w:val="15"/>
                <w:szCs w:val="15"/>
                <w:lang w:eastAsia="en-US" w:bidi="en-US"/>
              </w:rPr>
              <w:t>Operatore di controllo</w:t>
            </w:r>
          </w:p>
        </w:tc>
        <w:tc>
          <w:tcPr>
            <w:tcW w:w="1375" w:type="dxa"/>
          </w:tcPr>
          <w:p w14:paraId="47E598B7" w14:textId="77777777" w:rsidR="00C51C18" w:rsidRDefault="00C51C18" w:rsidP="00E01331">
            <w:pPr>
              <w:jc w:val="center"/>
              <w:rPr>
                <w:lang w:eastAsia="en-US" w:bidi="en-US"/>
              </w:rPr>
            </w:pPr>
          </w:p>
        </w:tc>
        <w:tc>
          <w:tcPr>
            <w:tcW w:w="1376" w:type="dxa"/>
          </w:tcPr>
          <w:p w14:paraId="4E207507" w14:textId="77777777" w:rsidR="00C51C18" w:rsidRDefault="00C51C18" w:rsidP="00E01331">
            <w:pPr>
              <w:jc w:val="center"/>
              <w:rPr>
                <w:lang w:eastAsia="en-US" w:bidi="en-US"/>
              </w:rPr>
            </w:pPr>
            <w:r>
              <w:rPr>
                <w:lang w:eastAsia="en-US" w:bidi="en-US"/>
              </w:rPr>
              <w:t>x</w:t>
            </w:r>
          </w:p>
        </w:tc>
        <w:tc>
          <w:tcPr>
            <w:tcW w:w="1375" w:type="dxa"/>
            <w:shd w:val="clear" w:color="auto" w:fill="D9D9D9" w:themeFill="background1" w:themeFillShade="D9"/>
          </w:tcPr>
          <w:p w14:paraId="4E36717F" w14:textId="77777777" w:rsidR="00C51C18" w:rsidRDefault="00C51C18">
            <w:pPr>
              <w:rPr>
                <w:lang w:eastAsia="en-US" w:bidi="en-US"/>
              </w:rPr>
            </w:pPr>
          </w:p>
        </w:tc>
        <w:tc>
          <w:tcPr>
            <w:tcW w:w="1376" w:type="dxa"/>
          </w:tcPr>
          <w:p w14:paraId="19ACFAD1" w14:textId="77777777" w:rsidR="00C51C18" w:rsidRDefault="00C51C18" w:rsidP="00E01331">
            <w:pPr>
              <w:jc w:val="center"/>
              <w:rPr>
                <w:lang w:eastAsia="en-US" w:bidi="en-US"/>
              </w:rPr>
            </w:pPr>
          </w:p>
        </w:tc>
        <w:tc>
          <w:tcPr>
            <w:tcW w:w="1375" w:type="dxa"/>
            <w:shd w:val="clear" w:color="auto" w:fill="D9D9D9" w:themeFill="background1" w:themeFillShade="D9"/>
          </w:tcPr>
          <w:p w14:paraId="1C1EEA10" w14:textId="77777777" w:rsidR="00C51C18" w:rsidRDefault="00C51C18" w:rsidP="00E01331">
            <w:pPr>
              <w:jc w:val="center"/>
              <w:rPr>
                <w:lang w:eastAsia="en-US" w:bidi="en-US"/>
              </w:rPr>
            </w:pPr>
          </w:p>
        </w:tc>
        <w:tc>
          <w:tcPr>
            <w:tcW w:w="1376" w:type="dxa"/>
          </w:tcPr>
          <w:p w14:paraId="69061BE3" w14:textId="77777777" w:rsidR="00C51C18" w:rsidRDefault="00C51C18" w:rsidP="00E01331">
            <w:pPr>
              <w:jc w:val="center"/>
              <w:rPr>
                <w:lang w:eastAsia="en-US" w:bidi="en-US"/>
              </w:rPr>
            </w:pPr>
            <w:r>
              <w:rPr>
                <w:lang w:eastAsia="en-US" w:bidi="en-US"/>
              </w:rPr>
              <w:t>x</w:t>
            </w:r>
          </w:p>
        </w:tc>
      </w:tr>
      <w:tr w:rsidR="00C51C18" w14:paraId="52D9FB9C" w14:textId="77777777">
        <w:tc>
          <w:tcPr>
            <w:tcW w:w="1375" w:type="dxa"/>
            <w:vAlign w:val="center"/>
          </w:tcPr>
          <w:p w14:paraId="0E2EEB1B" w14:textId="77777777" w:rsidR="00C51C18" w:rsidRPr="0085787C" w:rsidRDefault="00C51C18">
            <w:pPr>
              <w:jc w:val="center"/>
              <w:rPr>
                <w:sz w:val="15"/>
                <w:szCs w:val="15"/>
                <w:lang w:eastAsia="en-US" w:bidi="en-US"/>
              </w:rPr>
            </w:pPr>
            <w:r w:rsidRPr="0085787C">
              <w:rPr>
                <w:sz w:val="15"/>
                <w:szCs w:val="15"/>
                <w:lang w:eastAsia="en-US" w:bidi="en-US"/>
              </w:rPr>
              <w:t>Operatore Istruttore</w:t>
            </w:r>
          </w:p>
        </w:tc>
        <w:tc>
          <w:tcPr>
            <w:tcW w:w="1375" w:type="dxa"/>
          </w:tcPr>
          <w:p w14:paraId="38FE15AB" w14:textId="77777777" w:rsidR="00C51C18" w:rsidRDefault="00C51C18" w:rsidP="00E01331">
            <w:pPr>
              <w:jc w:val="center"/>
              <w:rPr>
                <w:lang w:eastAsia="en-US" w:bidi="en-US"/>
              </w:rPr>
            </w:pPr>
          </w:p>
        </w:tc>
        <w:tc>
          <w:tcPr>
            <w:tcW w:w="1376" w:type="dxa"/>
          </w:tcPr>
          <w:p w14:paraId="06921711" w14:textId="77777777" w:rsidR="00C51C18" w:rsidRDefault="00C51C18" w:rsidP="00E01331">
            <w:pPr>
              <w:jc w:val="center"/>
              <w:rPr>
                <w:lang w:eastAsia="en-US" w:bidi="en-US"/>
              </w:rPr>
            </w:pPr>
          </w:p>
        </w:tc>
        <w:tc>
          <w:tcPr>
            <w:tcW w:w="1375" w:type="dxa"/>
            <w:shd w:val="clear" w:color="auto" w:fill="D9D9D9" w:themeFill="background1" w:themeFillShade="D9"/>
          </w:tcPr>
          <w:p w14:paraId="2D8BA7C4" w14:textId="77777777" w:rsidR="00C51C18" w:rsidRDefault="00C51C18">
            <w:pPr>
              <w:rPr>
                <w:lang w:eastAsia="en-US" w:bidi="en-US"/>
              </w:rPr>
            </w:pPr>
          </w:p>
        </w:tc>
        <w:tc>
          <w:tcPr>
            <w:tcW w:w="1376" w:type="dxa"/>
          </w:tcPr>
          <w:p w14:paraId="61AFD3B5" w14:textId="77777777" w:rsidR="00C51C18" w:rsidRDefault="00C51C18" w:rsidP="00E01331">
            <w:pPr>
              <w:jc w:val="center"/>
              <w:rPr>
                <w:lang w:eastAsia="en-US" w:bidi="en-US"/>
              </w:rPr>
            </w:pPr>
            <w:r>
              <w:rPr>
                <w:lang w:eastAsia="en-US" w:bidi="en-US"/>
              </w:rPr>
              <w:t>x</w:t>
            </w:r>
          </w:p>
        </w:tc>
        <w:tc>
          <w:tcPr>
            <w:tcW w:w="1375" w:type="dxa"/>
            <w:shd w:val="clear" w:color="auto" w:fill="D9D9D9" w:themeFill="background1" w:themeFillShade="D9"/>
          </w:tcPr>
          <w:p w14:paraId="3159A7DD" w14:textId="77777777" w:rsidR="00C51C18" w:rsidRDefault="00C51C18" w:rsidP="00E01331">
            <w:pPr>
              <w:jc w:val="center"/>
              <w:rPr>
                <w:lang w:eastAsia="en-US" w:bidi="en-US"/>
              </w:rPr>
            </w:pPr>
          </w:p>
        </w:tc>
        <w:tc>
          <w:tcPr>
            <w:tcW w:w="1376" w:type="dxa"/>
          </w:tcPr>
          <w:p w14:paraId="57898C58" w14:textId="77777777" w:rsidR="00C51C18" w:rsidRDefault="00C51C18" w:rsidP="00E01331">
            <w:pPr>
              <w:jc w:val="center"/>
              <w:rPr>
                <w:lang w:eastAsia="en-US" w:bidi="en-US"/>
              </w:rPr>
            </w:pPr>
          </w:p>
        </w:tc>
      </w:tr>
      <w:tr w:rsidR="00C51C18" w14:paraId="1C0F2D96" w14:textId="77777777">
        <w:tc>
          <w:tcPr>
            <w:tcW w:w="9628" w:type="dxa"/>
            <w:gridSpan w:val="7"/>
            <w:vAlign w:val="center"/>
          </w:tcPr>
          <w:p w14:paraId="0F96823E" w14:textId="77777777" w:rsidR="00C51C18" w:rsidRPr="0085787C" w:rsidRDefault="00C51C18">
            <w:pPr>
              <w:jc w:val="center"/>
              <w:rPr>
                <w:b/>
                <w:bCs/>
                <w:lang w:eastAsia="en-US" w:bidi="en-US"/>
              </w:rPr>
            </w:pPr>
            <w:r w:rsidRPr="0085787C">
              <w:rPr>
                <w:b/>
                <w:bCs/>
                <w:lang w:eastAsia="en-US" w:bidi="en-US"/>
              </w:rPr>
              <w:t>Scenario 4</w:t>
            </w:r>
          </w:p>
        </w:tc>
      </w:tr>
      <w:tr w:rsidR="00C51C18" w14:paraId="1CF064C7" w14:textId="77777777">
        <w:tc>
          <w:tcPr>
            <w:tcW w:w="1375" w:type="dxa"/>
            <w:vAlign w:val="center"/>
          </w:tcPr>
          <w:p w14:paraId="0D549BA7" w14:textId="77777777" w:rsidR="00C51C18" w:rsidRPr="0085787C" w:rsidRDefault="00C51C18">
            <w:pPr>
              <w:jc w:val="center"/>
              <w:rPr>
                <w:sz w:val="15"/>
                <w:szCs w:val="15"/>
                <w:lang w:eastAsia="en-US" w:bidi="en-US"/>
              </w:rPr>
            </w:pPr>
            <w:r w:rsidRPr="0085787C">
              <w:rPr>
                <w:sz w:val="15"/>
                <w:szCs w:val="15"/>
                <w:lang w:eastAsia="en-US" w:bidi="en-US"/>
              </w:rPr>
              <w:t>Operatore Assegnazione Istanze</w:t>
            </w:r>
          </w:p>
        </w:tc>
        <w:tc>
          <w:tcPr>
            <w:tcW w:w="1375" w:type="dxa"/>
          </w:tcPr>
          <w:p w14:paraId="01E40613" w14:textId="77777777" w:rsidR="00C51C18" w:rsidRDefault="00C51C18" w:rsidP="00E01331">
            <w:pPr>
              <w:jc w:val="center"/>
              <w:rPr>
                <w:lang w:eastAsia="en-US" w:bidi="en-US"/>
              </w:rPr>
            </w:pPr>
            <w:r>
              <w:rPr>
                <w:lang w:eastAsia="en-US" w:bidi="en-US"/>
              </w:rPr>
              <w:t>x</w:t>
            </w:r>
          </w:p>
        </w:tc>
        <w:tc>
          <w:tcPr>
            <w:tcW w:w="1376" w:type="dxa"/>
          </w:tcPr>
          <w:p w14:paraId="23C9C76B" w14:textId="77777777" w:rsidR="00C51C18" w:rsidRDefault="00C51C18" w:rsidP="00E01331">
            <w:pPr>
              <w:jc w:val="center"/>
              <w:rPr>
                <w:lang w:eastAsia="en-US" w:bidi="en-US"/>
              </w:rPr>
            </w:pPr>
          </w:p>
        </w:tc>
        <w:tc>
          <w:tcPr>
            <w:tcW w:w="1375" w:type="dxa"/>
          </w:tcPr>
          <w:p w14:paraId="0EF4166A" w14:textId="77777777" w:rsidR="00C51C18" w:rsidRDefault="00C51C18" w:rsidP="00E01331">
            <w:pPr>
              <w:jc w:val="center"/>
              <w:rPr>
                <w:lang w:eastAsia="en-US" w:bidi="en-US"/>
              </w:rPr>
            </w:pPr>
          </w:p>
        </w:tc>
        <w:tc>
          <w:tcPr>
            <w:tcW w:w="1376" w:type="dxa"/>
          </w:tcPr>
          <w:p w14:paraId="450C9003" w14:textId="77777777" w:rsidR="00C51C18" w:rsidRDefault="00C51C18" w:rsidP="00E01331">
            <w:pPr>
              <w:jc w:val="center"/>
              <w:rPr>
                <w:lang w:eastAsia="en-US" w:bidi="en-US"/>
              </w:rPr>
            </w:pPr>
          </w:p>
        </w:tc>
        <w:tc>
          <w:tcPr>
            <w:tcW w:w="1375" w:type="dxa"/>
          </w:tcPr>
          <w:p w14:paraId="0DFDA314" w14:textId="77777777" w:rsidR="00C51C18" w:rsidRDefault="00C51C18" w:rsidP="00E01331">
            <w:pPr>
              <w:jc w:val="center"/>
              <w:rPr>
                <w:lang w:eastAsia="en-US" w:bidi="en-US"/>
              </w:rPr>
            </w:pPr>
          </w:p>
        </w:tc>
        <w:tc>
          <w:tcPr>
            <w:tcW w:w="1376" w:type="dxa"/>
          </w:tcPr>
          <w:p w14:paraId="5665DD87" w14:textId="77777777" w:rsidR="00C51C18" w:rsidRDefault="00C51C18" w:rsidP="00E01331">
            <w:pPr>
              <w:jc w:val="center"/>
              <w:rPr>
                <w:lang w:eastAsia="en-US" w:bidi="en-US"/>
              </w:rPr>
            </w:pPr>
          </w:p>
        </w:tc>
      </w:tr>
      <w:tr w:rsidR="00C51C18" w14:paraId="336114F5" w14:textId="77777777">
        <w:tc>
          <w:tcPr>
            <w:tcW w:w="1375" w:type="dxa"/>
            <w:vAlign w:val="center"/>
          </w:tcPr>
          <w:p w14:paraId="4D56ECE0" w14:textId="77777777" w:rsidR="00C51C18" w:rsidRPr="0085787C" w:rsidRDefault="00C51C18">
            <w:pPr>
              <w:jc w:val="center"/>
              <w:rPr>
                <w:sz w:val="15"/>
                <w:szCs w:val="15"/>
                <w:lang w:eastAsia="en-US" w:bidi="en-US"/>
              </w:rPr>
            </w:pPr>
            <w:r w:rsidRPr="0085787C">
              <w:rPr>
                <w:sz w:val="15"/>
                <w:szCs w:val="15"/>
                <w:lang w:eastAsia="en-US" w:bidi="en-US"/>
              </w:rPr>
              <w:t xml:space="preserve">Operatore di </w:t>
            </w:r>
            <w:r>
              <w:rPr>
                <w:sz w:val="15"/>
                <w:szCs w:val="15"/>
                <w:lang w:eastAsia="en-US" w:bidi="en-US"/>
              </w:rPr>
              <w:t>C</w:t>
            </w:r>
            <w:r w:rsidRPr="0085787C">
              <w:rPr>
                <w:sz w:val="15"/>
                <w:szCs w:val="15"/>
                <w:lang w:eastAsia="en-US" w:bidi="en-US"/>
              </w:rPr>
              <w:t>ontrollo</w:t>
            </w:r>
          </w:p>
        </w:tc>
        <w:tc>
          <w:tcPr>
            <w:tcW w:w="1375" w:type="dxa"/>
          </w:tcPr>
          <w:p w14:paraId="1ACA2B43" w14:textId="77777777" w:rsidR="00C51C18" w:rsidRDefault="00C51C18" w:rsidP="00E01331">
            <w:pPr>
              <w:jc w:val="center"/>
              <w:rPr>
                <w:lang w:eastAsia="en-US" w:bidi="en-US"/>
              </w:rPr>
            </w:pPr>
          </w:p>
        </w:tc>
        <w:tc>
          <w:tcPr>
            <w:tcW w:w="1376" w:type="dxa"/>
          </w:tcPr>
          <w:p w14:paraId="58EA73AB" w14:textId="77777777" w:rsidR="00C51C18" w:rsidRDefault="00C51C18" w:rsidP="00E01331">
            <w:pPr>
              <w:jc w:val="center"/>
              <w:rPr>
                <w:lang w:eastAsia="en-US" w:bidi="en-US"/>
              </w:rPr>
            </w:pPr>
            <w:r>
              <w:rPr>
                <w:lang w:eastAsia="en-US" w:bidi="en-US"/>
              </w:rPr>
              <w:t>x</w:t>
            </w:r>
          </w:p>
        </w:tc>
        <w:tc>
          <w:tcPr>
            <w:tcW w:w="1375" w:type="dxa"/>
          </w:tcPr>
          <w:p w14:paraId="35644827" w14:textId="77777777" w:rsidR="00C51C18" w:rsidRDefault="00C51C18" w:rsidP="00E01331">
            <w:pPr>
              <w:jc w:val="center"/>
              <w:rPr>
                <w:lang w:eastAsia="en-US" w:bidi="en-US"/>
              </w:rPr>
            </w:pPr>
          </w:p>
        </w:tc>
        <w:tc>
          <w:tcPr>
            <w:tcW w:w="1376" w:type="dxa"/>
          </w:tcPr>
          <w:p w14:paraId="6330E29F" w14:textId="77777777" w:rsidR="00C51C18" w:rsidRDefault="00C51C18" w:rsidP="00E01331">
            <w:pPr>
              <w:jc w:val="center"/>
              <w:rPr>
                <w:lang w:eastAsia="en-US" w:bidi="en-US"/>
              </w:rPr>
            </w:pPr>
          </w:p>
        </w:tc>
        <w:tc>
          <w:tcPr>
            <w:tcW w:w="1375" w:type="dxa"/>
          </w:tcPr>
          <w:p w14:paraId="6572E186" w14:textId="77777777" w:rsidR="00C51C18" w:rsidRDefault="00C51C18" w:rsidP="00E01331">
            <w:pPr>
              <w:jc w:val="center"/>
              <w:rPr>
                <w:lang w:eastAsia="en-US" w:bidi="en-US"/>
              </w:rPr>
            </w:pPr>
          </w:p>
        </w:tc>
        <w:tc>
          <w:tcPr>
            <w:tcW w:w="1376" w:type="dxa"/>
          </w:tcPr>
          <w:p w14:paraId="0342C3E0" w14:textId="77777777" w:rsidR="00C51C18" w:rsidRDefault="00C51C18" w:rsidP="00E01331">
            <w:pPr>
              <w:jc w:val="center"/>
              <w:rPr>
                <w:lang w:eastAsia="en-US" w:bidi="en-US"/>
              </w:rPr>
            </w:pPr>
            <w:r>
              <w:rPr>
                <w:lang w:eastAsia="en-US" w:bidi="en-US"/>
              </w:rPr>
              <w:t>x</w:t>
            </w:r>
          </w:p>
        </w:tc>
      </w:tr>
      <w:tr w:rsidR="00C51C18" w14:paraId="1AE7129F" w14:textId="77777777">
        <w:tc>
          <w:tcPr>
            <w:tcW w:w="1375" w:type="dxa"/>
            <w:vAlign w:val="center"/>
          </w:tcPr>
          <w:p w14:paraId="2E6DD7C5" w14:textId="77777777" w:rsidR="00C51C18" w:rsidRPr="0085787C" w:rsidRDefault="00C51C18">
            <w:pPr>
              <w:jc w:val="center"/>
              <w:rPr>
                <w:sz w:val="15"/>
                <w:szCs w:val="15"/>
                <w:lang w:eastAsia="en-US" w:bidi="en-US"/>
              </w:rPr>
            </w:pPr>
            <w:r w:rsidRPr="0085787C">
              <w:rPr>
                <w:sz w:val="15"/>
                <w:szCs w:val="15"/>
                <w:lang w:eastAsia="en-US" w:bidi="en-US"/>
              </w:rPr>
              <w:t xml:space="preserve">Operatore </w:t>
            </w:r>
            <w:proofErr w:type="spellStart"/>
            <w:r w:rsidRPr="0085787C">
              <w:rPr>
                <w:sz w:val="15"/>
                <w:szCs w:val="15"/>
                <w:lang w:eastAsia="en-US" w:bidi="en-US"/>
              </w:rPr>
              <w:t>Pre</w:t>
            </w:r>
            <w:proofErr w:type="spellEnd"/>
            <w:r w:rsidRPr="0085787C">
              <w:rPr>
                <w:sz w:val="15"/>
                <w:szCs w:val="15"/>
                <w:lang w:eastAsia="en-US" w:bidi="en-US"/>
              </w:rPr>
              <w:t xml:space="preserve"> </w:t>
            </w:r>
            <w:r>
              <w:rPr>
                <w:sz w:val="15"/>
                <w:szCs w:val="15"/>
                <w:lang w:eastAsia="en-US" w:bidi="en-US"/>
              </w:rPr>
              <w:t>C</w:t>
            </w:r>
            <w:r w:rsidRPr="0085787C">
              <w:rPr>
                <w:sz w:val="15"/>
                <w:szCs w:val="15"/>
                <w:lang w:eastAsia="en-US" w:bidi="en-US"/>
              </w:rPr>
              <w:t>ontrollo</w:t>
            </w:r>
          </w:p>
        </w:tc>
        <w:tc>
          <w:tcPr>
            <w:tcW w:w="1375" w:type="dxa"/>
          </w:tcPr>
          <w:p w14:paraId="46FB661A" w14:textId="77777777" w:rsidR="00C51C18" w:rsidRDefault="00C51C18" w:rsidP="00E01331">
            <w:pPr>
              <w:jc w:val="center"/>
              <w:rPr>
                <w:lang w:eastAsia="en-US" w:bidi="en-US"/>
              </w:rPr>
            </w:pPr>
          </w:p>
        </w:tc>
        <w:tc>
          <w:tcPr>
            <w:tcW w:w="1376" w:type="dxa"/>
          </w:tcPr>
          <w:p w14:paraId="3588BC80" w14:textId="77777777" w:rsidR="00C51C18" w:rsidRDefault="00C51C18" w:rsidP="00E01331">
            <w:pPr>
              <w:jc w:val="center"/>
              <w:rPr>
                <w:lang w:eastAsia="en-US" w:bidi="en-US"/>
              </w:rPr>
            </w:pPr>
          </w:p>
        </w:tc>
        <w:tc>
          <w:tcPr>
            <w:tcW w:w="1375" w:type="dxa"/>
          </w:tcPr>
          <w:p w14:paraId="59B45829" w14:textId="77777777" w:rsidR="00C51C18" w:rsidRDefault="00C51C18" w:rsidP="00E01331">
            <w:pPr>
              <w:jc w:val="center"/>
              <w:rPr>
                <w:lang w:eastAsia="en-US" w:bidi="en-US"/>
              </w:rPr>
            </w:pPr>
            <w:r>
              <w:rPr>
                <w:lang w:eastAsia="en-US" w:bidi="en-US"/>
              </w:rPr>
              <w:t>x</w:t>
            </w:r>
          </w:p>
        </w:tc>
        <w:tc>
          <w:tcPr>
            <w:tcW w:w="1376" w:type="dxa"/>
          </w:tcPr>
          <w:p w14:paraId="76A6F8AE" w14:textId="77777777" w:rsidR="00C51C18" w:rsidRDefault="00C51C18" w:rsidP="00E01331">
            <w:pPr>
              <w:jc w:val="center"/>
              <w:rPr>
                <w:lang w:eastAsia="en-US" w:bidi="en-US"/>
              </w:rPr>
            </w:pPr>
          </w:p>
        </w:tc>
        <w:tc>
          <w:tcPr>
            <w:tcW w:w="1375" w:type="dxa"/>
          </w:tcPr>
          <w:p w14:paraId="7E9F189A" w14:textId="77777777" w:rsidR="00C51C18" w:rsidRDefault="00C51C18" w:rsidP="00E01331">
            <w:pPr>
              <w:jc w:val="center"/>
              <w:rPr>
                <w:lang w:eastAsia="en-US" w:bidi="en-US"/>
              </w:rPr>
            </w:pPr>
            <w:r>
              <w:rPr>
                <w:lang w:eastAsia="en-US" w:bidi="en-US"/>
              </w:rPr>
              <w:t>x</w:t>
            </w:r>
          </w:p>
        </w:tc>
        <w:tc>
          <w:tcPr>
            <w:tcW w:w="1376" w:type="dxa"/>
          </w:tcPr>
          <w:p w14:paraId="387FD3A4" w14:textId="77777777" w:rsidR="00C51C18" w:rsidRDefault="00C51C18" w:rsidP="00E01331">
            <w:pPr>
              <w:jc w:val="center"/>
              <w:rPr>
                <w:lang w:eastAsia="en-US" w:bidi="en-US"/>
              </w:rPr>
            </w:pPr>
          </w:p>
        </w:tc>
      </w:tr>
      <w:tr w:rsidR="00C51C18" w14:paraId="1B62A8C6" w14:textId="77777777">
        <w:tc>
          <w:tcPr>
            <w:tcW w:w="1375" w:type="dxa"/>
            <w:vAlign w:val="center"/>
          </w:tcPr>
          <w:p w14:paraId="2DC221A6" w14:textId="77777777" w:rsidR="00C51C18" w:rsidRPr="0085787C" w:rsidRDefault="00C51C18">
            <w:pPr>
              <w:jc w:val="center"/>
              <w:rPr>
                <w:sz w:val="15"/>
                <w:szCs w:val="15"/>
                <w:lang w:eastAsia="en-US" w:bidi="en-US"/>
              </w:rPr>
            </w:pPr>
            <w:r w:rsidRPr="0085787C">
              <w:rPr>
                <w:sz w:val="15"/>
                <w:szCs w:val="15"/>
                <w:lang w:eastAsia="en-US" w:bidi="en-US"/>
              </w:rPr>
              <w:t>Operatore Istruttore</w:t>
            </w:r>
          </w:p>
        </w:tc>
        <w:tc>
          <w:tcPr>
            <w:tcW w:w="1375" w:type="dxa"/>
          </w:tcPr>
          <w:p w14:paraId="0B91A683" w14:textId="77777777" w:rsidR="00C51C18" w:rsidRDefault="00C51C18" w:rsidP="00E01331">
            <w:pPr>
              <w:jc w:val="center"/>
              <w:rPr>
                <w:lang w:eastAsia="en-US" w:bidi="en-US"/>
              </w:rPr>
            </w:pPr>
          </w:p>
        </w:tc>
        <w:tc>
          <w:tcPr>
            <w:tcW w:w="1376" w:type="dxa"/>
          </w:tcPr>
          <w:p w14:paraId="6DADB4D2" w14:textId="77777777" w:rsidR="00C51C18" w:rsidRDefault="00C51C18" w:rsidP="00E01331">
            <w:pPr>
              <w:jc w:val="center"/>
              <w:rPr>
                <w:lang w:eastAsia="en-US" w:bidi="en-US"/>
              </w:rPr>
            </w:pPr>
          </w:p>
        </w:tc>
        <w:tc>
          <w:tcPr>
            <w:tcW w:w="1375" w:type="dxa"/>
          </w:tcPr>
          <w:p w14:paraId="3BFED633" w14:textId="77777777" w:rsidR="00C51C18" w:rsidRDefault="00C51C18" w:rsidP="00E01331">
            <w:pPr>
              <w:jc w:val="center"/>
              <w:rPr>
                <w:lang w:eastAsia="en-US" w:bidi="en-US"/>
              </w:rPr>
            </w:pPr>
          </w:p>
        </w:tc>
        <w:tc>
          <w:tcPr>
            <w:tcW w:w="1376" w:type="dxa"/>
          </w:tcPr>
          <w:p w14:paraId="3A6C2A62" w14:textId="77777777" w:rsidR="00C51C18" w:rsidRDefault="00C51C18" w:rsidP="00E01331">
            <w:pPr>
              <w:jc w:val="center"/>
              <w:rPr>
                <w:lang w:eastAsia="en-US" w:bidi="en-US"/>
              </w:rPr>
            </w:pPr>
            <w:r>
              <w:rPr>
                <w:lang w:eastAsia="en-US" w:bidi="en-US"/>
              </w:rPr>
              <w:t>x</w:t>
            </w:r>
          </w:p>
        </w:tc>
        <w:tc>
          <w:tcPr>
            <w:tcW w:w="1375" w:type="dxa"/>
          </w:tcPr>
          <w:p w14:paraId="62A2D2DB" w14:textId="77777777" w:rsidR="00C51C18" w:rsidRDefault="00C51C18" w:rsidP="00E01331">
            <w:pPr>
              <w:jc w:val="center"/>
              <w:rPr>
                <w:lang w:eastAsia="en-US" w:bidi="en-US"/>
              </w:rPr>
            </w:pPr>
          </w:p>
        </w:tc>
        <w:tc>
          <w:tcPr>
            <w:tcW w:w="1376" w:type="dxa"/>
          </w:tcPr>
          <w:p w14:paraId="1B8012EC" w14:textId="77777777" w:rsidR="00C51C18" w:rsidRDefault="00C51C18" w:rsidP="00E01331">
            <w:pPr>
              <w:keepNext/>
              <w:jc w:val="center"/>
              <w:rPr>
                <w:lang w:eastAsia="en-US" w:bidi="en-US"/>
              </w:rPr>
            </w:pPr>
          </w:p>
        </w:tc>
      </w:tr>
    </w:tbl>
    <w:p w14:paraId="734CDA0A" w14:textId="50DC1E06" w:rsidR="00C51C18" w:rsidRDefault="00A65591" w:rsidP="00E01331">
      <w:pPr>
        <w:pStyle w:val="Didascalia"/>
        <w:rPr>
          <w:lang w:eastAsia="en-US" w:bidi="en-US"/>
        </w:rPr>
      </w:pPr>
      <w:bookmarkStart w:id="228" w:name="_Toc144312794"/>
      <w:r>
        <w:t xml:space="preserve">Tabella </w:t>
      </w:r>
      <w:fldSimple w:instr=" SEQ Tabella \* ARABIC ">
        <w:r w:rsidR="00FC7953">
          <w:rPr>
            <w:noProof/>
          </w:rPr>
          <w:t>7</w:t>
        </w:r>
      </w:fldSimple>
      <w:r>
        <w:t xml:space="preserve"> - </w:t>
      </w:r>
      <w:r w:rsidRPr="00787585">
        <w:t>Matrice gestione delle notifiche Assegnazione e Conclusione</w:t>
      </w:r>
      <w:bookmarkEnd w:id="228"/>
    </w:p>
    <w:p w14:paraId="28F26082" w14:textId="77777777" w:rsidR="00DB649E" w:rsidRDefault="00DB649E" w:rsidP="007E22DB">
      <w:pPr>
        <w:rPr>
          <w:lang w:eastAsia="en-US" w:bidi="en-US"/>
        </w:rPr>
      </w:pPr>
    </w:p>
    <w:p w14:paraId="74BD8E56" w14:textId="18E51C6E" w:rsidR="00A65591" w:rsidRDefault="00126F01" w:rsidP="007E22DB">
      <w:pPr>
        <w:rPr>
          <w:lang w:eastAsia="en-US" w:bidi="en-US"/>
        </w:rPr>
      </w:pPr>
      <w:r>
        <w:rPr>
          <w:lang w:eastAsia="en-US" w:bidi="en-US"/>
        </w:rPr>
        <w:br w:type="column"/>
      </w:r>
      <w:r w:rsidR="007819EB" w:rsidRPr="00FC6B2F">
        <w:rPr>
          <w:lang w:eastAsia="en-US" w:bidi="en-US"/>
        </w:rPr>
        <w:lastRenderedPageBreak/>
        <w:t>Si riporta di seguito la tabella esemplificativa della gestione dell</w:t>
      </w:r>
      <w:r w:rsidR="007819EB">
        <w:rPr>
          <w:lang w:eastAsia="en-US" w:bidi="en-US"/>
        </w:rPr>
        <w:t>e</w:t>
      </w:r>
      <w:r w:rsidR="007819EB" w:rsidRPr="00FC6B2F">
        <w:rPr>
          <w:lang w:eastAsia="en-US" w:bidi="en-US"/>
        </w:rPr>
        <w:t xml:space="preserve"> notifiche</w:t>
      </w:r>
      <w:r w:rsidR="007819EB">
        <w:rPr>
          <w:lang w:eastAsia="en-US" w:bidi="en-US"/>
        </w:rPr>
        <w:t xml:space="preserve"> per la richiesta di integrazione e la</w:t>
      </w:r>
      <w:r w:rsidR="00DB649E">
        <w:rPr>
          <w:lang w:eastAsia="en-US" w:bidi="en-US"/>
        </w:rPr>
        <w:t xml:space="preserve"> richiesta di CDSS</w:t>
      </w:r>
      <w:r w:rsidR="007819EB" w:rsidRPr="00FC6B2F">
        <w:rPr>
          <w:lang w:eastAsia="en-US" w:bidi="en-US"/>
        </w:rPr>
        <w:t>:</w:t>
      </w:r>
    </w:p>
    <w:tbl>
      <w:tblPr>
        <w:tblStyle w:val="Grigliatabella"/>
        <w:tblW w:w="0" w:type="auto"/>
        <w:tblLayout w:type="fixed"/>
        <w:tblLook w:val="04A0" w:firstRow="1" w:lastRow="0" w:firstColumn="1" w:lastColumn="0" w:noHBand="0" w:noVBand="1"/>
      </w:tblPr>
      <w:tblGrid>
        <w:gridCol w:w="1375"/>
        <w:gridCol w:w="1375"/>
        <w:gridCol w:w="1376"/>
        <w:gridCol w:w="1375"/>
        <w:gridCol w:w="1376"/>
        <w:gridCol w:w="1375"/>
        <w:gridCol w:w="1376"/>
      </w:tblGrid>
      <w:tr w:rsidR="00F803FB" w:rsidRPr="004B4FB3" w14:paraId="6B2BD311" w14:textId="77777777">
        <w:tc>
          <w:tcPr>
            <w:tcW w:w="1375" w:type="dxa"/>
            <w:shd w:val="clear" w:color="auto" w:fill="95B3D7" w:themeFill="accent1" w:themeFillTint="99"/>
            <w:vAlign w:val="center"/>
          </w:tcPr>
          <w:p w14:paraId="05BC8ADB" w14:textId="77777777" w:rsidR="00F803FB" w:rsidRPr="0085787C" w:rsidRDefault="00F803FB">
            <w:pPr>
              <w:jc w:val="center"/>
              <w:rPr>
                <w:sz w:val="15"/>
                <w:szCs w:val="15"/>
                <w:lang w:eastAsia="en-US" w:bidi="en-US"/>
              </w:rPr>
            </w:pPr>
            <w:r w:rsidRPr="0085787C">
              <w:rPr>
                <w:sz w:val="15"/>
                <w:szCs w:val="15"/>
                <w:lang w:eastAsia="en-US" w:bidi="en-US"/>
              </w:rPr>
              <w:t>Trigger</w:t>
            </w:r>
          </w:p>
        </w:tc>
        <w:tc>
          <w:tcPr>
            <w:tcW w:w="1375" w:type="dxa"/>
            <w:shd w:val="clear" w:color="auto" w:fill="95B3D7" w:themeFill="accent1" w:themeFillTint="99"/>
            <w:vAlign w:val="center"/>
          </w:tcPr>
          <w:p w14:paraId="2D27B0A0" w14:textId="77777777" w:rsidR="00F803FB" w:rsidRPr="0085787C" w:rsidRDefault="00F803FB">
            <w:pPr>
              <w:jc w:val="center"/>
              <w:rPr>
                <w:sz w:val="15"/>
                <w:szCs w:val="15"/>
                <w:lang w:val="en-US" w:eastAsia="en-US" w:bidi="en-US"/>
              </w:rPr>
            </w:pPr>
            <w:r>
              <w:rPr>
                <w:sz w:val="15"/>
                <w:szCs w:val="15"/>
                <w:lang w:val="en-US" w:eastAsia="en-US" w:bidi="en-US"/>
              </w:rPr>
              <w:t xml:space="preserve">Action di </w:t>
            </w:r>
            <w:bookmarkStart w:id="229" w:name="OLE_LINK2"/>
            <w:proofErr w:type="spellStart"/>
            <w:r>
              <w:rPr>
                <w:sz w:val="15"/>
                <w:szCs w:val="15"/>
                <w:lang w:val="en-US" w:eastAsia="en-US" w:bidi="en-US"/>
              </w:rPr>
              <w:t>OperatoreIstruttore</w:t>
            </w:r>
            <w:bookmarkEnd w:id="229"/>
            <w:proofErr w:type="spellEnd"/>
          </w:p>
        </w:tc>
        <w:tc>
          <w:tcPr>
            <w:tcW w:w="1376" w:type="dxa"/>
            <w:shd w:val="clear" w:color="auto" w:fill="95B3D7" w:themeFill="accent1" w:themeFillTint="99"/>
            <w:vAlign w:val="center"/>
          </w:tcPr>
          <w:p w14:paraId="66AFC563" w14:textId="77777777" w:rsidR="00F803FB" w:rsidRPr="0085787C" w:rsidRDefault="00F803FB">
            <w:pPr>
              <w:jc w:val="center"/>
              <w:rPr>
                <w:sz w:val="15"/>
                <w:szCs w:val="15"/>
                <w:lang w:eastAsia="en-US" w:bidi="en-US"/>
              </w:rPr>
            </w:pPr>
            <w:r w:rsidRPr="0085787C">
              <w:rPr>
                <w:sz w:val="15"/>
                <w:szCs w:val="15"/>
                <w:lang w:eastAsia="en-US" w:bidi="en-US"/>
              </w:rPr>
              <w:t>Action di</w:t>
            </w:r>
          </w:p>
          <w:p w14:paraId="003449F3" w14:textId="77777777" w:rsidR="00F803FB" w:rsidRPr="0085787C" w:rsidRDefault="00F803FB">
            <w:pPr>
              <w:jc w:val="center"/>
              <w:rPr>
                <w:sz w:val="15"/>
                <w:szCs w:val="15"/>
                <w:lang w:eastAsia="en-US" w:bidi="en-US"/>
              </w:rPr>
            </w:pPr>
            <w:proofErr w:type="spellStart"/>
            <w:r>
              <w:rPr>
                <w:sz w:val="15"/>
                <w:szCs w:val="15"/>
                <w:lang w:val="en-US" w:eastAsia="en-US" w:bidi="en-US"/>
              </w:rPr>
              <w:t>OperatoreIstruttore</w:t>
            </w:r>
            <w:proofErr w:type="spellEnd"/>
            <w:r>
              <w:rPr>
                <w:sz w:val="15"/>
                <w:szCs w:val="15"/>
                <w:lang w:val="en-US" w:eastAsia="en-US" w:bidi="en-US"/>
              </w:rPr>
              <w:t>/</w:t>
            </w:r>
            <w:proofErr w:type="spellStart"/>
            <w:r>
              <w:rPr>
                <w:sz w:val="15"/>
                <w:szCs w:val="15"/>
                <w:lang w:val="en-US" w:eastAsia="en-US" w:bidi="en-US"/>
              </w:rPr>
              <w:t>OperatorePreControllo</w:t>
            </w:r>
            <w:proofErr w:type="spellEnd"/>
          </w:p>
        </w:tc>
        <w:tc>
          <w:tcPr>
            <w:tcW w:w="1375" w:type="dxa"/>
            <w:shd w:val="clear" w:color="auto" w:fill="95B3D7" w:themeFill="accent1" w:themeFillTint="99"/>
            <w:vAlign w:val="center"/>
          </w:tcPr>
          <w:p w14:paraId="7105A0BA" w14:textId="77777777" w:rsidR="00F803FB" w:rsidRPr="00BE4069" w:rsidRDefault="00F803FB">
            <w:pPr>
              <w:jc w:val="center"/>
              <w:rPr>
                <w:sz w:val="15"/>
                <w:szCs w:val="15"/>
                <w:lang w:val="en-US" w:eastAsia="en-US" w:bidi="en-US"/>
              </w:rPr>
            </w:pPr>
            <w:proofErr w:type="spellStart"/>
            <w:r w:rsidRPr="00BE4069">
              <w:rPr>
                <w:sz w:val="15"/>
                <w:szCs w:val="15"/>
                <w:lang w:val="en-US" w:eastAsia="en-US" w:bidi="en-US"/>
              </w:rPr>
              <w:t>send_instance</w:t>
            </w:r>
            <w:proofErr w:type="spellEnd"/>
            <w:r w:rsidRPr="00BE4069">
              <w:rPr>
                <w:sz w:val="15"/>
                <w:szCs w:val="15"/>
                <w:lang w:val="en-US" w:eastAsia="en-US" w:bidi="en-US"/>
              </w:rPr>
              <w:t xml:space="preserve"> (</w:t>
            </w:r>
            <w:proofErr w:type="spellStart"/>
            <w:r w:rsidRPr="00BE4069">
              <w:rPr>
                <w:sz w:val="15"/>
                <w:szCs w:val="15"/>
                <w:lang w:val="en-US" w:eastAsia="en-US" w:bidi="en-US"/>
              </w:rPr>
              <w:t>instance_status</w:t>
            </w:r>
            <w:proofErr w:type="spellEnd"/>
            <w:r w:rsidRPr="00BE4069">
              <w:rPr>
                <w:sz w:val="15"/>
                <w:szCs w:val="15"/>
                <w:lang w:val="en-US" w:eastAsia="en-US" w:bidi="en-US"/>
              </w:rPr>
              <w:t>=integrated)</w:t>
            </w:r>
          </w:p>
        </w:tc>
        <w:tc>
          <w:tcPr>
            <w:tcW w:w="1376" w:type="dxa"/>
            <w:shd w:val="clear" w:color="auto" w:fill="95B3D7" w:themeFill="accent1" w:themeFillTint="99"/>
            <w:vAlign w:val="center"/>
          </w:tcPr>
          <w:p w14:paraId="7FF3FB46" w14:textId="77777777" w:rsidR="00F803FB" w:rsidRPr="0085787C" w:rsidRDefault="00F803FB">
            <w:pPr>
              <w:jc w:val="center"/>
              <w:rPr>
                <w:sz w:val="15"/>
                <w:szCs w:val="15"/>
                <w:lang w:eastAsia="en-US" w:bidi="en-US"/>
              </w:rPr>
            </w:pPr>
            <w:r>
              <w:rPr>
                <w:sz w:val="15"/>
                <w:szCs w:val="15"/>
                <w:lang w:eastAsia="en-US" w:bidi="en-US"/>
              </w:rPr>
              <w:t xml:space="preserve">Action di </w:t>
            </w:r>
            <w:proofErr w:type="spellStart"/>
            <w:r>
              <w:rPr>
                <w:sz w:val="15"/>
                <w:szCs w:val="15"/>
                <w:lang w:val="en-US" w:eastAsia="en-US" w:bidi="en-US"/>
              </w:rPr>
              <w:t>OperatoreIstruttore</w:t>
            </w:r>
            <w:proofErr w:type="spellEnd"/>
            <w:r>
              <w:rPr>
                <w:sz w:val="15"/>
                <w:szCs w:val="15"/>
                <w:lang w:eastAsia="en-US" w:bidi="en-US"/>
              </w:rPr>
              <w:t xml:space="preserve"> </w:t>
            </w:r>
          </w:p>
        </w:tc>
        <w:tc>
          <w:tcPr>
            <w:tcW w:w="1375" w:type="dxa"/>
            <w:shd w:val="clear" w:color="auto" w:fill="95B3D7" w:themeFill="accent1" w:themeFillTint="99"/>
            <w:vAlign w:val="center"/>
          </w:tcPr>
          <w:p w14:paraId="4DFBB6D2" w14:textId="77777777" w:rsidR="00F803FB" w:rsidRPr="0085787C" w:rsidRDefault="00F803FB">
            <w:pPr>
              <w:jc w:val="center"/>
              <w:rPr>
                <w:sz w:val="15"/>
                <w:szCs w:val="15"/>
                <w:lang w:eastAsia="en-US" w:bidi="en-US"/>
              </w:rPr>
            </w:pPr>
            <w:r w:rsidRPr="0085787C">
              <w:rPr>
                <w:sz w:val="15"/>
                <w:szCs w:val="15"/>
                <w:lang w:eastAsia="en-US" w:bidi="en-US"/>
              </w:rPr>
              <w:t>Action di Operatore Istruttore</w:t>
            </w:r>
            <w:r>
              <w:rPr>
                <w:sz w:val="15"/>
                <w:szCs w:val="15"/>
                <w:lang w:eastAsia="en-US" w:bidi="en-US"/>
              </w:rPr>
              <w:t>/</w:t>
            </w:r>
            <w:proofErr w:type="spellStart"/>
            <w:r>
              <w:rPr>
                <w:sz w:val="15"/>
                <w:szCs w:val="15"/>
                <w:lang w:eastAsia="en-US" w:bidi="en-US"/>
              </w:rPr>
              <w:t>OperatorePreControllo</w:t>
            </w:r>
            <w:proofErr w:type="spellEnd"/>
          </w:p>
        </w:tc>
        <w:tc>
          <w:tcPr>
            <w:tcW w:w="1376" w:type="dxa"/>
            <w:shd w:val="clear" w:color="auto" w:fill="95B3D7" w:themeFill="accent1" w:themeFillTint="99"/>
            <w:vAlign w:val="center"/>
          </w:tcPr>
          <w:p w14:paraId="4CA18302" w14:textId="77777777" w:rsidR="00F803FB" w:rsidRPr="005D11F9" w:rsidRDefault="00F803FB">
            <w:pPr>
              <w:jc w:val="center"/>
              <w:rPr>
                <w:sz w:val="15"/>
                <w:szCs w:val="15"/>
                <w:lang w:val="en-US" w:eastAsia="en-US" w:bidi="en-US"/>
              </w:rPr>
            </w:pPr>
            <w:r w:rsidRPr="00F45376">
              <w:rPr>
                <w:sz w:val="15"/>
                <w:szCs w:val="15"/>
                <w:lang w:val="en-US" w:eastAsia="en-US" w:bidi="en-US"/>
              </w:rPr>
              <w:t xml:space="preserve">Notify </w:t>
            </w:r>
            <w:proofErr w:type="spellStart"/>
            <w:r w:rsidRPr="00F45376">
              <w:rPr>
                <w:sz w:val="15"/>
                <w:szCs w:val="15"/>
                <w:lang w:val="en-US" w:eastAsia="en-US" w:bidi="en-US"/>
              </w:rPr>
              <w:t>instance_descriptor_version</w:t>
            </w:r>
            <w:proofErr w:type="spellEnd"/>
            <w:r w:rsidRPr="00F45376">
              <w:rPr>
                <w:sz w:val="15"/>
                <w:szCs w:val="15"/>
                <w:lang w:val="en-US" w:eastAsia="en-US" w:bidi="en-US"/>
              </w:rPr>
              <w:t xml:space="preserve">: </w:t>
            </w:r>
            <w:proofErr w:type="spellStart"/>
            <w:r w:rsidRPr="00F45376">
              <w:rPr>
                <w:sz w:val="15"/>
                <w:szCs w:val="15"/>
                <w:lang w:val="en-US" w:eastAsia="en-US" w:bidi="en-US"/>
              </w:rPr>
              <w:t>cdss_convened</w:t>
            </w:r>
            <w:proofErr w:type="spellEnd"/>
          </w:p>
        </w:tc>
      </w:tr>
      <w:tr w:rsidR="00F803FB" w14:paraId="7E22B4BE" w14:textId="77777777">
        <w:tc>
          <w:tcPr>
            <w:tcW w:w="1375" w:type="dxa"/>
            <w:shd w:val="clear" w:color="auto" w:fill="17365D" w:themeFill="text2" w:themeFillShade="BF"/>
            <w:vAlign w:val="center"/>
          </w:tcPr>
          <w:p w14:paraId="0B4D303C" w14:textId="77777777" w:rsidR="00F803FB" w:rsidRPr="0085787C" w:rsidRDefault="00F803FB">
            <w:pPr>
              <w:jc w:val="center"/>
              <w:rPr>
                <w:sz w:val="15"/>
                <w:szCs w:val="15"/>
                <w:lang w:eastAsia="en-US" w:bidi="en-US"/>
              </w:rPr>
            </w:pPr>
            <w:r w:rsidRPr="0085787C">
              <w:rPr>
                <w:sz w:val="15"/>
                <w:szCs w:val="15"/>
                <w:lang w:eastAsia="en-US" w:bidi="en-US"/>
              </w:rPr>
              <w:t>Notifica</w:t>
            </w:r>
          </w:p>
        </w:tc>
        <w:tc>
          <w:tcPr>
            <w:tcW w:w="1375" w:type="dxa"/>
            <w:shd w:val="clear" w:color="auto" w:fill="17365D" w:themeFill="text2" w:themeFillShade="BF"/>
            <w:vAlign w:val="center"/>
          </w:tcPr>
          <w:p w14:paraId="2B40276B" w14:textId="77777777" w:rsidR="00F803FB" w:rsidRPr="0085787C" w:rsidRDefault="00F803FB">
            <w:pPr>
              <w:jc w:val="center"/>
              <w:rPr>
                <w:sz w:val="15"/>
                <w:szCs w:val="15"/>
                <w:lang w:eastAsia="en-US" w:bidi="en-US"/>
              </w:rPr>
            </w:pPr>
            <w:r w:rsidRPr="0085787C">
              <w:rPr>
                <w:sz w:val="15"/>
                <w:szCs w:val="15"/>
                <w:lang w:eastAsia="en-US" w:bidi="en-US"/>
              </w:rPr>
              <w:t>Notifica</w:t>
            </w:r>
            <w:r>
              <w:rPr>
                <w:sz w:val="15"/>
                <w:szCs w:val="15"/>
                <w:lang w:eastAsia="en-US" w:bidi="en-US"/>
              </w:rPr>
              <w:t xml:space="preserve"> per verifica integrazione</w:t>
            </w:r>
          </w:p>
        </w:tc>
        <w:tc>
          <w:tcPr>
            <w:tcW w:w="1376" w:type="dxa"/>
            <w:shd w:val="clear" w:color="auto" w:fill="17365D" w:themeFill="text2" w:themeFillShade="BF"/>
            <w:vAlign w:val="center"/>
          </w:tcPr>
          <w:p w14:paraId="5735017F" w14:textId="77777777" w:rsidR="00F803FB" w:rsidRPr="0085787C" w:rsidRDefault="00F803FB">
            <w:pPr>
              <w:jc w:val="center"/>
              <w:rPr>
                <w:sz w:val="15"/>
                <w:szCs w:val="15"/>
                <w:lang w:eastAsia="en-US" w:bidi="en-US"/>
              </w:rPr>
            </w:pPr>
            <w:r w:rsidRPr="0085787C">
              <w:rPr>
                <w:sz w:val="15"/>
                <w:szCs w:val="15"/>
                <w:lang w:eastAsia="en-US" w:bidi="en-US"/>
              </w:rPr>
              <w:t xml:space="preserve">Notifica per </w:t>
            </w:r>
            <w:r>
              <w:rPr>
                <w:sz w:val="15"/>
                <w:szCs w:val="15"/>
                <w:lang w:eastAsia="en-US" w:bidi="en-US"/>
              </w:rPr>
              <w:t>invio integrazione</w:t>
            </w:r>
          </w:p>
        </w:tc>
        <w:tc>
          <w:tcPr>
            <w:tcW w:w="1375" w:type="dxa"/>
            <w:shd w:val="clear" w:color="auto" w:fill="17365D" w:themeFill="text2" w:themeFillShade="BF"/>
            <w:vAlign w:val="center"/>
          </w:tcPr>
          <w:p w14:paraId="278745DF" w14:textId="77777777" w:rsidR="00F803FB" w:rsidRPr="0085787C" w:rsidRDefault="00F803FB">
            <w:pPr>
              <w:jc w:val="center"/>
              <w:rPr>
                <w:sz w:val="15"/>
                <w:szCs w:val="15"/>
                <w:lang w:eastAsia="en-US" w:bidi="en-US"/>
              </w:rPr>
            </w:pPr>
            <w:r>
              <w:rPr>
                <w:sz w:val="15"/>
                <w:szCs w:val="15"/>
                <w:lang w:eastAsia="en-US" w:bidi="en-US"/>
              </w:rPr>
              <w:t>Notifica per pervenuta integrazione</w:t>
            </w:r>
          </w:p>
        </w:tc>
        <w:tc>
          <w:tcPr>
            <w:tcW w:w="1376" w:type="dxa"/>
            <w:shd w:val="clear" w:color="auto" w:fill="17365D" w:themeFill="text2" w:themeFillShade="BF"/>
            <w:vAlign w:val="center"/>
          </w:tcPr>
          <w:p w14:paraId="0B904299" w14:textId="77777777" w:rsidR="00F803FB" w:rsidRPr="0085787C" w:rsidRDefault="00F803FB">
            <w:pPr>
              <w:jc w:val="center"/>
              <w:rPr>
                <w:sz w:val="15"/>
                <w:szCs w:val="15"/>
                <w:lang w:eastAsia="en-US" w:bidi="en-US"/>
              </w:rPr>
            </w:pPr>
            <w:r w:rsidRPr="0085787C">
              <w:rPr>
                <w:sz w:val="15"/>
                <w:szCs w:val="15"/>
                <w:lang w:eastAsia="en-US" w:bidi="en-US"/>
              </w:rPr>
              <w:t xml:space="preserve">Notifica </w:t>
            </w:r>
            <w:r>
              <w:rPr>
                <w:sz w:val="15"/>
                <w:szCs w:val="15"/>
                <w:lang w:eastAsia="en-US" w:bidi="en-US"/>
              </w:rPr>
              <w:t>per verifica CDSS</w:t>
            </w:r>
          </w:p>
        </w:tc>
        <w:tc>
          <w:tcPr>
            <w:tcW w:w="1375" w:type="dxa"/>
            <w:shd w:val="clear" w:color="auto" w:fill="17365D" w:themeFill="text2" w:themeFillShade="BF"/>
            <w:vAlign w:val="center"/>
          </w:tcPr>
          <w:p w14:paraId="38579F1B" w14:textId="77777777" w:rsidR="00F803FB" w:rsidRPr="0085787C" w:rsidRDefault="00F803FB">
            <w:pPr>
              <w:jc w:val="center"/>
              <w:rPr>
                <w:sz w:val="15"/>
                <w:szCs w:val="15"/>
                <w:lang w:eastAsia="en-US" w:bidi="en-US"/>
              </w:rPr>
            </w:pPr>
            <w:r w:rsidRPr="0085787C">
              <w:rPr>
                <w:sz w:val="15"/>
                <w:szCs w:val="15"/>
                <w:lang w:eastAsia="en-US" w:bidi="en-US"/>
              </w:rPr>
              <w:t xml:space="preserve">Notifica per </w:t>
            </w:r>
            <w:r>
              <w:rPr>
                <w:sz w:val="15"/>
                <w:szCs w:val="15"/>
                <w:lang w:eastAsia="en-US" w:bidi="en-US"/>
              </w:rPr>
              <w:t>invio richiesta CDSS</w:t>
            </w:r>
          </w:p>
        </w:tc>
        <w:tc>
          <w:tcPr>
            <w:tcW w:w="1376" w:type="dxa"/>
            <w:shd w:val="clear" w:color="auto" w:fill="17365D" w:themeFill="text2" w:themeFillShade="BF"/>
            <w:vAlign w:val="center"/>
          </w:tcPr>
          <w:p w14:paraId="147F9924" w14:textId="77777777" w:rsidR="00F803FB" w:rsidRPr="0085787C" w:rsidRDefault="00F803FB">
            <w:pPr>
              <w:jc w:val="center"/>
              <w:rPr>
                <w:sz w:val="15"/>
                <w:szCs w:val="15"/>
                <w:lang w:eastAsia="en-US" w:bidi="en-US"/>
              </w:rPr>
            </w:pPr>
            <w:r>
              <w:rPr>
                <w:sz w:val="15"/>
                <w:szCs w:val="15"/>
                <w:lang w:eastAsia="en-US" w:bidi="en-US"/>
              </w:rPr>
              <w:t>Notifica per pervenuta CDSS</w:t>
            </w:r>
          </w:p>
        </w:tc>
      </w:tr>
      <w:tr w:rsidR="00F803FB" w14:paraId="168A5D06" w14:textId="77777777">
        <w:tc>
          <w:tcPr>
            <w:tcW w:w="9628" w:type="dxa"/>
            <w:gridSpan w:val="7"/>
            <w:vAlign w:val="center"/>
          </w:tcPr>
          <w:p w14:paraId="147CE5D8" w14:textId="77777777" w:rsidR="00F803FB" w:rsidRDefault="00F803FB">
            <w:pPr>
              <w:jc w:val="center"/>
              <w:rPr>
                <w:lang w:eastAsia="en-US" w:bidi="en-US"/>
              </w:rPr>
            </w:pPr>
            <w:r w:rsidRPr="0085787C">
              <w:rPr>
                <w:b/>
                <w:bCs/>
                <w:lang w:eastAsia="en-US" w:bidi="en-US"/>
              </w:rPr>
              <w:t>Scenario 1</w:t>
            </w:r>
          </w:p>
        </w:tc>
      </w:tr>
      <w:tr w:rsidR="00F803FB" w14:paraId="75E57043" w14:textId="77777777">
        <w:tc>
          <w:tcPr>
            <w:tcW w:w="1375" w:type="dxa"/>
            <w:vAlign w:val="center"/>
          </w:tcPr>
          <w:p w14:paraId="551F6294" w14:textId="77777777" w:rsidR="00F803FB" w:rsidRPr="0085787C" w:rsidRDefault="00F803FB">
            <w:pPr>
              <w:jc w:val="center"/>
              <w:rPr>
                <w:sz w:val="15"/>
                <w:szCs w:val="15"/>
                <w:lang w:eastAsia="en-US" w:bidi="en-US"/>
              </w:rPr>
            </w:pPr>
            <w:proofErr w:type="spellStart"/>
            <w:r w:rsidRPr="0085787C">
              <w:rPr>
                <w:sz w:val="15"/>
                <w:szCs w:val="15"/>
                <w:lang w:eastAsia="en-US" w:bidi="en-US"/>
              </w:rPr>
              <w:t>OperatoreUnico</w:t>
            </w:r>
            <w:proofErr w:type="spellEnd"/>
          </w:p>
        </w:tc>
        <w:tc>
          <w:tcPr>
            <w:tcW w:w="1375" w:type="dxa"/>
            <w:shd w:val="clear" w:color="auto" w:fill="D9D9D9" w:themeFill="background1" w:themeFillShade="D9"/>
          </w:tcPr>
          <w:p w14:paraId="3015B8D5" w14:textId="77777777" w:rsidR="00F803FB" w:rsidRDefault="00F803FB" w:rsidP="00593587">
            <w:pPr>
              <w:jc w:val="center"/>
              <w:rPr>
                <w:lang w:eastAsia="en-US" w:bidi="en-US"/>
              </w:rPr>
            </w:pPr>
          </w:p>
        </w:tc>
        <w:tc>
          <w:tcPr>
            <w:tcW w:w="1376" w:type="dxa"/>
            <w:shd w:val="clear" w:color="auto" w:fill="D9D9D9" w:themeFill="background1" w:themeFillShade="D9"/>
          </w:tcPr>
          <w:p w14:paraId="4C60A0E4" w14:textId="77777777" w:rsidR="00F803FB" w:rsidRDefault="00F803FB" w:rsidP="00593587">
            <w:pPr>
              <w:jc w:val="center"/>
              <w:rPr>
                <w:lang w:eastAsia="en-US" w:bidi="en-US"/>
              </w:rPr>
            </w:pPr>
          </w:p>
        </w:tc>
        <w:tc>
          <w:tcPr>
            <w:tcW w:w="1375" w:type="dxa"/>
            <w:shd w:val="clear" w:color="auto" w:fill="FFFFFF" w:themeFill="background1"/>
          </w:tcPr>
          <w:p w14:paraId="320918AE" w14:textId="77777777" w:rsidR="00F803FB" w:rsidRDefault="00F803FB" w:rsidP="00E01331">
            <w:pPr>
              <w:jc w:val="center"/>
              <w:rPr>
                <w:lang w:eastAsia="en-US" w:bidi="en-US"/>
              </w:rPr>
            </w:pPr>
            <w:r>
              <w:rPr>
                <w:lang w:eastAsia="en-US" w:bidi="en-US"/>
              </w:rPr>
              <w:t>x</w:t>
            </w:r>
          </w:p>
        </w:tc>
        <w:tc>
          <w:tcPr>
            <w:tcW w:w="1376" w:type="dxa"/>
            <w:shd w:val="clear" w:color="auto" w:fill="D9D9D9" w:themeFill="background1" w:themeFillShade="D9"/>
          </w:tcPr>
          <w:p w14:paraId="22049A7D" w14:textId="77777777" w:rsidR="00F803FB" w:rsidRDefault="00F803FB" w:rsidP="00E01331">
            <w:pPr>
              <w:jc w:val="center"/>
              <w:rPr>
                <w:lang w:eastAsia="en-US" w:bidi="en-US"/>
              </w:rPr>
            </w:pPr>
          </w:p>
        </w:tc>
        <w:tc>
          <w:tcPr>
            <w:tcW w:w="1375" w:type="dxa"/>
            <w:shd w:val="clear" w:color="auto" w:fill="D9D9D9" w:themeFill="background1" w:themeFillShade="D9"/>
          </w:tcPr>
          <w:p w14:paraId="25A767A2" w14:textId="77777777" w:rsidR="00F803FB" w:rsidRDefault="00F803FB" w:rsidP="00E01331">
            <w:pPr>
              <w:jc w:val="center"/>
              <w:rPr>
                <w:lang w:eastAsia="en-US" w:bidi="en-US"/>
              </w:rPr>
            </w:pPr>
          </w:p>
        </w:tc>
        <w:tc>
          <w:tcPr>
            <w:tcW w:w="1376" w:type="dxa"/>
            <w:shd w:val="clear" w:color="auto" w:fill="FFFFFF" w:themeFill="background1"/>
          </w:tcPr>
          <w:p w14:paraId="223F6A80" w14:textId="77777777" w:rsidR="00F803FB" w:rsidRDefault="00F803FB" w:rsidP="00E01331">
            <w:pPr>
              <w:jc w:val="center"/>
              <w:rPr>
                <w:lang w:eastAsia="en-US" w:bidi="en-US"/>
              </w:rPr>
            </w:pPr>
            <w:r>
              <w:rPr>
                <w:lang w:eastAsia="en-US" w:bidi="en-US"/>
              </w:rPr>
              <w:t>x</w:t>
            </w:r>
          </w:p>
        </w:tc>
      </w:tr>
      <w:tr w:rsidR="00F803FB" w14:paraId="60617461" w14:textId="77777777">
        <w:tc>
          <w:tcPr>
            <w:tcW w:w="9628" w:type="dxa"/>
            <w:gridSpan w:val="7"/>
            <w:vAlign w:val="center"/>
          </w:tcPr>
          <w:p w14:paraId="7E10AA47" w14:textId="77777777" w:rsidR="00F803FB" w:rsidRPr="0085787C" w:rsidRDefault="00F803FB" w:rsidP="00593587">
            <w:pPr>
              <w:jc w:val="center"/>
              <w:rPr>
                <w:b/>
                <w:bCs/>
                <w:lang w:eastAsia="en-US" w:bidi="en-US"/>
              </w:rPr>
            </w:pPr>
            <w:r w:rsidRPr="0085787C">
              <w:rPr>
                <w:b/>
                <w:bCs/>
                <w:lang w:eastAsia="en-US" w:bidi="en-US"/>
              </w:rPr>
              <w:t>Scenario 2</w:t>
            </w:r>
          </w:p>
        </w:tc>
      </w:tr>
      <w:tr w:rsidR="00F803FB" w14:paraId="20BE17E8" w14:textId="77777777">
        <w:tc>
          <w:tcPr>
            <w:tcW w:w="1375" w:type="dxa"/>
            <w:vAlign w:val="center"/>
          </w:tcPr>
          <w:p w14:paraId="15BAA08E" w14:textId="77777777" w:rsidR="00F803FB" w:rsidRDefault="00F803FB">
            <w:pPr>
              <w:jc w:val="center"/>
              <w:rPr>
                <w:lang w:eastAsia="en-US" w:bidi="en-US"/>
              </w:rPr>
            </w:pPr>
            <w:r w:rsidRPr="0085787C">
              <w:rPr>
                <w:sz w:val="15"/>
                <w:szCs w:val="15"/>
                <w:lang w:eastAsia="en-US" w:bidi="en-US"/>
              </w:rPr>
              <w:t>Operatore</w:t>
            </w:r>
            <w:r>
              <w:rPr>
                <w:sz w:val="15"/>
                <w:szCs w:val="15"/>
                <w:lang w:eastAsia="en-US" w:bidi="en-US"/>
              </w:rPr>
              <w:t xml:space="preserve"> </w:t>
            </w:r>
            <w:r w:rsidRPr="0085787C">
              <w:rPr>
                <w:sz w:val="15"/>
                <w:szCs w:val="15"/>
                <w:lang w:eastAsia="en-US" w:bidi="en-US"/>
              </w:rPr>
              <w:t>Assegnazione Istanze</w:t>
            </w:r>
          </w:p>
        </w:tc>
        <w:tc>
          <w:tcPr>
            <w:tcW w:w="1375" w:type="dxa"/>
            <w:shd w:val="clear" w:color="auto" w:fill="D9D9D9" w:themeFill="background1" w:themeFillShade="D9"/>
            <w:vAlign w:val="center"/>
          </w:tcPr>
          <w:p w14:paraId="33AE2FF8" w14:textId="77777777" w:rsidR="00F803FB" w:rsidRDefault="00F803FB" w:rsidP="00593587">
            <w:pPr>
              <w:jc w:val="center"/>
              <w:rPr>
                <w:lang w:eastAsia="en-US" w:bidi="en-US"/>
              </w:rPr>
            </w:pPr>
          </w:p>
        </w:tc>
        <w:tc>
          <w:tcPr>
            <w:tcW w:w="1376" w:type="dxa"/>
            <w:shd w:val="clear" w:color="auto" w:fill="D9D9D9" w:themeFill="background1" w:themeFillShade="D9"/>
          </w:tcPr>
          <w:p w14:paraId="3C730267" w14:textId="77777777" w:rsidR="00F803FB" w:rsidRDefault="00F803FB" w:rsidP="00E01331">
            <w:pPr>
              <w:jc w:val="center"/>
              <w:rPr>
                <w:lang w:eastAsia="en-US" w:bidi="en-US"/>
              </w:rPr>
            </w:pPr>
          </w:p>
        </w:tc>
        <w:tc>
          <w:tcPr>
            <w:tcW w:w="1375" w:type="dxa"/>
            <w:shd w:val="clear" w:color="auto" w:fill="FFFFFF" w:themeFill="background1"/>
          </w:tcPr>
          <w:p w14:paraId="233003EF" w14:textId="77777777" w:rsidR="00F803FB" w:rsidRDefault="00F803FB" w:rsidP="00E01331">
            <w:pPr>
              <w:jc w:val="center"/>
              <w:rPr>
                <w:lang w:eastAsia="en-US" w:bidi="en-US"/>
              </w:rPr>
            </w:pPr>
          </w:p>
        </w:tc>
        <w:tc>
          <w:tcPr>
            <w:tcW w:w="1376" w:type="dxa"/>
            <w:shd w:val="clear" w:color="auto" w:fill="D9D9D9" w:themeFill="background1" w:themeFillShade="D9"/>
          </w:tcPr>
          <w:p w14:paraId="0413AB7D" w14:textId="77777777" w:rsidR="00F803FB" w:rsidRDefault="00F803FB" w:rsidP="00E01331">
            <w:pPr>
              <w:jc w:val="center"/>
              <w:rPr>
                <w:lang w:eastAsia="en-US" w:bidi="en-US"/>
              </w:rPr>
            </w:pPr>
          </w:p>
        </w:tc>
        <w:tc>
          <w:tcPr>
            <w:tcW w:w="1375" w:type="dxa"/>
            <w:shd w:val="clear" w:color="auto" w:fill="D9D9D9" w:themeFill="background1" w:themeFillShade="D9"/>
          </w:tcPr>
          <w:p w14:paraId="01A68EB7" w14:textId="77777777" w:rsidR="00F803FB" w:rsidRDefault="00F803FB" w:rsidP="00E01331">
            <w:pPr>
              <w:jc w:val="center"/>
              <w:rPr>
                <w:lang w:eastAsia="en-US" w:bidi="en-US"/>
              </w:rPr>
            </w:pPr>
          </w:p>
        </w:tc>
        <w:tc>
          <w:tcPr>
            <w:tcW w:w="1376" w:type="dxa"/>
            <w:shd w:val="clear" w:color="auto" w:fill="FFFFFF" w:themeFill="background1"/>
          </w:tcPr>
          <w:p w14:paraId="6DBDADB6" w14:textId="77777777" w:rsidR="00F803FB" w:rsidRDefault="00F803FB" w:rsidP="00E01331">
            <w:pPr>
              <w:jc w:val="center"/>
              <w:rPr>
                <w:lang w:eastAsia="en-US" w:bidi="en-US"/>
              </w:rPr>
            </w:pPr>
          </w:p>
        </w:tc>
      </w:tr>
      <w:tr w:rsidR="00F803FB" w14:paraId="7D0CCF2A" w14:textId="77777777">
        <w:tc>
          <w:tcPr>
            <w:tcW w:w="1375" w:type="dxa"/>
            <w:vAlign w:val="center"/>
          </w:tcPr>
          <w:p w14:paraId="37A7D6CE" w14:textId="77777777" w:rsidR="00F803FB" w:rsidRDefault="00F803FB">
            <w:pPr>
              <w:jc w:val="center"/>
              <w:rPr>
                <w:lang w:eastAsia="en-US" w:bidi="en-US"/>
              </w:rPr>
            </w:pPr>
            <w:r w:rsidRPr="0085787C">
              <w:rPr>
                <w:sz w:val="15"/>
                <w:szCs w:val="15"/>
                <w:lang w:eastAsia="en-US" w:bidi="en-US"/>
              </w:rPr>
              <w:t>Operatore Istruttore</w:t>
            </w:r>
          </w:p>
        </w:tc>
        <w:tc>
          <w:tcPr>
            <w:tcW w:w="1375" w:type="dxa"/>
            <w:shd w:val="clear" w:color="auto" w:fill="D9D9D9" w:themeFill="background1" w:themeFillShade="D9"/>
          </w:tcPr>
          <w:p w14:paraId="3CE8672A" w14:textId="77777777" w:rsidR="00F803FB" w:rsidRDefault="00F803FB" w:rsidP="00E01331">
            <w:pPr>
              <w:jc w:val="center"/>
              <w:rPr>
                <w:lang w:eastAsia="en-US" w:bidi="en-US"/>
              </w:rPr>
            </w:pPr>
          </w:p>
        </w:tc>
        <w:tc>
          <w:tcPr>
            <w:tcW w:w="1376" w:type="dxa"/>
            <w:shd w:val="clear" w:color="auto" w:fill="D9D9D9" w:themeFill="background1" w:themeFillShade="D9"/>
          </w:tcPr>
          <w:p w14:paraId="3ACA974A" w14:textId="77777777" w:rsidR="00F803FB" w:rsidRDefault="00F803FB" w:rsidP="00E01331">
            <w:pPr>
              <w:jc w:val="center"/>
              <w:rPr>
                <w:lang w:eastAsia="en-US" w:bidi="en-US"/>
              </w:rPr>
            </w:pPr>
          </w:p>
        </w:tc>
        <w:tc>
          <w:tcPr>
            <w:tcW w:w="1375" w:type="dxa"/>
            <w:shd w:val="clear" w:color="auto" w:fill="FFFFFF" w:themeFill="background1"/>
          </w:tcPr>
          <w:p w14:paraId="091AD458" w14:textId="77777777" w:rsidR="00F803FB" w:rsidRDefault="00F803FB" w:rsidP="00E01331">
            <w:pPr>
              <w:jc w:val="center"/>
              <w:rPr>
                <w:lang w:eastAsia="en-US" w:bidi="en-US"/>
              </w:rPr>
            </w:pPr>
            <w:r>
              <w:rPr>
                <w:lang w:eastAsia="en-US" w:bidi="en-US"/>
              </w:rPr>
              <w:t>x</w:t>
            </w:r>
          </w:p>
        </w:tc>
        <w:tc>
          <w:tcPr>
            <w:tcW w:w="1376" w:type="dxa"/>
            <w:shd w:val="clear" w:color="auto" w:fill="D9D9D9" w:themeFill="background1" w:themeFillShade="D9"/>
            <w:vAlign w:val="center"/>
          </w:tcPr>
          <w:p w14:paraId="6550DB01" w14:textId="77777777" w:rsidR="00F803FB" w:rsidRDefault="00F803FB" w:rsidP="00593587">
            <w:pPr>
              <w:jc w:val="center"/>
              <w:rPr>
                <w:lang w:eastAsia="en-US" w:bidi="en-US"/>
              </w:rPr>
            </w:pPr>
          </w:p>
        </w:tc>
        <w:tc>
          <w:tcPr>
            <w:tcW w:w="1375" w:type="dxa"/>
            <w:shd w:val="clear" w:color="auto" w:fill="D9D9D9" w:themeFill="background1" w:themeFillShade="D9"/>
          </w:tcPr>
          <w:p w14:paraId="69EEA78D" w14:textId="77777777" w:rsidR="00F803FB" w:rsidRDefault="00F803FB" w:rsidP="00E01331">
            <w:pPr>
              <w:jc w:val="center"/>
              <w:rPr>
                <w:lang w:eastAsia="en-US" w:bidi="en-US"/>
              </w:rPr>
            </w:pPr>
          </w:p>
        </w:tc>
        <w:tc>
          <w:tcPr>
            <w:tcW w:w="1376" w:type="dxa"/>
            <w:shd w:val="clear" w:color="auto" w:fill="FFFFFF" w:themeFill="background1"/>
          </w:tcPr>
          <w:p w14:paraId="039EC589" w14:textId="77777777" w:rsidR="00F803FB" w:rsidRDefault="00F803FB" w:rsidP="00E01331">
            <w:pPr>
              <w:jc w:val="center"/>
              <w:rPr>
                <w:lang w:eastAsia="en-US" w:bidi="en-US"/>
              </w:rPr>
            </w:pPr>
            <w:r>
              <w:rPr>
                <w:lang w:eastAsia="en-US" w:bidi="en-US"/>
              </w:rPr>
              <w:t>x</w:t>
            </w:r>
          </w:p>
        </w:tc>
      </w:tr>
      <w:tr w:rsidR="00F803FB" w14:paraId="62668F26" w14:textId="77777777">
        <w:tc>
          <w:tcPr>
            <w:tcW w:w="9628" w:type="dxa"/>
            <w:gridSpan w:val="7"/>
            <w:vAlign w:val="center"/>
          </w:tcPr>
          <w:p w14:paraId="6F747983" w14:textId="77777777" w:rsidR="00F803FB" w:rsidRPr="0085787C" w:rsidRDefault="00F803FB" w:rsidP="00593587">
            <w:pPr>
              <w:jc w:val="center"/>
              <w:rPr>
                <w:b/>
                <w:bCs/>
                <w:lang w:eastAsia="en-US" w:bidi="en-US"/>
              </w:rPr>
            </w:pPr>
            <w:r w:rsidRPr="0085787C">
              <w:rPr>
                <w:b/>
                <w:bCs/>
                <w:lang w:eastAsia="en-US" w:bidi="en-US"/>
              </w:rPr>
              <w:t>Scenario 3</w:t>
            </w:r>
          </w:p>
        </w:tc>
      </w:tr>
      <w:tr w:rsidR="00F803FB" w14:paraId="7769FFB5" w14:textId="77777777">
        <w:tc>
          <w:tcPr>
            <w:tcW w:w="1375" w:type="dxa"/>
            <w:vAlign w:val="center"/>
          </w:tcPr>
          <w:p w14:paraId="138E88B0" w14:textId="77777777" w:rsidR="00F803FB" w:rsidRPr="0085787C" w:rsidRDefault="00F803FB">
            <w:pPr>
              <w:jc w:val="center"/>
              <w:rPr>
                <w:sz w:val="15"/>
                <w:szCs w:val="15"/>
                <w:lang w:eastAsia="en-US" w:bidi="en-US"/>
              </w:rPr>
            </w:pPr>
            <w:r w:rsidRPr="0085787C">
              <w:rPr>
                <w:sz w:val="15"/>
                <w:szCs w:val="15"/>
                <w:lang w:eastAsia="en-US" w:bidi="en-US"/>
              </w:rPr>
              <w:t>Operatore Assegnazione Istanze</w:t>
            </w:r>
          </w:p>
        </w:tc>
        <w:tc>
          <w:tcPr>
            <w:tcW w:w="1375" w:type="dxa"/>
            <w:shd w:val="clear" w:color="auto" w:fill="D9D9D9" w:themeFill="background1" w:themeFillShade="D9"/>
          </w:tcPr>
          <w:p w14:paraId="5E1E8048" w14:textId="77777777" w:rsidR="00F803FB" w:rsidRDefault="00F803FB" w:rsidP="00E01331">
            <w:pPr>
              <w:jc w:val="center"/>
              <w:rPr>
                <w:lang w:eastAsia="en-US" w:bidi="en-US"/>
              </w:rPr>
            </w:pPr>
          </w:p>
        </w:tc>
        <w:tc>
          <w:tcPr>
            <w:tcW w:w="1376" w:type="dxa"/>
          </w:tcPr>
          <w:p w14:paraId="532C3AC6" w14:textId="77777777" w:rsidR="00F803FB" w:rsidRDefault="00F803FB" w:rsidP="00E01331">
            <w:pPr>
              <w:jc w:val="center"/>
              <w:rPr>
                <w:lang w:eastAsia="en-US" w:bidi="en-US"/>
              </w:rPr>
            </w:pPr>
          </w:p>
        </w:tc>
        <w:tc>
          <w:tcPr>
            <w:tcW w:w="1375" w:type="dxa"/>
            <w:shd w:val="clear" w:color="auto" w:fill="FFFFFF" w:themeFill="background1"/>
          </w:tcPr>
          <w:p w14:paraId="62D797FE" w14:textId="77777777" w:rsidR="00F803FB" w:rsidRDefault="00F803FB" w:rsidP="00E01331">
            <w:pPr>
              <w:jc w:val="center"/>
              <w:rPr>
                <w:lang w:eastAsia="en-US" w:bidi="en-US"/>
              </w:rPr>
            </w:pPr>
          </w:p>
        </w:tc>
        <w:tc>
          <w:tcPr>
            <w:tcW w:w="1376" w:type="dxa"/>
            <w:shd w:val="clear" w:color="auto" w:fill="D9D9D9" w:themeFill="background1" w:themeFillShade="D9"/>
          </w:tcPr>
          <w:p w14:paraId="03EED1DB" w14:textId="77777777" w:rsidR="00F803FB" w:rsidRDefault="00F803FB" w:rsidP="00E01331">
            <w:pPr>
              <w:jc w:val="center"/>
              <w:rPr>
                <w:lang w:eastAsia="en-US" w:bidi="en-US"/>
              </w:rPr>
            </w:pPr>
          </w:p>
        </w:tc>
        <w:tc>
          <w:tcPr>
            <w:tcW w:w="1375" w:type="dxa"/>
            <w:shd w:val="clear" w:color="auto" w:fill="FFFFFF" w:themeFill="background1"/>
          </w:tcPr>
          <w:p w14:paraId="7BF56538" w14:textId="77777777" w:rsidR="00F803FB" w:rsidRDefault="00F803FB" w:rsidP="00E01331">
            <w:pPr>
              <w:jc w:val="center"/>
              <w:rPr>
                <w:lang w:eastAsia="en-US" w:bidi="en-US"/>
              </w:rPr>
            </w:pPr>
          </w:p>
        </w:tc>
        <w:tc>
          <w:tcPr>
            <w:tcW w:w="1376" w:type="dxa"/>
          </w:tcPr>
          <w:p w14:paraId="10390B0F" w14:textId="77777777" w:rsidR="00F803FB" w:rsidRDefault="00F803FB" w:rsidP="00E01331">
            <w:pPr>
              <w:jc w:val="center"/>
              <w:rPr>
                <w:lang w:eastAsia="en-US" w:bidi="en-US"/>
              </w:rPr>
            </w:pPr>
          </w:p>
        </w:tc>
      </w:tr>
      <w:tr w:rsidR="00F803FB" w14:paraId="331F8DBC" w14:textId="77777777">
        <w:tc>
          <w:tcPr>
            <w:tcW w:w="1375" w:type="dxa"/>
            <w:vAlign w:val="center"/>
          </w:tcPr>
          <w:p w14:paraId="3883CAF9" w14:textId="77777777" w:rsidR="00F803FB" w:rsidRPr="0085787C" w:rsidRDefault="00F803FB">
            <w:pPr>
              <w:jc w:val="center"/>
              <w:rPr>
                <w:sz w:val="15"/>
                <w:szCs w:val="15"/>
                <w:lang w:eastAsia="en-US" w:bidi="en-US"/>
              </w:rPr>
            </w:pPr>
            <w:r w:rsidRPr="0085787C">
              <w:rPr>
                <w:sz w:val="15"/>
                <w:szCs w:val="15"/>
                <w:lang w:eastAsia="en-US" w:bidi="en-US"/>
              </w:rPr>
              <w:t>Operatore di controllo</w:t>
            </w:r>
          </w:p>
        </w:tc>
        <w:tc>
          <w:tcPr>
            <w:tcW w:w="1375" w:type="dxa"/>
            <w:shd w:val="clear" w:color="auto" w:fill="D9D9D9" w:themeFill="background1" w:themeFillShade="D9"/>
          </w:tcPr>
          <w:p w14:paraId="330E94FD" w14:textId="77777777" w:rsidR="00F803FB" w:rsidRDefault="00F803FB" w:rsidP="00E01331">
            <w:pPr>
              <w:jc w:val="center"/>
              <w:rPr>
                <w:lang w:eastAsia="en-US" w:bidi="en-US"/>
              </w:rPr>
            </w:pPr>
          </w:p>
        </w:tc>
        <w:tc>
          <w:tcPr>
            <w:tcW w:w="1376" w:type="dxa"/>
          </w:tcPr>
          <w:p w14:paraId="51768247" w14:textId="77777777" w:rsidR="00F803FB" w:rsidRDefault="00F803FB" w:rsidP="00E01331">
            <w:pPr>
              <w:jc w:val="center"/>
              <w:rPr>
                <w:lang w:eastAsia="en-US" w:bidi="en-US"/>
              </w:rPr>
            </w:pPr>
            <w:r>
              <w:rPr>
                <w:lang w:eastAsia="en-US" w:bidi="en-US"/>
              </w:rPr>
              <w:t>x</w:t>
            </w:r>
          </w:p>
        </w:tc>
        <w:tc>
          <w:tcPr>
            <w:tcW w:w="1375" w:type="dxa"/>
            <w:shd w:val="clear" w:color="auto" w:fill="FFFFFF" w:themeFill="background1"/>
          </w:tcPr>
          <w:p w14:paraId="4A70CBDD" w14:textId="77777777" w:rsidR="00F803FB" w:rsidRDefault="00F803FB" w:rsidP="00E01331">
            <w:pPr>
              <w:jc w:val="center"/>
              <w:rPr>
                <w:lang w:eastAsia="en-US" w:bidi="en-US"/>
              </w:rPr>
            </w:pPr>
            <w:r>
              <w:rPr>
                <w:lang w:eastAsia="en-US" w:bidi="en-US"/>
              </w:rPr>
              <w:t>x</w:t>
            </w:r>
          </w:p>
        </w:tc>
        <w:tc>
          <w:tcPr>
            <w:tcW w:w="1376" w:type="dxa"/>
            <w:shd w:val="clear" w:color="auto" w:fill="D9D9D9" w:themeFill="background1" w:themeFillShade="D9"/>
          </w:tcPr>
          <w:p w14:paraId="6449B09B" w14:textId="77777777" w:rsidR="00F803FB" w:rsidRDefault="00F803FB" w:rsidP="00E01331">
            <w:pPr>
              <w:jc w:val="center"/>
              <w:rPr>
                <w:lang w:eastAsia="en-US" w:bidi="en-US"/>
              </w:rPr>
            </w:pPr>
          </w:p>
        </w:tc>
        <w:tc>
          <w:tcPr>
            <w:tcW w:w="1375" w:type="dxa"/>
            <w:shd w:val="clear" w:color="auto" w:fill="FFFFFF" w:themeFill="background1"/>
          </w:tcPr>
          <w:p w14:paraId="7A09038C" w14:textId="77777777" w:rsidR="00F803FB" w:rsidRDefault="00F803FB" w:rsidP="00E01331">
            <w:pPr>
              <w:jc w:val="center"/>
              <w:rPr>
                <w:lang w:eastAsia="en-US" w:bidi="en-US"/>
              </w:rPr>
            </w:pPr>
            <w:r>
              <w:rPr>
                <w:lang w:eastAsia="en-US" w:bidi="en-US"/>
              </w:rPr>
              <w:t>x</w:t>
            </w:r>
          </w:p>
        </w:tc>
        <w:tc>
          <w:tcPr>
            <w:tcW w:w="1376" w:type="dxa"/>
          </w:tcPr>
          <w:p w14:paraId="46D9F883" w14:textId="77777777" w:rsidR="00F803FB" w:rsidRDefault="00F803FB" w:rsidP="00E01331">
            <w:pPr>
              <w:jc w:val="center"/>
              <w:rPr>
                <w:lang w:eastAsia="en-US" w:bidi="en-US"/>
              </w:rPr>
            </w:pPr>
            <w:r>
              <w:rPr>
                <w:lang w:eastAsia="en-US" w:bidi="en-US"/>
              </w:rPr>
              <w:t>x</w:t>
            </w:r>
          </w:p>
        </w:tc>
      </w:tr>
      <w:tr w:rsidR="00F803FB" w14:paraId="10F513F9" w14:textId="77777777">
        <w:tc>
          <w:tcPr>
            <w:tcW w:w="1375" w:type="dxa"/>
            <w:vAlign w:val="center"/>
          </w:tcPr>
          <w:p w14:paraId="5C8D3E76" w14:textId="77777777" w:rsidR="00F803FB" w:rsidRPr="0085787C" w:rsidRDefault="00F803FB">
            <w:pPr>
              <w:jc w:val="center"/>
              <w:rPr>
                <w:sz w:val="15"/>
                <w:szCs w:val="15"/>
                <w:lang w:eastAsia="en-US" w:bidi="en-US"/>
              </w:rPr>
            </w:pPr>
            <w:r w:rsidRPr="0085787C">
              <w:rPr>
                <w:sz w:val="15"/>
                <w:szCs w:val="15"/>
                <w:lang w:eastAsia="en-US" w:bidi="en-US"/>
              </w:rPr>
              <w:t>Operatore Istruttore</w:t>
            </w:r>
          </w:p>
        </w:tc>
        <w:tc>
          <w:tcPr>
            <w:tcW w:w="1375" w:type="dxa"/>
            <w:shd w:val="clear" w:color="auto" w:fill="D9D9D9" w:themeFill="background1" w:themeFillShade="D9"/>
          </w:tcPr>
          <w:p w14:paraId="31A2148D" w14:textId="77777777" w:rsidR="00F803FB" w:rsidRDefault="00F803FB" w:rsidP="00E01331">
            <w:pPr>
              <w:jc w:val="center"/>
              <w:rPr>
                <w:lang w:eastAsia="en-US" w:bidi="en-US"/>
              </w:rPr>
            </w:pPr>
          </w:p>
        </w:tc>
        <w:tc>
          <w:tcPr>
            <w:tcW w:w="1376" w:type="dxa"/>
          </w:tcPr>
          <w:p w14:paraId="31FB3D57" w14:textId="77777777" w:rsidR="00F803FB" w:rsidRDefault="00F803FB" w:rsidP="00E01331">
            <w:pPr>
              <w:jc w:val="center"/>
              <w:rPr>
                <w:lang w:eastAsia="en-US" w:bidi="en-US"/>
              </w:rPr>
            </w:pPr>
          </w:p>
        </w:tc>
        <w:tc>
          <w:tcPr>
            <w:tcW w:w="1375" w:type="dxa"/>
            <w:shd w:val="clear" w:color="auto" w:fill="FFFFFF" w:themeFill="background1"/>
          </w:tcPr>
          <w:p w14:paraId="0E6CFD76" w14:textId="77777777" w:rsidR="00F803FB" w:rsidRDefault="00F803FB" w:rsidP="00E01331">
            <w:pPr>
              <w:jc w:val="center"/>
              <w:rPr>
                <w:lang w:eastAsia="en-US" w:bidi="en-US"/>
              </w:rPr>
            </w:pPr>
            <w:r>
              <w:rPr>
                <w:lang w:eastAsia="en-US" w:bidi="en-US"/>
              </w:rPr>
              <w:t>x</w:t>
            </w:r>
          </w:p>
        </w:tc>
        <w:tc>
          <w:tcPr>
            <w:tcW w:w="1376" w:type="dxa"/>
            <w:shd w:val="clear" w:color="auto" w:fill="D9D9D9" w:themeFill="background1" w:themeFillShade="D9"/>
          </w:tcPr>
          <w:p w14:paraId="06445CF4" w14:textId="77777777" w:rsidR="00F803FB" w:rsidRDefault="00F803FB" w:rsidP="00E01331">
            <w:pPr>
              <w:jc w:val="center"/>
              <w:rPr>
                <w:lang w:eastAsia="en-US" w:bidi="en-US"/>
              </w:rPr>
            </w:pPr>
          </w:p>
        </w:tc>
        <w:tc>
          <w:tcPr>
            <w:tcW w:w="1375" w:type="dxa"/>
            <w:shd w:val="clear" w:color="auto" w:fill="FFFFFF" w:themeFill="background1"/>
          </w:tcPr>
          <w:p w14:paraId="07AEC241" w14:textId="77777777" w:rsidR="00F803FB" w:rsidRDefault="00F803FB" w:rsidP="00E01331">
            <w:pPr>
              <w:jc w:val="center"/>
              <w:rPr>
                <w:lang w:eastAsia="en-US" w:bidi="en-US"/>
              </w:rPr>
            </w:pPr>
          </w:p>
        </w:tc>
        <w:tc>
          <w:tcPr>
            <w:tcW w:w="1376" w:type="dxa"/>
          </w:tcPr>
          <w:p w14:paraId="565EE146" w14:textId="77777777" w:rsidR="00F803FB" w:rsidRDefault="00F803FB" w:rsidP="00E01331">
            <w:pPr>
              <w:jc w:val="center"/>
              <w:rPr>
                <w:lang w:eastAsia="en-US" w:bidi="en-US"/>
              </w:rPr>
            </w:pPr>
            <w:r>
              <w:rPr>
                <w:lang w:eastAsia="en-US" w:bidi="en-US"/>
              </w:rPr>
              <w:t>x</w:t>
            </w:r>
          </w:p>
        </w:tc>
      </w:tr>
      <w:tr w:rsidR="00F803FB" w14:paraId="5599C07C" w14:textId="77777777">
        <w:tc>
          <w:tcPr>
            <w:tcW w:w="9628" w:type="dxa"/>
            <w:gridSpan w:val="7"/>
            <w:vAlign w:val="center"/>
          </w:tcPr>
          <w:p w14:paraId="250BED42" w14:textId="77777777" w:rsidR="00F803FB" w:rsidRPr="0085787C" w:rsidRDefault="00F803FB" w:rsidP="00593587">
            <w:pPr>
              <w:jc w:val="center"/>
              <w:rPr>
                <w:b/>
                <w:bCs/>
                <w:lang w:eastAsia="en-US" w:bidi="en-US"/>
              </w:rPr>
            </w:pPr>
            <w:r w:rsidRPr="0085787C">
              <w:rPr>
                <w:b/>
                <w:bCs/>
                <w:lang w:eastAsia="en-US" w:bidi="en-US"/>
              </w:rPr>
              <w:t>Scenario 4</w:t>
            </w:r>
          </w:p>
        </w:tc>
      </w:tr>
      <w:tr w:rsidR="00F803FB" w14:paraId="3290B61D" w14:textId="77777777">
        <w:tc>
          <w:tcPr>
            <w:tcW w:w="1375" w:type="dxa"/>
            <w:vAlign w:val="center"/>
          </w:tcPr>
          <w:p w14:paraId="067A4824" w14:textId="77777777" w:rsidR="00F803FB" w:rsidRPr="0085787C" w:rsidRDefault="00F803FB">
            <w:pPr>
              <w:jc w:val="center"/>
              <w:rPr>
                <w:sz w:val="15"/>
                <w:szCs w:val="15"/>
                <w:lang w:eastAsia="en-US" w:bidi="en-US"/>
              </w:rPr>
            </w:pPr>
            <w:r w:rsidRPr="0085787C">
              <w:rPr>
                <w:sz w:val="15"/>
                <w:szCs w:val="15"/>
                <w:lang w:eastAsia="en-US" w:bidi="en-US"/>
              </w:rPr>
              <w:t>Operatore Assegnazione Istanze</w:t>
            </w:r>
          </w:p>
        </w:tc>
        <w:tc>
          <w:tcPr>
            <w:tcW w:w="1375" w:type="dxa"/>
          </w:tcPr>
          <w:p w14:paraId="1C2E408E" w14:textId="77777777" w:rsidR="00F803FB" w:rsidRDefault="00F803FB" w:rsidP="00E01331">
            <w:pPr>
              <w:jc w:val="center"/>
              <w:rPr>
                <w:lang w:eastAsia="en-US" w:bidi="en-US"/>
              </w:rPr>
            </w:pPr>
          </w:p>
        </w:tc>
        <w:tc>
          <w:tcPr>
            <w:tcW w:w="1376" w:type="dxa"/>
          </w:tcPr>
          <w:p w14:paraId="356F5942" w14:textId="77777777" w:rsidR="00F803FB" w:rsidRDefault="00F803FB" w:rsidP="00E01331">
            <w:pPr>
              <w:jc w:val="center"/>
              <w:rPr>
                <w:lang w:eastAsia="en-US" w:bidi="en-US"/>
              </w:rPr>
            </w:pPr>
          </w:p>
        </w:tc>
        <w:tc>
          <w:tcPr>
            <w:tcW w:w="1375" w:type="dxa"/>
          </w:tcPr>
          <w:p w14:paraId="0BC0125F" w14:textId="77777777" w:rsidR="00F803FB" w:rsidRDefault="00F803FB" w:rsidP="00E01331">
            <w:pPr>
              <w:jc w:val="center"/>
              <w:rPr>
                <w:lang w:eastAsia="en-US" w:bidi="en-US"/>
              </w:rPr>
            </w:pPr>
          </w:p>
        </w:tc>
        <w:tc>
          <w:tcPr>
            <w:tcW w:w="1376" w:type="dxa"/>
          </w:tcPr>
          <w:p w14:paraId="628D6E5F" w14:textId="77777777" w:rsidR="00F803FB" w:rsidRDefault="00F803FB" w:rsidP="00E01331">
            <w:pPr>
              <w:jc w:val="center"/>
              <w:rPr>
                <w:lang w:eastAsia="en-US" w:bidi="en-US"/>
              </w:rPr>
            </w:pPr>
          </w:p>
        </w:tc>
        <w:tc>
          <w:tcPr>
            <w:tcW w:w="1375" w:type="dxa"/>
          </w:tcPr>
          <w:p w14:paraId="66D024A0" w14:textId="77777777" w:rsidR="00F803FB" w:rsidRDefault="00F803FB" w:rsidP="00E01331">
            <w:pPr>
              <w:jc w:val="center"/>
              <w:rPr>
                <w:lang w:eastAsia="en-US" w:bidi="en-US"/>
              </w:rPr>
            </w:pPr>
          </w:p>
        </w:tc>
        <w:tc>
          <w:tcPr>
            <w:tcW w:w="1376" w:type="dxa"/>
          </w:tcPr>
          <w:p w14:paraId="5A1A0077" w14:textId="77777777" w:rsidR="00F803FB" w:rsidRDefault="00F803FB" w:rsidP="00E01331">
            <w:pPr>
              <w:jc w:val="center"/>
              <w:rPr>
                <w:lang w:eastAsia="en-US" w:bidi="en-US"/>
              </w:rPr>
            </w:pPr>
          </w:p>
        </w:tc>
      </w:tr>
      <w:tr w:rsidR="00F803FB" w14:paraId="1484C9A7" w14:textId="77777777">
        <w:tc>
          <w:tcPr>
            <w:tcW w:w="1375" w:type="dxa"/>
            <w:vAlign w:val="center"/>
          </w:tcPr>
          <w:p w14:paraId="74A74B0D" w14:textId="77777777" w:rsidR="00F803FB" w:rsidRPr="0085787C" w:rsidRDefault="00F803FB">
            <w:pPr>
              <w:jc w:val="center"/>
              <w:rPr>
                <w:sz w:val="15"/>
                <w:szCs w:val="15"/>
                <w:lang w:eastAsia="en-US" w:bidi="en-US"/>
              </w:rPr>
            </w:pPr>
            <w:r w:rsidRPr="0085787C">
              <w:rPr>
                <w:sz w:val="15"/>
                <w:szCs w:val="15"/>
                <w:lang w:eastAsia="en-US" w:bidi="en-US"/>
              </w:rPr>
              <w:t xml:space="preserve">Operatore di </w:t>
            </w:r>
            <w:r>
              <w:rPr>
                <w:sz w:val="15"/>
                <w:szCs w:val="15"/>
                <w:lang w:eastAsia="en-US" w:bidi="en-US"/>
              </w:rPr>
              <w:t>C</w:t>
            </w:r>
            <w:r w:rsidRPr="0085787C">
              <w:rPr>
                <w:sz w:val="15"/>
                <w:szCs w:val="15"/>
                <w:lang w:eastAsia="en-US" w:bidi="en-US"/>
              </w:rPr>
              <w:t>ontrollo</w:t>
            </w:r>
          </w:p>
        </w:tc>
        <w:tc>
          <w:tcPr>
            <w:tcW w:w="1375" w:type="dxa"/>
          </w:tcPr>
          <w:p w14:paraId="50F72DBA" w14:textId="77777777" w:rsidR="00F803FB" w:rsidRDefault="00F803FB" w:rsidP="00E01331">
            <w:pPr>
              <w:jc w:val="center"/>
              <w:rPr>
                <w:lang w:eastAsia="en-US" w:bidi="en-US"/>
              </w:rPr>
            </w:pPr>
          </w:p>
        </w:tc>
        <w:tc>
          <w:tcPr>
            <w:tcW w:w="1376" w:type="dxa"/>
          </w:tcPr>
          <w:p w14:paraId="35A22A16" w14:textId="77777777" w:rsidR="00F803FB" w:rsidRDefault="00F803FB" w:rsidP="00E01331">
            <w:pPr>
              <w:jc w:val="center"/>
              <w:rPr>
                <w:lang w:eastAsia="en-US" w:bidi="en-US"/>
              </w:rPr>
            </w:pPr>
            <w:r>
              <w:rPr>
                <w:lang w:eastAsia="en-US" w:bidi="en-US"/>
              </w:rPr>
              <w:t>x</w:t>
            </w:r>
          </w:p>
        </w:tc>
        <w:tc>
          <w:tcPr>
            <w:tcW w:w="1375" w:type="dxa"/>
          </w:tcPr>
          <w:p w14:paraId="29356EF3" w14:textId="77777777" w:rsidR="00F803FB" w:rsidRDefault="00F803FB" w:rsidP="00E01331">
            <w:pPr>
              <w:jc w:val="center"/>
              <w:rPr>
                <w:lang w:eastAsia="en-US" w:bidi="en-US"/>
              </w:rPr>
            </w:pPr>
            <w:r>
              <w:rPr>
                <w:lang w:eastAsia="en-US" w:bidi="en-US"/>
              </w:rPr>
              <w:t>x</w:t>
            </w:r>
          </w:p>
        </w:tc>
        <w:tc>
          <w:tcPr>
            <w:tcW w:w="1376" w:type="dxa"/>
          </w:tcPr>
          <w:p w14:paraId="01EE3BC5" w14:textId="77777777" w:rsidR="00F803FB" w:rsidRDefault="00F803FB" w:rsidP="00E01331">
            <w:pPr>
              <w:jc w:val="center"/>
              <w:rPr>
                <w:lang w:eastAsia="en-US" w:bidi="en-US"/>
              </w:rPr>
            </w:pPr>
          </w:p>
        </w:tc>
        <w:tc>
          <w:tcPr>
            <w:tcW w:w="1375" w:type="dxa"/>
          </w:tcPr>
          <w:p w14:paraId="2B779FBA" w14:textId="77777777" w:rsidR="00F803FB" w:rsidRDefault="00F803FB" w:rsidP="00E01331">
            <w:pPr>
              <w:jc w:val="center"/>
              <w:rPr>
                <w:lang w:eastAsia="en-US" w:bidi="en-US"/>
              </w:rPr>
            </w:pPr>
            <w:r>
              <w:rPr>
                <w:lang w:eastAsia="en-US" w:bidi="en-US"/>
              </w:rPr>
              <w:t>x</w:t>
            </w:r>
          </w:p>
        </w:tc>
        <w:tc>
          <w:tcPr>
            <w:tcW w:w="1376" w:type="dxa"/>
          </w:tcPr>
          <w:p w14:paraId="27376E07" w14:textId="77777777" w:rsidR="00F803FB" w:rsidRDefault="00F803FB" w:rsidP="00E01331">
            <w:pPr>
              <w:jc w:val="center"/>
              <w:rPr>
                <w:lang w:eastAsia="en-US" w:bidi="en-US"/>
              </w:rPr>
            </w:pPr>
            <w:r>
              <w:rPr>
                <w:lang w:eastAsia="en-US" w:bidi="en-US"/>
              </w:rPr>
              <w:t>x</w:t>
            </w:r>
          </w:p>
        </w:tc>
      </w:tr>
      <w:tr w:rsidR="00F803FB" w14:paraId="20E5A49A" w14:textId="77777777">
        <w:tc>
          <w:tcPr>
            <w:tcW w:w="1375" w:type="dxa"/>
            <w:vAlign w:val="center"/>
          </w:tcPr>
          <w:p w14:paraId="4538CD9B" w14:textId="77777777" w:rsidR="00F803FB" w:rsidRPr="0085787C" w:rsidRDefault="00F803FB">
            <w:pPr>
              <w:jc w:val="center"/>
              <w:rPr>
                <w:sz w:val="15"/>
                <w:szCs w:val="15"/>
                <w:lang w:eastAsia="en-US" w:bidi="en-US"/>
              </w:rPr>
            </w:pPr>
            <w:r w:rsidRPr="0085787C">
              <w:rPr>
                <w:sz w:val="15"/>
                <w:szCs w:val="15"/>
                <w:lang w:eastAsia="en-US" w:bidi="en-US"/>
              </w:rPr>
              <w:t xml:space="preserve">Operatore </w:t>
            </w:r>
            <w:proofErr w:type="spellStart"/>
            <w:r w:rsidRPr="0085787C">
              <w:rPr>
                <w:sz w:val="15"/>
                <w:szCs w:val="15"/>
                <w:lang w:eastAsia="en-US" w:bidi="en-US"/>
              </w:rPr>
              <w:t>Pre</w:t>
            </w:r>
            <w:proofErr w:type="spellEnd"/>
            <w:r w:rsidRPr="0085787C">
              <w:rPr>
                <w:sz w:val="15"/>
                <w:szCs w:val="15"/>
                <w:lang w:eastAsia="en-US" w:bidi="en-US"/>
              </w:rPr>
              <w:t xml:space="preserve"> </w:t>
            </w:r>
            <w:r>
              <w:rPr>
                <w:sz w:val="15"/>
                <w:szCs w:val="15"/>
                <w:lang w:eastAsia="en-US" w:bidi="en-US"/>
              </w:rPr>
              <w:t>C</w:t>
            </w:r>
            <w:r w:rsidRPr="0085787C">
              <w:rPr>
                <w:sz w:val="15"/>
                <w:szCs w:val="15"/>
                <w:lang w:eastAsia="en-US" w:bidi="en-US"/>
              </w:rPr>
              <w:t>ontrollo</w:t>
            </w:r>
          </w:p>
        </w:tc>
        <w:tc>
          <w:tcPr>
            <w:tcW w:w="1375" w:type="dxa"/>
          </w:tcPr>
          <w:p w14:paraId="2F348728" w14:textId="77777777" w:rsidR="00F803FB" w:rsidRDefault="00F803FB" w:rsidP="00E01331">
            <w:pPr>
              <w:jc w:val="center"/>
              <w:rPr>
                <w:lang w:eastAsia="en-US" w:bidi="en-US"/>
              </w:rPr>
            </w:pPr>
            <w:r>
              <w:rPr>
                <w:lang w:eastAsia="en-US" w:bidi="en-US"/>
              </w:rPr>
              <w:t>x</w:t>
            </w:r>
          </w:p>
        </w:tc>
        <w:tc>
          <w:tcPr>
            <w:tcW w:w="1376" w:type="dxa"/>
          </w:tcPr>
          <w:p w14:paraId="0D31C6D3" w14:textId="77777777" w:rsidR="00F803FB" w:rsidRDefault="00F803FB" w:rsidP="00E01331">
            <w:pPr>
              <w:jc w:val="center"/>
              <w:rPr>
                <w:lang w:eastAsia="en-US" w:bidi="en-US"/>
              </w:rPr>
            </w:pPr>
          </w:p>
        </w:tc>
        <w:tc>
          <w:tcPr>
            <w:tcW w:w="1375" w:type="dxa"/>
          </w:tcPr>
          <w:p w14:paraId="49A55675" w14:textId="77777777" w:rsidR="00F803FB" w:rsidRDefault="00F803FB" w:rsidP="00E01331">
            <w:pPr>
              <w:jc w:val="center"/>
              <w:rPr>
                <w:lang w:eastAsia="en-US" w:bidi="en-US"/>
              </w:rPr>
            </w:pPr>
            <w:r>
              <w:rPr>
                <w:lang w:eastAsia="en-US" w:bidi="en-US"/>
              </w:rPr>
              <w:t>x</w:t>
            </w:r>
          </w:p>
        </w:tc>
        <w:tc>
          <w:tcPr>
            <w:tcW w:w="1376" w:type="dxa"/>
          </w:tcPr>
          <w:p w14:paraId="66F29D1E" w14:textId="77777777" w:rsidR="00F803FB" w:rsidRDefault="00F803FB" w:rsidP="00E01331">
            <w:pPr>
              <w:jc w:val="center"/>
              <w:rPr>
                <w:lang w:eastAsia="en-US" w:bidi="en-US"/>
              </w:rPr>
            </w:pPr>
            <w:r>
              <w:rPr>
                <w:lang w:eastAsia="en-US" w:bidi="en-US"/>
              </w:rPr>
              <w:t>x</w:t>
            </w:r>
          </w:p>
        </w:tc>
        <w:tc>
          <w:tcPr>
            <w:tcW w:w="1375" w:type="dxa"/>
          </w:tcPr>
          <w:p w14:paraId="04828735" w14:textId="77777777" w:rsidR="00F803FB" w:rsidRDefault="00F803FB" w:rsidP="00E01331">
            <w:pPr>
              <w:jc w:val="center"/>
              <w:rPr>
                <w:lang w:eastAsia="en-US" w:bidi="en-US"/>
              </w:rPr>
            </w:pPr>
          </w:p>
        </w:tc>
        <w:tc>
          <w:tcPr>
            <w:tcW w:w="1376" w:type="dxa"/>
          </w:tcPr>
          <w:p w14:paraId="1E89A0AC" w14:textId="77777777" w:rsidR="00F803FB" w:rsidRDefault="00F803FB" w:rsidP="00E01331">
            <w:pPr>
              <w:jc w:val="center"/>
              <w:rPr>
                <w:lang w:eastAsia="en-US" w:bidi="en-US"/>
              </w:rPr>
            </w:pPr>
            <w:r>
              <w:rPr>
                <w:lang w:eastAsia="en-US" w:bidi="en-US"/>
              </w:rPr>
              <w:t>x</w:t>
            </w:r>
          </w:p>
        </w:tc>
      </w:tr>
      <w:tr w:rsidR="00F803FB" w14:paraId="2C659F6E" w14:textId="77777777">
        <w:tc>
          <w:tcPr>
            <w:tcW w:w="1375" w:type="dxa"/>
            <w:vAlign w:val="center"/>
          </w:tcPr>
          <w:p w14:paraId="24E871AD" w14:textId="77777777" w:rsidR="00F803FB" w:rsidRPr="0085787C" w:rsidRDefault="00F803FB">
            <w:pPr>
              <w:jc w:val="center"/>
              <w:rPr>
                <w:sz w:val="15"/>
                <w:szCs w:val="15"/>
                <w:lang w:eastAsia="en-US" w:bidi="en-US"/>
              </w:rPr>
            </w:pPr>
            <w:r w:rsidRPr="0085787C">
              <w:rPr>
                <w:sz w:val="15"/>
                <w:szCs w:val="15"/>
                <w:lang w:eastAsia="en-US" w:bidi="en-US"/>
              </w:rPr>
              <w:t>Operatore Istruttore</w:t>
            </w:r>
          </w:p>
        </w:tc>
        <w:tc>
          <w:tcPr>
            <w:tcW w:w="1375" w:type="dxa"/>
          </w:tcPr>
          <w:p w14:paraId="045DC980" w14:textId="77777777" w:rsidR="00F803FB" w:rsidRDefault="00F803FB" w:rsidP="00E01331">
            <w:pPr>
              <w:jc w:val="center"/>
              <w:rPr>
                <w:lang w:eastAsia="en-US" w:bidi="en-US"/>
              </w:rPr>
            </w:pPr>
          </w:p>
        </w:tc>
        <w:tc>
          <w:tcPr>
            <w:tcW w:w="1376" w:type="dxa"/>
          </w:tcPr>
          <w:p w14:paraId="1D07EA33" w14:textId="77777777" w:rsidR="00F803FB" w:rsidRDefault="00F803FB" w:rsidP="00E01331">
            <w:pPr>
              <w:jc w:val="center"/>
              <w:rPr>
                <w:lang w:eastAsia="en-US" w:bidi="en-US"/>
              </w:rPr>
            </w:pPr>
          </w:p>
        </w:tc>
        <w:tc>
          <w:tcPr>
            <w:tcW w:w="1375" w:type="dxa"/>
          </w:tcPr>
          <w:p w14:paraId="53B070EE" w14:textId="77777777" w:rsidR="00F803FB" w:rsidRDefault="00F803FB" w:rsidP="00E01331">
            <w:pPr>
              <w:jc w:val="center"/>
              <w:rPr>
                <w:lang w:eastAsia="en-US" w:bidi="en-US"/>
              </w:rPr>
            </w:pPr>
            <w:r>
              <w:rPr>
                <w:lang w:eastAsia="en-US" w:bidi="en-US"/>
              </w:rPr>
              <w:t>x</w:t>
            </w:r>
          </w:p>
        </w:tc>
        <w:tc>
          <w:tcPr>
            <w:tcW w:w="1376" w:type="dxa"/>
          </w:tcPr>
          <w:p w14:paraId="32E94276" w14:textId="77777777" w:rsidR="00F803FB" w:rsidRDefault="00F803FB" w:rsidP="00E01331">
            <w:pPr>
              <w:jc w:val="center"/>
              <w:rPr>
                <w:lang w:eastAsia="en-US" w:bidi="en-US"/>
              </w:rPr>
            </w:pPr>
          </w:p>
        </w:tc>
        <w:tc>
          <w:tcPr>
            <w:tcW w:w="1375" w:type="dxa"/>
          </w:tcPr>
          <w:p w14:paraId="39A78734" w14:textId="77777777" w:rsidR="00F803FB" w:rsidRDefault="00F803FB" w:rsidP="00E01331">
            <w:pPr>
              <w:jc w:val="center"/>
              <w:rPr>
                <w:lang w:eastAsia="en-US" w:bidi="en-US"/>
              </w:rPr>
            </w:pPr>
          </w:p>
        </w:tc>
        <w:tc>
          <w:tcPr>
            <w:tcW w:w="1376" w:type="dxa"/>
          </w:tcPr>
          <w:p w14:paraId="6AFAA3AA" w14:textId="77777777" w:rsidR="00F803FB" w:rsidRDefault="00F803FB" w:rsidP="00E01331">
            <w:pPr>
              <w:keepNext/>
              <w:jc w:val="center"/>
              <w:rPr>
                <w:lang w:eastAsia="en-US" w:bidi="en-US"/>
              </w:rPr>
            </w:pPr>
            <w:r>
              <w:rPr>
                <w:lang w:eastAsia="en-US" w:bidi="en-US"/>
              </w:rPr>
              <w:t>x</w:t>
            </w:r>
          </w:p>
        </w:tc>
      </w:tr>
    </w:tbl>
    <w:p w14:paraId="6B062B27" w14:textId="20D414BE" w:rsidR="00A65591" w:rsidRDefault="000A5AC8" w:rsidP="00E01331">
      <w:pPr>
        <w:pStyle w:val="Didascalia"/>
        <w:rPr>
          <w:lang w:eastAsia="en-US" w:bidi="en-US"/>
        </w:rPr>
      </w:pPr>
      <w:bookmarkStart w:id="230" w:name="_Toc144312795"/>
      <w:r>
        <w:t xml:space="preserve">Tabella </w:t>
      </w:r>
      <w:fldSimple w:instr=" SEQ Tabella \* ARABIC ">
        <w:r w:rsidR="00FC7953">
          <w:rPr>
            <w:noProof/>
          </w:rPr>
          <w:t>8</w:t>
        </w:r>
      </w:fldSimple>
      <w:r>
        <w:t xml:space="preserve"> - </w:t>
      </w:r>
      <w:r w:rsidRPr="004411B4">
        <w:t>Matrice gestione delle notifiche Richiesta integrazione e CDSS</w:t>
      </w:r>
      <w:bookmarkEnd w:id="230"/>
    </w:p>
    <w:p w14:paraId="795518F0" w14:textId="110F7E57" w:rsidR="007E22DB" w:rsidRPr="00FC6B2F" w:rsidRDefault="007E22DB" w:rsidP="007E22DB">
      <w:pPr>
        <w:rPr>
          <w:lang w:eastAsia="en-US" w:bidi="en-US"/>
        </w:rPr>
      </w:pPr>
      <w:r w:rsidRPr="00FC6B2F">
        <w:rPr>
          <w:lang w:eastAsia="en-US" w:bidi="en-US"/>
        </w:rPr>
        <w:t xml:space="preserve">Saranno altresì gestiti dei </w:t>
      </w:r>
      <w:proofErr w:type="spellStart"/>
      <w:r w:rsidRPr="00FC6B2F">
        <w:rPr>
          <w:lang w:eastAsia="en-US" w:bidi="en-US"/>
        </w:rPr>
        <w:t>reminder</w:t>
      </w:r>
      <w:proofErr w:type="spellEnd"/>
      <w:r w:rsidRPr="00FC6B2F">
        <w:rPr>
          <w:lang w:eastAsia="en-US" w:bidi="en-US"/>
        </w:rPr>
        <w:t xml:space="preserve"> specificatamente per le seguenti notifiche:</w:t>
      </w:r>
    </w:p>
    <w:p w14:paraId="50AA9D68" w14:textId="77777777" w:rsidR="007E22DB" w:rsidRPr="00FC6B2F" w:rsidRDefault="007E22DB">
      <w:pPr>
        <w:pStyle w:val="Paragrafoelenco"/>
        <w:numPr>
          <w:ilvl w:val="0"/>
          <w:numId w:val="122"/>
        </w:numPr>
        <w:rPr>
          <w:rFonts w:cs="Tahoma"/>
          <w:lang w:eastAsia="en-US" w:bidi="en-US"/>
        </w:rPr>
      </w:pPr>
      <w:r w:rsidRPr="00FC6B2F">
        <w:rPr>
          <w:rFonts w:cs="Tahoma"/>
          <w:lang w:eastAsia="en-US" w:bidi="en-US"/>
        </w:rPr>
        <w:t>Notifica per invio integrazione;</w:t>
      </w:r>
    </w:p>
    <w:p w14:paraId="3C65801D" w14:textId="77777777" w:rsidR="007E22DB" w:rsidRPr="00FC6B2F" w:rsidRDefault="007E22DB">
      <w:pPr>
        <w:pStyle w:val="Paragrafoelenco"/>
        <w:numPr>
          <w:ilvl w:val="0"/>
          <w:numId w:val="122"/>
        </w:numPr>
        <w:rPr>
          <w:rFonts w:cs="Tahoma"/>
          <w:lang w:eastAsia="en-US" w:bidi="en-US"/>
        </w:rPr>
      </w:pPr>
      <w:r w:rsidRPr="00FC6B2F">
        <w:rPr>
          <w:rFonts w:cs="Tahoma"/>
          <w:lang w:eastAsia="en-US" w:bidi="en-US"/>
        </w:rPr>
        <w:t>Notifica per invio richiesta CDSS;</w:t>
      </w:r>
    </w:p>
    <w:p w14:paraId="1CF0B081" w14:textId="77777777" w:rsidR="007E22DB" w:rsidRPr="00FC6B2F" w:rsidRDefault="007E22DB">
      <w:pPr>
        <w:pStyle w:val="Paragrafoelenco"/>
        <w:numPr>
          <w:ilvl w:val="0"/>
          <w:numId w:val="122"/>
        </w:numPr>
        <w:rPr>
          <w:rFonts w:cs="Tahoma"/>
          <w:lang w:eastAsia="en-US" w:bidi="en-US"/>
        </w:rPr>
      </w:pPr>
      <w:r w:rsidRPr="00FC6B2F">
        <w:rPr>
          <w:rFonts w:cs="Tahoma"/>
          <w:lang w:eastAsia="en-US" w:bidi="en-US"/>
        </w:rPr>
        <w:t>Notifica per invio conclusioni;</w:t>
      </w:r>
    </w:p>
    <w:p w14:paraId="44FB06B4" w14:textId="17F9F8C7" w:rsidR="0000219A" w:rsidRDefault="007E22DB" w:rsidP="00F22784">
      <w:pPr>
        <w:rPr>
          <w:rFonts w:cs="Tahoma"/>
          <w:lang w:eastAsia="en-US" w:bidi="en-US"/>
        </w:rPr>
      </w:pPr>
      <w:r w:rsidRPr="00FC6B2F">
        <w:rPr>
          <w:lang w:eastAsia="en-US" w:bidi="en-US"/>
        </w:rPr>
        <w:t xml:space="preserve">Il </w:t>
      </w:r>
      <w:proofErr w:type="spellStart"/>
      <w:r w:rsidRPr="00FC6B2F">
        <w:rPr>
          <w:lang w:eastAsia="en-US" w:bidi="en-US"/>
        </w:rPr>
        <w:t>reminder</w:t>
      </w:r>
      <w:proofErr w:type="spellEnd"/>
      <w:r w:rsidRPr="00FC6B2F">
        <w:rPr>
          <w:lang w:eastAsia="en-US" w:bidi="en-US"/>
        </w:rPr>
        <w:t xml:space="preserve"> perverrà agli utenti coinvolti a cinque (5), tre (3) e uno (1) giorno (valori configurabili) rispetto al valore di riferimento contenuto all’interno dell’oggetto </w:t>
      </w:r>
      <w:r w:rsidRPr="00126F01">
        <w:rPr>
          <w:lang w:eastAsia="en-US" w:bidi="en-US"/>
        </w:rPr>
        <w:t>times</w:t>
      </w:r>
      <w:r w:rsidRPr="00FC6B2F">
        <w:rPr>
          <w:lang w:eastAsia="en-US" w:bidi="en-US"/>
        </w:rPr>
        <w:t>.</w:t>
      </w:r>
      <w:r>
        <w:rPr>
          <w:lang w:eastAsia="en-US" w:bidi="en-US"/>
        </w:rPr>
        <w:t xml:space="preserve"> </w:t>
      </w:r>
      <w:r w:rsidR="0000219A">
        <w:rPr>
          <w:rFonts w:cs="Tahoma"/>
          <w:lang w:eastAsia="en-US" w:bidi="en-US"/>
        </w:rPr>
        <w:br w:type="page"/>
      </w:r>
    </w:p>
    <w:p w14:paraId="3A81489B" w14:textId="6AD34D6B" w:rsidR="0000219A" w:rsidRDefault="0000219A" w:rsidP="0000219A">
      <w:pPr>
        <w:pStyle w:val="Livello1"/>
        <w:jc w:val="both"/>
        <w:rPr>
          <w:rFonts w:cs="Tahoma"/>
        </w:rPr>
      </w:pPr>
      <w:bookmarkStart w:id="231" w:name="_Toc144312760"/>
      <w:r>
        <w:rPr>
          <w:rFonts w:cs="Tahoma"/>
        </w:rPr>
        <w:lastRenderedPageBreak/>
        <w:t>Requisiti non funzionali</w:t>
      </w:r>
      <w:bookmarkEnd w:id="231"/>
    </w:p>
    <w:p w14:paraId="25C05E3C" w14:textId="31E3630F" w:rsidR="00C06487" w:rsidRDefault="005B10CA" w:rsidP="00C06487">
      <w:pPr>
        <w:pStyle w:val="Livello2"/>
        <w:spacing w:after="0" w:line="276" w:lineRule="auto"/>
        <w:jc w:val="both"/>
      </w:pPr>
      <w:bookmarkStart w:id="232" w:name="_Toc144312761"/>
      <w:r>
        <w:t>RFC</w:t>
      </w:r>
      <w:r w:rsidR="00C06487">
        <w:fldChar w:fldCharType="begin"/>
      </w:r>
      <w:r w:rsidR="00C06487">
        <w:instrText xml:space="preserve"> SEQ requisito \n \# "000" \* MERGEFORMAT \* MERGEFORMAT </w:instrText>
      </w:r>
      <w:r w:rsidR="00C06487">
        <w:fldChar w:fldCharType="separate"/>
      </w:r>
      <w:r w:rsidR="00FC7953">
        <w:rPr>
          <w:noProof/>
        </w:rPr>
        <w:t>034</w:t>
      </w:r>
      <w:r w:rsidR="00C06487">
        <w:fldChar w:fldCharType="end"/>
      </w:r>
      <w:r w:rsidR="00C06487">
        <w:t xml:space="preserve">: </w:t>
      </w:r>
      <w:r w:rsidR="00C06487" w:rsidRPr="00F17896">
        <w:t>Target</w:t>
      </w:r>
      <w:bookmarkEnd w:id="232"/>
    </w:p>
    <w:p w14:paraId="5FEBE941" w14:textId="77777777" w:rsidR="00C06487" w:rsidRDefault="00C06487" w:rsidP="00C06487">
      <w:pPr>
        <w:jc w:val="both"/>
        <w:rPr>
          <w:lang w:eastAsia="en-US" w:bidi="en-US"/>
        </w:rPr>
      </w:pPr>
      <w:r>
        <w:rPr>
          <w:lang w:eastAsia="en-US" w:bidi="en-US"/>
        </w:rPr>
        <w:t>La Soluzione Sussidiaria dovrà essere progettata e sviluppata con un approccio responsive con l’obiettivo di rendere disponibile un’ottimale esperienza di visione all’utente, facilità di lettura e navigazione su qualunque dispositivo, indipendentemente dalla risoluzione e dalla dimensione dello schermo.</w:t>
      </w:r>
    </w:p>
    <w:p w14:paraId="78604B0F" w14:textId="77777777" w:rsidR="00C06487" w:rsidRDefault="00C06487" w:rsidP="00C06487">
      <w:pPr>
        <w:spacing w:after="0"/>
        <w:jc w:val="both"/>
        <w:rPr>
          <w:lang w:eastAsia="en-US" w:bidi="en-US"/>
        </w:rPr>
      </w:pPr>
      <w:r>
        <w:rPr>
          <w:lang w:eastAsia="en-US" w:bidi="en-US"/>
        </w:rPr>
        <w:t>Sarà necessario assicurare la compatibilità con almeno i seguenti browser:</w:t>
      </w:r>
    </w:p>
    <w:p w14:paraId="212C8699" w14:textId="77777777" w:rsidR="00C06487" w:rsidRDefault="00C06487">
      <w:pPr>
        <w:pStyle w:val="Paragrafoelenco"/>
        <w:numPr>
          <w:ilvl w:val="0"/>
          <w:numId w:val="85"/>
        </w:numPr>
        <w:spacing w:after="0"/>
        <w:jc w:val="both"/>
        <w:rPr>
          <w:lang w:eastAsia="en-US" w:bidi="en-US"/>
        </w:rPr>
      </w:pPr>
      <w:r>
        <w:rPr>
          <w:lang w:eastAsia="en-US" w:bidi="en-US"/>
        </w:rPr>
        <w:t>Edge 12+</w:t>
      </w:r>
    </w:p>
    <w:p w14:paraId="443450B5" w14:textId="77777777" w:rsidR="00C06487" w:rsidRDefault="00C06487">
      <w:pPr>
        <w:pStyle w:val="Paragrafoelenco"/>
        <w:numPr>
          <w:ilvl w:val="0"/>
          <w:numId w:val="85"/>
        </w:numPr>
        <w:spacing w:after="0"/>
        <w:jc w:val="both"/>
        <w:rPr>
          <w:lang w:eastAsia="en-US" w:bidi="en-US"/>
        </w:rPr>
      </w:pPr>
      <w:r>
        <w:rPr>
          <w:lang w:eastAsia="en-US" w:bidi="en-US"/>
        </w:rPr>
        <w:t>Safari 8+</w:t>
      </w:r>
    </w:p>
    <w:p w14:paraId="26090147" w14:textId="77777777" w:rsidR="00C06487" w:rsidRDefault="00C06487">
      <w:pPr>
        <w:pStyle w:val="Paragrafoelenco"/>
        <w:numPr>
          <w:ilvl w:val="0"/>
          <w:numId w:val="85"/>
        </w:numPr>
        <w:spacing w:after="0"/>
        <w:jc w:val="both"/>
        <w:rPr>
          <w:lang w:eastAsia="en-US" w:bidi="en-US"/>
        </w:rPr>
      </w:pPr>
      <w:r>
        <w:rPr>
          <w:lang w:eastAsia="en-US" w:bidi="en-US"/>
        </w:rPr>
        <w:t>Google Chrome (ultime versioni)</w:t>
      </w:r>
    </w:p>
    <w:p w14:paraId="4282CC3F" w14:textId="77777777" w:rsidR="00C06487" w:rsidRDefault="00C06487">
      <w:pPr>
        <w:pStyle w:val="Paragrafoelenco"/>
        <w:numPr>
          <w:ilvl w:val="0"/>
          <w:numId w:val="85"/>
        </w:numPr>
        <w:spacing w:after="0"/>
        <w:jc w:val="both"/>
        <w:rPr>
          <w:lang w:eastAsia="en-US" w:bidi="en-US"/>
        </w:rPr>
      </w:pPr>
      <w:r>
        <w:rPr>
          <w:lang w:eastAsia="en-US" w:bidi="en-US"/>
        </w:rPr>
        <w:t>Opera (ultime versioni)</w:t>
      </w:r>
    </w:p>
    <w:p w14:paraId="2EE2635B" w14:textId="10CED08D" w:rsidR="00C06487" w:rsidRDefault="00C06487">
      <w:pPr>
        <w:pStyle w:val="Paragrafoelenco"/>
        <w:numPr>
          <w:ilvl w:val="0"/>
          <w:numId w:val="85"/>
        </w:numPr>
        <w:spacing w:after="0"/>
        <w:jc w:val="both"/>
        <w:rPr>
          <w:lang w:eastAsia="en-US" w:bidi="en-US"/>
        </w:rPr>
      </w:pPr>
      <w:r>
        <w:rPr>
          <w:lang w:eastAsia="en-US" w:bidi="en-US"/>
        </w:rPr>
        <w:t xml:space="preserve">Mozilla </w:t>
      </w:r>
      <w:r w:rsidR="00752783">
        <w:rPr>
          <w:lang w:eastAsia="en-US" w:bidi="en-US"/>
        </w:rPr>
        <w:t xml:space="preserve">Firefox </w:t>
      </w:r>
      <w:r>
        <w:rPr>
          <w:lang w:eastAsia="en-US" w:bidi="en-US"/>
        </w:rPr>
        <w:t>(ultime versioni)</w:t>
      </w:r>
    </w:p>
    <w:p w14:paraId="6FBE741B" w14:textId="6D0FE276" w:rsidR="00C06487" w:rsidRDefault="00C06487" w:rsidP="00C06487">
      <w:pPr>
        <w:spacing w:after="0"/>
        <w:jc w:val="both"/>
        <w:rPr>
          <w:lang w:eastAsia="en-US" w:bidi="en-US"/>
        </w:rPr>
      </w:pPr>
      <w:r>
        <w:rPr>
          <w:lang w:eastAsia="en-US" w:bidi="en-US"/>
        </w:rPr>
        <w:t xml:space="preserve">Il servizio dovrà seguire le linee guida per la user </w:t>
      </w:r>
      <w:proofErr w:type="spellStart"/>
      <w:r>
        <w:rPr>
          <w:lang w:eastAsia="en-US" w:bidi="en-US"/>
        </w:rPr>
        <w:t>interface</w:t>
      </w:r>
      <w:proofErr w:type="spellEnd"/>
      <w:r>
        <w:rPr>
          <w:lang w:eastAsia="en-US" w:bidi="en-US"/>
        </w:rPr>
        <w:t xml:space="preserve"> di “designers.italia.it” (</w:t>
      </w:r>
      <w:proofErr w:type="spellStart"/>
      <w:r>
        <w:rPr>
          <w:lang w:eastAsia="en-US" w:bidi="en-US"/>
        </w:rPr>
        <w:t>rif.</w:t>
      </w:r>
      <w:proofErr w:type="spellEnd"/>
      <w:r>
        <w:rPr>
          <w:lang w:eastAsia="en-US" w:bidi="en-US"/>
        </w:rPr>
        <w:t xml:space="preserve"> </w:t>
      </w:r>
      <w:hyperlink r:id="rId21">
        <w:r w:rsidRPr="615566EF">
          <w:rPr>
            <w:rStyle w:val="Collegamentoipertestuale"/>
            <w:rFonts w:cstheme="minorBidi"/>
            <w:lang w:eastAsia="en-US" w:bidi="en-US"/>
          </w:rPr>
          <w:t>https://designers.italia.it/user-interface/</w:t>
        </w:r>
      </w:hyperlink>
      <w:r w:rsidRPr="615566EF">
        <w:rPr>
          <w:lang w:eastAsia="en-US" w:bidi="en-US"/>
        </w:rPr>
        <w:t xml:space="preserve">, </w:t>
      </w:r>
      <w:hyperlink r:id="rId22">
        <w:r w:rsidRPr="615566EF">
          <w:rPr>
            <w:rStyle w:val="Collegamentoipertestuale"/>
            <w:rFonts w:cstheme="minorBidi"/>
            <w:lang w:eastAsia="en-US" w:bidi="en-US"/>
          </w:rPr>
          <w:t>https://www.behance.net/gallery/53244611/UI-Kit-designers-italia</w:t>
        </w:r>
      </w:hyperlink>
      <w:r w:rsidRPr="615566EF">
        <w:rPr>
          <w:lang w:eastAsia="en-US" w:bidi="en-US"/>
        </w:rPr>
        <w:t>).</w:t>
      </w:r>
    </w:p>
    <w:p w14:paraId="787926F1" w14:textId="0139A736" w:rsidR="00C06487" w:rsidRDefault="005B10CA" w:rsidP="00C06487">
      <w:pPr>
        <w:pStyle w:val="Livello2"/>
        <w:spacing w:after="0" w:line="276" w:lineRule="auto"/>
        <w:jc w:val="both"/>
      </w:pPr>
      <w:bookmarkStart w:id="233" w:name="_Toc144312762"/>
      <w:r>
        <w:t>RFC</w:t>
      </w:r>
      <w:r w:rsidR="00C06487">
        <w:fldChar w:fldCharType="begin"/>
      </w:r>
      <w:r w:rsidR="00C06487">
        <w:instrText xml:space="preserve"> SEQ requisito \n \# "000" \* MERGEFORMAT \* MERGEFORMAT </w:instrText>
      </w:r>
      <w:r w:rsidR="00C06487">
        <w:fldChar w:fldCharType="separate"/>
      </w:r>
      <w:r w:rsidR="00FC7953">
        <w:rPr>
          <w:noProof/>
        </w:rPr>
        <w:t>035</w:t>
      </w:r>
      <w:r w:rsidR="00C06487">
        <w:fldChar w:fldCharType="end"/>
      </w:r>
      <w:r w:rsidR="00C06487">
        <w:t xml:space="preserve">: </w:t>
      </w:r>
      <w:r w:rsidR="00C06487" w:rsidRPr="00F028B2">
        <w:t>Orari di servizio</w:t>
      </w:r>
      <w:bookmarkEnd w:id="233"/>
    </w:p>
    <w:p w14:paraId="5AD7E48F" w14:textId="77777777" w:rsidR="00C06487" w:rsidRDefault="00C06487" w:rsidP="00C06487">
      <w:pPr>
        <w:jc w:val="both"/>
        <w:rPr>
          <w:lang w:eastAsia="en-US" w:bidi="en-US"/>
        </w:rPr>
      </w:pPr>
      <w:r w:rsidRPr="00D6300F">
        <w:rPr>
          <w:lang w:eastAsia="en-US" w:bidi="en-US"/>
        </w:rPr>
        <w:t xml:space="preserve">La </w:t>
      </w:r>
      <w:r>
        <w:rPr>
          <w:lang w:eastAsia="en-US" w:bidi="en-US"/>
        </w:rPr>
        <w:t>Soluzione Sussidiaria dovrà</w:t>
      </w:r>
      <w:r w:rsidRPr="00D6300F">
        <w:rPr>
          <w:lang w:eastAsia="en-US" w:bidi="en-US"/>
        </w:rPr>
        <w:t xml:space="preserve"> essere disponibile dal Lunedì al Venerdì (esclusi eventuali festivi) dalle ore 8:00 alle ore 21:00 e il sabato non festivo dalle </w:t>
      </w:r>
      <w:r>
        <w:rPr>
          <w:lang w:eastAsia="en-US" w:bidi="en-US"/>
        </w:rPr>
        <w:t xml:space="preserve">ore </w:t>
      </w:r>
      <w:r w:rsidRPr="00D6300F">
        <w:rPr>
          <w:lang w:eastAsia="en-US" w:bidi="en-US"/>
        </w:rPr>
        <w:t xml:space="preserve">8:00 alle </w:t>
      </w:r>
      <w:r>
        <w:rPr>
          <w:lang w:eastAsia="en-US" w:bidi="en-US"/>
        </w:rPr>
        <w:t xml:space="preserve">ore </w:t>
      </w:r>
      <w:r w:rsidRPr="00D6300F">
        <w:rPr>
          <w:lang w:eastAsia="en-US" w:bidi="en-US"/>
        </w:rPr>
        <w:t>14:00. </w:t>
      </w:r>
    </w:p>
    <w:p w14:paraId="27682947" w14:textId="5451752F" w:rsidR="00C06487" w:rsidRDefault="005B10CA" w:rsidP="00C06487">
      <w:pPr>
        <w:pStyle w:val="Livello2"/>
        <w:spacing w:after="0" w:line="276" w:lineRule="auto"/>
        <w:jc w:val="both"/>
      </w:pPr>
      <w:bookmarkStart w:id="234" w:name="_Toc144312763"/>
      <w:r>
        <w:t>RFC</w:t>
      </w:r>
      <w:r w:rsidR="00C06487">
        <w:fldChar w:fldCharType="begin"/>
      </w:r>
      <w:r w:rsidR="00C06487">
        <w:instrText xml:space="preserve"> SEQ requisito \n \# "000" \* MERGEFORMAT \* MERGEFORMAT </w:instrText>
      </w:r>
      <w:r w:rsidR="00C06487">
        <w:fldChar w:fldCharType="separate"/>
      </w:r>
      <w:r w:rsidR="00FC7953">
        <w:rPr>
          <w:noProof/>
        </w:rPr>
        <w:t>036</w:t>
      </w:r>
      <w:r w:rsidR="00C06487">
        <w:fldChar w:fldCharType="end"/>
      </w:r>
      <w:r w:rsidR="00C06487">
        <w:t xml:space="preserve">: </w:t>
      </w:r>
      <w:r w:rsidR="00C06487" w:rsidRPr="00466C0A">
        <w:t>Disponibilità</w:t>
      </w:r>
      <w:bookmarkEnd w:id="234"/>
    </w:p>
    <w:p w14:paraId="62044EC6" w14:textId="77777777" w:rsidR="00C06487" w:rsidRDefault="00C06487" w:rsidP="00C06487">
      <w:pPr>
        <w:jc w:val="both"/>
        <w:rPr>
          <w:lang w:eastAsia="en-US" w:bidi="en-US"/>
        </w:rPr>
      </w:pPr>
      <w:r w:rsidRPr="00715681">
        <w:rPr>
          <w:lang w:eastAsia="en-US" w:bidi="en-US"/>
        </w:rPr>
        <w:t xml:space="preserve">La </w:t>
      </w:r>
      <w:r>
        <w:rPr>
          <w:lang w:eastAsia="en-US" w:bidi="en-US"/>
        </w:rPr>
        <w:t>Soluzione Sussidiaria dovrà</w:t>
      </w:r>
      <w:r w:rsidRPr="00D6300F">
        <w:rPr>
          <w:lang w:eastAsia="en-US" w:bidi="en-US"/>
        </w:rPr>
        <w:t xml:space="preserve"> </w:t>
      </w:r>
      <w:r w:rsidRPr="00715681">
        <w:rPr>
          <w:lang w:eastAsia="en-US" w:bidi="en-US"/>
        </w:rPr>
        <w:t>rispettare i livelli di servizio concordati e sufficienti a garantire la fruibilità del servizio</w:t>
      </w:r>
      <w:r>
        <w:rPr>
          <w:lang w:eastAsia="en-US" w:bidi="en-US"/>
        </w:rPr>
        <w:t>.</w:t>
      </w:r>
    </w:p>
    <w:p w14:paraId="5A4EF4CB" w14:textId="45E334E1" w:rsidR="00C06487" w:rsidRDefault="005B10CA" w:rsidP="00C06487">
      <w:pPr>
        <w:pStyle w:val="Livello2"/>
        <w:spacing w:after="0" w:line="276" w:lineRule="auto"/>
        <w:jc w:val="both"/>
      </w:pPr>
      <w:bookmarkStart w:id="235" w:name="_Toc144312764"/>
      <w:r>
        <w:t>RFC</w:t>
      </w:r>
      <w:r w:rsidR="00C06487">
        <w:fldChar w:fldCharType="begin"/>
      </w:r>
      <w:r w:rsidR="00C06487">
        <w:instrText xml:space="preserve"> SEQ requisito \n \# "000" \* MERGEFORMAT \* MERGEFORMAT </w:instrText>
      </w:r>
      <w:r w:rsidR="00C06487">
        <w:fldChar w:fldCharType="separate"/>
      </w:r>
      <w:r w:rsidR="00FC7953">
        <w:rPr>
          <w:noProof/>
        </w:rPr>
        <w:t>037</w:t>
      </w:r>
      <w:r w:rsidR="00C06487">
        <w:fldChar w:fldCharType="end"/>
      </w:r>
      <w:r w:rsidR="00C06487">
        <w:t xml:space="preserve">: </w:t>
      </w:r>
      <w:r w:rsidR="00C06487" w:rsidRPr="009539BB">
        <w:t>Gestione manutenzione</w:t>
      </w:r>
      <w:bookmarkEnd w:id="235"/>
    </w:p>
    <w:p w14:paraId="2211FB0C" w14:textId="77777777" w:rsidR="00C06487" w:rsidRDefault="00C06487" w:rsidP="00C06487">
      <w:pPr>
        <w:jc w:val="both"/>
        <w:rPr>
          <w:lang w:eastAsia="en-US" w:bidi="en-US"/>
        </w:rPr>
      </w:pPr>
      <w:r w:rsidRPr="00B839E8">
        <w:rPr>
          <w:lang w:eastAsia="en-US" w:bidi="en-US"/>
        </w:rPr>
        <w:t>Nel caso la Soluzione Sussidiaria necessiti di interventi di manutenzione, questi dovranno essere preventivamente dichiarati ai fruitori del servizio mediante messaggio in piattaforma.</w:t>
      </w:r>
    </w:p>
    <w:p w14:paraId="26D8B308" w14:textId="11477388" w:rsidR="00C06487" w:rsidRDefault="005B10CA" w:rsidP="00C06487">
      <w:pPr>
        <w:pStyle w:val="Livello2"/>
        <w:spacing w:after="0" w:line="276" w:lineRule="auto"/>
        <w:jc w:val="both"/>
      </w:pPr>
      <w:bookmarkStart w:id="236" w:name="_Toc144312765"/>
      <w:r>
        <w:t>RFC</w:t>
      </w:r>
      <w:r w:rsidR="00C06487">
        <w:fldChar w:fldCharType="begin"/>
      </w:r>
      <w:r w:rsidR="00C06487">
        <w:instrText xml:space="preserve"> SEQ requisito \n \# "000" \* MERGEFORMAT \* MERGEFORMAT </w:instrText>
      </w:r>
      <w:r w:rsidR="00C06487">
        <w:fldChar w:fldCharType="separate"/>
      </w:r>
      <w:r w:rsidR="00FC7953">
        <w:rPr>
          <w:noProof/>
        </w:rPr>
        <w:t>038</w:t>
      </w:r>
      <w:r w:rsidR="00C06487">
        <w:fldChar w:fldCharType="end"/>
      </w:r>
      <w:r w:rsidR="00C06487">
        <w:t xml:space="preserve">: </w:t>
      </w:r>
      <w:proofErr w:type="spellStart"/>
      <w:r w:rsidR="00C06487" w:rsidRPr="008D4464">
        <w:t>Disaster</w:t>
      </w:r>
      <w:proofErr w:type="spellEnd"/>
      <w:r w:rsidR="00C06487" w:rsidRPr="008D4464">
        <w:t xml:space="preserve"> Recovery</w:t>
      </w:r>
      <w:bookmarkEnd w:id="236"/>
    </w:p>
    <w:p w14:paraId="6259122C" w14:textId="77777777" w:rsidR="00C06487" w:rsidRDefault="00C06487" w:rsidP="00C06487">
      <w:pPr>
        <w:jc w:val="both"/>
        <w:rPr>
          <w:lang w:eastAsia="en-US" w:bidi="en-US"/>
        </w:rPr>
      </w:pPr>
      <w:r>
        <w:rPr>
          <w:lang w:eastAsia="en-US" w:bidi="en-US"/>
        </w:rPr>
        <w:t xml:space="preserve">La Soluzione Sussidiaria dovrà essere sottoposta a </w:t>
      </w:r>
      <w:proofErr w:type="spellStart"/>
      <w:r>
        <w:rPr>
          <w:lang w:eastAsia="en-US" w:bidi="en-US"/>
        </w:rPr>
        <w:t>Disaster</w:t>
      </w:r>
      <w:proofErr w:type="spellEnd"/>
      <w:r>
        <w:rPr>
          <w:lang w:eastAsia="en-US" w:bidi="en-US"/>
        </w:rPr>
        <w:t xml:space="preserve"> Recovery, nel rispetto dei seguenti indicatori con l’obiettivo di garantirli nelle situazioni di emergenza e crisi:</w:t>
      </w:r>
    </w:p>
    <w:p w14:paraId="0E1AFAC7" w14:textId="77777777" w:rsidR="00C06487" w:rsidRDefault="00C06487">
      <w:pPr>
        <w:pStyle w:val="Paragrafoelenco"/>
        <w:numPr>
          <w:ilvl w:val="0"/>
          <w:numId w:val="82"/>
        </w:numPr>
        <w:jc w:val="both"/>
        <w:rPr>
          <w:lang w:eastAsia="en-US" w:bidi="en-US"/>
        </w:rPr>
      </w:pPr>
      <w:r>
        <w:rPr>
          <w:lang w:eastAsia="en-US" w:bidi="en-US"/>
        </w:rPr>
        <w:t xml:space="preserve">Tempo di recupero: RTO (Recovery Time </w:t>
      </w:r>
      <w:proofErr w:type="spellStart"/>
      <w:r>
        <w:rPr>
          <w:lang w:eastAsia="en-US" w:bidi="en-US"/>
        </w:rPr>
        <w:t>Objective</w:t>
      </w:r>
      <w:proofErr w:type="spellEnd"/>
      <w:r>
        <w:rPr>
          <w:lang w:eastAsia="en-US" w:bidi="en-US"/>
        </w:rPr>
        <w:t>) - Periodo di tempo entro il quale i servizi erogati, la produzione, i servizi di supporto e le funzionalità operative dovranno essere ripristinati dopo l’incidente che ha generato la discontinuità: 72 ore;</w:t>
      </w:r>
    </w:p>
    <w:p w14:paraId="3C136123" w14:textId="77777777" w:rsidR="00C06487" w:rsidRDefault="00C06487">
      <w:pPr>
        <w:pStyle w:val="Paragrafoelenco"/>
        <w:numPr>
          <w:ilvl w:val="0"/>
          <w:numId w:val="82"/>
        </w:numPr>
        <w:jc w:val="both"/>
        <w:rPr>
          <w:lang w:eastAsia="en-US" w:bidi="en-US"/>
        </w:rPr>
      </w:pPr>
      <w:r>
        <w:rPr>
          <w:lang w:eastAsia="en-US" w:bidi="en-US"/>
        </w:rPr>
        <w:t xml:space="preserve">Massima perdita dei dati: RPO (Recovery Point </w:t>
      </w:r>
      <w:proofErr w:type="spellStart"/>
      <w:r>
        <w:rPr>
          <w:lang w:eastAsia="en-US" w:bidi="en-US"/>
        </w:rPr>
        <w:t>Objective</w:t>
      </w:r>
      <w:proofErr w:type="spellEnd"/>
      <w:r>
        <w:rPr>
          <w:lang w:eastAsia="en-US" w:bidi="en-US"/>
        </w:rPr>
        <w:t xml:space="preserve">) - Punto (l’istante nel tempo) al quale le informazioni sono coerenti e potranno essere ripristinate per consentire la ripresa delle attività: 2 ore per i dati online e 24 ore per i dati per cui necessita una </w:t>
      </w:r>
      <w:proofErr w:type="spellStart"/>
      <w:r>
        <w:rPr>
          <w:lang w:eastAsia="en-US" w:bidi="en-US"/>
        </w:rPr>
        <w:t>restore</w:t>
      </w:r>
      <w:proofErr w:type="spellEnd"/>
      <w:r>
        <w:rPr>
          <w:lang w:eastAsia="en-US" w:bidi="en-US"/>
        </w:rPr>
        <w:t xml:space="preserve"> da backup;</w:t>
      </w:r>
    </w:p>
    <w:p w14:paraId="4E824212" w14:textId="77777777" w:rsidR="00C06487" w:rsidRDefault="00C06487">
      <w:pPr>
        <w:pStyle w:val="Paragrafoelenco"/>
        <w:numPr>
          <w:ilvl w:val="0"/>
          <w:numId w:val="82"/>
        </w:numPr>
        <w:jc w:val="both"/>
        <w:rPr>
          <w:lang w:eastAsia="en-US" w:bidi="en-US"/>
        </w:rPr>
      </w:pPr>
      <w:r>
        <w:rPr>
          <w:lang w:eastAsia="en-US" w:bidi="en-US"/>
        </w:rPr>
        <w:t xml:space="preserve">Obiettivo minimo di continuità operativa: MBCO (Minimum Business </w:t>
      </w:r>
      <w:proofErr w:type="spellStart"/>
      <w:r>
        <w:rPr>
          <w:lang w:eastAsia="en-US" w:bidi="en-US"/>
        </w:rPr>
        <w:t>Continuity</w:t>
      </w:r>
      <w:proofErr w:type="spellEnd"/>
      <w:r>
        <w:rPr>
          <w:lang w:eastAsia="en-US" w:bidi="en-US"/>
        </w:rPr>
        <w:t xml:space="preserve"> </w:t>
      </w:r>
      <w:proofErr w:type="spellStart"/>
      <w:r>
        <w:rPr>
          <w:lang w:eastAsia="en-US" w:bidi="en-US"/>
        </w:rPr>
        <w:t>Objective</w:t>
      </w:r>
      <w:proofErr w:type="spellEnd"/>
      <w:r>
        <w:rPr>
          <w:lang w:eastAsia="en-US" w:bidi="en-US"/>
        </w:rPr>
        <w:t>) - Livello di servizio minimo accettabile per raggiungere gli obiettivi di business durante l’interruzione della continuità dovuta all’incidente (periodo di crisi): 75%;</w:t>
      </w:r>
    </w:p>
    <w:p w14:paraId="762D9BE1" w14:textId="77777777" w:rsidR="00C06487" w:rsidRDefault="00C06487">
      <w:pPr>
        <w:pStyle w:val="Paragrafoelenco"/>
        <w:numPr>
          <w:ilvl w:val="0"/>
          <w:numId w:val="82"/>
        </w:numPr>
        <w:jc w:val="both"/>
        <w:rPr>
          <w:lang w:eastAsia="en-US" w:bidi="en-US"/>
        </w:rPr>
      </w:pPr>
      <w:r>
        <w:rPr>
          <w:lang w:eastAsia="en-US" w:bidi="en-US"/>
        </w:rPr>
        <w:lastRenderedPageBreak/>
        <w:t xml:space="preserve">Massimo periodo di interruzione tollerabile: MTPD (Maximum </w:t>
      </w:r>
      <w:proofErr w:type="spellStart"/>
      <w:r>
        <w:rPr>
          <w:lang w:eastAsia="en-US" w:bidi="en-US"/>
        </w:rPr>
        <w:t>Tolerable</w:t>
      </w:r>
      <w:proofErr w:type="spellEnd"/>
      <w:r>
        <w:rPr>
          <w:lang w:eastAsia="en-US" w:bidi="en-US"/>
        </w:rPr>
        <w:t xml:space="preserve"> </w:t>
      </w:r>
      <w:proofErr w:type="spellStart"/>
      <w:r>
        <w:rPr>
          <w:lang w:eastAsia="en-US" w:bidi="en-US"/>
        </w:rPr>
        <w:t>Period</w:t>
      </w:r>
      <w:proofErr w:type="spellEnd"/>
      <w:r>
        <w:rPr>
          <w:lang w:eastAsia="en-US" w:bidi="en-US"/>
        </w:rPr>
        <w:t xml:space="preserve"> of Disruption) - Tempo massimo tollerabile che può trascorrere a fronte degli impatti negativi conseguenti ad un evento disastroso come risultato della mancata fornitura di un prodotto, erogazione di un servizio o svolgimento di un’attività operativa: 7 giorni.</w:t>
      </w:r>
    </w:p>
    <w:p w14:paraId="4EC203CB" w14:textId="14CDCD49" w:rsidR="00C06487" w:rsidRDefault="005B10CA" w:rsidP="00C06487">
      <w:pPr>
        <w:pStyle w:val="Livello2"/>
        <w:spacing w:after="0" w:line="276" w:lineRule="auto"/>
        <w:jc w:val="both"/>
      </w:pPr>
      <w:bookmarkStart w:id="237" w:name="_Toc144312766"/>
      <w:r>
        <w:t>RFC</w:t>
      </w:r>
      <w:r w:rsidR="00C06487">
        <w:fldChar w:fldCharType="begin"/>
      </w:r>
      <w:r w:rsidR="00C06487">
        <w:instrText xml:space="preserve"> SEQ requisito \n \# "000" \* MERGEFORMAT \* MERGEFORMAT </w:instrText>
      </w:r>
      <w:r w:rsidR="00C06487">
        <w:fldChar w:fldCharType="separate"/>
      </w:r>
      <w:r w:rsidR="00FC7953">
        <w:rPr>
          <w:noProof/>
        </w:rPr>
        <w:t>039</w:t>
      </w:r>
      <w:r w:rsidR="00C06487">
        <w:fldChar w:fldCharType="end"/>
      </w:r>
      <w:r w:rsidR="00C06487">
        <w:t xml:space="preserve">: </w:t>
      </w:r>
      <w:proofErr w:type="spellStart"/>
      <w:r w:rsidR="00C06487" w:rsidRPr="00BF2D46">
        <w:t>Continuous</w:t>
      </w:r>
      <w:proofErr w:type="spellEnd"/>
      <w:r w:rsidR="00C06487" w:rsidRPr="00BF2D46">
        <w:t xml:space="preserve"> </w:t>
      </w:r>
      <w:proofErr w:type="spellStart"/>
      <w:r w:rsidR="00C06487" w:rsidRPr="00BF2D46">
        <w:t>Availability</w:t>
      </w:r>
      <w:bookmarkEnd w:id="237"/>
      <w:proofErr w:type="spellEnd"/>
    </w:p>
    <w:p w14:paraId="041862BC" w14:textId="77777777" w:rsidR="00C06487" w:rsidRDefault="00C06487" w:rsidP="00C06487">
      <w:pPr>
        <w:jc w:val="both"/>
        <w:rPr>
          <w:lang w:eastAsia="en-US" w:bidi="en-US"/>
        </w:rPr>
      </w:pPr>
      <w:r w:rsidRPr="00B839E8">
        <w:rPr>
          <w:lang w:eastAsia="en-US" w:bidi="en-US"/>
        </w:rPr>
        <w:t>La percentuale minima di funzionamento annuo del sistema telematico durante gli orari di servizio sarà del 99,8%. Eventuali indisponibilità dovute ad interventi di manutenzione non verranno considerate ai fini del calcolo dello SLA.</w:t>
      </w:r>
    </w:p>
    <w:p w14:paraId="36906D8F" w14:textId="5A35A248" w:rsidR="00C06487" w:rsidRDefault="005B10CA" w:rsidP="00C06487">
      <w:pPr>
        <w:pStyle w:val="Livello2"/>
        <w:spacing w:after="0" w:line="276" w:lineRule="auto"/>
        <w:jc w:val="both"/>
      </w:pPr>
      <w:bookmarkStart w:id="238" w:name="_Toc144312767"/>
      <w:r>
        <w:t>RFC</w:t>
      </w:r>
      <w:r w:rsidR="00C06487">
        <w:fldChar w:fldCharType="begin"/>
      </w:r>
      <w:r w:rsidR="00C06487">
        <w:instrText xml:space="preserve"> SEQ requisito \n \# "000" \* MERGEFORMAT \* MERGEFORMAT </w:instrText>
      </w:r>
      <w:r w:rsidR="00C06487">
        <w:fldChar w:fldCharType="separate"/>
      </w:r>
      <w:r w:rsidR="00FC7953">
        <w:rPr>
          <w:noProof/>
        </w:rPr>
        <w:t>040</w:t>
      </w:r>
      <w:r w:rsidR="00C06487">
        <w:fldChar w:fldCharType="end"/>
      </w:r>
      <w:r w:rsidR="00C06487">
        <w:t xml:space="preserve">: </w:t>
      </w:r>
      <w:r w:rsidR="00C06487" w:rsidRPr="003202B4">
        <w:t>Infrastruttura</w:t>
      </w:r>
      <w:bookmarkEnd w:id="238"/>
    </w:p>
    <w:p w14:paraId="5DC7E7AE" w14:textId="77777777" w:rsidR="00C06487" w:rsidRDefault="00C06487" w:rsidP="00C06487">
      <w:pPr>
        <w:spacing w:after="0"/>
        <w:jc w:val="both"/>
        <w:rPr>
          <w:lang w:eastAsia="en-US" w:bidi="en-US"/>
        </w:rPr>
      </w:pPr>
      <w:r>
        <w:rPr>
          <w:lang w:eastAsia="en-US" w:bidi="en-US"/>
        </w:rPr>
        <w:t>L'infrastruttura sulla quale dovrà essere erogato il servizio in ambiente di produzione dovrà garantire i seguenti KPI:</w:t>
      </w:r>
    </w:p>
    <w:p w14:paraId="590FEB28" w14:textId="77777777" w:rsidR="00C06487" w:rsidRDefault="00C06487">
      <w:pPr>
        <w:pStyle w:val="Paragrafoelenco"/>
        <w:numPr>
          <w:ilvl w:val="0"/>
          <w:numId w:val="83"/>
        </w:numPr>
        <w:spacing w:after="0"/>
        <w:jc w:val="both"/>
        <w:rPr>
          <w:lang w:eastAsia="en-US" w:bidi="en-US"/>
        </w:rPr>
      </w:pPr>
      <w:r>
        <w:rPr>
          <w:lang w:eastAsia="en-US" w:bidi="en-US"/>
        </w:rPr>
        <w:t>System Load (LOAD) - Misura del carico computazionale di un sistema informatico: LOAD medio di 1.5;</w:t>
      </w:r>
    </w:p>
    <w:p w14:paraId="52BD3B6A" w14:textId="6C61C358" w:rsidR="00C06487" w:rsidRDefault="00C06487">
      <w:pPr>
        <w:pStyle w:val="Paragrafoelenco"/>
        <w:numPr>
          <w:ilvl w:val="0"/>
          <w:numId w:val="83"/>
        </w:numPr>
        <w:spacing w:after="0"/>
        <w:jc w:val="both"/>
        <w:rPr>
          <w:lang w:eastAsia="en-US" w:bidi="en-US"/>
        </w:rPr>
      </w:pPr>
      <w:r>
        <w:rPr>
          <w:lang w:eastAsia="en-US" w:bidi="en-US"/>
        </w:rPr>
        <w:t>Ping Times - Misura il tempo, espresso in millisecondi, impiegato da uno o più pacchetti a raggiungere un dispositivo di rete (</w:t>
      </w:r>
      <w:r w:rsidR="00FD7256">
        <w:rPr>
          <w:lang w:eastAsia="en-US" w:bidi="en-US"/>
        </w:rPr>
        <w:t>tramite</w:t>
      </w:r>
      <w:r>
        <w:rPr>
          <w:lang w:eastAsia="en-US" w:bidi="en-US"/>
        </w:rPr>
        <w:t xml:space="preserve"> una qualsiasi rete informatica basata su IP) e a ritornare indietro al sistema chiamante: Ping Time medio di 1.50 </w:t>
      </w:r>
      <w:proofErr w:type="spellStart"/>
      <w:r>
        <w:rPr>
          <w:lang w:eastAsia="en-US" w:bidi="en-US"/>
        </w:rPr>
        <w:t>ms</w:t>
      </w:r>
      <w:proofErr w:type="spellEnd"/>
      <w:r>
        <w:rPr>
          <w:lang w:eastAsia="en-US" w:bidi="en-US"/>
        </w:rPr>
        <w:t>;</w:t>
      </w:r>
    </w:p>
    <w:p w14:paraId="409D4233" w14:textId="77777777" w:rsidR="00C06487" w:rsidRDefault="00C06487">
      <w:pPr>
        <w:pStyle w:val="Paragrafoelenco"/>
        <w:numPr>
          <w:ilvl w:val="0"/>
          <w:numId w:val="83"/>
        </w:numPr>
        <w:spacing w:after="0"/>
        <w:jc w:val="both"/>
        <w:rPr>
          <w:lang w:eastAsia="en-US" w:bidi="en-US"/>
        </w:rPr>
      </w:pPr>
      <w:r>
        <w:rPr>
          <w:lang w:eastAsia="en-US" w:bidi="en-US"/>
        </w:rPr>
        <w:t>Round Trip Time (RTT) - Misura il tempo impiegato da un pacchetto di dimensione trascurabile per viaggiare da un nodo di rete ad un altro e tornare indietro: Round Trip Time (RTT) medio di 1.50 ms.</w:t>
      </w:r>
    </w:p>
    <w:p w14:paraId="6C017F8F" w14:textId="100C5D08" w:rsidR="00C06487" w:rsidRDefault="005B10CA" w:rsidP="00C06487">
      <w:pPr>
        <w:pStyle w:val="Livello2"/>
        <w:spacing w:after="0" w:line="276" w:lineRule="auto"/>
        <w:jc w:val="both"/>
      </w:pPr>
      <w:bookmarkStart w:id="239" w:name="_Toc144312768"/>
      <w:r>
        <w:t>RFC</w:t>
      </w:r>
      <w:r w:rsidR="00C06487">
        <w:fldChar w:fldCharType="begin"/>
      </w:r>
      <w:r w:rsidR="00C06487">
        <w:instrText xml:space="preserve"> SEQ requisito \n \# "000" \* MERGEFORMAT \* MERGEFORMAT </w:instrText>
      </w:r>
      <w:r w:rsidR="00C06487">
        <w:fldChar w:fldCharType="separate"/>
      </w:r>
      <w:r w:rsidR="00FC7953">
        <w:rPr>
          <w:noProof/>
        </w:rPr>
        <w:t>041</w:t>
      </w:r>
      <w:r w:rsidR="00C06487">
        <w:fldChar w:fldCharType="end"/>
      </w:r>
      <w:r w:rsidR="00C06487">
        <w:t xml:space="preserve">: </w:t>
      </w:r>
      <w:r w:rsidR="00C06487" w:rsidRPr="00AD3AA6">
        <w:t>Performance</w:t>
      </w:r>
      <w:bookmarkEnd w:id="239"/>
    </w:p>
    <w:p w14:paraId="10877369" w14:textId="77777777" w:rsidR="00C06487" w:rsidRDefault="00C06487" w:rsidP="00C06487">
      <w:pPr>
        <w:jc w:val="both"/>
        <w:rPr>
          <w:lang w:eastAsia="en-US" w:bidi="en-US"/>
        </w:rPr>
      </w:pPr>
      <w:r w:rsidRPr="00FF0733">
        <w:rPr>
          <w:lang w:eastAsia="en-US" w:bidi="en-US"/>
        </w:rPr>
        <w:t xml:space="preserve">L'infrastruttura sulla quale dovrà essere erogato il servizio in ambiente di produzione </w:t>
      </w:r>
      <w:r>
        <w:rPr>
          <w:lang w:eastAsia="en-US" w:bidi="en-US"/>
        </w:rPr>
        <w:t>dovrà</w:t>
      </w:r>
      <w:r w:rsidRPr="00FF0733">
        <w:rPr>
          <w:lang w:eastAsia="en-US" w:bidi="en-US"/>
        </w:rPr>
        <w:t xml:space="preserve"> garantire la gestione minima di 10.000 domande/ora</w:t>
      </w:r>
      <w:r>
        <w:rPr>
          <w:lang w:eastAsia="en-US" w:bidi="en-US"/>
        </w:rPr>
        <w:t>.</w:t>
      </w:r>
    </w:p>
    <w:p w14:paraId="37632A55" w14:textId="4FD955A8" w:rsidR="00C06487" w:rsidRDefault="005B10CA" w:rsidP="00C06487">
      <w:pPr>
        <w:pStyle w:val="Livello2"/>
        <w:spacing w:after="0" w:line="276" w:lineRule="auto"/>
        <w:jc w:val="both"/>
      </w:pPr>
      <w:bookmarkStart w:id="240" w:name="_Toc144312769"/>
      <w:r>
        <w:t>RFC</w:t>
      </w:r>
      <w:r w:rsidR="00C06487">
        <w:fldChar w:fldCharType="begin"/>
      </w:r>
      <w:r w:rsidR="00C06487">
        <w:instrText xml:space="preserve"> SEQ requisito \n \# "000" \* MERGEFORMAT \* MERGEFORMAT </w:instrText>
      </w:r>
      <w:r w:rsidR="00C06487">
        <w:fldChar w:fldCharType="separate"/>
      </w:r>
      <w:r w:rsidR="00FC7953">
        <w:rPr>
          <w:noProof/>
        </w:rPr>
        <w:t>042</w:t>
      </w:r>
      <w:r w:rsidR="00C06487">
        <w:fldChar w:fldCharType="end"/>
      </w:r>
      <w:r w:rsidR="00C06487">
        <w:t xml:space="preserve">: </w:t>
      </w:r>
      <w:r w:rsidR="00C06487" w:rsidRPr="007B4D2B">
        <w:t>Conformità</w:t>
      </w:r>
      <w:bookmarkEnd w:id="240"/>
    </w:p>
    <w:p w14:paraId="725BD8A4" w14:textId="77777777" w:rsidR="00C06487" w:rsidRDefault="00C06487" w:rsidP="00C06487">
      <w:pPr>
        <w:spacing w:after="0"/>
        <w:jc w:val="both"/>
        <w:rPr>
          <w:lang w:eastAsia="en-US" w:bidi="en-US"/>
        </w:rPr>
      </w:pPr>
      <w:r>
        <w:rPr>
          <w:lang w:eastAsia="en-US" w:bidi="en-US"/>
        </w:rPr>
        <w:t>La Soluzione Sussidiaria dovrà rispettare le seguenti linee guida:</w:t>
      </w:r>
    </w:p>
    <w:p w14:paraId="4892FCA5" w14:textId="0AAE4C24" w:rsidR="00C06487" w:rsidRDefault="00DE2E16">
      <w:pPr>
        <w:pStyle w:val="Paragrafoelenco"/>
        <w:numPr>
          <w:ilvl w:val="0"/>
          <w:numId w:val="84"/>
        </w:numPr>
        <w:spacing w:after="0"/>
        <w:jc w:val="both"/>
        <w:rPr>
          <w:lang w:eastAsia="en-US" w:bidi="en-US"/>
        </w:rPr>
      </w:pPr>
      <w:r>
        <w:rPr>
          <w:lang w:eastAsia="en-US" w:bidi="en-US"/>
        </w:rPr>
        <w:t>I</w:t>
      </w:r>
      <w:r w:rsidR="00C06487">
        <w:rPr>
          <w:lang w:eastAsia="en-US" w:bidi="en-US"/>
        </w:rPr>
        <w:t>nteroperabilità tecnica delle Pubbliche Amministrazioni;</w:t>
      </w:r>
    </w:p>
    <w:p w14:paraId="49F32387" w14:textId="5BABA737" w:rsidR="00C06487" w:rsidRDefault="00DE2E16">
      <w:pPr>
        <w:pStyle w:val="Paragrafoelenco"/>
        <w:numPr>
          <w:ilvl w:val="0"/>
          <w:numId w:val="84"/>
        </w:numPr>
        <w:spacing w:after="0"/>
        <w:jc w:val="both"/>
        <w:rPr>
          <w:lang w:eastAsia="en-US" w:bidi="en-US"/>
        </w:rPr>
      </w:pPr>
      <w:r>
        <w:rPr>
          <w:lang w:eastAsia="en-US" w:bidi="en-US"/>
        </w:rPr>
        <w:t>T</w:t>
      </w:r>
      <w:r w:rsidR="00C06487">
        <w:rPr>
          <w:lang w:eastAsia="en-US" w:bidi="en-US"/>
        </w:rPr>
        <w:t>ecnologie e standard per la sicurezza dell’interoperabilità tramite API dei sistemi informatici;</w:t>
      </w:r>
    </w:p>
    <w:p w14:paraId="0FA6C6DD" w14:textId="633AD447" w:rsidR="00C06487" w:rsidRDefault="00DE2E16">
      <w:pPr>
        <w:pStyle w:val="Paragrafoelenco"/>
        <w:numPr>
          <w:ilvl w:val="0"/>
          <w:numId w:val="84"/>
        </w:numPr>
        <w:spacing w:after="0"/>
        <w:jc w:val="both"/>
        <w:rPr>
          <w:lang w:eastAsia="en-US" w:bidi="en-US"/>
        </w:rPr>
      </w:pPr>
      <w:r>
        <w:rPr>
          <w:lang w:eastAsia="en-US" w:bidi="en-US"/>
        </w:rPr>
        <w:t>A</w:t>
      </w:r>
      <w:r w:rsidR="00C06487">
        <w:rPr>
          <w:lang w:eastAsia="en-US" w:bidi="en-US"/>
        </w:rPr>
        <w:t>ccessibilità degli strumenti informatici.</w:t>
      </w:r>
    </w:p>
    <w:p w14:paraId="0C27D771" w14:textId="4897738B" w:rsidR="00C06487" w:rsidRDefault="005B10CA" w:rsidP="00C06487">
      <w:pPr>
        <w:pStyle w:val="Livello2"/>
        <w:spacing w:after="0" w:line="276" w:lineRule="auto"/>
        <w:jc w:val="both"/>
      </w:pPr>
      <w:bookmarkStart w:id="241" w:name="_Toc144312770"/>
      <w:r>
        <w:t>RFC</w:t>
      </w:r>
      <w:r w:rsidR="00C06487">
        <w:fldChar w:fldCharType="begin"/>
      </w:r>
      <w:r w:rsidR="00C06487">
        <w:instrText xml:space="preserve"> SEQ requisito \n \# "000" \* MERGEFORMAT \* MERGEFORMAT </w:instrText>
      </w:r>
      <w:r w:rsidR="00C06487">
        <w:fldChar w:fldCharType="separate"/>
      </w:r>
      <w:r w:rsidR="00FC7953">
        <w:rPr>
          <w:noProof/>
        </w:rPr>
        <w:t>043</w:t>
      </w:r>
      <w:r w:rsidR="00C06487">
        <w:fldChar w:fldCharType="end"/>
      </w:r>
      <w:r w:rsidR="00C06487">
        <w:t xml:space="preserve">: </w:t>
      </w:r>
      <w:proofErr w:type="spellStart"/>
      <w:r w:rsidR="00C06487" w:rsidRPr="00415D61">
        <w:t>Porting</w:t>
      </w:r>
      <w:bookmarkEnd w:id="241"/>
      <w:proofErr w:type="spellEnd"/>
    </w:p>
    <w:p w14:paraId="6F80C4A4" w14:textId="77777777" w:rsidR="00C06487" w:rsidRDefault="00C06487" w:rsidP="00C06487">
      <w:pPr>
        <w:jc w:val="both"/>
        <w:rPr>
          <w:lang w:eastAsia="en-US" w:bidi="en-US"/>
        </w:rPr>
      </w:pPr>
      <w:r>
        <w:rPr>
          <w:lang w:eastAsia="en-US" w:bidi="en-US"/>
        </w:rPr>
        <w:t xml:space="preserve">La Soluzione Sussidiaria dovrà </w:t>
      </w:r>
      <w:r w:rsidRPr="000B4CCB">
        <w:rPr>
          <w:lang w:eastAsia="en-US" w:bidi="en-US"/>
        </w:rPr>
        <w:t>essere progettata e sviluppata in modo da dover avere un basso accoppiamento con la componente infrastrutturale</w:t>
      </w:r>
      <w:r>
        <w:rPr>
          <w:lang w:eastAsia="en-US" w:bidi="en-US"/>
        </w:rPr>
        <w:t>,</w:t>
      </w:r>
      <w:r w:rsidRPr="000B4CCB">
        <w:rPr>
          <w:lang w:eastAsia="en-US" w:bidi="en-US"/>
        </w:rPr>
        <w:t xml:space="preserve"> così da poter effettuare eventuali operazioni di </w:t>
      </w:r>
      <w:proofErr w:type="spellStart"/>
      <w:r w:rsidRPr="000B4CCB">
        <w:rPr>
          <w:lang w:eastAsia="en-US" w:bidi="en-US"/>
        </w:rPr>
        <w:t>porting</w:t>
      </w:r>
      <w:proofErr w:type="spellEnd"/>
      <w:r w:rsidRPr="000B4CCB">
        <w:rPr>
          <w:lang w:eastAsia="en-US" w:bidi="en-US"/>
        </w:rPr>
        <w:t xml:space="preserve"> anche a fronte di adeguamenti software</w:t>
      </w:r>
      <w:r>
        <w:rPr>
          <w:lang w:eastAsia="en-US" w:bidi="en-US"/>
        </w:rPr>
        <w:t xml:space="preserve">. </w:t>
      </w:r>
    </w:p>
    <w:p w14:paraId="3A04C96E" w14:textId="25DDE9D9" w:rsidR="00C06487" w:rsidRDefault="005B10CA" w:rsidP="00C06487">
      <w:pPr>
        <w:pStyle w:val="Livello2"/>
        <w:spacing w:after="0" w:line="276" w:lineRule="auto"/>
        <w:jc w:val="both"/>
      </w:pPr>
      <w:bookmarkStart w:id="242" w:name="_Toc144312771"/>
      <w:r>
        <w:t>RFC</w:t>
      </w:r>
      <w:r w:rsidR="00C06487">
        <w:fldChar w:fldCharType="begin"/>
      </w:r>
      <w:r w:rsidR="00C06487">
        <w:instrText xml:space="preserve"> SEQ requisito \n \# "000" \* MERGEFORMAT \* MERGEFORMAT </w:instrText>
      </w:r>
      <w:r w:rsidR="00C06487">
        <w:fldChar w:fldCharType="separate"/>
      </w:r>
      <w:r w:rsidR="00FC7953">
        <w:rPr>
          <w:noProof/>
        </w:rPr>
        <w:t>044</w:t>
      </w:r>
      <w:r w:rsidR="00C06487">
        <w:fldChar w:fldCharType="end"/>
      </w:r>
      <w:r w:rsidR="00C06487">
        <w:t xml:space="preserve">: </w:t>
      </w:r>
      <w:r w:rsidR="00C06487" w:rsidRPr="00887AED">
        <w:t>Modularità</w:t>
      </w:r>
      <w:bookmarkEnd w:id="242"/>
    </w:p>
    <w:p w14:paraId="64B0528E" w14:textId="77777777" w:rsidR="00C06487" w:rsidRDefault="00C06487" w:rsidP="00C06487">
      <w:pPr>
        <w:jc w:val="both"/>
        <w:rPr>
          <w:lang w:eastAsia="en-US" w:bidi="en-US"/>
        </w:rPr>
      </w:pPr>
      <w:r>
        <w:rPr>
          <w:lang w:eastAsia="en-US" w:bidi="en-US"/>
        </w:rPr>
        <w:t xml:space="preserve">La Soluzione Sussidiaria dovrà </w:t>
      </w:r>
      <w:r w:rsidRPr="00291E34">
        <w:rPr>
          <w:lang w:eastAsia="en-US" w:bidi="en-US"/>
        </w:rPr>
        <w:t>essere suddivisa in moduli con l’obiettivo di disaccoppiare le componenti per garantirne l’</w:t>
      </w:r>
      <w:proofErr w:type="spellStart"/>
      <w:r w:rsidRPr="00291E34">
        <w:rPr>
          <w:lang w:eastAsia="en-US" w:bidi="en-US"/>
        </w:rPr>
        <w:t>evolvibilità</w:t>
      </w:r>
      <w:proofErr w:type="spellEnd"/>
      <w:r w:rsidRPr="00291E34">
        <w:rPr>
          <w:lang w:eastAsia="en-US" w:bidi="en-US"/>
        </w:rPr>
        <w:t xml:space="preserve"> e la sostituibilità delle stesse in caso si rendano necessari upgrade tecnologici o infrastrutturali attuando modifiche circoscritte</w:t>
      </w:r>
      <w:r>
        <w:rPr>
          <w:lang w:eastAsia="en-US" w:bidi="en-US"/>
        </w:rPr>
        <w:t>.</w:t>
      </w:r>
    </w:p>
    <w:p w14:paraId="5B5C0A5E" w14:textId="33FD6F32" w:rsidR="00C06487" w:rsidRDefault="005B10CA" w:rsidP="00C06487">
      <w:pPr>
        <w:pStyle w:val="Livello2"/>
        <w:spacing w:after="0" w:line="276" w:lineRule="auto"/>
        <w:jc w:val="both"/>
      </w:pPr>
      <w:bookmarkStart w:id="243" w:name="_Toc144312772"/>
      <w:r>
        <w:lastRenderedPageBreak/>
        <w:t>RFC</w:t>
      </w:r>
      <w:r w:rsidR="00C06487">
        <w:fldChar w:fldCharType="begin"/>
      </w:r>
      <w:r w:rsidR="00C06487">
        <w:instrText xml:space="preserve"> SEQ requisito \n \# "000" \* MERGEFORMAT \* MERGEFORMAT </w:instrText>
      </w:r>
      <w:r w:rsidR="00C06487">
        <w:fldChar w:fldCharType="separate"/>
      </w:r>
      <w:r w:rsidR="00FC7953">
        <w:rPr>
          <w:noProof/>
        </w:rPr>
        <w:t>045</w:t>
      </w:r>
      <w:r w:rsidR="00C06487">
        <w:fldChar w:fldCharType="end"/>
      </w:r>
      <w:r w:rsidR="00C06487">
        <w:t xml:space="preserve">: </w:t>
      </w:r>
      <w:proofErr w:type="spellStart"/>
      <w:r w:rsidR="00C06487" w:rsidRPr="003C551D">
        <w:t>Evolvibilità</w:t>
      </w:r>
      <w:bookmarkEnd w:id="243"/>
      <w:proofErr w:type="spellEnd"/>
    </w:p>
    <w:p w14:paraId="7506B0DB" w14:textId="77777777" w:rsidR="00C06487" w:rsidRDefault="00C06487" w:rsidP="00C06487">
      <w:pPr>
        <w:jc w:val="both"/>
        <w:rPr>
          <w:lang w:eastAsia="en-US" w:bidi="en-US"/>
        </w:rPr>
      </w:pPr>
      <w:r w:rsidRPr="004E2693">
        <w:rPr>
          <w:lang w:eastAsia="en-US" w:bidi="en-US"/>
        </w:rPr>
        <w:t xml:space="preserve">La </w:t>
      </w:r>
      <w:r>
        <w:rPr>
          <w:lang w:eastAsia="en-US" w:bidi="en-US"/>
        </w:rPr>
        <w:t xml:space="preserve">Soluzione Sussidiaria dovrà </w:t>
      </w:r>
      <w:r w:rsidRPr="004E2693">
        <w:rPr>
          <w:lang w:eastAsia="en-US" w:bidi="en-US"/>
        </w:rPr>
        <w:t>essere progettata e realizzata permettendo l’</w:t>
      </w:r>
      <w:proofErr w:type="spellStart"/>
      <w:r w:rsidRPr="004E2693">
        <w:rPr>
          <w:lang w:eastAsia="en-US" w:bidi="en-US"/>
        </w:rPr>
        <w:t>evolvibilità</w:t>
      </w:r>
      <w:proofErr w:type="spellEnd"/>
      <w:r w:rsidRPr="004E2693">
        <w:rPr>
          <w:lang w:eastAsia="en-US" w:bidi="en-US"/>
        </w:rPr>
        <w:t xml:space="preserve"> del software al fine di permettere di introdurre nuove funzionalità, di modificarne il funzionamento o di eliminare feature non più necessarie</w:t>
      </w:r>
      <w:r>
        <w:rPr>
          <w:lang w:eastAsia="en-US" w:bidi="en-US"/>
        </w:rPr>
        <w:t>.</w:t>
      </w:r>
    </w:p>
    <w:p w14:paraId="1CBBB34D" w14:textId="1D4706D6" w:rsidR="00C06487" w:rsidRDefault="005B10CA" w:rsidP="00C06487">
      <w:pPr>
        <w:pStyle w:val="Livello2"/>
        <w:spacing w:after="0" w:line="276" w:lineRule="auto"/>
        <w:jc w:val="both"/>
      </w:pPr>
      <w:bookmarkStart w:id="244" w:name="_Toc144312773"/>
      <w:r>
        <w:t>RFC</w:t>
      </w:r>
      <w:r w:rsidR="00C06487">
        <w:fldChar w:fldCharType="begin"/>
      </w:r>
      <w:r w:rsidR="00C06487">
        <w:instrText xml:space="preserve"> SEQ requisito \n \# "000" \* MERGEFORMAT \* MERGEFORMAT </w:instrText>
      </w:r>
      <w:r w:rsidR="00C06487">
        <w:fldChar w:fldCharType="separate"/>
      </w:r>
      <w:r w:rsidR="00FC7953">
        <w:rPr>
          <w:noProof/>
        </w:rPr>
        <w:t>046</w:t>
      </w:r>
      <w:r w:rsidR="00C06487">
        <w:fldChar w:fldCharType="end"/>
      </w:r>
      <w:r w:rsidR="00C06487">
        <w:t xml:space="preserve">: </w:t>
      </w:r>
      <w:r w:rsidR="00C06487" w:rsidRPr="00350E93">
        <w:t>Qualità</w:t>
      </w:r>
      <w:bookmarkEnd w:id="244"/>
    </w:p>
    <w:p w14:paraId="67DA609F" w14:textId="6511EB07" w:rsidR="00C06487" w:rsidRDefault="00C06487" w:rsidP="00C06487">
      <w:pPr>
        <w:jc w:val="both"/>
        <w:rPr>
          <w:lang w:eastAsia="en-US" w:bidi="en-US"/>
        </w:rPr>
      </w:pPr>
      <w:r w:rsidRPr="00350E93">
        <w:rPr>
          <w:lang w:eastAsia="en-US" w:bidi="en-US"/>
        </w:rPr>
        <w:t xml:space="preserve">La </w:t>
      </w:r>
      <w:r>
        <w:rPr>
          <w:lang w:eastAsia="en-US" w:bidi="en-US"/>
        </w:rPr>
        <w:t xml:space="preserve">Soluzione Sussidiaria dovrà </w:t>
      </w:r>
      <w:r w:rsidRPr="00350E93">
        <w:rPr>
          <w:lang w:eastAsia="en-US" w:bidi="en-US"/>
        </w:rPr>
        <w:t xml:space="preserve">rispettare le caratteristiche di qualità del software definite dalla ISO/IEC 25010, da misurare </w:t>
      </w:r>
      <w:r w:rsidR="00FD7256">
        <w:rPr>
          <w:lang w:eastAsia="en-US" w:bidi="en-US"/>
        </w:rPr>
        <w:t>tramite</w:t>
      </w:r>
      <w:r w:rsidRPr="00350E93">
        <w:rPr>
          <w:lang w:eastAsia="en-US" w:bidi="en-US"/>
        </w:rPr>
        <w:t xml:space="preserve"> strumenti di misurazione (Es</w:t>
      </w:r>
      <w:r>
        <w:rPr>
          <w:lang w:eastAsia="en-US" w:bidi="en-US"/>
        </w:rPr>
        <w:t>.</w:t>
      </w:r>
      <w:r w:rsidRPr="00350E93">
        <w:rPr>
          <w:lang w:eastAsia="en-US" w:bidi="en-US"/>
        </w:rPr>
        <w:t xml:space="preserve"> CAST)</w:t>
      </w:r>
      <w:r>
        <w:rPr>
          <w:lang w:eastAsia="en-US" w:bidi="en-US"/>
        </w:rPr>
        <w:t>.</w:t>
      </w:r>
    </w:p>
    <w:p w14:paraId="3FB990D3" w14:textId="5A86E4C2" w:rsidR="00C06487" w:rsidRDefault="005B10CA" w:rsidP="00C06487">
      <w:pPr>
        <w:pStyle w:val="Livello2"/>
        <w:spacing w:after="0" w:line="276" w:lineRule="auto"/>
        <w:jc w:val="both"/>
      </w:pPr>
      <w:bookmarkStart w:id="245" w:name="_Toc144312774"/>
      <w:r>
        <w:t>RFC</w:t>
      </w:r>
      <w:r w:rsidR="00C06487">
        <w:fldChar w:fldCharType="begin"/>
      </w:r>
      <w:r w:rsidR="00C06487">
        <w:instrText xml:space="preserve"> SEQ requisito \n \# "000" \* MERGEFORMAT \* MERGEFORMAT </w:instrText>
      </w:r>
      <w:r w:rsidR="00C06487">
        <w:fldChar w:fldCharType="separate"/>
      </w:r>
      <w:r w:rsidR="00FC7953">
        <w:rPr>
          <w:noProof/>
        </w:rPr>
        <w:t>047</w:t>
      </w:r>
      <w:r w:rsidR="00C06487">
        <w:fldChar w:fldCharType="end"/>
      </w:r>
      <w:r w:rsidR="00C06487">
        <w:t xml:space="preserve">: </w:t>
      </w:r>
      <w:r w:rsidR="00C06487" w:rsidRPr="007844C0">
        <w:t>Sicurezza</w:t>
      </w:r>
      <w:bookmarkEnd w:id="245"/>
    </w:p>
    <w:p w14:paraId="4CF5B90E" w14:textId="77777777" w:rsidR="00C06487" w:rsidRDefault="00C06487" w:rsidP="00C06487">
      <w:pPr>
        <w:jc w:val="both"/>
        <w:rPr>
          <w:lang w:eastAsia="en-US" w:bidi="en-US"/>
        </w:rPr>
      </w:pPr>
      <w:r w:rsidRPr="00B839E8">
        <w:rPr>
          <w:lang w:eastAsia="en-US" w:bidi="en-US"/>
        </w:rPr>
        <w:t>La Soluzione Sussidiaria dovrà essere realizzata in conformità alle policy di sicurezza dettate dallo standard internazionale ISO27001.</w:t>
      </w:r>
    </w:p>
    <w:p w14:paraId="09C93617" w14:textId="57C34120" w:rsidR="00C06487" w:rsidRDefault="005B10CA" w:rsidP="00C06487">
      <w:pPr>
        <w:pStyle w:val="Livello2"/>
        <w:spacing w:after="0" w:line="276" w:lineRule="auto"/>
        <w:jc w:val="both"/>
      </w:pPr>
      <w:bookmarkStart w:id="246" w:name="_Toc144312775"/>
      <w:r>
        <w:t>RFC</w:t>
      </w:r>
      <w:r w:rsidR="00C06487">
        <w:fldChar w:fldCharType="begin"/>
      </w:r>
      <w:r w:rsidR="00C06487">
        <w:instrText xml:space="preserve"> SEQ requisito \n \# "000" \* MERGEFORMAT \* MERGEFORMAT </w:instrText>
      </w:r>
      <w:r w:rsidR="00C06487">
        <w:fldChar w:fldCharType="separate"/>
      </w:r>
      <w:r w:rsidR="00FC7953">
        <w:rPr>
          <w:noProof/>
        </w:rPr>
        <w:t>048</w:t>
      </w:r>
      <w:r w:rsidR="00C06487">
        <w:fldChar w:fldCharType="end"/>
      </w:r>
      <w:r w:rsidR="00C06487">
        <w:t xml:space="preserve">: </w:t>
      </w:r>
      <w:r w:rsidR="00C06487" w:rsidRPr="008129D4">
        <w:t>Autenticazione</w:t>
      </w:r>
      <w:bookmarkEnd w:id="246"/>
    </w:p>
    <w:p w14:paraId="072CC855" w14:textId="77777777" w:rsidR="00C06487" w:rsidRDefault="00C06487" w:rsidP="00C06487">
      <w:pPr>
        <w:jc w:val="both"/>
        <w:rPr>
          <w:lang w:eastAsia="en-US" w:bidi="en-US"/>
        </w:rPr>
      </w:pPr>
      <w:r w:rsidRPr="00B839E8">
        <w:rPr>
          <w:lang w:eastAsia="en-US" w:bidi="en-US"/>
        </w:rPr>
        <w:t>L'autenticazione utente dovrà essere realizzata secondo le prescrizioni del CAD, soddisfacendo i criteri di sicurezza per le applicazioni web OWASP.</w:t>
      </w:r>
    </w:p>
    <w:p w14:paraId="5C0E0C4A" w14:textId="3125FF53" w:rsidR="00C06487" w:rsidRDefault="005B10CA" w:rsidP="00C06487">
      <w:pPr>
        <w:pStyle w:val="Livello2"/>
        <w:spacing w:after="0" w:line="276" w:lineRule="auto"/>
        <w:jc w:val="both"/>
      </w:pPr>
      <w:bookmarkStart w:id="247" w:name="_Toc144312776"/>
      <w:r>
        <w:t>RFC</w:t>
      </w:r>
      <w:r w:rsidR="00C06487">
        <w:fldChar w:fldCharType="begin"/>
      </w:r>
      <w:r w:rsidR="00C06487">
        <w:instrText xml:space="preserve"> SEQ requisito \n \# "000" \* MERGEFORMAT \* MERGEFORMAT </w:instrText>
      </w:r>
      <w:r w:rsidR="00C06487">
        <w:fldChar w:fldCharType="separate"/>
      </w:r>
      <w:r w:rsidR="00FC7953">
        <w:rPr>
          <w:noProof/>
        </w:rPr>
        <w:t>049</w:t>
      </w:r>
      <w:r w:rsidR="00C06487">
        <w:fldChar w:fldCharType="end"/>
      </w:r>
      <w:r w:rsidR="00C06487">
        <w:t xml:space="preserve">: </w:t>
      </w:r>
      <w:proofErr w:type="spellStart"/>
      <w:r w:rsidR="00C06487" w:rsidRPr="00830F68">
        <w:t>Logging</w:t>
      </w:r>
      <w:bookmarkEnd w:id="247"/>
      <w:proofErr w:type="spellEnd"/>
    </w:p>
    <w:p w14:paraId="21FA618E" w14:textId="77777777" w:rsidR="00C06487" w:rsidRDefault="00C06487" w:rsidP="00C06487">
      <w:pPr>
        <w:jc w:val="both"/>
        <w:rPr>
          <w:lang w:eastAsia="en-US" w:bidi="en-US"/>
        </w:rPr>
      </w:pPr>
      <w:r w:rsidRPr="00B839E8">
        <w:rPr>
          <w:lang w:eastAsia="en-US" w:bidi="en-US"/>
        </w:rPr>
        <w:t xml:space="preserve">La Soluzione Sussidiaria dovrà realizzare un </w:t>
      </w:r>
      <w:proofErr w:type="spellStart"/>
      <w:r w:rsidRPr="00B839E8">
        <w:rPr>
          <w:lang w:eastAsia="en-US" w:bidi="en-US"/>
        </w:rPr>
        <w:t>logging</w:t>
      </w:r>
      <w:proofErr w:type="spellEnd"/>
      <w:r w:rsidRPr="00B839E8">
        <w:rPr>
          <w:lang w:eastAsia="en-US" w:bidi="en-US"/>
        </w:rPr>
        <w:t xml:space="preserve"> conforme alla normativa vigente compreso il GDPR.</w:t>
      </w:r>
    </w:p>
    <w:p w14:paraId="1D7D42EE" w14:textId="45A05869" w:rsidR="00C06487" w:rsidRDefault="005B10CA" w:rsidP="00C06487">
      <w:pPr>
        <w:pStyle w:val="Livello2"/>
        <w:spacing w:after="0" w:line="276" w:lineRule="auto"/>
        <w:jc w:val="both"/>
      </w:pPr>
      <w:bookmarkStart w:id="248" w:name="_Toc144312777"/>
      <w:r>
        <w:t>RFC</w:t>
      </w:r>
      <w:r w:rsidR="00C06487">
        <w:fldChar w:fldCharType="begin"/>
      </w:r>
      <w:r w:rsidR="00C06487">
        <w:instrText xml:space="preserve"> SEQ requisito \n \# "000" \* MERGEFORMAT \* MERGEFORMAT </w:instrText>
      </w:r>
      <w:r w:rsidR="00C06487">
        <w:fldChar w:fldCharType="separate"/>
      </w:r>
      <w:r w:rsidR="00FC7953">
        <w:rPr>
          <w:noProof/>
        </w:rPr>
        <w:t>050</w:t>
      </w:r>
      <w:r w:rsidR="00C06487">
        <w:fldChar w:fldCharType="end"/>
      </w:r>
      <w:r w:rsidR="00C06487">
        <w:t xml:space="preserve">: </w:t>
      </w:r>
      <w:r w:rsidR="00C06487" w:rsidRPr="00692F6B">
        <w:t>Monitoring</w:t>
      </w:r>
      <w:bookmarkEnd w:id="248"/>
    </w:p>
    <w:p w14:paraId="697D5CBB" w14:textId="77777777" w:rsidR="00C06487" w:rsidRDefault="00C06487" w:rsidP="00C06487">
      <w:pPr>
        <w:jc w:val="both"/>
        <w:rPr>
          <w:lang w:eastAsia="en-US" w:bidi="en-US"/>
        </w:rPr>
      </w:pPr>
      <w:r w:rsidRPr="000E764E">
        <w:rPr>
          <w:lang w:eastAsia="en-US" w:bidi="en-US"/>
        </w:rPr>
        <w:t xml:space="preserve">La </w:t>
      </w:r>
      <w:r>
        <w:rPr>
          <w:lang w:eastAsia="en-US" w:bidi="en-US"/>
        </w:rPr>
        <w:t xml:space="preserve">Soluzione Sussidiaria dovrà </w:t>
      </w:r>
      <w:r w:rsidRPr="000E764E">
        <w:rPr>
          <w:lang w:eastAsia="en-US" w:bidi="en-US"/>
        </w:rPr>
        <w:t>prevedere l'attivazione di sonde per il monitoraggio della disponibilità del servizio.</w:t>
      </w:r>
    </w:p>
    <w:p w14:paraId="095B5B96" w14:textId="7A5EC2C0" w:rsidR="00C06487" w:rsidRDefault="005B10CA" w:rsidP="00C06487">
      <w:pPr>
        <w:pStyle w:val="Livello2"/>
        <w:spacing w:after="0" w:line="276" w:lineRule="auto"/>
        <w:jc w:val="both"/>
      </w:pPr>
      <w:bookmarkStart w:id="249" w:name="_Toc144312778"/>
      <w:r>
        <w:t>RFC</w:t>
      </w:r>
      <w:r w:rsidR="00C06487">
        <w:fldChar w:fldCharType="begin"/>
      </w:r>
      <w:r w:rsidR="00C06487">
        <w:instrText xml:space="preserve"> SEQ requisito \n \# "000" \* MERGEFORMAT \* MERGEFORMAT </w:instrText>
      </w:r>
      <w:r w:rsidR="00C06487">
        <w:fldChar w:fldCharType="separate"/>
      </w:r>
      <w:r w:rsidR="00FC7953">
        <w:rPr>
          <w:noProof/>
        </w:rPr>
        <w:t>051</w:t>
      </w:r>
      <w:r w:rsidR="00C06487">
        <w:fldChar w:fldCharType="end"/>
      </w:r>
      <w:r w:rsidR="00C06487">
        <w:t xml:space="preserve">: </w:t>
      </w:r>
      <w:r w:rsidR="00C06487" w:rsidRPr="000E764E">
        <w:t>Privacy</w:t>
      </w:r>
      <w:bookmarkEnd w:id="249"/>
    </w:p>
    <w:p w14:paraId="10D54151" w14:textId="77777777" w:rsidR="00C06487" w:rsidRDefault="00C06487" w:rsidP="00C06487">
      <w:pPr>
        <w:jc w:val="both"/>
        <w:rPr>
          <w:lang w:eastAsia="en-US" w:bidi="en-US"/>
        </w:rPr>
      </w:pPr>
      <w:r w:rsidRPr="008B06C6">
        <w:rPr>
          <w:lang w:eastAsia="en-US" w:bidi="en-US"/>
        </w:rPr>
        <w:t xml:space="preserve">I dati soggetti a privacy </w:t>
      </w:r>
      <w:r>
        <w:rPr>
          <w:lang w:eastAsia="en-US" w:bidi="en-US"/>
        </w:rPr>
        <w:t>dovranno</w:t>
      </w:r>
      <w:r w:rsidRPr="008B06C6">
        <w:rPr>
          <w:lang w:eastAsia="en-US" w:bidi="en-US"/>
        </w:rPr>
        <w:t xml:space="preserve"> essere trattati in conformità al GDPR</w:t>
      </w:r>
      <w:r>
        <w:rPr>
          <w:lang w:eastAsia="en-US" w:bidi="en-US"/>
        </w:rPr>
        <w:t>.</w:t>
      </w:r>
    </w:p>
    <w:p w14:paraId="60378043" w14:textId="1CD0B422" w:rsidR="00C06487" w:rsidRDefault="005B10CA" w:rsidP="00C06487">
      <w:pPr>
        <w:pStyle w:val="Livello2"/>
        <w:spacing w:after="0" w:line="276" w:lineRule="auto"/>
        <w:jc w:val="both"/>
      </w:pPr>
      <w:bookmarkStart w:id="250" w:name="_Toc144312779"/>
      <w:r>
        <w:t>RFC</w:t>
      </w:r>
      <w:r w:rsidR="00C06487">
        <w:fldChar w:fldCharType="begin"/>
      </w:r>
      <w:r w:rsidR="00C06487">
        <w:instrText xml:space="preserve"> SEQ requisito \n \# "000" \* MERGEFORMAT \* MERGEFORMAT </w:instrText>
      </w:r>
      <w:r w:rsidR="00C06487">
        <w:fldChar w:fldCharType="separate"/>
      </w:r>
      <w:r w:rsidR="00FC7953">
        <w:rPr>
          <w:noProof/>
        </w:rPr>
        <w:t>052</w:t>
      </w:r>
      <w:r w:rsidR="00C06487">
        <w:fldChar w:fldCharType="end"/>
      </w:r>
      <w:r w:rsidR="00C06487">
        <w:t xml:space="preserve">: </w:t>
      </w:r>
      <w:r w:rsidR="00C06487" w:rsidRPr="00C3697E">
        <w:t xml:space="preserve">Data </w:t>
      </w:r>
      <w:proofErr w:type="spellStart"/>
      <w:r w:rsidR="00C06487" w:rsidRPr="00C3697E">
        <w:t>retention</w:t>
      </w:r>
      <w:bookmarkEnd w:id="250"/>
      <w:proofErr w:type="spellEnd"/>
    </w:p>
    <w:p w14:paraId="4C408140" w14:textId="77777777" w:rsidR="00C06487" w:rsidRDefault="00C06487" w:rsidP="00C06487">
      <w:pPr>
        <w:jc w:val="both"/>
        <w:rPr>
          <w:lang w:eastAsia="en-US" w:bidi="en-US"/>
        </w:rPr>
      </w:pPr>
      <w:r w:rsidRPr="00C3697E">
        <w:rPr>
          <w:lang w:eastAsia="en-US" w:bidi="en-US"/>
        </w:rPr>
        <w:t xml:space="preserve">I documenti relativi all'istruttoria </w:t>
      </w:r>
      <w:r>
        <w:rPr>
          <w:lang w:eastAsia="en-US" w:bidi="en-US"/>
        </w:rPr>
        <w:t>dovranno</w:t>
      </w:r>
      <w:r w:rsidRPr="00C3697E">
        <w:rPr>
          <w:lang w:eastAsia="en-US" w:bidi="en-US"/>
        </w:rPr>
        <w:t xml:space="preserve"> essere archiviati (non conservati a norma) per cinque anni a partire dalla data di chiusura istruttoria</w:t>
      </w:r>
      <w:r>
        <w:rPr>
          <w:lang w:eastAsia="en-US" w:bidi="en-US"/>
        </w:rPr>
        <w:t>.</w:t>
      </w:r>
    </w:p>
    <w:p w14:paraId="61AB5834" w14:textId="5B76255D" w:rsidR="00C06487" w:rsidRDefault="005B10CA" w:rsidP="00C06487">
      <w:pPr>
        <w:pStyle w:val="Livello2"/>
        <w:spacing w:after="0" w:line="276" w:lineRule="auto"/>
        <w:jc w:val="both"/>
      </w:pPr>
      <w:bookmarkStart w:id="251" w:name="_Toc144312780"/>
      <w:r>
        <w:t>RFC</w:t>
      </w:r>
      <w:r w:rsidR="00C06487">
        <w:fldChar w:fldCharType="begin"/>
      </w:r>
      <w:r w:rsidR="00C06487">
        <w:instrText xml:space="preserve"> SEQ requisito \n \# "000" \* MERGEFORMAT \* MERGEFORMAT </w:instrText>
      </w:r>
      <w:r w:rsidR="00C06487">
        <w:fldChar w:fldCharType="separate"/>
      </w:r>
      <w:r w:rsidR="00FC7953">
        <w:rPr>
          <w:noProof/>
        </w:rPr>
        <w:t>053</w:t>
      </w:r>
      <w:r w:rsidR="00C06487">
        <w:fldChar w:fldCharType="end"/>
      </w:r>
      <w:r w:rsidR="00C06487">
        <w:t xml:space="preserve">: </w:t>
      </w:r>
      <w:r w:rsidR="00C06487" w:rsidRPr="00961B72">
        <w:t>Verifica e risoluzione delle vulnerabilità di sicurezza</w:t>
      </w:r>
      <w:bookmarkEnd w:id="251"/>
    </w:p>
    <w:p w14:paraId="0563A892" w14:textId="77777777" w:rsidR="00C06487" w:rsidRDefault="00C06487" w:rsidP="00C06487">
      <w:pPr>
        <w:jc w:val="both"/>
        <w:rPr>
          <w:lang w:eastAsia="en-US" w:bidi="en-US"/>
        </w:rPr>
      </w:pPr>
      <w:r w:rsidRPr="00961B72">
        <w:rPr>
          <w:lang w:eastAsia="en-US" w:bidi="en-US"/>
        </w:rPr>
        <w:t xml:space="preserve">La </w:t>
      </w:r>
      <w:r>
        <w:rPr>
          <w:lang w:eastAsia="en-US" w:bidi="en-US"/>
        </w:rPr>
        <w:t xml:space="preserve">Soluzione Sussidiaria dovrà </w:t>
      </w:r>
      <w:r w:rsidRPr="00961B72">
        <w:rPr>
          <w:lang w:eastAsia="en-US" w:bidi="en-US"/>
        </w:rPr>
        <w:t>essere esente da vulnerabilità di sicurezza di livello critico ed alto prima del rilascio in esercizio.</w:t>
      </w:r>
    </w:p>
    <w:p w14:paraId="5B46AF2C" w14:textId="4161D186" w:rsidR="00C06487" w:rsidRDefault="00126F01" w:rsidP="00C06487">
      <w:pPr>
        <w:pStyle w:val="Livello2"/>
        <w:spacing w:after="0" w:line="276" w:lineRule="auto"/>
        <w:jc w:val="both"/>
      </w:pPr>
      <w:r>
        <w:br w:type="column"/>
      </w:r>
      <w:bookmarkStart w:id="252" w:name="_Toc144312781"/>
      <w:r w:rsidR="005B10CA">
        <w:lastRenderedPageBreak/>
        <w:t>RFC</w:t>
      </w:r>
      <w:r w:rsidR="00C06487">
        <w:fldChar w:fldCharType="begin"/>
      </w:r>
      <w:r w:rsidR="00C06487" w:rsidRPr="006641AF">
        <w:rPr>
          <w:highlight w:val="yellow"/>
        </w:rPr>
        <w:instrText xml:space="preserve"> SEQ requisito \n \# "000" \* MERGEFORMAT \* MERGEFORMAT </w:instrText>
      </w:r>
      <w:r w:rsidR="00C06487">
        <w:fldChar w:fldCharType="separate"/>
      </w:r>
      <w:r w:rsidR="00FC7953" w:rsidRPr="00FC7953">
        <w:rPr>
          <w:noProof/>
        </w:rPr>
        <w:t>054</w:t>
      </w:r>
      <w:r w:rsidR="00C06487">
        <w:fldChar w:fldCharType="end"/>
      </w:r>
      <w:r w:rsidR="00C06487">
        <w:t xml:space="preserve">: </w:t>
      </w:r>
      <w:r w:rsidR="00C06487" w:rsidRPr="00ED0161">
        <w:t>Creazione degli ambienti di sviluppo, test, collaudo e produzione</w:t>
      </w:r>
      <w:bookmarkStart w:id="253" w:name="_Toc140501369"/>
      <w:bookmarkEnd w:id="252"/>
    </w:p>
    <w:p w14:paraId="39405D52" w14:textId="65861D03" w:rsidR="00B70699" w:rsidRPr="00913C85" w:rsidRDefault="00C06487" w:rsidP="00126F01">
      <w:pPr>
        <w:jc w:val="both"/>
        <w:rPr>
          <w:lang w:eastAsia="en-US" w:bidi="en-US"/>
        </w:rPr>
      </w:pPr>
      <w:r>
        <w:t xml:space="preserve">Per la Soluzione </w:t>
      </w:r>
      <w:r w:rsidR="00DE2E16">
        <w:t xml:space="preserve">Sussidiaria </w:t>
      </w:r>
      <w:r>
        <w:t>dovranno</w:t>
      </w:r>
      <w:r w:rsidRPr="00ED0161">
        <w:t xml:space="preserve"> essere realizzati, e quindi utilizzati, gli ambienti di sviluppo, test, collaudo</w:t>
      </w:r>
      <w:r>
        <w:t xml:space="preserve"> e produzione.</w:t>
      </w:r>
      <w:bookmarkEnd w:id="253"/>
    </w:p>
    <w:sectPr w:rsidR="00B70699" w:rsidRPr="00913C85" w:rsidSect="00FC618A">
      <w:headerReference w:type="even" r:id="rId23"/>
      <w:headerReference w:type="default" r:id="rId24"/>
      <w:footerReference w:type="even" r:id="rId25"/>
      <w:footerReference w:type="default" r:id="rId26"/>
      <w:headerReference w:type="first" r:id="rId27"/>
      <w:footerReference w:type="first" r:id="rId28"/>
      <w:pgSz w:w="11906" w:h="16838" w:code="9"/>
      <w:pgMar w:top="1701" w:right="1134" w:bottom="1843" w:left="1134" w:header="709" w:footer="103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C944E3" w14:textId="77777777" w:rsidR="00E85A4C" w:rsidRDefault="00E85A4C" w:rsidP="00C74EBA">
      <w:pPr>
        <w:spacing w:after="0" w:line="240" w:lineRule="auto"/>
      </w:pPr>
      <w:r>
        <w:separator/>
      </w:r>
    </w:p>
  </w:endnote>
  <w:endnote w:type="continuationSeparator" w:id="0">
    <w:p w14:paraId="44989FAA" w14:textId="77777777" w:rsidR="00E85A4C" w:rsidRDefault="00E85A4C" w:rsidP="00C74EBA">
      <w:pPr>
        <w:spacing w:after="0" w:line="240" w:lineRule="auto"/>
      </w:pPr>
      <w:r>
        <w:continuationSeparator/>
      </w:r>
    </w:p>
  </w:endnote>
  <w:endnote w:type="continuationNotice" w:id="1">
    <w:p w14:paraId="5471280B" w14:textId="77777777" w:rsidR="00E85A4C" w:rsidRDefault="00E85A4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News Gothic GDB">
    <w:altName w:val="Calibri"/>
    <w:charset w:val="00"/>
    <w:family w:val="swiss"/>
    <w:pitch w:val="variable"/>
    <w:sig w:usb0="80000027" w:usb1="00000040" w:usb2="00000000" w:usb3="00000000" w:csb0="00000001"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MS Mincho">
    <w:altName w:val="@Yu Gothic"/>
    <w:panose1 w:val="02020609040205080304"/>
    <w:charset w:val="80"/>
    <w:family w:val="modern"/>
    <w:pitch w:val="fixed"/>
    <w:sig w:usb0="E00002FF" w:usb1="6AC7FDFB" w:usb2="08000012" w:usb3="00000000" w:csb0="0002009F"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9"/>
      <w:gridCol w:w="839"/>
    </w:tblGrid>
    <w:tr w:rsidR="00502CDF" w14:paraId="13E5857E" w14:textId="77777777" w:rsidTr="00A32EA9">
      <w:tc>
        <w:tcPr>
          <w:tcW w:w="8789" w:type="dxa"/>
          <w:tcBorders>
            <w:top w:val="single" w:sz="4" w:space="0" w:color="auto"/>
          </w:tcBorders>
        </w:tcPr>
        <w:p w14:paraId="55C36844" w14:textId="6BF83EE4" w:rsidR="00502CDF" w:rsidRDefault="00502CDF">
          <w:pPr>
            <w:rPr>
              <w:noProof/>
            </w:rPr>
          </w:pPr>
          <w:r w:rsidRPr="00AC6EFC">
            <w:t>Confidenziale</w:t>
          </w:r>
          <w:r>
            <w:t xml:space="preserve"> </w:t>
          </w:r>
          <w:r w:rsidR="00B3456B">
            <w:t>–</w:t>
          </w:r>
          <w:r w:rsidR="00900FA9">
            <w:t xml:space="preserve"> </w:t>
          </w:r>
          <w:r w:rsidR="00B3456B">
            <w:t xml:space="preserve">Nome file e versione: </w:t>
          </w:r>
          <w:fldSimple w:instr="FILENAME   \* MERGEFORMAT">
            <w:r w:rsidR="00601E15">
              <w:rPr>
                <w:noProof/>
              </w:rPr>
              <w:t>Specifica</w:t>
            </w:r>
            <w:r w:rsidR="00942326">
              <w:rPr>
                <w:noProof/>
              </w:rPr>
              <w:t>Requisiti</w:t>
            </w:r>
            <w:r w:rsidR="00601E15">
              <w:rPr>
                <w:noProof/>
              </w:rPr>
              <w:t>_V0.1.docx</w:t>
            </w:r>
          </w:fldSimple>
          <w:r w:rsidR="00E01998">
            <w:t xml:space="preserve"> </w:t>
          </w:r>
        </w:p>
      </w:tc>
      <w:tc>
        <w:tcPr>
          <w:tcW w:w="839" w:type="dxa"/>
        </w:tcPr>
        <w:p w14:paraId="4483EB45" w14:textId="126983AC" w:rsidR="00502CDF" w:rsidRDefault="00502CDF" w:rsidP="00AA2087">
          <w:pPr>
            <w:jc w:val="right"/>
          </w:pPr>
          <w:r>
            <w:fldChar w:fldCharType="begin"/>
          </w:r>
          <w:r>
            <w:instrText xml:space="preserve"> PAGE   \* MERGEFORMAT </w:instrText>
          </w:r>
          <w:r>
            <w:fldChar w:fldCharType="separate"/>
          </w:r>
          <w:r>
            <w:t>4</w:t>
          </w:r>
          <w:r>
            <w:rPr>
              <w:noProof/>
            </w:rPr>
            <w:fldChar w:fldCharType="end"/>
          </w:r>
        </w:p>
      </w:tc>
    </w:tr>
  </w:tbl>
  <w:p w14:paraId="25D022DB" w14:textId="7987DC96" w:rsidR="006A0399" w:rsidRDefault="006A0399" w:rsidP="00A32EA9">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CB77F9" w14:textId="3FD12237" w:rsidR="008D32DC" w:rsidRDefault="008D32DC"/>
  <w:tbl>
    <w:tblPr>
      <w:tblStyle w:val="Grigliatabella"/>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9"/>
      <w:gridCol w:w="839"/>
    </w:tblGrid>
    <w:tr w:rsidR="00900FA9" w14:paraId="214E70F8" w14:textId="77777777" w:rsidTr="00634123">
      <w:tc>
        <w:tcPr>
          <w:tcW w:w="8789" w:type="dxa"/>
        </w:tcPr>
        <w:p w14:paraId="7B4629B6" w14:textId="62EE85D3" w:rsidR="00900FA9" w:rsidRDefault="00023689" w:rsidP="00900FA9">
          <w:r>
            <w:t>C</w:t>
          </w:r>
          <w:r w:rsidR="00592D99" w:rsidRPr="00AC6EFC">
            <w:t>onfidenziale</w:t>
          </w:r>
          <w:r w:rsidR="00592D99">
            <w:t xml:space="preserve"> – Nome file e versione:</w:t>
          </w:r>
          <w:r w:rsidR="00897C8D">
            <w:t xml:space="preserve"> </w:t>
          </w:r>
          <w:fldSimple w:instr="FILENAME   \* MERGEFORMAT">
            <w:r w:rsidR="00B12DC1">
              <w:rPr>
                <w:noProof/>
              </w:rPr>
              <w:t>AgID_</w:t>
            </w:r>
            <w:r>
              <w:rPr>
                <w:noProof/>
              </w:rPr>
              <w:t>SoluzioneSussid</w:t>
            </w:r>
            <w:r w:rsidR="00F40DF8">
              <w:rPr>
                <w:noProof/>
              </w:rPr>
              <w:t>iariaSUAP</w:t>
            </w:r>
            <w:r w:rsidR="00B12DC1">
              <w:rPr>
                <w:noProof/>
              </w:rPr>
              <w:t>_SpecificaRequisiti_v1.</w:t>
            </w:r>
            <w:r w:rsidR="00763BC9">
              <w:rPr>
                <w:noProof/>
              </w:rPr>
              <w:t>4</w:t>
            </w:r>
            <w:r w:rsidR="00B12DC1">
              <w:rPr>
                <w:noProof/>
              </w:rPr>
              <w:t>.docx</w:t>
            </w:r>
          </w:fldSimple>
          <w:r w:rsidR="00E01998">
            <w:t xml:space="preserve"> </w:t>
          </w:r>
        </w:p>
      </w:tc>
      <w:tc>
        <w:tcPr>
          <w:tcW w:w="839" w:type="dxa"/>
        </w:tcPr>
        <w:p w14:paraId="4DBB30DD" w14:textId="3D6E56D3" w:rsidR="00900FA9" w:rsidRDefault="00900FA9" w:rsidP="00900FA9">
          <w:pPr>
            <w:jc w:val="right"/>
          </w:pPr>
          <w:r>
            <w:fldChar w:fldCharType="begin"/>
          </w:r>
          <w:r>
            <w:instrText xml:space="preserve"> PAGE   \* MERGEFORMAT </w:instrText>
          </w:r>
          <w:r>
            <w:fldChar w:fldCharType="separate"/>
          </w:r>
          <w:r w:rsidR="00F55214">
            <w:rPr>
              <w:noProof/>
            </w:rPr>
            <w:t>21</w:t>
          </w:r>
          <w:r>
            <w:rPr>
              <w:noProof/>
            </w:rPr>
            <w:fldChar w:fldCharType="end"/>
          </w:r>
        </w:p>
      </w:tc>
    </w:tr>
  </w:tbl>
  <w:p w14:paraId="792CB0A3" w14:textId="5DA57201" w:rsidR="006A0399" w:rsidRDefault="006A0399" w:rsidP="00634123">
    <w:pPr>
      <w:pStyle w:val="Pidipa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511EF6" w14:textId="217A6574" w:rsidR="006A0399" w:rsidRDefault="006A0399" w:rsidP="00F210CB">
    <w:pPr>
      <w:pStyle w:val="Pidipagina"/>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D1FE17" w14:textId="77777777" w:rsidR="00E85A4C" w:rsidRDefault="00E85A4C" w:rsidP="00C74EBA">
      <w:pPr>
        <w:spacing w:after="0" w:line="240" w:lineRule="auto"/>
      </w:pPr>
      <w:r>
        <w:separator/>
      </w:r>
    </w:p>
  </w:footnote>
  <w:footnote w:type="continuationSeparator" w:id="0">
    <w:p w14:paraId="346905EC" w14:textId="77777777" w:rsidR="00E85A4C" w:rsidRDefault="00E85A4C" w:rsidP="00C74EBA">
      <w:pPr>
        <w:spacing w:after="0" w:line="240" w:lineRule="auto"/>
      </w:pPr>
      <w:r>
        <w:continuationSeparator/>
      </w:r>
    </w:p>
  </w:footnote>
  <w:footnote w:type="continuationNotice" w:id="1">
    <w:p w14:paraId="0AC665CE" w14:textId="77777777" w:rsidR="00E85A4C" w:rsidRDefault="00E85A4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ellagriglia4-colore1"/>
      <w:tblW w:w="96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2"/>
      <w:gridCol w:w="4277"/>
    </w:tblGrid>
    <w:tr w:rsidR="00F6603D" w14:paraId="4185910A" w14:textId="77777777" w:rsidTr="00DF765A">
      <w:trPr>
        <w:cnfStyle w:val="100000000000" w:firstRow="1" w:lastRow="0" w:firstColumn="0" w:lastColumn="0" w:oddVBand="0" w:evenVBand="0" w:oddHBand="0" w:evenHBand="0" w:firstRowFirstColumn="0" w:firstRowLastColumn="0" w:lastRowFirstColumn="0" w:lastRowLastColumn="0"/>
        <w:trHeight w:val="339"/>
      </w:trPr>
      <w:tc>
        <w:tcPr>
          <w:cnfStyle w:val="001000000000" w:firstRow="0" w:lastRow="0" w:firstColumn="1" w:lastColumn="0" w:oddVBand="0" w:evenVBand="0" w:oddHBand="0" w:evenHBand="0" w:firstRowFirstColumn="0" w:firstRowLastColumn="0" w:lastRowFirstColumn="0" w:lastRowLastColumn="0"/>
          <w:tcW w:w="4815" w:type="dxa"/>
          <w:shd w:val="clear" w:color="auto" w:fill="auto"/>
        </w:tcPr>
        <w:p w14:paraId="06F1FCD9" w14:textId="77777777" w:rsidR="00F6603D" w:rsidRPr="00092073" w:rsidRDefault="00F6603D" w:rsidP="00F6603D">
          <w:r w:rsidRPr="00835F00">
            <w:rPr>
              <w:noProof/>
              <w:color w:val="000000"/>
            </w:rPr>
            <w:drawing>
              <wp:inline distT="0" distB="0" distL="0" distR="0" wp14:anchorId="3C1A0F9D" wp14:editId="4ED5D1DA">
                <wp:extent cx="3261360" cy="283567"/>
                <wp:effectExtent l="0" t="0" r="0" b="2540"/>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798199" cy="330244"/>
                        </a:xfrm>
                        <a:prstGeom prst="rect">
                          <a:avLst/>
                        </a:prstGeom>
                        <a:noFill/>
                      </pic:spPr>
                    </pic:pic>
                  </a:graphicData>
                </a:graphic>
              </wp:inline>
            </w:drawing>
          </w:r>
        </w:p>
      </w:tc>
      <w:tc>
        <w:tcPr>
          <w:tcW w:w="4814" w:type="dxa"/>
          <w:shd w:val="clear" w:color="auto" w:fill="auto"/>
        </w:tcPr>
        <w:p w14:paraId="4F59C273" w14:textId="77777777" w:rsidR="00F6603D" w:rsidRPr="0063716F" w:rsidRDefault="00F6603D" w:rsidP="001833D0">
          <w:pPr>
            <w:tabs>
              <w:tab w:val="left" w:pos="720"/>
              <w:tab w:val="right" w:pos="4598"/>
            </w:tabs>
            <w:spacing w:before="240"/>
            <w:cnfStyle w:val="100000000000" w:firstRow="1" w:lastRow="0" w:firstColumn="0" w:lastColumn="0" w:oddVBand="0" w:evenVBand="0" w:oddHBand="0" w:evenHBand="0" w:firstRowFirstColumn="0" w:firstRowLastColumn="0" w:lastRowFirstColumn="0" w:lastRowLastColumn="0"/>
            <w:rPr>
              <w:noProof/>
              <w:sz w:val="10"/>
              <w:szCs w:val="10"/>
            </w:rPr>
          </w:pPr>
        </w:p>
      </w:tc>
    </w:tr>
  </w:tbl>
  <w:p w14:paraId="1667D09E" w14:textId="04F343C7" w:rsidR="006A0399" w:rsidRPr="00F6603D" w:rsidRDefault="006A0399" w:rsidP="00F6603D">
    <w:pPr>
      <w:pStyle w:val="Intestazione"/>
      <w:pBdr>
        <w:bottom w:val="single" w:sz="4" w:space="0" w:color="auto"/>
      </w:pBdr>
      <w:tabs>
        <w:tab w:val="left" w:pos="269"/>
        <w:tab w:val="left" w:pos="6459"/>
        <w:tab w:val="left" w:pos="8393"/>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ellagriglia4-colore1"/>
      <w:tblW w:w="96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65"/>
      <w:gridCol w:w="3964"/>
    </w:tblGrid>
    <w:tr w:rsidR="00F6603D" w14:paraId="40FDB799" w14:textId="77777777" w:rsidTr="008A12F1">
      <w:trPr>
        <w:cnfStyle w:val="100000000000" w:firstRow="1" w:lastRow="0" w:firstColumn="0" w:lastColumn="0" w:oddVBand="0" w:evenVBand="0" w:oddHBand="0" w:evenHBand="0" w:firstRowFirstColumn="0" w:firstRowLastColumn="0" w:lastRowFirstColumn="0" w:lastRowLastColumn="0"/>
        <w:trHeight w:val="339"/>
      </w:trPr>
      <w:tc>
        <w:tcPr>
          <w:cnfStyle w:val="001000000000" w:firstRow="0" w:lastRow="0" w:firstColumn="1" w:lastColumn="0" w:oddVBand="0" w:evenVBand="0" w:oddHBand="0" w:evenHBand="0" w:firstRowFirstColumn="0" w:firstRowLastColumn="0" w:lastRowFirstColumn="0" w:lastRowLastColumn="0"/>
          <w:tcW w:w="5665" w:type="dxa"/>
          <w:shd w:val="clear" w:color="auto" w:fill="auto"/>
        </w:tcPr>
        <w:p w14:paraId="48B74ACF" w14:textId="638AE9A1" w:rsidR="00F6603D" w:rsidRPr="00092073" w:rsidRDefault="00995B38" w:rsidP="00F6603D">
          <w:r w:rsidRPr="00995B38">
            <w:rPr>
              <w:noProof/>
            </w:rPr>
            <w:drawing>
              <wp:inline distT="0" distB="0" distL="0" distR="0" wp14:anchorId="6C69225E" wp14:editId="18585B13">
                <wp:extent cx="777742" cy="165001"/>
                <wp:effectExtent l="0" t="0" r="0" b="635"/>
                <wp:docPr id="17" name="Immagine 17">
                  <a:extLst xmlns:a="http://schemas.openxmlformats.org/drawingml/2006/main">
                    <a:ext uri="{FF2B5EF4-FFF2-40B4-BE49-F238E27FC236}">
                      <a16:creationId xmlns:a16="http://schemas.microsoft.com/office/drawing/2014/main" id="{C03F5505-EF4C-B617-39AF-B711B6865AC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0">
                          <a:extLst>
                            <a:ext uri="{FF2B5EF4-FFF2-40B4-BE49-F238E27FC236}">
                              <a16:creationId xmlns:a16="http://schemas.microsoft.com/office/drawing/2014/main" id="{C03F5505-EF4C-B617-39AF-B711B6865ACC}"/>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742" cy="165001"/>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r>
            <w:t xml:space="preserve">  </w:t>
          </w:r>
          <w:r w:rsidR="00064C5E">
            <w:t xml:space="preserve"> </w:t>
          </w:r>
          <w:r w:rsidRPr="00995B38">
            <w:rPr>
              <w:noProof/>
            </w:rPr>
            <w:drawing>
              <wp:inline distT="0" distB="0" distL="0" distR="0" wp14:anchorId="141F920A" wp14:editId="1A3245BA">
                <wp:extent cx="323490" cy="194761"/>
                <wp:effectExtent l="0" t="0" r="0" b="0"/>
                <wp:docPr id="11" name="Immagine 11" descr="InfoCamere - Wikipedia">
                  <a:extLst xmlns:a="http://schemas.openxmlformats.org/drawingml/2006/main">
                    <a:ext uri="{FF2B5EF4-FFF2-40B4-BE49-F238E27FC236}">
                      <a16:creationId xmlns:a16="http://schemas.microsoft.com/office/drawing/2014/main" id="{50217D30-F1CC-A728-8499-62FA3D8D192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8" descr="InfoCamere - Wikipedia">
                          <a:extLst>
                            <a:ext uri="{FF2B5EF4-FFF2-40B4-BE49-F238E27FC236}">
                              <a16:creationId xmlns:a16="http://schemas.microsoft.com/office/drawing/2014/main" id="{50217D30-F1CC-A728-8499-62FA3D8D1929}"/>
                            </a:ext>
                          </a:extLst>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323490" cy="194761"/>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r w:rsidR="00064C5E">
            <w:t xml:space="preserve"> </w:t>
          </w:r>
          <w:r w:rsidR="00064C5E" w:rsidRPr="00064C5E">
            <w:rPr>
              <w:noProof/>
            </w:rPr>
            <w:drawing>
              <wp:inline distT="0" distB="0" distL="0" distR="0" wp14:anchorId="4F5F3C0E" wp14:editId="138FB7BC">
                <wp:extent cx="1117995" cy="244208"/>
                <wp:effectExtent l="0" t="0" r="0" b="0"/>
                <wp:docPr id="14" name="Immagine 14">
                  <a:extLst xmlns:a="http://schemas.openxmlformats.org/drawingml/2006/main">
                    <a:ext uri="{FF2B5EF4-FFF2-40B4-BE49-F238E27FC236}">
                      <a16:creationId xmlns:a16="http://schemas.microsoft.com/office/drawing/2014/main" id="{E49746F3-35A7-4F9F-CD0C-B86399D817D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3">
                          <a:extLst>
                            <a:ext uri="{FF2B5EF4-FFF2-40B4-BE49-F238E27FC236}">
                              <a16:creationId xmlns:a16="http://schemas.microsoft.com/office/drawing/2014/main" id="{E49746F3-35A7-4F9F-CD0C-B86399D817D8}"/>
                            </a:ext>
                          </a:extLst>
                        </pic:cNvPr>
                        <pic:cNvPicPr>
                          <a:picLocks noChangeAspect="1"/>
                        </pic:cNvPicPr>
                      </pic:nvPicPr>
                      <pic:blipFill rotWithShape="1">
                        <a:blip r:embed="rId3">
                          <a:extLst>
                            <a:ext uri="{28A0092B-C50C-407E-A947-70E740481C1C}">
                              <a14:useLocalDpi xmlns:a14="http://schemas.microsoft.com/office/drawing/2010/main" val="0"/>
                            </a:ext>
                          </a:extLst>
                        </a:blip>
                        <a:srcRect t="-3148" r="63313"/>
                        <a:stretch/>
                      </pic:blipFill>
                      <pic:spPr bwMode="auto">
                        <a:xfrm>
                          <a:off x="0" y="0"/>
                          <a:ext cx="1117995" cy="244208"/>
                        </a:xfrm>
                        <a:prstGeom prst="rect">
                          <a:avLst/>
                        </a:prstGeom>
                        <a:noFill/>
                      </pic:spPr>
                    </pic:pic>
                  </a:graphicData>
                </a:graphic>
              </wp:inline>
            </w:drawing>
          </w:r>
          <w:r w:rsidR="00064C5E" w:rsidRPr="00064C5E">
            <w:rPr>
              <w:b w:val="0"/>
              <w:bCs w:val="0"/>
              <w:noProof/>
              <w:color w:val="auto"/>
            </w:rPr>
            <w:t xml:space="preserve"> </w:t>
          </w:r>
          <w:r w:rsidR="00064C5E" w:rsidRPr="00064C5E">
            <w:rPr>
              <w:noProof/>
            </w:rPr>
            <w:drawing>
              <wp:inline distT="0" distB="0" distL="0" distR="0" wp14:anchorId="62145547" wp14:editId="41187D47">
                <wp:extent cx="1045184" cy="268060"/>
                <wp:effectExtent l="0" t="0" r="0" b="0"/>
                <wp:docPr id="12" name="Immagine 12">
                  <a:extLst xmlns:a="http://schemas.openxmlformats.org/drawingml/2006/main">
                    <a:ext uri="{FF2B5EF4-FFF2-40B4-BE49-F238E27FC236}">
                      <a16:creationId xmlns:a16="http://schemas.microsoft.com/office/drawing/2014/main" id="{E09F4AE9-A97F-9D83-C14D-1A1E9BE1BD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1">
                          <a:extLst>
                            <a:ext uri="{FF2B5EF4-FFF2-40B4-BE49-F238E27FC236}">
                              <a16:creationId xmlns:a16="http://schemas.microsoft.com/office/drawing/2014/main" id="{E09F4AE9-A97F-9D83-C14D-1A1E9BE1BD5F}"/>
                            </a:ext>
                          </a:extLst>
                        </pic:cNvPr>
                        <pic:cNvPicPr>
                          <a:picLocks noChangeAspect="1"/>
                        </pic:cNvPicPr>
                      </pic:nvPicPr>
                      <pic:blipFill rotWithShape="1">
                        <a:blip r:embed="rId3">
                          <a:extLst>
                            <a:ext uri="{28A0092B-C50C-407E-A947-70E740481C1C}">
                              <a14:useLocalDpi xmlns:a14="http://schemas.microsoft.com/office/drawing/2010/main" val="0"/>
                            </a:ext>
                          </a:extLst>
                        </a:blip>
                        <a:srcRect l="65702" t="-13223" b="-1"/>
                        <a:stretch/>
                      </pic:blipFill>
                      <pic:spPr bwMode="auto">
                        <a:xfrm>
                          <a:off x="0" y="0"/>
                          <a:ext cx="1045184" cy="268060"/>
                        </a:xfrm>
                        <a:prstGeom prst="rect">
                          <a:avLst/>
                        </a:prstGeom>
                        <a:noFill/>
                      </pic:spPr>
                    </pic:pic>
                  </a:graphicData>
                </a:graphic>
              </wp:inline>
            </w:drawing>
          </w:r>
        </w:p>
      </w:tc>
      <w:tc>
        <w:tcPr>
          <w:tcW w:w="3964" w:type="dxa"/>
          <w:shd w:val="clear" w:color="auto" w:fill="auto"/>
          <w:vAlign w:val="center"/>
        </w:tcPr>
        <w:p w14:paraId="1BD4779E" w14:textId="34137406" w:rsidR="00F6603D" w:rsidRPr="009604DD" w:rsidRDefault="009604DD" w:rsidP="008A12F1">
          <w:pPr>
            <w:tabs>
              <w:tab w:val="left" w:pos="720"/>
              <w:tab w:val="right" w:pos="4598"/>
            </w:tabs>
            <w:spacing w:before="240" w:line="276" w:lineRule="auto"/>
            <w:jc w:val="center"/>
            <w:cnfStyle w:val="100000000000" w:firstRow="1" w:lastRow="0" w:firstColumn="0" w:lastColumn="0" w:oddVBand="0" w:evenVBand="0" w:oddHBand="0" w:evenHBand="0" w:firstRowFirstColumn="0" w:firstRowLastColumn="0" w:lastRowFirstColumn="0" w:lastRowLastColumn="0"/>
            <w:rPr>
              <w:rFonts w:cs="Tahoma"/>
              <w:b w:val="0"/>
              <w:bCs w:val="0"/>
              <w:i/>
              <w:color w:val="000000" w:themeColor="text1"/>
              <w:szCs w:val="18"/>
            </w:rPr>
          </w:pPr>
          <w:r>
            <w:rPr>
              <w:rFonts w:cs="Tahoma"/>
              <w:b w:val="0"/>
              <w:bCs w:val="0"/>
              <w:i/>
              <w:color w:val="000000" w:themeColor="text1"/>
              <w:szCs w:val="18"/>
            </w:rPr>
            <w:t>SUAP</w:t>
          </w:r>
          <w:r w:rsidRPr="0063716F">
            <w:rPr>
              <w:rFonts w:cs="Tahoma"/>
              <w:b w:val="0"/>
              <w:bCs w:val="0"/>
              <w:i/>
              <w:color w:val="000000" w:themeColor="text1"/>
              <w:szCs w:val="18"/>
            </w:rPr>
            <w:t xml:space="preserve"> – AgID – Agenzia per l’Italia Digitale</w:t>
          </w:r>
        </w:p>
      </w:tc>
    </w:tr>
  </w:tbl>
  <w:p w14:paraId="4BBFE724" w14:textId="619CF349" w:rsidR="006A0399" w:rsidRPr="00F6603D" w:rsidRDefault="006A0399" w:rsidP="0077627D">
    <w:pPr>
      <w:pStyle w:val="Intestazione"/>
      <w:pBdr>
        <w:bottom w:val="single" w:sz="4" w:space="1" w:color="auto"/>
      </w:pBdr>
    </w:pPr>
    <w:r w:rsidRPr="00F6603D">
      <w:rPr>
        <w:i/>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ellagriglia4-colore1"/>
      <w:tblW w:w="96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2"/>
      <w:gridCol w:w="4277"/>
    </w:tblGrid>
    <w:tr w:rsidR="00F6603D" w14:paraId="382C2E89" w14:textId="77777777" w:rsidTr="00DF765A">
      <w:trPr>
        <w:cnfStyle w:val="100000000000" w:firstRow="1" w:lastRow="0" w:firstColumn="0" w:lastColumn="0" w:oddVBand="0" w:evenVBand="0" w:oddHBand="0" w:evenHBand="0" w:firstRowFirstColumn="0" w:firstRowLastColumn="0" w:lastRowFirstColumn="0" w:lastRowLastColumn="0"/>
        <w:trHeight w:val="339"/>
      </w:trPr>
      <w:tc>
        <w:tcPr>
          <w:cnfStyle w:val="001000000000" w:firstRow="0" w:lastRow="0" w:firstColumn="1" w:lastColumn="0" w:oddVBand="0" w:evenVBand="0" w:oddHBand="0" w:evenHBand="0" w:firstRowFirstColumn="0" w:firstRowLastColumn="0" w:lastRowFirstColumn="0" w:lastRowLastColumn="0"/>
          <w:tcW w:w="4815" w:type="dxa"/>
          <w:shd w:val="clear" w:color="auto" w:fill="auto"/>
        </w:tcPr>
        <w:p w14:paraId="2DEF9ECD" w14:textId="77777777" w:rsidR="00F6603D" w:rsidRPr="00092073" w:rsidRDefault="00F6603D" w:rsidP="00F6603D">
          <w:r w:rsidRPr="00835F00">
            <w:rPr>
              <w:noProof/>
              <w:color w:val="000000"/>
            </w:rPr>
            <w:drawing>
              <wp:inline distT="0" distB="0" distL="0" distR="0" wp14:anchorId="120200D5" wp14:editId="71E6B4A8">
                <wp:extent cx="3261360" cy="283567"/>
                <wp:effectExtent l="0" t="0" r="0" b="2540"/>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798199" cy="330244"/>
                        </a:xfrm>
                        <a:prstGeom prst="rect">
                          <a:avLst/>
                        </a:prstGeom>
                        <a:noFill/>
                      </pic:spPr>
                    </pic:pic>
                  </a:graphicData>
                </a:graphic>
              </wp:inline>
            </w:drawing>
          </w:r>
        </w:p>
      </w:tc>
      <w:tc>
        <w:tcPr>
          <w:tcW w:w="4814" w:type="dxa"/>
          <w:shd w:val="clear" w:color="auto" w:fill="auto"/>
        </w:tcPr>
        <w:p w14:paraId="48993251" w14:textId="77777777" w:rsidR="00F6603D" w:rsidRPr="0063716F" w:rsidRDefault="00F6603D" w:rsidP="001833D0">
          <w:pPr>
            <w:tabs>
              <w:tab w:val="left" w:pos="720"/>
              <w:tab w:val="right" w:pos="4598"/>
            </w:tabs>
            <w:spacing w:before="240"/>
            <w:jc w:val="right"/>
            <w:cnfStyle w:val="100000000000" w:firstRow="1" w:lastRow="0" w:firstColumn="0" w:lastColumn="0" w:oddVBand="0" w:evenVBand="0" w:oddHBand="0" w:evenHBand="0" w:firstRowFirstColumn="0" w:firstRowLastColumn="0" w:lastRowFirstColumn="0" w:lastRowLastColumn="0"/>
            <w:rPr>
              <w:noProof/>
              <w:sz w:val="10"/>
              <w:szCs w:val="10"/>
            </w:rPr>
          </w:pPr>
        </w:p>
      </w:tc>
    </w:tr>
  </w:tbl>
  <w:p w14:paraId="6CD3E217" w14:textId="77777777" w:rsidR="003A0199" w:rsidRDefault="003A0199">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E042D"/>
    <w:multiLevelType w:val="hybridMultilevel"/>
    <w:tmpl w:val="BD0AA272"/>
    <w:lvl w:ilvl="0" w:tplc="FFFFFFFF">
      <w:start w:val="1"/>
      <w:numFmt w:val="bullet"/>
      <w:lvlText w:val="o"/>
      <w:lvlJc w:val="left"/>
      <w:pPr>
        <w:ind w:left="720" w:hanging="360"/>
      </w:pPr>
      <w:rPr>
        <w:rFonts w:ascii="Courier New" w:hAnsi="Courier New" w:cs="Courier New" w:hint="default"/>
      </w:rPr>
    </w:lvl>
    <w:lvl w:ilvl="1" w:tplc="04100003">
      <w:start w:val="1"/>
      <w:numFmt w:val="bullet"/>
      <w:lvlText w:val="o"/>
      <w:lvlJc w:val="left"/>
      <w:pPr>
        <w:ind w:left="216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189235A"/>
    <w:multiLevelType w:val="hybridMultilevel"/>
    <w:tmpl w:val="8EC46A02"/>
    <w:lvl w:ilvl="0" w:tplc="04100003">
      <w:start w:val="1"/>
      <w:numFmt w:val="bullet"/>
      <w:lvlText w:val="o"/>
      <w:lvlJc w:val="left"/>
      <w:pPr>
        <w:ind w:left="1068" w:hanging="360"/>
      </w:pPr>
      <w:rPr>
        <w:rFonts w:ascii="Courier New" w:hAnsi="Courier New" w:cs="Courier New"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39C26D2"/>
    <w:multiLevelType w:val="hybridMultilevel"/>
    <w:tmpl w:val="54909C38"/>
    <w:lvl w:ilvl="0" w:tplc="D2163604">
      <w:start w:val="1"/>
      <w:numFmt w:val="bullet"/>
      <w:lvlText w:val="o"/>
      <w:lvlJc w:val="left"/>
      <w:pPr>
        <w:ind w:left="643" w:hanging="360"/>
      </w:pPr>
      <w:rPr>
        <w:rFonts w:ascii="Courier New" w:hAnsi="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716745B"/>
    <w:multiLevelType w:val="hybridMultilevel"/>
    <w:tmpl w:val="09348454"/>
    <w:lvl w:ilvl="0" w:tplc="0410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72E1143"/>
    <w:multiLevelType w:val="hybridMultilevel"/>
    <w:tmpl w:val="E8B29676"/>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077C42D7"/>
    <w:multiLevelType w:val="hybridMultilevel"/>
    <w:tmpl w:val="EDBA8044"/>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09665005"/>
    <w:multiLevelType w:val="hybridMultilevel"/>
    <w:tmpl w:val="25720E42"/>
    <w:lvl w:ilvl="0" w:tplc="04100003">
      <w:start w:val="1"/>
      <w:numFmt w:val="bullet"/>
      <w:lvlText w:val="o"/>
      <w:lvlJc w:val="left"/>
      <w:pPr>
        <w:ind w:left="1068" w:hanging="360"/>
      </w:pPr>
      <w:rPr>
        <w:rFonts w:ascii="Courier New" w:hAnsi="Courier New" w:cs="Courier New" w:hint="default"/>
      </w:rPr>
    </w:lvl>
    <w:lvl w:ilvl="1" w:tplc="FFFFFFFF">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7" w15:restartNumberingAfterBreak="0">
    <w:nsid w:val="0A4B06AC"/>
    <w:multiLevelType w:val="hybridMultilevel"/>
    <w:tmpl w:val="2C10C746"/>
    <w:lvl w:ilvl="0" w:tplc="04100003">
      <w:start w:val="1"/>
      <w:numFmt w:val="bullet"/>
      <w:lvlText w:val="o"/>
      <w:lvlJc w:val="left"/>
      <w:pPr>
        <w:ind w:left="720" w:hanging="360"/>
      </w:pPr>
      <w:rPr>
        <w:rFonts w:ascii="Courier New" w:hAnsi="Courier New" w:cs="Courier New"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0A700E61"/>
    <w:multiLevelType w:val="hybridMultilevel"/>
    <w:tmpl w:val="B8949FEC"/>
    <w:lvl w:ilvl="0" w:tplc="FFFFFFFF">
      <w:start w:val="1"/>
      <w:numFmt w:val="bullet"/>
      <w:lvlText w:val="o"/>
      <w:lvlJc w:val="left"/>
      <w:pPr>
        <w:ind w:left="720" w:hanging="360"/>
      </w:pPr>
      <w:rPr>
        <w:rFonts w:ascii="Courier New" w:hAnsi="Courier New" w:cs="Courier New" w:hint="default"/>
      </w:rPr>
    </w:lvl>
    <w:lvl w:ilvl="1" w:tplc="FFFFFFFF">
      <w:start w:val="1"/>
      <w:numFmt w:val="bullet"/>
      <w:lvlText w:val=""/>
      <w:lvlJc w:val="left"/>
      <w:pPr>
        <w:ind w:left="2880" w:hanging="360"/>
      </w:pPr>
      <w:rPr>
        <w:rFonts w:ascii="Symbol" w:hAnsi="Symbol" w:hint="default"/>
      </w:rPr>
    </w:lvl>
    <w:lvl w:ilvl="2" w:tplc="04100005">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Calibri" w:hAnsi="Calibri"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0CF70F3E"/>
    <w:multiLevelType w:val="hybridMultilevel"/>
    <w:tmpl w:val="E7C86692"/>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0D831DA1"/>
    <w:multiLevelType w:val="hybridMultilevel"/>
    <w:tmpl w:val="D9F8B694"/>
    <w:lvl w:ilvl="0" w:tplc="04100003">
      <w:start w:val="1"/>
      <w:numFmt w:val="bullet"/>
      <w:lvlText w:val="o"/>
      <w:lvlJc w:val="left"/>
      <w:pPr>
        <w:ind w:left="1068" w:hanging="360"/>
      </w:pPr>
      <w:rPr>
        <w:rFonts w:ascii="Courier New" w:hAnsi="Courier New" w:cs="Courier New" w:hint="default"/>
      </w:rPr>
    </w:lvl>
    <w:lvl w:ilvl="1" w:tplc="04100003">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11" w15:restartNumberingAfterBreak="0">
    <w:nsid w:val="0EF45F10"/>
    <w:multiLevelType w:val="hybridMultilevel"/>
    <w:tmpl w:val="507E853E"/>
    <w:lvl w:ilvl="0" w:tplc="04100003">
      <w:start w:val="1"/>
      <w:numFmt w:val="bullet"/>
      <w:lvlText w:val="o"/>
      <w:lvlJc w:val="left"/>
      <w:pPr>
        <w:ind w:left="720" w:hanging="360"/>
      </w:pPr>
      <w:rPr>
        <w:rFonts w:ascii="Courier New" w:hAnsi="Courier New" w:cs="Courier New"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114D626E"/>
    <w:multiLevelType w:val="hybridMultilevel"/>
    <w:tmpl w:val="A48AB676"/>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116C7D1C"/>
    <w:multiLevelType w:val="hybridMultilevel"/>
    <w:tmpl w:val="BF5002B0"/>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4" w15:restartNumberingAfterBreak="0">
    <w:nsid w:val="117902CC"/>
    <w:multiLevelType w:val="hybridMultilevel"/>
    <w:tmpl w:val="D79027AA"/>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12AC0065"/>
    <w:multiLevelType w:val="hybridMultilevel"/>
    <w:tmpl w:val="9AC047A6"/>
    <w:lvl w:ilvl="0" w:tplc="04100003">
      <w:start w:val="1"/>
      <w:numFmt w:val="bullet"/>
      <w:lvlText w:val="o"/>
      <w:lvlJc w:val="left"/>
      <w:pPr>
        <w:ind w:left="720" w:hanging="360"/>
      </w:pPr>
      <w:rPr>
        <w:rFonts w:ascii="Courier New" w:hAnsi="Courier New" w:cs="Courier New"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12AD28B3"/>
    <w:multiLevelType w:val="multilevel"/>
    <w:tmpl w:val="EAA07DE0"/>
    <w:lvl w:ilvl="0">
      <w:start w:val="1"/>
      <w:numFmt w:val="decimal"/>
      <w:pStyle w:val="Livello1"/>
      <w:lvlText w:val="%1."/>
      <w:lvlJc w:val="left"/>
      <w:pPr>
        <w:ind w:left="360" w:hanging="360"/>
      </w:pPr>
      <w:rPr>
        <w:rFonts w:hint="default"/>
      </w:rPr>
    </w:lvl>
    <w:lvl w:ilvl="1">
      <w:start w:val="1"/>
      <w:numFmt w:val="decimal"/>
      <w:pStyle w:val="Livello2"/>
      <w:isLgl/>
      <w:lvlText w:val="%1.%2"/>
      <w:lvlJc w:val="left"/>
      <w:pPr>
        <w:ind w:left="862" w:hanging="720"/>
      </w:pPr>
      <w:rPr>
        <w:rFonts w:hint="default"/>
        <w:sz w:val="24"/>
        <w:szCs w:val="28"/>
      </w:rPr>
    </w:lvl>
    <w:lvl w:ilvl="2">
      <w:start w:val="1"/>
      <w:numFmt w:val="decimal"/>
      <w:pStyle w:val="Livello3"/>
      <w:isLgl/>
      <w:lvlText w:val="%1.%2.%3"/>
      <w:lvlJc w:val="left"/>
      <w:pPr>
        <w:ind w:left="1221" w:hanging="1080"/>
      </w:pPr>
      <w:rPr>
        <w:rFonts w:hint="default"/>
        <w:i/>
        <w:iCs/>
      </w:rPr>
    </w:lvl>
    <w:lvl w:ilvl="3">
      <w:start w:val="1"/>
      <w:numFmt w:val="decimal"/>
      <w:pStyle w:val="Livello4"/>
      <w:isLgl/>
      <w:lvlText w:val="%1.%2.%3.%4"/>
      <w:lvlJc w:val="left"/>
      <w:pPr>
        <w:ind w:left="1440" w:hanging="144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17" w15:restartNumberingAfterBreak="0">
    <w:nsid w:val="137B7DD6"/>
    <w:multiLevelType w:val="hybridMultilevel"/>
    <w:tmpl w:val="B6AC98A4"/>
    <w:lvl w:ilvl="0" w:tplc="FFFFFFFF">
      <w:start w:val="1"/>
      <w:numFmt w:val="bullet"/>
      <w:lvlText w:val="o"/>
      <w:lvlJc w:val="left"/>
      <w:pPr>
        <w:ind w:left="720" w:hanging="360"/>
      </w:pPr>
      <w:rPr>
        <w:rFonts w:ascii="Courier New" w:hAnsi="Courier New" w:cs="Courier New" w:hint="default"/>
      </w:rPr>
    </w:lvl>
    <w:lvl w:ilvl="1" w:tplc="FFFFFFFF">
      <w:start w:val="1"/>
      <w:numFmt w:val="bullet"/>
      <w:lvlText w:val=""/>
      <w:lvlJc w:val="left"/>
      <w:pPr>
        <w:ind w:left="2160" w:hanging="360"/>
      </w:pPr>
      <w:rPr>
        <w:rFonts w:ascii="Wingdings" w:hAnsi="Wingdings" w:hint="default"/>
      </w:rPr>
    </w:lvl>
    <w:lvl w:ilvl="2" w:tplc="FFFFFFFF">
      <w:start w:val="1"/>
      <w:numFmt w:val="bullet"/>
      <w:lvlText w:val=""/>
      <w:lvlJc w:val="left"/>
      <w:pPr>
        <w:ind w:left="2160" w:hanging="360"/>
      </w:pPr>
      <w:rPr>
        <w:rFonts w:ascii="Wingdings" w:hAnsi="Wingdings" w:hint="default"/>
      </w:rPr>
    </w:lvl>
    <w:lvl w:ilvl="3" w:tplc="790C55EC">
      <w:start w:val="1"/>
      <w:numFmt w:val="bullet"/>
      <w:lvlText w:val="-"/>
      <w:lvlJc w:val="left"/>
      <w:pPr>
        <w:ind w:left="2880" w:hanging="360"/>
      </w:pPr>
      <w:rPr>
        <w:rFonts w:ascii="Calibri" w:hAnsi="Calibri"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1486059C"/>
    <w:multiLevelType w:val="hybridMultilevel"/>
    <w:tmpl w:val="0AF0EF4E"/>
    <w:lvl w:ilvl="0" w:tplc="FFFFFFFF">
      <w:start w:val="1"/>
      <w:numFmt w:val="bullet"/>
      <w:lvlText w:val=""/>
      <w:lvlJc w:val="left"/>
      <w:pPr>
        <w:ind w:left="1068" w:hanging="360"/>
      </w:pPr>
      <w:rPr>
        <w:rFonts w:ascii="Wingdings" w:hAnsi="Wingdings" w:hint="default"/>
      </w:rPr>
    </w:lvl>
    <w:lvl w:ilvl="1" w:tplc="04100003">
      <w:start w:val="1"/>
      <w:numFmt w:val="bullet"/>
      <w:lvlText w:val="o"/>
      <w:lvlJc w:val="left"/>
      <w:pPr>
        <w:ind w:left="1068" w:hanging="360"/>
      </w:pPr>
      <w:rPr>
        <w:rFonts w:ascii="Courier New" w:hAnsi="Courier New" w:cs="Courier New" w:hint="default"/>
      </w:rPr>
    </w:lvl>
    <w:lvl w:ilvl="2" w:tplc="FFFFFFFF">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19" w15:restartNumberingAfterBreak="0">
    <w:nsid w:val="14A65A06"/>
    <w:multiLevelType w:val="hybridMultilevel"/>
    <w:tmpl w:val="118CAE6E"/>
    <w:lvl w:ilvl="0" w:tplc="FFFFFFFF">
      <w:start w:val="1"/>
      <w:numFmt w:val="bullet"/>
      <w:lvlText w:val="o"/>
      <w:lvlJc w:val="left"/>
      <w:pPr>
        <w:ind w:left="1428" w:hanging="360"/>
      </w:pPr>
      <w:rPr>
        <w:rFonts w:ascii="Courier New" w:hAnsi="Courier New" w:cs="Courier New" w:hint="default"/>
      </w:rPr>
    </w:lvl>
    <w:lvl w:ilvl="1" w:tplc="08090005">
      <w:start w:val="1"/>
      <w:numFmt w:val="bullet"/>
      <w:lvlText w:val=""/>
      <w:lvlJc w:val="left"/>
      <w:pPr>
        <w:ind w:left="2148" w:hanging="360"/>
      </w:pPr>
      <w:rPr>
        <w:rFonts w:ascii="Wingdings" w:hAnsi="Wingdings" w:hint="default"/>
      </w:rPr>
    </w:lvl>
    <w:lvl w:ilvl="2" w:tplc="FFFFFFFF" w:tentative="1">
      <w:start w:val="1"/>
      <w:numFmt w:val="bullet"/>
      <w:lvlText w:val=""/>
      <w:lvlJc w:val="left"/>
      <w:pPr>
        <w:ind w:left="2868" w:hanging="360"/>
      </w:pPr>
      <w:rPr>
        <w:rFonts w:ascii="Wingdings" w:hAnsi="Wingdings" w:hint="default"/>
      </w:rPr>
    </w:lvl>
    <w:lvl w:ilvl="3" w:tplc="FFFFFFFF" w:tentative="1">
      <w:start w:val="1"/>
      <w:numFmt w:val="bullet"/>
      <w:lvlText w:val=""/>
      <w:lvlJc w:val="left"/>
      <w:pPr>
        <w:ind w:left="3588" w:hanging="360"/>
      </w:pPr>
      <w:rPr>
        <w:rFonts w:ascii="Symbol" w:hAnsi="Symbol" w:hint="default"/>
      </w:rPr>
    </w:lvl>
    <w:lvl w:ilvl="4" w:tplc="FFFFFFFF" w:tentative="1">
      <w:start w:val="1"/>
      <w:numFmt w:val="bullet"/>
      <w:lvlText w:val="o"/>
      <w:lvlJc w:val="left"/>
      <w:pPr>
        <w:ind w:left="4308" w:hanging="360"/>
      </w:pPr>
      <w:rPr>
        <w:rFonts w:ascii="Courier New" w:hAnsi="Courier New" w:cs="Courier New" w:hint="default"/>
      </w:rPr>
    </w:lvl>
    <w:lvl w:ilvl="5" w:tplc="FFFFFFFF" w:tentative="1">
      <w:start w:val="1"/>
      <w:numFmt w:val="bullet"/>
      <w:lvlText w:val=""/>
      <w:lvlJc w:val="left"/>
      <w:pPr>
        <w:ind w:left="5028" w:hanging="360"/>
      </w:pPr>
      <w:rPr>
        <w:rFonts w:ascii="Wingdings" w:hAnsi="Wingdings" w:hint="default"/>
      </w:rPr>
    </w:lvl>
    <w:lvl w:ilvl="6" w:tplc="FFFFFFFF" w:tentative="1">
      <w:start w:val="1"/>
      <w:numFmt w:val="bullet"/>
      <w:lvlText w:val=""/>
      <w:lvlJc w:val="left"/>
      <w:pPr>
        <w:ind w:left="5748" w:hanging="360"/>
      </w:pPr>
      <w:rPr>
        <w:rFonts w:ascii="Symbol" w:hAnsi="Symbol" w:hint="default"/>
      </w:rPr>
    </w:lvl>
    <w:lvl w:ilvl="7" w:tplc="FFFFFFFF" w:tentative="1">
      <w:start w:val="1"/>
      <w:numFmt w:val="bullet"/>
      <w:lvlText w:val="o"/>
      <w:lvlJc w:val="left"/>
      <w:pPr>
        <w:ind w:left="6468" w:hanging="360"/>
      </w:pPr>
      <w:rPr>
        <w:rFonts w:ascii="Courier New" w:hAnsi="Courier New" w:cs="Courier New" w:hint="default"/>
      </w:rPr>
    </w:lvl>
    <w:lvl w:ilvl="8" w:tplc="FFFFFFFF" w:tentative="1">
      <w:start w:val="1"/>
      <w:numFmt w:val="bullet"/>
      <w:lvlText w:val=""/>
      <w:lvlJc w:val="left"/>
      <w:pPr>
        <w:ind w:left="7188" w:hanging="360"/>
      </w:pPr>
      <w:rPr>
        <w:rFonts w:ascii="Wingdings" w:hAnsi="Wingdings" w:hint="default"/>
      </w:rPr>
    </w:lvl>
  </w:abstractNum>
  <w:abstractNum w:abstractNumId="20" w15:restartNumberingAfterBreak="0">
    <w:nsid w:val="16A44890"/>
    <w:multiLevelType w:val="hybridMultilevel"/>
    <w:tmpl w:val="F1A044A8"/>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170667AC"/>
    <w:multiLevelType w:val="hybridMultilevel"/>
    <w:tmpl w:val="DD98A5AE"/>
    <w:lvl w:ilvl="0" w:tplc="04100003">
      <w:start w:val="1"/>
      <w:numFmt w:val="bullet"/>
      <w:lvlText w:val="o"/>
      <w:lvlJc w:val="left"/>
      <w:pPr>
        <w:ind w:left="720" w:hanging="360"/>
      </w:pPr>
      <w:rPr>
        <w:rFonts w:ascii="Courier New" w:hAnsi="Courier New" w:cs="Courier New"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182D3E0D"/>
    <w:multiLevelType w:val="hybridMultilevel"/>
    <w:tmpl w:val="87AEA424"/>
    <w:lvl w:ilvl="0" w:tplc="0410000F">
      <w:start w:val="1"/>
      <w:numFmt w:val="decimal"/>
      <w:lvlText w:val="%1."/>
      <w:lvlJc w:val="left"/>
      <w:pPr>
        <w:ind w:left="720" w:hanging="360"/>
      </w:pPr>
      <w:rPr>
        <w:rFonts w:hint="default"/>
      </w:rPr>
    </w:lvl>
    <w:lvl w:ilvl="1" w:tplc="04100003">
      <w:start w:val="1"/>
      <w:numFmt w:val="bullet"/>
      <w:lvlText w:val="o"/>
      <w:lvlJc w:val="left"/>
      <w:pPr>
        <w:ind w:left="720" w:hanging="360"/>
      </w:pPr>
      <w:rPr>
        <w:rFonts w:ascii="Courier New" w:hAnsi="Courier New" w:cs="Courier New" w:hint="default"/>
      </w:r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18F05239"/>
    <w:multiLevelType w:val="hybridMultilevel"/>
    <w:tmpl w:val="83C224EC"/>
    <w:lvl w:ilvl="0" w:tplc="04100019">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1B8C129B"/>
    <w:multiLevelType w:val="hybridMultilevel"/>
    <w:tmpl w:val="FECC6C6C"/>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5" w15:restartNumberingAfterBreak="0">
    <w:nsid w:val="1BA40A2A"/>
    <w:multiLevelType w:val="hybridMultilevel"/>
    <w:tmpl w:val="5B9495F8"/>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1ECC424B"/>
    <w:multiLevelType w:val="hybridMultilevel"/>
    <w:tmpl w:val="EBBC1FC4"/>
    <w:lvl w:ilvl="0" w:tplc="04100003">
      <w:start w:val="1"/>
      <w:numFmt w:val="bullet"/>
      <w:lvlText w:val="o"/>
      <w:lvlJc w:val="left"/>
      <w:pPr>
        <w:ind w:left="720" w:hanging="360"/>
      </w:pPr>
      <w:rPr>
        <w:rFonts w:ascii="Courier New" w:hAnsi="Courier New" w:cs="Courier New" w:hint="default"/>
      </w:rPr>
    </w:lvl>
    <w:lvl w:ilvl="1" w:tplc="04100005">
      <w:start w:val="1"/>
      <w:numFmt w:val="bullet"/>
      <w:lvlText w:val=""/>
      <w:lvlJc w:val="left"/>
      <w:pPr>
        <w:ind w:left="2160" w:hanging="360"/>
      </w:pPr>
      <w:rPr>
        <w:rFonts w:ascii="Wingdings" w:hAnsi="Wingdings"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1F2626E5"/>
    <w:multiLevelType w:val="hybridMultilevel"/>
    <w:tmpl w:val="4CBC2A5A"/>
    <w:lvl w:ilvl="0" w:tplc="04100003">
      <w:start w:val="1"/>
      <w:numFmt w:val="bullet"/>
      <w:lvlText w:val="o"/>
      <w:lvlJc w:val="left"/>
      <w:pPr>
        <w:ind w:left="1068"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1F680145"/>
    <w:multiLevelType w:val="hybridMultilevel"/>
    <w:tmpl w:val="E4C0297C"/>
    <w:lvl w:ilvl="0" w:tplc="04100003">
      <w:start w:val="1"/>
      <w:numFmt w:val="bullet"/>
      <w:lvlText w:val="o"/>
      <w:lvlJc w:val="left"/>
      <w:pPr>
        <w:ind w:left="1428"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9" w15:restartNumberingAfterBreak="0">
    <w:nsid w:val="1FB17721"/>
    <w:multiLevelType w:val="hybridMultilevel"/>
    <w:tmpl w:val="27E87C7C"/>
    <w:lvl w:ilvl="0" w:tplc="04100003">
      <w:start w:val="1"/>
      <w:numFmt w:val="bullet"/>
      <w:lvlText w:val="o"/>
      <w:lvlJc w:val="left"/>
      <w:pPr>
        <w:ind w:left="720" w:hanging="360"/>
      </w:pPr>
      <w:rPr>
        <w:rFonts w:ascii="Courier New" w:hAnsi="Courier New" w:cs="Courier New" w:hint="default"/>
      </w:rPr>
    </w:lvl>
    <w:lvl w:ilvl="1" w:tplc="FFFFFFFF">
      <w:start w:val="1"/>
      <w:numFmt w:val="bullet"/>
      <w:lvlText w:val=""/>
      <w:lvlJc w:val="left"/>
      <w:pPr>
        <w:ind w:left="1451" w:hanging="360"/>
      </w:pPr>
      <w:rPr>
        <w:rFonts w:ascii="Wingdings" w:hAnsi="Wingdings"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22401B44"/>
    <w:multiLevelType w:val="hybridMultilevel"/>
    <w:tmpl w:val="4E72DC1A"/>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24E065F0"/>
    <w:multiLevelType w:val="hybridMultilevel"/>
    <w:tmpl w:val="D666C9B0"/>
    <w:lvl w:ilvl="0" w:tplc="0809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25793DB3"/>
    <w:multiLevelType w:val="hybridMultilevel"/>
    <w:tmpl w:val="9E2A3F32"/>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3" w15:restartNumberingAfterBreak="0">
    <w:nsid w:val="25957CE4"/>
    <w:multiLevelType w:val="hybridMultilevel"/>
    <w:tmpl w:val="A7EC99E4"/>
    <w:lvl w:ilvl="0" w:tplc="12D02A84">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4" w15:restartNumberingAfterBreak="0">
    <w:nsid w:val="261239F9"/>
    <w:multiLevelType w:val="hybridMultilevel"/>
    <w:tmpl w:val="7E3661A4"/>
    <w:lvl w:ilvl="0" w:tplc="FFFFFFFF">
      <w:start w:val="1"/>
      <w:numFmt w:val="bullet"/>
      <w:lvlText w:val="o"/>
      <w:lvlJc w:val="left"/>
      <w:pPr>
        <w:ind w:left="1429" w:hanging="360"/>
      </w:pPr>
      <w:rPr>
        <w:rFonts w:ascii="Courier New" w:hAnsi="Courier New" w:cs="Courier New" w:hint="default"/>
      </w:rPr>
    </w:lvl>
    <w:lvl w:ilvl="1" w:tplc="04100003">
      <w:start w:val="1"/>
      <w:numFmt w:val="bullet"/>
      <w:lvlText w:val="o"/>
      <w:lvlJc w:val="left"/>
      <w:pPr>
        <w:ind w:left="2160" w:hanging="360"/>
      </w:pPr>
      <w:rPr>
        <w:rFonts w:ascii="Courier New" w:hAnsi="Courier New" w:cs="Courier New" w:hint="default"/>
      </w:rPr>
    </w:lvl>
    <w:lvl w:ilvl="2" w:tplc="FFFFFFFF">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35" w15:restartNumberingAfterBreak="0">
    <w:nsid w:val="27E24BBD"/>
    <w:multiLevelType w:val="hybridMultilevel"/>
    <w:tmpl w:val="79262E54"/>
    <w:lvl w:ilvl="0" w:tplc="04100003">
      <w:start w:val="1"/>
      <w:numFmt w:val="bullet"/>
      <w:lvlText w:val="o"/>
      <w:lvlJc w:val="left"/>
      <w:pPr>
        <w:ind w:left="1429" w:hanging="360"/>
      </w:pPr>
      <w:rPr>
        <w:rFonts w:ascii="Courier New" w:hAnsi="Courier New" w:cs="Courier New" w:hint="default"/>
      </w:rPr>
    </w:lvl>
    <w:lvl w:ilvl="1" w:tplc="04100005">
      <w:start w:val="1"/>
      <w:numFmt w:val="bullet"/>
      <w:lvlText w:val=""/>
      <w:lvlJc w:val="left"/>
      <w:pPr>
        <w:ind w:left="2160" w:hanging="360"/>
      </w:pPr>
      <w:rPr>
        <w:rFonts w:ascii="Wingdings" w:hAnsi="Wingdings" w:hint="default"/>
      </w:rPr>
    </w:lvl>
    <w:lvl w:ilvl="2" w:tplc="04100005">
      <w:start w:val="1"/>
      <w:numFmt w:val="bullet"/>
      <w:lvlText w:val=""/>
      <w:lvlJc w:val="left"/>
      <w:pPr>
        <w:ind w:left="2869" w:hanging="360"/>
      </w:pPr>
      <w:rPr>
        <w:rFonts w:ascii="Wingdings" w:hAnsi="Wingdings" w:hint="default"/>
      </w:rPr>
    </w:lvl>
    <w:lvl w:ilvl="3" w:tplc="04100001" w:tentative="1">
      <w:start w:val="1"/>
      <w:numFmt w:val="bullet"/>
      <w:lvlText w:val=""/>
      <w:lvlJc w:val="left"/>
      <w:pPr>
        <w:ind w:left="3589" w:hanging="360"/>
      </w:pPr>
      <w:rPr>
        <w:rFonts w:ascii="Symbol" w:hAnsi="Symbol" w:hint="default"/>
      </w:rPr>
    </w:lvl>
    <w:lvl w:ilvl="4" w:tplc="04100003" w:tentative="1">
      <w:start w:val="1"/>
      <w:numFmt w:val="bullet"/>
      <w:lvlText w:val="o"/>
      <w:lvlJc w:val="left"/>
      <w:pPr>
        <w:ind w:left="4309" w:hanging="360"/>
      </w:pPr>
      <w:rPr>
        <w:rFonts w:ascii="Courier New" w:hAnsi="Courier New" w:cs="Courier New" w:hint="default"/>
      </w:rPr>
    </w:lvl>
    <w:lvl w:ilvl="5" w:tplc="04100005" w:tentative="1">
      <w:start w:val="1"/>
      <w:numFmt w:val="bullet"/>
      <w:lvlText w:val=""/>
      <w:lvlJc w:val="left"/>
      <w:pPr>
        <w:ind w:left="5029" w:hanging="360"/>
      </w:pPr>
      <w:rPr>
        <w:rFonts w:ascii="Wingdings" w:hAnsi="Wingdings" w:hint="default"/>
      </w:rPr>
    </w:lvl>
    <w:lvl w:ilvl="6" w:tplc="04100001" w:tentative="1">
      <w:start w:val="1"/>
      <w:numFmt w:val="bullet"/>
      <w:lvlText w:val=""/>
      <w:lvlJc w:val="left"/>
      <w:pPr>
        <w:ind w:left="5749" w:hanging="360"/>
      </w:pPr>
      <w:rPr>
        <w:rFonts w:ascii="Symbol" w:hAnsi="Symbol" w:hint="default"/>
      </w:rPr>
    </w:lvl>
    <w:lvl w:ilvl="7" w:tplc="04100003" w:tentative="1">
      <w:start w:val="1"/>
      <w:numFmt w:val="bullet"/>
      <w:lvlText w:val="o"/>
      <w:lvlJc w:val="left"/>
      <w:pPr>
        <w:ind w:left="6469" w:hanging="360"/>
      </w:pPr>
      <w:rPr>
        <w:rFonts w:ascii="Courier New" w:hAnsi="Courier New" w:cs="Courier New" w:hint="default"/>
      </w:rPr>
    </w:lvl>
    <w:lvl w:ilvl="8" w:tplc="04100005" w:tentative="1">
      <w:start w:val="1"/>
      <w:numFmt w:val="bullet"/>
      <w:lvlText w:val=""/>
      <w:lvlJc w:val="left"/>
      <w:pPr>
        <w:ind w:left="7189" w:hanging="360"/>
      </w:pPr>
      <w:rPr>
        <w:rFonts w:ascii="Wingdings" w:hAnsi="Wingdings" w:hint="default"/>
      </w:rPr>
    </w:lvl>
  </w:abstractNum>
  <w:abstractNum w:abstractNumId="36" w15:restartNumberingAfterBreak="0">
    <w:nsid w:val="2A08404E"/>
    <w:multiLevelType w:val="hybridMultilevel"/>
    <w:tmpl w:val="80A23D32"/>
    <w:lvl w:ilvl="0" w:tplc="04100005">
      <w:start w:val="1"/>
      <w:numFmt w:val="bullet"/>
      <w:lvlText w:val=""/>
      <w:lvlJc w:val="left"/>
      <w:pPr>
        <w:ind w:left="2508" w:hanging="360"/>
      </w:pPr>
      <w:rPr>
        <w:rFonts w:ascii="Wingdings" w:hAnsi="Wingdings" w:hint="default"/>
      </w:rPr>
    </w:lvl>
    <w:lvl w:ilvl="1" w:tplc="04100003" w:tentative="1">
      <w:start w:val="1"/>
      <w:numFmt w:val="bullet"/>
      <w:lvlText w:val="o"/>
      <w:lvlJc w:val="left"/>
      <w:pPr>
        <w:ind w:left="3228" w:hanging="360"/>
      </w:pPr>
      <w:rPr>
        <w:rFonts w:ascii="Courier New" w:hAnsi="Courier New" w:cs="Courier New" w:hint="default"/>
      </w:rPr>
    </w:lvl>
    <w:lvl w:ilvl="2" w:tplc="04100005" w:tentative="1">
      <w:start w:val="1"/>
      <w:numFmt w:val="bullet"/>
      <w:lvlText w:val=""/>
      <w:lvlJc w:val="left"/>
      <w:pPr>
        <w:ind w:left="3948" w:hanging="360"/>
      </w:pPr>
      <w:rPr>
        <w:rFonts w:ascii="Wingdings" w:hAnsi="Wingdings" w:hint="default"/>
      </w:rPr>
    </w:lvl>
    <w:lvl w:ilvl="3" w:tplc="04100001" w:tentative="1">
      <w:start w:val="1"/>
      <w:numFmt w:val="bullet"/>
      <w:lvlText w:val=""/>
      <w:lvlJc w:val="left"/>
      <w:pPr>
        <w:ind w:left="4668" w:hanging="360"/>
      </w:pPr>
      <w:rPr>
        <w:rFonts w:ascii="Symbol" w:hAnsi="Symbol" w:hint="default"/>
      </w:rPr>
    </w:lvl>
    <w:lvl w:ilvl="4" w:tplc="04100003" w:tentative="1">
      <w:start w:val="1"/>
      <w:numFmt w:val="bullet"/>
      <w:lvlText w:val="o"/>
      <w:lvlJc w:val="left"/>
      <w:pPr>
        <w:ind w:left="5388" w:hanging="360"/>
      </w:pPr>
      <w:rPr>
        <w:rFonts w:ascii="Courier New" w:hAnsi="Courier New" w:cs="Courier New" w:hint="default"/>
      </w:rPr>
    </w:lvl>
    <w:lvl w:ilvl="5" w:tplc="04100005" w:tentative="1">
      <w:start w:val="1"/>
      <w:numFmt w:val="bullet"/>
      <w:lvlText w:val=""/>
      <w:lvlJc w:val="left"/>
      <w:pPr>
        <w:ind w:left="6108" w:hanging="360"/>
      </w:pPr>
      <w:rPr>
        <w:rFonts w:ascii="Wingdings" w:hAnsi="Wingdings" w:hint="default"/>
      </w:rPr>
    </w:lvl>
    <w:lvl w:ilvl="6" w:tplc="04100001" w:tentative="1">
      <w:start w:val="1"/>
      <w:numFmt w:val="bullet"/>
      <w:lvlText w:val=""/>
      <w:lvlJc w:val="left"/>
      <w:pPr>
        <w:ind w:left="6828" w:hanging="360"/>
      </w:pPr>
      <w:rPr>
        <w:rFonts w:ascii="Symbol" w:hAnsi="Symbol" w:hint="default"/>
      </w:rPr>
    </w:lvl>
    <w:lvl w:ilvl="7" w:tplc="04100003" w:tentative="1">
      <w:start w:val="1"/>
      <w:numFmt w:val="bullet"/>
      <w:lvlText w:val="o"/>
      <w:lvlJc w:val="left"/>
      <w:pPr>
        <w:ind w:left="7548" w:hanging="360"/>
      </w:pPr>
      <w:rPr>
        <w:rFonts w:ascii="Courier New" w:hAnsi="Courier New" w:cs="Courier New" w:hint="default"/>
      </w:rPr>
    </w:lvl>
    <w:lvl w:ilvl="8" w:tplc="04100005" w:tentative="1">
      <w:start w:val="1"/>
      <w:numFmt w:val="bullet"/>
      <w:lvlText w:val=""/>
      <w:lvlJc w:val="left"/>
      <w:pPr>
        <w:ind w:left="8268" w:hanging="360"/>
      </w:pPr>
      <w:rPr>
        <w:rFonts w:ascii="Wingdings" w:hAnsi="Wingdings" w:hint="default"/>
      </w:rPr>
    </w:lvl>
  </w:abstractNum>
  <w:abstractNum w:abstractNumId="37" w15:restartNumberingAfterBreak="0">
    <w:nsid w:val="2A744EF5"/>
    <w:multiLevelType w:val="hybridMultilevel"/>
    <w:tmpl w:val="AC48D5D2"/>
    <w:lvl w:ilvl="0" w:tplc="08090003">
      <w:start w:val="1"/>
      <w:numFmt w:val="bullet"/>
      <w:lvlText w:val="o"/>
      <w:lvlJc w:val="left"/>
      <w:pPr>
        <w:ind w:left="720" w:hanging="360"/>
      </w:pPr>
      <w:rPr>
        <w:rFonts w:ascii="Courier New" w:hAnsi="Courier New" w:cs="Courier New" w:hint="default"/>
      </w:rPr>
    </w:lvl>
    <w:lvl w:ilvl="1" w:tplc="04100001">
      <w:start w:val="1"/>
      <w:numFmt w:val="bullet"/>
      <w:lvlText w:val=""/>
      <w:lvlJc w:val="left"/>
      <w:pPr>
        <w:ind w:left="720" w:hanging="360"/>
      </w:pPr>
      <w:rPr>
        <w:rFonts w:ascii="Symbol" w:hAnsi="Symbol" w:hint="default"/>
      </w:rPr>
    </w:lvl>
    <w:lvl w:ilvl="2" w:tplc="08090005">
      <w:start w:val="1"/>
      <w:numFmt w:val="bullet"/>
      <w:lvlText w:val=""/>
      <w:lvlJc w:val="left"/>
      <w:pPr>
        <w:ind w:left="144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 w15:restartNumberingAfterBreak="0">
    <w:nsid w:val="2E303592"/>
    <w:multiLevelType w:val="hybridMultilevel"/>
    <w:tmpl w:val="B65A3D9C"/>
    <w:lvl w:ilvl="0" w:tplc="04100003">
      <w:start w:val="1"/>
      <w:numFmt w:val="bullet"/>
      <w:lvlText w:val="o"/>
      <w:lvlJc w:val="left"/>
      <w:pPr>
        <w:ind w:left="720" w:hanging="360"/>
      </w:pPr>
      <w:rPr>
        <w:rFonts w:ascii="Courier New" w:hAnsi="Courier New" w:cs="Courier New"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304E51DC"/>
    <w:multiLevelType w:val="hybridMultilevel"/>
    <w:tmpl w:val="13389EEC"/>
    <w:lvl w:ilvl="0" w:tplc="FFFFFFFF">
      <w:start w:val="1"/>
      <w:numFmt w:val="bullet"/>
      <w:lvlText w:val="o"/>
      <w:lvlJc w:val="left"/>
      <w:pPr>
        <w:ind w:left="720" w:hanging="360"/>
      </w:pPr>
      <w:rPr>
        <w:rFonts w:ascii="Courier New" w:hAnsi="Courier New" w:cs="Courier New" w:hint="default"/>
      </w:rPr>
    </w:lvl>
    <w:lvl w:ilvl="1" w:tplc="04100005">
      <w:start w:val="1"/>
      <w:numFmt w:val="bullet"/>
      <w:lvlText w:val=""/>
      <w:lvlJc w:val="left"/>
      <w:pPr>
        <w:ind w:left="216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0" w15:restartNumberingAfterBreak="0">
    <w:nsid w:val="31013FBB"/>
    <w:multiLevelType w:val="hybridMultilevel"/>
    <w:tmpl w:val="9F78441A"/>
    <w:lvl w:ilvl="0" w:tplc="04100003">
      <w:start w:val="1"/>
      <w:numFmt w:val="bullet"/>
      <w:lvlText w:val="o"/>
      <w:lvlJc w:val="left"/>
      <w:pPr>
        <w:ind w:left="720" w:hanging="360"/>
      </w:pPr>
      <w:rPr>
        <w:rFonts w:ascii="Courier New" w:hAnsi="Courier New" w:cs="Courier New" w:hint="default"/>
      </w:rPr>
    </w:lvl>
    <w:lvl w:ilvl="1" w:tplc="04100005">
      <w:start w:val="1"/>
      <w:numFmt w:val="bullet"/>
      <w:lvlText w:val=""/>
      <w:lvlJc w:val="left"/>
      <w:pPr>
        <w:ind w:left="1068" w:hanging="360"/>
      </w:pPr>
      <w:rPr>
        <w:rFonts w:ascii="Wingdings" w:hAnsi="Wingdings"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1" w15:restartNumberingAfterBreak="0">
    <w:nsid w:val="31320573"/>
    <w:multiLevelType w:val="hybridMultilevel"/>
    <w:tmpl w:val="D610A58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322F7C07"/>
    <w:multiLevelType w:val="hybridMultilevel"/>
    <w:tmpl w:val="E1121A4C"/>
    <w:lvl w:ilvl="0" w:tplc="04100003">
      <w:start w:val="1"/>
      <w:numFmt w:val="bullet"/>
      <w:lvlText w:val="o"/>
      <w:lvlJc w:val="left"/>
      <w:pPr>
        <w:ind w:left="1428" w:hanging="360"/>
      </w:pPr>
      <w:rPr>
        <w:rFonts w:ascii="Courier New" w:hAnsi="Courier New" w:cs="Courier New" w:hint="default"/>
      </w:rPr>
    </w:lvl>
    <w:lvl w:ilvl="1" w:tplc="04100003">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43" w15:restartNumberingAfterBreak="0">
    <w:nsid w:val="33626532"/>
    <w:multiLevelType w:val="hybridMultilevel"/>
    <w:tmpl w:val="F4CE38B0"/>
    <w:lvl w:ilvl="0" w:tplc="FFFFFFFF">
      <w:start w:val="1"/>
      <w:numFmt w:val="bullet"/>
      <w:lvlText w:val=""/>
      <w:lvlJc w:val="left"/>
      <w:pPr>
        <w:tabs>
          <w:tab w:val="num" w:pos="1069"/>
        </w:tabs>
        <w:ind w:left="1069" w:hanging="360"/>
      </w:pPr>
      <w:rPr>
        <w:rFonts w:ascii="Wingdings" w:hAnsi="Wingdings" w:hint="default"/>
      </w:rPr>
    </w:lvl>
    <w:lvl w:ilvl="1" w:tplc="FFFFFFFF" w:tentative="1">
      <w:start w:val="1"/>
      <w:numFmt w:val="bullet"/>
      <w:lvlText w:val="o"/>
      <w:lvlJc w:val="left"/>
      <w:pPr>
        <w:tabs>
          <w:tab w:val="num" w:pos="1789"/>
        </w:tabs>
        <w:ind w:left="1789" w:hanging="360"/>
      </w:pPr>
      <w:rPr>
        <w:rFonts w:ascii="Courier New" w:hAnsi="Courier New" w:cs="Courier New" w:hint="default"/>
      </w:rPr>
    </w:lvl>
    <w:lvl w:ilvl="2" w:tplc="FFFFFFFF" w:tentative="1">
      <w:start w:val="1"/>
      <w:numFmt w:val="bullet"/>
      <w:pStyle w:val="Allegato3"/>
      <w:lvlText w:val=""/>
      <w:lvlJc w:val="left"/>
      <w:pPr>
        <w:tabs>
          <w:tab w:val="num" w:pos="2509"/>
        </w:tabs>
        <w:ind w:left="2509" w:hanging="360"/>
      </w:pPr>
      <w:rPr>
        <w:rFonts w:ascii="Wingdings" w:hAnsi="Wingdings" w:hint="default"/>
      </w:rPr>
    </w:lvl>
    <w:lvl w:ilvl="3" w:tplc="FFFFFFFF" w:tentative="1">
      <w:start w:val="1"/>
      <w:numFmt w:val="bullet"/>
      <w:lvlText w:val=""/>
      <w:lvlJc w:val="left"/>
      <w:pPr>
        <w:tabs>
          <w:tab w:val="num" w:pos="3229"/>
        </w:tabs>
        <w:ind w:left="3229" w:hanging="360"/>
      </w:pPr>
      <w:rPr>
        <w:rFonts w:ascii="Symbol" w:hAnsi="Symbol" w:hint="default"/>
      </w:rPr>
    </w:lvl>
    <w:lvl w:ilvl="4" w:tplc="FFFFFFFF" w:tentative="1">
      <w:start w:val="1"/>
      <w:numFmt w:val="bullet"/>
      <w:lvlText w:val="o"/>
      <w:lvlJc w:val="left"/>
      <w:pPr>
        <w:tabs>
          <w:tab w:val="num" w:pos="3949"/>
        </w:tabs>
        <w:ind w:left="3949" w:hanging="360"/>
      </w:pPr>
      <w:rPr>
        <w:rFonts w:ascii="Courier New" w:hAnsi="Courier New" w:cs="Courier New" w:hint="default"/>
      </w:rPr>
    </w:lvl>
    <w:lvl w:ilvl="5" w:tplc="FFFFFFFF" w:tentative="1">
      <w:start w:val="1"/>
      <w:numFmt w:val="bullet"/>
      <w:lvlText w:val=""/>
      <w:lvlJc w:val="left"/>
      <w:pPr>
        <w:tabs>
          <w:tab w:val="num" w:pos="4669"/>
        </w:tabs>
        <w:ind w:left="4669" w:hanging="360"/>
      </w:pPr>
      <w:rPr>
        <w:rFonts w:ascii="Wingdings" w:hAnsi="Wingdings" w:hint="default"/>
      </w:rPr>
    </w:lvl>
    <w:lvl w:ilvl="6" w:tplc="FFFFFFFF" w:tentative="1">
      <w:start w:val="1"/>
      <w:numFmt w:val="bullet"/>
      <w:lvlText w:val=""/>
      <w:lvlJc w:val="left"/>
      <w:pPr>
        <w:tabs>
          <w:tab w:val="num" w:pos="5389"/>
        </w:tabs>
        <w:ind w:left="5389" w:hanging="360"/>
      </w:pPr>
      <w:rPr>
        <w:rFonts w:ascii="Symbol" w:hAnsi="Symbol" w:hint="default"/>
      </w:rPr>
    </w:lvl>
    <w:lvl w:ilvl="7" w:tplc="FFFFFFFF" w:tentative="1">
      <w:start w:val="1"/>
      <w:numFmt w:val="bullet"/>
      <w:lvlText w:val="o"/>
      <w:lvlJc w:val="left"/>
      <w:pPr>
        <w:tabs>
          <w:tab w:val="num" w:pos="6109"/>
        </w:tabs>
        <w:ind w:left="6109" w:hanging="360"/>
      </w:pPr>
      <w:rPr>
        <w:rFonts w:ascii="Courier New" w:hAnsi="Courier New" w:cs="Courier New" w:hint="default"/>
      </w:rPr>
    </w:lvl>
    <w:lvl w:ilvl="8" w:tplc="FFFFFFFF" w:tentative="1">
      <w:start w:val="1"/>
      <w:numFmt w:val="bullet"/>
      <w:lvlText w:val=""/>
      <w:lvlJc w:val="left"/>
      <w:pPr>
        <w:tabs>
          <w:tab w:val="num" w:pos="6829"/>
        </w:tabs>
        <w:ind w:left="6829" w:hanging="360"/>
      </w:pPr>
      <w:rPr>
        <w:rFonts w:ascii="Wingdings" w:hAnsi="Wingdings" w:hint="default"/>
      </w:rPr>
    </w:lvl>
  </w:abstractNum>
  <w:abstractNum w:abstractNumId="44" w15:restartNumberingAfterBreak="0">
    <w:nsid w:val="33FC1243"/>
    <w:multiLevelType w:val="hybridMultilevel"/>
    <w:tmpl w:val="AB78AF38"/>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5" w15:restartNumberingAfterBreak="0">
    <w:nsid w:val="340F52A5"/>
    <w:multiLevelType w:val="hybridMultilevel"/>
    <w:tmpl w:val="A29E35E6"/>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6" w15:restartNumberingAfterBreak="0">
    <w:nsid w:val="34BB3673"/>
    <w:multiLevelType w:val="hybridMultilevel"/>
    <w:tmpl w:val="40A2FAAE"/>
    <w:lvl w:ilvl="0" w:tplc="0410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7" w15:restartNumberingAfterBreak="0">
    <w:nsid w:val="36435C3A"/>
    <w:multiLevelType w:val="hybridMultilevel"/>
    <w:tmpl w:val="DD76B7CE"/>
    <w:lvl w:ilvl="0" w:tplc="FFFFFFFF">
      <w:start w:val="1"/>
      <w:numFmt w:val="bullet"/>
      <w:lvlText w:val="o"/>
      <w:lvlJc w:val="left"/>
      <w:pPr>
        <w:ind w:left="1428" w:hanging="360"/>
      </w:pPr>
      <w:rPr>
        <w:rFonts w:ascii="Courier New" w:hAnsi="Courier New" w:cs="Courier New" w:hint="default"/>
      </w:rPr>
    </w:lvl>
    <w:lvl w:ilvl="1" w:tplc="FFFFFFFF">
      <w:start w:val="1"/>
      <w:numFmt w:val="bullet"/>
      <w:lvlText w:val=""/>
      <w:lvlJc w:val="left"/>
      <w:pPr>
        <w:ind w:left="2868" w:hanging="360"/>
      </w:pPr>
      <w:rPr>
        <w:rFonts w:ascii="Wingdings" w:hAnsi="Wingdings" w:hint="default"/>
      </w:rPr>
    </w:lvl>
    <w:lvl w:ilvl="2" w:tplc="04100001">
      <w:start w:val="1"/>
      <w:numFmt w:val="bullet"/>
      <w:lvlText w:val=""/>
      <w:lvlJc w:val="left"/>
      <w:pPr>
        <w:ind w:left="2880" w:hanging="360"/>
      </w:pPr>
      <w:rPr>
        <w:rFonts w:ascii="Symbol" w:hAnsi="Symbol" w:hint="default"/>
      </w:rPr>
    </w:lvl>
    <w:lvl w:ilvl="3" w:tplc="FFFFFFFF" w:tentative="1">
      <w:start w:val="1"/>
      <w:numFmt w:val="bullet"/>
      <w:lvlText w:val=""/>
      <w:lvlJc w:val="left"/>
      <w:pPr>
        <w:ind w:left="3588" w:hanging="360"/>
      </w:pPr>
      <w:rPr>
        <w:rFonts w:ascii="Symbol" w:hAnsi="Symbol" w:hint="default"/>
      </w:rPr>
    </w:lvl>
    <w:lvl w:ilvl="4" w:tplc="FFFFFFFF" w:tentative="1">
      <w:start w:val="1"/>
      <w:numFmt w:val="bullet"/>
      <w:lvlText w:val="o"/>
      <w:lvlJc w:val="left"/>
      <w:pPr>
        <w:ind w:left="4308" w:hanging="360"/>
      </w:pPr>
      <w:rPr>
        <w:rFonts w:ascii="Courier New" w:hAnsi="Courier New" w:cs="Courier New" w:hint="default"/>
      </w:rPr>
    </w:lvl>
    <w:lvl w:ilvl="5" w:tplc="FFFFFFFF" w:tentative="1">
      <w:start w:val="1"/>
      <w:numFmt w:val="bullet"/>
      <w:lvlText w:val=""/>
      <w:lvlJc w:val="left"/>
      <w:pPr>
        <w:ind w:left="5028" w:hanging="360"/>
      </w:pPr>
      <w:rPr>
        <w:rFonts w:ascii="Wingdings" w:hAnsi="Wingdings" w:hint="default"/>
      </w:rPr>
    </w:lvl>
    <w:lvl w:ilvl="6" w:tplc="FFFFFFFF" w:tentative="1">
      <w:start w:val="1"/>
      <w:numFmt w:val="bullet"/>
      <w:lvlText w:val=""/>
      <w:lvlJc w:val="left"/>
      <w:pPr>
        <w:ind w:left="5748" w:hanging="360"/>
      </w:pPr>
      <w:rPr>
        <w:rFonts w:ascii="Symbol" w:hAnsi="Symbol" w:hint="default"/>
      </w:rPr>
    </w:lvl>
    <w:lvl w:ilvl="7" w:tplc="FFFFFFFF" w:tentative="1">
      <w:start w:val="1"/>
      <w:numFmt w:val="bullet"/>
      <w:lvlText w:val="o"/>
      <w:lvlJc w:val="left"/>
      <w:pPr>
        <w:ind w:left="6468" w:hanging="360"/>
      </w:pPr>
      <w:rPr>
        <w:rFonts w:ascii="Courier New" w:hAnsi="Courier New" w:cs="Courier New" w:hint="default"/>
      </w:rPr>
    </w:lvl>
    <w:lvl w:ilvl="8" w:tplc="FFFFFFFF" w:tentative="1">
      <w:start w:val="1"/>
      <w:numFmt w:val="bullet"/>
      <w:lvlText w:val=""/>
      <w:lvlJc w:val="left"/>
      <w:pPr>
        <w:ind w:left="7188" w:hanging="360"/>
      </w:pPr>
      <w:rPr>
        <w:rFonts w:ascii="Wingdings" w:hAnsi="Wingdings" w:hint="default"/>
      </w:rPr>
    </w:lvl>
  </w:abstractNum>
  <w:abstractNum w:abstractNumId="48" w15:restartNumberingAfterBreak="0">
    <w:nsid w:val="367F7108"/>
    <w:multiLevelType w:val="hybridMultilevel"/>
    <w:tmpl w:val="0F301CD0"/>
    <w:lvl w:ilvl="0" w:tplc="0809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9" w15:restartNumberingAfterBreak="0">
    <w:nsid w:val="37074EC7"/>
    <w:multiLevelType w:val="hybridMultilevel"/>
    <w:tmpl w:val="02665568"/>
    <w:lvl w:ilvl="0" w:tplc="0410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0" w15:restartNumberingAfterBreak="0">
    <w:nsid w:val="3720163A"/>
    <w:multiLevelType w:val="hybridMultilevel"/>
    <w:tmpl w:val="EFE230CE"/>
    <w:styleLink w:val="CurrentList1"/>
    <w:lvl w:ilvl="0" w:tplc="04100003">
      <w:start w:val="1"/>
      <w:numFmt w:val="bullet"/>
      <w:lvlText w:val="o"/>
      <w:lvlJc w:val="left"/>
      <w:pPr>
        <w:ind w:left="1080" w:hanging="360"/>
      </w:pPr>
      <w:rPr>
        <w:rFonts w:ascii="Courier New" w:hAnsi="Courier New" w:cs="Courier New"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51" w15:restartNumberingAfterBreak="0">
    <w:nsid w:val="38F66833"/>
    <w:multiLevelType w:val="hybridMultilevel"/>
    <w:tmpl w:val="8C96C5B8"/>
    <w:lvl w:ilvl="0" w:tplc="04100003">
      <w:start w:val="1"/>
      <w:numFmt w:val="bullet"/>
      <w:lvlText w:val="o"/>
      <w:lvlJc w:val="left"/>
      <w:pPr>
        <w:ind w:left="1429" w:hanging="360"/>
      </w:pPr>
      <w:rPr>
        <w:rFonts w:ascii="Courier New" w:hAnsi="Courier New" w:cs="Courier New" w:hint="default"/>
      </w:rPr>
    </w:lvl>
    <w:lvl w:ilvl="1" w:tplc="FFFFFFFF">
      <w:start w:val="1"/>
      <w:numFmt w:val="bullet"/>
      <w:lvlText w:val=""/>
      <w:lvlJc w:val="left"/>
      <w:pPr>
        <w:ind w:left="2160" w:hanging="360"/>
      </w:pPr>
      <w:rPr>
        <w:rFonts w:ascii="Wingdings" w:hAnsi="Wingdings" w:hint="default"/>
      </w:rPr>
    </w:lvl>
    <w:lvl w:ilvl="2" w:tplc="FFFFFFFF">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52" w15:restartNumberingAfterBreak="0">
    <w:nsid w:val="3AE17BDB"/>
    <w:multiLevelType w:val="hybridMultilevel"/>
    <w:tmpl w:val="0C4408BA"/>
    <w:lvl w:ilvl="0" w:tplc="04100003">
      <w:start w:val="1"/>
      <w:numFmt w:val="bullet"/>
      <w:lvlText w:val="o"/>
      <w:lvlJc w:val="left"/>
      <w:pPr>
        <w:ind w:left="1440" w:hanging="360"/>
      </w:pPr>
      <w:rPr>
        <w:rFonts w:ascii="Courier New" w:hAnsi="Courier New" w:cs="Courier New"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53" w15:restartNumberingAfterBreak="0">
    <w:nsid w:val="3B9A4D16"/>
    <w:multiLevelType w:val="multilevel"/>
    <w:tmpl w:val="02E0CA2A"/>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E5E5E3B"/>
    <w:multiLevelType w:val="hybridMultilevel"/>
    <w:tmpl w:val="90E63BC4"/>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5" w15:restartNumberingAfterBreak="0">
    <w:nsid w:val="3F9911B4"/>
    <w:multiLevelType w:val="hybridMultilevel"/>
    <w:tmpl w:val="1FA42456"/>
    <w:lvl w:ilvl="0" w:tplc="04100005">
      <w:start w:val="1"/>
      <w:numFmt w:val="bullet"/>
      <w:lvlText w:val=""/>
      <w:lvlJc w:val="left"/>
      <w:pPr>
        <w:ind w:left="1068" w:hanging="360"/>
      </w:pPr>
      <w:rPr>
        <w:rFonts w:ascii="Wingdings" w:hAnsi="Wingdings" w:hint="default"/>
      </w:rPr>
    </w:lvl>
    <w:lvl w:ilvl="1" w:tplc="FFFFFFFF" w:tentative="1">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56" w15:restartNumberingAfterBreak="0">
    <w:nsid w:val="3FEC7F97"/>
    <w:multiLevelType w:val="hybridMultilevel"/>
    <w:tmpl w:val="216C7F1E"/>
    <w:lvl w:ilvl="0" w:tplc="7DFA3E78">
      <w:start w:val="1"/>
      <w:numFmt w:val="bullet"/>
      <w:pStyle w:val="BulletL2"/>
      <w:lvlText w:val=""/>
      <w:lvlJc w:val="left"/>
      <w:pPr>
        <w:ind w:left="360" w:hanging="360"/>
      </w:pPr>
      <w:rPr>
        <w:rFonts w:ascii="Cambria Math" w:hAnsi="Cambria Math"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specVanish w:val="0"/>
      </w:rPr>
    </w:lvl>
    <w:lvl w:ilvl="1" w:tplc="04100003">
      <w:numFmt w:val="decimal"/>
      <w:lvlText w:val=""/>
      <w:lvlJc w:val="left"/>
    </w:lvl>
    <w:lvl w:ilvl="2" w:tplc="04100005">
      <w:numFmt w:val="decimal"/>
      <w:lvlText w:val=""/>
      <w:lvlJc w:val="left"/>
    </w:lvl>
    <w:lvl w:ilvl="3" w:tplc="04100001">
      <w:numFmt w:val="decimal"/>
      <w:lvlText w:val=""/>
      <w:lvlJc w:val="left"/>
    </w:lvl>
    <w:lvl w:ilvl="4" w:tplc="04100003">
      <w:numFmt w:val="decimal"/>
      <w:lvlText w:val=""/>
      <w:lvlJc w:val="left"/>
    </w:lvl>
    <w:lvl w:ilvl="5" w:tplc="04100005">
      <w:numFmt w:val="decimal"/>
      <w:lvlText w:val=""/>
      <w:lvlJc w:val="left"/>
    </w:lvl>
    <w:lvl w:ilvl="6" w:tplc="04100001">
      <w:numFmt w:val="decimal"/>
      <w:lvlText w:val=""/>
      <w:lvlJc w:val="left"/>
    </w:lvl>
    <w:lvl w:ilvl="7" w:tplc="04100003">
      <w:numFmt w:val="decimal"/>
      <w:lvlText w:val="萏ฐ萑ﺘ葞ฐ葠ﺘ䩏&#10;"/>
      <w:lvlJc w:val="left"/>
      <w:rPr>
        <w:rFonts w:ascii="Symbol" w:hAnsi="Symbol" w:cs="Courier New" w:hint="default"/>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8" w:tplc="04100005">
      <w:numFmt w:val="none"/>
      <w:lvlText w:val=""/>
      <w:lvlJc w:val="left"/>
      <w:pPr>
        <w:tabs>
          <w:tab w:val="num" w:pos="360"/>
        </w:tabs>
      </w:pPr>
    </w:lvl>
  </w:abstractNum>
  <w:abstractNum w:abstractNumId="57" w15:restartNumberingAfterBreak="0">
    <w:nsid w:val="401221E0"/>
    <w:multiLevelType w:val="hybridMultilevel"/>
    <w:tmpl w:val="12E65E52"/>
    <w:lvl w:ilvl="0" w:tplc="04100005">
      <w:start w:val="1"/>
      <w:numFmt w:val="bullet"/>
      <w:lvlText w:val=""/>
      <w:lvlJc w:val="left"/>
      <w:pPr>
        <w:ind w:left="2160" w:hanging="360"/>
      </w:pPr>
      <w:rPr>
        <w:rFonts w:ascii="Wingdings" w:hAnsi="Wingdings" w:hint="default"/>
      </w:rPr>
    </w:lvl>
    <w:lvl w:ilvl="1" w:tplc="FFFFFFFF">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58" w15:restartNumberingAfterBreak="0">
    <w:nsid w:val="404F6632"/>
    <w:multiLevelType w:val="hybridMultilevel"/>
    <w:tmpl w:val="B86827A0"/>
    <w:lvl w:ilvl="0" w:tplc="FFFFFFFF">
      <w:start w:val="1"/>
      <w:numFmt w:val="bullet"/>
      <w:lvlText w:val=""/>
      <w:lvlJc w:val="left"/>
      <w:pPr>
        <w:ind w:left="1068" w:hanging="360"/>
      </w:pPr>
      <w:rPr>
        <w:rFonts w:ascii="Wingdings" w:hAnsi="Wingdings" w:hint="default"/>
      </w:rPr>
    </w:lvl>
    <w:lvl w:ilvl="1" w:tplc="04100005">
      <w:start w:val="1"/>
      <w:numFmt w:val="bullet"/>
      <w:lvlText w:val=""/>
      <w:lvlJc w:val="left"/>
      <w:pPr>
        <w:ind w:left="2160" w:hanging="360"/>
      </w:pPr>
      <w:rPr>
        <w:rFonts w:ascii="Wingdings" w:hAnsi="Wingdings" w:hint="default"/>
      </w:r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59" w15:restartNumberingAfterBreak="0">
    <w:nsid w:val="407A3F7E"/>
    <w:multiLevelType w:val="hybridMultilevel"/>
    <w:tmpl w:val="1264FAA8"/>
    <w:lvl w:ilvl="0" w:tplc="04100003">
      <w:start w:val="1"/>
      <w:numFmt w:val="bullet"/>
      <w:lvlText w:val="o"/>
      <w:lvlJc w:val="left"/>
      <w:pPr>
        <w:ind w:left="1428" w:hanging="360"/>
      </w:pPr>
      <w:rPr>
        <w:rFonts w:ascii="Courier New" w:hAnsi="Courier New" w:cs="Courier New" w:hint="default"/>
      </w:rPr>
    </w:lvl>
    <w:lvl w:ilvl="1" w:tplc="04100003">
      <w:start w:val="1"/>
      <w:numFmt w:val="bullet"/>
      <w:lvlText w:val="o"/>
      <w:lvlJc w:val="left"/>
      <w:pPr>
        <w:ind w:left="2148" w:hanging="360"/>
      </w:pPr>
      <w:rPr>
        <w:rFonts w:ascii="Courier New" w:hAnsi="Courier New" w:cs="Courier New" w:hint="default"/>
      </w:rPr>
    </w:lvl>
    <w:lvl w:ilvl="2" w:tplc="04100005">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60" w15:restartNumberingAfterBreak="0">
    <w:nsid w:val="42573DCF"/>
    <w:multiLevelType w:val="hybridMultilevel"/>
    <w:tmpl w:val="77CEBCE4"/>
    <w:lvl w:ilvl="0" w:tplc="04100003">
      <w:start w:val="1"/>
      <w:numFmt w:val="bullet"/>
      <w:lvlText w:val="o"/>
      <w:lvlJc w:val="left"/>
      <w:pPr>
        <w:ind w:left="1428" w:hanging="360"/>
      </w:pPr>
      <w:rPr>
        <w:rFonts w:ascii="Courier New" w:hAnsi="Courier New" w:cs="Courier New" w:hint="default"/>
      </w:rPr>
    </w:lvl>
    <w:lvl w:ilvl="1" w:tplc="04100005">
      <w:start w:val="1"/>
      <w:numFmt w:val="bullet"/>
      <w:lvlText w:val=""/>
      <w:lvlJc w:val="left"/>
      <w:pPr>
        <w:ind w:left="2160" w:hanging="360"/>
      </w:pPr>
      <w:rPr>
        <w:rFonts w:ascii="Wingdings" w:hAnsi="Wingdings" w:hint="default"/>
      </w:rPr>
    </w:lvl>
    <w:lvl w:ilvl="2" w:tplc="04100001">
      <w:start w:val="1"/>
      <w:numFmt w:val="bullet"/>
      <w:lvlText w:val=""/>
      <w:lvlJc w:val="left"/>
      <w:pPr>
        <w:ind w:left="2880" w:hanging="360"/>
      </w:pPr>
      <w:rPr>
        <w:rFonts w:ascii="Symbol" w:hAnsi="Symbol"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61" w15:restartNumberingAfterBreak="0">
    <w:nsid w:val="42A912ED"/>
    <w:multiLevelType w:val="hybridMultilevel"/>
    <w:tmpl w:val="8264AC3E"/>
    <w:lvl w:ilvl="0" w:tplc="0809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2" w15:restartNumberingAfterBreak="0">
    <w:nsid w:val="42DA5A26"/>
    <w:multiLevelType w:val="hybridMultilevel"/>
    <w:tmpl w:val="55B6AA7C"/>
    <w:lvl w:ilvl="0" w:tplc="04100003">
      <w:start w:val="1"/>
      <w:numFmt w:val="bullet"/>
      <w:lvlText w:val="o"/>
      <w:lvlJc w:val="left"/>
      <w:pPr>
        <w:ind w:left="1440" w:hanging="360"/>
      </w:pPr>
      <w:rPr>
        <w:rFonts w:ascii="Courier New" w:hAnsi="Courier New" w:cs="Courier New"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63" w15:restartNumberingAfterBreak="0">
    <w:nsid w:val="4388044B"/>
    <w:multiLevelType w:val="multilevel"/>
    <w:tmpl w:val="65968E10"/>
    <w:lvl w:ilvl="0">
      <w:start w:val="1"/>
      <w:numFmt w:val="decimal"/>
      <w:pStyle w:val="Titolo1"/>
      <w:lvlText w:val="1.1.%1."/>
      <w:lvlJc w:val="left"/>
      <w:pPr>
        <w:ind w:left="360" w:hanging="360"/>
      </w:pPr>
      <w:rPr>
        <w:rFonts w:hint="default"/>
      </w:rPr>
    </w:lvl>
    <w:lvl w:ilvl="1">
      <w:numFmt w:val="decimal"/>
      <w:pStyle w:val="Titolo2"/>
      <w:lvlText w:val=""/>
      <w:lvlJc w:val="left"/>
      <w:pPr>
        <w:ind w:left="0" w:firstLine="0"/>
      </w:pPr>
      <w:rPr>
        <w:rFonts w:hint="default"/>
      </w:rPr>
    </w:lvl>
    <w:lvl w:ilvl="2">
      <w:numFmt w:val="decimal"/>
      <w:pStyle w:val="Titolo3"/>
      <w:lvlText w:val=""/>
      <w:lvlJc w:val="left"/>
      <w:pPr>
        <w:ind w:left="0" w:firstLine="0"/>
      </w:pPr>
      <w:rPr>
        <w:rFonts w:hint="default"/>
      </w:rPr>
    </w:lvl>
    <w:lvl w:ilvl="3">
      <w:numFmt w:val="decimal"/>
      <w:pStyle w:val="Titolo4"/>
      <w:lvlText w:val=""/>
      <w:lvlJc w:val="left"/>
      <w:pPr>
        <w:ind w:left="0" w:firstLine="0"/>
      </w:pPr>
      <w:rPr>
        <w:rFonts w:hint="default"/>
      </w:rPr>
    </w:lvl>
    <w:lvl w:ilvl="4">
      <w:numFmt w:val="decimal"/>
      <w:pStyle w:val="Titolo5"/>
      <w:lvlText w:val=""/>
      <w:lvlJc w:val="left"/>
      <w:pPr>
        <w:ind w:left="0" w:firstLine="0"/>
      </w:pPr>
      <w:rPr>
        <w:rFonts w:hint="default"/>
      </w:rPr>
    </w:lvl>
    <w:lvl w:ilvl="5">
      <w:numFmt w:val="decimal"/>
      <w:pStyle w:val="Titolo6"/>
      <w:lvlText w:val=""/>
      <w:lvlJc w:val="left"/>
      <w:pPr>
        <w:ind w:left="0" w:firstLine="0"/>
      </w:pPr>
      <w:rPr>
        <w:rFonts w:hint="default"/>
      </w:rPr>
    </w:lvl>
    <w:lvl w:ilvl="6">
      <w:numFmt w:val="decimal"/>
      <w:pStyle w:val="Titolo7"/>
      <w:lvlText w:val=""/>
      <w:lvlJc w:val="left"/>
      <w:pPr>
        <w:ind w:left="0" w:firstLine="0"/>
      </w:pPr>
      <w:rPr>
        <w:rFonts w:hint="default"/>
      </w:rPr>
    </w:lvl>
    <w:lvl w:ilvl="7">
      <w:numFmt w:val="decimal"/>
      <w:pStyle w:val="Titolo8"/>
      <w:lvlText w:val=""/>
      <w:lvlJc w:val="left"/>
      <w:pPr>
        <w:ind w:left="0" w:firstLine="0"/>
      </w:pPr>
      <w:rPr>
        <w:rFonts w:hint="default"/>
      </w:rPr>
    </w:lvl>
    <w:lvl w:ilvl="8">
      <w:numFmt w:val="decimal"/>
      <w:pStyle w:val="Titolo9"/>
      <w:lvlText w:val=""/>
      <w:lvlJc w:val="left"/>
      <w:pPr>
        <w:ind w:left="0" w:firstLine="0"/>
      </w:pPr>
      <w:rPr>
        <w:rFonts w:hint="default"/>
      </w:rPr>
    </w:lvl>
  </w:abstractNum>
  <w:abstractNum w:abstractNumId="64" w15:restartNumberingAfterBreak="0">
    <w:nsid w:val="441763B9"/>
    <w:multiLevelType w:val="hybridMultilevel"/>
    <w:tmpl w:val="9CCAA2C8"/>
    <w:lvl w:ilvl="0" w:tplc="04100003">
      <w:start w:val="1"/>
      <w:numFmt w:val="bullet"/>
      <w:lvlText w:val="o"/>
      <w:lvlJc w:val="left"/>
      <w:pPr>
        <w:ind w:left="1440" w:hanging="360"/>
      </w:pPr>
      <w:rPr>
        <w:rFonts w:ascii="Courier New" w:hAnsi="Courier New" w:cs="Courier New" w:hint="default"/>
      </w:rPr>
    </w:lvl>
    <w:lvl w:ilvl="1" w:tplc="FFFFFFFF">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65" w15:restartNumberingAfterBreak="0">
    <w:nsid w:val="441A5291"/>
    <w:multiLevelType w:val="hybridMultilevel"/>
    <w:tmpl w:val="8342F662"/>
    <w:lvl w:ilvl="0" w:tplc="04100005">
      <w:start w:val="1"/>
      <w:numFmt w:val="bullet"/>
      <w:lvlText w:val=""/>
      <w:lvlJc w:val="left"/>
      <w:pPr>
        <w:ind w:left="2160" w:hanging="360"/>
      </w:pPr>
      <w:rPr>
        <w:rFonts w:ascii="Wingdings" w:hAnsi="Wingdings" w:hint="default"/>
      </w:rPr>
    </w:lvl>
    <w:lvl w:ilvl="1" w:tplc="FFFFFFFF">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66" w15:restartNumberingAfterBreak="0">
    <w:nsid w:val="442C0A0A"/>
    <w:multiLevelType w:val="hybridMultilevel"/>
    <w:tmpl w:val="B3B47272"/>
    <w:lvl w:ilvl="0" w:tplc="04100003">
      <w:start w:val="1"/>
      <w:numFmt w:val="bullet"/>
      <w:lvlText w:val="o"/>
      <w:lvlJc w:val="left"/>
      <w:pPr>
        <w:ind w:left="720" w:hanging="360"/>
      </w:pPr>
      <w:rPr>
        <w:rFonts w:ascii="Courier New" w:hAnsi="Courier New" w:cs="Courier New"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7" w15:restartNumberingAfterBreak="0">
    <w:nsid w:val="46EE653A"/>
    <w:multiLevelType w:val="hybridMultilevel"/>
    <w:tmpl w:val="1B24AF10"/>
    <w:lvl w:ilvl="0" w:tplc="0410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8" w15:restartNumberingAfterBreak="0">
    <w:nsid w:val="46FE4AC6"/>
    <w:multiLevelType w:val="hybridMultilevel"/>
    <w:tmpl w:val="A0D8EB4E"/>
    <w:lvl w:ilvl="0" w:tplc="133E96BE">
      <w:start w:val="1"/>
      <w:numFmt w:val="bullet"/>
      <w:lvlText w:val=""/>
      <w:lvlJc w:val="left"/>
      <w:pPr>
        <w:ind w:left="360" w:hanging="360"/>
      </w:pPr>
      <w:rPr>
        <w:rFonts w:ascii="Symbol" w:hAnsi="Symbol" w:hint="default"/>
        <w:color w:val="auto"/>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69" w15:restartNumberingAfterBreak="0">
    <w:nsid w:val="47D02D40"/>
    <w:multiLevelType w:val="hybridMultilevel"/>
    <w:tmpl w:val="44A8701E"/>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70" w15:restartNumberingAfterBreak="0">
    <w:nsid w:val="483C6358"/>
    <w:multiLevelType w:val="hybridMultilevel"/>
    <w:tmpl w:val="00865FDE"/>
    <w:lvl w:ilvl="0" w:tplc="04100003">
      <w:start w:val="1"/>
      <w:numFmt w:val="bullet"/>
      <w:lvlText w:val="o"/>
      <w:lvlJc w:val="left"/>
      <w:pPr>
        <w:ind w:left="1440" w:hanging="360"/>
      </w:pPr>
      <w:rPr>
        <w:rFonts w:ascii="Courier New" w:hAnsi="Courier New" w:cs="Courier New"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71" w15:restartNumberingAfterBreak="0">
    <w:nsid w:val="48FE0E0C"/>
    <w:multiLevelType w:val="hybridMultilevel"/>
    <w:tmpl w:val="187A4478"/>
    <w:lvl w:ilvl="0" w:tplc="04100003">
      <w:start w:val="1"/>
      <w:numFmt w:val="bullet"/>
      <w:lvlText w:val="o"/>
      <w:lvlJc w:val="left"/>
      <w:pPr>
        <w:ind w:left="1428" w:hanging="360"/>
      </w:pPr>
      <w:rPr>
        <w:rFonts w:ascii="Courier New" w:hAnsi="Courier New" w:cs="Courier New"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72" w15:restartNumberingAfterBreak="0">
    <w:nsid w:val="4A4034D9"/>
    <w:multiLevelType w:val="hybridMultilevel"/>
    <w:tmpl w:val="C610E87E"/>
    <w:lvl w:ilvl="0" w:tplc="0410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3" w15:restartNumberingAfterBreak="0">
    <w:nsid w:val="4B036734"/>
    <w:multiLevelType w:val="hybridMultilevel"/>
    <w:tmpl w:val="18D890E6"/>
    <w:lvl w:ilvl="0" w:tplc="0410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4" w15:restartNumberingAfterBreak="0">
    <w:nsid w:val="4C080977"/>
    <w:multiLevelType w:val="hybridMultilevel"/>
    <w:tmpl w:val="9192F382"/>
    <w:lvl w:ilvl="0" w:tplc="FFFFFFFF">
      <w:start w:val="1"/>
      <w:numFmt w:val="bullet"/>
      <w:lvlText w:val="o"/>
      <w:lvlJc w:val="left"/>
      <w:pPr>
        <w:ind w:left="720" w:hanging="360"/>
      </w:pPr>
      <w:rPr>
        <w:rFonts w:ascii="Courier New" w:hAnsi="Courier New" w:cs="Courier New" w:hint="default"/>
      </w:rPr>
    </w:lvl>
    <w:lvl w:ilvl="1" w:tplc="FFFFFFFF">
      <w:start w:val="1"/>
      <w:numFmt w:val="bullet"/>
      <w:lvlText w:val="o"/>
      <w:lvlJc w:val="left"/>
      <w:pPr>
        <w:ind w:left="288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5" w15:restartNumberingAfterBreak="0">
    <w:nsid w:val="4E6842D8"/>
    <w:multiLevelType w:val="hybridMultilevel"/>
    <w:tmpl w:val="54F83E3E"/>
    <w:lvl w:ilvl="0" w:tplc="0809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6" w15:restartNumberingAfterBreak="0">
    <w:nsid w:val="4EC816B5"/>
    <w:multiLevelType w:val="hybridMultilevel"/>
    <w:tmpl w:val="29668F96"/>
    <w:lvl w:ilvl="0" w:tplc="FFFFFFFF">
      <w:start w:val="1"/>
      <w:numFmt w:val="bullet"/>
      <w:lvlText w:val="o"/>
      <w:lvlJc w:val="left"/>
      <w:pPr>
        <w:ind w:left="1428" w:hanging="360"/>
      </w:pPr>
      <w:rPr>
        <w:rFonts w:ascii="Courier New" w:hAnsi="Courier New" w:cs="Courier New" w:hint="default"/>
      </w:rPr>
    </w:lvl>
    <w:lvl w:ilvl="1" w:tplc="FFFFFFFF">
      <w:start w:val="1"/>
      <w:numFmt w:val="bullet"/>
      <w:lvlText w:val=""/>
      <w:lvlJc w:val="left"/>
      <w:pPr>
        <w:ind w:left="2868" w:hanging="360"/>
      </w:pPr>
      <w:rPr>
        <w:rFonts w:ascii="Wingdings" w:hAnsi="Wingdings" w:hint="default"/>
      </w:rPr>
    </w:lvl>
    <w:lvl w:ilvl="2" w:tplc="04100001">
      <w:start w:val="1"/>
      <w:numFmt w:val="bullet"/>
      <w:lvlText w:val=""/>
      <w:lvlJc w:val="left"/>
      <w:pPr>
        <w:ind w:left="2880" w:hanging="360"/>
      </w:pPr>
      <w:rPr>
        <w:rFonts w:ascii="Symbol" w:hAnsi="Symbol" w:hint="default"/>
      </w:rPr>
    </w:lvl>
    <w:lvl w:ilvl="3" w:tplc="FFFFFFFF" w:tentative="1">
      <w:start w:val="1"/>
      <w:numFmt w:val="bullet"/>
      <w:lvlText w:val=""/>
      <w:lvlJc w:val="left"/>
      <w:pPr>
        <w:ind w:left="3588" w:hanging="360"/>
      </w:pPr>
      <w:rPr>
        <w:rFonts w:ascii="Symbol" w:hAnsi="Symbol" w:hint="default"/>
      </w:rPr>
    </w:lvl>
    <w:lvl w:ilvl="4" w:tplc="FFFFFFFF" w:tentative="1">
      <w:start w:val="1"/>
      <w:numFmt w:val="bullet"/>
      <w:lvlText w:val="o"/>
      <w:lvlJc w:val="left"/>
      <w:pPr>
        <w:ind w:left="4308" w:hanging="360"/>
      </w:pPr>
      <w:rPr>
        <w:rFonts w:ascii="Courier New" w:hAnsi="Courier New" w:cs="Courier New" w:hint="default"/>
      </w:rPr>
    </w:lvl>
    <w:lvl w:ilvl="5" w:tplc="FFFFFFFF" w:tentative="1">
      <w:start w:val="1"/>
      <w:numFmt w:val="bullet"/>
      <w:lvlText w:val=""/>
      <w:lvlJc w:val="left"/>
      <w:pPr>
        <w:ind w:left="5028" w:hanging="360"/>
      </w:pPr>
      <w:rPr>
        <w:rFonts w:ascii="Wingdings" w:hAnsi="Wingdings" w:hint="default"/>
      </w:rPr>
    </w:lvl>
    <w:lvl w:ilvl="6" w:tplc="FFFFFFFF" w:tentative="1">
      <w:start w:val="1"/>
      <w:numFmt w:val="bullet"/>
      <w:lvlText w:val=""/>
      <w:lvlJc w:val="left"/>
      <w:pPr>
        <w:ind w:left="5748" w:hanging="360"/>
      </w:pPr>
      <w:rPr>
        <w:rFonts w:ascii="Symbol" w:hAnsi="Symbol" w:hint="default"/>
      </w:rPr>
    </w:lvl>
    <w:lvl w:ilvl="7" w:tplc="FFFFFFFF" w:tentative="1">
      <w:start w:val="1"/>
      <w:numFmt w:val="bullet"/>
      <w:lvlText w:val="o"/>
      <w:lvlJc w:val="left"/>
      <w:pPr>
        <w:ind w:left="6468" w:hanging="360"/>
      </w:pPr>
      <w:rPr>
        <w:rFonts w:ascii="Courier New" w:hAnsi="Courier New" w:cs="Courier New" w:hint="default"/>
      </w:rPr>
    </w:lvl>
    <w:lvl w:ilvl="8" w:tplc="FFFFFFFF" w:tentative="1">
      <w:start w:val="1"/>
      <w:numFmt w:val="bullet"/>
      <w:lvlText w:val=""/>
      <w:lvlJc w:val="left"/>
      <w:pPr>
        <w:ind w:left="7188" w:hanging="360"/>
      </w:pPr>
      <w:rPr>
        <w:rFonts w:ascii="Wingdings" w:hAnsi="Wingdings" w:hint="default"/>
      </w:rPr>
    </w:lvl>
  </w:abstractNum>
  <w:abstractNum w:abstractNumId="77" w15:restartNumberingAfterBreak="0">
    <w:nsid w:val="50551714"/>
    <w:multiLevelType w:val="hybridMultilevel"/>
    <w:tmpl w:val="EC2E443C"/>
    <w:lvl w:ilvl="0" w:tplc="0410000F">
      <w:start w:val="1"/>
      <w:numFmt w:val="decimal"/>
      <w:lvlText w:val="%1."/>
      <w:lvlJc w:val="left"/>
      <w:pPr>
        <w:ind w:left="720" w:hanging="360"/>
      </w:pPr>
      <w:rPr>
        <w:rFonts w:hint="default"/>
      </w:rPr>
    </w:lvl>
    <w:lvl w:ilvl="1" w:tplc="04100003">
      <w:start w:val="1"/>
      <w:numFmt w:val="bullet"/>
      <w:lvlText w:val="o"/>
      <w:lvlJc w:val="left"/>
      <w:pPr>
        <w:ind w:left="1440" w:hanging="360"/>
      </w:pPr>
      <w:rPr>
        <w:rFonts w:ascii="Courier New" w:hAnsi="Courier New" w:cs="Courier New" w:hint="default"/>
      </w:rPr>
    </w:lvl>
    <w:lvl w:ilvl="2" w:tplc="04100003">
      <w:start w:val="1"/>
      <w:numFmt w:val="bullet"/>
      <w:lvlText w:val="o"/>
      <w:lvlJc w:val="left"/>
      <w:pPr>
        <w:ind w:left="2160" w:hanging="360"/>
      </w:pPr>
      <w:rPr>
        <w:rFonts w:ascii="Courier New" w:hAnsi="Courier New" w:cs="Courier New"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8" w15:restartNumberingAfterBreak="0">
    <w:nsid w:val="50D66837"/>
    <w:multiLevelType w:val="hybridMultilevel"/>
    <w:tmpl w:val="3CFE68F2"/>
    <w:lvl w:ilvl="0" w:tplc="04100005">
      <w:start w:val="1"/>
      <w:numFmt w:val="bullet"/>
      <w:lvlText w:val=""/>
      <w:lvlJc w:val="left"/>
      <w:pPr>
        <w:ind w:left="1850" w:hanging="360"/>
      </w:pPr>
      <w:rPr>
        <w:rFonts w:ascii="Wingdings" w:hAnsi="Wingdings" w:hint="default"/>
      </w:rPr>
    </w:lvl>
    <w:lvl w:ilvl="1" w:tplc="FFFFFFFF" w:tentative="1">
      <w:start w:val="1"/>
      <w:numFmt w:val="bullet"/>
      <w:lvlText w:val="o"/>
      <w:lvlJc w:val="left"/>
      <w:pPr>
        <w:ind w:left="2570" w:hanging="360"/>
      </w:pPr>
      <w:rPr>
        <w:rFonts w:ascii="Courier New" w:hAnsi="Courier New" w:cs="Courier New" w:hint="default"/>
      </w:rPr>
    </w:lvl>
    <w:lvl w:ilvl="2" w:tplc="FFFFFFFF" w:tentative="1">
      <w:start w:val="1"/>
      <w:numFmt w:val="bullet"/>
      <w:lvlText w:val=""/>
      <w:lvlJc w:val="left"/>
      <w:pPr>
        <w:ind w:left="3290" w:hanging="360"/>
      </w:pPr>
      <w:rPr>
        <w:rFonts w:ascii="Wingdings" w:hAnsi="Wingdings" w:hint="default"/>
      </w:rPr>
    </w:lvl>
    <w:lvl w:ilvl="3" w:tplc="FFFFFFFF" w:tentative="1">
      <w:start w:val="1"/>
      <w:numFmt w:val="bullet"/>
      <w:lvlText w:val=""/>
      <w:lvlJc w:val="left"/>
      <w:pPr>
        <w:ind w:left="4010" w:hanging="360"/>
      </w:pPr>
      <w:rPr>
        <w:rFonts w:ascii="Symbol" w:hAnsi="Symbol" w:hint="default"/>
      </w:rPr>
    </w:lvl>
    <w:lvl w:ilvl="4" w:tplc="FFFFFFFF" w:tentative="1">
      <w:start w:val="1"/>
      <w:numFmt w:val="bullet"/>
      <w:lvlText w:val="o"/>
      <w:lvlJc w:val="left"/>
      <w:pPr>
        <w:ind w:left="4730" w:hanging="360"/>
      </w:pPr>
      <w:rPr>
        <w:rFonts w:ascii="Courier New" w:hAnsi="Courier New" w:cs="Courier New" w:hint="default"/>
      </w:rPr>
    </w:lvl>
    <w:lvl w:ilvl="5" w:tplc="FFFFFFFF" w:tentative="1">
      <w:start w:val="1"/>
      <w:numFmt w:val="bullet"/>
      <w:lvlText w:val=""/>
      <w:lvlJc w:val="left"/>
      <w:pPr>
        <w:ind w:left="5450" w:hanging="360"/>
      </w:pPr>
      <w:rPr>
        <w:rFonts w:ascii="Wingdings" w:hAnsi="Wingdings" w:hint="default"/>
      </w:rPr>
    </w:lvl>
    <w:lvl w:ilvl="6" w:tplc="FFFFFFFF" w:tentative="1">
      <w:start w:val="1"/>
      <w:numFmt w:val="bullet"/>
      <w:lvlText w:val=""/>
      <w:lvlJc w:val="left"/>
      <w:pPr>
        <w:ind w:left="6170" w:hanging="360"/>
      </w:pPr>
      <w:rPr>
        <w:rFonts w:ascii="Symbol" w:hAnsi="Symbol" w:hint="default"/>
      </w:rPr>
    </w:lvl>
    <w:lvl w:ilvl="7" w:tplc="FFFFFFFF" w:tentative="1">
      <w:start w:val="1"/>
      <w:numFmt w:val="bullet"/>
      <w:lvlText w:val="o"/>
      <w:lvlJc w:val="left"/>
      <w:pPr>
        <w:ind w:left="6890" w:hanging="360"/>
      </w:pPr>
      <w:rPr>
        <w:rFonts w:ascii="Courier New" w:hAnsi="Courier New" w:cs="Courier New" w:hint="default"/>
      </w:rPr>
    </w:lvl>
    <w:lvl w:ilvl="8" w:tplc="FFFFFFFF" w:tentative="1">
      <w:start w:val="1"/>
      <w:numFmt w:val="bullet"/>
      <w:lvlText w:val=""/>
      <w:lvlJc w:val="left"/>
      <w:pPr>
        <w:ind w:left="7610" w:hanging="360"/>
      </w:pPr>
      <w:rPr>
        <w:rFonts w:ascii="Wingdings" w:hAnsi="Wingdings" w:hint="default"/>
      </w:rPr>
    </w:lvl>
  </w:abstractNum>
  <w:abstractNum w:abstractNumId="79" w15:restartNumberingAfterBreak="0">
    <w:nsid w:val="5190494E"/>
    <w:multiLevelType w:val="hybridMultilevel"/>
    <w:tmpl w:val="162E45F4"/>
    <w:lvl w:ilvl="0" w:tplc="04100003">
      <w:start w:val="1"/>
      <w:numFmt w:val="bullet"/>
      <w:lvlText w:val="o"/>
      <w:lvlJc w:val="left"/>
      <w:pPr>
        <w:ind w:left="1800" w:hanging="360"/>
      </w:pPr>
      <w:rPr>
        <w:rFonts w:ascii="Courier New" w:hAnsi="Courier New" w:cs="Courier New"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80" w15:restartNumberingAfterBreak="0">
    <w:nsid w:val="52670703"/>
    <w:multiLevelType w:val="hybridMultilevel"/>
    <w:tmpl w:val="385693BA"/>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81" w15:restartNumberingAfterBreak="0">
    <w:nsid w:val="53EF4A91"/>
    <w:multiLevelType w:val="hybridMultilevel"/>
    <w:tmpl w:val="D3C8241C"/>
    <w:lvl w:ilvl="0" w:tplc="FFFFFFFF">
      <w:start w:val="1"/>
      <w:numFmt w:val="bullet"/>
      <w:lvlText w:val=""/>
      <w:lvlJc w:val="left"/>
      <w:pPr>
        <w:ind w:left="2520" w:hanging="360"/>
      </w:pPr>
      <w:rPr>
        <w:rFonts w:ascii="Wingdings" w:hAnsi="Wingdings" w:hint="default"/>
      </w:rPr>
    </w:lvl>
    <w:lvl w:ilvl="1" w:tplc="04100005">
      <w:start w:val="1"/>
      <w:numFmt w:val="bullet"/>
      <w:lvlText w:val=""/>
      <w:lvlJc w:val="left"/>
      <w:pPr>
        <w:ind w:left="3240" w:hanging="360"/>
      </w:pPr>
      <w:rPr>
        <w:rFonts w:ascii="Wingdings" w:hAnsi="Wingdings" w:hint="default"/>
      </w:rPr>
    </w:lvl>
    <w:lvl w:ilvl="2" w:tplc="FFFFFFFF" w:tentative="1">
      <w:start w:val="1"/>
      <w:numFmt w:val="bullet"/>
      <w:lvlText w:val=""/>
      <w:lvlJc w:val="left"/>
      <w:pPr>
        <w:ind w:left="3960" w:hanging="360"/>
      </w:pPr>
      <w:rPr>
        <w:rFonts w:ascii="Wingdings" w:hAnsi="Wingdings" w:hint="default"/>
      </w:rPr>
    </w:lvl>
    <w:lvl w:ilvl="3" w:tplc="FFFFFFFF" w:tentative="1">
      <w:start w:val="1"/>
      <w:numFmt w:val="bullet"/>
      <w:lvlText w:val=""/>
      <w:lvlJc w:val="left"/>
      <w:pPr>
        <w:ind w:left="4680" w:hanging="360"/>
      </w:pPr>
      <w:rPr>
        <w:rFonts w:ascii="Symbol" w:hAnsi="Symbol" w:hint="default"/>
      </w:rPr>
    </w:lvl>
    <w:lvl w:ilvl="4" w:tplc="FFFFFFFF" w:tentative="1">
      <w:start w:val="1"/>
      <w:numFmt w:val="bullet"/>
      <w:lvlText w:val="o"/>
      <w:lvlJc w:val="left"/>
      <w:pPr>
        <w:ind w:left="5400" w:hanging="360"/>
      </w:pPr>
      <w:rPr>
        <w:rFonts w:ascii="Courier New" w:hAnsi="Courier New" w:cs="Courier New" w:hint="default"/>
      </w:rPr>
    </w:lvl>
    <w:lvl w:ilvl="5" w:tplc="FFFFFFFF" w:tentative="1">
      <w:start w:val="1"/>
      <w:numFmt w:val="bullet"/>
      <w:lvlText w:val=""/>
      <w:lvlJc w:val="left"/>
      <w:pPr>
        <w:ind w:left="6120" w:hanging="360"/>
      </w:pPr>
      <w:rPr>
        <w:rFonts w:ascii="Wingdings" w:hAnsi="Wingdings" w:hint="default"/>
      </w:rPr>
    </w:lvl>
    <w:lvl w:ilvl="6" w:tplc="FFFFFFFF" w:tentative="1">
      <w:start w:val="1"/>
      <w:numFmt w:val="bullet"/>
      <w:lvlText w:val=""/>
      <w:lvlJc w:val="left"/>
      <w:pPr>
        <w:ind w:left="6840" w:hanging="360"/>
      </w:pPr>
      <w:rPr>
        <w:rFonts w:ascii="Symbol" w:hAnsi="Symbol" w:hint="default"/>
      </w:rPr>
    </w:lvl>
    <w:lvl w:ilvl="7" w:tplc="FFFFFFFF" w:tentative="1">
      <w:start w:val="1"/>
      <w:numFmt w:val="bullet"/>
      <w:lvlText w:val="o"/>
      <w:lvlJc w:val="left"/>
      <w:pPr>
        <w:ind w:left="7560" w:hanging="360"/>
      </w:pPr>
      <w:rPr>
        <w:rFonts w:ascii="Courier New" w:hAnsi="Courier New" w:cs="Courier New" w:hint="default"/>
      </w:rPr>
    </w:lvl>
    <w:lvl w:ilvl="8" w:tplc="FFFFFFFF" w:tentative="1">
      <w:start w:val="1"/>
      <w:numFmt w:val="bullet"/>
      <w:lvlText w:val=""/>
      <w:lvlJc w:val="left"/>
      <w:pPr>
        <w:ind w:left="8280" w:hanging="360"/>
      </w:pPr>
      <w:rPr>
        <w:rFonts w:ascii="Wingdings" w:hAnsi="Wingdings" w:hint="default"/>
      </w:rPr>
    </w:lvl>
  </w:abstractNum>
  <w:abstractNum w:abstractNumId="82" w15:restartNumberingAfterBreak="0">
    <w:nsid w:val="568450CA"/>
    <w:multiLevelType w:val="hybridMultilevel"/>
    <w:tmpl w:val="52E6C402"/>
    <w:lvl w:ilvl="0" w:tplc="FFFFFFFF">
      <w:start w:val="1"/>
      <w:numFmt w:val="bullet"/>
      <w:lvlText w:val="o"/>
      <w:lvlJc w:val="left"/>
      <w:pPr>
        <w:ind w:left="720" w:hanging="360"/>
      </w:pPr>
      <w:rPr>
        <w:rFonts w:ascii="Courier New" w:hAnsi="Courier New" w:cs="Courier New" w:hint="default"/>
      </w:rPr>
    </w:lvl>
    <w:lvl w:ilvl="1" w:tplc="FFFFFFFF">
      <w:start w:val="1"/>
      <w:numFmt w:val="bullet"/>
      <w:lvlText w:val="o"/>
      <w:lvlJc w:val="left"/>
      <w:pPr>
        <w:ind w:left="1440" w:hanging="360"/>
      </w:pPr>
      <w:rPr>
        <w:rFonts w:ascii="Courier New" w:hAnsi="Courier New" w:cs="Courier New" w:hint="default"/>
      </w:rPr>
    </w:lvl>
    <w:lvl w:ilvl="2" w:tplc="04100003">
      <w:start w:val="1"/>
      <w:numFmt w:val="bullet"/>
      <w:lvlText w:val="o"/>
      <w:lvlJc w:val="left"/>
      <w:pPr>
        <w:ind w:left="1776" w:hanging="360"/>
      </w:pPr>
      <w:rPr>
        <w:rFonts w:ascii="Courier New" w:hAnsi="Courier New" w:cs="Courier New"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3" w15:restartNumberingAfterBreak="0">
    <w:nsid w:val="589347A5"/>
    <w:multiLevelType w:val="hybridMultilevel"/>
    <w:tmpl w:val="DDE63E54"/>
    <w:lvl w:ilvl="0" w:tplc="0410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4" w15:restartNumberingAfterBreak="0">
    <w:nsid w:val="5BFC1CE8"/>
    <w:multiLevelType w:val="hybridMultilevel"/>
    <w:tmpl w:val="7E4CA3A2"/>
    <w:lvl w:ilvl="0" w:tplc="04100003">
      <w:start w:val="1"/>
      <w:numFmt w:val="bullet"/>
      <w:lvlText w:val="o"/>
      <w:lvlJc w:val="left"/>
      <w:pPr>
        <w:ind w:left="1068" w:hanging="360"/>
      </w:pPr>
      <w:rPr>
        <w:rFonts w:ascii="Courier New" w:hAnsi="Courier New" w:cs="Courier New" w:hint="default"/>
      </w:rPr>
    </w:lvl>
    <w:lvl w:ilvl="1" w:tplc="04100003" w:tentative="1">
      <w:start w:val="1"/>
      <w:numFmt w:val="bullet"/>
      <w:lvlText w:val="o"/>
      <w:lvlJc w:val="left"/>
      <w:pPr>
        <w:ind w:left="1788" w:hanging="360"/>
      </w:pPr>
      <w:rPr>
        <w:rFonts w:ascii="Courier New" w:hAnsi="Courier New" w:cs="Courier New" w:hint="default"/>
      </w:rPr>
    </w:lvl>
    <w:lvl w:ilvl="2" w:tplc="04100005">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85" w15:restartNumberingAfterBreak="0">
    <w:nsid w:val="5C59002B"/>
    <w:multiLevelType w:val="hybridMultilevel"/>
    <w:tmpl w:val="2CA8AE84"/>
    <w:lvl w:ilvl="0" w:tplc="04100005">
      <w:start w:val="1"/>
      <w:numFmt w:val="bullet"/>
      <w:lvlText w:val=""/>
      <w:lvlJc w:val="left"/>
      <w:pPr>
        <w:ind w:left="2220" w:hanging="360"/>
      </w:pPr>
      <w:rPr>
        <w:rFonts w:ascii="Wingdings" w:hAnsi="Wingdings" w:hint="default"/>
      </w:rPr>
    </w:lvl>
    <w:lvl w:ilvl="1" w:tplc="FFFFFFFF" w:tentative="1">
      <w:start w:val="1"/>
      <w:numFmt w:val="bullet"/>
      <w:lvlText w:val="o"/>
      <w:lvlJc w:val="left"/>
      <w:pPr>
        <w:ind w:left="2940" w:hanging="360"/>
      </w:pPr>
      <w:rPr>
        <w:rFonts w:ascii="Courier New" w:hAnsi="Courier New" w:cs="Courier New" w:hint="default"/>
      </w:rPr>
    </w:lvl>
    <w:lvl w:ilvl="2" w:tplc="FFFFFFFF" w:tentative="1">
      <w:start w:val="1"/>
      <w:numFmt w:val="bullet"/>
      <w:lvlText w:val=""/>
      <w:lvlJc w:val="left"/>
      <w:pPr>
        <w:ind w:left="3660" w:hanging="360"/>
      </w:pPr>
      <w:rPr>
        <w:rFonts w:ascii="Wingdings" w:hAnsi="Wingdings" w:hint="default"/>
      </w:rPr>
    </w:lvl>
    <w:lvl w:ilvl="3" w:tplc="FFFFFFFF" w:tentative="1">
      <w:start w:val="1"/>
      <w:numFmt w:val="bullet"/>
      <w:lvlText w:val=""/>
      <w:lvlJc w:val="left"/>
      <w:pPr>
        <w:ind w:left="4380" w:hanging="360"/>
      </w:pPr>
      <w:rPr>
        <w:rFonts w:ascii="Symbol" w:hAnsi="Symbol" w:hint="default"/>
      </w:rPr>
    </w:lvl>
    <w:lvl w:ilvl="4" w:tplc="FFFFFFFF" w:tentative="1">
      <w:start w:val="1"/>
      <w:numFmt w:val="bullet"/>
      <w:lvlText w:val="o"/>
      <w:lvlJc w:val="left"/>
      <w:pPr>
        <w:ind w:left="5100" w:hanging="360"/>
      </w:pPr>
      <w:rPr>
        <w:rFonts w:ascii="Courier New" w:hAnsi="Courier New" w:cs="Courier New" w:hint="default"/>
      </w:rPr>
    </w:lvl>
    <w:lvl w:ilvl="5" w:tplc="FFFFFFFF" w:tentative="1">
      <w:start w:val="1"/>
      <w:numFmt w:val="bullet"/>
      <w:lvlText w:val=""/>
      <w:lvlJc w:val="left"/>
      <w:pPr>
        <w:ind w:left="5820" w:hanging="360"/>
      </w:pPr>
      <w:rPr>
        <w:rFonts w:ascii="Wingdings" w:hAnsi="Wingdings" w:hint="default"/>
      </w:rPr>
    </w:lvl>
    <w:lvl w:ilvl="6" w:tplc="FFFFFFFF" w:tentative="1">
      <w:start w:val="1"/>
      <w:numFmt w:val="bullet"/>
      <w:lvlText w:val=""/>
      <w:lvlJc w:val="left"/>
      <w:pPr>
        <w:ind w:left="6540" w:hanging="360"/>
      </w:pPr>
      <w:rPr>
        <w:rFonts w:ascii="Symbol" w:hAnsi="Symbol" w:hint="default"/>
      </w:rPr>
    </w:lvl>
    <w:lvl w:ilvl="7" w:tplc="FFFFFFFF" w:tentative="1">
      <w:start w:val="1"/>
      <w:numFmt w:val="bullet"/>
      <w:lvlText w:val="o"/>
      <w:lvlJc w:val="left"/>
      <w:pPr>
        <w:ind w:left="7260" w:hanging="360"/>
      </w:pPr>
      <w:rPr>
        <w:rFonts w:ascii="Courier New" w:hAnsi="Courier New" w:cs="Courier New" w:hint="default"/>
      </w:rPr>
    </w:lvl>
    <w:lvl w:ilvl="8" w:tplc="FFFFFFFF" w:tentative="1">
      <w:start w:val="1"/>
      <w:numFmt w:val="bullet"/>
      <w:lvlText w:val=""/>
      <w:lvlJc w:val="left"/>
      <w:pPr>
        <w:ind w:left="7980" w:hanging="360"/>
      </w:pPr>
      <w:rPr>
        <w:rFonts w:ascii="Wingdings" w:hAnsi="Wingdings" w:hint="default"/>
      </w:rPr>
    </w:lvl>
  </w:abstractNum>
  <w:abstractNum w:abstractNumId="86" w15:restartNumberingAfterBreak="0">
    <w:nsid w:val="5D647EE3"/>
    <w:multiLevelType w:val="hybridMultilevel"/>
    <w:tmpl w:val="A04858CA"/>
    <w:lvl w:ilvl="0" w:tplc="FFFFFFFF">
      <w:start w:val="1"/>
      <w:numFmt w:val="decimal"/>
      <w:lvlText w:val="%1."/>
      <w:lvlJc w:val="left"/>
      <w:pPr>
        <w:ind w:left="927" w:hanging="360"/>
      </w:pPr>
      <w:rPr>
        <w:rFonts w:hint="default"/>
      </w:rPr>
    </w:lvl>
    <w:lvl w:ilvl="1" w:tplc="04100003">
      <w:start w:val="1"/>
      <w:numFmt w:val="bullet"/>
      <w:lvlText w:val="o"/>
      <w:lvlJc w:val="left"/>
      <w:pPr>
        <w:ind w:left="1068" w:hanging="360"/>
      </w:pPr>
      <w:rPr>
        <w:rFonts w:ascii="Courier New" w:hAnsi="Courier New" w:cs="Courier New" w:hint="default"/>
      </w:rPr>
    </w:lvl>
    <w:lvl w:ilvl="2" w:tplc="FFFFFFFF">
      <w:start w:val="9"/>
      <w:numFmt w:val="bullet"/>
      <w:lvlText w:val="-"/>
      <w:lvlJc w:val="left"/>
      <w:pPr>
        <w:ind w:left="2340" w:hanging="360"/>
      </w:pPr>
      <w:rPr>
        <w:rFonts w:ascii="Tahoma" w:eastAsiaTheme="minorEastAsia" w:hAnsi="Tahoma" w:cs="Tahoma" w:hint="default"/>
      </w:rPr>
    </w:lvl>
    <w:lvl w:ilvl="3" w:tplc="FFFFFFFF">
      <w:start w:val="2"/>
      <w:numFmt w:val="decimal"/>
      <w:lvlText w:val="%4"/>
      <w:lvlJc w:val="left"/>
      <w:pPr>
        <w:ind w:left="2880" w:hanging="360"/>
      </w:pPr>
      <w:rPr>
        <w:rFonts w:hint="default"/>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7" w15:restartNumberingAfterBreak="0">
    <w:nsid w:val="5DDB6797"/>
    <w:multiLevelType w:val="hybridMultilevel"/>
    <w:tmpl w:val="B33455FC"/>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8" w15:restartNumberingAfterBreak="0">
    <w:nsid w:val="5ECE54E8"/>
    <w:multiLevelType w:val="hybridMultilevel"/>
    <w:tmpl w:val="7572FE32"/>
    <w:lvl w:ilvl="0" w:tplc="0410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9" w15:restartNumberingAfterBreak="0">
    <w:nsid w:val="5FB0358B"/>
    <w:multiLevelType w:val="hybridMultilevel"/>
    <w:tmpl w:val="EA403482"/>
    <w:lvl w:ilvl="0" w:tplc="04100003">
      <w:start w:val="1"/>
      <w:numFmt w:val="bullet"/>
      <w:lvlText w:val="o"/>
      <w:lvlJc w:val="left"/>
      <w:pPr>
        <w:ind w:left="720" w:hanging="360"/>
      </w:pPr>
      <w:rPr>
        <w:rFonts w:ascii="Courier New" w:hAnsi="Courier New" w:cs="Courier New" w:hint="default"/>
      </w:rPr>
    </w:lvl>
    <w:lvl w:ilvl="1" w:tplc="FFFFFFFF">
      <w:start w:val="1"/>
      <w:numFmt w:val="lowerLetter"/>
      <w:lvlText w:val="%2."/>
      <w:lvlJc w:val="left"/>
      <w:pPr>
        <w:ind w:left="1440" w:hanging="360"/>
      </w:pPr>
    </w:lvl>
    <w:lvl w:ilvl="2" w:tplc="FFFFFFFF">
      <w:start w:val="1"/>
      <w:numFmt w:val="bullet"/>
      <w:lvlText w:val="o"/>
      <w:lvlJc w:val="left"/>
      <w:pPr>
        <w:ind w:left="1440" w:hanging="360"/>
      </w:pPr>
      <w:rPr>
        <w:rFonts w:ascii="Courier New" w:hAnsi="Courier New" w:cs="Courier New" w:hint="default"/>
      </w:r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0" w15:restartNumberingAfterBreak="0">
    <w:nsid w:val="61B528DE"/>
    <w:multiLevelType w:val="hybridMultilevel"/>
    <w:tmpl w:val="28A00C0E"/>
    <w:lvl w:ilvl="0" w:tplc="04100003">
      <w:start w:val="1"/>
      <w:numFmt w:val="bullet"/>
      <w:lvlText w:val="o"/>
      <w:lvlJc w:val="left"/>
      <w:pPr>
        <w:ind w:left="1440" w:hanging="360"/>
      </w:pPr>
      <w:rPr>
        <w:rFonts w:ascii="Courier New" w:hAnsi="Courier New" w:cs="Courier New" w:hint="default"/>
      </w:rPr>
    </w:lvl>
    <w:lvl w:ilvl="1" w:tplc="04100005">
      <w:start w:val="1"/>
      <w:numFmt w:val="bullet"/>
      <w:lvlText w:val=""/>
      <w:lvlJc w:val="left"/>
      <w:pPr>
        <w:ind w:left="2160" w:hanging="360"/>
      </w:pPr>
      <w:rPr>
        <w:rFonts w:ascii="Wingdings" w:hAnsi="Wingdings"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91" w15:restartNumberingAfterBreak="0">
    <w:nsid w:val="61BF1E6B"/>
    <w:multiLevelType w:val="hybridMultilevel"/>
    <w:tmpl w:val="AC781370"/>
    <w:lvl w:ilvl="0" w:tplc="08090003">
      <w:start w:val="1"/>
      <w:numFmt w:val="bullet"/>
      <w:lvlText w:val="o"/>
      <w:lvlJc w:val="left"/>
      <w:pPr>
        <w:ind w:left="643"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2" w15:restartNumberingAfterBreak="0">
    <w:nsid w:val="644461CE"/>
    <w:multiLevelType w:val="hybridMultilevel"/>
    <w:tmpl w:val="C4C2F4FC"/>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93" w15:restartNumberingAfterBreak="0">
    <w:nsid w:val="64E57CA2"/>
    <w:multiLevelType w:val="hybridMultilevel"/>
    <w:tmpl w:val="CFAEF18C"/>
    <w:lvl w:ilvl="0" w:tplc="3738D69A">
      <w:numFmt w:val="decimal"/>
      <w:pStyle w:val="BulletList2"/>
      <w:lvlText w:val=""/>
      <w:lvlJc w:val="left"/>
    </w:lvl>
    <w:lvl w:ilvl="1" w:tplc="04070003">
      <w:numFmt w:val="decimal"/>
      <w:lvlText w:val=""/>
      <w:lvlJc w:val="left"/>
    </w:lvl>
    <w:lvl w:ilvl="2" w:tplc="04070005">
      <w:numFmt w:val="decimal"/>
      <w:lvlText w:val=""/>
      <w:lvlJc w:val="left"/>
    </w:lvl>
    <w:lvl w:ilvl="3" w:tplc="04070001">
      <w:numFmt w:val="decimal"/>
      <w:lvlText w:val=""/>
      <w:lvlJc w:val="left"/>
    </w:lvl>
    <w:lvl w:ilvl="4" w:tplc="04070003">
      <w:numFmt w:val="decimal"/>
      <w:lvlText w:val=""/>
      <w:lvlJc w:val="left"/>
    </w:lvl>
    <w:lvl w:ilvl="5" w:tplc="04070005">
      <w:numFmt w:val="decimal"/>
      <w:lvlText w:val=""/>
      <w:lvlJc w:val="left"/>
    </w:lvl>
    <w:lvl w:ilvl="6" w:tplc="04070001">
      <w:numFmt w:val="decimal"/>
      <w:lvlText w:val=""/>
      <w:lvlJc w:val="left"/>
    </w:lvl>
    <w:lvl w:ilvl="7" w:tplc="04070003">
      <w:numFmt w:val="decimal"/>
      <w:lvlText w:val=""/>
      <w:lvlJc w:val="left"/>
    </w:lvl>
    <w:lvl w:ilvl="8" w:tplc="04070005">
      <w:numFmt w:val="decimal"/>
      <w:lvlText w:val=""/>
      <w:lvlJc w:val="left"/>
    </w:lvl>
  </w:abstractNum>
  <w:abstractNum w:abstractNumId="94" w15:restartNumberingAfterBreak="0">
    <w:nsid w:val="654254E3"/>
    <w:multiLevelType w:val="hybridMultilevel"/>
    <w:tmpl w:val="B2AE28F8"/>
    <w:lvl w:ilvl="0" w:tplc="0809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5" w15:restartNumberingAfterBreak="0">
    <w:nsid w:val="656938A5"/>
    <w:multiLevelType w:val="hybridMultilevel"/>
    <w:tmpl w:val="59186850"/>
    <w:lvl w:ilvl="0" w:tplc="04100005">
      <w:start w:val="1"/>
      <w:numFmt w:val="bullet"/>
      <w:lvlText w:val=""/>
      <w:lvlJc w:val="left"/>
      <w:pPr>
        <w:ind w:left="1440" w:hanging="360"/>
      </w:pPr>
      <w:rPr>
        <w:rFonts w:ascii="Wingdings" w:hAnsi="Wingdings" w:hint="default"/>
      </w:rPr>
    </w:lvl>
    <w:lvl w:ilvl="1" w:tplc="FFFFFFFF">
      <w:start w:val="1"/>
      <w:numFmt w:val="bullet"/>
      <w:lvlText w:val=""/>
      <w:lvlJc w:val="left"/>
      <w:pPr>
        <w:ind w:left="2880" w:hanging="360"/>
      </w:pPr>
      <w:rPr>
        <w:rFonts w:ascii="Wingdings" w:hAnsi="Wingdings"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96" w15:restartNumberingAfterBreak="0">
    <w:nsid w:val="660473E7"/>
    <w:multiLevelType w:val="hybridMultilevel"/>
    <w:tmpl w:val="56183240"/>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7" w15:restartNumberingAfterBreak="0">
    <w:nsid w:val="67783AB1"/>
    <w:multiLevelType w:val="hybridMultilevel"/>
    <w:tmpl w:val="A2422ABC"/>
    <w:lvl w:ilvl="0" w:tplc="04100005">
      <w:start w:val="1"/>
      <w:numFmt w:val="bullet"/>
      <w:lvlText w:val=""/>
      <w:lvlJc w:val="left"/>
      <w:pPr>
        <w:ind w:left="2520" w:hanging="360"/>
      </w:pPr>
      <w:rPr>
        <w:rFonts w:ascii="Wingdings" w:hAnsi="Wingdings" w:hint="default"/>
      </w:rPr>
    </w:lvl>
    <w:lvl w:ilvl="1" w:tplc="04100003">
      <w:start w:val="1"/>
      <w:numFmt w:val="bullet"/>
      <w:lvlText w:val="o"/>
      <w:lvlJc w:val="left"/>
      <w:pPr>
        <w:ind w:left="3240" w:hanging="360"/>
      </w:pPr>
      <w:rPr>
        <w:rFonts w:ascii="Courier New" w:hAnsi="Courier New" w:cs="Courier New" w:hint="default"/>
      </w:rPr>
    </w:lvl>
    <w:lvl w:ilvl="2" w:tplc="04100005" w:tentative="1">
      <w:start w:val="1"/>
      <w:numFmt w:val="bullet"/>
      <w:lvlText w:val=""/>
      <w:lvlJc w:val="left"/>
      <w:pPr>
        <w:ind w:left="3960" w:hanging="360"/>
      </w:pPr>
      <w:rPr>
        <w:rFonts w:ascii="Wingdings" w:hAnsi="Wingdings" w:hint="default"/>
      </w:rPr>
    </w:lvl>
    <w:lvl w:ilvl="3" w:tplc="04100001" w:tentative="1">
      <w:start w:val="1"/>
      <w:numFmt w:val="bullet"/>
      <w:lvlText w:val=""/>
      <w:lvlJc w:val="left"/>
      <w:pPr>
        <w:ind w:left="4680" w:hanging="360"/>
      </w:pPr>
      <w:rPr>
        <w:rFonts w:ascii="Symbol" w:hAnsi="Symbol" w:hint="default"/>
      </w:rPr>
    </w:lvl>
    <w:lvl w:ilvl="4" w:tplc="04100003" w:tentative="1">
      <w:start w:val="1"/>
      <w:numFmt w:val="bullet"/>
      <w:lvlText w:val="o"/>
      <w:lvlJc w:val="left"/>
      <w:pPr>
        <w:ind w:left="5400" w:hanging="360"/>
      </w:pPr>
      <w:rPr>
        <w:rFonts w:ascii="Courier New" w:hAnsi="Courier New" w:cs="Courier New" w:hint="default"/>
      </w:rPr>
    </w:lvl>
    <w:lvl w:ilvl="5" w:tplc="04100005" w:tentative="1">
      <w:start w:val="1"/>
      <w:numFmt w:val="bullet"/>
      <w:lvlText w:val=""/>
      <w:lvlJc w:val="left"/>
      <w:pPr>
        <w:ind w:left="6120" w:hanging="360"/>
      </w:pPr>
      <w:rPr>
        <w:rFonts w:ascii="Wingdings" w:hAnsi="Wingdings" w:hint="default"/>
      </w:rPr>
    </w:lvl>
    <w:lvl w:ilvl="6" w:tplc="04100001" w:tentative="1">
      <w:start w:val="1"/>
      <w:numFmt w:val="bullet"/>
      <w:lvlText w:val=""/>
      <w:lvlJc w:val="left"/>
      <w:pPr>
        <w:ind w:left="6840" w:hanging="360"/>
      </w:pPr>
      <w:rPr>
        <w:rFonts w:ascii="Symbol" w:hAnsi="Symbol" w:hint="default"/>
      </w:rPr>
    </w:lvl>
    <w:lvl w:ilvl="7" w:tplc="04100003" w:tentative="1">
      <w:start w:val="1"/>
      <w:numFmt w:val="bullet"/>
      <w:lvlText w:val="o"/>
      <w:lvlJc w:val="left"/>
      <w:pPr>
        <w:ind w:left="7560" w:hanging="360"/>
      </w:pPr>
      <w:rPr>
        <w:rFonts w:ascii="Courier New" w:hAnsi="Courier New" w:cs="Courier New" w:hint="default"/>
      </w:rPr>
    </w:lvl>
    <w:lvl w:ilvl="8" w:tplc="04100005" w:tentative="1">
      <w:start w:val="1"/>
      <w:numFmt w:val="bullet"/>
      <w:lvlText w:val=""/>
      <w:lvlJc w:val="left"/>
      <w:pPr>
        <w:ind w:left="8280" w:hanging="360"/>
      </w:pPr>
      <w:rPr>
        <w:rFonts w:ascii="Wingdings" w:hAnsi="Wingdings" w:hint="default"/>
      </w:rPr>
    </w:lvl>
  </w:abstractNum>
  <w:abstractNum w:abstractNumId="98" w15:restartNumberingAfterBreak="0">
    <w:nsid w:val="68043D7C"/>
    <w:multiLevelType w:val="hybridMultilevel"/>
    <w:tmpl w:val="81367528"/>
    <w:lvl w:ilvl="0" w:tplc="04100003">
      <w:start w:val="1"/>
      <w:numFmt w:val="bullet"/>
      <w:lvlText w:val="o"/>
      <w:lvlJc w:val="left"/>
      <w:pPr>
        <w:ind w:left="720" w:hanging="360"/>
      </w:pPr>
      <w:rPr>
        <w:rFonts w:ascii="Courier New" w:hAnsi="Courier New" w:cs="Courier New" w:hint="default"/>
      </w:rPr>
    </w:lvl>
    <w:lvl w:ilvl="1" w:tplc="04100005">
      <w:start w:val="1"/>
      <w:numFmt w:val="bullet"/>
      <w:lvlText w:val=""/>
      <w:lvlJc w:val="left"/>
      <w:pPr>
        <w:ind w:left="2160" w:hanging="360"/>
      </w:pPr>
      <w:rPr>
        <w:rFonts w:ascii="Wingdings" w:hAnsi="Wingdings" w:hint="default"/>
      </w:rPr>
    </w:lvl>
    <w:lvl w:ilvl="2" w:tplc="04100001">
      <w:start w:val="1"/>
      <w:numFmt w:val="bullet"/>
      <w:lvlText w:val=""/>
      <w:lvlJc w:val="left"/>
      <w:pPr>
        <w:ind w:left="2880" w:hanging="360"/>
      </w:pPr>
      <w:rPr>
        <w:rFonts w:ascii="Symbol" w:hAnsi="Symbol"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9" w15:restartNumberingAfterBreak="0">
    <w:nsid w:val="689B44F1"/>
    <w:multiLevelType w:val="hybridMultilevel"/>
    <w:tmpl w:val="243C7ADE"/>
    <w:lvl w:ilvl="0" w:tplc="0809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0" w15:restartNumberingAfterBreak="0">
    <w:nsid w:val="69040404"/>
    <w:multiLevelType w:val="hybridMultilevel"/>
    <w:tmpl w:val="94D2CEDA"/>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01" w15:restartNumberingAfterBreak="0">
    <w:nsid w:val="6A3B19FD"/>
    <w:multiLevelType w:val="hybridMultilevel"/>
    <w:tmpl w:val="DA8CBED2"/>
    <w:lvl w:ilvl="0" w:tplc="FFFFFFFF">
      <w:start w:val="1"/>
      <w:numFmt w:val="bullet"/>
      <w:lvlText w:val="o"/>
      <w:lvlJc w:val="left"/>
      <w:pPr>
        <w:ind w:left="1068" w:hanging="360"/>
      </w:pPr>
      <w:rPr>
        <w:rFonts w:ascii="Courier New" w:hAnsi="Courier New" w:cs="Courier New" w:hint="default"/>
      </w:rPr>
    </w:lvl>
    <w:lvl w:ilvl="1" w:tplc="04100005">
      <w:start w:val="1"/>
      <w:numFmt w:val="bullet"/>
      <w:lvlText w:val=""/>
      <w:lvlJc w:val="left"/>
      <w:pPr>
        <w:ind w:left="216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2" w15:restartNumberingAfterBreak="0">
    <w:nsid w:val="6A3B35B7"/>
    <w:multiLevelType w:val="hybridMultilevel"/>
    <w:tmpl w:val="BAC46E8C"/>
    <w:lvl w:ilvl="0" w:tplc="513858D4">
      <w:numFmt w:val="decimal"/>
      <w:pStyle w:val="Paragrafonumerato123"/>
      <w:lvlText w:val=""/>
      <w:lvlJc w:val="left"/>
    </w:lvl>
    <w:lvl w:ilvl="1" w:tplc="04100019">
      <w:numFmt w:val="decimal"/>
      <w:lvlText w:val=""/>
      <w:lvlJc w:val="left"/>
    </w:lvl>
    <w:lvl w:ilvl="2" w:tplc="0410001B">
      <w:numFmt w:val="decimal"/>
      <w:lvlText w:val=""/>
      <w:lvlJc w:val="left"/>
    </w:lvl>
    <w:lvl w:ilvl="3" w:tplc="0410000F">
      <w:numFmt w:val="decimal"/>
      <w:lvlText w:val=""/>
      <w:lvlJc w:val="left"/>
    </w:lvl>
    <w:lvl w:ilvl="4" w:tplc="04100019">
      <w:numFmt w:val="decimal"/>
      <w:lvlText w:val=""/>
      <w:lvlJc w:val="left"/>
    </w:lvl>
    <w:lvl w:ilvl="5" w:tplc="0410001B">
      <w:numFmt w:val="decimal"/>
      <w:lvlText w:val=""/>
      <w:lvlJc w:val="left"/>
    </w:lvl>
    <w:lvl w:ilvl="6" w:tplc="0410000F">
      <w:numFmt w:val="decimal"/>
      <w:lvlText w:val=""/>
      <w:lvlJc w:val="left"/>
    </w:lvl>
    <w:lvl w:ilvl="7" w:tplc="04100019">
      <w:numFmt w:val="decimal"/>
      <w:lvlText w:val=""/>
      <w:lvlJc w:val="left"/>
    </w:lvl>
    <w:lvl w:ilvl="8" w:tplc="0410001B">
      <w:numFmt w:val="decimal"/>
      <w:lvlText w:val=""/>
      <w:lvlJc w:val="left"/>
    </w:lvl>
  </w:abstractNum>
  <w:abstractNum w:abstractNumId="103" w15:restartNumberingAfterBreak="0">
    <w:nsid w:val="6DA63A45"/>
    <w:multiLevelType w:val="hybridMultilevel"/>
    <w:tmpl w:val="6C8EF500"/>
    <w:lvl w:ilvl="0" w:tplc="FFFFFFFF">
      <w:start w:val="1"/>
      <w:numFmt w:val="bullet"/>
      <w:lvlText w:val=""/>
      <w:lvlJc w:val="left"/>
      <w:pPr>
        <w:ind w:left="1068" w:hanging="360"/>
      </w:pPr>
      <w:rPr>
        <w:rFonts w:ascii="Wingdings" w:hAnsi="Wingdings" w:hint="default"/>
      </w:rPr>
    </w:lvl>
    <w:lvl w:ilvl="1" w:tplc="04100005">
      <w:start w:val="1"/>
      <w:numFmt w:val="bullet"/>
      <w:lvlText w:val=""/>
      <w:lvlJc w:val="left"/>
      <w:pPr>
        <w:ind w:left="2160" w:hanging="360"/>
      </w:pPr>
      <w:rPr>
        <w:rFonts w:ascii="Wingdings" w:hAnsi="Wingdings" w:hint="default"/>
      </w:rPr>
    </w:lvl>
    <w:lvl w:ilvl="2" w:tplc="FFFFFFFF">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104" w15:restartNumberingAfterBreak="0">
    <w:nsid w:val="6E952B7C"/>
    <w:multiLevelType w:val="hybridMultilevel"/>
    <w:tmpl w:val="E8325AFC"/>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5" w15:restartNumberingAfterBreak="0">
    <w:nsid w:val="6EE52575"/>
    <w:multiLevelType w:val="hybridMultilevel"/>
    <w:tmpl w:val="973A228E"/>
    <w:lvl w:ilvl="0" w:tplc="04100005">
      <w:start w:val="1"/>
      <w:numFmt w:val="bullet"/>
      <w:lvlText w:val=""/>
      <w:lvlJc w:val="left"/>
      <w:pPr>
        <w:ind w:left="2160" w:hanging="360"/>
      </w:pPr>
      <w:rPr>
        <w:rFonts w:ascii="Wingdings" w:hAnsi="Wingdings" w:hint="default"/>
      </w:rPr>
    </w:lvl>
    <w:lvl w:ilvl="1" w:tplc="04100003">
      <w:start w:val="1"/>
      <w:numFmt w:val="bullet"/>
      <w:lvlText w:val="o"/>
      <w:lvlJc w:val="left"/>
      <w:pPr>
        <w:ind w:left="2880" w:hanging="360"/>
      </w:pPr>
      <w:rPr>
        <w:rFonts w:ascii="Courier New" w:hAnsi="Courier New" w:cs="Courier New" w:hint="default"/>
      </w:rPr>
    </w:lvl>
    <w:lvl w:ilvl="2" w:tplc="04100005" w:tentative="1">
      <w:start w:val="1"/>
      <w:numFmt w:val="bullet"/>
      <w:lvlText w:val=""/>
      <w:lvlJc w:val="left"/>
      <w:pPr>
        <w:ind w:left="3600" w:hanging="360"/>
      </w:pPr>
      <w:rPr>
        <w:rFonts w:ascii="Wingdings" w:hAnsi="Wingdings" w:hint="default"/>
      </w:rPr>
    </w:lvl>
    <w:lvl w:ilvl="3" w:tplc="04100001" w:tentative="1">
      <w:start w:val="1"/>
      <w:numFmt w:val="bullet"/>
      <w:lvlText w:val=""/>
      <w:lvlJc w:val="left"/>
      <w:pPr>
        <w:ind w:left="4320" w:hanging="360"/>
      </w:pPr>
      <w:rPr>
        <w:rFonts w:ascii="Symbol" w:hAnsi="Symbol" w:hint="default"/>
      </w:rPr>
    </w:lvl>
    <w:lvl w:ilvl="4" w:tplc="04100003" w:tentative="1">
      <w:start w:val="1"/>
      <w:numFmt w:val="bullet"/>
      <w:lvlText w:val="o"/>
      <w:lvlJc w:val="left"/>
      <w:pPr>
        <w:ind w:left="5040" w:hanging="360"/>
      </w:pPr>
      <w:rPr>
        <w:rFonts w:ascii="Courier New" w:hAnsi="Courier New" w:cs="Courier New" w:hint="default"/>
      </w:rPr>
    </w:lvl>
    <w:lvl w:ilvl="5" w:tplc="04100005" w:tentative="1">
      <w:start w:val="1"/>
      <w:numFmt w:val="bullet"/>
      <w:lvlText w:val=""/>
      <w:lvlJc w:val="left"/>
      <w:pPr>
        <w:ind w:left="5760" w:hanging="360"/>
      </w:pPr>
      <w:rPr>
        <w:rFonts w:ascii="Wingdings" w:hAnsi="Wingdings" w:hint="default"/>
      </w:rPr>
    </w:lvl>
    <w:lvl w:ilvl="6" w:tplc="04100001" w:tentative="1">
      <w:start w:val="1"/>
      <w:numFmt w:val="bullet"/>
      <w:lvlText w:val=""/>
      <w:lvlJc w:val="left"/>
      <w:pPr>
        <w:ind w:left="6480" w:hanging="360"/>
      </w:pPr>
      <w:rPr>
        <w:rFonts w:ascii="Symbol" w:hAnsi="Symbol" w:hint="default"/>
      </w:rPr>
    </w:lvl>
    <w:lvl w:ilvl="7" w:tplc="04100003" w:tentative="1">
      <w:start w:val="1"/>
      <w:numFmt w:val="bullet"/>
      <w:lvlText w:val="o"/>
      <w:lvlJc w:val="left"/>
      <w:pPr>
        <w:ind w:left="7200" w:hanging="360"/>
      </w:pPr>
      <w:rPr>
        <w:rFonts w:ascii="Courier New" w:hAnsi="Courier New" w:cs="Courier New" w:hint="default"/>
      </w:rPr>
    </w:lvl>
    <w:lvl w:ilvl="8" w:tplc="04100005" w:tentative="1">
      <w:start w:val="1"/>
      <w:numFmt w:val="bullet"/>
      <w:lvlText w:val=""/>
      <w:lvlJc w:val="left"/>
      <w:pPr>
        <w:ind w:left="7920" w:hanging="360"/>
      </w:pPr>
      <w:rPr>
        <w:rFonts w:ascii="Wingdings" w:hAnsi="Wingdings" w:hint="default"/>
      </w:rPr>
    </w:lvl>
  </w:abstractNum>
  <w:abstractNum w:abstractNumId="106" w15:restartNumberingAfterBreak="0">
    <w:nsid w:val="722258C6"/>
    <w:multiLevelType w:val="hybridMultilevel"/>
    <w:tmpl w:val="028C002C"/>
    <w:lvl w:ilvl="0" w:tplc="04100003">
      <w:start w:val="1"/>
      <w:numFmt w:val="bullet"/>
      <w:lvlText w:val="o"/>
      <w:lvlJc w:val="left"/>
      <w:pPr>
        <w:ind w:left="1068" w:hanging="360"/>
      </w:pPr>
      <w:rPr>
        <w:rFonts w:ascii="Courier New" w:hAnsi="Courier New" w:cs="Courier New"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7" w15:restartNumberingAfterBreak="0">
    <w:nsid w:val="74400B77"/>
    <w:multiLevelType w:val="singleLevel"/>
    <w:tmpl w:val="2F506522"/>
    <w:lvl w:ilvl="0">
      <w:numFmt w:val="decimal"/>
      <w:pStyle w:val="Lista"/>
      <w:lvlText w:val=""/>
      <w:lvlJc w:val="left"/>
    </w:lvl>
  </w:abstractNum>
  <w:abstractNum w:abstractNumId="108" w15:restartNumberingAfterBreak="0">
    <w:nsid w:val="74466C89"/>
    <w:multiLevelType w:val="hybridMultilevel"/>
    <w:tmpl w:val="B5F05EA6"/>
    <w:lvl w:ilvl="0" w:tplc="FFFFFFFF">
      <w:start w:val="1"/>
      <w:numFmt w:val="decimal"/>
      <w:lvlText w:val="%1."/>
      <w:lvlJc w:val="left"/>
      <w:pPr>
        <w:ind w:left="927" w:hanging="360"/>
      </w:pPr>
      <w:rPr>
        <w:rFonts w:hint="default"/>
      </w:rPr>
    </w:lvl>
    <w:lvl w:ilvl="1" w:tplc="04100003">
      <w:start w:val="1"/>
      <w:numFmt w:val="bullet"/>
      <w:lvlText w:val="o"/>
      <w:lvlJc w:val="left"/>
      <w:pPr>
        <w:ind w:left="1068" w:hanging="360"/>
      </w:pPr>
      <w:rPr>
        <w:rFonts w:ascii="Courier New" w:hAnsi="Courier New" w:cs="Courier New" w:hint="default"/>
      </w:rPr>
    </w:lvl>
    <w:lvl w:ilvl="2" w:tplc="FFFFFFFF">
      <w:start w:val="9"/>
      <w:numFmt w:val="bullet"/>
      <w:lvlText w:val="-"/>
      <w:lvlJc w:val="left"/>
      <w:pPr>
        <w:ind w:left="2340" w:hanging="360"/>
      </w:pPr>
      <w:rPr>
        <w:rFonts w:ascii="Tahoma" w:eastAsiaTheme="minorEastAsia" w:hAnsi="Tahoma" w:cs="Tahoma" w:hint="default"/>
      </w:rPr>
    </w:lvl>
    <w:lvl w:ilvl="3" w:tplc="FFFFFFFF">
      <w:start w:val="2"/>
      <w:numFmt w:val="decimal"/>
      <w:lvlText w:val="%4"/>
      <w:lvlJc w:val="left"/>
      <w:pPr>
        <w:ind w:left="2880" w:hanging="360"/>
      </w:pPr>
      <w:rPr>
        <w:rFonts w:hint="default"/>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9" w15:restartNumberingAfterBreak="0">
    <w:nsid w:val="74495CED"/>
    <w:multiLevelType w:val="hybridMultilevel"/>
    <w:tmpl w:val="F168DD90"/>
    <w:lvl w:ilvl="0" w:tplc="FFFFFFFF">
      <w:start w:val="1"/>
      <w:numFmt w:val="bullet"/>
      <w:lvlText w:val=""/>
      <w:lvlJc w:val="left"/>
      <w:pPr>
        <w:ind w:left="1068" w:hanging="360"/>
      </w:pPr>
      <w:rPr>
        <w:rFonts w:ascii="Symbol" w:hAnsi="Symbol" w:hint="default"/>
      </w:rPr>
    </w:lvl>
    <w:lvl w:ilvl="1" w:tplc="04100001">
      <w:start w:val="1"/>
      <w:numFmt w:val="bullet"/>
      <w:lvlText w:val=""/>
      <w:lvlJc w:val="left"/>
      <w:pPr>
        <w:ind w:left="3228" w:hanging="360"/>
      </w:pPr>
      <w:rPr>
        <w:rFonts w:ascii="Symbol" w:hAnsi="Symbol"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110" w15:restartNumberingAfterBreak="0">
    <w:nsid w:val="75E9433A"/>
    <w:multiLevelType w:val="hybridMultilevel"/>
    <w:tmpl w:val="3CA60CB6"/>
    <w:lvl w:ilvl="0" w:tplc="0410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11" w15:restartNumberingAfterBreak="0">
    <w:nsid w:val="77CA5823"/>
    <w:multiLevelType w:val="hybridMultilevel"/>
    <w:tmpl w:val="124C536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2" w15:restartNumberingAfterBreak="0">
    <w:nsid w:val="79A33821"/>
    <w:multiLevelType w:val="hybridMultilevel"/>
    <w:tmpl w:val="22769376"/>
    <w:lvl w:ilvl="0" w:tplc="04100003">
      <w:start w:val="1"/>
      <w:numFmt w:val="bullet"/>
      <w:lvlText w:val="o"/>
      <w:lvlJc w:val="left"/>
      <w:pPr>
        <w:ind w:left="1800" w:hanging="360"/>
      </w:pPr>
      <w:rPr>
        <w:rFonts w:ascii="Courier New" w:hAnsi="Courier New" w:cs="Courier New"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113" w15:restartNumberingAfterBreak="0">
    <w:nsid w:val="79C71740"/>
    <w:multiLevelType w:val="hybridMultilevel"/>
    <w:tmpl w:val="0422D562"/>
    <w:lvl w:ilvl="0" w:tplc="0410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4" w15:restartNumberingAfterBreak="0">
    <w:nsid w:val="7AB12269"/>
    <w:multiLevelType w:val="hybridMultilevel"/>
    <w:tmpl w:val="7EECAEC4"/>
    <w:lvl w:ilvl="0" w:tplc="04100003">
      <w:start w:val="1"/>
      <w:numFmt w:val="bullet"/>
      <w:lvlText w:val="o"/>
      <w:lvlJc w:val="left"/>
      <w:pPr>
        <w:ind w:left="1428" w:hanging="360"/>
      </w:pPr>
      <w:rPr>
        <w:rFonts w:ascii="Courier New" w:hAnsi="Courier New" w:cs="Courier New" w:hint="default"/>
      </w:rPr>
    </w:lvl>
    <w:lvl w:ilvl="1" w:tplc="04100005">
      <w:start w:val="1"/>
      <w:numFmt w:val="bullet"/>
      <w:lvlText w:val=""/>
      <w:lvlJc w:val="left"/>
      <w:pPr>
        <w:ind w:left="2868" w:hanging="360"/>
      </w:pPr>
      <w:rPr>
        <w:rFonts w:ascii="Wingdings" w:hAnsi="Wingdings" w:hint="default"/>
      </w:rPr>
    </w:lvl>
    <w:lvl w:ilvl="2" w:tplc="04100005">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15" w15:restartNumberingAfterBreak="0">
    <w:nsid w:val="7AC77EA0"/>
    <w:multiLevelType w:val="hybridMultilevel"/>
    <w:tmpl w:val="3866EF34"/>
    <w:lvl w:ilvl="0" w:tplc="04100003">
      <w:start w:val="1"/>
      <w:numFmt w:val="bullet"/>
      <w:lvlText w:val="o"/>
      <w:lvlJc w:val="left"/>
      <w:pPr>
        <w:ind w:left="1080" w:hanging="360"/>
      </w:pPr>
      <w:rPr>
        <w:rFonts w:ascii="Courier New" w:hAnsi="Courier New" w:cs="Courier New"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16" w15:restartNumberingAfterBreak="0">
    <w:nsid w:val="7C0638A1"/>
    <w:multiLevelType w:val="hybridMultilevel"/>
    <w:tmpl w:val="8EC6B904"/>
    <w:lvl w:ilvl="0" w:tplc="08090003">
      <w:start w:val="1"/>
      <w:numFmt w:val="bullet"/>
      <w:lvlText w:val="o"/>
      <w:lvlJc w:val="left"/>
      <w:pPr>
        <w:ind w:left="861" w:hanging="360"/>
      </w:pPr>
      <w:rPr>
        <w:rFonts w:ascii="Courier New" w:hAnsi="Courier New" w:cs="Courier New" w:hint="default"/>
      </w:rPr>
    </w:lvl>
    <w:lvl w:ilvl="1" w:tplc="04100003" w:tentative="1">
      <w:start w:val="1"/>
      <w:numFmt w:val="bullet"/>
      <w:lvlText w:val="o"/>
      <w:lvlJc w:val="left"/>
      <w:pPr>
        <w:ind w:left="1581" w:hanging="360"/>
      </w:pPr>
      <w:rPr>
        <w:rFonts w:ascii="Courier New" w:hAnsi="Courier New" w:cs="Courier New" w:hint="default"/>
      </w:rPr>
    </w:lvl>
    <w:lvl w:ilvl="2" w:tplc="04100005" w:tentative="1">
      <w:start w:val="1"/>
      <w:numFmt w:val="bullet"/>
      <w:lvlText w:val=""/>
      <w:lvlJc w:val="left"/>
      <w:pPr>
        <w:ind w:left="2301" w:hanging="360"/>
      </w:pPr>
      <w:rPr>
        <w:rFonts w:ascii="Wingdings" w:hAnsi="Wingdings" w:hint="default"/>
      </w:rPr>
    </w:lvl>
    <w:lvl w:ilvl="3" w:tplc="04100001" w:tentative="1">
      <w:start w:val="1"/>
      <w:numFmt w:val="bullet"/>
      <w:lvlText w:val=""/>
      <w:lvlJc w:val="left"/>
      <w:pPr>
        <w:ind w:left="3021" w:hanging="360"/>
      </w:pPr>
      <w:rPr>
        <w:rFonts w:ascii="Symbol" w:hAnsi="Symbol" w:hint="default"/>
      </w:rPr>
    </w:lvl>
    <w:lvl w:ilvl="4" w:tplc="04100003" w:tentative="1">
      <w:start w:val="1"/>
      <w:numFmt w:val="bullet"/>
      <w:lvlText w:val="o"/>
      <w:lvlJc w:val="left"/>
      <w:pPr>
        <w:ind w:left="3741" w:hanging="360"/>
      </w:pPr>
      <w:rPr>
        <w:rFonts w:ascii="Courier New" w:hAnsi="Courier New" w:cs="Courier New" w:hint="default"/>
      </w:rPr>
    </w:lvl>
    <w:lvl w:ilvl="5" w:tplc="04100005" w:tentative="1">
      <w:start w:val="1"/>
      <w:numFmt w:val="bullet"/>
      <w:lvlText w:val=""/>
      <w:lvlJc w:val="left"/>
      <w:pPr>
        <w:ind w:left="4461" w:hanging="360"/>
      </w:pPr>
      <w:rPr>
        <w:rFonts w:ascii="Wingdings" w:hAnsi="Wingdings" w:hint="default"/>
      </w:rPr>
    </w:lvl>
    <w:lvl w:ilvl="6" w:tplc="04100001" w:tentative="1">
      <w:start w:val="1"/>
      <w:numFmt w:val="bullet"/>
      <w:lvlText w:val=""/>
      <w:lvlJc w:val="left"/>
      <w:pPr>
        <w:ind w:left="5181" w:hanging="360"/>
      </w:pPr>
      <w:rPr>
        <w:rFonts w:ascii="Symbol" w:hAnsi="Symbol" w:hint="default"/>
      </w:rPr>
    </w:lvl>
    <w:lvl w:ilvl="7" w:tplc="04100003" w:tentative="1">
      <w:start w:val="1"/>
      <w:numFmt w:val="bullet"/>
      <w:lvlText w:val="o"/>
      <w:lvlJc w:val="left"/>
      <w:pPr>
        <w:ind w:left="5901" w:hanging="360"/>
      </w:pPr>
      <w:rPr>
        <w:rFonts w:ascii="Courier New" w:hAnsi="Courier New" w:cs="Courier New" w:hint="default"/>
      </w:rPr>
    </w:lvl>
    <w:lvl w:ilvl="8" w:tplc="04100005" w:tentative="1">
      <w:start w:val="1"/>
      <w:numFmt w:val="bullet"/>
      <w:lvlText w:val=""/>
      <w:lvlJc w:val="left"/>
      <w:pPr>
        <w:ind w:left="6621" w:hanging="360"/>
      </w:pPr>
      <w:rPr>
        <w:rFonts w:ascii="Wingdings" w:hAnsi="Wingdings" w:hint="default"/>
      </w:rPr>
    </w:lvl>
  </w:abstractNum>
  <w:abstractNum w:abstractNumId="117" w15:restartNumberingAfterBreak="0">
    <w:nsid w:val="7C6617F6"/>
    <w:multiLevelType w:val="hybridMultilevel"/>
    <w:tmpl w:val="EEC00318"/>
    <w:lvl w:ilvl="0" w:tplc="04100005">
      <w:start w:val="1"/>
      <w:numFmt w:val="bullet"/>
      <w:lvlText w:val=""/>
      <w:lvlJc w:val="left"/>
      <w:pPr>
        <w:ind w:left="2220" w:hanging="360"/>
      </w:pPr>
      <w:rPr>
        <w:rFonts w:ascii="Wingdings" w:hAnsi="Wingdings" w:hint="default"/>
      </w:rPr>
    </w:lvl>
    <w:lvl w:ilvl="1" w:tplc="FFFFFFFF" w:tentative="1">
      <w:start w:val="1"/>
      <w:numFmt w:val="bullet"/>
      <w:lvlText w:val="o"/>
      <w:lvlJc w:val="left"/>
      <w:pPr>
        <w:ind w:left="2940" w:hanging="360"/>
      </w:pPr>
      <w:rPr>
        <w:rFonts w:ascii="Courier New" w:hAnsi="Courier New" w:cs="Courier New" w:hint="default"/>
      </w:rPr>
    </w:lvl>
    <w:lvl w:ilvl="2" w:tplc="FFFFFFFF" w:tentative="1">
      <w:start w:val="1"/>
      <w:numFmt w:val="bullet"/>
      <w:lvlText w:val=""/>
      <w:lvlJc w:val="left"/>
      <w:pPr>
        <w:ind w:left="3660" w:hanging="360"/>
      </w:pPr>
      <w:rPr>
        <w:rFonts w:ascii="Wingdings" w:hAnsi="Wingdings" w:hint="default"/>
      </w:rPr>
    </w:lvl>
    <w:lvl w:ilvl="3" w:tplc="FFFFFFFF" w:tentative="1">
      <w:start w:val="1"/>
      <w:numFmt w:val="bullet"/>
      <w:lvlText w:val=""/>
      <w:lvlJc w:val="left"/>
      <w:pPr>
        <w:ind w:left="4380" w:hanging="360"/>
      </w:pPr>
      <w:rPr>
        <w:rFonts w:ascii="Symbol" w:hAnsi="Symbol" w:hint="default"/>
      </w:rPr>
    </w:lvl>
    <w:lvl w:ilvl="4" w:tplc="FFFFFFFF" w:tentative="1">
      <w:start w:val="1"/>
      <w:numFmt w:val="bullet"/>
      <w:lvlText w:val="o"/>
      <w:lvlJc w:val="left"/>
      <w:pPr>
        <w:ind w:left="5100" w:hanging="360"/>
      </w:pPr>
      <w:rPr>
        <w:rFonts w:ascii="Courier New" w:hAnsi="Courier New" w:cs="Courier New" w:hint="default"/>
      </w:rPr>
    </w:lvl>
    <w:lvl w:ilvl="5" w:tplc="FFFFFFFF" w:tentative="1">
      <w:start w:val="1"/>
      <w:numFmt w:val="bullet"/>
      <w:lvlText w:val=""/>
      <w:lvlJc w:val="left"/>
      <w:pPr>
        <w:ind w:left="5820" w:hanging="360"/>
      </w:pPr>
      <w:rPr>
        <w:rFonts w:ascii="Wingdings" w:hAnsi="Wingdings" w:hint="default"/>
      </w:rPr>
    </w:lvl>
    <w:lvl w:ilvl="6" w:tplc="FFFFFFFF" w:tentative="1">
      <w:start w:val="1"/>
      <w:numFmt w:val="bullet"/>
      <w:lvlText w:val=""/>
      <w:lvlJc w:val="left"/>
      <w:pPr>
        <w:ind w:left="6540" w:hanging="360"/>
      </w:pPr>
      <w:rPr>
        <w:rFonts w:ascii="Symbol" w:hAnsi="Symbol" w:hint="default"/>
      </w:rPr>
    </w:lvl>
    <w:lvl w:ilvl="7" w:tplc="FFFFFFFF" w:tentative="1">
      <w:start w:val="1"/>
      <w:numFmt w:val="bullet"/>
      <w:lvlText w:val="o"/>
      <w:lvlJc w:val="left"/>
      <w:pPr>
        <w:ind w:left="7260" w:hanging="360"/>
      </w:pPr>
      <w:rPr>
        <w:rFonts w:ascii="Courier New" w:hAnsi="Courier New" w:cs="Courier New" w:hint="default"/>
      </w:rPr>
    </w:lvl>
    <w:lvl w:ilvl="8" w:tplc="FFFFFFFF" w:tentative="1">
      <w:start w:val="1"/>
      <w:numFmt w:val="bullet"/>
      <w:lvlText w:val=""/>
      <w:lvlJc w:val="left"/>
      <w:pPr>
        <w:ind w:left="7980" w:hanging="360"/>
      </w:pPr>
      <w:rPr>
        <w:rFonts w:ascii="Wingdings" w:hAnsi="Wingdings" w:hint="default"/>
      </w:rPr>
    </w:lvl>
  </w:abstractNum>
  <w:abstractNum w:abstractNumId="118" w15:restartNumberingAfterBreak="0">
    <w:nsid w:val="7E8346B6"/>
    <w:multiLevelType w:val="hybridMultilevel"/>
    <w:tmpl w:val="0CF453BE"/>
    <w:lvl w:ilvl="0" w:tplc="04100003">
      <w:start w:val="1"/>
      <w:numFmt w:val="bullet"/>
      <w:lvlText w:val="o"/>
      <w:lvlJc w:val="left"/>
      <w:pPr>
        <w:ind w:left="720" w:hanging="360"/>
      </w:pPr>
      <w:rPr>
        <w:rFonts w:ascii="Courier New" w:hAnsi="Courier New" w:cs="Courier New"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9" w15:restartNumberingAfterBreak="0">
    <w:nsid w:val="7EE20551"/>
    <w:multiLevelType w:val="hybridMultilevel"/>
    <w:tmpl w:val="5D4200FA"/>
    <w:lvl w:ilvl="0" w:tplc="0809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0" w15:restartNumberingAfterBreak="0">
    <w:nsid w:val="7F20558D"/>
    <w:multiLevelType w:val="hybridMultilevel"/>
    <w:tmpl w:val="F1E2EA44"/>
    <w:lvl w:ilvl="0" w:tplc="04100003">
      <w:start w:val="1"/>
      <w:numFmt w:val="bullet"/>
      <w:lvlText w:val="o"/>
      <w:lvlJc w:val="left"/>
      <w:pPr>
        <w:ind w:left="720" w:hanging="360"/>
      </w:pPr>
      <w:rPr>
        <w:rFonts w:ascii="Courier New" w:hAnsi="Courier New" w:cs="Courier New" w:hint="default"/>
      </w:rPr>
    </w:lvl>
    <w:lvl w:ilvl="1" w:tplc="04100001">
      <w:start w:val="1"/>
      <w:numFmt w:val="bullet"/>
      <w:lvlText w:val=""/>
      <w:lvlJc w:val="left"/>
      <w:pPr>
        <w:ind w:left="2880" w:hanging="360"/>
      </w:pPr>
      <w:rPr>
        <w:rFonts w:ascii="Symbol" w:hAnsi="Symbol" w:hint="default"/>
      </w:rPr>
    </w:lvl>
    <w:lvl w:ilvl="2" w:tplc="04100005">
      <w:start w:val="1"/>
      <w:numFmt w:val="bullet"/>
      <w:lvlText w:val=""/>
      <w:lvlJc w:val="left"/>
      <w:pPr>
        <w:ind w:left="2160" w:hanging="360"/>
      </w:pPr>
      <w:rPr>
        <w:rFonts w:ascii="Wingdings" w:hAnsi="Wingdings" w:hint="default"/>
      </w:rPr>
    </w:lvl>
    <w:lvl w:ilvl="3" w:tplc="790C55EC">
      <w:start w:val="1"/>
      <w:numFmt w:val="bullet"/>
      <w:lvlText w:val="-"/>
      <w:lvlJc w:val="left"/>
      <w:pPr>
        <w:ind w:left="2880" w:hanging="360"/>
      </w:pPr>
      <w:rPr>
        <w:rFonts w:ascii="Calibri" w:hAnsi="Calibri"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1" w15:restartNumberingAfterBreak="0">
    <w:nsid w:val="7F87373E"/>
    <w:multiLevelType w:val="hybridMultilevel"/>
    <w:tmpl w:val="20AE0FF8"/>
    <w:lvl w:ilvl="0" w:tplc="0809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2" w15:restartNumberingAfterBreak="0">
    <w:nsid w:val="7FBB6B95"/>
    <w:multiLevelType w:val="hybridMultilevel"/>
    <w:tmpl w:val="35267234"/>
    <w:lvl w:ilvl="0" w:tplc="0410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472597769">
    <w:abstractNumId w:val="16"/>
  </w:num>
  <w:num w:numId="2" w16cid:durableId="1950044174">
    <w:abstractNumId w:val="43"/>
  </w:num>
  <w:num w:numId="3" w16cid:durableId="1320378459">
    <w:abstractNumId w:val="56"/>
  </w:num>
  <w:num w:numId="4" w16cid:durableId="1296066260">
    <w:abstractNumId w:val="93"/>
  </w:num>
  <w:num w:numId="5" w16cid:durableId="1966234044">
    <w:abstractNumId w:val="107"/>
  </w:num>
  <w:num w:numId="6" w16cid:durableId="2073505903">
    <w:abstractNumId w:val="102"/>
  </w:num>
  <w:num w:numId="7" w16cid:durableId="1648045359">
    <w:abstractNumId w:val="63"/>
  </w:num>
  <w:num w:numId="8" w16cid:durableId="1692805858">
    <w:abstractNumId w:val="77"/>
  </w:num>
  <w:num w:numId="9" w16cid:durableId="1655255703">
    <w:abstractNumId w:val="35"/>
  </w:num>
  <w:num w:numId="10" w16cid:durableId="220142284">
    <w:abstractNumId w:val="16"/>
  </w:num>
  <w:num w:numId="11" w16cid:durableId="759301815">
    <w:abstractNumId w:val="2"/>
  </w:num>
  <w:num w:numId="12" w16cid:durableId="1232158579">
    <w:abstractNumId w:val="68"/>
  </w:num>
  <w:num w:numId="13" w16cid:durableId="258678218">
    <w:abstractNumId w:val="23"/>
  </w:num>
  <w:num w:numId="14" w16cid:durableId="1272589480">
    <w:abstractNumId w:val="80"/>
  </w:num>
  <w:num w:numId="15" w16cid:durableId="2030639529">
    <w:abstractNumId w:val="41"/>
  </w:num>
  <w:num w:numId="16" w16cid:durableId="1104768866">
    <w:abstractNumId w:val="13"/>
  </w:num>
  <w:num w:numId="17" w16cid:durableId="1912811921">
    <w:abstractNumId w:val="100"/>
  </w:num>
  <w:num w:numId="18" w16cid:durableId="17392147">
    <w:abstractNumId w:val="24"/>
  </w:num>
  <w:num w:numId="19" w16cid:durableId="1188568841">
    <w:abstractNumId w:val="33"/>
  </w:num>
  <w:num w:numId="20" w16cid:durableId="1313678301">
    <w:abstractNumId w:val="12"/>
  </w:num>
  <w:num w:numId="21" w16cid:durableId="1258634475">
    <w:abstractNumId w:val="30"/>
  </w:num>
  <w:num w:numId="22" w16cid:durableId="1187014089">
    <w:abstractNumId w:val="26"/>
  </w:num>
  <w:num w:numId="23" w16cid:durableId="1098213191">
    <w:abstractNumId w:val="17"/>
  </w:num>
  <w:num w:numId="24" w16cid:durableId="1212763755">
    <w:abstractNumId w:val="40"/>
  </w:num>
  <w:num w:numId="25" w16cid:durableId="1585069785">
    <w:abstractNumId w:val="120"/>
  </w:num>
  <w:num w:numId="26" w16cid:durableId="945307176">
    <w:abstractNumId w:val="5"/>
  </w:num>
  <w:num w:numId="27" w16cid:durableId="1007169913">
    <w:abstractNumId w:val="91"/>
  </w:num>
  <w:num w:numId="28" w16cid:durableId="1675498218">
    <w:abstractNumId w:val="116"/>
  </w:num>
  <w:num w:numId="29" w16cid:durableId="1245333136">
    <w:abstractNumId w:val="6"/>
  </w:num>
  <w:num w:numId="30" w16cid:durableId="1994791223">
    <w:abstractNumId w:val="90"/>
  </w:num>
  <w:num w:numId="31" w16cid:durableId="752050066">
    <w:abstractNumId w:val="105"/>
  </w:num>
  <w:num w:numId="32" w16cid:durableId="1708796380">
    <w:abstractNumId w:val="36"/>
  </w:num>
  <w:num w:numId="33" w16cid:durableId="1428693972">
    <w:abstractNumId w:val="42"/>
  </w:num>
  <w:num w:numId="34" w16cid:durableId="1592004853">
    <w:abstractNumId w:val="71"/>
  </w:num>
  <w:num w:numId="35" w16cid:durableId="1260677007">
    <w:abstractNumId w:val="59"/>
  </w:num>
  <w:num w:numId="36" w16cid:durableId="896017361">
    <w:abstractNumId w:val="31"/>
  </w:num>
  <w:num w:numId="37" w16cid:durableId="853037000">
    <w:abstractNumId w:val="75"/>
  </w:num>
  <w:num w:numId="38" w16cid:durableId="447967446">
    <w:abstractNumId w:val="48"/>
  </w:num>
  <w:num w:numId="39" w16cid:durableId="1378238713">
    <w:abstractNumId w:val="121"/>
  </w:num>
  <w:num w:numId="40" w16cid:durableId="18972554">
    <w:abstractNumId w:val="94"/>
  </w:num>
  <w:num w:numId="41" w16cid:durableId="1290354506">
    <w:abstractNumId w:val="10"/>
  </w:num>
  <w:num w:numId="42" w16cid:durableId="1873687754">
    <w:abstractNumId w:val="64"/>
  </w:num>
  <w:num w:numId="43" w16cid:durableId="1445154047">
    <w:abstractNumId w:val="52"/>
  </w:num>
  <w:num w:numId="44" w16cid:durableId="1447383598">
    <w:abstractNumId w:val="62"/>
  </w:num>
  <w:num w:numId="45" w16cid:durableId="1423644284">
    <w:abstractNumId w:val="32"/>
  </w:num>
  <w:num w:numId="46" w16cid:durableId="685445003">
    <w:abstractNumId w:val="99"/>
  </w:num>
  <w:num w:numId="47" w16cid:durableId="902059155">
    <w:abstractNumId w:val="37"/>
  </w:num>
  <w:num w:numId="48" w16cid:durableId="2129935330">
    <w:abstractNumId w:val="118"/>
  </w:num>
  <w:num w:numId="49" w16cid:durableId="224072079">
    <w:abstractNumId w:val="15"/>
  </w:num>
  <w:num w:numId="50" w16cid:durableId="177546502">
    <w:abstractNumId w:val="9"/>
  </w:num>
  <w:num w:numId="51" w16cid:durableId="1848211106">
    <w:abstractNumId w:val="84"/>
  </w:num>
  <w:num w:numId="52" w16cid:durableId="1843540860">
    <w:abstractNumId w:val="66"/>
  </w:num>
  <w:num w:numId="53" w16cid:durableId="1762950911">
    <w:abstractNumId w:val="82"/>
  </w:num>
  <w:num w:numId="54" w16cid:durableId="1588881708">
    <w:abstractNumId w:val="18"/>
  </w:num>
  <w:num w:numId="55" w16cid:durableId="22558237">
    <w:abstractNumId w:val="92"/>
  </w:num>
  <w:num w:numId="56" w16cid:durableId="92363126">
    <w:abstractNumId w:val="113"/>
  </w:num>
  <w:num w:numId="57" w16cid:durableId="1445728141">
    <w:abstractNumId w:val="87"/>
  </w:num>
  <w:num w:numId="58" w16cid:durableId="308903739">
    <w:abstractNumId w:val="72"/>
  </w:num>
  <w:num w:numId="59" w16cid:durableId="133452125">
    <w:abstractNumId w:val="21"/>
  </w:num>
  <w:num w:numId="60" w16cid:durableId="1856992276">
    <w:abstractNumId w:val="109"/>
  </w:num>
  <w:num w:numId="61" w16cid:durableId="879319141">
    <w:abstractNumId w:val="22"/>
  </w:num>
  <w:num w:numId="62" w16cid:durableId="1286278032">
    <w:abstractNumId w:val="1"/>
  </w:num>
  <w:num w:numId="63" w16cid:durableId="2049598878">
    <w:abstractNumId w:val="106"/>
  </w:num>
  <w:num w:numId="64" w16cid:durableId="80761351">
    <w:abstractNumId w:val="27"/>
  </w:num>
  <w:num w:numId="65" w16cid:durableId="419911478">
    <w:abstractNumId w:val="101"/>
  </w:num>
  <w:num w:numId="66" w16cid:durableId="1619413192">
    <w:abstractNumId w:val="111"/>
  </w:num>
  <w:num w:numId="67" w16cid:durableId="1217619471">
    <w:abstractNumId w:val="50"/>
  </w:num>
  <w:num w:numId="68" w16cid:durableId="1046099216">
    <w:abstractNumId w:val="53"/>
  </w:num>
  <w:num w:numId="69" w16cid:durableId="1686052983">
    <w:abstractNumId w:val="14"/>
  </w:num>
  <w:num w:numId="70" w16cid:durableId="1419520001">
    <w:abstractNumId w:val="55"/>
  </w:num>
  <w:num w:numId="71" w16cid:durableId="1169953673">
    <w:abstractNumId w:val="60"/>
  </w:num>
  <w:num w:numId="72" w16cid:durableId="2036689087">
    <w:abstractNumId w:val="4"/>
  </w:num>
  <w:num w:numId="73" w16cid:durableId="732581332">
    <w:abstractNumId w:val="25"/>
  </w:num>
  <w:num w:numId="74" w16cid:durableId="875778852">
    <w:abstractNumId w:val="19"/>
  </w:num>
  <w:num w:numId="75" w16cid:durableId="2098209491">
    <w:abstractNumId w:val="28"/>
  </w:num>
  <w:num w:numId="76" w16cid:durableId="1076324744">
    <w:abstractNumId w:val="115"/>
  </w:num>
  <w:num w:numId="77" w16cid:durableId="1851333837">
    <w:abstractNumId w:val="103"/>
  </w:num>
  <w:num w:numId="78" w16cid:durableId="934510266">
    <w:abstractNumId w:val="114"/>
  </w:num>
  <w:num w:numId="79" w16cid:durableId="1896769344">
    <w:abstractNumId w:val="98"/>
  </w:num>
  <w:num w:numId="80" w16cid:durableId="1159418492">
    <w:abstractNumId w:val="20"/>
  </w:num>
  <w:num w:numId="81" w16cid:durableId="877670442">
    <w:abstractNumId w:val="89"/>
  </w:num>
  <w:num w:numId="82" w16cid:durableId="1635989831">
    <w:abstractNumId w:val="44"/>
  </w:num>
  <w:num w:numId="83" w16cid:durableId="2077049894">
    <w:abstractNumId w:val="104"/>
  </w:num>
  <w:num w:numId="84" w16cid:durableId="415060005">
    <w:abstractNumId w:val="96"/>
  </w:num>
  <w:num w:numId="85" w16cid:durableId="124200822">
    <w:abstractNumId w:val="7"/>
  </w:num>
  <w:num w:numId="86" w16cid:durableId="393705329">
    <w:abstractNumId w:val="11"/>
  </w:num>
  <w:num w:numId="87" w16cid:durableId="1167208471">
    <w:abstractNumId w:val="95"/>
  </w:num>
  <w:num w:numId="88" w16cid:durableId="1161315993">
    <w:abstractNumId w:val="38"/>
  </w:num>
  <w:num w:numId="89" w16cid:durableId="1021587149">
    <w:abstractNumId w:val="119"/>
  </w:num>
  <w:num w:numId="90" w16cid:durableId="624385399">
    <w:abstractNumId w:val="61"/>
  </w:num>
  <w:num w:numId="91" w16cid:durableId="434977963">
    <w:abstractNumId w:val="88"/>
  </w:num>
  <w:num w:numId="92" w16cid:durableId="163446801">
    <w:abstractNumId w:val="45"/>
  </w:num>
  <w:num w:numId="93" w16cid:durableId="83646419">
    <w:abstractNumId w:val="29"/>
  </w:num>
  <w:num w:numId="94" w16cid:durableId="1928270954">
    <w:abstractNumId w:val="0"/>
  </w:num>
  <w:num w:numId="95" w16cid:durableId="1962036205">
    <w:abstractNumId w:val="73"/>
  </w:num>
  <w:num w:numId="96" w16cid:durableId="37053397">
    <w:abstractNumId w:val="54"/>
  </w:num>
  <w:num w:numId="97" w16cid:durableId="618335285">
    <w:abstractNumId w:val="39"/>
  </w:num>
  <w:num w:numId="98" w16cid:durableId="1384522937">
    <w:abstractNumId w:val="8"/>
  </w:num>
  <w:num w:numId="99" w16cid:durableId="1199052792">
    <w:abstractNumId w:val="74"/>
  </w:num>
  <w:num w:numId="100" w16cid:durableId="10189675">
    <w:abstractNumId w:val="79"/>
  </w:num>
  <w:num w:numId="101" w16cid:durableId="847794055">
    <w:abstractNumId w:val="51"/>
  </w:num>
  <w:num w:numId="102" w16cid:durableId="839655687">
    <w:abstractNumId w:val="34"/>
  </w:num>
  <w:num w:numId="103" w16cid:durableId="1631665492">
    <w:abstractNumId w:val="49"/>
  </w:num>
  <w:num w:numId="104" w16cid:durableId="1246037721">
    <w:abstractNumId w:val="58"/>
  </w:num>
  <w:num w:numId="105" w16cid:durableId="637688255">
    <w:abstractNumId w:val="86"/>
  </w:num>
  <w:num w:numId="106" w16cid:durableId="1317996298">
    <w:abstractNumId w:val="65"/>
  </w:num>
  <w:num w:numId="107" w16cid:durableId="1239097616">
    <w:abstractNumId w:val="78"/>
  </w:num>
  <w:num w:numId="108" w16cid:durableId="39978826">
    <w:abstractNumId w:val="108"/>
  </w:num>
  <w:num w:numId="109" w16cid:durableId="682706453">
    <w:abstractNumId w:val="97"/>
  </w:num>
  <w:num w:numId="110" w16cid:durableId="1716737939">
    <w:abstractNumId w:val="81"/>
  </w:num>
  <w:num w:numId="111" w16cid:durableId="1588423783">
    <w:abstractNumId w:val="112"/>
  </w:num>
  <w:num w:numId="112" w16cid:durableId="1505970504">
    <w:abstractNumId w:val="57"/>
  </w:num>
  <w:num w:numId="113" w16cid:durableId="474446720">
    <w:abstractNumId w:val="46"/>
  </w:num>
  <w:num w:numId="114" w16cid:durableId="549534346">
    <w:abstractNumId w:val="3"/>
  </w:num>
  <w:num w:numId="115" w16cid:durableId="1611472283">
    <w:abstractNumId w:val="70"/>
  </w:num>
  <w:num w:numId="116" w16cid:durableId="1904561450">
    <w:abstractNumId w:val="117"/>
  </w:num>
  <w:num w:numId="117" w16cid:durableId="965700669">
    <w:abstractNumId w:val="110"/>
  </w:num>
  <w:num w:numId="118" w16cid:durableId="778792033">
    <w:abstractNumId w:val="85"/>
  </w:num>
  <w:num w:numId="119" w16cid:durableId="1184788724">
    <w:abstractNumId w:val="76"/>
  </w:num>
  <w:num w:numId="120" w16cid:durableId="1711372161">
    <w:abstractNumId w:val="47"/>
  </w:num>
  <w:num w:numId="121" w16cid:durableId="679041513">
    <w:abstractNumId w:val="67"/>
  </w:num>
  <w:num w:numId="122" w16cid:durableId="1292901673">
    <w:abstractNumId w:val="83"/>
  </w:num>
  <w:num w:numId="123" w16cid:durableId="60448687">
    <w:abstractNumId w:val="122"/>
  </w:num>
  <w:num w:numId="124" w16cid:durableId="453331737">
    <w:abstractNumId w:val="69"/>
  </w:num>
  <w:numIdMacAtCleanup w:val="1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removePersonalInformation/>
  <w:removeDateAndTime/>
  <w:hideSpellingErrors/>
  <w:hideGrammaticalErrors/>
  <w:activeWritingStyle w:appName="MSWord" w:lang="en-US" w:vendorID="64" w:dllVersion="0" w:nlCheck="1" w:checkStyle="0"/>
  <w:activeWritingStyle w:appName="MSWord" w:lang="it-IT" w:vendorID="64" w:dllVersion="0" w:nlCheck="1" w:checkStyle="0"/>
  <w:activeWritingStyle w:appName="MSWord" w:lang="it-IT" w:vendorID="64" w:dllVersion="4096" w:nlCheck="1" w:checkStyle="0"/>
  <w:activeWritingStyle w:appName="MSWord" w:lang="en-US" w:vendorID="64" w:dllVersion="4096" w:nlCheck="1" w:checkStyle="0"/>
  <w:activeWritingStyle w:appName="MSWord" w:lang="it-IT" w:vendorID="64" w:dllVersion="6" w:nlCheck="1" w:checkStyle="0"/>
  <w:activeWritingStyle w:appName="MSWord" w:lang="en-US" w:vendorID="64" w:dllVersion="6" w:nlCheck="1" w:checkStyle="1"/>
  <w:proofState w:spelling="clean"/>
  <w:defaultTabStop w:val="708"/>
  <w:hyphenationZone w:val="283"/>
  <w:drawingGridHorizontalSpacing w:val="11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2005E"/>
    <w:rsid w:val="0000000A"/>
    <w:rsid w:val="0000005E"/>
    <w:rsid w:val="00000095"/>
    <w:rsid w:val="0000010A"/>
    <w:rsid w:val="00000117"/>
    <w:rsid w:val="0000013F"/>
    <w:rsid w:val="0000019C"/>
    <w:rsid w:val="000001BD"/>
    <w:rsid w:val="000001CF"/>
    <w:rsid w:val="0000022F"/>
    <w:rsid w:val="00000308"/>
    <w:rsid w:val="00000345"/>
    <w:rsid w:val="000003BE"/>
    <w:rsid w:val="00000451"/>
    <w:rsid w:val="0000048E"/>
    <w:rsid w:val="00000504"/>
    <w:rsid w:val="0000056B"/>
    <w:rsid w:val="00000590"/>
    <w:rsid w:val="000005AD"/>
    <w:rsid w:val="000005D9"/>
    <w:rsid w:val="000005DF"/>
    <w:rsid w:val="000005FD"/>
    <w:rsid w:val="0000068D"/>
    <w:rsid w:val="000007E9"/>
    <w:rsid w:val="00000804"/>
    <w:rsid w:val="0000082C"/>
    <w:rsid w:val="00000847"/>
    <w:rsid w:val="00000884"/>
    <w:rsid w:val="000008A5"/>
    <w:rsid w:val="000008DE"/>
    <w:rsid w:val="00000A65"/>
    <w:rsid w:val="00000A84"/>
    <w:rsid w:val="00000C52"/>
    <w:rsid w:val="00000D7A"/>
    <w:rsid w:val="00000E14"/>
    <w:rsid w:val="00000E23"/>
    <w:rsid w:val="00000E83"/>
    <w:rsid w:val="00000F02"/>
    <w:rsid w:val="00000F95"/>
    <w:rsid w:val="00000F9F"/>
    <w:rsid w:val="00000FA8"/>
    <w:rsid w:val="00000FBC"/>
    <w:rsid w:val="00000FE3"/>
    <w:rsid w:val="00001001"/>
    <w:rsid w:val="00001039"/>
    <w:rsid w:val="00001095"/>
    <w:rsid w:val="000010B5"/>
    <w:rsid w:val="000010CF"/>
    <w:rsid w:val="0000110F"/>
    <w:rsid w:val="00001268"/>
    <w:rsid w:val="0000127A"/>
    <w:rsid w:val="000012C1"/>
    <w:rsid w:val="000012F8"/>
    <w:rsid w:val="00001317"/>
    <w:rsid w:val="000013AD"/>
    <w:rsid w:val="000013BD"/>
    <w:rsid w:val="000013F0"/>
    <w:rsid w:val="0000141D"/>
    <w:rsid w:val="00001532"/>
    <w:rsid w:val="000015A7"/>
    <w:rsid w:val="0000172B"/>
    <w:rsid w:val="00001739"/>
    <w:rsid w:val="0000178F"/>
    <w:rsid w:val="00001793"/>
    <w:rsid w:val="00001799"/>
    <w:rsid w:val="000018A4"/>
    <w:rsid w:val="0000191A"/>
    <w:rsid w:val="00001960"/>
    <w:rsid w:val="000019D0"/>
    <w:rsid w:val="00001A0E"/>
    <w:rsid w:val="00001A53"/>
    <w:rsid w:val="00001A62"/>
    <w:rsid w:val="00001AA4"/>
    <w:rsid w:val="00001AFC"/>
    <w:rsid w:val="00001B36"/>
    <w:rsid w:val="00001B4F"/>
    <w:rsid w:val="00001B89"/>
    <w:rsid w:val="00001BA9"/>
    <w:rsid w:val="00001BB3"/>
    <w:rsid w:val="00001C4B"/>
    <w:rsid w:val="00001D19"/>
    <w:rsid w:val="00001D84"/>
    <w:rsid w:val="00001DB3"/>
    <w:rsid w:val="00001DE3"/>
    <w:rsid w:val="00001E1D"/>
    <w:rsid w:val="00001E4C"/>
    <w:rsid w:val="00001F89"/>
    <w:rsid w:val="00002045"/>
    <w:rsid w:val="00002047"/>
    <w:rsid w:val="000020BC"/>
    <w:rsid w:val="000020CD"/>
    <w:rsid w:val="00002105"/>
    <w:rsid w:val="0000210B"/>
    <w:rsid w:val="0000213D"/>
    <w:rsid w:val="0000219A"/>
    <w:rsid w:val="00002295"/>
    <w:rsid w:val="00002320"/>
    <w:rsid w:val="00002399"/>
    <w:rsid w:val="000024A0"/>
    <w:rsid w:val="000024B9"/>
    <w:rsid w:val="000025C5"/>
    <w:rsid w:val="00002613"/>
    <w:rsid w:val="00002715"/>
    <w:rsid w:val="0000273E"/>
    <w:rsid w:val="0000275F"/>
    <w:rsid w:val="00002781"/>
    <w:rsid w:val="000027A0"/>
    <w:rsid w:val="000027F3"/>
    <w:rsid w:val="0000283E"/>
    <w:rsid w:val="0000291A"/>
    <w:rsid w:val="0000291F"/>
    <w:rsid w:val="00002932"/>
    <w:rsid w:val="000029DA"/>
    <w:rsid w:val="00002A21"/>
    <w:rsid w:val="00002A2F"/>
    <w:rsid w:val="00002A30"/>
    <w:rsid w:val="00002A5B"/>
    <w:rsid w:val="00002B0A"/>
    <w:rsid w:val="00002BD2"/>
    <w:rsid w:val="00002C1C"/>
    <w:rsid w:val="00002D1A"/>
    <w:rsid w:val="00002D76"/>
    <w:rsid w:val="00002D82"/>
    <w:rsid w:val="00002E05"/>
    <w:rsid w:val="00002E35"/>
    <w:rsid w:val="00002EC3"/>
    <w:rsid w:val="00002EE3"/>
    <w:rsid w:val="00002F4E"/>
    <w:rsid w:val="00002F50"/>
    <w:rsid w:val="00002F5C"/>
    <w:rsid w:val="00003109"/>
    <w:rsid w:val="0000312A"/>
    <w:rsid w:val="0000316F"/>
    <w:rsid w:val="00003199"/>
    <w:rsid w:val="000031E6"/>
    <w:rsid w:val="00003221"/>
    <w:rsid w:val="000032AE"/>
    <w:rsid w:val="00003360"/>
    <w:rsid w:val="000033EB"/>
    <w:rsid w:val="0000343F"/>
    <w:rsid w:val="0000345F"/>
    <w:rsid w:val="00003483"/>
    <w:rsid w:val="00003496"/>
    <w:rsid w:val="0000356F"/>
    <w:rsid w:val="00003689"/>
    <w:rsid w:val="0000370A"/>
    <w:rsid w:val="00003735"/>
    <w:rsid w:val="00003832"/>
    <w:rsid w:val="00003A24"/>
    <w:rsid w:val="00003ADB"/>
    <w:rsid w:val="00003AE0"/>
    <w:rsid w:val="00003B58"/>
    <w:rsid w:val="00003B8A"/>
    <w:rsid w:val="00003CA9"/>
    <w:rsid w:val="00003EA6"/>
    <w:rsid w:val="00003EB2"/>
    <w:rsid w:val="00003EC3"/>
    <w:rsid w:val="00003F1D"/>
    <w:rsid w:val="00003F43"/>
    <w:rsid w:val="00003F91"/>
    <w:rsid w:val="0000403D"/>
    <w:rsid w:val="00004128"/>
    <w:rsid w:val="0000436D"/>
    <w:rsid w:val="0000443D"/>
    <w:rsid w:val="00004470"/>
    <w:rsid w:val="00004486"/>
    <w:rsid w:val="000044A9"/>
    <w:rsid w:val="000044B2"/>
    <w:rsid w:val="0000453A"/>
    <w:rsid w:val="00004598"/>
    <w:rsid w:val="000045CB"/>
    <w:rsid w:val="00004640"/>
    <w:rsid w:val="0000465D"/>
    <w:rsid w:val="000046A1"/>
    <w:rsid w:val="00004710"/>
    <w:rsid w:val="00004732"/>
    <w:rsid w:val="00004748"/>
    <w:rsid w:val="000047D1"/>
    <w:rsid w:val="00004819"/>
    <w:rsid w:val="0000481B"/>
    <w:rsid w:val="0000483E"/>
    <w:rsid w:val="000048B7"/>
    <w:rsid w:val="000048C8"/>
    <w:rsid w:val="00004938"/>
    <w:rsid w:val="0000495C"/>
    <w:rsid w:val="000049E7"/>
    <w:rsid w:val="00004B19"/>
    <w:rsid w:val="00004BCC"/>
    <w:rsid w:val="00004BE5"/>
    <w:rsid w:val="00004C7B"/>
    <w:rsid w:val="00004CA9"/>
    <w:rsid w:val="00004CF9"/>
    <w:rsid w:val="00004D41"/>
    <w:rsid w:val="00004D4B"/>
    <w:rsid w:val="00004DAF"/>
    <w:rsid w:val="00004DE5"/>
    <w:rsid w:val="00004E23"/>
    <w:rsid w:val="00004E29"/>
    <w:rsid w:val="00004EBE"/>
    <w:rsid w:val="00004EDB"/>
    <w:rsid w:val="00004F74"/>
    <w:rsid w:val="00005003"/>
    <w:rsid w:val="00005153"/>
    <w:rsid w:val="00005172"/>
    <w:rsid w:val="00005178"/>
    <w:rsid w:val="00005243"/>
    <w:rsid w:val="0000525F"/>
    <w:rsid w:val="000053C7"/>
    <w:rsid w:val="00005463"/>
    <w:rsid w:val="00005588"/>
    <w:rsid w:val="000055F1"/>
    <w:rsid w:val="0000566C"/>
    <w:rsid w:val="000056F7"/>
    <w:rsid w:val="00005746"/>
    <w:rsid w:val="000057B2"/>
    <w:rsid w:val="000057B4"/>
    <w:rsid w:val="000057D8"/>
    <w:rsid w:val="00005806"/>
    <w:rsid w:val="0000581B"/>
    <w:rsid w:val="00005851"/>
    <w:rsid w:val="0000590C"/>
    <w:rsid w:val="00005997"/>
    <w:rsid w:val="000059EF"/>
    <w:rsid w:val="00005A25"/>
    <w:rsid w:val="00005A55"/>
    <w:rsid w:val="00005AB7"/>
    <w:rsid w:val="00005AFB"/>
    <w:rsid w:val="00005CC1"/>
    <w:rsid w:val="00005E33"/>
    <w:rsid w:val="00005E36"/>
    <w:rsid w:val="000061FF"/>
    <w:rsid w:val="00006231"/>
    <w:rsid w:val="0000629F"/>
    <w:rsid w:val="000063FA"/>
    <w:rsid w:val="00006470"/>
    <w:rsid w:val="000064F2"/>
    <w:rsid w:val="0000669D"/>
    <w:rsid w:val="000066B9"/>
    <w:rsid w:val="00006763"/>
    <w:rsid w:val="000067DD"/>
    <w:rsid w:val="00006807"/>
    <w:rsid w:val="000068AB"/>
    <w:rsid w:val="000068FA"/>
    <w:rsid w:val="00006938"/>
    <w:rsid w:val="0000698C"/>
    <w:rsid w:val="00006992"/>
    <w:rsid w:val="00006A2E"/>
    <w:rsid w:val="00006A5D"/>
    <w:rsid w:val="00006B82"/>
    <w:rsid w:val="00006D09"/>
    <w:rsid w:val="00006D4A"/>
    <w:rsid w:val="00006D52"/>
    <w:rsid w:val="00006E45"/>
    <w:rsid w:val="00006EB3"/>
    <w:rsid w:val="00006FDD"/>
    <w:rsid w:val="000071D1"/>
    <w:rsid w:val="00007238"/>
    <w:rsid w:val="0000725C"/>
    <w:rsid w:val="000072C1"/>
    <w:rsid w:val="00007327"/>
    <w:rsid w:val="00007330"/>
    <w:rsid w:val="00007358"/>
    <w:rsid w:val="0000739C"/>
    <w:rsid w:val="000073D6"/>
    <w:rsid w:val="000074E7"/>
    <w:rsid w:val="00007504"/>
    <w:rsid w:val="0000753D"/>
    <w:rsid w:val="0000754E"/>
    <w:rsid w:val="00007595"/>
    <w:rsid w:val="000075D8"/>
    <w:rsid w:val="0000763F"/>
    <w:rsid w:val="00007649"/>
    <w:rsid w:val="00007664"/>
    <w:rsid w:val="000076A6"/>
    <w:rsid w:val="000076D0"/>
    <w:rsid w:val="0000773C"/>
    <w:rsid w:val="000077CE"/>
    <w:rsid w:val="000078C6"/>
    <w:rsid w:val="0000799B"/>
    <w:rsid w:val="00007A58"/>
    <w:rsid w:val="00007AFA"/>
    <w:rsid w:val="00007BA0"/>
    <w:rsid w:val="00007BC1"/>
    <w:rsid w:val="00007CAD"/>
    <w:rsid w:val="00007CFA"/>
    <w:rsid w:val="00007D16"/>
    <w:rsid w:val="00007E34"/>
    <w:rsid w:val="00007E38"/>
    <w:rsid w:val="00007EF5"/>
    <w:rsid w:val="00007F03"/>
    <w:rsid w:val="00007F24"/>
    <w:rsid w:val="00007F60"/>
    <w:rsid w:val="00007FE2"/>
    <w:rsid w:val="00010106"/>
    <w:rsid w:val="0001013D"/>
    <w:rsid w:val="00010200"/>
    <w:rsid w:val="00010204"/>
    <w:rsid w:val="0001027E"/>
    <w:rsid w:val="000102CE"/>
    <w:rsid w:val="0001046E"/>
    <w:rsid w:val="0001049E"/>
    <w:rsid w:val="000105B6"/>
    <w:rsid w:val="00010657"/>
    <w:rsid w:val="0001067E"/>
    <w:rsid w:val="0001082B"/>
    <w:rsid w:val="0001083E"/>
    <w:rsid w:val="00010886"/>
    <w:rsid w:val="0001091B"/>
    <w:rsid w:val="00010A31"/>
    <w:rsid w:val="00010A60"/>
    <w:rsid w:val="00010B21"/>
    <w:rsid w:val="00010B9E"/>
    <w:rsid w:val="00010BB8"/>
    <w:rsid w:val="00010BFD"/>
    <w:rsid w:val="00010C67"/>
    <w:rsid w:val="00010CD2"/>
    <w:rsid w:val="00010D0B"/>
    <w:rsid w:val="00010D41"/>
    <w:rsid w:val="00010DAA"/>
    <w:rsid w:val="00010E9E"/>
    <w:rsid w:val="00010EA2"/>
    <w:rsid w:val="00010EDA"/>
    <w:rsid w:val="00010F05"/>
    <w:rsid w:val="00010F43"/>
    <w:rsid w:val="00010F65"/>
    <w:rsid w:val="00011000"/>
    <w:rsid w:val="0001101E"/>
    <w:rsid w:val="00011087"/>
    <w:rsid w:val="00011117"/>
    <w:rsid w:val="00011128"/>
    <w:rsid w:val="00011154"/>
    <w:rsid w:val="00011183"/>
    <w:rsid w:val="0001118C"/>
    <w:rsid w:val="00011194"/>
    <w:rsid w:val="000111F2"/>
    <w:rsid w:val="00011206"/>
    <w:rsid w:val="0001122F"/>
    <w:rsid w:val="00011244"/>
    <w:rsid w:val="0001125F"/>
    <w:rsid w:val="000112DB"/>
    <w:rsid w:val="000112E4"/>
    <w:rsid w:val="000112F2"/>
    <w:rsid w:val="000113A2"/>
    <w:rsid w:val="000113D7"/>
    <w:rsid w:val="000113E8"/>
    <w:rsid w:val="0001144E"/>
    <w:rsid w:val="0001148E"/>
    <w:rsid w:val="00011493"/>
    <w:rsid w:val="0001149A"/>
    <w:rsid w:val="000114C8"/>
    <w:rsid w:val="00011602"/>
    <w:rsid w:val="00011645"/>
    <w:rsid w:val="0001165F"/>
    <w:rsid w:val="000116AB"/>
    <w:rsid w:val="000116AD"/>
    <w:rsid w:val="00011765"/>
    <w:rsid w:val="000117B8"/>
    <w:rsid w:val="000117E9"/>
    <w:rsid w:val="000117EA"/>
    <w:rsid w:val="0001181B"/>
    <w:rsid w:val="00011826"/>
    <w:rsid w:val="000118C5"/>
    <w:rsid w:val="000118F0"/>
    <w:rsid w:val="000118FD"/>
    <w:rsid w:val="00011901"/>
    <w:rsid w:val="00011964"/>
    <w:rsid w:val="0001197B"/>
    <w:rsid w:val="00011B2E"/>
    <w:rsid w:val="00011BD6"/>
    <w:rsid w:val="00011BFB"/>
    <w:rsid w:val="00011C09"/>
    <w:rsid w:val="00011C0F"/>
    <w:rsid w:val="00011C35"/>
    <w:rsid w:val="00011C6A"/>
    <w:rsid w:val="00011C93"/>
    <w:rsid w:val="00011E58"/>
    <w:rsid w:val="00011EBC"/>
    <w:rsid w:val="00011F6F"/>
    <w:rsid w:val="000120A5"/>
    <w:rsid w:val="00012190"/>
    <w:rsid w:val="0001225A"/>
    <w:rsid w:val="00012280"/>
    <w:rsid w:val="00012305"/>
    <w:rsid w:val="00012325"/>
    <w:rsid w:val="0001233E"/>
    <w:rsid w:val="000123F5"/>
    <w:rsid w:val="0001250A"/>
    <w:rsid w:val="000125A7"/>
    <w:rsid w:val="000125DB"/>
    <w:rsid w:val="00012615"/>
    <w:rsid w:val="000126FE"/>
    <w:rsid w:val="00012723"/>
    <w:rsid w:val="000127F2"/>
    <w:rsid w:val="000127F9"/>
    <w:rsid w:val="00012826"/>
    <w:rsid w:val="0001282D"/>
    <w:rsid w:val="00012854"/>
    <w:rsid w:val="0001295A"/>
    <w:rsid w:val="000129A6"/>
    <w:rsid w:val="00012A46"/>
    <w:rsid w:val="00012A9C"/>
    <w:rsid w:val="00012ACB"/>
    <w:rsid w:val="00012B3B"/>
    <w:rsid w:val="00012B5B"/>
    <w:rsid w:val="00012BDA"/>
    <w:rsid w:val="00012C18"/>
    <w:rsid w:val="00012C52"/>
    <w:rsid w:val="00012C70"/>
    <w:rsid w:val="00012C90"/>
    <w:rsid w:val="00012DF7"/>
    <w:rsid w:val="00012F09"/>
    <w:rsid w:val="00012F3E"/>
    <w:rsid w:val="0001302C"/>
    <w:rsid w:val="0001313C"/>
    <w:rsid w:val="000132B6"/>
    <w:rsid w:val="0001336A"/>
    <w:rsid w:val="0001338F"/>
    <w:rsid w:val="000133D7"/>
    <w:rsid w:val="000133ED"/>
    <w:rsid w:val="00013486"/>
    <w:rsid w:val="0001351D"/>
    <w:rsid w:val="0001355A"/>
    <w:rsid w:val="00013566"/>
    <w:rsid w:val="00013588"/>
    <w:rsid w:val="000135B1"/>
    <w:rsid w:val="00013610"/>
    <w:rsid w:val="0001363E"/>
    <w:rsid w:val="00013664"/>
    <w:rsid w:val="00013676"/>
    <w:rsid w:val="0001370C"/>
    <w:rsid w:val="00013712"/>
    <w:rsid w:val="000137EE"/>
    <w:rsid w:val="00013847"/>
    <w:rsid w:val="00013874"/>
    <w:rsid w:val="000138A2"/>
    <w:rsid w:val="000138C2"/>
    <w:rsid w:val="000138ED"/>
    <w:rsid w:val="00013968"/>
    <w:rsid w:val="00013992"/>
    <w:rsid w:val="000139BC"/>
    <w:rsid w:val="000139C9"/>
    <w:rsid w:val="00013B7E"/>
    <w:rsid w:val="00013C1A"/>
    <w:rsid w:val="00013C95"/>
    <w:rsid w:val="00013CD6"/>
    <w:rsid w:val="00013D96"/>
    <w:rsid w:val="00013DE3"/>
    <w:rsid w:val="00013E1A"/>
    <w:rsid w:val="00013ED0"/>
    <w:rsid w:val="00013F27"/>
    <w:rsid w:val="00013F50"/>
    <w:rsid w:val="00013F91"/>
    <w:rsid w:val="00013FA5"/>
    <w:rsid w:val="00013FD6"/>
    <w:rsid w:val="00014010"/>
    <w:rsid w:val="00014036"/>
    <w:rsid w:val="00014072"/>
    <w:rsid w:val="00014159"/>
    <w:rsid w:val="00014309"/>
    <w:rsid w:val="000143E5"/>
    <w:rsid w:val="00014485"/>
    <w:rsid w:val="000145C0"/>
    <w:rsid w:val="0001461C"/>
    <w:rsid w:val="00014807"/>
    <w:rsid w:val="0001486A"/>
    <w:rsid w:val="0001486D"/>
    <w:rsid w:val="0001487F"/>
    <w:rsid w:val="0001490F"/>
    <w:rsid w:val="0001493A"/>
    <w:rsid w:val="00014996"/>
    <w:rsid w:val="000149C5"/>
    <w:rsid w:val="000149C8"/>
    <w:rsid w:val="00014A1B"/>
    <w:rsid w:val="00014A33"/>
    <w:rsid w:val="00014A94"/>
    <w:rsid w:val="00014ACF"/>
    <w:rsid w:val="00014C4D"/>
    <w:rsid w:val="00014C90"/>
    <w:rsid w:val="00014D32"/>
    <w:rsid w:val="00014DD2"/>
    <w:rsid w:val="00014DDF"/>
    <w:rsid w:val="00014E11"/>
    <w:rsid w:val="00014E9D"/>
    <w:rsid w:val="00014F76"/>
    <w:rsid w:val="00014FB8"/>
    <w:rsid w:val="000150FD"/>
    <w:rsid w:val="0001511E"/>
    <w:rsid w:val="000151B1"/>
    <w:rsid w:val="000151F5"/>
    <w:rsid w:val="00015246"/>
    <w:rsid w:val="000152BF"/>
    <w:rsid w:val="00015334"/>
    <w:rsid w:val="00015472"/>
    <w:rsid w:val="000154D2"/>
    <w:rsid w:val="00015532"/>
    <w:rsid w:val="0001557D"/>
    <w:rsid w:val="0001558E"/>
    <w:rsid w:val="000155CF"/>
    <w:rsid w:val="0001562F"/>
    <w:rsid w:val="00015638"/>
    <w:rsid w:val="00015710"/>
    <w:rsid w:val="00015724"/>
    <w:rsid w:val="00015781"/>
    <w:rsid w:val="000157B7"/>
    <w:rsid w:val="000157F5"/>
    <w:rsid w:val="00015971"/>
    <w:rsid w:val="00015A17"/>
    <w:rsid w:val="00015B43"/>
    <w:rsid w:val="00015C26"/>
    <w:rsid w:val="00015D15"/>
    <w:rsid w:val="00015D92"/>
    <w:rsid w:val="00015DA4"/>
    <w:rsid w:val="00015E31"/>
    <w:rsid w:val="00015E44"/>
    <w:rsid w:val="00015E93"/>
    <w:rsid w:val="00015EEC"/>
    <w:rsid w:val="00015F15"/>
    <w:rsid w:val="00015F3E"/>
    <w:rsid w:val="00015FF5"/>
    <w:rsid w:val="00016025"/>
    <w:rsid w:val="0001608B"/>
    <w:rsid w:val="00016095"/>
    <w:rsid w:val="00016233"/>
    <w:rsid w:val="00016280"/>
    <w:rsid w:val="0001628C"/>
    <w:rsid w:val="00016493"/>
    <w:rsid w:val="00016497"/>
    <w:rsid w:val="000164BC"/>
    <w:rsid w:val="000164DD"/>
    <w:rsid w:val="0001653C"/>
    <w:rsid w:val="0001656D"/>
    <w:rsid w:val="00016598"/>
    <w:rsid w:val="000165CE"/>
    <w:rsid w:val="00016662"/>
    <w:rsid w:val="00016721"/>
    <w:rsid w:val="0001673A"/>
    <w:rsid w:val="00016781"/>
    <w:rsid w:val="00016784"/>
    <w:rsid w:val="00016790"/>
    <w:rsid w:val="000168A6"/>
    <w:rsid w:val="000168C5"/>
    <w:rsid w:val="0001697B"/>
    <w:rsid w:val="00016C58"/>
    <w:rsid w:val="00016D48"/>
    <w:rsid w:val="00016D58"/>
    <w:rsid w:val="00016DB6"/>
    <w:rsid w:val="00016F86"/>
    <w:rsid w:val="00017000"/>
    <w:rsid w:val="0001700A"/>
    <w:rsid w:val="00017172"/>
    <w:rsid w:val="0001719C"/>
    <w:rsid w:val="000172F7"/>
    <w:rsid w:val="0001734B"/>
    <w:rsid w:val="00017365"/>
    <w:rsid w:val="00017386"/>
    <w:rsid w:val="000173BB"/>
    <w:rsid w:val="000174F8"/>
    <w:rsid w:val="00017541"/>
    <w:rsid w:val="000175AE"/>
    <w:rsid w:val="00017648"/>
    <w:rsid w:val="00017696"/>
    <w:rsid w:val="000176B0"/>
    <w:rsid w:val="000176E3"/>
    <w:rsid w:val="000177AF"/>
    <w:rsid w:val="00017864"/>
    <w:rsid w:val="00017879"/>
    <w:rsid w:val="00017942"/>
    <w:rsid w:val="00017A7C"/>
    <w:rsid w:val="00017B6E"/>
    <w:rsid w:val="00017C2F"/>
    <w:rsid w:val="00017C52"/>
    <w:rsid w:val="00017CD6"/>
    <w:rsid w:val="00017D06"/>
    <w:rsid w:val="00017D36"/>
    <w:rsid w:val="00017EF1"/>
    <w:rsid w:val="00017F29"/>
    <w:rsid w:val="00017F39"/>
    <w:rsid w:val="00017F4E"/>
    <w:rsid w:val="00017FC0"/>
    <w:rsid w:val="0002006D"/>
    <w:rsid w:val="000200D3"/>
    <w:rsid w:val="00020102"/>
    <w:rsid w:val="0002014B"/>
    <w:rsid w:val="00020212"/>
    <w:rsid w:val="0002021E"/>
    <w:rsid w:val="00020267"/>
    <w:rsid w:val="000202D0"/>
    <w:rsid w:val="000202DA"/>
    <w:rsid w:val="000202FD"/>
    <w:rsid w:val="000203FB"/>
    <w:rsid w:val="00020473"/>
    <w:rsid w:val="00020547"/>
    <w:rsid w:val="00020622"/>
    <w:rsid w:val="00020748"/>
    <w:rsid w:val="000207FF"/>
    <w:rsid w:val="00020933"/>
    <w:rsid w:val="00020990"/>
    <w:rsid w:val="00020993"/>
    <w:rsid w:val="000209E2"/>
    <w:rsid w:val="00020A1E"/>
    <w:rsid w:val="00020B44"/>
    <w:rsid w:val="00020B9F"/>
    <w:rsid w:val="00020BEF"/>
    <w:rsid w:val="00020C28"/>
    <w:rsid w:val="00020D95"/>
    <w:rsid w:val="00020DD8"/>
    <w:rsid w:val="00020E2F"/>
    <w:rsid w:val="00020E42"/>
    <w:rsid w:val="00020F3A"/>
    <w:rsid w:val="00020F50"/>
    <w:rsid w:val="00020F61"/>
    <w:rsid w:val="00020F70"/>
    <w:rsid w:val="00021052"/>
    <w:rsid w:val="00021176"/>
    <w:rsid w:val="00021248"/>
    <w:rsid w:val="0002124C"/>
    <w:rsid w:val="00021262"/>
    <w:rsid w:val="0002128D"/>
    <w:rsid w:val="00021386"/>
    <w:rsid w:val="0002138A"/>
    <w:rsid w:val="000215F8"/>
    <w:rsid w:val="0002164A"/>
    <w:rsid w:val="00021662"/>
    <w:rsid w:val="00021704"/>
    <w:rsid w:val="00021752"/>
    <w:rsid w:val="00021760"/>
    <w:rsid w:val="00021792"/>
    <w:rsid w:val="000217B2"/>
    <w:rsid w:val="00021814"/>
    <w:rsid w:val="00021824"/>
    <w:rsid w:val="000218DA"/>
    <w:rsid w:val="000218EB"/>
    <w:rsid w:val="00021975"/>
    <w:rsid w:val="000219C4"/>
    <w:rsid w:val="00021A06"/>
    <w:rsid w:val="00021C29"/>
    <w:rsid w:val="00021C54"/>
    <w:rsid w:val="00021C74"/>
    <w:rsid w:val="00021C9D"/>
    <w:rsid w:val="00021D09"/>
    <w:rsid w:val="00021D1C"/>
    <w:rsid w:val="00021D1E"/>
    <w:rsid w:val="00021D7C"/>
    <w:rsid w:val="00021EE4"/>
    <w:rsid w:val="00021F05"/>
    <w:rsid w:val="00021F27"/>
    <w:rsid w:val="00021F31"/>
    <w:rsid w:val="00021F60"/>
    <w:rsid w:val="00021F74"/>
    <w:rsid w:val="00021FB0"/>
    <w:rsid w:val="000220FB"/>
    <w:rsid w:val="000221BF"/>
    <w:rsid w:val="000221E2"/>
    <w:rsid w:val="00022251"/>
    <w:rsid w:val="0002236E"/>
    <w:rsid w:val="000223BC"/>
    <w:rsid w:val="000223C6"/>
    <w:rsid w:val="00022519"/>
    <w:rsid w:val="000225DC"/>
    <w:rsid w:val="000226A9"/>
    <w:rsid w:val="000226B6"/>
    <w:rsid w:val="00022760"/>
    <w:rsid w:val="0002291E"/>
    <w:rsid w:val="00022AEA"/>
    <w:rsid w:val="00022B2E"/>
    <w:rsid w:val="00022C83"/>
    <w:rsid w:val="00022C95"/>
    <w:rsid w:val="00022C9E"/>
    <w:rsid w:val="00022D05"/>
    <w:rsid w:val="00022DB7"/>
    <w:rsid w:val="00022DF2"/>
    <w:rsid w:val="00022EF1"/>
    <w:rsid w:val="00022F6B"/>
    <w:rsid w:val="00022FC6"/>
    <w:rsid w:val="0002301C"/>
    <w:rsid w:val="000230A2"/>
    <w:rsid w:val="000230CE"/>
    <w:rsid w:val="000230F4"/>
    <w:rsid w:val="00023145"/>
    <w:rsid w:val="00023146"/>
    <w:rsid w:val="00023176"/>
    <w:rsid w:val="000231A9"/>
    <w:rsid w:val="000231DB"/>
    <w:rsid w:val="0002321B"/>
    <w:rsid w:val="00023309"/>
    <w:rsid w:val="0002334F"/>
    <w:rsid w:val="00023391"/>
    <w:rsid w:val="0002351C"/>
    <w:rsid w:val="00023689"/>
    <w:rsid w:val="000236DE"/>
    <w:rsid w:val="000236EF"/>
    <w:rsid w:val="00023752"/>
    <w:rsid w:val="0002376E"/>
    <w:rsid w:val="000237C2"/>
    <w:rsid w:val="00023860"/>
    <w:rsid w:val="00023866"/>
    <w:rsid w:val="000238E3"/>
    <w:rsid w:val="00023AF1"/>
    <w:rsid w:val="00023B05"/>
    <w:rsid w:val="00023B55"/>
    <w:rsid w:val="00023C5B"/>
    <w:rsid w:val="00023CAA"/>
    <w:rsid w:val="00023CF1"/>
    <w:rsid w:val="00023D7E"/>
    <w:rsid w:val="00023E26"/>
    <w:rsid w:val="00023E88"/>
    <w:rsid w:val="00023ED1"/>
    <w:rsid w:val="00023EE2"/>
    <w:rsid w:val="00023F6F"/>
    <w:rsid w:val="00023F7D"/>
    <w:rsid w:val="00023FE6"/>
    <w:rsid w:val="00024000"/>
    <w:rsid w:val="0002403A"/>
    <w:rsid w:val="0002410D"/>
    <w:rsid w:val="00024142"/>
    <w:rsid w:val="00024143"/>
    <w:rsid w:val="00024184"/>
    <w:rsid w:val="0002418E"/>
    <w:rsid w:val="000241EB"/>
    <w:rsid w:val="00024237"/>
    <w:rsid w:val="00024283"/>
    <w:rsid w:val="000242A4"/>
    <w:rsid w:val="00024380"/>
    <w:rsid w:val="00024481"/>
    <w:rsid w:val="000244E7"/>
    <w:rsid w:val="00024545"/>
    <w:rsid w:val="00024619"/>
    <w:rsid w:val="00024661"/>
    <w:rsid w:val="00024AC4"/>
    <w:rsid w:val="00024B7B"/>
    <w:rsid w:val="00024BF9"/>
    <w:rsid w:val="00024CA4"/>
    <w:rsid w:val="00024D38"/>
    <w:rsid w:val="00024D6F"/>
    <w:rsid w:val="00024DAD"/>
    <w:rsid w:val="00024E4B"/>
    <w:rsid w:val="00024F84"/>
    <w:rsid w:val="00024FE2"/>
    <w:rsid w:val="0002508B"/>
    <w:rsid w:val="0002511E"/>
    <w:rsid w:val="00025143"/>
    <w:rsid w:val="0002517A"/>
    <w:rsid w:val="000251F0"/>
    <w:rsid w:val="00025274"/>
    <w:rsid w:val="0002527D"/>
    <w:rsid w:val="000252C3"/>
    <w:rsid w:val="0002533A"/>
    <w:rsid w:val="00025388"/>
    <w:rsid w:val="0002539F"/>
    <w:rsid w:val="00025438"/>
    <w:rsid w:val="000254E7"/>
    <w:rsid w:val="000255B2"/>
    <w:rsid w:val="000256B8"/>
    <w:rsid w:val="00025702"/>
    <w:rsid w:val="0002570F"/>
    <w:rsid w:val="00025779"/>
    <w:rsid w:val="000257FA"/>
    <w:rsid w:val="00025840"/>
    <w:rsid w:val="00025864"/>
    <w:rsid w:val="000258C9"/>
    <w:rsid w:val="000258F2"/>
    <w:rsid w:val="00025921"/>
    <w:rsid w:val="000259EC"/>
    <w:rsid w:val="00025A24"/>
    <w:rsid w:val="00025ABA"/>
    <w:rsid w:val="00025AD1"/>
    <w:rsid w:val="00025B20"/>
    <w:rsid w:val="00025B95"/>
    <w:rsid w:val="00025BD4"/>
    <w:rsid w:val="00025CC4"/>
    <w:rsid w:val="00025D66"/>
    <w:rsid w:val="00025E5E"/>
    <w:rsid w:val="00025EA4"/>
    <w:rsid w:val="00025EA9"/>
    <w:rsid w:val="00025EDF"/>
    <w:rsid w:val="00025F21"/>
    <w:rsid w:val="00025F9A"/>
    <w:rsid w:val="00025FA8"/>
    <w:rsid w:val="00026180"/>
    <w:rsid w:val="000261D1"/>
    <w:rsid w:val="0002621B"/>
    <w:rsid w:val="0002624A"/>
    <w:rsid w:val="000262B7"/>
    <w:rsid w:val="0002636E"/>
    <w:rsid w:val="00026382"/>
    <w:rsid w:val="000263A2"/>
    <w:rsid w:val="00026429"/>
    <w:rsid w:val="00026449"/>
    <w:rsid w:val="000264A6"/>
    <w:rsid w:val="00026507"/>
    <w:rsid w:val="00026691"/>
    <w:rsid w:val="0002675F"/>
    <w:rsid w:val="000267E8"/>
    <w:rsid w:val="00026809"/>
    <w:rsid w:val="000268BD"/>
    <w:rsid w:val="0002693A"/>
    <w:rsid w:val="000269A7"/>
    <w:rsid w:val="000269E4"/>
    <w:rsid w:val="00026A58"/>
    <w:rsid w:val="00026B73"/>
    <w:rsid w:val="00026BA9"/>
    <w:rsid w:val="00026BCF"/>
    <w:rsid w:val="00026C0A"/>
    <w:rsid w:val="00026C4C"/>
    <w:rsid w:val="00026C52"/>
    <w:rsid w:val="00026C7F"/>
    <w:rsid w:val="00026CB9"/>
    <w:rsid w:val="00026D51"/>
    <w:rsid w:val="00026D92"/>
    <w:rsid w:val="00026DF7"/>
    <w:rsid w:val="00026E33"/>
    <w:rsid w:val="00026ED6"/>
    <w:rsid w:val="00026F34"/>
    <w:rsid w:val="00026F54"/>
    <w:rsid w:val="000270D3"/>
    <w:rsid w:val="000271D0"/>
    <w:rsid w:val="000271F3"/>
    <w:rsid w:val="000271FB"/>
    <w:rsid w:val="0002722C"/>
    <w:rsid w:val="00027397"/>
    <w:rsid w:val="000273D1"/>
    <w:rsid w:val="000273F0"/>
    <w:rsid w:val="00027428"/>
    <w:rsid w:val="000274AD"/>
    <w:rsid w:val="0002760F"/>
    <w:rsid w:val="00027628"/>
    <w:rsid w:val="00027787"/>
    <w:rsid w:val="00027830"/>
    <w:rsid w:val="00027922"/>
    <w:rsid w:val="0002792C"/>
    <w:rsid w:val="00027964"/>
    <w:rsid w:val="00027967"/>
    <w:rsid w:val="00027968"/>
    <w:rsid w:val="000279B7"/>
    <w:rsid w:val="00027A4F"/>
    <w:rsid w:val="00027AD5"/>
    <w:rsid w:val="00027B69"/>
    <w:rsid w:val="00027C2F"/>
    <w:rsid w:val="00027C3E"/>
    <w:rsid w:val="00027CB8"/>
    <w:rsid w:val="00027E5E"/>
    <w:rsid w:val="00027F4B"/>
    <w:rsid w:val="00027F6A"/>
    <w:rsid w:val="00030026"/>
    <w:rsid w:val="00030041"/>
    <w:rsid w:val="0003007D"/>
    <w:rsid w:val="00030083"/>
    <w:rsid w:val="000300F0"/>
    <w:rsid w:val="0003010A"/>
    <w:rsid w:val="0003011B"/>
    <w:rsid w:val="000301BB"/>
    <w:rsid w:val="000301C6"/>
    <w:rsid w:val="000301E4"/>
    <w:rsid w:val="00030230"/>
    <w:rsid w:val="000302AC"/>
    <w:rsid w:val="00030385"/>
    <w:rsid w:val="000303A3"/>
    <w:rsid w:val="0003041D"/>
    <w:rsid w:val="00030424"/>
    <w:rsid w:val="00030469"/>
    <w:rsid w:val="0003049F"/>
    <w:rsid w:val="00030549"/>
    <w:rsid w:val="000306BF"/>
    <w:rsid w:val="0003071D"/>
    <w:rsid w:val="00030731"/>
    <w:rsid w:val="0003073B"/>
    <w:rsid w:val="000307BB"/>
    <w:rsid w:val="000307DF"/>
    <w:rsid w:val="00030816"/>
    <w:rsid w:val="0003083B"/>
    <w:rsid w:val="0003083E"/>
    <w:rsid w:val="000308DB"/>
    <w:rsid w:val="00030977"/>
    <w:rsid w:val="000309E1"/>
    <w:rsid w:val="00030A92"/>
    <w:rsid w:val="00030ADD"/>
    <w:rsid w:val="00030B84"/>
    <w:rsid w:val="00030C74"/>
    <w:rsid w:val="00030C77"/>
    <w:rsid w:val="00030CB2"/>
    <w:rsid w:val="00030CD8"/>
    <w:rsid w:val="00030E8B"/>
    <w:rsid w:val="00030F7C"/>
    <w:rsid w:val="000310B3"/>
    <w:rsid w:val="00031205"/>
    <w:rsid w:val="00031224"/>
    <w:rsid w:val="00031292"/>
    <w:rsid w:val="000312F7"/>
    <w:rsid w:val="000313D1"/>
    <w:rsid w:val="00031428"/>
    <w:rsid w:val="0003142A"/>
    <w:rsid w:val="0003151C"/>
    <w:rsid w:val="000315E9"/>
    <w:rsid w:val="000316B6"/>
    <w:rsid w:val="00031718"/>
    <w:rsid w:val="0003182B"/>
    <w:rsid w:val="0003183C"/>
    <w:rsid w:val="0003190D"/>
    <w:rsid w:val="00031973"/>
    <w:rsid w:val="0003197C"/>
    <w:rsid w:val="00031B25"/>
    <w:rsid w:val="00031B41"/>
    <w:rsid w:val="00031B9E"/>
    <w:rsid w:val="00031BD2"/>
    <w:rsid w:val="00031C19"/>
    <w:rsid w:val="00031C5E"/>
    <w:rsid w:val="00031D11"/>
    <w:rsid w:val="00031DA6"/>
    <w:rsid w:val="00031DB1"/>
    <w:rsid w:val="00031E24"/>
    <w:rsid w:val="00031F70"/>
    <w:rsid w:val="00031FB3"/>
    <w:rsid w:val="00032002"/>
    <w:rsid w:val="000320E3"/>
    <w:rsid w:val="000321EA"/>
    <w:rsid w:val="0003222E"/>
    <w:rsid w:val="0003226D"/>
    <w:rsid w:val="000322AF"/>
    <w:rsid w:val="000322CC"/>
    <w:rsid w:val="00032336"/>
    <w:rsid w:val="0003239C"/>
    <w:rsid w:val="000323D3"/>
    <w:rsid w:val="0003240B"/>
    <w:rsid w:val="0003243E"/>
    <w:rsid w:val="00032452"/>
    <w:rsid w:val="0003249B"/>
    <w:rsid w:val="000324BD"/>
    <w:rsid w:val="00032543"/>
    <w:rsid w:val="00032628"/>
    <w:rsid w:val="000326E2"/>
    <w:rsid w:val="000326F6"/>
    <w:rsid w:val="00032702"/>
    <w:rsid w:val="0003277B"/>
    <w:rsid w:val="000327F9"/>
    <w:rsid w:val="000327FE"/>
    <w:rsid w:val="0003280B"/>
    <w:rsid w:val="00032884"/>
    <w:rsid w:val="000328D4"/>
    <w:rsid w:val="00032953"/>
    <w:rsid w:val="00032BC5"/>
    <w:rsid w:val="00032C50"/>
    <w:rsid w:val="00032D0D"/>
    <w:rsid w:val="00032D12"/>
    <w:rsid w:val="00032D23"/>
    <w:rsid w:val="00032D61"/>
    <w:rsid w:val="00032D6E"/>
    <w:rsid w:val="00032DDE"/>
    <w:rsid w:val="00032ECC"/>
    <w:rsid w:val="000330A9"/>
    <w:rsid w:val="0003310A"/>
    <w:rsid w:val="000331A8"/>
    <w:rsid w:val="00033237"/>
    <w:rsid w:val="00033253"/>
    <w:rsid w:val="000332E3"/>
    <w:rsid w:val="00033300"/>
    <w:rsid w:val="00033399"/>
    <w:rsid w:val="000333EC"/>
    <w:rsid w:val="00033484"/>
    <w:rsid w:val="000334EF"/>
    <w:rsid w:val="0003353B"/>
    <w:rsid w:val="00033582"/>
    <w:rsid w:val="00033596"/>
    <w:rsid w:val="000335C9"/>
    <w:rsid w:val="00033670"/>
    <w:rsid w:val="00033726"/>
    <w:rsid w:val="0003373B"/>
    <w:rsid w:val="00033783"/>
    <w:rsid w:val="00033986"/>
    <w:rsid w:val="000339A7"/>
    <w:rsid w:val="000339F4"/>
    <w:rsid w:val="00033AA8"/>
    <w:rsid w:val="00033B1A"/>
    <w:rsid w:val="00033B2A"/>
    <w:rsid w:val="00033B4A"/>
    <w:rsid w:val="00033BF2"/>
    <w:rsid w:val="00033BFE"/>
    <w:rsid w:val="00033C79"/>
    <w:rsid w:val="00033C93"/>
    <w:rsid w:val="00033CEB"/>
    <w:rsid w:val="00033D47"/>
    <w:rsid w:val="00033D6B"/>
    <w:rsid w:val="00033DAD"/>
    <w:rsid w:val="00033E7E"/>
    <w:rsid w:val="00033EA1"/>
    <w:rsid w:val="00033FB4"/>
    <w:rsid w:val="00033FCF"/>
    <w:rsid w:val="00034118"/>
    <w:rsid w:val="0003413D"/>
    <w:rsid w:val="000341DE"/>
    <w:rsid w:val="00034209"/>
    <w:rsid w:val="0003422A"/>
    <w:rsid w:val="00034244"/>
    <w:rsid w:val="000342CE"/>
    <w:rsid w:val="00034379"/>
    <w:rsid w:val="000343BF"/>
    <w:rsid w:val="000343F6"/>
    <w:rsid w:val="000343FC"/>
    <w:rsid w:val="00034433"/>
    <w:rsid w:val="00034440"/>
    <w:rsid w:val="000344CD"/>
    <w:rsid w:val="0003455F"/>
    <w:rsid w:val="000345CB"/>
    <w:rsid w:val="00034623"/>
    <w:rsid w:val="00034673"/>
    <w:rsid w:val="00034756"/>
    <w:rsid w:val="00034758"/>
    <w:rsid w:val="000347E3"/>
    <w:rsid w:val="00034844"/>
    <w:rsid w:val="000348EB"/>
    <w:rsid w:val="00034919"/>
    <w:rsid w:val="00034A11"/>
    <w:rsid w:val="00034A13"/>
    <w:rsid w:val="00034AAB"/>
    <w:rsid w:val="00034AEF"/>
    <w:rsid w:val="00034AFB"/>
    <w:rsid w:val="00034AFD"/>
    <w:rsid w:val="00034B1C"/>
    <w:rsid w:val="00034BA0"/>
    <w:rsid w:val="00034C3D"/>
    <w:rsid w:val="00034DE3"/>
    <w:rsid w:val="00034E18"/>
    <w:rsid w:val="00034E24"/>
    <w:rsid w:val="00034E56"/>
    <w:rsid w:val="00034E82"/>
    <w:rsid w:val="0003504D"/>
    <w:rsid w:val="00035095"/>
    <w:rsid w:val="00035116"/>
    <w:rsid w:val="000351DE"/>
    <w:rsid w:val="000352B6"/>
    <w:rsid w:val="000352C9"/>
    <w:rsid w:val="0003556D"/>
    <w:rsid w:val="000355F3"/>
    <w:rsid w:val="00035628"/>
    <w:rsid w:val="00035676"/>
    <w:rsid w:val="00035768"/>
    <w:rsid w:val="000357BE"/>
    <w:rsid w:val="000358AF"/>
    <w:rsid w:val="0003599C"/>
    <w:rsid w:val="00035A64"/>
    <w:rsid w:val="00035B05"/>
    <w:rsid w:val="00035B19"/>
    <w:rsid w:val="00035BB7"/>
    <w:rsid w:val="00035C44"/>
    <w:rsid w:val="00035C55"/>
    <w:rsid w:val="00035C8F"/>
    <w:rsid w:val="00035D14"/>
    <w:rsid w:val="00035E04"/>
    <w:rsid w:val="00035E77"/>
    <w:rsid w:val="00035F62"/>
    <w:rsid w:val="00035FAC"/>
    <w:rsid w:val="000360ED"/>
    <w:rsid w:val="00036119"/>
    <w:rsid w:val="00036133"/>
    <w:rsid w:val="000361DE"/>
    <w:rsid w:val="00036242"/>
    <w:rsid w:val="000362E6"/>
    <w:rsid w:val="000362FD"/>
    <w:rsid w:val="00036337"/>
    <w:rsid w:val="000363C3"/>
    <w:rsid w:val="000363E1"/>
    <w:rsid w:val="000363FB"/>
    <w:rsid w:val="0003648B"/>
    <w:rsid w:val="00036514"/>
    <w:rsid w:val="00036524"/>
    <w:rsid w:val="00036602"/>
    <w:rsid w:val="000367DA"/>
    <w:rsid w:val="000367E0"/>
    <w:rsid w:val="00036822"/>
    <w:rsid w:val="0003684E"/>
    <w:rsid w:val="00036871"/>
    <w:rsid w:val="000368AA"/>
    <w:rsid w:val="000368D5"/>
    <w:rsid w:val="000369B8"/>
    <w:rsid w:val="000369E5"/>
    <w:rsid w:val="00036A09"/>
    <w:rsid w:val="00036A4B"/>
    <w:rsid w:val="00036B4D"/>
    <w:rsid w:val="00036BCD"/>
    <w:rsid w:val="00036DCD"/>
    <w:rsid w:val="00036E33"/>
    <w:rsid w:val="00036EAD"/>
    <w:rsid w:val="00036F17"/>
    <w:rsid w:val="00036FBF"/>
    <w:rsid w:val="00036FCB"/>
    <w:rsid w:val="00036FCF"/>
    <w:rsid w:val="00037026"/>
    <w:rsid w:val="000370FF"/>
    <w:rsid w:val="0003711D"/>
    <w:rsid w:val="00037168"/>
    <w:rsid w:val="000372CF"/>
    <w:rsid w:val="0003733C"/>
    <w:rsid w:val="000373CA"/>
    <w:rsid w:val="000373FF"/>
    <w:rsid w:val="00037461"/>
    <w:rsid w:val="00037596"/>
    <w:rsid w:val="000375A7"/>
    <w:rsid w:val="000376FC"/>
    <w:rsid w:val="00037791"/>
    <w:rsid w:val="000377DD"/>
    <w:rsid w:val="00037823"/>
    <w:rsid w:val="00037844"/>
    <w:rsid w:val="00037986"/>
    <w:rsid w:val="00037A40"/>
    <w:rsid w:val="00037AEA"/>
    <w:rsid w:val="00037AFC"/>
    <w:rsid w:val="00037B2F"/>
    <w:rsid w:val="00037BC9"/>
    <w:rsid w:val="00037BDF"/>
    <w:rsid w:val="00037C1C"/>
    <w:rsid w:val="00037DEA"/>
    <w:rsid w:val="00037E05"/>
    <w:rsid w:val="00037E13"/>
    <w:rsid w:val="00037E15"/>
    <w:rsid w:val="00037E7E"/>
    <w:rsid w:val="00037ED4"/>
    <w:rsid w:val="00037EF8"/>
    <w:rsid w:val="00037F00"/>
    <w:rsid w:val="00037F2E"/>
    <w:rsid w:val="00037FAE"/>
    <w:rsid w:val="00037FE1"/>
    <w:rsid w:val="0004010A"/>
    <w:rsid w:val="0004011B"/>
    <w:rsid w:val="00040172"/>
    <w:rsid w:val="00040194"/>
    <w:rsid w:val="0004025C"/>
    <w:rsid w:val="0004029F"/>
    <w:rsid w:val="0004036E"/>
    <w:rsid w:val="000403FE"/>
    <w:rsid w:val="00040431"/>
    <w:rsid w:val="000404FD"/>
    <w:rsid w:val="0004052D"/>
    <w:rsid w:val="00040572"/>
    <w:rsid w:val="000405B5"/>
    <w:rsid w:val="0004062E"/>
    <w:rsid w:val="00040642"/>
    <w:rsid w:val="0004066A"/>
    <w:rsid w:val="00040671"/>
    <w:rsid w:val="000406AC"/>
    <w:rsid w:val="000406F7"/>
    <w:rsid w:val="00040705"/>
    <w:rsid w:val="0004076C"/>
    <w:rsid w:val="00040789"/>
    <w:rsid w:val="000407D3"/>
    <w:rsid w:val="00040841"/>
    <w:rsid w:val="00040876"/>
    <w:rsid w:val="00040890"/>
    <w:rsid w:val="0004094D"/>
    <w:rsid w:val="00040967"/>
    <w:rsid w:val="00040AC9"/>
    <w:rsid w:val="00040AD5"/>
    <w:rsid w:val="00040AF0"/>
    <w:rsid w:val="00040B4F"/>
    <w:rsid w:val="00040B73"/>
    <w:rsid w:val="00040C0C"/>
    <w:rsid w:val="00040D1B"/>
    <w:rsid w:val="00040D4D"/>
    <w:rsid w:val="00040E12"/>
    <w:rsid w:val="00041012"/>
    <w:rsid w:val="00041041"/>
    <w:rsid w:val="00041042"/>
    <w:rsid w:val="00041066"/>
    <w:rsid w:val="00041133"/>
    <w:rsid w:val="00041138"/>
    <w:rsid w:val="00041142"/>
    <w:rsid w:val="000411B9"/>
    <w:rsid w:val="000411E5"/>
    <w:rsid w:val="00041243"/>
    <w:rsid w:val="00041249"/>
    <w:rsid w:val="00041273"/>
    <w:rsid w:val="0004130A"/>
    <w:rsid w:val="00041317"/>
    <w:rsid w:val="00041378"/>
    <w:rsid w:val="0004140B"/>
    <w:rsid w:val="00041451"/>
    <w:rsid w:val="00041491"/>
    <w:rsid w:val="00041530"/>
    <w:rsid w:val="00041542"/>
    <w:rsid w:val="00041596"/>
    <w:rsid w:val="000415A6"/>
    <w:rsid w:val="000415BD"/>
    <w:rsid w:val="0004162C"/>
    <w:rsid w:val="00041695"/>
    <w:rsid w:val="00041788"/>
    <w:rsid w:val="00041789"/>
    <w:rsid w:val="000417E5"/>
    <w:rsid w:val="000417E9"/>
    <w:rsid w:val="00041890"/>
    <w:rsid w:val="000418C5"/>
    <w:rsid w:val="000418D4"/>
    <w:rsid w:val="00041999"/>
    <w:rsid w:val="000419CB"/>
    <w:rsid w:val="00041A5E"/>
    <w:rsid w:val="00041A6D"/>
    <w:rsid w:val="00041B67"/>
    <w:rsid w:val="00041C86"/>
    <w:rsid w:val="00041D6D"/>
    <w:rsid w:val="00041D97"/>
    <w:rsid w:val="00041DD6"/>
    <w:rsid w:val="00041E59"/>
    <w:rsid w:val="00041EAF"/>
    <w:rsid w:val="00041F6B"/>
    <w:rsid w:val="00041F7E"/>
    <w:rsid w:val="00041FCF"/>
    <w:rsid w:val="00041FD8"/>
    <w:rsid w:val="000420CE"/>
    <w:rsid w:val="0004225B"/>
    <w:rsid w:val="00042265"/>
    <w:rsid w:val="000422DB"/>
    <w:rsid w:val="000422E6"/>
    <w:rsid w:val="0004237D"/>
    <w:rsid w:val="000423E4"/>
    <w:rsid w:val="000423E6"/>
    <w:rsid w:val="0004245C"/>
    <w:rsid w:val="000424A7"/>
    <w:rsid w:val="000424DD"/>
    <w:rsid w:val="00042520"/>
    <w:rsid w:val="0004253B"/>
    <w:rsid w:val="00042541"/>
    <w:rsid w:val="00042588"/>
    <w:rsid w:val="000427DB"/>
    <w:rsid w:val="000427DC"/>
    <w:rsid w:val="0004286B"/>
    <w:rsid w:val="00042991"/>
    <w:rsid w:val="00042ACF"/>
    <w:rsid w:val="00042CB9"/>
    <w:rsid w:val="00042D6E"/>
    <w:rsid w:val="00042DD6"/>
    <w:rsid w:val="00042E44"/>
    <w:rsid w:val="00042F96"/>
    <w:rsid w:val="00043037"/>
    <w:rsid w:val="000430A3"/>
    <w:rsid w:val="000430FE"/>
    <w:rsid w:val="00043151"/>
    <w:rsid w:val="000431B5"/>
    <w:rsid w:val="000431DD"/>
    <w:rsid w:val="00043225"/>
    <w:rsid w:val="00043359"/>
    <w:rsid w:val="000433F7"/>
    <w:rsid w:val="000435A2"/>
    <w:rsid w:val="0004363B"/>
    <w:rsid w:val="00043640"/>
    <w:rsid w:val="00043644"/>
    <w:rsid w:val="00043657"/>
    <w:rsid w:val="00043684"/>
    <w:rsid w:val="00043786"/>
    <w:rsid w:val="000437CE"/>
    <w:rsid w:val="0004380D"/>
    <w:rsid w:val="00043845"/>
    <w:rsid w:val="00043878"/>
    <w:rsid w:val="000438E2"/>
    <w:rsid w:val="00043930"/>
    <w:rsid w:val="0004395D"/>
    <w:rsid w:val="00043977"/>
    <w:rsid w:val="000439EA"/>
    <w:rsid w:val="00043A0F"/>
    <w:rsid w:val="00043B06"/>
    <w:rsid w:val="00043B09"/>
    <w:rsid w:val="00043C04"/>
    <w:rsid w:val="00043C67"/>
    <w:rsid w:val="00043CE5"/>
    <w:rsid w:val="00043CEB"/>
    <w:rsid w:val="00043D40"/>
    <w:rsid w:val="00043D55"/>
    <w:rsid w:val="00043E6B"/>
    <w:rsid w:val="00043F9A"/>
    <w:rsid w:val="00043FCD"/>
    <w:rsid w:val="0004400C"/>
    <w:rsid w:val="0004404B"/>
    <w:rsid w:val="000440D7"/>
    <w:rsid w:val="00044128"/>
    <w:rsid w:val="0004414A"/>
    <w:rsid w:val="00044167"/>
    <w:rsid w:val="000441B4"/>
    <w:rsid w:val="000441C2"/>
    <w:rsid w:val="0004422F"/>
    <w:rsid w:val="00044237"/>
    <w:rsid w:val="0004424C"/>
    <w:rsid w:val="0004429C"/>
    <w:rsid w:val="000442B0"/>
    <w:rsid w:val="000442C7"/>
    <w:rsid w:val="000442CA"/>
    <w:rsid w:val="00044352"/>
    <w:rsid w:val="000443B1"/>
    <w:rsid w:val="000444D2"/>
    <w:rsid w:val="00044550"/>
    <w:rsid w:val="0004457F"/>
    <w:rsid w:val="00044620"/>
    <w:rsid w:val="000446D0"/>
    <w:rsid w:val="0004478E"/>
    <w:rsid w:val="0004479B"/>
    <w:rsid w:val="000447D3"/>
    <w:rsid w:val="0004482A"/>
    <w:rsid w:val="00044859"/>
    <w:rsid w:val="00044861"/>
    <w:rsid w:val="000449A0"/>
    <w:rsid w:val="000449BB"/>
    <w:rsid w:val="00044A2A"/>
    <w:rsid w:val="00044B2C"/>
    <w:rsid w:val="00044B2D"/>
    <w:rsid w:val="00044BD3"/>
    <w:rsid w:val="00044C11"/>
    <w:rsid w:val="00044C79"/>
    <w:rsid w:val="00044C86"/>
    <w:rsid w:val="00044D3B"/>
    <w:rsid w:val="00044EC8"/>
    <w:rsid w:val="00044ECD"/>
    <w:rsid w:val="00044FB6"/>
    <w:rsid w:val="00045009"/>
    <w:rsid w:val="00045025"/>
    <w:rsid w:val="00045033"/>
    <w:rsid w:val="0004505C"/>
    <w:rsid w:val="0004509F"/>
    <w:rsid w:val="000450D4"/>
    <w:rsid w:val="00045111"/>
    <w:rsid w:val="000451B4"/>
    <w:rsid w:val="000451FF"/>
    <w:rsid w:val="000453DA"/>
    <w:rsid w:val="000453E8"/>
    <w:rsid w:val="00045430"/>
    <w:rsid w:val="00045545"/>
    <w:rsid w:val="00045547"/>
    <w:rsid w:val="00045655"/>
    <w:rsid w:val="00045689"/>
    <w:rsid w:val="000456C6"/>
    <w:rsid w:val="000457B9"/>
    <w:rsid w:val="000457CC"/>
    <w:rsid w:val="000458BA"/>
    <w:rsid w:val="000458D7"/>
    <w:rsid w:val="00045924"/>
    <w:rsid w:val="0004597B"/>
    <w:rsid w:val="0004598D"/>
    <w:rsid w:val="000459F7"/>
    <w:rsid w:val="00045A35"/>
    <w:rsid w:val="00045A94"/>
    <w:rsid w:val="00045B0A"/>
    <w:rsid w:val="00045B57"/>
    <w:rsid w:val="00045C4B"/>
    <w:rsid w:val="00045C67"/>
    <w:rsid w:val="00045DD6"/>
    <w:rsid w:val="00045DFC"/>
    <w:rsid w:val="00045E29"/>
    <w:rsid w:val="00045E8C"/>
    <w:rsid w:val="00045ED3"/>
    <w:rsid w:val="00045EE3"/>
    <w:rsid w:val="00045F9F"/>
    <w:rsid w:val="00045FC6"/>
    <w:rsid w:val="00046066"/>
    <w:rsid w:val="000460B0"/>
    <w:rsid w:val="0004611D"/>
    <w:rsid w:val="00046138"/>
    <w:rsid w:val="000461EC"/>
    <w:rsid w:val="000461ED"/>
    <w:rsid w:val="000461FE"/>
    <w:rsid w:val="00046220"/>
    <w:rsid w:val="0004622D"/>
    <w:rsid w:val="00046236"/>
    <w:rsid w:val="000462E7"/>
    <w:rsid w:val="00046359"/>
    <w:rsid w:val="00046384"/>
    <w:rsid w:val="0004638D"/>
    <w:rsid w:val="0004639D"/>
    <w:rsid w:val="000463BB"/>
    <w:rsid w:val="00046465"/>
    <w:rsid w:val="00046593"/>
    <w:rsid w:val="00046594"/>
    <w:rsid w:val="0004665C"/>
    <w:rsid w:val="000466B0"/>
    <w:rsid w:val="000466C4"/>
    <w:rsid w:val="000466E5"/>
    <w:rsid w:val="00046715"/>
    <w:rsid w:val="000467F7"/>
    <w:rsid w:val="000468C7"/>
    <w:rsid w:val="0004697B"/>
    <w:rsid w:val="0004699C"/>
    <w:rsid w:val="000469F1"/>
    <w:rsid w:val="00046A4F"/>
    <w:rsid w:val="00046AF0"/>
    <w:rsid w:val="00046B55"/>
    <w:rsid w:val="00046BB6"/>
    <w:rsid w:val="00046C15"/>
    <w:rsid w:val="00046C1A"/>
    <w:rsid w:val="00046C1C"/>
    <w:rsid w:val="00046C8E"/>
    <w:rsid w:val="00046CAD"/>
    <w:rsid w:val="00046F3B"/>
    <w:rsid w:val="00046F42"/>
    <w:rsid w:val="00046F54"/>
    <w:rsid w:val="00046F8E"/>
    <w:rsid w:val="00046F98"/>
    <w:rsid w:val="00047032"/>
    <w:rsid w:val="000470E9"/>
    <w:rsid w:val="00047112"/>
    <w:rsid w:val="0004711D"/>
    <w:rsid w:val="00047151"/>
    <w:rsid w:val="0004719A"/>
    <w:rsid w:val="000471A8"/>
    <w:rsid w:val="00047210"/>
    <w:rsid w:val="0004735F"/>
    <w:rsid w:val="00047368"/>
    <w:rsid w:val="000473A1"/>
    <w:rsid w:val="000473FD"/>
    <w:rsid w:val="0004746B"/>
    <w:rsid w:val="0004760C"/>
    <w:rsid w:val="000476C5"/>
    <w:rsid w:val="000476CF"/>
    <w:rsid w:val="000477A0"/>
    <w:rsid w:val="0004792D"/>
    <w:rsid w:val="00047A8F"/>
    <w:rsid w:val="00047AAF"/>
    <w:rsid w:val="00047B28"/>
    <w:rsid w:val="00047BB0"/>
    <w:rsid w:val="00047BED"/>
    <w:rsid w:val="00047C60"/>
    <w:rsid w:val="00047C78"/>
    <w:rsid w:val="00047D38"/>
    <w:rsid w:val="00047E6D"/>
    <w:rsid w:val="00047E9A"/>
    <w:rsid w:val="00047EAE"/>
    <w:rsid w:val="00047ECB"/>
    <w:rsid w:val="00050070"/>
    <w:rsid w:val="00050115"/>
    <w:rsid w:val="0005013F"/>
    <w:rsid w:val="00050187"/>
    <w:rsid w:val="00050192"/>
    <w:rsid w:val="000502C4"/>
    <w:rsid w:val="000502EC"/>
    <w:rsid w:val="0005030A"/>
    <w:rsid w:val="00050335"/>
    <w:rsid w:val="000503EB"/>
    <w:rsid w:val="00050419"/>
    <w:rsid w:val="000504D9"/>
    <w:rsid w:val="00050571"/>
    <w:rsid w:val="000505E2"/>
    <w:rsid w:val="0005062C"/>
    <w:rsid w:val="00050764"/>
    <w:rsid w:val="00050777"/>
    <w:rsid w:val="00050856"/>
    <w:rsid w:val="00050860"/>
    <w:rsid w:val="0005089B"/>
    <w:rsid w:val="0005098D"/>
    <w:rsid w:val="0005099A"/>
    <w:rsid w:val="00050A05"/>
    <w:rsid w:val="00050A7D"/>
    <w:rsid w:val="00050AD9"/>
    <w:rsid w:val="00050AE0"/>
    <w:rsid w:val="00050B43"/>
    <w:rsid w:val="00050BB6"/>
    <w:rsid w:val="00050C70"/>
    <w:rsid w:val="00050C81"/>
    <w:rsid w:val="00050CAF"/>
    <w:rsid w:val="00050CE3"/>
    <w:rsid w:val="00050D40"/>
    <w:rsid w:val="00050D7D"/>
    <w:rsid w:val="00050E38"/>
    <w:rsid w:val="00050F0C"/>
    <w:rsid w:val="00050F8E"/>
    <w:rsid w:val="00050F92"/>
    <w:rsid w:val="00051031"/>
    <w:rsid w:val="0005104E"/>
    <w:rsid w:val="00051065"/>
    <w:rsid w:val="0005109C"/>
    <w:rsid w:val="000510B0"/>
    <w:rsid w:val="000510F9"/>
    <w:rsid w:val="00051146"/>
    <w:rsid w:val="0005124C"/>
    <w:rsid w:val="00051296"/>
    <w:rsid w:val="00051404"/>
    <w:rsid w:val="000514B5"/>
    <w:rsid w:val="0005150A"/>
    <w:rsid w:val="00051523"/>
    <w:rsid w:val="0005154C"/>
    <w:rsid w:val="00051555"/>
    <w:rsid w:val="00051735"/>
    <w:rsid w:val="000517E9"/>
    <w:rsid w:val="00051943"/>
    <w:rsid w:val="000519D9"/>
    <w:rsid w:val="00051A7D"/>
    <w:rsid w:val="00051B88"/>
    <w:rsid w:val="00051BA1"/>
    <w:rsid w:val="00051BD8"/>
    <w:rsid w:val="00051C7E"/>
    <w:rsid w:val="00051C8B"/>
    <w:rsid w:val="00051CB4"/>
    <w:rsid w:val="00051D9B"/>
    <w:rsid w:val="00051E26"/>
    <w:rsid w:val="00051EBB"/>
    <w:rsid w:val="00051ECB"/>
    <w:rsid w:val="000520B8"/>
    <w:rsid w:val="00052112"/>
    <w:rsid w:val="00052193"/>
    <w:rsid w:val="000521A1"/>
    <w:rsid w:val="00052341"/>
    <w:rsid w:val="0005234A"/>
    <w:rsid w:val="0005239C"/>
    <w:rsid w:val="00052414"/>
    <w:rsid w:val="00052457"/>
    <w:rsid w:val="0005246B"/>
    <w:rsid w:val="00052475"/>
    <w:rsid w:val="00052486"/>
    <w:rsid w:val="00052494"/>
    <w:rsid w:val="000524BD"/>
    <w:rsid w:val="00052585"/>
    <w:rsid w:val="000526D1"/>
    <w:rsid w:val="00052773"/>
    <w:rsid w:val="00052777"/>
    <w:rsid w:val="0005277C"/>
    <w:rsid w:val="0005278C"/>
    <w:rsid w:val="000527E6"/>
    <w:rsid w:val="00052856"/>
    <w:rsid w:val="000528B0"/>
    <w:rsid w:val="00052915"/>
    <w:rsid w:val="00052AAC"/>
    <w:rsid w:val="00052B57"/>
    <w:rsid w:val="00052B63"/>
    <w:rsid w:val="00052B69"/>
    <w:rsid w:val="00052B85"/>
    <w:rsid w:val="00052BAF"/>
    <w:rsid w:val="00052BFC"/>
    <w:rsid w:val="00052C42"/>
    <w:rsid w:val="00052C48"/>
    <w:rsid w:val="00052D0F"/>
    <w:rsid w:val="00052D18"/>
    <w:rsid w:val="00052D71"/>
    <w:rsid w:val="00052DFE"/>
    <w:rsid w:val="00052EC2"/>
    <w:rsid w:val="00052EEF"/>
    <w:rsid w:val="00052F68"/>
    <w:rsid w:val="00052F74"/>
    <w:rsid w:val="00052F82"/>
    <w:rsid w:val="00052F83"/>
    <w:rsid w:val="00052FA8"/>
    <w:rsid w:val="00053076"/>
    <w:rsid w:val="0005317F"/>
    <w:rsid w:val="000531C2"/>
    <w:rsid w:val="00053220"/>
    <w:rsid w:val="0005324C"/>
    <w:rsid w:val="00053301"/>
    <w:rsid w:val="0005343C"/>
    <w:rsid w:val="00053556"/>
    <w:rsid w:val="0005355A"/>
    <w:rsid w:val="0005359B"/>
    <w:rsid w:val="0005366F"/>
    <w:rsid w:val="0005369B"/>
    <w:rsid w:val="00053789"/>
    <w:rsid w:val="00053851"/>
    <w:rsid w:val="00053857"/>
    <w:rsid w:val="000539D5"/>
    <w:rsid w:val="00053A31"/>
    <w:rsid w:val="00053AC5"/>
    <w:rsid w:val="00053B63"/>
    <w:rsid w:val="00053B7E"/>
    <w:rsid w:val="00053B9C"/>
    <w:rsid w:val="00053BE7"/>
    <w:rsid w:val="00053C63"/>
    <w:rsid w:val="00053CE1"/>
    <w:rsid w:val="00053D1C"/>
    <w:rsid w:val="00053D45"/>
    <w:rsid w:val="00053DFD"/>
    <w:rsid w:val="00053E8F"/>
    <w:rsid w:val="00053EC4"/>
    <w:rsid w:val="00053F3A"/>
    <w:rsid w:val="00053F3B"/>
    <w:rsid w:val="00053F7F"/>
    <w:rsid w:val="00053F81"/>
    <w:rsid w:val="00053F8F"/>
    <w:rsid w:val="00054016"/>
    <w:rsid w:val="0005405F"/>
    <w:rsid w:val="00054076"/>
    <w:rsid w:val="000540DD"/>
    <w:rsid w:val="0005413C"/>
    <w:rsid w:val="000541F5"/>
    <w:rsid w:val="00054276"/>
    <w:rsid w:val="000542A8"/>
    <w:rsid w:val="000542F1"/>
    <w:rsid w:val="0005436F"/>
    <w:rsid w:val="0005445C"/>
    <w:rsid w:val="00054477"/>
    <w:rsid w:val="00054481"/>
    <w:rsid w:val="000544C9"/>
    <w:rsid w:val="00054618"/>
    <w:rsid w:val="00054712"/>
    <w:rsid w:val="0005478C"/>
    <w:rsid w:val="00054797"/>
    <w:rsid w:val="000547DC"/>
    <w:rsid w:val="00054803"/>
    <w:rsid w:val="00054851"/>
    <w:rsid w:val="000548C1"/>
    <w:rsid w:val="00054AB2"/>
    <w:rsid w:val="00054ACA"/>
    <w:rsid w:val="00054C82"/>
    <w:rsid w:val="00054CC0"/>
    <w:rsid w:val="00054D84"/>
    <w:rsid w:val="00054D87"/>
    <w:rsid w:val="00054DC7"/>
    <w:rsid w:val="00055072"/>
    <w:rsid w:val="000550B1"/>
    <w:rsid w:val="000550BE"/>
    <w:rsid w:val="000550C4"/>
    <w:rsid w:val="0005518B"/>
    <w:rsid w:val="000551EC"/>
    <w:rsid w:val="000551EE"/>
    <w:rsid w:val="0005523F"/>
    <w:rsid w:val="0005529D"/>
    <w:rsid w:val="00055366"/>
    <w:rsid w:val="00055392"/>
    <w:rsid w:val="000553BE"/>
    <w:rsid w:val="000553FE"/>
    <w:rsid w:val="00055458"/>
    <w:rsid w:val="000554FB"/>
    <w:rsid w:val="00055577"/>
    <w:rsid w:val="00055618"/>
    <w:rsid w:val="00055676"/>
    <w:rsid w:val="000557DD"/>
    <w:rsid w:val="0005583B"/>
    <w:rsid w:val="0005586B"/>
    <w:rsid w:val="00055915"/>
    <w:rsid w:val="000559F6"/>
    <w:rsid w:val="00055A4F"/>
    <w:rsid w:val="00055A99"/>
    <w:rsid w:val="00055AB5"/>
    <w:rsid w:val="00055AEB"/>
    <w:rsid w:val="00055AED"/>
    <w:rsid w:val="00055B97"/>
    <w:rsid w:val="00055D76"/>
    <w:rsid w:val="00055F9D"/>
    <w:rsid w:val="00055FC2"/>
    <w:rsid w:val="00055FEA"/>
    <w:rsid w:val="00055FFE"/>
    <w:rsid w:val="0005605C"/>
    <w:rsid w:val="00056086"/>
    <w:rsid w:val="000560FA"/>
    <w:rsid w:val="000561DC"/>
    <w:rsid w:val="000562A7"/>
    <w:rsid w:val="00056306"/>
    <w:rsid w:val="0005636B"/>
    <w:rsid w:val="000563D4"/>
    <w:rsid w:val="000563DE"/>
    <w:rsid w:val="0005649B"/>
    <w:rsid w:val="0005675A"/>
    <w:rsid w:val="00056763"/>
    <w:rsid w:val="000567C3"/>
    <w:rsid w:val="00056853"/>
    <w:rsid w:val="00056949"/>
    <w:rsid w:val="0005694D"/>
    <w:rsid w:val="0005696A"/>
    <w:rsid w:val="00056B28"/>
    <w:rsid w:val="00056B65"/>
    <w:rsid w:val="00056BAA"/>
    <w:rsid w:val="00056BDA"/>
    <w:rsid w:val="00056BE8"/>
    <w:rsid w:val="00056D1C"/>
    <w:rsid w:val="00056D38"/>
    <w:rsid w:val="00056D76"/>
    <w:rsid w:val="00056DE3"/>
    <w:rsid w:val="00056E12"/>
    <w:rsid w:val="00056E19"/>
    <w:rsid w:val="00056F42"/>
    <w:rsid w:val="00056FB5"/>
    <w:rsid w:val="0005702A"/>
    <w:rsid w:val="000570D4"/>
    <w:rsid w:val="0005712B"/>
    <w:rsid w:val="00057152"/>
    <w:rsid w:val="00057227"/>
    <w:rsid w:val="000572B4"/>
    <w:rsid w:val="00057301"/>
    <w:rsid w:val="000573DF"/>
    <w:rsid w:val="00057491"/>
    <w:rsid w:val="00057496"/>
    <w:rsid w:val="000574D9"/>
    <w:rsid w:val="000574EA"/>
    <w:rsid w:val="000575F7"/>
    <w:rsid w:val="00057677"/>
    <w:rsid w:val="00057693"/>
    <w:rsid w:val="00057801"/>
    <w:rsid w:val="00057840"/>
    <w:rsid w:val="00057905"/>
    <w:rsid w:val="00057930"/>
    <w:rsid w:val="0005793D"/>
    <w:rsid w:val="0005797A"/>
    <w:rsid w:val="000579C6"/>
    <w:rsid w:val="00057A2B"/>
    <w:rsid w:val="00057B60"/>
    <w:rsid w:val="00057D78"/>
    <w:rsid w:val="00057D7B"/>
    <w:rsid w:val="00057DAB"/>
    <w:rsid w:val="00057F15"/>
    <w:rsid w:val="00057F94"/>
    <w:rsid w:val="00060085"/>
    <w:rsid w:val="00060135"/>
    <w:rsid w:val="00060163"/>
    <w:rsid w:val="00060195"/>
    <w:rsid w:val="000601DF"/>
    <w:rsid w:val="00060230"/>
    <w:rsid w:val="000602EA"/>
    <w:rsid w:val="000603E6"/>
    <w:rsid w:val="00060427"/>
    <w:rsid w:val="00060494"/>
    <w:rsid w:val="00060627"/>
    <w:rsid w:val="00060665"/>
    <w:rsid w:val="00060854"/>
    <w:rsid w:val="00060959"/>
    <w:rsid w:val="00060983"/>
    <w:rsid w:val="00060993"/>
    <w:rsid w:val="00060A08"/>
    <w:rsid w:val="00060A13"/>
    <w:rsid w:val="00060A61"/>
    <w:rsid w:val="00060B50"/>
    <w:rsid w:val="00060C48"/>
    <w:rsid w:val="00060C4B"/>
    <w:rsid w:val="00060C7D"/>
    <w:rsid w:val="00060CBA"/>
    <w:rsid w:val="00060CE2"/>
    <w:rsid w:val="00060E14"/>
    <w:rsid w:val="00060E1B"/>
    <w:rsid w:val="00060E71"/>
    <w:rsid w:val="00060EC0"/>
    <w:rsid w:val="00060F07"/>
    <w:rsid w:val="00060F63"/>
    <w:rsid w:val="00060FD3"/>
    <w:rsid w:val="000610CF"/>
    <w:rsid w:val="0006113A"/>
    <w:rsid w:val="000611B1"/>
    <w:rsid w:val="000611E6"/>
    <w:rsid w:val="0006120E"/>
    <w:rsid w:val="0006126D"/>
    <w:rsid w:val="00061284"/>
    <w:rsid w:val="0006136F"/>
    <w:rsid w:val="0006141A"/>
    <w:rsid w:val="0006149C"/>
    <w:rsid w:val="000614D6"/>
    <w:rsid w:val="00061524"/>
    <w:rsid w:val="00061549"/>
    <w:rsid w:val="0006158D"/>
    <w:rsid w:val="00061616"/>
    <w:rsid w:val="000616E6"/>
    <w:rsid w:val="000617DB"/>
    <w:rsid w:val="00061807"/>
    <w:rsid w:val="00061860"/>
    <w:rsid w:val="0006189D"/>
    <w:rsid w:val="000618AD"/>
    <w:rsid w:val="000618C4"/>
    <w:rsid w:val="000619B0"/>
    <w:rsid w:val="000619EE"/>
    <w:rsid w:val="00061A10"/>
    <w:rsid w:val="00061A15"/>
    <w:rsid w:val="00061A86"/>
    <w:rsid w:val="00061A9C"/>
    <w:rsid w:val="00061AB1"/>
    <w:rsid w:val="00061B32"/>
    <w:rsid w:val="00061B94"/>
    <w:rsid w:val="00061BC3"/>
    <w:rsid w:val="00061BD3"/>
    <w:rsid w:val="00061C75"/>
    <w:rsid w:val="00061CEE"/>
    <w:rsid w:val="00061D57"/>
    <w:rsid w:val="00061E19"/>
    <w:rsid w:val="00061E77"/>
    <w:rsid w:val="00061E7C"/>
    <w:rsid w:val="00061F7C"/>
    <w:rsid w:val="00061F9D"/>
    <w:rsid w:val="00061FFB"/>
    <w:rsid w:val="00062016"/>
    <w:rsid w:val="00062035"/>
    <w:rsid w:val="0006206D"/>
    <w:rsid w:val="000620D8"/>
    <w:rsid w:val="000620F2"/>
    <w:rsid w:val="0006210F"/>
    <w:rsid w:val="000621CB"/>
    <w:rsid w:val="000621EA"/>
    <w:rsid w:val="0006233E"/>
    <w:rsid w:val="00062360"/>
    <w:rsid w:val="00062374"/>
    <w:rsid w:val="000623BC"/>
    <w:rsid w:val="00062482"/>
    <w:rsid w:val="00062519"/>
    <w:rsid w:val="0006251B"/>
    <w:rsid w:val="0006254B"/>
    <w:rsid w:val="00062572"/>
    <w:rsid w:val="000625C5"/>
    <w:rsid w:val="000625DA"/>
    <w:rsid w:val="000625E5"/>
    <w:rsid w:val="00062658"/>
    <w:rsid w:val="000626D7"/>
    <w:rsid w:val="000626F1"/>
    <w:rsid w:val="00062747"/>
    <w:rsid w:val="000627B5"/>
    <w:rsid w:val="000627D0"/>
    <w:rsid w:val="000627E2"/>
    <w:rsid w:val="00062940"/>
    <w:rsid w:val="00062961"/>
    <w:rsid w:val="00062994"/>
    <w:rsid w:val="00062A5F"/>
    <w:rsid w:val="00062B60"/>
    <w:rsid w:val="00062B6A"/>
    <w:rsid w:val="00062BE4"/>
    <w:rsid w:val="00062C06"/>
    <w:rsid w:val="00062C1C"/>
    <w:rsid w:val="00062E02"/>
    <w:rsid w:val="00062E5D"/>
    <w:rsid w:val="00062F95"/>
    <w:rsid w:val="0006300F"/>
    <w:rsid w:val="00063023"/>
    <w:rsid w:val="000630EA"/>
    <w:rsid w:val="000631D7"/>
    <w:rsid w:val="00063255"/>
    <w:rsid w:val="0006344A"/>
    <w:rsid w:val="0006344E"/>
    <w:rsid w:val="00063470"/>
    <w:rsid w:val="0006356A"/>
    <w:rsid w:val="000635D2"/>
    <w:rsid w:val="000636BB"/>
    <w:rsid w:val="0006375A"/>
    <w:rsid w:val="00063797"/>
    <w:rsid w:val="00063861"/>
    <w:rsid w:val="000638FF"/>
    <w:rsid w:val="0006391B"/>
    <w:rsid w:val="00063994"/>
    <w:rsid w:val="00063999"/>
    <w:rsid w:val="00063A5A"/>
    <w:rsid w:val="00063A76"/>
    <w:rsid w:val="00063AB1"/>
    <w:rsid w:val="00063AC6"/>
    <w:rsid w:val="00063ACE"/>
    <w:rsid w:val="00063AE7"/>
    <w:rsid w:val="00063B19"/>
    <w:rsid w:val="00063B3B"/>
    <w:rsid w:val="00063CB5"/>
    <w:rsid w:val="00063CDF"/>
    <w:rsid w:val="00063D49"/>
    <w:rsid w:val="00063DD1"/>
    <w:rsid w:val="00063DE6"/>
    <w:rsid w:val="00063E5B"/>
    <w:rsid w:val="00063E66"/>
    <w:rsid w:val="00063E94"/>
    <w:rsid w:val="00063EBF"/>
    <w:rsid w:val="00063EE8"/>
    <w:rsid w:val="00063F58"/>
    <w:rsid w:val="00063F7D"/>
    <w:rsid w:val="00064073"/>
    <w:rsid w:val="000640B0"/>
    <w:rsid w:val="000640F0"/>
    <w:rsid w:val="000640FD"/>
    <w:rsid w:val="00064147"/>
    <w:rsid w:val="0006414A"/>
    <w:rsid w:val="000641A3"/>
    <w:rsid w:val="0006423C"/>
    <w:rsid w:val="00064279"/>
    <w:rsid w:val="000642DB"/>
    <w:rsid w:val="000642DF"/>
    <w:rsid w:val="0006432E"/>
    <w:rsid w:val="00064332"/>
    <w:rsid w:val="0006433C"/>
    <w:rsid w:val="0006437E"/>
    <w:rsid w:val="00064482"/>
    <w:rsid w:val="0006456A"/>
    <w:rsid w:val="00064596"/>
    <w:rsid w:val="000645B9"/>
    <w:rsid w:val="000645D9"/>
    <w:rsid w:val="0006462B"/>
    <w:rsid w:val="0006463B"/>
    <w:rsid w:val="00064700"/>
    <w:rsid w:val="0006470C"/>
    <w:rsid w:val="0006475B"/>
    <w:rsid w:val="0006476C"/>
    <w:rsid w:val="00064788"/>
    <w:rsid w:val="000647F7"/>
    <w:rsid w:val="0006483D"/>
    <w:rsid w:val="00064845"/>
    <w:rsid w:val="0006492F"/>
    <w:rsid w:val="00064956"/>
    <w:rsid w:val="000649A8"/>
    <w:rsid w:val="00064A74"/>
    <w:rsid w:val="00064B39"/>
    <w:rsid w:val="00064C5E"/>
    <w:rsid w:val="00064CBA"/>
    <w:rsid w:val="00064E08"/>
    <w:rsid w:val="00064E92"/>
    <w:rsid w:val="00064EFA"/>
    <w:rsid w:val="00064F12"/>
    <w:rsid w:val="00064FFC"/>
    <w:rsid w:val="00065058"/>
    <w:rsid w:val="00065084"/>
    <w:rsid w:val="000650C7"/>
    <w:rsid w:val="00065111"/>
    <w:rsid w:val="000651A0"/>
    <w:rsid w:val="000651C4"/>
    <w:rsid w:val="0006528D"/>
    <w:rsid w:val="000652B4"/>
    <w:rsid w:val="00065348"/>
    <w:rsid w:val="00065393"/>
    <w:rsid w:val="0006540C"/>
    <w:rsid w:val="00065416"/>
    <w:rsid w:val="000654C0"/>
    <w:rsid w:val="00065520"/>
    <w:rsid w:val="00065553"/>
    <w:rsid w:val="00065590"/>
    <w:rsid w:val="000657D2"/>
    <w:rsid w:val="000657E7"/>
    <w:rsid w:val="00065963"/>
    <w:rsid w:val="000659B0"/>
    <w:rsid w:val="000659B1"/>
    <w:rsid w:val="00065C53"/>
    <w:rsid w:val="00065D11"/>
    <w:rsid w:val="00065D54"/>
    <w:rsid w:val="00065D61"/>
    <w:rsid w:val="00065D69"/>
    <w:rsid w:val="00065D91"/>
    <w:rsid w:val="00065DF1"/>
    <w:rsid w:val="00065DFC"/>
    <w:rsid w:val="00065E44"/>
    <w:rsid w:val="00065E4D"/>
    <w:rsid w:val="00065E71"/>
    <w:rsid w:val="00065F3F"/>
    <w:rsid w:val="00065F7F"/>
    <w:rsid w:val="00065FA0"/>
    <w:rsid w:val="00065FF9"/>
    <w:rsid w:val="00066054"/>
    <w:rsid w:val="000660CE"/>
    <w:rsid w:val="0006614B"/>
    <w:rsid w:val="00066153"/>
    <w:rsid w:val="00066160"/>
    <w:rsid w:val="000661F9"/>
    <w:rsid w:val="0006627C"/>
    <w:rsid w:val="000662D4"/>
    <w:rsid w:val="0006644A"/>
    <w:rsid w:val="000664BE"/>
    <w:rsid w:val="000664D4"/>
    <w:rsid w:val="00066595"/>
    <w:rsid w:val="00066605"/>
    <w:rsid w:val="000666A0"/>
    <w:rsid w:val="000666B5"/>
    <w:rsid w:val="000666E0"/>
    <w:rsid w:val="00066797"/>
    <w:rsid w:val="0006682D"/>
    <w:rsid w:val="0006683E"/>
    <w:rsid w:val="00066882"/>
    <w:rsid w:val="000668B6"/>
    <w:rsid w:val="000668DB"/>
    <w:rsid w:val="00066953"/>
    <w:rsid w:val="0006695C"/>
    <w:rsid w:val="00066AE4"/>
    <w:rsid w:val="00066AF5"/>
    <w:rsid w:val="00066BD3"/>
    <w:rsid w:val="00066C2F"/>
    <w:rsid w:val="00066C6C"/>
    <w:rsid w:val="00066D34"/>
    <w:rsid w:val="00066E07"/>
    <w:rsid w:val="00066EF2"/>
    <w:rsid w:val="00066F3A"/>
    <w:rsid w:val="0006702B"/>
    <w:rsid w:val="0006704C"/>
    <w:rsid w:val="00067078"/>
    <w:rsid w:val="00067119"/>
    <w:rsid w:val="00067166"/>
    <w:rsid w:val="00067198"/>
    <w:rsid w:val="00067334"/>
    <w:rsid w:val="00067431"/>
    <w:rsid w:val="00067461"/>
    <w:rsid w:val="00067585"/>
    <w:rsid w:val="00067623"/>
    <w:rsid w:val="000676D0"/>
    <w:rsid w:val="000676E9"/>
    <w:rsid w:val="00067723"/>
    <w:rsid w:val="00067786"/>
    <w:rsid w:val="000677F4"/>
    <w:rsid w:val="00067828"/>
    <w:rsid w:val="000678CC"/>
    <w:rsid w:val="000679A4"/>
    <w:rsid w:val="000679BE"/>
    <w:rsid w:val="00067A0F"/>
    <w:rsid w:val="00067A23"/>
    <w:rsid w:val="00067A91"/>
    <w:rsid w:val="00067AD0"/>
    <w:rsid w:val="00067B32"/>
    <w:rsid w:val="00067B4E"/>
    <w:rsid w:val="00067B96"/>
    <w:rsid w:val="00067C97"/>
    <w:rsid w:val="00067CD7"/>
    <w:rsid w:val="00067DB3"/>
    <w:rsid w:val="00067E2C"/>
    <w:rsid w:val="00067E51"/>
    <w:rsid w:val="00067E74"/>
    <w:rsid w:val="00067F24"/>
    <w:rsid w:val="00070002"/>
    <w:rsid w:val="00070044"/>
    <w:rsid w:val="0007005B"/>
    <w:rsid w:val="00070075"/>
    <w:rsid w:val="00070109"/>
    <w:rsid w:val="0007013A"/>
    <w:rsid w:val="00070152"/>
    <w:rsid w:val="000701EA"/>
    <w:rsid w:val="000702DC"/>
    <w:rsid w:val="00070323"/>
    <w:rsid w:val="00070339"/>
    <w:rsid w:val="0007045C"/>
    <w:rsid w:val="0007050A"/>
    <w:rsid w:val="0007052C"/>
    <w:rsid w:val="00070564"/>
    <w:rsid w:val="00070685"/>
    <w:rsid w:val="000706E5"/>
    <w:rsid w:val="0007072B"/>
    <w:rsid w:val="000707C7"/>
    <w:rsid w:val="0007080E"/>
    <w:rsid w:val="000708C9"/>
    <w:rsid w:val="00070A18"/>
    <w:rsid w:val="00070A78"/>
    <w:rsid w:val="00070B06"/>
    <w:rsid w:val="00070B43"/>
    <w:rsid w:val="00070C50"/>
    <w:rsid w:val="00070CBF"/>
    <w:rsid w:val="00070CCD"/>
    <w:rsid w:val="00070D14"/>
    <w:rsid w:val="00070F53"/>
    <w:rsid w:val="00070F80"/>
    <w:rsid w:val="000710B4"/>
    <w:rsid w:val="000710B5"/>
    <w:rsid w:val="000710C6"/>
    <w:rsid w:val="00071106"/>
    <w:rsid w:val="00071109"/>
    <w:rsid w:val="00071131"/>
    <w:rsid w:val="00071133"/>
    <w:rsid w:val="00071197"/>
    <w:rsid w:val="000711E4"/>
    <w:rsid w:val="0007128C"/>
    <w:rsid w:val="000712A9"/>
    <w:rsid w:val="000714AC"/>
    <w:rsid w:val="0007152A"/>
    <w:rsid w:val="000715C3"/>
    <w:rsid w:val="00071616"/>
    <w:rsid w:val="0007161C"/>
    <w:rsid w:val="00071624"/>
    <w:rsid w:val="000716AA"/>
    <w:rsid w:val="000716B1"/>
    <w:rsid w:val="000716E5"/>
    <w:rsid w:val="00071777"/>
    <w:rsid w:val="000717D4"/>
    <w:rsid w:val="000718B9"/>
    <w:rsid w:val="00071927"/>
    <w:rsid w:val="0007195F"/>
    <w:rsid w:val="000719A5"/>
    <w:rsid w:val="000719EC"/>
    <w:rsid w:val="00071B5E"/>
    <w:rsid w:val="00071B6A"/>
    <w:rsid w:val="00071B79"/>
    <w:rsid w:val="00071BD7"/>
    <w:rsid w:val="00071C09"/>
    <w:rsid w:val="00071C9E"/>
    <w:rsid w:val="00071D5D"/>
    <w:rsid w:val="00071D84"/>
    <w:rsid w:val="00071D85"/>
    <w:rsid w:val="00071DDA"/>
    <w:rsid w:val="00071E00"/>
    <w:rsid w:val="00071E89"/>
    <w:rsid w:val="00071F41"/>
    <w:rsid w:val="00071FC0"/>
    <w:rsid w:val="00071FDC"/>
    <w:rsid w:val="00071FF2"/>
    <w:rsid w:val="0007205F"/>
    <w:rsid w:val="0007207E"/>
    <w:rsid w:val="00072093"/>
    <w:rsid w:val="000720AB"/>
    <w:rsid w:val="00072181"/>
    <w:rsid w:val="0007221A"/>
    <w:rsid w:val="0007223C"/>
    <w:rsid w:val="00072244"/>
    <w:rsid w:val="00072269"/>
    <w:rsid w:val="000722F6"/>
    <w:rsid w:val="0007233E"/>
    <w:rsid w:val="00072490"/>
    <w:rsid w:val="000724FF"/>
    <w:rsid w:val="00072549"/>
    <w:rsid w:val="00072564"/>
    <w:rsid w:val="00072572"/>
    <w:rsid w:val="000725F3"/>
    <w:rsid w:val="00072634"/>
    <w:rsid w:val="00072695"/>
    <w:rsid w:val="00072712"/>
    <w:rsid w:val="00072720"/>
    <w:rsid w:val="0007280B"/>
    <w:rsid w:val="000728C3"/>
    <w:rsid w:val="000728DA"/>
    <w:rsid w:val="000728DF"/>
    <w:rsid w:val="00072925"/>
    <w:rsid w:val="00072926"/>
    <w:rsid w:val="000729C2"/>
    <w:rsid w:val="000729CA"/>
    <w:rsid w:val="00072AE7"/>
    <w:rsid w:val="00072B09"/>
    <w:rsid w:val="00072CB7"/>
    <w:rsid w:val="00072CC4"/>
    <w:rsid w:val="00072CC6"/>
    <w:rsid w:val="00072D77"/>
    <w:rsid w:val="00072EC8"/>
    <w:rsid w:val="00072EF0"/>
    <w:rsid w:val="00072F86"/>
    <w:rsid w:val="0007306C"/>
    <w:rsid w:val="00073073"/>
    <w:rsid w:val="00073097"/>
    <w:rsid w:val="000730A9"/>
    <w:rsid w:val="000730DC"/>
    <w:rsid w:val="00073169"/>
    <w:rsid w:val="000731C8"/>
    <w:rsid w:val="000731EF"/>
    <w:rsid w:val="00073281"/>
    <w:rsid w:val="000732E0"/>
    <w:rsid w:val="00073335"/>
    <w:rsid w:val="0007340C"/>
    <w:rsid w:val="00073529"/>
    <w:rsid w:val="00073538"/>
    <w:rsid w:val="00073553"/>
    <w:rsid w:val="0007355A"/>
    <w:rsid w:val="0007359A"/>
    <w:rsid w:val="000735BF"/>
    <w:rsid w:val="0007368A"/>
    <w:rsid w:val="000736A3"/>
    <w:rsid w:val="000736D5"/>
    <w:rsid w:val="00073727"/>
    <w:rsid w:val="000737D4"/>
    <w:rsid w:val="00073823"/>
    <w:rsid w:val="0007387B"/>
    <w:rsid w:val="0007394F"/>
    <w:rsid w:val="0007395D"/>
    <w:rsid w:val="00073A1D"/>
    <w:rsid w:val="00073A87"/>
    <w:rsid w:val="00073AC7"/>
    <w:rsid w:val="00073AE1"/>
    <w:rsid w:val="00073B41"/>
    <w:rsid w:val="00073BB6"/>
    <w:rsid w:val="00073CAF"/>
    <w:rsid w:val="00073D1A"/>
    <w:rsid w:val="00073DB0"/>
    <w:rsid w:val="00073E1E"/>
    <w:rsid w:val="00073EAC"/>
    <w:rsid w:val="00073F06"/>
    <w:rsid w:val="000741C6"/>
    <w:rsid w:val="0007422E"/>
    <w:rsid w:val="000742E9"/>
    <w:rsid w:val="00074313"/>
    <w:rsid w:val="00074433"/>
    <w:rsid w:val="00074536"/>
    <w:rsid w:val="000745EC"/>
    <w:rsid w:val="00074978"/>
    <w:rsid w:val="000749FE"/>
    <w:rsid w:val="00074A39"/>
    <w:rsid w:val="00074B1F"/>
    <w:rsid w:val="00074BEF"/>
    <w:rsid w:val="00074BFB"/>
    <w:rsid w:val="00074D28"/>
    <w:rsid w:val="00074D41"/>
    <w:rsid w:val="00074D6B"/>
    <w:rsid w:val="00074D88"/>
    <w:rsid w:val="00074DCC"/>
    <w:rsid w:val="00074E0E"/>
    <w:rsid w:val="00074E2C"/>
    <w:rsid w:val="00074E4E"/>
    <w:rsid w:val="00075101"/>
    <w:rsid w:val="0007523B"/>
    <w:rsid w:val="000752AF"/>
    <w:rsid w:val="00075302"/>
    <w:rsid w:val="00075387"/>
    <w:rsid w:val="00075419"/>
    <w:rsid w:val="00075431"/>
    <w:rsid w:val="000754A9"/>
    <w:rsid w:val="000755B5"/>
    <w:rsid w:val="000756C3"/>
    <w:rsid w:val="000756C7"/>
    <w:rsid w:val="00075748"/>
    <w:rsid w:val="0007579D"/>
    <w:rsid w:val="000757CA"/>
    <w:rsid w:val="00075840"/>
    <w:rsid w:val="000758C7"/>
    <w:rsid w:val="00075947"/>
    <w:rsid w:val="0007596B"/>
    <w:rsid w:val="000759F9"/>
    <w:rsid w:val="00075A63"/>
    <w:rsid w:val="00075BF8"/>
    <w:rsid w:val="00075C7D"/>
    <w:rsid w:val="00075CB5"/>
    <w:rsid w:val="00075CBA"/>
    <w:rsid w:val="00075CF6"/>
    <w:rsid w:val="00075E0C"/>
    <w:rsid w:val="00075F8B"/>
    <w:rsid w:val="00075FC7"/>
    <w:rsid w:val="00076040"/>
    <w:rsid w:val="0007604B"/>
    <w:rsid w:val="000760BF"/>
    <w:rsid w:val="000760DD"/>
    <w:rsid w:val="0007611F"/>
    <w:rsid w:val="000761D7"/>
    <w:rsid w:val="0007623E"/>
    <w:rsid w:val="00076286"/>
    <w:rsid w:val="000762CF"/>
    <w:rsid w:val="00076382"/>
    <w:rsid w:val="00076391"/>
    <w:rsid w:val="0007639C"/>
    <w:rsid w:val="000763C4"/>
    <w:rsid w:val="0007642D"/>
    <w:rsid w:val="000764A6"/>
    <w:rsid w:val="00076572"/>
    <w:rsid w:val="00076645"/>
    <w:rsid w:val="00076680"/>
    <w:rsid w:val="000766A2"/>
    <w:rsid w:val="000766BA"/>
    <w:rsid w:val="00076729"/>
    <w:rsid w:val="00076757"/>
    <w:rsid w:val="0007675A"/>
    <w:rsid w:val="00076801"/>
    <w:rsid w:val="000768D3"/>
    <w:rsid w:val="00076960"/>
    <w:rsid w:val="00076A1D"/>
    <w:rsid w:val="00076A33"/>
    <w:rsid w:val="00076B8D"/>
    <w:rsid w:val="00076C14"/>
    <w:rsid w:val="00076CCC"/>
    <w:rsid w:val="00076DDF"/>
    <w:rsid w:val="00076DE0"/>
    <w:rsid w:val="00076E1D"/>
    <w:rsid w:val="00076E82"/>
    <w:rsid w:val="00076EC8"/>
    <w:rsid w:val="00076EE6"/>
    <w:rsid w:val="00077010"/>
    <w:rsid w:val="00077055"/>
    <w:rsid w:val="00077193"/>
    <w:rsid w:val="0007727E"/>
    <w:rsid w:val="0007729B"/>
    <w:rsid w:val="00077361"/>
    <w:rsid w:val="00077388"/>
    <w:rsid w:val="0007740D"/>
    <w:rsid w:val="00077493"/>
    <w:rsid w:val="00077504"/>
    <w:rsid w:val="00077519"/>
    <w:rsid w:val="00077520"/>
    <w:rsid w:val="000775E3"/>
    <w:rsid w:val="000775F6"/>
    <w:rsid w:val="0007761A"/>
    <w:rsid w:val="00077630"/>
    <w:rsid w:val="0007763A"/>
    <w:rsid w:val="000776DB"/>
    <w:rsid w:val="00077742"/>
    <w:rsid w:val="00077754"/>
    <w:rsid w:val="000777EB"/>
    <w:rsid w:val="0007782B"/>
    <w:rsid w:val="000778BE"/>
    <w:rsid w:val="000778D0"/>
    <w:rsid w:val="000778D5"/>
    <w:rsid w:val="0007792F"/>
    <w:rsid w:val="000779C1"/>
    <w:rsid w:val="00077A08"/>
    <w:rsid w:val="00077A39"/>
    <w:rsid w:val="00077A7F"/>
    <w:rsid w:val="00077AD7"/>
    <w:rsid w:val="00077B4C"/>
    <w:rsid w:val="00077BCA"/>
    <w:rsid w:val="00077C10"/>
    <w:rsid w:val="00077C38"/>
    <w:rsid w:val="00077C3B"/>
    <w:rsid w:val="00077D04"/>
    <w:rsid w:val="00077D35"/>
    <w:rsid w:val="00077D43"/>
    <w:rsid w:val="00077D6F"/>
    <w:rsid w:val="00077D8E"/>
    <w:rsid w:val="00077E1D"/>
    <w:rsid w:val="00077E65"/>
    <w:rsid w:val="00077EB4"/>
    <w:rsid w:val="00077EC9"/>
    <w:rsid w:val="00077ED4"/>
    <w:rsid w:val="00077F4C"/>
    <w:rsid w:val="00077FA7"/>
    <w:rsid w:val="00077FB5"/>
    <w:rsid w:val="00077FE3"/>
    <w:rsid w:val="00080072"/>
    <w:rsid w:val="00080074"/>
    <w:rsid w:val="000800E8"/>
    <w:rsid w:val="00080160"/>
    <w:rsid w:val="0008016C"/>
    <w:rsid w:val="00080188"/>
    <w:rsid w:val="000801EB"/>
    <w:rsid w:val="00080318"/>
    <w:rsid w:val="00080512"/>
    <w:rsid w:val="000805FE"/>
    <w:rsid w:val="00080714"/>
    <w:rsid w:val="000807FE"/>
    <w:rsid w:val="0008083C"/>
    <w:rsid w:val="00080894"/>
    <w:rsid w:val="0008098F"/>
    <w:rsid w:val="00080B39"/>
    <w:rsid w:val="00080C12"/>
    <w:rsid w:val="00080D14"/>
    <w:rsid w:val="00080D2A"/>
    <w:rsid w:val="00080D7E"/>
    <w:rsid w:val="00080E75"/>
    <w:rsid w:val="00080F51"/>
    <w:rsid w:val="00080FFB"/>
    <w:rsid w:val="00081098"/>
    <w:rsid w:val="000810BE"/>
    <w:rsid w:val="000810E8"/>
    <w:rsid w:val="00081112"/>
    <w:rsid w:val="00081184"/>
    <w:rsid w:val="000811E0"/>
    <w:rsid w:val="000811F9"/>
    <w:rsid w:val="000812D4"/>
    <w:rsid w:val="000813B6"/>
    <w:rsid w:val="0008141E"/>
    <w:rsid w:val="000814B0"/>
    <w:rsid w:val="000814D4"/>
    <w:rsid w:val="000815C4"/>
    <w:rsid w:val="000815D4"/>
    <w:rsid w:val="00081623"/>
    <w:rsid w:val="00081738"/>
    <w:rsid w:val="00081773"/>
    <w:rsid w:val="000817BD"/>
    <w:rsid w:val="000817F8"/>
    <w:rsid w:val="00081829"/>
    <w:rsid w:val="0008182B"/>
    <w:rsid w:val="00081837"/>
    <w:rsid w:val="00081958"/>
    <w:rsid w:val="000819DD"/>
    <w:rsid w:val="00081AB0"/>
    <w:rsid w:val="00081ACA"/>
    <w:rsid w:val="00081B07"/>
    <w:rsid w:val="00081B11"/>
    <w:rsid w:val="00081B44"/>
    <w:rsid w:val="00081BAE"/>
    <w:rsid w:val="00081BB1"/>
    <w:rsid w:val="00081BB9"/>
    <w:rsid w:val="00081C3D"/>
    <w:rsid w:val="00081CBD"/>
    <w:rsid w:val="00081CD5"/>
    <w:rsid w:val="00081D34"/>
    <w:rsid w:val="00081D75"/>
    <w:rsid w:val="00081DC1"/>
    <w:rsid w:val="00081DF4"/>
    <w:rsid w:val="00081E4F"/>
    <w:rsid w:val="00081EB0"/>
    <w:rsid w:val="00081FC9"/>
    <w:rsid w:val="00082010"/>
    <w:rsid w:val="00082012"/>
    <w:rsid w:val="00082037"/>
    <w:rsid w:val="0008212D"/>
    <w:rsid w:val="0008213A"/>
    <w:rsid w:val="00082159"/>
    <w:rsid w:val="000821C7"/>
    <w:rsid w:val="0008235F"/>
    <w:rsid w:val="00082390"/>
    <w:rsid w:val="000823C8"/>
    <w:rsid w:val="00082494"/>
    <w:rsid w:val="000824C9"/>
    <w:rsid w:val="0008257E"/>
    <w:rsid w:val="00082652"/>
    <w:rsid w:val="00082657"/>
    <w:rsid w:val="00082708"/>
    <w:rsid w:val="00082782"/>
    <w:rsid w:val="00082809"/>
    <w:rsid w:val="0008283C"/>
    <w:rsid w:val="000829F3"/>
    <w:rsid w:val="00082A40"/>
    <w:rsid w:val="00082AA7"/>
    <w:rsid w:val="00082C57"/>
    <w:rsid w:val="00082C7D"/>
    <w:rsid w:val="00082D61"/>
    <w:rsid w:val="00082DE4"/>
    <w:rsid w:val="00082E7D"/>
    <w:rsid w:val="00082F8D"/>
    <w:rsid w:val="00083120"/>
    <w:rsid w:val="0008315C"/>
    <w:rsid w:val="000831A6"/>
    <w:rsid w:val="000831A8"/>
    <w:rsid w:val="000831D8"/>
    <w:rsid w:val="00083239"/>
    <w:rsid w:val="0008324A"/>
    <w:rsid w:val="00083263"/>
    <w:rsid w:val="00083266"/>
    <w:rsid w:val="000832B7"/>
    <w:rsid w:val="000832F7"/>
    <w:rsid w:val="0008334B"/>
    <w:rsid w:val="00083447"/>
    <w:rsid w:val="000834D7"/>
    <w:rsid w:val="000834E1"/>
    <w:rsid w:val="00083559"/>
    <w:rsid w:val="00083603"/>
    <w:rsid w:val="00083687"/>
    <w:rsid w:val="00083766"/>
    <w:rsid w:val="000837E6"/>
    <w:rsid w:val="000838E8"/>
    <w:rsid w:val="000838FF"/>
    <w:rsid w:val="00083931"/>
    <w:rsid w:val="0008396B"/>
    <w:rsid w:val="000839B6"/>
    <w:rsid w:val="00083A0F"/>
    <w:rsid w:val="00083A36"/>
    <w:rsid w:val="00083B1A"/>
    <w:rsid w:val="00083BFE"/>
    <w:rsid w:val="00083C24"/>
    <w:rsid w:val="00083DFE"/>
    <w:rsid w:val="00083E84"/>
    <w:rsid w:val="00083F86"/>
    <w:rsid w:val="00083FD1"/>
    <w:rsid w:val="00083FDF"/>
    <w:rsid w:val="00084030"/>
    <w:rsid w:val="000840D8"/>
    <w:rsid w:val="000840FB"/>
    <w:rsid w:val="00084103"/>
    <w:rsid w:val="000841BF"/>
    <w:rsid w:val="000841CF"/>
    <w:rsid w:val="000843DC"/>
    <w:rsid w:val="00084494"/>
    <w:rsid w:val="000844C5"/>
    <w:rsid w:val="000844F5"/>
    <w:rsid w:val="000845F4"/>
    <w:rsid w:val="0008464A"/>
    <w:rsid w:val="0008466F"/>
    <w:rsid w:val="0008473E"/>
    <w:rsid w:val="00084754"/>
    <w:rsid w:val="000847C6"/>
    <w:rsid w:val="000847C8"/>
    <w:rsid w:val="00084815"/>
    <w:rsid w:val="00084875"/>
    <w:rsid w:val="0008488A"/>
    <w:rsid w:val="00084892"/>
    <w:rsid w:val="000848C1"/>
    <w:rsid w:val="000848FB"/>
    <w:rsid w:val="00084931"/>
    <w:rsid w:val="00084965"/>
    <w:rsid w:val="00084973"/>
    <w:rsid w:val="00084991"/>
    <w:rsid w:val="00084A0A"/>
    <w:rsid w:val="00084A0D"/>
    <w:rsid w:val="00084A3E"/>
    <w:rsid w:val="00084AAD"/>
    <w:rsid w:val="00084B04"/>
    <w:rsid w:val="00084B4F"/>
    <w:rsid w:val="00084BA4"/>
    <w:rsid w:val="00084D2A"/>
    <w:rsid w:val="00084D7F"/>
    <w:rsid w:val="00084DBA"/>
    <w:rsid w:val="00084DC2"/>
    <w:rsid w:val="00084DCA"/>
    <w:rsid w:val="00084EA3"/>
    <w:rsid w:val="00084F3C"/>
    <w:rsid w:val="00084FBF"/>
    <w:rsid w:val="00085014"/>
    <w:rsid w:val="0008502E"/>
    <w:rsid w:val="00085050"/>
    <w:rsid w:val="000850BD"/>
    <w:rsid w:val="000850EB"/>
    <w:rsid w:val="00085131"/>
    <w:rsid w:val="00085294"/>
    <w:rsid w:val="000852AF"/>
    <w:rsid w:val="000852DF"/>
    <w:rsid w:val="000852FC"/>
    <w:rsid w:val="00085339"/>
    <w:rsid w:val="0008536A"/>
    <w:rsid w:val="000853B7"/>
    <w:rsid w:val="000853D3"/>
    <w:rsid w:val="0008540D"/>
    <w:rsid w:val="000854FF"/>
    <w:rsid w:val="000856EA"/>
    <w:rsid w:val="00085766"/>
    <w:rsid w:val="0008582F"/>
    <w:rsid w:val="0008585B"/>
    <w:rsid w:val="000859FC"/>
    <w:rsid w:val="00085A40"/>
    <w:rsid w:val="00085A77"/>
    <w:rsid w:val="00085ADE"/>
    <w:rsid w:val="00085B64"/>
    <w:rsid w:val="00085C11"/>
    <w:rsid w:val="00085C8C"/>
    <w:rsid w:val="00085CAF"/>
    <w:rsid w:val="00085CB1"/>
    <w:rsid w:val="00085CEB"/>
    <w:rsid w:val="00085D17"/>
    <w:rsid w:val="00085DB0"/>
    <w:rsid w:val="00085E06"/>
    <w:rsid w:val="00085E36"/>
    <w:rsid w:val="00085E4C"/>
    <w:rsid w:val="00085EA9"/>
    <w:rsid w:val="00085F2B"/>
    <w:rsid w:val="00085F48"/>
    <w:rsid w:val="00085F75"/>
    <w:rsid w:val="00085FB6"/>
    <w:rsid w:val="0008612B"/>
    <w:rsid w:val="0008617B"/>
    <w:rsid w:val="00086225"/>
    <w:rsid w:val="00086241"/>
    <w:rsid w:val="00086269"/>
    <w:rsid w:val="00086354"/>
    <w:rsid w:val="000863B0"/>
    <w:rsid w:val="0008644C"/>
    <w:rsid w:val="00086471"/>
    <w:rsid w:val="00086519"/>
    <w:rsid w:val="0008656A"/>
    <w:rsid w:val="00086585"/>
    <w:rsid w:val="0008658E"/>
    <w:rsid w:val="0008668D"/>
    <w:rsid w:val="000866BA"/>
    <w:rsid w:val="000866CD"/>
    <w:rsid w:val="000866D6"/>
    <w:rsid w:val="00086782"/>
    <w:rsid w:val="000867FF"/>
    <w:rsid w:val="00086882"/>
    <w:rsid w:val="00086A0F"/>
    <w:rsid w:val="00086AA6"/>
    <w:rsid w:val="00086AE5"/>
    <w:rsid w:val="00086C6A"/>
    <w:rsid w:val="00086CC9"/>
    <w:rsid w:val="00086D4C"/>
    <w:rsid w:val="00086D69"/>
    <w:rsid w:val="00086D6C"/>
    <w:rsid w:val="00086DCE"/>
    <w:rsid w:val="00086F3D"/>
    <w:rsid w:val="00086F4D"/>
    <w:rsid w:val="00086F6B"/>
    <w:rsid w:val="00086FA2"/>
    <w:rsid w:val="0008706B"/>
    <w:rsid w:val="000870C3"/>
    <w:rsid w:val="0008724C"/>
    <w:rsid w:val="00087349"/>
    <w:rsid w:val="000873CE"/>
    <w:rsid w:val="000874F3"/>
    <w:rsid w:val="00087547"/>
    <w:rsid w:val="000875C0"/>
    <w:rsid w:val="00087633"/>
    <w:rsid w:val="00087638"/>
    <w:rsid w:val="00087645"/>
    <w:rsid w:val="00087666"/>
    <w:rsid w:val="00087760"/>
    <w:rsid w:val="000877DD"/>
    <w:rsid w:val="000877E5"/>
    <w:rsid w:val="00087813"/>
    <w:rsid w:val="0008781F"/>
    <w:rsid w:val="00087896"/>
    <w:rsid w:val="00087917"/>
    <w:rsid w:val="0008799B"/>
    <w:rsid w:val="000879E8"/>
    <w:rsid w:val="00087B5F"/>
    <w:rsid w:val="00087BC5"/>
    <w:rsid w:val="00087CBE"/>
    <w:rsid w:val="00087D21"/>
    <w:rsid w:val="00087D29"/>
    <w:rsid w:val="00087DBF"/>
    <w:rsid w:val="00087DF0"/>
    <w:rsid w:val="00087E7B"/>
    <w:rsid w:val="00087E7F"/>
    <w:rsid w:val="00087E89"/>
    <w:rsid w:val="00087EBA"/>
    <w:rsid w:val="00087ECC"/>
    <w:rsid w:val="00087EE9"/>
    <w:rsid w:val="00087F20"/>
    <w:rsid w:val="00087F2C"/>
    <w:rsid w:val="00087F98"/>
    <w:rsid w:val="00090004"/>
    <w:rsid w:val="00090009"/>
    <w:rsid w:val="00090031"/>
    <w:rsid w:val="0009018D"/>
    <w:rsid w:val="00090192"/>
    <w:rsid w:val="000901C4"/>
    <w:rsid w:val="0009037A"/>
    <w:rsid w:val="00090386"/>
    <w:rsid w:val="0009040B"/>
    <w:rsid w:val="0009040C"/>
    <w:rsid w:val="000904B8"/>
    <w:rsid w:val="000904E1"/>
    <w:rsid w:val="000905F4"/>
    <w:rsid w:val="00090661"/>
    <w:rsid w:val="00090687"/>
    <w:rsid w:val="000907A9"/>
    <w:rsid w:val="00090876"/>
    <w:rsid w:val="00090978"/>
    <w:rsid w:val="0009099D"/>
    <w:rsid w:val="000909A9"/>
    <w:rsid w:val="00090AC8"/>
    <w:rsid w:val="00090ACA"/>
    <w:rsid w:val="00090B38"/>
    <w:rsid w:val="00090B91"/>
    <w:rsid w:val="00090BAF"/>
    <w:rsid w:val="00090C27"/>
    <w:rsid w:val="00090C37"/>
    <w:rsid w:val="00090D16"/>
    <w:rsid w:val="00090E81"/>
    <w:rsid w:val="00090F00"/>
    <w:rsid w:val="00090F30"/>
    <w:rsid w:val="00090F8A"/>
    <w:rsid w:val="00090FB7"/>
    <w:rsid w:val="00090FC5"/>
    <w:rsid w:val="00091061"/>
    <w:rsid w:val="00091095"/>
    <w:rsid w:val="0009110E"/>
    <w:rsid w:val="00091131"/>
    <w:rsid w:val="00091539"/>
    <w:rsid w:val="00091584"/>
    <w:rsid w:val="0009159A"/>
    <w:rsid w:val="00091600"/>
    <w:rsid w:val="00091659"/>
    <w:rsid w:val="0009165B"/>
    <w:rsid w:val="00091661"/>
    <w:rsid w:val="0009167C"/>
    <w:rsid w:val="000916A1"/>
    <w:rsid w:val="000916F9"/>
    <w:rsid w:val="000916FA"/>
    <w:rsid w:val="00091723"/>
    <w:rsid w:val="0009172A"/>
    <w:rsid w:val="00091773"/>
    <w:rsid w:val="00091786"/>
    <w:rsid w:val="000917F6"/>
    <w:rsid w:val="0009180C"/>
    <w:rsid w:val="000918C6"/>
    <w:rsid w:val="0009194C"/>
    <w:rsid w:val="00091958"/>
    <w:rsid w:val="000919F5"/>
    <w:rsid w:val="00091B37"/>
    <w:rsid w:val="00091C19"/>
    <w:rsid w:val="00091C27"/>
    <w:rsid w:val="00091D0B"/>
    <w:rsid w:val="00091D8E"/>
    <w:rsid w:val="00091DB3"/>
    <w:rsid w:val="00091DF4"/>
    <w:rsid w:val="00091F69"/>
    <w:rsid w:val="00091FB3"/>
    <w:rsid w:val="00091FFC"/>
    <w:rsid w:val="00092005"/>
    <w:rsid w:val="00092067"/>
    <w:rsid w:val="00092073"/>
    <w:rsid w:val="000920D7"/>
    <w:rsid w:val="00092319"/>
    <w:rsid w:val="0009234A"/>
    <w:rsid w:val="00092419"/>
    <w:rsid w:val="00092481"/>
    <w:rsid w:val="000924A2"/>
    <w:rsid w:val="000924D4"/>
    <w:rsid w:val="00092567"/>
    <w:rsid w:val="000925A0"/>
    <w:rsid w:val="00092653"/>
    <w:rsid w:val="00092671"/>
    <w:rsid w:val="00092734"/>
    <w:rsid w:val="00092741"/>
    <w:rsid w:val="0009277A"/>
    <w:rsid w:val="000927D8"/>
    <w:rsid w:val="000927DC"/>
    <w:rsid w:val="000927EF"/>
    <w:rsid w:val="0009285E"/>
    <w:rsid w:val="000928B0"/>
    <w:rsid w:val="000928E2"/>
    <w:rsid w:val="00092900"/>
    <w:rsid w:val="00092959"/>
    <w:rsid w:val="000929FC"/>
    <w:rsid w:val="00092A19"/>
    <w:rsid w:val="00092A2E"/>
    <w:rsid w:val="00092A68"/>
    <w:rsid w:val="00092AEC"/>
    <w:rsid w:val="00092B8B"/>
    <w:rsid w:val="00092C56"/>
    <w:rsid w:val="00092D80"/>
    <w:rsid w:val="00092D9C"/>
    <w:rsid w:val="00092E53"/>
    <w:rsid w:val="00092ECD"/>
    <w:rsid w:val="00092F1D"/>
    <w:rsid w:val="0009300E"/>
    <w:rsid w:val="00093050"/>
    <w:rsid w:val="00093089"/>
    <w:rsid w:val="000931FD"/>
    <w:rsid w:val="00093245"/>
    <w:rsid w:val="00093257"/>
    <w:rsid w:val="000932EB"/>
    <w:rsid w:val="00093329"/>
    <w:rsid w:val="0009346A"/>
    <w:rsid w:val="000934D2"/>
    <w:rsid w:val="000934EA"/>
    <w:rsid w:val="0009358C"/>
    <w:rsid w:val="000935EC"/>
    <w:rsid w:val="0009365A"/>
    <w:rsid w:val="000936D3"/>
    <w:rsid w:val="0009374F"/>
    <w:rsid w:val="00093772"/>
    <w:rsid w:val="00093787"/>
    <w:rsid w:val="0009378E"/>
    <w:rsid w:val="000938DC"/>
    <w:rsid w:val="00093A23"/>
    <w:rsid w:val="00093A9A"/>
    <w:rsid w:val="00093BA8"/>
    <w:rsid w:val="00093C32"/>
    <w:rsid w:val="00093CA1"/>
    <w:rsid w:val="00093CA7"/>
    <w:rsid w:val="00093CB5"/>
    <w:rsid w:val="00093CD8"/>
    <w:rsid w:val="00093D86"/>
    <w:rsid w:val="00093E1D"/>
    <w:rsid w:val="00093ED3"/>
    <w:rsid w:val="00093F20"/>
    <w:rsid w:val="00093F50"/>
    <w:rsid w:val="00093F8E"/>
    <w:rsid w:val="00093FB7"/>
    <w:rsid w:val="00094071"/>
    <w:rsid w:val="00094096"/>
    <w:rsid w:val="000940EC"/>
    <w:rsid w:val="000941B2"/>
    <w:rsid w:val="00094231"/>
    <w:rsid w:val="0009429B"/>
    <w:rsid w:val="0009429F"/>
    <w:rsid w:val="000943DF"/>
    <w:rsid w:val="000943E8"/>
    <w:rsid w:val="000945E0"/>
    <w:rsid w:val="00094797"/>
    <w:rsid w:val="000947AD"/>
    <w:rsid w:val="000947DE"/>
    <w:rsid w:val="000947E7"/>
    <w:rsid w:val="00094950"/>
    <w:rsid w:val="00094980"/>
    <w:rsid w:val="000949E8"/>
    <w:rsid w:val="00094A68"/>
    <w:rsid w:val="00094A96"/>
    <w:rsid w:val="00094A9D"/>
    <w:rsid w:val="00094B2D"/>
    <w:rsid w:val="00094BA3"/>
    <w:rsid w:val="00094BD1"/>
    <w:rsid w:val="00094BFB"/>
    <w:rsid w:val="00094BFC"/>
    <w:rsid w:val="00094C2D"/>
    <w:rsid w:val="00094C44"/>
    <w:rsid w:val="00094CAC"/>
    <w:rsid w:val="00094D51"/>
    <w:rsid w:val="00094D5D"/>
    <w:rsid w:val="00094D6A"/>
    <w:rsid w:val="00094F1D"/>
    <w:rsid w:val="00094F50"/>
    <w:rsid w:val="00094FB6"/>
    <w:rsid w:val="00094FEB"/>
    <w:rsid w:val="0009503F"/>
    <w:rsid w:val="0009510F"/>
    <w:rsid w:val="0009519E"/>
    <w:rsid w:val="000952EF"/>
    <w:rsid w:val="0009537D"/>
    <w:rsid w:val="00095394"/>
    <w:rsid w:val="000954FF"/>
    <w:rsid w:val="00095517"/>
    <w:rsid w:val="00095547"/>
    <w:rsid w:val="0009557B"/>
    <w:rsid w:val="000955D2"/>
    <w:rsid w:val="0009565A"/>
    <w:rsid w:val="00095815"/>
    <w:rsid w:val="00095967"/>
    <w:rsid w:val="0009596C"/>
    <w:rsid w:val="000959BD"/>
    <w:rsid w:val="00095A44"/>
    <w:rsid w:val="00095ACA"/>
    <w:rsid w:val="00095AEA"/>
    <w:rsid w:val="00095AEB"/>
    <w:rsid w:val="00095BC9"/>
    <w:rsid w:val="00095C0D"/>
    <w:rsid w:val="00095C59"/>
    <w:rsid w:val="00095C80"/>
    <w:rsid w:val="00095D15"/>
    <w:rsid w:val="00095D3E"/>
    <w:rsid w:val="00095DA9"/>
    <w:rsid w:val="00095DD0"/>
    <w:rsid w:val="00095EE9"/>
    <w:rsid w:val="00095F30"/>
    <w:rsid w:val="00095FB7"/>
    <w:rsid w:val="000960ED"/>
    <w:rsid w:val="00096184"/>
    <w:rsid w:val="00096198"/>
    <w:rsid w:val="000961D0"/>
    <w:rsid w:val="00096210"/>
    <w:rsid w:val="0009622A"/>
    <w:rsid w:val="000962D4"/>
    <w:rsid w:val="000964E9"/>
    <w:rsid w:val="000964FB"/>
    <w:rsid w:val="000964FD"/>
    <w:rsid w:val="0009651C"/>
    <w:rsid w:val="00096572"/>
    <w:rsid w:val="000965B3"/>
    <w:rsid w:val="000965C2"/>
    <w:rsid w:val="000966B5"/>
    <w:rsid w:val="000966DA"/>
    <w:rsid w:val="0009689A"/>
    <w:rsid w:val="0009695C"/>
    <w:rsid w:val="0009699B"/>
    <w:rsid w:val="00096A4A"/>
    <w:rsid w:val="00096AD0"/>
    <w:rsid w:val="00096ADC"/>
    <w:rsid w:val="00096B06"/>
    <w:rsid w:val="00096B52"/>
    <w:rsid w:val="00096B75"/>
    <w:rsid w:val="00096BB2"/>
    <w:rsid w:val="00096C33"/>
    <w:rsid w:val="00096C4A"/>
    <w:rsid w:val="00096C93"/>
    <w:rsid w:val="00096E06"/>
    <w:rsid w:val="00096ED3"/>
    <w:rsid w:val="00096FD9"/>
    <w:rsid w:val="00097086"/>
    <w:rsid w:val="00097098"/>
    <w:rsid w:val="000972F8"/>
    <w:rsid w:val="000972FA"/>
    <w:rsid w:val="00097303"/>
    <w:rsid w:val="00097348"/>
    <w:rsid w:val="00097359"/>
    <w:rsid w:val="0009736F"/>
    <w:rsid w:val="0009737A"/>
    <w:rsid w:val="0009737F"/>
    <w:rsid w:val="000974D8"/>
    <w:rsid w:val="0009750D"/>
    <w:rsid w:val="00097537"/>
    <w:rsid w:val="000975AF"/>
    <w:rsid w:val="00097606"/>
    <w:rsid w:val="00097631"/>
    <w:rsid w:val="0009765B"/>
    <w:rsid w:val="00097661"/>
    <w:rsid w:val="0009767D"/>
    <w:rsid w:val="0009769C"/>
    <w:rsid w:val="00097800"/>
    <w:rsid w:val="00097890"/>
    <w:rsid w:val="0009790F"/>
    <w:rsid w:val="000979EE"/>
    <w:rsid w:val="000979EF"/>
    <w:rsid w:val="00097A2D"/>
    <w:rsid w:val="00097A88"/>
    <w:rsid w:val="00097AE7"/>
    <w:rsid w:val="00097B54"/>
    <w:rsid w:val="00097C33"/>
    <w:rsid w:val="00097C42"/>
    <w:rsid w:val="00097C63"/>
    <w:rsid w:val="00097C69"/>
    <w:rsid w:val="00097C9D"/>
    <w:rsid w:val="00097D09"/>
    <w:rsid w:val="00097D1F"/>
    <w:rsid w:val="00097D92"/>
    <w:rsid w:val="00097EE9"/>
    <w:rsid w:val="00097F69"/>
    <w:rsid w:val="00097FAF"/>
    <w:rsid w:val="000A01C5"/>
    <w:rsid w:val="000A02AE"/>
    <w:rsid w:val="000A02BA"/>
    <w:rsid w:val="000A02F3"/>
    <w:rsid w:val="000A02F8"/>
    <w:rsid w:val="000A0359"/>
    <w:rsid w:val="000A037C"/>
    <w:rsid w:val="000A037E"/>
    <w:rsid w:val="000A038A"/>
    <w:rsid w:val="000A03F4"/>
    <w:rsid w:val="000A0510"/>
    <w:rsid w:val="000A0518"/>
    <w:rsid w:val="000A054F"/>
    <w:rsid w:val="000A05EF"/>
    <w:rsid w:val="000A0655"/>
    <w:rsid w:val="000A06B2"/>
    <w:rsid w:val="000A06D4"/>
    <w:rsid w:val="000A0749"/>
    <w:rsid w:val="000A07DB"/>
    <w:rsid w:val="000A0823"/>
    <w:rsid w:val="000A0833"/>
    <w:rsid w:val="000A088A"/>
    <w:rsid w:val="000A089B"/>
    <w:rsid w:val="000A089E"/>
    <w:rsid w:val="000A08BB"/>
    <w:rsid w:val="000A090F"/>
    <w:rsid w:val="000A0987"/>
    <w:rsid w:val="000A0A11"/>
    <w:rsid w:val="000A0DAA"/>
    <w:rsid w:val="000A0E14"/>
    <w:rsid w:val="000A0EA8"/>
    <w:rsid w:val="000A0FBD"/>
    <w:rsid w:val="000A1017"/>
    <w:rsid w:val="000A1040"/>
    <w:rsid w:val="000A10AB"/>
    <w:rsid w:val="000A10D6"/>
    <w:rsid w:val="000A120E"/>
    <w:rsid w:val="000A12C4"/>
    <w:rsid w:val="000A1377"/>
    <w:rsid w:val="000A149E"/>
    <w:rsid w:val="000A14A2"/>
    <w:rsid w:val="000A14BB"/>
    <w:rsid w:val="000A14CE"/>
    <w:rsid w:val="000A1533"/>
    <w:rsid w:val="000A153C"/>
    <w:rsid w:val="000A15E5"/>
    <w:rsid w:val="000A16A5"/>
    <w:rsid w:val="000A16CD"/>
    <w:rsid w:val="000A17C8"/>
    <w:rsid w:val="000A17D6"/>
    <w:rsid w:val="000A1829"/>
    <w:rsid w:val="000A183F"/>
    <w:rsid w:val="000A1860"/>
    <w:rsid w:val="000A18D3"/>
    <w:rsid w:val="000A1958"/>
    <w:rsid w:val="000A1A44"/>
    <w:rsid w:val="000A1A5C"/>
    <w:rsid w:val="000A1B2D"/>
    <w:rsid w:val="000A1B3D"/>
    <w:rsid w:val="000A1B59"/>
    <w:rsid w:val="000A1B7F"/>
    <w:rsid w:val="000A1B89"/>
    <w:rsid w:val="000A1BB6"/>
    <w:rsid w:val="000A1C42"/>
    <w:rsid w:val="000A1CFA"/>
    <w:rsid w:val="000A1DC5"/>
    <w:rsid w:val="000A1E72"/>
    <w:rsid w:val="000A1F07"/>
    <w:rsid w:val="000A1F5F"/>
    <w:rsid w:val="000A1F7A"/>
    <w:rsid w:val="000A1F8F"/>
    <w:rsid w:val="000A1FEB"/>
    <w:rsid w:val="000A20BA"/>
    <w:rsid w:val="000A219E"/>
    <w:rsid w:val="000A21EE"/>
    <w:rsid w:val="000A2214"/>
    <w:rsid w:val="000A229E"/>
    <w:rsid w:val="000A22E0"/>
    <w:rsid w:val="000A2382"/>
    <w:rsid w:val="000A23CE"/>
    <w:rsid w:val="000A2518"/>
    <w:rsid w:val="000A2534"/>
    <w:rsid w:val="000A2565"/>
    <w:rsid w:val="000A2577"/>
    <w:rsid w:val="000A25BF"/>
    <w:rsid w:val="000A260A"/>
    <w:rsid w:val="000A2623"/>
    <w:rsid w:val="000A263F"/>
    <w:rsid w:val="000A2669"/>
    <w:rsid w:val="000A269F"/>
    <w:rsid w:val="000A26BA"/>
    <w:rsid w:val="000A26C1"/>
    <w:rsid w:val="000A270E"/>
    <w:rsid w:val="000A2726"/>
    <w:rsid w:val="000A27B9"/>
    <w:rsid w:val="000A288A"/>
    <w:rsid w:val="000A2890"/>
    <w:rsid w:val="000A28F4"/>
    <w:rsid w:val="000A2934"/>
    <w:rsid w:val="000A2A6F"/>
    <w:rsid w:val="000A2A88"/>
    <w:rsid w:val="000A2A9B"/>
    <w:rsid w:val="000A2AEE"/>
    <w:rsid w:val="000A2B16"/>
    <w:rsid w:val="000A2C4D"/>
    <w:rsid w:val="000A2CC2"/>
    <w:rsid w:val="000A2CEE"/>
    <w:rsid w:val="000A2D1E"/>
    <w:rsid w:val="000A2D24"/>
    <w:rsid w:val="000A2D5E"/>
    <w:rsid w:val="000A2D97"/>
    <w:rsid w:val="000A2E64"/>
    <w:rsid w:val="000A30C8"/>
    <w:rsid w:val="000A30F0"/>
    <w:rsid w:val="000A3196"/>
    <w:rsid w:val="000A31BA"/>
    <w:rsid w:val="000A31BC"/>
    <w:rsid w:val="000A32AF"/>
    <w:rsid w:val="000A330F"/>
    <w:rsid w:val="000A33B3"/>
    <w:rsid w:val="000A3441"/>
    <w:rsid w:val="000A344F"/>
    <w:rsid w:val="000A3451"/>
    <w:rsid w:val="000A3560"/>
    <w:rsid w:val="000A35E6"/>
    <w:rsid w:val="000A3606"/>
    <w:rsid w:val="000A3616"/>
    <w:rsid w:val="000A377D"/>
    <w:rsid w:val="000A380B"/>
    <w:rsid w:val="000A387A"/>
    <w:rsid w:val="000A38E9"/>
    <w:rsid w:val="000A39A8"/>
    <w:rsid w:val="000A39AD"/>
    <w:rsid w:val="000A3A9C"/>
    <w:rsid w:val="000A3B99"/>
    <w:rsid w:val="000A3BA0"/>
    <w:rsid w:val="000A3BD2"/>
    <w:rsid w:val="000A3C31"/>
    <w:rsid w:val="000A3D23"/>
    <w:rsid w:val="000A3D2F"/>
    <w:rsid w:val="000A3D7A"/>
    <w:rsid w:val="000A3D9C"/>
    <w:rsid w:val="000A3E7F"/>
    <w:rsid w:val="000A3E8C"/>
    <w:rsid w:val="000A3ECC"/>
    <w:rsid w:val="000A3F10"/>
    <w:rsid w:val="000A3F88"/>
    <w:rsid w:val="000A3F91"/>
    <w:rsid w:val="000A3FF5"/>
    <w:rsid w:val="000A4074"/>
    <w:rsid w:val="000A40FB"/>
    <w:rsid w:val="000A4106"/>
    <w:rsid w:val="000A4151"/>
    <w:rsid w:val="000A41A7"/>
    <w:rsid w:val="000A41E9"/>
    <w:rsid w:val="000A427E"/>
    <w:rsid w:val="000A431A"/>
    <w:rsid w:val="000A4352"/>
    <w:rsid w:val="000A43BB"/>
    <w:rsid w:val="000A44C9"/>
    <w:rsid w:val="000A4520"/>
    <w:rsid w:val="000A4558"/>
    <w:rsid w:val="000A455D"/>
    <w:rsid w:val="000A45F4"/>
    <w:rsid w:val="000A4739"/>
    <w:rsid w:val="000A478D"/>
    <w:rsid w:val="000A47CC"/>
    <w:rsid w:val="000A47EA"/>
    <w:rsid w:val="000A47F6"/>
    <w:rsid w:val="000A480D"/>
    <w:rsid w:val="000A4837"/>
    <w:rsid w:val="000A48ED"/>
    <w:rsid w:val="000A4903"/>
    <w:rsid w:val="000A4AC6"/>
    <w:rsid w:val="000A4B4C"/>
    <w:rsid w:val="000A4BBD"/>
    <w:rsid w:val="000A4C2C"/>
    <w:rsid w:val="000A4C50"/>
    <w:rsid w:val="000A4C61"/>
    <w:rsid w:val="000A4C98"/>
    <w:rsid w:val="000A4CB4"/>
    <w:rsid w:val="000A4D58"/>
    <w:rsid w:val="000A4DD9"/>
    <w:rsid w:val="000A4E1F"/>
    <w:rsid w:val="000A4EBB"/>
    <w:rsid w:val="000A4F8C"/>
    <w:rsid w:val="000A4FA7"/>
    <w:rsid w:val="000A4FB9"/>
    <w:rsid w:val="000A505D"/>
    <w:rsid w:val="000A5137"/>
    <w:rsid w:val="000A513D"/>
    <w:rsid w:val="000A515D"/>
    <w:rsid w:val="000A51B9"/>
    <w:rsid w:val="000A5277"/>
    <w:rsid w:val="000A537E"/>
    <w:rsid w:val="000A53A3"/>
    <w:rsid w:val="000A53FE"/>
    <w:rsid w:val="000A5447"/>
    <w:rsid w:val="000A548C"/>
    <w:rsid w:val="000A5591"/>
    <w:rsid w:val="000A55B2"/>
    <w:rsid w:val="000A574F"/>
    <w:rsid w:val="000A5753"/>
    <w:rsid w:val="000A5862"/>
    <w:rsid w:val="000A58FA"/>
    <w:rsid w:val="000A593E"/>
    <w:rsid w:val="000A5949"/>
    <w:rsid w:val="000A5957"/>
    <w:rsid w:val="000A5997"/>
    <w:rsid w:val="000A59AC"/>
    <w:rsid w:val="000A5A53"/>
    <w:rsid w:val="000A5A9B"/>
    <w:rsid w:val="000A5AC8"/>
    <w:rsid w:val="000A5B0A"/>
    <w:rsid w:val="000A5B5D"/>
    <w:rsid w:val="000A5C03"/>
    <w:rsid w:val="000A5C59"/>
    <w:rsid w:val="000A5D21"/>
    <w:rsid w:val="000A5D57"/>
    <w:rsid w:val="000A5DC0"/>
    <w:rsid w:val="000A5DD9"/>
    <w:rsid w:val="000A5DFE"/>
    <w:rsid w:val="000A5F15"/>
    <w:rsid w:val="000A5F3B"/>
    <w:rsid w:val="000A5F46"/>
    <w:rsid w:val="000A5F88"/>
    <w:rsid w:val="000A5FBA"/>
    <w:rsid w:val="000A605A"/>
    <w:rsid w:val="000A605F"/>
    <w:rsid w:val="000A60ED"/>
    <w:rsid w:val="000A6117"/>
    <w:rsid w:val="000A61DF"/>
    <w:rsid w:val="000A6239"/>
    <w:rsid w:val="000A628E"/>
    <w:rsid w:val="000A6372"/>
    <w:rsid w:val="000A6484"/>
    <w:rsid w:val="000A66A4"/>
    <w:rsid w:val="000A67B4"/>
    <w:rsid w:val="000A6848"/>
    <w:rsid w:val="000A6871"/>
    <w:rsid w:val="000A6965"/>
    <w:rsid w:val="000A6A42"/>
    <w:rsid w:val="000A6A4B"/>
    <w:rsid w:val="000A6B35"/>
    <w:rsid w:val="000A6B8C"/>
    <w:rsid w:val="000A6BCE"/>
    <w:rsid w:val="000A6C74"/>
    <w:rsid w:val="000A6CA4"/>
    <w:rsid w:val="000A6E71"/>
    <w:rsid w:val="000A6EC7"/>
    <w:rsid w:val="000A6F4F"/>
    <w:rsid w:val="000A7010"/>
    <w:rsid w:val="000A7019"/>
    <w:rsid w:val="000A7099"/>
    <w:rsid w:val="000A71C5"/>
    <w:rsid w:val="000A71F8"/>
    <w:rsid w:val="000A7245"/>
    <w:rsid w:val="000A72B8"/>
    <w:rsid w:val="000A72C6"/>
    <w:rsid w:val="000A72CC"/>
    <w:rsid w:val="000A74A0"/>
    <w:rsid w:val="000A74BD"/>
    <w:rsid w:val="000A7583"/>
    <w:rsid w:val="000A763E"/>
    <w:rsid w:val="000A768A"/>
    <w:rsid w:val="000A7765"/>
    <w:rsid w:val="000A781D"/>
    <w:rsid w:val="000A784D"/>
    <w:rsid w:val="000A78C9"/>
    <w:rsid w:val="000A796E"/>
    <w:rsid w:val="000A7984"/>
    <w:rsid w:val="000A798E"/>
    <w:rsid w:val="000A79BB"/>
    <w:rsid w:val="000A79D0"/>
    <w:rsid w:val="000A79E2"/>
    <w:rsid w:val="000A79F9"/>
    <w:rsid w:val="000A7AD5"/>
    <w:rsid w:val="000A7B02"/>
    <w:rsid w:val="000A7B23"/>
    <w:rsid w:val="000A7B91"/>
    <w:rsid w:val="000A7BDF"/>
    <w:rsid w:val="000A7BED"/>
    <w:rsid w:val="000A7C47"/>
    <w:rsid w:val="000A7D0E"/>
    <w:rsid w:val="000A7D5D"/>
    <w:rsid w:val="000A7DC6"/>
    <w:rsid w:val="000A7E34"/>
    <w:rsid w:val="000A7EC6"/>
    <w:rsid w:val="000A7F06"/>
    <w:rsid w:val="000A7F11"/>
    <w:rsid w:val="000A7F7D"/>
    <w:rsid w:val="000A7F94"/>
    <w:rsid w:val="000A7FA3"/>
    <w:rsid w:val="000B003C"/>
    <w:rsid w:val="000B005A"/>
    <w:rsid w:val="000B005F"/>
    <w:rsid w:val="000B00A4"/>
    <w:rsid w:val="000B00D7"/>
    <w:rsid w:val="000B018E"/>
    <w:rsid w:val="000B0206"/>
    <w:rsid w:val="000B020D"/>
    <w:rsid w:val="000B0224"/>
    <w:rsid w:val="000B023C"/>
    <w:rsid w:val="000B025B"/>
    <w:rsid w:val="000B02E2"/>
    <w:rsid w:val="000B0396"/>
    <w:rsid w:val="000B040D"/>
    <w:rsid w:val="000B0487"/>
    <w:rsid w:val="000B049C"/>
    <w:rsid w:val="000B0505"/>
    <w:rsid w:val="000B056C"/>
    <w:rsid w:val="000B05B5"/>
    <w:rsid w:val="000B05CB"/>
    <w:rsid w:val="000B063D"/>
    <w:rsid w:val="000B06AB"/>
    <w:rsid w:val="000B06B9"/>
    <w:rsid w:val="000B06BA"/>
    <w:rsid w:val="000B080A"/>
    <w:rsid w:val="000B0845"/>
    <w:rsid w:val="000B089F"/>
    <w:rsid w:val="000B08B7"/>
    <w:rsid w:val="000B094A"/>
    <w:rsid w:val="000B0967"/>
    <w:rsid w:val="000B09E2"/>
    <w:rsid w:val="000B09ED"/>
    <w:rsid w:val="000B0A89"/>
    <w:rsid w:val="000B0ACA"/>
    <w:rsid w:val="000B0B3B"/>
    <w:rsid w:val="000B0B47"/>
    <w:rsid w:val="000B0B6F"/>
    <w:rsid w:val="000B0BAF"/>
    <w:rsid w:val="000B0C5D"/>
    <w:rsid w:val="000B0C79"/>
    <w:rsid w:val="000B0CD0"/>
    <w:rsid w:val="000B0D6A"/>
    <w:rsid w:val="000B0E0A"/>
    <w:rsid w:val="000B0E85"/>
    <w:rsid w:val="000B0E90"/>
    <w:rsid w:val="000B0E9B"/>
    <w:rsid w:val="000B0E9E"/>
    <w:rsid w:val="000B0EAD"/>
    <w:rsid w:val="000B0EBB"/>
    <w:rsid w:val="000B0EF5"/>
    <w:rsid w:val="000B0F15"/>
    <w:rsid w:val="000B106D"/>
    <w:rsid w:val="000B112B"/>
    <w:rsid w:val="000B112E"/>
    <w:rsid w:val="000B11A7"/>
    <w:rsid w:val="000B11E0"/>
    <w:rsid w:val="000B11F1"/>
    <w:rsid w:val="000B11FC"/>
    <w:rsid w:val="000B1204"/>
    <w:rsid w:val="000B124F"/>
    <w:rsid w:val="000B12F9"/>
    <w:rsid w:val="000B135E"/>
    <w:rsid w:val="000B13FA"/>
    <w:rsid w:val="000B1419"/>
    <w:rsid w:val="000B1440"/>
    <w:rsid w:val="000B1482"/>
    <w:rsid w:val="000B14B1"/>
    <w:rsid w:val="000B14BC"/>
    <w:rsid w:val="000B1503"/>
    <w:rsid w:val="000B1510"/>
    <w:rsid w:val="000B15A7"/>
    <w:rsid w:val="000B15CC"/>
    <w:rsid w:val="000B15D4"/>
    <w:rsid w:val="000B15E7"/>
    <w:rsid w:val="000B1603"/>
    <w:rsid w:val="000B1609"/>
    <w:rsid w:val="000B166A"/>
    <w:rsid w:val="000B16AC"/>
    <w:rsid w:val="000B16FE"/>
    <w:rsid w:val="000B1723"/>
    <w:rsid w:val="000B1755"/>
    <w:rsid w:val="000B176E"/>
    <w:rsid w:val="000B17E7"/>
    <w:rsid w:val="000B189B"/>
    <w:rsid w:val="000B1A2E"/>
    <w:rsid w:val="000B1AE2"/>
    <w:rsid w:val="000B1B40"/>
    <w:rsid w:val="000B1B6C"/>
    <w:rsid w:val="000B1B78"/>
    <w:rsid w:val="000B1B99"/>
    <w:rsid w:val="000B1BE8"/>
    <w:rsid w:val="000B1C20"/>
    <w:rsid w:val="000B1C55"/>
    <w:rsid w:val="000B1C76"/>
    <w:rsid w:val="000B1CE4"/>
    <w:rsid w:val="000B1CFB"/>
    <w:rsid w:val="000B1D3F"/>
    <w:rsid w:val="000B1D45"/>
    <w:rsid w:val="000B1E0F"/>
    <w:rsid w:val="000B1ECF"/>
    <w:rsid w:val="000B1F8F"/>
    <w:rsid w:val="000B2009"/>
    <w:rsid w:val="000B2019"/>
    <w:rsid w:val="000B2091"/>
    <w:rsid w:val="000B2095"/>
    <w:rsid w:val="000B20C3"/>
    <w:rsid w:val="000B20D2"/>
    <w:rsid w:val="000B219C"/>
    <w:rsid w:val="000B2258"/>
    <w:rsid w:val="000B22AD"/>
    <w:rsid w:val="000B2352"/>
    <w:rsid w:val="000B236B"/>
    <w:rsid w:val="000B23EC"/>
    <w:rsid w:val="000B2414"/>
    <w:rsid w:val="000B241C"/>
    <w:rsid w:val="000B2461"/>
    <w:rsid w:val="000B24CD"/>
    <w:rsid w:val="000B250C"/>
    <w:rsid w:val="000B253A"/>
    <w:rsid w:val="000B2555"/>
    <w:rsid w:val="000B2578"/>
    <w:rsid w:val="000B2599"/>
    <w:rsid w:val="000B2610"/>
    <w:rsid w:val="000B2668"/>
    <w:rsid w:val="000B267B"/>
    <w:rsid w:val="000B2680"/>
    <w:rsid w:val="000B280E"/>
    <w:rsid w:val="000B2853"/>
    <w:rsid w:val="000B2857"/>
    <w:rsid w:val="000B2866"/>
    <w:rsid w:val="000B28F1"/>
    <w:rsid w:val="000B291F"/>
    <w:rsid w:val="000B29CF"/>
    <w:rsid w:val="000B2AA8"/>
    <w:rsid w:val="000B2AAC"/>
    <w:rsid w:val="000B2B21"/>
    <w:rsid w:val="000B2B9B"/>
    <w:rsid w:val="000B2C50"/>
    <w:rsid w:val="000B2C9C"/>
    <w:rsid w:val="000B2CEB"/>
    <w:rsid w:val="000B2D00"/>
    <w:rsid w:val="000B2D0A"/>
    <w:rsid w:val="000B2D64"/>
    <w:rsid w:val="000B2D91"/>
    <w:rsid w:val="000B2DC3"/>
    <w:rsid w:val="000B2DF0"/>
    <w:rsid w:val="000B2E2D"/>
    <w:rsid w:val="000B2ECA"/>
    <w:rsid w:val="000B2F35"/>
    <w:rsid w:val="000B2FFD"/>
    <w:rsid w:val="000B301D"/>
    <w:rsid w:val="000B3041"/>
    <w:rsid w:val="000B306E"/>
    <w:rsid w:val="000B3070"/>
    <w:rsid w:val="000B3087"/>
    <w:rsid w:val="000B3177"/>
    <w:rsid w:val="000B31E3"/>
    <w:rsid w:val="000B321F"/>
    <w:rsid w:val="000B3222"/>
    <w:rsid w:val="000B32FB"/>
    <w:rsid w:val="000B332E"/>
    <w:rsid w:val="000B333E"/>
    <w:rsid w:val="000B3428"/>
    <w:rsid w:val="000B343D"/>
    <w:rsid w:val="000B3442"/>
    <w:rsid w:val="000B350B"/>
    <w:rsid w:val="000B3575"/>
    <w:rsid w:val="000B363B"/>
    <w:rsid w:val="000B3665"/>
    <w:rsid w:val="000B36C4"/>
    <w:rsid w:val="000B3750"/>
    <w:rsid w:val="000B3759"/>
    <w:rsid w:val="000B37B8"/>
    <w:rsid w:val="000B37C7"/>
    <w:rsid w:val="000B3879"/>
    <w:rsid w:val="000B3AAD"/>
    <w:rsid w:val="000B3AF0"/>
    <w:rsid w:val="000B3B04"/>
    <w:rsid w:val="000B3B2D"/>
    <w:rsid w:val="000B3B60"/>
    <w:rsid w:val="000B3BA1"/>
    <w:rsid w:val="000B3BB9"/>
    <w:rsid w:val="000B3BDF"/>
    <w:rsid w:val="000B3C25"/>
    <w:rsid w:val="000B3C3C"/>
    <w:rsid w:val="000B3C3E"/>
    <w:rsid w:val="000B3C6C"/>
    <w:rsid w:val="000B3D72"/>
    <w:rsid w:val="000B3D98"/>
    <w:rsid w:val="000B3E57"/>
    <w:rsid w:val="000B3E6D"/>
    <w:rsid w:val="000B3E98"/>
    <w:rsid w:val="000B4076"/>
    <w:rsid w:val="000B4081"/>
    <w:rsid w:val="000B40B8"/>
    <w:rsid w:val="000B4159"/>
    <w:rsid w:val="000B41E0"/>
    <w:rsid w:val="000B4233"/>
    <w:rsid w:val="000B426C"/>
    <w:rsid w:val="000B429D"/>
    <w:rsid w:val="000B42D5"/>
    <w:rsid w:val="000B4312"/>
    <w:rsid w:val="000B43F2"/>
    <w:rsid w:val="000B43FB"/>
    <w:rsid w:val="000B4402"/>
    <w:rsid w:val="000B4529"/>
    <w:rsid w:val="000B45AD"/>
    <w:rsid w:val="000B45D8"/>
    <w:rsid w:val="000B46B0"/>
    <w:rsid w:val="000B46F3"/>
    <w:rsid w:val="000B46FE"/>
    <w:rsid w:val="000B473F"/>
    <w:rsid w:val="000B47A8"/>
    <w:rsid w:val="000B47E7"/>
    <w:rsid w:val="000B47F6"/>
    <w:rsid w:val="000B48CE"/>
    <w:rsid w:val="000B48FA"/>
    <w:rsid w:val="000B492C"/>
    <w:rsid w:val="000B4940"/>
    <w:rsid w:val="000B4945"/>
    <w:rsid w:val="000B4966"/>
    <w:rsid w:val="000B4A31"/>
    <w:rsid w:val="000B4A58"/>
    <w:rsid w:val="000B4A71"/>
    <w:rsid w:val="000B4AA1"/>
    <w:rsid w:val="000B4B80"/>
    <w:rsid w:val="000B4C80"/>
    <w:rsid w:val="000B4C97"/>
    <w:rsid w:val="000B4CC7"/>
    <w:rsid w:val="000B4D6B"/>
    <w:rsid w:val="000B4DF3"/>
    <w:rsid w:val="000B4E2C"/>
    <w:rsid w:val="000B4E3E"/>
    <w:rsid w:val="000B4E59"/>
    <w:rsid w:val="000B4FB5"/>
    <w:rsid w:val="000B4FFE"/>
    <w:rsid w:val="000B5006"/>
    <w:rsid w:val="000B5023"/>
    <w:rsid w:val="000B5036"/>
    <w:rsid w:val="000B504B"/>
    <w:rsid w:val="000B50F2"/>
    <w:rsid w:val="000B5106"/>
    <w:rsid w:val="000B5192"/>
    <w:rsid w:val="000B5271"/>
    <w:rsid w:val="000B5395"/>
    <w:rsid w:val="000B53B7"/>
    <w:rsid w:val="000B54BC"/>
    <w:rsid w:val="000B5532"/>
    <w:rsid w:val="000B5564"/>
    <w:rsid w:val="000B5589"/>
    <w:rsid w:val="000B5606"/>
    <w:rsid w:val="000B568B"/>
    <w:rsid w:val="000B5733"/>
    <w:rsid w:val="000B5755"/>
    <w:rsid w:val="000B5A85"/>
    <w:rsid w:val="000B5AD9"/>
    <w:rsid w:val="000B5ADD"/>
    <w:rsid w:val="000B5AE5"/>
    <w:rsid w:val="000B5B01"/>
    <w:rsid w:val="000B5CC7"/>
    <w:rsid w:val="000B5CFD"/>
    <w:rsid w:val="000B5DBF"/>
    <w:rsid w:val="000B5DF9"/>
    <w:rsid w:val="000B5EB6"/>
    <w:rsid w:val="000B5EC2"/>
    <w:rsid w:val="000B5F1A"/>
    <w:rsid w:val="000B5F48"/>
    <w:rsid w:val="000B5FC8"/>
    <w:rsid w:val="000B6096"/>
    <w:rsid w:val="000B60B6"/>
    <w:rsid w:val="000B61C3"/>
    <w:rsid w:val="000B622A"/>
    <w:rsid w:val="000B6292"/>
    <w:rsid w:val="000B6364"/>
    <w:rsid w:val="000B63EA"/>
    <w:rsid w:val="000B645B"/>
    <w:rsid w:val="000B6474"/>
    <w:rsid w:val="000B664A"/>
    <w:rsid w:val="000B6696"/>
    <w:rsid w:val="000B67A2"/>
    <w:rsid w:val="000B6809"/>
    <w:rsid w:val="000B680C"/>
    <w:rsid w:val="000B6867"/>
    <w:rsid w:val="000B6998"/>
    <w:rsid w:val="000B6A1A"/>
    <w:rsid w:val="000B6A94"/>
    <w:rsid w:val="000B6AD3"/>
    <w:rsid w:val="000B6B97"/>
    <w:rsid w:val="000B6BA6"/>
    <w:rsid w:val="000B6BFD"/>
    <w:rsid w:val="000B6C88"/>
    <w:rsid w:val="000B6CCE"/>
    <w:rsid w:val="000B6D39"/>
    <w:rsid w:val="000B6E35"/>
    <w:rsid w:val="000B6EDC"/>
    <w:rsid w:val="000B6F4F"/>
    <w:rsid w:val="000B6F8D"/>
    <w:rsid w:val="000B6FF4"/>
    <w:rsid w:val="000B7089"/>
    <w:rsid w:val="000B713E"/>
    <w:rsid w:val="000B7159"/>
    <w:rsid w:val="000B7167"/>
    <w:rsid w:val="000B71DB"/>
    <w:rsid w:val="000B728A"/>
    <w:rsid w:val="000B7290"/>
    <w:rsid w:val="000B72B1"/>
    <w:rsid w:val="000B72B5"/>
    <w:rsid w:val="000B738C"/>
    <w:rsid w:val="000B73B2"/>
    <w:rsid w:val="000B745F"/>
    <w:rsid w:val="000B7497"/>
    <w:rsid w:val="000B74F6"/>
    <w:rsid w:val="000B750A"/>
    <w:rsid w:val="000B752C"/>
    <w:rsid w:val="000B75E5"/>
    <w:rsid w:val="000B75FB"/>
    <w:rsid w:val="000B7606"/>
    <w:rsid w:val="000B7663"/>
    <w:rsid w:val="000B7671"/>
    <w:rsid w:val="000B767E"/>
    <w:rsid w:val="000B769D"/>
    <w:rsid w:val="000B76E9"/>
    <w:rsid w:val="000B7750"/>
    <w:rsid w:val="000B775C"/>
    <w:rsid w:val="000B7925"/>
    <w:rsid w:val="000B797B"/>
    <w:rsid w:val="000B7ABA"/>
    <w:rsid w:val="000B7B36"/>
    <w:rsid w:val="000B7B37"/>
    <w:rsid w:val="000B7BE0"/>
    <w:rsid w:val="000B7C24"/>
    <w:rsid w:val="000B7C2D"/>
    <w:rsid w:val="000B7C6A"/>
    <w:rsid w:val="000B7CBC"/>
    <w:rsid w:val="000B7D4C"/>
    <w:rsid w:val="000B7E35"/>
    <w:rsid w:val="000B7E75"/>
    <w:rsid w:val="000B7EAE"/>
    <w:rsid w:val="000B7F24"/>
    <w:rsid w:val="000B7F48"/>
    <w:rsid w:val="000B7F80"/>
    <w:rsid w:val="000C013E"/>
    <w:rsid w:val="000C02C4"/>
    <w:rsid w:val="000C032C"/>
    <w:rsid w:val="000C0363"/>
    <w:rsid w:val="000C037F"/>
    <w:rsid w:val="000C03C7"/>
    <w:rsid w:val="000C03E3"/>
    <w:rsid w:val="000C041B"/>
    <w:rsid w:val="000C0432"/>
    <w:rsid w:val="000C052D"/>
    <w:rsid w:val="000C058A"/>
    <w:rsid w:val="000C058D"/>
    <w:rsid w:val="000C0671"/>
    <w:rsid w:val="000C06F7"/>
    <w:rsid w:val="000C078B"/>
    <w:rsid w:val="000C079B"/>
    <w:rsid w:val="000C07BD"/>
    <w:rsid w:val="000C07E7"/>
    <w:rsid w:val="000C081C"/>
    <w:rsid w:val="000C0975"/>
    <w:rsid w:val="000C097D"/>
    <w:rsid w:val="000C0AF8"/>
    <w:rsid w:val="000C0B13"/>
    <w:rsid w:val="000C0B3F"/>
    <w:rsid w:val="000C0B79"/>
    <w:rsid w:val="000C0BE4"/>
    <w:rsid w:val="000C0D21"/>
    <w:rsid w:val="000C0D28"/>
    <w:rsid w:val="000C0D37"/>
    <w:rsid w:val="000C0D6E"/>
    <w:rsid w:val="000C0DF6"/>
    <w:rsid w:val="000C0E8C"/>
    <w:rsid w:val="000C0EC2"/>
    <w:rsid w:val="000C0EE5"/>
    <w:rsid w:val="000C0FB8"/>
    <w:rsid w:val="000C0FE4"/>
    <w:rsid w:val="000C1037"/>
    <w:rsid w:val="000C1065"/>
    <w:rsid w:val="000C127F"/>
    <w:rsid w:val="000C12AA"/>
    <w:rsid w:val="000C12E3"/>
    <w:rsid w:val="000C12F9"/>
    <w:rsid w:val="000C1469"/>
    <w:rsid w:val="000C14AD"/>
    <w:rsid w:val="000C154C"/>
    <w:rsid w:val="000C15A8"/>
    <w:rsid w:val="000C163F"/>
    <w:rsid w:val="000C167E"/>
    <w:rsid w:val="000C16E7"/>
    <w:rsid w:val="000C16F2"/>
    <w:rsid w:val="000C189B"/>
    <w:rsid w:val="000C1922"/>
    <w:rsid w:val="000C19F0"/>
    <w:rsid w:val="000C1A25"/>
    <w:rsid w:val="000C1A84"/>
    <w:rsid w:val="000C1A98"/>
    <w:rsid w:val="000C1AC6"/>
    <w:rsid w:val="000C1AFC"/>
    <w:rsid w:val="000C1B35"/>
    <w:rsid w:val="000C1B4F"/>
    <w:rsid w:val="000C1BBD"/>
    <w:rsid w:val="000C1CBA"/>
    <w:rsid w:val="000C1CDC"/>
    <w:rsid w:val="000C1E89"/>
    <w:rsid w:val="000C1E91"/>
    <w:rsid w:val="000C1EB3"/>
    <w:rsid w:val="000C1ED8"/>
    <w:rsid w:val="000C1EF9"/>
    <w:rsid w:val="000C1F0D"/>
    <w:rsid w:val="000C1FC2"/>
    <w:rsid w:val="000C1FC9"/>
    <w:rsid w:val="000C204C"/>
    <w:rsid w:val="000C20A3"/>
    <w:rsid w:val="000C2155"/>
    <w:rsid w:val="000C2180"/>
    <w:rsid w:val="000C21BE"/>
    <w:rsid w:val="000C2251"/>
    <w:rsid w:val="000C2327"/>
    <w:rsid w:val="000C2339"/>
    <w:rsid w:val="000C2360"/>
    <w:rsid w:val="000C23D5"/>
    <w:rsid w:val="000C24C8"/>
    <w:rsid w:val="000C250C"/>
    <w:rsid w:val="000C2679"/>
    <w:rsid w:val="000C267F"/>
    <w:rsid w:val="000C26D4"/>
    <w:rsid w:val="000C2749"/>
    <w:rsid w:val="000C2752"/>
    <w:rsid w:val="000C2805"/>
    <w:rsid w:val="000C28F4"/>
    <w:rsid w:val="000C28F5"/>
    <w:rsid w:val="000C2916"/>
    <w:rsid w:val="000C2917"/>
    <w:rsid w:val="000C292A"/>
    <w:rsid w:val="000C295A"/>
    <w:rsid w:val="000C29D7"/>
    <w:rsid w:val="000C2AA6"/>
    <w:rsid w:val="000C2ABA"/>
    <w:rsid w:val="000C2AE9"/>
    <w:rsid w:val="000C2B19"/>
    <w:rsid w:val="000C2C7C"/>
    <w:rsid w:val="000C2DAB"/>
    <w:rsid w:val="000C2DCB"/>
    <w:rsid w:val="000C2EBD"/>
    <w:rsid w:val="000C2ED0"/>
    <w:rsid w:val="000C2F45"/>
    <w:rsid w:val="000C2F9C"/>
    <w:rsid w:val="000C2FEE"/>
    <w:rsid w:val="000C307D"/>
    <w:rsid w:val="000C30D2"/>
    <w:rsid w:val="000C3143"/>
    <w:rsid w:val="000C3177"/>
    <w:rsid w:val="000C31EA"/>
    <w:rsid w:val="000C324A"/>
    <w:rsid w:val="000C32ED"/>
    <w:rsid w:val="000C33D3"/>
    <w:rsid w:val="000C3413"/>
    <w:rsid w:val="000C3461"/>
    <w:rsid w:val="000C3471"/>
    <w:rsid w:val="000C358A"/>
    <w:rsid w:val="000C359C"/>
    <w:rsid w:val="000C35D0"/>
    <w:rsid w:val="000C3608"/>
    <w:rsid w:val="000C362C"/>
    <w:rsid w:val="000C3650"/>
    <w:rsid w:val="000C37A1"/>
    <w:rsid w:val="000C37DF"/>
    <w:rsid w:val="000C3821"/>
    <w:rsid w:val="000C38BC"/>
    <w:rsid w:val="000C39FA"/>
    <w:rsid w:val="000C3A25"/>
    <w:rsid w:val="000C3A2E"/>
    <w:rsid w:val="000C3C9E"/>
    <w:rsid w:val="000C3CF9"/>
    <w:rsid w:val="000C3D28"/>
    <w:rsid w:val="000C3D31"/>
    <w:rsid w:val="000C3D35"/>
    <w:rsid w:val="000C3D7E"/>
    <w:rsid w:val="000C3DD4"/>
    <w:rsid w:val="000C3E42"/>
    <w:rsid w:val="000C3E9A"/>
    <w:rsid w:val="000C3F56"/>
    <w:rsid w:val="000C4055"/>
    <w:rsid w:val="000C413E"/>
    <w:rsid w:val="000C414B"/>
    <w:rsid w:val="000C4180"/>
    <w:rsid w:val="000C424A"/>
    <w:rsid w:val="000C42E4"/>
    <w:rsid w:val="000C4345"/>
    <w:rsid w:val="000C43B6"/>
    <w:rsid w:val="000C442A"/>
    <w:rsid w:val="000C450D"/>
    <w:rsid w:val="000C466A"/>
    <w:rsid w:val="000C471C"/>
    <w:rsid w:val="000C47CF"/>
    <w:rsid w:val="000C485E"/>
    <w:rsid w:val="000C4877"/>
    <w:rsid w:val="000C4888"/>
    <w:rsid w:val="000C48E3"/>
    <w:rsid w:val="000C48FB"/>
    <w:rsid w:val="000C4911"/>
    <w:rsid w:val="000C4975"/>
    <w:rsid w:val="000C4A04"/>
    <w:rsid w:val="000C4A6A"/>
    <w:rsid w:val="000C4ACC"/>
    <w:rsid w:val="000C4B3B"/>
    <w:rsid w:val="000C4B76"/>
    <w:rsid w:val="000C4C0E"/>
    <w:rsid w:val="000C4CC6"/>
    <w:rsid w:val="000C4D07"/>
    <w:rsid w:val="000C4D13"/>
    <w:rsid w:val="000C4D79"/>
    <w:rsid w:val="000C4EDE"/>
    <w:rsid w:val="000C4FC7"/>
    <w:rsid w:val="000C4FED"/>
    <w:rsid w:val="000C5010"/>
    <w:rsid w:val="000C505C"/>
    <w:rsid w:val="000C5095"/>
    <w:rsid w:val="000C50E5"/>
    <w:rsid w:val="000C5108"/>
    <w:rsid w:val="000C51A0"/>
    <w:rsid w:val="000C52BD"/>
    <w:rsid w:val="000C5308"/>
    <w:rsid w:val="000C5495"/>
    <w:rsid w:val="000C55A7"/>
    <w:rsid w:val="000C568B"/>
    <w:rsid w:val="000C56CB"/>
    <w:rsid w:val="000C573B"/>
    <w:rsid w:val="000C57A8"/>
    <w:rsid w:val="000C5824"/>
    <w:rsid w:val="000C5879"/>
    <w:rsid w:val="000C5880"/>
    <w:rsid w:val="000C5886"/>
    <w:rsid w:val="000C58BB"/>
    <w:rsid w:val="000C58EA"/>
    <w:rsid w:val="000C590C"/>
    <w:rsid w:val="000C5943"/>
    <w:rsid w:val="000C5977"/>
    <w:rsid w:val="000C59E0"/>
    <w:rsid w:val="000C5AA9"/>
    <w:rsid w:val="000C5AD6"/>
    <w:rsid w:val="000C5B14"/>
    <w:rsid w:val="000C5B60"/>
    <w:rsid w:val="000C5BC7"/>
    <w:rsid w:val="000C5C31"/>
    <w:rsid w:val="000C5D4C"/>
    <w:rsid w:val="000C5F2E"/>
    <w:rsid w:val="000C6029"/>
    <w:rsid w:val="000C60CC"/>
    <w:rsid w:val="000C60DC"/>
    <w:rsid w:val="000C6136"/>
    <w:rsid w:val="000C61D9"/>
    <w:rsid w:val="000C62B1"/>
    <w:rsid w:val="000C62B6"/>
    <w:rsid w:val="000C632D"/>
    <w:rsid w:val="000C63F9"/>
    <w:rsid w:val="000C641B"/>
    <w:rsid w:val="000C6433"/>
    <w:rsid w:val="000C643C"/>
    <w:rsid w:val="000C650C"/>
    <w:rsid w:val="000C657F"/>
    <w:rsid w:val="000C6622"/>
    <w:rsid w:val="000C669F"/>
    <w:rsid w:val="000C66B6"/>
    <w:rsid w:val="000C6973"/>
    <w:rsid w:val="000C69BE"/>
    <w:rsid w:val="000C69CB"/>
    <w:rsid w:val="000C6A1E"/>
    <w:rsid w:val="000C6A60"/>
    <w:rsid w:val="000C6AA6"/>
    <w:rsid w:val="000C6B22"/>
    <w:rsid w:val="000C6BE5"/>
    <w:rsid w:val="000C6C39"/>
    <w:rsid w:val="000C6CC3"/>
    <w:rsid w:val="000C6D35"/>
    <w:rsid w:val="000C6DB5"/>
    <w:rsid w:val="000C6E8B"/>
    <w:rsid w:val="000C6FF5"/>
    <w:rsid w:val="000C702D"/>
    <w:rsid w:val="000C708B"/>
    <w:rsid w:val="000C70A1"/>
    <w:rsid w:val="000C70B1"/>
    <w:rsid w:val="000C7151"/>
    <w:rsid w:val="000C71F6"/>
    <w:rsid w:val="000C723C"/>
    <w:rsid w:val="000C7270"/>
    <w:rsid w:val="000C733C"/>
    <w:rsid w:val="000C73AC"/>
    <w:rsid w:val="000C746D"/>
    <w:rsid w:val="000C7499"/>
    <w:rsid w:val="000C7560"/>
    <w:rsid w:val="000C7670"/>
    <w:rsid w:val="000C76C6"/>
    <w:rsid w:val="000C780A"/>
    <w:rsid w:val="000C7862"/>
    <w:rsid w:val="000C791C"/>
    <w:rsid w:val="000C79AE"/>
    <w:rsid w:val="000C79E2"/>
    <w:rsid w:val="000C7A05"/>
    <w:rsid w:val="000C7A73"/>
    <w:rsid w:val="000C7B66"/>
    <w:rsid w:val="000C7BE9"/>
    <w:rsid w:val="000C7C00"/>
    <w:rsid w:val="000C7C2F"/>
    <w:rsid w:val="000C7C5D"/>
    <w:rsid w:val="000C7CD2"/>
    <w:rsid w:val="000C7D82"/>
    <w:rsid w:val="000C7F3B"/>
    <w:rsid w:val="000C7F8E"/>
    <w:rsid w:val="000C7FE2"/>
    <w:rsid w:val="000D0003"/>
    <w:rsid w:val="000D0090"/>
    <w:rsid w:val="000D009F"/>
    <w:rsid w:val="000D00CA"/>
    <w:rsid w:val="000D00EB"/>
    <w:rsid w:val="000D00ED"/>
    <w:rsid w:val="000D0111"/>
    <w:rsid w:val="000D021E"/>
    <w:rsid w:val="000D0231"/>
    <w:rsid w:val="000D028B"/>
    <w:rsid w:val="000D0296"/>
    <w:rsid w:val="000D0332"/>
    <w:rsid w:val="000D0432"/>
    <w:rsid w:val="000D046E"/>
    <w:rsid w:val="000D04FC"/>
    <w:rsid w:val="000D056D"/>
    <w:rsid w:val="000D056F"/>
    <w:rsid w:val="000D05F2"/>
    <w:rsid w:val="000D062F"/>
    <w:rsid w:val="000D0678"/>
    <w:rsid w:val="000D06B6"/>
    <w:rsid w:val="000D071C"/>
    <w:rsid w:val="000D0752"/>
    <w:rsid w:val="000D077B"/>
    <w:rsid w:val="000D07CE"/>
    <w:rsid w:val="000D093E"/>
    <w:rsid w:val="000D0941"/>
    <w:rsid w:val="000D0A1D"/>
    <w:rsid w:val="000D0A46"/>
    <w:rsid w:val="000D0B2B"/>
    <w:rsid w:val="000D0B5C"/>
    <w:rsid w:val="000D0B7D"/>
    <w:rsid w:val="000D0B80"/>
    <w:rsid w:val="000D0C3B"/>
    <w:rsid w:val="000D0CF5"/>
    <w:rsid w:val="000D0D1C"/>
    <w:rsid w:val="000D0E7A"/>
    <w:rsid w:val="000D0EC8"/>
    <w:rsid w:val="000D0F6E"/>
    <w:rsid w:val="000D0F9A"/>
    <w:rsid w:val="000D0FBD"/>
    <w:rsid w:val="000D106C"/>
    <w:rsid w:val="000D1094"/>
    <w:rsid w:val="000D10FE"/>
    <w:rsid w:val="000D1117"/>
    <w:rsid w:val="000D11C6"/>
    <w:rsid w:val="000D124F"/>
    <w:rsid w:val="000D12FA"/>
    <w:rsid w:val="000D131F"/>
    <w:rsid w:val="000D132C"/>
    <w:rsid w:val="000D1426"/>
    <w:rsid w:val="000D1491"/>
    <w:rsid w:val="000D14DA"/>
    <w:rsid w:val="000D1539"/>
    <w:rsid w:val="000D1561"/>
    <w:rsid w:val="000D1580"/>
    <w:rsid w:val="000D1598"/>
    <w:rsid w:val="000D15FE"/>
    <w:rsid w:val="000D1680"/>
    <w:rsid w:val="000D16CA"/>
    <w:rsid w:val="000D1780"/>
    <w:rsid w:val="000D17AF"/>
    <w:rsid w:val="000D17E5"/>
    <w:rsid w:val="000D1897"/>
    <w:rsid w:val="000D18DC"/>
    <w:rsid w:val="000D1905"/>
    <w:rsid w:val="000D1918"/>
    <w:rsid w:val="000D19C2"/>
    <w:rsid w:val="000D1A0A"/>
    <w:rsid w:val="000D1A10"/>
    <w:rsid w:val="000D1B44"/>
    <w:rsid w:val="000D1BA7"/>
    <w:rsid w:val="000D1C16"/>
    <w:rsid w:val="000D1CD8"/>
    <w:rsid w:val="000D1CEE"/>
    <w:rsid w:val="000D1D8F"/>
    <w:rsid w:val="000D1DE1"/>
    <w:rsid w:val="000D1E5D"/>
    <w:rsid w:val="000D1F52"/>
    <w:rsid w:val="000D1F61"/>
    <w:rsid w:val="000D1F84"/>
    <w:rsid w:val="000D2069"/>
    <w:rsid w:val="000D20F5"/>
    <w:rsid w:val="000D2178"/>
    <w:rsid w:val="000D2192"/>
    <w:rsid w:val="000D2221"/>
    <w:rsid w:val="000D22AC"/>
    <w:rsid w:val="000D2311"/>
    <w:rsid w:val="000D2324"/>
    <w:rsid w:val="000D2382"/>
    <w:rsid w:val="000D2433"/>
    <w:rsid w:val="000D2452"/>
    <w:rsid w:val="000D2462"/>
    <w:rsid w:val="000D2572"/>
    <w:rsid w:val="000D25EE"/>
    <w:rsid w:val="000D25F9"/>
    <w:rsid w:val="000D2654"/>
    <w:rsid w:val="000D2665"/>
    <w:rsid w:val="000D26FB"/>
    <w:rsid w:val="000D277A"/>
    <w:rsid w:val="000D279B"/>
    <w:rsid w:val="000D2821"/>
    <w:rsid w:val="000D282F"/>
    <w:rsid w:val="000D2923"/>
    <w:rsid w:val="000D2933"/>
    <w:rsid w:val="000D2943"/>
    <w:rsid w:val="000D294E"/>
    <w:rsid w:val="000D29C2"/>
    <w:rsid w:val="000D29FB"/>
    <w:rsid w:val="000D2A07"/>
    <w:rsid w:val="000D2B22"/>
    <w:rsid w:val="000D2BE4"/>
    <w:rsid w:val="000D2C32"/>
    <w:rsid w:val="000D2C46"/>
    <w:rsid w:val="000D2DC5"/>
    <w:rsid w:val="000D2DDF"/>
    <w:rsid w:val="000D2DE7"/>
    <w:rsid w:val="000D2E23"/>
    <w:rsid w:val="000D2E39"/>
    <w:rsid w:val="000D2E7D"/>
    <w:rsid w:val="000D2EBA"/>
    <w:rsid w:val="000D2EBC"/>
    <w:rsid w:val="000D2F8A"/>
    <w:rsid w:val="000D2FA4"/>
    <w:rsid w:val="000D2FB0"/>
    <w:rsid w:val="000D2FDE"/>
    <w:rsid w:val="000D3074"/>
    <w:rsid w:val="000D3152"/>
    <w:rsid w:val="000D31AC"/>
    <w:rsid w:val="000D3220"/>
    <w:rsid w:val="000D325C"/>
    <w:rsid w:val="000D32E1"/>
    <w:rsid w:val="000D3376"/>
    <w:rsid w:val="000D343D"/>
    <w:rsid w:val="000D34CE"/>
    <w:rsid w:val="000D352A"/>
    <w:rsid w:val="000D35BE"/>
    <w:rsid w:val="000D35F1"/>
    <w:rsid w:val="000D36A2"/>
    <w:rsid w:val="000D36C3"/>
    <w:rsid w:val="000D370B"/>
    <w:rsid w:val="000D376F"/>
    <w:rsid w:val="000D3820"/>
    <w:rsid w:val="000D387C"/>
    <w:rsid w:val="000D38B2"/>
    <w:rsid w:val="000D38BF"/>
    <w:rsid w:val="000D38C0"/>
    <w:rsid w:val="000D394F"/>
    <w:rsid w:val="000D396B"/>
    <w:rsid w:val="000D397F"/>
    <w:rsid w:val="000D3A10"/>
    <w:rsid w:val="000D3A16"/>
    <w:rsid w:val="000D3AC7"/>
    <w:rsid w:val="000D3C5A"/>
    <w:rsid w:val="000D3C9C"/>
    <w:rsid w:val="000D3CC3"/>
    <w:rsid w:val="000D3CD0"/>
    <w:rsid w:val="000D3D99"/>
    <w:rsid w:val="000D3DAD"/>
    <w:rsid w:val="000D3DC5"/>
    <w:rsid w:val="000D3DE1"/>
    <w:rsid w:val="000D3DE9"/>
    <w:rsid w:val="000D3E03"/>
    <w:rsid w:val="000D3E52"/>
    <w:rsid w:val="000D3F7F"/>
    <w:rsid w:val="000D3FA9"/>
    <w:rsid w:val="000D408B"/>
    <w:rsid w:val="000D4095"/>
    <w:rsid w:val="000D4248"/>
    <w:rsid w:val="000D426A"/>
    <w:rsid w:val="000D42FD"/>
    <w:rsid w:val="000D4349"/>
    <w:rsid w:val="000D435A"/>
    <w:rsid w:val="000D4378"/>
    <w:rsid w:val="000D43EB"/>
    <w:rsid w:val="000D4493"/>
    <w:rsid w:val="000D44F7"/>
    <w:rsid w:val="000D45A5"/>
    <w:rsid w:val="000D45E0"/>
    <w:rsid w:val="000D45ED"/>
    <w:rsid w:val="000D4600"/>
    <w:rsid w:val="000D4622"/>
    <w:rsid w:val="000D464A"/>
    <w:rsid w:val="000D48D4"/>
    <w:rsid w:val="000D4903"/>
    <w:rsid w:val="000D49BD"/>
    <w:rsid w:val="000D4A74"/>
    <w:rsid w:val="000D4A86"/>
    <w:rsid w:val="000D4BA8"/>
    <w:rsid w:val="000D4C8A"/>
    <w:rsid w:val="000D4D0D"/>
    <w:rsid w:val="000D4D36"/>
    <w:rsid w:val="000D4E04"/>
    <w:rsid w:val="000D4E07"/>
    <w:rsid w:val="000D4F01"/>
    <w:rsid w:val="000D4F9F"/>
    <w:rsid w:val="000D4FA9"/>
    <w:rsid w:val="000D4FB0"/>
    <w:rsid w:val="000D505D"/>
    <w:rsid w:val="000D5067"/>
    <w:rsid w:val="000D507F"/>
    <w:rsid w:val="000D50BD"/>
    <w:rsid w:val="000D5109"/>
    <w:rsid w:val="000D51A8"/>
    <w:rsid w:val="000D51AF"/>
    <w:rsid w:val="000D5239"/>
    <w:rsid w:val="000D52A9"/>
    <w:rsid w:val="000D53E9"/>
    <w:rsid w:val="000D540F"/>
    <w:rsid w:val="000D550F"/>
    <w:rsid w:val="000D5572"/>
    <w:rsid w:val="000D55D4"/>
    <w:rsid w:val="000D5625"/>
    <w:rsid w:val="000D56A7"/>
    <w:rsid w:val="000D57A2"/>
    <w:rsid w:val="000D586E"/>
    <w:rsid w:val="000D58DB"/>
    <w:rsid w:val="000D58E0"/>
    <w:rsid w:val="000D5981"/>
    <w:rsid w:val="000D599C"/>
    <w:rsid w:val="000D5ADB"/>
    <w:rsid w:val="000D5B20"/>
    <w:rsid w:val="000D5BB5"/>
    <w:rsid w:val="000D5BD8"/>
    <w:rsid w:val="000D5C5D"/>
    <w:rsid w:val="000D5E33"/>
    <w:rsid w:val="000D5E46"/>
    <w:rsid w:val="000D5E65"/>
    <w:rsid w:val="000D5EB8"/>
    <w:rsid w:val="000D5F07"/>
    <w:rsid w:val="000D5F0F"/>
    <w:rsid w:val="000D5FC9"/>
    <w:rsid w:val="000D5FEB"/>
    <w:rsid w:val="000D6037"/>
    <w:rsid w:val="000D615C"/>
    <w:rsid w:val="000D617A"/>
    <w:rsid w:val="000D61EB"/>
    <w:rsid w:val="000D624E"/>
    <w:rsid w:val="000D6329"/>
    <w:rsid w:val="000D6368"/>
    <w:rsid w:val="000D638E"/>
    <w:rsid w:val="000D63E2"/>
    <w:rsid w:val="000D6490"/>
    <w:rsid w:val="000D6519"/>
    <w:rsid w:val="000D651B"/>
    <w:rsid w:val="000D6551"/>
    <w:rsid w:val="000D660F"/>
    <w:rsid w:val="000D663B"/>
    <w:rsid w:val="000D66DF"/>
    <w:rsid w:val="000D671D"/>
    <w:rsid w:val="000D6722"/>
    <w:rsid w:val="000D6831"/>
    <w:rsid w:val="000D694C"/>
    <w:rsid w:val="000D6978"/>
    <w:rsid w:val="000D6986"/>
    <w:rsid w:val="000D69B9"/>
    <w:rsid w:val="000D6ABF"/>
    <w:rsid w:val="000D6C48"/>
    <w:rsid w:val="000D6D11"/>
    <w:rsid w:val="000D6DAC"/>
    <w:rsid w:val="000D6DC9"/>
    <w:rsid w:val="000D6E0C"/>
    <w:rsid w:val="000D6E3D"/>
    <w:rsid w:val="000D6E8B"/>
    <w:rsid w:val="000D6EA8"/>
    <w:rsid w:val="000D6EF9"/>
    <w:rsid w:val="000D6FF3"/>
    <w:rsid w:val="000D700B"/>
    <w:rsid w:val="000D70B8"/>
    <w:rsid w:val="000D70FE"/>
    <w:rsid w:val="000D7152"/>
    <w:rsid w:val="000D71D6"/>
    <w:rsid w:val="000D724A"/>
    <w:rsid w:val="000D72F8"/>
    <w:rsid w:val="000D733D"/>
    <w:rsid w:val="000D73A7"/>
    <w:rsid w:val="000D73C2"/>
    <w:rsid w:val="000D740E"/>
    <w:rsid w:val="000D746E"/>
    <w:rsid w:val="000D7487"/>
    <w:rsid w:val="000D74E6"/>
    <w:rsid w:val="000D75A6"/>
    <w:rsid w:val="000D75ED"/>
    <w:rsid w:val="000D762A"/>
    <w:rsid w:val="000D767B"/>
    <w:rsid w:val="000D7682"/>
    <w:rsid w:val="000D76B5"/>
    <w:rsid w:val="000D770E"/>
    <w:rsid w:val="000D77E5"/>
    <w:rsid w:val="000D788C"/>
    <w:rsid w:val="000D78AB"/>
    <w:rsid w:val="000D79B0"/>
    <w:rsid w:val="000D7A6E"/>
    <w:rsid w:val="000D7ABB"/>
    <w:rsid w:val="000D7B69"/>
    <w:rsid w:val="000D7BC5"/>
    <w:rsid w:val="000D7C10"/>
    <w:rsid w:val="000D7C48"/>
    <w:rsid w:val="000D7C58"/>
    <w:rsid w:val="000D7D27"/>
    <w:rsid w:val="000D7D6A"/>
    <w:rsid w:val="000D7EEC"/>
    <w:rsid w:val="000D7F13"/>
    <w:rsid w:val="000D7F24"/>
    <w:rsid w:val="000D7F92"/>
    <w:rsid w:val="000D7FBA"/>
    <w:rsid w:val="000E0029"/>
    <w:rsid w:val="000E0148"/>
    <w:rsid w:val="000E018D"/>
    <w:rsid w:val="000E01F8"/>
    <w:rsid w:val="000E029D"/>
    <w:rsid w:val="000E0321"/>
    <w:rsid w:val="000E034A"/>
    <w:rsid w:val="000E0408"/>
    <w:rsid w:val="000E048A"/>
    <w:rsid w:val="000E0545"/>
    <w:rsid w:val="000E058E"/>
    <w:rsid w:val="000E05A0"/>
    <w:rsid w:val="000E06C3"/>
    <w:rsid w:val="000E06CF"/>
    <w:rsid w:val="000E0729"/>
    <w:rsid w:val="000E076A"/>
    <w:rsid w:val="000E0798"/>
    <w:rsid w:val="000E07A2"/>
    <w:rsid w:val="000E084C"/>
    <w:rsid w:val="000E086D"/>
    <w:rsid w:val="000E08E0"/>
    <w:rsid w:val="000E0913"/>
    <w:rsid w:val="000E0918"/>
    <w:rsid w:val="000E0949"/>
    <w:rsid w:val="000E094A"/>
    <w:rsid w:val="000E0990"/>
    <w:rsid w:val="000E09DC"/>
    <w:rsid w:val="000E0AA7"/>
    <w:rsid w:val="000E0B4B"/>
    <w:rsid w:val="000E0BAB"/>
    <w:rsid w:val="000E0BB0"/>
    <w:rsid w:val="000E0C03"/>
    <w:rsid w:val="000E0C48"/>
    <w:rsid w:val="000E0D14"/>
    <w:rsid w:val="000E0D8B"/>
    <w:rsid w:val="000E0E22"/>
    <w:rsid w:val="000E0E59"/>
    <w:rsid w:val="000E0E74"/>
    <w:rsid w:val="000E0ECB"/>
    <w:rsid w:val="000E0F35"/>
    <w:rsid w:val="000E0F40"/>
    <w:rsid w:val="000E1071"/>
    <w:rsid w:val="000E10A2"/>
    <w:rsid w:val="000E10AC"/>
    <w:rsid w:val="000E1131"/>
    <w:rsid w:val="000E1183"/>
    <w:rsid w:val="000E1387"/>
    <w:rsid w:val="000E1403"/>
    <w:rsid w:val="000E1504"/>
    <w:rsid w:val="000E159E"/>
    <w:rsid w:val="000E1624"/>
    <w:rsid w:val="000E167B"/>
    <w:rsid w:val="000E177C"/>
    <w:rsid w:val="000E1800"/>
    <w:rsid w:val="000E182A"/>
    <w:rsid w:val="000E1837"/>
    <w:rsid w:val="000E1881"/>
    <w:rsid w:val="000E188F"/>
    <w:rsid w:val="000E1894"/>
    <w:rsid w:val="000E18A2"/>
    <w:rsid w:val="000E18D5"/>
    <w:rsid w:val="000E1904"/>
    <w:rsid w:val="000E198F"/>
    <w:rsid w:val="000E1A79"/>
    <w:rsid w:val="000E1B03"/>
    <w:rsid w:val="000E1C14"/>
    <w:rsid w:val="000E1C1A"/>
    <w:rsid w:val="000E1C38"/>
    <w:rsid w:val="000E1D7C"/>
    <w:rsid w:val="000E1DC7"/>
    <w:rsid w:val="000E1E5A"/>
    <w:rsid w:val="000E1EE9"/>
    <w:rsid w:val="000E1FE8"/>
    <w:rsid w:val="000E20D7"/>
    <w:rsid w:val="000E20DB"/>
    <w:rsid w:val="000E2196"/>
    <w:rsid w:val="000E21AB"/>
    <w:rsid w:val="000E226F"/>
    <w:rsid w:val="000E22D4"/>
    <w:rsid w:val="000E22F6"/>
    <w:rsid w:val="000E2378"/>
    <w:rsid w:val="000E2419"/>
    <w:rsid w:val="000E24AE"/>
    <w:rsid w:val="000E24DB"/>
    <w:rsid w:val="000E24E0"/>
    <w:rsid w:val="000E24E2"/>
    <w:rsid w:val="000E2600"/>
    <w:rsid w:val="000E274C"/>
    <w:rsid w:val="000E2759"/>
    <w:rsid w:val="000E27B8"/>
    <w:rsid w:val="000E27CE"/>
    <w:rsid w:val="000E2822"/>
    <w:rsid w:val="000E28CB"/>
    <w:rsid w:val="000E28E6"/>
    <w:rsid w:val="000E29C8"/>
    <w:rsid w:val="000E2B0C"/>
    <w:rsid w:val="000E2B4E"/>
    <w:rsid w:val="000E2BF0"/>
    <w:rsid w:val="000E2C08"/>
    <w:rsid w:val="000E2D96"/>
    <w:rsid w:val="000E2D9A"/>
    <w:rsid w:val="000E2E0A"/>
    <w:rsid w:val="000E2E3B"/>
    <w:rsid w:val="000E2E97"/>
    <w:rsid w:val="000E2EB2"/>
    <w:rsid w:val="000E2F56"/>
    <w:rsid w:val="000E2F86"/>
    <w:rsid w:val="000E2FA5"/>
    <w:rsid w:val="000E302C"/>
    <w:rsid w:val="000E30E0"/>
    <w:rsid w:val="000E318D"/>
    <w:rsid w:val="000E3199"/>
    <w:rsid w:val="000E31B2"/>
    <w:rsid w:val="000E31B5"/>
    <w:rsid w:val="000E32D0"/>
    <w:rsid w:val="000E334E"/>
    <w:rsid w:val="000E33A9"/>
    <w:rsid w:val="000E3419"/>
    <w:rsid w:val="000E3474"/>
    <w:rsid w:val="000E3541"/>
    <w:rsid w:val="000E3589"/>
    <w:rsid w:val="000E35E8"/>
    <w:rsid w:val="000E35FA"/>
    <w:rsid w:val="000E374D"/>
    <w:rsid w:val="000E3772"/>
    <w:rsid w:val="000E37A7"/>
    <w:rsid w:val="000E37CB"/>
    <w:rsid w:val="000E38E5"/>
    <w:rsid w:val="000E3A17"/>
    <w:rsid w:val="000E3A33"/>
    <w:rsid w:val="000E3AA6"/>
    <w:rsid w:val="000E3AEB"/>
    <w:rsid w:val="000E3B22"/>
    <w:rsid w:val="000E3BD5"/>
    <w:rsid w:val="000E3C31"/>
    <w:rsid w:val="000E3D0C"/>
    <w:rsid w:val="000E3D2B"/>
    <w:rsid w:val="000E3D31"/>
    <w:rsid w:val="000E3D5E"/>
    <w:rsid w:val="000E3E68"/>
    <w:rsid w:val="000E3EDF"/>
    <w:rsid w:val="000E3FDF"/>
    <w:rsid w:val="000E407F"/>
    <w:rsid w:val="000E4092"/>
    <w:rsid w:val="000E418C"/>
    <w:rsid w:val="000E4298"/>
    <w:rsid w:val="000E429E"/>
    <w:rsid w:val="000E4319"/>
    <w:rsid w:val="000E43AB"/>
    <w:rsid w:val="000E446C"/>
    <w:rsid w:val="000E4494"/>
    <w:rsid w:val="000E45E8"/>
    <w:rsid w:val="000E4602"/>
    <w:rsid w:val="000E462F"/>
    <w:rsid w:val="000E464D"/>
    <w:rsid w:val="000E4694"/>
    <w:rsid w:val="000E46D2"/>
    <w:rsid w:val="000E46EF"/>
    <w:rsid w:val="000E46FA"/>
    <w:rsid w:val="000E477F"/>
    <w:rsid w:val="000E4795"/>
    <w:rsid w:val="000E47C7"/>
    <w:rsid w:val="000E47FB"/>
    <w:rsid w:val="000E4810"/>
    <w:rsid w:val="000E48DE"/>
    <w:rsid w:val="000E4932"/>
    <w:rsid w:val="000E49ED"/>
    <w:rsid w:val="000E4A8A"/>
    <w:rsid w:val="000E4A90"/>
    <w:rsid w:val="000E4C1E"/>
    <w:rsid w:val="000E4C2C"/>
    <w:rsid w:val="000E4C50"/>
    <w:rsid w:val="000E4CEE"/>
    <w:rsid w:val="000E4E42"/>
    <w:rsid w:val="000E4F56"/>
    <w:rsid w:val="000E4F9D"/>
    <w:rsid w:val="000E4FB9"/>
    <w:rsid w:val="000E4FE2"/>
    <w:rsid w:val="000E5062"/>
    <w:rsid w:val="000E511B"/>
    <w:rsid w:val="000E51A8"/>
    <w:rsid w:val="000E5384"/>
    <w:rsid w:val="000E53F5"/>
    <w:rsid w:val="000E54AF"/>
    <w:rsid w:val="000E55E7"/>
    <w:rsid w:val="000E5668"/>
    <w:rsid w:val="000E56D9"/>
    <w:rsid w:val="000E5706"/>
    <w:rsid w:val="000E5734"/>
    <w:rsid w:val="000E57CD"/>
    <w:rsid w:val="000E57DA"/>
    <w:rsid w:val="000E5807"/>
    <w:rsid w:val="000E593F"/>
    <w:rsid w:val="000E59C3"/>
    <w:rsid w:val="000E5A2E"/>
    <w:rsid w:val="000E5A7F"/>
    <w:rsid w:val="000E5AAF"/>
    <w:rsid w:val="000E5AF8"/>
    <w:rsid w:val="000E5B79"/>
    <w:rsid w:val="000E5B7D"/>
    <w:rsid w:val="000E5CC8"/>
    <w:rsid w:val="000E5CD2"/>
    <w:rsid w:val="000E5D21"/>
    <w:rsid w:val="000E5D80"/>
    <w:rsid w:val="000E5F49"/>
    <w:rsid w:val="000E5F7F"/>
    <w:rsid w:val="000E5FD0"/>
    <w:rsid w:val="000E606F"/>
    <w:rsid w:val="000E6075"/>
    <w:rsid w:val="000E61F3"/>
    <w:rsid w:val="000E6229"/>
    <w:rsid w:val="000E6318"/>
    <w:rsid w:val="000E6331"/>
    <w:rsid w:val="000E6364"/>
    <w:rsid w:val="000E6410"/>
    <w:rsid w:val="000E645F"/>
    <w:rsid w:val="000E6464"/>
    <w:rsid w:val="000E647C"/>
    <w:rsid w:val="000E6504"/>
    <w:rsid w:val="000E6688"/>
    <w:rsid w:val="000E6697"/>
    <w:rsid w:val="000E6788"/>
    <w:rsid w:val="000E67EE"/>
    <w:rsid w:val="000E6806"/>
    <w:rsid w:val="000E6823"/>
    <w:rsid w:val="000E68AC"/>
    <w:rsid w:val="000E6913"/>
    <w:rsid w:val="000E699C"/>
    <w:rsid w:val="000E6A04"/>
    <w:rsid w:val="000E6A0A"/>
    <w:rsid w:val="000E6A1F"/>
    <w:rsid w:val="000E6A29"/>
    <w:rsid w:val="000E6A52"/>
    <w:rsid w:val="000E6B06"/>
    <w:rsid w:val="000E6B26"/>
    <w:rsid w:val="000E6B35"/>
    <w:rsid w:val="000E6B58"/>
    <w:rsid w:val="000E6BA6"/>
    <w:rsid w:val="000E6BB6"/>
    <w:rsid w:val="000E6BFD"/>
    <w:rsid w:val="000E6D77"/>
    <w:rsid w:val="000E6D9B"/>
    <w:rsid w:val="000E6DE5"/>
    <w:rsid w:val="000E6E07"/>
    <w:rsid w:val="000E6EB4"/>
    <w:rsid w:val="000E6ED3"/>
    <w:rsid w:val="000E6F7C"/>
    <w:rsid w:val="000E6FCB"/>
    <w:rsid w:val="000E7050"/>
    <w:rsid w:val="000E7056"/>
    <w:rsid w:val="000E70D1"/>
    <w:rsid w:val="000E70E0"/>
    <w:rsid w:val="000E711F"/>
    <w:rsid w:val="000E71DB"/>
    <w:rsid w:val="000E71EF"/>
    <w:rsid w:val="000E7210"/>
    <w:rsid w:val="000E7274"/>
    <w:rsid w:val="000E7279"/>
    <w:rsid w:val="000E733B"/>
    <w:rsid w:val="000E7382"/>
    <w:rsid w:val="000E73A8"/>
    <w:rsid w:val="000E73B4"/>
    <w:rsid w:val="000E741C"/>
    <w:rsid w:val="000E742C"/>
    <w:rsid w:val="000E748A"/>
    <w:rsid w:val="000E757E"/>
    <w:rsid w:val="000E762E"/>
    <w:rsid w:val="000E7653"/>
    <w:rsid w:val="000E767C"/>
    <w:rsid w:val="000E76A5"/>
    <w:rsid w:val="000E7886"/>
    <w:rsid w:val="000E7AAB"/>
    <w:rsid w:val="000E7BEB"/>
    <w:rsid w:val="000E7C49"/>
    <w:rsid w:val="000E7C4F"/>
    <w:rsid w:val="000E7C59"/>
    <w:rsid w:val="000E7CF8"/>
    <w:rsid w:val="000E7D57"/>
    <w:rsid w:val="000E7DB4"/>
    <w:rsid w:val="000E7DC3"/>
    <w:rsid w:val="000E7EB0"/>
    <w:rsid w:val="000E7ED7"/>
    <w:rsid w:val="000E7F51"/>
    <w:rsid w:val="000E7F64"/>
    <w:rsid w:val="000E7FED"/>
    <w:rsid w:val="000F001A"/>
    <w:rsid w:val="000F00AD"/>
    <w:rsid w:val="000F00B1"/>
    <w:rsid w:val="000F00B7"/>
    <w:rsid w:val="000F0172"/>
    <w:rsid w:val="000F01BD"/>
    <w:rsid w:val="000F02A2"/>
    <w:rsid w:val="000F02BE"/>
    <w:rsid w:val="000F02E9"/>
    <w:rsid w:val="000F033F"/>
    <w:rsid w:val="000F0341"/>
    <w:rsid w:val="000F03D0"/>
    <w:rsid w:val="000F03EA"/>
    <w:rsid w:val="000F04AF"/>
    <w:rsid w:val="000F04CA"/>
    <w:rsid w:val="000F054C"/>
    <w:rsid w:val="000F0594"/>
    <w:rsid w:val="000F05D7"/>
    <w:rsid w:val="000F0660"/>
    <w:rsid w:val="000F06BC"/>
    <w:rsid w:val="000F06D4"/>
    <w:rsid w:val="000F073E"/>
    <w:rsid w:val="000F082D"/>
    <w:rsid w:val="000F0899"/>
    <w:rsid w:val="000F08BB"/>
    <w:rsid w:val="000F0943"/>
    <w:rsid w:val="000F0A5B"/>
    <w:rsid w:val="000F0A92"/>
    <w:rsid w:val="000F0AED"/>
    <w:rsid w:val="000F0B42"/>
    <w:rsid w:val="000F0BBD"/>
    <w:rsid w:val="000F0C1A"/>
    <w:rsid w:val="000F0CBE"/>
    <w:rsid w:val="000F0CDB"/>
    <w:rsid w:val="000F0D01"/>
    <w:rsid w:val="000F0E5C"/>
    <w:rsid w:val="000F0E9C"/>
    <w:rsid w:val="000F0F0C"/>
    <w:rsid w:val="000F0F55"/>
    <w:rsid w:val="000F0F92"/>
    <w:rsid w:val="000F1039"/>
    <w:rsid w:val="000F1125"/>
    <w:rsid w:val="000F114E"/>
    <w:rsid w:val="000F1189"/>
    <w:rsid w:val="000F11CA"/>
    <w:rsid w:val="000F1276"/>
    <w:rsid w:val="000F1349"/>
    <w:rsid w:val="000F137C"/>
    <w:rsid w:val="000F1600"/>
    <w:rsid w:val="000F1623"/>
    <w:rsid w:val="000F162A"/>
    <w:rsid w:val="000F165B"/>
    <w:rsid w:val="000F16A9"/>
    <w:rsid w:val="000F16B2"/>
    <w:rsid w:val="000F16C5"/>
    <w:rsid w:val="000F16D5"/>
    <w:rsid w:val="000F16F6"/>
    <w:rsid w:val="000F1730"/>
    <w:rsid w:val="000F174B"/>
    <w:rsid w:val="000F17A9"/>
    <w:rsid w:val="000F1A1D"/>
    <w:rsid w:val="000F1ADF"/>
    <w:rsid w:val="000F1B4F"/>
    <w:rsid w:val="000F1BC1"/>
    <w:rsid w:val="000F1C0E"/>
    <w:rsid w:val="000F1C4A"/>
    <w:rsid w:val="000F1C60"/>
    <w:rsid w:val="000F1D0E"/>
    <w:rsid w:val="000F1D3D"/>
    <w:rsid w:val="000F1E14"/>
    <w:rsid w:val="000F1EDB"/>
    <w:rsid w:val="000F1EED"/>
    <w:rsid w:val="000F2025"/>
    <w:rsid w:val="000F211C"/>
    <w:rsid w:val="000F217A"/>
    <w:rsid w:val="000F21C4"/>
    <w:rsid w:val="000F22B0"/>
    <w:rsid w:val="000F2473"/>
    <w:rsid w:val="000F24FC"/>
    <w:rsid w:val="000F2583"/>
    <w:rsid w:val="000F258B"/>
    <w:rsid w:val="000F258F"/>
    <w:rsid w:val="000F259B"/>
    <w:rsid w:val="000F25F8"/>
    <w:rsid w:val="000F2715"/>
    <w:rsid w:val="000F27E4"/>
    <w:rsid w:val="000F2818"/>
    <w:rsid w:val="000F2852"/>
    <w:rsid w:val="000F2875"/>
    <w:rsid w:val="000F28CD"/>
    <w:rsid w:val="000F28E5"/>
    <w:rsid w:val="000F2901"/>
    <w:rsid w:val="000F294C"/>
    <w:rsid w:val="000F297C"/>
    <w:rsid w:val="000F2A0B"/>
    <w:rsid w:val="000F2A46"/>
    <w:rsid w:val="000F2ACE"/>
    <w:rsid w:val="000F2B17"/>
    <w:rsid w:val="000F2B8B"/>
    <w:rsid w:val="000F2BE9"/>
    <w:rsid w:val="000F2CBF"/>
    <w:rsid w:val="000F2CC6"/>
    <w:rsid w:val="000F2CC8"/>
    <w:rsid w:val="000F2D50"/>
    <w:rsid w:val="000F2D8B"/>
    <w:rsid w:val="000F2E4E"/>
    <w:rsid w:val="000F2E90"/>
    <w:rsid w:val="000F2ED5"/>
    <w:rsid w:val="000F2F11"/>
    <w:rsid w:val="000F2F95"/>
    <w:rsid w:val="000F305A"/>
    <w:rsid w:val="000F305E"/>
    <w:rsid w:val="000F314A"/>
    <w:rsid w:val="000F31A3"/>
    <w:rsid w:val="000F31D7"/>
    <w:rsid w:val="000F32B4"/>
    <w:rsid w:val="000F3327"/>
    <w:rsid w:val="000F338F"/>
    <w:rsid w:val="000F33CE"/>
    <w:rsid w:val="000F3526"/>
    <w:rsid w:val="000F35C3"/>
    <w:rsid w:val="000F3738"/>
    <w:rsid w:val="000F375F"/>
    <w:rsid w:val="000F3810"/>
    <w:rsid w:val="000F38CF"/>
    <w:rsid w:val="000F38E9"/>
    <w:rsid w:val="000F3A5F"/>
    <w:rsid w:val="000F3A7F"/>
    <w:rsid w:val="000F3A9C"/>
    <w:rsid w:val="000F3AA5"/>
    <w:rsid w:val="000F3AF4"/>
    <w:rsid w:val="000F3B09"/>
    <w:rsid w:val="000F3B24"/>
    <w:rsid w:val="000F3BE0"/>
    <w:rsid w:val="000F3C89"/>
    <w:rsid w:val="000F3D3B"/>
    <w:rsid w:val="000F3E50"/>
    <w:rsid w:val="000F3E82"/>
    <w:rsid w:val="000F3E92"/>
    <w:rsid w:val="000F3E98"/>
    <w:rsid w:val="000F3F4E"/>
    <w:rsid w:val="000F3F6D"/>
    <w:rsid w:val="000F406A"/>
    <w:rsid w:val="000F409C"/>
    <w:rsid w:val="000F40CB"/>
    <w:rsid w:val="000F40EC"/>
    <w:rsid w:val="000F4218"/>
    <w:rsid w:val="000F424B"/>
    <w:rsid w:val="000F424C"/>
    <w:rsid w:val="000F42F7"/>
    <w:rsid w:val="000F4304"/>
    <w:rsid w:val="000F444C"/>
    <w:rsid w:val="000F44A4"/>
    <w:rsid w:val="000F45DA"/>
    <w:rsid w:val="000F45F9"/>
    <w:rsid w:val="000F4688"/>
    <w:rsid w:val="000F46D0"/>
    <w:rsid w:val="000F46D5"/>
    <w:rsid w:val="000F4795"/>
    <w:rsid w:val="000F479A"/>
    <w:rsid w:val="000F479F"/>
    <w:rsid w:val="000F47EF"/>
    <w:rsid w:val="000F4805"/>
    <w:rsid w:val="000F4810"/>
    <w:rsid w:val="000F48A9"/>
    <w:rsid w:val="000F48B9"/>
    <w:rsid w:val="000F4919"/>
    <w:rsid w:val="000F4921"/>
    <w:rsid w:val="000F4931"/>
    <w:rsid w:val="000F4A4D"/>
    <w:rsid w:val="000F4A5B"/>
    <w:rsid w:val="000F4A85"/>
    <w:rsid w:val="000F4B42"/>
    <w:rsid w:val="000F4C07"/>
    <w:rsid w:val="000F4CE7"/>
    <w:rsid w:val="000F4CF7"/>
    <w:rsid w:val="000F4CFB"/>
    <w:rsid w:val="000F4E3F"/>
    <w:rsid w:val="000F4EFA"/>
    <w:rsid w:val="000F4F12"/>
    <w:rsid w:val="000F4F2F"/>
    <w:rsid w:val="000F4F4E"/>
    <w:rsid w:val="000F4F98"/>
    <w:rsid w:val="000F4FC5"/>
    <w:rsid w:val="000F4FE7"/>
    <w:rsid w:val="000F5004"/>
    <w:rsid w:val="000F5030"/>
    <w:rsid w:val="000F5087"/>
    <w:rsid w:val="000F5094"/>
    <w:rsid w:val="000F5162"/>
    <w:rsid w:val="000F51A8"/>
    <w:rsid w:val="000F51C3"/>
    <w:rsid w:val="000F5292"/>
    <w:rsid w:val="000F5318"/>
    <w:rsid w:val="000F5384"/>
    <w:rsid w:val="000F5438"/>
    <w:rsid w:val="000F54E2"/>
    <w:rsid w:val="000F57B1"/>
    <w:rsid w:val="000F57B3"/>
    <w:rsid w:val="000F5910"/>
    <w:rsid w:val="000F591B"/>
    <w:rsid w:val="000F5944"/>
    <w:rsid w:val="000F59AE"/>
    <w:rsid w:val="000F59CD"/>
    <w:rsid w:val="000F5A6C"/>
    <w:rsid w:val="000F5ABB"/>
    <w:rsid w:val="000F5ADB"/>
    <w:rsid w:val="000F5B3B"/>
    <w:rsid w:val="000F5BBF"/>
    <w:rsid w:val="000F5BEA"/>
    <w:rsid w:val="000F5C17"/>
    <w:rsid w:val="000F5C1A"/>
    <w:rsid w:val="000F5CA2"/>
    <w:rsid w:val="000F5CEC"/>
    <w:rsid w:val="000F5E1B"/>
    <w:rsid w:val="000F5E24"/>
    <w:rsid w:val="000F5E6C"/>
    <w:rsid w:val="000F5EEF"/>
    <w:rsid w:val="000F5F4D"/>
    <w:rsid w:val="000F5FAD"/>
    <w:rsid w:val="000F6003"/>
    <w:rsid w:val="000F603A"/>
    <w:rsid w:val="000F60DA"/>
    <w:rsid w:val="000F6114"/>
    <w:rsid w:val="000F6131"/>
    <w:rsid w:val="000F6261"/>
    <w:rsid w:val="000F6262"/>
    <w:rsid w:val="000F6283"/>
    <w:rsid w:val="000F62BD"/>
    <w:rsid w:val="000F62DA"/>
    <w:rsid w:val="000F6305"/>
    <w:rsid w:val="000F6371"/>
    <w:rsid w:val="000F639B"/>
    <w:rsid w:val="000F649D"/>
    <w:rsid w:val="000F64F4"/>
    <w:rsid w:val="000F652E"/>
    <w:rsid w:val="000F653A"/>
    <w:rsid w:val="000F65BC"/>
    <w:rsid w:val="000F675B"/>
    <w:rsid w:val="000F67B3"/>
    <w:rsid w:val="000F6856"/>
    <w:rsid w:val="000F6968"/>
    <w:rsid w:val="000F6994"/>
    <w:rsid w:val="000F6A14"/>
    <w:rsid w:val="000F6AFD"/>
    <w:rsid w:val="000F6B5E"/>
    <w:rsid w:val="000F6B89"/>
    <w:rsid w:val="000F6C6B"/>
    <w:rsid w:val="000F6CCF"/>
    <w:rsid w:val="000F6D96"/>
    <w:rsid w:val="000F6E06"/>
    <w:rsid w:val="000F6E64"/>
    <w:rsid w:val="000F6F5C"/>
    <w:rsid w:val="000F7089"/>
    <w:rsid w:val="000F713F"/>
    <w:rsid w:val="000F7151"/>
    <w:rsid w:val="000F7227"/>
    <w:rsid w:val="000F72BF"/>
    <w:rsid w:val="000F72F9"/>
    <w:rsid w:val="000F730D"/>
    <w:rsid w:val="000F73BE"/>
    <w:rsid w:val="000F7496"/>
    <w:rsid w:val="000F749A"/>
    <w:rsid w:val="000F74D3"/>
    <w:rsid w:val="000F7535"/>
    <w:rsid w:val="000F75DF"/>
    <w:rsid w:val="000F7603"/>
    <w:rsid w:val="000F7632"/>
    <w:rsid w:val="000F7649"/>
    <w:rsid w:val="000F76C0"/>
    <w:rsid w:val="000F7708"/>
    <w:rsid w:val="000F7775"/>
    <w:rsid w:val="000F77AE"/>
    <w:rsid w:val="000F780E"/>
    <w:rsid w:val="000F7883"/>
    <w:rsid w:val="000F78F2"/>
    <w:rsid w:val="000F7A5F"/>
    <w:rsid w:val="000F7B2D"/>
    <w:rsid w:val="000F7B7B"/>
    <w:rsid w:val="000F7B8A"/>
    <w:rsid w:val="000F7C3E"/>
    <w:rsid w:val="000F7CCD"/>
    <w:rsid w:val="000F7D1D"/>
    <w:rsid w:val="000F7D2F"/>
    <w:rsid w:val="000F7D61"/>
    <w:rsid w:val="000F7D78"/>
    <w:rsid w:val="000F7D8A"/>
    <w:rsid w:val="000F7DBA"/>
    <w:rsid w:val="000F7E2C"/>
    <w:rsid w:val="000F7EDB"/>
    <w:rsid w:val="000F7F17"/>
    <w:rsid w:val="000F7FA1"/>
    <w:rsid w:val="0010002A"/>
    <w:rsid w:val="00100070"/>
    <w:rsid w:val="001000F2"/>
    <w:rsid w:val="00100205"/>
    <w:rsid w:val="00100232"/>
    <w:rsid w:val="001003FE"/>
    <w:rsid w:val="0010045D"/>
    <w:rsid w:val="0010055D"/>
    <w:rsid w:val="0010058E"/>
    <w:rsid w:val="001005B8"/>
    <w:rsid w:val="001006A7"/>
    <w:rsid w:val="00100715"/>
    <w:rsid w:val="00100747"/>
    <w:rsid w:val="001007DD"/>
    <w:rsid w:val="001008DA"/>
    <w:rsid w:val="00100933"/>
    <w:rsid w:val="00100972"/>
    <w:rsid w:val="00100A2D"/>
    <w:rsid w:val="00100A50"/>
    <w:rsid w:val="00100AA5"/>
    <w:rsid w:val="00100B67"/>
    <w:rsid w:val="00100BEC"/>
    <w:rsid w:val="00100C0A"/>
    <w:rsid w:val="00100C3A"/>
    <w:rsid w:val="00100C4A"/>
    <w:rsid w:val="00100CB5"/>
    <w:rsid w:val="00100CCA"/>
    <w:rsid w:val="00100CF2"/>
    <w:rsid w:val="00100EB3"/>
    <w:rsid w:val="00100F79"/>
    <w:rsid w:val="0010102B"/>
    <w:rsid w:val="00101070"/>
    <w:rsid w:val="00101123"/>
    <w:rsid w:val="001011CB"/>
    <w:rsid w:val="0010144C"/>
    <w:rsid w:val="00101464"/>
    <w:rsid w:val="00101481"/>
    <w:rsid w:val="001014F5"/>
    <w:rsid w:val="001015E2"/>
    <w:rsid w:val="00101635"/>
    <w:rsid w:val="00101752"/>
    <w:rsid w:val="0010180D"/>
    <w:rsid w:val="0010181E"/>
    <w:rsid w:val="00101869"/>
    <w:rsid w:val="0010195E"/>
    <w:rsid w:val="00101A91"/>
    <w:rsid w:val="00101B72"/>
    <w:rsid w:val="00101BCC"/>
    <w:rsid w:val="00101DAB"/>
    <w:rsid w:val="00101DBA"/>
    <w:rsid w:val="00101DC1"/>
    <w:rsid w:val="00101DC6"/>
    <w:rsid w:val="00101DC7"/>
    <w:rsid w:val="00101E06"/>
    <w:rsid w:val="00101E22"/>
    <w:rsid w:val="00101E8D"/>
    <w:rsid w:val="00102013"/>
    <w:rsid w:val="0010207D"/>
    <w:rsid w:val="0010207E"/>
    <w:rsid w:val="0010215B"/>
    <w:rsid w:val="001021B8"/>
    <w:rsid w:val="001021B9"/>
    <w:rsid w:val="001021D9"/>
    <w:rsid w:val="001022AE"/>
    <w:rsid w:val="00102326"/>
    <w:rsid w:val="00102330"/>
    <w:rsid w:val="00102339"/>
    <w:rsid w:val="001023B5"/>
    <w:rsid w:val="001023C3"/>
    <w:rsid w:val="001023F9"/>
    <w:rsid w:val="00102433"/>
    <w:rsid w:val="001024E9"/>
    <w:rsid w:val="00102549"/>
    <w:rsid w:val="001026F2"/>
    <w:rsid w:val="0010277D"/>
    <w:rsid w:val="001027D0"/>
    <w:rsid w:val="00102849"/>
    <w:rsid w:val="0010286E"/>
    <w:rsid w:val="0010293F"/>
    <w:rsid w:val="00102940"/>
    <w:rsid w:val="001029CC"/>
    <w:rsid w:val="001029D8"/>
    <w:rsid w:val="00102A22"/>
    <w:rsid w:val="00102A41"/>
    <w:rsid w:val="00102A42"/>
    <w:rsid w:val="00102A89"/>
    <w:rsid w:val="00102AC8"/>
    <w:rsid w:val="00102BCD"/>
    <w:rsid w:val="00102C2A"/>
    <w:rsid w:val="00102C3E"/>
    <w:rsid w:val="00102CF1"/>
    <w:rsid w:val="00102D0E"/>
    <w:rsid w:val="00102D65"/>
    <w:rsid w:val="00102D91"/>
    <w:rsid w:val="00102FAB"/>
    <w:rsid w:val="0010303E"/>
    <w:rsid w:val="001030BB"/>
    <w:rsid w:val="001030D9"/>
    <w:rsid w:val="001030DD"/>
    <w:rsid w:val="001031B3"/>
    <w:rsid w:val="00103218"/>
    <w:rsid w:val="00103225"/>
    <w:rsid w:val="00103317"/>
    <w:rsid w:val="0010331B"/>
    <w:rsid w:val="00103367"/>
    <w:rsid w:val="0010342E"/>
    <w:rsid w:val="0010347A"/>
    <w:rsid w:val="00103495"/>
    <w:rsid w:val="001034CF"/>
    <w:rsid w:val="0010350B"/>
    <w:rsid w:val="00103567"/>
    <w:rsid w:val="001035B2"/>
    <w:rsid w:val="001035C7"/>
    <w:rsid w:val="001035E0"/>
    <w:rsid w:val="0010363C"/>
    <w:rsid w:val="001036B4"/>
    <w:rsid w:val="001036D0"/>
    <w:rsid w:val="001036E7"/>
    <w:rsid w:val="001036F9"/>
    <w:rsid w:val="0010371D"/>
    <w:rsid w:val="0010373E"/>
    <w:rsid w:val="0010383A"/>
    <w:rsid w:val="00103899"/>
    <w:rsid w:val="00103937"/>
    <w:rsid w:val="00103938"/>
    <w:rsid w:val="00103958"/>
    <w:rsid w:val="00103961"/>
    <w:rsid w:val="00103A02"/>
    <w:rsid w:val="00103A33"/>
    <w:rsid w:val="00103B5E"/>
    <w:rsid w:val="00103BB2"/>
    <w:rsid w:val="00103CC7"/>
    <w:rsid w:val="00103D39"/>
    <w:rsid w:val="00103D76"/>
    <w:rsid w:val="00103DB8"/>
    <w:rsid w:val="00103DCD"/>
    <w:rsid w:val="00103E03"/>
    <w:rsid w:val="00103E86"/>
    <w:rsid w:val="00103EBF"/>
    <w:rsid w:val="00103F8E"/>
    <w:rsid w:val="00103FB3"/>
    <w:rsid w:val="00103FC7"/>
    <w:rsid w:val="00103FD9"/>
    <w:rsid w:val="0010405D"/>
    <w:rsid w:val="00104095"/>
    <w:rsid w:val="0010409A"/>
    <w:rsid w:val="0010409C"/>
    <w:rsid w:val="00104159"/>
    <w:rsid w:val="00104170"/>
    <w:rsid w:val="001041C9"/>
    <w:rsid w:val="0010421A"/>
    <w:rsid w:val="001042E6"/>
    <w:rsid w:val="0010431C"/>
    <w:rsid w:val="00104352"/>
    <w:rsid w:val="00104365"/>
    <w:rsid w:val="00104372"/>
    <w:rsid w:val="0010439B"/>
    <w:rsid w:val="001043BE"/>
    <w:rsid w:val="00104470"/>
    <w:rsid w:val="00104485"/>
    <w:rsid w:val="001045B1"/>
    <w:rsid w:val="00104602"/>
    <w:rsid w:val="00104766"/>
    <w:rsid w:val="00104799"/>
    <w:rsid w:val="00104800"/>
    <w:rsid w:val="00104840"/>
    <w:rsid w:val="0010484E"/>
    <w:rsid w:val="0010487A"/>
    <w:rsid w:val="001049B6"/>
    <w:rsid w:val="00104BBD"/>
    <w:rsid w:val="00104BDE"/>
    <w:rsid w:val="00104C01"/>
    <w:rsid w:val="00104C60"/>
    <w:rsid w:val="00104C7E"/>
    <w:rsid w:val="00104C9F"/>
    <w:rsid w:val="00104D7F"/>
    <w:rsid w:val="00104DE5"/>
    <w:rsid w:val="00104E75"/>
    <w:rsid w:val="00104F08"/>
    <w:rsid w:val="001051C3"/>
    <w:rsid w:val="0010525C"/>
    <w:rsid w:val="001052D0"/>
    <w:rsid w:val="0010534D"/>
    <w:rsid w:val="0010536D"/>
    <w:rsid w:val="00105370"/>
    <w:rsid w:val="00105487"/>
    <w:rsid w:val="0010548D"/>
    <w:rsid w:val="001055DD"/>
    <w:rsid w:val="001056F6"/>
    <w:rsid w:val="0010586F"/>
    <w:rsid w:val="001058CB"/>
    <w:rsid w:val="001058E9"/>
    <w:rsid w:val="00105919"/>
    <w:rsid w:val="001059A8"/>
    <w:rsid w:val="001059B8"/>
    <w:rsid w:val="00105A13"/>
    <w:rsid w:val="00105B74"/>
    <w:rsid w:val="00105BB8"/>
    <w:rsid w:val="00105BED"/>
    <w:rsid w:val="00105BFA"/>
    <w:rsid w:val="00105C0B"/>
    <w:rsid w:val="00105C2D"/>
    <w:rsid w:val="00105C3E"/>
    <w:rsid w:val="00105CF6"/>
    <w:rsid w:val="00105D33"/>
    <w:rsid w:val="00105DA5"/>
    <w:rsid w:val="00105E68"/>
    <w:rsid w:val="00105F63"/>
    <w:rsid w:val="00105F77"/>
    <w:rsid w:val="001060FE"/>
    <w:rsid w:val="0010622B"/>
    <w:rsid w:val="0010628B"/>
    <w:rsid w:val="0010631D"/>
    <w:rsid w:val="00106371"/>
    <w:rsid w:val="001063CD"/>
    <w:rsid w:val="0010653F"/>
    <w:rsid w:val="0010658A"/>
    <w:rsid w:val="0010659A"/>
    <w:rsid w:val="001065DD"/>
    <w:rsid w:val="0010662C"/>
    <w:rsid w:val="001066DC"/>
    <w:rsid w:val="00106765"/>
    <w:rsid w:val="00106789"/>
    <w:rsid w:val="0010678F"/>
    <w:rsid w:val="0010686B"/>
    <w:rsid w:val="001068D7"/>
    <w:rsid w:val="0010691F"/>
    <w:rsid w:val="001069A2"/>
    <w:rsid w:val="00106B73"/>
    <w:rsid w:val="00106C13"/>
    <w:rsid w:val="00106C28"/>
    <w:rsid w:val="00106DC2"/>
    <w:rsid w:val="00106E3A"/>
    <w:rsid w:val="00106E43"/>
    <w:rsid w:val="00106E7A"/>
    <w:rsid w:val="00106F1F"/>
    <w:rsid w:val="00106F99"/>
    <w:rsid w:val="0010702A"/>
    <w:rsid w:val="0010718C"/>
    <w:rsid w:val="001072F0"/>
    <w:rsid w:val="0010735B"/>
    <w:rsid w:val="001073EE"/>
    <w:rsid w:val="001073F3"/>
    <w:rsid w:val="00107430"/>
    <w:rsid w:val="00107501"/>
    <w:rsid w:val="00107508"/>
    <w:rsid w:val="0010756B"/>
    <w:rsid w:val="0010759B"/>
    <w:rsid w:val="001075AC"/>
    <w:rsid w:val="001075D4"/>
    <w:rsid w:val="00107616"/>
    <w:rsid w:val="0010762F"/>
    <w:rsid w:val="001076AB"/>
    <w:rsid w:val="001077D8"/>
    <w:rsid w:val="00107878"/>
    <w:rsid w:val="00107884"/>
    <w:rsid w:val="001078CC"/>
    <w:rsid w:val="001078EA"/>
    <w:rsid w:val="00107947"/>
    <w:rsid w:val="0010794C"/>
    <w:rsid w:val="00107977"/>
    <w:rsid w:val="00107990"/>
    <w:rsid w:val="001079B7"/>
    <w:rsid w:val="00107A88"/>
    <w:rsid w:val="00107AAD"/>
    <w:rsid w:val="00107AD3"/>
    <w:rsid w:val="00107AE6"/>
    <w:rsid w:val="00107AFB"/>
    <w:rsid w:val="00107BCE"/>
    <w:rsid w:val="00107D27"/>
    <w:rsid w:val="00107D90"/>
    <w:rsid w:val="00107DA1"/>
    <w:rsid w:val="00107DB8"/>
    <w:rsid w:val="00107E07"/>
    <w:rsid w:val="00107E3D"/>
    <w:rsid w:val="00107F26"/>
    <w:rsid w:val="00107FBC"/>
    <w:rsid w:val="00107FDB"/>
    <w:rsid w:val="0011008E"/>
    <w:rsid w:val="001100A8"/>
    <w:rsid w:val="001100EB"/>
    <w:rsid w:val="00110192"/>
    <w:rsid w:val="0011022A"/>
    <w:rsid w:val="00110235"/>
    <w:rsid w:val="00110302"/>
    <w:rsid w:val="00110374"/>
    <w:rsid w:val="001103B3"/>
    <w:rsid w:val="0011040F"/>
    <w:rsid w:val="00110441"/>
    <w:rsid w:val="0011044E"/>
    <w:rsid w:val="00110480"/>
    <w:rsid w:val="001104ED"/>
    <w:rsid w:val="0011050F"/>
    <w:rsid w:val="001105C3"/>
    <w:rsid w:val="001105D1"/>
    <w:rsid w:val="001105F2"/>
    <w:rsid w:val="0011060B"/>
    <w:rsid w:val="00110655"/>
    <w:rsid w:val="0011076B"/>
    <w:rsid w:val="001107EC"/>
    <w:rsid w:val="00110809"/>
    <w:rsid w:val="0011085D"/>
    <w:rsid w:val="00110893"/>
    <w:rsid w:val="001108C9"/>
    <w:rsid w:val="00110A15"/>
    <w:rsid w:val="00110A44"/>
    <w:rsid w:val="00110A6A"/>
    <w:rsid w:val="00110ABC"/>
    <w:rsid w:val="00110AD5"/>
    <w:rsid w:val="00110AEA"/>
    <w:rsid w:val="00110AED"/>
    <w:rsid w:val="00110B07"/>
    <w:rsid w:val="00110B13"/>
    <w:rsid w:val="00110B63"/>
    <w:rsid w:val="00110B79"/>
    <w:rsid w:val="00110BA4"/>
    <w:rsid w:val="00110BB9"/>
    <w:rsid w:val="00110BD0"/>
    <w:rsid w:val="00110BED"/>
    <w:rsid w:val="00110C41"/>
    <w:rsid w:val="00110CA5"/>
    <w:rsid w:val="00110D0B"/>
    <w:rsid w:val="00110D1B"/>
    <w:rsid w:val="00110D34"/>
    <w:rsid w:val="00110D4D"/>
    <w:rsid w:val="00110F09"/>
    <w:rsid w:val="00110F0B"/>
    <w:rsid w:val="00110F4F"/>
    <w:rsid w:val="00110FDC"/>
    <w:rsid w:val="00110FE4"/>
    <w:rsid w:val="00111035"/>
    <w:rsid w:val="00111094"/>
    <w:rsid w:val="0011111C"/>
    <w:rsid w:val="001111B5"/>
    <w:rsid w:val="001111D9"/>
    <w:rsid w:val="001111FB"/>
    <w:rsid w:val="00111317"/>
    <w:rsid w:val="001113D4"/>
    <w:rsid w:val="00111419"/>
    <w:rsid w:val="00111427"/>
    <w:rsid w:val="00111434"/>
    <w:rsid w:val="00111438"/>
    <w:rsid w:val="00111440"/>
    <w:rsid w:val="0011146F"/>
    <w:rsid w:val="0011149E"/>
    <w:rsid w:val="001115A7"/>
    <w:rsid w:val="001115BC"/>
    <w:rsid w:val="001115F6"/>
    <w:rsid w:val="001115FE"/>
    <w:rsid w:val="00111643"/>
    <w:rsid w:val="00111658"/>
    <w:rsid w:val="0011166C"/>
    <w:rsid w:val="001117DE"/>
    <w:rsid w:val="001117F8"/>
    <w:rsid w:val="0011198A"/>
    <w:rsid w:val="00111A18"/>
    <w:rsid w:val="00111A2E"/>
    <w:rsid w:val="00111CBD"/>
    <w:rsid w:val="00111CF8"/>
    <w:rsid w:val="00111D39"/>
    <w:rsid w:val="00111D91"/>
    <w:rsid w:val="00111DA2"/>
    <w:rsid w:val="00111E7E"/>
    <w:rsid w:val="00111E82"/>
    <w:rsid w:val="00111E8E"/>
    <w:rsid w:val="00111EED"/>
    <w:rsid w:val="00111F43"/>
    <w:rsid w:val="00111F70"/>
    <w:rsid w:val="00111FB0"/>
    <w:rsid w:val="00112007"/>
    <w:rsid w:val="0011203F"/>
    <w:rsid w:val="0011214A"/>
    <w:rsid w:val="0011214E"/>
    <w:rsid w:val="0011222E"/>
    <w:rsid w:val="00112294"/>
    <w:rsid w:val="0011234D"/>
    <w:rsid w:val="00112385"/>
    <w:rsid w:val="001123B1"/>
    <w:rsid w:val="001123D6"/>
    <w:rsid w:val="001123E5"/>
    <w:rsid w:val="00112410"/>
    <w:rsid w:val="0011245C"/>
    <w:rsid w:val="00112591"/>
    <w:rsid w:val="001125CB"/>
    <w:rsid w:val="0011262D"/>
    <w:rsid w:val="00112683"/>
    <w:rsid w:val="00112716"/>
    <w:rsid w:val="001127F5"/>
    <w:rsid w:val="0011282F"/>
    <w:rsid w:val="00112925"/>
    <w:rsid w:val="00112928"/>
    <w:rsid w:val="00112964"/>
    <w:rsid w:val="00112A40"/>
    <w:rsid w:val="00112A42"/>
    <w:rsid w:val="00112A45"/>
    <w:rsid w:val="00112A92"/>
    <w:rsid w:val="00112AC9"/>
    <w:rsid w:val="00112B0D"/>
    <w:rsid w:val="00112B65"/>
    <w:rsid w:val="00112B80"/>
    <w:rsid w:val="00112C6A"/>
    <w:rsid w:val="00112C74"/>
    <w:rsid w:val="00112F07"/>
    <w:rsid w:val="00112F3F"/>
    <w:rsid w:val="00112F74"/>
    <w:rsid w:val="00113019"/>
    <w:rsid w:val="00113027"/>
    <w:rsid w:val="00113084"/>
    <w:rsid w:val="00113108"/>
    <w:rsid w:val="001131D1"/>
    <w:rsid w:val="001132B6"/>
    <w:rsid w:val="00113377"/>
    <w:rsid w:val="001133C6"/>
    <w:rsid w:val="00113455"/>
    <w:rsid w:val="00113480"/>
    <w:rsid w:val="001134C4"/>
    <w:rsid w:val="00113543"/>
    <w:rsid w:val="0011354A"/>
    <w:rsid w:val="00113590"/>
    <w:rsid w:val="001135B9"/>
    <w:rsid w:val="001135F8"/>
    <w:rsid w:val="00113749"/>
    <w:rsid w:val="00113794"/>
    <w:rsid w:val="001137C3"/>
    <w:rsid w:val="00113822"/>
    <w:rsid w:val="00113860"/>
    <w:rsid w:val="00113951"/>
    <w:rsid w:val="00113968"/>
    <w:rsid w:val="001139A3"/>
    <w:rsid w:val="00113A2C"/>
    <w:rsid w:val="00113B3A"/>
    <w:rsid w:val="00113B48"/>
    <w:rsid w:val="00113CB8"/>
    <w:rsid w:val="00113D44"/>
    <w:rsid w:val="00113D4F"/>
    <w:rsid w:val="00113DCD"/>
    <w:rsid w:val="00113E14"/>
    <w:rsid w:val="00113E3E"/>
    <w:rsid w:val="00113EF0"/>
    <w:rsid w:val="00113F43"/>
    <w:rsid w:val="00113F53"/>
    <w:rsid w:val="00113FC1"/>
    <w:rsid w:val="0011402F"/>
    <w:rsid w:val="001140BB"/>
    <w:rsid w:val="001141E9"/>
    <w:rsid w:val="00114202"/>
    <w:rsid w:val="00114310"/>
    <w:rsid w:val="0011440F"/>
    <w:rsid w:val="0011451F"/>
    <w:rsid w:val="001145E4"/>
    <w:rsid w:val="001145F6"/>
    <w:rsid w:val="001145FF"/>
    <w:rsid w:val="00114600"/>
    <w:rsid w:val="00114611"/>
    <w:rsid w:val="00114715"/>
    <w:rsid w:val="0011477A"/>
    <w:rsid w:val="0011477B"/>
    <w:rsid w:val="00114815"/>
    <w:rsid w:val="0011481F"/>
    <w:rsid w:val="00114850"/>
    <w:rsid w:val="00114927"/>
    <w:rsid w:val="0011495B"/>
    <w:rsid w:val="001149A3"/>
    <w:rsid w:val="001149EB"/>
    <w:rsid w:val="00114A24"/>
    <w:rsid w:val="00114BEF"/>
    <w:rsid w:val="00114CDE"/>
    <w:rsid w:val="00114D74"/>
    <w:rsid w:val="00114E0E"/>
    <w:rsid w:val="00114E80"/>
    <w:rsid w:val="00114F11"/>
    <w:rsid w:val="00114F13"/>
    <w:rsid w:val="00114FEB"/>
    <w:rsid w:val="001150D1"/>
    <w:rsid w:val="00115166"/>
    <w:rsid w:val="001151B1"/>
    <w:rsid w:val="001151B6"/>
    <w:rsid w:val="0011523B"/>
    <w:rsid w:val="00115240"/>
    <w:rsid w:val="00115291"/>
    <w:rsid w:val="00115381"/>
    <w:rsid w:val="00115424"/>
    <w:rsid w:val="001154E6"/>
    <w:rsid w:val="0011551B"/>
    <w:rsid w:val="00115653"/>
    <w:rsid w:val="001156A9"/>
    <w:rsid w:val="001156F5"/>
    <w:rsid w:val="0011573A"/>
    <w:rsid w:val="00115774"/>
    <w:rsid w:val="001157AC"/>
    <w:rsid w:val="0011587C"/>
    <w:rsid w:val="001158A8"/>
    <w:rsid w:val="00115926"/>
    <w:rsid w:val="0011594B"/>
    <w:rsid w:val="00115986"/>
    <w:rsid w:val="001159E2"/>
    <w:rsid w:val="00115B1E"/>
    <w:rsid w:val="00115B3B"/>
    <w:rsid w:val="00115BA6"/>
    <w:rsid w:val="00115C0C"/>
    <w:rsid w:val="00115D1C"/>
    <w:rsid w:val="00115D3F"/>
    <w:rsid w:val="00115D7B"/>
    <w:rsid w:val="00115EBA"/>
    <w:rsid w:val="00115FCE"/>
    <w:rsid w:val="00115FD4"/>
    <w:rsid w:val="00116050"/>
    <w:rsid w:val="0011607A"/>
    <w:rsid w:val="00116117"/>
    <w:rsid w:val="00116126"/>
    <w:rsid w:val="00116146"/>
    <w:rsid w:val="00116149"/>
    <w:rsid w:val="0011616A"/>
    <w:rsid w:val="001161FC"/>
    <w:rsid w:val="0011629B"/>
    <w:rsid w:val="001162C5"/>
    <w:rsid w:val="001162F2"/>
    <w:rsid w:val="001162FD"/>
    <w:rsid w:val="00116335"/>
    <w:rsid w:val="00116387"/>
    <w:rsid w:val="00116519"/>
    <w:rsid w:val="00116543"/>
    <w:rsid w:val="00116554"/>
    <w:rsid w:val="00116625"/>
    <w:rsid w:val="0011663D"/>
    <w:rsid w:val="00116668"/>
    <w:rsid w:val="00116737"/>
    <w:rsid w:val="00116738"/>
    <w:rsid w:val="001167E4"/>
    <w:rsid w:val="00116986"/>
    <w:rsid w:val="00116A30"/>
    <w:rsid w:val="00116A59"/>
    <w:rsid w:val="00116B1D"/>
    <w:rsid w:val="00116BB5"/>
    <w:rsid w:val="00116C24"/>
    <w:rsid w:val="00116D26"/>
    <w:rsid w:val="00116D2C"/>
    <w:rsid w:val="00116E1A"/>
    <w:rsid w:val="00116E52"/>
    <w:rsid w:val="00116E6A"/>
    <w:rsid w:val="00116ED9"/>
    <w:rsid w:val="00116EF7"/>
    <w:rsid w:val="00116F6D"/>
    <w:rsid w:val="00116FA4"/>
    <w:rsid w:val="00116FE7"/>
    <w:rsid w:val="00117062"/>
    <w:rsid w:val="001170D8"/>
    <w:rsid w:val="0011733B"/>
    <w:rsid w:val="00117387"/>
    <w:rsid w:val="00117393"/>
    <w:rsid w:val="001173C3"/>
    <w:rsid w:val="0011750C"/>
    <w:rsid w:val="001175CF"/>
    <w:rsid w:val="001175F2"/>
    <w:rsid w:val="0011771B"/>
    <w:rsid w:val="0011778A"/>
    <w:rsid w:val="001177D7"/>
    <w:rsid w:val="00117878"/>
    <w:rsid w:val="001178CA"/>
    <w:rsid w:val="0011792F"/>
    <w:rsid w:val="001179B3"/>
    <w:rsid w:val="001179DA"/>
    <w:rsid w:val="00117A42"/>
    <w:rsid w:val="00117A67"/>
    <w:rsid w:val="00117AF1"/>
    <w:rsid w:val="00117B24"/>
    <w:rsid w:val="00117B28"/>
    <w:rsid w:val="00117C70"/>
    <w:rsid w:val="00117D2B"/>
    <w:rsid w:val="00117E64"/>
    <w:rsid w:val="00117E80"/>
    <w:rsid w:val="00117E85"/>
    <w:rsid w:val="00117E90"/>
    <w:rsid w:val="001200D9"/>
    <w:rsid w:val="0012010F"/>
    <w:rsid w:val="001201DE"/>
    <w:rsid w:val="00120319"/>
    <w:rsid w:val="00120336"/>
    <w:rsid w:val="00120381"/>
    <w:rsid w:val="00120382"/>
    <w:rsid w:val="00120437"/>
    <w:rsid w:val="00120456"/>
    <w:rsid w:val="00120482"/>
    <w:rsid w:val="001204A8"/>
    <w:rsid w:val="00120531"/>
    <w:rsid w:val="001205D0"/>
    <w:rsid w:val="0012070D"/>
    <w:rsid w:val="00120786"/>
    <w:rsid w:val="001207E6"/>
    <w:rsid w:val="00120802"/>
    <w:rsid w:val="00120843"/>
    <w:rsid w:val="00120893"/>
    <w:rsid w:val="001208D0"/>
    <w:rsid w:val="001208EA"/>
    <w:rsid w:val="001209BC"/>
    <w:rsid w:val="00120A8F"/>
    <w:rsid w:val="00120BB7"/>
    <w:rsid w:val="00120C27"/>
    <w:rsid w:val="00120C64"/>
    <w:rsid w:val="00120E15"/>
    <w:rsid w:val="00120E94"/>
    <w:rsid w:val="00120EAD"/>
    <w:rsid w:val="00120FD4"/>
    <w:rsid w:val="001210D0"/>
    <w:rsid w:val="00121150"/>
    <w:rsid w:val="001211E2"/>
    <w:rsid w:val="00121207"/>
    <w:rsid w:val="00121289"/>
    <w:rsid w:val="001213EF"/>
    <w:rsid w:val="00121458"/>
    <w:rsid w:val="001214A5"/>
    <w:rsid w:val="001215FB"/>
    <w:rsid w:val="00121671"/>
    <w:rsid w:val="00121776"/>
    <w:rsid w:val="001217DF"/>
    <w:rsid w:val="00121819"/>
    <w:rsid w:val="001218DA"/>
    <w:rsid w:val="001218E8"/>
    <w:rsid w:val="001218FD"/>
    <w:rsid w:val="00121945"/>
    <w:rsid w:val="001219FB"/>
    <w:rsid w:val="00121A29"/>
    <w:rsid w:val="00121B74"/>
    <w:rsid w:val="00121B80"/>
    <w:rsid w:val="00121C13"/>
    <w:rsid w:val="00121D6B"/>
    <w:rsid w:val="00121DF5"/>
    <w:rsid w:val="00121EC7"/>
    <w:rsid w:val="00121F72"/>
    <w:rsid w:val="00122164"/>
    <w:rsid w:val="001221C9"/>
    <w:rsid w:val="001221E6"/>
    <w:rsid w:val="0012222D"/>
    <w:rsid w:val="00122260"/>
    <w:rsid w:val="00122292"/>
    <w:rsid w:val="001222E0"/>
    <w:rsid w:val="00122385"/>
    <w:rsid w:val="00122432"/>
    <w:rsid w:val="0012244E"/>
    <w:rsid w:val="001224B9"/>
    <w:rsid w:val="001224D4"/>
    <w:rsid w:val="00122521"/>
    <w:rsid w:val="001225AB"/>
    <w:rsid w:val="00122604"/>
    <w:rsid w:val="00122741"/>
    <w:rsid w:val="0012274A"/>
    <w:rsid w:val="00122772"/>
    <w:rsid w:val="00122822"/>
    <w:rsid w:val="0012283D"/>
    <w:rsid w:val="0012285A"/>
    <w:rsid w:val="0012287F"/>
    <w:rsid w:val="00122901"/>
    <w:rsid w:val="00122999"/>
    <w:rsid w:val="00122A9B"/>
    <w:rsid w:val="00122A9E"/>
    <w:rsid w:val="00122B84"/>
    <w:rsid w:val="00122B95"/>
    <w:rsid w:val="00122D00"/>
    <w:rsid w:val="00122D2D"/>
    <w:rsid w:val="00122D52"/>
    <w:rsid w:val="00122D7B"/>
    <w:rsid w:val="00122EF7"/>
    <w:rsid w:val="00122EF8"/>
    <w:rsid w:val="00122F04"/>
    <w:rsid w:val="00122F0E"/>
    <w:rsid w:val="00122FA7"/>
    <w:rsid w:val="00123000"/>
    <w:rsid w:val="001230F7"/>
    <w:rsid w:val="00123223"/>
    <w:rsid w:val="00123322"/>
    <w:rsid w:val="0012335B"/>
    <w:rsid w:val="00123368"/>
    <w:rsid w:val="001234C2"/>
    <w:rsid w:val="001234F0"/>
    <w:rsid w:val="00123553"/>
    <w:rsid w:val="00123702"/>
    <w:rsid w:val="00123814"/>
    <w:rsid w:val="00123823"/>
    <w:rsid w:val="00123889"/>
    <w:rsid w:val="001239B0"/>
    <w:rsid w:val="00123A6E"/>
    <w:rsid w:val="00123AAE"/>
    <w:rsid w:val="00123AF7"/>
    <w:rsid w:val="00123B24"/>
    <w:rsid w:val="00123B7C"/>
    <w:rsid w:val="00123C9A"/>
    <w:rsid w:val="00123D9B"/>
    <w:rsid w:val="00123E4F"/>
    <w:rsid w:val="00123E61"/>
    <w:rsid w:val="00123EBA"/>
    <w:rsid w:val="00123ED3"/>
    <w:rsid w:val="00123FF2"/>
    <w:rsid w:val="0012407C"/>
    <w:rsid w:val="00124082"/>
    <w:rsid w:val="001240F3"/>
    <w:rsid w:val="00124171"/>
    <w:rsid w:val="001241A7"/>
    <w:rsid w:val="001241D5"/>
    <w:rsid w:val="001242B6"/>
    <w:rsid w:val="001242FA"/>
    <w:rsid w:val="00124363"/>
    <w:rsid w:val="00124393"/>
    <w:rsid w:val="00124437"/>
    <w:rsid w:val="001245E1"/>
    <w:rsid w:val="0012468F"/>
    <w:rsid w:val="001246DD"/>
    <w:rsid w:val="00124703"/>
    <w:rsid w:val="001247EA"/>
    <w:rsid w:val="001248A5"/>
    <w:rsid w:val="001248AB"/>
    <w:rsid w:val="001249A6"/>
    <w:rsid w:val="001249AC"/>
    <w:rsid w:val="00124A6A"/>
    <w:rsid w:val="00124A83"/>
    <w:rsid w:val="00124AD9"/>
    <w:rsid w:val="00124BB6"/>
    <w:rsid w:val="00124C16"/>
    <w:rsid w:val="00124D7E"/>
    <w:rsid w:val="00124D9F"/>
    <w:rsid w:val="00124EAD"/>
    <w:rsid w:val="00124F5C"/>
    <w:rsid w:val="00124FFE"/>
    <w:rsid w:val="0012507D"/>
    <w:rsid w:val="00125099"/>
    <w:rsid w:val="001250E2"/>
    <w:rsid w:val="001250FD"/>
    <w:rsid w:val="0012514A"/>
    <w:rsid w:val="001251BB"/>
    <w:rsid w:val="00125207"/>
    <w:rsid w:val="00125219"/>
    <w:rsid w:val="00125301"/>
    <w:rsid w:val="00125332"/>
    <w:rsid w:val="001253B2"/>
    <w:rsid w:val="00125484"/>
    <w:rsid w:val="001254BD"/>
    <w:rsid w:val="00125558"/>
    <w:rsid w:val="0012559C"/>
    <w:rsid w:val="00125690"/>
    <w:rsid w:val="001257E0"/>
    <w:rsid w:val="0012584C"/>
    <w:rsid w:val="0012589D"/>
    <w:rsid w:val="001258B0"/>
    <w:rsid w:val="00125960"/>
    <w:rsid w:val="00125980"/>
    <w:rsid w:val="001259BB"/>
    <w:rsid w:val="00125A17"/>
    <w:rsid w:val="00125A37"/>
    <w:rsid w:val="00125A52"/>
    <w:rsid w:val="00125A8E"/>
    <w:rsid w:val="00125C0E"/>
    <w:rsid w:val="00125C1C"/>
    <w:rsid w:val="00125C35"/>
    <w:rsid w:val="00125CEA"/>
    <w:rsid w:val="00125DC9"/>
    <w:rsid w:val="00125E0E"/>
    <w:rsid w:val="00125E11"/>
    <w:rsid w:val="00125E34"/>
    <w:rsid w:val="00125EA0"/>
    <w:rsid w:val="00125F32"/>
    <w:rsid w:val="00125F6A"/>
    <w:rsid w:val="00125F77"/>
    <w:rsid w:val="00125F82"/>
    <w:rsid w:val="00125FD0"/>
    <w:rsid w:val="0012612F"/>
    <w:rsid w:val="001261DA"/>
    <w:rsid w:val="0012625D"/>
    <w:rsid w:val="00126280"/>
    <w:rsid w:val="00126297"/>
    <w:rsid w:val="001262A7"/>
    <w:rsid w:val="001262FC"/>
    <w:rsid w:val="0012635D"/>
    <w:rsid w:val="00126395"/>
    <w:rsid w:val="00126412"/>
    <w:rsid w:val="00126419"/>
    <w:rsid w:val="00126473"/>
    <w:rsid w:val="00126483"/>
    <w:rsid w:val="001264AB"/>
    <w:rsid w:val="001264DC"/>
    <w:rsid w:val="0012653F"/>
    <w:rsid w:val="0012658A"/>
    <w:rsid w:val="001265C9"/>
    <w:rsid w:val="00126652"/>
    <w:rsid w:val="00126667"/>
    <w:rsid w:val="0012669E"/>
    <w:rsid w:val="001266D0"/>
    <w:rsid w:val="001266E4"/>
    <w:rsid w:val="001266F6"/>
    <w:rsid w:val="001267A1"/>
    <w:rsid w:val="001268E6"/>
    <w:rsid w:val="00126905"/>
    <w:rsid w:val="00126931"/>
    <w:rsid w:val="0012697F"/>
    <w:rsid w:val="0012699F"/>
    <w:rsid w:val="001269ED"/>
    <w:rsid w:val="001269EF"/>
    <w:rsid w:val="00126A2A"/>
    <w:rsid w:val="00126A2B"/>
    <w:rsid w:val="00126A72"/>
    <w:rsid w:val="00126ACA"/>
    <w:rsid w:val="00126BE2"/>
    <w:rsid w:val="00126BF0"/>
    <w:rsid w:val="00126BFD"/>
    <w:rsid w:val="00126C3A"/>
    <w:rsid w:val="00126F01"/>
    <w:rsid w:val="00126F2B"/>
    <w:rsid w:val="0012702F"/>
    <w:rsid w:val="0012703F"/>
    <w:rsid w:val="001270DB"/>
    <w:rsid w:val="00127153"/>
    <w:rsid w:val="00127169"/>
    <w:rsid w:val="0012719A"/>
    <w:rsid w:val="00127204"/>
    <w:rsid w:val="00127300"/>
    <w:rsid w:val="00127338"/>
    <w:rsid w:val="00127349"/>
    <w:rsid w:val="001273C4"/>
    <w:rsid w:val="00127408"/>
    <w:rsid w:val="00127423"/>
    <w:rsid w:val="0012745B"/>
    <w:rsid w:val="00127537"/>
    <w:rsid w:val="001276A2"/>
    <w:rsid w:val="001276BA"/>
    <w:rsid w:val="001276D4"/>
    <w:rsid w:val="001276DB"/>
    <w:rsid w:val="00127779"/>
    <w:rsid w:val="00127832"/>
    <w:rsid w:val="00127918"/>
    <w:rsid w:val="001279EB"/>
    <w:rsid w:val="00127A63"/>
    <w:rsid w:val="00127AB9"/>
    <w:rsid w:val="00127B04"/>
    <w:rsid w:val="00127C65"/>
    <w:rsid w:val="00127D45"/>
    <w:rsid w:val="00127D77"/>
    <w:rsid w:val="00127DBB"/>
    <w:rsid w:val="00127DFD"/>
    <w:rsid w:val="00127E54"/>
    <w:rsid w:val="00127E58"/>
    <w:rsid w:val="00127F2C"/>
    <w:rsid w:val="0013000D"/>
    <w:rsid w:val="0013011A"/>
    <w:rsid w:val="0013015A"/>
    <w:rsid w:val="001301CF"/>
    <w:rsid w:val="001301DF"/>
    <w:rsid w:val="00130221"/>
    <w:rsid w:val="00130272"/>
    <w:rsid w:val="0013046E"/>
    <w:rsid w:val="001304D1"/>
    <w:rsid w:val="001305EF"/>
    <w:rsid w:val="001306BC"/>
    <w:rsid w:val="001308B7"/>
    <w:rsid w:val="00130A83"/>
    <w:rsid w:val="00130A95"/>
    <w:rsid w:val="00130A9D"/>
    <w:rsid w:val="00130AD0"/>
    <w:rsid w:val="00130B6B"/>
    <w:rsid w:val="00130BDB"/>
    <w:rsid w:val="00130C5C"/>
    <w:rsid w:val="00130CC1"/>
    <w:rsid w:val="00130CC6"/>
    <w:rsid w:val="00130CE0"/>
    <w:rsid w:val="00130D23"/>
    <w:rsid w:val="00130D28"/>
    <w:rsid w:val="00130D8E"/>
    <w:rsid w:val="00130DF0"/>
    <w:rsid w:val="00130EEC"/>
    <w:rsid w:val="00130F00"/>
    <w:rsid w:val="001310A5"/>
    <w:rsid w:val="001310B9"/>
    <w:rsid w:val="00131115"/>
    <w:rsid w:val="0013113B"/>
    <w:rsid w:val="001311AE"/>
    <w:rsid w:val="001311DF"/>
    <w:rsid w:val="001311F1"/>
    <w:rsid w:val="00131212"/>
    <w:rsid w:val="00131230"/>
    <w:rsid w:val="00131275"/>
    <w:rsid w:val="001312EB"/>
    <w:rsid w:val="001313C4"/>
    <w:rsid w:val="0013140F"/>
    <w:rsid w:val="00131437"/>
    <w:rsid w:val="001314FD"/>
    <w:rsid w:val="0013161A"/>
    <w:rsid w:val="0013166B"/>
    <w:rsid w:val="001316CB"/>
    <w:rsid w:val="00131729"/>
    <w:rsid w:val="0013179F"/>
    <w:rsid w:val="001317B7"/>
    <w:rsid w:val="001317F0"/>
    <w:rsid w:val="0013187A"/>
    <w:rsid w:val="0013197B"/>
    <w:rsid w:val="00131984"/>
    <w:rsid w:val="00131991"/>
    <w:rsid w:val="00131999"/>
    <w:rsid w:val="001319A7"/>
    <w:rsid w:val="001319ED"/>
    <w:rsid w:val="00131A60"/>
    <w:rsid w:val="00131AA1"/>
    <w:rsid w:val="00131ACD"/>
    <w:rsid w:val="00131B08"/>
    <w:rsid w:val="00131B36"/>
    <w:rsid w:val="00131BE6"/>
    <w:rsid w:val="00131CBA"/>
    <w:rsid w:val="00131D07"/>
    <w:rsid w:val="00131D22"/>
    <w:rsid w:val="00131D3C"/>
    <w:rsid w:val="00131ED2"/>
    <w:rsid w:val="00131F39"/>
    <w:rsid w:val="0013208E"/>
    <w:rsid w:val="0013223A"/>
    <w:rsid w:val="001322A2"/>
    <w:rsid w:val="001323CA"/>
    <w:rsid w:val="0013253E"/>
    <w:rsid w:val="00132549"/>
    <w:rsid w:val="001325C1"/>
    <w:rsid w:val="0013260F"/>
    <w:rsid w:val="00132663"/>
    <w:rsid w:val="001326D8"/>
    <w:rsid w:val="001327BE"/>
    <w:rsid w:val="001328B0"/>
    <w:rsid w:val="001329BC"/>
    <w:rsid w:val="00132A87"/>
    <w:rsid w:val="00132D3E"/>
    <w:rsid w:val="00132D50"/>
    <w:rsid w:val="00132DCE"/>
    <w:rsid w:val="00132DD2"/>
    <w:rsid w:val="00132DDB"/>
    <w:rsid w:val="00132DF4"/>
    <w:rsid w:val="00132E5E"/>
    <w:rsid w:val="00132E89"/>
    <w:rsid w:val="00132FAA"/>
    <w:rsid w:val="00133011"/>
    <w:rsid w:val="0013325D"/>
    <w:rsid w:val="0013328F"/>
    <w:rsid w:val="00133347"/>
    <w:rsid w:val="001333CD"/>
    <w:rsid w:val="00133477"/>
    <w:rsid w:val="00133485"/>
    <w:rsid w:val="00133532"/>
    <w:rsid w:val="001335CF"/>
    <w:rsid w:val="001335D7"/>
    <w:rsid w:val="001335F2"/>
    <w:rsid w:val="0013363C"/>
    <w:rsid w:val="00133696"/>
    <w:rsid w:val="001336CD"/>
    <w:rsid w:val="0013382A"/>
    <w:rsid w:val="00133846"/>
    <w:rsid w:val="0013384D"/>
    <w:rsid w:val="001338B3"/>
    <w:rsid w:val="00133937"/>
    <w:rsid w:val="00133997"/>
    <w:rsid w:val="00133A88"/>
    <w:rsid w:val="00133AA6"/>
    <w:rsid w:val="00133BB9"/>
    <w:rsid w:val="00133BE2"/>
    <w:rsid w:val="00133BEB"/>
    <w:rsid w:val="00133C1B"/>
    <w:rsid w:val="00133CC9"/>
    <w:rsid w:val="00133CE5"/>
    <w:rsid w:val="00133CF5"/>
    <w:rsid w:val="00133CF9"/>
    <w:rsid w:val="00133D15"/>
    <w:rsid w:val="00133DE3"/>
    <w:rsid w:val="00133E29"/>
    <w:rsid w:val="00133F21"/>
    <w:rsid w:val="00133F46"/>
    <w:rsid w:val="00134015"/>
    <w:rsid w:val="00134099"/>
    <w:rsid w:val="00134107"/>
    <w:rsid w:val="0013416B"/>
    <w:rsid w:val="001341D1"/>
    <w:rsid w:val="0013420E"/>
    <w:rsid w:val="0013434A"/>
    <w:rsid w:val="00134366"/>
    <w:rsid w:val="001343E7"/>
    <w:rsid w:val="00134439"/>
    <w:rsid w:val="001344D4"/>
    <w:rsid w:val="00134536"/>
    <w:rsid w:val="0013455A"/>
    <w:rsid w:val="0013459C"/>
    <w:rsid w:val="00134652"/>
    <w:rsid w:val="00134688"/>
    <w:rsid w:val="00134838"/>
    <w:rsid w:val="001348E2"/>
    <w:rsid w:val="00134917"/>
    <w:rsid w:val="00134936"/>
    <w:rsid w:val="001349DE"/>
    <w:rsid w:val="00134A69"/>
    <w:rsid w:val="00134AC1"/>
    <w:rsid w:val="00134B19"/>
    <w:rsid w:val="00134B5A"/>
    <w:rsid w:val="00134BB6"/>
    <w:rsid w:val="00134C79"/>
    <w:rsid w:val="00134C88"/>
    <w:rsid w:val="00134C98"/>
    <w:rsid w:val="00134CA8"/>
    <w:rsid w:val="00134CCF"/>
    <w:rsid w:val="00134D25"/>
    <w:rsid w:val="00134E4B"/>
    <w:rsid w:val="00134E96"/>
    <w:rsid w:val="00134EC2"/>
    <w:rsid w:val="00134F08"/>
    <w:rsid w:val="00134F47"/>
    <w:rsid w:val="00134F60"/>
    <w:rsid w:val="0013504A"/>
    <w:rsid w:val="00135061"/>
    <w:rsid w:val="001350DF"/>
    <w:rsid w:val="00135126"/>
    <w:rsid w:val="00135179"/>
    <w:rsid w:val="0013521C"/>
    <w:rsid w:val="00135221"/>
    <w:rsid w:val="001352BF"/>
    <w:rsid w:val="001352CE"/>
    <w:rsid w:val="001352CF"/>
    <w:rsid w:val="001352FF"/>
    <w:rsid w:val="0013541B"/>
    <w:rsid w:val="0013541C"/>
    <w:rsid w:val="00135427"/>
    <w:rsid w:val="001354B3"/>
    <w:rsid w:val="001354E1"/>
    <w:rsid w:val="001354E9"/>
    <w:rsid w:val="0013555A"/>
    <w:rsid w:val="001355A4"/>
    <w:rsid w:val="001355BE"/>
    <w:rsid w:val="001355EE"/>
    <w:rsid w:val="001356A1"/>
    <w:rsid w:val="0013573A"/>
    <w:rsid w:val="00135759"/>
    <w:rsid w:val="00135837"/>
    <w:rsid w:val="001358B8"/>
    <w:rsid w:val="001359A9"/>
    <w:rsid w:val="001359CD"/>
    <w:rsid w:val="00135A89"/>
    <w:rsid w:val="00135B6E"/>
    <w:rsid w:val="00135B98"/>
    <w:rsid w:val="00135BA9"/>
    <w:rsid w:val="00135BCC"/>
    <w:rsid w:val="00135C20"/>
    <w:rsid w:val="00135C42"/>
    <w:rsid w:val="00135CE4"/>
    <w:rsid w:val="00135DF1"/>
    <w:rsid w:val="00135EE4"/>
    <w:rsid w:val="00135F0D"/>
    <w:rsid w:val="00135F25"/>
    <w:rsid w:val="00135F58"/>
    <w:rsid w:val="0013601C"/>
    <w:rsid w:val="0013603C"/>
    <w:rsid w:val="0013603F"/>
    <w:rsid w:val="00136087"/>
    <w:rsid w:val="001360EC"/>
    <w:rsid w:val="001360FD"/>
    <w:rsid w:val="001361F5"/>
    <w:rsid w:val="001362AF"/>
    <w:rsid w:val="001362CB"/>
    <w:rsid w:val="001362D0"/>
    <w:rsid w:val="0013642D"/>
    <w:rsid w:val="00136465"/>
    <w:rsid w:val="00136622"/>
    <w:rsid w:val="0013670C"/>
    <w:rsid w:val="00136833"/>
    <w:rsid w:val="00136838"/>
    <w:rsid w:val="00136967"/>
    <w:rsid w:val="00136A71"/>
    <w:rsid w:val="00136AD6"/>
    <w:rsid w:val="00136B36"/>
    <w:rsid w:val="00136BB6"/>
    <w:rsid w:val="00136BF9"/>
    <w:rsid w:val="00136CE9"/>
    <w:rsid w:val="00136DEA"/>
    <w:rsid w:val="00136EC2"/>
    <w:rsid w:val="00136EDF"/>
    <w:rsid w:val="00136F53"/>
    <w:rsid w:val="00137019"/>
    <w:rsid w:val="0013707E"/>
    <w:rsid w:val="001370A3"/>
    <w:rsid w:val="0013726F"/>
    <w:rsid w:val="001372CB"/>
    <w:rsid w:val="00137320"/>
    <w:rsid w:val="0013732B"/>
    <w:rsid w:val="001373B7"/>
    <w:rsid w:val="001373C6"/>
    <w:rsid w:val="001373EC"/>
    <w:rsid w:val="001374B4"/>
    <w:rsid w:val="00137522"/>
    <w:rsid w:val="00137548"/>
    <w:rsid w:val="0013754C"/>
    <w:rsid w:val="001375E4"/>
    <w:rsid w:val="0013773B"/>
    <w:rsid w:val="00137763"/>
    <w:rsid w:val="00137854"/>
    <w:rsid w:val="001378EF"/>
    <w:rsid w:val="0013790E"/>
    <w:rsid w:val="0013794A"/>
    <w:rsid w:val="00137956"/>
    <w:rsid w:val="001379CD"/>
    <w:rsid w:val="001379FA"/>
    <w:rsid w:val="00137A15"/>
    <w:rsid w:val="00137AF5"/>
    <w:rsid w:val="00137C3F"/>
    <w:rsid w:val="00137E16"/>
    <w:rsid w:val="00137E58"/>
    <w:rsid w:val="00137EEE"/>
    <w:rsid w:val="00137F11"/>
    <w:rsid w:val="00137F9F"/>
    <w:rsid w:val="00137FE4"/>
    <w:rsid w:val="001400F3"/>
    <w:rsid w:val="00140274"/>
    <w:rsid w:val="00140302"/>
    <w:rsid w:val="0014031C"/>
    <w:rsid w:val="0014039E"/>
    <w:rsid w:val="001403AC"/>
    <w:rsid w:val="001403B1"/>
    <w:rsid w:val="001403E5"/>
    <w:rsid w:val="00140467"/>
    <w:rsid w:val="00140520"/>
    <w:rsid w:val="00140561"/>
    <w:rsid w:val="00140564"/>
    <w:rsid w:val="0014064A"/>
    <w:rsid w:val="00140795"/>
    <w:rsid w:val="00140987"/>
    <w:rsid w:val="00140A15"/>
    <w:rsid w:val="00140A4F"/>
    <w:rsid w:val="00140B75"/>
    <w:rsid w:val="00140BB8"/>
    <w:rsid w:val="00140BEC"/>
    <w:rsid w:val="00140C03"/>
    <w:rsid w:val="00140E17"/>
    <w:rsid w:val="00140EAE"/>
    <w:rsid w:val="00140EE2"/>
    <w:rsid w:val="00141195"/>
    <w:rsid w:val="001411CA"/>
    <w:rsid w:val="0014128D"/>
    <w:rsid w:val="001412C7"/>
    <w:rsid w:val="001412F0"/>
    <w:rsid w:val="0014134C"/>
    <w:rsid w:val="00141365"/>
    <w:rsid w:val="0014137D"/>
    <w:rsid w:val="0014139E"/>
    <w:rsid w:val="001413C8"/>
    <w:rsid w:val="001414F1"/>
    <w:rsid w:val="001415E2"/>
    <w:rsid w:val="00141642"/>
    <w:rsid w:val="00141667"/>
    <w:rsid w:val="00141760"/>
    <w:rsid w:val="0014181F"/>
    <w:rsid w:val="0014189B"/>
    <w:rsid w:val="001418D5"/>
    <w:rsid w:val="001418D8"/>
    <w:rsid w:val="00141906"/>
    <w:rsid w:val="0014190C"/>
    <w:rsid w:val="00141979"/>
    <w:rsid w:val="001419F2"/>
    <w:rsid w:val="00141A08"/>
    <w:rsid w:val="00141A66"/>
    <w:rsid w:val="00141C46"/>
    <w:rsid w:val="00141C62"/>
    <w:rsid w:val="00141D13"/>
    <w:rsid w:val="00141D47"/>
    <w:rsid w:val="00141D81"/>
    <w:rsid w:val="00141D88"/>
    <w:rsid w:val="00141DDD"/>
    <w:rsid w:val="00141EE5"/>
    <w:rsid w:val="00141F13"/>
    <w:rsid w:val="0014207C"/>
    <w:rsid w:val="00142208"/>
    <w:rsid w:val="0014220E"/>
    <w:rsid w:val="00142230"/>
    <w:rsid w:val="00142363"/>
    <w:rsid w:val="001423B8"/>
    <w:rsid w:val="001423EB"/>
    <w:rsid w:val="00142444"/>
    <w:rsid w:val="00142489"/>
    <w:rsid w:val="001424CB"/>
    <w:rsid w:val="001424FC"/>
    <w:rsid w:val="0014252F"/>
    <w:rsid w:val="001425C3"/>
    <w:rsid w:val="00142662"/>
    <w:rsid w:val="00142729"/>
    <w:rsid w:val="00142785"/>
    <w:rsid w:val="0014278D"/>
    <w:rsid w:val="00142797"/>
    <w:rsid w:val="001427A8"/>
    <w:rsid w:val="00142903"/>
    <w:rsid w:val="00142A48"/>
    <w:rsid w:val="00142A84"/>
    <w:rsid w:val="00142A89"/>
    <w:rsid w:val="00142A9A"/>
    <w:rsid w:val="00142B7E"/>
    <w:rsid w:val="00142B90"/>
    <w:rsid w:val="00142C03"/>
    <w:rsid w:val="00142C94"/>
    <w:rsid w:val="00142CB0"/>
    <w:rsid w:val="00142D9D"/>
    <w:rsid w:val="00142E1C"/>
    <w:rsid w:val="00142E38"/>
    <w:rsid w:val="00142E60"/>
    <w:rsid w:val="00142E9A"/>
    <w:rsid w:val="00142F2C"/>
    <w:rsid w:val="00142F77"/>
    <w:rsid w:val="00143024"/>
    <w:rsid w:val="001430B9"/>
    <w:rsid w:val="0014310B"/>
    <w:rsid w:val="00143125"/>
    <w:rsid w:val="00143149"/>
    <w:rsid w:val="001431E9"/>
    <w:rsid w:val="0014322B"/>
    <w:rsid w:val="00143262"/>
    <w:rsid w:val="0014328B"/>
    <w:rsid w:val="001432A7"/>
    <w:rsid w:val="0014336E"/>
    <w:rsid w:val="00143377"/>
    <w:rsid w:val="0014338A"/>
    <w:rsid w:val="001433F4"/>
    <w:rsid w:val="001434C8"/>
    <w:rsid w:val="001434CE"/>
    <w:rsid w:val="001435D9"/>
    <w:rsid w:val="001435F3"/>
    <w:rsid w:val="00143660"/>
    <w:rsid w:val="001436A6"/>
    <w:rsid w:val="0014372C"/>
    <w:rsid w:val="0014378D"/>
    <w:rsid w:val="0014382A"/>
    <w:rsid w:val="0014399F"/>
    <w:rsid w:val="001439A8"/>
    <w:rsid w:val="001439B2"/>
    <w:rsid w:val="00143A21"/>
    <w:rsid w:val="00143A57"/>
    <w:rsid w:val="00143A8C"/>
    <w:rsid w:val="00143AC0"/>
    <w:rsid w:val="00143B2A"/>
    <w:rsid w:val="00143B89"/>
    <w:rsid w:val="00143BC1"/>
    <w:rsid w:val="00143BD0"/>
    <w:rsid w:val="00143C0D"/>
    <w:rsid w:val="00143C6D"/>
    <w:rsid w:val="00143CC9"/>
    <w:rsid w:val="00143D71"/>
    <w:rsid w:val="00143E3B"/>
    <w:rsid w:val="00143E63"/>
    <w:rsid w:val="00143E7D"/>
    <w:rsid w:val="00143EDE"/>
    <w:rsid w:val="00143F17"/>
    <w:rsid w:val="00143F7B"/>
    <w:rsid w:val="00144025"/>
    <w:rsid w:val="00144099"/>
    <w:rsid w:val="001440AA"/>
    <w:rsid w:val="001440AC"/>
    <w:rsid w:val="001442AB"/>
    <w:rsid w:val="001442AE"/>
    <w:rsid w:val="00144300"/>
    <w:rsid w:val="00144336"/>
    <w:rsid w:val="0014443A"/>
    <w:rsid w:val="00144539"/>
    <w:rsid w:val="001445C2"/>
    <w:rsid w:val="001445F4"/>
    <w:rsid w:val="0014465E"/>
    <w:rsid w:val="00144682"/>
    <w:rsid w:val="001446ED"/>
    <w:rsid w:val="00144735"/>
    <w:rsid w:val="00144780"/>
    <w:rsid w:val="00144785"/>
    <w:rsid w:val="001447BF"/>
    <w:rsid w:val="0014489C"/>
    <w:rsid w:val="0014490B"/>
    <w:rsid w:val="00144923"/>
    <w:rsid w:val="00144998"/>
    <w:rsid w:val="001449F9"/>
    <w:rsid w:val="00144A37"/>
    <w:rsid w:val="00144A6B"/>
    <w:rsid w:val="00144A88"/>
    <w:rsid w:val="00144B1B"/>
    <w:rsid w:val="00144B3E"/>
    <w:rsid w:val="00144B65"/>
    <w:rsid w:val="00144B80"/>
    <w:rsid w:val="00144C72"/>
    <w:rsid w:val="00144CC1"/>
    <w:rsid w:val="00144CE4"/>
    <w:rsid w:val="00144CE8"/>
    <w:rsid w:val="00144E8E"/>
    <w:rsid w:val="00144EA2"/>
    <w:rsid w:val="00144FF8"/>
    <w:rsid w:val="0014500C"/>
    <w:rsid w:val="00145088"/>
    <w:rsid w:val="00145121"/>
    <w:rsid w:val="00145166"/>
    <w:rsid w:val="001451C4"/>
    <w:rsid w:val="0014523B"/>
    <w:rsid w:val="00145272"/>
    <w:rsid w:val="001452B0"/>
    <w:rsid w:val="00145324"/>
    <w:rsid w:val="00145388"/>
    <w:rsid w:val="00145414"/>
    <w:rsid w:val="001454DF"/>
    <w:rsid w:val="00145599"/>
    <w:rsid w:val="001455B3"/>
    <w:rsid w:val="00145609"/>
    <w:rsid w:val="00145660"/>
    <w:rsid w:val="00145690"/>
    <w:rsid w:val="001456B7"/>
    <w:rsid w:val="00145766"/>
    <w:rsid w:val="0014577A"/>
    <w:rsid w:val="001458B4"/>
    <w:rsid w:val="00145A46"/>
    <w:rsid w:val="00145A68"/>
    <w:rsid w:val="00145A6B"/>
    <w:rsid w:val="00145B6B"/>
    <w:rsid w:val="00145BA2"/>
    <w:rsid w:val="00145C91"/>
    <w:rsid w:val="00145D18"/>
    <w:rsid w:val="00145D91"/>
    <w:rsid w:val="00145DBD"/>
    <w:rsid w:val="00145DD5"/>
    <w:rsid w:val="00145F7E"/>
    <w:rsid w:val="00145FCF"/>
    <w:rsid w:val="00145FD6"/>
    <w:rsid w:val="00146038"/>
    <w:rsid w:val="00146189"/>
    <w:rsid w:val="001461E6"/>
    <w:rsid w:val="00146231"/>
    <w:rsid w:val="00146281"/>
    <w:rsid w:val="001462A5"/>
    <w:rsid w:val="001462E1"/>
    <w:rsid w:val="0014631D"/>
    <w:rsid w:val="0014633A"/>
    <w:rsid w:val="0014635E"/>
    <w:rsid w:val="001463DD"/>
    <w:rsid w:val="00146406"/>
    <w:rsid w:val="00146472"/>
    <w:rsid w:val="001464AE"/>
    <w:rsid w:val="001464F8"/>
    <w:rsid w:val="00146523"/>
    <w:rsid w:val="00146536"/>
    <w:rsid w:val="001465F9"/>
    <w:rsid w:val="00146616"/>
    <w:rsid w:val="0014661B"/>
    <w:rsid w:val="0014665B"/>
    <w:rsid w:val="001466AF"/>
    <w:rsid w:val="001466B4"/>
    <w:rsid w:val="00146704"/>
    <w:rsid w:val="00146794"/>
    <w:rsid w:val="001467D1"/>
    <w:rsid w:val="0014688D"/>
    <w:rsid w:val="00146892"/>
    <w:rsid w:val="001468A7"/>
    <w:rsid w:val="001468E0"/>
    <w:rsid w:val="00146905"/>
    <w:rsid w:val="00146984"/>
    <w:rsid w:val="00146A67"/>
    <w:rsid w:val="00146A77"/>
    <w:rsid w:val="00146B15"/>
    <w:rsid w:val="00146B19"/>
    <w:rsid w:val="00146C19"/>
    <w:rsid w:val="00146C68"/>
    <w:rsid w:val="00146CF4"/>
    <w:rsid w:val="00146D3F"/>
    <w:rsid w:val="00146D65"/>
    <w:rsid w:val="00146E0E"/>
    <w:rsid w:val="00146E49"/>
    <w:rsid w:val="00146E56"/>
    <w:rsid w:val="00146E76"/>
    <w:rsid w:val="00146F50"/>
    <w:rsid w:val="00146F52"/>
    <w:rsid w:val="00146F75"/>
    <w:rsid w:val="00147007"/>
    <w:rsid w:val="00147084"/>
    <w:rsid w:val="00147088"/>
    <w:rsid w:val="00147092"/>
    <w:rsid w:val="001470FD"/>
    <w:rsid w:val="0014711F"/>
    <w:rsid w:val="0014725E"/>
    <w:rsid w:val="00147261"/>
    <w:rsid w:val="001472CB"/>
    <w:rsid w:val="00147302"/>
    <w:rsid w:val="00147343"/>
    <w:rsid w:val="001473AA"/>
    <w:rsid w:val="001473B2"/>
    <w:rsid w:val="001473F2"/>
    <w:rsid w:val="0014741D"/>
    <w:rsid w:val="0014742B"/>
    <w:rsid w:val="001474B6"/>
    <w:rsid w:val="00147594"/>
    <w:rsid w:val="001475C0"/>
    <w:rsid w:val="001475C1"/>
    <w:rsid w:val="001475D7"/>
    <w:rsid w:val="00147688"/>
    <w:rsid w:val="00147698"/>
    <w:rsid w:val="001476CB"/>
    <w:rsid w:val="00147751"/>
    <w:rsid w:val="00147782"/>
    <w:rsid w:val="0014798D"/>
    <w:rsid w:val="001479DB"/>
    <w:rsid w:val="001479FB"/>
    <w:rsid w:val="00147A33"/>
    <w:rsid w:val="00147A42"/>
    <w:rsid w:val="00147A9E"/>
    <w:rsid w:val="00147B4E"/>
    <w:rsid w:val="00147C16"/>
    <w:rsid w:val="00147C1F"/>
    <w:rsid w:val="00147D19"/>
    <w:rsid w:val="00147DD3"/>
    <w:rsid w:val="00147E11"/>
    <w:rsid w:val="00147E44"/>
    <w:rsid w:val="00147F1D"/>
    <w:rsid w:val="00147F1F"/>
    <w:rsid w:val="001500C9"/>
    <w:rsid w:val="00150103"/>
    <w:rsid w:val="00150108"/>
    <w:rsid w:val="0015021E"/>
    <w:rsid w:val="00150225"/>
    <w:rsid w:val="0015026E"/>
    <w:rsid w:val="00150296"/>
    <w:rsid w:val="001502AD"/>
    <w:rsid w:val="001503A3"/>
    <w:rsid w:val="001503AB"/>
    <w:rsid w:val="00150448"/>
    <w:rsid w:val="00150495"/>
    <w:rsid w:val="0015050E"/>
    <w:rsid w:val="001505B8"/>
    <w:rsid w:val="001505C0"/>
    <w:rsid w:val="001505C5"/>
    <w:rsid w:val="001505EB"/>
    <w:rsid w:val="00150658"/>
    <w:rsid w:val="00150667"/>
    <w:rsid w:val="00150687"/>
    <w:rsid w:val="0015072A"/>
    <w:rsid w:val="00150743"/>
    <w:rsid w:val="001507E4"/>
    <w:rsid w:val="00150801"/>
    <w:rsid w:val="00150989"/>
    <w:rsid w:val="00150A09"/>
    <w:rsid w:val="00150A3D"/>
    <w:rsid w:val="00150C44"/>
    <w:rsid w:val="00150C55"/>
    <w:rsid w:val="00150C83"/>
    <w:rsid w:val="00150D8D"/>
    <w:rsid w:val="00150DDC"/>
    <w:rsid w:val="00150E19"/>
    <w:rsid w:val="00150E2D"/>
    <w:rsid w:val="00150E69"/>
    <w:rsid w:val="00150E6D"/>
    <w:rsid w:val="00150EA9"/>
    <w:rsid w:val="00150F35"/>
    <w:rsid w:val="00150F3B"/>
    <w:rsid w:val="00150F41"/>
    <w:rsid w:val="00151118"/>
    <w:rsid w:val="001511C5"/>
    <w:rsid w:val="001511CE"/>
    <w:rsid w:val="00151367"/>
    <w:rsid w:val="00151431"/>
    <w:rsid w:val="001514AC"/>
    <w:rsid w:val="001514C7"/>
    <w:rsid w:val="001514C9"/>
    <w:rsid w:val="001514F6"/>
    <w:rsid w:val="00151535"/>
    <w:rsid w:val="00151552"/>
    <w:rsid w:val="001515FB"/>
    <w:rsid w:val="00151692"/>
    <w:rsid w:val="001516E1"/>
    <w:rsid w:val="001516FE"/>
    <w:rsid w:val="0015176F"/>
    <w:rsid w:val="00151803"/>
    <w:rsid w:val="00151820"/>
    <w:rsid w:val="0015184A"/>
    <w:rsid w:val="0015193A"/>
    <w:rsid w:val="0015195B"/>
    <w:rsid w:val="00151A35"/>
    <w:rsid w:val="00151A69"/>
    <w:rsid w:val="00151AD6"/>
    <w:rsid w:val="00151B04"/>
    <w:rsid w:val="00151B96"/>
    <w:rsid w:val="00151DB8"/>
    <w:rsid w:val="00151E4F"/>
    <w:rsid w:val="00151E99"/>
    <w:rsid w:val="00151EB4"/>
    <w:rsid w:val="00151ECB"/>
    <w:rsid w:val="00151EEF"/>
    <w:rsid w:val="00151F35"/>
    <w:rsid w:val="00151F5D"/>
    <w:rsid w:val="00151F6E"/>
    <w:rsid w:val="00151FDF"/>
    <w:rsid w:val="00152017"/>
    <w:rsid w:val="00152212"/>
    <w:rsid w:val="00152241"/>
    <w:rsid w:val="001522EB"/>
    <w:rsid w:val="0015230A"/>
    <w:rsid w:val="00152361"/>
    <w:rsid w:val="001523A9"/>
    <w:rsid w:val="00152429"/>
    <w:rsid w:val="001524BF"/>
    <w:rsid w:val="00152583"/>
    <w:rsid w:val="001525BF"/>
    <w:rsid w:val="001525E8"/>
    <w:rsid w:val="00152633"/>
    <w:rsid w:val="0015264E"/>
    <w:rsid w:val="00152740"/>
    <w:rsid w:val="00152748"/>
    <w:rsid w:val="0015278B"/>
    <w:rsid w:val="001527A3"/>
    <w:rsid w:val="001527D4"/>
    <w:rsid w:val="001529D2"/>
    <w:rsid w:val="00152A12"/>
    <w:rsid w:val="00152A17"/>
    <w:rsid w:val="00152A77"/>
    <w:rsid w:val="00152ABE"/>
    <w:rsid w:val="00152AC2"/>
    <w:rsid w:val="00152B3F"/>
    <w:rsid w:val="00152B41"/>
    <w:rsid w:val="00152B55"/>
    <w:rsid w:val="00152B86"/>
    <w:rsid w:val="00152C0F"/>
    <w:rsid w:val="00152C29"/>
    <w:rsid w:val="00152CA6"/>
    <w:rsid w:val="00152CBB"/>
    <w:rsid w:val="00152D24"/>
    <w:rsid w:val="00152DBD"/>
    <w:rsid w:val="00152E28"/>
    <w:rsid w:val="00152F40"/>
    <w:rsid w:val="00152F95"/>
    <w:rsid w:val="00152FE1"/>
    <w:rsid w:val="00152FF1"/>
    <w:rsid w:val="00152FF5"/>
    <w:rsid w:val="00153056"/>
    <w:rsid w:val="00153076"/>
    <w:rsid w:val="001530BA"/>
    <w:rsid w:val="001530FD"/>
    <w:rsid w:val="001531D3"/>
    <w:rsid w:val="00153219"/>
    <w:rsid w:val="00153294"/>
    <w:rsid w:val="001532AF"/>
    <w:rsid w:val="0015332D"/>
    <w:rsid w:val="0015344F"/>
    <w:rsid w:val="001535A1"/>
    <w:rsid w:val="001535F4"/>
    <w:rsid w:val="00153649"/>
    <w:rsid w:val="00153656"/>
    <w:rsid w:val="00153663"/>
    <w:rsid w:val="001536C7"/>
    <w:rsid w:val="001536F7"/>
    <w:rsid w:val="0015371A"/>
    <w:rsid w:val="00153722"/>
    <w:rsid w:val="00153780"/>
    <w:rsid w:val="001537A0"/>
    <w:rsid w:val="001537C6"/>
    <w:rsid w:val="00153809"/>
    <w:rsid w:val="001538E1"/>
    <w:rsid w:val="00153963"/>
    <w:rsid w:val="00153A02"/>
    <w:rsid w:val="00153A14"/>
    <w:rsid w:val="00153A50"/>
    <w:rsid w:val="00153B56"/>
    <w:rsid w:val="00153BFF"/>
    <w:rsid w:val="00153D6D"/>
    <w:rsid w:val="00153D8E"/>
    <w:rsid w:val="00153DBB"/>
    <w:rsid w:val="00153DE2"/>
    <w:rsid w:val="00153E39"/>
    <w:rsid w:val="00153E85"/>
    <w:rsid w:val="00153F0E"/>
    <w:rsid w:val="00153F9A"/>
    <w:rsid w:val="00153FD8"/>
    <w:rsid w:val="00153FF5"/>
    <w:rsid w:val="00154180"/>
    <w:rsid w:val="001541E6"/>
    <w:rsid w:val="001541FB"/>
    <w:rsid w:val="001542E3"/>
    <w:rsid w:val="001543F4"/>
    <w:rsid w:val="00154459"/>
    <w:rsid w:val="0015445F"/>
    <w:rsid w:val="0015448B"/>
    <w:rsid w:val="0015449C"/>
    <w:rsid w:val="001544A6"/>
    <w:rsid w:val="0015457A"/>
    <w:rsid w:val="0015457B"/>
    <w:rsid w:val="00154591"/>
    <w:rsid w:val="001545B7"/>
    <w:rsid w:val="001545F2"/>
    <w:rsid w:val="00154676"/>
    <w:rsid w:val="00154699"/>
    <w:rsid w:val="001547A7"/>
    <w:rsid w:val="001547C9"/>
    <w:rsid w:val="001548B9"/>
    <w:rsid w:val="001548D1"/>
    <w:rsid w:val="001548FD"/>
    <w:rsid w:val="00154A1C"/>
    <w:rsid w:val="00154A8F"/>
    <w:rsid w:val="00154AE2"/>
    <w:rsid w:val="00154AEE"/>
    <w:rsid w:val="00154B06"/>
    <w:rsid w:val="00154BD5"/>
    <w:rsid w:val="00154C41"/>
    <w:rsid w:val="00154CFD"/>
    <w:rsid w:val="00154D2D"/>
    <w:rsid w:val="00154DFB"/>
    <w:rsid w:val="00154E48"/>
    <w:rsid w:val="00154F51"/>
    <w:rsid w:val="00154F82"/>
    <w:rsid w:val="00154F86"/>
    <w:rsid w:val="00155020"/>
    <w:rsid w:val="001550BE"/>
    <w:rsid w:val="0015516C"/>
    <w:rsid w:val="001551E5"/>
    <w:rsid w:val="00155202"/>
    <w:rsid w:val="0015523E"/>
    <w:rsid w:val="0015529A"/>
    <w:rsid w:val="0015529E"/>
    <w:rsid w:val="001552A4"/>
    <w:rsid w:val="001554B5"/>
    <w:rsid w:val="001554BE"/>
    <w:rsid w:val="001554F6"/>
    <w:rsid w:val="00155506"/>
    <w:rsid w:val="00155534"/>
    <w:rsid w:val="001555AC"/>
    <w:rsid w:val="001556B7"/>
    <w:rsid w:val="001556FB"/>
    <w:rsid w:val="00155704"/>
    <w:rsid w:val="00155746"/>
    <w:rsid w:val="001557CE"/>
    <w:rsid w:val="0015586B"/>
    <w:rsid w:val="00155A0B"/>
    <w:rsid w:val="00155A65"/>
    <w:rsid w:val="00155A90"/>
    <w:rsid w:val="00155AAA"/>
    <w:rsid w:val="00155B45"/>
    <w:rsid w:val="00155BE8"/>
    <w:rsid w:val="00155C09"/>
    <w:rsid w:val="00155C8A"/>
    <w:rsid w:val="00155CD2"/>
    <w:rsid w:val="00155CF8"/>
    <w:rsid w:val="00155DBB"/>
    <w:rsid w:val="00155E34"/>
    <w:rsid w:val="001560B4"/>
    <w:rsid w:val="001560B9"/>
    <w:rsid w:val="00156254"/>
    <w:rsid w:val="0015629D"/>
    <w:rsid w:val="001562C6"/>
    <w:rsid w:val="0015632A"/>
    <w:rsid w:val="00156332"/>
    <w:rsid w:val="00156390"/>
    <w:rsid w:val="00156397"/>
    <w:rsid w:val="001563E2"/>
    <w:rsid w:val="00156577"/>
    <w:rsid w:val="00156582"/>
    <w:rsid w:val="00156636"/>
    <w:rsid w:val="001566F7"/>
    <w:rsid w:val="00156800"/>
    <w:rsid w:val="0015697A"/>
    <w:rsid w:val="0015698E"/>
    <w:rsid w:val="00156AB4"/>
    <w:rsid w:val="00156B07"/>
    <w:rsid w:val="00156B64"/>
    <w:rsid w:val="00156B66"/>
    <w:rsid w:val="00156BE6"/>
    <w:rsid w:val="00156BEF"/>
    <w:rsid w:val="00156C2D"/>
    <w:rsid w:val="00156CE9"/>
    <w:rsid w:val="00156CF5"/>
    <w:rsid w:val="00156CFB"/>
    <w:rsid w:val="00156D7E"/>
    <w:rsid w:val="00156DF4"/>
    <w:rsid w:val="00156E17"/>
    <w:rsid w:val="00156E69"/>
    <w:rsid w:val="00156E8A"/>
    <w:rsid w:val="00156F70"/>
    <w:rsid w:val="00156F77"/>
    <w:rsid w:val="00156F7A"/>
    <w:rsid w:val="0015718C"/>
    <w:rsid w:val="001571B7"/>
    <w:rsid w:val="00157225"/>
    <w:rsid w:val="00157248"/>
    <w:rsid w:val="00157262"/>
    <w:rsid w:val="00157278"/>
    <w:rsid w:val="0015729B"/>
    <w:rsid w:val="001573DA"/>
    <w:rsid w:val="001573F8"/>
    <w:rsid w:val="0015747B"/>
    <w:rsid w:val="001574A1"/>
    <w:rsid w:val="00157508"/>
    <w:rsid w:val="0015752B"/>
    <w:rsid w:val="001575D9"/>
    <w:rsid w:val="001578AC"/>
    <w:rsid w:val="00157988"/>
    <w:rsid w:val="00157998"/>
    <w:rsid w:val="001579C4"/>
    <w:rsid w:val="00157ABB"/>
    <w:rsid w:val="00157ADE"/>
    <w:rsid w:val="00157AEE"/>
    <w:rsid w:val="00157B12"/>
    <w:rsid w:val="00157B48"/>
    <w:rsid w:val="00157BCF"/>
    <w:rsid w:val="00157BF3"/>
    <w:rsid w:val="00157C89"/>
    <w:rsid w:val="00157D62"/>
    <w:rsid w:val="00157EF4"/>
    <w:rsid w:val="00157F6E"/>
    <w:rsid w:val="00157F73"/>
    <w:rsid w:val="00157FBD"/>
    <w:rsid w:val="00157FEF"/>
    <w:rsid w:val="0016004F"/>
    <w:rsid w:val="00160053"/>
    <w:rsid w:val="0016009C"/>
    <w:rsid w:val="001600BC"/>
    <w:rsid w:val="001600E6"/>
    <w:rsid w:val="001601C0"/>
    <w:rsid w:val="00160270"/>
    <w:rsid w:val="001602E4"/>
    <w:rsid w:val="001602E7"/>
    <w:rsid w:val="001602FE"/>
    <w:rsid w:val="00160317"/>
    <w:rsid w:val="00160355"/>
    <w:rsid w:val="001603AC"/>
    <w:rsid w:val="0016043B"/>
    <w:rsid w:val="00160602"/>
    <w:rsid w:val="0016061F"/>
    <w:rsid w:val="0016065B"/>
    <w:rsid w:val="00160674"/>
    <w:rsid w:val="0016068A"/>
    <w:rsid w:val="00160693"/>
    <w:rsid w:val="001606A5"/>
    <w:rsid w:val="001606B4"/>
    <w:rsid w:val="001607D7"/>
    <w:rsid w:val="001607DD"/>
    <w:rsid w:val="00160819"/>
    <w:rsid w:val="0016081B"/>
    <w:rsid w:val="00160899"/>
    <w:rsid w:val="001608D4"/>
    <w:rsid w:val="001608F5"/>
    <w:rsid w:val="00160951"/>
    <w:rsid w:val="001609B0"/>
    <w:rsid w:val="001609E5"/>
    <w:rsid w:val="001609FB"/>
    <w:rsid w:val="00160A1E"/>
    <w:rsid w:val="00160A28"/>
    <w:rsid w:val="00160A74"/>
    <w:rsid w:val="00160A7D"/>
    <w:rsid w:val="00160A83"/>
    <w:rsid w:val="00160ADC"/>
    <w:rsid w:val="00160AFA"/>
    <w:rsid w:val="00160B12"/>
    <w:rsid w:val="00160BAC"/>
    <w:rsid w:val="00160C2A"/>
    <w:rsid w:val="00160C3C"/>
    <w:rsid w:val="00160CBE"/>
    <w:rsid w:val="00160E3B"/>
    <w:rsid w:val="00160E92"/>
    <w:rsid w:val="00160EB7"/>
    <w:rsid w:val="00160EBA"/>
    <w:rsid w:val="00160F22"/>
    <w:rsid w:val="00160FBC"/>
    <w:rsid w:val="00161038"/>
    <w:rsid w:val="001611AE"/>
    <w:rsid w:val="001612C9"/>
    <w:rsid w:val="0016136A"/>
    <w:rsid w:val="001613CB"/>
    <w:rsid w:val="001613DA"/>
    <w:rsid w:val="001613E6"/>
    <w:rsid w:val="001614D9"/>
    <w:rsid w:val="00161521"/>
    <w:rsid w:val="0016155E"/>
    <w:rsid w:val="00161569"/>
    <w:rsid w:val="001615B5"/>
    <w:rsid w:val="0016166A"/>
    <w:rsid w:val="00161676"/>
    <w:rsid w:val="0016167D"/>
    <w:rsid w:val="00161683"/>
    <w:rsid w:val="0016172B"/>
    <w:rsid w:val="00161797"/>
    <w:rsid w:val="001617DD"/>
    <w:rsid w:val="00161818"/>
    <w:rsid w:val="00161834"/>
    <w:rsid w:val="0016189E"/>
    <w:rsid w:val="001618E4"/>
    <w:rsid w:val="00161944"/>
    <w:rsid w:val="001619B0"/>
    <w:rsid w:val="00161A06"/>
    <w:rsid w:val="00161A54"/>
    <w:rsid w:val="00161B4A"/>
    <w:rsid w:val="00161B83"/>
    <w:rsid w:val="00161B9F"/>
    <w:rsid w:val="00161C39"/>
    <w:rsid w:val="00161D51"/>
    <w:rsid w:val="00161D7F"/>
    <w:rsid w:val="00161D81"/>
    <w:rsid w:val="00161DB0"/>
    <w:rsid w:val="00161E21"/>
    <w:rsid w:val="00161F27"/>
    <w:rsid w:val="00161F8A"/>
    <w:rsid w:val="00161FAA"/>
    <w:rsid w:val="00162049"/>
    <w:rsid w:val="00162086"/>
    <w:rsid w:val="00162141"/>
    <w:rsid w:val="0016217E"/>
    <w:rsid w:val="00162277"/>
    <w:rsid w:val="001623C0"/>
    <w:rsid w:val="001624EE"/>
    <w:rsid w:val="0016252B"/>
    <w:rsid w:val="001625AA"/>
    <w:rsid w:val="00162619"/>
    <w:rsid w:val="0016262E"/>
    <w:rsid w:val="001626A2"/>
    <w:rsid w:val="001626D3"/>
    <w:rsid w:val="001626D5"/>
    <w:rsid w:val="001627C8"/>
    <w:rsid w:val="0016284A"/>
    <w:rsid w:val="00162886"/>
    <w:rsid w:val="001628D0"/>
    <w:rsid w:val="0016292B"/>
    <w:rsid w:val="00162932"/>
    <w:rsid w:val="00162943"/>
    <w:rsid w:val="00162971"/>
    <w:rsid w:val="001629FD"/>
    <w:rsid w:val="00162A19"/>
    <w:rsid w:val="00162A29"/>
    <w:rsid w:val="00162A53"/>
    <w:rsid w:val="00162AF2"/>
    <w:rsid w:val="00162B11"/>
    <w:rsid w:val="00162D36"/>
    <w:rsid w:val="00162DB9"/>
    <w:rsid w:val="00162E0A"/>
    <w:rsid w:val="00162E19"/>
    <w:rsid w:val="00162E71"/>
    <w:rsid w:val="00162EED"/>
    <w:rsid w:val="00162F2D"/>
    <w:rsid w:val="00162F9E"/>
    <w:rsid w:val="00162FA2"/>
    <w:rsid w:val="00162FD1"/>
    <w:rsid w:val="00162FF0"/>
    <w:rsid w:val="001630EA"/>
    <w:rsid w:val="0016316F"/>
    <w:rsid w:val="00163235"/>
    <w:rsid w:val="00163407"/>
    <w:rsid w:val="0016355E"/>
    <w:rsid w:val="00163562"/>
    <w:rsid w:val="0016356B"/>
    <w:rsid w:val="00163587"/>
    <w:rsid w:val="001636C8"/>
    <w:rsid w:val="00163719"/>
    <w:rsid w:val="00163821"/>
    <w:rsid w:val="00163837"/>
    <w:rsid w:val="00163870"/>
    <w:rsid w:val="0016388C"/>
    <w:rsid w:val="001638D2"/>
    <w:rsid w:val="00163923"/>
    <w:rsid w:val="00163928"/>
    <w:rsid w:val="00163A0A"/>
    <w:rsid w:val="00163A7E"/>
    <w:rsid w:val="00163AC2"/>
    <w:rsid w:val="00163B8F"/>
    <w:rsid w:val="00163C15"/>
    <w:rsid w:val="00163CA1"/>
    <w:rsid w:val="00163DCA"/>
    <w:rsid w:val="00163DDC"/>
    <w:rsid w:val="00163DF4"/>
    <w:rsid w:val="00163E64"/>
    <w:rsid w:val="00163F0B"/>
    <w:rsid w:val="00163F1C"/>
    <w:rsid w:val="00163F8C"/>
    <w:rsid w:val="00163FC5"/>
    <w:rsid w:val="00163FCE"/>
    <w:rsid w:val="001640D1"/>
    <w:rsid w:val="001640D5"/>
    <w:rsid w:val="001640E2"/>
    <w:rsid w:val="00164116"/>
    <w:rsid w:val="001641AC"/>
    <w:rsid w:val="001641D0"/>
    <w:rsid w:val="00164207"/>
    <w:rsid w:val="0016423B"/>
    <w:rsid w:val="001642AF"/>
    <w:rsid w:val="001642E5"/>
    <w:rsid w:val="0016441F"/>
    <w:rsid w:val="00164476"/>
    <w:rsid w:val="001644CB"/>
    <w:rsid w:val="00164562"/>
    <w:rsid w:val="00164568"/>
    <w:rsid w:val="001645D7"/>
    <w:rsid w:val="0016463E"/>
    <w:rsid w:val="00164641"/>
    <w:rsid w:val="0016469A"/>
    <w:rsid w:val="001646BB"/>
    <w:rsid w:val="001646E8"/>
    <w:rsid w:val="00164779"/>
    <w:rsid w:val="00164781"/>
    <w:rsid w:val="0016488B"/>
    <w:rsid w:val="00164890"/>
    <w:rsid w:val="001649A2"/>
    <w:rsid w:val="00164A1B"/>
    <w:rsid w:val="00164A7B"/>
    <w:rsid w:val="00164C01"/>
    <w:rsid w:val="00164C09"/>
    <w:rsid w:val="00164C4C"/>
    <w:rsid w:val="00164C6D"/>
    <w:rsid w:val="00164CC4"/>
    <w:rsid w:val="00164D45"/>
    <w:rsid w:val="00164D48"/>
    <w:rsid w:val="00164F17"/>
    <w:rsid w:val="00164F44"/>
    <w:rsid w:val="00165020"/>
    <w:rsid w:val="00165107"/>
    <w:rsid w:val="0016511C"/>
    <w:rsid w:val="00165125"/>
    <w:rsid w:val="00165186"/>
    <w:rsid w:val="0016518C"/>
    <w:rsid w:val="0016519C"/>
    <w:rsid w:val="001651C3"/>
    <w:rsid w:val="001651C7"/>
    <w:rsid w:val="001651EE"/>
    <w:rsid w:val="001652DF"/>
    <w:rsid w:val="00165304"/>
    <w:rsid w:val="00165366"/>
    <w:rsid w:val="001653AE"/>
    <w:rsid w:val="00165412"/>
    <w:rsid w:val="00165424"/>
    <w:rsid w:val="0016567F"/>
    <w:rsid w:val="00165691"/>
    <w:rsid w:val="001656E1"/>
    <w:rsid w:val="001656E8"/>
    <w:rsid w:val="001657FF"/>
    <w:rsid w:val="00165981"/>
    <w:rsid w:val="001659B7"/>
    <w:rsid w:val="001659D2"/>
    <w:rsid w:val="00165A0C"/>
    <w:rsid w:val="00165A3A"/>
    <w:rsid w:val="00165A4A"/>
    <w:rsid w:val="00165B69"/>
    <w:rsid w:val="00165BA4"/>
    <w:rsid w:val="00165C38"/>
    <w:rsid w:val="00165D4B"/>
    <w:rsid w:val="00165E16"/>
    <w:rsid w:val="00165E1C"/>
    <w:rsid w:val="00165ECD"/>
    <w:rsid w:val="00165F55"/>
    <w:rsid w:val="00165FFC"/>
    <w:rsid w:val="0016601A"/>
    <w:rsid w:val="00166031"/>
    <w:rsid w:val="00166107"/>
    <w:rsid w:val="0016615A"/>
    <w:rsid w:val="0016618C"/>
    <w:rsid w:val="001661B1"/>
    <w:rsid w:val="00166320"/>
    <w:rsid w:val="00166546"/>
    <w:rsid w:val="00166619"/>
    <w:rsid w:val="0016661A"/>
    <w:rsid w:val="0016676E"/>
    <w:rsid w:val="001667A2"/>
    <w:rsid w:val="001669C5"/>
    <w:rsid w:val="00166A52"/>
    <w:rsid w:val="00166B46"/>
    <w:rsid w:val="00166BFD"/>
    <w:rsid w:val="00166C3F"/>
    <w:rsid w:val="00166CB6"/>
    <w:rsid w:val="00166D28"/>
    <w:rsid w:val="00166DC7"/>
    <w:rsid w:val="00166DCD"/>
    <w:rsid w:val="00166F20"/>
    <w:rsid w:val="00166F89"/>
    <w:rsid w:val="00167009"/>
    <w:rsid w:val="00167016"/>
    <w:rsid w:val="00167058"/>
    <w:rsid w:val="00167093"/>
    <w:rsid w:val="001670AC"/>
    <w:rsid w:val="00167118"/>
    <w:rsid w:val="001671AA"/>
    <w:rsid w:val="0016726B"/>
    <w:rsid w:val="001672F0"/>
    <w:rsid w:val="00167344"/>
    <w:rsid w:val="001673EC"/>
    <w:rsid w:val="0016743E"/>
    <w:rsid w:val="00167482"/>
    <w:rsid w:val="001674DD"/>
    <w:rsid w:val="00167574"/>
    <w:rsid w:val="001675F1"/>
    <w:rsid w:val="00167617"/>
    <w:rsid w:val="001676EE"/>
    <w:rsid w:val="00167721"/>
    <w:rsid w:val="0016775E"/>
    <w:rsid w:val="001677E5"/>
    <w:rsid w:val="00167892"/>
    <w:rsid w:val="0016791D"/>
    <w:rsid w:val="001679E0"/>
    <w:rsid w:val="00167A6C"/>
    <w:rsid w:val="00167AD4"/>
    <w:rsid w:val="00167AEA"/>
    <w:rsid w:val="00167B47"/>
    <w:rsid w:val="00167CA8"/>
    <w:rsid w:val="00167CB6"/>
    <w:rsid w:val="00167CF3"/>
    <w:rsid w:val="00167D5D"/>
    <w:rsid w:val="00167F40"/>
    <w:rsid w:val="00167F6A"/>
    <w:rsid w:val="00167F73"/>
    <w:rsid w:val="00167FD3"/>
    <w:rsid w:val="00170135"/>
    <w:rsid w:val="00170264"/>
    <w:rsid w:val="001702C8"/>
    <w:rsid w:val="001702D5"/>
    <w:rsid w:val="00170338"/>
    <w:rsid w:val="0017039C"/>
    <w:rsid w:val="00170445"/>
    <w:rsid w:val="00170465"/>
    <w:rsid w:val="001704F2"/>
    <w:rsid w:val="001704FB"/>
    <w:rsid w:val="0017054D"/>
    <w:rsid w:val="001705D5"/>
    <w:rsid w:val="0017061C"/>
    <w:rsid w:val="00170753"/>
    <w:rsid w:val="001707D0"/>
    <w:rsid w:val="00170871"/>
    <w:rsid w:val="001708BB"/>
    <w:rsid w:val="00170934"/>
    <w:rsid w:val="00170987"/>
    <w:rsid w:val="00170A21"/>
    <w:rsid w:val="00170A81"/>
    <w:rsid w:val="00170A8A"/>
    <w:rsid w:val="00170AA7"/>
    <w:rsid w:val="00170AA9"/>
    <w:rsid w:val="00170B14"/>
    <w:rsid w:val="00170B20"/>
    <w:rsid w:val="00170B65"/>
    <w:rsid w:val="00170B99"/>
    <w:rsid w:val="00170C08"/>
    <w:rsid w:val="00170CAA"/>
    <w:rsid w:val="00170E2E"/>
    <w:rsid w:val="00170E74"/>
    <w:rsid w:val="00170EA3"/>
    <w:rsid w:val="00170F80"/>
    <w:rsid w:val="00170FB3"/>
    <w:rsid w:val="001710E5"/>
    <w:rsid w:val="00171110"/>
    <w:rsid w:val="001711FB"/>
    <w:rsid w:val="0017120D"/>
    <w:rsid w:val="001712F3"/>
    <w:rsid w:val="001712F7"/>
    <w:rsid w:val="00171321"/>
    <w:rsid w:val="001713FF"/>
    <w:rsid w:val="00171426"/>
    <w:rsid w:val="00171434"/>
    <w:rsid w:val="00171465"/>
    <w:rsid w:val="00171470"/>
    <w:rsid w:val="0017148E"/>
    <w:rsid w:val="001714DA"/>
    <w:rsid w:val="00171519"/>
    <w:rsid w:val="0017158D"/>
    <w:rsid w:val="001715A9"/>
    <w:rsid w:val="001715E9"/>
    <w:rsid w:val="001716BC"/>
    <w:rsid w:val="00171720"/>
    <w:rsid w:val="00171744"/>
    <w:rsid w:val="0017175C"/>
    <w:rsid w:val="00171784"/>
    <w:rsid w:val="00171851"/>
    <w:rsid w:val="00171974"/>
    <w:rsid w:val="0017197F"/>
    <w:rsid w:val="00171A4E"/>
    <w:rsid w:val="00171A79"/>
    <w:rsid w:val="00171B18"/>
    <w:rsid w:val="00171B54"/>
    <w:rsid w:val="00171D10"/>
    <w:rsid w:val="00171D13"/>
    <w:rsid w:val="00171D9F"/>
    <w:rsid w:val="00171DDC"/>
    <w:rsid w:val="00171EF2"/>
    <w:rsid w:val="00171F45"/>
    <w:rsid w:val="001720AB"/>
    <w:rsid w:val="00172191"/>
    <w:rsid w:val="0017222C"/>
    <w:rsid w:val="00172296"/>
    <w:rsid w:val="001722D7"/>
    <w:rsid w:val="0017233B"/>
    <w:rsid w:val="0017242A"/>
    <w:rsid w:val="00172431"/>
    <w:rsid w:val="0017244F"/>
    <w:rsid w:val="001724DB"/>
    <w:rsid w:val="001724F7"/>
    <w:rsid w:val="00172688"/>
    <w:rsid w:val="00172697"/>
    <w:rsid w:val="0017270F"/>
    <w:rsid w:val="00172728"/>
    <w:rsid w:val="00172795"/>
    <w:rsid w:val="001727B1"/>
    <w:rsid w:val="001727E1"/>
    <w:rsid w:val="00172800"/>
    <w:rsid w:val="0017286B"/>
    <w:rsid w:val="00172A49"/>
    <w:rsid w:val="00172A87"/>
    <w:rsid w:val="00172A89"/>
    <w:rsid w:val="00172B33"/>
    <w:rsid w:val="00172C20"/>
    <w:rsid w:val="00172D3B"/>
    <w:rsid w:val="00172D5F"/>
    <w:rsid w:val="00172D68"/>
    <w:rsid w:val="00172D98"/>
    <w:rsid w:val="00172F87"/>
    <w:rsid w:val="00172FA9"/>
    <w:rsid w:val="00173025"/>
    <w:rsid w:val="00173094"/>
    <w:rsid w:val="001730A7"/>
    <w:rsid w:val="001730F3"/>
    <w:rsid w:val="001731DC"/>
    <w:rsid w:val="0017321A"/>
    <w:rsid w:val="00173260"/>
    <w:rsid w:val="001732A1"/>
    <w:rsid w:val="001732A9"/>
    <w:rsid w:val="001732F1"/>
    <w:rsid w:val="0017333D"/>
    <w:rsid w:val="0017338B"/>
    <w:rsid w:val="001733AF"/>
    <w:rsid w:val="001734C2"/>
    <w:rsid w:val="001734CF"/>
    <w:rsid w:val="001735C0"/>
    <w:rsid w:val="00173620"/>
    <w:rsid w:val="0017364F"/>
    <w:rsid w:val="00173705"/>
    <w:rsid w:val="001737CC"/>
    <w:rsid w:val="001737D5"/>
    <w:rsid w:val="001738E9"/>
    <w:rsid w:val="001738F6"/>
    <w:rsid w:val="00173961"/>
    <w:rsid w:val="001739B9"/>
    <w:rsid w:val="00173A2B"/>
    <w:rsid w:val="00173A8C"/>
    <w:rsid w:val="00173A9B"/>
    <w:rsid w:val="00173AC2"/>
    <w:rsid w:val="00173BEB"/>
    <w:rsid w:val="00173C15"/>
    <w:rsid w:val="00173C26"/>
    <w:rsid w:val="00173DAD"/>
    <w:rsid w:val="00173E86"/>
    <w:rsid w:val="00173F0B"/>
    <w:rsid w:val="00173FD1"/>
    <w:rsid w:val="00174057"/>
    <w:rsid w:val="00174096"/>
    <w:rsid w:val="0017413D"/>
    <w:rsid w:val="00174156"/>
    <w:rsid w:val="0017417B"/>
    <w:rsid w:val="00174229"/>
    <w:rsid w:val="001743BF"/>
    <w:rsid w:val="001744BE"/>
    <w:rsid w:val="0017450E"/>
    <w:rsid w:val="001745B0"/>
    <w:rsid w:val="0017462E"/>
    <w:rsid w:val="0017465E"/>
    <w:rsid w:val="00174701"/>
    <w:rsid w:val="0017480D"/>
    <w:rsid w:val="001748B5"/>
    <w:rsid w:val="001748D0"/>
    <w:rsid w:val="0017490A"/>
    <w:rsid w:val="001749B0"/>
    <w:rsid w:val="00174A2E"/>
    <w:rsid w:val="00174A7D"/>
    <w:rsid w:val="00174B72"/>
    <w:rsid w:val="00174B99"/>
    <w:rsid w:val="00174BB8"/>
    <w:rsid w:val="00174C2B"/>
    <w:rsid w:val="00174C35"/>
    <w:rsid w:val="00174C5C"/>
    <w:rsid w:val="00174DE5"/>
    <w:rsid w:val="00174E0E"/>
    <w:rsid w:val="00174E13"/>
    <w:rsid w:val="00174E9C"/>
    <w:rsid w:val="00174F25"/>
    <w:rsid w:val="00174FB9"/>
    <w:rsid w:val="00175089"/>
    <w:rsid w:val="001750AA"/>
    <w:rsid w:val="001750C2"/>
    <w:rsid w:val="0017510C"/>
    <w:rsid w:val="00175115"/>
    <w:rsid w:val="0017521A"/>
    <w:rsid w:val="001752CB"/>
    <w:rsid w:val="001752D0"/>
    <w:rsid w:val="0017533E"/>
    <w:rsid w:val="00175347"/>
    <w:rsid w:val="00175458"/>
    <w:rsid w:val="00175489"/>
    <w:rsid w:val="00175490"/>
    <w:rsid w:val="001754B5"/>
    <w:rsid w:val="001754B7"/>
    <w:rsid w:val="001754CE"/>
    <w:rsid w:val="001754CF"/>
    <w:rsid w:val="001754E3"/>
    <w:rsid w:val="0017550A"/>
    <w:rsid w:val="001755E2"/>
    <w:rsid w:val="001755F2"/>
    <w:rsid w:val="0017561F"/>
    <w:rsid w:val="00175629"/>
    <w:rsid w:val="00175632"/>
    <w:rsid w:val="001756BF"/>
    <w:rsid w:val="0017578C"/>
    <w:rsid w:val="0017589E"/>
    <w:rsid w:val="00175924"/>
    <w:rsid w:val="00175956"/>
    <w:rsid w:val="001759B3"/>
    <w:rsid w:val="00175ABF"/>
    <w:rsid w:val="00175B27"/>
    <w:rsid w:val="00175CF1"/>
    <w:rsid w:val="00175D1E"/>
    <w:rsid w:val="00175D74"/>
    <w:rsid w:val="00175DAF"/>
    <w:rsid w:val="00175DC5"/>
    <w:rsid w:val="00175E7F"/>
    <w:rsid w:val="00175F34"/>
    <w:rsid w:val="00175F82"/>
    <w:rsid w:val="00175FD0"/>
    <w:rsid w:val="0017602F"/>
    <w:rsid w:val="001760C0"/>
    <w:rsid w:val="001760FC"/>
    <w:rsid w:val="0017617E"/>
    <w:rsid w:val="0017618E"/>
    <w:rsid w:val="0017628A"/>
    <w:rsid w:val="001762ED"/>
    <w:rsid w:val="0017634F"/>
    <w:rsid w:val="001763B2"/>
    <w:rsid w:val="00176413"/>
    <w:rsid w:val="00176427"/>
    <w:rsid w:val="00176610"/>
    <w:rsid w:val="001766AB"/>
    <w:rsid w:val="0017671E"/>
    <w:rsid w:val="0017671F"/>
    <w:rsid w:val="00176750"/>
    <w:rsid w:val="0017675B"/>
    <w:rsid w:val="00176811"/>
    <w:rsid w:val="0017687E"/>
    <w:rsid w:val="00176899"/>
    <w:rsid w:val="00176964"/>
    <w:rsid w:val="00176A9E"/>
    <w:rsid w:val="00176ADB"/>
    <w:rsid w:val="00176B03"/>
    <w:rsid w:val="00176B68"/>
    <w:rsid w:val="00176BAF"/>
    <w:rsid w:val="00176BE1"/>
    <w:rsid w:val="00176C2E"/>
    <w:rsid w:val="00176C6C"/>
    <w:rsid w:val="00176CE2"/>
    <w:rsid w:val="00176DE0"/>
    <w:rsid w:val="00176E37"/>
    <w:rsid w:val="00176EE7"/>
    <w:rsid w:val="00176F8F"/>
    <w:rsid w:val="00176F97"/>
    <w:rsid w:val="00176FBB"/>
    <w:rsid w:val="00176FE9"/>
    <w:rsid w:val="001770BE"/>
    <w:rsid w:val="00177134"/>
    <w:rsid w:val="0017725F"/>
    <w:rsid w:val="001772FB"/>
    <w:rsid w:val="0017731D"/>
    <w:rsid w:val="00177346"/>
    <w:rsid w:val="001773D1"/>
    <w:rsid w:val="00177413"/>
    <w:rsid w:val="0017743A"/>
    <w:rsid w:val="001774B2"/>
    <w:rsid w:val="00177511"/>
    <w:rsid w:val="00177619"/>
    <w:rsid w:val="0017763F"/>
    <w:rsid w:val="00177701"/>
    <w:rsid w:val="00177769"/>
    <w:rsid w:val="00177794"/>
    <w:rsid w:val="00177812"/>
    <w:rsid w:val="001778C4"/>
    <w:rsid w:val="001778E9"/>
    <w:rsid w:val="001778FB"/>
    <w:rsid w:val="00177907"/>
    <w:rsid w:val="001779D9"/>
    <w:rsid w:val="00177AA6"/>
    <w:rsid w:val="00177B55"/>
    <w:rsid w:val="00177C99"/>
    <w:rsid w:val="00177CC8"/>
    <w:rsid w:val="00177CE9"/>
    <w:rsid w:val="00177CF7"/>
    <w:rsid w:val="00177CFC"/>
    <w:rsid w:val="00177DA9"/>
    <w:rsid w:val="00177DDD"/>
    <w:rsid w:val="00177DE8"/>
    <w:rsid w:val="00177F81"/>
    <w:rsid w:val="00177FB7"/>
    <w:rsid w:val="00177FC1"/>
    <w:rsid w:val="00177FE2"/>
    <w:rsid w:val="00177FF0"/>
    <w:rsid w:val="00180045"/>
    <w:rsid w:val="001800A1"/>
    <w:rsid w:val="001800D4"/>
    <w:rsid w:val="00180150"/>
    <w:rsid w:val="001801A6"/>
    <w:rsid w:val="001801CD"/>
    <w:rsid w:val="00180217"/>
    <w:rsid w:val="00180247"/>
    <w:rsid w:val="001802A5"/>
    <w:rsid w:val="001802CE"/>
    <w:rsid w:val="001802D7"/>
    <w:rsid w:val="001802EB"/>
    <w:rsid w:val="001802F8"/>
    <w:rsid w:val="001803DD"/>
    <w:rsid w:val="001803E7"/>
    <w:rsid w:val="00180492"/>
    <w:rsid w:val="001804C5"/>
    <w:rsid w:val="001804E9"/>
    <w:rsid w:val="001804FA"/>
    <w:rsid w:val="00180513"/>
    <w:rsid w:val="00180520"/>
    <w:rsid w:val="00180676"/>
    <w:rsid w:val="0018076F"/>
    <w:rsid w:val="00180779"/>
    <w:rsid w:val="00180888"/>
    <w:rsid w:val="001808D4"/>
    <w:rsid w:val="0018092F"/>
    <w:rsid w:val="00180962"/>
    <w:rsid w:val="001809A0"/>
    <w:rsid w:val="00180BDA"/>
    <w:rsid w:val="00180BE5"/>
    <w:rsid w:val="00180C56"/>
    <w:rsid w:val="00180CF9"/>
    <w:rsid w:val="00180D34"/>
    <w:rsid w:val="00180D44"/>
    <w:rsid w:val="00180D88"/>
    <w:rsid w:val="00180DD4"/>
    <w:rsid w:val="00180E02"/>
    <w:rsid w:val="00180E0F"/>
    <w:rsid w:val="00180E22"/>
    <w:rsid w:val="00180F47"/>
    <w:rsid w:val="00180F73"/>
    <w:rsid w:val="00180FAA"/>
    <w:rsid w:val="00181014"/>
    <w:rsid w:val="00181082"/>
    <w:rsid w:val="00181096"/>
    <w:rsid w:val="001810A1"/>
    <w:rsid w:val="001810D5"/>
    <w:rsid w:val="001811A4"/>
    <w:rsid w:val="00181431"/>
    <w:rsid w:val="00181459"/>
    <w:rsid w:val="001814BD"/>
    <w:rsid w:val="00181528"/>
    <w:rsid w:val="001815A9"/>
    <w:rsid w:val="0018160C"/>
    <w:rsid w:val="0018164F"/>
    <w:rsid w:val="00181662"/>
    <w:rsid w:val="00181699"/>
    <w:rsid w:val="001816C7"/>
    <w:rsid w:val="00181800"/>
    <w:rsid w:val="00181830"/>
    <w:rsid w:val="001818D5"/>
    <w:rsid w:val="0018192A"/>
    <w:rsid w:val="001819A5"/>
    <w:rsid w:val="001819BF"/>
    <w:rsid w:val="001819F7"/>
    <w:rsid w:val="00181A47"/>
    <w:rsid w:val="00181A54"/>
    <w:rsid w:val="00181A8E"/>
    <w:rsid w:val="00181B0D"/>
    <w:rsid w:val="00181B3A"/>
    <w:rsid w:val="00181B74"/>
    <w:rsid w:val="00181BFB"/>
    <w:rsid w:val="00181C27"/>
    <w:rsid w:val="00181C2B"/>
    <w:rsid w:val="00181D95"/>
    <w:rsid w:val="00181EFF"/>
    <w:rsid w:val="00181F20"/>
    <w:rsid w:val="00181F22"/>
    <w:rsid w:val="00181F2E"/>
    <w:rsid w:val="00182084"/>
    <w:rsid w:val="001820B6"/>
    <w:rsid w:val="001820F6"/>
    <w:rsid w:val="0018218A"/>
    <w:rsid w:val="001821A3"/>
    <w:rsid w:val="001821D1"/>
    <w:rsid w:val="00182209"/>
    <w:rsid w:val="00182235"/>
    <w:rsid w:val="00182248"/>
    <w:rsid w:val="0018228D"/>
    <w:rsid w:val="001822AD"/>
    <w:rsid w:val="001823F7"/>
    <w:rsid w:val="00182424"/>
    <w:rsid w:val="001824E7"/>
    <w:rsid w:val="001825F2"/>
    <w:rsid w:val="0018260F"/>
    <w:rsid w:val="00182626"/>
    <w:rsid w:val="0018262C"/>
    <w:rsid w:val="00182720"/>
    <w:rsid w:val="00182723"/>
    <w:rsid w:val="00182777"/>
    <w:rsid w:val="00182825"/>
    <w:rsid w:val="001828F1"/>
    <w:rsid w:val="00182931"/>
    <w:rsid w:val="00182940"/>
    <w:rsid w:val="00182961"/>
    <w:rsid w:val="00182A6B"/>
    <w:rsid w:val="00182A70"/>
    <w:rsid w:val="00182ABD"/>
    <w:rsid w:val="00182AD9"/>
    <w:rsid w:val="00182BCD"/>
    <w:rsid w:val="00182BD1"/>
    <w:rsid w:val="00182CA7"/>
    <w:rsid w:val="00182CAC"/>
    <w:rsid w:val="00182CBC"/>
    <w:rsid w:val="00182CFB"/>
    <w:rsid w:val="00182D24"/>
    <w:rsid w:val="00182E80"/>
    <w:rsid w:val="00182E82"/>
    <w:rsid w:val="00182EE2"/>
    <w:rsid w:val="00182EE8"/>
    <w:rsid w:val="00182F48"/>
    <w:rsid w:val="00182FA2"/>
    <w:rsid w:val="00182FAD"/>
    <w:rsid w:val="00182FCB"/>
    <w:rsid w:val="00182FE7"/>
    <w:rsid w:val="00183024"/>
    <w:rsid w:val="0018303A"/>
    <w:rsid w:val="001830D3"/>
    <w:rsid w:val="001830DB"/>
    <w:rsid w:val="0018311A"/>
    <w:rsid w:val="00183125"/>
    <w:rsid w:val="00183136"/>
    <w:rsid w:val="001831F2"/>
    <w:rsid w:val="001831F3"/>
    <w:rsid w:val="001832C2"/>
    <w:rsid w:val="001832CC"/>
    <w:rsid w:val="001832D2"/>
    <w:rsid w:val="00183363"/>
    <w:rsid w:val="00183376"/>
    <w:rsid w:val="001833AF"/>
    <w:rsid w:val="001833D0"/>
    <w:rsid w:val="001835DF"/>
    <w:rsid w:val="00183613"/>
    <w:rsid w:val="001836DF"/>
    <w:rsid w:val="0018375D"/>
    <w:rsid w:val="0018376E"/>
    <w:rsid w:val="001837C3"/>
    <w:rsid w:val="001837DE"/>
    <w:rsid w:val="0018385C"/>
    <w:rsid w:val="00183867"/>
    <w:rsid w:val="0018386B"/>
    <w:rsid w:val="0018387B"/>
    <w:rsid w:val="0018393A"/>
    <w:rsid w:val="00183955"/>
    <w:rsid w:val="00183966"/>
    <w:rsid w:val="0018397E"/>
    <w:rsid w:val="001839DE"/>
    <w:rsid w:val="00183A4B"/>
    <w:rsid w:val="00183A93"/>
    <w:rsid w:val="00183AE5"/>
    <w:rsid w:val="00183B16"/>
    <w:rsid w:val="00183B95"/>
    <w:rsid w:val="00183BB1"/>
    <w:rsid w:val="00183C0E"/>
    <w:rsid w:val="00183C77"/>
    <w:rsid w:val="00183D26"/>
    <w:rsid w:val="00183DA2"/>
    <w:rsid w:val="00183DF2"/>
    <w:rsid w:val="00183E08"/>
    <w:rsid w:val="00183E83"/>
    <w:rsid w:val="00183F39"/>
    <w:rsid w:val="00183F78"/>
    <w:rsid w:val="00183FAC"/>
    <w:rsid w:val="00183FC5"/>
    <w:rsid w:val="00183FC7"/>
    <w:rsid w:val="00183FF6"/>
    <w:rsid w:val="00184013"/>
    <w:rsid w:val="001840AD"/>
    <w:rsid w:val="00184140"/>
    <w:rsid w:val="0018427D"/>
    <w:rsid w:val="001842EB"/>
    <w:rsid w:val="0018431D"/>
    <w:rsid w:val="0018434B"/>
    <w:rsid w:val="00184380"/>
    <w:rsid w:val="001843A4"/>
    <w:rsid w:val="001843E6"/>
    <w:rsid w:val="0018447C"/>
    <w:rsid w:val="001844D8"/>
    <w:rsid w:val="001844EB"/>
    <w:rsid w:val="001844FD"/>
    <w:rsid w:val="001845B7"/>
    <w:rsid w:val="00184674"/>
    <w:rsid w:val="00184679"/>
    <w:rsid w:val="001846CA"/>
    <w:rsid w:val="001847E6"/>
    <w:rsid w:val="0018482A"/>
    <w:rsid w:val="0018485A"/>
    <w:rsid w:val="0018490F"/>
    <w:rsid w:val="001849BD"/>
    <w:rsid w:val="00184A26"/>
    <w:rsid w:val="00184A6E"/>
    <w:rsid w:val="00184A71"/>
    <w:rsid w:val="00184AE5"/>
    <w:rsid w:val="00184C85"/>
    <w:rsid w:val="00184CA8"/>
    <w:rsid w:val="00184CEA"/>
    <w:rsid w:val="00184D7F"/>
    <w:rsid w:val="00184D84"/>
    <w:rsid w:val="00184DF0"/>
    <w:rsid w:val="00184E88"/>
    <w:rsid w:val="00184F9A"/>
    <w:rsid w:val="00185034"/>
    <w:rsid w:val="0018514D"/>
    <w:rsid w:val="00185162"/>
    <w:rsid w:val="00185181"/>
    <w:rsid w:val="001851A0"/>
    <w:rsid w:val="00185234"/>
    <w:rsid w:val="0018524C"/>
    <w:rsid w:val="00185301"/>
    <w:rsid w:val="00185397"/>
    <w:rsid w:val="0018551F"/>
    <w:rsid w:val="001855DC"/>
    <w:rsid w:val="00185658"/>
    <w:rsid w:val="0018568F"/>
    <w:rsid w:val="001856A0"/>
    <w:rsid w:val="00185767"/>
    <w:rsid w:val="00185912"/>
    <w:rsid w:val="001859D8"/>
    <w:rsid w:val="001859F7"/>
    <w:rsid w:val="00185A2E"/>
    <w:rsid w:val="00185A96"/>
    <w:rsid w:val="00185AC6"/>
    <w:rsid w:val="00185B46"/>
    <w:rsid w:val="00185B4E"/>
    <w:rsid w:val="00185B89"/>
    <w:rsid w:val="00185BE5"/>
    <w:rsid w:val="00185CCD"/>
    <w:rsid w:val="00185D93"/>
    <w:rsid w:val="00185E22"/>
    <w:rsid w:val="00185E72"/>
    <w:rsid w:val="00185E9C"/>
    <w:rsid w:val="00185EFB"/>
    <w:rsid w:val="00185F12"/>
    <w:rsid w:val="00185FB1"/>
    <w:rsid w:val="00185FD7"/>
    <w:rsid w:val="00186024"/>
    <w:rsid w:val="00186025"/>
    <w:rsid w:val="00186039"/>
    <w:rsid w:val="0018613E"/>
    <w:rsid w:val="00186168"/>
    <w:rsid w:val="001861DC"/>
    <w:rsid w:val="00186245"/>
    <w:rsid w:val="00186395"/>
    <w:rsid w:val="001863AF"/>
    <w:rsid w:val="0018642A"/>
    <w:rsid w:val="001864A0"/>
    <w:rsid w:val="00186529"/>
    <w:rsid w:val="00186624"/>
    <w:rsid w:val="00186631"/>
    <w:rsid w:val="00186639"/>
    <w:rsid w:val="001866BF"/>
    <w:rsid w:val="0018670D"/>
    <w:rsid w:val="001867F3"/>
    <w:rsid w:val="0018691F"/>
    <w:rsid w:val="0018695C"/>
    <w:rsid w:val="001869B0"/>
    <w:rsid w:val="00186A48"/>
    <w:rsid w:val="00186A4D"/>
    <w:rsid w:val="00186ADC"/>
    <w:rsid w:val="00186B0E"/>
    <w:rsid w:val="00186C51"/>
    <w:rsid w:val="00186C5E"/>
    <w:rsid w:val="00186CC7"/>
    <w:rsid w:val="00186D98"/>
    <w:rsid w:val="00186DE9"/>
    <w:rsid w:val="00186E81"/>
    <w:rsid w:val="00186ED7"/>
    <w:rsid w:val="00186F4F"/>
    <w:rsid w:val="0018714F"/>
    <w:rsid w:val="00187172"/>
    <w:rsid w:val="00187209"/>
    <w:rsid w:val="0018720F"/>
    <w:rsid w:val="00187265"/>
    <w:rsid w:val="0018727A"/>
    <w:rsid w:val="001872B2"/>
    <w:rsid w:val="0018736B"/>
    <w:rsid w:val="00187376"/>
    <w:rsid w:val="0018737B"/>
    <w:rsid w:val="00187386"/>
    <w:rsid w:val="001873AB"/>
    <w:rsid w:val="001874F5"/>
    <w:rsid w:val="00187535"/>
    <w:rsid w:val="00187567"/>
    <w:rsid w:val="001875B0"/>
    <w:rsid w:val="00187603"/>
    <w:rsid w:val="00187682"/>
    <w:rsid w:val="00187740"/>
    <w:rsid w:val="0018777A"/>
    <w:rsid w:val="00187786"/>
    <w:rsid w:val="0018787B"/>
    <w:rsid w:val="001878EA"/>
    <w:rsid w:val="0018793D"/>
    <w:rsid w:val="0018796F"/>
    <w:rsid w:val="00187997"/>
    <w:rsid w:val="001879D8"/>
    <w:rsid w:val="001879D9"/>
    <w:rsid w:val="001879E8"/>
    <w:rsid w:val="00187A0C"/>
    <w:rsid w:val="00187A29"/>
    <w:rsid w:val="00187A32"/>
    <w:rsid w:val="00187A7F"/>
    <w:rsid w:val="00187A9F"/>
    <w:rsid w:val="00187AC0"/>
    <w:rsid w:val="00187AD1"/>
    <w:rsid w:val="00187BA6"/>
    <w:rsid w:val="00187BF6"/>
    <w:rsid w:val="00187BF7"/>
    <w:rsid w:val="00187CCF"/>
    <w:rsid w:val="00187D91"/>
    <w:rsid w:val="00187DEF"/>
    <w:rsid w:val="00187E16"/>
    <w:rsid w:val="00187E36"/>
    <w:rsid w:val="00187E5D"/>
    <w:rsid w:val="00187F06"/>
    <w:rsid w:val="00187F44"/>
    <w:rsid w:val="00187F6B"/>
    <w:rsid w:val="00187FE2"/>
    <w:rsid w:val="00190054"/>
    <w:rsid w:val="001900F0"/>
    <w:rsid w:val="00190135"/>
    <w:rsid w:val="00190223"/>
    <w:rsid w:val="001902A4"/>
    <w:rsid w:val="001902C5"/>
    <w:rsid w:val="001903C9"/>
    <w:rsid w:val="00190410"/>
    <w:rsid w:val="001904E5"/>
    <w:rsid w:val="00190632"/>
    <w:rsid w:val="0019066E"/>
    <w:rsid w:val="00190697"/>
    <w:rsid w:val="0019076A"/>
    <w:rsid w:val="00190784"/>
    <w:rsid w:val="00190786"/>
    <w:rsid w:val="0019083E"/>
    <w:rsid w:val="00190988"/>
    <w:rsid w:val="001909A4"/>
    <w:rsid w:val="001909AA"/>
    <w:rsid w:val="001909C2"/>
    <w:rsid w:val="00190A4A"/>
    <w:rsid w:val="00190A59"/>
    <w:rsid w:val="00190B9C"/>
    <w:rsid w:val="00190BE2"/>
    <w:rsid w:val="00190C1B"/>
    <w:rsid w:val="00190C47"/>
    <w:rsid w:val="00190C74"/>
    <w:rsid w:val="00190D64"/>
    <w:rsid w:val="00190D6D"/>
    <w:rsid w:val="00190DBD"/>
    <w:rsid w:val="00190E62"/>
    <w:rsid w:val="00190E76"/>
    <w:rsid w:val="00190EB7"/>
    <w:rsid w:val="00190FE1"/>
    <w:rsid w:val="00191018"/>
    <w:rsid w:val="001910DA"/>
    <w:rsid w:val="0019110A"/>
    <w:rsid w:val="001911DC"/>
    <w:rsid w:val="0019121F"/>
    <w:rsid w:val="00191239"/>
    <w:rsid w:val="00191250"/>
    <w:rsid w:val="001912EE"/>
    <w:rsid w:val="001913D5"/>
    <w:rsid w:val="00191484"/>
    <w:rsid w:val="00191496"/>
    <w:rsid w:val="00191537"/>
    <w:rsid w:val="0019154F"/>
    <w:rsid w:val="0019155C"/>
    <w:rsid w:val="00191588"/>
    <w:rsid w:val="0019167A"/>
    <w:rsid w:val="001916B7"/>
    <w:rsid w:val="001916F7"/>
    <w:rsid w:val="0019187F"/>
    <w:rsid w:val="001918BC"/>
    <w:rsid w:val="001918F8"/>
    <w:rsid w:val="00191A4A"/>
    <w:rsid w:val="00191B00"/>
    <w:rsid w:val="00191BC8"/>
    <w:rsid w:val="00191BCA"/>
    <w:rsid w:val="00191BF5"/>
    <w:rsid w:val="00191CE0"/>
    <w:rsid w:val="00191D61"/>
    <w:rsid w:val="00191ECC"/>
    <w:rsid w:val="00191FDC"/>
    <w:rsid w:val="00191FFC"/>
    <w:rsid w:val="001920CE"/>
    <w:rsid w:val="0019214F"/>
    <w:rsid w:val="001921BA"/>
    <w:rsid w:val="001921F3"/>
    <w:rsid w:val="001921FB"/>
    <w:rsid w:val="0019222F"/>
    <w:rsid w:val="001922A7"/>
    <w:rsid w:val="00192375"/>
    <w:rsid w:val="0019244A"/>
    <w:rsid w:val="0019245D"/>
    <w:rsid w:val="001924CA"/>
    <w:rsid w:val="001924CD"/>
    <w:rsid w:val="001925DE"/>
    <w:rsid w:val="001925E4"/>
    <w:rsid w:val="00192604"/>
    <w:rsid w:val="0019263F"/>
    <w:rsid w:val="001926BB"/>
    <w:rsid w:val="00192750"/>
    <w:rsid w:val="0019278F"/>
    <w:rsid w:val="001927D7"/>
    <w:rsid w:val="00192816"/>
    <w:rsid w:val="00192851"/>
    <w:rsid w:val="001928F0"/>
    <w:rsid w:val="0019291E"/>
    <w:rsid w:val="001929C7"/>
    <w:rsid w:val="00192A16"/>
    <w:rsid w:val="00192AF8"/>
    <w:rsid w:val="00192BA5"/>
    <w:rsid w:val="00192BF9"/>
    <w:rsid w:val="00192C0A"/>
    <w:rsid w:val="00192C32"/>
    <w:rsid w:val="00192C93"/>
    <w:rsid w:val="00192D14"/>
    <w:rsid w:val="00192DA3"/>
    <w:rsid w:val="00192E10"/>
    <w:rsid w:val="00192E11"/>
    <w:rsid w:val="00192EB7"/>
    <w:rsid w:val="00192F17"/>
    <w:rsid w:val="00192F33"/>
    <w:rsid w:val="00192FE0"/>
    <w:rsid w:val="00193025"/>
    <w:rsid w:val="001931C3"/>
    <w:rsid w:val="001931DA"/>
    <w:rsid w:val="0019327D"/>
    <w:rsid w:val="001932AD"/>
    <w:rsid w:val="001932E1"/>
    <w:rsid w:val="001932FA"/>
    <w:rsid w:val="0019347F"/>
    <w:rsid w:val="00193522"/>
    <w:rsid w:val="0019353E"/>
    <w:rsid w:val="00193550"/>
    <w:rsid w:val="0019374D"/>
    <w:rsid w:val="00193793"/>
    <w:rsid w:val="001937F1"/>
    <w:rsid w:val="00193826"/>
    <w:rsid w:val="0019386E"/>
    <w:rsid w:val="0019386F"/>
    <w:rsid w:val="00193883"/>
    <w:rsid w:val="001938F6"/>
    <w:rsid w:val="001939DB"/>
    <w:rsid w:val="00193AD3"/>
    <w:rsid w:val="00193B24"/>
    <w:rsid w:val="00193B7C"/>
    <w:rsid w:val="00193B92"/>
    <w:rsid w:val="00193BD5"/>
    <w:rsid w:val="00193C55"/>
    <w:rsid w:val="00193EFA"/>
    <w:rsid w:val="00194000"/>
    <w:rsid w:val="00194067"/>
    <w:rsid w:val="001940B3"/>
    <w:rsid w:val="00194119"/>
    <w:rsid w:val="0019414E"/>
    <w:rsid w:val="00194256"/>
    <w:rsid w:val="00194342"/>
    <w:rsid w:val="00194343"/>
    <w:rsid w:val="0019434C"/>
    <w:rsid w:val="0019438F"/>
    <w:rsid w:val="001943CA"/>
    <w:rsid w:val="00194424"/>
    <w:rsid w:val="00194430"/>
    <w:rsid w:val="00194496"/>
    <w:rsid w:val="0019462C"/>
    <w:rsid w:val="001946C1"/>
    <w:rsid w:val="0019472B"/>
    <w:rsid w:val="0019473D"/>
    <w:rsid w:val="001948A1"/>
    <w:rsid w:val="001948C8"/>
    <w:rsid w:val="001948EF"/>
    <w:rsid w:val="0019496B"/>
    <w:rsid w:val="00194A3C"/>
    <w:rsid w:val="00194A4E"/>
    <w:rsid w:val="00194A5C"/>
    <w:rsid w:val="00194A65"/>
    <w:rsid w:val="00194AA1"/>
    <w:rsid w:val="00194C00"/>
    <w:rsid w:val="00194C30"/>
    <w:rsid w:val="00194C73"/>
    <w:rsid w:val="00194D39"/>
    <w:rsid w:val="00194DD1"/>
    <w:rsid w:val="00194ECB"/>
    <w:rsid w:val="00194F1C"/>
    <w:rsid w:val="00194FA5"/>
    <w:rsid w:val="00195028"/>
    <w:rsid w:val="00195055"/>
    <w:rsid w:val="001950DE"/>
    <w:rsid w:val="00195103"/>
    <w:rsid w:val="0019512F"/>
    <w:rsid w:val="00195198"/>
    <w:rsid w:val="001951E9"/>
    <w:rsid w:val="001952F2"/>
    <w:rsid w:val="00195315"/>
    <w:rsid w:val="00195325"/>
    <w:rsid w:val="00195347"/>
    <w:rsid w:val="0019535B"/>
    <w:rsid w:val="001953D8"/>
    <w:rsid w:val="00195446"/>
    <w:rsid w:val="001954F6"/>
    <w:rsid w:val="00195539"/>
    <w:rsid w:val="001955B8"/>
    <w:rsid w:val="00195687"/>
    <w:rsid w:val="001956B2"/>
    <w:rsid w:val="00195761"/>
    <w:rsid w:val="00195762"/>
    <w:rsid w:val="001957C0"/>
    <w:rsid w:val="001957ED"/>
    <w:rsid w:val="001958C8"/>
    <w:rsid w:val="00195ADA"/>
    <w:rsid w:val="00195BE2"/>
    <w:rsid w:val="00195C50"/>
    <w:rsid w:val="00195CA7"/>
    <w:rsid w:val="00195D10"/>
    <w:rsid w:val="00195ED9"/>
    <w:rsid w:val="00195EF7"/>
    <w:rsid w:val="0019601A"/>
    <w:rsid w:val="0019603F"/>
    <w:rsid w:val="00196164"/>
    <w:rsid w:val="001962A7"/>
    <w:rsid w:val="001962BD"/>
    <w:rsid w:val="001962C9"/>
    <w:rsid w:val="001963C2"/>
    <w:rsid w:val="001963D4"/>
    <w:rsid w:val="00196427"/>
    <w:rsid w:val="00196478"/>
    <w:rsid w:val="001964E9"/>
    <w:rsid w:val="0019652F"/>
    <w:rsid w:val="00196807"/>
    <w:rsid w:val="00196836"/>
    <w:rsid w:val="00196894"/>
    <w:rsid w:val="001968D1"/>
    <w:rsid w:val="001968DC"/>
    <w:rsid w:val="001968E1"/>
    <w:rsid w:val="00196989"/>
    <w:rsid w:val="00196ACA"/>
    <w:rsid w:val="00196B3F"/>
    <w:rsid w:val="00196B52"/>
    <w:rsid w:val="00196BF8"/>
    <w:rsid w:val="00196C30"/>
    <w:rsid w:val="00196C5A"/>
    <w:rsid w:val="00196C69"/>
    <w:rsid w:val="00196C94"/>
    <w:rsid w:val="00196CD9"/>
    <w:rsid w:val="00196DAC"/>
    <w:rsid w:val="00196DBC"/>
    <w:rsid w:val="00196DDB"/>
    <w:rsid w:val="00196DF5"/>
    <w:rsid w:val="00196E76"/>
    <w:rsid w:val="00196EB9"/>
    <w:rsid w:val="00196EEA"/>
    <w:rsid w:val="00197004"/>
    <w:rsid w:val="00197079"/>
    <w:rsid w:val="00197122"/>
    <w:rsid w:val="00197155"/>
    <w:rsid w:val="0019718F"/>
    <w:rsid w:val="001971FF"/>
    <w:rsid w:val="00197227"/>
    <w:rsid w:val="00197230"/>
    <w:rsid w:val="001972BB"/>
    <w:rsid w:val="001972CF"/>
    <w:rsid w:val="00197383"/>
    <w:rsid w:val="00197525"/>
    <w:rsid w:val="00197570"/>
    <w:rsid w:val="00197687"/>
    <w:rsid w:val="001976AD"/>
    <w:rsid w:val="001976CA"/>
    <w:rsid w:val="00197739"/>
    <w:rsid w:val="00197798"/>
    <w:rsid w:val="001977C5"/>
    <w:rsid w:val="001977F1"/>
    <w:rsid w:val="00197816"/>
    <w:rsid w:val="0019788A"/>
    <w:rsid w:val="001978AE"/>
    <w:rsid w:val="001979C7"/>
    <w:rsid w:val="00197A06"/>
    <w:rsid w:val="00197A0A"/>
    <w:rsid w:val="00197A75"/>
    <w:rsid w:val="00197A99"/>
    <w:rsid w:val="00197AE3"/>
    <w:rsid w:val="00197B04"/>
    <w:rsid w:val="00197B08"/>
    <w:rsid w:val="00197B1F"/>
    <w:rsid w:val="00197B88"/>
    <w:rsid w:val="00197C5F"/>
    <w:rsid w:val="00197CA3"/>
    <w:rsid w:val="00197DAA"/>
    <w:rsid w:val="00197E5D"/>
    <w:rsid w:val="00197E61"/>
    <w:rsid w:val="00197F8A"/>
    <w:rsid w:val="00197F8D"/>
    <w:rsid w:val="001A001A"/>
    <w:rsid w:val="001A00F4"/>
    <w:rsid w:val="001A0185"/>
    <w:rsid w:val="001A01C8"/>
    <w:rsid w:val="001A024D"/>
    <w:rsid w:val="001A0350"/>
    <w:rsid w:val="001A03B1"/>
    <w:rsid w:val="001A03CD"/>
    <w:rsid w:val="001A0497"/>
    <w:rsid w:val="001A04C9"/>
    <w:rsid w:val="001A04E8"/>
    <w:rsid w:val="001A05BC"/>
    <w:rsid w:val="001A05C1"/>
    <w:rsid w:val="001A0653"/>
    <w:rsid w:val="001A06B1"/>
    <w:rsid w:val="001A073B"/>
    <w:rsid w:val="001A07E0"/>
    <w:rsid w:val="001A0812"/>
    <w:rsid w:val="001A0817"/>
    <w:rsid w:val="001A08A8"/>
    <w:rsid w:val="001A0980"/>
    <w:rsid w:val="001A09A0"/>
    <w:rsid w:val="001A0A4C"/>
    <w:rsid w:val="001A0B80"/>
    <w:rsid w:val="001A0C4C"/>
    <w:rsid w:val="001A0CA4"/>
    <w:rsid w:val="001A0CF5"/>
    <w:rsid w:val="001A0E0E"/>
    <w:rsid w:val="001A0E87"/>
    <w:rsid w:val="001A0EF1"/>
    <w:rsid w:val="001A0F75"/>
    <w:rsid w:val="001A1017"/>
    <w:rsid w:val="001A112F"/>
    <w:rsid w:val="001A1196"/>
    <w:rsid w:val="001A11B9"/>
    <w:rsid w:val="001A12B8"/>
    <w:rsid w:val="001A1391"/>
    <w:rsid w:val="001A13EE"/>
    <w:rsid w:val="001A1432"/>
    <w:rsid w:val="001A14FC"/>
    <w:rsid w:val="001A1518"/>
    <w:rsid w:val="001A15B9"/>
    <w:rsid w:val="001A1645"/>
    <w:rsid w:val="001A16CD"/>
    <w:rsid w:val="001A17C3"/>
    <w:rsid w:val="001A17D9"/>
    <w:rsid w:val="001A183E"/>
    <w:rsid w:val="001A198A"/>
    <w:rsid w:val="001A1A26"/>
    <w:rsid w:val="001A1A3B"/>
    <w:rsid w:val="001A1B01"/>
    <w:rsid w:val="001A1B13"/>
    <w:rsid w:val="001A1B3A"/>
    <w:rsid w:val="001A1B68"/>
    <w:rsid w:val="001A1BFA"/>
    <w:rsid w:val="001A1C26"/>
    <w:rsid w:val="001A1C7B"/>
    <w:rsid w:val="001A1CC4"/>
    <w:rsid w:val="001A1D8D"/>
    <w:rsid w:val="001A1D99"/>
    <w:rsid w:val="001A1D9A"/>
    <w:rsid w:val="001A1DA4"/>
    <w:rsid w:val="001A1DF8"/>
    <w:rsid w:val="001A1E29"/>
    <w:rsid w:val="001A1E56"/>
    <w:rsid w:val="001A1E9E"/>
    <w:rsid w:val="001A1FF6"/>
    <w:rsid w:val="001A203E"/>
    <w:rsid w:val="001A20FB"/>
    <w:rsid w:val="001A2146"/>
    <w:rsid w:val="001A2167"/>
    <w:rsid w:val="001A2232"/>
    <w:rsid w:val="001A224B"/>
    <w:rsid w:val="001A2282"/>
    <w:rsid w:val="001A22DA"/>
    <w:rsid w:val="001A22DE"/>
    <w:rsid w:val="001A2408"/>
    <w:rsid w:val="001A251D"/>
    <w:rsid w:val="001A2564"/>
    <w:rsid w:val="001A25C1"/>
    <w:rsid w:val="001A25C7"/>
    <w:rsid w:val="001A2631"/>
    <w:rsid w:val="001A263B"/>
    <w:rsid w:val="001A269E"/>
    <w:rsid w:val="001A26C9"/>
    <w:rsid w:val="001A26E3"/>
    <w:rsid w:val="001A2925"/>
    <w:rsid w:val="001A2973"/>
    <w:rsid w:val="001A29B1"/>
    <w:rsid w:val="001A2A19"/>
    <w:rsid w:val="001A2A39"/>
    <w:rsid w:val="001A2AD9"/>
    <w:rsid w:val="001A2B19"/>
    <w:rsid w:val="001A2C17"/>
    <w:rsid w:val="001A2C2D"/>
    <w:rsid w:val="001A2C37"/>
    <w:rsid w:val="001A2C84"/>
    <w:rsid w:val="001A2CAD"/>
    <w:rsid w:val="001A2DE3"/>
    <w:rsid w:val="001A2F61"/>
    <w:rsid w:val="001A2F9F"/>
    <w:rsid w:val="001A3024"/>
    <w:rsid w:val="001A3056"/>
    <w:rsid w:val="001A30CF"/>
    <w:rsid w:val="001A3130"/>
    <w:rsid w:val="001A318C"/>
    <w:rsid w:val="001A3300"/>
    <w:rsid w:val="001A3367"/>
    <w:rsid w:val="001A33CD"/>
    <w:rsid w:val="001A33E2"/>
    <w:rsid w:val="001A3490"/>
    <w:rsid w:val="001A38A7"/>
    <w:rsid w:val="001A3995"/>
    <w:rsid w:val="001A39FB"/>
    <w:rsid w:val="001A3A9E"/>
    <w:rsid w:val="001A3C46"/>
    <w:rsid w:val="001A3D3B"/>
    <w:rsid w:val="001A3D4A"/>
    <w:rsid w:val="001A3DB4"/>
    <w:rsid w:val="001A3E05"/>
    <w:rsid w:val="001A3F60"/>
    <w:rsid w:val="001A40F5"/>
    <w:rsid w:val="001A4181"/>
    <w:rsid w:val="001A41E6"/>
    <w:rsid w:val="001A424E"/>
    <w:rsid w:val="001A42E1"/>
    <w:rsid w:val="001A4380"/>
    <w:rsid w:val="001A438E"/>
    <w:rsid w:val="001A4392"/>
    <w:rsid w:val="001A4398"/>
    <w:rsid w:val="001A4455"/>
    <w:rsid w:val="001A44C5"/>
    <w:rsid w:val="001A44CD"/>
    <w:rsid w:val="001A4532"/>
    <w:rsid w:val="001A4543"/>
    <w:rsid w:val="001A45C6"/>
    <w:rsid w:val="001A45CF"/>
    <w:rsid w:val="001A4641"/>
    <w:rsid w:val="001A4650"/>
    <w:rsid w:val="001A46A4"/>
    <w:rsid w:val="001A46A6"/>
    <w:rsid w:val="001A46D4"/>
    <w:rsid w:val="001A46F2"/>
    <w:rsid w:val="001A47DC"/>
    <w:rsid w:val="001A4830"/>
    <w:rsid w:val="001A48C1"/>
    <w:rsid w:val="001A4968"/>
    <w:rsid w:val="001A4AA0"/>
    <w:rsid w:val="001A4AE1"/>
    <w:rsid w:val="001A4BC7"/>
    <w:rsid w:val="001A4E4C"/>
    <w:rsid w:val="001A4E66"/>
    <w:rsid w:val="001A4EC2"/>
    <w:rsid w:val="001A4F88"/>
    <w:rsid w:val="001A4F8C"/>
    <w:rsid w:val="001A4FA9"/>
    <w:rsid w:val="001A5077"/>
    <w:rsid w:val="001A50F8"/>
    <w:rsid w:val="001A5145"/>
    <w:rsid w:val="001A5158"/>
    <w:rsid w:val="001A5190"/>
    <w:rsid w:val="001A51D5"/>
    <w:rsid w:val="001A51F0"/>
    <w:rsid w:val="001A5282"/>
    <w:rsid w:val="001A52B8"/>
    <w:rsid w:val="001A5384"/>
    <w:rsid w:val="001A53AD"/>
    <w:rsid w:val="001A53C4"/>
    <w:rsid w:val="001A5515"/>
    <w:rsid w:val="001A5570"/>
    <w:rsid w:val="001A5572"/>
    <w:rsid w:val="001A559D"/>
    <w:rsid w:val="001A55EF"/>
    <w:rsid w:val="001A5654"/>
    <w:rsid w:val="001A57B8"/>
    <w:rsid w:val="001A57BD"/>
    <w:rsid w:val="001A57EC"/>
    <w:rsid w:val="001A5814"/>
    <w:rsid w:val="001A5977"/>
    <w:rsid w:val="001A597B"/>
    <w:rsid w:val="001A5984"/>
    <w:rsid w:val="001A5A5A"/>
    <w:rsid w:val="001A5B01"/>
    <w:rsid w:val="001A5B88"/>
    <w:rsid w:val="001A5BAF"/>
    <w:rsid w:val="001A5C24"/>
    <w:rsid w:val="001A5C97"/>
    <w:rsid w:val="001A5CF9"/>
    <w:rsid w:val="001A5D53"/>
    <w:rsid w:val="001A5DAD"/>
    <w:rsid w:val="001A5E04"/>
    <w:rsid w:val="001A5E23"/>
    <w:rsid w:val="001A5E9E"/>
    <w:rsid w:val="001A5EE7"/>
    <w:rsid w:val="001A5F25"/>
    <w:rsid w:val="001A5F54"/>
    <w:rsid w:val="001A5F9C"/>
    <w:rsid w:val="001A5FDE"/>
    <w:rsid w:val="001A604D"/>
    <w:rsid w:val="001A60A5"/>
    <w:rsid w:val="001A60E2"/>
    <w:rsid w:val="001A60E8"/>
    <w:rsid w:val="001A6164"/>
    <w:rsid w:val="001A61BB"/>
    <w:rsid w:val="001A61BF"/>
    <w:rsid w:val="001A62A6"/>
    <w:rsid w:val="001A6317"/>
    <w:rsid w:val="001A6359"/>
    <w:rsid w:val="001A6383"/>
    <w:rsid w:val="001A643A"/>
    <w:rsid w:val="001A6546"/>
    <w:rsid w:val="001A65BF"/>
    <w:rsid w:val="001A6613"/>
    <w:rsid w:val="001A6617"/>
    <w:rsid w:val="001A6659"/>
    <w:rsid w:val="001A6678"/>
    <w:rsid w:val="001A6687"/>
    <w:rsid w:val="001A6772"/>
    <w:rsid w:val="001A678E"/>
    <w:rsid w:val="001A67C0"/>
    <w:rsid w:val="001A6830"/>
    <w:rsid w:val="001A6882"/>
    <w:rsid w:val="001A68CA"/>
    <w:rsid w:val="001A697D"/>
    <w:rsid w:val="001A69CA"/>
    <w:rsid w:val="001A6A42"/>
    <w:rsid w:val="001A6A76"/>
    <w:rsid w:val="001A6AC1"/>
    <w:rsid w:val="001A6B18"/>
    <w:rsid w:val="001A6B5E"/>
    <w:rsid w:val="001A6B6B"/>
    <w:rsid w:val="001A6BA5"/>
    <w:rsid w:val="001A6BB7"/>
    <w:rsid w:val="001A6E19"/>
    <w:rsid w:val="001A6E94"/>
    <w:rsid w:val="001A6EC0"/>
    <w:rsid w:val="001A6FCE"/>
    <w:rsid w:val="001A7160"/>
    <w:rsid w:val="001A7192"/>
    <w:rsid w:val="001A729C"/>
    <w:rsid w:val="001A737E"/>
    <w:rsid w:val="001A739C"/>
    <w:rsid w:val="001A73B4"/>
    <w:rsid w:val="001A740C"/>
    <w:rsid w:val="001A7448"/>
    <w:rsid w:val="001A74C9"/>
    <w:rsid w:val="001A74FC"/>
    <w:rsid w:val="001A7588"/>
    <w:rsid w:val="001A75DB"/>
    <w:rsid w:val="001A7641"/>
    <w:rsid w:val="001A7652"/>
    <w:rsid w:val="001A7680"/>
    <w:rsid w:val="001A76F8"/>
    <w:rsid w:val="001A77B8"/>
    <w:rsid w:val="001A77F1"/>
    <w:rsid w:val="001A77F2"/>
    <w:rsid w:val="001A78DA"/>
    <w:rsid w:val="001A7935"/>
    <w:rsid w:val="001A795D"/>
    <w:rsid w:val="001A797E"/>
    <w:rsid w:val="001A7A46"/>
    <w:rsid w:val="001A7AB0"/>
    <w:rsid w:val="001A7B39"/>
    <w:rsid w:val="001A7C81"/>
    <w:rsid w:val="001A7CC1"/>
    <w:rsid w:val="001A7D12"/>
    <w:rsid w:val="001A7D9B"/>
    <w:rsid w:val="001A7E27"/>
    <w:rsid w:val="001A7E40"/>
    <w:rsid w:val="001A7E9D"/>
    <w:rsid w:val="001A7F81"/>
    <w:rsid w:val="001A7F88"/>
    <w:rsid w:val="001A7FA9"/>
    <w:rsid w:val="001A7FF7"/>
    <w:rsid w:val="001B004E"/>
    <w:rsid w:val="001B005C"/>
    <w:rsid w:val="001B0203"/>
    <w:rsid w:val="001B028D"/>
    <w:rsid w:val="001B0296"/>
    <w:rsid w:val="001B02A8"/>
    <w:rsid w:val="001B02CD"/>
    <w:rsid w:val="001B02E3"/>
    <w:rsid w:val="001B0325"/>
    <w:rsid w:val="001B039C"/>
    <w:rsid w:val="001B039E"/>
    <w:rsid w:val="001B03B2"/>
    <w:rsid w:val="001B03E4"/>
    <w:rsid w:val="001B03F0"/>
    <w:rsid w:val="001B040B"/>
    <w:rsid w:val="001B040D"/>
    <w:rsid w:val="001B046E"/>
    <w:rsid w:val="001B056A"/>
    <w:rsid w:val="001B0614"/>
    <w:rsid w:val="001B0671"/>
    <w:rsid w:val="001B0696"/>
    <w:rsid w:val="001B07BF"/>
    <w:rsid w:val="001B080B"/>
    <w:rsid w:val="001B084F"/>
    <w:rsid w:val="001B08F6"/>
    <w:rsid w:val="001B0A72"/>
    <w:rsid w:val="001B0ADC"/>
    <w:rsid w:val="001B0B9C"/>
    <w:rsid w:val="001B0C0E"/>
    <w:rsid w:val="001B0D23"/>
    <w:rsid w:val="001B0E1C"/>
    <w:rsid w:val="001B0E7F"/>
    <w:rsid w:val="001B0F14"/>
    <w:rsid w:val="001B0F6B"/>
    <w:rsid w:val="001B1005"/>
    <w:rsid w:val="001B1036"/>
    <w:rsid w:val="001B1099"/>
    <w:rsid w:val="001B133A"/>
    <w:rsid w:val="001B1497"/>
    <w:rsid w:val="001B14A9"/>
    <w:rsid w:val="001B14EA"/>
    <w:rsid w:val="001B1541"/>
    <w:rsid w:val="001B155A"/>
    <w:rsid w:val="001B1594"/>
    <w:rsid w:val="001B15C9"/>
    <w:rsid w:val="001B1653"/>
    <w:rsid w:val="001B166C"/>
    <w:rsid w:val="001B16C7"/>
    <w:rsid w:val="001B1843"/>
    <w:rsid w:val="001B1A8B"/>
    <w:rsid w:val="001B1ADA"/>
    <w:rsid w:val="001B1B3A"/>
    <w:rsid w:val="001B1B60"/>
    <w:rsid w:val="001B1BD4"/>
    <w:rsid w:val="001B1C41"/>
    <w:rsid w:val="001B1CEA"/>
    <w:rsid w:val="001B1D1F"/>
    <w:rsid w:val="001B1E43"/>
    <w:rsid w:val="001B1E88"/>
    <w:rsid w:val="001B1F40"/>
    <w:rsid w:val="001B1FBB"/>
    <w:rsid w:val="001B1FEF"/>
    <w:rsid w:val="001B2078"/>
    <w:rsid w:val="001B20B0"/>
    <w:rsid w:val="001B214B"/>
    <w:rsid w:val="001B215A"/>
    <w:rsid w:val="001B219B"/>
    <w:rsid w:val="001B228C"/>
    <w:rsid w:val="001B22AF"/>
    <w:rsid w:val="001B25F6"/>
    <w:rsid w:val="001B263E"/>
    <w:rsid w:val="001B2659"/>
    <w:rsid w:val="001B2696"/>
    <w:rsid w:val="001B2824"/>
    <w:rsid w:val="001B28F8"/>
    <w:rsid w:val="001B2947"/>
    <w:rsid w:val="001B2994"/>
    <w:rsid w:val="001B29D4"/>
    <w:rsid w:val="001B2A98"/>
    <w:rsid w:val="001B2AB8"/>
    <w:rsid w:val="001B2AF7"/>
    <w:rsid w:val="001B2B75"/>
    <w:rsid w:val="001B2B98"/>
    <w:rsid w:val="001B2C06"/>
    <w:rsid w:val="001B2D17"/>
    <w:rsid w:val="001B2DA4"/>
    <w:rsid w:val="001B2E64"/>
    <w:rsid w:val="001B2E97"/>
    <w:rsid w:val="001B2EAA"/>
    <w:rsid w:val="001B2F3C"/>
    <w:rsid w:val="001B2F41"/>
    <w:rsid w:val="001B3000"/>
    <w:rsid w:val="001B3068"/>
    <w:rsid w:val="001B311C"/>
    <w:rsid w:val="001B3129"/>
    <w:rsid w:val="001B31A8"/>
    <w:rsid w:val="001B3240"/>
    <w:rsid w:val="001B3252"/>
    <w:rsid w:val="001B32E1"/>
    <w:rsid w:val="001B3350"/>
    <w:rsid w:val="001B33FA"/>
    <w:rsid w:val="001B3447"/>
    <w:rsid w:val="001B3461"/>
    <w:rsid w:val="001B34F4"/>
    <w:rsid w:val="001B356A"/>
    <w:rsid w:val="001B3587"/>
    <w:rsid w:val="001B35CC"/>
    <w:rsid w:val="001B365F"/>
    <w:rsid w:val="001B36CF"/>
    <w:rsid w:val="001B373E"/>
    <w:rsid w:val="001B386B"/>
    <w:rsid w:val="001B38B3"/>
    <w:rsid w:val="001B38FB"/>
    <w:rsid w:val="001B393D"/>
    <w:rsid w:val="001B39CF"/>
    <w:rsid w:val="001B3A00"/>
    <w:rsid w:val="001B3A7E"/>
    <w:rsid w:val="001B3B1D"/>
    <w:rsid w:val="001B3B7D"/>
    <w:rsid w:val="001B3CB7"/>
    <w:rsid w:val="001B3D24"/>
    <w:rsid w:val="001B3D4B"/>
    <w:rsid w:val="001B3DF7"/>
    <w:rsid w:val="001B3E78"/>
    <w:rsid w:val="001B3E8D"/>
    <w:rsid w:val="001B3E8F"/>
    <w:rsid w:val="001B3EA8"/>
    <w:rsid w:val="001B3EC3"/>
    <w:rsid w:val="001B3F2D"/>
    <w:rsid w:val="001B3FCA"/>
    <w:rsid w:val="001B4200"/>
    <w:rsid w:val="001B43BA"/>
    <w:rsid w:val="001B43CA"/>
    <w:rsid w:val="001B446A"/>
    <w:rsid w:val="001B4473"/>
    <w:rsid w:val="001B44C5"/>
    <w:rsid w:val="001B468C"/>
    <w:rsid w:val="001B4759"/>
    <w:rsid w:val="001B47D2"/>
    <w:rsid w:val="001B485F"/>
    <w:rsid w:val="001B48F1"/>
    <w:rsid w:val="001B496D"/>
    <w:rsid w:val="001B4B6F"/>
    <w:rsid w:val="001B4C76"/>
    <w:rsid w:val="001B4CD7"/>
    <w:rsid w:val="001B4CF3"/>
    <w:rsid w:val="001B4D5C"/>
    <w:rsid w:val="001B4D97"/>
    <w:rsid w:val="001B4DD2"/>
    <w:rsid w:val="001B4E01"/>
    <w:rsid w:val="001B4F14"/>
    <w:rsid w:val="001B4F22"/>
    <w:rsid w:val="001B4F38"/>
    <w:rsid w:val="001B4F56"/>
    <w:rsid w:val="001B4F68"/>
    <w:rsid w:val="001B50FB"/>
    <w:rsid w:val="001B5180"/>
    <w:rsid w:val="001B522D"/>
    <w:rsid w:val="001B5299"/>
    <w:rsid w:val="001B52B6"/>
    <w:rsid w:val="001B5307"/>
    <w:rsid w:val="001B530C"/>
    <w:rsid w:val="001B5357"/>
    <w:rsid w:val="001B5383"/>
    <w:rsid w:val="001B5429"/>
    <w:rsid w:val="001B54C6"/>
    <w:rsid w:val="001B558D"/>
    <w:rsid w:val="001B55B5"/>
    <w:rsid w:val="001B565C"/>
    <w:rsid w:val="001B5708"/>
    <w:rsid w:val="001B570C"/>
    <w:rsid w:val="001B57C9"/>
    <w:rsid w:val="001B5803"/>
    <w:rsid w:val="001B5873"/>
    <w:rsid w:val="001B58C2"/>
    <w:rsid w:val="001B58F0"/>
    <w:rsid w:val="001B59FA"/>
    <w:rsid w:val="001B5AAB"/>
    <w:rsid w:val="001B5ABC"/>
    <w:rsid w:val="001B5B25"/>
    <w:rsid w:val="001B5B91"/>
    <w:rsid w:val="001B5BCC"/>
    <w:rsid w:val="001B5BD2"/>
    <w:rsid w:val="001B5C0B"/>
    <w:rsid w:val="001B5D0D"/>
    <w:rsid w:val="001B5D49"/>
    <w:rsid w:val="001B5D82"/>
    <w:rsid w:val="001B5D8C"/>
    <w:rsid w:val="001B5DB4"/>
    <w:rsid w:val="001B5DFF"/>
    <w:rsid w:val="001B5E38"/>
    <w:rsid w:val="001B5E4F"/>
    <w:rsid w:val="001B5ED4"/>
    <w:rsid w:val="001B5F97"/>
    <w:rsid w:val="001B6033"/>
    <w:rsid w:val="001B60BF"/>
    <w:rsid w:val="001B60DF"/>
    <w:rsid w:val="001B6156"/>
    <w:rsid w:val="001B61D7"/>
    <w:rsid w:val="001B632C"/>
    <w:rsid w:val="001B6372"/>
    <w:rsid w:val="001B639C"/>
    <w:rsid w:val="001B63EA"/>
    <w:rsid w:val="001B641D"/>
    <w:rsid w:val="001B6554"/>
    <w:rsid w:val="001B655E"/>
    <w:rsid w:val="001B6580"/>
    <w:rsid w:val="001B65EA"/>
    <w:rsid w:val="001B6641"/>
    <w:rsid w:val="001B6656"/>
    <w:rsid w:val="001B6674"/>
    <w:rsid w:val="001B6859"/>
    <w:rsid w:val="001B685E"/>
    <w:rsid w:val="001B68EB"/>
    <w:rsid w:val="001B68F1"/>
    <w:rsid w:val="001B6994"/>
    <w:rsid w:val="001B69E3"/>
    <w:rsid w:val="001B6ABD"/>
    <w:rsid w:val="001B6AE9"/>
    <w:rsid w:val="001B6B13"/>
    <w:rsid w:val="001B6B8A"/>
    <w:rsid w:val="001B6C1C"/>
    <w:rsid w:val="001B6C40"/>
    <w:rsid w:val="001B6C7E"/>
    <w:rsid w:val="001B6CA0"/>
    <w:rsid w:val="001B6D5C"/>
    <w:rsid w:val="001B6D8C"/>
    <w:rsid w:val="001B6DED"/>
    <w:rsid w:val="001B6E29"/>
    <w:rsid w:val="001B6EBC"/>
    <w:rsid w:val="001B6F7D"/>
    <w:rsid w:val="001B6FC7"/>
    <w:rsid w:val="001B707B"/>
    <w:rsid w:val="001B70ED"/>
    <w:rsid w:val="001B711E"/>
    <w:rsid w:val="001B7243"/>
    <w:rsid w:val="001B735B"/>
    <w:rsid w:val="001B73DF"/>
    <w:rsid w:val="001B74AA"/>
    <w:rsid w:val="001B7594"/>
    <w:rsid w:val="001B75D9"/>
    <w:rsid w:val="001B7660"/>
    <w:rsid w:val="001B7718"/>
    <w:rsid w:val="001B7773"/>
    <w:rsid w:val="001B7790"/>
    <w:rsid w:val="001B77F6"/>
    <w:rsid w:val="001B788F"/>
    <w:rsid w:val="001B78B2"/>
    <w:rsid w:val="001B78BE"/>
    <w:rsid w:val="001B7A18"/>
    <w:rsid w:val="001B7A40"/>
    <w:rsid w:val="001B7AC8"/>
    <w:rsid w:val="001B7B1E"/>
    <w:rsid w:val="001B7BB6"/>
    <w:rsid w:val="001B7C00"/>
    <w:rsid w:val="001B7C63"/>
    <w:rsid w:val="001B7D61"/>
    <w:rsid w:val="001B7DBA"/>
    <w:rsid w:val="001B7E91"/>
    <w:rsid w:val="001B7F2C"/>
    <w:rsid w:val="001B7F56"/>
    <w:rsid w:val="001B7F87"/>
    <w:rsid w:val="001C0008"/>
    <w:rsid w:val="001C0100"/>
    <w:rsid w:val="001C0207"/>
    <w:rsid w:val="001C0224"/>
    <w:rsid w:val="001C023F"/>
    <w:rsid w:val="001C030A"/>
    <w:rsid w:val="001C04D2"/>
    <w:rsid w:val="001C04E2"/>
    <w:rsid w:val="001C04EC"/>
    <w:rsid w:val="001C0538"/>
    <w:rsid w:val="001C0560"/>
    <w:rsid w:val="001C05C7"/>
    <w:rsid w:val="001C0629"/>
    <w:rsid w:val="001C0751"/>
    <w:rsid w:val="001C0795"/>
    <w:rsid w:val="001C0879"/>
    <w:rsid w:val="001C092F"/>
    <w:rsid w:val="001C093C"/>
    <w:rsid w:val="001C096D"/>
    <w:rsid w:val="001C0976"/>
    <w:rsid w:val="001C09AE"/>
    <w:rsid w:val="001C09C1"/>
    <w:rsid w:val="001C0A15"/>
    <w:rsid w:val="001C0A18"/>
    <w:rsid w:val="001C0A86"/>
    <w:rsid w:val="001C0AF4"/>
    <w:rsid w:val="001C0C06"/>
    <w:rsid w:val="001C0C24"/>
    <w:rsid w:val="001C0C61"/>
    <w:rsid w:val="001C0C6D"/>
    <w:rsid w:val="001C0CD4"/>
    <w:rsid w:val="001C0CD5"/>
    <w:rsid w:val="001C0D06"/>
    <w:rsid w:val="001C0D7C"/>
    <w:rsid w:val="001C0DEA"/>
    <w:rsid w:val="001C0E1C"/>
    <w:rsid w:val="001C0F8C"/>
    <w:rsid w:val="001C100C"/>
    <w:rsid w:val="001C101B"/>
    <w:rsid w:val="001C1022"/>
    <w:rsid w:val="001C106B"/>
    <w:rsid w:val="001C111E"/>
    <w:rsid w:val="001C113D"/>
    <w:rsid w:val="001C1158"/>
    <w:rsid w:val="001C11FD"/>
    <w:rsid w:val="001C1200"/>
    <w:rsid w:val="001C1259"/>
    <w:rsid w:val="001C1419"/>
    <w:rsid w:val="001C1441"/>
    <w:rsid w:val="001C14F0"/>
    <w:rsid w:val="001C14F2"/>
    <w:rsid w:val="001C157B"/>
    <w:rsid w:val="001C16AB"/>
    <w:rsid w:val="001C16B1"/>
    <w:rsid w:val="001C1746"/>
    <w:rsid w:val="001C175C"/>
    <w:rsid w:val="001C17BC"/>
    <w:rsid w:val="001C1806"/>
    <w:rsid w:val="001C198F"/>
    <w:rsid w:val="001C1BEF"/>
    <w:rsid w:val="001C1CB1"/>
    <w:rsid w:val="001C1DAF"/>
    <w:rsid w:val="001C1E53"/>
    <w:rsid w:val="001C1E5B"/>
    <w:rsid w:val="001C1EA7"/>
    <w:rsid w:val="001C1EDF"/>
    <w:rsid w:val="001C1F19"/>
    <w:rsid w:val="001C1FB3"/>
    <w:rsid w:val="001C1FD8"/>
    <w:rsid w:val="001C203D"/>
    <w:rsid w:val="001C2097"/>
    <w:rsid w:val="001C20D5"/>
    <w:rsid w:val="001C2125"/>
    <w:rsid w:val="001C21DA"/>
    <w:rsid w:val="001C21ED"/>
    <w:rsid w:val="001C2205"/>
    <w:rsid w:val="001C225D"/>
    <w:rsid w:val="001C2264"/>
    <w:rsid w:val="001C2377"/>
    <w:rsid w:val="001C2437"/>
    <w:rsid w:val="001C24DE"/>
    <w:rsid w:val="001C24FB"/>
    <w:rsid w:val="001C257E"/>
    <w:rsid w:val="001C25E1"/>
    <w:rsid w:val="001C2681"/>
    <w:rsid w:val="001C26AD"/>
    <w:rsid w:val="001C2805"/>
    <w:rsid w:val="001C28D7"/>
    <w:rsid w:val="001C2909"/>
    <w:rsid w:val="001C2A31"/>
    <w:rsid w:val="001C2A56"/>
    <w:rsid w:val="001C2A74"/>
    <w:rsid w:val="001C2B70"/>
    <w:rsid w:val="001C2C86"/>
    <w:rsid w:val="001C2D1F"/>
    <w:rsid w:val="001C2D44"/>
    <w:rsid w:val="001C2DCF"/>
    <w:rsid w:val="001C2E17"/>
    <w:rsid w:val="001C2E32"/>
    <w:rsid w:val="001C2E36"/>
    <w:rsid w:val="001C2FBD"/>
    <w:rsid w:val="001C301E"/>
    <w:rsid w:val="001C315C"/>
    <w:rsid w:val="001C31D3"/>
    <w:rsid w:val="001C326F"/>
    <w:rsid w:val="001C3275"/>
    <w:rsid w:val="001C32DD"/>
    <w:rsid w:val="001C335D"/>
    <w:rsid w:val="001C3376"/>
    <w:rsid w:val="001C342D"/>
    <w:rsid w:val="001C3503"/>
    <w:rsid w:val="001C35A3"/>
    <w:rsid w:val="001C35A4"/>
    <w:rsid w:val="001C35B5"/>
    <w:rsid w:val="001C3610"/>
    <w:rsid w:val="001C3697"/>
    <w:rsid w:val="001C38DC"/>
    <w:rsid w:val="001C3A0D"/>
    <w:rsid w:val="001C3A27"/>
    <w:rsid w:val="001C3A45"/>
    <w:rsid w:val="001C3ACD"/>
    <w:rsid w:val="001C3B1D"/>
    <w:rsid w:val="001C3B35"/>
    <w:rsid w:val="001C3BD1"/>
    <w:rsid w:val="001C3CB5"/>
    <w:rsid w:val="001C3CFC"/>
    <w:rsid w:val="001C3D03"/>
    <w:rsid w:val="001C3D48"/>
    <w:rsid w:val="001C3D57"/>
    <w:rsid w:val="001C3DF2"/>
    <w:rsid w:val="001C3E21"/>
    <w:rsid w:val="001C3EBB"/>
    <w:rsid w:val="001C3F16"/>
    <w:rsid w:val="001C3F1E"/>
    <w:rsid w:val="001C3F37"/>
    <w:rsid w:val="001C3F65"/>
    <w:rsid w:val="001C3F8A"/>
    <w:rsid w:val="001C3FC8"/>
    <w:rsid w:val="001C410C"/>
    <w:rsid w:val="001C413F"/>
    <w:rsid w:val="001C425A"/>
    <w:rsid w:val="001C4286"/>
    <w:rsid w:val="001C42DB"/>
    <w:rsid w:val="001C42F1"/>
    <w:rsid w:val="001C4315"/>
    <w:rsid w:val="001C43CB"/>
    <w:rsid w:val="001C4568"/>
    <w:rsid w:val="001C459E"/>
    <w:rsid w:val="001C45BB"/>
    <w:rsid w:val="001C4601"/>
    <w:rsid w:val="001C46E6"/>
    <w:rsid w:val="001C46E8"/>
    <w:rsid w:val="001C4722"/>
    <w:rsid w:val="001C4833"/>
    <w:rsid w:val="001C48AA"/>
    <w:rsid w:val="001C48F3"/>
    <w:rsid w:val="001C48FF"/>
    <w:rsid w:val="001C493B"/>
    <w:rsid w:val="001C4979"/>
    <w:rsid w:val="001C49BB"/>
    <w:rsid w:val="001C4A77"/>
    <w:rsid w:val="001C4A88"/>
    <w:rsid w:val="001C4ABF"/>
    <w:rsid w:val="001C4B41"/>
    <w:rsid w:val="001C4B96"/>
    <w:rsid w:val="001C4BE6"/>
    <w:rsid w:val="001C4C17"/>
    <w:rsid w:val="001C4CA6"/>
    <w:rsid w:val="001C4D08"/>
    <w:rsid w:val="001C4E4D"/>
    <w:rsid w:val="001C4E9F"/>
    <w:rsid w:val="001C4ED3"/>
    <w:rsid w:val="001C4FEB"/>
    <w:rsid w:val="001C50A6"/>
    <w:rsid w:val="001C5154"/>
    <w:rsid w:val="001C51A0"/>
    <w:rsid w:val="001C51D4"/>
    <w:rsid w:val="001C5259"/>
    <w:rsid w:val="001C5296"/>
    <w:rsid w:val="001C52BB"/>
    <w:rsid w:val="001C52D7"/>
    <w:rsid w:val="001C5364"/>
    <w:rsid w:val="001C53D0"/>
    <w:rsid w:val="001C541D"/>
    <w:rsid w:val="001C5427"/>
    <w:rsid w:val="001C543F"/>
    <w:rsid w:val="001C54A9"/>
    <w:rsid w:val="001C54DA"/>
    <w:rsid w:val="001C55D5"/>
    <w:rsid w:val="001C5657"/>
    <w:rsid w:val="001C56EA"/>
    <w:rsid w:val="001C56ED"/>
    <w:rsid w:val="001C575F"/>
    <w:rsid w:val="001C57EA"/>
    <w:rsid w:val="001C5877"/>
    <w:rsid w:val="001C58F2"/>
    <w:rsid w:val="001C591A"/>
    <w:rsid w:val="001C5A5E"/>
    <w:rsid w:val="001C5B2E"/>
    <w:rsid w:val="001C5B38"/>
    <w:rsid w:val="001C5C1F"/>
    <w:rsid w:val="001C5C79"/>
    <w:rsid w:val="001C5C85"/>
    <w:rsid w:val="001C5CF5"/>
    <w:rsid w:val="001C60C5"/>
    <w:rsid w:val="001C60D2"/>
    <w:rsid w:val="001C60D6"/>
    <w:rsid w:val="001C6146"/>
    <w:rsid w:val="001C62C9"/>
    <w:rsid w:val="001C635B"/>
    <w:rsid w:val="001C6362"/>
    <w:rsid w:val="001C645C"/>
    <w:rsid w:val="001C64D1"/>
    <w:rsid w:val="001C656D"/>
    <w:rsid w:val="001C6614"/>
    <w:rsid w:val="001C6633"/>
    <w:rsid w:val="001C663F"/>
    <w:rsid w:val="001C668D"/>
    <w:rsid w:val="001C6739"/>
    <w:rsid w:val="001C677D"/>
    <w:rsid w:val="001C67FF"/>
    <w:rsid w:val="001C680A"/>
    <w:rsid w:val="001C6877"/>
    <w:rsid w:val="001C6932"/>
    <w:rsid w:val="001C6990"/>
    <w:rsid w:val="001C69B0"/>
    <w:rsid w:val="001C6A1B"/>
    <w:rsid w:val="001C6A9B"/>
    <w:rsid w:val="001C6B7C"/>
    <w:rsid w:val="001C6C63"/>
    <w:rsid w:val="001C6C98"/>
    <w:rsid w:val="001C6D35"/>
    <w:rsid w:val="001C6E86"/>
    <w:rsid w:val="001C6EF1"/>
    <w:rsid w:val="001C6F0A"/>
    <w:rsid w:val="001C6F3C"/>
    <w:rsid w:val="001C6F69"/>
    <w:rsid w:val="001C7055"/>
    <w:rsid w:val="001C7095"/>
    <w:rsid w:val="001C715F"/>
    <w:rsid w:val="001C7183"/>
    <w:rsid w:val="001C718A"/>
    <w:rsid w:val="001C718C"/>
    <w:rsid w:val="001C71DE"/>
    <w:rsid w:val="001C7227"/>
    <w:rsid w:val="001C73A0"/>
    <w:rsid w:val="001C73C4"/>
    <w:rsid w:val="001C73FB"/>
    <w:rsid w:val="001C7455"/>
    <w:rsid w:val="001C768E"/>
    <w:rsid w:val="001C7701"/>
    <w:rsid w:val="001C7715"/>
    <w:rsid w:val="001C77BB"/>
    <w:rsid w:val="001C77FB"/>
    <w:rsid w:val="001C780D"/>
    <w:rsid w:val="001C7896"/>
    <w:rsid w:val="001C795F"/>
    <w:rsid w:val="001C799C"/>
    <w:rsid w:val="001C7A01"/>
    <w:rsid w:val="001C7A07"/>
    <w:rsid w:val="001C7A22"/>
    <w:rsid w:val="001C7B37"/>
    <w:rsid w:val="001C7F99"/>
    <w:rsid w:val="001C7FF2"/>
    <w:rsid w:val="001D0025"/>
    <w:rsid w:val="001D0092"/>
    <w:rsid w:val="001D01DD"/>
    <w:rsid w:val="001D01DF"/>
    <w:rsid w:val="001D03A8"/>
    <w:rsid w:val="001D0490"/>
    <w:rsid w:val="001D04A3"/>
    <w:rsid w:val="001D04C3"/>
    <w:rsid w:val="001D04EA"/>
    <w:rsid w:val="001D055C"/>
    <w:rsid w:val="001D05B6"/>
    <w:rsid w:val="001D05C3"/>
    <w:rsid w:val="001D05D2"/>
    <w:rsid w:val="001D05EB"/>
    <w:rsid w:val="001D0617"/>
    <w:rsid w:val="001D0646"/>
    <w:rsid w:val="001D068F"/>
    <w:rsid w:val="001D06C9"/>
    <w:rsid w:val="001D06DA"/>
    <w:rsid w:val="001D0737"/>
    <w:rsid w:val="001D0764"/>
    <w:rsid w:val="001D07BE"/>
    <w:rsid w:val="001D088A"/>
    <w:rsid w:val="001D091B"/>
    <w:rsid w:val="001D0970"/>
    <w:rsid w:val="001D098F"/>
    <w:rsid w:val="001D09D6"/>
    <w:rsid w:val="001D0A97"/>
    <w:rsid w:val="001D0B68"/>
    <w:rsid w:val="001D0BE1"/>
    <w:rsid w:val="001D0C69"/>
    <w:rsid w:val="001D0CC9"/>
    <w:rsid w:val="001D0E04"/>
    <w:rsid w:val="001D0E34"/>
    <w:rsid w:val="001D0E47"/>
    <w:rsid w:val="001D0E60"/>
    <w:rsid w:val="001D0EA6"/>
    <w:rsid w:val="001D0F47"/>
    <w:rsid w:val="001D0F7F"/>
    <w:rsid w:val="001D0F9E"/>
    <w:rsid w:val="001D0FE9"/>
    <w:rsid w:val="001D0FF9"/>
    <w:rsid w:val="001D1074"/>
    <w:rsid w:val="001D112E"/>
    <w:rsid w:val="001D1191"/>
    <w:rsid w:val="001D11A3"/>
    <w:rsid w:val="001D1364"/>
    <w:rsid w:val="001D148E"/>
    <w:rsid w:val="001D1531"/>
    <w:rsid w:val="001D153A"/>
    <w:rsid w:val="001D155D"/>
    <w:rsid w:val="001D15C4"/>
    <w:rsid w:val="001D1605"/>
    <w:rsid w:val="001D164D"/>
    <w:rsid w:val="001D16D5"/>
    <w:rsid w:val="001D1799"/>
    <w:rsid w:val="001D17DC"/>
    <w:rsid w:val="001D1824"/>
    <w:rsid w:val="001D1827"/>
    <w:rsid w:val="001D183B"/>
    <w:rsid w:val="001D187E"/>
    <w:rsid w:val="001D18AE"/>
    <w:rsid w:val="001D19E2"/>
    <w:rsid w:val="001D19FE"/>
    <w:rsid w:val="001D1A1E"/>
    <w:rsid w:val="001D1A1F"/>
    <w:rsid w:val="001D1AF2"/>
    <w:rsid w:val="001D1B38"/>
    <w:rsid w:val="001D1B53"/>
    <w:rsid w:val="001D1B99"/>
    <w:rsid w:val="001D1C0C"/>
    <w:rsid w:val="001D1C17"/>
    <w:rsid w:val="001D1CC8"/>
    <w:rsid w:val="001D1D5B"/>
    <w:rsid w:val="001D1D83"/>
    <w:rsid w:val="001D1E2D"/>
    <w:rsid w:val="001D1E33"/>
    <w:rsid w:val="001D1E58"/>
    <w:rsid w:val="001D1EA9"/>
    <w:rsid w:val="001D1EE7"/>
    <w:rsid w:val="001D1FD2"/>
    <w:rsid w:val="001D2016"/>
    <w:rsid w:val="001D20B9"/>
    <w:rsid w:val="001D20D9"/>
    <w:rsid w:val="001D20EA"/>
    <w:rsid w:val="001D2122"/>
    <w:rsid w:val="001D2179"/>
    <w:rsid w:val="001D2211"/>
    <w:rsid w:val="001D222F"/>
    <w:rsid w:val="001D223B"/>
    <w:rsid w:val="001D22FF"/>
    <w:rsid w:val="001D23AC"/>
    <w:rsid w:val="001D23D8"/>
    <w:rsid w:val="001D2446"/>
    <w:rsid w:val="001D2448"/>
    <w:rsid w:val="001D25BE"/>
    <w:rsid w:val="001D2666"/>
    <w:rsid w:val="001D267F"/>
    <w:rsid w:val="001D26FE"/>
    <w:rsid w:val="001D2729"/>
    <w:rsid w:val="001D2735"/>
    <w:rsid w:val="001D280E"/>
    <w:rsid w:val="001D28AD"/>
    <w:rsid w:val="001D28CB"/>
    <w:rsid w:val="001D28F4"/>
    <w:rsid w:val="001D292F"/>
    <w:rsid w:val="001D2954"/>
    <w:rsid w:val="001D2A20"/>
    <w:rsid w:val="001D2A26"/>
    <w:rsid w:val="001D2A7E"/>
    <w:rsid w:val="001D2ACD"/>
    <w:rsid w:val="001D2AE1"/>
    <w:rsid w:val="001D2B6F"/>
    <w:rsid w:val="001D2C18"/>
    <w:rsid w:val="001D2C85"/>
    <w:rsid w:val="001D2CF7"/>
    <w:rsid w:val="001D2D02"/>
    <w:rsid w:val="001D2D86"/>
    <w:rsid w:val="001D2D96"/>
    <w:rsid w:val="001D2DB3"/>
    <w:rsid w:val="001D2E2B"/>
    <w:rsid w:val="001D2EB5"/>
    <w:rsid w:val="001D2F07"/>
    <w:rsid w:val="001D2F2F"/>
    <w:rsid w:val="001D2F97"/>
    <w:rsid w:val="001D307A"/>
    <w:rsid w:val="001D3082"/>
    <w:rsid w:val="001D308D"/>
    <w:rsid w:val="001D30F3"/>
    <w:rsid w:val="001D3150"/>
    <w:rsid w:val="001D315B"/>
    <w:rsid w:val="001D321F"/>
    <w:rsid w:val="001D324A"/>
    <w:rsid w:val="001D3268"/>
    <w:rsid w:val="001D32A9"/>
    <w:rsid w:val="001D3383"/>
    <w:rsid w:val="001D33A2"/>
    <w:rsid w:val="001D33C6"/>
    <w:rsid w:val="001D33C9"/>
    <w:rsid w:val="001D33D5"/>
    <w:rsid w:val="001D34E3"/>
    <w:rsid w:val="001D3553"/>
    <w:rsid w:val="001D35B4"/>
    <w:rsid w:val="001D35B5"/>
    <w:rsid w:val="001D36D7"/>
    <w:rsid w:val="001D374C"/>
    <w:rsid w:val="001D37B1"/>
    <w:rsid w:val="001D37BC"/>
    <w:rsid w:val="001D37E3"/>
    <w:rsid w:val="001D3888"/>
    <w:rsid w:val="001D3902"/>
    <w:rsid w:val="001D3971"/>
    <w:rsid w:val="001D398D"/>
    <w:rsid w:val="001D39F5"/>
    <w:rsid w:val="001D3A1B"/>
    <w:rsid w:val="001D3A24"/>
    <w:rsid w:val="001D3A3E"/>
    <w:rsid w:val="001D3B2C"/>
    <w:rsid w:val="001D3B71"/>
    <w:rsid w:val="001D3BD1"/>
    <w:rsid w:val="001D3C60"/>
    <w:rsid w:val="001D3C98"/>
    <w:rsid w:val="001D3D21"/>
    <w:rsid w:val="001D3DB4"/>
    <w:rsid w:val="001D3E0A"/>
    <w:rsid w:val="001D3FFD"/>
    <w:rsid w:val="001D4022"/>
    <w:rsid w:val="001D40A4"/>
    <w:rsid w:val="001D40BB"/>
    <w:rsid w:val="001D40F2"/>
    <w:rsid w:val="001D4125"/>
    <w:rsid w:val="001D4135"/>
    <w:rsid w:val="001D413A"/>
    <w:rsid w:val="001D42B4"/>
    <w:rsid w:val="001D431C"/>
    <w:rsid w:val="001D440B"/>
    <w:rsid w:val="001D44BE"/>
    <w:rsid w:val="001D450C"/>
    <w:rsid w:val="001D4593"/>
    <w:rsid w:val="001D45D4"/>
    <w:rsid w:val="001D46BE"/>
    <w:rsid w:val="001D471E"/>
    <w:rsid w:val="001D4764"/>
    <w:rsid w:val="001D4825"/>
    <w:rsid w:val="001D482E"/>
    <w:rsid w:val="001D486D"/>
    <w:rsid w:val="001D4870"/>
    <w:rsid w:val="001D48B3"/>
    <w:rsid w:val="001D48CE"/>
    <w:rsid w:val="001D4900"/>
    <w:rsid w:val="001D4909"/>
    <w:rsid w:val="001D49E9"/>
    <w:rsid w:val="001D49F3"/>
    <w:rsid w:val="001D49FD"/>
    <w:rsid w:val="001D4A98"/>
    <w:rsid w:val="001D4B40"/>
    <w:rsid w:val="001D4BB7"/>
    <w:rsid w:val="001D4C6F"/>
    <w:rsid w:val="001D4C75"/>
    <w:rsid w:val="001D4CD9"/>
    <w:rsid w:val="001D4D19"/>
    <w:rsid w:val="001D4D2E"/>
    <w:rsid w:val="001D4D3A"/>
    <w:rsid w:val="001D4DEB"/>
    <w:rsid w:val="001D4E2C"/>
    <w:rsid w:val="001D4E30"/>
    <w:rsid w:val="001D4E6C"/>
    <w:rsid w:val="001D4ED2"/>
    <w:rsid w:val="001D4F77"/>
    <w:rsid w:val="001D4F82"/>
    <w:rsid w:val="001D4FA1"/>
    <w:rsid w:val="001D4FC1"/>
    <w:rsid w:val="001D5087"/>
    <w:rsid w:val="001D50E1"/>
    <w:rsid w:val="001D50EC"/>
    <w:rsid w:val="001D512A"/>
    <w:rsid w:val="001D518B"/>
    <w:rsid w:val="001D5237"/>
    <w:rsid w:val="001D530D"/>
    <w:rsid w:val="001D535B"/>
    <w:rsid w:val="001D536E"/>
    <w:rsid w:val="001D5373"/>
    <w:rsid w:val="001D53CE"/>
    <w:rsid w:val="001D53FB"/>
    <w:rsid w:val="001D5406"/>
    <w:rsid w:val="001D5475"/>
    <w:rsid w:val="001D5521"/>
    <w:rsid w:val="001D5568"/>
    <w:rsid w:val="001D556A"/>
    <w:rsid w:val="001D5599"/>
    <w:rsid w:val="001D56A7"/>
    <w:rsid w:val="001D56CB"/>
    <w:rsid w:val="001D5881"/>
    <w:rsid w:val="001D58BC"/>
    <w:rsid w:val="001D58E2"/>
    <w:rsid w:val="001D5963"/>
    <w:rsid w:val="001D5A25"/>
    <w:rsid w:val="001D5A41"/>
    <w:rsid w:val="001D5AB2"/>
    <w:rsid w:val="001D5ACF"/>
    <w:rsid w:val="001D5B0A"/>
    <w:rsid w:val="001D5B23"/>
    <w:rsid w:val="001D5B59"/>
    <w:rsid w:val="001D5BD3"/>
    <w:rsid w:val="001D5D1A"/>
    <w:rsid w:val="001D5DD8"/>
    <w:rsid w:val="001D5EC9"/>
    <w:rsid w:val="001D5F83"/>
    <w:rsid w:val="001D60FD"/>
    <w:rsid w:val="001D61C1"/>
    <w:rsid w:val="001D6288"/>
    <w:rsid w:val="001D62C8"/>
    <w:rsid w:val="001D62E2"/>
    <w:rsid w:val="001D62F4"/>
    <w:rsid w:val="001D63B7"/>
    <w:rsid w:val="001D63C7"/>
    <w:rsid w:val="001D63D8"/>
    <w:rsid w:val="001D641C"/>
    <w:rsid w:val="001D6487"/>
    <w:rsid w:val="001D6493"/>
    <w:rsid w:val="001D6497"/>
    <w:rsid w:val="001D654F"/>
    <w:rsid w:val="001D6651"/>
    <w:rsid w:val="001D6658"/>
    <w:rsid w:val="001D6697"/>
    <w:rsid w:val="001D6699"/>
    <w:rsid w:val="001D6741"/>
    <w:rsid w:val="001D6785"/>
    <w:rsid w:val="001D6857"/>
    <w:rsid w:val="001D69A9"/>
    <w:rsid w:val="001D6A54"/>
    <w:rsid w:val="001D6A81"/>
    <w:rsid w:val="001D6A92"/>
    <w:rsid w:val="001D6AAE"/>
    <w:rsid w:val="001D6B1B"/>
    <w:rsid w:val="001D6B45"/>
    <w:rsid w:val="001D6BC9"/>
    <w:rsid w:val="001D6C44"/>
    <w:rsid w:val="001D6D4A"/>
    <w:rsid w:val="001D6D85"/>
    <w:rsid w:val="001D6DC3"/>
    <w:rsid w:val="001D6DDF"/>
    <w:rsid w:val="001D6E7E"/>
    <w:rsid w:val="001D6EE5"/>
    <w:rsid w:val="001D6F67"/>
    <w:rsid w:val="001D702A"/>
    <w:rsid w:val="001D704A"/>
    <w:rsid w:val="001D7111"/>
    <w:rsid w:val="001D71D5"/>
    <w:rsid w:val="001D720A"/>
    <w:rsid w:val="001D7258"/>
    <w:rsid w:val="001D732D"/>
    <w:rsid w:val="001D73B9"/>
    <w:rsid w:val="001D74E6"/>
    <w:rsid w:val="001D750A"/>
    <w:rsid w:val="001D7790"/>
    <w:rsid w:val="001D7799"/>
    <w:rsid w:val="001D77E5"/>
    <w:rsid w:val="001D78AC"/>
    <w:rsid w:val="001D790C"/>
    <w:rsid w:val="001D7953"/>
    <w:rsid w:val="001D79EF"/>
    <w:rsid w:val="001D7A54"/>
    <w:rsid w:val="001D7A57"/>
    <w:rsid w:val="001D7A5E"/>
    <w:rsid w:val="001D7A76"/>
    <w:rsid w:val="001D7A91"/>
    <w:rsid w:val="001D7B3D"/>
    <w:rsid w:val="001D7B54"/>
    <w:rsid w:val="001D7B8E"/>
    <w:rsid w:val="001D7C4E"/>
    <w:rsid w:val="001D7CCF"/>
    <w:rsid w:val="001D7D28"/>
    <w:rsid w:val="001D7D63"/>
    <w:rsid w:val="001D7DF5"/>
    <w:rsid w:val="001D7EBB"/>
    <w:rsid w:val="001D7F16"/>
    <w:rsid w:val="001D7F61"/>
    <w:rsid w:val="001D7FC5"/>
    <w:rsid w:val="001E00CA"/>
    <w:rsid w:val="001E013F"/>
    <w:rsid w:val="001E0195"/>
    <w:rsid w:val="001E01F9"/>
    <w:rsid w:val="001E0219"/>
    <w:rsid w:val="001E0263"/>
    <w:rsid w:val="001E027B"/>
    <w:rsid w:val="001E0297"/>
    <w:rsid w:val="001E02B0"/>
    <w:rsid w:val="001E02EB"/>
    <w:rsid w:val="001E0365"/>
    <w:rsid w:val="001E0384"/>
    <w:rsid w:val="001E03BE"/>
    <w:rsid w:val="001E03DF"/>
    <w:rsid w:val="001E03F8"/>
    <w:rsid w:val="001E0410"/>
    <w:rsid w:val="001E045D"/>
    <w:rsid w:val="001E046B"/>
    <w:rsid w:val="001E0486"/>
    <w:rsid w:val="001E0492"/>
    <w:rsid w:val="001E05D4"/>
    <w:rsid w:val="001E064F"/>
    <w:rsid w:val="001E0664"/>
    <w:rsid w:val="001E06D4"/>
    <w:rsid w:val="001E0867"/>
    <w:rsid w:val="001E0954"/>
    <w:rsid w:val="001E09FA"/>
    <w:rsid w:val="001E0A58"/>
    <w:rsid w:val="001E0AA8"/>
    <w:rsid w:val="001E0AB8"/>
    <w:rsid w:val="001E0ABC"/>
    <w:rsid w:val="001E0B91"/>
    <w:rsid w:val="001E0BE0"/>
    <w:rsid w:val="001E0C11"/>
    <w:rsid w:val="001E0CCC"/>
    <w:rsid w:val="001E0CD0"/>
    <w:rsid w:val="001E0D56"/>
    <w:rsid w:val="001E0DFB"/>
    <w:rsid w:val="001E0F5E"/>
    <w:rsid w:val="001E10DC"/>
    <w:rsid w:val="001E117D"/>
    <w:rsid w:val="001E1225"/>
    <w:rsid w:val="001E1235"/>
    <w:rsid w:val="001E1246"/>
    <w:rsid w:val="001E12AC"/>
    <w:rsid w:val="001E1307"/>
    <w:rsid w:val="001E134E"/>
    <w:rsid w:val="001E136A"/>
    <w:rsid w:val="001E13B6"/>
    <w:rsid w:val="001E1427"/>
    <w:rsid w:val="001E1491"/>
    <w:rsid w:val="001E149E"/>
    <w:rsid w:val="001E157A"/>
    <w:rsid w:val="001E15D3"/>
    <w:rsid w:val="001E1639"/>
    <w:rsid w:val="001E1717"/>
    <w:rsid w:val="001E178D"/>
    <w:rsid w:val="001E1799"/>
    <w:rsid w:val="001E17FB"/>
    <w:rsid w:val="001E180E"/>
    <w:rsid w:val="001E18C2"/>
    <w:rsid w:val="001E195E"/>
    <w:rsid w:val="001E199D"/>
    <w:rsid w:val="001E19BA"/>
    <w:rsid w:val="001E19C2"/>
    <w:rsid w:val="001E1A5E"/>
    <w:rsid w:val="001E1A7D"/>
    <w:rsid w:val="001E1A8E"/>
    <w:rsid w:val="001E1A9F"/>
    <w:rsid w:val="001E1BA3"/>
    <w:rsid w:val="001E1BCF"/>
    <w:rsid w:val="001E1C23"/>
    <w:rsid w:val="001E1C40"/>
    <w:rsid w:val="001E1DCC"/>
    <w:rsid w:val="001E1E31"/>
    <w:rsid w:val="001E1E92"/>
    <w:rsid w:val="001E1F1E"/>
    <w:rsid w:val="001E1F2B"/>
    <w:rsid w:val="001E1F64"/>
    <w:rsid w:val="001E1F67"/>
    <w:rsid w:val="001E1F88"/>
    <w:rsid w:val="001E1FF8"/>
    <w:rsid w:val="001E2013"/>
    <w:rsid w:val="001E2027"/>
    <w:rsid w:val="001E2089"/>
    <w:rsid w:val="001E20E9"/>
    <w:rsid w:val="001E212D"/>
    <w:rsid w:val="001E2132"/>
    <w:rsid w:val="001E2211"/>
    <w:rsid w:val="001E232B"/>
    <w:rsid w:val="001E23A2"/>
    <w:rsid w:val="001E23C2"/>
    <w:rsid w:val="001E23FA"/>
    <w:rsid w:val="001E2431"/>
    <w:rsid w:val="001E24D3"/>
    <w:rsid w:val="001E2543"/>
    <w:rsid w:val="001E2546"/>
    <w:rsid w:val="001E258F"/>
    <w:rsid w:val="001E25A9"/>
    <w:rsid w:val="001E25BE"/>
    <w:rsid w:val="001E2656"/>
    <w:rsid w:val="001E2690"/>
    <w:rsid w:val="001E273F"/>
    <w:rsid w:val="001E282E"/>
    <w:rsid w:val="001E28AA"/>
    <w:rsid w:val="001E2917"/>
    <w:rsid w:val="001E2A95"/>
    <w:rsid w:val="001E2B88"/>
    <w:rsid w:val="001E2C3E"/>
    <w:rsid w:val="001E2CFC"/>
    <w:rsid w:val="001E2D15"/>
    <w:rsid w:val="001E2D5F"/>
    <w:rsid w:val="001E2D94"/>
    <w:rsid w:val="001E2DDD"/>
    <w:rsid w:val="001E2E50"/>
    <w:rsid w:val="001E2E72"/>
    <w:rsid w:val="001E2EC8"/>
    <w:rsid w:val="001E2F78"/>
    <w:rsid w:val="001E2FE8"/>
    <w:rsid w:val="001E3000"/>
    <w:rsid w:val="001E30A9"/>
    <w:rsid w:val="001E30AC"/>
    <w:rsid w:val="001E30D2"/>
    <w:rsid w:val="001E30DD"/>
    <w:rsid w:val="001E311F"/>
    <w:rsid w:val="001E317E"/>
    <w:rsid w:val="001E3190"/>
    <w:rsid w:val="001E31BD"/>
    <w:rsid w:val="001E31FF"/>
    <w:rsid w:val="001E3297"/>
    <w:rsid w:val="001E3300"/>
    <w:rsid w:val="001E343C"/>
    <w:rsid w:val="001E345C"/>
    <w:rsid w:val="001E349B"/>
    <w:rsid w:val="001E34FB"/>
    <w:rsid w:val="001E3610"/>
    <w:rsid w:val="001E3640"/>
    <w:rsid w:val="001E3668"/>
    <w:rsid w:val="001E369F"/>
    <w:rsid w:val="001E3710"/>
    <w:rsid w:val="001E3776"/>
    <w:rsid w:val="001E37FD"/>
    <w:rsid w:val="001E3808"/>
    <w:rsid w:val="001E3820"/>
    <w:rsid w:val="001E38E9"/>
    <w:rsid w:val="001E390F"/>
    <w:rsid w:val="001E3923"/>
    <w:rsid w:val="001E396C"/>
    <w:rsid w:val="001E39DD"/>
    <w:rsid w:val="001E3A34"/>
    <w:rsid w:val="001E3A93"/>
    <w:rsid w:val="001E3AF6"/>
    <w:rsid w:val="001E3BAE"/>
    <w:rsid w:val="001E3BF6"/>
    <w:rsid w:val="001E3C1B"/>
    <w:rsid w:val="001E3C86"/>
    <w:rsid w:val="001E3CFD"/>
    <w:rsid w:val="001E3D3B"/>
    <w:rsid w:val="001E3D72"/>
    <w:rsid w:val="001E3DF8"/>
    <w:rsid w:val="001E3E0F"/>
    <w:rsid w:val="001E3E24"/>
    <w:rsid w:val="001E3E5E"/>
    <w:rsid w:val="001E3F09"/>
    <w:rsid w:val="001E3FA1"/>
    <w:rsid w:val="001E3FE8"/>
    <w:rsid w:val="001E3FF6"/>
    <w:rsid w:val="001E40DF"/>
    <w:rsid w:val="001E4129"/>
    <w:rsid w:val="001E4227"/>
    <w:rsid w:val="001E4241"/>
    <w:rsid w:val="001E42CA"/>
    <w:rsid w:val="001E439E"/>
    <w:rsid w:val="001E43CB"/>
    <w:rsid w:val="001E4407"/>
    <w:rsid w:val="001E4463"/>
    <w:rsid w:val="001E449A"/>
    <w:rsid w:val="001E44DC"/>
    <w:rsid w:val="001E45BD"/>
    <w:rsid w:val="001E45D0"/>
    <w:rsid w:val="001E45E0"/>
    <w:rsid w:val="001E45F2"/>
    <w:rsid w:val="001E4695"/>
    <w:rsid w:val="001E46B0"/>
    <w:rsid w:val="001E477C"/>
    <w:rsid w:val="001E484E"/>
    <w:rsid w:val="001E4891"/>
    <w:rsid w:val="001E490D"/>
    <w:rsid w:val="001E491C"/>
    <w:rsid w:val="001E4926"/>
    <w:rsid w:val="001E4955"/>
    <w:rsid w:val="001E4A2A"/>
    <w:rsid w:val="001E4A7E"/>
    <w:rsid w:val="001E4AD1"/>
    <w:rsid w:val="001E4CD2"/>
    <w:rsid w:val="001E4D2D"/>
    <w:rsid w:val="001E4E0E"/>
    <w:rsid w:val="001E4E1E"/>
    <w:rsid w:val="001E4E70"/>
    <w:rsid w:val="001E4E73"/>
    <w:rsid w:val="001E4FFA"/>
    <w:rsid w:val="001E5040"/>
    <w:rsid w:val="001E5163"/>
    <w:rsid w:val="001E527B"/>
    <w:rsid w:val="001E5366"/>
    <w:rsid w:val="001E5380"/>
    <w:rsid w:val="001E538B"/>
    <w:rsid w:val="001E5397"/>
    <w:rsid w:val="001E5478"/>
    <w:rsid w:val="001E572E"/>
    <w:rsid w:val="001E581B"/>
    <w:rsid w:val="001E5913"/>
    <w:rsid w:val="001E5917"/>
    <w:rsid w:val="001E592E"/>
    <w:rsid w:val="001E598A"/>
    <w:rsid w:val="001E5A03"/>
    <w:rsid w:val="001E5AC5"/>
    <w:rsid w:val="001E5B4B"/>
    <w:rsid w:val="001E5BE1"/>
    <w:rsid w:val="001E5C37"/>
    <w:rsid w:val="001E5DA5"/>
    <w:rsid w:val="001E5E25"/>
    <w:rsid w:val="001E5E41"/>
    <w:rsid w:val="001E5E8E"/>
    <w:rsid w:val="001E5E93"/>
    <w:rsid w:val="001E5EB1"/>
    <w:rsid w:val="001E5F8B"/>
    <w:rsid w:val="001E5FB6"/>
    <w:rsid w:val="001E6002"/>
    <w:rsid w:val="001E60A5"/>
    <w:rsid w:val="001E61DA"/>
    <w:rsid w:val="001E61E2"/>
    <w:rsid w:val="001E621A"/>
    <w:rsid w:val="001E6258"/>
    <w:rsid w:val="001E6303"/>
    <w:rsid w:val="001E63FB"/>
    <w:rsid w:val="001E64F2"/>
    <w:rsid w:val="001E6586"/>
    <w:rsid w:val="001E65CD"/>
    <w:rsid w:val="001E666E"/>
    <w:rsid w:val="001E66F5"/>
    <w:rsid w:val="001E677A"/>
    <w:rsid w:val="001E6795"/>
    <w:rsid w:val="001E67D7"/>
    <w:rsid w:val="001E67EE"/>
    <w:rsid w:val="001E6816"/>
    <w:rsid w:val="001E6825"/>
    <w:rsid w:val="001E6834"/>
    <w:rsid w:val="001E685B"/>
    <w:rsid w:val="001E6872"/>
    <w:rsid w:val="001E68E3"/>
    <w:rsid w:val="001E693B"/>
    <w:rsid w:val="001E6941"/>
    <w:rsid w:val="001E69A5"/>
    <w:rsid w:val="001E6B3D"/>
    <w:rsid w:val="001E6B89"/>
    <w:rsid w:val="001E6B9B"/>
    <w:rsid w:val="001E6BC6"/>
    <w:rsid w:val="001E6C2B"/>
    <w:rsid w:val="001E6D47"/>
    <w:rsid w:val="001E6D59"/>
    <w:rsid w:val="001E6D80"/>
    <w:rsid w:val="001E6DF2"/>
    <w:rsid w:val="001E6EFE"/>
    <w:rsid w:val="001E6FB8"/>
    <w:rsid w:val="001E70EB"/>
    <w:rsid w:val="001E70F7"/>
    <w:rsid w:val="001E714B"/>
    <w:rsid w:val="001E71E9"/>
    <w:rsid w:val="001E721B"/>
    <w:rsid w:val="001E7330"/>
    <w:rsid w:val="001E736D"/>
    <w:rsid w:val="001E73A4"/>
    <w:rsid w:val="001E73C2"/>
    <w:rsid w:val="001E7458"/>
    <w:rsid w:val="001E748D"/>
    <w:rsid w:val="001E74C6"/>
    <w:rsid w:val="001E75EF"/>
    <w:rsid w:val="001E75FF"/>
    <w:rsid w:val="001E7674"/>
    <w:rsid w:val="001E76A4"/>
    <w:rsid w:val="001E777A"/>
    <w:rsid w:val="001E7787"/>
    <w:rsid w:val="001E77FE"/>
    <w:rsid w:val="001E796B"/>
    <w:rsid w:val="001E7984"/>
    <w:rsid w:val="001E79A0"/>
    <w:rsid w:val="001E7A49"/>
    <w:rsid w:val="001E7B74"/>
    <w:rsid w:val="001E7E29"/>
    <w:rsid w:val="001E7E4D"/>
    <w:rsid w:val="001E7EFC"/>
    <w:rsid w:val="001E7F58"/>
    <w:rsid w:val="001E7F66"/>
    <w:rsid w:val="001E7F86"/>
    <w:rsid w:val="001E7F8A"/>
    <w:rsid w:val="001E7FA8"/>
    <w:rsid w:val="001E7FC8"/>
    <w:rsid w:val="001E7FDB"/>
    <w:rsid w:val="001F0043"/>
    <w:rsid w:val="001F0146"/>
    <w:rsid w:val="001F0182"/>
    <w:rsid w:val="001F01C1"/>
    <w:rsid w:val="001F022E"/>
    <w:rsid w:val="001F0284"/>
    <w:rsid w:val="001F02A4"/>
    <w:rsid w:val="001F02CE"/>
    <w:rsid w:val="001F033A"/>
    <w:rsid w:val="001F0343"/>
    <w:rsid w:val="001F0366"/>
    <w:rsid w:val="001F037D"/>
    <w:rsid w:val="001F039B"/>
    <w:rsid w:val="001F04F0"/>
    <w:rsid w:val="001F05CB"/>
    <w:rsid w:val="001F0608"/>
    <w:rsid w:val="001F07A4"/>
    <w:rsid w:val="001F0823"/>
    <w:rsid w:val="001F0836"/>
    <w:rsid w:val="001F084F"/>
    <w:rsid w:val="001F085F"/>
    <w:rsid w:val="001F08A3"/>
    <w:rsid w:val="001F092E"/>
    <w:rsid w:val="001F0937"/>
    <w:rsid w:val="001F0A34"/>
    <w:rsid w:val="001F0A6B"/>
    <w:rsid w:val="001F0AF8"/>
    <w:rsid w:val="001F0BEE"/>
    <w:rsid w:val="001F0C38"/>
    <w:rsid w:val="001F0C9E"/>
    <w:rsid w:val="001F0CAA"/>
    <w:rsid w:val="001F0CD2"/>
    <w:rsid w:val="001F0DB8"/>
    <w:rsid w:val="001F0DC8"/>
    <w:rsid w:val="001F0DF0"/>
    <w:rsid w:val="001F0E19"/>
    <w:rsid w:val="001F0E75"/>
    <w:rsid w:val="001F0E78"/>
    <w:rsid w:val="001F0E86"/>
    <w:rsid w:val="001F0F29"/>
    <w:rsid w:val="001F0F8F"/>
    <w:rsid w:val="001F0FB7"/>
    <w:rsid w:val="001F0FBA"/>
    <w:rsid w:val="001F103D"/>
    <w:rsid w:val="001F10A3"/>
    <w:rsid w:val="001F126A"/>
    <w:rsid w:val="001F12F7"/>
    <w:rsid w:val="001F12FE"/>
    <w:rsid w:val="001F1304"/>
    <w:rsid w:val="001F135A"/>
    <w:rsid w:val="001F1373"/>
    <w:rsid w:val="001F13CB"/>
    <w:rsid w:val="001F13D7"/>
    <w:rsid w:val="001F1408"/>
    <w:rsid w:val="001F1435"/>
    <w:rsid w:val="001F1472"/>
    <w:rsid w:val="001F15A4"/>
    <w:rsid w:val="001F15B8"/>
    <w:rsid w:val="001F1714"/>
    <w:rsid w:val="001F174A"/>
    <w:rsid w:val="001F19F0"/>
    <w:rsid w:val="001F1ABF"/>
    <w:rsid w:val="001F1C28"/>
    <w:rsid w:val="001F1CCB"/>
    <w:rsid w:val="001F1CD1"/>
    <w:rsid w:val="001F1D90"/>
    <w:rsid w:val="001F1E2E"/>
    <w:rsid w:val="001F1E42"/>
    <w:rsid w:val="001F1E8F"/>
    <w:rsid w:val="001F1EDE"/>
    <w:rsid w:val="001F1EED"/>
    <w:rsid w:val="001F1F11"/>
    <w:rsid w:val="001F1F66"/>
    <w:rsid w:val="001F1FF2"/>
    <w:rsid w:val="001F21B5"/>
    <w:rsid w:val="001F2224"/>
    <w:rsid w:val="001F22BD"/>
    <w:rsid w:val="001F2359"/>
    <w:rsid w:val="001F2391"/>
    <w:rsid w:val="001F247C"/>
    <w:rsid w:val="001F249D"/>
    <w:rsid w:val="001F24F0"/>
    <w:rsid w:val="001F2536"/>
    <w:rsid w:val="001F2561"/>
    <w:rsid w:val="001F25EB"/>
    <w:rsid w:val="001F2661"/>
    <w:rsid w:val="001F26ED"/>
    <w:rsid w:val="001F276E"/>
    <w:rsid w:val="001F2771"/>
    <w:rsid w:val="001F2806"/>
    <w:rsid w:val="001F2833"/>
    <w:rsid w:val="001F2889"/>
    <w:rsid w:val="001F28AA"/>
    <w:rsid w:val="001F2940"/>
    <w:rsid w:val="001F2A1D"/>
    <w:rsid w:val="001F2A44"/>
    <w:rsid w:val="001F2AB0"/>
    <w:rsid w:val="001F2B88"/>
    <w:rsid w:val="001F2D21"/>
    <w:rsid w:val="001F2D59"/>
    <w:rsid w:val="001F2DB5"/>
    <w:rsid w:val="001F2DCD"/>
    <w:rsid w:val="001F2E22"/>
    <w:rsid w:val="001F2E8D"/>
    <w:rsid w:val="001F2F5D"/>
    <w:rsid w:val="001F2F89"/>
    <w:rsid w:val="001F302F"/>
    <w:rsid w:val="001F31E6"/>
    <w:rsid w:val="001F3200"/>
    <w:rsid w:val="001F3234"/>
    <w:rsid w:val="001F3266"/>
    <w:rsid w:val="001F3294"/>
    <w:rsid w:val="001F32AD"/>
    <w:rsid w:val="001F32B7"/>
    <w:rsid w:val="001F32F9"/>
    <w:rsid w:val="001F3309"/>
    <w:rsid w:val="001F3378"/>
    <w:rsid w:val="001F3397"/>
    <w:rsid w:val="001F3427"/>
    <w:rsid w:val="001F3545"/>
    <w:rsid w:val="001F35C0"/>
    <w:rsid w:val="001F35ED"/>
    <w:rsid w:val="001F363F"/>
    <w:rsid w:val="001F37E2"/>
    <w:rsid w:val="001F3824"/>
    <w:rsid w:val="001F383B"/>
    <w:rsid w:val="001F3852"/>
    <w:rsid w:val="001F396A"/>
    <w:rsid w:val="001F398E"/>
    <w:rsid w:val="001F3A4E"/>
    <w:rsid w:val="001F3A93"/>
    <w:rsid w:val="001F3ABF"/>
    <w:rsid w:val="001F3B17"/>
    <w:rsid w:val="001F3B5B"/>
    <w:rsid w:val="001F3BDC"/>
    <w:rsid w:val="001F3BFE"/>
    <w:rsid w:val="001F3C59"/>
    <w:rsid w:val="001F3C85"/>
    <w:rsid w:val="001F3C88"/>
    <w:rsid w:val="001F3C8E"/>
    <w:rsid w:val="001F3C96"/>
    <w:rsid w:val="001F3CEF"/>
    <w:rsid w:val="001F3D42"/>
    <w:rsid w:val="001F3DC8"/>
    <w:rsid w:val="001F3DE9"/>
    <w:rsid w:val="001F3DF4"/>
    <w:rsid w:val="001F3E25"/>
    <w:rsid w:val="001F3E74"/>
    <w:rsid w:val="001F3ECE"/>
    <w:rsid w:val="001F3FE8"/>
    <w:rsid w:val="001F4083"/>
    <w:rsid w:val="001F4094"/>
    <w:rsid w:val="001F409B"/>
    <w:rsid w:val="001F40C1"/>
    <w:rsid w:val="001F4232"/>
    <w:rsid w:val="001F4332"/>
    <w:rsid w:val="001F43C6"/>
    <w:rsid w:val="001F4404"/>
    <w:rsid w:val="001F461F"/>
    <w:rsid w:val="001F4621"/>
    <w:rsid w:val="001F465D"/>
    <w:rsid w:val="001F46A4"/>
    <w:rsid w:val="001F47BA"/>
    <w:rsid w:val="001F47CC"/>
    <w:rsid w:val="001F47E1"/>
    <w:rsid w:val="001F4819"/>
    <w:rsid w:val="001F4985"/>
    <w:rsid w:val="001F49A0"/>
    <w:rsid w:val="001F49B6"/>
    <w:rsid w:val="001F49BA"/>
    <w:rsid w:val="001F4A6F"/>
    <w:rsid w:val="001F4AC4"/>
    <w:rsid w:val="001F4ADB"/>
    <w:rsid w:val="001F4B6C"/>
    <w:rsid w:val="001F4B99"/>
    <w:rsid w:val="001F4BB2"/>
    <w:rsid w:val="001F4BB3"/>
    <w:rsid w:val="001F4C08"/>
    <w:rsid w:val="001F4C1B"/>
    <w:rsid w:val="001F4C8F"/>
    <w:rsid w:val="001F4CE4"/>
    <w:rsid w:val="001F4D6F"/>
    <w:rsid w:val="001F4DA3"/>
    <w:rsid w:val="001F4DAC"/>
    <w:rsid w:val="001F4E11"/>
    <w:rsid w:val="001F4E1D"/>
    <w:rsid w:val="001F4F3C"/>
    <w:rsid w:val="001F4F3F"/>
    <w:rsid w:val="001F4F92"/>
    <w:rsid w:val="001F4FD8"/>
    <w:rsid w:val="001F5041"/>
    <w:rsid w:val="001F5071"/>
    <w:rsid w:val="001F508A"/>
    <w:rsid w:val="001F50D0"/>
    <w:rsid w:val="001F50E6"/>
    <w:rsid w:val="001F515D"/>
    <w:rsid w:val="001F5230"/>
    <w:rsid w:val="001F52C0"/>
    <w:rsid w:val="001F5300"/>
    <w:rsid w:val="001F5305"/>
    <w:rsid w:val="001F5314"/>
    <w:rsid w:val="001F5375"/>
    <w:rsid w:val="001F537A"/>
    <w:rsid w:val="001F53BA"/>
    <w:rsid w:val="001F5442"/>
    <w:rsid w:val="001F5465"/>
    <w:rsid w:val="001F5487"/>
    <w:rsid w:val="001F550B"/>
    <w:rsid w:val="001F5595"/>
    <w:rsid w:val="001F55A3"/>
    <w:rsid w:val="001F55AA"/>
    <w:rsid w:val="001F5616"/>
    <w:rsid w:val="001F5636"/>
    <w:rsid w:val="001F5753"/>
    <w:rsid w:val="001F57EA"/>
    <w:rsid w:val="001F57F6"/>
    <w:rsid w:val="001F586A"/>
    <w:rsid w:val="001F5879"/>
    <w:rsid w:val="001F5930"/>
    <w:rsid w:val="001F593D"/>
    <w:rsid w:val="001F5A12"/>
    <w:rsid w:val="001F5AB0"/>
    <w:rsid w:val="001F5ABC"/>
    <w:rsid w:val="001F5AD8"/>
    <w:rsid w:val="001F5AE6"/>
    <w:rsid w:val="001F5BA7"/>
    <w:rsid w:val="001F5BC2"/>
    <w:rsid w:val="001F5CC7"/>
    <w:rsid w:val="001F5D06"/>
    <w:rsid w:val="001F5D6F"/>
    <w:rsid w:val="001F5DB7"/>
    <w:rsid w:val="001F5DB8"/>
    <w:rsid w:val="001F5DCA"/>
    <w:rsid w:val="001F5E7A"/>
    <w:rsid w:val="001F5E83"/>
    <w:rsid w:val="001F5EB4"/>
    <w:rsid w:val="001F5F6D"/>
    <w:rsid w:val="001F5FA3"/>
    <w:rsid w:val="001F5FED"/>
    <w:rsid w:val="001F6043"/>
    <w:rsid w:val="001F6276"/>
    <w:rsid w:val="001F6319"/>
    <w:rsid w:val="001F6363"/>
    <w:rsid w:val="001F63B8"/>
    <w:rsid w:val="001F63E3"/>
    <w:rsid w:val="001F63F5"/>
    <w:rsid w:val="001F6429"/>
    <w:rsid w:val="001F64E4"/>
    <w:rsid w:val="001F64F0"/>
    <w:rsid w:val="001F652C"/>
    <w:rsid w:val="001F6570"/>
    <w:rsid w:val="001F6572"/>
    <w:rsid w:val="001F6606"/>
    <w:rsid w:val="001F66DC"/>
    <w:rsid w:val="001F673F"/>
    <w:rsid w:val="001F6744"/>
    <w:rsid w:val="001F6871"/>
    <w:rsid w:val="001F68DD"/>
    <w:rsid w:val="001F68EF"/>
    <w:rsid w:val="001F6938"/>
    <w:rsid w:val="001F697F"/>
    <w:rsid w:val="001F69D5"/>
    <w:rsid w:val="001F6ACB"/>
    <w:rsid w:val="001F6CA6"/>
    <w:rsid w:val="001F6D0E"/>
    <w:rsid w:val="001F6D49"/>
    <w:rsid w:val="001F6E05"/>
    <w:rsid w:val="001F6F35"/>
    <w:rsid w:val="001F6F5A"/>
    <w:rsid w:val="001F6FB8"/>
    <w:rsid w:val="001F7095"/>
    <w:rsid w:val="001F70E2"/>
    <w:rsid w:val="001F718C"/>
    <w:rsid w:val="001F725F"/>
    <w:rsid w:val="001F72F1"/>
    <w:rsid w:val="001F749F"/>
    <w:rsid w:val="001F7521"/>
    <w:rsid w:val="001F75AF"/>
    <w:rsid w:val="001F76F7"/>
    <w:rsid w:val="001F7735"/>
    <w:rsid w:val="001F77E5"/>
    <w:rsid w:val="001F7808"/>
    <w:rsid w:val="001F780B"/>
    <w:rsid w:val="001F7854"/>
    <w:rsid w:val="001F7860"/>
    <w:rsid w:val="001F789A"/>
    <w:rsid w:val="001F78F5"/>
    <w:rsid w:val="001F79BD"/>
    <w:rsid w:val="001F7A47"/>
    <w:rsid w:val="001F7A94"/>
    <w:rsid w:val="001F7B23"/>
    <w:rsid w:val="001F7B82"/>
    <w:rsid w:val="001F7C33"/>
    <w:rsid w:val="001F7C75"/>
    <w:rsid w:val="001F7C97"/>
    <w:rsid w:val="001F7CA6"/>
    <w:rsid w:val="001F7CBA"/>
    <w:rsid w:val="001F7E87"/>
    <w:rsid w:val="001F7E9F"/>
    <w:rsid w:val="001F7EE2"/>
    <w:rsid w:val="001F7FB8"/>
    <w:rsid w:val="001F7FE1"/>
    <w:rsid w:val="00200018"/>
    <w:rsid w:val="00200033"/>
    <w:rsid w:val="00200051"/>
    <w:rsid w:val="00200286"/>
    <w:rsid w:val="002002BB"/>
    <w:rsid w:val="00200305"/>
    <w:rsid w:val="002004DD"/>
    <w:rsid w:val="00200576"/>
    <w:rsid w:val="002006B7"/>
    <w:rsid w:val="00200716"/>
    <w:rsid w:val="002007BC"/>
    <w:rsid w:val="002007E2"/>
    <w:rsid w:val="002007EA"/>
    <w:rsid w:val="002007FB"/>
    <w:rsid w:val="002008FC"/>
    <w:rsid w:val="00200935"/>
    <w:rsid w:val="002009F3"/>
    <w:rsid w:val="00200A5D"/>
    <w:rsid w:val="00200ABE"/>
    <w:rsid w:val="00200AF4"/>
    <w:rsid w:val="00200B2A"/>
    <w:rsid w:val="00200BD3"/>
    <w:rsid w:val="00200BF6"/>
    <w:rsid w:val="00200BFE"/>
    <w:rsid w:val="00200CF0"/>
    <w:rsid w:val="00200D17"/>
    <w:rsid w:val="00200DE4"/>
    <w:rsid w:val="00200F29"/>
    <w:rsid w:val="00200FD7"/>
    <w:rsid w:val="00200FF8"/>
    <w:rsid w:val="0020104B"/>
    <w:rsid w:val="002010FB"/>
    <w:rsid w:val="00201115"/>
    <w:rsid w:val="00201171"/>
    <w:rsid w:val="002011F7"/>
    <w:rsid w:val="00201222"/>
    <w:rsid w:val="002012CE"/>
    <w:rsid w:val="002012E6"/>
    <w:rsid w:val="002012F3"/>
    <w:rsid w:val="002013D9"/>
    <w:rsid w:val="0020155F"/>
    <w:rsid w:val="002015B6"/>
    <w:rsid w:val="002015C4"/>
    <w:rsid w:val="0020162C"/>
    <w:rsid w:val="002016BC"/>
    <w:rsid w:val="002016ED"/>
    <w:rsid w:val="002016F9"/>
    <w:rsid w:val="00201735"/>
    <w:rsid w:val="00201758"/>
    <w:rsid w:val="00201765"/>
    <w:rsid w:val="002017EB"/>
    <w:rsid w:val="00201884"/>
    <w:rsid w:val="002018B9"/>
    <w:rsid w:val="002018DB"/>
    <w:rsid w:val="0020196A"/>
    <w:rsid w:val="0020197F"/>
    <w:rsid w:val="00201A71"/>
    <w:rsid w:val="00201BB0"/>
    <w:rsid w:val="00201BD7"/>
    <w:rsid w:val="00201BDC"/>
    <w:rsid w:val="00201C83"/>
    <w:rsid w:val="00201CDA"/>
    <w:rsid w:val="00201DA4"/>
    <w:rsid w:val="00201E87"/>
    <w:rsid w:val="00201EB1"/>
    <w:rsid w:val="00201F08"/>
    <w:rsid w:val="00201FD8"/>
    <w:rsid w:val="00201FF7"/>
    <w:rsid w:val="002020C9"/>
    <w:rsid w:val="00202180"/>
    <w:rsid w:val="00202208"/>
    <w:rsid w:val="0020242D"/>
    <w:rsid w:val="00202570"/>
    <w:rsid w:val="00202582"/>
    <w:rsid w:val="002026B6"/>
    <w:rsid w:val="002026ED"/>
    <w:rsid w:val="002027A1"/>
    <w:rsid w:val="00202833"/>
    <w:rsid w:val="0020283D"/>
    <w:rsid w:val="0020288E"/>
    <w:rsid w:val="002028B3"/>
    <w:rsid w:val="0020294F"/>
    <w:rsid w:val="00202A74"/>
    <w:rsid w:val="00202ABD"/>
    <w:rsid w:val="00202BDB"/>
    <w:rsid w:val="00202C60"/>
    <w:rsid w:val="00202C62"/>
    <w:rsid w:val="00202CA6"/>
    <w:rsid w:val="00202CEB"/>
    <w:rsid w:val="00202D51"/>
    <w:rsid w:val="00202EBB"/>
    <w:rsid w:val="00202F15"/>
    <w:rsid w:val="00202F23"/>
    <w:rsid w:val="00202F75"/>
    <w:rsid w:val="00203026"/>
    <w:rsid w:val="00203035"/>
    <w:rsid w:val="0020306E"/>
    <w:rsid w:val="002030E2"/>
    <w:rsid w:val="00203190"/>
    <w:rsid w:val="0020337A"/>
    <w:rsid w:val="002033A6"/>
    <w:rsid w:val="002033E4"/>
    <w:rsid w:val="002034F4"/>
    <w:rsid w:val="0020353D"/>
    <w:rsid w:val="00203559"/>
    <w:rsid w:val="00203569"/>
    <w:rsid w:val="00203597"/>
    <w:rsid w:val="002035EB"/>
    <w:rsid w:val="00203699"/>
    <w:rsid w:val="0020375C"/>
    <w:rsid w:val="00203782"/>
    <w:rsid w:val="00203837"/>
    <w:rsid w:val="00203860"/>
    <w:rsid w:val="00203909"/>
    <w:rsid w:val="0020390D"/>
    <w:rsid w:val="0020392F"/>
    <w:rsid w:val="00203965"/>
    <w:rsid w:val="002039B2"/>
    <w:rsid w:val="00203AAF"/>
    <w:rsid w:val="00203AF0"/>
    <w:rsid w:val="00203AF4"/>
    <w:rsid w:val="00203B17"/>
    <w:rsid w:val="00203C3F"/>
    <w:rsid w:val="00203C4D"/>
    <w:rsid w:val="00203D55"/>
    <w:rsid w:val="00203D5B"/>
    <w:rsid w:val="00203EE0"/>
    <w:rsid w:val="00203EFD"/>
    <w:rsid w:val="00203F9F"/>
    <w:rsid w:val="00203FA0"/>
    <w:rsid w:val="002041AD"/>
    <w:rsid w:val="002041B6"/>
    <w:rsid w:val="00204248"/>
    <w:rsid w:val="0020433B"/>
    <w:rsid w:val="002043A9"/>
    <w:rsid w:val="002043D4"/>
    <w:rsid w:val="002043E6"/>
    <w:rsid w:val="00204422"/>
    <w:rsid w:val="002044B7"/>
    <w:rsid w:val="002044F7"/>
    <w:rsid w:val="00204552"/>
    <w:rsid w:val="00204649"/>
    <w:rsid w:val="002046B2"/>
    <w:rsid w:val="002046B4"/>
    <w:rsid w:val="00204706"/>
    <w:rsid w:val="00204771"/>
    <w:rsid w:val="002047FE"/>
    <w:rsid w:val="00204953"/>
    <w:rsid w:val="00204969"/>
    <w:rsid w:val="00204978"/>
    <w:rsid w:val="002049B5"/>
    <w:rsid w:val="002049D6"/>
    <w:rsid w:val="002049F1"/>
    <w:rsid w:val="00204A1B"/>
    <w:rsid w:val="00204A48"/>
    <w:rsid w:val="00204BE0"/>
    <w:rsid w:val="00204C49"/>
    <w:rsid w:val="00204CAD"/>
    <w:rsid w:val="00204CD4"/>
    <w:rsid w:val="00204E7D"/>
    <w:rsid w:val="00204E7F"/>
    <w:rsid w:val="00204EBE"/>
    <w:rsid w:val="00204F57"/>
    <w:rsid w:val="00204FE6"/>
    <w:rsid w:val="00205121"/>
    <w:rsid w:val="0020514C"/>
    <w:rsid w:val="0020520B"/>
    <w:rsid w:val="002052A6"/>
    <w:rsid w:val="0020530D"/>
    <w:rsid w:val="0020533D"/>
    <w:rsid w:val="0020544C"/>
    <w:rsid w:val="00205468"/>
    <w:rsid w:val="00205587"/>
    <w:rsid w:val="0020558C"/>
    <w:rsid w:val="002056DA"/>
    <w:rsid w:val="00205750"/>
    <w:rsid w:val="0020581D"/>
    <w:rsid w:val="00205847"/>
    <w:rsid w:val="00205908"/>
    <w:rsid w:val="002059AD"/>
    <w:rsid w:val="00205A99"/>
    <w:rsid w:val="00205B2A"/>
    <w:rsid w:val="00205B7B"/>
    <w:rsid w:val="00205B81"/>
    <w:rsid w:val="00205C18"/>
    <w:rsid w:val="00205C4D"/>
    <w:rsid w:val="00205C7B"/>
    <w:rsid w:val="00205D80"/>
    <w:rsid w:val="00205DE8"/>
    <w:rsid w:val="00205E34"/>
    <w:rsid w:val="00205EE9"/>
    <w:rsid w:val="00205FD8"/>
    <w:rsid w:val="0020610A"/>
    <w:rsid w:val="002061DF"/>
    <w:rsid w:val="00206243"/>
    <w:rsid w:val="00206297"/>
    <w:rsid w:val="002062B3"/>
    <w:rsid w:val="002062FC"/>
    <w:rsid w:val="0020630D"/>
    <w:rsid w:val="002063D8"/>
    <w:rsid w:val="002064DF"/>
    <w:rsid w:val="002064F0"/>
    <w:rsid w:val="00206584"/>
    <w:rsid w:val="002065F5"/>
    <w:rsid w:val="002066C8"/>
    <w:rsid w:val="002066DF"/>
    <w:rsid w:val="00206714"/>
    <w:rsid w:val="00206728"/>
    <w:rsid w:val="0020673B"/>
    <w:rsid w:val="0020674D"/>
    <w:rsid w:val="00206780"/>
    <w:rsid w:val="00206790"/>
    <w:rsid w:val="002067FC"/>
    <w:rsid w:val="00206875"/>
    <w:rsid w:val="002068BA"/>
    <w:rsid w:val="002068E6"/>
    <w:rsid w:val="00206902"/>
    <w:rsid w:val="0020690A"/>
    <w:rsid w:val="0020693B"/>
    <w:rsid w:val="0020694A"/>
    <w:rsid w:val="00206986"/>
    <w:rsid w:val="002069FB"/>
    <w:rsid w:val="00206AA4"/>
    <w:rsid w:val="00206AE8"/>
    <w:rsid w:val="00206B3D"/>
    <w:rsid w:val="00206BEC"/>
    <w:rsid w:val="00206C02"/>
    <w:rsid w:val="00206C32"/>
    <w:rsid w:val="00206C7F"/>
    <w:rsid w:val="00206CBD"/>
    <w:rsid w:val="00206CCF"/>
    <w:rsid w:val="00206D8B"/>
    <w:rsid w:val="00206D98"/>
    <w:rsid w:val="00206EA5"/>
    <w:rsid w:val="00206FF9"/>
    <w:rsid w:val="00207185"/>
    <w:rsid w:val="002071B7"/>
    <w:rsid w:val="002072A2"/>
    <w:rsid w:val="002072CB"/>
    <w:rsid w:val="00207320"/>
    <w:rsid w:val="002073EE"/>
    <w:rsid w:val="0020746E"/>
    <w:rsid w:val="00207476"/>
    <w:rsid w:val="00207502"/>
    <w:rsid w:val="002075B5"/>
    <w:rsid w:val="00207668"/>
    <w:rsid w:val="00207679"/>
    <w:rsid w:val="002076BE"/>
    <w:rsid w:val="00207743"/>
    <w:rsid w:val="00207796"/>
    <w:rsid w:val="00207800"/>
    <w:rsid w:val="00207860"/>
    <w:rsid w:val="00207870"/>
    <w:rsid w:val="002078F1"/>
    <w:rsid w:val="0020790A"/>
    <w:rsid w:val="0020797D"/>
    <w:rsid w:val="0020797E"/>
    <w:rsid w:val="00207AC9"/>
    <w:rsid w:val="00207AE5"/>
    <w:rsid w:val="00207AEF"/>
    <w:rsid w:val="00207B90"/>
    <w:rsid w:val="00207BE0"/>
    <w:rsid w:val="00207C04"/>
    <w:rsid w:val="00207CDA"/>
    <w:rsid w:val="00207CE8"/>
    <w:rsid w:val="00207DDC"/>
    <w:rsid w:val="00207E46"/>
    <w:rsid w:val="00207F8E"/>
    <w:rsid w:val="00207FED"/>
    <w:rsid w:val="0021004D"/>
    <w:rsid w:val="002100CB"/>
    <w:rsid w:val="0021018E"/>
    <w:rsid w:val="00210192"/>
    <w:rsid w:val="002101BE"/>
    <w:rsid w:val="00210209"/>
    <w:rsid w:val="002102EF"/>
    <w:rsid w:val="00210369"/>
    <w:rsid w:val="002103F3"/>
    <w:rsid w:val="00210425"/>
    <w:rsid w:val="00210430"/>
    <w:rsid w:val="0021056D"/>
    <w:rsid w:val="0021057F"/>
    <w:rsid w:val="0021059A"/>
    <w:rsid w:val="0021066F"/>
    <w:rsid w:val="00210709"/>
    <w:rsid w:val="00210888"/>
    <w:rsid w:val="002108C9"/>
    <w:rsid w:val="0021090D"/>
    <w:rsid w:val="00210914"/>
    <w:rsid w:val="00210987"/>
    <w:rsid w:val="00210990"/>
    <w:rsid w:val="00210A49"/>
    <w:rsid w:val="00210B05"/>
    <w:rsid w:val="00210B11"/>
    <w:rsid w:val="00210B1C"/>
    <w:rsid w:val="00210B69"/>
    <w:rsid w:val="00210C10"/>
    <w:rsid w:val="00210CBD"/>
    <w:rsid w:val="00210D21"/>
    <w:rsid w:val="00210E1B"/>
    <w:rsid w:val="00210E44"/>
    <w:rsid w:val="00210E51"/>
    <w:rsid w:val="00210EAD"/>
    <w:rsid w:val="00210EB8"/>
    <w:rsid w:val="00210F0F"/>
    <w:rsid w:val="00210F54"/>
    <w:rsid w:val="00211068"/>
    <w:rsid w:val="0021109D"/>
    <w:rsid w:val="0021125C"/>
    <w:rsid w:val="002112A5"/>
    <w:rsid w:val="002112DA"/>
    <w:rsid w:val="00211315"/>
    <w:rsid w:val="00211399"/>
    <w:rsid w:val="002113B4"/>
    <w:rsid w:val="00211418"/>
    <w:rsid w:val="00211449"/>
    <w:rsid w:val="00211472"/>
    <w:rsid w:val="00211475"/>
    <w:rsid w:val="002114B7"/>
    <w:rsid w:val="0021153A"/>
    <w:rsid w:val="002115B4"/>
    <w:rsid w:val="00211634"/>
    <w:rsid w:val="0021163F"/>
    <w:rsid w:val="002116A5"/>
    <w:rsid w:val="00211732"/>
    <w:rsid w:val="00211793"/>
    <w:rsid w:val="002117DB"/>
    <w:rsid w:val="00211953"/>
    <w:rsid w:val="00211993"/>
    <w:rsid w:val="002119C5"/>
    <w:rsid w:val="002119FB"/>
    <w:rsid w:val="00211B1D"/>
    <w:rsid w:val="00211B7F"/>
    <w:rsid w:val="00211B8A"/>
    <w:rsid w:val="00211BB3"/>
    <w:rsid w:val="00211BC7"/>
    <w:rsid w:val="00211C57"/>
    <w:rsid w:val="00211C9D"/>
    <w:rsid w:val="00211D66"/>
    <w:rsid w:val="00211D8B"/>
    <w:rsid w:val="00211E21"/>
    <w:rsid w:val="00211E55"/>
    <w:rsid w:val="00211E90"/>
    <w:rsid w:val="00211EA3"/>
    <w:rsid w:val="00211F65"/>
    <w:rsid w:val="00212034"/>
    <w:rsid w:val="002120C1"/>
    <w:rsid w:val="002120DD"/>
    <w:rsid w:val="00212130"/>
    <w:rsid w:val="0021216F"/>
    <w:rsid w:val="0021220D"/>
    <w:rsid w:val="00212297"/>
    <w:rsid w:val="00212353"/>
    <w:rsid w:val="002123C3"/>
    <w:rsid w:val="00212402"/>
    <w:rsid w:val="00212511"/>
    <w:rsid w:val="00212546"/>
    <w:rsid w:val="0021254A"/>
    <w:rsid w:val="002125F6"/>
    <w:rsid w:val="0021261D"/>
    <w:rsid w:val="002126A9"/>
    <w:rsid w:val="002126D1"/>
    <w:rsid w:val="00212763"/>
    <w:rsid w:val="0021276C"/>
    <w:rsid w:val="00212795"/>
    <w:rsid w:val="002127A2"/>
    <w:rsid w:val="002127BB"/>
    <w:rsid w:val="00212851"/>
    <w:rsid w:val="0021288D"/>
    <w:rsid w:val="002128C6"/>
    <w:rsid w:val="002128F8"/>
    <w:rsid w:val="00212966"/>
    <w:rsid w:val="002129B0"/>
    <w:rsid w:val="00212A14"/>
    <w:rsid w:val="00212A26"/>
    <w:rsid w:val="00212AF4"/>
    <w:rsid w:val="00212B4A"/>
    <w:rsid w:val="00212BF7"/>
    <w:rsid w:val="00212C3F"/>
    <w:rsid w:val="00212C75"/>
    <w:rsid w:val="00212DDE"/>
    <w:rsid w:val="00212E34"/>
    <w:rsid w:val="00212E86"/>
    <w:rsid w:val="00212F2F"/>
    <w:rsid w:val="00212FB1"/>
    <w:rsid w:val="00212FC5"/>
    <w:rsid w:val="00212FFA"/>
    <w:rsid w:val="0021307A"/>
    <w:rsid w:val="0021309C"/>
    <w:rsid w:val="002130F3"/>
    <w:rsid w:val="00213115"/>
    <w:rsid w:val="002131B3"/>
    <w:rsid w:val="002131E4"/>
    <w:rsid w:val="002131F0"/>
    <w:rsid w:val="00213225"/>
    <w:rsid w:val="0021332D"/>
    <w:rsid w:val="00213347"/>
    <w:rsid w:val="0021334F"/>
    <w:rsid w:val="00213387"/>
    <w:rsid w:val="00213405"/>
    <w:rsid w:val="00213486"/>
    <w:rsid w:val="00213495"/>
    <w:rsid w:val="002134AB"/>
    <w:rsid w:val="0021352B"/>
    <w:rsid w:val="00213576"/>
    <w:rsid w:val="0021358C"/>
    <w:rsid w:val="0021361A"/>
    <w:rsid w:val="00213860"/>
    <w:rsid w:val="00213879"/>
    <w:rsid w:val="002138FA"/>
    <w:rsid w:val="002139B4"/>
    <w:rsid w:val="002139BE"/>
    <w:rsid w:val="00213A16"/>
    <w:rsid w:val="00213A19"/>
    <w:rsid w:val="00213A5C"/>
    <w:rsid w:val="00213ABD"/>
    <w:rsid w:val="00213B3F"/>
    <w:rsid w:val="00213C0B"/>
    <w:rsid w:val="00213D48"/>
    <w:rsid w:val="00213D4D"/>
    <w:rsid w:val="00213DB7"/>
    <w:rsid w:val="00213DB8"/>
    <w:rsid w:val="00213DD6"/>
    <w:rsid w:val="00213E21"/>
    <w:rsid w:val="00213EC0"/>
    <w:rsid w:val="00213ECC"/>
    <w:rsid w:val="00213F82"/>
    <w:rsid w:val="00214022"/>
    <w:rsid w:val="00214038"/>
    <w:rsid w:val="00214067"/>
    <w:rsid w:val="002140F2"/>
    <w:rsid w:val="0021422A"/>
    <w:rsid w:val="002142CB"/>
    <w:rsid w:val="00214317"/>
    <w:rsid w:val="00214340"/>
    <w:rsid w:val="0021439E"/>
    <w:rsid w:val="002143E6"/>
    <w:rsid w:val="0021445F"/>
    <w:rsid w:val="002144E6"/>
    <w:rsid w:val="00214537"/>
    <w:rsid w:val="00214589"/>
    <w:rsid w:val="00214640"/>
    <w:rsid w:val="0021464E"/>
    <w:rsid w:val="0021466F"/>
    <w:rsid w:val="002146A9"/>
    <w:rsid w:val="002146B2"/>
    <w:rsid w:val="002146D6"/>
    <w:rsid w:val="0021479F"/>
    <w:rsid w:val="002147A5"/>
    <w:rsid w:val="00214819"/>
    <w:rsid w:val="0021482A"/>
    <w:rsid w:val="0021483A"/>
    <w:rsid w:val="00214A31"/>
    <w:rsid w:val="00214A59"/>
    <w:rsid w:val="00214A63"/>
    <w:rsid w:val="00214D11"/>
    <w:rsid w:val="00214E47"/>
    <w:rsid w:val="00214E8B"/>
    <w:rsid w:val="00214E95"/>
    <w:rsid w:val="00214F28"/>
    <w:rsid w:val="00214FE1"/>
    <w:rsid w:val="00215056"/>
    <w:rsid w:val="002150EA"/>
    <w:rsid w:val="002151D3"/>
    <w:rsid w:val="00215259"/>
    <w:rsid w:val="002153DC"/>
    <w:rsid w:val="002153E8"/>
    <w:rsid w:val="00215472"/>
    <w:rsid w:val="002154A4"/>
    <w:rsid w:val="00215534"/>
    <w:rsid w:val="0021555D"/>
    <w:rsid w:val="00215594"/>
    <w:rsid w:val="002155A8"/>
    <w:rsid w:val="002155E6"/>
    <w:rsid w:val="00215658"/>
    <w:rsid w:val="00215670"/>
    <w:rsid w:val="002156A1"/>
    <w:rsid w:val="002156BA"/>
    <w:rsid w:val="0021575A"/>
    <w:rsid w:val="00215782"/>
    <w:rsid w:val="0021582E"/>
    <w:rsid w:val="00215911"/>
    <w:rsid w:val="00215939"/>
    <w:rsid w:val="0021593D"/>
    <w:rsid w:val="0021595F"/>
    <w:rsid w:val="002159C1"/>
    <w:rsid w:val="002159DF"/>
    <w:rsid w:val="002159FE"/>
    <w:rsid w:val="00215AAB"/>
    <w:rsid w:val="00215ACC"/>
    <w:rsid w:val="00215AFA"/>
    <w:rsid w:val="00215C21"/>
    <w:rsid w:val="00215C9C"/>
    <w:rsid w:val="00215CB9"/>
    <w:rsid w:val="00215D8A"/>
    <w:rsid w:val="00215D9D"/>
    <w:rsid w:val="00215EB4"/>
    <w:rsid w:val="00215F09"/>
    <w:rsid w:val="00215F59"/>
    <w:rsid w:val="00215F6C"/>
    <w:rsid w:val="00216005"/>
    <w:rsid w:val="00216051"/>
    <w:rsid w:val="0021607C"/>
    <w:rsid w:val="002160FF"/>
    <w:rsid w:val="00216107"/>
    <w:rsid w:val="00216133"/>
    <w:rsid w:val="002161D0"/>
    <w:rsid w:val="00216374"/>
    <w:rsid w:val="00216404"/>
    <w:rsid w:val="0021640A"/>
    <w:rsid w:val="00216461"/>
    <w:rsid w:val="002164C9"/>
    <w:rsid w:val="0021672E"/>
    <w:rsid w:val="0021672F"/>
    <w:rsid w:val="002167E9"/>
    <w:rsid w:val="00216824"/>
    <w:rsid w:val="0021682C"/>
    <w:rsid w:val="00216867"/>
    <w:rsid w:val="002168CA"/>
    <w:rsid w:val="002168F9"/>
    <w:rsid w:val="002169C0"/>
    <w:rsid w:val="002169C4"/>
    <w:rsid w:val="002169D0"/>
    <w:rsid w:val="00216A4C"/>
    <w:rsid w:val="00216B6F"/>
    <w:rsid w:val="00216B83"/>
    <w:rsid w:val="00216BD1"/>
    <w:rsid w:val="00216BE6"/>
    <w:rsid w:val="00216C35"/>
    <w:rsid w:val="00216CA1"/>
    <w:rsid w:val="00216DAB"/>
    <w:rsid w:val="00216E32"/>
    <w:rsid w:val="00216E79"/>
    <w:rsid w:val="00216FA2"/>
    <w:rsid w:val="00217039"/>
    <w:rsid w:val="00217082"/>
    <w:rsid w:val="002170A6"/>
    <w:rsid w:val="00217200"/>
    <w:rsid w:val="0021729F"/>
    <w:rsid w:val="002172C0"/>
    <w:rsid w:val="00217391"/>
    <w:rsid w:val="002173B1"/>
    <w:rsid w:val="002173D3"/>
    <w:rsid w:val="0021745A"/>
    <w:rsid w:val="0021749A"/>
    <w:rsid w:val="0021753C"/>
    <w:rsid w:val="002175DA"/>
    <w:rsid w:val="00217604"/>
    <w:rsid w:val="00217633"/>
    <w:rsid w:val="002176B1"/>
    <w:rsid w:val="002176C3"/>
    <w:rsid w:val="002176F4"/>
    <w:rsid w:val="00217743"/>
    <w:rsid w:val="00217747"/>
    <w:rsid w:val="002177CE"/>
    <w:rsid w:val="002177E1"/>
    <w:rsid w:val="002178EF"/>
    <w:rsid w:val="00217913"/>
    <w:rsid w:val="00217931"/>
    <w:rsid w:val="00217971"/>
    <w:rsid w:val="00217996"/>
    <w:rsid w:val="002179EE"/>
    <w:rsid w:val="00217A96"/>
    <w:rsid w:val="00217AB5"/>
    <w:rsid w:val="00217AD8"/>
    <w:rsid w:val="00217ADA"/>
    <w:rsid w:val="00217B3A"/>
    <w:rsid w:val="00217B40"/>
    <w:rsid w:val="00217B55"/>
    <w:rsid w:val="00217BEA"/>
    <w:rsid w:val="00217CED"/>
    <w:rsid w:val="00217DCF"/>
    <w:rsid w:val="00217DFF"/>
    <w:rsid w:val="00217E35"/>
    <w:rsid w:val="00217E81"/>
    <w:rsid w:val="00217F8F"/>
    <w:rsid w:val="00217FAE"/>
    <w:rsid w:val="00217FDB"/>
    <w:rsid w:val="00217FFA"/>
    <w:rsid w:val="0022009F"/>
    <w:rsid w:val="002200D5"/>
    <w:rsid w:val="002200D7"/>
    <w:rsid w:val="002201AE"/>
    <w:rsid w:val="00220213"/>
    <w:rsid w:val="00220249"/>
    <w:rsid w:val="00220290"/>
    <w:rsid w:val="0022032E"/>
    <w:rsid w:val="00220385"/>
    <w:rsid w:val="002203BD"/>
    <w:rsid w:val="0022043F"/>
    <w:rsid w:val="00220495"/>
    <w:rsid w:val="002204C9"/>
    <w:rsid w:val="0022053F"/>
    <w:rsid w:val="002205B8"/>
    <w:rsid w:val="002205FF"/>
    <w:rsid w:val="0022062A"/>
    <w:rsid w:val="002206C3"/>
    <w:rsid w:val="00220720"/>
    <w:rsid w:val="002207D6"/>
    <w:rsid w:val="002207E3"/>
    <w:rsid w:val="002207F8"/>
    <w:rsid w:val="0022095C"/>
    <w:rsid w:val="00220A4F"/>
    <w:rsid w:val="00220AD6"/>
    <w:rsid w:val="00220C3D"/>
    <w:rsid w:val="00220CAD"/>
    <w:rsid w:val="00220D77"/>
    <w:rsid w:val="00220E19"/>
    <w:rsid w:val="00220E96"/>
    <w:rsid w:val="00220EC0"/>
    <w:rsid w:val="00220F5D"/>
    <w:rsid w:val="00220F8E"/>
    <w:rsid w:val="0022105F"/>
    <w:rsid w:val="00221168"/>
    <w:rsid w:val="0022119E"/>
    <w:rsid w:val="002211F8"/>
    <w:rsid w:val="0022124C"/>
    <w:rsid w:val="002212FB"/>
    <w:rsid w:val="00221366"/>
    <w:rsid w:val="00221388"/>
    <w:rsid w:val="0022139E"/>
    <w:rsid w:val="002213E1"/>
    <w:rsid w:val="002213F0"/>
    <w:rsid w:val="00221435"/>
    <w:rsid w:val="0022148A"/>
    <w:rsid w:val="002214C3"/>
    <w:rsid w:val="002214F5"/>
    <w:rsid w:val="0022160B"/>
    <w:rsid w:val="00221614"/>
    <w:rsid w:val="00221696"/>
    <w:rsid w:val="002217E2"/>
    <w:rsid w:val="00221847"/>
    <w:rsid w:val="0022186B"/>
    <w:rsid w:val="0022191E"/>
    <w:rsid w:val="002219CB"/>
    <w:rsid w:val="002219EE"/>
    <w:rsid w:val="00221A0E"/>
    <w:rsid w:val="00221A35"/>
    <w:rsid w:val="00221AA9"/>
    <w:rsid w:val="00221ABF"/>
    <w:rsid w:val="00221AC0"/>
    <w:rsid w:val="00221B30"/>
    <w:rsid w:val="00221B52"/>
    <w:rsid w:val="00221B80"/>
    <w:rsid w:val="00221BBB"/>
    <w:rsid w:val="00221BD8"/>
    <w:rsid w:val="00221BD9"/>
    <w:rsid w:val="00221D55"/>
    <w:rsid w:val="00221DBD"/>
    <w:rsid w:val="00221E6F"/>
    <w:rsid w:val="00221EE4"/>
    <w:rsid w:val="00221F83"/>
    <w:rsid w:val="002220C0"/>
    <w:rsid w:val="002220E7"/>
    <w:rsid w:val="002220F4"/>
    <w:rsid w:val="002223CF"/>
    <w:rsid w:val="00222414"/>
    <w:rsid w:val="002224E8"/>
    <w:rsid w:val="00222519"/>
    <w:rsid w:val="0022254F"/>
    <w:rsid w:val="002225CB"/>
    <w:rsid w:val="00222600"/>
    <w:rsid w:val="00222624"/>
    <w:rsid w:val="0022264A"/>
    <w:rsid w:val="0022265B"/>
    <w:rsid w:val="00222785"/>
    <w:rsid w:val="0022293E"/>
    <w:rsid w:val="00222978"/>
    <w:rsid w:val="002229E6"/>
    <w:rsid w:val="00222A5F"/>
    <w:rsid w:val="00222A60"/>
    <w:rsid w:val="00222AAC"/>
    <w:rsid w:val="00222B1B"/>
    <w:rsid w:val="00222B2C"/>
    <w:rsid w:val="00222CE3"/>
    <w:rsid w:val="00222D7F"/>
    <w:rsid w:val="00222D9E"/>
    <w:rsid w:val="00222DB5"/>
    <w:rsid w:val="00222E01"/>
    <w:rsid w:val="00222EA6"/>
    <w:rsid w:val="00222EAF"/>
    <w:rsid w:val="00222F2E"/>
    <w:rsid w:val="00222FC9"/>
    <w:rsid w:val="002230D0"/>
    <w:rsid w:val="00223329"/>
    <w:rsid w:val="002233AC"/>
    <w:rsid w:val="002233B0"/>
    <w:rsid w:val="002233CD"/>
    <w:rsid w:val="00223415"/>
    <w:rsid w:val="002234A0"/>
    <w:rsid w:val="002236B9"/>
    <w:rsid w:val="00223732"/>
    <w:rsid w:val="00223770"/>
    <w:rsid w:val="00223928"/>
    <w:rsid w:val="00223951"/>
    <w:rsid w:val="00223992"/>
    <w:rsid w:val="002239FB"/>
    <w:rsid w:val="00223A63"/>
    <w:rsid w:val="00223AA4"/>
    <w:rsid w:val="00223AC6"/>
    <w:rsid w:val="00223B0C"/>
    <w:rsid w:val="00223B2C"/>
    <w:rsid w:val="00223B5B"/>
    <w:rsid w:val="00223B82"/>
    <w:rsid w:val="00223BD8"/>
    <w:rsid w:val="00223C5B"/>
    <w:rsid w:val="00223CD6"/>
    <w:rsid w:val="00223D46"/>
    <w:rsid w:val="00223E41"/>
    <w:rsid w:val="00223E92"/>
    <w:rsid w:val="00223EAD"/>
    <w:rsid w:val="00223EB8"/>
    <w:rsid w:val="00223F24"/>
    <w:rsid w:val="00223F4B"/>
    <w:rsid w:val="00223F56"/>
    <w:rsid w:val="00224003"/>
    <w:rsid w:val="002240B7"/>
    <w:rsid w:val="00224221"/>
    <w:rsid w:val="00224327"/>
    <w:rsid w:val="002243BA"/>
    <w:rsid w:val="002243C2"/>
    <w:rsid w:val="002243EF"/>
    <w:rsid w:val="002243F2"/>
    <w:rsid w:val="0022442E"/>
    <w:rsid w:val="00224443"/>
    <w:rsid w:val="0022448B"/>
    <w:rsid w:val="002244EE"/>
    <w:rsid w:val="00224529"/>
    <w:rsid w:val="0022452C"/>
    <w:rsid w:val="002245AB"/>
    <w:rsid w:val="002245DC"/>
    <w:rsid w:val="00224619"/>
    <w:rsid w:val="002248CB"/>
    <w:rsid w:val="002248E0"/>
    <w:rsid w:val="002248E7"/>
    <w:rsid w:val="002248EC"/>
    <w:rsid w:val="00224949"/>
    <w:rsid w:val="002249EB"/>
    <w:rsid w:val="00224A86"/>
    <w:rsid w:val="00224A89"/>
    <w:rsid w:val="00224A91"/>
    <w:rsid w:val="00224A9B"/>
    <w:rsid w:val="00224B3F"/>
    <w:rsid w:val="00224BF6"/>
    <w:rsid w:val="00224CD1"/>
    <w:rsid w:val="00224CE1"/>
    <w:rsid w:val="00224D9E"/>
    <w:rsid w:val="00224DB1"/>
    <w:rsid w:val="00224DB2"/>
    <w:rsid w:val="00224DF3"/>
    <w:rsid w:val="00224E09"/>
    <w:rsid w:val="00224EDA"/>
    <w:rsid w:val="00224FFC"/>
    <w:rsid w:val="00225080"/>
    <w:rsid w:val="00225091"/>
    <w:rsid w:val="002250D0"/>
    <w:rsid w:val="0022514C"/>
    <w:rsid w:val="00225171"/>
    <w:rsid w:val="0022519B"/>
    <w:rsid w:val="002251B7"/>
    <w:rsid w:val="002251BA"/>
    <w:rsid w:val="0022520F"/>
    <w:rsid w:val="00225257"/>
    <w:rsid w:val="00225259"/>
    <w:rsid w:val="002252A1"/>
    <w:rsid w:val="0022535F"/>
    <w:rsid w:val="0022537D"/>
    <w:rsid w:val="00225386"/>
    <w:rsid w:val="0022547F"/>
    <w:rsid w:val="00225528"/>
    <w:rsid w:val="0022557C"/>
    <w:rsid w:val="002255EC"/>
    <w:rsid w:val="00225650"/>
    <w:rsid w:val="00225683"/>
    <w:rsid w:val="002258CC"/>
    <w:rsid w:val="002258CE"/>
    <w:rsid w:val="00225982"/>
    <w:rsid w:val="002259B0"/>
    <w:rsid w:val="00225AF4"/>
    <w:rsid w:val="00225C30"/>
    <w:rsid w:val="00225C6F"/>
    <w:rsid w:val="00225CE1"/>
    <w:rsid w:val="00225D66"/>
    <w:rsid w:val="00225E35"/>
    <w:rsid w:val="00225E53"/>
    <w:rsid w:val="00225E5F"/>
    <w:rsid w:val="00225F10"/>
    <w:rsid w:val="00225F37"/>
    <w:rsid w:val="00225FA1"/>
    <w:rsid w:val="00225FED"/>
    <w:rsid w:val="0022610A"/>
    <w:rsid w:val="0022617E"/>
    <w:rsid w:val="0022625A"/>
    <w:rsid w:val="002263CD"/>
    <w:rsid w:val="00226449"/>
    <w:rsid w:val="002264BC"/>
    <w:rsid w:val="002264FD"/>
    <w:rsid w:val="0022661C"/>
    <w:rsid w:val="00226765"/>
    <w:rsid w:val="00226788"/>
    <w:rsid w:val="002267D9"/>
    <w:rsid w:val="00226825"/>
    <w:rsid w:val="00226881"/>
    <w:rsid w:val="00226954"/>
    <w:rsid w:val="00226A37"/>
    <w:rsid w:val="00226A72"/>
    <w:rsid w:val="00226A79"/>
    <w:rsid w:val="00226A9C"/>
    <w:rsid w:val="00226AAA"/>
    <w:rsid w:val="00226B73"/>
    <w:rsid w:val="00226BCE"/>
    <w:rsid w:val="00226DD5"/>
    <w:rsid w:val="00226F4C"/>
    <w:rsid w:val="00227010"/>
    <w:rsid w:val="00227019"/>
    <w:rsid w:val="00227040"/>
    <w:rsid w:val="00227095"/>
    <w:rsid w:val="00227309"/>
    <w:rsid w:val="00227327"/>
    <w:rsid w:val="0022735F"/>
    <w:rsid w:val="0022744D"/>
    <w:rsid w:val="00227485"/>
    <w:rsid w:val="00227570"/>
    <w:rsid w:val="002275EE"/>
    <w:rsid w:val="002275F6"/>
    <w:rsid w:val="00227602"/>
    <w:rsid w:val="002276EF"/>
    <w:rsid w:val="00227710"/>
    <w:rsid w:val="002278BC"/>
    <w:rsid w:val="00227932"/>
    <w:rsid w:val="00227974"/>
    <w:rsid w:val="00227B06"/>
    <w:rsid w:val="00227B20"/>
    <w:rsid w:val="00227B55"/>
    <w:rsid w:val="00227B93"/>
    <w:rsid w:val="00227BC2"/>
    <w:rsid w:val="00227BD0"/>
    <w:rsid w:val="00227C04"/>
    <w:rsid w:val="00227C29"/>
    <w:rsid w:val="00227C45"/>
    <w:rsid w:val="00227CA0"/>
    <w:rsid w:val="00227CB0"/>
    <w:rsid w:val="00227D67"/>
    <w:rsid w:val="00227E32"/>
    <w:rsid w:val="00227E48"/>
    <w:rsid w:val="00227E98"/>
    <w:rsid w:val="00227FEB"/>
    <w:rsid w:val="00230012"/>
    <w:rsid w:val="002300E2"/>
    <w:rsid w:val="002300F6"/>
    <w:rsid w:val="00230105"/>
    <w:rsid w:val="00230122"/>
    <w:rsid w:val="002301D4"/>
    <w:rsid w:val="002301DA"/>
    <w:rsid w:val="002301EA"/>
    <w:rsid w:val="00230227"/>
    <w:rsid w:val="0023024B"/>
    <w:rsid w:val="00230291"/>
    <w:rsid w:val="00230533"/>
    <w:rsid w:val="00230586"/>
    <w:rsid w:val="00230590"/>
    <w:rsid w:val="002305B0"/>
    <w:rsid w:val="002305F4"/>
    <w:rsid w:val="00230684"/>
    <w:rsid w:val="00230729"/>
    <w:rsid w:val="00230739"/>
    <w:rsid w:val="00230796"/>
    <w:rsid w:val="00230804"/>
    <w:rsid w:val="00230840"/>
    <w:rsid w:val="00230846"/>
    <w:rsid w:val="00230895"/>
    <w:rsid w:val="002308A2"/>
    <w:rsid w:val="002308D2"/>
    <w:rsid w:val="002308D9"/>
    <w:rsid w:val="002308F0"/>
    <w:rsid w:val="0023092C"/>
    <w:rsid w:val="00230976"/>
    <w:rsid w:val="00230A1C"/>
    <w:rsid w:val="00230ADB"/>
    <w:rsid w:val="00230AF6"/>
    <w:rsid w:val="00230B84"/>
    <w:rsid w:val="00230B8A"/>
    <w:rsid w:val="00230B99"/>
    <w:rsid w:val="00230BE1"/>
    <w:rsid w:val="00230C34"/>
    <w:rsid w:val="00230C8E"/>
    <w:rsid w:val="00230CC6"/>
    <w:rsid w:val="00230DCD"/>
    <w:rsid w:val="00230EAD"/>
    <w:rsid w:val="00230EC2"/>
    <w:rsid w:val="00230F6C"/>
    <w:rsid w:val="00230FFD"/>
    <w:rsid w:val="0023107B"/>
    <w:rsid w:val="00231115"/>
    <w:rsid w:val="00231136"/>
    <w:rsid w:val="00231176"/>
    <w:rsid w:val="00231193"/>
    <w:rsid w:val="0023119B"/>
    <w:rsid w:val="002312C4"/>
    <w:rsid w:val="002312E9"/>
    <w:rsid w:val="002312FA"/>
    <w:rsid w:val="002313F2"/>
    <w:rsid w:val="00231484"/>
    <w:rsid w:val="00231496"/>
    <w:rsid w:val="002314C8"/>
    <w:rsid w:val="00231544"/>
    <w:rsid w:val="0023157E"/>
    <w:rsid w:val="00231612"/>
    <w:rsid w:val="0023170F"/>
    <w:rsid w:val="00231714"/>
    <w:rsid w:val="00231750"/>
    <w:rsid w:val="00231790"/>
    <w:rsid w:val="002317B5"/>
    <w:rsid w:val="002318C6"/>
    <w:rsid w:val="002318CC"/>
    <w:rsid w:val="002318F3"/>
    <w:rsid w:val="00231902"/>
    <w:rsid w:val="0023190E"/>
    <w:rsid w:val="00231911"/>
    <w:rsid w:val="00231943"/>
    <w:rsid w:val="002319AE"/>
    <w:rsid w:val="002319E5"/>
    <w:rsid w:val="00231A2F"/>
    <w:rsid w:val="00231AB9"/>
    <w:rsid w:val="00231AF9"/>
    <w:rsid w:val="00231B90"/>
    <w:rsid w:val="00231BAC"/>
    <w:rsid w:val="00231C04"/>
    <w:rsid w:val="00231C4D"/>
    <w:rsid w:val="00231C60"/>
    <w:rsid w:val="00231D08"/>
    <w:rsid w:val="00231D3A"/>
    <w:rsid w:val="00231D9B"/>
    <w:rsid w:val="00231E99"/>
    <w:rsid w:val="00231EAA"/>
    <w:rsid w:val="00231F01"/>
    <w:rsid w:val="00231F7E"/>
    <w:rsid w:val="00231F9B"/>
    <w:rsid w:val="00231FCC"/>
    <w:rsid w:val="00232023"/>
    <w:rsid w:val="002320CE"/>
    <w:rsid w:val="00232119"/>
    <w:rsid w:val="0023215B"/>
    <w:rsid w:val="0023219C"/>
    <w:rsid w:val="002321A3"/>
    <w:rsid w:val="002321AE"/>
    <w:rsid w:val="002321C8"/>
    <w:rsid w:val="00232297"/>
    <w:rsid w:val="002324C2"/>
    <w:rsid w:val="00232553"/>
    <w:rsid w:val="002325F2"/>
    <w:rsid w:val="002326DF"/>
    <w:rsid w:val="00232708"/>
    <w:rsid w:val="00232709"/>
    <w:rsid w:val="0023272A"/>
    <w:rsid w:val="002327D0"/>
    <w:rsid w:val="002327D9"/>
    <w:rsid w:val="00232939"/>
    <w:rsid w:val="002329FE"/>
    <w:rsid w:val="00232A99"/>
    <w:rsid w:val="00232ABC"/>
    <w:rsid w:val="00232AEB"/>
    <w:rsid w:val="00232B8E"/>
    <w:rsid w:val="00232BF4"/>
    <w:rsid w:val="00232C08"/>
    <w:rsid w:val="00232C9B"/>
    <w:rsid w:val="00232CF7"/>
    <w:rsid w:val="00232D78"/>
    <w:rsid w:val="00232D7C"/>
    <w:rsid w:val="00232D86"/>
    <w:rsid w:val="00232DE6"/>
    <w:rsid w:val="00232E82"/>
    <w:rsid w:val="00232EC4"/>
    <w:rsid w:val="00232F65"/>
    <w:rsid w:val="00232FC4"/>
    <w:rsid w:val="00233042"/>
    <w:rsid w:val="00233097"/>
    <w:rsid w:val="002330A1"/>
    <w:rsid w:val="002330D6"/>
    <w:rsid w:val="002331B6"/>
    <w:rsid w:val="002331E5"/>
    <w:rsid w:val="00233271"/>
    <w:rsid w:val="002332CA"/>
    <w:rsid w:val="00233320"/>
    <w:rsid w:val="0023332C"/>
    <w:rsid w:val="0023332E"/>
    <w:rsid w:val="0023334A"/>
    <w:rsid w:val="00233385"/>
    <w:rsid w:val="00233422"/>
    <w:rsid w:val="00233477"/>
    <w:rsid w:val="00233507"/>
    <w:rsid w:val="00233519"/>
    <w:rsid w:val="0023358B"/>
    <w:rsid w:val="002335F7"/>
    <w:rsid w:val="0023365A"/>
    <w:rsid w:val="00233687"/>
    <w:rsid w:val="002336BD"/>
    <w:rsid w:val="002336ED"/>
    <w:rsid w:val="00233726"/>
    <w:rsid w:val="0023377D"/>
    <w:rsid w:val="002337D3"/>
    <w:rsid w:val="0023380E"/>
    <w:rsid w:val="00233849"/>
    <w:rsid w:val="002338CB"/>
    <w:rsid w:val="0023391C"/>
    <w:rsid w:val="002339E0"/>
    <w:rsid w:val="002339E6"/>
    <w:rsid w:val="00233A0B"/>
    <w:rsid w:val="00233A5A"/>
    <w:rsid w:val="00233B30"/>
    <w:rsid w:val="00233B42"/>
    <w:rsid w:val="00233BA9"/>
    <w:rsid w:val="00233BDE"/>
    <w:rsid w:val="00233BF8"/>
    <w:rsid w:val="00233C14"/>
    <w:rsid w:val="00233C2C"/>
    <w:rsid w:val="00233C7A"/>
    <w:rsid w:val="00233C81"/>
    <w:rsid w:val="00233C92"/>
    <w:rsid w:val="00233D47"/>
    <w:rsid w:val="00233DF7"/>
    <w:rsid w:val="00233E68"/>
    <w:rsid w:val="00233EDB"/>
    <w:rsid w:val="00233FA7"/>
    <w:rsid w:val="00233FB3"/>
    <w:rsid w:val="002340EC"/>
    <w:rsid w:val="00234126"/>
    <w:rsid w:val="00234157"/>
    <w:rsid w:val="002341E9"/>
    <w:rsid w:val="0023422D"/>
    <w:rsid w:val="002342A5"/>
    <w:rsid w:val="0023432A"/>
    <w:rsid w:val="0023432F"/>
    <w:rsid w:val="002343A1"/>
    <w:rsid w:val="002343A5"/>
    <w:rsid w:val="002343BA"/>
    <w:rsid w:val="002343CA"/>
    <w:rsid w:val="00234456"/>
    <w:rsid w:val="0023448B"/>
    <w:rsid w:val="00234560"/>
    <w:rsid w:val="00234581"/>
    <w:rsid w:val="002345FE"/>
    <w:rsid w:val="00234633"/>
    <w:rsid w:val="0023464D"/>
    <w:rsid w:val="00234691"/>
    <w:rsid w:val="002347B2"/>
    <w:rsid w:val="002347CC"/>
    <w:rsid w:val="00234840"/>
    <w:rsid w:val="002348DC"/>
    <w:rsid w:val="00234939"/>
    <w:rsid w:val="0023498B"/>
    <w:rsid w:val="002349DE"/>
    <w:rsid w:val="002349E8"/>
    <w:rsid w:val="00234A8E"/>
    <w:rsid w:val="00234BB8"/>
    <w:rsid w:val="00234C81"/>
    <w:rsid w:val="00234CB2"/>
    <w:rsid w:val="00234D7C"/>
    <w:rsid w:val="00234F39"/>
    <w:rsid w:val="00234F82"/>
    <w:rsid w:val="00234F89"/>
    <w:rsid w:val="00234FD2"/>
    <w:rsid w:val="002350F6"/>
    <w:rsid w:val="00235116"/>
    <w:rsid w:val="0023526D"/>
    <w:rsid w:val="0023533D"/>
    <w:rsid w:val="0023535C"/>
    <w:rsid w:val="00235371"/>
    <w:rsid w:val="00235373"/>
    <w:rsid w:val="00235380"/>
    <w:rsid w:val="0023543C"/>
    <w:rsid w:val="00235444"/>
    <w:rsid w:val="002354E8"/>
    <w:rsid w:val="002356DE"/>
    <w:rsid w:val="002356FD"/>
    <w:rsid w:val="00235730"/>
    <w:rsid w:val="0023574E"/>
    <w:rsid w:val="0023576B"/>
    <w:rsid w:val="0023579F"/>
    <w:rsid w:val="002357D3"/>
    <w:rsid w:val="00235857"/>
    <w:rsid w:val="0023593F"/>
    <w:rsid w:val="002359B7"/>
    <w:rsid w:val="00235A0D"/>
    <w:rsid w:val="00235A2D"/>
    <w:rsid w:val="00235AC3"/>
    <w:rsid w:val="00235B25"/>
    <w:rsid w:val="00235C00"/>
    <w:rsid w:val="00235C1B"/>
    <w:rsid w:val="00235C51"/>
    <w:rsid w:val="00235C5B"/>
    <w:rsid w:val="00235DA7"/>
    <w:rsid w:val="00235DF4"/>
    <w:rsid w:val="00235E35"/>
    <w:rsid w:val="00235E9E"/>
    <w:rsid w:val="00235EC6"/>
    <w:rsid w:val="00235F26"/>
    <w:rsid w:val="00236015"/>
    <w:rsid w:val="002360B3"/>
    <w:rsid w:val="00236166"/>
    <w:rsid w:val="002361F1"/>
    <w:rsid w:val="0023629D"/>
    <w:rsid w:val="00236309"/>
    <w:rsid w:val="0023633B"/>
    <w:rsid w:val="002364BC"/>
    <w:rsid w:val="0023654A"/>
    <w:rsid w:val="00236589"/>
    <w:rsid w:val="002365F9"/>
    <w:rsid w:val="002367D2"/>
    <w:rsid w:val="0023687F"/>
    <w:rsid w:val="00236883"/>
    <w:rsid w:val="00236891"/>
    <w:rsid w:val="002368D7"/>
    <w:rsid w:val="002368E6"/>
    <w:rsid w:val="00236954"/>
    <w:rsid w:val="00236A2B"/>
    <w:rsid w:val="00236A38"/>
    <w:rsid w:val="00236AB8"/>
    <w:rsid w:val="00236B1B"/>
    <w:rsid w:val="00236BE2"/>
    <w:rsid w:val="00236C90"/>
    <w:rsid w:val="00236CEA"/>
    <w:rsid w:val="00236CFB"/>
    <w:rsid w:val="00236DE0"/>
    <w:rsid w:val="00236F14"/>
    <w:rsid w:val="00236F25"/>
    <w:rsid w:val="00236F8D"/>
    <w:rsid w:val="002370D7"/>
    <w:rsid w:val="00237212"/>
    <w:rsid w:val="00237311"/>
    <w:rsid w:val="002373C4"/>
    <w:rsid w:val="0023740A"/>
    <w:rsid w:val="00237453"/>
    <w:rsid w:val="002374CA"/>
    <w:rsid w:val="00237531"/>
    <w:rsid w:val="00237587"/>
    <w:rsid w:val="0023760D"/>
    <w:rsid w:val="0023765B"/>
    <w:rsid w:val="002376D1"/>
    <w:rsid w:val="0023771D"/>
    <w:rsid w:val="00237753"/>
    <w:rsid w:val="0023776A"/>
    <w:rsid w:val="0023776E"/>
    <w:rsid w:val="0023778D"/>
    <w:rsid w:val="002377D1"/>
    <w:rsid w:val="002377FF"/>
    <w:rsid w:val="00237826"/>
    <w:rsid w:val="00237889"/>
    <w:rsid w:val="002378AE"/>
    <w:rsid w:val="00237961"/>
    <w:rsid w:val="002379AC"/>
    <w:rsid w:val="002379CC"/>
    <w:rsid w:val="00237B05"/>
    <w:rsid w:val="00237B2A"/>
    <w:rsid w:val="00237CA2"/>
    <w:rsid w:val="00237D21"/>
    <w:rsid w:val="00237DC4"/>
    <w:rsid w:val="00237DFA"/>
    <w:rsid w:val="00237F1E"/>
    <w:rsid w:val="00237F3C"/>
    <w:rsid w:val="00237F8F"/>
    <w:rsid w:val="00237FD6"/>
    <w:rsid w:val="002400E0"/>
    <w:rsid w:val="0024011A"/>
    <w:rsid w:val="00240120"/>
    <w:rsid w:val="00240166"/>
    <w:rsid w:val="002401FC"/>
    <w:rsid w:val="00240252"/>
    <w:rsid w:val="00240272"/>
    <w:rsid w:val="00240285"/>
    <w:rsid w:val="0024028A"/>
    <w:rsid w:val="002402F6"/>
    <w:rsid w:val="002404ED"/>
    <w:rsid w:val="0024051F"/>
    <w:rsid w:val="002405AB"/>
    <w:rsid w:val="002405DC"/>
    <w:rsid w:val="00240613"/>
    <w:rsid w:val="00240716"/>
    <w:rsid w:val="00240734"/>
    <w:rsid w:val="002408CA"/>
    <w:rsid w:val="0024093B"/>
    <w:rsid w:val="002409A6"/>
    <w:rsid w:val="00240A35"/>
    <w:rsid w:val="00240A36"/>
    <w:rsid w:val="00240AE9"/>
    <w:rsid w:val="00240BA5"/>
    <w:rsid w:val="00240BC4"/>
    <w:rsid w:val="00240C82"/>
    <w:rsid w:val="00240CA1"/>
    <w:rsid w:val="00240CED"/>
    <w:rsid w:val="00240D53"/>
    <w:rsid w:val="00240DCD"/>
    <w:rsid w:val="00240DE4"/>
    <w:rsid w:val="00240E12"/>
    <w:rsid w:val="00240E6F"/>
    <w:rsid w:val="00240E92"/>
    <w:rsid w:val="00240F7D"/>
    <w:rsid w:val="00241053"/>
    <w:rsid w:val="00241071"/>
    <w:rsid w:val="00241233"/>
    <w:rsid w:val="0024128D"/>
    <w:rsid w:val="002412CA"/>
    <w:rsid w:val="002412FC"/>
    <w:rsid w:val="0024136E"/>
    <w:rsid w:val="0024147A"/>
    <w:rsid w:val="00241516"/>
    <w:rsid w:val="00241579"/>
    <w:rsid w:val="002415BB"/>
    <w:rsid w:val="00241661"/>
    <w:rsid w:val="00241681"/>
    <w:rsid w:val="002416E7"/>
    <w:rsid w:val="0024178B"/>
    <w:rsid w:val="002417C9"/>
    <w:rsid w:val="0024185F"/>
    <w:rsid w:val="0024187A"/>
    <w:rsid w:val="0024195B"/>
    <w:rsid w:val="0024199F"/>
    <w:rsid w:val="002419BE"/>
    <w:rsid w:val="00241A31"/>
    <w:rsid w:val="00241A86"/>
    <w:rsid w:val="00241C98"/>
    <w:rsid w:val="00241C9B"/>
    <w:rsid w:val="00241CE7"/>
    <w:rsid w:val="00241CE9"/>
    <w:rsid w:val="00241DB3"/>
    <w:rsid w:val="00241E51"/>
    <w:rsid w:val="00241E9C"/>
    <w:rsid w:val="00241EB3"/>
    <w:rsid w:val="00241EE0"/>
    <w:rsid w:val="00241FA6"/>
    <w:rsid w:val="00241FDC"/>
    <w:rsid w:val="00241FDF"/>
    <w:rsid w:val="00242036"/>
    <w:rsid w:val="00242043"/>
    <w:rsid w:val="0024205A"/>
    <w:rsid w:val="00242286"/>
    <w:rsid w:val="00242506"/>
    <w:rsid w:val="00242520"/>
    <w:rsid w:val="0024253E"/>
    <w:rsid w:val="002425DE"/>
    <w:rsid w:val="00242600"/>
    <w:rsid w:val="00242634"/>
    <w:rsid w:val="00242642"/>
    <w:rsid w:val="00242660"/>
    <w:rsid w:val="002426C7"/>
    <w:rsid w:val="00242746"/>
    <w:rsid w:val="00242762"/>
    <w:rsid w:val="002427BC"/>
    <w:rsid w:val="002427DA"/>
    <w:rsid w:val="00242869"/>
    <w:rsid w:val="00242911"/>
    <w:rsid w:val="00242A09"/>
    <w:rsid w:val="00242A55"/>
    <w:rsid w:val="00242A6B"/>
    <w:rsid w:val="00242AFB"/>
    <w:rsid w:val="00242AFC"/>
    <w:rsid w:val="00242BD0"/>
    <w:rsid w:val="00242C3F"/>
    <w:rsid w:val="00242CEA"/>
    <w:rsid w:val="00242E46"/>
    <w:rsid w:val="00242E62"/>
    <w:rsid w:val="00242F8C"/>
    <w:rsid w:val="00242FA4"/>
    <w:rsid w:val="00242FF4"/>
    <w:rsid w:val="0024301F"/>
    <w:rsid w:val="00243025"/>
    <w:rsid w:val="002430C5"/>
    <w:rsid w:val="002431C9"/>
    <w:rsid w:val="002431CB"/>
    <w:rsid w:val="002432D0"/>
    <w:rsid w:val="002432DE"/>
    <w:rsid w:val="00243338"/>
    <w:rsid w:val="0024338B"/>
    <w:rsid w:val="002435BB"/>
    <w:rsid w:val="00243654"/>
    <w:rsid w:val="002436BA"/>
    <w:rsid w:val="00243715"/>
    <w:rsid w:val="002437A1"/>
    <w:rsid w:val="002437A4"/>
    <w:rsid w:val="002437C7"/>
    <w:rsid w:val="002437CA"/>
    <w:rsid w:val="00243827"/>
    <w:rsid w:val="00243835"/>
    <w:rsid w:val="00243848"/>
    <w:rsid w:val="00243896"/>
    <w:rsid w:val="00243975"/>
    <w:rsid w:val="00243999"/>
    <w:rsid w:val="002439CE"/>
    <w:rsid w:val="00243A79"/>
    <w:rsid w:val="00243A93"/>
    <w:rsid w:val="00243A9B"/>
    <w:rsid w:val="00243B6B"/>
    <w:rsid w:val="00243C16"/>
    <w:rsid w:val="00243C74"/>
    <w:rsid w:val="00243CB5"/>
    <w:rsid w:val="00243D18"/>
    <w:rsid w:val="00243D64"/>
    <w:rsid w:val="00243DB1"/>
    <w:rsid w:val="00243E3A"/>
    <w:rsid w:val="00243E53"/>
    <w:rsid w:val="00243F9F"/>
    <w:rsid w:val="0024402F"/>
    <w:rsid w:val="002443B8"/>
    <w:rsid w:val="0024440B"/>
    <w:rsid w:val="00244457"/>
    <w:rsid w:val="002444FA"/>
    <w:rsid w:val="0024455B"/>
    <w:rsid w:val="002445E9"/>
    <w:rsid w:val="0024465F"/>
    <w:rsid w:val="002446D6"/>
    <w:rsid w:val="002446F9"/>
    <w:rsid w:val="00244817"/>
    <w:rsid w:val="00244850"/>
    <w:rsid w:val="00244883"/>
    <w:rsid w:val="0024490B"/>
    <w:rsid w:val="00244939"/>
    <w:rsid w:val="00244982"/>
    <w:rsid w:val="00244C2B"/>
    <w:rsid w:val="00244C2F"/>
    <w:rsid w:val="00244CA7"/>
    <w:rsid w:val="00244CD3"/>
    <w:rsid w:val="00244D1E"/>
    <w:rsid w:val="00244DC5"/>
    <w:rsid w:val="00244EA0"/>
    <w:rsid w:val="00244EF1"/>
    <w:rsid w:val="00244EF6"/>
    <w:rsid w:val="00244F4A"/>
    <w:rsid w:val="00244F8B"/>
    <w:rsid w:val="00244FC7"/>
    <w:rsid w:val="00244FC8"/>
    <w:rsid w:val="0024510D"/>
    <w:rsid w:val="00245208"/>
    <w:rsid w:val="00245257"/>
    <w:rsid w:val="00245259"/>
    <w:rsid w:val="002453E0"/>
    <w:rsid w:val="00245462"/>
    <w:rsid w:val="00245495"/>
    <w:rsid w:val="00245516"/>
    <w:rsid w:val="0024556E"/>
    <w:rsid w:val="0024562C"/>
    <w:rsid w:val="0024569D"/>
    <w:rsid w:val="002456AA"/>
    <w:rsid w:val="002456FD"/>
    <w:rsid w:val="00245747"/>
    <w:rsid w:val="0024575F"/>
    <w:rsid w:val="002457FC"/>
    <w:rsid w:val="00245866"/>
    <w:rsid w:val="002459E9"/>
    <w:rsid w:val="00245A02"/>
    <w:rsid w:val="00245AC9"/>
    <w:rsid w:val="00245B56"/>
    <w:rsid w:val="00245BD4"/>
    <w:rsid w:val="00245C95"/>
    <w:rsid w:val="00245D21"/>
    <w:rsid w:val="00245DDD"/>
    <w:rsid w:val="00245DE7"/>
    <w:rsid w:val="00245F62"/>
    <w:rsid w:val="00245FCD"/>
    <w:rsid w:val="00245FEA"/>
    <w:rsid w:val="002460B9"/>
    <w:rsid w:val="00246104"/>
    <w:rsid w:val="00246105"/>
    <w:rsid w:val="0024611D"/>
    <w:rsid w:val="00246172"/>
    <w:rsid w:val="00246295"/>
    <w:rsid w:val="002462A7"/>
    <w:rsid w:val="002462C6"/>
    <w:rsid w:val="002462CD"/>
    <w:rsid w:val="00246413"/>
    <w:rsid w:val="0024645B"/>
    <w:rsid w:val="00246485"/>
    <w:rsid w:val="002464C9"/>
    <w:rsid w:val="00246596"/>
    <w:rsid w:val="002465E5"/>
    <w:rsid w:val="0024664E"/>
    <w:rsid w:val="0024665F"/>
    <w:rsid w:val="002467B5"/>
    <w:rsid w:val="002467F9"/>
    <w:rsid w:val="002468DF"/>
    <w:rsid w:val="00246938"/>
    <w:rsid w:val="00246992"/>
    <w:rsid w:val="002469E9"/>
    <w:rsid w:val="002469FF"/>
    <w:rsid w:val="00246A3B"/>
    <w:rsid w:val="00246A7C"/>
    <w:rsid w:val="00246AD3"/>
    <w:rsid w:val="00246AEF"/>
    <w:rsid w:val="00246B4A"/>
    <w:rsid w:val="00246B6C"/>
    <w:rsid w:val="00246B6F"/>
    <w:rsid w:val="00246BB5"/>
    <w:rsid w:val="00246BDE"/>
    <w:rsid w:val="00246C4E"/>
    <w:rsid w:val="00246CF5"/>
    <w:rsid w:val="00246D04"/>
    <w:rsid w:val="00246D25"/>
    <w:rsid w:val="00246D95"/>
    <w:rsid w:val="00246DE6"/>
    <w:rsid w:val="00246E8F"/>
    <w:rsid w:val="00246ECD"/>
    <w:rsid w:val="00246ED5"/>
    <w:rsid w:val="00246EFA"/>
    <w:rsid w:val="00247041"/>
    <w:rsid w:val="002470FF"/>
    <w:rsid w:val="0024716F"/>
    <w:rsid w:val="002471DF"/>
    <w:rsid w:val="002471EF"/>
    <w:rsid w:val="002472AC"/>
    <w:rsid w:val="00247340"/>
    <w:rsid w:val="00247457"/>
    <w:rsid w:val="00247508"/>
    <w:rsid w:val="002475A6"/>
    <w:rsid w:val="00247656"/>
    <w:rsid w:val="00247714"/>
    <w:rsid w:val="0024773E"/>
    <w:rsid w:val="0024774E"/>
    <w:rsid w:val="00247796"/>
    <w:rsid w:val="0024781A"/>
    <w:rsid w:val="002478F9"/>
    <w:rsid w:val="00247931"/>
    <w:rsid w:val="00247975"/>
    <w:rsid w:val="002479CD"/>
    <w:rsid w:val="002479D7"/>
    <w:rsid w:val="002479E7"/>
    <w:rsid w:val="00247A16"/>
    <w:rsid w:val="00247A3F"/>
    <w:rsid w:val="00247A6B"/>
    <w:rsid w:val="00247A7C"/>
    <w:rsid w:val="00247AC1"/>
    <w:rsid w:val="00247AFE"/>
    <w:rsid w:val="00247BB8"/>
    <w:rsid w:val="00247C88"/>
    <w:rsid w:val="00247CEF"/>
    <w:rsid w:val="00247D03"/>
    <w:rsid w:val="00247D90"/>
    <w:rsid w:val="00247DF5"/>
    <w:rsid w:val="00247E0B"/>
    <w:rsid w:val="00247EEC"/>
    <w:rsid w:val="00247F00"/>
    <w:rsid w:val="00247F27"/>
    <w:rsid w:val="00247F6E"/>
    <w:rsid w:val="00247F7E"/>
    <w:rsid w:val="00250037"/>
    <w:rsid w:val="002500B6"/>
    <w:rsid w:val="00250107"/>
    <w:rsid w:val="00250144"/>
    <w:rsid w:val="002501AF"/>
    <w:rsid w:val="002501ED"/>
    <w:rsid w:val="00250209"/>
    <w:rsid w:val="002502BA"/>
    <w:rsid w:val="00250375"/>
    <w:rsid w:val="002503DC"/>
    <w:rsid w:val="00250414"/>
    <w:rsid w:val="002504F4"/>
    <w:rsid w:val="00250517"/>
    <w:rsid w:val="00250523"/>
    <w:rsid w:val="00250551"/>
    <w:rsid w:val="0025055D"/>
    <w:rsid w:val="0025058D"/>
    <w:rsid w:val="00250710"/>
    <w:rsid w:val="00250889"/>
    <w:rsid w:val="00250929"/>
    <w:rsid w:val="002509A5"/>
    <w:rsid w:val="002509A9"/>
    <w:rsid w:val="00250A58"/>
    <w:rsid w:val="00250AA8"/>
    <w:rsid w:val="00250B0B"/>
    <w:rsid w:val="00250BF2"/>
    <w:rsid w:val="00250C44"/>
    <w:rsid w:val="00250C60"/>
    <w:rsid w:val="00250D25"/>
    <w:rsid w:val="00250E22"/>
    <w:rsid w:val="00250F4B"/>
    <w:rsid w:val="00250F86"/>
    <w:rsid w:val="00250FC6"/>
    <w:rsid w:val="00251041"/>
    <w:rsid w:val="002510E0"/>
    <w:rsid w:val="002510E6"/>
    <w:rsid w:val="002511E7"/>
    <w:rsid w:val="00251262"/>
    <w:rsid w:val="002512A2"/>
    <w:rsid w:val="002512DF"/>
    <w:rsid w:val="0025135E"/>
    <w:rsid w:val="00251389"/>
    <w:rsid w:val="0025145C"/>
    <w:rsid w:val="002515BF"/>
    <w:rsid w:val="0025163D"/>
    <w:rsid w:val="0025167E"/>
    <w:rsid w:val="00251684"/>
    <w:rsid w:val="00251736"/>
    <w:rsid w:val="00251743"/>
    <w:rsid w:val="002517B6"/>
    <w:rsid w:val="00251805"/>
    <w:rsid w:val="00251834"/>
    <w:rsid w:val="0025186B"/>
    <w:rsid w:val="00251941"/>
    <w:rsid w:val="0025198B"/>
    <w:rsid w:val="002519DA"/>
    <w:rsid w:val="00251A6A"/>
    <w:rsid w:val="00251A73"/>
    <w:rsid w:val="00251AC4"/>
    <w:rsid w:val="00251AFD"/>
    <w:rsid w:val="00251B3A"/>
    <w:rsid w:val="00251D10"/>
    <w:rsid w:val="00251D9F"/>
    <w:rsid w:val="00251EB7"/>
    <w:rsid w:val="00251ED1"/>
    <w:rsid w:val="00251F16"/>
    <w:rsid w:val="00251F7B"/>
    <w:rsid w:val="00251FA2"/>
    <w:rsid w:val="00252051"/>
    <w:rsid w:val="0025219A"/>
    <w:rsid w:val="00252258"/>
    <w:rsid w:val="0025225B"/>
    <w:rsid w:val="00252275"/>
    <w:rsid w:val="0025228C"/>
    <w:rsid w:val="0025235E"/>
    <w:rsid w:val="00252448"/>
    <w:rsid w:val="00252454"/>
    <w:rsid w:val="0025248E"/>
    <w:rsid w:val="002524F8"/>
    <w:rsid w:val="00252536"/>
    <w:rsid w:val="002525A8"/>
    <w:rsid w:val="002525D5"/>
    <w:rsid w:val="00252615"/>
    <w:rsid w:val="0025261D"/>
    <w:rsid w:val="00252629"/>
    <w:rsid w:val="0025266D"/>
    <w:rsid w:val="00252672"/>
    <w:rsid w:val="00252680"/>
    <w:rsid w:val="00252696"/>
    <w:rsid w:val="00252698"/>
    <w:rsid w:val="00252766"/>
    <w:rsid w:val="00252898"/>
    <w:rsid w:val="00252910"/>
    <w:rsid w:val="00252942"/>
    <w:rsid w:val="00252A14"/>
    <w:rsid w:val="00252A59"/>
    <w:rsid w:val="00252AA2"/>
    <w:rsid w:val="00252AF3"/>
    <w:rsid w:val="00252B2B"/>
    <w:rsid w:val="00252B42"/>
    <w:rsid w:val="00252BC4"/>
    <w:rsid w:val="00252C84"/>
    <w:rsid w:val="00252C85"/>
    <w:rsid w:val="00252CDD"/>
    <w:rsid w:val="00252CEF"/>
    <w:rsid w:val="00252CFF"/>
    <w:rsid w:val="00252DE6"/>
    <w:rsid w:val="00252EDF"/>
    <w:rsid w:val="00252EF8"/>
    <w:rsid w:val="00252F4D"/>
    <w:rsid w:val="00252FB2"/>
    <w:rsid w:val="00252FDC"/>
    <w:rsid w:val="00252FFF"/>
    <w:rsid w:val="0025301F"/>
    <w:rsid w:val="002530D2"/>
    <w:rsid w:val="002530EC"/>
    <w:rsid w:val="0025325E"/>
    <w:rsid w:val="00253292"/>
    <w:rsid w:val="002532CD"/>
    <w:rsid w:val="002533A7"/>
    <w:rsid w:val="002533E5"/>
    <w:rsid w:val="0025340D"/>
    <w:rsid w:val="00253493"/>
    <w:rsid w:val="002534AB"/>
    <w:rsid w:val="0025366D"/>
    <w:rsid w:val="00253679"/>
    <w:rsid w:val="00253688"/>
    <w:rsid w:val="0025368C"/>
    <w:rsid w:val="002536B9"/>
    <w:rsid w:val="0025371E"/>
    <w:rsid w:val="00253729"/>
    <w:rsid w:val="00253745"/>
    <w:rsid w:val="00253925"/>
    <w:rsid w:val="00253956"/>
    <w:rsid w:val="00253972"/>
    <w:rsid w:val="00253979"/>
    <w:rsid w:val="00253B10"/>
    <w:rsid w:val="00253B1D"/>
    <w:rsid w:val="00253B8D"/>
    <w:rsid w:val="00253C50"/>
    <w:rsid w:val="00253CF0"/>
    <w:rsid w:val="00253D3F"/>
    <w:rsid w:val="00253EA1"/>
    <w:rsid w:val="00253EDE"/>
    <w:rsid w:val="00253EFB"/>
    <w:rsid w:val="00253F5D"/>
    <w:rsid w:val="00253F7C"/>
    <w:rsid w:val="00253F99"/>
    <w:rsid w:val="00253FBD"/>
    <w:rsid w:val="00253FD8"/>
    <w:rsid w:val="00253FF0"/>
    <w:rsid w:val="00254010"/>
    <w:rsid w:val="0025405C"/>
    <w:rsid w:val="002540B4"/>
    <w:rsid w:val="0025419B"/>
    <w:rsid w:val="002541A3"/>
    <w:rsid w:val="0025420E"/>
    <w:rsid w:val="00254256"/>
    <w:rsid w:val="002542B9"/>
    <w:rsid w:val="002542BA"/>
    <w:rsid w:val="00254460"/>
    <w:rsid w:val="002545F7"/>
    <w:rsid w:val="002547CC"/>
    <w:rsid w:val="002547FE"/>
    <w:rsid w:val="00254894"/>
    <w:rsid w:val="002548FD"/>
    <w:rsid w:val="0025493C"/>
    <w:rsid w:val="0025493F"/>
    <w:rsid w:val="00254973"/>
    <w:rsid w:val="00254A4C"/>
    <w:rsid w:val="00254A9A"/>
    <w:rsid w:val="00254B30"/>
    <w:rsid w:val="00254B6B"/>
    <w:rsid w:val="00254BE9"/>
    <w:rsid w:val="00254C1A"/>
    <w:rsid w:val="00254D5A"/>
    <w:rsid w:val="00254DF9"/>
    <w:rsid w:val="00254E33"/>
    <w:rsid w:val="00254F5E"/>
    <w:rsid w:val="00254F81"/>
    <w:rsid w:val="00254FBB"/>
    <w:rsid w:val="00254FC2"/>
    <w:rsid w:val="0025502F"/>
    <w:rsid w:val="00255037"/>
    <w:rsid w:val="0025508C"/>
    <w:rsid w:val="002550A2"/>
    <w:rsid w:val="002550E3"/>
    <w:rsid w:val="00255151"/>
    <w:rsid w:val="00255209"/>
    <w:rsid w:val="00255235"/>
    <w:rsid w:val="0025525F"/>
    <w:rsid w:val="0025529A"/>
    <w:rsid w:val="002552F1"/>
    <w:rsid w:val="00255305"/>
    <w:rsid w:val="0025530F"/>
    <w:rsid w:val="00255336"/>
    <w:rsid w:val="0025549E"/>
    <w:rsid w:val="00255573"/>
    <w:rsid w:val="00255636"/>
    <w:rsid w:val="00255722"/>
    <w:rsid w:val="00255747"/>
    <w:rsid w:val="00255799"/>
    <w:rsid w:val="00255807"/>
    <w:rsid w:val="002558BF"/>
    <w:rsid w:val="00255913"/>
    <w:rsid w:val="00255993"/>
    <w:rsid w:val="00255A00"/>
    <w:rsid w:val="00255A6E"/>
    <w:rsid w:val="00255A7E"/>
    <w:rsid w:val="00255AD1"/>
    <w:rsid w:val="00255ADF"/>
    <w:rsid w:val="00255AE1"/>
    <w:rsid w:val="00255AF1"/>
    <w:rsid w:val="00255B0E"/>
    <w:rsid w:val="00255B14"/>
    <w:rsid w:val="00255BBC"/>
    <w:rsid w:val="00255BEC"/>
    <w:rsid w:val="00255C52"/>
    <w:rsid w:val="00255DD8"/>
    <w:rsid w:val="00255EA5"/>
    <w:rsid w:val="00255F05"/>
    <w:rsid w:val="00255F82"/>
    <w:rsid w:val="00255F95"/>
    <w:rsid w:val="00256044"/>
    <w:rsid w:val="0025607D"/>
    <w:rsid w:val="00256126"/>
    <w:rsid w:val="00256184"/>
    <w:rsid w:val="00256195"/>
    <w:rsid w:val="002561AF"/>
    <w:rsid w:val="002561EE"/>
    <w:rsid w:val="00256204"/>
    <w:rsid w:val="00256240"/>
    <w:rsid w:val="00256253"/>
    <w:rsid w:val="002562D0"/>
    <w:rsid w:val="0025634B"/>
    <w:rsid w:val="0025634D"/>
    <w:rsid w:val="00256385"/>
    <w:rsid w:val="00256458"/>
    <w:rsid w:val="002564C0"/>
    <w:rsid w:val="002565DF"/>
    <w:rsid w:val="0025666B"/>
    <w:rsid w:val="002566D0"/>
    <w:rsid w:val="002566E2"/>
    <w:rsid w:val="00256711"/>
    <w:rsid w:val="00256772"/>
    <w:rsid w:val="00256848"/>
    <w:rsid w:val="0025689F"/>
    <w:rsid w:val="00256918"/>
    <w:rsid w:val="0025692C"/>
    <w:rsid w:val="0025692E"/>
    <w:rsid w:val="00256AC4"/>
    <w:rsid w:val="00256B55"/>
    <w:rsid w:val="00256C8C"/>
    <w:rsid w:val="00256D32"/>
    <w:rsid w:val="00256E05"/>
    <w:rsid w:val="00256EC2"/>
    <w:rsid w:val="00256FA3"/>
    <w:rsid w:val="00257028"/>
    <w:rsid w:val="0025702F"/>
    <w:rsid w:val="00257034"/>
    <w:rsid w:val="00257041"/>
    <w:rsid w:val="0025704B"/>
    <w:rsid w:val="00257064"/>
    <w:rsid w:val="002570CB"/>
    <w:rsid w:val="002571B9"/>
    <w:rsid w:val="002571C8"/>
    <w:rsid w:val="0025724E"/>
    <w:rsid w:val="00257257"/>
    <w:rsid w:val="00257270"/>
    <w:rsid w:val="002572A2"/>
    <w:rsid w:val="002572DE"/>
    <w:rsid w:val="002572E9"/>
    <w:rsid w:val="002573C2"/>
    <w:rsid w:val="00257479"/>
    <w:rsid w:val="002574C6"/>
    <w:rsid w:val="0025761E"/>
    <w:rsid w:val="00257694"/>
    <w:rsid w:val="002576F9"/>
    <w:rsid w:val="0025773E"/>
    <w:rsid w:val="0025774F"/>
    <w:rsid w:val="002577B1"/>
    <w:rsid w:val="002578C0"/>
    <w:rsid w:val="00257928"/>
    <w:rsid w:val="002579F6"/>
    <w:rsid w:val="00257B2B"/>
    <w:rsid w:val="00257B67"/>
    <w:rsid w:val="00257BCB"/>
    <w:rsid w:val="00257CA4"/>
    <w:rsid w:val="00257CFD"/>
    <w:rsid w:val="00257DEC"/>
    <w:rsid w:val="00257E3E"/>
    <w:rsid w:val="00257F66"/>
    <w:rsid w:val="00257FDF"/>
    <w:rsid w:val="00260064"/>
    <w:rsid w:val="002601DF"/>
    <w:rsid w:val="00260387"/>
    <w:rsid w:val="002603BB"/>
    <w:rsid w:val="002603F1"/>
    <w:rsid w:val="002604C2"/>
    <w:rsid w:val="002604CE"/>
    <w:rsid w:val="002604E0"/>
    <w:rsid w:val="002604E1"/>
    <w:rsid w:val="00260568"/>
    <w:rsid w:val="00260587"/>
    <w:rsid w:val="002605B1"/>
    <w:rsid w:val="00260636"/>
    <w:rsid w:val="002606F4"/>
    <w:rsid w:val="0026086D"/>
    <w:rsid w:val="0026086E"/>
    <w:rsid w:val="002608C5"/>
    <w:rsid w:val="002608FA"/>
    <w:rsid w:val="0026095E"/>
    <w:rsid w:val="002609FE"/>
    <w:rsid w:val="00260A8E"/>
    <w:rsid w:val="00260BF7"/>
    <w:rsid w:val="00260D23"/>
    <w:rsid w:val="00260D92"/>
    <w:rsid w:val="00260DA0"/>
    <w:rsid w:val="00260DA1"/>
    <w:rsid w:val="00260DB2"/>
    <w:rsid w:val="00260E0E"/>
    <w:rsid w:val="00260E48"/>
    <w:rsid w:val="00260E85"/>
    <w:rsid w:val="00260F13"/>
    <w:rsid w:val="00260FB2"/>
    <w:rsid w:val="00260FBB"/>
    <w:rsid w:val="00261041"/>
    <w:rsid w:val="00261107"/>
    <w:rsid w:val="00261108"/>
    <w:rsid w:val="0026126B"/>
    <w:rsid w:val="002614E2"/>
    <w:rsid w:val="00261537"/>
    <w:rsid w:val="00261685"/>
    <w:rsid w:val="002616BB"/>
    <w:rsid w:val="002616C7"/>
    <w:rsid w:val="002616CC"/>
    <w:rsid w:val="002616EA"/>
    <w:rsid w:val="002617AC"/>
    <w:rsid w:val="00261897"/>
    <w:rsid w:val="002618D6"/>
    <w:rsid w:val="002618E5"/>
    <w:rsid w:val="002618ED"/>
    <w:rsid w:val="00261968"/>
    <w:rsid w:val="002619F3"/>
    <w:rsid w:val="00261AB8"/>
    <w:rsid w:val="00261C2E"/>
    <w:rsid w:val="00261CD4"/>
    <w:rsid w:val="00261CD8"/>
    <w:rsid w:val="00261D05"/>
    <w:rsid w:val="00261D30"/>
    <w:rsid w:val="00261D36"/>
    <w:rsid w:val="00261E4E"/>
    <w:rsid w:val="00261E80"/>
    <w:rsid w:val="00261FF3"/>
    <w:rsid w:val="00262068"/>
    <w:rsid w:val="00262074"/>
    <w:rsid w:val="002620A8"/>
    <w:rsid w:val="00262165"/>
    <w:rsid w:val="002621AD"/>
    <w:rsid w:val="002621FD"/>
    <w:rsid w:val="002623CD"/>
    <w:rsid w:val="002623FB"/>
    <w:rsid w:val="0026246B"/>
    <w:rsid w:val="00262533"/>
    <w:rsid w:val="002625C7"/>
    <w:rsid w:val="00262618"/>
    <w:rsid w:val="002626B4"/>
    <w:rsid w:val="00262751"/>
    <w:rsid w:val="002627CA"/>
    <w:rsid w:val="002627FE"/>
    <w:rsid w:val="0026283D"/>
    <w:rsid w:val="002628C8"/>
    <w:rsid w:val="002628CF"/>
    <w:rsid w:val="002628DE"/>
    <w:rsid w:val="00262935"/>
    <w:rsid w:val="0026293C"/>
    <w:rsid w:val="00262AC5"/>
    <w:rsid w:val="00262AEC"/>
    <w:rsid w:val="00262B23"/>
    <w:rsid w:val="00262B33"/>
    <w:rsid w:val="00262B4D"/>
    <w:rsid w:val="00262B98"/>
    <w:rsid w:val="00262C03"/>
    <w:rsid w:val="00262CE4"/>
    <w:rsid w:val="00262D20"/>
    <w:rsid w:val="00262D6E"/>
    <w:rsid w:val="00262D76"/>
    <w:rsid w:val="00262E7A"/>
    <w:rsid w:val="00262F02"/>
    <w:rsid w:val="00262F03"/>
    <w:rsid w:val="00263005"/>
    <w:rsid w:val="002630A1"/>
    <w:rsid w:val="002630D6"/>
    <w:rsid w:val="0026313C"/>
    <w:rsid w:val="00263141"/>
    <w:rsid w:val="00263171"/>
    <w:rsid w:val="00263197"/>
    <w:rsid w:val="002631B0"/>
    <w:rsid w:val="00263208"/>
    <w:rsid w:val="0026320A"/>
    <w:rsid w:val="00263245"/>
    <w:rsid w:val="002632A5"/>
    <w:rsid w:val="002632C1"/>
    <w:rsid w:val="00263305"/>
    <w:rsid w:val="0026332C"/>
    <w:rsid w:val="0026348E"/>
    <w:rsid w:val="0026357F"/>
    <w:rsid w:val="00263606"/>
    <w:rsid w:val="0026365B"/>
    <w:rsid w:val="002637BA"/>
    <w:rsid w:val="0026387F"/>
    <w:rsid w:val="00263882"/>
    <w:rsid w:val="00263887"/>
    <w:rsid w:val="00263903"/>
    <w:rsid w:val="00263992"/>
    <w:rsid w:val="002639FF"/>
    <w:rsid w:val="00263A93"/>
    <w:rsid w:val="00263BF5"/>
    <w:rsid w:val="00263C76"/>
    <w:rsid w:val="00263D35"/>
    <w:rsid w:val="00263D8D"/>
    <w:rsid w:val="00263DF4"/>
    <w:rsid w:val="00263E01"/>
    <w:rsid w:val="00263EBD"/>
    <w:rsid w:val="00263F93"/>
    <w:rsid w:val="00264060"/>
    <w:rsid w:val="002640B6"/>
    <w:rsid w:val="002640C6"/>
    <w:rsid w:val="0026411D"/>
    <w:rsid w:val="002641F1"/>
    <w:rsid w:val="0026420D"/>
    <w:rsid w:val="0026423E"/>
    <w:rsid w:val="002642BF"/>
    <w:rsid w:val="0026433F"/>
    <w:rsid w:val="00264372"/>
    <w:rsid w:val="0026444A"/>
    <w:rsid w:val="00264463"/>
    <w:rsid w:val="00264484"/>
    <w:rsid w:val="002644E9"/>
    <w:rsid w:val="002646D9"/>
    <w:rsid w:val="00264702"/>
    <w:rsid w:val="002647AD"/>
    <w:rsid w:val="00264854"/>
    <w:rsid w:val="00264957"/>
    <w:rsid w:val="0026496C"/>
    <w:rsid w:val="00264982"/>
    <w:rsid w:val="00264A5E"/>
    <w:rsid w:val="00264A97"/>
    <w:rsid w:val="00264AA6"/>
    <w:rsid w:val="00264AD1"/>
    <w:rsid w:val="00264BAF"/>
    <w:rsid w:val="00264C0A"/>
    <w:rsid w:val="00264D27"/>
    <w:rsid w:val="00264E32"/>
    <w:rsid w:val="00264E8D"/>
    <w:rsid w:val="00264EC1"/>
    <w:rsid w:val="00264F48"/>
    <w:rsid w:val="00264F94"/>
    <w:rsid w:val="00265101"/>
    <w:rsid w:val="00265106"/>
    <w:rsid w:val="00265147"/>
    <w:rsid w:val="0026518B"/>
    <w:rsid w:val="002651C7"/>
    <w:rsid w:val="002651D3"/>
    <w:rsid w:val="00265221"/>
    <w:rsid w:val="00265280"/>
    <w:rsid w:val="002652A1"/>
    <w:rsid w:val="002652D4"/>
    <w:rsid w:val="002653A8"/>
    <w:rsid w:val="0026546E"/>
    <w:rsid w:val="0026551D"/>
    <w:rsid w:val="0026555A"/>
    <w:rsid w:val="00265566"/>
    <w:rsid w:val="0026561D"/>
    <w:rsid w:val="0026563B"/>
    <w:rsid w:val="0026570E"/>
    <w:rsid w:val="0026572E"/>
    <w:rsid w:val="00265792"/>
    <w:rsid w:val="002657CB"/>
    <w:rsid w:val="0026580A"/>
    <w:rsid w:val="002658B9"/>
    <w:rsid w:val="002658F3"/>
    <w:rsid w:val="00265923"/>
    <w:rsid w:val="0026595D"/>
    <w:rsid w:val="0026598D"/>
    <w:rsid w:val="002659AF"/>
    <w:rsid w:val="002659FE"/>
    <w:rsid w:val="00265A01"/>
    <w:rsid w:val="00265A4E"/>
    <w:rsid w:val="00265A52"/>
    <w:rsid w:val="00265ACC"/>
    <w:rsid w:val="00265ADB"/>
    <w:rsid w:val="00265AF4"/>
    <w:rsid w:val="00265B19"/>
    <w:rsid w:val="00265B31"/>
    <w:rsid w:val="00265B7C"/>
    <w:rsid w:val="00265BDE"/>
    <w:rsid w:val="00265CBE"/>
    <w:rsid w:val="00265D24"/>
    <w:rsid w:val="00265D2A"/>
    <w:rsid w:val="00265D55"/>
    <w:rsid w:val="00265D8D"/>
    <w:rsid w:val="00265DB4"/>
    <w:rsid w:val="00265DDA"/>
    <w:rsid w:val="00265DDD"/>
    <w:rsid w:val="00265E0A"/>
    <w:rsid w:val="00265EC3"/>
    <w:rsid w:val="00265ED1"/>
    <w:rsid w:val="00265F47"/>
    <w:rsid w:val="00265F9D"/>
    <w:rsid w:val="00265FCC"/>
    <w:rsid w:val="00266013"/>
    <w:rsid w:val="002660E3"/>
    <w:rsid w:val="00266130"/>
    <w:rsid w:val="00266160"/>
    <w:rsid w:val="00266177"/>
    <w:rsid w:val="002661A8"/>
    <w:rsid w:val="00266213"/>
    <w:rsid w:val="00266254"/>
    <w:rsid w:val="0026628E"/>
    <w:rsid w:val="00266295"/>
    <w:rsid w:val="002662DE"/>
    <w:rsid w:val="00266316"/>
    <w:rsid w:val="00266431"/>
    <w:rsid w:val="00266449"/>
    <w:rsid w:val="00266469"/>
    <w:rsid w:val="002664C0"/>
    <w:rsid w:val="002664E0"/>
    <w:rsid w:val="00266577"/>
    <w:rsid w:val="0026672D"/>
    <w:rsid w:val="002667BB"/>
    <w:rsid w:val="002667E8"/>
    <w:rsid w:val="00266819"/>
    <w:rsid w:val="0026688E"/>
    <w:rsid w:val="0026690C"/>
    <w:rsid w:val="0026696E"/>
    <w:rsid w:val="00266B33"/>
    <w:rsid w:val="00266B54"/>
    <w:rsid w:val="00266C2C"/>
    <w:rsid w:val="00266C5F"/>
    <w:rsid w:val="00266C9A"/>
    <w:rsid w:val="00266CE7"/>
    <w:rsid w:val="00266D3B"/>
    <w:rsid w:val="00266EDA"/>
    <w:rsid w:val="00266EE4"/>
    <w:rsid w:val="00266EF8"/>
    <w:rsid w:val="00266EFE"/>
    <w:rsid w:val="00266F8D"/>
    <w:rsid w:val="00266F9A"/>
    <w:rsid w:val="00266FD0"/>
    <w:rsid w:val="0026704B"/>
    <w:rsid w:val="00267188"/>
    <w:rsid w:val="002671AB"/>
    <w:rsid w:val="002671E5"/>
    <w:rsid w:val="0026729E"/>
    <w:rsid w:val="00267363"/>
    <w:rsid w:val="00267561"/>
    <w:rsid w:val="002676A0"/>
    <w:rsid w:val="0026771A"/>
    <w:rsid w:val="002677A0"/>
    <w:rsid w:val="00267821"/>
    <w:rsid w:val="00267842"/>
    <w:rsid w:val="002678E1"/>
    <w:rsid w:val="00267A7D"/>
    <w:rsid w:val="00267B72"/>
    <w:rsid w:val="00267BBA"/>
    <w:rsid w:val="00267D1F"/>
    <w:rsid w:val="00267DAE"/>
    <w:rsid w:val="00267E95"/>
    <w:rsid w:val="00267F24"/>
    <w:rsid w:val="00267FED"/>
    <w:rsid w:val="00270008"/>
    <w:rsid w:val="0027004D"/>
    <w:rsid w:val="002700B6"/>
    <w:rsid w:val="002700D5"/>
    <w:rsid w:val="0027025C"/>
    <w:rsid w:val="002702F3"/>
    <w:rsid w:val="0027030C"/>
    <w:rsid w:val="00270379"/>
    <w:rsid w:val="0027038D"/>
    <w:rsid w:val="00270398"/>
    <w:rsid w:val="00270443"/>
    <w:rsid w:val="00270445"/>
    <w:rsid w:val="0027045F"/>
    <w:rsid w:val="00270487"/>
    <w:rsid w:val="00270625"/>
    <w:rsid w:val="00270720"/>
    <w:rsid w:val="002707B1"/>
    <w:rsid w:val="0027088D"/>
    <w:rsid w:val="002708FE"/>
    <w:rsid w:val="002709A4"/>
    <w:rsid w:val="002709A5"/>
    <w:rsid w:val="002709E4"/>
    <w:rsid w:val="00270A7B"/>
    <w:rsid w:val="00270A9A"/>
    <w:rsid w:val="00270ACE"/>
    <w:rsid w:val="00270AD6"/>
    <w:rsid w:val="00270B49"/>
    <w:rsid w:val="00270B8D"/>
    <w:rsid w:val="00270BA0"/>
    <w:rsid w:val="00270C21"/>
    <w:rsid w:val="00270DD3"/>
    <w:rsid w:val="00270E49"/>
    <w:rsid w:val="00270FA5"/>
    <w:rsid w:val="00270FFA"/>
    <w:rsid w:val="00271079"/>
    <w:rsid w:val="0027108F"/>
    <w:rsid w:val="0027111D"/>
    <w:rsid w:val="00271198"/>
    <w:rsid w:val="002711D6"/>
    <w:rsid w:val="00271222"/>
    <w:rsid w:val="002712A4"/>
    <w:rsid w:val="002712ED"/>
    <w:rsid w:val="00271375"/>
    <w:rsid w:val="00271384"/>
    <w:rsid w:val="002713B4"/>
    <w:rsid w:val="002713C3"/>
    <w:rsid w:val="0027150B"/>
    <w:rsid w:val="002715AD"/>
    <w:rsid w:val="00271611"/>
    <w:rsid w:val="00271698"/>
    <w:rsid w:val="002716D2"/>
    <w:rsid w:val="00271713"/>
    <w:rsid w:val="0027173A"/>
    <w:rsid w:val="002717AC"/>
    <w:rsid w:val="00271837"/>
    <w:rsid w:val="00271874"/>
    <w:rsid w:val="0027187B"/>
    <w:rsid w:val="002718C2"/>
    <w:rsid w:val="00271954"/>
    <w:rsid w:val="0027199F"/>
    <w:rsid w:val="002719C7"/>
    <w:rsid w:val="00271A07"/>
    <w:rsid w:val="00271A1F"/>
    <w:rsid w:val="00271ABE"/>
    <w:rsid w:val="00271B04"/>
    <w:rsid w:val="00271C6D"/>
    <w:rsid w:val="00271D7E"/>
    <w:rsid w:val="00271D9B"/>
    <w:rsid w:val="00271DBD"/>
    <w:rsid w:val="00271DD3"/>
    <w:rsid w:val="00271E20"/>
    <w:rsid w:val="00271E31"/>
    <w:rsid w:val="00271E45"/>
    <w:rsid w:val="00271E8D"/>
    <w:rsid w:val="00271F70"/>
    <w:rsid w:val="00271F88"/>
    <w:rsid w:val="0027200A"/>
    <w:rsid w:val="002720CE"/>
    <w:rsid w:val="002720EB"/>
    <w:rsid w:val="002721B0"/>
    <w:rsid w:val="00272221"/>
    <w:rsid w:val="00272274"/>
    <w:rsid w:val="00272280"/>
    <w:rsid w:val="002723AB"/>
    <w:rsid w:val="002723AF"/>
    <w:rsid w:val="002723FB"/>
    <w:rsid w:val="00272484"/>
    <w:rsid w:val="002724CA"/>
    <w:rsid w:val="00272830"/>
    <w:rsid w:val="00272833"/>
    <w:rsid w:val="00272896"/>
    <w:rsid w:val="002728D0"/>
    <w:rsid w:val="0027297A"/>
    <w:rsid w:val="00272BCB"/>
    <w:rsid w:val="00272C6C"/>
    <w:rsid w:val="00272CC8"/>
    <w:rsid w:val="00272CE3"/>
    <w:rsid w:val="00272DA3"/>
    <w:rsid w:val="00272EC8"/>
    <w:rsid w:val="00273001"/>
    <w:rsid w:val="00273010"/>
    <w:rsid w:val="00273011"/>
    <w:rsid w:val="0027301F"/>
    <w:rsid w:val="0027303D"/>
    <w:rsid w:val="0027305A"/>
    <w:rsid w:val="00273089"/>
    <w:rsid w:val="002730B5"/>
    <w:rsid w:val="0027312C"/>
    <w:rsid w:val="00273136"/>
    <w:rsid w:val="0027314C"/>
    <w:rsid w:val="0027315B"/>
    <w:rsid w:val="002731DB"/>
    <w:rsid w:val="002731FE"/>
    <w:rsid w:val="00273227"/>
    <w:rsid w:val="0027324F"/>
    <w:rsid w:val="0027331B"/>
    <w:rsid w:val="00273359"/>
    <w:rsid w:val="002733A3"/>
    <w:rsid w:val="00273418"/>
    <w:rsid w:val="002735C8"/>
    <w:rsid w:val="002735FB"/>
    <w:rsid w:val="00273617"/>
    <w:rsid w:val="00273681"/>
    <w:rsid w:val="002736ED"/>
    <w:rsid w:val="002736F9"/>
    <w:rsid w:val="002738AD"/>
    <w:rsid w:val="002738C2"/>
    <w:rsid w:val="0027397A"/>
    <w:rsid w:val="002739DE"/>
    <w:rsid w:val="00273A08"/>
    <w:rsid w:val="00273A09"/>
    <w:rsid w:val="00273B89"/>
    <w:rsid w:val="00273B90"/>
    <w:rsid w:val="00273BB3"/>
    <w:rsid w:val="00273C2D"/>
    <w:rsid w:val="00273C4A"/>
    <w:rsid w:val="00273DD2"/>
    <w:rsid w:val="00273DF1"/>
    <w:rsid w:val="00273E0C"/>
    <w:rsid w:val="00273ED6"/>
    <w:rsid w:val="00273F29"/>
    <w:rsid w:val="00273F4D"/>
    <w:rsid w:val="00273FF9"/>
    <w:rsid w:val="0027402D"/>
    <w:rsid w:val="002740AD"/>
    <w:rsid w:val="0027415C"/>
    <w:rsid w:val="00274188"/>
    <w:rsid w:val="00274208"/>
    <w:rsid w:val="002742FA"/>
    <w:rsid w:val="00274300"/>
    <w:rsid w:val="00274308"/>
    <w:rsid w:val="00274410"/>
    <w:rsid w:val="002744EA"/>
    <w:rsid w:val="002745BF"/>
    <w:rsid w:val="00274644"/>
    <w:rsid w:val="0027466E"/>
    <w:rsid w:val="002746B7"/>
    <w:rsid w:val="002746DE"/>
    <w:rsid w:val="002746E7"/>
    <w:rsid w:val="002746E9"/>
    <w:rsid w:val="00274748"/>
    <w:rsid w:val="00274778"/>
    <w:rsid w:val="0027479A"/>
    <w:rsid w:val="0027485D"/>
    <w:rsid w:val="0027485F"/>
    <w:rsid w:val="0027486C"/>
    <w:rsid w:val="002748F6"/>
    <w:rsid w:val="0027495E"/>
    <w:rsid w:val="00274A94"/>
    <w:rsid w:val="00274AF4"/>
    <w:rsid w:val="00274B23"/>
    <w:rsid w:val="00274B8A"/>
    <w:rsid w:val="00274B8F"/>
    <w:rsid w:val="00274BAA"/>
    <w:rsid w:val="00274C40"/>
    <w:rsid w:val="00274C65"/>
    <w:rsid w:val="00274ED0"/>
    <w:rsid w:val="00274FD7"/>
    <w:rsid w:val="00274FF1"/>
    <w:rsid w:val="00274FF5"/>
    <w:rsid w:val="00275144"/>
    <w:rsid w:val="002751E7"/>
    <w:rsid w:val="002752A6"/>
    <w:rsid w:val="002752D8"/>
    <w:rsid w:val="00275354"/>
    <w:rsid w:val="00275439"/>
    <w:rsid w:val="0027545D"/>
    <w:rsid w:val="0027556D"/>
    <w:rsid w:val="00275708"/>
    <w:rsid w:val="00275951"/>
    <w:rsid w:val="00275971"/>
    <w:rsid w:val="002759F8"/>
    <w:rsid w:val="00275A5F"/>
    <w:rsid w:val="00275B23"/>
    <w:rsid w:val="00275B31"/>
    <w:rsid w:val="00275BB2"/>
    <w:rsid w:val="00275BEC"/>
    <w:rsid w:val="00275C33"/>
    <w:rsid w:val="00275CC8"/>
    <w:rsid w:val="00275CEB"/>
    <w:rsid w:val="00275DBD"/>
    <w:rsid w:val="00275DF5"/>
    <w:rsid w:val="00275E26"/>
    <w:rsid w:val="00275EC1"/>
    <w:rsid w:val="00275F09"/>
    <w:rsid w:val="00275F3B"/>
    <w:rsid w:val="00275F3E"/>
    <w:rsid w:val="00275F6F"/>
    <w:rsid w:val="00275FDD"/>
    <w:rsid w:val="00275FEC"/>
    <w:rsid w:val="00276012"/>
    <w:rsid w:val="002760C8"/>
    <w:rsid w:val="002760F3"/>
    <w:rsid w:val="002761DF"/>
    <w:rsid w:val="002762A5"/>
    <w:rsid w:val="0027631A"/>
    <w:rsid w:val="0027638E"/>
    <w:rsid w:val="002764C6"/>
    <w:rsid w:val="00276586"/>
    <w:rsid w:val="002765C4"/>
    <w:rsid w:val="002765E3"/>
    <w:rsid w:val="0027666F"/>
    <w:rsid w:val="00276721"/>
    <w:rsid w:val="00276743"/>
    <w:rsid w:val="0027675A"/>
    <w:rsid w:val="0027679D"/>
    <w:rsid w:val="002767BD"/>
    <w:rsid w:val="002767DB"/>
    <w:rsid w:val="002767DD"/>
    <w:rsid w:val="0027681F"/>
    <w:rsid w:val="0027698F"/>
    <w:rsid w:val="00276A09"/>
    <w:rsid w:val="00276A15"/>
    <w:rsid w:val="00276C7A"/>
    <w:rsid w:val="00276C7F"/>
    <w:rsid w:val="00276D25"/>
    <w:rsid w:val="00276D56"/>
    <w:rsid w:val="00276DA8"/>
    <w:rsid w:val="00276DC2"/>
    <w:rsid w:val="00276DD1"/>
    <w:rsid w:val="00276E2F"/>
    <w:rsid w:val="00276F86"/>
    <w:rsid w:val="0027702C"/>
    <w:rsid w:val="00277046"/>
    <w:rsid w:val="002770DE"/>
    <w:rsid w:val="0027710D"/>
    <w:rsid w:val="00277167"/>
    <w:rsid w:val="002771B6"/>
    <w:rsid w:val="00277343"/>
    <w:rsid w:val="00277387"/>
    <w:rsid w:val="0027739A"/>
    <w:rsid w:val="002773E0"/>
    <w:rsid w:val="002773F0"/>
    <w:rsid w:val="002773FC"/>
    <w:rsid w:val="00277491"/>
    <w:rsid w:val="002774B9"/>
    <w:rsid w:val="00277535"/>
    <w:rsid w:val="00277536"/>
    <w:rsid w:val="00277589"/>
    <w:rsid w:val="002775BE"/>
    <w:rsid w:val="002776A0"/>
    <w:rsid w:val="002776F3"/>
    <w:rsid w:val="00277700"/>
    <w:rsid w:val="0027788B"/>
    <w:rsid w:val="002778DF"/>
    <w:rsid w:val="002778E0"/>
    <w:rsid w:val="00277978"/>
    <w:rsid w:val="002779A7"/>
    <w:rsid w:val="00277A79"/>
    <w:rsid w:val="00277B9E"/>
    <w:rsid w:val="00277BB2"/>
    <w:rsid w:val="00277BE8"/>
    <w:rsid w:val="00277C83"/>
    <w:rsid w:val="00277D38"/>
    <w:rsid w:val="00277EB8"/>
    <w:rsid w:val="00277EDA"/>
    <w:rsid w:val="00277F14"/>
    <w:rsid w:val="00277F7D"/>
    <w:rsid w:val="00277FF4"/>
    <w:rsid w:val="0028000F"/>
    <w:rsid w:val="00280097"/>
    <w:rsid w:val="00280130"/>
    <w:rsid w:val="0028013D"/>
    <w:rsid w:val="00280168"/>
    <w:rsid w:val="00280205"/>
    <w:rsid w:val="00280285"/>
    <w:rsid w:val="002802C9"/>
    <w:rsid w:val="0028038E"/>
    <w:rsid w:val="00280396"/>
    <w:rsid w:val="00280404"/>
    <w:rsid w:val="0028047A"/>
    <w:rsid w:val="002804AF"/>
    <w:rsid w:val="0028050C"/>
    <w:rsid w:val="00280517"/>
    <w:rsid w:val="0028056F"/>
    <w:rsid w:val="00280700"/>
    <w:rsid w:val="0028073C"/>
    <w:rsid w:val="0028078B"/>
    <w:rsid w:val="00280794"/>
    <w:rsid w:val="002807C2"/>
    <w:rsid w:val="002807CD"/>
    <w:rsid w:val="002808F5"/>
    <w:rsid w:val="00280959"/>
    <w:rsid w:val="002809E5"/>
    <w:rsid w:val="00280A4D"/>
    <w:rsid w:val="00280A91"/>
    <w:rsid w:val="00280AEB"/>
    <w:rsid w:val="00280C02"/>
    <w:rsid w:val="00280C19"/>
    <w:rsid w:val="00280CD6"/>
    <w:rsid w:val="00280DA8"/>
    <w:rsid w:val="00280DD4"/>
    <w:rsid w:val="00280DE6"/>
    <w:rsid w:val="00280E0B"/>
    <w:rsid w:val="00280E3D"/>
    <w:rsid w:val="00280E7A"/>
    <w:rsid w:val="00280E92"/>
    <w:rsid w:val="00280FBA"/>
    <w:rsid w:val="00281014"/>
    <w:rsid w:val="0028105E"/>
    <w:rsid w:val="00281137"/>
    <w:rsid w:val="0028119B"/>
    <w:rsid w:val="002811E2"/>
    <w:rsid w:val="00281308"/>
    <w:rsid w:val="002813A6"/>
    <w:rsid w:val="002813B1"/>
    <w:rsid w:val="00281436"/>
    <w:rsid w:val="00281439"/>
    <w:rsid w:val="00281543"/>
    <w:rsid w:val="002815C0"/>
    <w:rsid w:val="0028162B"/>
    <w:rsid w:val="0028164D"/>
    <w:rsid w:val="002816ED"/>
    <w:rsid w:val="00281740"/>
    <w:rsid w:val="0028181C"/>
    <w:rsid w:val="002818E3"/>
    <w:rsid w:val="002818E9"/>
    <w:rsid w:val="002818EF"/>
    <w:rsid w:val="00281957"/>
    <w:rsid w:val="00281A37"/>
    <w:rsid w:val="00281A98"/>
    <w:rsid w:val="00281B64"/>
    <w:rsid w:val="00281BAD"/>
    <w:rsid w:val="00281BCA"/>
    <w:rsid w:val="00281C13"/>
    <w:rsid w:val="00281D17"/>
    <w:rsid w:val="00281DD4"/>
    <w:rsid w:val="00281E3E"/>
    <w:rsid w:val="00281E6D"/>
    <w:rsid w:val="00281E79"/>
    <w:rsid w:val="00281F5E"/>
    <w:rsid w:val="00281FC2"/>
    <w:rsid w:val="00282174"/>
    <w:rsid w:val="002821A9"/>
    <w:rsid w:val="00282294"/>
    <w:rsid w:val="00282331"/>
    <w:rsid w:val="0028248A"/>
    <w:rsid w:val="00282499"/>
    <w:rsid w:val="0028253A"/>
    <w:rsid w:val="0028265C"/>
    <w:rsid w:val="002826BF"/>
    <w:rsid w:val="00282796"/>
    <w:rsid w:val="002827E6"/>
    <w:rsid w:val="00282882"/>
    <w:rsid w:val="002828A5"/>
    <w:rsid w:val="00282912"/>
    <w:rsid w:val="0028295B"/>
    <w:rsid w:val="00282970"/>
    <w:rsid w:val="00282B06"/>
    <w:rsid w:val="00282B11"/>
    <w:rsid w:val="00282B13"/>
    <w:rsid w:val="00282BB6"/>
    <w:rsid w:val="00282BF6"/>
    <w:rsid w:val="00282C43"/>
    <w:rsid w:val="00282C81"/>
    <w:rsid w:val="00282D18"/>
    <w:rsid w:val="00282D5C"/>
    <w:rsid w:val="00282D73"/>
    <w:rsid w:val="00282F00"/>
    <w:rsid w:val="00282F53"/>
    <w:rsid w:val="00282F85"/>
    <w:rsid w:val="00283131"/>
    <w:rsid w:val="00283218"/>
    <w:rsid w:val="002832D7"/>
    <w:rsid w:val="002833D6"/>
    <w:rsid w:val="0028340C"/>
    <w:rsid w:val="0028342D"/>
    <w:rsid w:val="00283453"/>
    <w:rsid w:val="00283533"/>
    <w:rsid w:val="0028355F"/>
    <w:rsid w:val="002835F4"/>
    <w:rsid w:val="002835FF"/>
    <w:rsid w:val="00283639"/>
    <w:rsid w:val="00283776"/>
    <w:rsid w:val="002837E8"/>
    <w:rsid w:val="0028384D"/>
    <w:rsid w:val="002838EF"/>
    <w:rsid w:val="00283938"/>
    <w:rsid w:val="00283964"/>
    <w:rsid w:val="00283BD1"/>
    <w:rsid w:val="00283CCC"/>
    <w:rsid w:val="00283DB0"/>
    <w:rsid w:val="00283DB9"/>
    <w:rsid w:val="00283E74"/>
    <w:rsid w:val="002840BE"/>
    <w:rsid w:val="002840BF"/>
    <w:rsid w:val="00284124"/>
    <w:rsid w:val="00284145"/>
    <w:rsid w:val="0028416D"/>
    <w:rsid w:val="002841C9"/>
    <w:rsid w:val="002843CC"/>
    <w:rsid w:val="002844BB"/>
    <w:rsid w:val="00284511"/>
    <w:rsid w:val="00284517"/>
    <w:rsid w:val="00284663"/>
    <w:rsid w:val="00284736"/>
    <w:rsid w:val="00284763"/>
    <w:rsid w:val="0028479C"/>
    <w:rsid w:val="002848B5"/>
    <w:rsid w:val="00284913"/>
    <w:rsid w:val="00284AA3"/>
    <w:rsid w:val="00284ABB"/>
    <w:rsid w:val="00284AD9"/>
    <w:rsid w:val="00284B3E"/>
    <w:rsid w:val="00284B8C"/>
    <w:rsid w:val="00284BAD"/>
    <w:rsid w:val="00284C3C"/>
    <w:rsid w:val="00284C4B"/>
    <w:rsid w:val="00284C6F"/>
    <w:rsid w:val="00284C8E"/>
    <w:rsid w:val="00284C96"/>
    <w:rsid w:val="00284DA0"/>
    <w:rsid w:val="00284E52"/>
    <w:rsid w:val="00284E61"/>
    <w:rsid w:val="00284E81"/>
    <w:rsid w:val="00284F40"/>
    <w:rsid w:val="00284F6A"/>
    <w:rsid w:val="00284F9D"/>
    <w:rsid w:val="00285084"/>
    <w:rsid w:val="0028518C"/>
    <w:rsid w:val="002852A9"/>
    <w:rsid w:val="002852FE"/>
    <w:rsid w:val="0028533A"/>
    <w:rsid w:val="00285541"/>
    <w:rsid w:val="002855B2"/>
    <w:rsid w:val="002856E1"/>
    <w:rsid w:val="002856E5"/>
    <w:rsid w:val="00285768"/>
    <w:rsid w:val="002857AA"/>
    <w:rsid w:val="002857FD"/>
    <w:rsid w:val="00285826"/>
    <w:rsid w:val="0028586D"/>
    <w:rsid w:val="0028592B"/>
    <w:rsid w:val="00285A43"/>
    <w:rsid w:val="00285B0A"/>
    <w:rsid w:val="00285B76"/>
    <w:rsid w:val="00285C04"/>
    <w:rsid w:val="00285C4C"/>
    <w:rsid w:val="00285C4D"/>
    <w:rsid w:val="00285DF2"/>
    <w:rsid w:val="00285EA9"/>
    <w:rsid w:val="00285ED3"/>
    <w:rsid w:val="00285F45"/>
    <w:rsid w:val="00285F5A"/>
    <w:rsid w:val="00285F66"/>
    <w:rsid w:val="002860BF"/>
    <w:rsid w:val="00286101"/>
    <w:rsid w:val="00286115"/>
    <w:rsid w:val="0028617F"/>
    <w:rsid w:val="00286362"/>
    <w:rsid w:val="00286364"/>
    <w:rsid w:val="00286371"/>
    <w:rsid w:val="00286381"/>
    <w:rsid w:val="0028639F"/>
    <w:rsid w:val="00286484"/>
    <w:rsid w:val="002864E7"/>
    <w:rsid w:val="00286514"/>
    <w:rsid w:val="0028657C"/>
    <w:rsid w:val="002865FE"/>
    <w:rsid w:val="00286600"/>
    <w:rsid w:val="00286680"/>
    <w:rsid w:val="00286692"/>
    <w:rsid w:val="00286791"/>
    <w:rsid w:val="00286807"/>
    <w:rsid w:val="002868D5"/>
    <w:rsid w:val="002869D3"/>
    <w:rsid w:val="00286A22"/>
    <w:rsid w:val="00286A5F"/>
    <w:rsid w:val="00286A77"/>
    <w:rsid w:val="00286AA0"/>
    <w:rsid w:val="00286AC1"/>
    <w:rsid w:val="00286B04"/>
    <w:rsid w:val="00286B77"/>
    <w:rsid w:val="00286BF4"/>
    <w:rsid w:val="00286CAD"/>
    <w:rsid w:val="00286D17"/>
    <w:rsid w:val="00286D42"/>
    <w:rsid w:val="00286D7E"/>
    <w:rsid w:val="00286D97"/>
    <w:rsid w:val="00286D9B"/>
    <w:rsid w:val="00286DF8"/>
    <w:rsid w:val="00286E03"/>
    <w:rsid w:val="00286EF0"/>
    <w:rsid w:val="00286F09"/>
    <w:rsid w:val="002870B5"/>
    <w:rsid w:val="002870C0"/>
    <w:rsid w:val="002870CB"/>
    <w:rsid w:val="002871E8"/>
    <w:rsid w:val="00287281"/>
    <w:rsid w:val="00287291"/>
    <w:rsid w:val="00287473"/>
    <w:rsid w:val="0028748F"/>
    <w:rsid w:val="00287528"/>
    <w:rsid w:val="00287555"/>
    <w:rsid w:val="0028759A"/>
    <w:rsid w:val="002876EC"/>
    <w:rsid w:val="0028773B"/>
    <w:rsid w:val="00287750"/>
    <w:rsid w:val="0028775E"/>
    <w:rsid w:val="00287788"/>
    <w:rsid w:val="002877B2"/>
    <w:rsid w:val="002879C2"/>
    <w:rsid w:val="002879CC"/>
    <w:rsid w:val="002879F2"/>
    <w:rsid w:val="00287A1F"/>
    <w:rsid w:val="00287B43"/>
    <w:rsid w:val="00287C74"/>
    <w:rsid w:val="00287CDB"/>
    <w:rsid w:val="00287D26"/>
    <w:rsid w:val="00287D4B"/>
    <w:rsid w:val="00287DBC"/>
    <w:rsid w:val="00287DDB"/>
    <w:rsid w:val="00287F91"/>
    <w:rsid w:val="0029002B"/>
    <w:rsid w:val="00290043"/>
    <w:rsid w:val="002901EA"/>
    <w:rsid w:val="00290229"/>
    <w:rsid w:val="00290237"/>
    <w:rsid w:val="00290280"/>
    <w:rsid w:val="002902ED"/>
    <w:rsid w:val="002903D9"/>
    <w:rsid w:val="00290401"/>
    <w:rsid w:val="00290409"/>
    <w:rsid w:val="002904E9"/>
    <w:rsid w:val="00290650"/>
    <w:rsid w:val="00290653"/>
    <w:rsid w:val="002906DC"/>
    <w:rsid w:val="0029070F"/>
    <w:rsid w:val="002907F2"/>
    <w:rsid w:val="00290854"/>
    <w:rsid w:val="002908E2"/>
    <w:rsid w:val="0029094B"/>
    <w:rsid w:val="002909C7"/>
    <w:rsid w:val="00290A90"/>
    <w:rsid w:val="00290A96"/>
    <w:rsid w:val="00290AE3"/>
    <w:rsid w:val="00290B55"/>
    <w:rsid w:val="00290B6C"/>
    <w:rsid w:val="00290C2B"/>
    <w:rsid w:val="00290C63"/>
    <w:rsid w:val="00290C84"/>
    <w:rsid w:val="00290CA5"/>
    <w:rsid w:val="00290CCA"/>
    <w:rsid w:val="00290D0B"/>
    <w:rsid w:val="00290D27"/>
    <w:rsid w:val="00290D68"/>
    <w:rsid w:val="00290D83"/>
    <w:rsid w:val="00290D86"/>
    <w:rsid w:val="00290DAF"/>
    <w:rsid w:val="00290E01"/>
    <w:rsid w:val="00290E39"/>
    <w:rsid w:val="00290E6E"/>
    <w:rsid w:val="00290E8D"/>
    <w:rsid w:val="00290EA9"/>
    <w:rsid w:val="00290EDF"/>
    <w:rsid w:val="00290F91"/>
    <w:rsid w:val="00290F97"/>
    <w:rsid w:val="00290FA7"/>
    <w:rsid w:val="0029100C"/>
    <w:rsid w:val="0029101E"/>
    <w:rsid w:val="0029103F"/>
    <w:rsid w:val="00291198"/>
    <w:rsid w:val="00291229"/>
    <w:rsid w:val="00291284"/>
    <w:rsid w:val="00291299"/>
    <w:rsid w:val="002912A1"/>
    <w:rsid w:val="002912B6"/>
    <w:rsid w:val="002912D7"/>
    <w:rsid w:val="00291321"/>
    <w:rsid w:val="00291352"/>
    <w:rsid w:val="0029138E"/>
    <w:rsid w:val="002913AD"/>
    <w:rsid w:val="002913B3"/>
    <w:rsid w:val="0029140E"/>
    <w:rsid w:val="0029154B"/>
    <w:rsid w:val="0029176F"/>
    <w:rsid w:val="00291903"/>
    <w:rsid w:val="00291921"/>
    <w:rsid w:val="00291941"/>
    <w:rsid w:val="00291E09"/>
    <w:rsid w:val="00291E42"/>
    <w:rsid w:val="00291E59"/>
    <w:rsid w:val="00291E84"/>
    <w:rsid w:val="00291ED3"/>
    <w:rsid w:val="00291F2B"/>
    <w:rsid w:val="00291F2F"/>
    <w:rsid w:val="00291F43"/>
    <w:rsid w:val="00291F7B"/>
    <w:rsid w:val="00292029"/>
    <w:rsid w:val="002920C9"/>
    <w:rsid w:val="00292107"/>
    <w:rsid w:val="002921AE"/>
    <w:rsid w:val="00292254"/>
    <w:rsid w:val="00292286"/>
    <w:rsid w:val="002922B1"/>
    <w:rsid w:val="00292383"/>
    <w:rsid w:val="002923FF"/>
    <w:rsid w:val="0029240B"/>
    <w:rsid w:val="0029242A"/>
    <w:rsid w:val="002924CE"/>
    <w:rsid w:val="00292519"/>
    <w:rsid w:val="002925BC"/>
    <w:rsid w:val="002925C8"/>
    <w:rsid w:val="00292614"/>
    <w:rsid w:val="00292650"/>
    <w:rsid w:val="0029265E"/>
    <w:rsid w:val="002926C3"/>
    <w:rsid w:val="002926F6"/>
    <w:rsid w:val="00292702"/>
    <w:rsid w:val="002927A2"/>
    <w:rsid w:val="002927B8"/>
    <w:rsid w:val="002927C0"/>
    <w:rsid w:val="002928D1"/>
    <w:rsid w:val="0029298B"/>
    <w:rsid w:val="002929A5"/>
    <w:rsid w:val="00292A68"/>
    <w:rsid w:val="00292AE8"/>
    <w:rsid w:val="00292B71"/>
    <w:rsid w:val="00292BFA"/>
    <w:rsid w:val="00292C31"/>
    <w:rsid w:val="00292D5C"/>
    <w:rsid w:val="00292D62"/>
    <w:rsid w:val="00292DAC"/>
    <w:rsid w:val="00292DAE"/>
    <w:rsid w:val="00292DD6"/>
    <w:rsid w:val="0029301E"/>
    <w:rsid w:val="0029304B"/>
    <w:rsid w:val="0029308F"/>
    <w:rsid w:val="002930ED"/>
    <w:rsid w:val="00293106"/>
    <w:rsid w:val="0029313D"/>
    <w:rsid w:val="00293164"/>
    <w:rsid w:val="002931D7"/>
    <w:rsid w:val="0029329A"/>
    <w:rsid w:val="002932B1"/>
    <w:rsid w:val="0029333B"/>
    <w:rsid w:val="0029352A"/>
    <w:rsid w:val="002935DC"/>
    <w:rsid w:val="00293649"/>
    <w:rsid w:val="002936C1"/>
    <w:rsid w:val="0029376F"/>
    <w:rsid w:val="002937D6"/>
    <w:rsid w:val="00293870"/>
    <w:rsid w:val="0029393A"/>
    <w:rsid w:val="002939E5"/>
    <w:rsid w:val="00293A62"/>
    <w:rsid w:val="00293BC3"/>
    <w:rsid w:val="00293CCA"/>
    <w:rsid w:val="00293D45"/>
    <w:rsid w:val="00293D65"/>
    <w:rsid w:val="00293D7F"/>
    <w:rsid w:val="00293D81"/>
    <w:rsid w:val="00293DD4"/>
    <w:rsid w:val="00293E72"/>
    <w:rsid w:val="00293F13"/>
    <w:rsid w:val="00293F6F"/>
    <w:rsid w:val="00293F77"/>
    <w:rsid w:val="00293F8C"/>
    <w:rsid w:val="00293F9D"/>
    <w:rsid w:val="00294022"/>
    <w:rsid w:val="0029409D"/>
    <w:rsid w:val="002940E0"/>
    <w:rsid w:val="00294124"/>
    <w:rsid w:val="0029426D"/>
    <w:rsid w:val="0029437F"/>
    <w:rsid w:val="00294390"/>
    <w:rsid w:val="00294397"/>
    <w:rsid w:val="00294403"/>
    <w:rsid w:val="0029452A"/>
    <w:rsid w:val="002945AD"/>
    <w:rsid w:val="002945F8"/>
    <w:rsid w:val="0029464B"/>
    <w:rsid w:val="00294684"/>
    <w:rsid w:val="002946E0"/>
    <w:rsid w:val="002947C1"/>
    <w:rsid w:val="0029482D"/>
    <w:rsid w:val="002948B0"/>
    <w:rsid w:val="00294946"/>
    <w:rsid w:val="00294A3D"/>
    <w:rsid w:val="00294A4F"/>
    <w:rsid w:val="00294A61"/>
    <w:rsid w:val="00294A79"/>
    <w:rsid w:val="00294B07"/>
    <w:rsid w:val="00294B44"/>
    <w:rsid w:val="00294BA8"/>
    <w:rsid w:val="00294BBB"/>
    <w:rsid w:val="00294C56"/>
    <w:rsid w:val="00294C66"/>
    <w:rsid w:val="00294CA4"/>
    <w:rsid w:val="00294CB3"/>
    <w:rsid w:val="00294DD7"/>
    <w:rsid w:val="00294E01"/>
    <w:rsid w:val="00294EF8"/>
    <w:rsid w:val="00295030"/>
    <w:rsid w:val="00295079"/>
    <w:rsid w:val="00295143"/>
    <w:rsid w:val="00295147"/>
    <w:rsid w:val="00295174"/>
    <w:rsid w:val="00295189"/>
    <w:rsid w:val="002951D3"/>
    <w:rsid w:val="002952AF"/>
    <w:rsid w:val="002952B8"/>
    <w:rsid w:val="002952E1"/>
    <w:rsid w:val="002952EC"/>
    <w:rsid w:val="00295394"/>
    <w:rsid w:val="002953BC"/>
    <w:rsid w:val="00295448"/>
    <w:rsid w:val="00295506"/>
    <w:rsid w:val="0029552A"/>
    <w:rsid w:val="0029556C"/>
    <w:rsid w:val="0029563A"/>
    <w:rsid w:val="00295674"/>
    <w:rsid w:val="00295697"/>
    <w:rsid w:val="002956A7"/>
    <w:rsid w:val="00295706"/>
    <w:rsid w:val="00295707"/>
    <w:rsid w:val="0029573A"/>
    <w:rsid w:val="0029578F"/>
    <w:rsid w:val="002957FF"/>
    <w:rsid w:val="0029580F"/>
    <w:rsid w:val="002958FC"/>
    <w:rsid w:val="00295907"/>
    <w:rsid w:val="00295A62"/>
    <w:rsid w:val="00295AC9"/>
    <w:rsid w:val="00295AD6"/>
    <w:rsid w:val="00295ADB"/>
    <w:rsid w:val="00295B11"/>
    <w:rsid w:val="00295B7B"/>
    <w:rsid w:val="00295CFB"/>
    <w:rsid w:val="00295D6C"/>
    <w:rsid w:val="00295D71"/>
    <w:rsid w:val="00295EB2"/>
    <w:rsid w:val="00295EBB"/>
    <w:rsid w:val="00295EF2"/>
    <w:rsid w:val="00295EFE"/>
    <w:rsid w:val="00295FB6"/>
    <w:rsid w:val="00295FED"/>
    <w:rsid w:val="00296020"/>
    <w:rsid w:val="0029619B"/>
    <w:rsid w:val="0029619C"/>
    <w:rsid w:val="002961DB"/>
    <w:rsid w:val="00296269"/>
    <w:rsid w:val="002962D6"/>
    <w:rsid w:val="002963F1"/>
    <w:rsid w:val="00296408"/>
    <w:rsid w:val="00296438"/>
    <w:rsid w:val="00296558"/>
    <w:rsid w:val="002965FC"/>
    <w:rsid w:val="002966CE"/>
    <w:rsid w:val="002966F6"/>
    <w:rsid w:val="0029683F"/>
    <w:rsid w:val="00296879"/>
    <w:rsid w:val="0029688B"/>
    <w:rsid w:val="002968A3"/>
    <w:rsid w:val="002968D3"/>
    <w:rsid w:val="00296909"/>
    <w:rsid w:val="00296960"/>
    <w:rsid w:val="00296969"/>
    <w:rsid w:val="002969BC"/>
    <w:rsid w:val="002969C2"/>
    <w:rsid w:val="00296A25"/>
    <w:rsid w:val="00296A62"/>
    <w:rsid w:val="00296AEC"/>
    <w:rsid w:val="00296B5B"/>
    <w:rsid w:val="00296CAE"/>
    <w:rsid w:val="00296D18"/>
    <w:rsid w:val="00296D24"/>
    <w:rsid w:val="00296D2E"/>
    <w:rsid w:val="00296DB9"/>
    <w:rsid w:val="00296E3A"/>
    <w:rsid w:val="00296E63"/>
    <w:rsid w:val="00296F0E"/>
    <w:rsid w:val="00296F28"/>
    <w:rsid w:val="00297158"/>
    <w:rsid w:val="002971AE"/>
    <w:rsid w:val="002971EB"/>
    <w:rsid w:val="002971F9"/>
    <w:rsid w:val="0029725B"/>
    <w:rsid w:val="00297273"/>
    <w:rsid w:val="002972C6"/>
    <w:rsid w:val="0029733C"/>
    <w:rsid w:val="00297392"/>
    <w:rsid w:val="002973AE"/>
    <w:rsid w:val="002974A9"/>
    <w:rsid w:val="00297555"/>
    <w:rsid w:val="0029759C"/>
    <w:rsid w:val="0029759E"/>
    <w:rsid w:val="002976BD"/>
    <w:rsid w:val="0029771C"/>
    <w:rsid w:val="0029771E"/>
    <w:rsid w:val="002977D0"/>
    <w:rsid w:val="0029783F"/>
    <w:rsid w:val="00297882"/>
    <w:rsid w:val="0029788A"/>
    <w:rsid w:val="0029795B"/>
    <w:rsid w:val="0029796A"/>
    <w:rsid w:val="002979A0"/>
    <w:rsid w:val="002979AA"/>
    <w:rsid w:val="002979E7"/>
    <w:rsid w:val="002979F2"/>
    <w:rsid w:val="00297A13"/>
    <w:rsid w:val="00297A21"/>
    <w:rsid w:val="00297ADC"/>
    <w:rsid w:val="00297B2E"/>
    <w:rsid w:val="00297BA8"/>
    <w:rsid w:val="00297BC0"/>
    <w:rsid w:val="00297BD0"/>
    <w:rsid w:val="00297C43"/>
    <w:rsid w:val="00297C52"/>
    <w:rsid w:val="00297C95"/>
    <w:rsid w:val="00297D24"/>
    <w:rsid w:val="00297DB9"/>
    <w:rsid w:val="00297E08"/>
    <w:rsid w:val="00297E31"/>
    <w:rsid w:val="00297ED3"/>
    <w:rsid w:val="00297F01"/>
    <w:rsid w:val="00297F1D"/>
    <w:rsid w:val="00297F7E"/>
    <w:rsid w:val="00297FE9"/>
    <w:rsid w:val="002A0064"/>
    <w:rsid w:val="002A00F6"/>
    <w:rsid w:val="002A024D"/>
    <w:rsid w:val="002A0270"/>
    <w:rsid w:val="002A028A"/>
    <w:rsid w:val="002A02C0"/>
    <w:rsid w:val="002A0348"/>
    <w:rsid w:val="002A038C"/>
    <w:rsid w:val="002A0391"/>
    <w:rsid w:val="002A03CC"/>
    <w:rsid w:val="002A03CE"/>
    <w:rsid w:val="002A03CF"/>
    <w:rsid w:val="002A0415"/>
    <w:rsid w:val="002A056B"/>
    <w:rsid w:val="002A06AA"/>
    <w:rsid w:val="002A0713"/>
    <w:rsid w:val="002A08ED"/>
    <w:rsid w:val="002A0A72"/>
    <w:rsid w:val="002A0A8C"/>
    <w:rsid w:val="002A0ACA"/>
    <w:rsid w:val="002A0B10"/>
    <w:rsid w:val="002A0C54"/>
    <w:rsid w:val="002A0C88"/>
    <w:rsid w:val="002A0D29"/>
    <w:rsid w:val="002A0DBF"/>
    <w:rsid w:val="002A0E5E"/>
    <w:rsid w:val="002A0E8B"/>
    <w:rsid w:val="002A0F40"/>
    <w:rsid w:val="002A0FD3"/>
    <w:rsid w:val="002A1062"/>
    <w:rsid w:val="002A1077"/>
    <w:rsid w:val="002A10D5"/>
    <w:rsid w:val="002A12BD"/>
    <w:rsid w:val="002A1670"/>
    <w:rsid w:val="002A16EB"/>
    <w:rsid w:val="002A17B0"/>
    <w:rsid w:val="002A1883"/>
    <w:rsid w:val="002A18C5"/>
    <w:rsid w:val="002A19C7"/>
    <w:rsid w:val="002A1A67"/>
    <w:rsid w:val="002A1A6E"/>
    <w:rsid w:val="002A1A78"/>
    <w:rsid w:val="002A1C86"/>
    <w:rsid w:val="002A1D2E"/>
    <w:rsid w:val="002A1D73"/>
    <w:rsid w:val="002A1DC5"/>
    <w:rsid w:val="002A1EC8"/>
    <w:rsid w:val="002A1EFD"/>
    <w:rsid w:val="002A1F49"/>
    <w:rsid w:val="002A1F4A"/>
    <w:rsid w:val="002A2017"/>
    <w:rsid w:val="002A20BE"/>
    <w:rsid w:val="002A20FF"/>
    <w:rsid w:val="002A212F"/>
    <w:rsid w:val="002A2171"/>
    <w:rsid w:val="002A218E"/>
    <w:rsid w:val="002A21B9"/>
    <w:rsid w:val="002A2363"/>
    <w:rsid w:val="002A23CA"/>
    <w:rsid w:val="002A23D2"/>
    <w:rsid w:val="002A2409"/>
    <w:rsid w:val="002A2443"/>
    <w:rsid w:val="002A24CF"/>
    <w:rsid w:val="002A24D9"/>
    <w:rsid w:val="002A25F6"/>
    <w:rsid w:val="002A26BE"/>
    <w:rsid w:val="002A27ED"/>
    <w:rsid w:val="002A27FD"/>
    <w:rsid w:val="002A2813"/>
    <w:rsid w:val="002A282C"/>
    <w:rsid w:val="002A2832"/>
    <w:rsid w:val="002A2842"/>
    <w:rsid w:val="002A2894"/>
    <w:rsid w:val="002A29B8"/>
    <w:rsid w:val="002A2A01"/>
    <w:rsid w:val="002A2A6B"/>
    <w:rsid w:val="002A2A74"/>
    <w:rsid w:val="002A2B34"/>
    <w:rsid w:val="002A2B42"/>
    <w:rsid w:val="002A2B8F"/>
    <w:rsid w:val="002A2BC9"/>
    <w:rsid w:val="002A2BEA"/>
    <w:rsid w:val="002A2C4A"/>
    <w:rsid w:val="002A2C6E"/>
    <w:rsid w:val="002A2C9F"/>
    <w:rsid w:val="002A2CBE"/>
    <w:rsid w:val="002A2CC1"/>
    <w:rsid w:val="002A2CC3"/>
    <w:rsid w:val="002A2DBB"/>
    <w:rsid w:val="002A2E19"/>
    <w:rsid w:val="002A2E6F"/>
    <w:rsid w:val="002A3073"/>
    <w:rsid w:val="002A309D"/>
    <w:rsid w:val="002A3257"/>
    <w:rsid w:val="002A32BE"/>
    <w:rsid w:val="002A32CD"/>
    <w:rsid w:val="002A334B"/>
    <w:rsid w:val="002A33A2"/>
    <w:rsid w:val="002A3419"/>
    <w:rsid w:val="002A3491"/>
    <w:rsid w:val="002A35BA"/>
    <w:rsid w:val="002A362D"/>
    <w:rsid w:val="002A3724"/>
    <w:rsid w:val="002A3741"/>
    <w:rsid w:val="002A37EB"/>
    <w:rsid w:val="002A388D"/>
    <w:rsid w:val="002A38EB"/>
    <w:rsid w:val="002A38F3"/>
    <w:rsid w:val="002A3940"/>
    <w:rsid w:val="002A39DE"/>
    <w:rsid w:val="002A3A25"/>
    <w:rsid w:val="002A3A40"/>
    <w:rsid w:val="002A3A4B"/>
    <w:rsid w:val="002A3AB2"/>
    <w:rsid w:val="002A3AF3"/>
    <w:rsid w:val="002A3B73"/>
    <w:rsid w:val="002A3B77"/>
    <w:rsid w:val="002A3B9A"/>
    <w:rsid w:val="002A3BA7"/>
    <w:rsid w:val="002A3C03"/>
    <w:rsid w:val="002A3CCC"/>
    <w:rsid w:val="002A3D10"/>
    <w:rsid w:val="002A3D6B"/>
    <w:rsid w:val="002A3DFC"/>
    <w:rsid w:val="002A3E2C"/>
    <w:rsid w:val="002A3E8D"/>
    <w:rsid w:val="002A3EB8"/>
    <w:rsid w:val="002A3FE7"/>
    <w:rsid w:val="002A4015"/>
    <w:rsid w:val="002A406E"/>
    <w:rsid w:val="002A409F"/>
    <w:rsid w:val="002A40B0"/>
    <w:rsid w:val="002A4117"/>
    <w:rsid w:val="002A4120"/>
    <w:rsid w:val="002A4130"/>
    <w:rsid w:val="002A41B2"/>
    <w:rsid w:val="002A41F1"/>
    <w:rsid w:val="002A4232"/>
    <w:rsid w:val="002A4295"/>
    <w:rsid w:val="002A42C1"/>
    <w:rsid w:val="002A42DE"/>
    <w:rsid w:val="002A4327"/>
    <w:rsid w:val="002A4374"/>
    <w:rsid w:val="002A44B6"/>
    <w:rsid w:val="002A453D"/>
    <w:rsid w:val="002A45E7"/>
    <w:rsid w:val="002A4611"/>
    <w:rsid w:val="002A4689"/>
    <w:rsid w:val="002A4695"/>
    <w:rsid w:val="002A4775"/>
    <w:rsid w:val="002A478C"/>
    <w:rsid w:val="002A47A1"/>
    <w:rsid w:val="002A47A9"/>
    <w:rsid w:val="002A47D8"/>
    <w:rsid w:val="002A47F4"/>
    <w:rsid w:val="002A48D2"/>
    <w:rsid w:val="002A4925"/>
    <w:rsid w:val="002A4946"/>
    <w:rsid w:val="002A496A"/>
    <w:rsid w:val="002A49B0"/>
    <w:rsid w:val="002A49CE"/>
    <w:rsid w:val="002A4B01"/>
    <w:rsid w:val="002A4B15"/>
    <w:rsid w:val="002A4B3E"/>
    <w:rsid w:val="002A4B81"/>
    <w:rsid w:val="002A4B8B"/>
    <w:rsid w:val="002A4C70"/>
    <w:rsid w:val="002A4CAE"/>
    <w:rsid w:val="002A4E41"/>
    <w:rsid w:val="002A4E4D"/>
    <w:rsid w:val="002A4E55"/>
    <w:rsid w:val="002A4E60"/>
    <w:rsid w:val="002A4E75"/>
    <w:rsid w:val="002A4EF1"/>
    <w:rsid w:val="002A4FC2"/>
    <w:rsid w:val="002A4FF4"/>
    <w:rsid w:val="002A502F"/>
    <w:rsid w:val="002A514E"/>
    <w:rsid w:val="002A515F"/>
    <w:rsid w:val="002A528F"/>
    <w:rsid w:val="002A52D8"/>
    <w:rsid w:val="002A52EC"/>
    <w:rsid w:val="002A5310"/>
    <w:rsid w:val="002A5356"/>
    <w:rsid w:val="002A53A6"/>
    <w:rsid w:val="002A5411"/>
    <w:rsid w:val="002A54F2"/>
    <w:rsid w:val="002A5520"/>
    <w:rsid w:val="002A5527"/>
    <w:rsid w:val="002A5545"/>
    <w:rsid w:val="002A55A2"/>
    <w:rsid w:val="002A55FA"/>
    <w:rsid w:val="002A5682"/>
    <w:rsid w:val="002A569F"/>
    <w:rsid w:val="002A56BD"/>
    <w:rsid w:val="002A56D2"/>
    <w:rsid w:val="002A5726"/>
    <w:rsid w:val="002A5727"/>
    <w:rsid w:val="002A5842"/>
    <w:rsid w:val="002A5891"/>
    <w:rsid w:val="002A58D3"/>
    <w:rsid w:val="002A58DA"/>
    <w:rsid w:val="002A59DE"/>
    <w:rsid w:val="002A5C1A"/>
    <w:rsid w:val="002A5C1F"/>
    <w:rsid w:val="002A5C2A"/>
    <w:rsid w:val="002A5C6E"/>
    <w:rsid w:val="002A5D1F"/>
    <w:rsid w:val="002A5D4B"/>
    <w:rsid w:val="002A5DF5"/>
    <w:rsid w:val="002A5E28"/>
    <w:rsid w:val="002A5E44"/>
    <w:rsid w:val="002A5E45"/>
    <w:rsid w:val="002A5E53"/>
    <w:rsid w:val="002A5E63"/>
    <w:rsid w:val="002A5E92"/>
    <w:rsid w:val="002A5EA6"/>
    <w:rsid w:val="002A5EBF"/>
    <w:rsid w:val="002A5FD0"/>
    <w:rsid w:val="002A609D"/>
    <w:rsid w:val="002A616E"/>
    <w:rsid w:val="002A628E"/>
    <w:rsid w:val="002A62E0"/>
    <w:rsid w:val="002A6328"/>
    <w:rsid w:val="002A63A5"/>
    <w:rsid w:val="002A63CC"/>
    <w:rsid w:val="002A641E"/>
    <w:rsid w:val="002A644F"/>
    <w:rsid w:val="002A64CB"/>
    <w:rsid w:val="002A6585"/>
    <w:rsid w:val="002A6608"/>
    <w:rsid w:val="002A6643"/>
    <w:rsid w:val="002A66EB"/>
    <w:rsid w:val="002A674D"/>
    <w:rsid w:val="002A67C5"/>
    <w:rsid w:val="002A6894"/>
    <w:rsid w:val="002A68B5"/>
    <w:rsid w:val="002A699A"/>
    <w:rsid w:val="002A699C"/>
    <w:rsid w:val="002A69F2"/>
    <w:rsid w:val="002A6A50"/>
    <w:rsid w:val="002A6B4D"/>
    <w:rsid w:val="002A6B5B"/>
    <w:rsid w:val="002A6BAE"/>
    <w:rsid w:val="002A6C30"/>
    <w:rsid w:val="002A6C93"/>
    <w:rsid w:val="002A6D60"/>
    <w:rsid w:val="002A6D86"/>
    <w:rsid w:val="002A6DD1"/>
    <w:rsid w:val="002A6E29"/>
    <w:rsid w:val="002A6E4C"/>
    <w:rsid w:val="002A6F1A"/>
    <w:rsid w:val="002A6FF0"/>
    <w:rsid w:val="002A70C0"/>
    <w:rsid w:val="002A70C5"/>
    <w:rsid w:val="002A7180"/>
    <w:rsid w:val="002A71E9"/>
    <w:rsid w:val="002A7221"/>
    <w:rsid w:val="002A7229"/>
    <w:rsid w:val="002A738D"/>
    <w:rsid w:val="002A73D4"/>
    <w:rsid w:val="002A73E5"/>
    <w:rsid w:val="002A73E8"/>
    <w:rsid w:val="002A7410"/>
    <w:rsid w:val="002A74B2"/>
    <w:rsid w:val="002A74C2"/>
    <w:rsid w:val="002A752E"/>
    <w:rsid w:val="002A7621"/>
    <w:rsid w:val="002A7696"/>
    <w:rsid w:val="002A76B1"/>
    <w:rsid w:val="002A779D"/>
    <w:rsid w:val="002A77DA"/>
    <w:rsid w:val="002A780B"/>
    <w:rsid w:val="002A78CD"/>
    <w:rsid w:val="002A7952"/>
    <w:rsid w:val="002A79E1"/>
    <w:rsid w:val="002A7A31"/>
    <w:rsid w:val="002A7A86"/>
    <w:rsid w:val="002A7AAD"/>
    <w:rsid w:val="002A7B41"/>
    <w:rsid w:val="002A7C44"/>
    <w:rsid w:val="002A7CFE"/>
    <w:rsid w:val="002A7D19"/>
    <w:rsid w:val="002A7D27"/>
    <w:rsid w:val="002A7D3F"/>
    <w:rsid w:val="002A7DA8"/>
    <w:rsid w:val="002A7DAE"/>
    <w:rsid w:val="002A7DFC"/>
    <w:rsid w:val="002A7E46"/>
    <w:rsid w:val="002A7EF3"/>
    <w:rsid w:val="002B0192"/>
    <w:rsid w:val="002B01B8"/>
    <w:rsid w:val="002B0204"/>
    <w:rsid w:val="002B0258"/>
    <w:rsid w:val="002B025E"/>
    <w:rsid w:val="002B028B"/>
    <w:rsid w:val="002B02EA"/>
    <w:rsid w:val="002B02FC"/>
    <w:rsid w:val="002B0353"/>
    <w:rsid w:val="002B0484"/>
    <w:rsid w:val="002B0514"/>
    <w:rsid w:val="002B0599"/>
    <w:rsid w:val="002B05B7"/>
    <w:rsid w:val="002B05C4"/>
    <w:rsid w:val="002B05DF"/>
    <w:rsid w:val="002B062E"/>
    <w:rsid w:val="002B074B"/>
    <w:rsid w:val="002B0796"/>
    <w:rsid w:val="002B0854"/>
    <w:rsid w:val="002B0908"/>
    <w:rsid w:val="002B0943"/>
    <w:rsid w:val="002B0A02"/>
    <w:rsid w:val="002B0A49"/>
    <w:rsid w:val="002B0A63"/>
    <w:rsid w:val="002B0A67"/>
    <w:rsid w:val="002B0A95"/>
    <w:rsid w:val="002B0ADA"/>
    <w:rsid w:val="002B0B29"/>
    <w:rsid w:val="002B0BCA"/>
    <w:rsid w:val="002B0C02"/>
    <w:rsid w:val="002B0CA9"/>
    <w:rsid w:val="002B0D63"/>
    <w:rsid w:val="002B0EA2"/>
    <w:rsid w:val="002B0EAA"/>
    <w:rsid w:val="002B0EB8"/>
    <w:rsid w:val="002B0EDC"/>
    <w:rsid w:val="002B0F1F"/>
    <w:rsid w:val="002B0F71"/>
    <w:rsid w:val="002B0FA6"/>
    <w:rsid w:val="002B0FE1"/>
    <w:rsid w:val="002B107D"/>
    <w:rsid w:val="002B108C"/>
    <w:rsid w:val="002B109A"/>
    <w:rsid w:val="002B1135"/>
    <w:rsid w:val="002B1149"/>
    <w:rsid w:val="002B1185"/>
    <w:rsid w:val="002B1246"/>
    <w:rsid w:val="002B1280"/>
    <w:rsid w:val="002B12B2"/>
    <w:rsid w:val="002B1354"/>
    <w:rsid w:val="002B1396"/>
    <w:rsid w:val="002B13DA"/>
    <w:rsid w:val="002B13EA"/>
    <w:rsid w:val="002B1405"/>
    <w:rsid w:val="002B14A2"/>
    <w:rsid w:val="002B14B0"/>
    <w:rsid w:val="002B14E1"/>
    <w:rsid w:val="002B1564"/>
    <w:rsid w:val="002B1675"/>
    <w:rsid w:val="002B16C7"/>
    <w:rsid w:val="002B1886"/>
    <w:rsid w:val="002B1908"/>
    <w:rsid w:val="002B19D8"/>
    <w:rsid w:val="002B1B6F"/>
    <w:rsid w:val="002B1B9B"/>
    <w:rsid w:val="002B1CE9"/>
    <w:rsid w:val="002B1E77"/>
    <w:rsid w:val="002B1F1C"/>
    <w:rsid w:val="002B1F24"/>
    <w:rsid w:val="002B1FB9"/>
    <w:rsid w:val="002B2086"/>
    <w:rsid w:val="002B213C"/>
    <w:rsid w:val="002B21FE"/>
    <w:rsid w:val="002B232F"/>
    <w:rsid w:val="002B23AA"/>
    <w:rsid w:val="002B23FD"/>
    <w:rsid w:val="002B244B"/>
    <w:rsid w:val="002B2481"/>
    <w:rsid w:val="002B24B9"/>
    <w:rsid w:val="002B24D3"/>
    <w:rsid w:val="002B24E0"/>
    <w:rsid w:val="002B25BE"/>
    <w:rsid w:val="002B26E5"/>
    <w:rsid w:val="002B26F0"/>
    <w:rsid w:val="002B2758"/>
    <w:rsid w:val="002B27F7"/>
    <w:rsid w:val="002B283A"/>
    <w:rsid w:val="002B28F5"/>
    <w:rsid w:val="002B2920"/>
    <w:rsid w:val="002B2960"/>
    <w:rsid w:val="002B2996"/>
    <w:rsid w:val="002B29B4"/>
    <w:rsid w:val="002B29B6"/>
    <w:rsid w:val="002B29D0"/>
    <w:rsid w:val="002B29D6"/>
    <w:rsid w:val="002B2A06"/>
    <w:rsid w:val="002B2AC3"/>
    <w:rsid w:val="002B2ACC"/>
    <w:rsid w:val="002B2B3C"/>
    <w:rsid w:val="002B2B51"/>
    <w:rsid w:val="002B2CB5"/>
    <w:rsid w:val="002B2D38"/>
    <w:rsid w:val="002B2E0B"/>
    <w:rsid w:val="002B2F54"/>
    <w:rsid w:val="002B3048"/>
    <w:rsid w:val="002B309C"/>
    <w:rsid w:val="002B311E"/>
    <w:rsid w:val="002B318F"/>
    <w:rsid w:val="002B3198"/>
    <w:rsid w:val="002B31DA"/>
    <w:rsid w:val="002B31E4"/>
    <w:rsid w:val="002B32E3"/>
    <w:rsid w:val="002B3326"/>
    <w:rsid w:val="002B33C3"/>
    <w:rsid w:val="002B33CE"/>
    <w:rsid w:val="002B33F3"/>
    <w:rsid w:val="002B3459"/>
    <w:rsid w:val="002B3487"/>
    <w:rsid w:val="002B34BC"/>
    <w:rsid w:val="002B3507"/>
    <w:rsid w:val="002B352A"/>
    <w:rsid w:val="002B3542"/>
    <w:rsid w:val="002B35E4"/>
    <w:rsid w:val="002B3699"/>
    <w:rsid w:val="002B36F9"/>
    <w:rsid w:val="002B3703"/>
    <w:rsid w:val="002B3717"/>
    <w:rsid w:val="002B371E"/>
    <w:rsid w:val="002B3785"/>
    <w:rsid w:val="002B382F"/>
    <w:rsid w:val="002B38F0"/>
    <w:rsid w:val="002B39F7"/>
    <w:rsid w:val="002B3A12"/>
    <w:rsid w:val="002B3A1E"/>
    <w:rsid w:val="002B3A5F"/>
    <w:rsid w:val="002B3BE4"/>
    <w:rsid w:val="002B3C20"/>
    <w:rsid w:val="002B3C4C"/>
    <w:rsid w:val="002B3D47"/>
    <w:rsid w:val="002B3D92"/>
    <w:rsid w:val="002B3F32"/>
    <w:rsid w:val="002B3FA5"/>
    <w:rsid w:val="002B3FB2"/>
    <w:rsid w:val="002B3FB4"/>
    <w:rsid w:val="002B403C"/>
    <w:rsid w:val="002B4052"/>
    <w:rsid w:val="002B40E8"/>
    <w:rsid w:val="002B4108"/>
    <w:rsid w:val="002B4129"/>
    <w:rsid w:val="002B4160"/>
    <w:rsid w:val="002B417A"/>
    <w:rsid w:val="002B4400"/>
    <w:rsid w:val="002B44D6"/>
    <w:rsid w:val="002B4515"/>
    <w:rsid w:val="002B465C"/>
    <w:rsid w:val="002B4719"/>
    <w:rsid w:val="002B48E0"/>
    <w:rsid w:val="002B4916"/>
    <w:rsid w:val="002B49C5"/>
    <w:rsid w:val="002B49FC"/>
    <w:rsid w:val="002B4AEA"/>
    <w:rsid w:val="002B4AF0"/>
    <w:rsid w:val="002B4B40"/>
    <w:rsid w:val="002B4B48"/>
    <w:rsid w:val="002B4C1E"/>
    <w:rsid w:val="002B4C60"/>
    <w:rsid w:val="002B4D20"/>
    <w:rsid w:val="002B4DC0"/>
    <w:rsid w:val="002B4DC7"/>
    <w:rsid w:val="002B4DFB"/>
    <w:rsid w:val="002B4E7D"/>
    <w:rsid w:val="002B4E89"/>
    <w:rsid w:val="002B4EFD"/>
    <w:rsid w:val="002B4F20"/>
    <w:rsid w:val="002B4FD6"/>
    <w:rsid w:val="002B5009"/>
    <w:rsid w:val="002B5147"/>
    <w:rsid w:val="002B5354"/>
    <w:rsid w:val="002B5361"/>
    <w:rsid w:val="002B53A6"/>
    <w:rsid w:val="002B53C8"/>
    <w:rsid w:val="002B5468"/>
    <w:rsid w:val="002B5539"/>
    <w:rsid w:val="002B555E"/>
    <w:rsid w:val="002B563B"/>
    <w:rsid w:val="002B5678"/>
    <w:rsid w:val="002B5749"/>
    <w:rsid w:val="002B577C"/>
    <w:rsid w:val="002B5849"/>
    <w:rsid w:val="002B5920"/>
    <w:rsid w:val="002B5952"/>
    <w:rsid w:val="002B5A45"/>
    <w:rsid w:val="002B5ABA"/>
    <w:rsid w:val="002B5B09"/>
    <w:rsid w:val="002B5B47"/>
    <w:rsid w:val="002B5B50"/>
    <w:rsid w:val="002B5B94"/>
    <w:rsid w:val="002B5CD7"/>
    <w:rsid w:val="002B5CF0"/>
    <w:rsid w:val="002B5DD1"/>
    <w:rsid w:val="002B5E55"/>
    <w:rsid w:val="002B5EA1"/>
    <w:rsid w:val="002B5EAE"/>
    <w:rsid w:val="002B5EB9"/>
    <w:rsid w:val="002B5F5B"/>
    <w:rsid w:val="002B5F7F"/>
    <w:rsid w:val="002B5FE3"/>
    <w:rsid w:val="002B5FEB"/>
    <w:rsid w:val="002B61D2"/>
    <w:rsid w:val="002B62A2"/>
    <w:rsid w:val="002B649F"/>
    <w:rsid w:val="002B64CD"/>
    <w:rsid w:val="002B6555"/>
    <w:rsid w:val="002B655B"/>
    <w:rsid w:val="002B65C0"/>
    <w:rsid w:val="002B66DD"/>
    <w:rsid w:val="002B67D1"/>
    <w:rsid w:val="002B68B1"/>
    <w:rsid w:val="002B696C"/>
    <w:rsid w:val="002B6989"/>
    <w:rsid w:val="002B6996"/>
    <w:rsid w:val="002B69C5"/>
    <w:rsid w:val="002B6A18"/>
    <w:rsid w:val="002B6A65"/>
    <w:rsid w:val="002B6AA7"/>
    <w:rsid w:val="002B6AC6"/>
    <w:rsid w:val="002B6AE9"/>
    <w:rsid w:val="002B6B51"/>
    <w:rsid w:val="002B6B53"/>
    <w:rsid w:val="002B6BB2"/>
    <w:rsid w:val="002B6C88"/>
    <w:rsid w:val="002B6CB3"/>
    <w:rsid w:val="002B6D0C"/>
    <w:rsid w:val="002B6D18"/>
    <w:rsid w:val="002B6D3F"/>
    <w:rsid w:val="002B6D4A"/>
    <w:rsid w:val="002B6D69"/>
    <w:rsid w:val="002B6E02"/>
    <w:rsid w:val="002B6E61"/>
    <w:rsid w:val="002B6EDE"/>
    <w:rsid w:val="002B6F90"/>
    <w:rsid w:val="002B6F9E"/>
    <w:rsid w:val="002B700E"/>
    <w:rsid w:val="002B702B"/>
    <w:rsid w:val="002B707E"/>
    <w:rsid w:val="002B70B1"/>
    <w:rsid w:val="002B7224"/>
    <w:rsid w:val="002B7301"/>
    <w:rsid w:val="002B7348"/>
    <w:rsid w:val="002B7381"/>
    <w:rsid w:val="002B73C4"/>
    <w:rsid w:val="002B746A"/>
    <w:rsid w:val="002B748F"/>
    <w:rsid w:val="002B758D"/>
    <w:rsid w:val="002B7594"/>
    <w:rsid w:val="002B7598"/>
    <w:rsid w:val="002B75E9"/>
    <w:rsid w:val="002B75F8"/>
    <w:rsid w:val="002B7668"/>
    <w:rsid w:val="002B768D"/>
    <w:rsid w:val="002B7782"/>
    <w:rsid w:val="002B77CF"/>
    <w:rsid w:val="002B7977"/>
    <w:rsid w:val="002B7983"/>
    <w:rsid w:val="002B79D0"/>
    <w:rsid w:val="002B7A22"/>
    <w:rsid w:val="002B7A72"/>
    <w:rsid w:val="002B7B79"/>
    <w:rsid w:val="002B7BB8"/>
    <w:rsid w:val="002B7C06"/>
    <w:rsid w:val="002B7C1B"/>
    <w:rsid w:val="002B7C33"/>
    <w:rsid w:val="002B7C8B"/>
    <w:rsid w:val="002B7CA8"/>
    <w:rsid w:val="002B7E3B"/>
    <w:rsid w:val="002B7ECD"/>
    <w:rsid w:val="002B7F1D"/>
    <w:rsid w:val="002C0021"/>
    <w:rsid w:val="002C00EA"/>
    <w:rsid w:val="002C01AF"/>
    <w:rsid w:val="002C0321"/>
    <w:rsid w:val="002C042D"/>
    <w:rsid w:val="002C04C0"/>
    <w:rsid w:val="002C0501"/>
    <w:rsid w:val="002C050C"/>
    <w:rsid w:val="002C058E"/>
    <w:rsid w:val="002C0599"/>
    <w:rsid w:val="002C05DA"/>
    <w:rsid w:val="002C05E2"/>
    <w:rsid w:val="002C0606"/>
    <w:rsid w:val="002C0641"/>
    <w:rsid w:val="002C06BA"/>
    <w:rsid w:val="002C06CF"/>
    <w:rsid w:val="002C0712"/>
    <w:rsid w:val="002C0746"/>
    <w:rsid w:val="002C09AE"/>
    <w:rsid w:val="002C09B0"/>
    <w:rsid w:val="002C0A0E"/>
    <w:rsid w:val="002C0A2C"/>
    <w:rsid w:val="002C0B4E"/>
    <w:rsid w:val="002C0B6D"/>
    <w:rsid w:val="002C0C47"/>
    <w:rsid w:val="002C0C94"/>
    <w:rsid w:val="002C0D40"/>
    <w:rsid w:val="002C0EC8"/>
    <w:rsid w:val="002C0FB5"/>
    <w:rsid w:val="002C0FBA"/>
    <w:rsid w:val="002C0FED"/>
    <w:rsid w:val="002C100C"/>
    <w:rsid w:val="002C1013"/>
    <w:rsid w:val="002C1093"/>
    <w:rsid w:val="002C10A3"/>
    <w:rsid w:val="002C1151"/>
    <w:rsid w:val="002C1188"/>
    <w:rsid w:val="002C11B8"/>
    <w:rsid w:val="002C126C"/>
    <w:rsid w:val="002C12DE"/>
    <w:rsid w:val="002C12F2"/>
    <w:rsid w:val="002C1312"/>
    <w:rsid w:val="002C135B"/>
    <w:rsid w:val="002C1397"/>
    <w:rsid w:val="002C1531"/>
    <w:rsid w:val="002C15B3"/>
    <w:rsid w:val="002C1688"/>
    <w:rsid w:val="002C16CF"/>
    <w:rsid w:val="002C1757"/>
    <w:rsid w:val="002C175C"/>
    <w:rsid w:val="002C1794"/>
    <w:rsid w:val="002C1851"/>
    <w:rsid w:val="002C1874"/>
    <w:rsid w:val="002C1914"/>
    <w:rsid w:val="002C1978"/>
    <w:rsid w:val="002C1A9B"/>
    <w:rsid w:val="002C1B17"/>
    <w:rsid w:val="002C1B87"/>
    <w:rsid w:val="002C1C05"/>
    <w:rsid w:val="002C1CCA"/>
    <w:rsid w:val="002C1CE5"/>
    <w:rsid w:val="002C1CF5"/>
    <w:rsid w:val="002C1E0E"/>
    <w:rsid w:val="002C1E89"/>
    <w:rsid w:val="002C1F2B"/>
    <w:rsid w:val="002C1FCE"/>
    <w:rsid w:val="002C203A"/>
    <w:rsid w:val="002C2115"/>
    <w:rsid w:val="002C2267"/>
    <w:rsid w:val="002C2315"/>
    <w:rsid w:val="002C235A"/>
    <w:rsid w:val="002C236D"/>
    <w:rsid w:val="002C237B"/>
    <w:rsid w:val="002C23C5"/>
    <w:rsid w:val="002C247E"/>
    <w:rsid w:val="002C2484"/>
    <w:rsid w:val="002C24B9"/>
    <w:rsid w:val="002C24C7"/>
    <w:rsid w:val="002C24EC"/>
    <w:rsid w:val="002C2554"/>
    <w:rsid w:val="002C261A"/>
    <w:rsid w:val="002C268D"/>
    <w:rsid w:val="002C26BE"/>
    <w:rsid w:val="002C26C0"/>
    <w:rsid w:val="002C2702"/>
    <w:rsid w:val="002C2748"/>
    <w:rsid w:val="002C2790"/>
    <w:rsid w:val="002C27FF"/>
    <w:rsid w:val="002C2802"/>
    <w:rsid w:val="002C2847"/>
    <w:rsid w:val="002C2854"/>
    <w:rsid w:val="002C2863"/>
    <w:rsid w:val="002C2927"/>
    <w:rsid w:val="002C29DC"/>
    <w:rsid w:val="002C2C7B"/>
    <w:rsid w:val="002C2CCB"/>
    <w:rsid w:val="002C2D81"/>
    <w:rsid w:val="002C2E09"/>
    <w:rsid w:val="002C2E3B"/>
    <w:rsid w:val="002C2E4D"/>
    <w:rsid w:val="002C2E66"/>
    <w:rsid w:val="002C2FFB"/>
    <w:rsid w:val="002C300D"/>
    <w:rsid w:val="002C3136"/>
    <w:rsid w:val="002C3177"/>
    <w:rsid w:val="002C322B"/>
    <w:rsid w:val="002C32EB"/>
    <w:rsid w:val="002C35ED"/>
    <w:rsid w:val="002C3679"/>
    <w:rsid w:val="002C36C1"/>
    <w:rsid w:val="002C3802"/>
    <w:rsid w:val="002C3888"/>
    <w:rsid w:val="002C3911"/>
    <w:rsid w:val="002C3924"/>
    <w:rsid w:val="002C3989"/>
    <w:rsid w:val="002C39E7"/>
    <w:rsid w:val="002C3B2A"/>
    <w:rsid w:val="002C3DBE"/>
    <w:rsid w:val="002C3E08"/>
    <w:rsid w:val="002C3E61"/>
    <w:rsid w:val="002C3F45"/>
    <w:rsid w:val="002C3F88"/>
    <w:rsid w:val="002C3FB9"/>
    <w:rsid w:val="002C3FCD"/>
    <w:rsid w:val="002C41BB"/>
    <w:rsid w:val="002C4233"/>
    <w:rsid w:val="002C42BF"/>
    <w:rsid w:val="002C42F9"/>
    <w:rsid w:val="002C4312"/>
    <w:rsid w:val="002C4390"/>
    <w:rsid w:val="002C43F1"/>
    <w:rsid w:val="002C4441"/>
    <w:rsid w:val="002C45C4"/>
    <w:rsid w:val="002C463F"/>
    <w:rsid w:val="002C4668"/>
    <w:rsid w:val="002C4773"/>
    <w:rsid w:val="002C4817"/>
    <w:rsid w:val="002C483B"/>
    <w:rsid w:val="002C4852"/>
    <w:rsid w:val="002C4876"/>
    <w:rsid w:val="002C487D"/>
    <w:rsid w:val="002C4889"/>
    <w:rsid w:val="002C4935"/>
    <w:rsid w:val="002C4A36"/>
    <w:rsid w:val="002C4A99"/>
    <w:rsid w:val="002C4B0D"/>
    <w:rsid w:val="002C4B9B"/>
    <w:rsid w:val="002C4D17"/>
    <w:rsid w:val="002C4D40"/>
    <w:rsid w:val="002C4DA4"/>
    <w:rsid w:val="002C4EA2"/>
    <w:rsid w:val="002C4EB2"/>
    <w:rsid w:val="002C4F62"/>
    <w:rsid w:val="002C4FE5"/>
    <w:rsid w:val="002C50C9"/>
    <w:rsid w:val="002C50D4"/>
    <w:rsid w:val="002C50E5"/>
    <w:rsid w:val="002C517B"/>
    <w:rsid w:val="002C51D1"/>
    <w:rsid w:val="002C51F1"/>
    <w:rsid w:val="002C522E"/>
    <w:rsid w:val="002C5327"/>
    <w:rsid w:val="002C536C"/>
    <w:rsid w:val="002C53EE"/>
    <w:rsid w:val="002C5494"/>
    <w:rsid w:val="002C554B"/>
    <w:rsid w:val="002C5618"/>
    <w:rsid w:val="002C5676"/>
    <w:rsid w:val="002C572A"/>
    <w:rsid w:val="002C584D"/>
    <w:rsid w:val="002C586B"/>
    <w:rsid w:val="002C58BF"/>
    <w:rsid w:val="002C592A"/>
    <w:rsid w:val="002C59B2"/>
    <w:rsid w:val="002C5A4C"/>
    <w:rsid w:val="002C5AD5"/>
    <w:rsid w:val="002C5AD8"/>
    <w:rsid w:val="002C5B00"/>
    <w:rsid w:val="002C5B57"/>
    <w:rsid w:val="002C5BE1"/>
    <w:rsid w:val="002C5C03"/>
    <w:rsid w:val="002C5C0F"/>
    <w:rsid w:val="002C5C3A"/>
    <w:rsid w:val="002C5C6C"/>
    <w:rsid w:val="002C5C75"/>
    <w:rsid w:val="002C5CA4"/>
    <w:rsid w:val="002C5D10"/>
    <w:rsid w:val="002C5E8A"/>
    <w:rsid w:val="002C5EFD"/>
    <w:rsid w:val="002C5F22"/>
    <w:rsid w:val="002C5F3B"/>
    <w:rsid w:val="002C5F49"/>
    <w:rsid w:val="002C5FD3"/>
    <w:rsid w:val="002C5FE3"/>
    <w:rsid w:val="002C60A5"/>
    <w:rsid w:val="002C60A9"/>
    <w:rsid w:val="002C60FB"/>
    <w:rsid w:val="002C61B1"/>
    <w:rsid w:val="002C61F0"/>
    <w:rsid w:val="002C631C"/>
    <w:rsid w:val="002C634E"/>
    <w:rsid w:val="002C6369"/>
    <w:rsid w:val="002C644B"/>
    <w:rsid w:val="002C6538"/>
    <w:rsid w:val="002C654F"/>
    <w:rsid w:val="002C65E7"/>
    <w:rsid w:val="002C66BB"/>
    <w:rsid w:val="002C66F6"/>
    <w:rsid w:val="002C66F8"/>
    <w:rsid w:val="002C67DD"/>
    <w:rsid w:val="002C67DF"/>
    <w:rsid w:val="002C686D"/>
    <w:rsid w:val="002C6888"/>
    <w:rsid w:val="002C688B"/>
    <w:rsid w:val="002C689D"/>
    <w:rsid w:val="002C694E"/>
    <w:rsid w:val="002C6A39"/>
    <w:rsid w:val="002C6B46"/>
    <w:rsid w:val="002C6CA4"/>
    <w:rsid w:val="002C6D73"/>
    <w:rsid w:val="002C6DD0"/>
    <w:rsid w:val="002C702E"/>
    <w:rsid w:val="002C70D4"/>
    <w:rsid w:val="002C712E"/>
    <w:rsid w:val="002C72D4"/>
    <w:rsid w:val="002C72E9"/>
    <w:rsid w:val="002C7315"/>
    <w:rsid w:val="002C73CB"/>
    <w:rsid w:val="002C74D8"/>
    <w:rsid w:val="002C7539"/>
    <w:rsid w:val="002C76C8"/>
    <w:rsid w:val="002C76E1"/>
    <w:rsid w:val="002C7778"/>
    <w:rsid w:val="002C7796"/>
    <w:rsid w:val="002C77AA"/>
    <w:rsid w:val="002C77D4"/>
    <w:rsid w:val="002C7839"/>
    <w:rsid w:val="002C7865"/>
    <w:rsid w:val="002C7954"/>
    <w:rsid w:val="002C7A49"/>
    <w:rsid w:val="002C7A8A"/>
    <w:rsid w:val="002C7AE8"/>
    <w:rsid w:val="002C7B83"/>
    <w:rsid w:val="002C7C1A"/>
    <w:rsid w:val="002C7C23"/>
    <w:rsid w:val="002C7D78"/>
    <w:rsid w:val="002C7DCA"/>
    <w:rsid w:val="002C7DD6"/>
    <w:rsid w:val="002C7E86"/>
    <w:rsid w:val="002C7F5F"/>
    <w:rsid w:val="002D006D"/>
    <w:rsid w:val="002D00D7"/>
    <w:rsid w:val="002D0108"/>
    <w:rsid w:val="002D0229"/>
    <w:rsid w:val="002D023F"/>
    <w:rsid w:val="002D03DD"/>
    <w:rsid w:val="002D0406"/>
    <w:rsid w:val="002D044A"/>
    <w:rsid w:val="002D0556"/>
    <w:rsid w:val="002D0570"/>
    <w:rsid w:val="002D061A"/>
    <w:rsid w:val="002D06BD"/>
    <w:rsid w:val="002D0729"/>
    <w:rsid w:val="002D0738"/>
    <w:rsid w:val="002D073B"/>
    <w:rsid w:val="002D07C5"/>
    <w:rsid w:val="002D07FF"/>
    <w:rsid w:val="002D0993"/>
    <w:rsid w:val="002D0B89"/>
    <w:rsid w:val="002D0BDA"/>
    <w:rsid w:val="002D0CB9"/>
    <w:rsid w:val="002D0CD8"/>
    <w:rsid w:val="002D0E4D"/>
    <w:rsid w:val="002D0F46"/>
    <w:rsid w:val="002D0F4D"/>
    <w:rsid w:val="002D0FBC"/>
    <w:rsid w:val="002D1051"/>
    <w:rsid w:val="002D10AB"/>
    <w:rsid w:val="002D10B4"/>
    <w:rsid w:val="002D1166"/>
    <w:rsid w:val="002D11AC"/>
    <w:rsid w:val="002D11D4"/>
    <w:rsid w:val="002D1254"/>
    <w:rsid w:val="002D125F"/>
    <w:rsid w:val="002D1264"/>
    <w:rsid w:val="002D12C5"/>
    <w:rsid w:val="002D12CF"/>
    <w:rsid w:val="002D12FD"/>
    <w:rsid w:val="002D1340"/>
    <w:rsid w:val="002D1355"/>
    <w:rsid w:val="002D1359"/>
    <w:rsid w:val="002D1386"/>
    <w:rsid w:val="002D1391"/>
    <w:rsid w:val="002D1435"/>
    <w:rsid w:val="002D1465"/>
    <w:rsid w:val="002D1522"/>
    <w:rsid w:val="002D15B5"/>
    <w:rsid w:val="002D15C9"/>
    <w:rsid w:val="002D168D"/>
    <w:rsid w:val="002D16A6"/>
    <w:rsid w:val="002D17E7"/>
    <w:rsid w:val="002D1803"/>
    <w:rsid w:val="002D1978"/>
    <w:rsid w:val="002D19A8"/>
    <w:rsid w:val="002D1A3A"/>
    <w:rsid w:val="002D1B5C"/>
    <w:rsid w:val="002D1BAE"/>
    <w:rsid w:val="002D1C08"/>
    <w:rsid w:val="002D1C17"/>
    <w:rsid w:val="002D1C35"/>
    <w:rsid w:val="002D1CB1"/>
    <w:rsid w:val="002D1CC6"/>
    <w:rsid w:val="002D1CEF"/>
    <w:rsid w:val="002D1D04"/>
    <w:rsid w:val="002D1D2F"/>
    <w:rsid w:val="002D1D3B"/>
    <w:rsid w:val="002D1DAE"/>
    <w:rsid w:val="002D1E2F"/>
    <w:rsid w:val="002D1EA2"/>
    <w:rsid w:val="002D1ED5"/>
    <w:rsid w:val="002D1ED7"/>
    <w:rsid w:val="002D1EDA"/>
    <w:rsid w:val="002D206C"/>
    <w:rsid w:val="002D220D"/>
    <w:rsid w:val="002D22B5"/>
    <w:rsid w:val="002D22DD"/>
    <w:rsid w:val="002D2322"/>
    <w:rsid w:val="002D2355"/>
    <w:rsid w:val="002D238D"/>
    <w:rsid w:val="002D248F"/>
    <w:rsid w:val="002D24E6"/>
    <w:rsid w:val="002D2542"/>
    <w:rsid w:val="002D2589"/>
    <w:rsid w:val="002D25A2"/>
    <w:rsid w:val="002D2641"/>
    <w:rsid w:val="002D271C"/>
    <w:rsid w:val="002D2734"/>
    <w:rsid w:val="002D28B0"/>
    <w:rsid w:val="002D28E7"/>
    <w:rsid w:val="002D2982"/>
    <w:rsid w:val="002D29D2"/>
    <w:rsid w:val="002D2A24"/>
    <w:rsid w:val="002D2A67"/>
    <w:rsid w:val="002D2B4C"/>
    <w:rsid w:val="002D2C89"/>
    <w:rsid w:val="002D2CBE"/>
    <w:rsid w:val="002D2D30"/>
    <w:rsid w:val="002D2D83"/>
    <w:rsid w:val="002D2E16"/>
    <w:rsid w:val="002D2E61"/>
    <w:rsid w:val="002D2EB9"/>
    <w:rsid w:val="002D2F6D"/>
    <w:rsid w:val="002D300C"/>
    <w:rsid w:val="002D3056"/>
    <w:rsid w:val="002D3096"/>
    <w:rsid w:val="002D30E9"/>
    <w:rsid w:val="002D316F"/>
    <w:rsid w:val="002D31AD"/>
    <w:rsid w:val="002D31D8"/>
    <w:rsid w:val="002D31E0"/>
    <w:rsid w:val="002D31E2"/>
    <w:rsid w:val="002D32BB"/>
    <w:rsid w:val="002D32D9"/>
    <w:rsid w:val="002D336B"/>
    <w:rsid w:val="002D33F9"/>
    <w:rsid w:val="002D3456"/>
    <w:rsid w:val="002D34A8"/>
    <w:rsid w:val="002D355B"/>
    <w:rsid w:val="002D355E"/>
    <w:rsid w:val="002D369A"/>
    <w:rsid w:val="002D36B6"/>
    <w:rsid w:val="002D3784"/>
    <w:rsid w:val="002D394B"/>
    <w:rsid w:val="002D39A9"/>
    <w:rsid w:val="002D39CC"/>
    <w:rsid w:val="002D3A11"/>
    <w:rsid w:val="002D3ACD"/>
    <w:rsid w:val="002D3B15"/>
    <w:rsid w:val="002D3BDB"/>
    <w:rsid w:val="002D3C40"/>
    <w:rsid w:val="002D3C95"/>
    <w:rsid w:val="002D3DA9"/>
    <w:rsid w:val="002D3DE4"/>
    <w:rsid w:val="002D3F7E"/>
    <w:rsid w:val="002D3F87"/>
    <w:rsid w:val="002D3FB6"/>
    <w:rsid w:val="002D3FFE"/>
    <w:rsid w:val="002D41A3"/>
    <w:rsid w:val="002D41B3"/>
    <w:rsid w:val="002D41E4"/>
    <w:rsid w:val="002D434B"/>
    <w:rsid w:val="002D4467"/>
    <w:rsid w:val="002D4503"/>
    <w:rsid w:val="002D4527"/>
    <w:rsid w:val="002D45CC"/>
    <w:rsid w:val="002D46EE"/>
    <w:rsid w:val="002D4734"/>
    <w:rsid w:val="002D486A"/>
    <w:rsid w:val="002D48AF"/>
    <w:rsid w:val="002D49A9"/>
    <w:rsid w:val="002D4B43"/>
    <w:rsid w:val="002D4B76"/>
    <w:rsid w:val="002D4C0A"/>
    <w:rsid w:val="002D4C3D"/>
    <w:rsid w:val="002D4C58"/>
    <w:rsid w:val="002D4CB1"/>
    <w:rsid w:val="002D4CDC"/>
    <w:rsid w:val="002D4D87"/>
    <w:rsid w:val="002D4DA1"/>
    <w:rsid w:val="002D4DEE"/>
    <w:rsid w:val="002D4F15"/>
    <w:rsid w:val="002D4F66"/>
    <w:rsid w:val="002D4F97"/>
    <w:rsid w:val="002D4FB1"/>
    <w:rsid w:val="002D504C"/>
    <w:rsid w:val="002D5161"/>
    <w:rsid w:val="002D5276"/>
    <w:rsid w:val="002D52C5"/>
    <w:rsid w:val="002D537E"/>
    <w:rsid w:val="002D5380"/>
    <w:rsid w:val="002D53C2"/>
    <w:rsid w:val="002D53E4"/>
    <w:rsid w:val="002D53F6"/>
    <w:rsid w:val="002D544D"/>
    <w:rsid w:val="002D547A"/>
    <w:rsid w:val="002D54B0"/>
    <w:rsid w:val="002D54D9"/>
    <w:rsid w:val="002D55BA"/>
    <w:rsid w:val="002D560F"/>
    <w:rsid w:val="002D5666"/>
    <w:rsid w:val="002D5679"/>
    <w:rsid w:val="002D568F"/>
    <w:rsid w:val="002D56F6"/>
    <w:rsid w:val="002D57C1"/>
    <w:rsid w:val="002D581E"/>
    <w:rsid w:val="002D585E"/>
    <w:rsid w:val="002D58AE"/>
    <w:rsid w:val="002D58C9"/>
    <w:rsid w:val="002D58D5"/>
    <w:rsid w:val="002D58E7"/>
    <w:rsid w:val="002D58EB"/>
    <w:rsid w:val="002D595E"/>
    <w:rsid w:val="002D599D"/>
    <w:rsid w:val="002D59A8"/>
    <w:rsid w:val="002D59BD"/>
    <w:rsid w:val="002D59F2"/>
    <w:rsid w:val="002D5A14"/>
    <w:rsid w:val="002D5AA5"/>
    <w:rsid w:val="002D5B7E"/>
    <w:rsid w:val="002D5C12"/>
    <w:rsid w:val="002D5C5C"/>
    <w:rsid w:val="002D5C8A"/>
    <w:rsid w:val="002D5D11"/>
    <w:rsid w:val="002D5D1B"/>
    <w:rsid w:val="002D5D43"/>
    <w:rsid w:val="002D5DBD"/>
    <w:rsid w:val="002D5DC7"/>
    <w:rsid w:val="002D5DF1"/>
    <w:rsid w:val="002D5E0B"/>
    <w:rsid w:val="002D5E4F"/>
    <w:rsid w:val="002D5EBD"/>
    <w:rsid w:val="002D5F3E"/>
    <w:rsid w:val="002D5FD6"/>
    <w:rsid w:val="002D6011"/>
    <w:rsid w:val="002D6026"/>
    <w:rsid w:val="002D6069"/>
    <w:rsid w:val="002D6099"/>
    <w:rsid w:val="002D60C8"/>
    <w:rsid w:val="002D62D9"/>
    <w:rsid w:val="002D6351"/>
    <w:rsid w:val="002D63FA"/>
    <w:rsid w:val="002D6445"/>
    <w:rsid w:val="002D64DA"/>
    <w:rsid w:val="002D651C"/>
    <w:rsid w:val="002D659B"/>
    <w:rsid w:val="002D67B1"/>
    <w:rsid w:val="002D67B9"/>
    <w:rsid w:val="002D67CB"/>
    <w:rsid w:val="002D67FF"/>
    <w:rsid w:val="002D6808"/>
    <w:rsid w:val="002D681E"/>
    <w:rsid w:val="002D6860"/>
    <w:rsid w:val="002D6A5E"/>
    <w:rsid w:val="002D6A76"/>
    <w:rsid w:val="002D6BD0"/>
    <w:rsid w:val="002D6BD8"/>
    <w:rsid w:val="002D6C42"/>
    <w:rsid w:val="002D6C8E"/>
    <w:rsid w:val="002D6CAE"/>
    <w:rsid w:val="002D6CF2"/>
    <w:rsid w:val="002D6D12"/>
    <w:rsid w:val="002D6D31"/>
    <w:rsid w:val="002D6D63"/>
    <w:rsid w:val="002D6DC3"/>
    <w:rsid w:val="002D6E6B"/>
    <w:rsid w:val="002D6E9E"/>
    <w:rsid w:val="002D6FBB"/>
    <w:rsid w:val="002D7081"/>
    <w:rsid w:val="002D70C9"/>
    <w:rsid w:val="002D70D7"/>
    <w:rsid w:val="002D71E5"/>
    <w:rsid w:val="002D7227"/>
    <w:rsid w:val="002D7228"/>
    <w:rsid w:val="002D72D1"/>
    <w:rsid w:val="002D740A"/>
    <w:rsid w:val="002D7489"/>
    <w:rsid w:val="002D74BB"/>
    <w:rsid w:val="002D7509"/>
    <w:rsid w:val="002D7518"/>
    <w:rsid w:val="002D754A"/>
    <w:rsid w:val="002D7582"/>
    <w:rsid w:val="002D75B6"/>
    <w:rsid w:val="002D7648"/>
    <w:rsid w:val="002D765F"/>
    <w:rsid w:val="002D7687"/>
    <w:rsid w:val="002D77D1"/>
    <w:rsid w:val="002D7839"/>
    <w:rsid w:val="002D78D1"/>
    <w:rsid w:val="002D78FC"/>
    <w:rsid w:val="002D793E"/>
    <w:rsid w:val="002D7991"/>
    <w:rsid w:val="002D79AC"/>
    <w:rsid w:val="002D7A68"/>
    <w:rsid w:val="002D7B4E"/>
    <w:rsid w:val="002D7B5C"/>
    <w:rsid w:val="002D7B9A"/>
    <w:rsid w:val="002D7BEB"/>
    <w:rsid w:val="002D7C30"/>
    <w:rsid w:val="002D7C4F"/>
    <w:rsid w:val="002D7CA5"/>
    <w:rsid w:val="002D7CB9"/>
    <w:rsid w:val="002D7D5D"/>
    <w:rsid w:val="002D7FA4"/>
    <w:rsid w:val="002D7FC4"/>
    <w:rsid w:val="002D7FE2"/>
    <w:rsid w:val="002E0029"/>
    <w:rsid w:val="002E00B7"/>
    <w:rsid w:val="002E016C"/>
    <w:rsid w:val="002E0183"/>
    <w:rsid w:val="002E020F"/>
    <w:rsid w:val="002E0277"/>
    <w:rsid w:val="002E02DC"/>
    <w:rsid w:val="002E03F7"/>
    <w:rsid w:val="002E04EC"/>
    <w:rsid w:val="002E052E"/>
    <w:rsid w:val="002E05CF"/>
    <w:rsid w:val="002E05E4"/>
    <w:rsid w:val="002E0673"/>
    <w:rsid w:val="002E069E"/>
    <w:rsid w:val="002E06FD"/>
    <w:rsid w:val="002E0710"/>
    <w:rsid w:val="002E084B"/>
    <w:rsid w:val="002E08EB"/>
    <w:rsid w:val="002E090C"/>
    <w:rsid w:val="002E0958"/>
    <w:rsid w:val="002E0A15"/>
    <w:rsid w:val="002E0A3C"/>
    <w:rsid w:val="002E0A6C"/>
    <w:rsid w:val="002E0AFF"/>
    <w:rsid w:val="002E0C22"/>
    <w:rsid w:val="002E0C86"/>
    <w:rsid w:val="002E0CED"/>
    <w:rsid w:val="002E0D10"/>
    <w:rsid w:val="002E0E19"/>
    <w:rsid w:val="002E0E33"/>
    <w:rsid w:val="002E0EB4"/>
    <w:rsid w:val="002E0F41"/>
    <w:rsid w:val="002E1060"/>
    <w:rsid w:val="002E11E9"/>
    <w:rsid w:val="002E1224"/>
    <w:rsid w:val="002E124D"/>
    <w:rsid w:val="002E1294"/>
    <w:rsid w:val="002E12EA"/>
    <w:rsid w:val="002E14ED"/>
    <w:rsid w:val="002E1536"/>
    <w:rsid w:val="002E1569"/>
    <w:rsid w:val="002E1573"/>
    <w:rsid w:val="002E158E"/>
    <w:rsid w:val="002E15F9"/>
    <w:rsid w:val="002E161F"/>
    <w:rsid w:val="002E1686"/>
    <w:rsid w:val="002E16AC"/>
    <w:rsid w:val="002E16EC"/>
    <w:rsid w:val="002E179C"/>
    <w:rsid w:val="002E17FE"/>
    <w:rsid w:val="002E1846"/>
    <w:rsid w:val="002E189C"/>
    <w:rsid w:val="002E189F"/>
    <w:rsid w:val="002E18AC"/>
    <w:rsid w:val="002E18C4"/>
    <w:rsid w:val="002E18E3"/>
    <w:rsid w:val="002E18EA"/>
    <w:rsid w:val="002E1940"/>
    <w:rsid w:val="002E195E"/>
    <w:rsid w:val="002E1A59"/>
    <w:rsid w:val="002E1B42"/>
    <w:rsid w:val="002E1B81"/>
    <w:rsid w:val="002E1BB1"/>
    <w:rsid w:val="002E1BE6"/>
    <w:rsid w:val="002E1BF7"/>
    <w:rsid w:val="002E1BFF"/>
    <w:rsid w:val="002E1C52"/>
    <w:rsid w:val="002E1C54"/>
    <w:rsid w:val="002E1C82"/>
    <w:rsid w:val="002E1CEC"/>
    <w:rsid w:val="002E1CEF"/>
    <w:rsid w:val="002E1D20"/>
    <w:rsid w:val="002E1DEA"/>
    <w:rsid w:val="002E1E55"/>
    <w:rsid w:val="002E1ED0"/>
    <w:rsid w:val="002E203A"/>
    <w:rsid w:val="002E207D"/>
    <w:rsid w:val="002E20F7"/>
    <w:rsid w:val="002E211B"/>
    <w:rsid w:val="002E213A"/>
    <w:rsid w:val="002E21FF"/>
    <w:rsid w:val="002E2224"/>
    <w:rsid w:val="002E238B"/>
    <w:rsid w:val="002E23AE"/>
    <w:rsid w:val="002E24FA"/>
    <w:rsid w:val="002E25F0"/>
    <w:rsid w:val="002E26F6"/>
    <w:rsid w:val="002E2707"/>
    <w:rsid w:val="002E2751"/>
    <w:rsid w:val="002E2798"/>
    <w:rsid w:val="002E27E1"/>
    <w:rsid w:val="002E2869"/>
    <w:rsid w:val="002E291F"/>
    <w:rsid w:val="002E2925"/>
    <w:rsid w:val="002E2A00"/>
    <w:rsid w:val="002E2A1A"/>
    <w:rsid w:val="002E2AAE"/>
    <w:rsid w:val="002E2AD0"/>
    <w:rsid w:val="002E2B3C"/>
    <w:rsid w:val="002E2BAF"/>
    <w:rsid w:val="002E2D45"/>
    <w:rsid w:val="002E2D73"/>
    <w:rsid w:val="002E2D76"/>
    <w:rsid w:val="002E2D7A"/>
    <w:rsid w:val="002E2D88"/>
    <w:rsid w:val="002E2E37"/>
    <w:rsid w:val="002E2E3C"/>
    <w:rsid w:val="002E2EB9"/>
    <w:rsid w:val="002E2F03"/>
    <w:rsid w:val="002E2FAF"/>
    <w:rsid w:val="002E3059"/>
    <w:rsid w:val="002E3478"/>
    <w:rsid w:val="002E34F1"/>
    <w:rsid w:val="002E350E"/>
    <w:rsid w:val="002E3515"/>
    <w:rsid w:val="002E353A"/>
    <w:rsid w:val="002E361D"/>
    <w:rsid w:val="002E362A"/>
    <w:rsid w:val="002E3634"/>
    <w:rsid w:val="002E36C6"/>
    <w:rsid w:val="002E3821"/>
    <w:rsid w:val="002E382D"/>
    <w:rsid w:val="002E3985"/>
    <w:rsid w:val="002E3993"/>
    <w:rsid w:val="002E39B2"/>
    <w:rsid w:val="002E39BB"/>
    <w:rsid w:val="002E39DD"/>
    <w:rsid w:val="002E3A84"/>
    <w:rsid w:val="002E3ADA"/>
    <w:rsid w:val="002E3C1A"/>
    <w:rsid w:val="002E3C25"/>
    <w:rsid w:val="002E3C44"/>
    <w:rsid w:val="002E3C9B"/>
    <w:rsid w:val="002E3CE9"/>
    <w:rsid w:val="002E3D15"/>
    <w:rsid w:val="002E3D60"/>
    <w:rsid w:val="002E3E93"/>
    <w:rsid w:val="002E3F95"/>
    <w:rsid w:val="002E4038"/>
    <w:rsid w:val="002E4059"/>
    <w:rsid w:val="002E4095"/>
    <w:rsid w:val="002E40A4"/>
    <w:rsid w:val="002E40EE"/>
    <w:rsid w:val="002E41C3"/>
    <w:rsid w:val="002E427E"/>
    <w:rsid w:val="002E4298"/>
    <w:rsid w:val="002E42B3"/>
    <w:rsid w:val="002E4304"/>
    <w:rsid w:val="002E43B6"/>
    <w:rsid w:val="002E44D9"/>
    <w:rsid w:val="002E4619"/>
    <w:rsid w:val="002E46DB"/>
    <w:rsid w:val="002E46EE"/>
    <w:rsid w:val="002E4743"/>
    <w:rsid w:val="002E4807"/>
    <w:rsid w:val="002E48E5"/>
    <w:rsid w:val="002E48E7"/>
    <w:rsid w:val="002E4965"/>
    <w:rsid w:val="002E4A18"/>
    <w:rsid w:val="002E4A71"/>
    <w:rsid w:val="002E4A8C"/>
    <w:rsid w:val="002E4AAE"/>
    <w:rsid w:val="002E4B20"/>
    <w:rsid w:val="002E4C40"/>
    <w:rsid w:val="002E4CA0"/>
    <w:rsid w:val="002E4D98"/>
    <w:rsid w:val="002E4DCE"/>
    <w:rsid w:val="002E4E63"/>
    <w:rsid w:val="002E4EFA"/>
    <w:rsid w:val="002E4F3B"/>
    <w:rsid w:val="002E4F74"/>
    <w:rsid w:val="002E500D"/>
    <w:rsid w:val="002E51CA"/>
    <w:rsid w:val="002E51F7"/>
    <w:rsid w:val="002E5203"/>
    <w:rsid w:val="002E52E3"/>
    <w:rsid w:val="002E52EE"/>
    <w:rsid w:val="002E53C1"/>
    <w:rsid w:val="002E5409"/>
    <w:rsid w:val="002E54FA"/>
    <w:rsid w:val="002E55FF"/>
    <w:rsid w:val="002E5749"/>
    <w:rsid w:val="002E5878"/>
    <w:rsid w:val="002E589D"/>
    <w:rsid w:val="002E5944"/>
    <w:rsid w:val="002E59BD"/>
    <w:rsid w:val="002E59ED"/>
    <w:rsid w:val="002E5A26"/>
    <w:rsid w:val="002E5A69"/>
    <w:rsid w:val="002E5AB6"/>
    <w:rsid w:val="002E5B14"/>
    <w:rsid w:val="002E5B43"/>
    <w:rsid w:val="002E5B50"/>
    <w:rsid w:val="002E5BF2"/>
    <w:rsid w:val="002E5C45"/>
    <w:rsid w:val="002E5C59"/>
    <w:rsid w:val="002E5C68"/>
    <w:rsid w:val="002E5D36"/>
    <w:rsid w:val="002E5D69"/>
    <w:rsid w:val="002E5D88"/>
    <w:rsid w:val="002E5DB6"/>
    <w:rsid w:val="002E5DF0"/>
    <w:rsid w:val="002E5EB7"/>
    <w:rsid w:val="002E5ED3"/>
    <w:rsid w:val="002E5F12"/>
    <w:rsid w:val="002E5F2B"/>
    <w:rsid w:val="002E5F84"/>
    <w:rsid w:val="002E601D"/>
    <w:rsid w:val="002E6069"/>
    <w:rsid w:val="002E62B6"/>
    <w:rsid w:val="002E62E1"/>
    <w:rsid w:val="002E63CA"/>
    <w:rsid w:val="002E646D"/>
    <w:rsid w:val="002E65DB"/>
    <w:rsid w:val="002E65F6"/>
    <w:rsid w:val="002E664B"/>
    <w:rsid w:val="002E66F0"/>
    <w:rsid w:val="002E6773"/>
    <w:rsid w:val="002E6777"/>
    <w:rsid w:val="002E681C"/>
    <w:rsid w:val="002E6890"/>
    <w:rsid w:val="002E68FB"/>
    <w:rsid w:val="002E69CE"/>
    <w:rsid w:val="002E69FA"/>
    <w:rsid w:val="002E6A19"/>
    <w:rsid w:val="002E6B96"/>
    <w:rsid w:val="002E6C04"/>
    <w:rsid w:val="002E6C84"/>
    <w:rsid w:val="002E6CEB"/>
    <w:rsid w:val="002E6CF7"/>
    <w:rsid w:val="002E6D4F"/>
    <w:rsid w:val="002E6D62"/>
    <w:rsid w:val="002E6D72"/>
    <w:rsid w:val="002E6DA8"/>
    <w:rsid w:val="002E6DBC"/>
    <w:rsid w:val="002E6DEF"/>
    <w:rsid w:val="002E6E02"/>
    <w:rsid w:val="002E6E3B"/>
    <w:rsid w:val="002E6EB9"/>
    <w:rsid w:val="002E6F54"/>
    <w:rsid w:val="002E7011"/>
    <w:rsid w:val="002E70A2"/>
    <w:rsid w:val="002E7144"/>
    <w:rsid w:val="002E7186"/>
    <w:rsid w:val="002E71B6"/>
    <w:rsid w:val="002E71C1"/>
    <w:rsid w:val="002E7227"/>
    <w:rsid w:val="002E72AE"/>
    <w:rsid w:val="002E72E7"/>
    <w:rsid w:val="002E7323"/>
    <w:rsid w:val="002E7384"/>
    <w:rsid w:val="002E7404"/>
    <w:rsid w:val="002E748A"/>
    <w:rsid w:val="002E74BD"/>
    <w:rsid w:val="002E74CB"/>
    <w:rsid w:val="002E74FC"/>
    <w:rsid w:val="002E75F0"/>
    <w:rsid w:val="002E7607"/>
    <w:rsid w:val="002E7774"/>
    <w:rsid w:val="002E77A6"/>
    <w:rsid w:val="002E77CD"/>
    <w:rsid w:val="002E7877"/>
    <w:rsid w:val="002E78C1"/>
    <w:rsid w:val="002E7988"/>
    <w:rsid w:val="002E798E"/>
    <w:rsid w:val="002E79F9"/>
    <w:rsid w:val="002E7A67"/>
    <w:rsid w:val="002E7AB6"/>
    <w:rsid w:val="002E7C57"/>
    <w:rsid w:val="002E7C99"/>
    <w:rsid w:val="002E7CEB"/>
    <w:rsid w:val="002E7D05"/>
    <w:rsid w:val="002E7D22"/>
    <w:rsid w:val="002E7D7D"/>
    <w:rsid w:val="002E7E58"/>
    <w:rsid w:val="002E7EBF"/>
    <w:rsid w:val="002E7ECB"/>
    <w:rsid w:val="002F003A"/>
    <w:rsid w:val="002F00FA"/>
    <w:rsid w:val="002F0114"/>
    <w:rsid w:val="002F01C6"/>
    <w:rsid w:val="002F01F5"/>
    <w:rsid w:val="002F0211"/>
    <w:rsid w:val="002F0249"/>
    <w:rsid w:val="002F0271"/>
    <w:rsid w:val="002F02A2"/>
    <w:rsid w:val="002F02DC"/>
    <w:rsid w:val="002F02F3"/>
    <w:rsid w:val="002F03D7"/>
    <w:rsid w:val="002F03E5"/>
    <w:rsid w:val="002F0464"/>
    <w:rsid w:val="002F04BF"/>
    <w:rsid w:val="002F0522"/>
    <w:rsid w:val="002F05CB"/>
    <w:rsid w:val="002F05FB"/>
    <w:rsid w:val="002F06CA"/>
    <w:rsid w:val="002F06D2"/>
    <w:rsid w:val="002F06E2"/>
    <w:rsid w:val="002F0712"/>
    <w:rsid w:val="002F0788"/>
    <w:rsid w:val="002F084E"/>
    <w:rsid w:val="002F08FA"/>
    <w:rsid w:val="002F0908"/>
    <w:rsid w:val="002F0940"/>
    <w:rsid w:val="002F094C"/>
    <w:rsid w:val="002F09AB"/>
    <w:rsid w:val="002F0A01"/>
    <w:rsid w:val="002F0A98"/>
    <w:rsid w:val="002F0B9A"/>
    <w:rsid w:val="002F0BC2"/>
    <w:rsid w:val="002F0BD9"/>
    <w:rsid w:val="002F0BE6"/>
    <w:rsid w:val="002F0C94"/>
    <w:rsid w:val="002F0D63"/>
    <w:rsid w:val="002F0DBE"/>
    <w:rsid w:val="002F0DD9"/>
    <w:rsid w:val="002F0E18"/>
    <w:rsid w:val="002F0E22"/>
    <w:rsid w:val="002F0E52"/>
    <w:rsid w:val="002F0E7D"/>
    <w:rsid w:val="002F0EA1"/>
    <w:rsid w:val="002F0EFF"/>
    <w:rsid w:val="002F0F11"/>
    <w:rsid w:val="002F0FA2"/>
    <w:rsid w:val="002F10C6"/>
    <w:rsid w:val="002F10C9"/>
    <w:rsid w:val="002F10E2"/>
    <w:rsid w:val="002F1111"/>
    <w:rsid w:val="002F1174"/>
    <w:rsid w:val="002F11E8"/>
    <w:rsid w:val="002F1285"/>
    <w:rsid w:val="002F129C"/>
    <w:rsid w:val="002F12BC"/>
    <w:rsid w:val="002F12E5"/>
    <w:rsid w:val="002F138A"/>
    <w:rsid w:val="002F1455"/>
    <w:rsid w:val="002F157B"/>
    <w:rsid w:val="002F15E8"/>
    <w:rsid w:val="002F15FB"/>
    <w:rsid w:val="002F1611"/>
    <w:rsid w:val="002F1636"/>
    <w:rsid w:val="002F16A8"/>
    <w:rsid w:val="002F172D"/>
    <w:rsid w:val="002F17E0"/>
    <w:rsid w:val="002F1825"/>
    <w:rsid w:val="002F1880"/>
    <w:rsid w:val="002F1932"/>
    <w:rsid w:val="002F1970"/>
    <w:rsid w:val="002F197B"/>
    <w:rsid w:val="002F1A1F"/>
    <w:rsid w:val="002F1A40"/>
    <w:rsid w:val="002F1A4C"/>
    <w:rsid w:val="002F1B24"/>
    <w:rsid w:val="002F1B72"/>
    <w:rsid w:val="002F1BDF"/>
    <w:rsid w:val="002F1BF2"/>
    <w:rsid w:val="002F1C5C"/>
    <w:rsid w:val="002F1C5E"/>
    <w:rsid w:val="002F1E5E"/>
    <w:rsid w:val="002F1E94"/>
    <w:rsid w:val="002F1ECA"/>
    <w:rsid w:val="002F1F31"/>
    <w:rsid w:val="002F1F8B"/>
    <w:rsid w:val="002F2026"/>
    <w:rsid w:val="002F2075"/>
    <w:rsid w:val="002F20A1"/>
    <w:rsid w:val="002F21DD"/>
    <w:rsid w:val="002F21E7"/>
    <w:rsid w:val="002F221A"/>
    <w:rsid w:val="002F24E0"/>
    <w:rsid w:val="002F2501"/>
    <w:rsid w:val="002F2545"/>
    <w:rsid w:val="002F25A4"/>
    <w:rsid w:val="002F25FF"/>
    <w:rsid w:val="002F264E"/>
    <w:rsid w:val="002F26C1"/>
    <w:rsid w:val="002F26DC"/>
    <w:rsid w:val="002F275E"/>
    <w:rsid w:val="002F27C1"/>
    <w:rsid w:val="002F27EB"/>
    <w:rsid w:val="002F289C"/>
    <w:rsid w:val="002F28C1"/>
    <w:rsid w:val="002F29DB"/>
    <w:rsid w:val="002F29E3"/>
    <w:rsid w:val="002F2A63"/>
    <w:rsid w:val="002F2AA2"/>
    <w:rsid w:val="002F2BA5"/>
    <w:rsid w:val="002F2BCF"/>
    <w:rsid w:val="002F2C5F"/>
    <w:rsid w:val="002F2C78"/>
    <w:rsid w:val="002F2E41"/>
    <w:rsid w:val="002F2EB3"/>
    <w:rsid w:val="002F2EE5"/>
    <w:rsid w:val="002F2EF9"/>
    <w:rsid w:val="002F2F45"/>
    <w:rsid w:val="002F305E"/>
    <w:rsid w:val="002F312B"/>
    <w:rsid w:val="002F3133"/>
    <w:rsid w:val="002F31F7"/>
    <w:rsid w:val="002F32BD"/>
    <w:rsid w:val="002F3301"/>
    <w:rsid w:val="002F3352"/>
    <w:rsid w:val="002F3360"/>
    <w:rsid w:val="002F33AC"/>
    <w:rsid w:val="002F340A"/>
    <w:rsid w:val="002F34BE"/>
    <w:rsid w:val="002F34DF"/>
    <w:rsid w:val="002F354C"/>
    <w:rsid w:val="002F3582"/>
    <w:rsid w:val="002F36B4"/>
    <w:rsid w:val="002F3715"/>
    <w:rsid w:val="002F37CD"/>
    <w:rsid w:val="002F37E0"/>
    <w:rsid w:val="002F37FC"/>
    <w:rsid w:val="002F3815"/>
    <w:rsid w:val="002F38AD"/>
    <w:rsid w:val="002F3966"/>
    <w:rsid w:val="002F3977"/>
    <w:rsid w:val="002F3B30"/>
    <w:rsid w:val="002F3B48"/>
    <w:rsid w:val="002F3BFA"/>
    <w:rsid w:val="002F3D78"/>
    <w:rsid w:val="002F3E02"/>
    <w:rsid w:val="002F3E35"/>
    <w:rsid w:val="002F3E48"/>
    <w:rsid w:val="002F3E57"/>
    <w:rsid w:val="002F3EEC"/>
    <w:rsid w:val="002F3EF1"/>
    <w:rsid w:val="002F4005"/>
    <w:rsid w:val="002F4024"/>
    <w:rsid w:val="002F4044"/>
    <w:rsid w:val="002F40E5"/>
    <w:rsid w:val="002F40E8"/>
    <w:rsid w:val="002F412A"/>
    <w:rsid w:val="002F4161"/>
    <w:rsid w:val="002F4173"/>
    <w:rsid w:val="002F417B"/>
    <w:rsid w:val="002F421E"/>
    <w:rsid w:val="002F423D"/>
    <w:rsid w:val="002F4313"/>
    <w:rsid w:val="002F4352"/>
    <w:rsid w:val="002F43A0"/>
    <w:rsid w:val="002F43B5"/>
    <w:rsid w:val="002F43DC"/>
    <w:rsid w:val="002F4404"/>
    <w:rsid w:val="002F444C"/>
    <w:rsid w:val="002F44A5"/>
    <w:rsid w:val="002F457A"/>
    <w:rsid w:val="002F4595"/>
    <w:rsid w:val="002F46E3"/>
    <w:rsid w:val="002F4731"/>
    <w:rsid w:val="002F473E"/>
    <w:rsid w:val="002F4766"/>
    <w:rsid w:val="002F47AF"/>
    <w:rsid w:val="002F4A3C"/>
    <w:rsid w:val="002F4ACC"/>
    <w:rsid w:val="002F4AF7"/>
    <w:rsid w:val="002F4B74"/>
    <w:rsid w:val="002F4C1A"/>
    <w:rsid w:val="002F4D54"/>
    <w:rsid w:val="002F4D95"/>
    <w:rsid w:val="002F4EDE"/>
    <w:rsid w:val="002F4F2B"/>
    <w:rsid w:val="002F4F5D"/>
    <w:rsid w:val="002F4F7C"/>
    <w:rsid w:val="002F4F7E"/>
    <w:rsid w:val="002F5007"/>
    <w:rsid w:val="002F5079"/>
    <w:rsid w:val="002F5081"/>
    <w:rsid w:val="002F50BD"/>
    <w:rsid w:val="002F516D"/>
    <w:rsid w:val="002F5190"/>
    <w:rsid w:val="002F51DC"/>
    <w:rsid w:val="002F51FD"/>
    <w:rsid w:val="002F5276"/>
    <w:rsid w:val="002F5298"/>
    <w:rsid w:val="002F531E"/>
    <w:rsid w:val="002F537F"/>
    <w:rsid w:val="002F53A1"/>
    <w:rsid w:val="002F5462"/>
    <w:rsid w:val="002F55D5"/>
    <w:rsid w:val="002F560C"/>
    <w:rsid w:val="002F5619"/>
    <w:rsid w:val="002F561F"/>
    <w:rsid w:val="002F5697"/>
    <w:rsid w:val="002F56BF"/>
    <w:rsid w:val="002F56F2"/>
    <w:rsid w:val="002F577B"/>
    <w:rsid w:val="002F5869"/>
    <w:rsid w:val="002F588D"/>
    <w:rsid w:val="002F5899"/>
    <w:rsid w:val="002F5900"/>
    <w:rsid w:val="002F5A24"/>
    <w:rsid w:val="002F5A4D"/>
    <w:rsid w:val="002F5B18"/>
    <w:rsid w:val="002F5B42"/>
    <w:rsid w:val="002F5B70"/>
    <w:rsid w:val="002F5B83"/>
    <w:rsid w:val="002F5BF0"/>
    <w:rsid w:val="002F5C50"/>
    <w:rsid w:val="002F5CA4"/>
    <w:rsid w:val="002F5D4D"/>
    <w:rsid w:val="002F5E01"/>
    <w:rsid w:val="002F5E44"/>
    <w:rsid w:val="002F5E73"/>
    <w:rsid w:val="002F5EE3"/>
    <w:rsid w:val="002F5F4D"/>
    <w:rsid w:val="002F5F98"/>
    <w:rsid w:val="002F6022"/>
    <w:rsid w:val="002F60E0"/>
    <w:rsid w:val="002F6129"/>
    <w:rsid w:val="002F6156"/>
    <w:rsid w:val="002F61A7"/>
    <w:rsid w:val="002F61C0"/>
    <w:rsid w:val="002F63F9"/>
    <w:rsid w:val="002F64BD"/>
    <w:rsid w:val="002F654C"/>
    <w:rsid w:val="002F65D9"/>
    <w:rsid w:val="002F6619"/>
    <w:rsid w:val="002F6655"/>
    <w:rsid w:val="002F66BF"/>
    <w:rsid w:val="002F66DB"/>
    <w:rsid w:val="002F66FE"/>
    <w:rsid w:val="002F6775"/>
    <w:rsid w:val="002F677E"/>
    <w:rsid w:val="002F6825"/>
    <w:rsid w:val="002F682E"/>
    <w:rsid w:val="002F68DE"/>
    <w:rsid w:val="002F6961"/>
    <w:rsid w:val="002F6A3F"/>
    <w:rsid w:val="002F6AD7"/>
    <w:rsid w:val="002F6AE7"/>
    <w:rsid w:val="002F6B58"/>
    <w:rsid w:val="002F6B98"/>
    <w:rsid w:val="002F6C39"/>
    <w:rsid w:val="002F6C3E"/>
    <w:rsid w:val="002F6C68"/>
    <w:rsid w:val="002F6D25"/>
    <w:rsid w:val="002F6D46"/>
    <w:rsid w:val="002F6DBD"/>
    <w:rsid w:val="002F6DE5"/>
    <w:rsid w:val="002F6E0F"/>
    <w:rsid w:val="002F6F56"/>
    <w:rsid w:val="002F6FD7"/>
    <w:rsid w:val="002F700D"/>
    <w:rsid w:val="002F707F"/>
    <w:rsid w:val="002F70A4"/>
    <w:rsid w:val="002F7149"/>
    <w:rsid w:val="002F7180"/>
    <w:rsid w:val="002F7184"/>
    <w:rsid w:val="002F71B8"/>
    <w:rsid w:val="002F7284"/>
    <w:rsid w:val="002F7295"/>
    <w:rsid w:val="002F7313"/>
    <w:rsid w:val="002F74C5"/>
    <w:rsid w:val="002F74F2"/>
    <w:rsid w:val="002F7530"/>
    <w:rsid w:val="002F7609"/>
    <w:rsid w:val="002F763E"/>
    <w:rsid w:val="002F76D3"/>
    <w:rsid w:val="002F7709"/>
    <w:rsid w:val="002F779A"/>
    <w:rsid w:val="002F77B2"/>
    <w:rsid w:val="002F77B9"/>
    <w:rsid w:val="002F77C7"/>
    <w:rsid w:val="002F77F3"/>
    <w:rsid w:val="002F77F4"/>
    <w:rsid w:val="002F7816"/>
    <w:rsid w:val="002F7864"/>
    <w:rsid w:val="002F786D"/>
    <w:rsid w:val="002F79DA"/>
    <w:rsid w:val="002F7A17"/>
    <w:rsid w:val="002F7A7C"/>
    <w:rsid w:val="002F7AAE"/>
    <w:rsid w:val="002F7AFB"/>
    <w:rsid w:val="002F7B9E"/>
    <w:rsid w:val="002F7C7F"/>
    <w:rsid w:val="002F7CBC"/>
    <w:rsid w:val="002F7CC5"/>
    <w:rsid w:val="002F7D31"/>
    <w:rsid w:val="002F7D3D"/>
    <w:rsid w:val="002F7D4E"/>
    <w:rsid w:val="002F7D50"/>
    <w:rsid w:val="002F7D57"/>
    <w:rsid w:val="002F7D6A"/>
    <w:rsid w:val="002F7E36"/>
    <w:rsid w:val="002F7E37"/>
    <w:rsid w:val="002F7F60"/>
    <w:rsid w:val="002F7F73"/>
    <w:rsid w:val="002F7FBF"/>
    <w:rsid w:val="002F7FCB"/>
    <w:rsid w:val="002F7FD1"/>
    <w:rsid w:val="00300026"/>
    <w:rsid w:val="0030013C"/>
    <w:rsid w:val="0030014E"/>
    <w:rsid w:val="003001A0"/>
    <w:rsid w:val="003001DB"/>
    <w:rsid w:val="00300209"/>
    <w:rsid w:val="00300322"/>
    <w:rsid w:val="003003ED"/>
    <w:rsid w:val="003003F9"/>
    <w:rsid w:val="003004FB"/>
    <w:rsid w:val="003006C4"/>
    <w:rsid w:val="0030071F"/>
    <w:rsid w:val="003007F4"/>
    <w:rsid w:val="00300959"/>
    <w:rsid w:val="0030096D"/>
    <w:rsid w:val="003009DC"/>
    <w:rsid w:val="00300A01"/>
    <w:rsid w:val="00300A41"/>
    <w:rsid w:val="00300B9E"/>
    <w:rsid w:val="00300BFD"/>
    <w:rsid w:val="00300D2F"/>
    <w:rsid w:val="00300D59"/>
    <w:rsid w:val="00300DE9"/>
    <w:rsid w:val="00300DF0"/>
    <w:rsid w:val="00300E45"/>
    <w:rsid w:val="00300E7B"/>
    <w:rsid w:val="00300F1E"/>
    <w:rsid w:val="00300F37"/>
    <w:rsid w:val="00300FAC"/>
    <w:rsid w:val="003010A7"/>
    <w:rsid w:val="003012C0"/>
    <w:rsid w:val="00301393"/>
    <w:rsid w:val="003013C2"/>
    <w:rsid w:val="0030140E"/>
    <w:rsid w:val="003014C2"/>
    <w:rsid w:val="00301522"/>
    <w:rsid w:val="00301536"/>
    <w:rsid w:val="0030156F"/>
    <w:rsid w:val="00301581"/>
    <w:rsid w:val="00301585"/>
    <w:rsid w:val="0030164B"/>
    <w:rsid w:val="00301665"/>
    <w:rsid w:val="003016BF"/>
    <w:rsid w:val="003016DA"/>
    <w:rsid w:val="00301741"/>
    <w:rsid w:val="003017DC"/>
    <w:rsid w:val="0030188C"/>
    <w:rsid w:val="003018D1"/>
    <w:rsid w:val="00301913"/>
    <w:rsid w:val="0030193A"/>
    <w:rsid w:val="00301940"/>
    <w:rsid w:val="003019AF"/>
    <w:rsid w:val="003019D5"/>
    <w:rsid w:val="003019F2"/>
    <w:rsid w:val="00301A26"/>
    <w:rsid w:val="00301A6A"/>
    <w:rsid w:val="00301BF9"/>
    <w:rsid w:val="00301C3C"/>
    <w:rsid w:val="00301C8C"/>
    <w:rsid w:val="00301CB4"/>
    <w:rsid w:val="00301F63"/>
    <w:rsid w:val="00301F9F"/>
    <w:rsid w:val="00302005"/>
    <w:rsid w:val="00302021"/>
    <w:rsid w:val="00302051"/>
    <w:rsid w:val="003020BE"/>
    <w:rsid w:val="003020FE"/>
    <w:rsid w:val="0030211E"/>
    <w:rsid w:val="00302216"/>
    <w:rsid w:val="0030223A"/>
    <w:rsid w:val="003022CC"/>
    <w:rsid w:val="003022F8"/>
    <w:rsid w:val="00302323"/>
    <w:rsid w:val="00302359"/>
    <w:rsid w:val="003023E2"/>
    <w:rsid w:val="003023FC"/>
    <w:rsid w:val="00302493"/>
    <w:rsid w:val="00302528"/>
    <w:rsid w:val="003025A1"/>
    <w:rsid w:val="0030261D"/>
    <w:rsid w:val="003026E1"/>
    <w:rsid w:val="00302722"/>
    <w:rsid w:val="00302777"/>
    <w:rsid w:val="003027F9"/>
    <w:rsid w:val="0030292D"/>
    <w:rsid w:val="0030295A"/>
    <w:rsid w:val="003029DC"/>
    <w:rsid w:val="003029E5"/>
    <w:rsid w:val="00302A6C"/>
    <w:rsid w:val="00302AEA"/>
    <w:rsid w:val="00302B09"/>
    <w:rsid w:val="00302B78"/>
    <w:rsid w:val="00302B9F"/>
    <w:rsid w:val="00302BB6"/>
    <w:rsid w:val="00302BC9"/>
    <w:rsid w:val="00302C2C"/>
    <w:rsid w:val="00302CF8"/>
    <w:rsid w:val="00302DB5"/>
    <w:rsid w:val="00302EC1"/>
    <w:rsid w:val="00302FCD"/>
    <w:rsid w:val="00303085"/>
    <w:rsid w:val="003030F0"/>
    <w:rsid w:val="00303135"/>
    <w:rsid w:val="00303165"/>
    <w:rsid w:val="0030324C"/>
    <w:rsid w:val="0030327B"/>
    <w:rsid w:val="00303300"/>
    <w:rsid w:val="0030337E"/>
    <w:rsid w:val="0030338E"/>
    <w:rsid w:val="0030339F"/>
    <w:rsid w:val="003033E3"/>
    <w:rsid w:val="00303402"/>
    <w:rsid w:val="003034B3"/>
    <w:rsid w:val="00303560"/>
    <w:rsid w:val="00303590"/>
    <w:rsid w:val="003035B7"/>
    <w:rsid w:val="003035E6"/>
    <w:rsid w:val="0030361D"/>
    <w:rsid w:val="00303624"/>
    <w:rsid w:val="0030363C"/>
    <w:rsid w:val="00303641"/>
    <w:rsid w:val="003036F0"/>
    <w:rsid w:val="0030371D"/>
    <w:rsid w:val="0030377F"/>
    <w:rsid w:val="003037C3"/>
    <w:rsid w:val="003037E9"/>
    <w:rsid w:val="00303816"/>
    <w:rsid w:val="0030387A"/>
    <w:rsid w:val="003038BC"/>
    <w:rsid w:val="00303972"/>
    <w:rsid w:val="003039A7"/>
    <w:rsid w:val="00303A19"/>
    <w:rsid w:val="00303ADC"/>
    <w:rsid w:val="00303B14"/>
    <w:rsid w:val="00303B7E"/>
    <w:rsid w:val="00303BA7"/>
    <w:rsid w:val="00303BF3"/>
    <w:rsid w:val="00303CCD"/>
    <w:rsid w:val="00303DC9"/>
    <w:rsid w:val="00303E47"/>
    <w:rsid w:val="00303EAE"/>
    <w:rsid w:val="00303EBA"/>
    <w:rsid w:val="00303EFF"/>
    <w:rsid w:val="00303F2E"/>
    <w:rsid w:val="00303F4A"/>
    <w:rsid w:val="00303F62"/>
    <w:rsid w:val="0030400E"/>
    <w:rsid w:val="0030401A"/>
    <w:rsid w:val="0030405C"/>
    <w:rsid w:val="003040F1"/>
    <w:rsid w:val="00304119"/>
    <w:rsid w:val="003041DD"/>
    <w:rsid w:val="0030420F"/>
    <w:rsid w:val="0030426D"/>
    <w:rsid w:val="0030429D"/>
    <w:rsid w:val="003042A6"/>
    <w:rsid w:val="003042FB"/>
    <w:rsid w:val="0030432E"/>
    <w:rsid w:val="0030442A"/>
    <w:rsid w:val="003044B1"/>
    <w:rsid w:val="00304532"/>
    <w:rsid w:val="00304541"/>
    <w:rsid w:val="00304580"/>
    <w:rsid w:val="0030459A"/>
    <w:rsid w:val="003045D4"/>
    <w:rsid w:val="003046EB"/>
    <w:rsid w:val="003047A6"/>
    <w:rsid w:val="0030480E"/>
    <w:rsid w:val="00304810"/>
    <w:rsid w:val="003048EB"/>
    <w:rsid w:val="00304982"/>
    <w:rsid w:val="003049A8"/>
    <w:rsid w:val="00304C0E"/>
    <w:rsid w:val="00304C64"/>
    <w:rsid w:val="00304C95"/>
    <w:rsid w:val="00304CB6"/>
    <w:rsid w:val="00304D27"/>
    <w:rsid w:val="00304D69"/>
    <w:rsid w:val="00304D79"/>
    <w:rsid w:val="00304DE6"/>
    <w:rsid w:val="00304E29"/>
    <w:rsid w:val="00304E6B"/>
    <w:rsid w:val="00304E7B"/>
    <w:rsid w:val="00304EBE"/>
    <w:rsid w:val="00304F36"/>
    <w:rsid w:val="00304FFA"/>
    <w:rsid w:val="0030501E"/>
    <w:rsid w:val="00305065"/>
    <w:rsid w:val="003050A9"/>
    <w:rsid w:val="0030513A"/>
    <w:rsid w:val="00305189"/>
    <w:rsid w:val="0030519D"/>
    <w:rsid w:val="003051C1"/>
    <w:rsid w:val="003053E7"/>
    <w:rsid w:val="0030540B"/>
    <w:rsid w:val="003054C3"/>
    <w:rsid w:val="003054DE"/>
    <w:rsid w:val="00305507"/>
    <w:rsid w:val="0030553F"/>
    <w:rsid w:val="00305655"/>
    <w:rsid w:val="00305659"/>
    <w:rsid w:val="0030566C"/>
    <w:rsid w:val="003056E9"/>
    <w:rsid w:val="0030577D"/>
    <w:rsid w:val="003057E6"/>
    <w:rsid w:val="0030591D"/>
    <w:rsid w:val="00305970"/>
    <w:rsid w:val="003059D5"/>
    <w:rsid w:val="00305ADA"/>
    <w:rsid w:val="00305CCF"/>
    <w:rsid w:val="00305DAB"/>
    <w:rsid w:val="00305DE0"/>
    <w:rsid w:val="00305DF0"/>
    <w:rsid w:val="00305E81"/>
    <w:rsid w:val="00305F3C"/>
    <w:rsid w:val="003060E8"/>
    <w:rsid w:val="00306156"/>
    <w:rsid w:val="003061C5"/>
    <w:rsid w:val="0030629F"/>
    <w:rsid w:val="003062AA"/>
    <w:rsid w:val="003062E4"/>
    <w:rsid w:val="00306377"/>
    <w:rsid w:val="003063AC"/>
    <w:rsid w:val="00306491"/>
    <w:rsid w:val="0030653D"/>
    <w:rsid w:val="00306590"/>
    <w:rsid w:val="003065FE"/>
    <w:rsid w:val="0030662C"/>
    <w:rsid w:val="003066E8"/>
    <w:rsid w:val="00306703"/>
    <w:rsid w:val="00306732"/>
    <w:rsid w:val="0030673B"/>
    <w:rsid w:val="00306798"/>
    <w:rsid w:val="0030679A"/>
    <w:rsid w:val="003067CE"/>
    <w:rsid w:val="0030681A"/>
    <w:rsid w:val="003068D9"/>
    <w:rsid w:val="00306B16"/>
    <w:rsid w:val="00306B52"/>
    <w:rsid w:val="00306BB9"/>
    <w:rsid w:val="00306BD0"/>
    <w:rsid w:val="00306C62"/>
    <w:rsid w:val="00306DC6"/>
    <w:rsid w:val="00306E6C"/>
    <w:rsid w:val="00306F48"/>
    <w:rsid w:val="00306F56"/>
    <w:rsid w:val="00307008"/>
    <w:rsid w:val="00307076"/>
    <w:rsid w:val="00307086"/>
    <w:rsid w:val="003070FD"/>
    <w:rsid w:val="00307281"/>
    <w:rsid w:val="003073AE"/>
    <w:rsid w:val="0030745E"/>
    <w:rsid w:val="00307474"/>
    <w:rsid w:val="00307499"/>
    <w:rsid w:val="00307573"/>
    <w:rsid w:val="0030757E"/>
    <w:rsid w:val="00307728"/>
    <w:rsid w:val="0030780E"/>
    <w:rsid w:val="00307864"/>
    <w:rsid w:val="003079FF"/>
    <w:rsid w:val="00307A48"/>
    <w:rsid w:val="00307D3E"/>
    <w:rsid w:val="00307DE9"/>
    <w:rsid w:val="00307E12"/>
    <w:rsid w:val="00307E8A"/>
    <w:rsid w:val="00307F79"/>
    <w:rsid w:val="00307FA1"/>
    <w:rsid w:val="00307FEE"/>
    <w:rsid w:val="00310010"/>
    <w:rsid w:val="00310027"/>
    <w:rsid w:val="0031008F"/>
    <w:rsid w:val="003100BD"/>
    <w:rsid w:val="003100F0"/>
    <w:rsid w:val="00310119"/>
    <w:rsid w:val="00310248"/>
    <w:rsid w:val="0031028C"/>
    <w:rsid w:val="0031029A"/>
    <w:rsid w:val="003102C4"/>
    <w:rsid w:val="0031033F"/>
    <w:rsid w:val="00310351"/>
    <w:rsid w:val="003103AB"/>
    <w:rsid w:val="0031058D"/>
    <w:rsid w:val="0031063B"/>
    <w:rsid w:val="00310650"/>
    <w:rsid w:val="00310657"/>
    <w:rsid w:val="0031065C"/>
    <w:rsid w:val="0031066F"/>
    <w:rsid w:val="00310672"/>
    <w:rsid w:val="003106AF"/>
    <w:rsid w:val="0031075C"/>
    <w:rsid w:val="0031087A"/>
    <w:rsid w:val="0031088F"/>
    <w:rsid w:val="003108AB"/>
    <w:rsid w:val="00310991"/>
    <w:rsid w:val="00310A7B"/>
    <w:rsid w:val="00310AD6"/>
    <w:rsid w:val="00310AED"/>
    <w:rsid w:val="00310B01"/>
    <w:rsid w:val="00310B44"/>
    <w:rsid w:val="00310CCB"/>
    <w:rsid w:val="00310E36"/>
    <w:rsid w:val="00310E75"/>
    <w:rsid w:val="00310ED6"/>
    <w:rsid w:val="00310EE8"/>
    <w:rsid w:val="00310F60"/>
    <w:rsid w:val="00311000"/>
    <w:rsid w:val="00311011"/>
    <w:rsid w:val="00311044"/>
    <w:rsid w:val="003110EE"/>
    <w:rsid w:val="003110F0"/>
    <w:rsid w:val="003112E8"/>
    <w:rsid w:val="0031133B"/>
    <w:rsid w:val="0031137D"/>
    <w:rsid w:val="00311392"/>
    <w:rsid w:val="003113C4"/>
    <w:rsid w:val="00311451"/>
    <w:rsid w:val="00311494"/>
    <w:rsid w:val="00311495"/>
    <w:rsid w:val="003114C2"/>
    <w:rsid w:val="003114D7"/>
    <w:rsid w:val="00311599"/>
    <w:rsid w:val="0031159E"/>
    <w:rsid w:val="00311754"/>
    <w:rsid w:val="003117F6"/>
    <w:rsid w:val="00311833"/>
    <w:rsid w:val="003118A7"/>
    <w:rsid w:val="00311988"/>
    <w:rsid w:val="00311993"/>
    <w:rsid w:val="0031199E"/>
    <w:rsid w:val="00311A23"/>
    <w:rsid w:val="00311C65"/>
    <w:rsid w:val="00311D90"/>
    <w:rsid w:val="00311E3B"/>
    <w:rsid w:val="00311E93"/>
    <w:rsid w:val="00311FD1"/>
    <w:rsid w:val="00312108"/>
    <w:rsid w:val="0031210E"/>
    <w:rsid w:val="00312129"/>
    <w:rsid w:val="003121AB"/>
    <w:rsid w:val="0031240F"/>
    <w:rsid w:val="00312411"/>
    <w:rsid w:val="00312498"/>
    <w:rsid w:val="003124AF"/>
    <w:rsid w:val="00312558"/>
    <w:rsid w:val="00312617"/>
    <w:rsid w:val="00312656"/>
    <w:rsid w:val="0031265D"/>
    <w:rsid w:val="00312711"/>
    <w:rsid w:val="00312746"/>
    <w:rsid w:val="00312779"/>
    <w:rsid w:val="00312933"/>
    <w:rsid w:val="0031293B"/>
    <w:rsid w:val="00312978"/>
    <w:rsid w:val="00312AAE"/>
    <w:rsid w:val="00312AF6"/>
    <w:rsid w:val="00312B99"/>
    <w:rsid w:val="00312BC0"/>
    <w:rsid w:val="00312BD0"/>
    <w:rsid w:val="00312C08"/>
    <w:rsid w:val="00312EAF"/>
    <w:rsid w:val="00312EE6"/>
    <w:rsid w:val="00312F30"/>
    <w:rsid w:val="00312F31"/>
    <w:rsid w:val="00312FC0"/>
    <w:rsid w:val="00312FDF"/>
    <w:rsid w:val="0031309F"/>
    <w:rsid w:val="0031311A"/>
    <w:rsid w:val="00313181"/>
    <w:rsid w:val="0031319C"/>
    <w:rsid w:val="003131B3"/>
    <w:rsid w:val="003131D1"/>
    <w:rsid w:val="0031324A"/>
    <w:rsid w:val="0031325A"/>
    <w:rsid w:val="003132DD"/>
    <w:rsid w:val="00313320"/>
    <w:rsid w:val="00313340"/>
    <w:rsid w:val="00313421"/>
    <w:rsid w:val="00313448"/>
    <w:rsid w:val="00313459"/>
    <w:rsid w:val="0031347E"/>
    <w:rsid w:val="0031348F"/>
    <w:rsid w:val="003134D8"/>
    <w:rsid w:val="003134EE"/>
    <w:rsid w:val="00313600"/>
    <w:rsid w:val="0031365D"/>
    <w:rsid w:val="003136F2"/>
    <w:rsid w:val="003136FB"/>
    <w:rsid w:val="0031382B"/>
    <w:rsid w:val="0031388A"/>
    <w:rsid w:val="003138F9"/>
    <w:rsid w:val="003138FE"/>
    <w:rsid w:val="00313959"/>
    <w:rsid w:val="00313997"/>
    <w:rsid w:val="003139B8"/>
    <w:rsid w:val="003139FA"/>
    <w:rsid w:val="00313BB8"/>
    <w:rsid w:val="00313CA3"/>
    <w:rsid w:val="00313CE0"/>
    <w:rsid w:val="00313D42"/>
    <w:rsid w:val="00313D50"/>
    <w:rsid w:val="00313D69"/>
    <w:rsid w:val="00313DA2"/>
    <w:rsid w:val="00313DAF"/>
    <w:rsid w:val="00313E37"/>
    <w:rsid w:val="00313E3A"/>
    <w:rsid w:val="00313FC3"/>
    <w:rsid w:val="00314020"/>
    <w:rsid w:val="00314119"/>
    <w:rsid w:val="003141ED"/>
    <w:rsid w:val="003141F5"/>
    <w:rsid w:val="003143A4"/>
    <w:rsid w:val="003144C1"/>
    <w:rsid w:val="00314529"/>
    <w:rsid w:val="00314530"/>
    <w:rsid w:val="00314533"/>
    <w:rsid w:val="0031455D"/>
    <w:rsid w:val="00314575"/>
    <w:rsid w:val="003145B0"/>
    <w:rsid w:val="00314674"/>
    <w:rsid w:val="00314804"/>
    <w:rsid w:val="00314816"/>
    <w:rsid w:val="003148DF"/>
    <w:rsid w:val="003149C4"/>
    <w:rsid w:val="00314AF1"/>
    <w:rsid w:val="00314B0F"/>
    <w:rsid w:val="00314B1F"/>
    <w:rsid w:val="00314B3B"/>
    <w:rsid w:val="00314B45"/>
    <w:rsid w:val="00314B90"/>
    <w:rsid w:val="00314C53"/>
    <w:rsid w:val="00314C79"/>
    <w:rsid w:val="00314C87"/>
    <w:rsid w:val="00314D55"/>
    <w:rsid w:val="00314DB1"/>
    <w:rsid w:val="00314E1B"/>
    <w:rsid w:val="00314E53"/>
    <w:rsid w:val="00314E65"/>
    <w:rsid w:val="00314E66"/>
    <w:rsid w:val="00314F16"/>
    <w:rsid w:val="00314F80"/>
    <w:rsid w:val="0031502D"/>
    <w:rsid w:val="0031508F"/>
    <w:rsid w:val="003150EB"/>
    <w:rsid w:val="003150F0"/>
    <w:rsid w:val="003150F6"/>
    <w:rsid w:val="0031517A"/>
    <w:rsid w:val="0031519B"/>
    <w:rsid w:val="003151D1"/>
    <w:rsid w:val="003151E2"/>
    <w:rsid w:val="00315265"/>
    <w:rsid w:val="003152E5"/>
    <w:rsid w:val="003152EF"/>
    <w:rsid w:val="0031532A"/>
    <w:rsid w:val="00315337"/>
    <w:rsid w:val="00315353"/>
    <w:rsid w:val="0031537C"/>
    <w:rsid w:val="003153A4"/>
    <w:rsid w:val="003153AB"/>
    <w:rsid w:val="003153C2"/>
    <w:rsid w:val="003155FD"/>
    <w:rsid w:val="0031563B"/>
    <w:rsid w:val="00315643"/>
    <w:rsid w:val="003156FA"/>
    <w:rsid w:val="00315716"/>
    <w:rsid w:val="00315744"/>
    <w:rsid w:val="00315771"/>
    <w:rsid w:val="003157AA"/>
    <w:rsid w:val="003157FB"/>
    <w:rsid w:val="00315845"/>
    <w:rsid w:val="00315855"/>
    <w:rsid w:val="00315927"/>
    <w:rsid w:val="003159B8"/>
    <w:rsid w:val="00315A43"/>
    <w:rsid w:val="00315A4F"/>
    <w:rsid w:val="00315A56"/>
    <w:rsid w:val="00315A8A"/>
    <w:rsid w:val="00315BE3"/>
    <w:rsid w:val="00315C14"/>
    <w:rsid w:val="00315D2B"/>
    <w:rsid w:val="00315D64"/>
    <w:rsid w:val="00315D85"/>
    <w:rsid w:val="00315F49"/>
    <w:rsid w:val="00315F84"/>
    <w:rsid w:val="00316025"/>
    <w:rsid w:val="00316032"/>
    <w:rsid w:val="0031607C"/>
    <w:rsid w:val="0031608D"/>
    <w:rsid w:val="003160AC"/>
    <w:rsid w:val="003160D7"/>
    <w:rsid w:val="00316143"/>
    <w:rsid w:val="0031615D"/>
    <w:rsid w:val="0031615F"/>
    <w:rsid w:val="00316239"/>
    <w:rsid w:val="003163AB"/>
    <w:rsid w:val="003163B4"/>
    <w:rsid w:val="00316409"/>
    <w:rsid w:val="00316500"/>
    <w:rsid w:val="00316601"/>
    <w:rsid w:val="00316608"/>
    <w:rsid w:val="00316642"/>
    <w:rsid w:val="0031667A"/>
    <w:rsid w:val="00316687"/>
    <w:rsid w:val="003166C1"/>
    <w:rsid w:val="00316709"/>
    <w:rsid w:val="00316764"/>
    <w:rsid w:val="0031681C"/>
    <w:rsid w:val="00316826"/>
    <w:rsid w:val="00316851"/>
    <w:rsid w:val="00316947"/>
    <w:rsid w:val="0031698D"/>
    <w:rsid w:val="003169E4"/>
    <w:rsid w:val="00316A21"/>
    <w:rsid w:val="00316A3D"/>
    <w:rsid w:val="00316AED"/>
    <w:rsid w:val="00316B0E"/>
    <w:rsid w:val="00316B37"/>
    <w:rsid w:val="00316BA5"/>
    <w:rsid w:val="00316CED"/>
    <w:rsid w:val="00316D45"/>
    <w:rsid w:val="00316D4A"/>
    <w:rsid w:val="00316D55"/>
    <w:rsid w:val="00316D76"/>
    <w:rsid w:val="00316DA9"/>
    <w:rsid w:val="00316DC6"/>
    <w:rsid w:val="00316E52"/>
    <w:rsid w:val="00316F43"/>
    <w:rsid w:val="00316F82"/>
    <w:rsid w:val="00316F89"/>
    <w:rsid w:val="00316FFB"/>
    <w:rsid w:val="0031703B"/>
    <w:rsid w:val="0031703C"/>
    <w:rsid w:val="0031718E"/>
    <w:rsid w:val="003171E6"/>
    <w:rsid w:val="00317202"/>
    <w:rsid w:val="00317209"/>
    <w:rsid w:val="0031728E"/>
    <w:rsid w:val="0031740B"/>
    <w:rsid w:val="00317440"/>
    <w:rsid w:val="00317443"/>
    <w:rsid w:val="00317471"/>
    <w:rsid w:val="003174D8"/>
    <w:rsid w:val="003174E8"/>
    <w:rsid w:val="00317573"/>
    <w:rsid w:val="003175F1"/>
    <w:rsid w:val="00317655"/>
    <w:rsid w:val="003176BA"/>
    <w:rsid w:val="003176F0"/>
    <w:rsid w:val="00317715"/>
    <w:rsid w:val="0031777E"/>
    <w:rsid w:val="003177C3"/>
    <w:rsid w:val="003177FD"/>
    <w:rsid w:val="00317840"/>
    <w:rsid w:val="00317889"/>
    <w:rsid w:val="003178CA"/>
    <w:rsid w:val="00317983"/>
    <w:rsid w:val="00317A0B"/>
    <w:rsid w:val="00317AD3"/>
    <w:rsid w:val="00317B49"/>
    <w:rsid w:val="00317BAC"/>
    <w:rsid w:val="00317BB8"/>
    <w:rsid w:val="00317C0F"/>
    <w:rsid w:val="00317CC1"/>
    <w:rsid w:val="00317D06"/>
    <w:rsid w:val="00317D1B"/>
    <w:rsid w:val="00317DDD"/>
    <w:rsid w:val="00317E04"/>
    <w:rsid w:val="00317E22"/>
    <w:rsid w:val="00317E59"/>
    <w:rsid w:val="00317F18"/>
    <w:rsid w:val="00317F3F"/>
    <w:rsid w:val="00317F45"/>
    <w:rsid w:val="00317F46"/>
    <w:rsid w:val="00317FCA"/>
    <w:rsid w:val="003200E7"/>
    <w:rsid w:val="00320137"/>
    <w:rsid w:val="00320157"/>
    <w:rsid w:val="0032015F"/>
    <w:rsid w:val="00320238"/>
    <w:rsid w:val="003202C3"/>
    <w:rsid w:val="003202C4"/>
    <w:rsid w:val="00320312"/>
    <w:rsid w:val="0032034E"/>
    <w:rsid w:val="003203C1"/>
    <w:rsid w:val="003203EA"/>
    <w:rsid w:val="00320409"/>
    <w:rsid w:val="00320421"/>
    <w:rsid w:val="0032042A"/>
    <w:rsid w:val="00320585"/>
    <w:rsid w:val="003205A2"/>
    <w:rsid w:val="003205B7"/>
    <w:rsid w:val="003205F4"/>
    <w:rsid w:val="003206E8"/>
    <w:rsid w:val="003206F7"/>
    <w:rsid w:val="00320702"/>
    <w:rsid w:val="00320755"/>
    <w:rsid w:val="003207A0"/>
    <w:rsid w:val="00320872"/>
    <w:rsid w:val="003208A9"/>
    <w:rsid w:val="003208D1"/>
    <w:rsid w:val="003208D8"/>
    <w:rsid w:val="003208FF"/>
    <w:rsid w:val="003209D9"/>
    <w:rsid w:val="00320AD9"/>
    <w:rsid w:val="00320B00"/>
    <w:rsid w:val="00320BBE"/>
    <w:rsid w:val="00320BD1"/>
    <w:rsid w:val="00320C4A"/>
    <w:rsid w:val="00320C7E"/>
    <w:rsid w:val="00320D11"/>
    <w:rsid w:val="00320D27"/>
    <w:rsid w:val="00320DE1"/>
    <w:rsid w:val="00320E22"/>
    <w:rsid w:val="00320E2B"/>
    <w:rsid w:val="00320E43"/>
    <w:rsid w:val="00320EE5"/>
    <w:rsid w:val="00320EEE"/>
    <w:rsid w:val="00320F44"/>
    <w:rsid w:val="00320F7B"/>
    <w:rsid w:val="00320FC2"/>
    <w:rsid w:val="0032121C"/>
    <w:rsid w:val="00321268"/>
    <w:rsid w:val="0032132C"/>
    <w:rsid w:val="00321365"/>
    <w:rsid w:val="00321395"/>
    <w:rsid w:val="0032143B"/>
    <w:rsid w:val="003214DF"/>
    <w:rsid w:val="0032160F"/>
    <w:rsid w:val="0032169F"/>
    <w:rsid w:val="00321786"/>
    <w:rsid w:val="003217DA"/>
    <w:rsid w:val="003219F9"/>
    <w:rsid w:val="003219FF"/>
    <w:rsid w:val="00321AB1"/>
    <w:rsid w:val="00321AEA"/>
    <w:rsid w:val="00321AEC"/>
    <w:rsid w:val="00321B31"/>
    <w:rsid w:val="00321B58"/>
    <w:rsid w:val="00321B8D"/>
    <w:rsid w:val="00321BFA"/>
    <w:rsid w:val="00321C12"/>
    <w:rsid w:val="00321C95"/>
    <w:rsid w:val="00321CF5"/>
    <w:rsid w:val="00321D02"/>
    <w:rsid w:val="00321D97"/>
    <w:rsid w:val="00321E54"/>
    <w:rsid w:val="00321E69"/>
    <w:rsid w:val="00321E8E"/>
    <w:rsid w:val="00321EDD"/>
    <w:rsid w:val="00321F13"/>
    <w:rsid w:val="00321F7F"/>
    <w:rsid w:val="00322009"/>
    <w:rsid w:val="00322017"/>
    <w:rsid w:val="00322022"/>
    <w:rsid w:val="00322094"/>
    <w:rsid w:val="003221C6"/>
    <w:rsid w:val="003221D8"/>
    <w:rsid w:val="003222A4"/>
    <w:rsid w:val="00322324"/>
    <w:rsid w:val="003223C0"/>
    <w:rsid w:val="003223DD"/>
    <w:rsid w:val="00322450"/>
    <w:rsid w:val="003225E5"/>
    <w:rsid w:val="00322726"/>
    <w:rsid w:val="00322763"/>
    <w:rsid w:val="003227F1"/>
    <w:rsid w:val="00322825"/>
    <w:rsid w:val="0032289F"/>
    <w:rsid w:val="003228A4"/>
    <w:rsid w:val="00322979"/>
    <w:rsid w:val="003229C1"/>
    <w:rsid w:val="003229DC"/>
    <w:rsid w:val="00322A8B"/>
    <w:rsid w:val="00322A9B"/>
    <w:rsid w:val="00322AEB"/>
    <w:rsid w:val="00322B05"/>
    <w:rsid w:val="00322B3C"/>
    <w:rsid w:val="00322BCF"/>
    <w:rsid w:val="00322BDF"/>
    <w:rsid w:val="00322C08"/>
    <w:rsid w:val="00322C87"/>
    <w:rsid w:val="00322D4D"/>
    <w:rsid w:val="00322DE6"/>
    <w:rsid w:val="00322E43"/>
    <w:rsid w:val="00322E4D"/>
    <w:rsid w:val="00322E68"/>
    <w:rsid w:val="00322E89"/>
    <w:rsid w:val="00322F58"/>
    <w:rsid w:val="00322F73"/>
    <w:rsid w:val="00323007"/>
    <w:rsid w:val="00323055"/>
    <w:rsid w:val="0032307B"/>
    <w:rsid w:val="0032308F"/>
    <w:rsid w:val="003230A5"/>
    <w:rsid w:val="003230C8"/>
    <w:rsid w:val="00323240"/>
    <w:rsid w:val="00323267"/>
    <w:rsid w:val="003233C9"/>
    <w:rsid w:val="0032340A"/>
    <w:rsid w:val="003234DB"/>
    <w:rsid w:val="003234F7"/>
    <w:rsid w:val="0032354B"/>
    <w:rsid w:val="0032355F"/>
    <w:rsid w:val="00323573"/>
    <w:rsid w:val="0032357B"/>
    <w:rsid w:val="0032361C"/>
    <w:rsid w:val="00323773"/>
    <w:rsid w:val="00323779"/>
    <w:rsid w:val="0032379C"/>
    <w:rsid w:val="003237A1"/>
    <w:rsid w:val="003237A8"/>
    <w:rsid w:val="00323809"/>
    <w:rsid w:val="00323814"/>
    <w:rsid w:val="003238A0"/>
    <w:rsid w:val="003238F3"/>
    <w:rsid w:val="00323976"/>
    <w:rsid w:val="00323A15"/>
    <w:rsid w:val="00323A26"/>
    <w:rsid w:val="00323A43"/>
    <w:rsid w:val="00323A6D"/>
    <w:rsid w:val="00323CB0"/>
    <w:rsid w:val="00323CD2"/>
    <w:rsid w:val="00323D4E"/>
    <w:rsid w:val="00323DDF"/>
    <w:rsid w:val="00323DEE"/>
    <w:rsid w:val="00323F1F"/>
    <w:rsid w:val="00323F61"/>
    <w:rsid w:val="00323FC1"/>
    <w:rsid w:val="00323FC6"/>
    <w:rsid w:val="003240C4"/>
    <w:rsid w:val="003240FA"/>
    <w:rsid w:val="00324140"/>
    <w:rsid w:val="003241C2"/>
    <w:rsid w:val="003241C4"/>
    <w:rsid w:val="003241C6"/>
    <w:rsid w:val="003241F1"/>
    <w:rsid w:val="00324261"/>
    <w:rsid w:val="003242AD"/>
    <w:rsid w:val="0032436E"/>
    <w:rsid w:val="0032437D"/>
    <w:rsid w:val="003243C1"/>
    <w:rsid w:val="00324432"/>
    <w:rsid w:val="00324472"/>
    <w:rsid w:val="0032451E"/>
    <w:rsid w:val="003245BD"/>
    <w:rsid w:val="00324620"/>
    <w:rsid w:val="003246C8"/>
    <w:rsid w:val="0032477D"/>
    <w:rsid w:val="00324788"/>
    <w:rsid w:val="00324863"/>
    <w:rsid w:val="00324948"/>
    <w:rsid w:val="0032496D"/>
    <w:rsid w:val="0032497B"/>
    <w:rsid w:val="003249AD"/>
    <w:rsid w:val="00324A9A"/>
    <w:rsid w:val="00324A9E"/>
    <w:rsid w:val="00324B26"/>
    <w:rsid w:val="00324B6B"/>
    <w:rsid w:val="00324BDE"/>
    <w:rsid w:val="00324CC5"/>
    <w:rsid w:val="00324E78"/>
    <w:rsid w:val="00324E80"/>
    <w:rsid w:val="00324E9F"/>
    <w:rsid w:val="00324EDB"/>
    <w:rsid w:val="00324F17"/>
    <w:rsid w:val="0032505A"/>
    <w:rsid w:val="00325095"/>
    <w:rsid w:val="00325120"/>
    <w:rsid w:val="00325136"/>
    <w:rsid w:val="00325148"/>
    <w:rsid w:val="003251C7"/>
    <w:rsid w:val="003252E4"/>
    <w:rsid w:val="00325335"/>
    <w:rsid w:val="00325467"/>
    <w:rsid w:val="0032546B"/>
    <w:rsid w:val="0032550D"/>
    <w:rsid w:val="00325583"/>
    <w:rsid w:val="003255B2"/>
    <w:rsid w:val="0032561D"/>
    <w:rsid w:val="00325667"/>
    <w:rsid w:val="00325727"/>
    <w:rsid w:val="00325771"/>
    <w:rsid w:val="003257BD"/>
    <w:rsid w:val="003258A7"/>
    <w:rsid w:val="003258A8"/>
    <w:rsid w:val="00325A2F"/>
    <w:rsid w:val="00325A37"/>
    <w:rsid w:val="00325AD0"/>
    <w:rsid w:val="00325BAF"/>
    <w:rsid w:val="00325BDF"/>
    <w:rsid w:val="00325BE1"/>
    <w:rsid w:val="00325BF3"/>
    <w:rsid w:val="00325C57"/>
    <w:rsid w:val="00325CAF"/>
    <w:rsid w:val="00325CB0"/>
    <w:rsid w:val="00325CE0"/>
    <w:rsid w:val="00325D78"/>
    <w:rsid w:val="00325DBC"/>
    <w:rsid w:val="00325DC6"/>
    <w:rsid w:val="00325DDC"/>
    <w:rsid w:val="00325F28"/>
    <w:rsid w:val="00325F43"/>
    <w:rsid w:val="00326068"/>
    <w:rsid w:val="003260B4"/>
    <w:rsid w:val="00326182"/>
    <w:rsid w:val="003261C7"/>
    <w:rsid w:val="003262DB"/>
    <w:rsid w:val="003262FD"/>
    <w:rsid w:val="00326363"/>
    <w:rsid w:val="003263C3"/>
    <w:rsid w:val="0032657C"/>
    <w:rsid w:val="0032664E"/>
    <w:rsid w:val="00326712"/>
    <w:rsid w:val="00326719"/>
    <w:rsid w:val="0032688A"/>
    <w:rsid w:val="00326896"/>
    <w:rsid w:val="003268B6"/>
    <w:rsid w:val="0032692E"/>
    <w:rsid w:val="0032693D"/>
    <w:rsid w:val="00326AA1"/>
    <w:rsid w:val="00326B02"/>
    <w:rsid w:val="00326B0D"/>
    <w:rsid w:val="00326B25"/>
    <w:rsid w:val="00326B79"/>
    <w:rsid w:val="00326BD9"/>
    <w:rsid w:val="00326C58"/>
    <w:rsid w:val="00326C68"/>
    <w:rsid w:val="00326D2E"/>
    <w:rsid w:val="00326D3D"/>
    <w:rsid w:val="00326D6C"/>
    <w:rsid w:val="00326D8C"/>
    <w:rsid w:val="00326DCB"/>
    <w:rsid w:val="00326E86"/>
    <w:rsid w:val="00326EED"/>
    <w:rsid w:val="00326F08"/>
    <w:rsid w:val="00326F68"/>
    <w:rsid w:val="00326FA4"/>
    <w:rsid w:val="00326FD4"/>
    <w:rsid w:val="00326FE4"/>
    <w:rsid w:val="0032700F"/>
    <w:rsid w:val="003270C9"/>
    <w:rsid w:val="00327171"/>
    <w:rsid w:val="003271A3"/>
    <w:rsid w:val="00327268"/>
    <w:rsid w:val="00327298"/>
    <w:rsid w:val="003272AD"/>
    <w:rsid w:val="003272B2"/>
    <w:rsid w:val="003273B6"/>
    <w:rsid w:val="003273EC"/>
    <w:rsid w:val="0032748D"/>
    <w:rsid w:val="003274FD"/>
    <w:rsid w:val="003275A2"/>
    <w:rsid w:val="003275FC"/>
    <w:rsid w:val="0032764A"/>
    <w:rsid w:val="00327795"/>
    <w:rsid w:val="003277B8"/>
    <w:rsid w:val="003277CE"/>
    <w:rsid w:val="003277CF"/>
    <w:rsid w:val="00327813"/>
    <w:rsid w:val="0032782D"/>
    <w:rsid w:val="0032784B"/>
    <w:rsid w:val="00327871"/>
    <w:rsid w:val="0032789D"/>
    <w:rsid w:val="00327A76"/>
    <w:rsid w:val="00327A96"/>
    <w:rsid w:val="00327AB9"/>
    <w:rsid w:val="00327B0C"/>
    <w:rsid w:val="00327B61"/>
    <w:rsid w:val="00327D3B"/>
    <w:rsid w:val="00327DC8"/>
    <w:rsid w:val="00327DE7"/>
    <w:rsid w:val="00327E09"/>
    <w:rsid w:val="00327E9F"/>
    <w:rsid w:val="00327ECB"/>
    <w:rsid w:val="00327F09"/>
    <w:rsid w:val="00327FA0"/>
    <w:rsid w:val="00327FE4"/>
    <w:rsid w:val="00330061"/>
    <w:rsid w:val="00330128"/>
    <w:rsid w:val="0033023E"/>
    <w:rsid w:val="003302D3"/>
    <w:rsid w:val="003302D5"/>
    <w:rsid w:val="00330369"/>
    <w:rsid w:val="003303B8"/>
    <w:rsid w:val="003303D7"/>
    <w:rsid w:val="00330425"/>
    <w:rsid w:val="00330430"/>
    <w:rsid w:val="003304EE"/>
    <w:rsid w:val="0033057E"/>
    <w:rsid w:val="003305D0"/>
    <w:rsid w:val="00330632"/>
    <w:rsid w:val="0033068B"/>
    <w:rsid w:val="003306F9"/>
    <w:rsid w:val="00330820"/>
    <w:rsid w:val="0033082B"/>
    <w:rsid w:val="00330835"/>
    <w:rsid w:val="00330876"/>
    <w:rsid w:val="00330883"/>
    <w:rsid w:val="003308E2"/>
    <w:rsid w:val="00330906"/>
    <w:rsid w:val="00330912"/>
    <w:rsid w:val="00330935"/>
    <w:rsid w:val="003309E4"/>
    <w:rsid w:val="00330A09"/>
    <w:rsid w:val="00330A32"/>
    <w:rsid w:val="00330B24"/>
    <w:rsid w:val="00330B71"/>
    <w:rsid w:val="00330BDC"/>
    <w:rsid w:val="00330C2C"/>
    <w:rsid w:val="00330CD9"/>
    <w:rsid w:val="00330D06"/>
    <w:rsid w:val="00330D22"/>
    <w:rsid w:val="00330D29"/>
    <w:rsid w:val="00330D47"/>
    <w:rsid w:val="00330D4C"/>
    <w:rsid w:val="00330DA6"/>
    <w:rsid w:val="00330DBB"/>
    <w:rsid w:val="00330DD6"/>
    <w:rsid w:val="00330E65"/>
    <w:rsid w:val="00330EE9"/>
    <w:rsid w:val="00330F3F"/>
    <w:rsid w:val="00330FAD"/>
    <w:rsid w:val="00330FB6"/>
    <w:rsid w:val="00331075"/>
    <w:rsid w:val="003310AD"/>
    <w:rsid w:val="003310FA"/>
    <w:rsid w:val="00331162"/>
    <w:rsid w:val="00331258"/>
    <w:rsid w:val="0033125D"/>
    <w:rsid w:val="003312BA"/>
    <w:rsid w:val="0033130A"/>
    <w:rsid w:val="0033136D"/>
    <w:rsid w:val="003313C5"/>
    <w:rsid w:val="00331458"/>
    <w:rsid w:val="00331474"/>
    <w:rsid w:val="003314A6"/>
    <w:rsid w:val="003314A7"/>
    <w:rsid w:val="003314C3"/>
    <w:rsid w:val="00331574"/>
    <w:rsid w:val="0033158A"/>
    <w:rsid w:val="0033159A"/>
    <w:rsid w:val="00331639"/>
    <w:rsid w:val="00331679"/>
    <w:rsid w:val="003317DE"/>
    <w:rsid w:val="0033185D"/>
    <w:rsid w:val="003318D4"/>
    <w:rsid w:val="00331917"/>
    <w:rsid w:val="003319BF"/>
    <w:rsid w:val="00331A73"/>
    <w:rsid w:val="00331AC8"/>
    <w:rsid w:val="00331AF0"/>
    <w:rsid w:val="00331B17"/>
    <w:rsid w:val="00331B26"/>
    <w:rsid w:val="00331BD6"/>
    <w:rsid w:val="00331C1A"/>
    <w:rsid w:val="00331D9C"/>
    <w:rsid w:val="00331DCC"/>
    <w:rsid w:val="00331E88"/>
    <w:rsid w:val="00331EFD"/>
    <w:rsid w:val="00331FB7"/>
    <w:rsid w:val="00331FDA"/>
    <w:rsid w:val="003320A6"/>
    <w:rsid w:val="003320F8"/>
    <w:rsid w:val="00332112"/>
    <w:rsid w:val="00332175"/>
    <w:rsid w:val="003322BD"/>
    <w:rsid w:val="003322E1"/>
    <w:rsid w:val="003322EB"/>
    <w:rsid w:val="00332326"/>
    <w:rsid w:val="0033236E"/>
    <w:rsid w:val="00332410"/>
    <w:rsid w:val="00332414"/>
    <w:rsid w:val="00332425"/>
    <w:rsid w:val="00332437"/>
    <w:rsid w:val="0033245E"/>
    <w:rsid w:val="00332474"/>
    <w:rsid w:val="003324AD"/>
    <w:rsid w:val="00332526"/>
    <w:rsid w:val="003325B5"/>
    <w:rsid w:val="003325E0"/>
    <w:rsid w:val="00332616"/>
    <w:rsid w:val="00332655"/>
    <w:rsid w:val="0033272B"/>
    <w:rsid w:val="0033274E"/>
    <w:rsid w:val="00332765"/>
    <w:rsid w:val="003327D0"/>
    <w:rsid w:val="00332801"/>
    <w:rsid w:val="003328DE"/>
    <w:rsid w:val="00332909"/>
    <w:rsid w:val="0033296E"/>
    <w:rsid w:val="0033297C"/>
    <w:rsid w:val="0033297D"/>
    <w:rsid w:val="003329BD"/>
    <w:rsid w:val="00332A30"/>
    <w:rsid w:val="00332A67"/>
    <w:rsid w:val="00332A8D"/>
    <w:rsid w:val="00332ABE"/>
    <w:rsid w:val="00332AE3"/>
    <w:rsid w:val="00332AF0"/>
    <w:rsid w:val="00332B11"/>
    <w:rsid w:val="00332BCB"/>
    <w:rsid w:val="00332C70"/>
    <w:rsid w:val="00332CC2"/>
    <w:rsid w:val="00332E91"/>
    <w:rsid w:val="00332F5E"/>
    <w:rsid w:val="00332FAB"/>
    <w:rsid w:val="003330B9"/>
    <w:rsid w:val="0033313C"/>
    <w:rsid w:val="00333209"/>
    <w:rsid w:val="003332E6"/>
    <w:rsid w:val="003332FD"/>
    <w:rsid w:val="00333306"/>
    <w:rsid w:val="00333442"/>
    <w:rsid w:val="003335A5"/>
    <w:rsid w:val="003335E7"/>
    <w:rsid w:val="00333733"/>
    <w:rsid w:val="003337EB"/>
    <w:rsid w:val="003337FA"/>
    <w:rsid w:val="00333802"/>
    <w:rsid w:val="00333836"/>
    <w:rsid w:val="003338B1"/>
    <w:rsid w:val="00333974"/>
    <w:rsid w:val="00333A1C"/>
    <w:rsid w:val="00333A68"/>
    <w:rsid w:val="00333AB6"/>
    <w:rsid w:val="00333BBD"/>
    <w:rsid w:val="00333BC6"/>
    <w:rsid w:val="00333DD6"/>
    <w:rsid w:val="00333E20"/>
    <w:rsid w:val="00333F07"/>
    <w:rsid w:val="00333F10"/>
    <w:rsid w:val="00333FB5"/>
    <w:rsid w:val="0033415A"/>
    <w:rsid w:val="00334185"/>
    <w:rsid w:val="003341A2"/>
    <w:rsid w:val="0033432C"/>
    <w:rsid w:val="003343A1"/>
    <w:rsid w:val="0033450C"/>
    <w:rsid w:val="00334552"/>
    <w:rsid w:val="00334630"/>
    <w:rsid w:val="003346B3"/>
    <w:rsid w:val="00334725"/>
    <w:rsid w:val="0033473E"/>
    <w:rsid w:val="00334806"/>
    <w:rsid w:val="00334858"/>
    <w:rsid w:val="0033487B"/>
    <w:rsid w:val="0033487C"/>
    <w:rsid w:val="003349BE"/>
    <w:rsid w:val="00334AC8"/>
    <w:rsid w:val="00334B23"/>
    <w:rsid w:val="00334B30"/>
    <w:rsid w:val="00334BA5"/>
    <w:rsid w:val="00334BD2"/>
    <w:rsid w:val="00334C5E"/>
    <w:rsid w:val="00334CDA"/>
    <w:rsid w:val="00334CE6"/>
    <w:rsid w:val="00334E92"/>
    <w:rsid w:val="00334EB4"/>
    <w:rsid w:val="00334FC6"/>
    <w:rsid w:val="00334FE5"/>
    <w:rsid w:val="00335071"/>
    <w:rsid w:val="0033513A"/>
    <w:rsid w:val="00335181"/>
    <w:rsid w:val="003352AF"/>
    <w:rsid w:val="00335490"/>
    <w:rsid w:val="003354C0"/>
    <w:rsid w:val="00335566"/>
    <w:rsid w:val="00335659"/>
    <w:rsid w:val="003356F4"/>
    <w:rsid w:val="00335717"/>
    <w:rsid w:val="00335734"/>
    <w:rsid w:val="003358B1"/>
    <w:rsid w:val="00335905"/>
    <w:rsid w:val="00335967"/>
    <w:rsid w:val="00335995"/>
    <w:rsid w:val="00335B1C"/>
    <w:rsid w:val="00335B36"/>
    <w:rsid w:val="00335C01"/>
    <w:rsid w:val="00335C26"/>
    <w:rsid w:val="00335C3D"/>
    <w:rsid w:val="00335C7D"/>
    <w:rsid w:val="00335D74"/>
    <w:rsid w:val="00335D96"/>
    <w:rsid w:val="00335E3D"/>
    <w:rsid w:val="00335EFD"/>
    <w:rsid w:val="00335F82"/>
    <w:rsid w:val="00335FE8"/>
    <w:rsid w:val="0033601F"/>
    <w:rsid w:val="0033612C"/>
    <w:rsid w:val="00336226"/>
    <w:rsid w:val="00336339"/>
    <w:rsid w:val="003364E6"/>
    <w:rsid w:val="00336543"/>
    <w:rsid w:val="00336562"/>
    <w:rsid w:val="003365CC"/>
    <w:rsid w:val="003366FC"/>
    <w:rsid w:val="00336718"/>
    <w:rsid w:val="0033672E"/>
    <w:rsid w:val="0033673A"/>
    <w:rsid w:val="0033679F"/>
    <w:rsid w:val="003367AF"/>
    <w:rsid w:val="003367E8"/>
    <w:rsid w:val="003367F6"/>
    <w:rsid w:val="00336807"/>
    <w:rsid w:val="00336834"/>
    <w:rsid w:val="0033688D"/>
    <w:rsid w:val="00336897"/>
    <w:rsid w:val="0033695D"/>
    <w:rsid w:val="00336BB2"/>
    <w:rsid w:val="00336BF7"/>
    <w:rsid w:val="00336C36"/>
    <w:rsid w:val="00336D54"/>
    <w:rsid w:val="00336D62"/>
    <w:rsid w:val="00336DA8"/>
    <w:rsid w:val="00336E03"/>
    <w:rsid w:val="00336E8E"/>
    <w:rsid w:val="0033700F"/>
    <w:rsid w:val="00337050"/>
    <w:rsid w:val="0033711D"/>
    <w:rsid w:val="00337124"/>
    <w:rsid w:val="00337166"/>
    <w:rsid w:val="00337195"/>
    <w:rsid w:val="0033722C"/>
    <w:rsid w:val="00337254"/>
    <w:rsid w:val="00337266"/>
    <w:rsid w:val="003372D2"/>
    <w:rsid w:val="00337318"/>
    <w:rsid w:val="00337349"/>
    <w:rsid w:val="0033735B"/>
    <w:rsid w:val="00337386"/>
    <w:rsid w:val="003373B5"/>
    <w:rsid w:val="0033742A"/>
    <w:rsid w:val="003374C6"/>
    <w:rsid w:val="0033750F"/>
    <w:rsid w:val="0033753E"/>
    <w:rsid w:val="003375BC"/>
    <w:rsid w:val="003375C5"/>
    <w:rsid w:val="003375D5"/>
    <w:rsid w:val="00337653"/>
    <w:rsid w:val="00337665"/>
    <w:rsid w:val="003376DC"/>
    <w:rsid w:val="0033772D"/>
    <w:rsid w:val="00337739"/>
    <w:rsid w:val="00337832"/>
    <w:rsid w:val="0033785D"/>
    <w:rsid w:val="00337893"/>
    <w:rsid w:val="003378AC"/>
    <w:rsid w:val="003378C3"/>
    <w:rsid w:val="00337912"/>
    <w:rsid w:val="00337973"/>
    <w:rsid w:val="00337990"/>
    <w:rsid w:val="00337A95"/>
    <w:rsid w:val="00337B47"/>
    <w:rsid w:val="00337B94"/>
    <w:rsid w:val="00337BDD"/>
    <w:rsid w:val="00337C13"/>
    <w:rsid w:val="00337C3F"/>
    <w:rsid w:val="00337C70"/>
    <w:rsid w:val="00337D0A"/>
    <w:rsid w:val="00337DCB"/>
    <w:rsid w:val="00337E61"/>
    <w:rsid w:val="00337E77"/>
    <w:rsid w:val="00337E8E"/>
    <w:rsid w:val="00337EF3"/>
    <w:rsid w:val="00337F22"/>
    <w:rsid w:val="00337F42"/>
    <w:rsid w:val="00337F43"/>
    <w:rsid w:val="00337FBA"/>
    <w:rsid w:val="00337FBD"/>
    <w:rsid w:val="00340059"/>
    <w:rsid w:val="00340064"/>
    <w:rsid w:val="003400B6"/>
    <w:rsid w:val="003400E3"/>
    <w:rsid w:val="00340131"/>
    <w:rsid w:val="0034013F"/>
    <w:rsid w:val="0034014F"/>
    <w:rsid w:val="00340168"/>
    <w:rsid w:val="00340221"/>
    <w:rsid w:val="003402EA"/>
    <w:rsid w:val="00340300"/>
    <w:rsid w:val="003403FD"/>
    <w:rsid w:val="00340419"/>
    <w:rsid w:val="0034041D"/>
    <w:rsid w:val="003404B8"/>
    <w:rsid w:val="00340515"/>
    <w:rsid w:val="003405AA"/>
    <w:rsid w:val="003405C8"/>
    <w:rsid w:val="003406C5"/>
    <w:rsid w:val="0034089B"/>
    <w:rsid w:val="00340B43"/>
    <w:rsid w:val="00340BA2"/>
    <w:rsid w:val="00340C12"/>
    <w:rsid w:val="00340C23"/>
    <w:rsid w:val="00340CDA"/>
    <w:rsid w:val="00340D38"/>
    <w:rsid w:val="00340D41"/>
    <w:rsid w:val="00340D64"/>
    <w:rsid w:val="00340D91"/>
    <w:rsid w:val="00340E36"/>
    <w:rsid w:val="00340E40"/>
    <w:rsid w:val="00340EA4"/>
    <w:rsid w:val="00340EC2"/>
    <w:rsid w:val="00340F08"/>
    <w:rsid w:val="00340F26"/>
    <w:rsid w:val="00340F9E"/>
    <w:rsid w:val="00340FEB"/>
    <w:rsid w:val="00341066"/>
    <w:rsid w:val="003410C8"/>
    <w:rsid w:val="00341106"/>
    <w:rsid w:val="003411D1"/>
    <w:rsid w:val="003411FA"/>
    <w:rsid w:val="003412ED"/>
    <w:rsid w:val="00341328"/>
    <w:rsid w:val="003413E2"/>
    <w:rsid w:val="003413F5"/>
    <w:rsid w:val="003414C2"/>
    <w:rsid w:val="003414CA"/>
    <w:rsid w:val="00341521"/>
    <w:rsid w:val="00341589"/>
    <w:rsid w:val="0034167B"/>
    <w:rsid w:val="003416BB"/>
    <w:rsid w:val="00341716"/>
    <w:rsid w:val="00341762"/>
    <w:rsid w:val="003417A4"/>
    <w:rsid w:val="00341837"/>
    <w:rsid w:val="00341909"/>
    <w:rsid w:val="00341982"/>
    <w:rsid w:val="003419AA"/>
    <w:rsid w:val="003419FD"/>
    <w:rsid w:val="00341A56"/>
    <w:rsid w:val="00341BAB"/>
    <w:rsid w:val="00341BC6"/>
    <w:rsid w:val="00341BFA"/>
    <w:rsid w:val="00341C74"/>
    <w:rsid w:val="00341C7A"/>
    <w:rsid w:val="00341CCE"/>
    <w:rsid w:val="00341D0E"/>
    <w:rsid w:val="00341D10"/>
    <w:rsid w:val="00341D18"/>
    <w:rsid w:val="00341DA5"/>
    <w:rsid w:val="00341E4A"/>
    <w:rsid w:val="00341F0B"/>
    <w:rsid w:val="00341FA3"/>
    <w:rsid w:val="00341FFE"/>
    <w:rsid w:val="00342114"/>
    <w:rsid w:val="0034212F"/>
    <w:rsid w:val="0034215D"/>
    <w:rsid w:val="003421EE"/>
    <w:rsid w:val="0034223A"/>
    <w:rsid w:val="00342268"/>
    <w:rsid w:val="003422C6"/>
    <w:rsid w:val="003422F1"/>
    <w:rsid w:val="00342313"/>
    <w:rsid w:val="00342339"/>
    <w:rsid w:val="003423C8"/>
    <w:rsid w:val="003423E4"/>
    <w:rsid w:val="003423EA"/>
    <w:rsid w:val="003424E7"/>
    <w:rsid w:val="0034255B"/>
    <w:rsid w:val="003425A1"/>
    <w:rsid w:val="003426FA"/>
    <w:rsid w:val="00342712"/>
    <w:rsid w:val="00342780"/>
    <w:rsid w:val="003429BC"/>
    <w:rsid w:val="00342A72"/>
    <w:rsid w:val="00342ABC"/>
    <w:rsid w:val="00342AF9"/>
    <w:rsid w:val="00342BB0"/>
    <w:rsid w:val="00342BEC"/>
    <w:rsid w:val="00342C57"/>
    <w:rsid w:val="00342D18"/>
    <w:rsid w:val="00342D1B"/>
    <w:rsid w:val="00342D5F"/>
    <w:rsid w:val="00342D76"/>
    <w:rsid w:val="00342D9C"/>
    <w:rsid w:val="00342DD0"/>
    <w:rsid w:val="00342E51"/>
    <w:rsid w:val="00342EA9"/>
    <w:rsid w:val="00342EE3"/>
    <w:rsid w:val="00342F38"/>
    <w:rsid w:val="00342F53"/>
    <w:rsid w:val="00343070"/>
    <w:rsid w:val="003431EB"/>
    <w:rsid w:val="0034323F"/>
    <w:rsid w:val="00343265"/>
    <w:rsid w:val="0034328A"/>
    <w:rsid w:val="00343319"/>
    <w:rsid w:val="00343382"/>
    <w:rsid w:val="003433A3"/>
    <w:rsid w:val="0034340D"/>
    <w:rsid w:val="0034342B"/>
    <w:rsid w:val="00343432"/>
    <w:rsid w:val="00343512"/>
    <w:rsid w:val="0034352B"/>
    <w:rsid w:val="00343617"/>
    <w:rsid w:val="003436A5"/>
    <w:rsid w:val="00343737"/>
    <w:rsid w:val="0034379E"/>
    <w:rsid w:val="003437B2"/>
    <w:rsid w:val="003437EE"/>
    <w:rsid w:val="00343835"/>
    <w:rsid w:val="00343837"/>
    <w:rsid w:val="003438A5"/>
    <w:rsid w:val="003438A8"/>
    <w:rsid w:val="00343923"/>
    <w:rsid w:val="00343973"/>
    <w:rsid w:val="003439CF"/>
    <w:rsid w:val="00343AC8"/>
    <w:rsid w:val="00343B87"/>
    <w:rsid w:val="00343BAB"/>
    <w:rsid w:val="00343BAC"/>
    <w:rsid w:val="00343BDE"/>
    <w:rsid w:val="00343C37"/>
    <w:rsid w:val="00343D00"/>
    <w:rsid w:val="00343D8C"/>
    <w:rsid w:val="00343DBD"/>
    <w:rsid w:val="00343DD2"/>
    <w:rsid w:val="00343EF6"/>
    <w:rsid w:val="00343EF7"/>
    <w:rsid w:val="00343F46"/>
    <w:rsid w:val="00343FC0"/>
    <w:rsid w:val="00343FCE"/>
    <w:rsid w:val="00344000"/>
    <w:rsid w:val="003440A4"/>
    <w:rsid w:val="003440FB"/>
    <w:rsid w:val="0034418A"/>
    <w:rsid w:val="00344269"/>
    <w:rsid w:val="00344332"/>
    <w:rsid w:val="003443F6"/>
    <w:rsid w:val="00344426"/>
    <w:rsid w:val="00344459"/>
    <w:rsid w:val="003445B2"/>
    <w:rsid w:val="003445D1"/>
    <w:rsid w:val="00344681"/>
    <w:rsid w:val="00344778"/>
    <w:rsid w:val="0034484B"/>
    <w:rsid w:val="00344850"/>
    <w:rsid w:val="00344916"/>
    <w:rsid w:val="0034494B"/>
    <w:rsid w:val="0034494D"/>
    <w:rsid w:val="00344A5D"/>
    <w:rsid w:val="00344A7F"/>
    <w:rsid w:val="00344AAD"/>
    <w:rsid w:val="00344ACE"/>
    <w:rsid w:val="00344B77"/>
    <w:rsid w:val="00344C71"/>
    <w:rsid w:val="00344D51"/>
    <w:rsid w:val="00344D8D"/>
    <w:rsid w:val="00344DEC"/>
    <w:rsid w:val="00344E5E"/>
    <w:rsid w:val="00344EDD"/>
    <w:rsid w:val="00344EE5"/>
    <w:rsid w:val="00344FA2"/>
    <w:rsid w:val="00344FC5"/>
    <w:rsid w:val="00345024"/>
    <w:rsid w:val="00345033"/>
    <w:rsid w:val="003450D6"/>
    <w:rsid w:val="0034512E"/>
    <w:rsid w:val="003451C1"/>
    <w:rsid w:val="003451C6"/>
    <w:rsid w:val="00345213"/>
    <w:rsid w:val="00345232"/>
    <w:rsid w:val="00345498"/>
    <w:rsid w:val="0034552F"/>
    <w:rsid w:val="00345580"/>
    <w:rsid w:val="0034560A"/>
    <w:rsid w:val="00345741"/>
    <w:rsid w:val="0034574A"/>
    <w:rsid w:val="0034574C"/>
    <w:rsid w:val="003457D5"/>
    <w:rsid w:val="00345807"/>
    <w:rsid w:val="00345986"/>
    <w:rsid w:val="0034599A"/>
    <w:rsid w:val="00345AC7"/>
    <w:rsid w:val="00345C8B"/>
    <w:rsid w:val="00345D1B"/>
    <w:rsid w:val="00345D57"/>
    <w:rsid w:val="00345D93"/>
    <w:rsid w:val="00345DA0"/>
    <w:rsid w:val="00345DD1"/>
    <w:rsid w:val="00345E99"/>
    <w:rsid w:val="00345F78"/>
    <w:rsid w:val="00345F7E"/>
    <w:rsid w:val="00345FF9"/>
    <w:rsid w:val="0034602C"/>
    <w:rsid w:val="0034605D"/>
    <w:rsid w:val="00346087"/>
    <w:rsid w:val="00346137"/>
    <w:rsid w:val="00346139"/>
    <w:rsid w:val="0034616D"/>
    <w:rsid w:val="003461CA"/>
    <w:rsid w:val="003461F8"/>
    <w:rsid w:val="00346228"/>
    <w:rsid w:val="003462A5"/>
    <w:rsid w:val="003462F3"/>
    <w:rsid w:val="00346303"/>
    <w:rsid w:val="00346373"/>
    <w:rsid w:val="00346454"/>
    <w:rsid w:val="00346492"/>
    <w:rsid w:val="00346566"/>
    <w:rsid w:val="00346585"/>
    <w:rsid w:val="003465AE"/>
    <w:rsid w:val="00346669"/>
    <w:rsid w:val="00346773"/>
    <w:rsid w:val="00346810"/>
    <w:rsid w:val="003468F5"/>
    <w:rsid w:val="0034695E"/>
    <w:rsid w:val="0034696E"/>
    <w:rsid w:val="0034699A"/>
    <w:rsid w:val="003469BF"/>
    <w:rsid w:val="00346A5F"/>
    <w:rsid w:val="00346A6B"/>
    <w:rsid w:val="00346B58"/>
    <w:rsid w:val="00346BAA"/>
    <w:rsid w:val="00346C5A"/>
    <w:rsid w:val="00346CA8"/>
    <w:rsid w:val="00346D0A"/>
    <w:rsid w:val="00346E13"/>
    <w:rsid w:val="00346E5C"/>
    <w:rsid w:val="00346E5E"/>
    <w:rsid w:val="00346E77"/>
    <w:rsid w:val="00346EA6"/>
    <w:rsid w:val="00346F44"/>
    <w:rsid w:val="00346FB3"/>
    <w:rsid w:val="00346FF5"/>
    <w:rsid w:val="00347104"/>
    <w:rsid w:val="003471C0"/>
    <w:rsid w:val="003471C1"/>
    <w:rsid w:val="003471EE"/>
    <w:rsid w:val="00347328"/>
    <w:rsid w:val="0034733D"/>
    <w:rsid w:val="00347358"/>
    <w:rsid w:val="003473A7"/>
    <w:rsid w:val="00347421"/>
    <w:rsid w:val="00347422"/>
    <w:rsid w:val="003474DF"/>
    <w:rsid w:val="00347503"/>
    <w:rsid w:val="0034754C"/>
    <w:rsid w:val="003475DD"/>
    <w:rsid w:val="0034763B"/>
    <w:rsid w:val="0034767C"/>
    <w:rsid w:val="003476A6"/>
    <w:rsid w:val="00347722"/>
    <w:rsid w:val="0034780A"/>
    <w:rsid w:val="00347825"/>
    <w:rsid w:val="00347865"/>
    <w:rsid w:val="003478DB"/>
    <w:rsid w:val="00347A14"/>
    <w:rsid w:val="00347A44"/>
    <w:rsid w:val="00347AE9"/>
    <w:rsid w:val="00347B3E"/>
    <w:rsid w:val="00347B71"/>
    <w:rsid w:val="00347BBC"/>
    <w:rsid w:val="00347E39"/>
    <w:rsid w:val="00347E65"/>
    <w:rsid w:val="00347E7F"/>
    <w:rsid w:val="00347EA0"/>
    <w:rsid w:val="00347F21"/>
    <w:rsid w:val="00347FAB"/>
    <w:rsid w:val="00347FB9"/>
    <w:rsid w:val="00350007"/>
    <w:rsid w:val="00350028"/>
    <w:rsid w:val="003500F0"/>
    <w:rsid w:val="00350162"/>
    <w:rsid w:val="00350218"/>
    <w:rsid w:val="00350344"/>
    <w:rsid w:val="0035046E"/>
    <w:rsid w:val="003504AB"/>
    <w:rsid w:val="00350514"/>
    <w:rsid w:val="0035056B"/>
    <w:rsid w:val="0035058B"/>
    <w:rsid w:val="00350605"/>
    <w:rsid w:val="00350610"/>
    <w:rsid w:val="00350618"/>
    <w:rsid w:val="0035069C"/>
    <w:rsid w:val="003507BA"/>
    <w:rsid w:val="00350808"/>
    <w:rsid w:val="00350869"/>
    <w:rsid w:val="003508C4"/>
    <w:rsid w:val="003508DC"/>
    <w:rsid w:val="0035094E"/>
    <w:rsid w:val="003509E8"/>
    <w:rsid w:val="00350A25"/>
    <w:rsid w:val="00350A50"/>
    <w:rsid w:val="00350B93"/>
    <w:rsid w:val="00350CF3"/>
    <w:rsid w:val="00350D59"/>
    <w:rsid w:val="00350DDE"/>
    <w:rsid w:val="00350DF2"/>
    <w:rsid w:val="00350EAE"/>
    <w:rsid w:val="00350FD0"/>
    <w:rsid w:val="0035107E"/>
    <w:rsid w:val="003510CA"/>
    <w:rsid w:val="0035117E"/>
    <w:rsid w:val="003511E4"/>
    <w:rsid w:val="00351214"/>
    <w:rsid w:val="003512C1"/>
    <w:rsid w:val="0035130D"/>
    <w:rsid w:val="00351379"/>
    <w:rsid w:val="00351387"/>
    <w:rsid w:val="003513DD"/>
    <w:rsid w:val="0035142A"/>
    <w:rsid w:val="00351478"/>
    <w:rsid w:val="003514AB"/>
    <w:rsid w:val="003514E8"/>
    <w:rsid w:val="00351581"/>
    <w:rsid w:val="00351583"/>
    <w:rsid w:val="003515B9"/>
    <w:rsid w:val="003515F4"/>
    <w:rsid w:val="00351605"/>
    <w:rsid w:val="0035160C"/>
    <w:rsid w:val="00351657"/>
    <w:rsid w:val="0035169D"/>
    <w:rsid w:val="003516EF"/>
    <w:rsid w:val="00351700"/>
    <w:rsid w:val="0035170E"/>
    <w:rsid w:val="00351722"/>
    <w:rsid w:val="0035179F"/>
    <w:rsid w:val="003517BA"/>
    <w:rsid w:val="00351888"/>
    <w:rsid w:val="003518AC"/>
    <w:rsid w:val="003518B2"/>
    <w:rsid w:val="00351904"/>
    <w:rsid w:val="0035195A"/>
    <w:rsid w:val="00351977"/>
    <w:rsid w:val="003519A8"/>
    <w:rsid w:val="00351A4F"/>
    <w:rsid w:val="00351A68"/>
    <w:rsid w:val="00351A8E"/>
    <w:rsid w:val="00351ACE"/>
    <w:rsid w:val="00351B0E"/>
    <w:rsid w:val="00351B1C"/>
    <w:rsid w:val="00351B53"/>
    <w:rsid w:val="00351BB7"/>
    <w:rsid w:val="00351BBD"/>
    <w:rsid w:val="00351C1E"/>
    <w:rsid w:val="00351C38"/>
    <w:rsid w:val="00351C70"/>
    <w:rsid w:val="00351C71"/>
    <w:rsid w:val="00351CF0"/>
    <w:rsid w:val="00351CF1"/>
    <w:rsid w:val="00351D4B"/>
    <w:rsid w:val="00351D62"/>
    <w:rsid w:val="00351D8E"/>
    <w:rsid w:val="00351E75"/>
    <w:rsid w:val="0035207B"/>
    <w:rsid w:val="00352081"/>
    <w:rsid w:val="003520A5"/>
    <w:rsid w:val="003520B2"/>
    <w:rsid w:val="0035211E"/>
    <w:rsid w:val="0035215F"/>
    <w:rsid w:val="003521D9"/>
    <w:rsid w:val="0035222E"/>
    <w:rsid w:val="003522A8"/>
    <w:rsid w:val="003522C3"/>
    <w:rsid w:val="003522D1"/>
    <w:rsid w:val="0035235D"/>
    <w:rsid w:val="0035239C"/>
    <w:rsid w:val="0035239E"/>
    <w:rsid w:val="003523BA"/>
    <w:rsid w:val="003523E6"/>
    <w:rsid w:val="0035241A"/>
    <w:rsid w:val="003524E7"/>
    <w:rsid w:val="0035259E"/>
    <w:rsid w:val="003525D3"/>
    <w:rsid w:val="00352672"/>
    <w:rsid w:val="00352686"/>
    <w:rsid w:val="00352687"/>
    <w:rsid w:val="00352807"/>
    <w:rsid w:val="0035286B"/>
    <w:rsid w:val="003528E4"/>
    <w:rsid w:val="0035291D"/>
    <w:rsid w:val="00352AA1"/>
    <w:rsid w:val="00352AFA"/>
    <w:rsid w:val="00352B72"/>
    <w:rsid w:val="00352B90"/>
    <w:rsid w:val="00352C42"/>
    <w:rsid w:val="00352C7F"/>
    <w:rsid w:val="00352CB0"/>
    <w:rsid w:val="00352D4E"/>
    <w:rsid w:val="00352D7F"/>
    <w:rsid w:val="00352DB4"/>
    <w:rsid w:val="00352E33"/>
    <w:rsid w:val="003532C5"/>
    <w:rsid w:val="0035338C"/>
    <w:rsid w:val="00353439"/>
    <w:rsid w:val="00353491"/>
    <w:rsid w:val="003534CD"/>
    <w:rsid w:val="0035350F"/>
    <w:rsid w:val="0035354C"/>
    <w:rsid w:val="00353557"/>
    <w:rsid w:val="003535A4"/>
    <w:rsid w:val="003535E2"/>
    <w:rsid w:val="00353676"/>
    <w:rsid w:val="00353705"/>
    <w:rsid w:val="00353712"/>
    <w:rsid w:val="003537B9"/>
    <w:rsid w:val="00353858"/>
    <w:rsid w:val="003538C1"/>
    <w:rsid w:val="00353908"/>
    <w:rsid w:val="00353948"/>
    <w:rsid w:val="00353969"/>
    <w:rsid w:val="00353995"/>
    <w:rsid w:val="003539D0"/>
    <w:rsid w:val="00353AA1"/>
    <w:rsid w:val="00353AA5"/>
    <w:rsid w:val="00353B34"/>
    <w:rsid w:val="00353B8D"/>
    <w:rsid w:val="00353C45"/>
    <w:rsid w:val="00353CAA"/>
    <w:rsid w:val="00353D79"/>
    <w:rsid w:val="00353E8E"/>
    <w:rsid w:val="00353F4D"/>
    <w:rsid w:val="00353F9D"/>
    <w:rsid w:val="00353FF2"/>
    <w:rsid w:val="00354032"/>
    <w:rsid w:val="00354042"/>
    <w:rsid w:val="0035424F"/>
    <w:rsid w:val="00354391"/>
    <w:rsid w:val="003543D5"/>
    <w:rsid w:val="00354405"/>
    <w:rsid w:val="00354597"/>
    <w:rsid w:val="003545E2"/>
    <w:rsid w:val="003545EB"/>
    <w:rsid w:val="0035471A"/>
    <w:rsid w:val="0035476C"/>
    <w:rsid w:val="00354825"/>
    <w:rsid w:val="0035485D"/>
    <w:rsid w:val="003548A9"/>
    <w:rsid w:val="003548B7"/>
    <w:rsid w:val="003548C8"/>
    <w:rsid w:val="00354960"/>
    <w:rsid w:val="00354A4B"/>
    <w:rsid w:val="00354B98"/>
    <w:rsid w:val="00354BA9"/>
    <w:rsid w:val="00354BAF"/>
    <w:rsid w:val="00354C16"/>
    <w:rsid w:val="00354CB4"/>
    <w:rsid w:val="00354D23"/>
    <w:rsid w:val="00354DD5"/>
    <w:rsid w:val="00354E90"/>
    <w:rsid w:val="00354EC1"/>
    <w:rsid w:val="00354F2D"/>
    <w:rsid w:val="00354F75"/>
    <w:rsid w:val="0035514F"/>
    <w:rsid w:val="00355150"/>
    <w:rsid w:val="00355186"/>
    <w:rsid w:val="003551F5"/>
    <w:rsid w:val="00355214"/>
    <w:rsid w:val="00355294"/>
    <w:rsid w:val="003552ED"/>
    <w:rsid w:val="00355435"/>
    <w:rsid w:val="003554CD"/>
    <w:rsid w:val="00355542"/>
    <w:rsid w:val="00355560"/>
    <w:rsid w:val="00355574"/>
    <w:rsid w:val="00355640"/>
    <w:rsid w:val="00355677"/>
    <w:rsid w:val="00355714"/>
    <w:rsid w:val="0035575A"/>
    <w:rsid w:val="003557CA"/>
    <w:rsid w:val="00355871"/>
    <w:rsid w:val="00355A10"/>
    <w:rsid w:val="00355A62"/>
    <w:rsid w:val="00355ABD"/>
    <w:rsid w:val="00355AC0"/>
    <w:rsid w:val="00355AE4"/>
    <w:rsid w:val="00355B29"/>
    <w:rsid w:val="00355BB8"/>
    <w:rsid w:val="00355C18"/>
    <w:rsid w:val="00355C67"/>
    <w:rsid w:val="00355C79"/>
    <w:rsid w:val="00355CC3"/>
    <w:rsid w:val="00355E00"/>
    <w:rsid w:val="00355E33"/>
    <w:rsid w:val="00355EB5"/>
    <w:rsid w:val="00355EE7"/>
    <w:rsid w:val="00355F23"/>
    <w:rsid w:val="00355F55"/>
    <w:rsid w:val="00355F71"/>
    <w:rsid w:val="00356030"/>
    <w:rsid w:val="0035619F"/>
    <w:rsid w:val="003561AE"/>
    <w:rsid w:val="00356244"/>
    <w:rsid w:val="003562BF"/>
    <w:rsid w:val="003562E4"/>
    <w:rsid w:val="0035632B"/>
    <w:rsid w:val="00356423"/>
    <w:rsid w:val="00356450"/>
    <w:rsid w:val="003564B0"/>
    <w:rsid w:val="003564FE"/>
    <w:rsid w:val="0035651B"/>
    <w:rsid w:val="00356559"/>
    <w:rsid w:val="00356603"/>
    <w:rsid w:val="0035662A"/>
    <w:rsid w:val="0035664C"/>
    <w:rsid w:val="00356687"/>
    <w:rsid w:val="003566E6"/>
    <w:rsid w:val="0035680C"/>
    <w:rsid w:val="0035681A"/>
    <w:rsid w:val="0035686A"/>
    <w:rsid w:val="003568AA"/>
    <w:rsid w:val="003568D8"/>
    <w:rsid w:val="00356A7B"/>
    <w:rsid w:val="00356BE5"/>
    <w:rsid w:val="00356C04"/>
    <w:rsid w:val="00356C9A"/>
    <w:rsid w:val="00356D7D"/>
    <w:rsid w:val="00356DE2"/>
    <w:rsid w:val="00356DEB"/>
    <w:rsid w:val="00356DF4"/>
    <w:rsid w:val="00356E3D"/>
    <w:rsid w:val="003570A8"/>
    <w:rsid w:val="003570B4"/>
    <w:rsid w:val="0035711B"/>
    <w:rsid w:val="00357158"/>
    <w:rsid w:val="00357266"/>
    <w:rsid w:val="003573AE"/>
    <w:rsid w:val="003573CF"/>
    <w:rsid w:val="00357456"/>
    <w:rsid w:val="003574A2"/>
    <w:rsid w:val="003574B7"/>
    <w:rsid w:val="003574E4"/>
    <w:rsid w:val="0035756B"/>
    <w:rsid w:val="00357587"/>
    <w:rsid w:val="003575A1"/>
    <w:rsid w:val="003575BB"/>
    <w:rsid w:val="003575DB"/>
    <w:rsid w:val="003575E3"/>
    <w:rsid w:val="0035760B"/>
    <w:rsid w:val="0035763E"/>
    <w:rsid w:val="00357749"/>
    <w:rsid w:val="003577BD"/>
    <w:rsid w:val="0035787A"/>
    <w:rsid w:val="003578AE"/>
    <w:rsid w:val="00357914"/>
    <w:rsid w:val="003579A0"/>
    <w:rsid w:val="003579D7"/>
    <w:rsid w:val="00357AC5"/>
    <w:rsid w:val="00357ADA"/>
    <w:rsid w:val="00357AF7"/>
    <w:rsid w:val="00357B2C"/>
    <w:rsid w:val="00357B5F"/>
    <w:rsid w:val="00357C04"/>
    <w:rsid w:val="00357C1D"/>
    <w:rsid w:val="00357C39"/>
    <w:rsid w:val="00357C3A"/>
    <w:rsid w:val="00357C9F"/>
    <w:rsid w:val="00357CDA"/>
    <w:rsid w:val="00357CF7"/>
    <w:rsid w:val="00357D33"/>
    <w:rsid w:val="00357D75"/>
    <w:rsid w:val="00357E15"/>
    <w:rsid w:val="00357E1E"/>
    <w:rsid w:val="00357E27"/>
    <w:rsid w:val="00357E8D"/>
    <w:rsid w:val="00357EDB"/>
    <w:rsid w:val="00357F3A"/>
    <w:rsid w:val="00357F83"/>
    <w:rsid w:val="00357F8F"/>
    <w:rsid w:val="00357F99"/>
    <w:rsid w:val="00360017"/>
    <w:rsid w:val="0036010B"/>
    <w:rsid w:val="00360136"/>
    <w:rsid w:val="00360172"/>
    <w:rsid w:val="00360254"/>
    <w:rsid w:val="0036039C"/>
    <w:rsid w:val="00360433"/>
    <w:rsid w:val="003604FF"/>
    <w:rsid w:val="00360502"/>
    <w:rsid w:val="0036055E"/>
    <w:rsid w:val="00360577"/>
    <w:rsid w:val="0036059D"/>
    <w:rsid w:val="003605AA"/>
    <w:rsid w:val="003605AF"/>
    <w:rsid w:val="0036060D"/>
    <w:rsid w:val="003606AF"/>
    <w:rsid w:val="003606C4"/>
    <w:rsid w:val="003606D6"/>
    <w:rsid w:val="0036070D"/>
    <w:rsid w:val="00360740"/>
    <w:rsid w:val="003607EF"/>
    <w:rsid w:val="00360861"/>
    <w:rsid w:val="003608AA"/>
    <w:rsid w:val="00360A3D"/>
    <w:rsid w:val="00360A5E"/>
    <w:rsid w:val="00360A8B"/>
    <w:rsid w:val="00360AA6"/>
    <w:rsid w:val="00360ADB"/>
    <w:rsid w:val="00360B02"/>
    <w:rsid w:val="00360B05"/>
    <w:rsid w:val="00360B4B"/>
    <w:rsid w:val="00360B74"/>
    <w:rsid w:val="00360C0F"/>
    <w:rsid w:val="00360C5E"/>
    <w:rsid w:val="00360D35"/>
    <w:rsid w:val="00360D9B"/>
    <w:rsid w:val="00360DD6"/>
    <w:rsid w:val="00360E5C"/>
    <w:rsid w:val="00360EA0"/>
    <w:rsid w:val="00360EB0"/>
    <w:rsid w:val="00360EFE"/>
    <w:rsid w:val="00360F21"/>
    <w:rsid w:val="00360F36"/>
    <w:rsid w:val="00360F7A"/>
    <w:rsid w:val="00360F90"/>
    <w:rsid w:val="00360FA1"/>
    <w:rsid w:val="00360FAB"/>
    <w:rsid w:val="00361000"/>
    <w:rsid w:val="0036104A"/>
    <w:rsid w:val="00361081"/>
    <w:rsid w:val="003611CC"/>
    <w:rsid w:val="0036123A"/>
    <w:rsid w:val="003613A3"/>
    <w:rsid w:val="0036140E"/>
    <w:rsid w:val="0036143B"/>
    <w:rsid w:val="003615BD"/>
    <w:rsid w:val="00361600"/>
    <w:rsid w:val="0036166E"/>
    <w:rsid w:val="003616F6"/>
    <w:rsid w:val="0036172D"/>
    <w:rsid w:val="003617F2"/>
    <w:rsid w:val="0036183A"/>
    <w:rsid w:val="00361951"/>
    <w:rsid w:val="0036195D"/>
    <w:rsid w:val="0036195F"/>
    <w:rsid w:val="00361964"/>
    <w:rsid w:val="003619DA"/>
    <w:rsid w:val="00361A41"/>
    <w:rsid w:val="00361AFA"/>
    <w:rsid w:val="00361C52"/>
    <w:rsid w:val="00361C9C"/>
    <w:rsid w:val="00361C9E"/>
    <w:rsid w:val="00361D2C"/>
    <w:rsid w:val="00361DC2"/>
    <w:rsid w:val="00361DF6"/>
    <w:rsid w:val="00361F78"/>
    <w:rsid w:val="00361FCD"/>
    <w:rsid w:val="0036205A"/>
    <w:rsid w:val="00362081"/>
    <w:rsid w:val="00362093"/>
    <w:rsid w:val="003620AF"/>
    <w:rsid w:val="003620BE"/>
    <w:rsid w:val="00362136"/>
    <w:rsid w:val="00362154"/>
    <w:rsid w:val="00362158"/>
    <w:rsid w:val="00362290"/>
    <w:rsid w:val="003622F1"/>
    <w:rsid w:val="003623DD"/>
    <w:rsid w:val="00362598"/>
    <w:rsid w:val="003625BA"/>
    <w:rsid w:val="003625BB"/>
    <w:rsid w:val="003625EB"/>
    <w:rsid w:val="00362602"/>
    <w:rsid w:val="00362634"/>
    <w:rsid w:val="00362660"/>
    <w:rsid w:val="0036269F"/>
    <w:rsid w:val="0036278F"/>
    <w:rsid w:val="003627CD"/>
    <w:rsid w:val="00362808"/>
    <w:rsid w:val="003628DA"/>
    <w:rsid w:val="003628E2"/>
    <w:rsid w:val="0036293A"/>
    <w:rsid w:val="00362990"/>
    <w:rsid w:val="00362A35"/>
    <w:rsid w:val="00362A68"/>
    <w:rsid w:val="00362A7A"/>
    <w:rsid w:val="00362A8C"/>
    <w:rsid w:val="00362AF6"/>
    <w:rsid w:val="00362B06"/>
    <w:rsid w:val="00362B13"/>
    <w:rsid w:val="00362BDA"/>
    <w:rsid w:val="00362C68"/>
    <w:rsid w:val="00362E74"/>
    <w:rsid w:val="00362F77"/>
    <w:rsid w:val="00362FC5"/>
    <w:rsid w:val="003630EF"/>
    <w:rsid w:val="00363107"/>
    <w:rsid w:val="00363195"/>
    <w:rsid w:val="00363244"/>
    <w:rsid w:val="00363289"/>
    <w:rsid w:val="003632C4"/>
    <w:rsid w:val="003632CB"/>
    <w:rsid w:val="003632E0"/>
    <w:rsid w:val="00363329"/>
    <w:rsid w:val="0036339F"/>
    <w:rsid w:val="003633D9"/>
    <w:rsid w:val="00363411"/>
    <w:rsid w:val="0036341E"/>
    <w:rsid w:val="003634EA"/>
    <w:rsid w:val="0036357F"/>
    <w:rsid w:val="00363616"/>
    <w:rsid w:val="0036364E"/>
    <w:rsid w:val="003636AA"/>
    <w:rsid w:val="003636FF"/>
    <w:rsid w:val="00363742"/>
    <w:rsid w:val="003637A8"/>
    <w:rsid w:val="00363863"/>
    <w:rsid w:val="003638F3"/>
    <w:rsid w:val="0036392F"/>
    <w:rsid w:val="00363949"/>
    <w:rsid w:val="003639AB"/>
    <w:rsid w:val="003639D3"/>
    <w:rsid w:val="00363A47"/>
    <w:rsid w:val="00363A62"/>
    <w:rsid w:val="00363AAA"/>
    <w:rsid w:val="00363AD0"/>
    <w:rsid w:val="00363AF9"/>
    <w:rsid w:val="00363B18"/>
    <w:rsid w:val="00363B29"/>
    <w:rsid w:val="00363B31"/>
    <w:rsid w:val="00363B87"/>
    <w:rsid w:val="00363BE1"/>
    <w:rsid w:val="00363BE3"/>
    <w:rsid w:val="00363D40"/>
    <w:rsid w:val="00363D85"/>
    <w:rsid w:val="00363DD6"/>
    <w:rsid w:val="00363E2D"/>
    <w:rsid w:val="00363E40"/>
    <w:rsid w:val="0036401F"/>
    <w:rsid w:val="003640B3"/>
    <w:rsid w:val="003640F4"/>
    <w:rsid w:val="00364135"/>
    <w:rsid w:val="003641A3"/>
    <w:rsid w:val="00364257"/>
    <w:rsid w:val="0036439C"/>
    <w:rsid w:val="003643A2"/>
    <w:rsid w:val="00364474"/>
    <w:rsid w:val="003644AF"/>
    <w:rsid w:val="00364557"/>
    <w:rsid w:val="003645B5"/>
    <w:rsid w:val="003645BA"/>
    <w:rsid w:val="003645F7"/>
    <w:rsid w:val="0036468F"/>
    <w:rsid w:val="003646A0"/>
    <w:rsid w:val="003646BE"/>
    <w:rsid w:val="003646C6"/>
    <w:rsid w:val="003646C7"/>
    <w:rsid w:val="00364748"/>
    <w:rsid w:val="0036474F"/>
    <w:rsid w:val="0036496F"/>
    <w:rsid w:val="003649B2"/>
    <w:rsid w:val="00364B39"/>
    <w:rsid w:val="00364B6D"/>
    <w:rsid w:val="00364D04"/>
    <w:rsid w:val="00364D23"/>
    <w:rsid w:val="00364D25"/>
    <w:rsid w:val="00364DC0"/>
    <w:rsid w:val="00364DD1"/>
    <w:rsid w:val="00364EBA"/>
    <w:rsid w:val="00364F05"/>
    <w:rsid w:val="00364F19"/>
    <w:rsid w:val="00364FF7"/>
    <w:rsid w:val="00365052"/>
    <w:rsid w:val="0036507E"/>
    <w:rsid w:val="003650B4"/>
    <w:rsid w:val="003650CE"/>
    <w:rsid w:val="0036514C"/>
    <w:rsid w:val="00365183"/>
    <w:rsid w:val="00365186"/>
    <w:rsid w:val="003651C6"/>
    <w:rsid w:val="00365217"/>
    <w:rsid w:val="003652FE"/>
    <w:rsid w:val="00365467"/>
    <w:rsid w:val="00365494"/>
    <w:rsid w:val="003654C2"/>
    <w:rsid w:val="003654CE"/>
    <w:rsid w:val="0036554B"/>
    <w:rsid w:val="0036556B"/>
    <w:rsid w:val="003655D3"/>
    <w:rsid w:val="003655DB"/>
    <w:rsid w:val="003655F0"/>
    <w:rsid w:val="00365630"/>
    <w:rsid w:val="00365631"/>
    <w:rsid w:val="00365688"/>
    <w:rsid w:val="003656FB"/>
    <w:rsid w:val="003657B5"/>
    <w:rsid w:val="00365808"/>
    <w:rsid w:val="00365855"/>
    <w:rsid w:val="0036587D"/>
    <w:rsid w:val="00365887"/>
    <w:rsid w:val="003659DE"/>
    <w:rsid w:val="00365A2F"/>
    <w:rsid w:val="00365AD4"/>
    <w:rsid w:val="00365BF8"/>
    <w:rsid w:val="00365D4F"/>
    <w:rsid w:val="00365D60"/>
    <w:rsid w:val="00365EE6"/>
    <w:rsid w:val="00365EF6"/>
    <w:rsid w:val="00365F20"/>
    <w:rsid w:val="00365F54"/>
    <w:rsid w:val="00366046"/>
    <w:rsid w:val="0036607D"/>
    <w:rsid w:val="003660BE"/>
    <w:rsid w:val="003660D7"/>
    <w:rsid w:val="00366117"/>
    <w:rsid w:val="00366149"/>
    <w:rsid w:val="003661C6"/>
    <w:rsid w:val="003662A0"/>
    <w:rsid w:val="003663DD"/>
    <w:rsid w:val="00366418"/>
    <w:rsid w:val="00366549"/>
    <w:rsid w:val="003665CE"/>
    <w:rsid w:val="003665FE"/>
    <w:rsid w:val="0036667E"/>
    <w:rsid w:val="00366683"/>
    <w:rsid w:val="003666AD"/>
    <w:rsid w:val="003666D0"/>
    <w:rsid w:val="00366926"/>
    <w:rsid w:val="00366938"/>
    <w:rsid w:val="00366955"/>
    <w:rsid w:val="003669C0"/>
    <w:rsid w:val="00366A88"/>
    <w:rsid w:val="00366B55"/>
    <w:rsid w:val="00366B6B"/>
    <w:rsid w:val="00366BE7"/>
    <w:rsid w:val="00366CC7"/>
    <w:rsid w:val="00366D91"/>
    <w:rsid w:val="00366DB9"/>
    <w:rsid w:val="00366DCB"/>
    <w:rsid w:val="00366DDA"/>
    <w:rsid w:val="00366E9A"/>
    <w:rsid w:val="00366ED3"/>
    <w:rsid w:val="00366F1B"/>
    <w:rsid w:val="00366FB6"/>
    <w:rsid w:val="0036705F"/>
    <w:rsid w:val="00367079"/>
    <w:rsid w:val="003670CA"/>
    <w:rsid w:val="003670D3"/>
    <w:rsid w:val="003670D5"/>
    <w:rsid w:val="00367213"/>
    <w:rsid w:val="003672F7"/>
    <w:rsid w:val="0036730F"/>
    <w:rsid w:val="0036739C"/>
    <w:rsid w:val="003673A2"/>
    <w:rsid w:val="0036745E"/>
    <w:rsid w:val="00367512"/>
    <w:rsid w:val="00367525"/>
    <w:rsid w:val="003676B5"/>
    <w:rsid w:val="00367754"/>
    <w:rsid w:val="0036778D"/>
    <w:rsid w:val="003678D8"/>
    <w:rsid w:val="0036794A"/>
    <w:rsid w:val="003679A0"/>
    <w:rsid w:val="003679AF"/>
    <w:rsid w:val="00367A21"/>
    <w:rsid w:val="00367A54"/>
    <w:rsid w:val="00367A55"/>
    <w:rsid w:val="00367A80"/>
    <w:rsid w:val="00367A8E"/>
    <w:rsid w:val="00367B52"/>
    <w:rsid w:val="00367B73"/>
    <w:rsid w:val="00367B91"/>
    <w:rsid w:val="00367BAD"/>
    <w:rsid w:val="00367C27"/>
    <w:rsid w:val="00367C3C"/>
    <w:rsid w:val="00367D24"/>
    <w:rsid w:val="00367D5C"/>
    <w:rsid w:val="00367D6D"/>
    <w:rsid w:val="00367D79"/>
    <w:rsid w:val="00367D7F"/>
    <w:rsid w:val="00367EA5"/>
    <w:rsid w:val="00367EC2"/>
    <w:rsid w:val="00367EF0"/>
    <w:rsid w:val="00367F07"/>
    <w:rsid w:val="00367F09"/>
    <w:rsid w:val="00367F5D"/>
    <w:rsid w:val="00367F8E"/>
    <w:rsid w:val="00367F96"/>
    <w:rsid w:val="0037006F"/>
    <w:rsid w:val="003700D7"/>
    <w:rsid w:val="00370104"/>
    <w:rsid w:val="00370163"/>
    <w:rsid w:val="00370177"/>
    <w:rsid w:val="00370453"/>
    <w:rsid w:val="003704FA"/>
    <w:rsid w:val="00370565"/>
    <w:rsid w:val="003705D7"/>
    <w:rsid w:val="00370646"/>
    <w:rsid w:val="003707A8"/>
    <w:rsid w:val="003707BC"/>
    <w:rsid w:val="003707C7"/>
    <w:rsid w:val="00370838"/>
    <w:rsid w:val="00370867"/>
    <w:rsid w:val="003709F9"/>
    <w:rsid w:val="00370B09"/>
    <w:rsid w:val="00370B65"/>
    <w:rsid w:val="00370B75"/>
    <w:rsid w:val="00370C2C"/>
    <w:rsid w:val="00370C84"/>
    <w:rsid w:val="00370CC1"/>
    <w:rsid w:val="00370CD3"/>
    <w:rsid w:val="00370D39"/>
    <w:rsid w:val="00370DB0"/>
    <w:rsid w:val="00370DB3"/>
    <w:rsid w:val="00370DD1"/>
    <w:rsid w:val="00370E31"/>
    <w:rsid w:val="00370EF6"/>
    <w:rsid w:val="00370EFF"/>
    <w:rsid w:val="00370F2D"/>
    <w:rsid w:val="00371010"/>
    <w:rsid w:val="00371012"/>
    <w:rsid w:val="00371070"/>
    <w:rsid w:val="003710C1"/>
    <w:rsid w:val="00371147"/>
    <w:rsid w:val="00371273"/>
    <w:rsid w:val="00371333"/>
    <w:rsid w:val="003714A3"/>
    <w:rsid w:val="003714CF"/>
    <w:rsid w:val="003714DE"/>
    <w:rsid w:val="003714FB"/>
    <w:rsid w:val="0037150D"/>
    <w:rsid w:val="0037153B"/>
    <w:rsid w:val="00371572"/>
    <w:rsid w:val="00371588"/>
    <w:rsid w:val="00371749"/>
    <w:rsid w:val="003717A8"/>
    <w:rsid w:val="0037187D"/>
    <w:rsid w:val="00371898"/>
    <w:rsid w:val="003718D3"/>
    <w:rsid w:val="003718F8"/>
    <w:rsid w:val="003719B0"/>
    <w:rsid w:val="00371A61"/>
    <w:rsid w:val="00371B10"/>
    <w:rsid w:val="00371B3F"/>
    <w:rsid w:val="00371B90"/>
    <w:rsid w:val="00371BCD"/>
    <w:rsid w:val="00371C09"/>
    <w:rsid w:val="00371C22"/>
    <w:rsid w:val="00371CF8"/>
    <w:rsid w:val="00371CFE"/>
    <w:rsid w:val="00371E0F"/>
    <w:rsid w:val="00371F44"/>
    <w:rsid w:val="00371F58"/>
    <w:rsid w:val="00371F69"/>
    <w:rsid w:val="00371F84"/>
    <w:rsid w:val="00371F94"/>
    <w:rsid w:val="0037205A"/>
    <w:rsid w:val="003720D2"/>
    <w:rsid w:val="003720ED"/>
    <w:rsid w:val="00372104"/>
    <w:rsid w:val="003722C9"/>
    <w:rsid w:val="003722D6"/>
    <w:rsid w:val="003722FB"/>
    <w:rsid w:val="003723D0"/>
    <w:rsid w:val="00372451"/>
    <w:rsid w:val="00372490"/>
    <w:rsid w:val="00372509"/>
    <w:rsid w:val="00372529"/>
    <w:rsid w:val="0037274D"/>
    <w:rsid w:val="00372758"/>
    <w:rsid w:val="0037279A"/>
    <w:rsid w:val="0037279F"/>
    <w:rsid w:val="00372914"/>
    <w:rsid w:val="00372948"/>
    <w:rsid w:val="00372981"/>
    <w:rsid w:val="00372A0E"/>
    <w:rsid w:val="00372A29"/>
    <w:rsid w:val="00372A52"/>
    <w:rsid w:val="00372A9E"/>
    <w:rsid w:val="00372BDC"/>
    <w:rsid w:val="00372BEA"/>
    <w:rsid w:val="00372C77"/>
    <w:rsid w:val="00372C90"/>
    <w:rsid w:val="00372EF0"/>
    <w:rsid w:val="00372F54"/>
    <w:rsid w:val="00372FAD"/>
    <w:rsid w:val="00372FD7"/>
    <w:rsid w:val="00373092"/>
    <w:rsid w:val="00373104"/>
    <w:rsid w:val="00373155"/>
    <w:rsid w:val="003731FE"/>
    <w:rsid w:val="00373330"/>
    <w:rsid w:val="00373492"/>
    <w:rsid w:val="0037353D"/>
    <w:rsid w:val="003735A2"/>
    <w:rsid w:val="003735AD"/>
    <w:rsid w:val="00373613"/>
    <w:rsid w:val="0037362B"/>
    <w:rsid w:val="0037366C"/>
    <w:rsid w:val="003736B6"/>
    <w:rsid w:val="003736B8"/>
    <w:rsid w:val="003736C1"/>
    <w:rsid w:val="0037377B"/>
    <w:rsid w:val="0037378F"/>
    <w:rsid w:val="003738C3"/>
    <w:rsid w:val="00373916"/>
    <w:rsid w:val="00373918"/>
    <w:rsid w:val="0037398A"/>
    <w:rsid w:val="00373A06"/>
    <w:rsid w:val="00373A0A"/>
    <w:rsid w:val="00373A5C"/>
    <w:rsid w:val="00373A5E"/>
    <w:rsid w:val="00373B2A"/>
    <w:rsid w:val="00373C23"/>
    <w:rsid w:val="00373C4D"/>
    <w:rsid w:val="00373D41"/>
    <w:rsid w:val="00373D8F"/>
    <w:rsid w:val="00373FC8"/>
    <w:rsid w:val="00374016"/>
    <w:rsid w:val="00374166"/>
    <w:rsid w:val="0037417A"/>
    <w:rsid w:val="00374311"/>
    <w:rsid w:val="003744E2"/>
    <w:rsid w:val="00374522"/>
    <w:rsid w:val="00374612"/>
    <w:rsid w:val="00374691"/>
    <w:rsid w:val="003746A3"/>
    <w:rsid w:val="003746D9"/>
    <w:rsid w:val="0037471D"/>
    <w:rsid w:val="00374738"/>
    <w:rsid w:val="00374812"/>
    <w:rsid w:val="003749CB"/>
    <w:rsid w:val="00374A02"/>
    <w:rsid w:val="00374A1E"/>
    <w:rsid w:val="00374B01"/>
    <w:rsid w:val="00374B19"/>
    <w:rsid w:val="00374B7E"/>
    <w:rsid w:val="00374C0C"/>
    <w:rsid w:val="00374D6C"/>
    <w:rsid w:val="00374D79"/>
    <w:rsid w:val="00374FCA"/>
    <w:rsid w:val="00375039"/>
    <w:rsid w:val="003750D6"/>
    <w:rsid w:val="00375208"/>
    <w:rsid w:val="0037520A"/>
    <w:rsid w:val="003752B7"/>
    <w:rsid w:val="00375339"/>
    <w:rsid w:val="003753E1"/>
    <w:rsid w:val="0037543D"/>
    <w:rsid w:val="00375470"/>
    <w:rsid w:val="003754A3"/>
    <w:rsid w:val="003755E6"/>
    <w:rsid w:val="0037563A"/>
    <w:rsid w:val="00375778"/>
    <w:rsid w:val="00375801"/>
    <w:rsid w:val="0037582D"/>
    <w:rsid w:val="0037584F"/>
    <w:rsid w:val="003759DF"/>
    <w:rsid w:val="00375A8B"/>
    <w:rsid w:val="00375AFD"/>
    <w:rsid w:val="00375B16"/>
    <w:rsid w:val="00375B9E"/>
    <w:rsid w:val="00375BF3"/>
    <w:rsid w:val="00375CAC"/>
    <w:rsid w:val="00375CAF"/>
    <w:rsid w:val="00375D7F"/>
    <w:rsid w:val="00375E72"/>
    <w:rsid w:val="00375E97"/>
    <w:rsid w:val="00375EEF"/>
    <w:rsid w:val="00375F0B"/>
    <w:rsid w:val="00375FA0"/>
    <w:rsid w:val="00375FB0"/>
    <w:rsid w:val="00375FFB"/>
    <w:rsid w:val="0037603F"/>
    <w:rsid w:val="0037604B"/>
    <w:rsid w:val="00376092"/>
    <w:rsid w:val="003760C8"/>
    <w:rsid w:val="0037628A"/>
    <w:rsid w:val="00376442"/>
    <w:rsid w:val="003764ED"/>
    <w:rsid w:val="00376557"/>
    <w:rsid w:val="003765A5"/>
    <w:rsid w:val="00376674"/>
    <w:rsid w:val="00376685"/>
    <w:rsid w:val="003766A5"/>
    <w:rsid w:val="003766AA"/>
    <w:rsid w:val="0037670A"/>
    <w:rsid w:val="00376755"/>
    <w:rsid w:val="00376795"/>
    <w:rsid w:val="00376811"/>
    <w:rsid w:val="0037695C"/>
    <w:rsid w:val="0037697D"/>
    <w:rsid w:val="00376B13"/>
    <w:rsid w:val="00376BC0"/>
    <w:rsid w:val="00376BFF"/>
    <w:rsid w:val="00376CF6"/>
    <w:rsid w:val="00376D0E"/>
    <w:rsid w:val="00376D65"/>
    <w:rsid w:val="00376E50"/>
    <w:rsid w:val="00376E83"/>
    <w:rsid w:val="00376F8E"/>
    <w:rsid w:val="0037713F"/>
    <w:rsid w:val="00377298"/>
    <w:rsid w:val="003772FD"/>
    <w:rsid w:val="00377390"/>
    <w:rsid w:val="003773C1"/>
    <w:rsid w:val="0037741B"/>
    <w:rsid w:val="003774D6"/>
    <w:rsid w:val="00377506"/>
    <w:rsid w:val="0037756C"/>
    <w:rsid w:val="003775A3"/>
    <w:rsid w:val="003776DA"/>
    <w:rsid w:val="003776E0"/>
    <w:rsid w:val="003776F1"/>
    <w:rsid w:val="00377713"/>
    <w:rsid w:val="00377716"/>
    <w:rsid w:val="003777C2"/>
    <w:rsid w:val="003778A9"/>
    <w:rsid w:val="00377AA2"/>
    <w:rsid w:val="00377ACF"/>
    <w:rsid w:val="00377B7B"/>
    <w:rsid w:val="00377C38"/>
    <w:rsid w:val="00377CB0"/>
    <w:rsid w:val="00377D09"/>
    <w:rsid w:val="00377EA9"/>
    <w:rsid w:val="00377EE3"/>
    <w:rsid w:val="0038000C"/>
    <w:rsid w:val="00380062"/>
    <w:rsid w:val="003800D2"/>
    <w:rsid w:val="003801D4"/>
    <w:rsid w:val="003801F1"/>
    <w:rsid w:val="0038026B"/>
    <w:rsid w:val="00380284"/>
    <w:rsid w:val="00380295"/>
    <w:rsid w:val="0038037A"/>
    <w:rsid w:val="00380396"/>
    <w:rsid w:val="0038042A"/>
    <w:rsid w:val="00380445"/>
    <w:rsid w:val="0038044B"/>
    <w:rsid w:val="00380461"/>
    <w:rsid w:val="00380482"/>
    <w:rsid w:val="00380495"/>
    <w:rsid w:val="003804BA"/>
    <w:rsid w:val="00380569"/>
    <w:rsid w:val="003805A4"/>
    <w:rsid w:val="00380711"/>
    <w:rsid w:val="00380741"/>
    <w:rsid w:val="0038092D"/>
    <w:rsid w:val="003809F4"/>
    <w:rsid w:val="00380A9C"/>
    <w:rsid w:val="00380CC5"/>
    <w:rsid w:val="00380D38"/>
    <w:rsid w:val="00380D84"/>
    <w:rsid w:val="00380E39"/>
    <w:rsid w:val="00380E51"/>
    <w:rsid w:val="00380E8E"/>
    <w:rsid w:val="00380F6D"/>
    <w:rsid w:val="00380FDD"/>
    <w:rsid w:val="00380FFA"/>
    <w:rsid w:val="00381008"/>
    <w:rsid w:val="00381096"/>
    <w:rsid w:val="003810E4"/>
    <w:rsid w:val="003810EC"/>
    <w:rsid w:val="0038116D"/>
    <w:rsid w:val="0038118C"/>
    <w:rsid w:val="00381268"/>
    <w:rsid w:val="00381279"/>
    <w:rsid w:val="003812A5"/>
    <w:rsid w:val="003812A8"/>
    <w:rsid w:val="00381355"/>
    <w:rsid w:val="003813B4"/>
    <w:rsid w:val="0038145E"/>
    <w:rsid w:val="003814C1"/>
    <w:rsid w:val="00381504"/>
    <w:rsid w:val="00381537"/>
    <w:rsid w:val="00381546"/>
    <w:rsid w:val="003815FE"/>
    <w:rsid w:val="00381661"/>
    <w:rsid w:val="00381665"/>
    <w:rsid w:val="003817DB"/>
    <w:rsid w:val="00381804"/>
    <w:rsid w:val="00381811"/>
    <w:rsid w:val="00381841"/>
    <w:rsid w:val="00381887"/>
    <w:rsid w:val="00381900"/>
    <w:rsid w:val="00381975"/>
    <w:rsid w:val="003819A6"/>
    <w:rsid w:val="003819C2"/>
    <w:rsid w:val="003819DA"/>
    <w:rsid w:val="003819F0"/>
    <w:rsid w:val="003819F5"/>
    <w:rsid w:val="00381A4A"/>
    <w:rsid w:val="00381B2D"/>
    <w:rsid w:val="00381B3E"/>
    <w:rsid w:val="00381B8E"/>
    <w:rsid w:val="00381C14"/>
    <w:rsid w:val="00381CE1"/>
    <w:rsid w:val="00381D34"/>
    <w:rsid w:val="00381D80"/>
    <w:rsid w:val="00381DB5"/>
    <w:rsid w:val="00381DD5"/>
    <w:rsid w:val="00381E53"/>
    <w:rsid w:val="00381E5E"/>
    <w:rsid w:val="00381F96"/>
    <w:rsid w:val="00381FB4"/>
    <w:rsid w:val="00382013"/>
    <w:rsid w:val="00382133"/>
    <w:rsid w:val="0038214E"/>
    <w:rsid w:val="00382192"/>
    <w:rsid w:val="003821B2"/>
    <w:rsid w:val="003821FD"/>
    <w:rsid w:val="00382251"/>
    <w:rsid w:val="0038227A"/>
    <w:rsid w:val="00382462"/>
    <w:rsid w:val="0038249D"/>
    <w:rsid w:val="003824BE"/>
    <w:rsid w:val="0038258D"/>
    <w:rsid w:val="00382592"/>
    <w:rsid w:val="003825CB"/>
    <w:rsid w:val="003825E7"/>
    <w:rsid w:val="003828B2"/>
    <w:rsid w:val="003828D5"/>
    <w:rsid w:val="00382A04"/>
    <w:rsid w:val="00382AFA"/>
    <w:rsid w:val="00382B4E"/>
    <w:rsid w:val="00382BA7"/>
    <w:rsid w:val="00382C50"/>
    <w:rsid w:val="00382C60"/>
    <w:rsid w:val="00382CE2"/>
    <w:rsid w:val="00382DB0"/>
    <w:rsid w:val="00382E46"/>
    <w:rsid w:val="00382E71"/>
    <w:rsid w:val="00382ED7"/>
    <w:rsid w:val="00382F5F"/>
    <w:rsid w:val="00382F6A"/>
    <w:rsid w:val="00383055"/>
    <w:rsid w:val="003830B4"/>
    <w:rsid w:val="003830DD"/>
    <w:rsid w:val="003830E1"/>
    <w:rsid w:val="00383106"/>
    <w:rsid w:val="00383141"/>
    <w:rsid w:val="00383236"/>
    <w:rsid w:val="00383259"/>
    <w:rsid w:val="003833B1"/>
    <w:rsid w:val="0038344D"/>
    <w:rsid w:val="00383455"/>
    <w:rsid w:val="00383483"/>
    <w:rsid w:val="003836C1"/>
    <w:rsid w:val="003836E0"/>
    <w:rsid w:val="003837E7"/>
    <w:rsid w:val="0038382D"/>
    <w:rsid w:val="003838C7"/>
    <w:rsid w:val="0038395C"/>
    <w:rsid w:val="003839AD"/>
    <w:rsid w:val="00383A45"/>
    <w:rsid w:val="00383AA4"/>
    <w:rsid w:val="00383ABE"/>
    <w:rsid w:val="00383BA4"/>
    <w:rsid w:val="00383C42"/>
    <w:rsid w:val="00383C75"/>
    <w:rsid w:val="00383C9F"/>
    <w:rsid w:val="00383D06"/>
    <w:rsid w:val="00383D8E"/>
    <w:rsid w:val="00383DEF"/>
    <w:rsid w:val="00383E50"/>
    <w:rsid w:val="00383E56"/>
    <w:rsid w:val="00383E88"/>
    <w:rsid w:val="00383ED1"/>
    <w:rsid w:val="00383F7F"/>
    <w:rsid w:val="00383F9C"/>
    <w:rsid w:val="00383FF6"/>
    <w:rsid w:val="00384031"/>
    <w:rsid w:val="003840B5"/>
    <w:rsid w:val="003842A9"/>
    <w:rsid w:val="003842C1"/>
    <w:rsid w:val="00384398"/>
    <w:rsid w:val="003843AD"/>
    <w:rsid w:val="00384475"/>
    <w:rsid w:val="00384486"/>
    <w:rsid w:val="003844C1"/>
    <w:rsid w:val="0038454F"/>
    <w:rsid w:val="0038464A"/>
    <w:rsid w:val="003846CF"/>
    <w:rsid w:val="003846F0"/>
    <w:rsid w:val="00384762"/>
    <w:rsid w:val="003847C2"/>
    <w:rsid w:val="00384931"/>
    <w:rsid w:val="003849CA"/>
    <w:rsid w:val="00384A08"/>
    <w:rsid w:val="00384A26"/>
    <w:rsid w:val="00384A6B"/>
    <w:rsid w:val="00384B5E"/>
    <w:rsid w:val="00384C24"/>
    <w:rsid w:val="00384C4E"/>
    <w:rsid w:val="00384C7C"/>
    <w:rsid w:val="00384DDE"/>
    <w:rsid w:val="00384E27"/>
    <w:rsid w:val="00384F44"/>
    <w:rsid w:val="003850B7"/>
    <w:rsid w:val="003850DE"/>
    <w:rsid w:val="003850E2"/>
    <w:rsid w:val="0038515E"/>
    <w:rsid w:val="003851E7"/>
    <w:rsid w:val="0038531D"/>
    <w:rsid w:val="0038533B"/>
    <w:rsid w:val="003853B8"/>
    <w:rsid w:val="003854EA"/>
    <w:rsid w:val="0038555B"/>
    <w:rsid w:val="0038561A"/>
    <w:rsid w:val="00385685"/>
    <w:rsid w:val="0038569B"/>
    <w:rsid w:val="003856B6"/>
    <w:rsid w:val="003856D6"/>
    <w:rsid w:val="0038573F"/>
    <w:rsid w:val="0038574C"/>
    <w:rsid w:val="0038580E"/>
    <w:rsid w:val="003858FA"/>
    <w:rsid w:val="0038593D"/>
    <w:rsid w:val="00385A1D"/>
    <w:rsid w:val="00385A2E"/>
    <w:rsid w:val="00385A2F"/>
    <w:rsid w:val="00385A57"/>
    <w:rsid w:val="00385ADE"/>
    <w:rsid w:val="00385C09"/>
    <w:rsid w:val="00385CBA"/>
    <w:rsid w:val="00385D47"/>
    <w:rsid w:val="00385DD7"/>
    <w:rsid w:val="00385EA3"/>
    <w:rsid w:val="00385F1E"/>
    <w:rsid w:val="00385F34"/>
    <w:rsid w:val="00385F96"/>
    <w:rsid w:val="0038602C"/>
    <w:rsid w:val="00386167"/>
    <w:rsid w:val="003861F7"/>
    <w:rsid w:val="003862F7"/>
    <w:rsid w:val="0038635C"/>
    <w:rsid w:val="00386369"/>
    <w:rsid w:val="0038637B"/>
    <w:rsid w:val="0038641D"/>
    <w:rsid w:val="00386486"/>
    <w:rsid w:val="00386553"/>
    <w:rsid w:val="0038658C"/>
    <w:rsid w:val="003865ED"/>
    <w:rsid w:val="0038664B"/>
    <w:rsid w:val="0038669D"/>
    <w:rsid w:val="003866AE"/>
    <w:rsid w:val="003866F4"/>
    <w:rsid w:val="003866FB"/>
    <w:rsid w:val="00386745"/>
    <w:rsid w:val="00386790"/>
    <w:rsid w:val="00386818"/>
    <w:rsid w:val="0038696A"/>
    <w:rsid w:val="00386A3F"/>
    <w:rsid w:val="00386ADE"/>
    <w:rsid w:val="00386B22"/>
    <w:rsid w:val="00386C2D"/>
    <w:rsid w:val="00386CCC"/>
    <w:rsid w:val="00386DC1"/>
    <w:rsid w:val="00386EC8"/>
    <w:rsid w:val="00386FC0"/>
    <w:rsid w:val="00386FF9"/>
    <w:rsid w:val="00387014"/>
    <w:rsid w:val="00387055"/>
    <w:rsid w:val="003870F1"/>
    <w:rsid w:val="00387203"/>
    <w:rsid w:val="003872D3"/>
    <w:rsid w:val="00387649"/>
    <w:rsid w:val="0038765D"/>
    <w:rsid w:val="00387683"/>
    <w:rsid w:val="003876F1"/>
    <w:rsid w:val="003876F3"/>
    <w:rsid w:val="003877F4"/>
    <w:rsid w:val="00387899"/>
    <w:rsid w:val="00387A28"/>
    <w:rsid w:val="00387A80"/>
    <w:rsid w:val="00387A82"/>
    <w:rsid w:val="00387B19"/>
    <w:rsid w:val="00387B55"/>
    <w:rsid w:val="00387B94"/>
    <w:rsid w:val="00387BA7"/>
    <w:rsid w:val="00387BB9"/>
    <w:rsid w:val="00387BCF"/>
    <w:rsid w:val="00387C00"/>
    <w:rsid w:val="00387E52"/>
    <w:rsid w:val="00387F4A"/>
    <w:rsid w:val="00387F7C"/>
    <w:rsid w:val="00390003"/>
    <w:rsid w:val="0039009C"/>
    <w:rsid w:val="003901A8"/>
    <w:rsid w:val="00390217"/>
    <w:rsid w:val="0039030A"/>
    <w:rsid w:val="00390335"/>
    <w:rsid w:val="00390367"/>
    <w:rsid w:val="003903B8"/>
    <w:rsid w:val="003903C5"/>
    <w:rsid w:val="00390404"/>
    <w:rsid w:val="0039043D"/>
    <w:rsid w:val="003904F9"/>
    <w:rsid w:val="00390501"/>
    <w:rsid w:val="0039059A"/>
    <w:rsid w:val="00390611"/>
    <w:rsid w:val="00390614"/>
    <w:rsid w:val="0039062C"/>
    <w:rsid w:val="003907C8"/>
    <w:rsid w:val="003907D2"/>
    <w:rsid w:val="00390807"/>
    <w:rsid w:val="00390854"/>
    <w:rsid w:val="0039089C"/>
    <w:rsid w:val="003908B7"/>
    <w:rsid w:val="00390A93"/>
    <w:rsid w:val="00390AE6"/>
    <w:rsid w:val="00390C09"/>
    <w:rsid w:val="00390C0F"/>
    <w:rsid w:val="00390C70"/>
    <w:rsid w:val="00390C7D"/>
    <w:rsid w:val="00390CA0"/>
    <w:rsid w:val="00390CC0"/>
    <w:rsid w:val="00390CC6"/>
    <w:rsid w:val="00390D4B"/>
    <w:rsid w:val="00390D4E"/>
    <w:rsid w:val="00390DD3"/>
    <w:rsid w:val="00390E43"/>
    <w:rsid w:val="00390F38"/>
    <w:rsid w:val="00390FD7"/>
    <w:rsid w:val="00390FDD"/>
    <w:rsid w:val="00391014"/>
    <w:rsid w:val="00391059"/>
    <w:rsid w:val="00391089"/>
    <w:rsid w:val="003910D3"/>
    <w:rsid w:val="0039113C"/>
    <w:rsid w:val="00391268"/>
    <w:rsid w:val="00391469"/>
    <w:rsid w:val="003915B0"/>
    <w:rsid w:val="00391643"/>
    <w:rsid w:val="0039165A"/>
    <w:rsid w:val="0039166B"/>
    <w:rsid w:val="00391796"/>
    <w:rsid w:val="00391821"/>
    <w:rsid w:val="00391850"/>
    <w:rsid w:val="00391886"/>
    <w:rsid w:val="003918E1"/>
    <w:rsid w:val="00391923"/>
    <w:rsid w:val="0039195C"/>
    <w:rsid w:val="00391987"/>
    <w:rsid w:val="00391AAD"/>
    <w:rsid w:val="00391AE2"/>
    <w:rsid w:val="00391B40"/>
    <w:rsid w:val="00391B7D"/>
    <w:rsid w:val="00391C9A"/>
    <w:rsid w:val="00391CA3"/>
    <w:rsid w:val="00391CD5"/>
    <w:rsid w:val="00391DBE"/>
    <w:rsid w:val="00391DE4"/>
    <w:rsid w:val="00391E0C"/>
    <w:rsid w:val="00391E13"/>
    <w:rsid w:val="00391F6C"/>
    <w:rsid w:val="00391FBE"/>
    <w:rsid w:val="00392085"/>
    <w:rsid w:val="003920D4"/>
    <w:rsid w:val="0039211D"/>
    <w:rsid w:val="0039212D"/>
    <w:rsid w:val="00392215"/>
    <w:rsid w:val="0039228A"/>
    <w:rsid w:val="003922A7"/>
    <w:rsid w:val="00392309"/>
    <w:rsid w:val="0039230D"/>
    <w:rsid w:val="00392484"/>
    <w:rsid w:val="003924CA"/>
    <w:rsid w:val="003924FC"/>
    <w:rsid w:val="0039252F"/>
    <w:rsid w:val="0039265D"/>
    <w:rsid w:val="003926AD"/>
    <w:rsid w:val="0039272D"/>
    <w:rsid w:val="00392736"/>
    <w:rsid w:val="0039278C"/>
    <w:rsid w:val="00392938"/>
    <w:rsid w:val="0039293B"/>
    <w:rsid w:val="00392958"/>
    <w:rsid w:val="00392967"/>
    <w:rsid w:val="0039298E"/>
    <w:rsid w:val="00392A33"/>
    <w:rsid w:val="00392B42"/>
    <w:rsid w:val="00392CB0"/>
    <w:rsid w:val="00392CB6"/>
    <w:rsid w:val="00392DC6"/>
    <w:rsid w:val="00392EDC"/>
    <w:rsid w:val="00392EE0"/>
    <w:rsid w:val="00392F3A"/>
    <w:rsid w:val="00392F8C"/>
    <w:rsid w:val="00392FD2"/>
    <w:rsid w:val="00392FF3"/>
    <w:rsid w:val="003931A6"/>
    <w:rsid w:val="00393298"/>
    <w:rsid w:val="003932B4"/>
    <w:rsid w:val="003932C4"/>
    <w:rsid w:val="00393442"/>
    <w:rsid w:val="003934DB"/>
    <w:rsid w:val="003935C5"/>
    <w:rsid w:val="003935D3"/>
    <w:rsid w:val="003935DC"/>
    <w:rsid w:val="00393712"/>
    <w:rsid w:val="003937C5"/>
    <w:rsid w:val="00393830"/>
    <w:rsid w:val="00393870"/>
    <w:rsid w:val="003938B7"/>
    <w:rsid w:val="003938F5"/>
    <w:rsid w:val="003938F7"/>
    <w:rsid w:val="003938FC"/>
    <w:rsid w:val="00393925"/>
    <w:rsid w:val="003939BA"/>
    <w:rsid w:val="003939E0"/>
    <w:rsid w:val="003939FD"/>
    <w:rsid w:val="00393A27"/>
    <w:rsid w:val="00393A2F"/>
    <w:rsid w:val="00393AFF"/>
    <w:rsid w:val="00393B16"/>
    <w:rsid w:val="00393B94"/>
    <w:rsid w:val="00393C54"/>
    <w:rsid w:val="00393C5F"/>
    <w:rsid w:val="00393C98"/>
    <w:rsid w:val="00393D09"/>
    <w:rsid w:val="00393E1D"/>
    <w:rsid w:val="00393E9E"/>
    <w:rsid w:val="00393EAE"/>
    <w:rsid w:val="00393F62"/>
    <w:rsid w:val="00393FCB"/>
    <w:rsid w:val="00393FCC"/>
    <w:rsid w:val="00394014"/>
    <w:rsid w:val="00394049"/>
    <w:rsid w:val="0039409B"/>
    <w:rsid w:val="00394138"/>
    <w:rsid w:val="00394188"/>
    <w:rsid w:val="00394197"/>
    <w:rsid w:val="0039426A"/>
    <w:rsid w:val="0039429B"/>
    <w:rsid w:val="00394431"/>
    <w:rsid w:val="00394581"/>
    <w:rsid w:val="00394628"/>
    <w:rsid w:val="00394631"/>
    <w:rsid w:val="00394783"/>
    <w:rsid w:val="003947F3"/>
    <w:rsid w:val="00394829"/>
    <w:rsid w:val="003948A4"/>
    <w:rsid w:val="003948FB"/>
    <w:rsid w:val="00394A13"/>
    <w:rsid w:val="00394A37"/>
    <w:rsid w:val="00394A5F"/>
    <w:rsid w:val="00394A64"/>
    <w:rsid w:val="00394B59"/>
    <w:rsid w:val="00394B8D"/>
    <w:rsid w:val="00394C1D"/>
    <w:rsid w:val="00394C30"/>
    <w:rsid w:val="00394C39"/>
    <w:rsid w:val="00394C48"/>
    <w:rsid w:val="00394C9D"/>
    <w:rsid w:val="00394D11"/>
    <w:rsid w:val="00394D4F"/>
    <w:rsid w:val="00394D9E"/>
    <w:rsid w:val="00394E08"/>
    <w:rsid w:val="00394E6B"/>
    <w:rsid w:val="00394F15"/>
    <w:rsid w:val="00395016"/>
    <w:rsid w:val="00395095"/>
    <w:rsid w:val="003950A9"/>
    <w:rsid w:val="003950BC"/>
    <w:rsid w:val="0039514E"/>
    <w:rsid w:val="00395168"/>
    <w:rsid w:val="00395169"/>
    <w:rsid w:val="003952B3"/>
    <w:rsid w:val="0039540B"/>
    <w:rsid w:val="0039553A"/>
    <w:rsid w:val="0039553C"/>
    <w:rsid w:val="003956BE"/>
    <w:rsid w:val="003956C5"/>
    <w:rsid w:val="0039570E"/>
    <w:rsid w:val="00395771"/>
    <w:rsid w:val="003957F1"/>
    <w:rsid w:val="0039580D"/>
    <w:rsid w:val="00395811"/>
    <w:rsid w:val="00395853"/>
    <w:rsid w:val="00395859"/>
    <w:rsid w:val="003958BE"/>
    <w:rsid w:val="003958D4"/>
    <w:rsid w:val="003958EA"/>
    <w:rsid w:val="0039590F"/>
    <w:rsid w:val="003959A0"/>
    <w:rsid w:val="00395A6C"/>
    <w:rsid w:val="00395AA1"/>
    <w:rsid w:val="00395BBD"/>
    <w:rsid w:val="00395C22"/>
    <w:rsid w:val="00395D7E"/>
    <w:rsid w:val="00395DB6"/>
    <w:rsid w:val="00395DBC"/>
    <w:rsid w:val="00395DEF"/>
    <w:rsid w:val="00395E08"/>
    <w:rsid w:val="00395E18"/>
    <w:rsid w:val="00395E27"/>
    <w:rsid w:val="00395E4E"/>
    <w:rsid w:val="00395EB9"/>
    <w:rsid w:val="00395ECE"/>
    <w:rsid w:val="00395FBD"/>
    <w:rsid w:val="0039600C"/>
    <w:rsid w:val="00396017"/>
    <w:rsid w:val="00396034"/>
    <w:rsid w:val="003960A1"/>
    <w:rsid w:val="003960E8"/>
    <w:rsid w:val="0039618C"/>
    <w:rsid w:val="0039621B"/>
    <w:rsid w:val="0039631B"/>
    <w:rsid w:val="00396435"/>
    <w:rsid w:val="0039643A"/>
    <w:rsid w:val="003964CD"/>
    <w:rsid w:val="00396502"/>
    <w:rsid w:val="00396547"/>
    <w:rsid w:val="003965F3"/>
    <w:rsid w:val="00396658"/>
    <w:rsid w:val="003966D8"/>
    <w:rsid w:val="00396788"/>
    <w:rsid w:val="003967E5"/>
    <w:rsid w:val="00396C9F"/>
    <w:rsid w:val="00396CC8"/>
    <w:rsid w:val="00396E2F"/>
    <w:rsid w:val="00396F57"/>
    <w:rsid w:val="00396F87"/>
    <w:rsid w:val="00396FC5"/>
    <w:rsid w:val="0039708B"/>
    <w:rsid w:val="0039714C"/>
    <w:rsid w:val="003971CB"/>
    <w:rsid w:val="003971FA"/>
    <w:rsid w:val="00397247"/>
    <w:rsid w:val="0039725E"/>
    <w:rsid w:val="00397268"/>
    <w:rsid w:val="00397287"/>
    <w:rsid w:val="00397290"/>
    <w:rsid w:val="003973CA"/>
    <w:rsid w:val="003973FF"/>
    <w:rsid w:val="00397425"/>
    <w:rsid w:val="00397513"/>
    <w:rsid w:val="003975EC"/>
    <w:rsid w:val="003977A8"/>
    <w:rsid w:val="003978AC"/>
    <w:rsid w:val="003978DA"/>
    <w:rsid w:val="003978F1"/>
    <w:rsid w:val="0039795A"/>
    <w:rsid w:val="003979B7"/>
    <w:rsid w:val="00397A1D"/>
    <w:rsid w:val="00397ABC"/>
    <w:rsid w:val="00397AC8"/>
    <w:rsid w:val="00397B1A"/>
    <w:rsid w:val="00397B4C"/>
    <w:rsid w:val="00397C64"/>
    <w:rsid w:val="00397CD4"/>
    <w:rsid w:val="00397DE8"/>
    <w:rsid w:val="00397DFA"/>
    <w:rsid w:val="003A0045"/>
    <w:rsid w:val="003A00D9"/>
    <w:rsid w:val="003A00F9"/>
    <w:rsid w:val="003A0199"/>
    <w:rsid w:val="003A01C9"/>
    <w:rsid w:val="003A0206"/>
    <w:rsid w:val="003A021A"/>
    <w:rsid w:val="003A026C"/>
    <w:rsid w:val="003A03C4"/>
    <w:rsid w:val="003A0465"/>
    <w:rsid w:val="003A0594"/>
    <w:rsid w:val="003A05B5"/>
    <w:rsid w:val="003A05FD"/>
    <w:rsid w:val="003A066D"/>
    <w:rsid w:val="003A06CD"/>
    <w:rsid w:val="003A07A2"/>
    <w:rsid w:val="003A07C8"/>
    <w:rsid w:val="003A07D2"/>
    <w:rsid w:val="003A07EB"/>
    <w:rsid w:val="003A0821"/>
    <w:rsid w:val="003A0846"/>
    <w:rsid w:val="003A08D2"/>
    <w:rsid w:val="003A0955"/>
    <w:rsid w:val="003A0A1E"/>
    <w:rsid w:val="003A0A88"/>
    <w:rsid w:val="003A0BDC"/>
    <w:rsid w:val="003A0C9B"/>
    <w:rsid w:val="003A0D85"/>
    <w:rsid w:val="003A0DA0"/>
    <w:rsid w:val="003A0DD5"/>
    <w:rsid w:val="003A0E46"/>
    <w:rsid w:val="003A0E93"/>
    <w:rsid w:val="003A0FF1"/>
    <w:rsid w:val="003A102C"/>
    <w:rsid w:val="003A1147"/>
    <w:rsid w:val="003A1163"/>
    <w:rsid w:val="003A118A"/>
    <w:rsid w:val="003A1202"/>
    <w:rsid w:val="003A122C"/>
    <w:rsid w:val="003A127D"/>
    <w:rsid w:val="003A1283"/>
    <w:rsid w:val="003A12BA"/>
    <w:rsid w:val="003A1370"/>
    <w:rsid w:val="003A1378"/>
    <w:rsid w:val="003A15EF"/>
    <w:rsid w:val="003A1674"/>
    <w:rsid w:val="003A1755"/>
    <w:rsid w:val="003A1788"/>
    <w:rsid w:val="003A17E8"/>
    <w:rsid w:val="003A18E8"/>
    <w:rsid w:val="003A1922"/>
    <w:rsid w:val="003A19AC"/>
    <w:rsid w:val="003A19E8"/>
    <w:rsid w:val="003A1A06"/>
    <w:rsid w:val="003A1A09"/>
    <w:rsid w:val="003A1A24"/>
    <w:rsid w:val="003A1A7A"/>
    <w:rsid w:val="003A1B4C"/>
    <w:rsid w:val="003A1B8E"/>
    <w:rsid w:val="003A1BA5"/>
    <w:rsid w:val="003A1C1B"/>
    <w:rsid w:val="003A1C60"/>
    <w:rsid w:val="003A1C77"/>
    <w:rsid w:val="003A1E81"/>
    <w:rsid w:val="003A1EA7"/>
    <w:rsid w:val="003A1EAD"/>
    <w:rsid w:val="003A1ECA"/>
    <w:rsid w:val="003A1EED"/>
    <w:rsid w:val="003A1F97"/>
    <w:rsid w:val="003A1FC4"/>
    <w:rsid w:val="003A203D"/>
    <w:rsid w:val="003A2121"/>
    <w:rsid w:val="003A21A7"/>
    <w:rsid w:val="003A21B9"/>
    <w:rsid w:val="003A224A"/>
    <w:rsid w:val="003A22DC"/>
    <w:rsid w:val="003A23C9"/>
    <w:rsid w:val="003A23CC"/>
    <w:rsid w:val="003A2417"/>
    <w:rsid w:val="003A24E3"/>
    <w:rsid w:val="003A2501"/>
    <w:rsid w:val="003A2639"/>
    <w:rsid w:val="003A26A1"/>
    <w:rsid w:val="003A26A6"/>
    <w:rsid w:val="003A26BA"/>
    <w:rsid w:val="003A2754"/>
    <w:rsid w:val="003A276E"/>
    <w:rsid w:val="003A27AB"/>
    <w:rsid w:val="003A27BC"/>
    <w:rsid w:val="003A27FF"/>
    <w:rsid w:val="003A281C"/>
    <w:rsid w:val="003A2830"/>
    <w:rsid w:val="003A2854"/>
    <w:rsid w:val="003A28A5"/>
    <w:rsid w:val="003A28F5"/>
    <w:rsid w:val="003A29A7"/>
    <w:rsid w:val="003A29A9"/>
    <w:rsid w:val="003A2A19"/>
    <w:rsid w:val="003A2AA3"/>
    <w:rsid w:val="003A2AEE"/>
    <w:rsid w:val="003A2BB3"/>
    <w:rsid w:val="003A2C48"/>
    <w:rsid w:val="003A2DF2"/>
    <w:rsid w:val="003A2E22"/>
    <w:rsid w:val="003A2E3D"/>
    <w:rsid w:val="003A2ED6"/>
    <w:rsid w:val="003A2EE1"/>
    <w:rsid w:val="003A2EE6"/>
    <w:rsid w:val="003A2FAA"/>
    <w:rsid w:val="003A2FC3"/>
    <w:rsid w:val="003A2FE4"/>
    <w:rsid w:val="003A3014"/>
    <w:rsid w:val="003A30BE"/>
    <w:rsid w:val="003A30C9"/>
    <w:rsid w:val="003A30FE"/>
    <w:rsid w:val="003A3115"/>
    <w:rsid w:val="003A318F"/>
    <w:rsid w:val="003A31A1"/>
    <w:rsid w:val="003A32B1"/>
    <w:rsid w:val="003A32E1"/>
    <w:rsid w:val="003A332A"/>
    <w:rsid w:val="003A350D"/>
    <w:rsid w:val="003A3558"/>
    <w:rsid w:val="003A35EE"/>
    <w:rsid w:val="003A3624"/>
    <w:rsid w:val="003A365F"/>
    <w:rsid w:val="003A36AD"/>
    <w:rsid w:val="003A374C"/>
    <w:rsid w:val="003A37C5"/>
    <w:rsid w:val="003A38F0"/>
    <w:rsid w:val="003A3952"/>
    <w:rsid w:val="003A39F1"/>
    <w:rsid w:val="003A3A0C"/>
    <w:rsid w:val="003A3ADE"/>
    <w:rsid w:val="003A3B84"/>
    <w:rsid w:val="003A3D11"/>
    <w:rsid w:val="003A3D65"/>
    <w:rsid w:val="003A3E53"/>
    <w:rsid w:val="003A3E6F"/>
    <w:rsid w:val="003A3E79"/>
    <w:rsid w:val="003A3E8E"/>
    <w:rsid w:val="003A3F2F"/>
    <w:rsid w:val="003A4137"/>
    <w:rsid w:val="003A4153"/>
    <w:rsid w:val="003A4225"/>
    <w:rsid w:val="003A4280"/>
    <w:rsid w:val="003A4359"/>
    <w:rsid w:val="003A439B"/>
    <w:rsid w:val="003A443C"/>
    <w:rsid w:val="003A44DB"/>
    <w:rsid w:val="003A454F"/>
    <w:rsid w:val="003A45A4"/>
    <w:rsid w:val="003A45B4"/>
    <w:rsid w:val="003A45C3"/>
    <w:rsid w:val="003A4663"/>
    <w:rsid w:val="003A469D"/>
    <w:rsid w:val="003A46E5"/>
    <w:rsid w:val="003A470E"/>
    <w:rsid w:val="003A4749"/>
    <w:rsid w:val="003A4825"/>
    <w:rsid w:val="003A488E"/>
    <w:rsid w:val="003A489A"/>
    <w:rsid w:val="003A48A4"/>
    <w:rsid w:val="003A48B5"/>
    <w:rsid w:val="003A49EA"/>
    <w:rsid w:val="003A4AC2"/>
    <w:rsid w:val="003A4BAE"/>
    <w:rsid w:val="003A4BBC"/>
    <w:rsid w:val="003A4C5A"/>
    <w:rsid w:val="003A4D05"/>
    <w:rsid w:val="003A4D90"/>
    <w:rsid w:val="003A4DFE"/>
    <w:rsid w:val="003A4E90"/>
    <w:rsid w:val="003A4F2A"/>
    <w:rsid w:val="003A4F81"/>
    <w:rsid w:val="003A4F8C"/>
    <w:rsid w:val="003A502E"/>
    <w:rsid w:val="003A5030"/>
    <w:rsid w:val="003A5061"/>
    <w:rsid w:val="003A5063"/>
    <w:rsid w:val="003A5072"/>
    <w:rsid w:val="003A509F"/>
    <w:rsid w:val="003A50F4"/>
    <w:rsid w:val="003A5175"/>
    <w:rsid w:val="003A5176"/>
    <w:rsid w:val="003A5180"/>
    <w:rsid w:val="003A51CF"/>
    <w:rsid w:val="003A51EA"/>
    <w:rsid w:val="003A5264"/>
    <w:rsid w:val="003A5312"/>
    <w:rsid w:val="003A5354"/>
    <w:rsid w:val="003A538C"/>
    <w:rsid w:val="003A5422"/>
    <w:rsid w:val="003A543E"/>
    <w:rsid w:val="003A545E"/>
    <w:rsid w:val="003A55AE"/>
    <w:rsid w:val="003A5676"/>
    <w:rsid w:val="003A5692"/>
    <w:rsid w:val="003A56A1"/>
    <w:rsid w:val="003A56AE"/>
    <w:rsid w:val="003A56CC"/>
    <w:rsid w:val="003A5729"/>
    <w:rsid w:val="003A580F"/>
    <w:rsid w:val="003A585D"/>
    <w:rsid w:val="003A5872"/>
    <w:rsid w:val="003A5903"/>
    <w:rsid w:val="003A5A0C"/>
    <w:rsid w:val="003A5A12"/>
    <w:rsid w:val="003A5BDA"/>
    <w:rsid w:val="003A5CBD"/>
    <w:rsid w:val="003A5D44"/>
    <w:rsid w:val="003A5DA5"/>
    <w:rsid w:val="003A5DAD"/>
    <w:rsid w:val="003A5DFE"/>
    <w:rsid w:val="003A5E0F"/>
    <w:rsid w:val="003A5EE7"/>
    <w:rsid w:val="003A5F0C"/>
    <w:rsid w:val="003A5F62"/>
    <w:rsid w:val="003A5FF2"/>
    <w:rsid w:val="003A601D"/>
    <w:rsid w:val="003A6172"/>
    <w:rsid w:val="003A619A"/>
    <w:rsid w:val="003A619D"/>
    <w:rsid w:val="003A61C8"/>
    <w:rsid w:val="003A6286"/>
    <w:rsid w:val="003A628E"/>
    <w:rsid w:val="003A6293"/>
    <w:rsid w:val="003A6294"/>
    <w:rsid w:val="003A62B7"/>
    <w:rsid w:val="003A630E"/>
    <w:rsid w:val="003A639A"/>
    <w:rsid w:val="003A639D"/>
    <w:rsid w:val="003A63CA"/>
    <w:rsid w:val="003A647D"/>
    <w:rsid w:val="003A64BF"/>
    <w:rsid w:val="003A6513"/>
    <w:rsid w:val="003A65EF"/>
    <w:rsid w:val="003A666A"/>
    <w:rsid w:val="003A6713"/>
    <w:rsid w:val="003A67F4"/>
    <w:rsid w:val="003A6862"/>
    <w:rsid w:val="003A68D9"/>
    <w:rsid w:val="003A68F4"/>
    <w:rsid w:val="003A6925"/>
    <w:rsid w:val="003A6A12"/>
    <w:rsid w:val="003A6BA5"/>
    <w:rsid w:val="003A6BEA"/>
    <w:rsid w:val="003A6DC8"/>
    <w:rsid w:val="003A6E66"/>
    <w:rsid w:val="003A6EF8"/>
    <w:rsid w:val="003A6F04"/>
    <w:rsid w:val="003A6F1C"/>
    <w:rsid w:val="003A6F25"/>
    <w:rsid w:val="003A6F5F"/>
    <w:rsid w:val="003A6F6F"/>
    <w:rsid w:val="003A6F9A"/>
    <w:rsid w:val="003A70D6"/>
    <w:rsid w:val="003A70D7"/>
    <w:rsid w:val="003A70EF"/>
    <w:rsid w:val="003A7124"/>
    <w:rsid w:val="003A7256"/>
    <w:rsid w:val="003A7273"/>
    <w:rsid w:val="003A7370"/>
    <w:rsid w:val="003A73FB"/>
    <w:rsid w:val="003A7450"/>
    <w:rsid w:val="003A7472"/>
    <w:rsid w:val="003A75EC"/>
    <w:rsid w:val="003A76A6"/>
    <w:rsid w:val="003A775A"/>
    <w:rsid w:val="003A78D1"/>
    <w:rsid w:val="003A792E"/>
    <w:rsid w:val="003A79CF"/>
    <w:rsid w:val="003A7A0E"/>
    <w:rsid w:val="003A7A4F"/>
    <w:rsid w:val="003A7A97"/>
    <w:rsid w:val="003A7ACB"/>
    <w:rsid w:val="003A7B09"/>
    <w:rsid w:val="003A7C04"/>
    <w:rsid w:val="003A7CA3"/>
    <w:rsid w:val="003A7D6F"/>
    <w:rsid w:val="003A7D77"/>
    <w:rsid w:val="003A7D9E"/>
    <w:rsid w:val="003A7DFD"/>
    <w:rsid w:val="003A7E03"/>
    <w:rsid w:val="003A7E06"/>
    <w:rsid w:val="003A7E25"/>
    <w:rsid w:val="003A7E5E"/>
    <w:rsid w:val="003A7E8F"/>
    <w:rsid w:val="003A7EFE"/>
    <w:rsid w:val="003A7F7A"/>
    <w:rsid w:val="003A7FCE"/>
    <w:rsid w:val="003B0080"/>
    <w:rsid w:val="003B0096"/>
    <w:rsid w:val="003B00BE"/>
    <w:rsid w:val="003B0133"/>
    <w:rsid w:val="003B017D"/>
    <w:rsid w:val="003B01C9"/>
    <w:rsid w:val="003B01D3"/>
    <w:rsid w:val="003B01E5"/>
    <w:rsid w:val="003B0205"/>
    <w:rsid w:val="003B0217"/>
    <w:rsid w:val="003B0314"/>
    <w:rsid w:val="003B038D"/>
    <w:rsid w:val="003B045D"/>
    <w:rsid w:val="003B0535"/>
    <w:rsid w:val="003B053B"/>
    <w:rsid w:val="003B054D"/>
    <w:rsid w:val="003B05EF"/>
    <w:rsid w:val="003B05FA"/>
    <w:rsid w:val="003B0688"/>
    <w:rsid w:val="003B0690"/>
    <w:rsid w:val="003B06CE"/>
    <w:rsid w:val="003B0754"/>
    <w:rsid w:val="003B0807"/>
    <w:rsid w:val="003B0865"/>
    <w:rsid w:val="003B087F"/>
    <w:rsid w:val="003B08F6"/>
    <w:rsid w:val="003B0929"/>
    <w:rsid w:val="003B0935"/>
    <w:rsid w:val="003B0A68"/>
    <w:rsid w:val="003B0B68"/>
    <w:rsid w:val="003B0BB6"/>
    <w:rsid w:val="003B0BD5"/>
    <w:rsid w:val="003B0C0F"/>
    <w:rsid w:val="003B0DD8"/>
    <w:rsid w:val="003B0F26"/>
    <w:rsid w:val="003B0F67"/>
    <w:rsid w:val="003B0F6F"/>
    <w:rsid w:val="003B0FC9"/>
    <w:rsid w:val="003B1028"/>
    <w:rsid w:val="003B1062"/>
    <w:rsid w:val="003B11B3"/>
    <w:rsid w:val="003B1259"/>
    <w:rsid w:val="003B1288"/>
    <w:rsid w:val="003B12A3"/>
    <w:rsid w:val="003B12D3"/>
    <w:rsid w:val="003B1324"/>
    <w:rsid w:val="003B13E6"/>
    <w:rsid w:val="003B13F0"/>
    <w:rsid w:val="003B1460"/>
    <w:rsid w:val="003B1493"/>
    <w:rsid w:val="003B1507"/>
    <w:rsid w:val="003B1513"/>
    <w:rsid w:val="003B15B1"/>
    <w:rsid w:val="003B1679"/>
    <w:rsid w:val="003B17AA"/>
    <w:rsid w:val="003B1930"/>
    <w:rsid w:val="003B19A7"/>
    <w:rsid w:val="003B1A9F"/>
    <w:rsid w:val="003B1AA1"/>
    <w:rsid w:val="003B1ADE"/>
    <w:rsid w:val="003B1B1D"/>
    <w:rsid w:val="003B1BAA"/>
    <w:rsid w:val="003B1BCB"/>
    <w:rsid w:val="003B1C20"/>
    <w:rsid w:val="003B1C5D"/>
    <w:rsid w:val="003B1C74"/>
    <w:rsid w:val="003B1D44"/>
    <w:rsid w:val="003B1D9C"/>
    <w:rsid w:val="003B1DA2"/>
    <w:rsid w:val="003B1DFC"/>
    <w:rsid w:val="003B1E02"/>
    <w:rsid w:val="003B1E1F"/>
    <w:rsid w:val="003B1F61"/>
    <w:rsid w:val="003B1F99"/>
    <w:rsid w:val="003B203A"/>
    <w:rsid w:val="003B203E"/>
    <w:rsid w:val="003B206D"/>
    <w:rsid w:val="003B2086"/>
    <w:rsid w:val="003B20F8"/>
    <w:rsid w:val="003B2106"/>
    <w:rsid w:val="003B2176"/>
    <w:rsid w:val="003B220A"/>
    <w:rsid w:val="003B221E"/>
    <w:rsid w:val="003B2273"/>
    <w:rsid w:val="003B22AE"/>
    <w:rsid w:val="003B22DC"/>
    <w:rsid w:val="003B2360"/>
    <w:rsid w:val="003B2400"/>
    <w:rsid w:val="003B247B"/>
    <w:rsid w:val="003B2497"/>
    <w:rsid w:val="003B24A1"/>
    <w:rsid w:val="003B25A1"/>
    <w:rsid w:val="003B25AD"/>
    <w:rsid w:val="003B25E1"/>
    <w:rsid w:val="003B2634"/>
    <w:rsid w:val="003B2651"/>
    <w:rsid w:val="003B268D"/>
    <w:rsid w:val="003B2762"/>
    <w:rsid w:val="003B278C"/>
    <w:rsid w:val="003B28B7"/>
    <w:rsid w:val="003B2927"/>
    <w:rsid w:val="003B2955"/>
    <w:rsid w:val="003B297A"/>
    <w:rsid w:val="003B2AB4"/>
    <w:rsid w:val="003B2B14"/>
    <w:rsid w:val="003B2B83"/>
    <w:rsid w:val="003B2B95"/>
    <w:rsid w:val="003B2BE6"/>
    <w:rsid w:val="003B2BE7"/>
    <w:rsid w:val="003B2C64"/>
    <w:rsid w:val="003B2CA2"/>
    <w:rsid w:val="003B2CC0"/>
    <w:rsid w:val="003B2D2B"/>
    <w:rsid w:val="003B2DE6"/>
    <w:rsid w:val="003B2ED4"/>
    <w:rsid w:val="003B2F12"/>
    <w:rsid w:val="003B2F78"/>
    <w:rsid w:val="003B3026"/>
    <w:rsid w:val="003B3085"/>
    <w:rsid w:val="003B31EF"/>
    <w:rsid w:val="003B3232"/>
    <w:rsid w:val="003B3249"/>
    <w:rsid w:val="003B32F5"/>
    <w:rsid w:val="003B3423"/>
    <w:rsid w:val="003B3455"/>
    <w:rsid w:val="003B346D"/>
    <w:rsid w:val="003B34E4"/>
    <w:rsid w:val="003B34F3"/>
    <w:rsid w:val="003B358C"/>
    <w:rsid w:val="003B360C"/>
    <w:rsid w:val="003B3677"/>
    <w:rsid w:val="003B378E"/>
    <w:rsid w:val="003B37FA"/>
    <w:rsid w:val="003B380E"/>
    <w:rsid w:val="003B3817"/>
    <w:rsid w:val="003B384D"/>
    <w:rsid w:val="003B3882"/>
    <w:rsid w:val="003B3931"/>
    <w:rsid w:val="003B39AF"/>
    <w:rsid w:val="003B3A19"/>
    <w:rsid w:val="003B3A78"/>
    <w:rsid w:val="003B3A7B"/>
    <w:rsid w:val="003B3B0F"/>
    <w:rsid w:val="003B3BC0"/>
    <w:rsid w:val="003B3D0C"/>
    <w:rsid w:val="003B3D58"/>
    <w:rsid w:val="003B3D8C"/>
    <w:rsid w:val="003B3DB9"/>
    <w:rsid w:val="003B3DCC"/>
    <w:rsid w:val="003B3E75"/>
    <w:rsid w:val="003B3EAD"/>
    <w:rsid w:val="003B3F5F"/>
    <w:rsid w:val="003B3FFB"/>
    <w:rsid w:val="003B40C7"/>
    <w:rsid w:val="003B41D6"/>
    <w:rsid w:val="003B4298"/>
    <w:rsid w:val="003B43C4"/>
    <w:rsid w:val="003B4421"/>
    <w:rsid w:val="003B4509"/>
    <w:rsid w:val="003B4654"/>
    <w:rsid w:val="003B477F"/>
    <w:rsid w:val="003B4941"/>
    <w:rsid w:val="003B49AD"/>
    <w:rsid w:val="003B49E7"/>
    <w:rsid w:val="003B49F1"/>
    <w:rsid w:val="003B49FC"/>
    <w:rsid w:val="003B4A0B"/>
    <w:rsid w:val="003B4A37"/>
    <w:rsid w:val="003B4A64"/>
    <w:rsid w:val="003B4C40"/>
    <w:rsid w:val="003B4D0D"/>
    <w:rsid w:val="003B4E0A"/>
    <w:rsid w:val="003B4F41"/>
    <w:rsid w:val="003B4F99"/>
    <w:rsid w:val="003B4FF5"/>
    <w:rsid w:val="003B511A"/>
    <w:rsid w:val="003B5220"/>
    <w:rsid w:val="003B52E8"/>
    <w:rsid w:val="003B5484"/>
    <w:rsid w:val="003B551B"/>
    <w:rsid w:val="003B55F6"/>
    <w:rsid w:val="003B5600"/>
    <w:rsid w:val="003B56F4"/>
    <w:rsid w:val="003B5718"/>
    <w:rsid w:val="003B571C"/>
    <w:rsid w:val="003B5731"/>
    <w:rsid w:val="003B57AE"/>
    <w:rsid w:val="003B58CB"/>
    <w:rsid w:val="003B595C"/>
    <w:rsid w:val="003B5989"/>
    <w:rsid w:val="003B5A1B"/>
    <w:rsid w:val="003B5B21"/>
    <w:rsid w:val="003B5B2B"/>
    <w:rsid w:val="003B5B83"/>
    <w:rsid w:val="003B5C2E"/>
    <w:rsid w:val="003B5CB5"/>
    <w:rsid w:val="003B5D8F"/>
    <w:rsid w:val="003B5DC7"/>
    <w:rsid w:val="003B5E0B"/>
    <w:rsid w:val="003B5E2B"/>
    <w:rsid w:val="003B5E6A"/>
    <w:rsid w:val="003B5E86"/>
    <w:rsid w:val="003B5EEA"/>
    <w:rsid w:val="003B5F96"/>
    <w:rsid w:val="003B608E"/>
    <w:rsid w:val="003B60BA"/>
    <w:rsid w:val="003B615E"/>
    <w:rsid w:val="003B61FC"/>
    <w:rsid w:val="003B629B"/>
    <w:rsid w:val="003B62C7"/>
    <w:rsid w:val="003B62CC"/>
    <w:rsid w:val="003B62EE"/>
    <w:rsid w:val="003B6351"/>
    <w:rsid w:val="003B638D"/>
    <w:rsid w:val="003B63C5"/>
    <w:rsid w:val="003B63E6"/>
    <w:rsid w:val="003B647D"/>
    <w:rsid w:val="003B648D"/>
    <w:rsid w:val="003B649B"/>
    <w:rsid w:val="003B6505"/>
    <w:rsid w:val="003B6612"/>
    <w:rsid w:val="003B6615"/>
    <w:rsid w:val="003B6749"/>
    <w:rsid w:val="003B6774"/>
    <w:rsid w:val="003B67D4"/>
    <w:rsid w:val="003B6833"/>
    <w:rsid w:val="003B68E9"/>
    <w:rsid w:val="003B6A28"/>
    <w:rsid w:val="003B6AB6"/>
    <w:rsid w:val="003B6ACB"/>
    <w:rsid w:val="003B6C0F"/>
    <w:rsid w:val="003B6C1F"/>
    <w:rsid w:val="003B6C3E"/>
    <w:rsid w:val="003B6C75"/>
    <w:rsid w:val="003B6CE5"/>
    <w:rsid w:val="003B6DA8"/>
    <w:rsid w:val="003B6DE5"/>
    <w:rsid w:val="003B6E14"/>
    <w:rsid w:val="003B6E4E"/>
    <w:rsid w:val="003B6EBB"/>
    <w:rsid w:val="003B6ED2"/>
    <w:rsid w:val="003B6FBA"/>
    <w:rsid w:val="003B7074"/>
    <w:rsid w:val="003B70DD"/>
    <w:rsid w:val="003B70E6"/>
    <w:rsid w:val="003B7145"/>
    <w:rsid w:val="003B717C"/>
    <w:rsid w:val="003B7212"/>
    <w:rsid w:val="003B7236"/>
    <w:rsid w:val="003B728F"/>
    <w:rsid w:val="003B72E0"/>
    <w:rsid w:val="003B72EC"/>
    <w:rsid w:val="003B738F"/>
    <w:rsid w:val="003B74D0"/>
    <w:rsid w:val="003B7513"/>
    <w:rsid w:val="003B75E0"/>
    <w:rsid w:val="003B76A3"/>
    <w:rsid w:val="003B76FE"/>
    <w:rsid w:val="003B772C"/>
    <w:rsid w:val="003B7746"/>
    <w:rsid w:val="003B7768"/>
    <w:rsid w:val="003B77A1"/>
    <w:rsid w:val="003B786B"/>
    <w:rsid w:val="003B78B3"/>
    <w:rsid w:val="003B7A71"/>
    <w:rsid w:val="003B7B47"/>
    <w:rsid w:val="003B7B74"/>
    <w:rsid w:val="003B7BAA"/>
    <w:rsid w:val="003B7C07"/>
    <w:rsid w:val="003B7C5F"/>
    <w:rsid w:val="003B7CC1"/>
    <w:rsid w:val="003B7D1B"/>
    <w:rsid w:val="003B7E28"/>
    <w:rsid w:val="003B7E30"/>
    <w:rsid w:val="003B7E94"/>
    <w:rsid w:val="003B7F9D"/>
    <w:rsid w:val="003B7FD8"/>
    <w:rsid w:val="003C00A8"/>
    <w:rsid w:val="003C00F8"/>
    <w:rsid w:val="003C0133"/>
    <w:rsid w:val="003C01CC"/>
    <w:rsid w:val="003C01FC"/>
    <w:rsid w:val="003C02BB"/>
    <w:rsid w:val="003C02CB"/>
    <w:rsid w:val="003C0381"/>
    <w:rsid w:val="003C0444"/>
    <w:rsid w:val="003C04A4"/>
    <w:rsid w:val="003C04DA"/>
    <w:rsid w:val="003C04F4"/>
    <w:rsid w:val="003C0516"/>
    <w:rsid w:val="003C07AD"/>
    <w:rsid w:val="003C07EB"/>
    <w:rsid w:val="003C0844"/>
    <w:rsid w:val="003C0875"/>
    <w:rsid w:val="003C08B6"/>
    <w:rsid w:val="003C092F"/>
    <w:rsid w:val="003C096F"/>
    <w:rsid w:val="003C097E"/>
    <w:rsid w:val="003C09C3"/>
    <w:rsid w:val="003C0A88"/>
    <w:rsid w:val="003C0A95"/>
    <w:rsid w:val="003C0B69"/>
    <w:rsid w:val="003C0BB4"/>
    <w:rsid w:val="003C0C81"/>
    <w:rsid w:val="003C0CE0"/>
    <w:rsid w:val="003C0D22"/>
    <w:rsid w:val="003C0D27"/>
    <w:rsid w:val="003C0D2E"/>
    <w:rsid w:val="003C0D3C"/>
    <w:rsid w:val="003C0D52"/>
    <w:rsid w:val="003C0D58"/>
    <w:rsid w:val="003C0D86"/>
    <w:rsid w:val="003C0DE0"/>
    <w:rsid w:val="003C0DF4"/>
    <w:rsid w:val="003C0E38"/>
    <w:rsid w:val="003C0E99"/>
    <w:rsid w:val="003C0F24"/>
    <w:rsid w:val="003C0F6C"/>
    <w:rsid w:val="003C1042"/>
    <w:rsid w:val="003C1111"/>
    <w:rsid w:val="003C11BF"/>
    <w:rsid w:val="003C123C"/>
    <w:rsid w:val="003C12D5"/>
    <w:rsid w:val="003C1308"/>
    <w:rsid w:val="003C1313"/>
    <w:rsid w:val="003C1374"/>
    <w:rsid w:val="003C1379"/>
    <w:rsid w:val="003C139D"/>
    <w:rsid w:val="003C13C1"/>
    <w:rsid w:val="003C1446"/>
    <w:rsid w:val="003C14A7"/>
    <w:rsid w:val="003C14AA"/>
    <w:rsid w:val="003C15D6"/>
    <w:rsid w:val="003C160B"/>
    <w:rsid w:val="003C16AD"/>
    <w:rsid w:val="003C17C6"/>
    <w:rsid w:val="003C186F"/>
    <w:rsid w:val="003C187F"/>
    <w:rsid w:val="003C1891"/>
    <w:rsid w:val="003C1977"/>
    <w:rsid w:val="003C1980"/>
    <w:rsid w:val="003C1A69"/>
    <w:rsid w:val="003C1AAF"/>
    <w:rsid w:val="003C1AF0"/>
    <w:rsid w:val="003C1B2C"/>
    <w:rsid w:val="003C1BE8"/>
    <w:rsid w:val="003C1C33"/>
    <w:rsid w:val="003C1C3A"/>
    <w:rsid w:val="003C1CD1"/>
    <w:rsid w:val="003C1CEE"/>
    <w:rsid w:val="003C1D45"/>
    <w:rsid w:val="003C1E01"/>
    <w:rsid w:val="003C1E51"/>
    <w:rsid w:val="003C1E5F"/>
    <w:rsid w:val="003C1E99"/>
    <w:rsid w:val="003C1F00"/>
    <w:rsid w:val="003C1F40"/>
    <w:rsid w:val="003C1F85"/>
    <w:rsid w:val="003C1FA4"/>
    <w:rsid w:val="003C1FD6"/>
    <w:rsid w:val="003C209F"/>
    <w:rsid w:val="003C2150"/>
    <w:rsid w:val="003C22DA"/>
    <w:rsid w:val="003C22ED"/>
    <w:rsid w:val="003C231C"/>
    <w:rsid w:val="003C238E"/>
    <w:rsid w:val="003C23AD"/>
    <w:rsid w:val="003C23DE"/>
    <w:rsid w:val="003C2489"/>
    <w:rsid w:val="003C254A"/>
    <w:rsid w:val="003C25FF"/>
    <w:rsid w:val="003C2660"/>
    <w:rsid w:val="003C2698"/>
    <w:rsid w:val="003C26DE"/>
    <w:rsid w:val="003C2744"/>
    <w:rsid w:val="003C2777"/>
    <w:rsid w:val="003C277C"/>
    <w:rsid w:val="003C27D8"/>
    <w:rsid w:val="003C29BD"/>
    <w:rsid w:val="003C29DA"/>
    <w:rsid w:val="003C29EB"/>
    <w:rsid w:val="003C2A1A"/>
    <w:rsid w:val="003C2A6E"/>
    <w:rsid w:val="003C2ABF"/>
    <w:rsid w:val="003C2AFB"/>
    <w:rsid w:val="003C2B8B"/>
    <w:rsid w:val="003C2BAC"/>
    <w:rsid w:val="003C2BB0"/>
    <w:rsid w:val="003C2BBB"/>
    <w:rsid w:val="003C2C6A"/>
    <w:rsid w:val="003C2D1D"/>
    <w:rsid w:val="003C2D38"/>
    <w:rsid w:val="003C2E18"/>
    <w:rsid w:val="003C2E67"/>
    <w:rsid w:val="003C2E8F"/>
    <w:rsid w:val="003C2E98"/>
    <w:rsid w:val="003C2EA9"/>
    <w:rsid w:val="003C2F7C"/>
    <w:rsid w:val="003C3002"/>
    <w:rsid w:val="003C3003"/>
    <w:rsid w:val="003C3070"/>
    <w:rsid w:val="003C30B4"/>
    <w:rsid w:val="003C30F0"/>
    <w:rsid w:val="003C3124"/>
    <w:rsid w:val="003C3221"/>
    <w:rsid w:val="003C3243"/>
    <w:rsid w:val="003C3353"/>
    <w:rsid w:val="003C342C"/>
    <w:rsid w:val="003C3491"/>
    <w:rsid w:val="003C351B"/>
    <w:rsid w:val="003C3561"/>
    <w:rsid w:val="003C35E2"/>
    <w:rsid w:val="003C363C"/>
    <w:rsid w:val="003C3651"/>
    <w:rsid w:val="003C365D"/>
    <w:rsid w:val="003C3689"/>
    <w:rsid w:val="003C36C2"/>
    <w:rsid w:val="003C3756"/>
    <w:rsid w:val="003C37B9"/>
    <w:rsid w:val="003C38E9"/>
    <w:rsid w:val="003C3988"/>
    <w:rsid w:val="003C3998"/>
    <w:rsid w:val="003C39FF"/>
    <w:rsid w:val="003C3A27"/>
    <w:rsid w:val="003C3A82"/>
    <w:rsid w:val="003C3AA7"/>
    <w:rsid w:val="003C3AAD"/>
    <w:rsid w:val="003C3B34"/>
    <w:rsid w:val="003C3BA6"/>
    <w:rsid w:val="003C3C1A"/>
    <w:rsid w:val="003C3C9A"/>
    <w:rsid w:val="003C3DC0"/>
    <w:rsid w:val="003C3DCA"/>
    <w:rsid w:val="003C3E0D"/>
    <w:rsid w:val="003C3E45"/>
    <w:rsid w:val="003C3E98"/>
    <w:rsid w:val="003C3F28"/>
    <w:rsid w:val="003C3F42"/>
    <w:rsid w:val="003C3F4F"/>
    <w:rsid w:val="003C3F8F"/>
    <w:rsid w:val="003C4181"/>
    <w:rsid w:val="003C4376"/>
    <w:rsid w:val="003C43C8"/>
    <w:rsid w:val="003C43DF"/>
    <w:rsid w:val="003C43E4"/>
    <w:rsid w:val="003C44EB"/>
    <w:rsid w:val="003C4512"/>
    <w:rsid w:val="003C458A"/>
    <w:rsid w:val="003C45C8"/>
    <w:rsid w:val="003C45DD"/>
    <w:rsid w:val="003C468E"/>
    <w:rsid w:val="003C46D7"/>
    <w:rsid w:val="003C46F9"/>
    <w:rsid w:val="003C47B5"/>
    <w:rsid w:val="003C4824"/>
    <w:rsid w:val="003C48A3"/>
    <w:rsid w:val="003C48CC"/>
    <w:rsid w:val="003C4929"/>
    <w:rsid w:val="003C4930"/>
    <w:rsid w:val="003C4951"/>
    <w:rsid w:val="003C499A"/>
    <w:rsid w:val="003C49C0"/>
    <w:rsid w:val="003C49CD"/>
    <w:rsid w:val="003C4A14"/>
    <w:rsid w:val="003C4A88"/>
    <w:rsid w:val="003C4AE5"/>
    <w:rsid w:val="003C4AE7"/>
    <w:rsid w:val="003C4B1F"/>
    <w:rsid w:val="003C4B30"/>
    <w:rsid w:val="003C4B68"/>
    <w:rsid w:val="003C4B71"/>
    <w:rsid w:val="003C4B81"/>
    <w:rsid w:val="003C4C6A"/>
    <w:rsid w:val="003C4D5E"/>
    <w:rsid w:val="003C4DA7"/>
    <w:rsid w:val="003C4DBE"/>
    <w:rsid w:val="003C4DF5"/>
    <w:rsid w:val="003C4E18"/>
    <w:rsid w:val="003C4E1C"/>
    <w:rsid w:val="003C4FBF"/>
    <w:rsid w:val="003C5023"/>
    <w:rsid w:val="003C502A"/>
    <w:rsid w:val="003C503B"/>
    <w:rsid w:val="003C515F"/>
    <w:rsid w:val="003C52BE"/>
    <w:rsid w:val="003C540E"/>
    <w:rsid w:val="003C5422"/>
    <w:rsid w:val="003C5473"/>
    <w:rsid w:val="003C54A4"/>
    <w:rsid w:val="003C5549"/>
    <w:rsid w:val="003C555A"/>
    <w:rsid w:val="003C5565"/>
    <w:rsid w:val="003C5574"/>
    <w:rsid w:val="003C5647"/>
    <w:rsid w:val="003C574F"/>
    <w:rsid w:val="003C578E"/>
    <w:rsid w:val="003C5793"/>
    <w:rsid w:val="003C587D"/>
    <w:rsid w:val="003C58DB"/>
    <w:rsid w:val="003C59CA"/>
    <w:rsid w:val="003C5A5A"/>
    <w:rsid w:val="003C5AE7"/>
    <w:rsid w:val="003C5B22"/>
    <w:rsid w:val="003C5B4A"/>
    <w:rsid w:val="003C5C0C"/>
    <w:rsid w:val="003C5E25"/>
    <w:rsid w:val="003C5EA1"/>
    <w:rsid w:val="003C5F06"/>
    <w:rsid w:val="003C5F2B"/>
    <w:rsid w:val="003C600D"/>
    <w:rsid w:val="003C604A"/>
    <w:rsid w:val="003C6065"/>
    <w:rsid w:val="003C6075"/>
    <w:rsid w:val="003C608A"/>
    <w:rsid w:val="003C60CF"/>
    <w:rsid w:val="003C60EF"/>
    <w:rsid w:val="003C6117"/>
    <w:rsid w:val="003C612A"/>
    <w:rsid w:val="003C613B"/>
    <w:rsid w:val="003C6145"/>
    <w:rsid w:val="003C616E"/>
    <w:rsid w:val="003C6383"/>
    <w:rsid w:val="003C63F3"/>
    <w:rsid w:val="003C63FE"/>
    <w:rsid w:val="003C6401"/>
    <w:rsid w:val="003C6447"/>
    <w:rsid w:val="003C648C"/>
    <w:rsid w:val="003C64F6"/>
    <w:rsid w:val="003C665D"/>
    <w:rsid w:val="003C6700"/>
    <w:rsid w:val="003C678A"/>
    <w:rsid w:val="003C68B7"/>
    <w:rsid w:val="003C693C"/>
    <w:rsid w:val="003C6961"/>
    <w:rsid w:val="003C69A3"/>
    <w:rsid w:val="003C6A23"/>
    <w:rsid w:val="003C6A29"/>
    <w:rsid w:val="003C6A3B"/>
    <w:rsid w:val="003C6A47"/>
    <w:rsid w:val="003C6A68"/>
    <w:rsid w:val="003C6C91"/>
    <w:rsid w:val="003C6CD9"/>
    <w:rsid w:val="003C6CFE"/>
    <w:rsid w:val="003C6D0C"/>
    <w:rsid w:val="003C6D3E"/>
    <w:rsid w:val="003C7033"/>
    <w:rsid w:val="003C70B3"/>
    <w:rsid w:val="003C70E0"/>
    <w:rsid w:val="003C717F"/>
    <w:rsid w:val="003C7185"/>
    <w:rsid w:val="003C71DA"/>
    <w:rsid w:val="003C7298"/>
    <w:rsid w:val="003C72DA"/>
    <w:rsid w:val="003C73AB"/>
    <w:rsid w:val="003C741A"/>
    <w:rsid w:val="003C7446"/>
    <w:rsid w:val="003C74AD"/>
    <w:rsid w:val="003C7593"/>
    <w:rsid w:val="003C75A0"/>
    <w:rsid w:val="003C762F"/>
    <w:rsid w:val="003C76B8"/>
    <w:rsid w:val="003C7754"/>
    <w:rsid w:val="003C77A1"/>
    <w:rsid w:val="003C782E"/>
    <w:rsid w:val="003C784A"/>
    <w:rsid w:val="003C7858"/>
    <w:rsid w:val="003C78D5"/>
    <w:rsid w:val="003C78F3"/>
    <w:rsid w:val="003C7903"/>
    <w:rsid w:val="003C7957"/>
    <w:rsid w:val="003C798E"/>
    <w:rsid w:val="003C79B0"/>
    <w:rsid w:val="003C79C0"/>
    <w:rsid w:val="003C7A70"/>
    <w:rsid w:val="003C7BE2"/>
    <w:rsid w:val="003C7C1E"/>
    <w:rsid w:val="003C7C2A"/>
    <w:rsid w:val="003C7CD0"/>
    <w:rsid w:val="003C7CDC"/>
    <w:rsid w:val="003C7DC1"/>
    <w:rsid w:val="003C7DDD"/>
    <w:rsid w:val="003C7E01"/>
    <w:rsid w:val="003C7E8C"/>
    <w:rsid w:val="003C7F88"/>
    <w:rsid w:val="003D0001"/>
    <w:rsid w:val="003D0010"/>
    <w:rsid w:val="003D0021"/>
    <w:rsid w:val="003D0076"/>
    <w:rsid w:val="003D00F0"/>
    <w:rsid w:val="003D01CB"/>
    <w:rsid w:val="003D0349"/>
    <w:rsid w:val="003D0551"/>
    <w:rsid w:val="003D0571"/>
    <w:rsid w:val="003D0670"/>
    <w:rsid w:val="003D067E"/>
    <w:rsid w:val="003D070A"/>
    <w:rsid w:val="003D0758"/>
    <w:rsid w:val="003D0769"/>
    <w:rsid w:val="003D07AC"/>
    <w:rsid w:val="003D0818"/>
    <w:rsid w:val="003D083A"/>
    <w:rsid w:val="003D0885"/>
    <w:rsid w:val="003D0973"/>
    <w:rsid w:val="003D0983"/>
    <w:rsid w:val="003D0A0F"/>
    <w:rsid w:val="003D0A39"/>
    <w:rsid w:val="003D0A53"/>
    <w:rsid w:val="003D0A74"/>
    <w:rsid w:val="003D0A91"/>
    <w:rsid w:val="003D0B54"/>
    <w:rsid w:val="003D0B58"/>
    <w:rsid w:val="003D0B98"/>
    <w:rsid w:val="003D0D28"/>
    <w:rsid w:val="003D0D48"/>
    <w:rsid w:val="003D0E72"/>
    <w:rsid w:val="003D0F38"/>
    <w:rsid w:val="003D0F43"/>
    <w:rsid w:val="003D0F57"/>
    <w:rsid w:val="003D0FC1"/>
    <w:rsid w:val="003D108C"/>
    <w:rsid w:val="003D1102"/>
    <w:rsid w:val="003D1116"/>
    <w:rsid w:val="003D11C9"/>
    <w:rsid w:val="003D11D0"/>
    <w:rsid w:val="003D11DC"/>
    <w:rsid w:val="003D1279"/>
    <w:rsid w:val="003D1357"/>
    <w:rsid w:val="003D13D2"/>
    <w:rsid w:val="003D13F3"/>
    <w:rsid w:val="003D1491"/>
    <w:rsid w:val="003D15E7"/>
    <w:rsid w:val="003D1697"/>
    <w:rsid w:val="003D1726"/>
    <w:rsid w:val="003D1781"/>
    <w:rsid w:val="003D1787"/>
    <w:rsid w:val="003D17DC"/>
    <w:rsid w:val="003D187B"/>
    <w:rsid w:val="003D18B1"/>
    <w:rsid w:val="003D1957"/>
    <w:rsid w:val="003D1A1A"/>
    <w:rsid w:val="003D1A65"/>
    <w:rsid w:val="003D1AA7"/>
    <w:rsid w:val="003D1ADA"/>
    <w:rsid w:val="003D1B29"/>
    <w:rsid w:val="003D1B9E"/>
    <w:rsid w:val="003D1BE2"/>
    <w:rsid w:val="003D1C1F"/>
    <w:rsid w:val="003D1CA7"/>
    <w:rsid w:val="003D1CDA"/>
    <w:rsid w:val="003D1D68"/>
    <w:rsid w:val="003D1E05"/>
    <w:rsid w:val="003D1E43"/>
    <w:rsid w:val="003D1F46"/>
    <w:rsid w:val="003D1F6B"/>
    <w:rsid w:val="003D1F87"/>
    <w:rsid w:val="003D20B7"/>
    <w:rsid w:val="003D20B9"/>
    <w:rsid w:val="003D2186"/>
    <w:rsid w:val="003D2249"/>
    <w:rsid w:val="003D224A"/>
    <w:rsid w:val="003D22ED"/>
    <w:rsid w:val="003D22EE"/>
    <w:rsid w:val="003D22FA"/>
    <w:rsid w:val="003D2362"/>
    <w:rsid w:val="003D2399"/>
    <w:rsid w:val="003D23C9"/>
    <w:rsid w:val="003D2465"/>
    <w:rsid w:val="003D24A6"/>
    <w:rsid w:val="003D24AD"/>
    <w:rsid w:val="003D24DD"/>
    <w:rsid w:val="003D2519"/>
    <w:rsid w:val="003D2522"/>
    <w:rsid w:val="003D25DF"/>
    <w:rsid w:val="003D25F0"/>
    <w:rsid w:val="003D265C"/>
    <w:rsid w:val="003D268D"/>
    <w:rsid w:val="003D26A8"/>
    <w:rsid w:val="003D272C"/>
    <w:rsid w:val="003D27AF"/>
    <w:rsid w:val="003D2829"/>
    <w:rsid w:val="003D2861"/>
    <w:rsid w:val="003D2953"/>
    <w:rsid w:val="003D2997"/>
    <w:rsid w:val="003D29D8"/>
    <w:rsid w:val="003D2A0F"/>
    <w:rsid w:val="003D2A60"/>
    <w:rsid w:val="003D2A69"/>
    <w:rsid w:val="003D2BA5"/>
    <w:rsid w:val="003D2D18"/>
    <w:rsid w:val="003D2D2F"/>
    <w:rsid w:val="003D2DE2"/>
    <w:rsid w:val="003D2E2D"/>
    <w:rsid w:val="003D2E4D"/>
    <w:rsid w:val="003D2F1C"/>
    <w:rsid w:val="003D2F88"/>
    <w:rsid w:val="003D306F"/>
    <w:rsid w:val="003D308B"/>
    <w:rsid w:val="003D30F6"/>
    <w:rsid w:val="003D3101"/>
    <w:rsid w:val="003D3184"/>
    <w:rsid w:val="003D3225"/>
    <w:rsid w:val="003D3394"/>
    <w:rsid w:val="003D33B0"/>
    <w:rsid w:val="003D3478"/>
    <w:rsid w:val="003D352F"/>
    <w:rsid w:val="003D3552"/>
    <w:rsid w:val="003D36AF"/>
    <w:rsid w:val="003D375F"/>
    <w:rsid w:val="003D3797"/>
    <w:rsid w:val="003D3802"/>
    <w:rsid w:val="003D38E3"/>
    <w:rsid w:val="003D3A24"/>
    <w:rsid w:val="003D3A2D"/>
    <w:rsid w:val="003D3AE1"/>
    <w:rsid w:val="003D3B48"/>
    <w:rsid w:val="003D3B9D"/>
    <w:rsid w:val="003D3BB5"/>
    <w:rsid w:val="003D3C16"/>
    <w:rsid w:val="003D3C2F"/>
    <w:rsid w:val="003D3D69"/>
    <w:rsid w:val="003D3DD4"/>
    <w:rsid w:val="003D3E06"/>
    <w:rsid w:val="003D3E27"/>
    <w:rsid w:val="003D3ED0"/>
    <w:rsid w:val="003D3F09"/>
    <w:rsid w:val="003D3FC3"/>
    <w:rsid w:val="003D40DB"/>
    <w:rsid w:val="003D4130"/>
    <w:rsid w:val="003D413B"/>
    <w:rsid w:val="003D4198"/>
    <w:rsid w:val="003D41EA"/>
    <w:rsid w:val="003D43A3"/>
    <w:rsid w:val="003D4444"/>
    <w:rsid w:val="003D44B9"/>
    <w:rsid w:val="003D44DD"/>
    <w:rsid w:val="003D45D1"/>
    <w:rsid w:val="003D45E8"/>
    <w:rsid w:val="003D4641"/>
    <w:rsid w:val="003D4714"/>
    <w:rsid w:val="003D4772"/>
    <w:rsid w:val="003D477D"/>
    <w:rsid w:val="003D47F5"/>
    <w:rsid w:val="003D486B"/>
    <w:rsid w:val="003D48C5"/>
    <w:rsid w:val="003D4907"/>
    <w:rsid w:val="003D491C"/>
    <w:rsid w:val="003D492C"/>
    <w:rsid w:val="003D497F"/>
    <w:rsid w:val="003D49C9"/>
    <w:rsid w:val="003D4A11"/>
    <w:rsid w:val="003D4A17"/>
    <w:rsid w:val="003D4A39"/>
    <w:rsid w:val="003D4BF3"/>
    <w:rsid w:val="003D4C3C"/>
    <w:rsid w:val="003D4C8F"/>
    <w:rsid w:val="003D4CA5"/>
    <w:rsid w:val="003D4CDD"/>
    <w:rsid w:val="003D4D54"/>
    <w:rsid w:val="003D4D9C"/>
    <w:rsid w:val="003D4DB1"/>
    <w:rsid w:val="003D4DC6"/>
    <w:rsid w:val="003D4F3B"/>
    <w:rsid w:val="003D4F7F"/>
    <w:rsid w:val="003D4FE4"/>
    <w:rsid w:val="003D5005"/>
    <w:rsid w:val="003D501F"/>
    <w:rsid w:val="003D5054"/>
    <w:rsid w:val="003D5157"/>
    <w:rsid w:val="003D527B"/>
    <w:rsid w:val="003D52EB"/>
    <w:rsid w:val="003D5355"/>
    <w:rsid w:val="003D53B3"/>
    <w:rsid w:val="003D5410"/>
    <w:rsid w:val="003D549A"/>
    <w:rsid w:val="003D54D4"/>
    <w:rsid w:val="003D557D"/>
    <w:rsid w:val="003D558C"/>
    <w:rsid w:val="003D56A5"/>
    <w:rsid w:val="003D56CB"/>
    <w:rsid w:val="003D5754"/>
    <w:rsid w:val="003D57B0"/>
    <w:rsid w:val="003D5806"/>
    <w:rsid w:val="003D582B"/>
    <w:rsid w:val="003D587D"/>
    <w:rsid w:val="003D58CC"/>
    <w:rsid w:val="003D58DC"/>
    <w:rsid w:val="003D5964"/>
    <w:rsid w:val="003D59E3"/>
    <w:rsid w:val="003D5A54"/>
    <w:rsid w:val="003D5ABF"/>
    <w:rsid w:val="003D5AF0"/>
    <w:rsid w:val="003D5B0E"/>
    <w:rsid w:val="003D5BA6"/>
    <w:rsid w:val="003D5C40"/>
    <w:rsid w:val="003D5C93"/>
    <w:rsid w:val="003D5D7D"/>
    <w:rsid w:val="003D5D92"/>
    <w:rsid w:val="003D5E15"/>
    <w:rsid w:val="003D5E47"/>
    <w:rsid w:val="003D5E82"/>
    <w:rsid w:val="003D5F04"/>
    <w:rsid w:val="003D5F29"/>
    <w:rsid w:val="003D5FC8"/>
    <w:rsid w:val="003D5FE2"/>
    <w:rsid w:val="003D605B"/>
    <w:rsid w:val="003D6061"/>
    <w:rsid w:val="003D60AF"/>
    <w:rsid w:val="003D60D1"/>
    <w:rsid w:val="003D61DE"/>
    <w:rsid w:val="003D62B7"/>
    <w:rsid w:val="003D62FE"/>
    <w:rsid w:val="003D6342"/>
    <w:rsid w:val="003D6384"/>
    <w:rsid w:val="003D63A8"/>
    <w:rsid w:val="003D63BD"/>
    <w:rsid w:val="003D64D2"/>
    <w:rsid w:val="003D64F5"/>
    <w:rsid w:val="003D653C"/>
    <w:rsid w:val="003D6623"/>
    <w:rsid w:val="003D664B"/>
    <w:rsid w:val="003D66DA"/>
    <w:rsid w:val="003D66FC"/>
    <w:rsid w:val="003D6767"/>
    <w:rsid w:val="003D67A0"/>
    <w:rsid w:val="003D67B2"/>
    <w:rsid w:val="003D6880"/>
    <w:rsid w:val="003D6A71"/>
    <w:rsid w:val="003D6C76"/>
    <w:rsid w:val="003D6CAE"/>
    <w:rsid w:val="003D6E93"/>
    <w:rsid w:val="003D6EBD"/>
    <w:rsid w:val="003D6F08"/>
    <w:rsid w:val="003D6FCD"/>
    <w:rsid w:val="003D7071"/>
    <w:rsid w:val="003D709F"/>
    <w:rsid w:val="003D70F1"/>
    <w:rsid w:val="003D718A"/>
    <w:rsid w:val="003D71BF"/>
    <w:rsid w:val="003D71E2"/>
    <w:rsid w:val="003D71EE"/>
    <w:rsid w:val="003D724C"/>
    <w:rsid w:val="003D72F8"/>
    <w:rsid w:val="003D7309"/>
    <w:rsid w:val="003D7406"/>
    <w:rsid w:val="003D74A8"/>
    <w:rsid w:val="003D75F7"/>
    <w:rsid w:val="003D769D"/>
    <w:rsid w:val="003D76F6"/>
    <w:rsid w:val="003D779D"/>
    <w:rsid w:val="003D7874"/>
    <w:rsid w:val="003D79B1"/>
    <w:rsid w:val="003D79B2"/>
    <w:rsid w:val="003D79F2"/>
    <w:rsid w:val="003D7AAD"/>
    <w:rsid w:val="003D7AEA"/>
    <w:rsid w:val="003D7AEE"/>
    <w:rsid w:val="003D7B2E"/>
    <w:rsid w:val="003D7B5B"/>
    <w:rsid w:val="003D7BB7"/>
    <w:rsid w:val="003D7BD7"/>
    <w:rsid w:val="003D7BE5"/>
    <w:rsid w:val="003D7D20"/>
    <w:rsid w:val="003D7D39"/>
    <w:rsid w:val="003D7D52"/>
    <w:rsid w:val="003D7D5E"/>
    <w:rsid w:val="003D7D62"/>
    <w:rsid w:val="003D7F71"/>
    <w:rsid w:val="003D7FD7"/>
    <w:rsid w:val="003E0015"/>
    <w:rsid w:val="003E01B8"/>
    <w:rsid w:val="003E02A3"/>
    <w:rsid w:val="003E030D"/>
    <w:rsid w:val="003E03CE"/>
    <w:rsid w:val="003E03E7"/>
    <w:rsid w:val="003E0528"/>
    <w:rsid w:val="003E052B"/>
    <w:rsid w:val="003E05F1"/>
    <w:rsid w:val="003E064B"/>
    <w:rsid w:val="003E0761"/>
    <w:rsid w:val="003E07D5"/>
    <w:rsid w:val="003E07FC"/>
    <w:rsid w:val="003E081D"/>
    <w:rsid w:val="003E089F"/>
    <w:rsid w:val="003E08D9"/>
    <w:rsid w:val="003E08E2"/>
    <w:rsid w:val="003E08F6"/>
    <w:rsid w:val="003E0940"/>
    <w:rsid w:val="003E09D9"/>
    <w:rsid w:val="003E0AF9"/>
    <w:rsid w:val="003E0BB1"/>
    <w:rsid w:val="003E0D13"/>
    <w:rsid w:val="003E0D50"/>
    <w:rsid w:val="003E0E61"/>
    <w:rsid w:val="003E0EC6"/>
    <w:rsid w:val="003E0ECA"/>
    <w:rsid w:val="003E0EF5"/>
    <w:rsid w:val="003E0F03"/>
    <w:rsid w:val="003E0F4A"/>
    <w:rsid w:val="003E0F90"/>
    <w:rsid w:val="003E0FC4"/>
    <w:rsid w:val="003E0FE2"/>
    <w:rsid w:val="003E0FFC"/>
    <w:rsid w:val="003E103E"/>
    <w:rsid w:val="003E125D"/>
    <w:rsid w:val="003E1297"/>
    <w:rsid w:val="003E12D7"/>
    <w:rsid w:val="003E13F5"/>
    <w:rsid w:val="003E1427"/>
    <w:rsid w:val="003E147B"/>
    <w:rsid w:val="003E14D4"/>
    <w:rsid w:val="003E14F7"/>
    <w:rsid w:val="003E1544"/>
    <w:rsid w:val="003E159C"/>
    <w:rsid w:val="003E15E7"/>
    <w:rsid w:val="003E1657"/>
    <w:rsid w:val="003E1804"/>
    <w:rsid w:val="003E1892"/>
    <w:rsid w:val="003E1937"/>
    <w:rsid w:val="003E1A69"/>
    <w:rsid w:val="003E1A6C"/>
    <w:rsid w:val="003E1B6B"/>
    <w:rsid w:val="003E1BE2"/>
    <w:rsid w:val="003E1CF7"/>
    <w:rsid w:val="003E1D04"/>
    <w:rsid w:val="003E1DE5"/>
    <w:rsid w:val="003E1E34"/>
    <w:rsid w:val="003E1E57"/>
    <w:rsid w:val="003E2000"/>
    <w:rsid w:val="003E2016"/>
    <w:rsid w:val="003E2094"/>
    <w:rsid w:val="003E20FC"/>
    <w:rsid w:val="003E2103"/>
    <w:rsid w:val="003E212B"/>
    <w:rsid w:val="003E21D0"/>
    <w:rsid w:val="003E21ED"/>
    <w:rsid w:val="003E2200"/>
    <w:rsid w:val="003E2210"/>
    <w:rsid w:val="003E223B"/>
    <w:rsid w:val="003E224F"/>
    <w:rsid w:val="003E22C4"/>
    <w:rsid w:val="003E2372"/>
    <w:rsid w:val="003E23BB"/>
    <w:rsid w:val="003E23CD"/>
    <w:rsid w:val="003E2416"/>
    <w:rsid w:val="003E2426"/>
    <w:rsid w:val="003E246D"/>
    <w:rsid w:val="003E2473"/>
    <w:rsid w:val="003E2508"/>
    <w:rsid w:val="003E2538"/>
    <w:rsid w:val="003E253E"/>
    <w:rsid w:val="003E25E6"/>
    <w:rsid w:val="003E26DB"/>
    <w:rsid w:val="003E26DF"/>
    <w:rsid w:val="003E26FB"/>
    <w:rsid w:val="003E278D"/>
    <w:rsid w:val="003E27E4"/>
    <w:rsid w:val="003E2803"/>
    <w:rsid w:val="003E291C"/>
    <w:rsid w:val="003E2929"/>
    <w:rsid w:val="003E2948"/>
    <w:rsid w:val="003E29AC"/>
    <w:rsid w:val="003E2A4C"/>
    <w:rsid w:val="003E2A82"/>
    <w:rsid w:val="003E2AB1"/>
    <w:rsid w:val="003E2B39"/>
    <w:rsid w:val="003E2B3D"/>
    <w:rsid w:val="003E2BD3"/>
    <w:rsid w:val="003E2BE2"/>
    <w:rsid w:val="003E2C43"/>
    <w:rsid w:val="003E2CC6"/>
    <w:rsid w:val="003E2D31"/>
    <w:rsid w:val="003E2D6C"/>
    <w:rsid w:val="003E2D7D"/>
    <w:rsid w:val="003E2DCD"/>
    <w:rsid w:val="003E2DF3"/>
    <w:rsid w:val="003E2E00"/>
    <w:rsid w:val="003E2E2C"/>
    <w:rsid w:val="003E2ED7"/>
    <w:rsid w:val="003E2EEC"/>
    <w:rsid w:val="003E2F4D"/>
    <w:rsid w:val="003E2FD4"/>
    <w:rsid w:val="003E305D"/>
    <w:rsid w:val="003E310E"/>
    <w:rsid w:val="003E31DD"/>
    <w:rsid w:val="003E31F2"/>
    <w:rsid w:val="003E31F9"/>
    <w:rsid w:val="003E32E3"/>
    <w:rsid w:val="003E32F9"/>
    <w:rsid w:val="003E3417"/>
    <w:rsid w:val="003E3436"/>
    <w:rsid w:val="003E344B"/>
    <w:rsid w:val="003E345E"/>
    <w:rsid w:val="003E34AD"/>
    <w:rsid w:val="003E35D9"/>
    <w:rsid w:val="003E3698"/>
    <w:rsid w:val="003E370A"/>
    <w:rsid w:val="003E374D"/>
    <w:rsid w:val="003E37B1"/>
    <w:rsid w:val="003E37DC"/>
    <w:rsid w:val="003E37F8"/>
    <w:rsid w:val="003E384C"/>
    <w:rsid w:val="003E3900"/>
    <w:rsid w:val="003E3942"/>
    <w:rsid w:val="003E39C6"/>
    <w:rsid w:val="003E39C8"/>
    <w:rsid w:val="003E3A16"/>
    <w:rsid w:val="003E3A76"/>
    <w:rsid w:val="003E3AB6"/>
    <w:rsid w:val="003E3AE8"/>
    <w:rsid w:val="003E3BEB"/>
    <w:rsid w:val="003E3C43"/>
    <w:rsid w:val="003E3C8B"/>
    <w:rsid w:val="003E3DB7"/>
    <w:rsid w:val="003E3EB3"/>
    <w:rsid w:val="003E3EF2"/>
    <w:rsid w:val="003E3F34"/>
    <w:rsid w:val="003E3F45"/>
    <w:rsid w:val="003E3FA3"/>
    <w:rsid w:val="003E4012"/>
    <w:rsid w:val="003E401D"/>
    <w:rsid w:val="003E404B"/>
    <w:rsid w:val="003E4074"/>
    <w:rsid w:val="003E4118"/>
    <w:rsid w:val="003E4123"/>
    <w:rsid w:val="003E41BB"/>
    <w:rsid w:val="003E423E"/>
    <w:rsid w:val="003E42DD"/>
    <w:rsid w:val="003E4372"/>
    <w:rsid w:val="003E4403"/>
    <w:rsid w:val="003E446B"/>
    <w:rsid w:val="003E4491"/>
    <w:rsid w:val="003E4495"/>
    <w:rsid w:val="003E449A"/>
    <w:rsid w:val="003E454A"/>
    <w:rsid w:val="003E45BA"/>
    <w:rsid w:val="003E45D3"/>
    <w:rsid w:val="003E45F6"/>
    <w:rsid w:val="003E4672"/>
    <w:rsid w:val="003E4691"/>
    <w:rsid w:val="003E46BB"/>
    <w:rsid w:val="003E470F"/>
    <w:rsid w:val="003E4768"/>
    <w:rsid w:val="003E47E3"/>
    <w:rsid w:val="003E47FE"/>
    <w:rsid w:val="003E4804"/>
    <w:rsid w:val="003E4877"/>
    <w:rsid w:val="003E488C"/>
    <w:rsid w:val="003E4A67"/>
    <w:rsid w:val="003E4A77"/>
    <w:rsid w:val="003E4A9F"/>
    <w:rsid w:val="003E4AED"/>
    <w:rsid w:val="003E4B29"/>
    <w:rsid w:val="003E4B32"/>
    <w:rsid w:val="003E4B44"/>
    <w:rsid w:val="003E4BC8"/>
    <w:rsid w:val="003E4BD1"/>
    <w:rsid w:val="003E4BE6"/>
    <w:rsid w:val="003E4D14"/>
    <w:rsid w:val="003E4E58"/>
    <w:rsid w:val="003E4ED2"/>
    <w:rsid w:val="003E4F1C"/>
    <w:rsid w:val="003E5012"/>
    <w:rsid w:val="003E5093"/>
    <w:rsid w:val="003E5095"/>
    <w:rsid w:val="003E50DE"/>
    <w:rsid w:val="003E50F1"/>
    <w:rsid w:val="003E519E"/>
    <w:rsid w:val="003E5241"/>
    <w:rsid w:val="003E5297"/>
    <w:rsid w:val="003E52B8"/>
    <w:rsid w:val="003E52D1"/>
    <w:rsid w:val="003E530F"/>
    <w:rsid w:val="003E532A"/>
    <w:rsid w:val="003E53B8"/>
    <w:rsid w:val="003E54D6"/>
    <w:rsid w:val="003E5515"/>
    <w:rsid w:val="003E55CF"/>
    <w:rsid w:val="003E55E0"/>
    <w:rsid w:val="003E5617"/>
    <w:rsid w:val="003E568D"/>
    <w:rsid w:val="003E56A8"/>
    <w:rsid w:val="003E56CB"/>
    <w:rsid w:val="003E5789"/>
    <w:rsid w:val="003E57AA"/>
    <w:rsid w:val="003E57FA"/>
    <w:rsid w:val="003E5861"/>
    <w:rsid w:val="003E58BF"/>
    <w:rsid w:val="003E592C"/>
    <w:rsid w:val="003E59CF"/>
    <w:rsid w:val="003E5A91"/>
    <w:rsid w:val="003E5B2C"/>
    <w:rsid w:val="003E5B9D"/>
    <w:rsid w:val="003E5BB4"/>
    <w:rsid w:val="003E5BCE"/>
    <w:rsid w:val="003E5C45"/>
    <w:rsid w:val="003E5D16"/>
    <w:rsid w:val="003E5D4A"/>
    <w:rsid w:val="003E5DED"/>
    <w:rsid w:val="003E5E3B"/>
    <w:rsid w:val="003E5E4A"/>
    <w:rsid w:val="003E5E6D"/>
    <w:rsid w:val="003E5EBE"/>
    <w:rsid w:val="003E5EC9"/>
    <w:rsid w:val="003E5EF6"/>
    <w:rsid w:val="003E5F14"/>
    <w:rsid w:val="003E610E"/>
    <w:rsid w:val="003E61AA"/>
    <w:rsid w:val="003E61ED"/>
    <w:rsid w:val="003E633C"/>
    <w:rsid w:val="003E63B8"/>
    <w:rsid w:val="003E6517"/>
    <w:rsid w:val="003E653A"/>
    <w:rsid w:val="003E6579"/>
    <w:rsid w:val="003E65A7"/>
    <w:rsid w:val="003E65EA"/>
    <w:rsid w:val="003E661B"/>
    <w:rsid w:val="003E663A"/>
    <w:rsid w:val="003E6645"/>
    <w:rsid w:val="003E66BD"/>
    <w:rsid w:val="003E66C1"/>
    <w:rsid w:val="003E671C"/>
    <w:rsid w:val="003E67D8"/>
    <w:rsid w:val="003E682A"/>
    <w:rsid w:val="003E6947"/>
    <w:rsid w:val="003E6A95"/>
    <w:rsid w:val="003E6AAE"/>
    <w:rsid w:val="003E6AE7"/>
    <w:rsid w:val="003E6B1D"/>
    <w:rsid w:val="003E6B7C"/>
    <w:rsid w:val="003E6C23"/>
    <w:rsid w:val="003E6CAB"/>
    <w:rsid w:val="003E6CB8"/>
    <w:rsid w:val="003E6D07"/>
    <w:rsid w:val="003E6D0C"/>
    <w:rsid w:val="003E6D42"/>
    <w:rsid w:val="003E6D79"/>
    <w:rsid w:val="003E6DAF"/>
    <w:rsid w:val="003E6DF1"/>
    <w:rsid w:val="003E6E63"/>
    <w:rsid w:val="003E6E65"/>
    <w:rsid w:val="003E6F6C"/>
    <w:rsid w:val="003E6FE0"/>
    <w:rsid w:val="003E701D"/>
    <w:rsid w:val="003E7288"/>
    <w:rsid w:val="003E72A6"/>
    <w:rsid w:val="003E72FD"/>
    <w:rsid w:val="003E73FB"/>
    <w:rsid w:val="003E741C"/>
    <w:rsid w:val="003E742E"/>
    <w:rsid w:val="003E745E"/>
    <w:rsid w:val="003E74D3"/>
    <w:rsid w:val="003E75AA"/>
    <w:rsid w:val="003E75B0"/>
    <w:rsid w:val="003E760C"/>
    <w:rsid w:val="003E76EC"/>
    <w:rsid w:val="003E7729"/>
    <w:rsid w:val="003E7787"/>
    <w:rsid w:val="003E77B7"/>
    <w:rsid w:val="003E7815"/>
    <w:rsid w:val="003E7851"/>
    <w:rsid w:val="003E7A2C"/>
    <w:rsid w:val="003E7A3F"/>
    <w:rsid w:val="003E7A5D"/>
    <w:rsid w:val="003E7A66"/>
    <w:rsid w:val="003E7AFA"/>
    <w:rsid w:val="003E7B0C"/>
    <w:rsid w:val="003E7B3A"/>
    <w:rsid w:val="003E7B9F"/>
    <w:rsid w:val="003E7BD6"/>
    <w:rsid w:val="003E7BF8"/>
    <w:rsid w:val="003E7C3C"/>
    <w:rsid w:val="003E7CF4"/>
    <w:rsid w:val="003E7D11"/>
    <w:rsid w:val="003E7D73"/>
    <w:rsid w:val="003E7E69"/>
    <w:rsid w:val="003E7E88"/>
    <w:rsid w:val="003E7EC9"/>
    <w:rsid w:val="003E7F0B"/>
    <w:rsid w:val="003E7FD4"/>
    <w:rsid w:val="003F00AA"/>
    <w:rsid w:val="003F0117"/>
    <w:rsid w:val="003F01A0"/>
    <w:rsid w:val="003F01BE"/>
    <w:rsid w:val="003F01D5"/>
    <w:rsid w:val="003F0227"/>
    <w:rsid w:val="003F0249"/>
    <w:rsid w:val="003F027D"/>
    <w:rsid w:val="003F0405"/>
    <w:rsid w:val="003F04DC"/>
    <w:rsid w:val="003F05AD"/>
    <w:rsid w:val="003F06A1"/>
    <w:rsid w:val="003F06C1"/>
    <w:rsid w:val="003F07AF"/>
    <w:rsid w:val="003F07CE"/>
    <w:rsid w:val="003F0834"/>
    <w:rsid w:val="003F08C8"/>
    <w:rsid w:val="003F09B1"/>
    <w:rsid w:val="003F0B1F"/>
    <w:rsid w:val="003F0B9C"/>
    <w:rsid w:val="003F0BE6"/>
    <w:rsid w:val="003F0D58"/>
    <w:rsid w:val="003F0E3C"/>
    <w:rsid w:val="003F0E45"/>
    <w:rsid w:val="003F0F34"/>
    <w:rsid w:val="003F0F58"/>
    <w:rsid w:val="003F0FF5"/>
    <w:rsid w:val="003F1010"/>
    <w:rsid w:val="003F101F"/>
    <w:rsid w:val="003F10B9"/>
    <w:rsid w:val="003F10DD"/>
    <w:rsid w:val="003F1121"/>
    <w:rsid w:val="003F1161"/>
    <w:rsid w:val="003F118C"/>
    <w:rsid w:val="003F11B8"/>
    <w:rsid w:val="003F1210"/>
    <w:rsid w:val="003F121D"/>
    <w:rsid w:val="003F12DF"/>
    <w:rsid w:val="003F1361"/>
    <w:rsid w:val="003F136F"/>
    <w:rsid w:val="003F1372"/>
    <w:rsid w:val="003F148E"/>
    <w:rsid w:val="003F14D2"/>
    <w:rsid w:val="003F1584"/>
    <w:rsid w:val="003F1585"/>
    <w:rsid w:val="003F15CA"/>
    <w:rsid w:val="003F167E"/>
    <w:rsid w:val="003F16D6"/>
    <w:rsid w:val="003F16F3"/>
    <w:rsid w:val="003F174C"/>
    <w:rsid w:val="003F1799"/>
    <w:rsid w:val="003F17B1"/>
    <w:rsid w:val="003F1871"/>
    <w:rsid w:val="003F197F"/>
    <w:rsid w:val="003F19B0"/>
    <w:rsid w:val="003F1A9C"/>
    <w:rsid w:val="003F1AC2"/>
    <w:rsid w:val="003F1B25"/>
    <w:rsid w:val="003F1CA8"/>
    <w:rsid w:val="003F1CC2"/>
    <w:rsid w:val="003F1CD2"/>
    <w:rsid w:val="003F1EA1"/>
    <w:rsid w:val="003F1F8F"/>
    <w:rsid w:val="003F20D2"/>
    <w:rsid w:val="003F20D6"/>
    <w:rsid w:val="003F20F9"/>
    <w:rsid w:val="003F2120"/>
    <w:rsid w:val="003F218A"/>
    <w:rsid w:val="003F2196"/>
    <w:rsid w:val="003F2216"/>
    <w:rsid w:val="003F2259"/>
    <w:rsid w:val="003F2298"/>
    <w:rsid w:val="003F22C1"/>
    <w:rsid w:val="003F22FE"/>
    <w:rsid w:val="003F2410"/>
    <w:rsid w:val="003F248F"/>
    <w:rsid w:val="003F252D"/>
    <w:rsid w:val="003F25E0"/>
    <w:rsid w:val="003F25E5"/>
    <w:rsid w:val="003F2630"/>
    <w:rsid w:val="003F268A"/>
    <w:rsid w:val="003F2707"/>
    <w:rsid w:val="003F2752"/>
    <w:rsid w:val="003F2896"/>
    <w:rsid w:val="003F28A2"/>
    <w:rsid w:val="003F29B4"/>
    <w:rsid w:val="003F2A31"/>
    <w:rsid w:val="003F2A69"/>
    <w:rsid w:val="003F2B1A"/>
    <w:rsid w:val="003F2C51"/>
    <w:rsid w:val="003F2C64"/>
    <w:rsid w:val="003F2CAB"/>
    <w:rsid w:val="003F2CD4"/>
    <w:rsid w:val="003F2CE9"/>
    <w:rsid w:val="003F2D2D"/>
    <w:rsid w:val="003F2D5A"/>
    <w:rsid w:val="003F2E95"/>
    <w:rsid w:val="003F2F4D"/>
    <w:rsid w:val="003F2F76"/>
    <w:rsid w:val="003F2F90"/>
    <w:rsid w:val="003F3098"/>
    <w:rsid w:val="003F30B0"/>
    <w:rsid w:val="003F30B1"/>
    <w:rsid w:val="003F317D"/>
    <w:rsid w:val="003F31AF"/>
    <w:rsid w:val="003F31CA"/>
    <w:rsid w:val="003F320B"/>
    <w:rsid w:val="003F323B"/>
    <w:rsid w:val="003F33BB"/>
    <w:rsid w:val="003F344D"/>
    <w:rsid w:val="003F352F"/>
    <w:rsid w:val="003F357C"/>
    <w:rsid w:val="003F3582"/>
    <w:rsid w:val="003F35AB"/>
    <w:rsid w:val="003F35BD"/>
    <w:rsid w:val="003F3615"/>
    <w:rsid w:val="003F372F"/>
    <w:rsid w:val="003F37DC"/>
    <w:rsid w:val="003F37E4"/>
    <w:rsid w:val="003F39BA"/>
    <w:rsid w:val="003F39F3"/>
    <w:rsid w:val="003F3B6B"/>
    <w:rsid w:val="003F3B6C"/>
    <w:rsid w:val="003F3C9C"/>
    <w:rsid w:val="003F3CB9"/>
    <w:rsid w:val="003F3D02"/>
    <w:rsid w:val="003F3D3C"/>
    <w:rsid w:val="003F3DA0"/>
    <w:rsid w:val="003F3DA3"/>
    <w:rsid w:val="003F3E9C"/>
    <w:rsid w:val="003F3EE6"/>
    <w:rsid w:val="003F3FB5"/>
    <w:rsid w:val="003F3FCC"/>
    <w:rsid w:val="003F3FE3"/>
    <w:rsid w:val="003F40AE"/>
    <w:rsid w:val="003F41AB"/>
    <w:rsid w:val="003F4233"/>
    <w:rsid w:val="003F4298"/>
    <w:rsid w:val="003F4304"/>
    <w:rsid w:val="003F4389"/>
    <w:rsid w:val="003F43C6"/>
    <w:rsid w:val="003F447A"/>
    <w:rsid w:val="003F44F3"/>
    <w:rsid w:val="003F45A3"/>
    <w:rsid w:val="003F45BC"/>
    <w:rsid w:val="003F468B"/>
    <w:rsid w:val="003F4693"/>
    <w:rsid w:val="003F4791"/>
    <w:rsid w:val="003F47D1"/>
    <w:rsid w:val="003F47D4"/>
    <w:rsid w:val="003F487C"/>
    <w:rsid w:val="003F4920"/>
    <w:rsid w:val="003F4925"/>
    <w:rsid w:val="003F49C6"/>
    <w:rsid w:val="003F49CF"/>
    <w:rsid w:val="003F4A71"/>
    <w:rsid w:val="003F4B5F"/>
    <w:rsid w:val="003F4B77"/>
    <w:rsid w:val="003F4B91"/>
    <w:rsid w:val="003F4BD3"/>
    <w:rsid w:val="003F4BFE"/>
    <w:rsid w:val="003F4CFA"/>
    <w:rsid w:val="003F4DDA"/>
    <w:rsid w:val="003F4F27"/>
    <w:rsid w:val="003F4F45"/>
    <w:rsid w:val="003F4FF4"/>
    <w:rsid w:val="003F5092"/>
    <w:rsid w:val="003F50F5"/>
    <w:rsid w:val="003F5103"/>
    <w:rsid w:val="003F5267"/>
    <w:rsid w:val="003F5290"/>
    <w:rsid w:val="003F5418"/>
    <w:rsid w:val="003F543E"/>
    <w:rsid w:val="003F547E"/>
    <w:rsid w:val="003F54F4"/>
    <w:rsid w:val="003F55E1"/>
    <w:rsid w:val="003F56CC"/>
    <w:rsid w:val="003F56D4"/>
    <w:rsid w:val="003F56E0"/>
    <w:rsid w:val="003F576E"/>
    <w:rsid w:val="003F5832"/>
    <w:rsid w:val="003F590F"/>
    <w:rsid w:val="003F5941"/>
    <w:rsid w:val="003F5964"/>
    <w:rsid w:val="003F59E1"/>
    <w:rsid w:val="003F5A19"/>
    <w:rsid w:val="003F5A1B"/>
    <w:rsid w:val="003F5A4F"/>
    <w:rsid w:val="003F5ACF"/>
    <w:rsid w:val="003F5B0C"/>
    <w:rsid w:val="003F5B63"/>
    <w:rsid w:val="003F5B6B"/>
    <w:rsid w:val="003F5C35"/>
    <w:rsid w:val="003F5C4C"/>
    <w:rsid w:val="003F5C8D"/>
    <w:rsid w:val="003F5CF8"/>
    <w:rsid w:val="003F5D6F"/>
    <w:rsid w:val="003F5FAB"/>
    <w:rsid w:val="003F6062"/>
    <w:rsid w:val="003F611A"/>
    <w:rsid w:val="003F614E"/>
    <w:rsid w:val="003F6339"/>
    <w:rsid w:val="003F6341"/>
    <w:rsid w:val="003F636C"/>
    <w:rsid w:val="003F6476"/>
    <w:rsid w:val="003F6478"/>
    <w:rsid w:val="003F6522"/>
    <w:rsid w:val="003F65E8"/>
    <w:rsid w:val="003F65FB"/>
    <w:rsid w:val="003F66B2"/>
    <w:rsid w:val="003F670D"/>
    <w:rsid w:val="003F6715"/>
    <w:rsid w:val="003F67D9"/>
    <w:rsid w:val="003F67F7"/>
    <w:rsid w:val="003F6963"/>
    <w:rsid w:val="003F6978"/>
    <w:rsid w:val="003F6AC2"/>
    <w:rsid w:val="003F6B03"/>
    <w:rsid w:val="003F6B22"/>
    <w:rsid w:val="003F6B5F"/>
    <w:rsid w:val="003F6BB0"/>
    <w:rsid w:val="003F6BE5"/>
    <w:rsid w:val="003F6C27"/>
    <w:rsid w:val="003F6C90"/>
    <w:rsid w:val="003F6D4A"/>
    <w:rsid w:val="003F6DF8"/>
    <w:rsid w:val="003F6EDA"/>
    <w:rsid w:val="003F6F66"/>
    <w:rsid w:val="003F6FA1"/>
    <w:rsid w:val="003F6FCE"/>
    <w:rsid w:val="003F701A"/>
    <w:rsid w:val="003F701E"/>
    <w:rsid w:val="003F7179"/>
    <w:rsid w:val="003F7186"/>
    <w:rsid w:val="003F7194"/>
    <w:rsid w:val="003F71DD"/>
    <w:rsid w:val="003F729E"/>
    <w:rsid w:val="003F72F5"/>
    <w:rsid w:val="003F7418"/>
    <w:rsid w:val="003F7497"/>
    <w:rsid w:val="003F74D5"/>
    <w:rsid w:val="003F7527"/>
    <w:rsid w:val="003F7589"/>
    <w:rsid w:val="003F758E"/>
    <w:rsid w:val="003F758F"/>
    <w:rsid w:val="003F76FE"/>
    <w:rsid w:val="003F7770"/>
    <w:rsid w:val="003F778F"/>
    <w:rsid w:val="003F784B"/>
    <w:rsid w:val="003F7860"/>
    <w:rsid w:val="003F7867"/>
    <w:rsid w:val="003F792B"/>
    <w:rsid w:val="003F7AEE"/>
    <w:rsid w:val="003F7BC8"/>
    <w:rsid w:val="003F7C82"/>
    <w:rsid w:val="003F7CDA"/>
    <w:rsid w:val="003F7E22"/>
    <w:rsid w:val="003F7E24"/>
    <w:rsid w:val="003F7E7B"/>
    <w:rsid w:val="003F7E89"/>
    <w:rsid w:val="003F7EAA"/>
    <w:rsid w:val="003F7ED6"/>
    <w:rsid w:val="0040001F"/>
    <w:rsid w:val="00400135"/>
    <w:rsid w:val="004001B3"/>
    <w:rsid w:val="004001DC"/>
    <w:rsid w:val="004002B8"/>
    <w:rsid w:val="004002DF"/>
    <w:rsid w:val="0040038F"/>
    <w:rsid w:val="0040047D"/>
    <w:rsid w:val="00400487"/>
    <w:rsid w:val="004004E9"/>
    <w:rsid w:val="0040051F"/>
    <w:rsid w:val="004005A5"/>
    <w:rsid w:val="004005A7"/>
    <w:rsid w:val="00400691"/>
    <w:rsid w:val="004006CD"/>
    <w:rsid w:val="00400701"/>
    <w:rsid w:val="004007DF"/>
    <w:rsid w:val="0040081C"/>
    <w:rsid w:val="004008EB"/>
    <w:rsid w:val="00400918"/>
    <w:rsid w:val="0040093A"/>
    <w:rsid w:val="0040099C"/>
    <w:rsid w:val="004009C8"/>
    <w:rsid w:val="004009CE"/>
    <w:rsid w:val="00400A26"/>
    <w:rsid w:val="00400B11"/>
    <w:rsid w:val="00400B4C"/>
    <w:rsid w:val="00400B4E"/>
    <w:rsid w:val="00400BA8"/>
    <w:rsid w:val="00400BBD"/>
    <w:rsid w:val="00400BCA"/>
    <w:rsid w:val="00400BF0"/>
    <w:rsid w:val="00400D38"/>
    <w:rsid w:val="00400DC1"/>
    <w:rsid w:val="00400DE5"/>
    <w:rsid w:val="00400E4F"/>
    <w:rsid w:val="00400EAF"/>
    <w:rsid w:val="00400EC8"/>
    <w:rsid w:val="00400F66"/>
    <w:rsid w:val="00400FAB"/>
    <w:rsid w:val="00401042"/>
    <w:rsid w:val="0040105B"/>
    <w:rsid w:val="00401069"/>
    <w:rsid w:val="0040108B"/>
    <w:rsid w:val="004010D5"/>
    <w:rsid w:val="0040111B"/>
    <w:rsid w:val="0040111E"/>
    <w:rsid w:val="00401120"/>
    <w:rsid w:val="00401255"/>
    <w:rsid w:val="004012CB"/>
    <w:rsid w:val="00401348"/>
    <w:rsid w:val="004014EC"/>
    <w:rsid w:val="0040156F"/>
    <w:rsid w:val="00401574"/>
    <w:rsid w:val="00401580"/>
    <w:rsid w:val="004015AA"/>
    <w:rsid w:val="0040161C"/>
    <w:rsid w:val="00401643"/>
    <w:rsid w:val="0040165A"/>
    <w:rsid w:val="00401731"/>
    <w:rsid w:val="0040174B"/>
    <w:rsid w:val="00401817"/>
    <w:rsid w:val="00401819"/>
    <w:rsid w:val="00401945"/>
    <w:rsid w:val="00401949"/>
    <w:rsid w:val="00401A3F"/>
    <w:rsid w:val="00401A9F"/>
    <w:rsid w:val="00401ADE"/>
    <w:rsid w:val="00401B3B"/>
    <w:rsid w:val="00401B40"/>
    <w:rsid w:val="00401B58"/>
    <w:rsid w:val="00401B72"/>
    <w:rsid w:val="00401B85"/>
    <w:rsid w:val="00401B9F"/>
    <w:rsid w:val="00401BB2"/>
    <w:rsid w:val="00401BEE"/>
    <w:rsid w:val="00401BFB"/>
    <w:rsid w:val="00401C06"/>
    <w:rsid w:val="00401C44"/>
    <w:rsid w:val="00401C7D"/>
    <w:rsid w:val="00401D2C"/>
    <w:rsid w:val="00401D93"/>
    <w:rsid w:val="00401DB2"/>
    <w:rsid w:val="00401DBE"/>
    <w:rsid w:val="00401DE6"/>
    <w:rsid w:val="00401F0B"/>
    <w:rsid w:val="00401F10"/>
    <w:rsid w:val="0040209B"/>
    <w:rsid w:val="004020A4"/>
    <w:rsid w:val="004020A9"/>
    <w:rsid w:val="004020EB"/>
    <w:rsid w:val="0040213D"/>
    <w:rsid w:val="00402192"/>
    <w:rsid w:val="00402303"/>
    <w:rsid w:val="00402375"/>
    <w:rsid w:val="00402384"/>
    <w:rsid w:val="004023C8"/>
    <w:rsid w:val="004023F1"/>
    <w:rsid w:val="00402412"/>
    <w:rsid w:val="0040242E"/>
    <w:rsid w:val="00402517"/>
    <w:rsid w:val="00402576"/>
    <w:rsid w:val="004025AC"/>
    <w:rsid w:val="004025FC"/>
    <w:rsid w:val="0040260D"/>
    <w:rsid w:val="0040267D"/>
    <w:rsid w:val="00402686"/>
    <w:rsid w:val="004026CE"/>
    <w:rsid w:val="0040276E"/>
    <w:rsid w:val="00402786"/>
    <w:rsid w:val="00402816"/>
    <w:rsid w:val="0040281C"/>
    <w:rsid w:val="00402871"/>
    <w:rsid w:val="004028A8"/>
    <w:rsid w:val="004028E5"/>
    <w:rsid w:val="00402993"/>
    <w:rsid w:val="004029C3"/>
    <w:rsid w:val="00402A3D"/>
    <w:rsid w:val="00402B9D"/>
    <w:rsid w:val="00402BB0"/>
    <w:rsid w:val="00402BBD"/>
    <w:rsid w:val="00402BFA"/>
    <w:rsid w:val="00402C92"/>
    <w:rsid w:val="00402CD2"/>
    <w:rsid w:val="00402D62"/>
    <w:rsid w:val="00402E37"/>
    <w:rsid w:val="00402E5A"/>
    <w:rsid w:val="00402E67"/>
    <w:rsid w:val="00402EB5"/>
    <w:rsid w:val="00402EC3"/>
    <w:rsid w:val="00402FC3"/>
    <w:rsid w:val="0040300B"/>
    <w:rsid w:val="0040302C"/>
    <w:rsid w:val="00403053"/>
    <w:rsid w:val="004030E7"/>
    <w:rsid w:val="004030E9"/>
    <w:rsid w:val="004031A4"/>
    <w:rsid w:val="004031D0"/>
    <w:rsid w:val="004031D6"/>
    <w:rsid w:val="00403239"/>
    <w:rsid w:val="00403262"/>
    <w:rsid w:val="00403273"/>
    <w:rsid w:val="00403293"/>
    <w:rsid w:val="00403318"/>
    <w:rsid w:val="0040332E"/>
    <w:rsid w:val="0040344A"/>
    <w:rsid w:val="0040344F"/>
    <w:rsid w:val="004034C0"/>
    <w:rsid w:val="00403545"/>
    <w:rsid w:val="00403563"/>
    <w:rsid w:val="004035CB"/>
    <w:rsid w:val="004035F2"/>
    <w:rsid w:val="004036FC"/>
    <w:rsid w:val="00403723"/>
    <w:rsid w:val="004037D6"/>
    <w:rsid w:val="0040385F"/>
    <w:rsid w:val="00403860"/>
    <w:rsid w:val="004038AB"/>
    <w:rsid w:val="0040398A"/>
    <w:rsid w:val="00403A7C"/>
    <w:rsid w:val="00403B3A"/>
    <w:rsid w:val="00403C17"/>
    <w:rsid w:val="00403C6C"/>
    <w:rsid w:val="00403CC6"/>
    <w:rsid w:val="00403CCB"/>
    <w:rsid w:val="00403D2F"/>
    <w:rsid w:val="00403E50"/>
    <w:rsid w:val="00403EC4"/>
    <w:rsid w:val="00403F12"/>
    <w:rsid w:val="00403FC7"/>
    <w:rsid w:val="0040400A"/>
    <w:rsid w:val="0040411C"/>
    <w:rsid w:val="0040412B"/>
    <w:rsid w:val="00404183"/>
    <w:rsid w:val="004041A9"/>
    <w:rsid w:val="004041CD"/>
    <w:rsid w:val="004041F0"/>
    <w:rsid w:val="00404366"/>
    <w:rsid w:val="0040438A"/>
    <w:rsid w:val="004043AD"/>
    <w:rsid w:val="0040460B"/>
    <w:rsid w:val="004046B6"/>
    <w:rsid w:val="004046B7"/>
    <w:rsid w:val="004046CD"/>
    <w:rsid w:val="004046EA"/>
    <w:rsid w:val="0040476B"/>
    <w:rsid w:val="004047D9"/>
    <w:rsid w:val="004047E1"/>
    <w:rsid w:val="0040481C"/>
    <w:rsid w:val="004048F0"/>
    <w:rsid w:val="00404A53"/>
    <w:rsid w:val="00404A77"/>
    <w:rsid w:val="00404A90"/>
    <w:rsid w:val="00404B2D"/>
    <w:rsid w:val="00404BBC"/>
    <w:rsid w:val="00404C3F"/>
    <w:rsid w:val="00404C8F"/>
    <w:rsid w:val="00404C98"/>
    <w:rsid w:val="00404CA4"/>
    <w:rsid w:val="00404CA6"/>
    <w:rsid w:val="00404D10"/>
    <w:rsid w:val="00404D47"/>
    <w:rsid w:val="00404E12"/>
    <w:rsid w:val="00404E51"/>
    <w:rsid w:val="00404E6E"/>
    <w:rsid w:val="00404E9E"/>
    <w:rsid w:val="00404EEB"/>
    <w:rsid w:val="00404EEE"/>
    <w:rsid w:val="00404F5B"/>
    <w:rsid w:val="00404F6F"/>
    <w:rsid w:val="00405027"/>
    <w:rsid w:val="0040508B"/>
    <w:rsid w:val="00405099"/>
    <w:rsid w:val="0040516A"/>
    <w:rsid w:val="00405184"/>
    <w:rsid w:val="00405256"/>
    <w:rsid w:val="00405281"/>
    <w:rsid w:val="004052D9"/>
    <w:rsid w:val="00405426"/>
    <w:rsid w:val="004054D0"/>
    <w:rsid w:val="0040565A"/>
    <w:rsid w:val="004056A6"/>
    <w:rsid w:val="004056C5"/>
    <w:rsid w:val="00405700"/>
    <w:rsid w:val="00405704"/>
    <w:rsid w:val="0040575C"/>
    <w:rsid w:val="0040577F"/>
    <w:rsid w:val="00405794"/>
    <w:rsid w:val="00405822"/>
    <w:rsid w:val="004058B7"/>
    <w:rsid w:val="0040593D"/>
    <w:rsid w:val="0040599C"/>
    <w:rsid w:val="004059BA"/>
    <w:rsid w:val="004059BD"/>
    <w:rsid w:val="004059EA"/>
    <w:rsid w:val="004059FE"/>
    <w:rsid w:val="00405AB5"/>
    <w:rsid w:val="00405AFB"/>
    <w:rsid w:val="00405B87"/>
    <w:rsid w:val="00405BA5"/>
    <w:rsid w:val="00405C1D"/>
    <w:rsid w:val="00405C92"/>
    <w:rsid w:val="00405CDB"/>
    <w:rsid w:val="00405D4A"/>
    <w:rsid w:val="00405DEC"/>
    <w:rsid w:val="00405DF6"/>
    <w:rsid w:val="00405E10"/>
    <w:rsid w:val="00405E2C"/>
    <w:rsid w:val="00405E34"/>
    <w:rsid w:val="00405EB6"/>
    <w:rsid w:val="00405ED8"/>
    <w:rsid w:val="00405F4D"/>
    <w:rsid w:val="00405FC6"/>
    <w:rsid w:val="00406001"/>
    <w:rsid w:val="00406003"/>
    <w:rsid w:val="0040622C"/>
    <w:rsid w:val="004062E0"/>
    <w:rsid w:val="00406387"/>
    <w:rsid w:val="004063C9"/>
    <w:rsid w:val="004063FF"/>
    <w:rsid w:val="004064BE"/>
    <w:rsid w:val="0040652D"/>
    <w:rsid w:val="0040660D"/>
    <w:rsid w:val="00406685"/>
    <w:rsid w:val="004066B3"/>
    <w:rsid w:val="004066BC"/>
    <w:rsid w:val="004066C4"/>
    <w:rsid w:val="004068F6"/>
    <w:rsid w:val="00406937"/>
    <w:rsid w:val="0040697E"/>
    <w:rsid w:val="0040699C"/>
    <w:rsid w:val="00406A43"/>
    <w:rsid w:val="00406A4F"/>
    <w:rsid w:val="00406A6B"/>
    <w:rsid w:val="00406B51"/>
    <w:rsid w:val="00406B95"/>
    <w:rsid w:val="00406BAE"/>
    <w:rsid w:val="00406BF8"/>
    <w:rsid w:val="00406C59"/>
    <w:rsid w:val="00406C67"/>
    <w:rsid w:val="00406C7F"/>
    <w:rsid w:val="00406C96"/>
    <w:rsid w:val="00406D6C"/>
    <w:rsid w:val="00406E56"/>
    <w:rsid w:val="00406EE5"/>
    <w:rsid w:val="00406FD1"/>
    <w:rsid w:val="00406FED"/>
    <w:rsid w:val="00407077"/>
    <w:rsid w:val="00407107"/>
    <w:rsid w:val="00407123"/>
    <w:rsid w:val="00407241"/>
    <w:rsid w:val="00407247"/>
    <w:rsid w:val="0040726D"/>
    <w:rsid w:val="0040726E"/>
    <w:rsid w:val="0040729B"/>
    <w:rsid w:val="00407315"/>
    <w:rsid w:val="0040732A"/>
    <w:rsid w:val="00407338"/>
    <w:rsid w:val="0040733D"/>
    <w:rsid w:val="00407347"/>
    <w:rsid w:val="0040740C"/>
    <w:rsid w:val="00407444"/>
    <w:rsid w:val="004074F4"/>
    <w:rsid w:val="00407511"/>
    <w:rsid w:val="0040751E"/>
    <w:rsid w:val="00407550"/>
    <w:rsid w:val="00407613"/>
    <w:rsid w:val="004076F2"/>
    <w:rsid w:val="00407732"/>
    <w:rsid w:val="00407786"/>
    <w:rsid w:val="004077D6"/>
    <w:rsid w:val="0040781B"/>
    <w:rsid w:val="00407921"/>
    <w:rsid w:val="00407A99"/>
    <w:rsid w:val="00407AB7"/>
    <w:rsid w:val="00407B4C"/>
    <w:rsid w:val="00407BEA"/>
    <w:rsid w:val="00407C28"/>
    <w:rsid w:val="00407C67"/>
    <w:rsid w:val="00407C6C"/>
    <w:rsid w:val="00407CBA"/>
    <w:rsid w:val="00407CFB"/>
    <w:rsid w:val="00407D90"/>
    <w:rsid w:val="00407E0C"/>
    <w:rsid w:val="00407E77"/>
    <w:rsid w:val="00407F09"/>
    <w:rsid w:val="00407FA3"/>
    <w:rsid w:val="00410013"/>
    <w:rsid w:val="00410174"/>
    <w:rsid w:val="00410184"/>
    <w:rsid w:val="00410287"/>
    <w:rsid w:val="004102D4"/>
    <w:rsid w:val="00410349"/>
    <w:rsid w:val="00410400"/>
    <w:rsid w:val="004104A6"/>
    <w:rsid w:val="004104AE"/>
    <w:rsid w:val="004104DD"/>
    <w:rsid w:val="00410632"/>
    <w:rsid w:val="0041066B"/>
    <w:rsid w:val="0041066C"/>
    <w:rsid w:val="004106FE"/>
    <w:rsid w:val="0041072D"/>
    <w:rsid w:val="00410744"/>
    <w:rsid w:val="0041079C"/>
    <w:rsid w:val="00410836"/>
    <w:rsid w:val="00410929"/>
    <w:rsid w:val="0041097C"/>
    <w:rsid w:val="004109AF"/>
    <w:rsid w:val="00410A1E"/>
    <w:rsid w:val="00410A2E"/>
    <w:rsid w:val="00410A7E"/>
    <w:rsid w:val="00410ABE"/>
    <w:rsid w:val="00410AF1"/>
    <w:rsid w:val="00410B26"/>
    <w:rsid w:val="00410C12"/>
    <w:rsid w:val="00410C41"/>
    <w:rsid w:val="00410CFF"/>
    <w:rsid w:val="00410D45"/>
    <w:rsid w:val="00410D4D"/>
    <w:rsid w:val="00410DBB"/>
    <w:rsid w:val="00410E26"/>
    <w:rsid w:val="00410EA2"/>
    <w:rsid w:val="00410FF3"/>
    <w:rsid w:val="0041100E"/>
    <w:rsid w:val="0041103B"/>
    <w:rsid w:val="0041117A"/>
    <w:rsid w:val="004111E6"/>
    <w:rsid w:val="00411200"/>
    <w:rsid w:val="00411444"/>
    <w:rsid w:val="00411446"/>
    <w:rsid w:val="004114A5"/>
    <w:rsid w:val="004114E9"/>
    <w:rsid w:val="004114F6"/>
    <w:rsid w:val="0041150F"/>
    <w:rsid w:val="004115FE"/>
    <w:rsid w:val="00411638"/>
    <w:rsid w:val="00411655"/>
    <w:rsid w:val="00411839"/>
    <w:rsid w:val="0041184C"/>
    <w:rsid w:val="0041188C"/>
    <w:rsid w:val="0041189D"/>
    <w:rsid w:val="004118B9"/>
    <w:rsid w:val="004119D0"/>
    <w:rsid w:val="004119F4"/>
    <w:rsid w:val="00411B2A"/>
    <w:rsid w:val="00411B78"/>
    <w:rsid w:val="00411B90"/>
    <w:rsid w:val="00411BA7"/>
    <w:rsid w:val="00411C11"/>
    <w:rsid w:val="00411C2C"/>
    <w:rsid w:val="00411C8A"/>
    <w:rsid w:val="00411E13"/>
    <w:rsid w:val="00411EA5"/>
    <w:rsid w:val="00411EB8"/>
    <w:rsid w:val="00411EC3"/>
    <w:rsid w:val="00411F62"/>
    <w:rsid w:val="00411F77"/>
    <w:rsid w:val="00412010"/>
    <w:rsid w:val="0041201C"/>
    <w:rsid w:val="00412064"/>
    <w:rsid w:val="0041207C"/>
    <w:rsid w:val="004120A4"/>
    <w:rsid w:val="00412138"/>
    <w:rsid w:val="00412145"/>
    <w:rsid w:val="004121D9"/>
    <w:rsid w:val="004122A2"/>
    <w:rsid w:val="004122A9"/>
    <w:rsid w:val="004122BC"/>
    <w:rsid w:val="00412310"/>
    <w:rsid w:val="00412422"/>
    <w:rsid w:val="00412499"/>
    <w:rsid w:val="004124A6"/>
    <w:rsid w:val="004124E2"/>
    <w:rsid w:val="0041253C"/>
    <w:rsid w:val="004125D7"/>
    <w:rsid w:val="00412627"/>
    <w:rsid w:val="0041270C"/>
    <w:rsid w:val="0041271B"/>
    <w:rsid w:val="0041271C"/>
    <w:rsid w:val="004127EC"/>
    <w:rsid w:val="0041290F"/>
    <w:rsid w:val="00412935"/>
    <w:rsid w:val="004129F4"/>
    <w:rsid w:val="00412A13"/>
    <w:rsid w:val="00412A40"/>
    <w:rsid w:val="00412B9B"/>
    <w:rsid w:val="00412CDC"/>
    <w:rsid w:val="00412CF9"/>
    <w:rsid w:val="00412F13"/>
    <w:rsid w:val="00412F2B"/>
    <w:rsid w:val="00412F78"/>
    <w:rsid w:val="0041304E"/>
    <w:rsid w:val="0041308F"/>
    <w:rsid w:val="0041315B"/>
    <w:rsid w:val="004131CE"/>
    <w:rsid w:val="00413209"/>
    <w:rsid w:val="00413261"/>
    <w:rsid w:val="00413289"/>
    <w:rsid w:val="004133C5"/>
    <w:rsid w:val="004134DB"/>
    <w:rsid w:val="004134DC"/>
    <w:rsid w:val="00413559"/>
    <w:rsid w:val="0041355D"/>
    <w:rsid w:val="004135E8"/>
    <w:rsid w:val="00413660"/>
    <w:rsid w:val="004136A8"/>
    <w:rsid w:val="0041376E"/>
    <w:rsid w:val="004137A0"/>
    <w:rsid w:val="004137D1"/>
    <w:rsid w:val="00413875"/>
    <w:rsid w:val="004138C2"/>
    <w:rsid w:val="004138E5"/>
    <w:rsid w:val="004139C6"/>
    <w:rsid w:val="004139E2"/>
    <w:rsid w:val="00413AD6"/>
    <w:rsid w:val="00413B0D"/>
    <w:rsid w:val="00413B19"/>
    <w:rsid w:val="00413B6B"/>
    <w:rsid w:val="00413BB2"/>
    <w:rsid w:val="00413BF3"/>
    <w:rsid w:val="00413C50"/>
    <w:rsid w:val="00413CCD"/>
    <w:rsid w:val="00413D6D"/>
    <w:rsid w:val="00413E0F"/>
    <w:rsid w:val="00413E57"/>
    <w:rsid w:val="00413E86"/>
    <w:rsid w:val="00413EFD"/>
    <w:rsid w:val="00413F14"/>
    <w:rsid w:val="00413FC8"/>
    <w:rsid w:val="00413FE0"/>
    <w:rsid w:val="00413FED"/>
    <w:rsid w:val="00413FF9"/>
    <w:rsid w:val="00414001"/>
    <w:rsid w:val="00414029"/>
    <w:rsid w:val="0041408A"/>
    <w:rsid w:val="004140D0"/>
    <w:rsid w:val="0041428B"/>
    <w:rsid w:val="00414308"/>
    <w:rsid w:val="00414319"/>
    <w:rsid w:val="004143DD"/>
    <w:rsid w:val="00414428"/>
    <w:rsid w:val="004144CC"/>
    <w:rsid w:val="004145AD"/>
    <w:rsid w:val="00414646"/>
    <w:rsid w:val="004148C3"/>
    <w:rsid w:val="00414957"/>
    <w:rsid w:val="0041496C"/>
    <w:rsid w:val="0041497E"/>
    <w:rsid w:val="004149AA"/>
    <w:rsid w:val="004149DA"/>
    <w:rsid w:val="004149E5"/>
    <w:rsid w:val="00414A4C"/>
    <w:rsid w:val="00414AAD"/>
    <w:rsid w:val="00414AD9"/>
    <w:rsid w:val="00414CAF"/>
    <w:rsid w:val="00414CD3"/>
    <w:rsid w:val="00414DA5"/>
    <w:rsid w:val="00414F3E"/>
    <w:rsid w:val="00415011"/>
    <w:rsid w:val="004151BB"/>
    <w:rsid w:val="004152CE"/>
    <w:rsid w:val="004152D0"/>
    <w:rsid w:val="00415332"/>
    <w:rsid w:val="00415346"/>
    <w:rsid w:val="00415460"/>
    <w:rsid w:val="004154CE"/>
    <w:rsid w:val="004154D3"/>
    <w:rsid w:val="004155C4"/>
    <w:rsid w:val="004156A4"/>
    <w:rsid w:val="004156B9"/>
    <w:rsid w:val="00415728"/>
    <w:rsid w:val="004158A9"/>
    <w:rsid w:val="004158FF"/>
    <w:rsid w:val="00415917"/>
    <w:rsid w:val="00415A58"/>
    <w:rsid w:val="00415AAB"/>
    <w:rsid w:val="00415B0A"/>
    <w:rsid w:val="00415B25"/>
    <w:rsid w:val="00415B58"/>
    <w:rsid w:val="00415B7B"/>
    <w:rsid w:val="00415BC5"/>
    <w:rsid w:val="00415C03"/>
    <w:rsid w:val="00415CEE"/>
    <w:rsid w:val="00415D07"/>
    <w:rsid w:val="00415D44"/>
    <w:rsid w:val="00415DB0"/>
    <w:rsid w:val="00415DE6"/>
    <w:rsid w:val="00415DF5"/>
    <w:rsid w:val="00415E25"/>
    <w:rsid w:val="00415E36"/>
    <w:rsid w:val="00415E46"/>
    <w:rsid w:val="00415F2B"/>
    <w:rsid w:val="00415FA8"/>
    <w:rsid w:val="00415FFC"/>
    <w:rsid w:val="00416199"/>
    <w:rsid w:val="004161AA"/>
    <w:rsid w:val="0041623C"/>
    <w:rsid w:val="004162B7"/>
    <w:rsid w:val="004162CD"/>
    <w:rsid w:val="00416347"/>
    <w:rsid w:val="0041634D"/>
    <w:rsid w:val="004163CB"/>
    <w:rsid w:val="004163F0"/>
    <w:rsid w:val="00416403"/>
    <w:rsid w:val="004164F8"/>
    <w:rsid w:val="00416534"/>
    <w:rsid w:val="0041659D"/>
    <w:rsid w:val="004165C5"/>
    <w:rsid w:val="0041661C"/>
    <w:rsid w:val="0041663E"/>
    <w:rsid w:val="00416646"/>
    <w:rsid w:val="0041666D"/>
    <w:rsid w:val="00416678"/>
    <w:rsid w:val="004166D2"/>
    <w:rsid w:val="004166F9"/>
    <w:rsid w:val="00416700"/>
    <w:rsid w:val="0041675A"/>
    <w:rsid w:val="004167D4"/>
    <w:rsid w:val="004167DD"/>
    <w:rsid w:val="00416874"/>
    <w:rsid w:val="004169AC"/>
    <w:rsid w:val="004169D7"/>
    <w:rsid w:val="004169F8"/>
    <w:rsid w:val="00416A4E"/>
    <w:rsid w:val="00416B48"/>
    <w:rsid w:val="00416BBC"/>
    <w:rsid w:val="00416BC0"/>
    <w:rsid w:val="00416CC2"/>
    <w:rsid w:val="00416D3B"/>
    <w:rsid w:val="00416D62"/>
    <w:rsid w:val="00416DEF"/>
    <w:rsid w:val="00416FE3"/>
    <w:rsid w:val="00417014"/>
    <w:rsid w:val="0041706F"/>
    <w:rsid w:val="00417116"/>
    <w:rsid w:val="0041716E"/>
    <w:rsid w:val="0041717F"/>
    <w:rsid w:val="0041720A"/>
    <w:rsid w:val="00417276"/>
    <w:rsid w:val="004172D6"/>
    <w:rsid w:val="004172F4"/>
    <w:rsid w:val="0041730A"/>
    <w:rsid w:val="0041732B"/>
    <w:rsid w:val="0041736C"/>
    <w:rsid w:val="0041738A"/>
    <w:rsid w:val="004173E7"/>
    <w:rsid w:val="00417406"/>
    <w:rsid w:val="00417484"/>
    <w:rsid w:val="004174F4"/>
    <w:rsid w:val="0041752E"/>
    <w:rsid w:val="00417561"/>
    <w:rsid w:val="004176FA"/>
    <w:rsid w:val="0041774A"/>
    <w:rsid w:val="0041776B"/>
    <w:rsid w:val="00417828"/>
    <w:rsid w:val="004179F0"/>
    <w:rsid w:val="004179F5"/>
    <w:rsid w:val="00417A24"/>
    <w:rsid w:val="00417A57"/>
    <w:rsid w:val="00417A84"/>
    <w:rsid w:val="00417AD1"/>
    <w:rsid w:val="00417AF2"/>
    <w:rsid w:val="00417B46"/>
    <w:rsid w:val="00417C32"/>
    <w:rsid w:val="00417D69"/>
    <w:rsid w:val="00417D82"/>
    <w:rsid w:val="00417DAC"/>
    <w:rsid w:val="00417E56"/>
    <w:rsid w:val="00417E5F"/>
    <w:rsid w:val="00417E68"/>
    <w:rsid w:val="00417F29"/>
    <w:rsid w:val="00417F84"/>
    <w:rsid w:val="00417FA0"/>
    <w:rsid w:val="00417FA3"/>
    <w:rsid w:val="00420070"/>
    <w:rsid w:val="004200A9"/>
    <w:rsid w:val="004200B8"/>
    <w:rsid w:val="004200D4"/>
    <w:rsid w:val="00420174"/>
    <w:rsid w:val="004201A9"/>
    <w:rsid w:val="004201CA"/>
    <w:rsid w:val="004201D9"/>
    <w:rsid w:val="00420224"/>
    <w:rsid w:val="0042024C"/>
    <w:rsid w:val="0042026C"/>
    <w:rsid w:val="00420277"/>
    <w:rsid w:val="0042027A"/>
    <w:rsid w:val="0042028D"/>
    <w:rsid w:val="004204B2"/>
    <w:rsid w:val="004204CE"/>
    <w:rsid w:val="004204DD"/>
    <w:rsid w:val="004206C7"/>
    <w:rsid w:val="004206E9"/>
    <w:rsid w:val="004206F2"/>
    <w:rsid w:val="00420714"/>
    <w:rsid w:val="004207C3"/>
    <w:rsid w:val="00420832"/>
    <w:rsid w:val="00420895"/>
    <w:rsid w:val="004208DE"/>
    <w:rsid w:val="004209A1"/>
    <w:rsid w:val="00420A19"/>
    <w:rsid w:val="00420B69"/>
    <w:rsid w:val="00420BFF"/>
    <w:rsid w:val="00420C5E"/>
    <w:rsid w:val="00420C82"/>
    <w:rsid w:val="00420CED"/>
    <w:rsid w:val="00420D0B"/>
    <w:rsid w:val="00420D9C"/>
    <w:rsid w:val="00420EDF"/>
    <w:rsid w:val="00420F20"/>
    <w:rsid w:val="00420F4E"/>
    <w:rsid w:val="00420F8D"/>
    <w:rsid w:val="00420FC5"/>
    <w:rsid w:val="00420FE7"/>
    <w:rsid w:val="0042108C"/>
    <w:rsid w:val="00421103"/>
    <w:rsid w:val="00421169"/>
    <w:rsid w:val="00421178"/>
    <w:rsid w:val="004211AF"/>
    <w:rsid w:val="004211E7"/>
    <w:rsid w:val="0042128F"/>
    <w:rsid w:val="00421292"/>
    <w:rsid w:val="004212D0"/>
    <w:rsid w:val="00421335"/>
    <w:rsid w:val="00421425"/>
    <w:rsid w:val="004215C6"/>
    <w:rsid w:val="004215DA"/>
    <w:rsid w:val="004216B9"/>
    <w:rsid w:val="004216CE"/>
    <w:rsid w:val="00421740"/>
    <w:rsid w:val="00421754"/>
    <w:rsid w:val="00421780"/>
    <w:rsid w:val="0042182A"/>
    <w:rsid w:val="0042194A"/>
    <w:rsid w:val="00421A18"/>
    <w:rsid w:val="00421C1E"/>
    <w:rsid w:val="00421C34"/>
    <w:rsid w:val="00421D7F"/>
    <w:rsid w:val="00421D8C"/>
    <w:rsid w:val="00421EC7"/>
    <w:rsid w:val="00421F10"/>
    <w:rsid w:val="0042206C"/>
    <w:rsid w:val="00422099"/>
    <w:rsid w:val="004221EF"/>
    <w:rsid w:val="004222A3"/>
    <w:rsid w:val="004222F2"/>
    <w:rsid w:val="00422378"/>
    <w:rsid w:val="0042239E"/>
    <w:rsid w:val="00422413"/>
    <w:rsid w:val="0042249B"/>
    <w:rsid w:val="00422569"/>
    <w:rsid w:val="004225A5"/>
    <w:rsid w:val="004225EF"/>
    <w:rsid w:val="00422607"/>
    <w:rsid w:val="00422729"/>
    <w:rsid w:val="0042287D"/>
    <w:rsid w:val="0042287E"/>
    <w:rsid w:val="0042296D"/>
    <w:rsid w:val="0042296E"/>
    <w:rsid w:val="004229DC"/>
    <w:rsid w:val="004229EC"/>
    <w:rsid w:val="00422A30"/>
    <w:rsid w:val="00422A6E"/>
    <w:rsid w:val="00422A9F"/>
    <w:rsid w:val="00422AC3"/>
    <w:rsid w:val="00422AD6"/>
    <w:rsid w:val="00422AF5"/>
    <w:rsid w:val="00422B36"/>
    <w:rsid w:val="00422B8E"/>
    <w:rsid w:val="00422BB6"/>
    <w:rsid w:val="00422BF0"/>
    <w:rsid w:val="00422D35"/>
    <w:rsid w:val="00422DD6"/>
    <w:rsid w:val="00422E27"/>
    <w:rsid w:val="00422E34"/>
    <w:rsid w:val="00422E4E"/>
    <w:rsid w:val="00422EB9"/>
    <w:rsid w:val="00422EC7"/>
    <w:rsid w:val="00422F08"/>
    <w:rsid w:val="00422F88"/>
    <w:rsid w:val="00422FA7"/>
    <w:rsid w:val="00422FAD"/>
    <w:rsid w:val="00423048"/>
    <w:rsid w:val="004230CB"/>
    <w:rsid w:val="004230CE"/>
    <w:rsid w:val="004230E2"/>
    <w:rsid w:val="0042318A"/>
    <w:rsid w:val="0042320E"/>
    <w:rsid w:val="0042323E"/>
    <w:rsid w:val="0042325B"/>
    <w:rsid w:val="00423267"/>
    <w:rsid w:val="0042327D"/>
    <w:rsid w:val="004232D3"/>
    <w:rsid w:val="004232D4"/>
    <w:rsid w:val="0042340B"/>
    <w:rsid w:val="004234A7"/>
    <w:rsid w:val="00423516"/>
    <w:rsid w:val="004235F4"/>
    <w:rsid w:val="0042367D"/>
    <w:rsid w:val="004236B0"/>
    <w:rsid w:val="00423793"/>
    <w:rsid w:val="004237DE"/>
    <w:rsid w:val="004238CA"/>
    <w:rsid w:val="0042390F"/>
    <w:rsid w:val="00423A34"/>
    <w:rsid w:val="00423A3E"/>
    <w:rsid w:val="00423A5D"/>
    <w:rsid w:val="00423AD6"/>
    <w:rsid w:val="00423BD5"/>
    <w:rsid w:val="00423C34"/>
    <w:rsid w:val="00423C3A"/>
    <w:rsid w:val="00423C53"/>
    <w:rsid w:val="00423CA2"/>
    <w:rsid w:val="00423D10"/>
    <w:rsid w:val="00423D2E"/>
    <w:rsid w:val="00423D51"/>
    <w:rsid w:val="00423D8A"/>
    <w:rsid w:val="00423DB3"/>
    <w:rsid w:val="00423DF9"/>
    <w:rsid w:val="00423DFD"/>
    <w:rsid w:val="00423F92"/>
    <w:rsid w:val="00423FB9"/>
    <w:rsid w:val="00423FE6"/>
    <w:rsid w:val="00423FF0"/>
    <w:rsid w:val="0042403E"/>
    <w:rsid w:val="004242FD"/>
    <w:rsid w:val="0042434D"/>
    <w:rsid w:val="00424359"/>
    <w:rsid w:val="0042438C"/>
    <w:rsid w:val="004243EA"/>
    <w:rsid w:val="0042441B"/>
    <w:rsid w:val="00424879"/>
    <w:rsid w:val="004248A1"/>
    <w:rsid w:val="00424920"/>
    <w:rsid w:val="00424923"/>
    <w:rsid w:val="00424977"/>
    <w:rsid w:val="00424990"/>
    <w:rsid w:val="00424992"/>
    <w:rsid w:val="00424A10"/>
    <w:rsid w:val="00424A1F"/>
    <w:rsid w:val="00424A69"/>
    <w:rsid w:val="00424ABD"/>
    <w:rsid w:val="00424B05"/>
    <w:rsid w:val="00424B3D"/>
    <w:rsid w:val="00424B6B"/>
    <w:rsid w:val="00424BCE"/>
    <w:rsid w:val="00424D5E"/>
    <w:rsid w:val="00424D84"/>
    <w:rsid w:val="00424E3F"/>
    <w:rsid w:val="00424E4A"/>
    <w:rsid w:val="00424EA8"/>
    <w:rsid w:val="00424F5E"/>
    <w:rsid w:val="00424F75"/>
    <w:rsid w:val="00425073"/>
    <w:rsid w:val="00425085"/>
    <w:rsid w:val="00425090"/>
    <w:rsid w:val="0042510C"/>
    <w:rsid w:val="0042512F"/>
    <w:rsid w:val="0042513F"/>
    <w:rsid w:val="00425153"/>
    <w:rsid w:val="0042517B"/>
    <w:rsid w:val="004252C6"/>
    <w:rsid w:val="004252D1"/>
    <w:rsid w:val="004253B8"/>
    <w:rsid w:val="004253D0"/>
    <w:rsid w:val="004253F1"/>
    <w:rsid w:val="00425413"/>
    <w:rsid w:val="0042547B"/>
    <w:rsid w:val="0042552C"/>
    <w:rsid w:val="00425543"/>
    <w:rsid w:val="004255BB"/>
    <w:rsid w:val="0042563C"/>
    <w:rsid w:val="0042573D"/>
    <w:rsid w:val="0042575B"/>
    <w:rsid w:val="0042578E"/>
    <w:rsid w:val="0042578F"/>
    <w:rsid w:val="004257F6"/>
    <w:rsid w:val="0042584A"/>
    <w:rsid w:val="00425AEB"/>
    <w:rsid w:val="00425B54"/>
    <w:rsid w:val="00425C56"/>
    <w:rsid w:val="00425D4A"/>
    <w:rsid w:val="00425D5F"/>
    <w:rsid w:val="00425DA6"/>
    <w:rsid w:val="00425E0D"/>
    <w:rsid w:val="00425E54"/>
    <w:rsid w:val="00425F3D"/>
    <w:rsid w:val="00425F7A"/>
    <w:rsid w:val="00425F9F"/>
    <w:rsid w:val="00426082"/>
    <w:rsid w:val="00426084"/>
    <w:rsid w:val="004260D9"/>
    <w:rsid w:val="0042620B"/>
    <w:rsid w:val="0042620F"/>
    <w:rsid w:val="00426299"/>
    <w:rsid w:val="00426357"/>
    <w:rsid w:val="004263BF"/>
    <w:rsid w:val="00426538"/>
    <w:rsid w:val="00426554"/>
    <w:rsid w:val="004265EA"/>
    <w:rsid w:val="0042664E"/>
    <w:rsid w:val="004266CF"/>
    <w:rsid w:val="00426734"/>
    <w:rsid w:val="00426749"/>
    <w:rsid w:val="0042674A"/>
    <w:rsid w:val="0042675F"/>
    <w:rsid w:val="00426791"/>
    <w:rsid w:val="0042679E"/>
    <w:rsid w:val="00426900"/>
    <w:rsid w:val="0042693E"/>
    <w:rsid w:val="004269D6"/>
    <w:rsid w:val="00426A9A"/>
    <w:rsid w:val="00426ADA"/>
    <w:rsid w:val="00426B1D"/>
    <w:rsid w:val="00426B38"/>
    <w:rsid w:val="00426B3A"/>
    <w:rsid w:val="00426B95"/>
    <w:rsid w:val="00426BDF"/>
    <w:rsid w:val="00426CC2"/>
    <w:rsid w:val="00426D0F"/>
    <w:rsid w:val="00426D91"/>
    <w:rsid w:val="00426E82"/>
    <w:rsid w:val="00426F11"/>
    <w:rsid w:val="00426F50"/>
    <w:rsid w:val="004270A2"/>
    <w:rsid w:val="00427187"/>
    <w:rsid w:val="004271AB"/>
    <w:rsid w:val="00427255"/>
    <w:rsid w:val="00427339"/>
    <w:rsid w:val="00427393"/>
    <w:rsid w:val="004273B3"/>
    <w:rsid w:val="004273F3"/>
    <w:rsid w:val="00427415"/>
    <w:rsid w:val="004274F7"/>
    <w:rsid w:val="00427548"/>
    <w:rsid w:val="00427564"/>
    <w:rsid w:val="004275EF"/>
    <w:rsid w:val="004276A9"/>
    <w:rsid w:val="00427754"/>
    <w:rsid w:val="00427764"/>
    <w:rsid w:val="00427765"/>
    <w:rsid w:val="00427821"/>
    <w:rsid w:val="00427845"/>
    <w:rsid w:val="00427872"/>
    <w:rsid w:val="004278E3"/>
    <w:rsid w:val="00427900"/>
    <w:rsid w:val="00427902"/>
    <w:rsid w:val="0042791F"/>
    <w:rsid w:val="00427951"/>
    <w:rsid w:val="004279D0"/>
    <w:rsid w:val="004279DA"/>
    <w:rsid w:val="004279E2"/>
    <w:rsid w:val="00427AAB"/>
    <w:rsid w:val="00427B03"/>
    <w:rsid w:val="00427B23"/>
    <w:rsid w:val="00427C6C"/>
    <w:rsid w:val="00427C84"/>
    <w:rsid w:val="00427D3F"/>
    <w:rsid w:val="00427E9A"/>
    <w:rsid w:val="00427EC1"/>
    <w:rsid w:val="0043000E"/>
    <w:rsid w:val="0043006A"/>
    <w:rsid w:val="004300D4"/>
    <w:rsid w:val="004300E0"/>
    <w:rsid w:val="004300FD"/>
    <w:rsid w:val="0043020E"/>
    <w:rsid w:val="00430222"/>
    <w:rsid w:val="00430250"/>
    <w:rsid w:val="00430300"/>
    <w:rsid w:val="00430316"/>
    <w:rsid w:val="00430331"/>
    <w:rsid w:val="0043035C"/>
    <w:rsid w:val="004303A5"/>
    <w:rsid w:val="004303FD"/>
    <w:rsid w:val="00430456"/>
    <w:rsid w:val="00430566"/>
    <w:rsid w:val="00430638"/>
    <w:rsid w:val="0043085F"/>
    <w:rsid w:val="00430874"/>
    <w:rsid w:val="004308C6"/>
    <w:rsid w:val="0043097C"/>
    <w:rsid w:val="00430A22"/>
    <w:rsid w:val="00430AAA"/>
    <w:rsid w:val="00430AFA"/>
    <w:rsid w:val="00430C5A"/>
    <w:rsid w:val="00430CF2"/>
    <w:rsid w:val="00430D50"/>
    <w:rsid w:val="00430E4F"/>
    <w:rsid w:val="00430E61"/>
    <w:rsid w:val="00430E93"/>
    <w:rsid w:val="00430E95"/>
    <w:rsid w:val="00430F19"/>
    <w:rsid w:val="00430F45"/>
    <w:rsid w:val="00431012"/>
    <w:rsid w:val="00431077"/>
    <w:rsid w:val="004310A3"/>
    <w:rsid w:val="004310AA"/>
    <w:rsid w:val="00431100"/>
    <w:rsid w:val="00431104"/>
    <w:rsid w:val="00431112"/>
    <w:rsid w:val="0043112F"/>
    <w:rsid w:val="00431173"/>
    <w:rsid w:val="004311A1"/>
    <w:rsid w:val="00431242"/>
    <w:rsid w:val="00431246"/>
    <w:rsid w:val="004312BC"/>
    <w:rsid w:val="004312EF"/>
    <w:rsid w:val="004312F3"/>
    <w:rsid w:val="0043130B"/>
    <w:rsid w:val="00431392"/>
    <w:rsid w:val="00431507"/>
    <w:rsid w:val="00431520"/>
    <w:rsid w:val="00431546"/>
    <w:rsid w:val="0043157C"/>
    <w:rsid w:val="004315A3"/>
    <w:rsid w:val="0043163E"/>
    <w:rsid w:val="004316E3"/>
    <w:rsid w:val="00431717"/>
    <w:rsid w:val="0043177A"/>
    <w:rsid w:val="004317A1"/>
    <w:rsid w:val="004317C7"/>
    <w:rsid w:val="00431877"/>
    <w:rsid w:val="004318DD"/>
    <w:rsid w:val="0043192F"/>
    <w:rsid w:val="00431978"/>
    <w:rsid w:val="00431A88"/>
    <w:rsid w:val="00431BEC"/>
    <w:rsid w:val="00431C0C"/>
    <w:rsid w:val="00431C5B"/>
    <w:rsid w:val="00431C68"/>
    <w:rsid w:val="00431D0E"/>
    <w:rsid w:val="00431D19"/>
    <w:rsid w:val="00431D3E"/>
    <w:rsid w:val="00431F00"/>
    <w:rsid w:val="00431F09"/>
    <w:rsid w:val="00431F83"/>
    <w:rsid w:val="00431FA2"/>
    <w:rsid w:val="00431FE8"/>
    <w:rsid w:val="004320C0"/>
    <w:rsid w:val="00432127"/>
    <w:rsid w:val="00432131"/>
    <w:rsid w:val="00432232"/>
    <w:rsid w:val="004322C7"/>
    <w:rsid w:val="004322EE"/>
    <w:rsid w:val="00432343"/>
    <w:rsid w:val="0043242E"/>
    <w:rsid w:val="00432460"/>
    <w:rsid w:val="0043246C"/>
    <w:rsid w:val="00432568"/>
    <w:rsid w:val="0043258D"/>
    <w:rsid w:val="0043263B"/>
    <w:rsid w:val="00432640"/>
    <w:rsid w:val="0043267E"/>
    <w:rsid w:val="004326BD"/>
    <w:rsid w:val="004326CD"/>
    <w:rsid w:val="004326EF"/>
    <w:rsid w:val="00432796"/>
    <w:rsid w:val="00432844"/>
    <w:rsid w:val="004328C7"/>
    <w:rsid w:val="004328D4"/>
    <w:rsid w:val="00432978"/>
    <w:rsid w:val="004329AF"/>
    <w:rsid w:val="00432A26"/>
    <w:rsid w:val="00432ADA"/>
    <w:rsid w:val="00432B03"/>
    <w:rsid w:val="00432B40"/>
    <w:rsid w:val="00432BE4"/>
    <w:rsid w:val="00432BE8"/>
    <w:rsid w:val="00432D11"/>
    <w:rsid w:val="00432D7F"/>
    <w:rsid w:val="00432D96"/>
    <w:rsid w:val="00432E38"/>
    <w:rsid w:val="00432E55"/>
    <w:rsid w:val="00432EDB"/>
    <w:rsid w:val="00432F02"/>
    <w:rsid w:val="00432FC1"/>
    <w:rsid w:val="00433051"/>
    <w:rsid w:val="0043309C"/>
    <w:rsid w:val="0043312A"/>
    <w:rsid w:val="0043324F"/>
    <w:rsid w:val="00433270"/>
    <w:rsid w:val="004332B4"/>
    <w:rsid w:val="00433424"/>
    <w:rsid w:val="004334A3"/>
    <w:rsid w:val="004334E0"/>
    <w:rsid w:val="00433583"/>
    <w:rsid w:val="0043359D"/>
    <w:rsid w:val="004335F8"/>
    <w:rsid w:val="00433619"/>
    <w:rsid w:val="004336BA"/>
    <w:rsid w:val="00433719"/>
    <w:rsid w:val="00433777"/>
    <w:rsid w:val="004337B0"/>
    <w:rsid w:val="00433832"/>
    <w:rsid w:val="00433A28"/>
    <w:rsid w:val="00433AC4"/>
    <w:rsid w:val="00433B49"/>
    <w:rsid w:val="00433BC6"/>
    <w:rsid w:val="00433BED"/>
    <w:rsid w:val="00433C02"/>
    <w:rsid w:val="00433C48"/>
    <w:rsid w:val="00433CC3"/>
    <w:rsid w:val="00433D18"/>
    <w:rsid w:val="00433D4B"/>
    <w:rsid w:val="00433DA7"/>
    <w:rsid w:val="00433E4D"/>
    <w:rsid w:val="00433E50"/>
    <w:rsid w:val="00433F62"/>
    <w:rsid w:val="00433FC5"/>
    <w:rsid w:val="00434226"/>
    <w:rsid w:val="00434250"/>
    <w:rsid w:val="00434283"/>
    <w:rsid w:val="004342BB"/>
    <w:rsid w:val="00434308"/>
    <w:rsid w:val="00434326"/>
    <w:rsid w:val="00434380"/>
    <w:rsid w:val="004343C4"/>
    <w:rsid w:val="004343F8"/>
    <w:rsid w:val="00434404"/>
    <w:rsid w:val="0043444F"/>
    <w:rsid w:val="00434471"/>
    <w:rsid w:val="00434503"/>
    <w:rsid w:val="004345F1"/>
    <w:rsid w:val="00434610"/>
    <w:rsid w:val="00434680"/>
    <w:rsid w:val="00434779"/>
    <w:rsid w:val="004347AA"/>
    <w:rsid w:val="0043481B"/>
    <w:rsid w:val="0043483D"/>
    <w:rsid w:val="00434859"/>
    <w:rsid w:val="004348BB"/>
    <w:rsid w:val="004349CE"/>
    <w:rsid w:val="00434A50"/>
    <w:rsid w:val="00434A59"/>
    <w:rsid w:val="00434A67"/>
    <w:rsid w:val="00434B10"/>
    <w:rsid w:val="00434C22"/>
    <w:rsid w:val="00434C68"/>
    <w:rsid w:val="00434C7D"/>
    <w:rsid w:val="00434C88"/>
    <w:rsid w:val="00434DA0"/>
    <w:rsid w:val="00434E1F"/>
    <w:rsid w:val="00434E62"/>
    <w:rsid w:val="00434E7B"/>
    <w:rsid w:val="00434ED1"/>
    <w:rsid w:val="00434EE6"/>
    <w:rsid w:val="00434F28"/>
    <w:rsid w:val="00434FCF"/>
    <w:rsid w:val="00434FD7"/>
    <w:rsid w:val="00434FE3"/>
    <w:rsid w:val="0043500A"/>
    <w:rsid w:val="00435118"/>
    <w:rsid w:val="00435146"/>
    <w:rsid w:val="0043515B"/>
    <w:rsid w:val="004351B4"/>
    <w:rsid w:val="004351DE"/>
    <w:rsid w:val="0043527E"/>
    <w:rsid w:val="004352EA"/>
    <w:rsid w:val="004352EE"/>
    <w:rsid w:val="00435329"/>
    <w:rsid w:val="00435344"/>
    <w:rsid w:val="00435373"/>
    <w:rsid w:val="004354D9"/>
    <w:rsid w:val="004354EF"/>
    <w:rsid w:val="004354F8"/>
    <w:rsid w:val="004355CC"/>
    <w:rsid w:val="004355CF"/>
    <w:rsid w:val="004355F6"/>
    <w:rsid w:val="004355F7"/>
    <w:rsid w:val="0043560E"/>
    <w:rsid w:val="00435625"/>
    <w:rsid w:val="00435661"/>
    <w:rsid w:val="0043569A"/>
    <w:rsid w:val="004356A8"/>
    <w:rsid w:val="004356B2"/>
    <w:rsid w:val="00435863"/>
    <w:rsid w:val="004358D9"/>
    <w:rsid w:val="00435987"/>
    <w:rsid w:val="00435A22"/>
    <w:rsid w:val="00435A3F"/>
    <w:rsid w:val="00435AB0"/>
    <w:rsid w:val="00435B5E"/>
    <w:rsid w:val="00435C09"/>
    <w:rsid w:val="00435C24"/>
    <w:rsid w:val="00435D88"/>
    <w:rsid w:val="00435DB0"/>
    <w:rsid w:val="00435E8D"/>
    <w:rsid w:val="00435EC2"/>
    <w:rsid w:val="00435F2D"/>
    <w:rsid w:val="00435FAF"/>
    <w:rsid w:val="00435FD2"/>
    <w:rsid w:val="00435FFB"/>
    <w:rsid w:val="00435FFE"/>
    <w:rsid w:val="00436086"/>
    <w:rsid w:val="004360C5"/>
    <w:rsid w:val="004360E7"/>
    <w:rsid w:val="004361D2"/>
    <w:rsid w:val="004362B2"/>
    <w:rsid w:val="00436328"/>
    <w:rsid w:val="0043636E"/>
    <w:rsid w:val="00436471"/>
    <w:rsid w:val="00436563"/>
    <w:rsid w:val="00436571"/>
    <w:rsid w:val="004365E9"/>
    <w:rsid w:val="00436644"/>
    <w:rsid w:val="004366BE"/>
    <w:rsid w:val="004367D9"/>
    <w:rsid w:val="004368C2"/>
    <w:rsid w:val="004368F4"/>
    <w:rsid w:val="0043693B"/>
    <w:rsid w:val="004369B0"/>
    <w:rsid w:val="004369CD"/>
    <w:rsid w:val="00436A02"/>
    <w:rsid w:val="00436A44"/>
    <w:rsid w:val="00436B6F"/>
    <w:rsid w:val="00436BB7"/>
    <w:rsid w:val="00436BBB"/>
    <w:rsid w:val="00436CE2"/>
    <w:rsid w:val="00436CF0"/>
    <w:rsid w:val="00436E31"/>
    <w:rsid w:val="00436E73"/>
    <w:rsid w:val="00436E7B"/>
    <w:rsid w:val="00436EB4"/>
    <w:rsid w:val="00436F75"/>
    <w:rsid w:val="0043708F"/>
    <w:rsid w:val="0043711C"/>
    <w:rsid w:val="004371AE"/>
    <w:rsid w:val="004371CB"/>
    <w:rsid w:val="004371EB"/>
    <w:rsid w:val="0043723B"/>
    <w:rsid w:val="00437248"/>
    <w:rsid w:val="00437263"/>
    <w:rsid w:val="004372AE"/>
    <w:rsid w:val="00437367"/>
    <w:rsid w:val="0043741A"/>
    <w:rsid w:val="0043749D"/>
    <w:rsid w:val="004375BA"/>
    <w:rsid w:val="004376E4"/>
    <w:rsid w:val="00437751"/>
    <w:rsid w:val="004377A3"/>
    <w:rsid w:val="00437A18"/>
    <w:rsid w:val="00437AC9"/>
    <w:rsid w:val="00437AE6"/>
    <w:rsid w:val="00437B5D"/>
    <w:rsid w:val="00437BA9"/>
    <w:rsid w:val="00437D69"/>
    <w:rsid w:val="00437D82"/>
    <w:rsid w:val="00437E0A"/>
    <w:rsid w:val="00437EDA"/>
    <w:rsid w:val="00437F62"/>
    <w:rsid w:val="00437F6A"/>
    <w:rsid w:val="00437FFD"/>
    <w:rsid w:val="004400B3"/>
    <w:rsid w:val="004401BA"/>
    <w:rsid w:val="004401CC"/>
    <w:rsid w:val="0044025A"/>
    <w:rsid w:val="0044028F"/>
    <w:rsid w:val="004402A5"/>
    <w:rsid w:val="0044030D"/>
    <w:rsid w:val="0044035D"/>
    <w:rsid w:val="0044039E"/>
    <w:rsid w:val="004403CC"/>
    <w:rsid w:val="00440457"/>
    <w:rsid w:val="004404E8"/>
    <w:rsid w:val="00440504"/>
    <w:rsid w:val="00440523"/>
    <w:rsid w:val="004406A5"/>
    <w:rsid w:val="0044073B"/>
    <w:rsid w:val="00440771"/>
    <w:rsid w:val="004407B3"/>
    <w:rsid w:val="0044085C"/>
    <w:rsid w:val="00440872"/>
    <w:rsid w:val="00440902"/>
    <w:rsid w:val="00440A73"/>
    <w:rsid w:val="00440A9A"/>
    <w:rsid w:val="00440B0C"/>
    <w:rsid w:val="00440B3B"/>
    <w:rsid w:val="00440BCC"/>
    <w:rsid w:val="00440CFE"/>
    <w:rsid w:val="00440D4A"/>
    <w:rsid w:val="00440D8E"/>
    <w:rsid w:val="00440D92"/>
    <w:rsid w:val="00440DAC"/>
    <w:rsid w:val="00440E1E"/>
    <w:rsid w:val="00440E2E"/>
    <w:rsid w:val="00440E3B"/>
    <w:rsid w:val="00440E97"/>
    <w:rsid w:val="00440EBC"/>
    <w:rsid w:val="00441024"/>
    <w:rsid w:val="00441048"/>
    <w:rsid w:val="00441050"/>
    <w:rsid w:val="004410FB"/>
    <w:rsid w:val="00441135"/>
    <w:rsid w:val="00441136"/>
    <w:rsid w:val="00441299"/>
    <w:rsid w:val="0044148A"/>
    <w:rsid w:val="00441581"/>
    <w:rsid w:val="00441840"/>
    <w:rsid w:val="00441843"/>
    <w:rsid w:val="004418E9"/>
    <w:rsid w:val="00441950"/>
    <w:rsid w:val="004419E4"/>
    <w:rsid w:val="00441BE0"/>
    <w:rsid w:val="00441BE5"/>
    <w:rsid w:val="00441C5B"/>
    <w:rsid w:val="00441D2F"/>
    <w:rsid w:val="00441D3F"/>
    <w:rsid w:val="00441D7A"/>
    <w:rsid w:val="00441DB5"/>
    <w:rsid w:val="00441E07"/>
    <w:rsid w:val="00441E1B"/>
    <w:rsid w:val="00441E51"/>
    <w:rsid w:val="00441E92"/>
    <w:rsid w:val="00441EF8"/>
    <w:rsid w:val="00441F32"/>
    <w:rsid w:val="00441F54"/>
    <w:rsid w:val="00441FCB"/>
    <w:rsid w:val="0044200E"/>
    <w:rsid w:val="00442075"/>
    <w:rsid w:val="0044210A"/>
    <w:rsid w:val="00442169"/>
    <w:rsid w:val="0044216A"/>
    <w:rsid w:val="00442190"/>
    <w:rsid w:val="00442283"/>
    <w:rsid w:val="004422EF"/>
    <w:rsid w:val="00442357"/>
    <w:rsid w:val="004423DF"/>
    <w:rsid w:val="004423F4"/>
    <w:rsid w:val="00442424"/>
    <w:rsid w:val="004424E4"/>
    <w:rsid w:val="0044251E"/>
    <w:rsid w:val="0044254E"/>
    <w:rsid w:val="004425B6"/>
    <w:rsid w:val="00442632"/>
    <w:rsid w:val="00442646"/>
    <w:rsid w:val="004426DC"/>
    <w:rsid w:val="00442764"/>
    <w:rsid w:val="00442793"/>
    <w:rsid w:val="004427DC"/>
    <w:rsid w:val="00442963"/>
    <w:rsid w:val="004429D3"/>
    <w:rsid w:val="00442A0C"/>
    <w:rsid w:val="00442A2A"/>
    <w:rsid w:val="00442B51"/>
    <w:rsid w:val="00442D6E"/>
    <w:rsid w:val="00442E10"/>
    <w:rsid w:val="00442E18"/>
    <w:rsid w:val="00442E4E"/>
    <w:rsid w:val="00442E6F"/>
    <w:rsid w:val="00442E77"/>
    <w:rsid w:val="00442F18"/>
    <w:rsid w:val="00442F1B"/>
    <w:rsid w:val="00442F66"/>
    <w:rsid w:val="00442F73"/>
    <w:rsid w:val="00442FD3"/>
    <w:rsid w:val="00443008"/>
    <w:rsid w:val="004430E6"/>
    <w:rsid w:val="0044314C"/>
    <w:rsid w:val="0044321D"/>
    <w:rsid w:val="00443234"/>
    <w:rsid w:val="00443245"/>
    <w:rsid w:val="00443254"/>
    <w:rsid w:val="00443274"/>
    <w:rsid w:val="00443305"/>
    <w:rsid w:val="00443355"/>
    <w:rsid w:val="004433C5"/>
    <w:rsid w:val="004434E3"/>
    <w:rsid w:val="00443631"/>
    <w:rsid w:val="00443649"/>
    <w:rsid w:val="00443658"/>
    <w:rsid w:val="004436B8"/>
    <w:rsid w:val="004436EB"/>
    <w:rsid w:val="00443700"/>
    <w:rsid w:val="00443763"/>
    <w:rsid w:val="004437AA"/>
    <w:rsid w:val="004437BC"/>
    <w:rsid w:val="004437D0"/>
    <w:rsid w:val="004437DA"/>
    <w:rsid w:val="004437EE"/>
    <w:rsid w:val="00443860"/>
    <w:rsid w:val="00443876"/>
    <w:rsid w:val="00443889"/>
    <w:rsid w:val="004438A8"/>
    <w:rsid w:val="00443940"/>
    <w:rsid w:val="00443952"/>
    <w:rsid w:val="00443A0E"/>
    <w:rsid w:val="00443A0F"/>
    <w:rsid w:val="00443A34"/>
    <w:rsid w:val="00443AB1"/>
    <w:rsid w:val="00443AE8"/>
    <w:rsid w:val="00443B9B"/>
    <w:rsid w:val="00443BD2"/>
    <w:rsid w:val="00443C4E"/>
    <w:rsid w:val="00443C86"/>
    <w:rsid w:val="00443CCC"/>
    <w:rsid w:val="00443CF8"/>
    <w:rsid w:val="00443D57"/>
    <w:rsid w:val="00443D85"/>
    <w:rsid w:val="00443E2C"/>
    <w:rsid w:val="00443E33"/>
    <w:rsid w:val="00443EB0"/>
    <w:rsid w:val="00443F18"/>
    <w:rsid w:val="00443F34"/>
    <w:rsid w:val="004440B2"/>
    <w:rsid w:val="004440E3"/>
    <w:rsid w:val="00444117"/>
    <w:rsid w:val="0044414B"/>
    <w:rsid w:val="0044415E"/>
    <w:rsid w:val="0044422D"/>
    <w:rsid w:val="0044423B"/>
    <w:rsid w:val="004442AD"/>
    <w:rsid w:val="004442C6"/>
    <w:rsid w:val="0044437E"/>
    <w:rsid w:val="004443F8"/>
    <w:rsid w:val="00444422"/>
    <w:rsid w:val="00444431"/>
    <w:rsid w:val="00444487"/>
    <w:rsid w:val="0044449B"/>
    <w:rsid w:val="004444A1"/>
    <w:rsid w:val="004444D9"/>
    <w:rsid w:val="0044452D"/>
    <w:rsid w:val="00444559"/>
    <w:rsid w:val="00444570"/>
    <w:rsid w:val="004445D8"/>
    <w:rsid w:val="004445DB"/>
    <w:rsid w:val="004445FB"/>
    <w:rsid w:val="0044460B"/>
    <w:rsid w:val="0044461E"/>
    <w:rsid w:val="0044465F"/>
    <w:rsid w:val="0044466D"/>
    <w:rsid w:val="0044476F"/>
    <w:rsid w:val="00444845"/>
    <w:rsid w:val="00444907"/>
    <w:rsid w:val="0044493E"/>
    <w:rsid w:val="0044499C"/>
    <w:rsid w:val="00444B78"/>
    <w:rsid w:val="00444BDD"/>
    <w:rsid w:val="00444C88"/>
    <w:rsid w:val="00444CE2"/>
    <w:rsid w:val="00444CF6"/>
    <w:rsid w:val="00444D3B"/>
    <w:rsid w:val="00444D87"/>
    <w:rsid w:val="00444D89"/>
    <w:rsid w:val="00444DF2"/>
    <w:rsid w:val="00444E07"/>
    <w:rsid w:val="00444EC3"/>
    <w:rsid w:val="00444F5E"/>
    <w:rsid w:val="00444F7D"/>
    <w:rsid w:val="00444FD6"/>
    <w:rsid w:val="00445026"/>
    <w:rsid w:val="004450A2"/>
    <w:rsid w:val="00445106"/>
    <w:rsid w:val="00445122"/>
    <w:rsid w:val="00445142"/>
    <w:rsid w:val="0044518B"/>
    <w:rsid w:val="004451FA"/>
    <w:rsid w:val="00445233"/>
    <w:rsid w:val="00445293"/>
    <w:rsid w:val="004452D7"/>
    <w:rsid w:val="0044531B"/>
    <w:rsid w:val="0044532C"/>
    <w:rsid w:val="0044537A"/>
    <w:rsid w:val="004453F7"/>
    <w:rsid w:val="004454E0"/>
    <w:rsid w:val="004454EC"/>
    <w:rsid w:val="0044555C"/>
    <w:rsid w:val="004455AA"/>
    <w:rsid w:val="00445663"/>
    <w:rsid w:val="0044574B"/>
    <w:rsid w:val="0044581E"/>
    <w:rsid w:val="00445849"/>
    <w:rsid w:val="0044584D"/>
    <w:rsid w:val="004458A2"/>
    <w:rsid w:val="0044597F"/>
    <w:rsid w:val="004459E0"/>
    <w:rsid w:val="004459FE"/>
    <w:rsid w:val="00445AB7"/>
    <w:rsid w:val="00445B6C"/>
    <w:rsid w:val="00445B8C"/>
    <w:rsid w:val="00445C47"/>
    <w:rsid w:val="00445C78"/>
    <w:rsid w:val="00445D3F"/>
    <w:rsid w:val="00445E0A"/>
    <w:rsid w:val="00445E23"/>
    <w:rsid w:val="00445E24"/>
    <w:rsid w:val="00445EBE"/>
    <w:rsid w:val="00445EEE"/>
    <w:rsid w:val="00445F47"/>
    <w:rsid w:val="00445F52"/>
    <w:rsid w:val="00445F5C"/>
    <w:rsid w:val="00445FA6"/>
    <w:rsid w:val="00445FE4"/>
    <w:rsid w:val="00446007"/>
    <w:rsid w:val="00446050"/>
    <w:rsid w:val="00446063"/>
    <w:rsid w:val="00446097"/>
    <w:rsid w:val="004462AE"/>
    <w:rsid w:val="004462C5"/>
    <w:rsid w:val="0044638F"/>
    <w:rsid w:val="004463D6"/>
    <w:rsid w:val="004464F2"/>
    <w:rsid w:val="00446513"/>
    <w:rsid w:val="00446553"/>
    <w:rsid w:val="00446598"/>
    <w:rsid w:val="0044659C"/>
    <w:rsid w:val="004465AF"/>
    <w:rsid w:val="0044664D"/>
    <w:rsid w:val="00446688"/>
    <w:rsid w:val="004466F6"/>
    <w:rsid w:val="00446701"/>
    <w:rsid w:val="0044677C"/>
    <w:rsid w:val="004467A1"/>
    <w:rsid w:val="004467ED"/>
    <w:rsid w:val="0044690B"/>
    <w:rsid w:val="00446A56"/>
    <w:rsid w:val="00446A5C"/>
    <w:rsid w:val="00446AC1"/>
    <w:rsid w:val="00446AC4"/>
    <w:rsid w:val="00446AD2"/>
    <w:rsid w:val="00446AF6"/>
    <w:rsid w:val="00446B0A"/>
    <w:rsid w:val="00446B24"/>
    <w:rsid w:val="00446B93"/>
    <w:rsid w:val="00446C82"/>
    <w:rsid w:val="00446CD9"/>
    <w:rsid w:val="00446DC1"/>
    <w:rsid w:val="00446DD2"/>
    <w:rsid w:val="00446DFD"/>
    <w:rsid w:val="00446E24"/>
    <w:rsid w:val="00446E5F"/>
    <w:rsid w:val="00446E8A"/>
    <w:rsid w:val="00446EDE"/>
    <w:rsid w:val="00446F05"/>
    <w:rsid w:val="00446F26"/>
    <w:rsid w:val="00446F96"/>
    <w:rsid w:val="00447090"/>
    <w:rsid w:val="00447133"/>
    <w:rsid w:val="00447144"/>
    <w:rsid w:val="0044715E"/>
    <w:rsid w:val="0044720F"/>
    <w:rsid w:val="00447336"/>
    <w:rsid w:val="00447380"/>
    <w:rsid w:val="004473B2"/>
    <w:rsid w:val="00447407"/>
    <w:rsid w:val="004474AA"/>
    <w:rsid w:val="004474DE"/>
    <w:rsid w:val="00447530"/>
    <w:rsid w:val="0044755B"/>
    <w:rsid w:val="004475E6"/>
    <w:rsid w:val="0044762C"/>
    <w:rsid w:val="00447658"/>
    <w:rsid w:val="00447681"/>
    <w:rsid w:val="00447698"/>
    <w:rsid w:val="00447735"/>
    <w:rsid w:val="0044775F"/>
    <w:rsid w:val="0044781D"/>
    <w:rsid w:val="0044784B"/>
    <w:rsid w:val="004478D2"/>
    <w:rsid w:val="00447962"/>
    <w:rsid w:val="004479EE"/>
    <w:rsid w:val="00447A14"/>
    <w:rsid w:val="00447A28"/>
    <w:rsid w:val="00447A5A"/>
    <w:rsid w:val="00447B2A"/>
    <w:rsid w:val="00447B6A"/>
    <w:rsid w:val="00447BE6"/>
    <w:rsid w:val="00447BFA"/>
    <w:rsid w:val="00447C5A"/>
    <w:rsid w:val="00447C69"/>
    <w:rsid w:val="00447CBC"/>
    <w:rsid w:val="00447CD4"/>
    <w:rsid w:val="00447D2F"/>
    <w:rsid w:val="00447DBC"/>
    <w:rsid w:val="00447E3E"/>
    <w:rsid w:val="00447E68"/>
    <w:rsid w:val="00447F90"/>
    <w:rsid w:val="00447FBB"/>
    <w:rsid w:val="00447FBE"/>
    <w:rsid w:val="00450021"/>
    <w:rsid w:val="0045010F"/>
    <w:rsid w:val="0045039D"/>
    <w:rsid w:val="004503B2"/>
    <w:rsid w:val="004505AC"/>
    <w:rsid w:val="00450637"/>
    <w:rsid w:val="0045065A"/>
    <w:rsid w:val="0045069E"/>
    <w:rsid w:val="004506AE"/>
    <w:rsid w:val="004506D1"/>
    <w:rsid w:val="0045071E"/>
    <w:rsid w:val="0045074B"/>
    <w:rsid w:val="00450799"/>
    <w:rsid w:val="004507EF"/>
    <w:rsid w:val="00450837"/>
    <w:rsid w:val="00450895"/>
    <w:rsid w:val="00450936"/>
    <w:rsid w:val="00450B00"/>
    <w:rsid w:val="00450BCB"/>
    <w:rsid w:val="00450CAC"/>
    <w:rsid w:val="00450D0E"/>
    <w:rsid w:val="00450D64"/>
    <w:rsid w:val="00450D97"/>
    <w:rsid w:val="00450DF5"/>
    <w:rsid w:val="00450E3C"/>
    <w:rsid w:val="00450EC2"/>
    <w:rsid w:val="00450EFD"/>
    <w:rsid w:val="00450F05"/>
    <w:rsid w:val="00450F23"/>
    <w:rsid w:val="00450F2E"/>
    <w:rsid w:val="00450FE9"/>
    <w:rsid w:val="00451033"/>
    <w:rsid w:val="00451099"/>
    <w:rsid w:val="004510DB"/>
    <w:rsid w:val="00451100"/>
    <w:rsid w:val="0045115E"/>
    <w:rsid w:val="00451167"/>
    <w:rsid w:val="0045116E"/>
    <w:rsid w:val="004511BD"/>
    <w:rsid w:val="004511C6"/>
    <w:rsid w:val="00451258"/>
    <w:rsid w:val="00451272"/>
    <w:rsid w:val="0045130D"/>
    <w:rsid w:val="00451318"/>
    <w:rsid w:val="00451387"/>
    <w:rsid w:val="0045142F"/>
    <w:rsid w:val="00451446"/>
    <w:rsid w:val="00451451"/>
    <w:rsid w:val="004514D7"/>
    <w:rsid w:val="00451580"/>
    <w:rsid w:val="004515D4"/>
    <w:rsid w:val="0045161B"/>
    <w:rsid w:val="0045164A"/>
    <w:rsid w:val="004517CB"/>
    <w:rsid w:val="004517DC"/>
    <w:rsid w:val="00451816"/>
    <w:rsid w:val="00451832"/>
    <w:rsid w:val="0045187F"/>
    <w:rsid w:val="004519A2"/>
    <w:rsid w:val="004519AD"/>
    <w:rsid w:val="00451A1C"/>
    <w:rsid w:val="00451A64"/>
    <w:rsid w:val="00451AED"/>
    <w:rsid w:val="00451B47"/>
    <w:rsid w:val="00451B9B"/>
    <w:rsid w:val="00451BCA"/>
    <w:rsid w:val="00451C3C"/>
    <w:rsid w:val="00451D10"/>
    <w:rsid w:val="00451D11"/>
    <w:rsid w:val="00451DA9"/>
    <w:rsid w:val="00451E54"/>
    <w:rsid w:val="00451E6F"/>
    <w:rsid w:val="00451ECA"/>
    <w:rsid w:val="00451EF5"/>
    <w:rsid w:val="00451F4B"/>
    <w:rsid w:val="00451FAA"/>
    <w:rsid w:val="00451FDB"/>
    <w:rsid w:val="0045201B"/>
    <w:rsid w:val="0045209B"/>
    <w:rsid w:val="0045214A"/>
    <w:rsid w:val="00452156"/>
    <w:rsid w:val="004521E7"/>
    <w:rsid w:val="00452280"/>
    <w:rsid w:val="004522C8"/>
    <w:rsid w:val="0045234C"/>
    <w:rsid w:val="004523C1"/>
    <w:rsid w:val="004524A0"/>
    <w:rsid w:val="00452541"/>
    <w:rsid w:val="00452543"/>
    <w:rsid w:val="0045259E"/>
    <w:rsid w:val="004525D1"/>
    <w:rsid w:val="00452688"/>
    <w:rsid w:val="0045268B"/>
    <w:rsid w:val="0045268F"/>
    <w:rsid w:val="0045269F"/>
    <w:rsid w:val="004526F9"/>
    <w:rsid w:val="004527BC"/>
    <w:rsid w:val="0045286F"/>
    <w:rsid w:val="00452882"/>
    <w:rsid w:val="004528B3"/>
    <w:rsid w:val="004528BF"/>
    <w:rsid w:val="004529C6"/>
    <w:rsid w:val="00452A74"/>
    <w:rsid w:val="00452AE9"/>
    <w:rsid w:val="00452B59"/>
    <w:rsid w:val="00452B84"/>
    <w:rsid w:val="00452CD1"/>
    <w:rsid w:val="00452CDF"/>
    <w:rsid w:val="00452DCA"/>
    <w:rsid w:val="00452DDF"/>
    <w:rsid w:val="00452F84"/>
    <w:rsid w:val="00452FF9"/>
    <w:rsid w:val="00453033"/>
    <w:rsid w:val="0045303D"/>
    <w:rsid w:val="0045304D"/>
    <w:rsid w:val="00453117"/>
    <w:rsid w:val="00453129"/>
    <w:rsid w:val="004531B2"/>
    <w:rsid w:val="004531CB"/>
    <w:rsid w:val="00453207"/>
    <w:rsid w:val="00453212"/>
    <w:rsid w:val="00453375"/>
    <w:rsid w:val="004533F5"/>
    <w:rsid w:val="00453514"/>
    <w:rsid w:val="0045352E"/>
    <w:rsid w:val="0045360A"/>
    <w:rsid w:val="004536B1"/>
    <w:rsid w:val="0045373D"/>
    <w:rsid w:val="0045374A"/>
    <w:rsid w:val="004537C6"/>
    <w:rsid w:val="00453943"/>
    <w:rsid w:val="004539A7"/>
    <w:rsid w:val="00453A37"/>
    <w:rsid w:val="00453AE5"/>
    <w:rsid w:val="00453B29"/>
    <w:rsid w:val="00453B40"/>
    <w:rsid w:val="00453BA0"/>
    <w:rsid w:val="00453C2A"/>
    <w:rsid w:val="00453C50"/>
    <w:rsid w:val="00453C8E"/>
    <w:rsid w:val="00453CB2"/>
    <w:rsid w:val="00453CC8"/>
    <w:rsid w:val="00453CE1"/>
    <w:rsid w:val="00453D25"/>
    <w:rsid w:val="00453D4A"/>
    <w:rsid w:val="00453D6A"/>
    <w:rsid w:val="00453EBA"/>
    <w:rsid w:val="00453EF4"/>
    <w:rsid w:val="00453F28"/>
    <w:rsid w:val="00453F36"/>
    <w:rsid w:val="00453FC9"/>
    <w:rsid w:val="00454001"/>
    <w:rsid w:val="0045403A"/>
    <w:rsid w:val="0045407E"/>
    <w:rsid w:val="00454131"/>
    <w:rsid w:val="00454138"/>
    <w:rsid w:val="004541BB"/>
    <w:rsid w:val="00454479"/>
    <w:rsid w:val="00454595"/>
    <w:rsid w:val="00454599"/>
    <w:rsid w:val="004545A0"/>
    <w:rsid w:val="004545AD"/>
    <w:rsid w:val="00454675"/>
    <w:rsid w:val="004546B4"/>
    <w:rsid w:val="00454767"/>
    <w:rsid w:val="00454797"/>
    <w:rsid w:val="004547E5"/>
    <w:rsid w:val="004547F3"/>
    <w:rsid w:val="00454835"/>
    <w:rsid w:val="00454888"/>
    <w:rsid w:val="004548BA"/>
    <w:rsid w:val="004549C5"/>
    <w:rsid w:val="00454AC8"/>
    <w:rsid w:val="00454B92"/>
    <w:rsid w:val="00454BD6"/>
    <w:rsid w:val="00454C01"/>
    <w:rsid w:val="00454C74"/>
    <w:rsid w:val="00454D42"/>
    <w:rsid w:val="00454DBB"/>
    <w:rsid w:val="00454EBA"/>
    <w:rsid w:val="00454ED8"/>
    <w:rsid w:val="00454F49"/>
    <w:rsid w:val="0045500C"/>
    <w:rsid w:val="00455016"/>
    <w:rsid w:val="0045508C"/>
    <w:rsid w:val="0045509E"/>
    <w:rsid w:val="004550E0"/>
    <w:rsid w:val="0045515E"/>
    <w:rsid w:val="004551F1"/>
    <w:rsid w:val="00455284"/>
    <w:rsid w:val="00455390"/>
    <w:rsid w:val="004554CD"/>
    <w:rsid w:val="004554CF"/>
    <w:rsid w:val="00455503"/>
    <w:rsid w:val="004556CE"/>
    <w:rsid w:val="004556D6"/>
    <w:rsid w:val="0045571C"/>
    <w:rsid w:val="00455847"/>
    <w:rsid w:val="004558E3"/>
    <w:rsid w:val="00455900"/>
    <w:rsid w:val="004559AD"/>
    <w:rsid w:val="004559B2"/>
    <w:rsid w:val="00455A32"/>
    <w:rsid w:val="00455B1D"/>
    <w:rsid w:val="00455B56"/>
    <w:rsid w:val="00455B5C"/>
    <w:rsid w:val="00455CD5"/>
    <w:rsid w:val="00455E0A"/>
    <w:rsid w:val="00455E46"/>
    <w:rsid w:val="00455E4A"/>
    <w:rsid w:val="00455E96"/>
    <w:rsid w:val="00455EB7"/>
    <w:rsid w:val="00455F5F"/>
    <w:rsid w:val="00455FB2"/>
    <w:rsid w:val="0045606B"/>
    <w:rsid w:val="0045606F"/>
    <w:rsid w:val="00456079"/>
    <w:rsid w:val="004560EB"/>
    <w:rsid w:val="00456295"/>
    <w:rsid w:val="004562A1"/>
    <w:rsid w:val="004562B7"/>
    <w:rsid w:val="004563E0"/>
    <w:rsid w:val="0045642F"/>
    <w:rsid w:val="004564D8"/>
    <w:rsid w:val="00456537"/>
    <w:rsid w:val="0045653F"/>
    <w:rsid w:val="00456542"/>
    <w:rsid w:val="00456688"/>
    <w:rsid w:val="00456692"/>
    <w:rsid w:val="0045671A"/>
    <w:rsid w:val="004567C6"/>
    <w:rsid w:val="00456848"/>
    <w:rsid w:val="004568BC"/>
    <w:rsid w:val="004568F7"/>
    <w:rsid w:val="00456941"/>
    <w:rsid w:val="0045695B"/>
    <w:rsid w:val="00456971"/>
    <w:rsid w:val="004569B3"/>
    <w:rsid w:val="004569FB"/>
    <w:rsid w:val="00456A55"/>
    <w:rsid w:val="00456ABC"/>
    <w:rsid w:val="00456B3C"/>
    <w:rsid w:val="00456B63"/>
    <w:rsid w:val="00456C77"/>
    <w:rsid w:val="00456C8A"/>
    <w:rsid w:val="00456D38"/>
    <w:rsid w:val="00456D64"/>
    <w:rsid w:val="00456D89"/>
    <w:rsid w:val="00456DA1"/>
    <w:rsid w:val="00456E90"/>
    <w:rsid w:val="00456ECA"/>
    <w:rsid w:val="00456EFA"/>
    <w:rsid w:val="00456F1E"/>
    <w:rsid w:val="00456F61"/>
    <w:rsid w:val="00456F78"/>
    <w:rsid w:val="00456F7E"/>
    <w:rsid w:val="00456F8C"/>
    <w:rsid w:val="00457036"/>
    <w:rsid w:val="0045706D"/>
    <w:rsid w:val="0045706E"/>
    <w:rsid w:val="00457203"/>
    <w:rsid w:val="0045726D"/>
    <w:rsid w:val="0045729B"/>
    <w:rsid w:val="004572B8"/>
    <w:rsid w:val="004572C7"/>
    <w:rsid w:val="004572E5"/>
    <w:rsid w:val="00457324"/>
    <w:rsid w:val="00457370"/>
    <w:rsid w:val="00457568"/>
    <w:rsid w:val="0045759A"/>
    <w:rsid w:val="004575A4"/>
    <w:rsid w:val="004575C9"/>
    <w:rsid w:val="004575CC"/>
    <w:rsid w:val="004575D9"/>
    <w:rsid w:val="00457616"/>
    <w:rsid w:val="0045761A"/>
    <w:rsid w:val="00457728"/>
    <w:rsid w:val="0045778A"/>
    <w:rsid w:val="004577CC"/>
    <w:rsid w:val="004577E2"/>
    <w:rsid w:val="00457828"/>
    <w:rsid w:val="00457862"/>
    <w:rsid w:val="00457875"/>
    <w:rsid w:val="00457885"/>
    <w:rsid w:val="004578C8"/>
    <w:rsid w:val="00457912"/>
    <w:rsid w:val="0045792E"/>
    <w:rsid w:val="004579BA"/>
    <w:rsid w:val="00457A26"/>
    <w:rsid w:val="00457A33"/>
    <w:rsid w:val="00457A9D"/>
    <w:rsid w:val="00457BAC"/>
    <w:rsid w:val="00457C70"/>
    <w:rsid w:val="00457D45"/>
    <w:rsid w:val="00457DDD"/>
    <w:rsid w:val="00457DFB"/>
    <w:rsid w:val="00457E57"/>
    <w:rsid w:val="00457F01"/>
    <w:rsid w:val="00457F11"/>
    <w:rsid w:val="00457F78"/>
    <w:rsid w:val="004600EC"/>
    <w:rsid w:val="00460168"/>
    <w:rsid w:val="00460189"/>
    <w:rsid w:val="004601AB"/>
    <w:rsid w:val="00460225"/>
    <w:rsid w:val="0046027C"/>
    <w:rsid w:val="004602A6"/>
    <w:rsid w:val="0046032F"/>
    <w:rsid w:val="004603AC"/>
    <w:rsid w:val="004604F2"/>
    <w:rsid w:val="00460660"/>
    <w:rsid w:val="00460663"/>
    <w:rsid w:val="0046069A"/>
    <w:rsid w:val="00460790"/>
    <w:rsid w:val="004607BA"/>
    <w:rsid w:val="004607E6"/>
    <w:rsid w:val="0046080F"/>
    <w:rsid w:val="00460833"/>
    <w:rsid w:val="004608A9"/>
    <w:rsid w:val="004608CF"/>
    <w:rsid w:val="00460913"/>
    <w:rsid w:val="00460A8C"/>
    <w:rsid w:val="00460ABE"/>
    <w:rsid w:val="00460B5D"/>
    <w:rsid w:val="00460BA5"/>
    <w:rsid w:val="00460BA8"/>
    <w:rsid w:val="00460C1B"/>
    <w:rsid w:val="00460CC8"/>
    <w:rsid w:val="00460D2E"/>
    <w:rsid w:val="00460D35"/>
    <w:rsid w:val="00460FCB"/>
    <w:rsid w:val="00461199"/>
    <w:rsid w:val="004611E1"/>
    <w:rsid w:val="00461227"/>
    <w:rsid w:val="0046125A"/>
    <w:rsid w:val="00461283"/>
    <w:rsid w:val="004613CA"/>
    <w:rsid w:val="004613E8"/>
    <w:rsid w:val="00461416"/>
    <w:rsid w:val="0046144C"/>
    <w:rsid w:val="004614C9"/>
    <w:rsid w:val="004614CD"/>
    <w:rsid w:val="00461525"/>
    <w:rsid w:val="004615BF"/>
    <w:rsid w:val="00461609"/>
    <w:rsid w:val="0046164B"/>
    <w:rsid w:val="00461677"/>
    <w:rsid w:val="004616B3"/>
    <w:rsid w:val="0046176C"/>
    <w:rsid w:val="0046180B"/>
    <w:rsid w:val="00461A9E"/>
    <w:rsid w:val="00461BDE"/>
    <w:rsid w:val="00461CC6"/>
    <w:rsid w:val="00461D3E"/>
    <w:rsid w:val="00461D62"/>
    <w:rsid w:val="00461D68"/>
    <w:rsid w:val="00461E21"/>
    <w:rsid w:val="00461E89"/>
    <w:rsid w:val="00461E92"/>
    <w:rsid w:val="00461EE2"/>
    <w:rsid w:val="00461F26"/>
    <w:rsid w:val="00461F9B"/>
    <w:rsid w:val="00462016"/>
    <w:rsid w:val="0046211D"/>
    <w:rsid w:val="0046215E"/>
    <w:rsid w:val="0046217F"/>
    <w:rsid w:val="004621BA"/>
    <w:rsid w:val="00462201"/>
    <w:rsid w:val="00462226"/>
    <w:rsid w:val="004622A3"/>
    <w:rsid w:val="004622FA"/>
    <w:rsid w:val="004622FB"/>
    <w:rsid w:val="0046238F"/>
    <w:rsid w:val="00462403"/>
    <w:rsid w:val="00462411"/>
    <w:rsid w:val="00462440"/>
    <w:rsid w:val="00462508"/>
    <w:rsid w:val="00462531"/>
    <w:rsid w:val="00462569"/>
    <w:rsid w:val="00462576"/>
    <w:rsid w:val="004625C2"/>
    <w:rsid w:val="00462741"/>
    <w:rsid w:val="00462774"/>
    <w:rsid w:val="00462806"/>
    <w:rsid w:val="0046281E"/>
    <w:rsid w:val="00462985"/>
    <w:rsid w:val="004629C0"/>
    <w:rsid w:val="00462AF9"/>
    <w:rsid w:val="00462B48"/>
    <w:rsid w:val="00462BFF"/>
    <w:rsid w:val="00462C04"/>
    <w:rsid w:val="00462C45"/>
    <w:rsid w:val="00462CA3"/>
    <w:rsid w:val="00462CBE"/>
    <w:rsid w:val="00462DC9"/>
    <w:rsid w:val="00462DD5"/>
    <w:rsid w:val="00462EA8"/>
    <w:rsid w:val="00462EB6"/>
    <w:rsid w:val="00462EB7"/>
    <w:rsid w:val="00462F47"/>
    <w:rsid w:val="00462FDB"/>
    <w:rsid w:val="00463096"/>
    <w:rsid w:val="0046309B"/>
    <w:rsid w:val="004630F2"/>
    <w:rsid w:val="00463141"/>
    <w:rsid w:val="004631A7"/>
    <w:rsid w:val="004631BE"/>
    <w:rsid w:val="004631DD"/>
    <w:rsid w:val="0046325B"/>
    <w:rsid w:val="004632AD"/>
    <w:rsid w:val="004633FF"/>
    <w:rsid w:val="00463450"/>
    <w:rsid w:val="00463474"/>
    <w:rsid w:val="004635EF"/>
    <w:rsid w:val="00463620"/>
    <w:rsid w:val="00463662"/>
    <w:rsid w:val="004636E8"/>
    <w:rsid w:val="00463773"/>
    <w:rsid w:val="004637E6"/>
    <w:rsid w:val="004637E7"/>
    <w:rsid w:val="0046384A"/>
    <w:rsid w:val="004638CD"/>
    <w:rsid w:val="004638EA"/>
    <w:rsid w:val="0046397D"/>
    <w:rsid w:val="0046398A"/>
    <w:rsid w:val="00463A3A"/>
    <w:rsid w:val="00463A8F"/>
    <w:rsid w:val="00463AB4"/>
    <w:rsid w:val="00463AF6"/>
    <w:rsid w:val="00463B1C"/>
    <w:rsid w:val="00463B52"/>
    <w:rsid w:val="00463BAF"/>
    <w:rsid w:val="00463BBA"/>
    <w:rsid w:val="00463BF9"/>
    <w:rsid w:val="00463C21"/>
    <w:rsid w:val="00463CB7"/>
    <w:rsid w:val="00463D99"/>
    <w:rsid w:val="00463DAA"/>
    <w:rsid w:val="00463E24"/>
    <w:rsid w:val="00463FD8"/>
    <w:rsid w:val="00464058"/>
    <w:rsid w:val="004640A1"/>
    <w:rsid w:val="00464126"/>
    <w:rsid w:val="00464198"/>
    <w:rsid w:val="004641F0"/>
    <w:rsid w:val="004642CA"/>
    <w:rsid w:val="004642E2"/>
    <w:rsid w:val="004643AC"/>
    <w:rsid w:val="004644AC"/>
    <w:rsid w:val="0046453B"/>
    <w:rsid w:val="00464552"/>
    <w:rsid w:val="0046456B"/>
    <w:rsid w:val="004645EB"/>
    <w:rsid w:val="004645FD"/>
    <w:rsid w:val="004646BC"/>
    <w:rsid w:val="00464787"/>
    <w:rsid w:val="00464813"/>
    <w:rsid w:val="00464884"/>
    <w:rsid w:val="004648BB"/>
    <w:rsid w:val="00464917"/>
    <w:rsid w:val="0046492B"/>
    <w:rsid w:val="00464A3B"/>
    <w:rsid w:val="00464A73"/>
    <w:rsid w:val="00464AC8"/>
    <w:rsid w:val="00464B4A"/>
    <w:rsid w:val="00464B4F"/>
    <w:rsid w:val="00464CBB"/>
    <w:rsid w:val="00464D19"/>
    <w:rsid w:val="00464EE8"/>
    <w:rsid w:val="00464F2B"/>
    <w:rsid w:val="00464FC1"/>
    <w:rsid w:val="0046500A"/>
    <w:rsid w:val="0046502D"/>
    <w:rsid w:val="00465086"/>
    <w:rsid w:val="0046509A"/>
    <w:rsid w:val="0046517D"/>
    <w:rsid w:val="004652D3"/>
    <w:rsid w:val="00465334"/>
    <w:rsid w:val="00465381"/>
    <w:rsid w:val="004653C6"/>
    <w:rsid w:val="0046541B"/>
    <w:rsid w:val="0046545B"/>
    <w:rsid w:val="00465477"/>
    <w:rsid w:val="004654B6"/>
    <w:rsid w:val="004654CA"/>
    <w:rsid w:val="004654E5"/>
    <w:rsid w:val="0046551D"/>
    <w:rsid w:val="00465525"/>
    <w:rsid w:val="004655F5"/>
    <w:rsid w:val="004655FE"/>
    <w:rsid w:val="004656B7"/>
    <w:rsid w:val="004656BE"/>
    <w:rsid w:val="004656F7"/>
    <w:rsid w:val="004657DB"/>
    <w:rsid w:val="0046581A"/>
    <w:rsid w:val="0046593F"/>
    <w:rsid w:val="0046595F"/>
    <w:rsid w:val="004659BD"/>
    <w:rsid w:val="00465A64"/>
    <w:rsid w:val="00465AD7"/>
    <w:rsid w:val="00465DA1"/>
    <w:rsid w:val="00465E97"/>
    <w:rsid w:val="00465EE4"/>
    <w:rsid w:val="00465EE8"/>
    <w:rsid w:val="00465EEB"/>
    <w:rsid w:val="00465FA3"/>
    <w:rsid w:val="00465FD9"/>
    <w:rsid w:val="00466092"/>
    <w:rsid w:val="0046612D"/>
    <w:rsid w:val="0046613C"/>
    <w:rsid w:val="004662AB"/>
    <w:rsid w:val="004662FC"/>
    <w:rsid w:val="00466355"/>
    <w:rsid w:val="00466369"/>
    <w:rsid w:val="004663B9"/>
    <w:rsid w:val="004663DF"/>
    <w:rsid w:val="004663F3"/>
    <w:rsid w:val="00466474"/>
    <w:rsid w:val="004664F7"/>
    <w:rsid w:val="00466558"/>
    <w:rsid w:val="0046672A"/>
    <w:rsid w:val="0046682F"/>
    <w:rsid w:val="00466842"/>
    <w:rsid w:val="00466917"/>
    <w:rsid w:val="00466934"/>
    <w:rsid w:val="00466A0D"/>
    <w:rsid w:val="00466A55"/>
    <w:rsid w:val="00466BE4"/>
    <w:rsid w:val="00466D3C"/>
    <w:rsid w:val="00466D77"/>
    <w:rsid w:val="00466D89"/>
    <w:rsid w:val="00466DCB"/>
    <w:rsid w:val="00466DD3"/>
    <w:rsid w:val="00466E67"/>
    <w:rsid w:val="00466FC9"/>
    <w:rsid w:val="00466FDB"/>
    <w:rsid w:val="00467070"/>
    <w:rsid w:val="004670CC"/>
    <w:rsid w:val="004670D5"/>
    <w:rsid w:val="004670F0"/>
    <w:rsid w:val="004670FD"/>
    <w:rsid w:val="0046717F"/>
    <w:rsid w:val="0046719A"/>
    <w:rsid w:val="004671A7"/>
    <w:rsid w:val="004671B5"/>
    <w:rsid w:val="00467200"/>
    <w:rsid w:val="00467228"/>
    <w:rsid w:val="00467262"/>
    <w:rsid w:val="0046727D"/>
    <w:rsid w:val="004672BF"/>
    <w:rsid w:val="0046733B"/>
    <w:rsid w:val="00467342"/>
    <w:rsid w:val="00467398"/>
    <w:rsid w:val="0046739E"/>
    <w:rsid w:val="00467451"/>
    <w:rsid w:val="004674D5"/>
    <w:rsid w:val="00467577"/>
    <w:rsid w:val="0046757A"/>
    <w:rsid w:val="004675AE"/>
    <w:rsid w:val="004675BD"/>
    <w:rsid w:val="00467650"/>
    <w:rsid w:val="0046767D"/>
    <w:rsid w:val="00467712"/>
    <w:rsid w:val="0046777D"/>
    <w:rsid w:val="0046792A"/>
    <w:rsid w:val="00467A93"/>
    <w:rsid w:val="00467CAB"/>
    <w:rsid w:val="00467CD0"/>
    <w:rsid w:val="00467D72"/>
    <w:rsid w:val="00467DB8"/>
    <w:rsid w:val="00467DD8"/>
    <w:rsid w:val="00467ED9"/>
    <w:rsid w:val="00467F69"/>
    <w:rsid w:val="00467FBA"/>
    <w:rsid w:val="00470185"/>
    <w:rsid w:val="004701BD"/>
    <w:rsid w:val="004701E8"/>
    <w:rsid w:val="004701EE"/>
    <w:rsid w:val="004702FA"/>
    <w:rsid w:val="00470321"/>
    <w:rsid w:val="0047033B"/>
    <w:rsid w:val="004703D6"/>
    <w:rsid w:val="004704C0"/>
    <w:rsid w:val="0047055C"/>
    <w:rsid w:val="00470633"/>
    <w:rsid w:val="0047065E"/>
    <w:rsid w:val="004706A7"/>
    <w:rsid w:val="00470725"/>
    <w:rsid w:val="00470773"/>
    <w:rsid w:val="00470882"/>
    <w:rsid w:val="00470AA7"/>
    <w:rsid w:val="00470AD5"/>
    <w:rsid w:val="00470B6A"/>
    <w:rsid w:val="00470B96"/>
    <w:rsid w:val="00470CA1"/>
    <w:rsid w:val="00470CB9"/>
    <w:rsid w:val="00470D28"/>
    <w:rsid w:val="00470D92"/>
    <w:rsid w:val="00470E6B"/>
    <w:rsid w:val="00470FA0"/>
    <w:rsid w:val="00471040"/>
    <w:rsid w:val="00471071"/>
    <w:rsid w:val="0047118C"/>
    <w:rsid w:val="004711F3"/>
    <w:rsid w:val="00471229"/>
    <w:rsid w:val="00471293"/>
    <w:rsid w:val="00471359"/>
    <w:rsid w:val="00471440"/>
    <w:rsid w:val="0047146D"/>
    <w:rsid w:val="00471476"/>
    <w:rsid w:val="004714B3"/>
    <w:rsid w:val="00471534"/>
    <w:rsid w:val="004715CF"/>
    <w:rsid w:val="00471604"/>
    <w:rsid w:val="0047167C"/>
    <w:rsid w:val="0047168C"/>
    <w:rsid w:val="004716AA"/>
    <w:rsid w:val="0047172D"/>
    <w:rsid w:val="00471784"/>
    <w:rsid w:val="004717DD"/>
    <w:rsid w:val="00471814"/>
    <w:rsid w:val="004718CF"/>
    <w:rsid w:val="00471952"/>
    <w:rsid w:val="00471977"/>
    <w:rsid w:val="00471A46"/>
    <w:rsid w:val="00471A4C"/>
    <w:rsid w:val="00471A6C"/>
    <w:rsid w:val="00471AE5"/>
    <w:rsid w:val="00471B2E"/>
    <w:rsid w:val="00471BB9"/>
    <w:rsid w:val="00471C0A"/>
    <w:rsid w:val="00471C13"/>
    <w:rsid w:val="00471C9D"/>
    <w:rsid w:val="00471CB5"/>
    <w:rsid w:val="00471CBF"/>
    <w:rsid w:val="00471D68"/>
    <w:rsid w:val="00471D6E"/>
    <w:rsid w:val="00471E58"/>
    <w:rsid w:val="00471E80"/>
    <w:rsid w:val="00471F3D"/>
    <w:rsid w:val="00471F5E"/>
    <w:rsid w:val="00472094"/>
    <w:rsid w:val="004721B3"/>
    <w:rsid w:val="0047220E"/>
    <w:rsid w:val="0047241F"/>
    <w:rsid w:val="00472437"/>
    <w:rsid w:val="0047248A"/>
    <w:rsid w:val="004724E3"/>
    <w:rsid w:val="004724FC"/>
    <w:rsid w:val="00472539"/>
    <w:rsid w:val="0047253D"/>
    <w:rsid w:val="00472643"/>
    <w:rsid w:val="004726AF"/>
    <w:rsid w:val="004726C7"/>
    <w:rsid w:val="00472751"/>
    <w:rsid w:val="0047280B"/>
    <w:rsid w:val="00472820"/>
    <w:rsid w:val="00472990"/>
    <w:rsid w:val="004729F4"/>
    <w:rsid w:val="00472A8C"/>
    <w:rsid w:val="00472B28"/>
    <w:rsid w:val="00472B9D"/>
    <w:rsid w:val="00472BD4"/>
    <w:rsid w:val="00472BFE"/>
    <w:rsid w:val="00472C6A"/>
    <w:rsid w:val="00472CBA"/>
    <w:rsid w:val="00472CC2"/>
    <w:rsid w:val="00472D36"/>
    <w:rsid w:val="00472DC9"/>
    <w:rsid w:val="00472E2F"/>
    <w:rsid w:val="00472E32"/>
    <w:rsid w:val="00472E51"/>
    <w:rsid w:val="00472E5C"/>
    <w:rsid w:val="00472F73"/>
    <w:rsid w:val="00472F78"/>
    <w:rsid w:val="00473028"/>
    <w:rsid w:val="0047303E"/>
    <w:rsid w:val="00473073"/>
    <w:rsid w:val="0047308E"/>
    <w:rsid w:val="004731FD"/>
    <w:rsid w:val="00473253"/>
    <w:rsid w:val="0047331B"/>
    <w:rsid w:val="0047333C"/>
    <w:rsid w:val="0047341B"/>
    <w:rsid w:val="0047344A"/>
    <w:rsid w:val="00473474"/>
    <w:rsid w:val="00473477"/>
    <w:rsid w:val="004734A1"/>
    <w:rsid w:val="00473583"/>
    <w:rsid w:val="004735BA"/>
    <w:rsid w:val="004736F1"/>
    <w:rsid w:val="00473774"/>
    <w:rsid w:val="004737C1"/>
    <w:rsid w:val="004737D2"/>
    <w:rsid w:val="004738E1"/>
    <w:rsid w:val="00473998"/>
    <w:rsid w:val="004739D1"/>
    <w:rsid w:val="004739D6"/>
    <w:rsid w:val="00473A16"/>
    <w:rsid w:val="00473A47"/>
    <w:rsid w:val="00473AFA"/>
    <w:rsid w:val="00473B14"/>
    <w:rsid w:val="00473B26"/>
    <w:rsid w:val="00473B2B"/>
    <w:rsid w:val="00473B7B"/>
    <w:rsid w:val="00473BA3"/>
    <w:rsid w:val="00473BBD"/>
    <w:rsid w:val="00473CFC"/>
    <w:rsid w:val="00473D28"/>
    <w:rsid w:val="00473D96"/>
    <w:rsid w:val="00473E11"/>
    <w:rsid w:val="00473E2B"/>
    <w:rsid w:val="00473E44"/>
    <w:rsid w:val="00473F2E"/>
    <w:rsid w:val="00473FE1"/>
    <w:rsid w:val="004740DA"/>
    <w:rsid w:val="00474165"/>
    <w:rsid w:val="0047416C"/>
    <w:rsid w:val="00474181"/>
    <w:rsid w:val="004741FA"/>
    <w:rsid w:val="00474365"/>
    <w:rsid w:val="00474453"/>
    <w:rsid w:val="00474464"/>
    <w:rsid w:val="004744B3"/>
    <w:rsid w:val="00474602"/>
    <w:rsid w:val="00474604"/>
    <w:rsid w:val="00474679"/>
    <w:rsid w:val="0047467B"/>
    <w:rsid w:val="0047468E"/>
    <w:rsid w:val="004746E3"/>
    <w:rsid w:val="00474774"/>
    <w:rsid w:val="00474798"/>
    <w:rsid w:val="004747CE"/>
    <w:rsid w:val="004749CF"/>
    <w:rsid w:val="00474A04"/>
    <w:rsid w:val="00474A18"/>
    <w:rsid w:val="00474A33"/>
    <w:rsid w:val="00474B88"/>
    <w:rsid w:val="00474BD1"/>
    <w:rsid w:val="00474C54"/>
    <w:rsid w:val="00474CD6"/>
    <w:rsid w:val="00474CDE"/>
    <w:rsid w:val="00474D17"/>
    <w:rsid w:val="00474D6C"/>
    <w:rsid w:val="00474D8B"/>
    <w:rsid w:val="00474E80"/>
    <w:rsid w:val="00474EDA"/>
    <w:rsid w:val="00474EF4"/>
    <w:rsid w:val="00474F50"/>
    <w:rsid w:val="0047506D"/>
    <w:rsid w:val="0047506E"/>
    <w:rsid w:val="0047508C"/>
    <w:rsid w:val="004750D0"/>
    <w:rsid w:val="0047516E"/>
    <w:rsid w:val="004751E8"/>
    <w:rsid w:val="004752CB"/>
    <w:rsid w:val="00475383"/>
    <w:rsid w:val="00475400"/>
    <w:rsid w:val="00475478"/>
    <w:rsid w:val="004754EB"/>
    <w:rsid w:val="00475521"/>
    <w:rsid w:val="00475534"/>
    <w:rsid w:val="00475547"/>
    <w:rsid w:val="0047559B"/>
    <w:rsid w:val="00475613"/>
    <w:rsid w:val="004756DB"/>
    <w:rsid w:val="004756E6"/>
    <w:rsid w:val="004756EA"/>
    <w:rsid w:val="00475754"/>
    <w:rsid w:val="004757BD"/>
    <w:rsid w:val="00475A32"/>
    <w:rsid w:val="00475AA3"/>
    <w:rsid w:val="00475AA5"/>
    <w:rsid w:val="00475ABE"/>
    <w:rsid w:val="00475B72"/>
    <w:rsid w:val="00475BB3"/>
    <w:rsid w:val="00475BE0"/>
    <w:rsid w:val="00475BEA"/>
    <w:rsid w:val="00475C2C"/>
    <w:rsid w:val="00475C32"/>
    <w:rsid w:val="00475C77"/>
    <w:rsid w:val="00475C7A"/>
    <w:rsid w:val="00475D71"/>
    <w:rsid w:val="00475E27"/>
    <w:rsid w:val="00475E4D"/>
    <w:rsid w:val="00475E81"/>
    <w:rsid w:val="00475EDB"/>
    <w:rsid w:val="00475F7C"/>
    <w:rsid w:val="00475FDE"/>
    <w:rsid w:val="0047604A"/>
    <w:rsid w:val="0047619F"/>
    <w:rsid w:val="004761DD"/>
    <w:rsid w:val="0047623E"/>
    <w:rsid w:val="004762C9"/>
    <w:rsid w:val="004762CC"/>
    <w:rsid w:val="00476345"/>
    <w:rsid w:val="0047640F"/>
    <w:rsid w:val="0047641D"/>
    <w:rsid w:val="004764EB"/>
    <w:rsid w:val="00476531"/>
    <w:rsid w:val="0047655C"/>
    <w:rsid w:val="004766C9"/>
    <w:rsid w:val="004766DD"/>
    <w:rsid w:val="0047672F"/>
    <w:rsid w:val="00476761"/>
    <w:rsid w:val="00476805"/>
    <w:rsid w:val="00476813"/>
    <w:rsid w:val="00476856"/>
    <w:rsid w:val="00476868"/>
    <w:rsid w:val="004769D6"/>
    <w:rsid w:val="00476A37"/>
    <w:rsid w:val="00476A85"/>
    <w:rsid w:val="00476AA3"/>
    <w:rsid w:val="00476B41"/>
    <w:rsid w:val="00476BD8"/>
    <w:rsid w:val="00476CD7"/>
    <w:rsid w:val="00476D31"/>
    <w:rsid w:val="00476D7E"/>
    <w:rsid w:val="00476E26"/>
    <w:rsid w:val="00476F5E"/>
    <w:rsid w:val="004770F2"/>
    <w:rsid w:val="00477208"/>
    <w:rsid w:val="0047728D"/>
    <w:rsid w:val="004772CD"/>
    <w:rsid w:val="00477308"/>
    <w:rsid w:val="00477332"/>
    <w:rsid w:val="00477342"/>
    <w:rsid w:val="00477344"/>
    <w:rsid w:val="0047736F"/>
    <w:rsid w:val="0047746B"/>
    <w:rsid w:val="004774B7"/>
    <w:rsid w:val="00477545"/>
    <w:rsid w:val="0047756E"/>
    <w:rsid w:val="0047757F"/>
    <w:rsid w:val="00477582"/>
    <w:rsid w:val="0047772E"/>
    <w:rsid w:val="004777DC"/>
    <w:rsid w:val="00477817"/>
    <w:rsid w:val="004778AD"/>
    <w:rsid w:val="004778F1"/>
    <w:rsid w:val="0047794D"/>
    <w:rsid w:val="004779A2"/>
    <w:rsid w:val="004779BB"/>
    <w:rsid w:val="004779DA"/>
    <w:rsid w:val="00477A12"/>
    <w:rsid w:val="00477B16"/>
    <w:rsid w:val="00477B2D"/>
    <w:rsid w:val="00477B59"/>
    <w:rsid w:val="00477C8B"/>
    <w:rsid w:val="00477D28"/>
    <w:rsid w:val="00477D87"/>
    <w:rsid w:val="00477E9A"/>
    <w:rsid w:val="00477EE9"/>
    <w:rsid w:val="0048000C"/>
    <w:rsid w:val="00480017"/>
    <w:rsid w:val="004800E9"/>
    <w:rsid w:val="0048010C"/>
    <w:rsid w:val="0048011A"/>
    <w:rsid w:val="0048011F"/>
    <w:rsid w:val="00480210"/>
    <w:rsid w:val="0048028A"/>
    <w:rsid w:val="004802B1"/>
    <w:rsid w:val="00480313"/>
    <w:rsid w:val="004803E0"/>
    <w:rsid w:val="004803E3"/>
    <w:rsid w:val="004804DB"/>
    <w:rsid w:val="004804E3"/>
    <w:rsid w:val="00480501"/>
    <w:rsid w:val="004805B0"/>
    <w:rsid w:val="00480635"/>
    <w:rsid w:val="004806AC"/>
    <w:rsid w:val="00480716"/>
    <w:rsid w:val="00480762"/>
    <w:rsid w:val="00480785"/>
    <w:rsid w:val="004807BD"/>
    <w:rsid w:val="004808AE"/>
    <w:rsid w:val="004808CC"/>
    <w:rsid w:val="004808DD"/>
    <w:rsid w:val="004809B6"/>
    <w:rsid w:val="004809BC"/>
    <w:rsid w:val="00480BFF"/>
    <w:rsid w:val="00480CC8"/>
    <w:rsid w:val="00480CDC"/>
    <w:rsid w:val="00480D37"/>
    <w:rsid w:val="00480D6E"/>
    <w:rsid w:val="00480E27"/>
    <w:rsid w:val="00480E82"/>
    <w:rsid w:val="00480EAF"/>
    <w:rsid w:val="00480ECA"/>
    <w:rsid w:val="00480F79"/>
    <w:rsid w:val="00480F7D"/>
    <w:rsid w:val="00480FAA"/>
    <w:rsid w:val="0048101B"/>
    <w:rsid w:val="004810B8"/>
    <w:rsid w:val="00481162"/>
    <w:rsid w:val="004811BD"/>
    <w:rsid w:val="004811F9"/>
    <w:rsid w:val="00481219"/>
    <w:rsid w:val="004812A3"/>
    <w:rsid w:val="00481307"/>
    <w:rsid w:val="00481420"/>
    <w:rsid w:val="00481476"/>
    <w:rsid w:val="004814EF"/>
    <w:rsid w:val="004814FD"/>
    <w:rsid w:val="004814FF"/>
    <w:rsid w:val="00481559"/>
    <w:rsid w:val="004815AA"/>
    <w:rsid w:val="004816C2"/>
    <w:rsid w:val="004816FD"/>
    <w:rsid w:val="00481703"/>
    <w:rsid w:val="0048176E"/>
    <w:rsid w:val="00481777"/>
    <w:rsid w:val="0048177C"/>
    <w:rsid w:val="004817CA"/>
    <w:rsid w:val="004819B0"/>
    <w:rsid w:val="004819CF"/>
    <w:rsid w:val="00481A46"/>
    <w:rsid w:val="00481A98"/>
    <w:rsid w:val="00481AB7"/>
    <w:rsid w:val="00481B7D"/>
    <w:rsid w:val="00481BBA"/>
    <w:rsid w:val="00481C29"/>
    <w:rsid w:val="00481C52"/>
    <w:rsid w:val="00481F10"/>
    <w:rsid w:val="00481F8C"/>
    <w:rsid w:val="0048201F"/>
    <w:rsid w:val="004820C6"/>
    <w:rsid w:val="004820E1"/>
    <w:rsid w:val="00482143"/>
    <w:rsid w:val="00482166"/>
    <w:rsid w:val="004821DC"/>
    <w:rsid w:val="00482217"/>
    <w:rsid w:val="0048223F"/>
    <w:rsid w:val="00482258"/>
    <w:rsid w:val="004822DB"/>
    <w:rsid w:val="0048232E"/>
    <w:rsid w:val="00482348"/>
    <w:rsid w:val="004824EB"/>
    <w:rsid w:val="004824F8"/>
    <w:rsid w:val="00482512"/>
    <w:rsid w:val="0048253E"/>
    <w:rsid w:val="004825FB"/>
    <w:rsid w:val="00482641"/>
    <w:rsid w:val="0048265A"/>
    <w:rsid w:val="00482664"/>
    <w:rsid w:val="004826F9"/>
    <w:rsid w:val="00482725"/>
    <w:rsid w:val="004827AC"/>
    <w:rsid w:val="004828F9"/>
    <w:rsid w:val="004829ED"/>
    <w:rsid w:val="00482A93"/>
    <w:rsid w:val="00482AC6"/>
    <w:rsid w:val="00482B20"/>
    <w:rsid w:val="00482B42"/>
    <w:rsid w:val="00482B6B"/>
    <w:rsid w:val="00482C09"/>
    <w:rsid w:val="00482C31"/>
    <w:rsid w:val="00482C80"/>
    <w:rsid w:val="00482E36"/>
    <w:rsid w:val="00482E4C"/>
    <w:rsid w:val="00482E7E"/>
    <w:rsid w:val="00482E93"/>
    <w:rsid w:val="00482EDC"/>
    <w:rsid w:val="00482EEA"/>
    <w:rsid w:val="00482F16"/>
    <w:rsid w:val="00482F6E"/>
    <w:rsid w:val="00483021"/>
    <w:rsid w:val="00483108"/>
    <w:rsid w:val="0048329E"/>
    <w:rsid w:val="0048332D"/>
    <w:rsid w:val="004833A8"/>
    <w:rsid w:val="004833EE"/>
    <w:rsid w:val="00483537"/>
    <w:rsid w:val="00483639"/>
    <w:rsid w:val="0048369B"/>
    <w:rsid w:val="00483727"/>
    <w:rsid w:val="00483744"/>
    <w:rsid w:val="004837FA"/>
    <w:rsid w:val="00483808"/>
    <w:rsid w:val="00483885"/>
    <w:rsid w:val="00483897"/>
    <w:rsid w:val="004838C0"/>
    <w:rsid w:val="00483970"/>
    <w:rsid w:val="00483A23"/>
    <w:rsid w:val="00483AF4"/>
    <w:rsid w:val="00483BE2"/>
    <w:rsid w:val="00483C47"/>
    <w:rsid w:val="00483C5F"/>
    <w:rsid w:val="00483CD4"/>
    <w:rsid w:val="00483D6B"/>
    <w:rsid w:val="00483DE8"/>
    <w:rsid w:val="00483E95"/>
    <w:rsid w:val="00483F13"/>
    <w:rsid w:val="00483F2E"/>
    <w:rsid w:val="00483F8C"/>
    <w:rsid w:val="00483FB4"/>
    <w:rsid w:val="00483FEF"/>
    <w:rsid w:val="0048400B"/>
    <w:rsid w:val="00484148"/>
    <w:rsid w:val="00484220"/>
    <w:rsid w:val="0048425B"/>
    <w:rsid w:val="004842C5"/>
    <w:rsid w:val="004842C9"/>
    <w:rsid w:val="004842E6"/>
    <w:rsid w:val="004843A4"/>
    <w:rsid w:val="004843AD"/>
    <w:rsid w:val="00484403"/>
    <w:rsid w:val="00484419"/>
    <w:rsid w:val="00484462"/>
    <w:rsid w:val="00484473"/>
    <w:rsid w:val="004844BE"/>
    <w:rsid w:val="00484539"/>
    <w:rsid w:val="00484576"/>
    <w:rsid w:val="004845B7"/>
    <w:rsid w:val="004846E3"/>
    <w:rsid w:val="0048473E"/>
    <w:rsid w:val="00484792"/>
    <w:rsid w:val="004847F9"/>
    <w:rsid w:val="004848C2"/>
    <w:rsid w:val="00484954"/>
    <w:rsid w:val="004849B4"/>
    <w:rsid w:val="004849E4"/>
    <w:rsid w:val="00484A95"/>
    <w:rsid w:val="00484AAE"/>
    <w:rsid w:val="00484BD1"/>
    <w:rsid w:val="00484C36"/>
    <w:rsid w:val="00484C71"/>
    <w:rsid w:val="00484CC9"/>
    <w:rsid w:val="00484CF8"/>
    <w:rsid w:val="00484D1F"/>
    <w:rsid w:val="00484D3D"/>
    <w:rsid w:val="00484D87"/>
    <w:rsid w:val="00484F1A"/>
    <w:rsid w:val="00484F4D"/>
    <w:rsid w:val="00484FD5"/>
    <w:rsid w:val="00484FE1"/>
    <w:rsid w:val="0048505C"/>
    <w:rsid w:val="00485136"/>
    <w:rsid w:val="0048516E"/>
    <w:rsid w:val="0048518D"/>
    <w:rsid w:val="004851B0"/>
    <w:rsid w:val="0048520C"/>
    <w:rsid w:val="0048526F"/>
    <w:rsid w:val="004852AB"/>
    <w:rsid w:val="004852C1"/>
    <w:rsid w:val="00485393"/>
    <w:rsid w:val="00485488"/>
    <w:rsid w:val="00485492"/>
    <w:rsid w:val="004854BA"/>
    <w:rsid w:val="0048551A"/>
    <w:rsid w:val="004855AA"/>
    <w:rsid w:val="004855C0"/>
    <w:rsid w:val="004855FD"/>
    <w:rsid w:val="00485639"/>
    <w:rsid w:val="00485677"/>
    <w:rsid w:val="004856B2"/>
    <w:rsid w:val="00485709"/>
    <w:rsid w:val="00485724"/>
    <w:rsid w:val="004857E6"/>
    <w:rsid w:val="00485858"/>
    <w:rsid w:val="004859FB"/>
    <w:rsid w:val="00485A09"/>
    <w:rsid w:val="00485A86"/>
    <w:rsid w:val="00485BC8"/>
    <w:rsid w:val="00485C10"/>
    <w:rsid w:val="00485C60"/>
    <w:rsid w:val="00485CCB"/>
    <w:rsid w:val="00485D01"/>
    <w:rsid w:val="00485D18"/>
    <w:rsid w:val="00485D24"/>
    <w:rsid w:val="00485D56"/>
    <w:rsid w:val="00485D97"/>
    <w:rsid w:val="00485DA9"/>
    <w:rsid w:val="00485E2E"/>
    <w:rsid w:val="00485F0B"/>
    <w:rsid w:val="00485F11"/>
    <w:rsid w:val="00485F50"/>
    <w:rsid w:val="00486097"/>
    <w:rsid w:val="004860A9"/>
    <w:rsid w:val="00486111"/>
    <w:rsid w:val="00486114"/>
    <w:rsid w:val="0048629B"/>
    <w:rsid w:val="00486336"/>
    <w:rsid w:val="004863C4"/>
    <w:rsid w:val="0048641B"/>
    <w:rsid w:val="004864E0"/>
    <w:rsid w:val="00486525"/>
    <w:rsid w:val="00486594"/>
    <w:rsid w:val="004866A9"/>
    <w:rsid w:val="00486784"/>
    <w:rsid w:val="00486801"/>
    <w:rsid w:val="0048681B"/>
    <w:rsid w:val="00486851"/>
    <w:rsid w:val="004868EB"/>
    <w:rsid w:val="0048695D"/>
    <w:rsid w:val="00486A08"/>
    <w:rsid w:val="00486A19"/>
    <w:rsid w:val="00486A24"/>
    <w:rsid w:val="00486A46"/>
    <w:rsid w:val="00486A58"/>
    <w:rsid w:val="00486A5F"/>
    <w:rsid w:val="00486B19"/>
    <w:rsid w:val="00486B8A"/>
    <w:rsid w:val="00486B97"/>
    <w:rsid w:val="00486C52"/>
    <w:rsid w:val="00486C7E"/>
    <w:rsid w:val="00486CA3"/>
    <w:rsid w:val="00486CD1"/>
    <w:rsid w:val="00486DDD"/>
    <w:rsid w:val="00486DEB"/>
    <w:rsid w:val="00486F4D"/>
    <w:rsid w:val="00486FEB"/>
    <w:rsid w:val="00486FF0"/>
    <w:rsid w:val="00487004"/>
    <w:rsid w:val="00487054"/>
    <w:rsid w:val="00487250"/>
    <w:rsid w:val="004872E4"/>
    <w:rsid w:val="00487302"/>
    <w:rsid w:val="00487334"/>
    <w:rsid w:val="004873D5"/>
    <w:rsid w:val="004874AB"/>
    <w:rsid w:val="004874BF"/>
    <w:rsid w:val="00487526"/>
    <w:rsid w:val="00487598"/>
    <w:rsid w:val="00487601"/>
    <w:rsid w:val="00487602"/>
    <w:rsid w:val="00487636"/>
    <w:rsid w:val="00487647"/>
    <w:rsid w:val="004876A2"/>
    <w:rsid w:val="004876C1"/>
    <w:rsid w:val="00487747"/>
    <w:rsid w:val="00487767"/>
    <w:rsid w:val="0048779D"/>
    <w:rsid w:val="004877D5"/>
    <w:rsid w:val="004878AE"/>
    <w:rsid w:val="00487933"/>
    <w:rsid w:val="00487937"/>
    <w:rsid w:val="00487A2A"/>
    <w:rsid w:val="00487ACE"/>
    <w:rsid w:val="00487B48"/>
    <w:rsid w:val="00487B90"/>
    <w:rsid w:val="00487B9D"/>
    <w:rsid w:val="00487C8C"/>
    <w:rsid w:val="00487D55"/>
    <w:rsid w:val="00487DDE"/>
    <w:rsid w:val="00487E1A"/>
    <w:rsid w:val="00487F67"/>
    <w:rsid w:val="00487F6E"/>
    <w:rsid w:val="00487FB9"/>
    <w:rsid w:val="00487FF2"/>
    <w:rsid w:val="0049002E"/>
    <w:rsid w:val="00490074"/>
    <w:rsid w:val="00490118"/>
    <w:rsid w:val="004902E4"/>
    <w:rsid w:val="0049036C"/>
    <w:rsid w:val="0049051A"/>
    <w:rsid w:val="00490567"/>
    <w:rsid w:val="00490597"/>
    <w:rsid w:val="00490610"/>
    <w:rsid w:val="004906A3"/>
    <w:rsid w:val="004907A5"/>
    <w:rsid w:val="004907B8"/>
    <w:rsid w:val="004907E9"/>
    <w:rsid w:val="0049080B"/>
    <w:rsid w:val="0049097D"/>
    <w:rsid w:val="00490A08"/>
    <w:rsid w:val="00490ACB"/>
    <w:rsid w:val="00490AD5"/>
    <w:rsid w:val="00490AEE"/>
    <w:rsid w:val="00490B6D"/>
    <w:rsid w:val="00490C44"/>
    <w:rsid w:val="00490CD6"/>
    <w:rsid w:val="00490D02"/>
    <w:rsid w:val="00490D57"/>
    <w:rsid w:val="00490DB8"/>
    <w:rsid w:val="00490E3B"/>
    <w:rsid w:val="00490E4B"/>
    <w:rsid w:val="00490E5C"/>
    <w:rsid w:val="00490F0A"/>
    <w:rsid w:val="00490F55"/>
    <w:rsid w:val="00490F97"/>
    <w:rsid w:val="00490F9A"/>
    <w:rsid w:val="00491015"/>
    <w:rsid w:val="00491170"/>
    <w:rsid w:val="004911FE"/>
    <w:rsid w:val="00491271"/>
    <w:rsid w:val="004912D9"/>
    <w:rsid w:val="004913CF"/>
    <w:rsid w:val="0049149A"/>
    <w:rsid w:val="004914D2"/>
    <w:rsid w:val="00491528"/>
    <w:rsid w:val="0049163E"/>
    <w:rsid w:val="004916B6"/>
    <w:rsid w:val="00491752"/>
    <w:rsid w:val="00491755"/>
    <w:rsid w:val="004917BA"/>
    <w:rsid w:val="004917BD"/>
    <w:rsid w:val="0049181E"/>
    <w:rsid w:val="00491851"/>
    <w:rsid w:val="004918EF"/>
    <w:rsid w:val="00491930"/>
    <w:rsid w:val="00491940"/>
    <w:rsid w:val="0049194D"/>
    <w:rsid w:val="004919CE"/>
    <w:rsid w:val="00491B05"/>
    <w:rsid w:val="00491B68"/>
    <w:rsid w:val="00491B6E"/>
    <w:rsid w:val="00491CAC"/>
    <w:rsid w:val="00491D08"/>
    <w:rsid w:val="00491D44"/>
    <w:rsid w:val="00491DDD"/>
    <w:rsid w:val="00491E98"/>
    <w:rsid w:val="00491F82"/>
    <w:rsid w:val="00491FEC"/>
    <w:rsid w:val="0049204D"/>
    <w:rsid w:val="004920A1"/>
    <w:rsid w:val="004920B2"/>
    <w:rsid w:val="004920DA"/>
    <w:rsid w:val="004920E0"/>
    <w:rsid w:val="00492136"/>
    <w:rsid w:val="0049214B"/>
    <w:rsid w:val="004921EA"/>
    <w:rsid w:val="0049226B"/>
    <w:rsid w:val="00492287"/>
    <w:rsid w:val="00492367"/>
    <w:rsid w:val="00492385"/>
    <w:rsid w:val="004923B7"/>
    <w:rsid w:val="00492446"/>
    <w:rsid w:val="0049244B"/>
    <w:rsid w:val="0049247F"/>
    <w:rsid w:val="004924A4"/>
    <w:rsid w:val="00492534"/>
    <w:rsid w:val="004925B8"/>
    <w:rsid w:val="00492608"/>
    <w:rsid w:val="0049261C"/>
    <w:rsid w:val="00492707"/>
    <w:rsid w:val="00492717"/>
    <w:rsid w:val="004927CB"/>
    <w:rsid w:val="004927FF"/>
    <w:rsid w:val="0049285D"/>
    <w:rsid w:val="0049286A"/>
    <w:rsid w:val="00492909"/>
    <w:rsid w:val="00492A30"/>
    <w:rsid w:val="00492A5E"/>
    <w:rsid w:val="00492A6C"/>
    <w:rsid w:val="00492AAB"/>
    <w:rsid w:val="00492B78"/>
    <w:rsid w:val="00492BC3"/>
    <w:rsid w:val="00492C23"/>
    <w:rsid w:val="00492CDC"/>
    <w:rsid w:val="00492CF0"/>
    <w:rsid w:val="00492D0C"/>
    <w:rsid w:val="00492D50"/>
    <w:rsid w:val="00492D7E"/>
    <w:rsid w:val="00492D88"/>
    <w:rsid w:val="00492DE2"/>
    <w:rsid w:val="00492F7F"/>
    <w:rsid w:val="00492FC5"/>
    <w:rsid w:val="00493025"/>
    <w:rsid w:val="004930BC"/>
    <w:rsid w:val="004930DF"/>
    <w:rsid w:val="004931AA"/>
    <w:rsid w:val="004931B5"/>
    <w:rsid w:val="004931B8"/>
    <w:rsid w:val="00493210"/>
    <w:rsid w:val="004932F5"/>
    <w:rsid w:val="00493306"/>
    <w:rsid w:val="0049330A"/>
    <w:rsid w:val="00493341"/>
    <w:rsid w:val="0049334E"/>
    <w:rsid w:val="004933D5"/>
    <w:rsid w:val="00493445"/>
    <w:rsid w:val="004934C5"/>
    <w:rsid w:val="004934DC"/>
    <w:rsid w:val="004934F0"/>
    <w:rsid w:val="004935B1"/>
    <w:rsid w:val="004935D3"/>
    <w:rsid w:val="004935DB"/>
    <w:rsid w:val="004935F4"/>
    <w:rsid w:val="00493681"/>
    <w:rsid w:val="004936A3"/>
    <w:rsid w:val="00493728"/>
    <w:rsid w:val="004937AC"/>
    <w:rsid w:val="0049381B"/>
    <w:rsid w:val="0049385C"/>
    <w:rsid w:val="004939A2"/>
    <w:rsid w:val="00493B20"/>
    <w:rsid w:val="00493BE0"/>
    <w:rsid w:val="00493C43"/>
    <w:rsid w:val="00493C4A"/>
    <w:rsid w:val="00493C68"/>
    <w:rsid w:val="00493CDC"/>
    <w:rsid w:val="00493CE0"/>
    <w:rsid w:val="00493CF8"/>
    <w:rsid w:val="00493D4B"/>
    <w:rsid w:val="00493D5E"/>
    <w:rsid w:val="00493E80"/>
    <w:rsid w:val="00493EC2"/>
    <w:rsid w:val="00493ED2"/>
    <w:rsid w:val="004940A6"/>
    <w:rsid w:val="0049414E"/>
    <w:rsid w:val="00494186"/>
    <w:rsid w:val="004941D0"/>
    <w:rsid w:val="004942D3"/>
    <w:rsid w:val="004943C2"/>
    <w:rsid w:val="00494604"/>
    <w:rsid w:val="00494649"/>
    <w:rsid w:val="00494653"/>
    <w:rsid w:val="0049467A"/>
    <w:rsid w:val="00494753"/>
    <w:rsid w:val="004947A3"/>
    <w:rsid w:val="00494827"/>
    <w:rsid w:val="004948F9"/>
    <w:rsid w:val="00494A23"/>
    <w:rsid w:val="00494A33"/>
    <w:rsid w:val="00494A3B"/>
    <w:rsid w:val="00494A4F"/>
    <w:rsid w:val="00494A61"/>
    <w:rsid w:val="00494BA8"/>
    <w:rsid w:val="00494C33"/>
    <w:rsid w:val="00494C96"/>
    <w:rsid w:val="00494D5D"/>
    <w:rsid w:val="00494E40"/>
    <w:rsid w:val="00494E7D"/>
    <w:rsid w:val="00494E95"/>
    <w:rsid w:val="00494EF6"/>
    <w:rsid w:val="00494FC6"/>
    <w:rsid w:val="00495045"/>
    <w:rsid w:val="00495087"/>
    <w:rsid w:val="004950EB"/>
    <w:rsid w:val="00495148"/>
    <w:rsid w:val="00495198"/>
    <w:rsid w:val="0049519F"/>
    <w:rsid w:val="004951D6"/>
    <w:rsid w:val="004951EC"/>
    <w:rsid w:val="00495234"/>
    <w:rsid w:val="00495257"/>
    <w:rsid w:val="00495265"/>
    <w:rsid w:val="004952F6"/>
    <w:rsid w:val="0049533A"/>
    <w:rsid w:val="004953B6"/>
    <w:rsid w:val="004953D7"/>
    <w:rsid w:val="004953F6"/>
    <w:rsid w:val="00495457"/>
    <w:rsid w:val="004954C2"/>
    <w:rsid w:val="0049550F"/>
    <w:rsid w:val="00495665"/>
    <w:rsid w:val="004956B7"/>
    <w:rsid w:val="004958BF"/>
    <w:rsid w:val="00495921"/>
    <w:rsid w:val="00495993"/>
    <w:rsid w:val="00495A25"/>
    <w:rsid w:val="00495B11"/>
    <w:rsid w:val="00495B45"/>
    <w:rsid w:val="00495B51"/>
    <w:rsid w:val="00495B8F"/>
    <w:rsid w:val="00495B90"/>
    <w:rsid w:val="00495BE9"/>
    <w:rsid w:val="00495C30"/>
    <w:rsid w:val="00495C4A"/>
    <w:rsid w:val="00495C60"/>
    <w:rsid w:val="00495C89"/>
    <w:rsid w:val="00495CB5"/>
    <w:rsid w:val="00495CCE"/>
    <w:rsid w:val="00495D1F"/>
    <w:rsid w:val="00495E23"/>
    <w:rsid w:val="00495E2C"/>
    <w:rsid w:val="00495E93"/>
    <w:rsid w:val="00495F15"/>
    <w:rsid w:val="00495F2C"/>
    <w:rsid w:val="00495F46"/>
    <w:rsid w:val="00495FCC"/>
    <w:rsid w:val="00495FF2"/>
    <w:rsid w:val="00495FF6"/>
    <w:rsid w:val="00495FF8"/>
    <w:rsid w:val="00496010"/>
    <w:rsid w:val="0049602D"/>
    <w:rsid w:val="00496040"/>
    <w:rsid w:val="00496105"/>
    <w:rsid w:val="0049610A"/>
    <w:rsid w:val="0049610C"/>
    <w:rsid w:val="00496111"/>
    <w:rsid w:val="00496192"/>
    <w:rsid w:val="004961ED"/>
    <w:rsid w:val="004962CE"/>
    <w:rsid w:val="00496309"/>
    <w:rsid w:val="004963AD"/>
    <w:rsid w:val="00496426"/>
    <w:rsid w:val="004964C3"/>
    <w:rsid w:val="004964DD"/>
    <w:rsid w:val="0049659C"/>
    <w:rsid w:val="004965DE"/>
    <w:rsid w:val="004965F4"/>
    <w:rsid w:val="0049660B"/>
    <w:rsid w:val="0049661E"/>
    <w:rsid w:val="00496625"/>
    <w:rsid w:val="00496631"/>
    <w:rsid w:val="00496666"/>
    <w:rsid w:val="0049669D"/>
    <w:rsid w:val="004966DC"/>
    <w:rsid w:val="004967CC"/>
    <w:rsid w:val="00496858"/>
    <w:rsid w:val="004968B8"/>
    <w:rsid w:val="00496907"/>
    <w:rsid w:val="00496A33"/>
    <w:rsid w:val="00496A9E"/>
    <w:rsid w:val="00496AA2"/>
    <w:rsid w:val="00496AD2"/>
    <w:rsid w:val="00496B16"/>
    <w:rsid w:val="00496B8A"/>
    <w:rsid w:val="00496BD9"/>
    <w:rsid w:val="00496C4F"/>
    <w:rsid w:val="00496C9A"/>
    <w:rsid w:val="00496D07"/>
    <w:rsid w:val="00496DD1"/>
    <w:rsid w:val="00496DDE"/>
    <w:rsid w:val="00496DDF"/>
    <w:rsid w:val="00496F1D"/>
    <w:rsid w:val="00496F56"/>
    <w:rsid w:val="00496FA8"/>
    <w:rsid w:val="004973BF"/>
    <w:rsid w:val="004973F2"/>
    <w:rsid w:val="004974CD"/>
    <w:rsid w:val="004974E3"/>
    <w:rsid w:val="004974E5"/>
    <w:rsid w:val="00497544"/>
    <w:rsid w:val="0049757D"/>
    <w:rsid w:val="004975E3"/>
    <w:rsid w:val="00497613"/>
    <w:rsid w:val="00497615"/>
    <w:rsid w:val="0049764C"/>
    <w:rsid w:val="00497668"/>
    <w:rsid w:val="00497749"/>
    <w:rsid w:val="0049775E"/>
    <w:rsid w:val="00497786"/>
    <w:rsid w:val="0049784E"/>
    <w:rsid w:val="0049785E"/>
    <w:rsid w:val="0049789D"/>
    <w:rsid w:val="0049795D"/>
    <w:rsid w:val="00497AA0"/>
    <w:rsid w:val="00497B6E"/>
    <w:rsid w:val="00497BE1"/>
    <w:rsid w:val="00497BF9"/>
    <w:rsid w:val="00497C44"/>
    <w:rsid w:val="00497C7C"/>
    <w:rsid w:val="00497CC5"/>
    <w:rsid w:val="00497D1A"/>
    <w:rsid w:val="00497DA7"/>
    <w:rsid w:val="00497DFD"/>
    <w:rsid w:val="00497F06"/>
    <w:rsid w:val="004A0095"/>
    <w:rsid w:val="004A01DE"/>
    <w:rsid w:val="004A0236"/>
    <w:rsid w:val="004A028C"/>
    <w:rsid w:val="004A02E8"/>
    <w:rsid w:val="004A02EC"/>
    <w:rsid w:val="004A0349"/>
    <w:rsid w:val="004A03A9"/>
    <w:rsid w:val="004A04A3"/>
    <w:rsid w:val="004A0507"/>
    <w:rsid w:val="004A051B"/>
    <w:rsid w:val="004A0542"/>
    <w:rsid w:val="004A0564"/>
    <w:rsid w:val="004A0580"/>
    <w:rsid w:val="004A05C8"/>
    <w:rsid w:val="004A05CF"/>
    <w:rsid w:val="004A0616"/>
    <w:rsid w:val="004A0630"/>
    <w:rsid w:val="004A0671"/>
    <w:rsid w:val="004A0681"/>
    <w:rsid w:val="004A06A4"/>
    <w:rsid w:val="004A075B"/>
    <w:rsid w:val="004A07A4"/>
    <w:rsid w:val="004A07CE"/>
    <w:rsid w:val="004A07FE"/>
    <w:rsid w:val="004A08B9"/>
    <w:rsid w:val="004A096D"/>
    <w:rsid w:val="004A0A11"/>
    <w:rsid w:val="004A0AFF"/>
    <w:rsid w:val="004A0BEA"/>
    <w:rsid w:val="004A0CC4"/>
    <w:rsid w:val="004A0D11"/>
    <w:rsid w:val="004A0D66"/>
    <w:rsid w:val="004A0D92"/>
    <w:rsid w:val="004A0DC9"/>
    <w:rsid w:val="004A0DEC"/>
    <w:rsid w:val="004A0DF7"/>
    <w:rsid w:val="004A0E12"/>
    <w:rsid w:val="004A0E29"/>
    <w:rsid w:val="004A0E41"/>
    <w:rsid w:val="004A0E57"/>
    <w:rsid w:val="004A0E6B"/>
    <w:rsid w:val="004A0E82"/>
    <w:rsid w:val="004A0F1B"/>
    <w:rsid w:val="004A0F2B"/>
    <w:rsid w:val="004A0F59"/>
    <w:rsid w:val="004A104F"/>
    <w:rsid w:val="004A1059"/>
    <w:rsid w:val="004A1074"/>
    <w:rsid w:val="004A109C"/>
    <w:rsid w:val="004A11C4"/>
    <w:rsid w:val="004A11C5"/>
    <w:rsid w:val="004A1287"/>
    <w:rsid w:val="004A12BF"/>
    <w:rsid w:val="004A12FD"/>
    <w:rsid w:val="004A134B"/>
    <w:rsid w:val="004A1370"/>
    <w:rsid w:val="004A13EB"/>
    <w:rsid w:val="004A14BC"/>
    <w:rsid w:val="004A152A"/>
    <w:rsid w:val="004A156A"/>
    <w:rsid w:val="004A1590"/>
    <w:rsid w:val="004A160D"/>
    <w:rsid w:val="004A1613"/>
    <w:rsid w:val="004A16FA"/>
    <w:rsid w:val="004A172A"/>
    <w:rsid w:val="004A1742"/>
    <w:rsid w:val="004A1984"/>
    <w:rsid w:val="004A1A72"/>
    <w:rsid w:val="004A1A82"/>
    <w:rsid w:val="004A1ACA"/>
    <w:rsid w:val="004A1B0C"/>
    <w:rsid w:val="004A1B2A"/>
    <w:rsid w:val="004A1B30"/>
    <w:rsid w:val="004A1B76"/>
    <w:rsid w:val="004A1BF5"/>
    <w:rsid w:val="004A1C71"/>
    <w:rsid w:val="004A1D04"/>
    <w:rsid w:val="004A1D1D"/>
    <w:rsid w:val="004A1DA1"/>
    <w:rsid w:val="004A1F0F"/>
    <w:rsid w:val="004A1F98"/>
    <w:rsid w:val="004A1FC6"/>
    <w:rsid w:val="004A1FE9"/>
    <w:rsid w:val="004A2075"/>
    <w:rsid w:val="004A208B"/>
    <w:rsid w:val="004A2094"/>
    <w:rsid w:val="004A20AD"/>
    <w:rsid w:val="004A20C6"/>
    <w:rsid w:val="004A20E9"/>
    <w:rsid w:val="004A2103"/>
    <w:rsid w:val="004A2150"/>
    <w:rsid w:val="004A2160"/>
    <w:rsid w:val="004A2161"/>
    <w:rsid w:val="004A2178"/>
    <w:rsid w:val="004A21DD"/>
    <w:rsid w:val="004A229B"/>
    <w:rsid w:val="004A2368"/>
    <w:rsid w:val="004A2465"/>
    <w:rsid w:val="004A24EE"/>
    <w:rsid w:val="004A261C"/>
    <w:rsid w:val="004A26ED"/>
    <w:rsid w:val="004A270F"/>
    <w:rsid w:val="004A273D"/>
    <w:rsid w:val="004A276E"/>
    <w:rsid w:val="004A27CF"/>
    <w:rsid w:val="004A2813"/>
    <w:rsid w:val="004A28BB"/>
    <w:rsid w:val="004A297E"/>
    <w:rsid w:val="004A29B7"/>
    <w:rsid w:val="004A29D4"/>
    <w:rsid w:val="004A29D8"/>
    <w:rsid w:val="004A2A54"/>
    <w:rsid w:val="004A2AD5"/>
    <w:rsid w:val="004A2B04"/>
    <w:rsid w:val="004A2B0F"/>
    <w:rsid w:val="004A2BF6"/>
    <w:rsid w:val="004A2BFF"/>
    <w:rsid w:val="004A2CF3"/>
    <w:rsid w:val="004A2CFF"/>
    <w:rsid w:val="004A2D10"/>
    <w:rsid w:val="004A2D6C"/>
    <w:rsid w:val="004A2E35"/>
    <w:rsid w:val="004A2F0C"/>
    <w:rsid w:val="004A2F8D"/>
    <w:rsid w:val="004A2F90"/>
    <w:rsid w:val="004A31B5"/>
    <w:rsid w:val="004A31EF"/>
    <w:rsid w:val="004A3241"/>
    <w:rsid w:val="004A32C0"/>
    <w:rsid w:val="004A3303"/>
    <w:rsid w:val="004A337D"/>
    <w:rsid w:val="004A33CE"/>
    <w:rsid w:val="004A33E2"/>
    <w:rsid w:val="004A346C"/>
    <w:rsid w:val="004A3471"/>
    <w:rsid w:val="004A372A"/>
    <w:rsid w:val="004A3733"/>
    <w:rsid w:val="004A377E"/>
    <w:rsid w:val="004A380A"/>
    <w:rsid w:val="004A386C"/>
    <w:rsid w:val="004A38CC"/>
    <w:rsid w:val="004A38F0"/>
    <w:rsid w:val="004A392B"/>
    <w:rsid w:val="004A396B"/>
    <w:rsid w:val="004A399D"/>
    <w:rsid w:val="004A39EE"/>
    <w:rsid w:val="004A3A2F"/>
    <w:rsid w:val="004A3A4E"/>
    <w:rsid w:val="004A3B10"/>
    <w:rsid w:val="004A3B8A"/>
    <w:rsid w:val="004A3BBE"/>
    <w:rsid w:val="004A3C5F"/>
    <w:rsid w:val="004A3CDB"/>
    <w:rsid w:val="004A3D2C"/>
    <w:rsid w:val="004A3D8F"/>
    <w:rsid w:val="004A3DA7"/>
    <w:rsid w:val="004A3E07"/>
    <w:rsid w:val="004A3E19"/>
    <w:rsid w:val="004A3F10"/>
    <w:rsid w:val="004A3F3F"/>
    <w:rsid w:val="004A3F84"/>
    <w:rsid w:val="004A3FC2"/>
    <w:rsid w:val="004A3FE8"/>
    <w:rsid w:val="004A4078"/>
    <w:rsid w:val="004A40A6"/>
    <w:rsid w:val="004A40D6"/>
    <w:rsid w:val="004A411E"/>
    <w:rsid w:val="004A4136"/>
    <w:rsid w:val="004A4161"/>
    <w:rsid w:val="004A41E4"/>
    <w:rsid w:val="004A4204"/>
    <w:rsid w:val="004A4211"/>
    <w:rsid w:val="004A4313"/>
    <w:rsid w:val="004A4347"/>
    <w:rsid w:val="004A435A"/>
    <w:rsid w:val="004A43E3"/>
    <w:rsid w:val="004A43FB"/>
    <w:rsid w:val="004A442C"/>
    <w:rsid w:val="004A44D5"/>
    <w:rsid w:val="004A4529"/>
    <w:rsid w:val="004A452B"/>
    <w:rsid w:val="004A45AB"/>
    <w:rsid w:val="004A4656"/>
    <w:rsid w:val="004A4749"/>
    <w:rsid w:val="004A4758"/>
    <w:rsid w:val="004A4764"/>
    <w:rsid w:val="004A476D"/>
    <w:rsid w:val="004A4788"/>
    <w:rsid w:val="004A4855"/>
    <w:rsid w:val="004A489F"/>
    <w:rsid w:val="004A4AFD"/>
    <w:rsid w:val="004A4C45"/>
    <w:rsid w:val="004A4C86"/>
    <w:rsid w:val="004A4D25"/>
    <w:rsid w:val="004A4DA5"/>
    <w:rsid w:val="004A4E2C"/>
    <w:rsid w:val="004A4E63"/>
    <w:rsid w:val="004A511E"/>
    <w:rsid w:val="004A511F"/>
    <w:rsid w:val="004A519A"/>
    <w:rsid w:val="004A51C6"/>
    <w:rsid w:val="004A528D"/>
    <w:rsid w:val="004A5373"/>
    <w:rsid w:val="004A537E"/>
    <w:rsid w:val="004A54AC"/>
    <w:rsid w:val="004A5564"/>
    <w:rsid w:val="004A5588"/>
    <w:rsid w:val="004A55B7"/>
    <w:rsid w:val="004A57CC"/>
    <w:rsid w:val="004A57E1"/>
    <w:rsid w:val="004A57F7"/>
    <w:rsid w:val="004A584C"/>
    <w:rsid w:val="004A5856"/>
    <w:rsid w:val="004A587C"/>
    <w:rsid w:val="004A5888"/>
    <w:rsid w:val="004A58C2"/>
    <w:rsid w:val="004A58D4"/>
    <w:rsid w:val="004A58EE"/>
    <w:rsid w:val="004A597B"/>
    <w:rsid w:val="004A59B3"/>
    <w:rsid w:val="004A59DC"/>
    <w:rsid w:val="004A5A32"/>
    <w:rsid w:val="004A5A81"/>
    <w:rsid w:val="004A5B32"/>
    <w:rsid w:val="004A5B7A"/>
    <w:rsid w:val="004A5B9C"/>
    <w:rsid w:val="004A5BF8"/>
    <w:rsid w:val="004A5C69"/>
    <w:rsid w:val="004A5CC5"/>
    <w:rsid w:val="004A5CDF"/>
    <w:rsid w:val="004A5DBE"/>
    <w:rsid w:val="004A5E18"/>
    <w:rsid w:val="004A5E1F"/>
    <w:rsid w:val="004A60C7"/>
    <w:rsid w:val="004A624E"/>
    <w:rsid w:val="004A6299"/>
    <w:rsid w:val="004A62ED"/>
    <w:rsid w:val="004A6317"/>
    <w:rsid w:val="004A646A"/>
    <w:rsid w:val="004A655C"/>
    <w:rsid w:val="004A65A5"/>
    <w:rsid w:val="004A65C3"/>
    <w:rsid w:val="004A667C"/>
    <w:rsid w:val="004A6688"/>
    <w:rsid w:val="004A6721"/>
    <w:rsid w:val="004A6778"/>
    <w:rsid w:val="004A6779"/>
    <w:rsid w:val="004A67E7"/>
    <w:rsid w:val="004A6832"/>
    <w:rsid w:val="004A6925"/>
    <w:rsid w:val="004A692D"/>
    <w:rsid w:val="004A6939"/>
    <w:rsid w:val="004A69E5"/>
    <w:rsid w:val="004A69FC"/>
    <w:rsid w:val="004A6A5E"/>
    <w:rsid w:val="004A6AF4"/>
    <w:rsid w:val="004A6B6A"/>
    <w:rsid w:val="004A6B8D"/>
    <w:rsid w:val="004A6C28"/>
    <w:rsid w:val="004A6C37"/>
    <w:rsid w:val="004A6D01"/>
    <w:rsid w:val="004A6DBA"/>
    <w:rsid w:val="004A6E0F"/>
    <w:rsid w:val="004A6E19"/>
    <w:rsid w:val="004A6E2D"/>
    <w:rsid w:val="004A6E6C"/>
    <w:rsid w:val="004A6F22"/>
    <w:rsid w:val="004A6F44"/>
    <w:rsid w:val="004A6F67"/>
    <w:rsid w:val="004A6FA1"/>
    <w:rsid w:val="004A6FFB"/>
    <w:rsid w:val="004A7059"/>
    <w:rsid w:val="004A705D"/>
    <w:rsid w:val="004A7193"/>
    <w:rsid w:val="004A71AB"/>
    <w:rsid w:val="004A724E"/>
    <w:rsid w:val="004A72F1"/>
    <w:rsid w:val="004A7327"/>
    <w:rsid w:val="004A749B"/>
    <w:rsid w:val="004A74E1"/>
    <w:rsid w:val="004A7502"/>
    <w:rsid w:val="004A752F"/>
    <w:rsid w:val="004A754B"/>
    <w:rsid w:val="004A7559"/>
    <w:rsid w:val="004A7585"/>
    <w:rsid w:val="004A76A0"/>
    <w:rsid w:val="004A7717"/>
    <w:rsid w:val="004A7754"/>
    <w:rsid w:val="004A77CD"/>
    <w:rsid w:val="004A7866"/>
    <w:rsid w:val="004A7871"/>
    <w:rsid w:val="004A7908"/>
    <w:rsid w:val="004A795A"/>
    <w:rsid w:val="004A7970"/>
    <w:rsid w:val="004A799B"/>
    <w:rsid w:val="004A79DD"/>
    <w:rsid w:val="004A79FA"/>
    <w:rsid w:val="004A7A1C"/>
    <w:rsid w:val="004A7A80"/>
    <w:rsid w:val="004A7A94"/>
    <w:rsid w:val="004A7AC9"/>
    <w:rsid w:val="004A7AD0"/>
    <w:rsid w:val="004A7AE9"/>
    <w:rsid w:val="004A7AF4"/>
    <w:rsid w:val="004A7B78"/>
    <w:rsid w:val="004A7B88"/>
    <w:rsid w:val="004A7BCD"/>
    <w:rsid w:val="004A7CC9"/>
    <w:rsid w:val="004A7CD8"/>
    <w:rsid w:val="004A7D42"/>
    <w:rsid w:val="004A7D46"/>
    <w:rsid w:val="004A7EA6"/>
    <w:rsid w:val="004A7EB3"/>
    <w:rsid w:val="004A7ECF"/>
    <w:rsid w:val="004A7F00"/>
    <w:rsid w:val="004B000C"/>
    <w:rsid w:val="004B001B"/>
    <w:rsid w:val="004B00E3"/>
    <w:rsid w:val="004B0111"/>
    <w:rsid w:val="004B0227"/>
    <w:rsid w:val="004B0247"/>
    <w:rsid w:val="004B028E"/>
    <w:rsid w:val="004B0292"/>
    <w:rsid w:val="004B0336"/>
    <w:rsid w:val="004B03FB"/>
    <w:rsid w:val="004B0599"/>
    <w:rsid w:val="004B06A5"/>
    <w:rsid w:val="004B06F6"/>
    <w:rsid w:val="004B07D8"/>
    <w:rsid w:val="004B07DB"/>
    <w:rsid w:val="004B0852"/>
    <w:rsid w:val="004B0898"/>
    <w:rsid w:val="004B08A3"/>
    <w:rsid w:val="004B091A"/>
    <w:rsid w:val="004B0A22"/>
    <w:rsid w:val="004B0A24"/>
    <w:rsid w:val="004B0A46"/>
    <w:rsid w:val="004B0A9D"/>
    <w:rsid w:val="004B0AB4"/>
    <w:rsid w:val="004B0BA8"/>
    <w:rsid w:val="004B0BD1"/>
    <w:rsid w:val="004B0BE3"/>
    <w:rsid w:val="004B0C17"/>
    <w:rsid w:val="004B0CC6"/>
    <w:rsid w:val="004B0D54"/>
    <w:rsid w:val="004B0D69"/>
    <w:rsid w:val="004B0DD6"/>
    <w:rsid w:val="004B0DD7"/>
    <w:rsid w:val="004B1006"/>
    <w:rsid w:val="004B105C"/>
    <w:rsid w:val="004B109C"/>
    <w:rsid w:val="004B10C5"/>
    <w:rsid w:val="004B11C0"/>
    <w:rsid w:val="004B1210"/>
    <w:rsid w:val="004B127A"/>
    <w:rsid w:val="004B12B0"/>
    <w:rsid w:val="004B12BA"/>
    <w:rsid w:val="004B134F"/>
    <w:rsid w:val="004B13B8"/>
    <w:rsid w:val="004B145D"/>
    <w:rsid w:val="004B14A4"/>
    <w:rsid w:val="004B1541"/>
    <w:rsid w:val="004B1554"/>
    <w:rsid w:val="004B17D3"/>
    <w:rsid w:val="004B1809"/>
    <w:rsid w:val="004B1871"/>
    <w:rsid w:val="004B1963"/>
    <w:rsid w:val="004B19F4"/>
    <w:rsid w:val="004B1A28"/>
    <w:rsid w:val="004B1A89"/>
    <w:rsid w:val="004B1A8B"/>
    <w:rsid w:val="004B1AD9"/>
    <w:rsid w:val="004B1B24"/>
    <w:rsid w:val="004B1B26"/>
    <w:rsid w:val="004B1B43"/>
    <w:rsid w:val="004B1B4A"/>
    <w:rsid w:val="004B1B56"/>
    <w:rsid w:val="004B1C16"/>
    <w:rsid w:val="004B1CF8"/>
    <w:rsid w:val="004B1E3C"/>
    <w:rsid w:val="004B1FC5"/>
    <w:rsid w:val="004B20BF"/>
    <w:rsid w:val="004B2169"/>
    <w:rsid w:val="004B2199"/>
    <w:rsid w:val="004B21A1"/>
    <w:rsid w:val="004B21FA"/>
    <w:rsid w:val="004B22CB"/>
    <w:rsid w:val="004B22F4"/>
    <w:rsid w:val="004B230A"/>
    <w:rsid w:val="004B23A0"/>
    <w:rsid w:val="004B2422"/>
    <w:rsid w:val="004B2447"/>
    <w:rsid w:val="004B2482"/>
    <w:rsid w:val="004B24C6"/>
    <w:rsid w:val="004B24CC"/>
    <w:rsid w:val="004B24FC"/>
    <w:rsid w:val="004B2506"/>
    <w:rsid w:val="004B2534"/>
    <w:rsid w:val="004B255A"/>
    <w:rsid w:val="004B25C5"/>
    <w:rsid w:val="004B265B"/>
    <w:rsid w:val="004B26BE"/>
    <w:rsid w:val="004B26F8"/>
    <w:rsid w:val="004B270B"/>
    <w:rsid w:val="004B27C8"/>
    <w:rsid w:val="004B27CB"/>
    <w:rsid w:val="004B2846"/>
    <w:rsid w:val="004B284B"/>
    <w:rsid w:val="004B297B"/>
    <w:rsid w:val="004B2A70"/>
    <w:rsid w:val="004B2AF7"/>
    <w:rsid w:val="004B2B18"/>
    <w:rsid w:val="004B2BB1"/>
    <w:rsid w:val="004B2C65"/>
    <w:rsid w:val="004B2C92"/>
    <w:rsid w:val="004B2CD4"/>
    <w:rsid w:val="004B2D05"/>
    <w:rsid w:val="004B2D30"/>
    <w:rsid w:val="004B2DC3"/>
    <w:rsid w:val="004B2DDE"/>
    <w:rsid w:val="004B2E3F"/>
    <w:rsid w:val="004B2F2F"/>
    <w:rsid w:val="004B3001"/>
    <w:rsid w:val="004B303C"/>
    <w:rsid w:val="004B3057"/>
    <w:rsid w:val="004B3083"/>
    <w:rsid w:val="004B312A"/>
    <w:rsid w:val="004B31A4"/>
    <w:rsid w:val="004B31DB"/>
    <w:rsid w:val="004B322F"/>
    <w:rsid w:val="004B324D"/>
    <w:rsid w:val="004B32A1"/>
    <w:rsid w:val="004B32E5"/>
    <w:rsid w:val="004B3373"/>
    <w:rsid w:val="004B33D5"/>
    <w:rsid w:val="004B34DD"/>
    <w:rsid w:val="004B34F1"/>
    <w:rsid w:val="004B34FF"/>
    <w:rsid w:val="004B35F5"/>
    <w:rsid w:val="004B3732"/>
    <w:rsid w:val="004B373B"/>
    <w:rsid w:val="004B373E"/>
    <w:rsid w:val="004B379A"/>
    <w:rsid w:val="004B37C1"/>
    <w:rsid w:val="004B37F4"/>
    <w:rsid w:val="004B3856"/>
    <w:rsid w:val="004B38AD"/>
    <w:rsid w:val="004B38BA"/>
    <w:rsid w:val="004B3965"/>
    <w:rsid w:val="004B3992"/>
    <w:rsid w:val="004B39B8"/>
    <w:rsid w:val="004B39F8"/>
    <w:rsid w:val="004B3A1C"/>
    <w:rsid w:val="004B3A54"/>
    <w:rsid w:val="004B3A8A"/>
    <w:rsid w:val="004B3AA9"/>
    <w:rsid w:val="004B3B39"/>
    <w:rsid w:val="004B3B7D"/>
    <w:rsid w:val="004B3B87"/>
    <w:rsid w:val="004B3C38"/>
    <w:rsid w:val="004B3C5B"/>
    <w:rsid w:val="004B3C77"/>
    <w:rsid w:val="004B3D33"/>
    <w:rsid w:val="004B3E12"/>
    <w:rsid w:val="004B3E96"/>
    <w:rsid w:val="004B3EE2"/>
    <w:rsid w:val="004B3F60"/>
    <w:rsid w:val="004B4075"/>
    <w:rsid w:val="004B40C6"/>
    <w:rsid w:val="004B42A2"/>
    <w:rsid w:val="004B439F"/>
    <w:rsid w:val="004B43BB"/>
    <w:rsid w:val="004B4426"/>
    <w:rsid w:val="004B4451"/>
    <w:rsid w:val="004B445D"/>
    <w:rsid w:val="004B4471"/>
    <w:rsid w:val="004B4529"/>
    <w:rsid w:val="004B457E"/>
    <w:rsid w:val="004B45CE"/>
    <w:rsid w:val="004B45F6"/>
    <w:rsid w:val="004B46FC"/>
    <w:rsid w:val="004B47C5"/>
    <w:rsid w:val="004B4833"/>
    <w:rsid w:val="004B49AC"/>
    <w:rsid w:val="004B4AFF"/>
    <w:rsid w:val="004B4B49"/>
    <w:rsid w:val="004B4B7A"/>
    <w:rsid w:val="004B4C65"/>
    <w:rsid w:val="004B4C75"/>
    <w:rsid w:val="004B4C8C"/>
    <w:rsid w:val="004B4CA4"/>
    <w:rsid w:val="004B4E96"/>
    <w:rsid w:val="004B4F43"/>
    <w:rsid w:val="004B4FB3"/>
    <w:rsid w:val="004B5029"/>
    <w:rsid w:val="004B5043"/>
    <w:rsid w:val="004B5088"/>
    <w:rsid w:val="004B51AB"/>
    <w:rsid w:val="004B51FA"/>
    <w:rsid w:val="004B537E"/>
    <w:rsid w:val="004B538A"/>
    <w:rsid w:val="004B53A6"/>
    <w:rsid w:val="004B5463"/>
    <w:rsid w:val="004B5491"/>
    <w:rsid w:val="004B54D3"/>
    <w:rsid w:val="004B550B"/>
    <w:rsid w:val="004B55B7"/>
    <w:rsid w:val="004B55F3"/>
    <w:rsid w:val="004B5700"/>
    <w:rsid w:val="004B5816"/>
    <w:rsid w:val="004B5850"/>
    <w:rsid w:val="004B586B"/>
    <w:rsid w:val="004B58C8"/>
    <w:rsid w:val="004B590E"/>
    <w:rsid w:val="004B5965"/>
    <w:rsid w:val="004B5A2B"/>
    <w:rsid w:val="004B5A45"/>
    <w:rsid w:val="004B5AED"/>
    <w:rsid w:val="004B5B0C"/>
    <w:rsid w:val="004B5B50"/>
    <w:rsid w:val="004B5CA4"/>
    <w:rsid w:val="004B5D5A"/>
    <w:rsid w:val="004B5D95"/>
    <w:rsid w:val="004B5DA9"/>
    <w:rsid w:val="004B5E93"/>
    <w:rsid w:val="004B5EC4"/>
    <w:rsid w:val="004B5F52"/>
    <w:rsid w:val="004B5F6F"/>
    <w:rsid w:val="004B5FB6"/>
    <w:rsid w:val="004B5FE3"/>
    <w:rsid w:val="004B61FB"/>
    <w:rsid w:val="004B6204"/>
    <w:rsid w:val="004B622C"/>
    <w:rsid w:val="004B62BF"/>
    <w:rsid w:val="004B62DB"/>
    <w:rsid w:val="004B642C"/>
    <w:rsid w:val="004B6539"/>
    <w:rsid w:val="004B658A"/>
    <w:rsid w:val="004B6635"/>
    <w:rsid w:val="004B6649"/>
    <w:rsid w:val="004B66C3"/>
    <w:rsid w:val="004B66E3"/>
    <w:rsid w:val="004B66EC"/>
    <w:rsid w:val="004B67F7"/>
    <w:rsid w:val="004B6857"/>
    <w:rsid w:val="004B68A9"/>
    <w:rsid w:val="004B68ED"/>
    <w:rsid w:val="004B6A70"/>
    <w:rsid w:val="004B6A8B"/>
    <w:rsid w:val="004B6AB1"/>
    <w:rsid w:val="004B6ABF"/>
    <w:rsid w:val="004B6B71"/>
    <w:rsid w:val="004B6B78"/>
    <w:rsid w:val="004B6DD8"/>
    <w:rsid w:val="004B6E94"/>
    <w:rsid w:val="004B6EC8"/>
    <w:rsid w:val="004B6EE7"/>
    <w:rsid w:val="004B6FAD"/>
    <w:rsid w:val="004B707E"/>
    <w:rsid w:val="004B7093"/>
    <w:rsid w:val="004B70C3"/>
    <w:rsid w:val="004B714F"/>
    <w:rsid w:val="004B71E5"/>
    <w:rsid w:val="004B71F0"/>
    <w:rsid w:val="004B7245"/>
    <w:rsid w:val="004B72C9"/>
    <w:rsid w:val="004B735F"/>
    <w:rsid w:val="004B73C5"/>
    <w:rsid w:val="004B742C"/>
    <w:rsid w:val="004B74CB"/>
    <w:rsid w:val="004B7648"/>
    <w:rsid w:val="004B769D"/>
    <w:rsid w:val="004B771E"/>
    <w:rsid w:val="004B774B"/>
    <w:rsid w:val="004B78A8"/>
    <w:rsid w:val="004B78C2"/>
    <w:rsid w:val="004B78F0"/>
    <w:rsid w:val="004B79B5"/>
    <w:rsid w:val="004B7A7C"/>
    <w:rsid w:val="004B7B1C"/>
    <w:rsid w:val="004B7B20"/>
    <w:rsid w:val="004B7CA9"/>
    <w:rsid w:val="004B7CB8"/>
    <w:rsid w:val="004B7D76"/>
    <w:rsid w:val="004B7DC8"/>
    <w:rsid w:val="004B7DFF"/>
    <w:rsid w:val="004B7E25"/>
    <w:rsid w:val="004B7E7C"/>
    <w:rsid w:val="004B7F17"/>
    <w:rsid w:val="004B7F29"/>
    <w:rsid w:val="004B7F67"/>
    <w:rsid w:val="004B7FB4"/>
    <w:rsid w:val="004C0030"/>
    <w:rsid w:val="004C003C"/>
    <w:rsid w:val="004C003E"/>
    <w:rsid w:val="004C0053"/>
    <w:rsid w:val="004C00DE"/>
    <w:rsid w:val="004C00F8"/>
    <w:rsid w:val="004C0121"/>
    <w:rsid w:val="004C02AB"/>
    <w:rsid w:val="004C02B2"/>
    <w:rsid w:val="004C02EA"/>
    <w:rsid w:val="004C02FC"/>
    <w:rsid w:val="004C0371"/>
    <w:rsid w:val="004C03CE"/>
    <w:rsid w:val="004C0403"/>
    <w:rsid w:val="004C0491"/>
    <w:rsid w:val="004C051C"/>
    <w:rsid w:val="004C05DD"/>
    <w:rsid w:val="004C0655"/>
    <w:rsid w:val="004C068D"/>
    <w:rsid w:val="004C06B9"/>
    <w:rsid w:val="004C0807"/>
    <w:rsid w:val="004C081F"/>
    <w:rsid w:val="004C0834"/>
    <w:rsid w:val="004C0867"/>
    <w:rsid w:val="004C08C7"/>
    <w:rsid w:val="004C0916"/>
    <w:rsid w:val="004C0A51"/>
    <w:rsid w:val="004C0B50"/>
    <w:rsid w:val="004C0B88"/>
    <w:rsid w:val="004C0C1D"/>
    <w:rsid w:val="004C0CB9"/>
    <w:rsid w:val="004C0CD0"/>
    <w:rsid w:val="004C0CD8"/>
    <w:rsid w:val="004C0CDD"/>
    <w:rsid w:val="004C0D0A"/>
    <w:rsid w:val="004C0D73"/>
    <w:rsid w:val="004C0D7E"/>
    <w:rsid w:val="004C0DE5"/>
    <w:rsid w:val="004C0E4E"/>
    <w:rsid w:val="004C0EC6"/>
    <w:rsid w:val="004C0EEA"/>
    <w:rsid w:val="004C1025"/>
    <w:rsid w:val="004C1059"/>
    <w:rsid w:val="004C10D1"/>
    <w:rsid w:val="004C11C7"/>
    <w:rsid w:val="004C1204"/>
    <w:rsid w:val="004C1223"/>
    <w:rsid w:val="004C1240"/>
    <w:rsid w:val="004C12DD"/>
    <w:rsid w:val="004C1358"/>
    <w:rsid w:val="004C1497"/>
    <w:rsid w:val="004C14D5"/>
    <w:rsid w:val="004C1503"/>
    <w:rsid w:val="004C1555"/>
    <w:rsid w:val="004C1571"/>
    <w:rsid w:val="004C1604"/>
    <w:rsid w:val="004C1632"/>
    <w:rsid w:val="004C1734"/>
    <w:rsid w:val="004C17EF"/>
    <w:rsid w:val="004C189D"/>
    <w:rsid w:val="004C18B4"/>
    <w:rsid w:val="004C1A5F"/>
    <w:rsid w:val="004C1B12"/>
    <w:rsid w:val="004C1BFD"/>
    <w:rsid w:val="004C1C1F"/>
    <w:rsid w:val="004C1C31"/>
    <w:rsid w:val="004C1CD6"/>
    <w:rsid w:val="004C1CE4"/>
    <w:rsid w:val="004C1D91"/>
    <w:rsid w:val="004C1DC1"/>
    <w:rsid w:val="004C1DD8"/>
    <w:rsid w:val="004C1DDD"/>
    <w:rsid w:val="004C1E33"/>
    <w:rsid w:val="004C1E3F"/>
    <w:rsid w:val="004C1EA5"/>
    <w:rsid w:val="004C1ED3"/>
    <w:rsid w:val="004C1F21"/>
    <w:rsid w:val="004C1F47"/>
    <w:rsid w:val="004C1F60"/>
    <w:rsid w:val="004C200C"/>
    <w:rsid w:val="004C2017"/>
    <w:rsid w:val="004C2069"/>
    <w:rsid w:val="004C20BC"/>
    <w:rsid w:val="004C2118"/>
    <w:rsid w:val="004C2219"/>
    <w:rsid w:val="004C2325"/>
    <w:rsid w:val="004C2347"/>
    <w:rsid w:val="004C23EC"/>
    <w:rsid w:val="004C240C"/>
    <w:rsid w:val="004C2424"/>
    <w:rsid w:val="004C2447"/>
    <w:rsid w:val="004C2449"/>
    <w:rsid w:val="004C244C"/>
    <w:rsid w:val="004C24C2"/>
    <w:rsid w:val="004C24C6"/>
    <w:rsid w:val="004C24D9"/>
    <w:rsid w:val="004C2628"/>
    <w:rsid w:val="004C262F"/>
    <w:rsid w:val="004C2658"/>
    <w:rsid w:val="004C2684"/>
    <w:rsid w:val="004C26F5"/>
    <w:rsid w:val="004C26FA"/>
    <w:rsid w:val="004C2771"/>
    <w:rsid w:val="004C2799"/>
    <w:rsid w:val="004C27A6"/>
    <w:rsid w:val="004C2977"/>
    <w:rsid w:val="004C29B7"/>
    <w:rsid w:val="004C2B04"/>
    <w:rsid w:val="004C2B63"/>
    <w:rsid w:val="004C2BF0"/>
    <w:rsid w:val="004C2C4C"/>
    <w:rsid w:val="004C2CA3"/>
    <w:rsid w:val="004C2D28"/>
    <w:rsid w:val="004C2E5F"/>
    <w:rsid w:val="004C2ED4"/>
    <w:rsid w:val="004C2F0B"/>
    <w:rsid w:val="004C2F78"/>
    <w:rsid w:val="004C2FF3"/>
    <w:rsid w:val="004C3051"/>
    <w:rsid w:val="004C3151"/>
    <w:rsid w:val="004C316D"/>
    <w:rsid w:val="004C317D"/>
    <w:rsid w:val="004C3265"/>
    <w:rsid w:val="004C332E"/>
    <w:rsid w:val="004C3344"/>
    <w:rsid w:val="004C3492"/>
    <w:rsid w:val="004C352A"/>
    <w:rsid w:val="004C3594"/>
    <w:rsid w:val="004C35CE"/>
    <w:rsid w:val="004C3691"/>
    <w:rsid w:val="004C36AA"/>
    <w:rsid w:val="004C3703"/>
    <w:rsid w:val="004C3715"/>
    <w:rsid w:val="004C3791"/>
    <w:rsid w:val="004C37F3"/>
    <w:rsid w:val="004C386B"/>
    <w:rsid w:val="004C391A"/>
    <w:rsid w:val="004C3974"/>
    <w:rsid w:val="004C3A12"/>
    <w:rsid w:val="004C3A57"/>
    <w:rsid w:val="004C3BA5"/>
    <w:rsid w:val="004C3C88"/>
    <w:rsid w:val="004C3CBD"/>
    <w:rsid w:val="004C3CD9"/>
    <w:rsid w:val="004C3CEA"/>
    <w:rsid w:val="004C3CF1"/>
    <w:rsid w:val="004C3D12"/>
    <w:rsid w:val="004C3EDF"/>
    <w:rsid w:val="004C3F24"/>
    <w:rsid w:val="004C3F4E"/>
    <w:rsid w:val="004C3FD4"/>
    <w:rsid w:val="004C400F"/>
    <w:rsid w:val="004C40A6"/>
    <w:rsid w:val="004C41D3"/>
    <w:rsid w:val="004C4258"/>
    <w:rsid w:val="004C426B"/>
    <w:rsid w:val="004C4285"/>
    <w:rsid w:val="004C428D"/>
    <w:rsid w:val="004C43B8"/>
    <w:rsid w:val="004C4432"/>
    <w:rsid w:val="004C458B"/>
    <w:rsid w:val="004C4598"/>
    <w:rsid w:val="004C4622"/>
    <w:rsid w:val="004C4663"/>
    <w:rsid w:val="004C47D0"/>
    <w:rsid w:val="004C4855"/>
    <w:rsid w:val="004C489F"/>
    <w:rsid w:val="004C49BD"/>
    <w:rsid w:val="004C4AF6"/>
    <w:rsid w:val="004C4BCC"/>
    <w:rsid w:val="004C4C98"/>
    <w:rsid w:val="004C4D1A"/>
    <w:rsid w:val="004C4D9C"/>
    <w:rsid w:val="004C4E5C"/>
    <w:rsid w:val="004C4EA5"/>
    <w:rsid w:val="004C4EEC"/>
    <w:rsid w:val="004C4F7F"/>
    <w:rsid w:val="004C4F90"/>
    <w:rsid w:val="004C4F9F"/>
    <w:rsid w:val="004C5183"/>
    <w:rsid w:val="004C51C1"/>
    <w:rsid w:val="004C51DA"/>
    <w:rsid w:val="004C51DE"/>
    <w:rsid w:val="004C52AA"/>
    <w:rsid w:val="004C53BB"/>
    <w:rsid w:val="004C53CB"/>
    <w:rsid w:val="004C5413"/>
    <w:rsid w:val="004C5419"/>
    <w:rsid w:val="004C54F3"/>
    <w:rsid w:val="004C554E"/>
    <w:rsid w:val="004C56F9"/>
    <w:rsid w:val="004C5703"/>
    <w:rsid w:val="004C5710"/>
    <w:rsid w:val="004C573A"/>
    <w:rsid w:val="004C5795"/>
    <w:rsid w:val="004C5817"/>
    <w:rsid w:val="004C58A8"/>
    <w:rsid w:val="004C590A"/>
    <w:rsid w:val="004C59DA"/>
    <w:rsid w:val="004C59F0"/>
    <w:rsid w:val="004C5A52"/>
    <w:rsid w:val="004C5A95"/>
    <w:rsid w:val="004C5AB5"/>
    <w:rsid w:val="004C5B4A"/>
    <w:rsid w:val="004C5BA4"/>
    <w:rsid w:val="004C5C52"/>
    <w:rsid w:val="004C5CC0"/>
    <w:rsid w:val="004C5CCF"/>
    <w:rsid w:val="004C5CE6"/>
    <w:rsid w:val="004C5CFE"/>
    <w:rsid w:val="004C5E4A"/>
    <w:rsid w:val="004C5F81"/>
    <w:rsid w:val="004C5FAB"/>
    <w:rsid w:val="004C5FB0"/>
    <w:rsid w:val="004C5FF8"/>
    <w:rsid w:val="004C60A4"/>
    <w:rsid w:val="004C60FE"/>
    <w:rsid w:val="004C6108"/>
    <w:rsid w:val="004C6117"/>
    <w:rsid w:val="004C6337"/>
    <w:rsid w:val="004C634C"/>
    <w:rsid w:val="004C63FA"/>
    <w:rsid w:val="004C641D"/>
    <w:rsid w:val="004C6455"/>
    <w:rsid w:val="004C64BB"/>
    <w:rsid w:val="004C656F"/>
    <w:rsid w:val="004C6656"/>
    <w:rsid w:val="004C665A"/>
    <w:rsid w:val="004C6767"/>
    <w:rsid w:val="004C6792"/>
    <w:rsid w:val="004C67A9"/>
    <w:rsid w:val="004C67F9"/>
    <w:rsid w:val="004C6804"/>
    <w:rsid w:val="004C6873"/>
    <w:rsid w:val="004C68BE"/>
    <w:rsid w:val="004C68E6"/>
    <w:rsid w:val="004C69F8"/>
    <w:rsid w:val="004C6A90"/>
    <w:rsid w:val="004C6AC0"/>
    <w:rsid w:val="004C6AF2"/>
    <w:rsid w:val="004C6B51"/>
    <w:rsid w:val="004C6BB2"/>
    <w:rsid w:val="004C6C2B"/>
    <w:rsid w:val="004C6CBD"/>
    <w:rsid w:val="004C6D1F"/>
    <w:rsid w:val="004C6D7F"/>
    <w:rsid w:val="004C6E55"/>
    <w:rsid w:val="004C6EBC"/>
    <w:rsid w:val="004C6F0B"/>
    <w:rsid w:val="004C6F4D"/>
    <w:rsid w:val="004C6FC5"/>
    <w:rsid w:val="004C6FF5"/>
    <w:rsid w:val="004C709A"/>
    <w:rsid w:val="004C70A8"/>
    <w:rsid w:val="004C70AB"/>
    <w:rsid w:val="004C7117"/>
    <w:rsid w:val="004C71AD"/>
    <w:rsid w:val="004C7253"/>
    <w:rsid w:val="004C727E"/>
    <w:rsid w:val="004C72D1"/>
    <w:rsid w:val="004C72FC"/>
    <w:rsid w:val="004C733E"/>
    <w:rsid w:val="004C734B"/>
    <w:rsid w:val="004C7386"/>
    <w:rsid w:val="004C73BD"/>
    <w:rsid w:val="004C747C"/>
    <w:rsid w:val="004C7484"/>
    <w:rsid w:val="004C7487"/>
    <w:rsid w:val="004C74F3"/>
    <w:rsid w:val="004C75AE"/>
    <w:rsid w:val="004C75BE"/>
    <w:rsid w:val="004C75CB"/>
    <w:rsid w:val="004C75CD"/>
    <w:rsid w:val="004C766B"/>
    <w:rsid w:val="004C7687"/>
    <w:rsid w:val="004C7773"/>
    <w:rsid w:val="004C779F"/>
    <w:rsid w:val="004C77DC"/>
    <w:rsid w:val="004C77F0"/>
    <w:rsid w:val="004C7972"/>
    <w:rsid w:val="004C799C"/>
    <w:rsid w:val="004C79A5"/>
    <w:rsid w:val="004C79AB"/>
    <w:rsid w:val="004C7B13"/>
    <w:rsid w:val="004C7B78"/>
    <w:rsid w:val="004C7C0E"/>
    <w:rsid w:val="004C7C21"/>
    <w:rsid w:val="004C7D1F"/>
    <w:rsid w:val="004C7D47"/>
    <w:rsid w:val="004C7D4F"/>
    <w:rsid w:val="004C7DAB"/>
    <w:rsid w:val="004C7DE2"/>
    <w:rsid w:val="004C7E00"/>
    <w:rsid w:val="004C7E22"/>
    <w:rsid w:val="004C7E64"/>
    <w:rsid w:val="004C7ECA"/>
    <w:rsid w:val="004C7F2E"/>
    <w:rsid w:val="004C7F4C"/>
    <w:rsid w:val="004C7F56"/>
    <w:rsid w:val="004D000E"/>
    <w:rsid w:val="004D0147"/>
    <w:rsid w:val="004D01C1"/>
    <w:rsid w:val="004D0290"/>
    <w:rsid w:val="004D0300"/>
    <w:rsid w:val="004D03B8"/>
    <w:rsid w:val="004D040A"/>
    <w:rsid w:val="004D050F"/>
    <w:rsid w:val="004D0588"/>
    <w:rsid w:val="004D05C3"/>
    <w:rsid w:val="004D066D"/>
    <w:rsid w:val="004D06D6"/>
    <w:rsid w:val="004D06E8"/>
    <w:rsid w:val="004D07D8"/>
    <w:rsid w:val="004D0855"/>
    <w:rsid w:val="004D08A8"/>
    <w:rsid w:val="004D0933"/>
    <w:rsid w:val="004D0945"/>
    <w:rsid w:val="004D0971"/>
    <w:rsid w:val="004D09D4"/>
    <w:rsid w:val="004D0A19"/>
    <w:rsid w:val="004D0A24"/>
    <w:rsid w:val="004D0AA0"/>
    <w:rsid w:val="004D0B85"/>
    <w:rsid w:val="004D0BB0"/>
    <w:rsid w:val="004D0C80"/>
    <w:rsid w:val="004D0CAC"/>
    <w:rsid w:val="004D0D42"/>
    <w:rsid w:val="004D0D49"/>
    <w:rsid w:val="004D0D95"/>
    <w:rsid w:val="004D0DD4"/>
    <w:rsid w:val="004D0E07"/>
    <w:rsid w:val="004D0EC0"/>
    <w:rsid w:val="004D1058"/>
    <w:rsid w:val="004D106A"/>
    <w:rsid w:val="004D10D3"/>
    <w:rsid w:val="004D10DB"/>
    <w:rsid w:val="004D10EB"/>
    <w:rsid w:val="004D1112"/>
    <w:rsid w:val="004D114E"/>
    <w:rsid w:val="004D119E"/>
    <w:rsid w:val="004D1213"/>
    <w:rsid w:val="004D1248"/>
    <w:rsid w:val="004D12BE"/>
    <w:rsid w:val="004D13CE"/>
    <w:rsid w:val="004D147A"/>
    <w:rsid w:val="004D1515"/>
    <w:rsid w:val="004D1534"/>
    <w:rsid w:val="004D16BA"/>
    <w:rsid w:val="004D16C1"/>
    <w:rsid w:val="004D1733"/>
    <w:rsid w:val="004D1790"/>
    <w:rsid w:val="004D17B0"/>
    <w:rsid w:val="004D17B1"/>
    <w:rsid w:val="004D1905"/>
    <w:rsid w:val="004D192D"/>
    <w:rsid w:val="004D1A08"/>
    <w:rsid w:val="004D1B59"/>
    <w:rsid w:val="004D1B87"/>
    <w:rsid w:val="004D1B96"/>
    <w:rsid w:val="004D1BA6"/>
    <w:rsid w:val="004D1C3F"/>
    <w:rsid w:val="004D1D41"/>
    <w:rsid w:val="004D1D4D"/>
    <w:rsid w:val="004D1D64"/>
    <w:rsid w:val="004D1DD6"/>
    <w:rsid w:val="004D1DE9"/>
    <w:rsid w:val="004D1E97"/>
    <w:rsid w:val="004D2110"/>
    <w:rsid w:val="004D2166"/>
    <w:rsid w:val="004D21A0"/>
    <w:rsid w:val="004D21BC"/>
    <w:rsid w:val="004D21F2"/>
    <w:rsid w:val="004D22B0"/>
    <w:rsid w:val="004D22E6"/>
    <w:rsid w:val="004D2442"/>
    <w:rsid w:val="004D2482"/>
    <w:rsid w:val="004D2517"/>
    <w:rsid w:val="004D2597"/>
    <w:rsid w:val="004D25B5"/>
    <w:rsid w:val="004D25E2"/>
    <w:rsid w:val="004D2624"/>
    <w:rsid w:val="004D2633"/>
    <w:rsid w:val="004D26C7"/>
    <w:rsid w:val="004D26E0"/>
    <w:rsid w:val="004D2702"/>
    <w:rsid w:val="004D271A"/>
    <w:rsid w:val="004D272B"/>
    <w:rsid w:val="004D2773"/>
    <w:rsid w:val="004D27CE"/>
    <w:rsid w:val="004D27EE"/>
    <w:rsid w:val="004D282D"/>
    <w:rsid w:val="004D28E5"/>
    <w:rsid w:val="004D2A43"/>
    <w:rsid w:val="004D2AEC"/>
    <w:rsid w:val="004D2B28"/>
    <w:rsid w:val="004D2BBE"/>
    <w:rsid w:val="004D2C9A"/>
    <w:rsid w:val="004D2CF2"/>
    <w:rsid w:val="004D2D1D"/>
    <w:rsid w:val="004D2D31"/>
    <w:rsid w:val="004D2FAD"/>
    <w:rsid w:val="004D307D"/>
    <w:rsid w:val="004D318C"/>
    <w:rsid w:val="004D31E9"/>
    <w:rsid w:val="004D3245"/>
    <w:rsid w:val="004D3262"/>
    <w:rsid w:val="004D329F"/>
    <w:rsid w:val="004D3329"/>
    <w:rsid w:val="004D33EA"/>
    <w:rsid w:val="004D33FD"/>
    <w:rsid w:val="004D3469"/>
    <w:rsid w:val="004D34DC"/>
    <w:rsid w:val="004D35E4"/>
    <w:rsid w:val="004D385E"/>
    <w:rsid w:val="004D38B9"/>
    <w:rsid w:val="004D3971"/>
    <w:rsid w:val="004D39EF"/>
    <w:rsid w:val="004D3A51"/>
    <w:rsid w:val="004D3B29"/>
    <w:rsid w:val="004D3B3B"/>
    <w:rsid w:val="004D3B6B"/>
    <w:rsid w:val="004D3BF7"/>
    <w:rsid w:val="004D3C46"/>
    <w:rsid w:val="004D3C74"/>
    <w:rsid w:val="004D3C83"/>
    <w:rsid w:val="004D3C98"/>
    <w:rsid w:val="004D3CC6"/>
    <w:rsid w:val="004D3E01"/>
    <w:rsid w:val="004D3EB2"/>
    <w:rsid w:val="004D3F55"/>
    <w:rsid w:val="004D3FBA"/>
    <w:rsid w:val="004D404A"/>
    <w:rsid w:val="004D4105"/>
    <w:rsid w:val="004D4108"/>
    <w:rsid w:val="004D414F"/>
    <w:rsid w:val="004D4150"/>
    <w:rsid w:val="004D4163"/>
    <w:rsid w:val="004D41AD"/>
    <w:rsid w:val="004D41BB"/>
    <w:rsid w:val="004D42FD"/>
    <w:rsid w:val="004D436F"/>
    <w:rsid w:val="004D4374"/>
    <w:rsid w:val="004D43E9"/>
    <w:rsid w:val="004D441D"/>
    <w:rsid w:val="004D451E"/>
    <w:rsid w:val="004D4547"/>
    <w:rsid w:val="004D4614"/>
    <w:rsid w:val="004D4676"/>
    <w:rsid w:val="004D46AA"/>
    <w:rsid w:val="004D4720"/>
    <w:rsid w:val="004D474A"/>
    <w:rsid w:val="004D4787"/>
    <w:rsid w:val="004D47FE"/>
    <w:rsid w:val="004D486A"/>
    <w:rsid w:val="004D48A7"/>
    <w:rsid w:val="004D48C8"/>
    <w:rsid w:val="004D4919"/>
    <w:rsid w:val="004D4958"/>
    <w:rsid w:val="004D4A4F"/>
    <w:rsid w:val="004D4AAD"/>
    <w:rsid w:val="004D4B07"/>
    <w:rsid w:val="004D4B17"/>
    <w:rsid w:val="004D4B66"/>
    <w:rsid w:val="004D4B6F"/>
    <w:rsid w:val="004D4C0A"/>
    <w:rsid w:val="004D4C5C"/>
    <w:rsid w:val="004D4C76"/>
    <w:rsid w:val="004D4D47"/>
    <w:rsid w:val="004D4D5B"/>
    <w:rsid w:val="004D4DAA"/>
    <w:rsid w:val="004D4EC5"/>
    <w:rsid w:val="004D5177"/>
    <w:rsid w:val="004D51F7"/>
    <w:rsid w:val="004D53A1"/>
    <w:rsid w:val="004D541A"/>
    <w:rsid w:val="004D544F"/>
    <w:rsid w:val="004D547D"/>
    <w:rsid w:val="004D5746"/>
    <w:rsid w:val="004D5778"/>
    <w:rsid w:val="004D58E3"/>
    <w:rsid w:val="004D5904"/>
    <w:rsid w:val="004D59AA"/>
    <w:rsid w:val="004D5AB7"/>
    <w:rsid w:val="004D5B20"/>
    <w:rsid w:val="004D5B2C"/>
    <w:rsid w:val="004D5B60"/>
    <w:rsid w:val="004D5B6F"/>
    <w:rsid w:val="004D5B70"/>
    <w:rsid w:val="004D5BB3"/>
    <w:rsid w:val="004D5BE1"/>
    <w:rsid w:val="004D5C06"/>
    <w:rsid w:val="004D5D1B"/>
    <w:rsid w:val="004D5D4C"/>
    <w:rsid w:val="004D5D9A"/>
    <w:rsid w:val="004D5E12"/>
    <w:rsid w:val="004D5E34"/>
    <w:rsid w:val="004D5E94"/>
    <w:rsid w:val="004D5EF3"/>
    <w:rsid w:val="004D5FF6"/>
    <w:rsid w:val="004D60C8"/>
    <w:rsid w:val="004D60DF"/>
    <w:rsid w:val="004D6279"/>
    <w:rsid w:val="004D629B"/>
    <w:rsid w:val="004D63A4"/>
    <w:rsid w:val="004D63F7"/>
    <w:rsid w:val="004D63F8"/>
    <w:rsid w:val="004D6425"/>
    <w:rsid w:val="004D644A"/>
    <w:rsid w:val="004D64D2"/>
    <w:rsid w:val="004D658D"/>
    <w:rsid w:val="004D6621"/>
    <w:rsid w:val="004D66CA"/>
    <w:rsid w:val="004D66F8"/>
    <w:rsid w:val="004D688E"/>
    <w:rsid w:val="004D68FA"/>
    <w:rsid w:val="004D69CD"/>
    <w:rsid w:val="004D6AA7"/>
    <w:rsid w:val="004D6B7A"/>
    <w:rsid w:val="004D6C0C"/>
    <w:rsid w:val="004D6D14"/>
    <w:rsid w:val="004D6DB1"/>
    <w:rsid w:val="004D6DF3"/>
    <w:rsid w:val="004D6E28"/>
    <w:rsid w:val="004D6E63"/>
    <w:rsid w:val="004D6E66"/>
    <w:rsid w:val="004D6F6C"/>
    <w:rsid w:val="004D6F7F"/>
    <w:rsid w:val="004D6FC3"/>
    <w:rsid w:val="004D7095"/>
    <w:rsid w:val="004D70D7"/>
    <w:rsid w:val="004D7132"/>
    <w:rsid w:val="004D713F"/>
    <w:rsid w:val="004D7206"/>
    <w:rsid w:val="004D724B"/>
    <w:rsid w:val="004D72ED"/>
    <w:rsid w:val="004D7338"/>
    <w:rsid w:val="004D7398"/>
    <w:rsid w:val="004D73A5"/>
    <w:rsid w:val="004D7519"/>
    <w:rsid w:val="004D753F"/>
    <w:rsid w:val="004D76AF"/>
    <w:rsid w:val="004D76B1"/>
    <w:rsid w:val="004D76C6"/>
    <w:rsid w:val="004D76EE"/>
    <w:rsid w:val="004D7798"/>
    <w:rsid w:val="004D78A6"/>
    <w:rsid w:val="004D78D1"/>
    <w:rsid w:val="004D7927"/>
    <w:rsid w:val="004D79F1"/>
    <w:rsid w:val="004D7A0C"/>
    <w:rsid w:val="004D7A78"/>
    <w:rsid w:val="004D7A86"/>
    <w:rsid w:val="004D7B01"/>
    <w:rsid w:val="004D7B2C"/>
    <w:rsid w:val="004D7B70"/>
    <w:rsid w:val="004D7BB8"/>
    <w:rsid w:val="004D7C04"/>
    <w:rsid w:val="004D7C14"/>
    <w:rsid w:val="004D7C18"/>
    <w:rsid w:val="004D7D6F"/>
    <w:rsid w:val="004D7D9C"/>
    <w:rsid w:val="004D7DE2"/>
    <w:rsid w:val="004D7E37"/>
    <w:rsid w:val="004D7ECE"/>
    <w:rsid w:val="004D7EF5"/>
    <w:rsid w:val="004D7FD5"/>
    <w:rsid w:val="004D7FED"/>
    <w:rsid w:val="004E00DE"/>
    <w:rsid w:val="004E017C"/>
    <w:rsid w:val="004E01B5"/>
    <w:rsid w:val="004E030C"/>
    <w:rsid w:val="004E0353"/>
    <w:rsid w:val="004E038D"/>
    <w:rsid w:val="004E03E4"/>
    <w:rsid w:val="004E03FC"/>
    <w:rsid w:val="004E0564"/>
    <w:rsid w:val="004E0592"/>
    <w:rsid w:val="004E06D3"/>
    <w:rsid w:val="004E0706"/>
    <w:rsid w:val="004E07B6"/>
    <w:rsid w:val="004E0881"/>
    <w:rsid w:val="004E088D"/>
    <w:rsid w:val="004E09D5"/>
    <w:rsid w:val="004E0A60"/>
    <w:rsid w:val="004E0A78"/>
    <w:rsid w:val="004E0B1B"/>
    <w:rsid w:val="004E0B45"/>
    <w:rsid w:val="004E0B80"/>
    <w:rsid w:val="004E0CC2"/>
    <w:rsid w:val="004E0D86"/>
    <w:rsid w:val="004E0DC1"/>
    <w:rsid w:val="004E0DFD"/>
    <w:rsid w:val="004E0F8D"/>
    <w:rsid w:val="004E0FC2"/>
    <w:rsid w:val="004E1067"/>
    <w:rsid w:val="004E10C3"/>
    <w:rsid w:val="004E11BE"/>
    <w:rsid w:val="004E11DB"/>
    <w:rsid w:val="004E1333"/>
    <w:rsid w:val="004E1344"/>
    <w:rsid w:val="004E13D6"/>
    <w:rsid w:val="004E1564"/>
    <w:rsid w:val="004E163D"/>
    <w:rsid w:val="004E1656"/>
    <w:rsid w:val="004E17BB"/>
    <w:rsid w:val="004E17BD"/>
    <w:rsid w:val="004E1827"/>
    <w:rsid w:val="004E182E"/>
    <w:rsid w:val="004E1831"/>
    <w:rsid w:val="004E1855"/>
    <w:rsid w:val="004E18FF"/>
    <w:rsid w:val="004E1936"/>
    <w:rsid w:val="004E194A"/>
    <w:rsid w:val="004E1998"/>
    <w:rsid w:val="004E19EA"/>
    <w:rsid w:val="004E19FF"/>
    <w:rsid w:val="004E1A41"/>
    <w:rsid w:val="004E1B5E"/>
    <w:rsid w:val="004E1C45"/>
    <w:rsid w:val="004E1C56"/>
    <w:rsid w:val="004E1CA5"/>
    <w:rsid w:val="004E1E47"/>
    <w:rsid w:val="004E1ED2"/>
    <w:rsid w:val="004E1EEE"/>
    <w:rsid w:val="004E1FD4"/>
    <w:rsid w:val="004E1FF0"/>
    <w:rsid w:val="004E201C"/>
    <w:rsid w:val="004E212C"/>
    <w:rsid w:val="004E2137"/>
    <w:rsid w:val="004E217A"/>
    <w:rsid w:val="004E21A5"/>
    <w:rsid w:val="004E21C4"/>
    <w:rsid w:val="004E222F"/>
    <w:rsid w:val="004E2234"/>
    <w:rsid w:val="004E2255"/>
    <w:rsid w:val="004E229D"/>
    <w:rsid w:val="004E22BF"/>
    <w:rsid w:val="004E233D"/>
    <w:rsid w:val="004E23F4"/>
    <w:rsid w:val="004E24A9"/>
    <w:rsid w:val="004E24F5"/>
    <w:rsid w:val="004E2599"/>
    <w:rsid w:val="004E26B3"/>
    <w:rsid w:val="004E2717"/>
    <w:rsid w:val="004E2781"/>
    <w:rsid w:val="004E2794"/>
    <w:rsid w:val="004E27BC"/>
    <w:rsid w:val="004E27EB"/>
    <w:rsid w:val="004E280C"/>
    <w:rsid w:val="004E28B4"/>
    <w:rsid w:val="004E293A"/>
    <w:rsid w:val="004E2956"/>
    <w:rsid w:val="004E2981"/>
    <w:rsid w:val="004E29BC"/>
    <w:rsid w:val="004E2A2D"/>
    <w:rsid w:val="004E2B78"/>
    <w:rsid w:val="004E2C79"/>
    <w:rsid w:val="004E2D04"/>
    <w:rsid w:val="004E2D26"/>
    <w:rsid w:val="004E2E3B"/>
    <w:rsid w:val="004E2E47"/>
    <w:rsid w:val="004E2FA3"/>
    <w:rsid w:val="004E2FBC"/>
    <w:rsid w:val="004E2FBD"/>
    <w:rsid w:val="004E30CA"/>
    <w:rsid w:val="004E30D7"/>
    <w:rsid w:val="004E3166"/>
    <w:rsid w:val="004E31B9"/>
    <w:rsid w:val="004E3258"/>
    <w:rsid w:val="004E3317"/>
    <w:rsid w:val="004E333C"/>
    <w:rsid w:val="004E3414"/>
    <w:rsid w:val="004E3450"/>
    <w:rsid w:val="004E346A"/>
    <w:rsid w:val="004E34A3"/>
    <w:rsid w:val="004E34DB"/>
    <w:rsid w:val="004E3521"/>
    <w:rsid w:val="004E357B"/>
    <w:rsid w:val="004E35C7"/>
    <w:rsid w:val="004E3623"/>
    <w:rsid w:val="004E3650"/>
    <w:rsid w:val="004E36F5"/>
    <w:rsid w:val="004E3705"/>
    <w:rsid w:val="004E3754"/>
    <w:rsid w:val="004E375D"/>
    <w:rsid w:val="004E37AE"/>
    <w:rsid w:val="004E37D9"/>
    <w:rsid w:val="004E397B"/>
    <w:rsid w:val="004E39F3"/>
    <w:rsid w:val="004E3A3B"/>
    <w:rsid w:val="004E3A5D"/>
    <w:rsid w:val="004E3AE7"/>
    <w:rsid w:val="004E3AE8"/>
    <w:rsid w:val="004E3B30"/>
    <w:rsid w:val="004E3B7B"/>
    <w:rsid w:val="004E3BA8"/>
    <w:rsid w:val="004E3CA5"/>
    <w:rsid w:val="004E3CEB"/>
    <w:rsid w:val="004E3E1C"/>
    <w:rsid w:val="004E3E91"/>
    <w:rsid w:val="004E3EBD"/>
    <w:rsid w:val="004E3EC3"/>
    <w:rsid w:val="004E3EE8"/>
    <w:rsid w:val="004E3F7E"/>
    <w:rsid w:val="004E3FC2"/>
    <w:rsid w:val="004E3FDC"/>
    <w:rsid w:val="004E407E"/>
    <w:rsid w:val="004E40AE"/>
    <w:rsid w:val="004E40BB"/>
    <w:rsid w:val="004E411D"/>
    <w:rsid w:val="004E41AC"/>
    <w:rsid w:val="004E41C3"/>
    <w:rsid w:val="004E41DC"/>
    <w:rsid w:val="004E4209"/>
    <w:rsid w:val="004E4269"/>
    <w:rsid w:val="004E4272"/>
    <w:rsid w:val="004E429F"/>
    <w:rsid w:val="004E4356"/>
    <w:rsid w:val="004E43B5"/>
    <w:rsid w:val="004E44D1"/>
    <w:rsid w:val="004E4516"/>
    <w:rsid w:val="004E459F"/>
    <w:rsid w:val="004E45A5"/>
    <w:rsid w:val="004E4685"/>
    <w:rsid w:val="004E46A5"/>
    <w:rsid w:val="004E46C5"/>
    <w:rsid w:val="004E4716"/>
    <w:rsid w:val="004E47A6"/>
    <w:rsid w:val="004E4839"/>
    <w:rsid w:val="004E4883"/>
    <w:rsid w:val="004E48AC"/>
    <w:rsid w:val="004E48E0"/>
    <w:rsid w:val="004E4919"/>
    <w:rsid w:val="004E4933"/>
    <w:rsid w:val="004E4B19"/>
    <w:rsid w:val="004E4CA0"/>
    <w:rsid w:val="004E4CA4"/>
    <w:rsid w:val="004E4CCC"/>
    <w:rsid w:val="004E4DCB"/>
    <w:rsid w:val="004E4F79"/>
    <w:rsid w:val="004E4FD2"/>
    <w:rsid w:val="004E4FD8"/>
    <w:rsid w:val="004E502A"/>
    <w:rsid w:val="004E50D6"/>
    <w:rsid w:val="004E5101"/>
    <w:rsid w:val="004E51A7"/>
    <w:rsid w:val="004E5290"/>
    <w:rsid w:val="004E529C"/>
    <w:rsid w:val="004E52E9"/>
    <w:rsid w:val="004E5340"/>
    <w:rsid w:val="004E5363"/>
    <w:rsid w:val="004E5394"/>
    <w:rsid w:val="004E5424"/>
    <w:rsid w:val="004E5440"/>
    <w:rsid w:val="004E545C"/>
    <w:rsid w:val="004E553D"/>
    <w:rsid w:val="004E55A7"/>
    <w:rsid w:val="004E5664"/>
    <w:rsid w:val="004E573C"/>
    <w:rsid w:val="004E57A4"/>
    <w:rsid w:val="004E5822"/>
    <w:rsid w:val="004E58F6"/>
    <w:rsid w:val="004E591D"/>
    <w:rsid w:val="004E5934"/>
    <w:rsid w:val="004E59C3"/>
    <w:rsid w:val="004E59F6"/>
    <w:rsid w:val="004E5ADD"/>
    <w:rsid w:val="004E5B66"/>
    <w:rsid w:val="004E5B68"/>
    <w:rsid w:val="004E5B72"/>
    <w:rsid w:val="004E5BD4"/>
    <w:rsid w:val="004E5BFC"/>
    <w:rsid w:val="004E5E53"/>
    <w:rsid w:val="004E5E79"/>
    <w:rsid w:val="004E5E80"/>
    <w:rsid w:val="004E5E82"/>
    <w:rsid w:val="004E5EDA"/>
    <w:rsid w:val="004E5EE9"/>
    <w:rsid w:val="004E5F1E"/>
    <w:rsid w:val="004E5F53"/>
    <w:rsid w:val="004E5FA1"/>
    <w:rsid w:val="004E5FBD"/>
    <w:rsid w:val="004E5FD5"/>
    <w:rsid w:val="004E6071"/>
    <w:rsid w:val="004E6072"/>
    <w:rsid w:val="004E607F"/>
    <w:rsid w:val="004E60BD"/>
    <w:rsid w:val="004E619F"/>
    <w:rsid w:val="004E61E5"/>
    <w:rsid w:val="004E61FB"/>
    <w:rsid w:val="004E6367"/>
    <w:rsid w:val="004E640B"/>
    <w:rsid w:val="004E6568"/>
    <w:rsid w:val="004E6588"/>
    <w:rsid w:val="004E669B"/>
    <w:rsid w:val="004E66A8"/>
    <w:rsid w:val="004E66BB"/>
    <w:rsid w:val="004E66C3"/>
    <w:rsid w:val="004E6757"/>
    <w:rsid w:val="004E67AD"/>
    <w:rsid w:val="004E6807"/>
    <w:rsid w:val="004E689D"/>
    <w:rsid w:val="004E68FE"/>
    <w:rsid w:val="004E6981"/>
    <w:rsid w:val="004E6A1D"/>
    <w:rsid w:val="004E6A8F"/>
    <w:rsid w:val="004E6BCF"/>
    <w:rsid w:val="004E6C43"/>
    <w:rsid w:val="004E6D87"/>
    <w:rsid w:val="004E6DCE"/>
    <w:rsid w:val="004E6E04"/>
    <w:rsid w:val="004E6E59"/>
    <w:rsid w:val="004E6EE4"/>
    <w:rsid w:val="004E6F1E"/>
    <w:rsid w:val="004E6FB5"/>
    <w:rsid w:val="004E6FE5"/>
    <w:rsid w:val="004E7044"/>
    <w:rsid w:val="004E706C"/>
    <w:rsid w:val="004E7289"/>
    <w:rsid w:val="004E7318"/>
    <w:rsid w:val="004E7377"/>
    <w:rsid w:val="004E7528"/>
    <w:rsid w:val="004E755D"/>
    <w:rsid w:val="004E75DB"/>
    <w:rsid w:val="004E76A2"/>
    <w:rsid w:val="004E7772"/>
    <w:rsid w:val="004E77C2"/>
    <w:rsid w:val="004E7800"/>
    <w:rsid w:val="004E785E"/>
    <w:rsid w:val="004E7896"/>
    <w:rsid w:val="004E7919"/>
    <w:rsid w:val="004E79B2"/>
    <w:rsid w:val="004E7A91"/>
    <w:rsid w:val="004E7B21"/>
    <w:rsid w:val="004E7B74"/>
    <w:rsid w:val="004E7BA1"/>
    <w:rsid w:val="004E7CD6"/>
    <w:rsid w:val="004E7D4D"/>
    <w:rsid w:val="004E7E70"/>
    <w:rsid w:val="004E7E7D"/>
    <w:rsid w:val="004E7FE2"/>
    <w:rsid w:val="004F01EB"/>
    <w:rsid w:val="004F0218"/>
    <w:rsid w:val="004F0266"/>
    <w:rsid w:val="004F02FD"/>
    <w:rsid w:val="004F032B"/>
    <w:rsid w:val="004F0364"/>
    <w:rsid w:val="004F0368"/>
    <w:rsid w:val="004F0383"/>
    <w:rsid w:val="004F040C"/>
    <w:rsid w:val="004F04A0"/>
    <w:rsid w:val="004F04D6"/>
    <w:rsid w:val="004F04DB"/>
    <w:rsid w:val="004F0508"/>
    <w:rsid w:val="004F0543"/>
    <w:rsid w:val="004F056E"/>
    <w:rsid w:val="004F057E"/>
    <w:rsid w:val="004F0586"/>
    <w:rsid w:val="004F058D"/>
    <w:rsid w:val="004F05A5"/>
    <w:rsid w:val="004F05E7"/>
    <w:rsid w:val="004F063D"/>
    <w:rsid w:val="004F0665"/>
    <w:rsid w:val="004F06CB"/>
    <w:rsid w:val="004F071C"/>
    <w:rsid w:val="004F081E"/>
    <w:rsid w:val="004F0856"/>
    <w:rsid w:val="004F086A"/>
    <w:rsid w:val="004F0898"/>
    <w:rsid w:val="004F08AF"/>
    <w:rsid w:val="004F09BC"/>
    <w:rsid w:val="004F0A27"/>
    <w:rsid w:val="004F0B76"/>
    <w:rsid w:val="004F0B9A"/>
    <w:rsid w:val="004F0BA1"/>
    <w:rsid w:val="004F0C22"/>
    <w:rsid w:val="004F0CE1"/>
    <w:rsid w:val="004F0D71"/>
    <w:rsid w:val="004F0E32"/>
    <w:rsid w:val="004F0E42"/>
    <w:rsid w:val="004F0E4B"/>
    <w:rsid w:val="004F0EE4"/>
    <w:rsid w:val="004F0FD4"/>
    <w:rsid w:val="004F103C"/>
    <w:rsid w:val="004F10CA"/>
    <w:rsid w:val="004F1162"/>
    <w:rsid w:val="004F11C4"/>
    <w:rsid w:val="004F12C5"/>
    <w:rsid w:val="004F12DF"/>
    <w:rsid w:val="004F12FC"/>
    <w:rsid w:val="004F1413"/>
    <w:rsid w:val="004F1475"/>
    <w:rsid w:val="004F14B2"/>
    <w:rsid w:val="004F1512"/>
    <w:rsid w:val="004F1619"/>
    <w:rsid w:val="004F1678"/>
    <w:rsid w:val="004F16C1"/>
    <w:rsid w:val="004F16E0"/>
    <w:rsid w:val="004F1751"/>
    <w:rsid w:val="004F177B"/>
    <w:rsid w:val="004F18E6"/>
    <w:rsid w:val="004F18F1"/>
    <w:rsid w:val="004F195F"/>
    <w:rsid w:val="004F19C8"/>
    <w:rsid w:val="004F1A0C"/>
    <w:rsid w:val="004F1A18"/>
    <w:rsid w:val="004F1A86"/>
    <w:rsid w:val="004F1B7B"/>
    <w:rsid w:val="004F1BB1"/>
    <w:rsid w:val="004F1BDB"/>
    <w:rsid w:val="004F1C02"/>
    <w:rsid w:val="004F1CC8"/>
    <w:rsid w:val="004F1D28"/>
    <w:rsid w:val="004F1D54"/>
    <w:rsid w:val="004F1D92"/>
    <w:rsid w:val="004F1D97"/>
    <w:rsid w:val="004F1E65"/>
    <w:rsid w:val="004F1EB7"/>
    <w:rsid w:val="004F1F88"/>
    <w:rsid w:val="004F1FBB"/>
    <w:rsid w:val="004F2063"/>
    <w:rsid w:val="004F207A"/>
    <w:rsid w:val="004F20B6"/>
    <w:rsid w:val="004F20D7"/>
    <w:rsid w:val="004F235E"/>
    <w:rsid w:val="004F23F0"/>
    <w:rsid w:val="004F23FC"/>
    <w:rsid w:val="004F248F"/>
    <w:rsid w:val="004F24DA"/>
    <w:rsid w:val="004F2569"/>
    <w:rsid w:val="004F25A8"/>
    <w:rsid w:val="004F25D7"/>
    <w:rsid w:val="004F25EC"/>
    <w:rsid w:val="004F261B"/>
    <w:rsid w:val="004F2623"/>
    <w:rsid w:val="004F265B"/>
    <w:rsid w:val="004F26AB"/>
    <w:rsid w:val="004F26F6"/>
    <w:rsid w:val="004F277F"/>
    <w:rsid w:val="004F286A"/>
    <w:rsid w:val="004F2AA4"/>
    <w:rsid w:val="004F2AA7"/>
    <w:rsid w:val="004F2B3B"/>
    <w:rsid w:val="004F2B4E"/>
    <w:rsid w:val="004F2BB4"/>
    <w:rsid w:val="004F2C4B"/>
    <w:rsid w:val="004F2C6A"/>
    <w:rsid w:val="004F2C81"/>
    <w:rsid w:val="004F2D26"/>
    <w:rsid w:val="004F2E96"/>
    <w:rsid w:val="004F2EE2"/>
    <w:rsid w:val="004F2FA6"/>
    <w:rsid w:val="004F2FBB"/>
    <w:rsid w:val="004F304F"/>
    <w:rsid w:val="004F3073"/>
    <w:rsid w:val="004F3078"/>
    <w:rsid w:val="004F30B1"/>
    <w:rsid w:val="004F3127"/>
    <w:rsid w:val="004F31A0"/>
    <w:rsid w:val="004F31EB"/>
    <w:rsid w:val="004F3422"/>
    <w:rsid w:val="004F3459"/>
    <w:rsid w:val="004F34E4"/>
    <w:rsid w:val="004F35A9"/>
    <w:rsid w:val="004F36DA"/>
    <w:rsid w:val="004F37FC"/>
    <w:rsid w:val="004F386E"/>
    <w:rsid w:val="004F3940"/>
    <w:rsid w:val="004F3995"/>
    <w:rsid w:val="004F399B"/>
    <w:rsid w:val="004F39F8"/>
    <w:rsid w:val="004F3A0A"/>
    <w:rsid w:val="004F3A54"/>
    <w:rsid w:val="004F3B9D"/>
    <w:rsid w:val="004F3BE4"/>
    <w:rsid w:val="004F3C4E"/>
    <w:rsid w:val="004F3D5A"/>
    <w:rsid w:val="004F3D84"/>
    <w:rsid w:val="004F3DB5"/>
    <w:rsid w:val="004F3DBD"/>
    <w:rsid w:val="004F3E8E"/>
    <w:rsid w:val="004F3EDF"/>
    <w:rsid w:val="004F3F14"/>
    <w:rsid w:val="004F407A"/>
    <w:rsid w:val="004F40A1"/>
    <w:rsid w:val="004F431F"/>
    <w:rsid w:val="004F4361"/>
    <w:rsid w:val="004F43D6"/>
    <w:rsid w:val="004F44BB"/>
    <w:rsid w:val="004F4566"/>
    <w:rsid w:val="004F456F"/>
    <w:rsid w:val="004F46BF"/>
    <w:rsid w:val="004F4795"/>
    <w:rsid w:val="004F47B3"/>
    <w:rsid w:val="004F483E"/>
    <w:rsid w:val="004F48CB"/>
    <w:rsid w:val="004F48DF"/>
    <w:rsid w:val="004F4951"/>
    <w:rsid w:val="004F4B67"/>
    <w:rsid w:val="004F4B91"/>
    <w:rsid w:val="004F4BD1"/>
    <w:rsid w:val="004F4C2E"/>
    <w:rsid w:val="004F4C34"/>
    <w:rsid w:val="004F4C5B"/>
    <w:rsid w:val="004F4C5E"/>
    <w:rsid w:val="004F4C62"/>
    <w:rsid w:val="004F4C86"/>
    <w:rsid w:val="004F4D57"/>
    <w:rsid w:val="004F4D81"/>
    <w:rsid w:val="004F4DD7"/>
    <w:rsid w:val="004F4E05"/>
    <w:rsid w:val="004F4E4D"/>
    <w:rsid w:val="004F4EFC"/>
    <w:rsid w:val="004F4FD0"/>
    <w:rsid w:val="004F4FD5"/>
    <w:rsid w:val="004F5053"/>
    <w:rsid w:val="004F5114"/>
    <w:rsid w:val="004F512C"/>
    <w:rsid w:val="004F5165"/>
    <w:rsid w:val="004F51C4"/>
    <w:rsid w:val="004F52D8"/>
    <w:rsid w:val="004F5324"/>
    <w:rsid w:val="004F5378"/>
    <w:rsid w:val="004F5434"/>
    <w:rsid w:val="004F54C0"/>
    <w:rsid w:val="004F567B"/>
    <w:rsid w:val="004F569A"/>
    <w:rsid w:val="004F5729"/>
    <w:rsid w:val="004F57BA"/>
    <w:rsid w:val="004F586F"/>
    <w:rsid w:val="004F5886"/>
    <w:rsid w:val="004F592F"/>
    <w:rsid w:val="004F5936"/>
    <w:rsid w:val="004F593A"/>
    <w:rsid w:val="004F596C"/>
    <w:rsid w:val="004F5A63"/>
    <w:rsid w:val="004F5B32"/>
    <w:rsid w:val="004F5C41"/>
    <w:rsid w:val="004F5C7E"/>
    <w:rsid w:val="004F5CF0"/>
    <w:rsid w:val="004F5CF4"/>
    <w:rsid w:val="004F5DA9"/>
    <w:rsid w:val="004F5DC1"/>
    <w:rsid w:val="004F5DD3"/>
    <w:rsid w:val="004F5DE3"/>
    <w:rsid w:val="004F5E23"/>
    <w:rsid w:val="004F5E25"/>
    <w:rsid w:val="004F5F08"/>
    <w:rsid w:val="004F5FFB"/>
    <w:rsid w:val="004F607B"/>
    <w:rsid w:val="004F608F"/>
    <w:rsid w:val="004F60DD"/>
    <w:rsid w:val="004F610C"/>
    <w:rsid w:val="004F611B"/>
    <w:rsid w:val="004F61F5"/>
    <w:rsid w:val="004F6245"/>
    <w:rsid w:val="004F629E"/>
    <w:rsid w:val="004F62AE"/>
    <w:rsid w:val="004F62E3"/>
    <w:rsid w:val="004F6339"/>
    <w:rsid w:val="004F6350"/>
    <w:rsid w:val="004F637E"/>
    <w:rsid w:val="004F63DD"/>
    <w:rsid w:val="004F6467"/>
    <w:rsid w:val="004F6478"/>
    <w:rsid w:val="004F6502"/>
    <w:rsid w:val="004F6510"/>
    <w:rsid w:val="004F65E9"/>
    <w:rsid w:val="004F6662"/>
    <w:rsid w:val="004F66CF"/>
    <w:rsid w:val="004F677C"/>
    <w:rsid w:val="004F681B"/>
    <w:rsid w:val="004F6855"/>
    <w:rsid w:val="004F690F"/>
    <w:rsid w:val="004F693D"/>
    <w:rsid w:val="004F697D"/>
    <w:rsid w:val="004F69C4"/>
    <w:rsid w:val="004F69C7"/>
    <w:rsid w:val="004F6AA7"/>
    <w:rsid w:val="004F6ADF"/>
    <w:rsid w:val="004F6AFB"/>
    <w:rsid w:val="004F6B22"/>
    <w:rsid w:val="004F6BAD"/>
    <w:rsid w:val="004F6BEA"/>
    <w:rsid w:val="004F6C72"/>
    <w:rsid w:val="004F6D20"/>
    <w:rsid w:val="004F6D39"/>
    <w:rsid w:val="004F6D79"/>
    <w:rsid w:val="004F6DDA"/>
    <w:rsid w:val="004F6E87"/>
    <w:rsid w:val="004F703A"/>
    <w:rsid w:val="004F7077"/>
    <w:rsid w:val="004F7097"/>
    <w:rsid w:val="004F70D3"/>
    <w:rsid w:val="004F70EA"/>
    <w:rsid w:val="004F714D"/>
    <w:rsid w:val="004F716D"/>
    <w:rsid w:val="004F7433"/>
    <w:rsid w:val="004F7455"/>
    <w:rsid w:val="004F7461"/>
    <w:rsid w:val="004F746A"/>
    <w:rsid w:val="004F754C"/>
    <w:rsid w:val="004F7573"/>
    <w:rsid w:val="004F7580"/>
    <w:rsid w:val="004F75A7"/>
    <w:rsid w:val="004F766F"/>
    <w:rsid w:val="004F77DB"/>
    <w:rsid w:val="004F783A"/>
    <w:rsid w:val="004F7866"/>
    <w:rsid w:val="004F7869"/>
    <w:rsid w:val="004F78B1"/>
    <w:rsid w:val="004F7970"/>
    <w:rsid w:val="004F79A2"/>
    <w:rsid w:val="004F7A31"/>
    <w:rsid w:val="004F7A79"/>
    <w:rsid w:val="004F7AB3"/>
    <w:rsid w:val="004F7AD0"/>
    <w:rsid w:val="004F7B3A"/>
    <w:rsid w:val="004F7BB4"/>
    <w:rsid w:val="004F7CE7"/>
    <w:rsid w:val="004F7D11"/>
    <w:rsid w:val="004F7D61"/>
    <w:rsid w:val="004F7DFB"/>
    <w:rsid w:val="004F7EC7"/>
    <w:rsid w:val="004F7EDB"/>
    <w:rsid w:val="004F7EFD"/>
    <w:rsid w:val="004F7F45"/>
    <w:rsid w:val="004F7FAD"/>
    <w:rsid w:val="00500024"/>
    <w:rsid w:val="00500068"/>
    <w:rsid w:val="00500175"/>
    <w:rsid w:val="00500186"/>
    <w:rsid w:val="00500196"/>
    <w:rsid w:val="005001AB"/>
    <w:rsid w:val="0050025F"/>
    <w:rsid w:val="005002CC"/>
    <w:rsid w:val="00500304"/>
    <w:rsid w:val="0050036D"/>
    <w:rsid w:val="00500443"/>
    <w:rsid w:val="005004A4"/>
    <w:rsid w:val="0050052F"/>
    <w:rsid w:val="0050058C"/>
    <w:rsid w:val="00500636"/>
    <w:rsid w:val="0050063E"/>
    <w:rsid w:val="00500699"/>
    <w:rsid w:val="005006C6"/>
    <w:rsid w:val="005006CC"/>
    <w:rsid w:val="00500729"/>
    <w:rsid w:val="00500763"/>
    <w:rsid w:val="00500783"/>
    <w:rsid w:val="00500820"/>
    <w:rsid w:val="00500841"/>
    <w:rsid w:val="00500877"/>
    <w:rsid w:val="00500895"/>
    <w:rsid w:val="00500906"/>
    <w:rsid w:val="00500951"/>
    <w:rsid w:val="005009A5"/>
    <w:rsid w:val="005009C6"/>
    <w:rsid w:val="00500A0F"/>
    <w:rsid w:val="00500A54"/>
    <w:rsid w:val="00500A6A"/>
    <w:rsid w:val="00500B2E"/>
    <w:rsid w:val="00500B53"/>
    <w:rsid w:val="00500B95"/>
    <w:rsid w:val="00500D48"/>
    <w:rsid w:val="00500D7C"/>
    <w:rsid w:val="00500D91"/>
    <w:rsid w:val="00500D98"/>
    <w:rsid w:val="00500E59"/>
    <w:rsid w:val="00500EA9"/>
    <w:rsid w:val="00500F08"/>
    <w:rsid w:val="00500F26"/>
    <w:rsid w:val="00500F78"/>
    <w:rsid w:val="00500FC7"/>
    <w:rsid w:val="00500FEA"/>
    <w:rsid w:val="00501005"/>
    <w:rsid w:val="0050102E"/>
    <w:rsid w:val="0050103F"/>
    <w:rsid w:val="0050105F"/>
    <w:rsid w:val="00501180"/>
    <w:rsid w:val="005011E1"/>
    <w:rsid w:val="00501232"/>
    <w:rsid w:val="00501270"/>
    <w:rsid w:val="005012AD"/>
    <w:rsid w:val="00501346"/>
    <w:rsid w:val="005013E2"/>
    <w:rsid w:val="0050140C"/>
    <w:rsid w:val="00501465"/>
    <w:rsid w:val="0050160B"/>
    <w:rsid w:val="00501668"/>
    <w:rsid w:val="0050166B"/>
    <w:rsid w:val="005016B8"/>
    <w:rsid w:val="00501751"/>
    <w:rsid w:val="005017A3"/>
    <w:rsid w:val="005017EF"/>
    <w:rsid w:val="00501818"/>
    <w:rsid w:val="0050187A"/>
    <w:rsid w:val="005018A9"/>
    <w:rsid w:val="005018B9"/>
    <w:rsid w:val="00501920"/>
    <w:rsid w:val="00501924"/>
    <w:rsid w:val="0050197D"/>
    <w:rsid w:val="005019E8"/>
    <w:rsid w:val="00501A2F"/>
    <w:rsid w:val="00501A38"/>
    <w:rsid w:val="00501AB1"/>
    <w:rsid w:val="00501ABA"/>
    <w:rsid w:val="00501B44"/>
    <w:rsid w:val="00501B53"/>
    <w:rsid w:val="00501C24"/>
    <w:rsid w:val="00501C7B"/>
    <w:rsid w:val="00501CAE"/>
    <w:rsid w:val="00501CB1"/>
    <w:rsid w:val="00501CDD"/>
    <w:rsid w:val="00501D2B"/>
    <w:rsid w:val="00501D9E"/>
    <w:rsid w:val="00501DB5"/>
    <w:rsid w:val="00501DC2"/>
    <w:rsid w:val="00501E6B"/>
    <w:rsid w:val="00501E74"/>
    <w:rsid w:val="00501F03"/>
    <w:rsid w:val="00501F4A"/>
    <w:rsid w:val="00501FBA"/>
    <w:rsid w:val="005020D1"/>
    <w:rsid w:val="005020E0"/>
    <w:rsid w:val="00502130"/>
    <w:rsid w:val="0050213B"/>
    <w:rsid w:val="00502160"/>
    <w:rsid w:val="005021DA"/>
    <w:rsid w:val="00502267"/>
    <w:rsid w:val="005022F3"/>
    <w:rsid w:val="0050232E"/>
    <w:rsid w:val="0050233C"/>
    <w:rsid w:val="0050237A"/>
    <w:rsid w:val="005023F1"/>
    <w:rsid w:val="00502443"/>
    <w:rsid w:val="005024E9"/>
    <w:rsid w:val="0050252A"/>
    <w:rsid w:val="0050259C"/>
    <w:rsid w:val="00502604"/>
    <w:rsid w:val="0050260B"/>
    <w:rsid w:val="00502616"/>
    <w:rsid w:val="0050265D"/>
    <w:rsid w:val="00502694"/>
    <w:rsid w:val="005026DB"/>
    <w:rsid w:val="005026FA"/>
    <w:rsid w:val="00502714"/>
    <w:rsid w:val="00502786"/>
    <w:rsid w:val="0050279B"/>
    <w:rsid w:val="00502800"/>
    <w:rsid w:val="00502826"/>
    <w:rsid w:val="0050285B"/>
    <w:rsid w:val="00502871"/>
    <w:rsid w:val="005028D4"/>
    <w:rsid w:val="005028FD"/>
    <w:rsid w:val="00502960"/>
    <w:rsid w:val="005029B3"/>
    <w:rsid w:val="00502A59"/>
    <w:rsid w:val="00502A66"/>
    <w:rsid w:val="00502AB9"/>
    <w:rsid w:val="00502BD9"/>
    <w:rsid w:val="00502BF9"/>
    <w:rsid w:val="00502C2B"/>
    <w:rsid w:val="00502C89"/>
    <w:rsid w:val="00502CBB"/>
    <w:rsid w:val="00502CDF"/>
    <w:rsid w:val="00502D6A"/>
    <w:rsid w:val="00502D93"/>
    <w:rsid w:val="00502D9C"/>
    <w:rsid w:val="00502E63"/>
    <w:rsid w:val="00502F22"/>
    <w:rsid w:val="00502F96"/>
    <w:rsid w:val="00502FEE"/>
    <w:rsid w:val="00503037"/>
    <w:rsid w:val="005030C6"/>
    <w:rsid w:val="005030F1"/>
    <w:rsid w:val="00503192"/>
    <w:rsid w:val="005032D8"/>
    <w:rsid w:val="0050344B"/>
    <w:rsid w:val="0050344E"/>
    <w:rsid w:val="00503472"/>
    <w:rsid w:val="00503527"/>
    <w:rsid w:val="005035A5"/>
    <w:rsid w:val="00503600"/>
    <w:rsid w:val="00503653"/>
    <w:rsid w:val="005036F7"/>
    <w:rsid w:val="0050374D"/>
    <w:rsid w:val="00503761"/>
    <w:rsid w:val="00503864"/>
    <w:rsid w:val="005038F1"/>
    <w:rsid w:val="005039CC"/>
    <w:rsid w:val="00503A0A"/>
    <w:rsid w:val="00503A3D"/>
    <w:rsid w:val="00503A51"/>
    <w:rsid w:val="00503A6C"/>
    <w:rsid w:val="00503A9D"/>
    <w:rsid w:val="00503BE2"/>
    <w:rsid w:val="00503C85"/>
    <w:rsid w:val="00503C9C"/>
    <w:rsid w:val="00503D04"/>
    <w:rsid w:val="00503DDF"/>
    <w:rsid w:val="00503E4C"/>
    <w:rsid w:val="00503EB0"/>
    <w:rsid w:val="00503F0E"/>
    <w:rsid w:val="00503F15"/>
    <w:rsid w:val="00503F28"/>
    <w:rsid w:val="00503F8A"/>
    <w:rsid w:val="00503FCB"/>
    <w:rsid w:val="00504117"/>
    <w:rsid w:val="0050413E"/>
    <w:rsid w:val="0050418B"/>
    <w:rsid w:val="00504260"/>
    <w:rsid w:val="00504263"/>
    <w:rsid w:val="005042B6"/>
    <w:rsid w:val="0050441A"/>
    <w:rsid w:val="005044BC"/>
    <w:rsid w:val="005044D6"/>
    <w:rsid w:val="005044E3"/>
    <w:rsid w:val="005044F5"/>
    <w:rsid w:val="00504518"/>
    <w:rsid w:val="00504529"/>
    <w:rsid w:val="00504608"/>
    <w:rsid w:val="00504613"/>
    <w:rsid w:val="005046A3"/>
    <w:rsid w:val="005046EE"/>
    <w:rsid w:val="00504714"/>
    <w:rsid w:val="00504899"/>
    <w:rsid w:val="005048BC"/>
    <w:rsid w:val="00504954"/>
    <w:rsid w:val="0050495F"/>
    <w:rsid w:val="005049F6"/>
    <w:rsid w:val="00504A18"/>
    <w:rsid w:val="00504AAC"/>
    <w:rsid w:val="00504B47"/>
    <w:rsid w:val="00504C09"/>
    <w:rsid w:val="00504C73"/>
    <w:rsid w:val="00504D82"/>
    <w:rsid w:val="00504DC7"/>
    <w:rsid w:val="00504E83"/>
    <w:rsid w:val="00504E8E"/>
    <w:rsid w:val="00504E95"/>
    <w:rsid w:val="00504EE9"/>
    <w:rsid w:val="00504EF1"/>
    <w:rsid w:val="00504F0D"/>
    <w:rsid w:val="00504F67"/>
    <w:rsid w:val="00504FF5"/>
    <w:rsid w:val="00505009"/>
    <w:rsid w:val="00505038"/>
    <w:rsid w:val="00505071"/>
    <w:rsid w:val="0050514C"/>
    <w:rsid w:val="0050515B"/>
    <w:rsid w:val="005051B1"/>
    <w:rsid w:val="005051EF"/>
    <w:rsid w:val="005052AE"/>
    <w:rsid w:val="0050538D"/>
    <w:rsid w:val="005053A2"/>
    <w:rsid w:val="005053EB"/>
    <w:rsid w:val="0050545B"/>
    <w:rsid w:val="00505509"/>
    <w:rsid w:val="0050554F"/>
    <w:rsid w:val="005055BF"/>
    <w:rsid w:val="0050564B"/>
    <w:rsid w:val="005056E0"/>
    <w:rsid w:val="00505715"/>
    <w:rsid w:val="00505745"/>
    <w:rsid w:val="005057CC"/>
    <w:rsid w:val="00505833"/>
    <w:rsid w:val="0050583B"/>
    <w:rsid w:val="00505934"/>
    <w:rsid w:val="00505A88"/>
    <w:rsid w:val="00505A9C"/>
    <w:rsid w:val="00505B02"/>
    <w:rsid w:val="00505B4D"/>
    <w:rsid w:val="00505BCD"/>
    <w:rsid w:val="00505BEA"/>
    <w:rsid w:val="00505C64"/>
    <w:rsid w:val="00505CBB"/>
    <w:rsid w:val="00505D1C"/>
    <w:rsid w:val="00505DCD"/>
    <w:rsid w:val="00505E81"/>
    <w:rsid w:val="00505EB7"/>
    <w:rsid w:val="00505F36"/>
    <w:rsid w:val="00505F88"/>
    <w:rsid w:val="00506050"/>
    <w:rsid w:val="00506065"/>
    <w:rsid w:val="00506078"/>
    <w:rsid w:val="005060EB"/>
    <w:rsid w:val="005060EC"/>
    <w:rsid w:val="005060FE"/>
    <w:rsid w:val="00506220"/>
    <w:rsid w:val="005062BB"/>
    <w:rsid w:val="005062D6"/>
    <w:rsid w:val="0050632C"/>
    <w:rsid w:val="0050635F"/>
    <w:rsid w:val="005063F5"/>
    <w:rsid w:val="005064B3"/>
    <w:rsid w:val="00506584"/>
    <w:rsid w:val="00506764"/>
    <w:rsid w:val="005067EE"/>
    <w:rsid w:val="0050683E"/>
    <w:rsid w:val="00506845"/>
    <w:rsid w:val="00506904"/>
    <w:rsid w:val="00506955"/>
    <w:rsid w:val="0050696B"/>
    <w:rsid w:val="00506ACA"/>
    <w:rsid w:val="00506AE7"/>
    <w:rsid w:val="00506BB8"/>
    <w:rsid w:val="00506BEA"/>
    <w:rsid w:val="00506C80"/>
    <w:rsid w:val="00506CC3"/>
    <w:rsid w:val="00506D27"/>
    <w:rsid w:val="00506EED"/>
    <w:rsid w:val="00506F10"/>
    <w:rsid w:val="00506F15"/>
    <w:rsid w:val="00506F1B"/>
    <w:rsid w:val="00506F22"/>
    <w:rsid w:val="00506F2B"/>
    <w:rsid w:val="00506FD3"/>
    <w:rsid w:val="00506FF1"/>
    <w:rsid w:val="005070DC"/>
    <w:rsid w:val="0050711D"/>
    <w:rsid w:val="00507181"/>
    <w:rsid w:val="0050718E"/>
    <w:rsid w:val="00507225"/>
    <w:rsid w:val="00507285"/>
    <w:rsid w:val="005072AB"/>
    <w:rsid w:val="00507393"/>
    <w:rsid w:val="00507399"/>
    <w:rsid w:val="0050741B"/>
    <w:rsid w:val="00507433"/>
    <w:rsid w:val="00507457"/>
    <w:rsid w:val="00507517"/>
    <w:rsid w:val="00507551"/>
    <w:rsid w:val="0050755D"/>
    <w:rsid w:val="005076F5"/>
    <w:rsid w:val="00507701"/>
    <w:rsid w:val="00507739"/>
    <w:rsid w:val="0050776A"/>
    <w:rsid w:val="0050778F"/>
    <w:rsid w:val="005077DA"/>
    <w:rsid w:val="00507850"/>
    <w:rsid w:val="00507882"/>
    <w:rsid w:val="005078C8"/>
    <w:rsid w:val="005078C9"/>
    <w:rsid w:val="0050791D"/>
    <w:rsid w:val="005079D1"/>
    <w:rsid w:val="00507B28"/>
    <w:rsid w:val="00507BA7"/>
    <w:rsid w:val="00507BB8"/>
    <w:rsid w:val="00507C6A"/>
    <w:rsid w:val="00507C93"/>
    <w:rsid w:val="00507CC5"/>
    <w:rsid w:val="00507D69"/>
    <w:rsid w:val="00507D96"/>
    <w:rsid w:val="00507DC1"/>
    <w:rsid w:val="00507DF0"/>
    <w:rsid w:val="00507F40"/>
    <w:rsid w:val="00507F77"/>
    <w:rsid w:val="00507FA1"/>
    <w:rsid w:val="00507FD4"/>
    <w:rsid w:val="00510098"/>
    <w:rsid w:val="005101F0"/>
    <w:rsid w:val="00510235"/>
    <w:rsid w:val="00510272"/>
    <w:rsid w:val="00510325"/>
    <w:rsid w:val="00510358"/>
    <w:rsid w:val="0051039D"/>
    <w:rsid w:val="005103EC"/>
    <w:rsid w:val="00510439"/>
    <w:rsid w:val="005104D3"/>
    <w:rsid w:val="005105CA"/>
    <w:rsid w:val="005105DC"/>
    <w:rsid w:val="00510670"/>
    <w:rsid w:val="00510710"/>
    <w:rsid w:val="00510760"/>
    <w:rsid w:val="005107A4"/>
    <w:rsid w:val="005107A7"/>
    <w:rsid w:val="005107AA"/>
    <w:rsid w:val="00510821"/>
    <w:rsid w:val="00510872"/>
    <w:rsid w:val="005108B1"/>
    <w:rsid w:val="005108F7"/>
    <w:rsid w:val="00510934"/>
    <w:rsid w:val="00510971"/>
    <w:rsid w:val="0051098B"/>
    <w:rsid w:val="00510A90"/>
    <w:rsid w:val="00510AF5"/>
    <w:rsid w:val="00510AF9"/>
    <w:rsid w:val="00510BB9"/>
    <w:rsid w:val="00510CEC"/>
    <w:rsid w:val="00510D18"/>
    <w:rsid w:val="00510DAF"/>
    <w:rsid w:val="00510E1E"/>
    <w:rsid w:val="00510E2B"/>
    <w:rsid w:val="00510E80"/>
    <w:rsid w:val="00510F0C"/>
    <w:rsid w:val="00510F58"/>
    <w:rsid w:val="00510F99"/>
    <w:rsid w:val="00510FB6"/>
    <w:rsid w:val="00510FDA"/>
    <w:rsid w:val="0051113A"/>
    <w:rsid w:val="00511283"/>
    <w:rsid w:val="005112AA"/>
    <w:rsid w:val="005113C8"/>
    <w:rsid w:val="005113D4"/>
    <w:rsid w:val="005113F3"/>
    <w:rsid w:val="00511455"/>
    <w:rsid w:val="00511464"/>
    <w:rsid w:val="005114CA"/>
    <w:rsid w:val="00511536"/>
    <w:rsid w:val="005116B5"/>
    <w:rsid w:val="00511713"/>
    <w:rsid w:val="00511791"/>
    <w:rsid w:val="0051179F"/>
    <w:rsid w:val="00511872"/>
    <w:rsid w:val="005118A6"/>
    <w:rsid w:val="005118B2"/>
    <w:rsid w:val="00511930"/>
    <w:rsid w:val="005119BE"/>
    <w:rsid w:val="005119CB"/>
    <w:rsid w:val="00511A11"/>
    <w:rsid w:val="00511A7F"/>
    <w:rsid w:val="00511A83"/>
    <w:rsid w:val="00511B55"/>
    <w:rsid w:val="00511BFA"/>
    <w:rsid w:val="00511C93"/>
    <w:rsid w:val="00511CAD"/>
    <w:rsid w:val="00511CEE"/>
    <w:rsid w:val="00511E0F"/>
    <w:rsid w:val="00511E25"/>
    <w:rsid w:val="00511E78"/>
    <w:rsid w:val="00511F15"/>
    <w:rsid w:val="00511F3D"/>
    <w:rsid w:val="00511FD4"/>
    <w:rsid w:val="00512194"/>
    <w:rsid w:val="0051220A"/>
    <w:rsid w:val="0051221D"/>
    <w:rsid w:val="00512220"/>
    <w:rsid w:val="005122A3"/>
    <w:rsid w:val="005122AB"/>
    <w:rsid w:val="005122E0"/>
    <w:rsid w:val="0051232B"/>
    <w:rsid w:val="0051233B"/>
    <w:rsid w:val="005123C8"/>
    <w:rsid w:val="005124EA"/>
    <w:rsid w:val="00512644"/>
    <w:rsid w:val="005126F9"/>
    <w:rsid w:val="005127F3"/>
    <w:rsid w:val="005128C3"/>
    <w:rsid w:val="00512979"/>
    <w:rsid w:val="00512980"/>
    <w:rsid w:val="00512A9E"/>
    <w:rsid w:val="00512AE4"/>
    <w:rsid w:val="00512BCC"/>
    <w:rsid w:val="00512BE7"/>
    <w:rsid w:val="00512BFC"/>
    <w:rsid w:val="00512C21"/>
    <w:rsid w:val="00512C7B"/>
    <w:rsid w:val="00512C8D"/>
    <w:rsid w:val="00512C9A"/>
    <w:rsid w:val="00512D05"/>
    <w:rsid w:val="00512D5F"/>
    <w:rsid w:val="00512D93"/>
    <w:rsid w:val="00512DE2"/>
    <w:rsid w:val="00512E8B"/>
    <w:rsid w:val="00512F35"/>
    <w:rsid w:val="00512F9B"/>
    <w:rsid w:val="00513042"/>
    <w:rsid w:val="00513078"/>
    <w:rsid w:val="005130B2"/>
    <w:rsid w:val="005132BD"/>
    <w:rsid w:val="005132DC"/>
    <w:rsid w:val="005132E3"/>
    <w:rsid w:val="005134A5"/>
    <w:rsid w:val="005134FA"/>
    <w:rsid w:val="0051356F"/>
    <w:rsid w:val="005136A2"/>
    <w:rsid w:val="005136BE"/>
    <w:rsid w:val="005136CC"/>
    <w:rsid w:val="005136DC"/>
    <w:rsid w:val="00513753"/>
    <w:rsid w:val="00513767"/>
    <w:rsid w:val="00513772"/>
    <w:rsid w:val="0051377D"/>
    <w:rsid w:val="00513781"/>
    <w:rsid w:val="005137E2"/>
    <w:rsid w:val="00513804"/>
    <w:rsid w:val="00513826"/>
    <w:rsid w:val="00513887"/>
    <w:rsid w:val="00513898"/>
    <w:rsid w:val="005138EE"/>
    <w:rsid w:val="00513929"/>
    <w:rsid w:val="0051395F"/>
    <w:rsid w:val="0051399D"/>
    <w:rsid w:val="00513A06"/>
    <w:rsid w:val="00513A34"/>
    <w:rsid w:val="00513A4A"/>
    <w:rsid w:val="00513B08"/>
    <w:rsid w:val="00513B3E"/>
    <w:rsid w:val="00513BEA"/>
    <w:rsid w:val="00513C1B"/>
    <w:rsid w:val="00513D4F"/>
    <w:rsid w:val="00513D61"/>
    <w:rsid w:val="00513DA4"/>
    <w:rsid w:val="00513E4A"/>
    <w:rsid w:val="00513EB3"/>
    <w:rsid w:val="00513F0F"/>
    <w:rsid w:val="00513F36"/>
    <w:rsid w:val="00513F77"/>
    <w:rsid w:val="00513F90"/>
    <w:rsid w:val="00513FA4"/>
    <w:rsid w:val="00513FE1"/>
    <w:rsid w:val="00514005"/>
    <w:rsid w:val="0051407A"/>
    <w:rsid w:val="005141A3"/>
    <w:rsid w:val="0051425B"/>
    <w:rsid w:val="00514266"/>
    <w:rsid w:val="0051426C"/>
    <w:rsid w:val="00514332"/>
    <w:rsid w:val="00514435"/>
    <w:rsid w:val="00514581"/>
    <w:rsid w:val="005145F4"/>
    <w:rsid w:val="005146CC"/>
    <w:rsid w:val="005146D4"/>
    <w:rsid w:val="005147A0"/>
    <w:rsid w:val="005147D4"/>
    <w:rsid w:val="00514821"/>
    <w:rsid w:val="0051486A"/>
    <w:rsid w:val="0051489F"/>
    <w:rsid w:val="0051493A"/>
    <w:rsid w:val="0051493D"/>
    <w:rsid w:val="00514950"/>
    <w:rsid w:val="00514A05"/>
    <w:rsid w:val="00514A78"/>
    <w:rsid w:val="00514A85"/>
    <w:rsid w:val="00514ABB"/>
    <w:rsid w:val="00514B25"/>
    <w:rsid w:val="00514C19"/>
    <w:rsid w:val="00514CDE"/>
    <w:rsid w:val="00514D1F"/>
    <w:rsid w:val="00514D2E"/>
    <w:rsid w:val="00514E42"/>
    <w:rsid w:val="00514E7B"/>
    <w:rsid w:val="00514F10"/>
    <w:rsid w:val="00515002"/>
    <w:rsid w:val="00515058"/>
    <w:rsid w:val="0051511B"/>
    <w:rsid w:val="005151B2"/>
    <w:rsid w:val="00515273"/>
    <w:rsid w:val="005152E2"/>
    <w:rsid w:val="0051535F"/>
    <w:rsid w:val="0051537C"/>
    <w:rsid w:val="005153AA"/>
    <w:rsid w:val="00515400"/>
    <w:rsid w:val="005156B0"/>
    <w:rsid w:val="005156B5"/>
    <w:rsid w:val="005156E6"/>
    <w:rsid w:val="005156EE"/>
    <w:rsid w:val="005156F9"/>
    <w:rsid w:val="00515755"/>
    <w:rsid w:val="0051575B"/>
    <w:rsid w:val="0051575D"/>
    <w:rsid w:val="00515869"/>
    <w:rsid w:val="0051587F"/>
    <w:rsid w:val="0051590D"/>
    <w:rsid w:val="005159CA"/>
    <w:rsid w:val="00515A00"/>
    <w:rsid w:val="00515A15"/>
    <w:rsid w:val="00515AA3"/>
    <w:rsid w:val="00515B06"/>
    <w:rsid w:val="00515B2B"/>
    <w:rsid w:val="00515C2A"/>
    <w:rsid w:val="00515C2E"/>
    <w:rsid w:val="00515CDD"/>
    <w:rsid w:val="00515DD9"/>
    <w:rsid w:val="00515EA9"/>
    <w:rsid w:val="00515F8C"/>
    <w:rsid w:val="00515FBD"/>
    <w:rsid w:val="00516038"/>
    <w:rsid w:val="0051609B"/>
    <w:rsid w:val="005160F4"/>
    <w:rsid w:val="0051616C"/>
    <w:rsid w:val="00516259"/>
    <w:rsid w:val="0051626F"/>
    <w:rsid w:val="005162DC"/>
    <w:rsid w:val="0051635C"/>
    <w:rsid w:val="0051635E"/>
    <w:rsid w:val="0051640E"/>
    <w:rsid w:val="00516472"/>
    <w:rsid w:val="0051649B"/>
    <w:rsid w:val="005164FD"/>
    <w:rsid w:val="00516519"/>
    <w:rsid w:val="00516579"/>
    <w:rsid w:val="0051659E"/>
    <w:rsid w:val="0051664F"/>
    <w:rsid w:val="00516678"/>
    <w:rsid w:val="00516692"/>
    <w:rsid w:val="005166F1"/>
    <w:rsid w:val="005166F3"/>
    <w:rsid w:val="0051675B"/>
    <w:rsid w:val="005167D8"/>
    <w:rsid w:val="00516850"/>
    <w:rsid w:val="005169A3"/>
    <w:rsid w:val="005169C6"/>
    <w:rsid w:val="00516B6A"/>
    <w:rsid w:val="00516B9A"/>
    <w:rsid w:val="00516BDD"/>
    <w:rsid w:val="00516C39"/>
    <w:rsid w:val="00516C6D"/>
    <w:rsid w:val="00516C78"/>
    <w:rsid w:val="00516C9A"/>
    <w:rsid w:val="00516D05"/>
    <w:rsid w:val="00516D32"/>
    <w:rsid w:val="00516DCD"/>
    <w:rsid w:val="00516E22"/>
    <w:rsid w:val="00516E6A"/>
    <w:rsid w:val="00517003"/>
    <w:rsid w:val="00517011"/>
    <w:rsid w:val="0051703E"/>
    <w:rsid w:val="0051709D"/>
    <w:rsid w:val="005171A0"/>
    <w:rsid w:val="005171A9"/>
    <w:rsid w:val="005171DC"/>
    <w:rsid w:val="005172C4"/>
    <w:rsid w:val="005172F0"/>
    <w:rsid w:val="005172F9"/>
    <w:rsid w:val="00517405"/>
    <w:rsid w:val="0051740B"/>
    <w:rsid w:val="00517456"/>
    <w:rsid w:val="0051752E"/>
    <w:rsid w:val="00517557"/>
    <w:rsid w:val="00517560"/>
    <w:rsid w:val="00517642"/>
    <w:rsid w:val="00517655"/>
    <w:rsid w:val="0051770C"/>
    <w:rsid w:val="0051777B"/>
    <w:rsid w:val="0051779D"/>
    <w:rsid w:val="005178D2"/>
    <w:rsid w:val="0051797A"/>
    <w:rsid w:val="005179FC"/>
    <w:rsid w:val="00517A66"/>
    <w:rsid w:val="00517A8E"/>
    <w:rsid w:val="00517AF9"/>
    <w:rsid w:val="00517B7A"/>
    <w:rsid w:val="00517BE6"/>
    <w:rsid w:val="00517CD3"/>
    <w:rsid w:val="00517CDE"/>
    <w:rsid w:val="00517DCB"/>
    <w:rsid w:val="00517DDA"/>
    <w:rsid w:val="00517E7D"/>
    <w:rsid w:val="00517F24"/>
    <w:rsid w:val="00517FD7"/>
    <w:rsid w:val="00520116"/>
    <w:rsid w:val="00520120"/>
    <w:rsid w:val="00520196"/>
    <w:rsid w:val="005201BC"/>
    <w:rsid w:val="0052025F"/>
    <w:rsid w:val="005202E8"/>
    <w:rsid w:val="0052034F"/>
    <w:rsid w:val="005203F6"/>
    <w:rsid w:val="005204A7"/>
    <w:rsid w:val="0052054B"/>
    <w:rsid w:val="00520554"/>
    <w:rsid w:val="0052055D"/>
    <w:rsid w:val="005205F7"/>
    <w:rsid w:val="00520640"/>
    <w:rsid w:val="0052071E"/>
    <w:rsid w:val="005208D7"/>
    <w:rsid w:val="00520A1B"/>
    <w:rsid w:val="00520A42"/>
    <w:rsid w:val="00520AE1"/>
    <w:rsid w:val="00520AFA"/>
    <w:rsid w:val="00520B44"/>
    <w:rsid w:val="00520BBD"/>
    <w:rsid w:val="00520BEA"/>
    <w:rsid w:val="00520C5F"/>
    <w:rsid w:val="00520CB6"/>
    <w:rsid w:val="00520CD2"/>
    <w:rsid w:val="00520CD5"/>
    <w:rsid w:val="00520D0E"/>
    <w:rsid w:val="00520D12"/>
    <w:rsid w:val="00520D46"/>
    <w:rsid w:val="00520DAA"/>
    <w:rsid w:val="00520DF9"/>
    <w:rsid w:val="00520E5B"/>
    <w:rsid w:val="00520E8C"/>
    <w:rsid w:val="00520F1E"/>
    <w:rsid w:val="00520F36"/>
    <w:rsid w:val="00520F45"/>
    <w:rsid w:val="00521018"/>
    <w:rsid w:val="00521070"/>
    <w:rsid w:val="005210DC"/>
    <w:rsid w:val="0052113D"/>
    <w:rsid w:val="005211F6"/>
    <w:rsid w:val="00521243"/>
    <w:rsid w:val="0052127F"/>
    <w:rsid w:val="00521369"/>
    <w:rsid w:val="005213FF"/>
    <w:rsid w:val="005214E7"/>
    <w:rsid w:val="005214EA"/>
    <w:rsid w:val="005215EE"/>
    <w:rsid w:val="00521625"/>
    <w:rsid w:val="00521646"/>
    <w:rsid w:val="00521697"/>
    <w:rsid w:val="00521713"/>
    <w:rsid w:val="00521720"/>
    <w:rsid w:val="00521758"/>
    <w:rsid w:val="00521762"/>
    <w:rsid w:val="00521779"/>
    <w:rsid w:val="0052181B"/>
    <w:rsid w:val="00521822"/>
    <w:rsid w:val="005218BE"/>
    <w:rsid w:val="00521917"/>
    <w:rsid w:val="00521933"/>
    <w:rsid w:val="00521957"/>
    <w:rsid w:val="0052199D"/>
    <w:rsid w:val="00521A03"/>
    <w:rsid w:val="00521A27"/>
    <w:rsid w:val="00521A6E"/>
    <w:rsid w:val="00521B11"/>
    <w:rsid w:val="00521C06"/>
    <w:rsid w:val="00521C0F"/>
    <w:rsid w:val="00521CD8"/>
    <w:rsid w:val="00521D1F"/>
    <w:rsid w:val="00521D57"/>
    <w:rsid w:val="00521DF9"/>
    <w:rsid w:val="00521E74"/>
    <w:rsid w:val="00521EBE"/>
    <w:rsid w:val="00521FEA"/>
    <w:rsid w:val="00521FEE"/>
    <w:rsid w:val="005220EF"/>
    <w:rsid w:val="005221C2"/>
    <w:rsid w:val="0052222E"/>
    <w:rsid w:val="0052222F"/>
    <w:rsid w:val="0052226C"/>
    <w:rsid w:val="005222C1"/>
    <w:rsid w:val="005222D1"/>
    <w:rsid w:val="00522351"/>
    <w:rsid w:val="00522352"/>
    <w:rsid w:val="005224D1"/>
    <w:rsid w:val="005224ED"/>
    <w:rsid w:val="005224F0"/>
    <w:rsid w:val="00522530"/>
    <w:rsid w:val="005225CF"/>
    <w:rsid w:val="005225FA"/>
    <w:rsid w:val="00522668"/>
    <w:rsid w:val="00522684"/>
    <w:rsid w:val="005226C0"/>
    <w:rsid w:val="005227D4"/>
    <w:rsid w:val="005227E6"/>
    <w:rsid w:val="0052284F"/>
    <w:rsid w:val="005228E2"/>
    <w:rsid w:val="00522978"/>
    <w:rsid w:val="00522987"/>
    <w:rsid w:val="005229EB"/>
    <w:rsid w:val="00522A1C"/>
    <w:rsid w:val="00522A4A"/>
    <w:rsid w:val="00522B8C"/>
    <w:rsid w:val="00522BB9"/>
    <w:rsid w:val="00522C4C"/>
    <w:rsid w:val="00522CBB"/>
    <w:rsid w:val="00522CCF"/>
    <w:rsid w:val="00522FA9"/>
    <w:rsid w:val="00522FE0"/>
    <w:rsid w:val="00522FE9"/>
    <w:rsid w:val="0052304E"/>
    <w:rsid w:val="00523050"/>
    <w:rsid w:val="00523070"/>
    <w:rsid w:val="005230AC"/>
    <w:rsid w:val="0052312B"/>
    <w:rsid w:val="00523141"/>
    <w:rsid w:val="0052315C"/>
    <w:rsid w:val="0052319C"/>
    <w:rsid w:val="005231CE"/>
    <w:rsid w:val="005231E1"/>
    <w:rsid w:val="00523276"/>
    <w:rsid w:val="00523288"/>
    <w:rsid w:val="005234CF"/>
    <w:rsid w:val="005235D4"/>
    <w:rsid w:val="00523609"/>
    <w:rsid w:val="005236DF"/>
    <w:rsid w:val="00523754"/>
    <w:rsid w:val="00523817"/>
    <w:rsid w:val="005238DB"/>
    <w:rsid w:val="0052397A"/>
    <w:rsid w:val="005239A1"/>
    <w:rsid w:val="00523A1E"/>
    <w:rsid w:val="00523A47"/>
    <w:rsid w:val="00523D3A"/>
    <w:rsid w:val="00523DF9"/>
    <w:rsid w:val="00523E3E"/>
    <w:rsid w:val="00523E53"/>
    <w:rsid w:val="00523E6E"/>
    <w:rsid w:val="00523FD4"/>
    <w:rsid w:val="00524002"/>
    <w:rsid w:val="00524100"/>
    <w:rsid w:val="005241C5"/>
    <w:rsid w:val="005241C8"/>
    <w:rsid w:val="00524225"/>
    <w:rsid w:val="0052423E"/>
    <w:rsid w:val="0052428E"/>
    <w:rsid w:val="005242D6"/>
    <w:rsid w:val="005242FB"/>
    <w:rsid w:val="0052434E"/>
    <w:rsid w:val="005243B0"/>
    <w:rsid w:val="005243C1"/>
    <w:rsid w:val="00524411"/>
    <w:rsid w:val="0052445E"/>
    <w:rsid w:val="0052449D"/>
    <w:rsid w:val="005244B9"/>
    <w:rsid w:val="005244E1"/>
    <w:rsid w:val="005245CC"/>
    <w:rsid w:val="005245EA"/>
    <w:rsid w:val="00524620"/>
    <w:rsid w:val="0052475E"/>
    <w:rsid w:val="005248BB"/>
    <w:rsid w:val="00524B27"/>
    <w:rsid w:val="00524B4D"/>
    <w:rsid w:val="00524B78"/>
    <w:rsid w:val="00524C96"/>
    <w:rsid w:val="00524D29"/>
    <w:rsid w:val="00524D52"/>
    <w:rsid w:val="00524D59"/>
    <w:rsid w:val="00524D68"/>
    <w:rsid w:val="00524DCD"/>
    <w:rsid w:val="00524E27"/>
    <w:rsid w:val="00525062"/>
    <w:rsid w:val="005250CB"/>
    <w:rsid w:val="00525146"/>
    <w:rsid w:val="0052517B"/>
    <w:rsid w:val="00525189"/>
    <w:rsid w:val="0052519B"/>
    <w:rsid w:val="005252E0"/>
    <w:rsid w:val="00525335"/>
    <w:rsid w:val="005254BF"/>
    <w:rsid w:val="0052556F"/>
    <w:rsid w:val="00525627"/>
    <w:rsid w:val="00525658"/>
    <w:rsid w:val="0052570D"/>
    <w:rsid w:val="0052572F"/>
    <w:rsid w:val="0052580A"/>
    <w:rsid w:val="0052582A"/>
    <w:rsid w:val="00525847"/>
    <w:rsid w:val="0052584E"/>
    <w:rsid w:val="00525868"/>
    <w:rsid w:val="00525978"/>
    <w:rsid w:val="00525988"/>
    <w:rsid w:val="00525A10"/>
    <w:rsid w:val="00525A40"/>
    <w:rsid w:val="00525AC5"/>
    <w:rsid w:val="00525B15"/>
    <w:rsid w:val="00525B36"/>
    <w:rsid w:val="00525B63"/>
    <w:rsid w:val="00525C2F"/>
    <w:rsid w:val="00525C82"/>
    <w:rsid w:val="00525DB5"/>
    <w:rsid w:val="00525DF0"/>
    <w:rsid w:val="00525E2C"/>
    <w:rsid w:val="00525E63"/>
    <w:rsid w:val="00525EE3"/>
    <w:rsid w:val="00525EEC"/>
    <w:rsid w:val="00525EEF"/>
    <w:rsid w:val="00525F4D"/>
    <w:rsid w:val="005260BB"/>
    <w:rsid w:val="0052610A"/>
    <w:rsid w:val="005261D6"/>
    <w:rsid w:val="0052621D"/>
    <w:rsid w:val="0052622B"/>
    <w:rsid w:val="005262FA"/>
    <w:rsid w:val="0052637E"/>
    <w:rsid w:val="0052640D"/>
    <w:rsid w:val="005264AA"/>
    <w:rsid w:val="005264CF"/>
    <w:rsid w:val="00526504"/>
    <w:rsid w:val="00526522"/>
    <w:rsid w:val="0052660A"/>
    <w:rsid w:val="005266A1"/>
    <w:rsid w:val="005266AB"/>
    <w:rsid w:val="0052683F"/>
    <w:rsid w:val="00526881"/>
    <w:rsid w:val="005268A6"/>
    <w:rsid w:val="00526994"/>
    <w:rsid w:val="00526A92"/>
    <w:rsid w:val="00526AFA"/>
    <w:rsid w:val="00526B29"/>
    <w:rsid w:val="00526C19"/>
    <w:rsid w:val="00526C9E"/>
    <w:rsid w:val="00526DBD"/>
    <w:rsid w:val="00526E4B"/>
    <w:rsid w:val="00526E7C"/>
    <w:rsid w:val="00526F3E"/>
    <w:rsid w:val="0052708F"/>
    <w:rsid w:val="0052709B"/>
    <w:rsid w:val="00527304"/>
    <w:rsid w:val="00527318"/>
    <w:rsid w:val="0052734D"/>
    <w:rsid w:val="0052735A"/>
    <w:rsid w:val="0052735E"/>
    <w:rsid w:val="0052746F"/>
    <w:rsid w:val="00527474"/>
    <w:rsid w:val="005274D0"/>
    <w:rsid w:val="00527543"/>
    <w:rsid w:val="005275AD"/>
    <w:rsid w:val="005275C0"/>
    <w:rsid w:val="005275ED"/>
    <w:rsid w:val="00527611"/>
    <w:rsid w:val="00527629"/>
    <w:rsid w:val="00527642"/>
    <w:rsid w:val="0052771B"/>
    <w:rsid w:val="00527737"/>
    <w:rsid w:val="00527776"/>
    <w:rsid w:val="00527883"/>
    <w:rsid w:val="005278E2"/>
    <w:rsid w:val="00527901"/>
    <w:rsid w:val="00527925"/>
    <w:rsid w:val="00527953"/>
    <w:rsid w:val="005279B0"/>
    <w:rsid w:val="00527A34"/>
    <w:rsid w:val="00527BBE"/>
    <w:rsid w:val="00527BCB"/>
    <w:rsid w:val="00527DFA"/>
    <w:rsid w:val="00527E81"/>
    <w:rsid w:val="00527F94"/>
    <w:rsid w:val="00527F9E"/>
    <w:rsid w:val="00527FE9"/>
    <w:rsid w:val="00530066"/>
    <w:rsid w:val="00530101"/>
    <w:rsid w:val="0053010A"/>
    <w:rsid w:val="00530121"/>
    <w:rsid w:val="00530130"/>
    <w:rsid w:val="0053017F"/>
    <w:rsid w:val="005301FA"/>
    <w:rsid w:val="00530232"/>
    <w:rsid w:val="0053025E"/>
    <w:rsid w:val="00530274"/>
    <w:rsid w:val="00530327"/>
    <w:rsid w:val="005303BE"/>
    <w:rsid w:val="00530471"/>
    <w:rsid w:val="00530500"/>
    <w:rsid w:val="005305F3"/>
    <w:rsid w:val="0053061D"/>
    <w:rsid w:val="005306F0"/>
    <w:rsid w:val="0053073E"/>
    <w:rsid w:val="0053074E"/>
    <w:rsid w:val="0053085D"/>
    <w:rsid w:val="005308CB"/>
    <w:rsid w:val="005308CD"/>
    <w:rsid w:val="00530968"/>
    <w:rsid w:val="00530985"/>
    <w:rsid w:val="00530999"/>
    <w:rsid w:val="005309BA"/>
    <w:rsid w:val="005309CA"/>
    <w:rsid w:val="005309DD"/>
    <w:rsid w:val="00530AD4"/>
    <w:rsid w:val="00530C35"/>
    <w:rsid w:val="00530D87"/>
    <w:rsid w:val="00530DCD"/>
    <w:rsid w:val="00530DF7"/>
    <w:rsid w:val="00530E83"/>
    <w:rsid w:val="00530E9A"/>
    <w:rsid w:val="00531009"/>
    <w:rsid w:val="00531160"/>
    <w:rsid w:val="005311CB"/>
    <w:rsid w:val="005312F3"/>
    <w:rsid w:val="00531332"/>
    <w:rsid w:val="00531388"/>
    <w:rsid w:val="005313C4"/>
    <w:rsid w:val="005313DA"/>
    <w:rsid w:val="0053142D"/>
    <w:rsid w:val="00531450"/>
    <w:rsid w:val="00531500"/>
    <w:rsid w:val="00531528"/>
    <w:rsid w:val="00531550"/>
    <w:rsid w:val="00531574"/>
    <w:rsid w:val="00531595"/>
    <w:rsid w:val="005315D6"/>
    <w:rsid w:val="005315DC"/>
    <w:rsid w:val="0053166B"/>
    <w:rsid w:val="00531701"/>
    <w:rsid w:val="00531703"/>
    <w:rsid w:val="00531741"/>
    <w:rsid w:val="00531827"/>
    <w:rsid w:val="0053183F"/>
    <w:rsid w:val="00531871"/>
    <w:rsid w:val="0053187B"/>
    <w:rsid w:val="005318AC"/>
    <w:rsid w:val="00531900"/>
    <w:rsid w:val="0053196E"/>
    <w:rsid w:val="005319A7"/>
    <w:rsid w:val="00531A9C"/>
    <w:rsid w:val="00531AE2"/>
    <w:rsid w:val="00531AF0"/>
    <w:rsid w:val="00531B6C"/>
    <w:rsid w:val="00531B89"/>
    <w:rsid w:val="00531BD8"/>
    <w:rsid w:val="00531BFA"/>
    <w:rsid w:val="00531C26"/>
    <w:rsid w:val="00531D13"/>
    <w:rsid w:val="00531D59"/>
    <w:rsid w:val="00531E0D"/>
    <w:rsid w:val="00531E7A"/>
    <w:rsid w:val="00531F03"/>
    <w:rsid w:val="00531F92"/>
    <w:rsid w:val="00532006"/>
    <w:rsid w:val="00532025"/>
    <w:rsid w:val="0053202F"/>
    <w:rsid w:val="0053209E"/>
    <w:rsid w:val="005320CB"/>
    <w:rsid w:val="005321FD"/>
    <w:rsid w:val="00532241"/>
    <w:rsid w:val="00532286"/>
    <w:rsid w:val="005322B9"/>
    <w:rsid w:val="005322BD"/>
    <w:rsid w:val="0053230F"/>
    <w:rsid w:val="00532436"/>
    <w:rsid w:val="00532545"/>
    <w:rsid w:val="005325FD"/>
    <w:rsid w:val="0053260E"/>
    <w:rsid w:val="00532698"/>
    <w:rsid w:val="0053269A"/>
    <w:rsid w:val="00532718"/>
    <w:rsid w:val="0053279E"/>
    <w:rsid w:val="005327E8"/>
    <w:rsid w:val="00532875"/>
    <w:rsid w:val="0053287A"/>
    <w:rsid w:val="0053295B"/>
    <w:rsid w:val="00532971"/>
    <w:rsid w:val="005329B7"/>
    <w:rsid w:val="00532A26"/>
    <w:rsid w:val="00532A6C"/>
    <w:rsid w:val="00532A76"/>
    <w:rsid w:val="00532A7F"/>
    <w:rsid w:val="00532AC4"/>
    <w:rsid w:val="00532BA1"/>
    <w:rsid w:val="00532BE2"/>
    <w:rsid w:val="00532C9B"/>
    <w:rsid w:val="00532CC4"/>
    <w:rsid w:val="00532CEC"/>
    <w:rsid w:val="00532CF5"/>
    <w:rsid w:val="00532E7F"/>
    <w:rsid w:val="00532EC3"/>
    <w:rsid w:val="00532F0C"/>
    <w:rsid w:val="00532F51"/>
    <w:rsid w:val="00532FA2"/>
    <w:rsid w:val="00532FFD"/>
    <w:rsid w:val="005330FF"/>
    <w:rsid w:val="00533178"/>
    <w:rsid w:val="005331AF"/>
    <w:rsid w:val="0053325B"/>
    <w:rsid w:val="005332E5"/>
    <w:rsid w:val="00533436"/>
    <w:rsid w:val="0053343D"/>
    <w:rsid w:val="005334A5"/>
    <w:rsid w:val="005334FE"/>
    <w:rsid w:val="0053354A"/>
    <w:rsid w:val="0053367C"/>
    <w:rsid w:val="00533711"/>
    <w:rsid w:val="00533721"/>
    <w:rsid w:val="0053393D"/>
    <w:rsid w:val="00533A04"/>
    <w:rsid w:val="00533A95"/>
    <w:rsid w:val="00533B7B"/>
    <w:rsid w:val="00533B81"/>
    <w:rsid w:val="00533C05"/>
    <w:rsid w:val="00533CD1"/>
    <w:rsid w:val="00533D06"/>
    <w:rsid w:val="00533D16"/>
    <w:rsid w:val="00533D1F"/>
    <w:rsid w:val="00533D64"/>
    <w:rsid w:val="00533D7E"/>
    <w:rsid w:val="00533DCD"/>
    <w:rsid w:val="00533EB0"/>
    <w:rsid w:val="00533ED9"/>
    <w:rsid w:val="00533EEC"/>
    <w:rsid w:val="00533F31"/>
    <w:rsid w:val="00533F97"/>
    <w:rsid w:val="00533FE3"/>
    <w:rsid w:val="00534162"/>
    <w:rsid w:val="00534226"/>
    <w:rsid w:val="0053427E"/>
    <w:rsid w:val="00534316"/>
    <w:rsid w:val="005343E5"/>
    <w:rsid w:val="00534417"/>
    <w:rsid w:val="00534429"/>
    <w:rsid w:val="0053451A"/>
    <w:rsid w:val="0053453A"/>
    <w:rsid w:val="0053456B"/>
    <w:rsid w:val="0053458F"/>
    <w:rsid w:val="005345A9"/>
    <w:rsid w:val="0053462C"/>
    <w:rsid w:val="00534633"/>
    <w:rsid w:val="005346DB"/>
    <w:rsid w:val="005347A0"/>
    <w:rsid w:val="005347D1"/>
    <w:rsid w:val="005347DF"/>
    <w:rsid w:val="005348E8"/>
    <w:rsid w:val="0053491F"/>
    <w:rsid w:val="00534977"/>
    <w:rsid w:val="0053499A"/>
    <w:rsid w:val="00534A2E"/>
    <w:rsid w:val="00534AE8"/>
    <w:rsid w:val="00534AF8"/>
    <w:rsid w:val="00534B19"/>
    <w:rsid w:val="00534B7F"/>
    <w:rsid w:val="00534BC9"/>
    <w:rsid w:val="00534C0E"/>
    <w:rsid w:val="00534C30"/>
    <w:rsid w:val="00534E1B"/>
    <w:rsid w:val="00534EFF"/>
    <w:rsid w:val="00534F04"/>
    <w:rsid w:val="00534FC0"/>
    <w:rsid w:val="0053509B"/>
    <w:rsid w:val="00535142"/>
    <w:rsid w:val="005352F9"/>
    <w:rsid w:val="00535325"/>
    <w:rsid w:val="005353EA"/>
    <w:rsid w:val="0053545C"/>
    <w:rsid w:val="00535490"/>
    <w:rsid w:val="005354EF"/>
    <w:rsid w:val="00535519"/>
    <w:rsid w:val="00535542"/>
    <w:rsid w:val="005355AE"/>
    <w:rsid w:val="005355C3"/>
    <w:rsid w:val="00535624"/>
    <w:rsid w:val="005356A8"/>
    <w:rsid w:val="0053583F"/>
    <w:rsid w:val="0053589D"/>
    <w:rsid w:val="005358E6"/>
    <w:rsid w:val="005358EC"/>
    <w:rsid w:val="0053594D"/>
    <w:rsid w:val="005359E7"/>
    <w:rsid w:val="00535AE0"/>
    <w:rsid w:val="00535B07"/>
    <w:rsid w:val="00535B6A"/>
    <w:rsid w:val="00535BEC"/>
    <w:rsid w:val="00535C95"/>
    <w:rsid w:val="00535D54"/>
    <w:rsid w:val="00535DE9"/>
    <w:rsid w:val="00535E17"/>
    <w:rsid w:val="00535E1B"/>
    <w:rsid w:val="00535E60"/>
    <w:rsid w:val="00535F0B"/>
    <w:rsid w:val="00535F2D"/>
    <w:rsid w:val="00535F75"/>
    <w:rsid w:val="00536012"/>
    <w:rsid w:val="00536083"/>
    <w:rsid w:val="005360AC"/>
    <w:rsid w:val="005360BE"/>
    <w:rsid w:val="005360EF"/>
    <w:rsid w:val="005360FF"/>
    <w:rsid w:val="0053610B"/>
    <w:rsid w:val="00536125"/>
    <w:rsid w:val="005361B6"/>
    <w:rsid w:val="0053629B"/>
    <w:rsid w:val="0053630A"/>
    <w:rsid w:val="00536350"/>
    <w:rsid w:val="00536372"/>
    <w:rsid w:val="005363CC"/>
    <w:rsid w:val="005364E0"/>
    <w:rsid w:val="00536505"/>
    <w:rsid w:val="005365D9"/>
    <w:rsid w:val="005365F3"/>
    <w:rsid w:val="00536638"/>
    <w:rsid w:val="005366C0"/>
    <w:rsid w:val="00536737"/>
    <w:rsid w:val="00536747"/>
    <w:rsid w:val="005367A5"/>
    <w:rsid w:val="005367C0"/>
    <w:rsid w:val="00536896"/>
    <w:rsid w:val="005368A8"/>
    <w:rsid w:val="00536991"/>
    <w:rsid w:val="00536A48"/>
    <w:rsid w:val="00536AF9"/>
    <w:rsid w:val="00536B0A"/>
    <w:rsid w:val="00536B17"/>
    <w:rsid w:val="00536B56"/>
    <w:rsid w:val="00536C0D"/>
    <w:rsid w:val="00536C8F"/>
    <w:rsid w:val="00536E47"/>
    <w:rsid w:val="00537050"/>
    <w:rsid w:val="00537273"/>
    <w:rsid w:val="0053728D"/>
    <w:rsid w:val="005372FF"/>
    <w:rsid w:val="00537326"/>
    <w:rsid w:val="00537347"/>
    <w:rsid w:val="0053737D"/>
    <w:rsid w:val="005373CB"/>
    <w:rsid w:val="0053744D"/>
    <w:rsid w:val="005375E4"/>
    <w:rsid w:val="005376E7"/>
    <w:rsid w:val="0053774A"/>
    <w:rsid w:val="005377BA"/>
    <w:rsid w:val="0053786C"/>
    <w:rsid w:val="00537893"/>
    <w:rsid w:val="005378B3"/>
    <w:rsid w:val="00537931"/>
    <w:rsid w:val="0053795A"/>
    <w:rsid w:val="00537995"/>
    <w:rsid w:val="00537A7B"/>
    <w:rsid w:val="00537B13"/>
    <w:rsid w:val="00537B30"/>
    <w:rsid w:val="00537BE5"/>
    <w:rsid w:val="00537BF6"/>
    <w:rsid w:val="00537C08"/>
    <w:rsid w:val="00537C42"/>
    <w:rsid w:val="00537CF6"/>
    <w:rsid w:val="00537D0C"/>
    <w:rsid w:val="00537D38"/>
    <w:rsid w:val="00537D8A"/>
    <w:rsid w:val="00537E6E"/>
    <w:rsid w:val="00537F97"/>
    <w:rsid w:val="00537FAB"/>
    <w:rsid w:val="00537FB0"/>
    <w:rsid w:val="005400A4"/>
    <w:rsid w:val="005401D5"/>
    <w:rsid w:val="0054022F"/>
    <w:rsid w:val="0054029F"/>
    <w:rsid w:val="00540309"/>
    <w:rsid w:val="005403A5"/>
    <w:rsid w:val="00540573"/>
    <w:rsid w:val="00540660"/>
    <w:rsid w:val="00540684"/>
    <w:rsid w:val="00540838"/>
    <w:rsid w:val="00540966"/>
    <w:rsid w:val="00540AAA"/>
    <w:rsid w:val="00540B37"/>
    <w:rsid w:val="00540C62"/>
    <w:rsid w:val="00540CB6"/>
    <w:rsid w:val="00540D55"/>
    <w:rsid w:val="00540D5D"/>
    <w:rsid w:val="00540EA1"/>
    <w:rsid w:val="00540F7E"/>
    <w:rsid w:val="0054107B"/>
    <w:rsid w:val="00541171"/>
    <w:rsid w:val="0054120E"/>
    <w:rsid w:val="0054121B"/>
    <w:rsid w:val="00541227"/>
    <w:rsid w:val="00541255"/>
    <w:rsid w:val="00541259"/>
    <w:rsid w:val="005412A4"/>
    <w:rsid w:val="0054132E"/>
    <w:rsid w:val="0054142B"/>
    <w:rsid w:val="0054148A"/>
    <w:rsid w:val="005414AB"/>
    <w:rsid w:val="005414C2"/>
    <w:rsid w:val="005416D2"/>
    <w:rsid w:val="0054172E"/>
    <w:rsid w:val="005417AA"/>
    <w:rsid w:val="00541998"/>
    <w:rsid w:val="005419C1"/>
    <w:rsid w:val="00541C04"/>
    <w:rsid w:val="00541C08"/>
    <w:rsid w:val="00541CCC"/>
    <w:rsid w:val="00541D20"/>
    <w:rsid w:val="00541DB6"/>
    <w:rsid w:val="00541DD5"/>
    <w:rsid w:val="00541E4D"/>
    <w:rsid w:val="00541E7F"/>
    <w:rsid w:val="00541EDC"/>
    <w:rsid w:val="00541F3A"/>
    <w:rsid w:val="00541FB3"/>
    <w:rsid w:val="0054201E"/>
    <w:rsid w:val="00542075"/>
    <w:rsid w:val="005420F5"/>
    <w:rsid w:val="0054218D"/>
    <w:rsid w:val="005421FE"/>
    <w:rsid w:val="00542230"/>
    <w:rsid w:val="00542257"/>
    <w:rsid w:val="0054233E"/>
    <w:rsid w:val="00542350"/>
    <w:rsid w:val="005424B2"/>
    <w:rsid w:val="005425C1"/>
    <w:rsid w:val="005427FA"/>
    <w:rsid w:val="00542853"/>
    <w:rsid w:val="00542854"/>
    <w:rsid w:val="00542867"/>
    <w:rsid w:val="005428A8"/>
    <w:rsid w:val="005428D4"/>
    <w:rsid w:val="00542961"/>
    <w:rsid w:val="00542966"/>
    <w:rsid w:val="005429E2"/>
    <w:rsid w:val="00542A1B"/>
    <w:rsid w:val="00542C08"/>
    <w:rsid w:val="00542C62"/>
    <w:rsid w:val="00542CD4"/>
    <w:rsid w:val="00542CFE"/>
    <w:rsid w:val="00542D07"/>
    <w:rsid w:val="00542D14"/>
    <w:rsid w:val="00542D7D"/>
    <w:rsid w:val="00542E2E"/>
    <w:rsid w:val="00542EB5"/>
    <w:rsid w:val="00542EDA"/>
    <w:rsid w:val="00542EED"/>
    <w:rsid w:val="00542F78"/>
    <w:rsid w:val="00543016"/>
    <w:rsid w:val="00543057"/>
    <w:rsid w:val="0054327D"/>
    <w:rsid w:val="00543323"/>
    <w:rsid w:val="00543393"/>
    <w:rsid w:val="00543403"/>
    <w:rsid w:val="00543430"/>
    <w:rsid w:val="00543473"/>
    <w:rsid w:val="005435F1"/>
    <w:rsid w:val="00543631"/>
    <w:rsid w:val="005436A2"/>
    <w:rsid w:val="005436BF"/>
    <w:rsid w:val="005436D3"/>
    <w:rsid w:val="00543732"/>
    <w:rsid w:val="0054377F"/>
    <w:rsid w:val="005437A0"/>
    <w:rsid w:val="00543819"/>
    <w:rsid w:val="0054381D"/>
    <w:rsid w:val="005438A2"/>
    <w:rsid w:val="005438DF"/>
    <w:rsid w:val="005438E3"/>
    <w:rsid w:val="0054397E"/>
    <w:rsid w:val="00543AC1"/>
    <w:rsid w:val="00543AC7"/>
    <w:rsid w:val="00543B2E"/>
    <w:rsid w:val="00543BCF"/>
    <w:rsid w:val="00543D2A"/>
    <w:rsid w:val="00543F03"/>
    <w:rsid w:val="00543F3A"/>
    <w:rsid w:val="00544043"/>
    <w:rsid w:val="005440C6"/>
    <w:rsid w:val="00544111"/>
    <w:rsid w:val="0054414E"/>
    <w:rsid w:val="005441DE"/>
    <w:rsid w:val="005441E1"/>
    <w:rsid w:val="005441FE"/>
    <w:rsid w:val="005442AD"/>
    <w:rsid w:val="005443E0"/>
    <w:rsid w:val="00544440"/>
    <w:rsid w:val="0054444F"/>
    <w:rsid w:val="00544455"/>
    <w:rsid w:val="00544462"/>
    <w:rsid w:val="0054447A"/>
    <w:rsid w:val="005444B8"/>
    <w:rsid w:val="00544516"/>
    <w:rsid w:val="0054454C"/>
    <w:rsid w:val="0054462A"/>
    <w:rsid w:val="00544751"/>
    <w:rsid w:val="005447CF"/>
    <w:rsid w:val="005447D3"/>
    <w:rsid w:val="0054488E"/>
    <w:rsid w:val="00544894"/>
    <w:rsid w:val="00544984"/>
    <w:rsid w:val="00544A26"/>
    <w:rsid w:val="00544A71"/>
    <w:rsid w:val="00544A8F"/>
    <w:rsid w:val="00544AD3"/>
    <w:rsid w:val="00544AF3"/>
    <w:rsid w:val="00544B06"/>
    <w:rsid w:val="00544B77"/>
    <w:rsid w:val="00544BC9"/>
    <w:rsid w:val="00544C7E"/>
    <w:rsid w:val="00544D76"/>
    <w:rsid w:val="00544F38"/>
    <w:rsid w:val="00544F60"/>
    <w:rsid w:val="00544F6F"/>
    <w:rsid w:val="00544FE9"/>
    <w:rsid w:val="0054507B"/>
    <w:rsid w:val="00545086"/>
    <w:rsid w:val="0054514B"/>
    <w:rsid w:val="00545215"/>
    <w:rsid w:val="005453CA"/>
    <w:rsid w:val="00545455"/>
    <w:rsid w:val="005454A4"/>
    <w:rsid w:val="005454B4"/>
    <w:rsid w:val="0054551A"/>
    <w:rsid w:val="00545574"/>
    <w:rsid w:val="00545653"/>
    <w:rsid w:val="00545683"/>
    <w:rsid w:val="005457D0"/>
    <w:rsid w:val="005458C5"/>
    <w:rsid w:val="005458C7"/>
    <w:rsid w:val="00545912"/>
    <w:rsid w:val="0054592A"/>
    <w:rsid w:val="005459EB"/>
    <w:rsid w:val="005459F8"/>
    <w:rsid w:val="00545A19"/>
    <w:rsid w:val="00545AD2"/>
    <w:rsid w:val="00545B47"/>
    <w:rsid w:val="00545B63"/>
    <w:rsid w:val="00545B75"/>
    <w:rsid w:val="00545C61"/>
    <w:rsid w:val="00545C97"/>
    <w:rsid w:val="00545D9C"/>
    <w:rsid w:val="00545DE4"/>
    <w:rsid w:val="00545E55"/>
    <w:rsid w:val="00545E85"/>
    <w:rsid w:val="00545F80"/>
    <w:rsid w:val="00546023"/>
    <w:rsid w:val="00546060"/>
    <w:rsid w:val="00546150"/>
    <w:rsid w:val="0054619B"/>
    <w:rsid w:val="0054626E"/>
    <w:rsid w:val="00546386"/>
    <w:rsid w:val="005463B7"/>
    <w:rsid w:val="005463D6"/>
    <w:rsid w:val="00546475"/>
    <w:rsid w:val="0054652C"/>
    <w:rsid w:val="00546572"/>
    <w:rsid w:val="00546738"/>
    <w:rsid w:val="0054677F"/>
    <w:rsid w:val="00546808"/>
    <w:rsid w:val="0054680D"/>
    <w:rsid w:val="00546986"/>
    <w:rsid w:val="005469B6"/>
    <w:rsid w:val="00546A01"/>
    <w:rsid w:val="00546A2B"/>
    <w:rsid w:val="00546B12"/>
    <w:rsid w:val="00546B82"/>
    <w:rsid w:val="00546BEB"/>
    <w:rsid w:val="00546C7B"/>
    <w:rsid w:val="00546C98"/>
    <w:rsid w:val="00546CF1"/>
    <w:rsid w:val="00546E35"/>
    <w:rsid w:val="00546E55"/>
    <w:rsid w:val="00546E56"/>
    <w:rsid w:val="00546E8F"/>
    <w:rsid w:val="00546F11"/>
    <w:rsid w:val="00547066"/>
    <w:rsid w:val="00547094"/>
    <w:rsid w:val="0054713D"/>
    <w:rsid w:val="00547216"/>
    <w:rsid w:val="0054727B"/>
    <w:rsid w:val="00547290"/>
    <w:rsid w:val="005472E7"/>
    <w:rsid w:val="00547315"/>
    <w:rsid w:val="00547351"/>
    <w:rsid w:val="005473B2"/>
    <w:rsid w:val="0054743C"/>
    <w:rsid w:val="00547500"/>
    <w:rsid w:val="005475FA"/>
    <w:rsid w:val="00547628"/>
    <w:rsid w:val="00547641"/>
    <w:rsid w:val="005476B2"/>
    <w:rsid w:val="005476DF"/>
    <w:rsid w:val="005476F7"/>
    <w:rsid w:val="0054785C"/>
    <w:rsid w:val="005479A0"/>
    <w:rsid w:val="005479E5"/>
    <w:rsid w:val="005479ED"/>
    <w:rsid w:val="00547A1D"/>
    <w:rsid w:val="00547AB1"/>
    <w:rsid w:val="00547B4D"/>
    <w:rsid w:val="00547BFE"/>
    <w:rsid w:val="00547C2F"/>
    <w:rsid w:val="00547D00"/>
    <w:rsid w:val="00547ECA"/>
    <w:rsid w:val="00547ED2"/>
    <w:rsid w:val="00547F24"/>
    <w:rsid w:val="00547F7D"/>
    <w:rsid w:val="00547FA1"/>
    <w:rsid w:val="00547FD4"/>
    <w:rsid w:val="005501B7"/>
    <w:rsid w:val="005501CC"/>
    <w:rsid w:val="00550206"/>
    <w:rsid w:val="005502BB"/>
    <w:rsid w:val="005502FD"/>
    <w:rsid w:val="00550310"/>
    <w:rsid w:val="00550333"/>
    <w:rsid w:val="00550431"/>
    <w:rsid w:val="005504E0"/>
    <w:rsid w:val="005504EF"/>
    <w:rsid w:val="00550616"/>
    <w:rsid w:val="005507C0"/>
    <w:rsid w:val="005508C2"/>
    <w:rsid w:val="0055092E"/>
    <w:rsid w:val="00550934"/>
    <w:rsid w:val="005509A7"/>
    <w:rsid w:val="00550AC6"/>
    <w:rsid w:val="00550C7F"/>
    <w:rsid w:val="00550CED"/>
    <w:rsid w:val="00550D92"/>
    <w:rsid w:val="00550DB3"/>
    <w:rsid w:val="00550F9D"/>
    <w:rsid w:val="00550F9F"/>
    <w:rsid w:val="0055108B"/>
    <w:rsid w:val="005510E3"/>
    <w:rsid w:val="0055114B"/>
    <w:rsid w:val="00551150"/>
    <w:rsid w:val="005511DA"/>
    <w:rsid w:val="00551245"/>
    <w:rsid w:val="005512E7"/>
    <w:rsid w:val="00551301"/>
    <w:rsid w:val="005513FA"/>
    <w:rsid w:val="00551452"/>
    <w:rsid w:val="0055145D"/>
    <w:rsid w:val="00551503"/>
    <w:rsid w:val="005515B2"/>
    <w:rsid w:val="005515DA"/>
    <w:rsid w:val="005515E3"/>
    <w:rsid w:val="00551629"/>
    <w:rsid w:val="00551643"/>
    <w:rsid w:val="0055165A"/>
    <w:rsid w:val="00551695"/>
    <w:rsid w:val="00551746"/>
    <w:rsid w:val="005517A0"/>
    <w:rsid w:val="005517AF"/>
    <w:rsid w:val="005517B5"/>
    <w:rsid w:val="005517EF"/>
    <w:rsid w:val="0055180A"/>
    <w:rsid w:val="00551847"/>
    <w:rsid w:val="00551871"/>
    <w:rsid w:val="00551878"/>
    <w:rsid w:val="00551980"/>
    <w:rsid w:val="00551983"/>
    <w:rsid w:val="005519DD"/>
    <w:rsid w:val="00551A6F"/>
    <w:rsid w:val="00551A94"/>
    <w:rsid w:val="00551ABA"/>
    <w:rsid w:val="00551B9C"/>
    <w:rsid w:val="00551C7F"/>
    <w:rsid w:val="00551CC9"/>
    <w:rsid w:val="00551DF2"/>
    <w:rsid w:val="00551E0E"/>
    <w:rsid w:val="00551EE9"/>
    <w:rsid w:val="00551F60"/>
    <w:rsid w:val="00552017"/>
    <w:rsid w:val="005520FC"/>
    <w:rsid w:val="0055213F"/>
    <w:rsid w:val="005521BC"/>
    <w:rsid w:val="005521F2"/>
    <w:rsid w:val="00552246"/>
    <w:rsid w:val="00552262"/>
    <w:rsid w:val="0055247C"/>
    <w:rsid w:val="005524A9"/>
    <w:rsid w:val="005524CD"/>
    <w:rsid w:val="005524DB"/>
    <w:rsid w:val="005524EF"/>
    <w:rsid w:val="00552539"/>
    <w:rsid w:val="00552571"/>
    <w:rsid w:val="00552578"/>
    <w:rsid w:val="00552622"/>
    <w:rsid w:val="00552675"/>
    <w:rsid w:val="00552747"/>
    <w:rsid w:val="005527DA"/>
    <w:rsid w:val="005528F4"/>
    <w:rsid w:val="00552953"/>
    <w:rsid w:val="00552981"/>
    <w:rsid w:val="005529E4"/>
    <w:rsid w:val="00552A5C"/>
    <w:rsid w:val="00552AC0"/>
    <w:rsid w:val="00552B1A"/>
    <w:rsid w:val="00552B86"/>
    <w:rsid w:val="00552BCF"/>
    <w:rsid w:val="00552BEB"/>
    <w:rsid w:val="00552BF8"/>
    <w:rsid w:val="00552C2E"/>
    <w:rsid w:val="00552CB8"/>
    <w:rsid w:val="00552D4C"/>
    <w:rsid w:val="00552E4E"/>
    <w:rsid w:val="00552EDB"/>
    <w:rsid w:val="00552F6E"/>
    <w:rsid w:val="00553001"/>
    <w:rsid w:val="00553006"/>
    <w:rsid w:val="0055303B"/>
    <w:rsid w:val="00553114"/>
    <w:rsid w:val="00553172"/>
    <w:rsid w:val="0055317E"/>
    <w:rsid w:val="005531DE"/>
    <w:rsid w:val="00553332"/>
    <w:rsid w:val="00553390"/>
    <w:rsid w:val="00553471"/>
    <w:rsid w:val="005534E9"/>
    <w:rsid w:val="00553532"/>
    <w:rsid w:val="0055353F"/>
    <w:rsid w:val="00553631"/>
    <w:rsid w:val="005536AC"/>
    <w:rsid w:val="00553748"/>
    <w:rsid w:val="00553756"/>
    <w:rsid w:val="005538C3"/>
    <w:rsid w:val="0055395F"/>
    <w:rsid w:val="00553A98"/>
    <w:rsid w:val="00553B13"/>
    <w:rsid w:val="00553B2B"/>
    <w:rsid w:val="00553B95"/>
    <w:rsid w:val="00553C81"/>
    <w:rsid w:val="00553CBD"/>
    <w:rsid w:val="00553E30"/>
    <w:rsid w:val="00553E83"/>
    <w:rsid w:val="00553EB0"/>
    <w:rsid w:val="00553EF7"/>
    <w:rsid w:val="00553EF8"/>
    <w:rsid w:val="0055401E"/>
    <w:rsid w:val="005540A0"/>
    <w:rsid w:val="005540E3"/>
    <w:rsid w:val="00554153"/>
    <w:rsid w:val="00554190"/>
    <w:rsid w:val="00554198"/>
    <w:rsid w:val="005541C8"/>
    <w:rsid w:val="0055425B"/>
    <w:rsid w:val="005542AE"/>
    <w:rsid w:val="00554423"/>
    <w:rsid w:val="00554448"/>
    <w:rsid w:val="00554475"/>
    <w:rsid w:val="005545C3"/>
    <w:rsid w:val="00554611"/>
    <w:rsid w:val="0055465C"/>
    <w:rsid w:val="0055466C"/>
    <w:rsid w:val="0055467B"/>
    <w:rsid w:val="005546C3"/>
    <w:rsid w:val="005546D9"/>
    <w:rsid w:val="0055475A"/>
    <w:rsid w:val="00554787"/>
    <w:rsid w:val="0055478E"/>
    <w:rsid w:val="005547BE"/>
    <w:rsid w:val="0055480E"/>
    <w:rsid w:val="0055485F"/>
    <w:rsid w:val="005549A0"/>
    <w:rsid w:val="005549F8"/>
    <w:rsid w:val="00554A4A"/>
    <w:rsid w:val="00554B92"/>
    <w:rsid w:val="00554BC4"/>
    <w:rsid w:val="00554C92"/>
    <w:rsid w:val="00554D11"/>
    <w:rsid w:val="00554D15"/>
    <w:rsid w:val="00554DDA"/>
    <w:rsid w:val="00554DE6"/>
    <w:rsid w:val="00554E74"/>
    <w:rsid w:val="00554F2B"/>
    <w:rsid w:val="00554F43"/>
    <w:rsid w:val="00554F47"/>
    <w:rsid w:val="00554FA3"/>
    <w:rsid w:val="00554FE9"/>
    <w:rsid w:val="0055504D"/>
    <w:rsid w:val="00555055"/>
    <w:rsid w:val="0055505F"/>
    <w:rsid w:val="005550E5"/>
    <w:rsid w:val="005550FA"/>
    <w:rsid w:val="0055513C"/>
    <w:rsid w:val="0055514F"/>
    <w:rsid w:val="00555157"/>
    <w:rsid w:val="005551A3"/>
    <w:rsid w:val="005551BB"/>
    <w:rsid w:val="00555254"/>
    <w:rsid w:val="0055529D"/>
    <w:rsid w:val="00555387"/>
    <w:rsid w:val="005553BB"/>
    <w:rsid w:val="00555430"/>
    <w:rsid w:val="00555490"/>
    <w:rsid w:val="005554BB"/>
    <w:rsid w:val="005554F9"/>
    <w:rsid w:val="00555578"/>
    <w:rsid w:val="0055566C"/>
    <w:rsid w:val="005556A3"/>
    <w:rsid w:val="00555756"/>
    <w:rsid w:val="005557AD"/>
    <w:rsid w:val="00555813"/>
    <w:rsid w:val="00555830"/>
    <w:rsid w:val="005558C5"/>
    <w:rsid w:val="00555A13"/>
    <w:rsid w:val="00555A57"/>
    <w:rsid w:val="00555A99"/>
    <w:rsid w:val="00555A9E"/>
    <w:rsid w:val="00555AD2"/>
    <w:rsid w:val="00555B70"/>
    <w:rsid w:val="00555B71"/>
    <w:rsid w:val="00555D62"/>
    <w:rsid w:val="00555E58"/>
    <w:rsid w:val="00555EA6"/>
    <w:rsid w:val="00555EFB"/>
    <w:rsid w:val="00555F34"/>
    <w:rsid w:val="00555F50"/>
    <w:rsid w:val="00555FAD"/>
    <w:rsid w:val="00555FF3"/>
    <w:rsid w:val="00556046"/>
    <w:rsid w:val="0055604A"/>
    <w:rsid w:val="005560C9"/>
    <w:rsid w:val="00556373"/>
    <w:rsid w:val="005563F0"/>
    <w:rsid w:val="00556437"/>
    <w:rsid w:val="00556478"/>
    <w:rsid w:val="0055648D"/>
    <w:rsid w:val="005564B6"/>
    <w:rsid w:val="005565C5"/>
    <w:rsid w:val="00556672"/>
    <w:rsid w:val="0055668B"/>
    <w:rsid w:val="005566FA"/>
    <w:rsid w:val="00556725"/>
    <w:rsid w:val="005567E1"/>
    <w:rsid w:val="005568FE"/>
    <w:rsid w:val="00556B81"/>
    <w:rsid w:val="00556BF2"/>
    <w:rsid w:val="00556BF3"/>
    <w:rsid w:val="00556CCE"/>
    <w:rsid w:val="00556CD8"/>
    <w:rsid w:val="00556CEB"/>
    <w:rsid w:val="00556DCF"/>
    <w:rsid w:val="00556ED9"/>
    <w:rsid w:val="00556EE8"/>
    <w:rsid w:val="00556F35"/>
    <w:rsid w:val="00556F37"/>
    <w:rsid w:val="00556F89"/>
    <w:rsid w:val="00556FAE"/>
    <w:rsid w:val="00556FC2"/>
    <w:rsid w:val="0055712E"/>
    <w:rsid w:val="005571C7"/>
    <w:rsid w:val="00557316"/>
    <w:rsid w:val="00557366"/>
    <w:rsid w:val="0055738D"/>
    <w:rsid w:val="00557481"/>
    <w:rsid w:val="00557556"/>
    <w:rsid w:val="005575D9"/>
    <w:rsid w:val="0055767B"/>
    <w:rsid w:val="005576C1"/>
    <w:rsid w:val="00557718"/>
    <w:rsid w:val="005577B9"/>
    <w:rsid w:val="005577C8"/>
    <w:rsid w:val="0055780C"/>
    <w:rsid w:val="00557951"/>
    <w:rsid w:val="005579A3"/>
    <w:rsid w:val="005579BE"/>
    <w:rsid w:val="005579EB"/>
    <w:rsid w:val="00557A00"/>
    <w:rsid w:val="00557A1B"/>
    <w:rsid w:val="00557A8D"/>
    <w:rsid w:val="00557BC3"/>
    <w:rsid w:val="00557BF7"/>
    <w:rsid w:val="00557C92"/>
    <w:rsid w:val="00557C9D"/>
    <w:rsid w:val="00557D47"/>
    <w:rsid w:val="00557D67"/>
    <w:rsid w:val="00557D76"/>
    <w:rsid w:val="00557D80"/>
    <w:rsid w:val="00557DD7"/>
    <w:rsid w:val="00557DE2"/>
    <w:rsid w:val="00557E97"/>
    <w:rsid w:val="00557F54"/>
    <w:rsid w:val="00557F85"/>
    <w:rsid w:val="00557FC3"/>
    <w:rsid w:val="0056006F"/>
    <w:rsid w:val="0056015D"/>
    <w:rsid w:val="00560172"/>
    <w:rsid w:val="005603CF"/>
    <w:rsid w:val="005603EB"/>
    <w:rsid w:val="00560474"/>
    <w:rsid w:val="005604E5"/>
    <w:rsid w:val="0056051B"/>
    <w:rsid w:val="00560550"/>
    <w:rsid w:val="00560719"/>
    <w:rsid w:val="0056073F"/>
    <w:rsid w:val="00560769"/>
    <w:rsid w:val="00560783"/>
    <w:rsid w:val="00560850"/>
    <w:rsid w:val="00560860"/>
    <w:rsid w:val="00560897"/>
    <w:rsid w:val="005608F3"/>
    <w:rsid w:val="005609DE"/>
    <w:rsid w:val="00560A1F"/>
    <w:rsid w:val="00560A37"/>
    <w:rsid w:val="00560A40"/>
    <w:rsid w:val="00560A65"/>
    <w:rsid w:val="00560AA4"/>
    <w:rsid w:val="00560B70"/>
    <w:rsid w:val="00560B9D"/>
    <w:rsid w:val="00560C26"/>
    <w:rsid w:val="00560C4C"/>
    <w:rsid w:val="00560C68"/>
    <w:rsid w:val="00560C92"/>
    <w:rsid w:val="00560CBC"/>
    <w:rsid w:val="00560CD7"/>
    <w:rsid w:val="00560CE4"/>
    <w:rsid w:val="00560D8B"/>
    <w:rsid w:val="00560E4C"/>
    <w:rsid w:val="00560E7D"/>
    <w:rsid w:val="00560F85"/>
    <w:rsid w:val="00561052"/>
    <w:rsid w:val="0056107A"/>
    <w:rsid w:val="0056112C"/>
    <w:rsid w:val="005611EF"/>
    <w:rsid w:val="0056124A"/>
    <w:rsid w:val="005613AD"/>
    <w:rsid w:val="005613B3"/>
    <w:rsid w:val="00561559"/>
    <w:rsid w:val="005615BA"/>
    <w:rsid w:val="005615F0"/>
    <w:rsid w:val="0056165E"/>
    <w:rsid w:val="00561680"/>
    <w:rsid w:val="00561686"/>
    <w:rsid w:val="00561799"/>
    <w:rsid w:val="0056182A"/>
    <w:rsid w:val="0056182E"/>
    <w:rsid w:val="00561842"/>
    <w:rsid w:val="00561849"/>
    <w:rsid w:val="0056184C"/>
    <w:rsid w:val="005618F0"/>
    <w:rsid w:val="005618FA"/>
    <w:rsid w:val="0056191C"/>
    <w:rsid w:val="00561955"/>
    <w:rsid w:val="0056195F"/>
    <w:rsid w:val="005619AD"/>
    <w:rsid w:val="00561A69"/>
    <w:rsid w:val="00561A70"/>
    <w:rsid w:val="00561B41"/>
    <w:rsid w:val="00561BC8"/>
    <w:rsid w:val="00561C22"/>
    <w:rsid w:val="00561C68"/>
    <w:rsid w:val="00561CE2"/>
    <w:rsid w:val="00561D5F"/>
    <w:rsid w:val="00561DAE"/>
    <w:rsid w:val="00561DD6"/>
    <w:rsid w:val="00561DDF"/>
    <w:rsid w:val="00561E1E"/>
    <w:rsid w:val="00561EB0"/>
    <w:rsid w:val="00561F2B"/>
    <w:rsid w:val="005620FE"/>
    <w:rsid w:val="00562105"/>
    <w:rsid w:val="00562128"/>
    <w:rsid w:val="005621A4"/>
    <w:rsid w:val="005621AE"/>
    <w:rsid w:val="005622BD"/>
    <w:rsid w:val="005622EB"/>
    <w:rsid w:val="00562471"/>
    <w:rsid w:val="005624DD"/>
    <w:rsid w:val="0056256A"/>
    <w:rsid w:val="005626AD"/>
    <w:rsid w:val="0056272E"/>
    <w:rsid w:val="00562761"/>
    <w:rsid w:val="00562772"/>
    <w:rsid w:val="00562797"/>
    <w:rsid w:val="005627C4"/>
    <w:rsid w:val="0056280A"/>
    <w:rsid w:val="00562824"/>
    <w:rsid w:val="00562873"/>
    <w:rsid w:val="005628E2"/>
    <w:rsid w:val="005628FE"/>
    <w:rsid w:val="0056291F"/>
    <w:rsid w:val="005629B8"/>
    <w:rsid w:val="005629BC"/>
    <w:rsid w:val="005629E4"/>
    <w:rsid w:val="005629E9"/>
    <w:rsid w:val="00562A17"/>
    <w:rsid w:val="00562AC7"/>
    <w:rsid w:val="00562AF4"/>
    <w:rsid w:val="00562B2D"/>
    <w:rsid w:val="00562BE1"/>
    <w:rsid w:val="00562C50"/>
    <w:rsid w:val="00562D35"/>
    <w:rsid w:val="00562DA4"/>
    <w:rsid w:val="00562DA7"/>
    <w:rsid w:val="00562DEB"/>
    <w:rsid w:val="00562F4F"/>
    <w:rsid w:val="00562FCB"/>
    <w:rsid w:val="00562FE6"/>
    <w:rsid w:val="00563000"/>
    <w:rsid w:val="00563098"/>
    <w:rsid w:val="0056317B"/>
    <w:rsid w:val="005631AD"/>
    <w:rsid w:val="005631DB"/>
    <w:rsid w:val="005631E6"/>
    <w:rsid w:val="005631F3"/>
    <w:rsid w:val="0056321C"/>
    <w:rsid w:val="0056325F"/>
    <w:rsid w:val="00563266"/>
    <w:rsid w:val="00563286"/>
    <w:rsid w:val="005632A1"/>
    <w:rsid w:val="005633A7"/>
    <w:rsid w:val="00563420"/>
    <w:rsid w:val="005634E6"/>
    <w:rsid w:val="0056354D"/>
    <w:rsid w:val="00563566"/>
    <w:rsid w:val="005635DD"/>
    <w:rsid w:val="00563608"/>
    <w:rsid w:val="0056363E"/>
    <w:rsid w:val="0056366D"/>
    <w:rsid w:val="00563677"/>
    <w:rsid w:val="00563700"/>
    <w:rsid w:val="00563711"/>
    <w:rsid w:val="0056372B"/>
    <w:rsid w:val="0056375F"/>
    <w:rsid w:val="00563765"/>
    <w:rsid w:val="0056379D"/>
    <w:rsid w:val="005637A7"/>
    <w:rsid w:val="0056380D"/>
    <w:rsid w:val="00563816"/>
    <w:rsid w:val="0056388F"/>
    <w:rsid w:val="00563A0A"/>
    <w:rsid w:val="00563A57"/>
    <w:rsid w:val="00563A64"/>
    <w:rsid w:val="00563C03"/>
    <w:rsid w:val="00563CAF"/>
    <w:rsid w:val="00563D2C"/>
    <w:rsid w:val="00563D5B"/>
    <w:rsid w:val="00563DBA"/>
    <w:rsid w:val="00563DDF"/>
    <w:rsid w:val="00563E07"/>
    <w:rsid w:val="00563EAE"/>
    <w:rsid w:val="00564077"/>
    <w:rsid w:val="005640F3"/>
    <w:rsid w:val="00564230"/>
    <w:rsid w:val="00564284"/>
    <w:rsid w:val="005642B9"/>
    <w:rsid w:val="00564326"/>
    <w:rsid w:val="0056435B"/>
    <w:rsid w:val="005643DA"/>
    <w:rsid w:val="0056446A"/>
    <w:rsid w:val="0056447E"/>
    <w:rsid w:val="005644D9"/>
    <w:rsid w:val="0056455C"/>
    <w:rsid w:val="00564610"/>
    <w:rsid w:val="0056461C"/>
    <w:rsid w:val="00564632"/>
    <w:rsid w:val="00564661"/>
    <w:rsid w:val="00564675"/>
    <w:rsid w:val="005646BF"/>
    <w:rsid w:val="00564724"/>
    <w:rsid w:val="00564780"/>
    <w:rsid w:val="005648BB"/>
    <w:rsid w:val="00564918"/>
    <w:rsid w:val="00564922"/>
    <w:rsid w:val="00564B23"/>
    <w:rsid w:val="00564B43"/>
    <w:rsid w:val="00564CD5"/>
    <w:rsid w:val="00564CF2"/>
    <w:rsid w:val="00564D26"/>
    <w:rsid w:val="00565058"/>
    <w:rsid w:val="005650B8"/>
    <w:rsid w:val="0056515F"/>
    <w:rsid w:val="00565194"/>
    <w:rsid w:val="005651B0"/>
    <w:rsid w:val="005651F7"/>
    <w:rsid w:val="00565311"/>
    <w:rsid w:val="00565323"/>
    <w:rsid w:val="005653B9"/>
    <w:rsid w:val="0056557C"/>
    <w:rsid w:val="005655F3"/>
    <w:rsid w:val="0056568B"/>
    <w:rsid w:val="005656C1"/>
    <w:rsid w:val="005656EF"/>
    <w:rsid w:val="00565832"/>
    <w:rsid w:val="005658A8"/>
    <w:rsid w:val="005658CC"/>
    <w:rsid w:val="00565911"/>
    <w:rsid w:val="00565925"/>
    <w:rsid w:val="00565943"/>
    <w:rsid w:val="00565982"/>
    <w:rsid w:val="005659AF"/>
    <w:rsid w:val="00565A2F"/>
    <w:rsid w:val="00565A5B"/>
    <w:rsid w:val="00565AAF"/>
    <w:rsid w:val="00565B47"/>
    <w:rsid w:val="00565BE6"/>
    <w:rsid w:val="00565C25"/>
    <w:rsid w:val="00565D05"/>
    <w:rsid w:val="00565D55"/>
    <w:rsid w:val="00565D82"/>
    <w:rsid w:val="00565DC7"/>
    <w:rsid w:val="00565E2F"/>
    <w:rsid w:val="00565EFB"/>
    <w:rsid w:val="00565F22"/>
    <w:rsid w:val="00565F95"/>
    <w:rsid w:val="00566022"/>
    <w:rsid w:val="00566037"/>
    <w:rsid w:val="005660D0"/>
    <w:rsid w:val="005660D1"/>
    <w:rsid w:val="005660F2"/>
    <w:rsid w:val="00566134"/>
    <w:rsid w:val="00566261"/>
    <w:rsid w:val="005662A2"/>
    <w:rsid w:val="005662C8"/>
    <w:rsid w:val="005662E7"/>
    <w:rsid w:val="00566322"/>
    <w:rsid w:val="00566359"/>
    <w:rsid w:val="00566372"/>
    <w:rsid w:val="00566471"/>
    <w:rsid w:val="005664FB"/>
    <w:rsid w:val="0056658D"/>
    <w:rsid w:val="005665C3"/>
    <w:rsid w:val="0056671C"/>
    <w:rsid w:val="005667D9"/>
    <w:rsid w:val="00566998"/>
    <w:rsid w:val="005669DB"/>
    <w:rsid w:val="005669E7"/>
    <w:rsid w:val="00566A3F"/>
    <w:rsid w:val="00566A7D"/>
    <w:rsid w:val="00566AEA"/>
    <w:rsid w:val="00566C30"/>
    <w:rsid w:val="00566E01"/>
    <w:rsid w:val="00566F10"/>
    <w:rsid w:val="00566F95"/>
    <w:rsid w:val="005670B7"/>
    <w:rsid w:val="005670E5"/>
    <w:rsid w:val="0056719E"/>
    <w:rsid w:val="0056726E"/>
    <w:rsid w:val="005672ED"/>
    <w:rsid w:val="005673C7"/>
    <w:rsid w:val="005673D0"/>
    <w:rsid w:val="00567445"/>
    <w:rsid w:val="005674EC"/>
    <w:rsid w:val="00567502"/>
    <w:rsid w:val="0056753D"/>
    <w:rsid w:val="0056758C"/>
    <w:rsid w:val="0056759F"/>
    <w:rsid w:val="005676D7"/>
    <w:rsid w:val="00567716"/>
    <w:rsid w:val="0056787E"/>
    <w:rsid w:val="005678C4"/>
    <w:rsid w:val="0056790E"/>
    <w:rsid w:val="0056795B"/>
    <w:rsid w:val="00567A06"/>
    <w:rsid w:val="00567AC1"/>
    <w:rsid w:val="00567B58"/>
    <w:rsid w:val="00567BE7"/>
    <w:rsid w:val="00567C2C"/>
    <w:rsid w:val="00567C42"/>
    <w:rsid w:val="00567CDE"/>
    <w:rsid w:val="00567DE8"/>
    <w:rsid w:val="00567E04"/>
    <w:rsid w:val="00567E0E"/>
    <w:rsid w:val="00567E7F"/>
    <w:rsid w:val="00567EC7"/>
    <w:rsid w:val="00567EE8"/>
    <w:rsid w:val="00567F99"/>
    <w:rsid w:val="00567FD8"/>
    <w:rsid w:val="00570099"/>
    <w:rsid w:val="00570157"/>
    <w:rsid w:val="005701DB"/>
    <w:rsid w:val="0057028E"/>
    <w:rsid w:val="005702CB"/>
    <w:rsid w:val="005702EE"/>
    <w:rsid w:val="00570313"/>
    <w:rsid w:val="0057032C"/>
    <w:rsid w:val="005703D0"/>
    <w:rsid w:val="005703F4"/>
    <w:rsid w:val="005703FF"/>
    <w:rsid w:val="00570451"/>
    <w:rsid w:val="00570484"/>
    <w:rsid w:val="0057050E"/>
    <w:rsid w:val="0057063F"/>
    <w:rsid w:val="00570683"/>
    <w:rsid w:val="0057075E"/>
    <w:rsid w:val="005707CB"/>
    <w:rsid w:val="005707CF"/>
    <w:rsid w:val="0057082A"/>
    <w:rsid w:val="005708CE"/>
    <w:rsid w:val="00570906"/>
    <w:rsid w:val="00570980"/>
    <w:rsid w:val="0057099F"/>
    <w:rsid w:val="00570A33"/>
    <w:rsid w:val="00570A39"/>
    <w:rsid w:val="00570A40"/>
    <w:rsid w:val="00570A7D"/>
    <w:rsid w:val="00570AB6"/>
    <w:rsid w:val="00570B13"/>
    <w:rsid w:val="00570B90"/>
    <w:rsid w:val="00570B92"/>
    <w:rsid w:val="00570BF4"/>
    <w:rsid w:val="00570C7E"/>
    <w:rsid w:val="00570D57"/>
    <w:rsid w:val="00570D93"/>
    <w:rsid w:val="00570DFA"/>
    <w:rsid w:val="00571000"/>
    <w:rsid w:val="00571019"/>
    <w:rsid w:val="00571037"/>
    <w:rsid w:val="00571094"/>
    <w:rsid w:val="005711AE"/>
    <w:rsid w:val="0057121C"/>
    <w:rsid w:val="00571333"/>
    <w:rsid w:val="00571367"/>
    <w:rsid w:val="005713A6"/>
    <w:rsid w:val="0057147A"/>
    <w:rsid w:val="005714E4"/>
    <w:rsid w:val="00571698"/>
    <w:rsid w:val="00571699"/>
    <w:rsid w:val="0057178A"/>
    <w:rsid w:val="0057179A"/>
    <w:rsid w:val="005717D8"/>
    <w:rsid w:val="00571876"/>
    <w:rsid w:val="0057189F"/>
    <w:rsid w:val="005718C3"/>
    <w:rsid w:val="00571935"/>
    <w:rsid w:val="00571950"/>
    <w:rsid w:val="005719A5"/>
    <w:rsid w:val="005719D7"/>
    <w:rsid w:val="00571AB9"/>
    <w:rsid w:val="00571AFA"/>
    <w:rsid w:val="00571B15"/>
    <w:rsid w:val="00571B3B"/>
    <w:rsid w:val="00571B3E"/>
    <w:rsid w:val="00571B71"/>
    <w:rsid w:val="00571C7D"/>
    <w:rsid w:val="00571D66"/>
    <w:rsid w:val="00571E12"/>
    <w:rsid w:val="00571E1E"/>
    <w:rsid w:val="00571E3A"/>
    <w:rsid w:val="0057200E"/>
    <w:rsid w:val="005720CC"/>
    <w:rsid w:val="00572149"/>
    <w:rsid w:val="00572161"/>
    <w:rsid w:val="00572286"/>
    <w:rsid w:val="005723C4"/>
    <w:rsid w:val="005723EE"/>
    <w:rsid w:val="0057247A"/>
    <w:rsid w:val="0057257F"/>
    <w:rsid w:val="00572583"/>
    <w:rsid w:val="005725B6"/>
    <w:rsid w:val="00572628"/>
    <w:rsid w:val="0057265A"/>
    <w:rsid w:val="00572727"/>
    <w:rsid w:val="00572749"/>
    <w:rsid w:val="00572782"/>
    <w:rsid w:val="005727DC"/>
    <w:rsid w:val="00572805"/>
    <w:rsid w:val="005728E5"/>
    <w:rsid w:val="0057293E"/>
    <w:rsid w:val="005729C5"/>
    <w:rsid w:val="00572A0F"/>
    <w:rsid w:val="00572A89"/>
    <w:rsid w:val="00572BB5"/>
    <w:rsid w:val="00572C87"/>
    <w:rsid w:val="00572C9F"/>
    <w:rsid w:val="00572CFB"/>
    <w:rsid w:val="00572D11"/>
    <w:rsid w:val="00572DE0"/>
    <w:rsid w:val="00572E06"/>
    <w:rsid w:val="00572E84"/>
    <w:rsid w:val="00572EC0"/>
    <w:rsid w:val="00572EC8"/>
    <w:rsid w:val="00572F0D"/>
    <w:rsid w:val="00572F66"/>
    <w:rsid w:val="0057316A"/>
    <w:rsid w:val="00573259"/>
    <w:rsid w:val="00573268"/>
    <w:rsid w:val="005732A6"/>
    <w:rsid w:val="005732CE"/>
    <w:rsid w:val="0057331D"/>
    <w:rsid w:val="005733AF"/>
    <w:rsid w:val="005733CE"/>
    <w:rsid w:val="00573420"/>
    <w:rsid w:val="00573527"/>
    <w:rsid w:val="005735DC"/>
    <w:rsid w:val="00573811"/>
    <w:rsid w:val="00573874"/>
    <w:rsid w:val="00573985"/>
    <w:rsid w:val="00573993"/>
    <w:rsid w:val="00573A6C"/>
    <w:rsid w:val="00573A72"/>
    <w:rsid w:val="00573B15"/>
    <w:rsid w:val="00573B9A"/>
    <w:rsid w:val="00573B9C"/>
    <w:rsid w:val="00573C2B"/>
    <w:rsid w:val="00573C82"/>
    <w:rsid w:val="00573CD1"/>
    <w:rsid w:val="00573CE5"/>
    <w:rsid w:val="00573DB9"/>
    <w:rsid w:val="00573E0C"/>
    <w:rsid w:val="00573E81"/>
    <w:rsid w:val="00573F1F"/>
    <w:rsid w:val="00573F3C"/>
    <w:rsid w:val="0057408F"/>
    <w:rsid w:val="005740CB"/>
    <w:rsid w:val="005740F0"/>
    <w:rsid w:val="0057412F"/>
    <w:rsid w:val="005741AC"/>
    <w:rsid w:val="005741BC"/>
    <w:rsid w:val="00574293"/>
    <w:rsid w:val="00574306"/>
    <w:rsid w:val="0057436D"/>
    <w:rsid w:val="00574390"/>
    <w:rsid w:val="005743EE"/>
    <w:rsid w:val="0057440F"/>
    <w:rsid w:val="00574429"/>
    <w:rsid w:val="00574464"/>
    <w:rsid w:val="00574473"/>
    <w:rsid w:val="005744CE"/>
    <w:rsid w:val="00574500"/>
    <w:rsid w:val="0057453B"/>
    <w:rsid w:val="00574549"/>
    <w:rsid w:val="00574615"/>
    <w:rsid w:val="0057467A"/>
    <w:rsid w:val="005746D0"/>
    <w:rsid w:val="005746DE"/>
    <w:rsid w:val="0057496D"/>
    <w:rsid w:val="00574977"/>
    <w:rsid w:val="00574998"/>
    <w:rsid w:val="005749A1"/>
    <w:rsid w:val="005749C6"/>
    <w:rsid w:val="00574A57"/>
    <w:rsid w:val="00574AA6"/>
    <w:rsid w:val="00574AC2"/>
    <w:rsid w:val="00574ACD"/>
    <w:rsid w:val="00574B17"/>
    <w:rsid w:val="00574B22"/>
    <w:rsid w:val="00574B33"/>
    <w:rsid w:val="00574B34"/>
    <w:rsid w:val="00574C6A"/>
    <w:rsid w:val="00574CAC"/>
    <w:rsid w:val="00574D0D"/>
    <w:rsid w:val="00574D22"/>
    <w:rsid w:val="00574D94"/>
    <w:rsid w:val="00574E1A"/>
    <w:rsid w:val="00574E8F"/>
    <w:rsid w:val="00574F05"/>
    <w:rsid w:val="00574F09"/>
    <w:rsid w:val="00574FDA"/>
    <w:rsid w:val="00575012"/>
    <w:rsid w:val="00575030"/>
    <w:rsid w:val="00575084"/>
    <w:rsid w:val="005751AF"/>
    <w:rsid w:val="00575235"/>
    <w:rsid w:val="005752A9"/>
    <w:rsid w:val="005752EC"/>
    <w:rsid w:val="005752F6"/>
    <w:rsid w:val="00575422"/>
    <w:rsid w:val="0057543E"/>
    <w:rsid w:val="005754C2"/>
    <w:rsid w:val="0057550A"/>
    <w:rsid w:val="00575527"/>
    <w:rsid w:val="005755F9"/>
    <w:rsid w:val="005757BF"/>
    <w:rsid w:val="005757CE"/>
    <w:rsid w:val="005757E3"/>
    <w:rsid w:val="005757F1"/>
    <w:rsid w:val="005759C6"/>
    <w:rsid w:val="005759CC"/>
    <w:rsid w:val="00575A67"/>
    <w:rsid w:val="00575BE9"/>
    <w:rsid w:val="00575D8A"/>
    <w:rsid w:val="00575E07"/>
    <w:rsid w:val="00575E09"/>
    <w:rsid w:val="00575E56"/>
    <w:rsid w:val="00575EF0"/>
    <w:rsid w:val="00575F05"/>
    <w:rsid w:val="00575FC6"/>
    <w:rsid w:val="00575FF3"/>
    <w:rsid w:val="005760D1"/>
    <w:rsid w:val="0057621F"/>
    <w:rsid w:val="00576336"/>
    <w:rsid w:val="00576338"/>
    <w:rsid w:val="00576448"/>
    <w:rsid w:val="00576463"/>
    <w:rsid w:val="00576590"/>
    <w:rsid w:val="005765E2"/>
    <w:rsid w:val="005766B0"/>
    <w:rsid w:val="00576751"/>
    <w:rsid w:val="0057679C"/>
    <w:rsid w:val="005767A8"/>
    <w:rsid w:val="005767B8"/>
    <w:rsid w:val="00576830"/>
    <w:rsid w:val="005768A0"/>
    <w:rsid w:val="005768AA"/>
    <w:rsid w:val="005769ED"/>
    <w:rsid w:val="00576A3F"/>
    <w:rsid w:val="00576AA6"/>
    <w:rsid w:val="00576B3E"/>
    <w:rsid w:val="00576B50"/>
    <w:rsid w:val="00576BAD"/>
    <w:rsid w:val="00576BBE"/>
    <w:rsid w:val="00576C8C"/>
    <w:rsid w:val="00576C90"/>
    <w:rsid w:val="00576CB9"/>
    <w:rsid w:val="00576DF7"/>
    <w:rsid w:val="00576E62"/>
    <w:rsid w:val="00576EE8"/>
    <w:rsid w:val="00576EED"/>
    <w:rsid w:val="00576F63"/>
    <w:rsid w:val="00576FC1"/>
    <w:rsid w:val="00577050"/>
    <w:rsid w:val="00577128"/>
    <w:rsid w:val="00577293"/>
    <w:rsid w:val="005772F7"/>
    <w:rsid w:val="00577372"/>
    <w:rsid w:val="0057738E"/>
    <w:rsid w:val="005773C2"/>
    <w:rsid w:val="0057748C"/>
    <w:rsid w:val="005774E4"/>
    <w:rsid w:val="0057751A"/>
    <w:rsid w:val="005775D0"/>
    <w:rsid w:val="00577624"/>
    <w:rsid w:val="00577649"/>
    <w:rsid w:val="00577656"/>
    <w:rsid w:val="005776BD"/>
    <w:rsid w:val="005776C4"/>
    <w:rsid w:val="0057774E"/>
    <w:rsid w:val="00577757"/>
    <w:rsid w:val="00577770"/>
    <w:rsid w:val="0057778E"/>
    <w:rsid w:val="005777C4"/>
    <w:rsid w:val="005777D5"/>
    <w:rsid w:val="0057791D"/>
    <w:rsid w:val="00577948"/>
    <w:rsid w:val="00577A3F"/>
    <w:rsid w:val="00577A6C"/>
    <w:rsid w:val="00577AD5"/>
    <w:rsid w:val="00577B72"/>
    <w:rsid w:val="00577C89"/>
    <w:rsid w:val="00577C8B"/>
    <w:rsid w:val="00577D5C"/>
    <w:rsid w:val="00577E6B"/>
    <w:rsid w:val="00577EA0"/>
    <w:rsid w:val="00580029"/>
    <w:rsid w:val="005800E2"/>
    <w:rsid w:val="005800FE"/>
    <w:rsid w:val="0058011D"/>
    <w:rsid w:val="0058018A"/>
    <w:rsid w:val="005802FB"/>
    <w:rsid w:val="0058035A"/>
    <w:rsid w:val="00580386"/>
    <w:rsid w:val="005803CC"/>
    <w:rsid w:val="00580445"/>
    <w:rsid w:val="00580456"/>
    <w:rsid w:val="0058045D"/>
    <w:rsid w:val="00580498"/>
    <w:rsid w:val="005805D2"/>
    <w:rsid w:val="005806F3"/>
    <w:rsid w:val="00580769"/>
    <w:rsid w:val="00580805"/>
    <w:rsid w:val="00580839"/>
    <w:rsid w:val="00580883"/>
    <w:rsid w:val="005808BA"/>
    <w:rsid w:val="00580905"/>
    <w:rsid w:val="00580A10"/>
    <w:rsid w:val="00580A1D"/>
    <w:rsid w:val="00580A46"/>
    <w:rsid w:val="00580A9E"/>
    <w:rsid w:val="00580AFD"/>
    <w:rsid w:val="00580BFC"/>
    <w:rsid w:val="00580C90"/>
    <w:rsid w:val="00580D7F"/>
    <w:rsid w:val="00580DF6"/>
    <w:rsid w:val="00580DF8"/>
    <w:rsid w:val="00580EC7"/>
    <w:rsid w:val="00580F3A"/>
    <w:rsid w:val="00580FEC"/>
    <w:rsid w:val="00581074"/>
    <w:rsid w:val="00581101"/>
    <w:rsid w:val="0058110F"/>
    <w:rsid w:val="00581146"/>
    <w:rsid w:val="005811CC"/>
    <w:rsid w:val="00581278"/>
    <w:rsid w:val="00581444"/>
    <w:rsid w:val="00581458"/>
    <w:rsid w:val="00581477"/>
    <w:rsid w:val="00581497"/>
    <w:rsid w:val="00581588"/>
    <w:rsid w:val="0058158A"/>
    <w:rsid w:val="005815CD"/>
    <w:rsid w:val="00581609"/>
    <w:rsid w:val="00581618"/>
    <w:rsid w:val="0058171F"/>
    <w:rsid w:val="005817BE"/>
    <w:rsid w:val="005817D3"/>
    <w:rsid w:val="00581807"/>
    <w:rsid w:val="00581844"/>
    <w:rsid w:val="0058186C"/>
    <w:rsid w:val="0058189A"/>
    <w:rsid w:val="0058189B"/>
    <w:rsid w:val="005818F8"/>
    <w:rsid w:val="0058193E"/>
    <w:rsid w:val="00581971"/>
    <w:rsid w:val="00581982"/>
    <w:rsid w:val="00581A88"/>
    <w:rsid w:val="00581B05"/>
    <w:rsid w:val="00581B0E"/>
    <w:rsid w:val="00581C3D"/>
    <w:rsid w:val="00581CD4"/>
    <w:rsid w:val="00581D7B"/>
    <w:rsid w:val="00581E7D"/>
    <w:rsid w:val="00581FFE"/>
    <w:rsid w:val="00582016"/>
    <w:rsid w:val="005820AF"/>
    <w:rsid w:val="00582119"/>
    <w:rsid w:val="00582120"/>
    <w:rsid w:val="0058217E"/>
    <w:rsid w:val="005821A9"/>
    <w:rsid w:val="005821DB"/>
    <w:rsid w:val="00582224"/>
    <w:rsid w:val="00582275"/>
    <w:rsid w:val="0058229C"/>
    <w:rsid w:val="00582343"/>
    <w:rsid w:val="005823B5"/>
    <w:rsid w:val="005824A0"/>
    <w:rsid w:val="005824B5"/>
    <w:rsid w:val="0058261F"/>
    <w:rsid w:val="00582648"/>
    <w:rsid w:val="00582665"/>
    <w:rsid w:val="00582826"/>
    <w:rsid w:val="0058285D"/>
    <w:rsid w:val="005828CB"/>
    <w:rsid w:val="0058299D"/>
    <w:rsid w:val="005829D5"/>
    <w:rsid w:val="00582AA6"/>
    <w:rsid w:val="00582AB7"/>
    <w:rsid w:val="00582AD7"/>
    <w:rsid w:val="00582B16"/>
    <w:rsid w:val="00582B83"/>
    <w:rsid w:val="00582C93"/>
    <w:rsid w:val="00582CA8"/>
    <w:rsid w:val="00582E3D"/>
    <w:rsid w:val="00582EB5"/>
    <w:rsid w:val="00582F6B"/>
    <w:rsid w:val="00582F7F"/>
    <w:rsid w:val="00582F87"/>
    <w:rsid w:val="00583002"/>
    <w:rsid w:val="00583016"/>
    <w:rsid w:val="00583064"/>
    <w:rsid w:val="00583109"/>
    <w:rsid w:val="005831E3"/>
    <w:rsid w:val="005831E4"/>
    <w:rsid w:val="005831FF"/>
    <w:rsid w:val="0058325E"/>
    <w:rsid w:val="00583269"/>
    <w:rsid w:val="0058327F"/>
    <w:rsid w:val="005832A7"/>
    <w:rsid w:val="005832DA"/>
    <w:rsid w:val="005832F6"/>
    <w:rsid w:val="005833BF"/>
    <w:rsid w:val="005833EB"/>
    <w:rsid w:val="005834FB"/>
    <w:rsid w:val="005835C4"/>
    <w:rsid w:val="00583616"/>
    <w:rsid w:val="00583632"/>
    <w:rsid w:val="0058367E"/>
    <w:rsid w:val="005836CD"/>
    <w:rsid w:val="005836D5"/>
    <w:rsid w:val="00583767"/>
    <w:rsid w:val="00583786"/>
    <w:rsid w:val="005837B7"/>
    <w:rsid w:val="005837F4"/>
    <w:rsid w:val="005837F9"/>
    <w:rsid w:val="00583845"/>
    <w:rsid w:val="005838BA"/>
    <w:rsid w:val="00583ABC"/>
    <w:rsid w:val="00583AE2"/>
    <w:rsid w:val="00583AEF"/>
    <w:rsid w:val="00583B37"/>
    <w:rsid w:val="00583BA5"/>
    <w:rsid w:val="00583BC8"/>
    <w:rsid w:val="00583D07"/>
    <w:rsid w:val="00583D3B"/>
    <w:rsid w:val="00583DE8"/>
    <w:rsid w:val="00583E47"/>
    <w:rsid w:val="00583E7E"/>
    <w:rsid w:val="00583EA6"/>
    <w:rsid w:val="00583EB6"/>
    <w:rsid w:val="00583F73"/>
    <w:rsid w:val="00583F8C"/>
    <w:rsid w:val="00583FA5"/>
    <w:rsid w:val="00584123"/>
    <w:rsid w:val="0058413D"/>
    <w:rsid w:val="0058414D"/>
    <w:rsid w:val="00584286"/>
    <w:rsid w:val="005842F4"/>
    <w:rsid w:val="00584592"/>
    <w:rsid w:val="005845EC"/>
    <w:rsid w:val="00584649"/>
    <w:rsid w:val="00584663"/>
    <w:rsid w:val="00584704"/>
    <w:rsid w:val="0058482E"/>
    <w:rsid w:val="005848D0"/>
    <w:rsid w:val="00584A56"/>
    <w:rsid w:val="00584A7E"/>
    <w:rsid w:val="00584BAA"/>
    <w:rsid w:val="00584BEB"/>
    <w:rsid w:val="00584C28"/>
    <w:rsid w:val="00584C41"/>
    <w:rsid w:val="00584C5F"/>
    <w:rsid w:val="00584CBB"/>
    <w:rsid w:val="00584D20"/>
    <w:rsid w:val="00584DAC"/>
    <w:rsid w:val="00584E19"/>
    <w:rsid w:val="00584E31"/>
    <w:rsid w:val="00584E58"/>
    <w:rsid w:val="00584E98"/>
    <w:rsid w:val="00584ED9"/>
    <w:rsid w:val="0058500F"/>
    <w:rsid w:val="00585062"/>
    <w:rsid w:val="00585098"/>
    <w:rsid w:val="00585116"/>
    <w:rsid w:val="0058515C"/>
    <w:rsid w:val="005851CA"/>
    <w:rsid w:val="0058523D"/>
    <w:rsid w:val="00585305"/>
    <w:rsid w:val="00585418"/>
    <w:rsid w:val="00585443"/>
    <w:rsid w:val="005854E5"/>
    <w:rsid w:val="005854F8"/>
    <w:rsid w:val="005855E5"/>
    <w:rsid w:val="0058561D"/>
    <w:rsid w:val="0058563B"/>
    <w:rsid w:val="00585703"/>
    <w:rsid w:val="0058577C"/>
    <w:rsid w:val="005857FC"/>
    <w:rsid w:val="0058580B"/>
    <w:rsid w:val="00585830"/>
    <w:rsid w:val="005858C8"/>
    <w:rsid w:val="00585A35"/>
    <w:rsid w:val="00585A3B"/>
    <w:rsid w:val="00585A9A"/>
    <w:rsid w:val="00585ADD"/>
    <w:rsid w:val="00585B50"/>
    <w:rsid w:val="00585C22"/>
    <w:rsid w:val="00585D1E"/>
    <w:rsid w:val="00585D48"/>
    <w:rsid w:val="00585D93"/>
    <w:rsid w:val="00585E5F"/>
    <w:rsid w:val="00585FD7"/>
    <w:rsid w:val="00586024"/>
    <w:rsid w:val="0058604F"/>
    <w:rsid w:val="00586075"/>
    <w:rsid w:val="005860C4"/>
    <w:rsid w:val="005860E2"/>
    <w:rsid w:val="00586279"/>
    <w:rsid w:val="005862DC"/>
    <w:rsid w:val="005862EF"/>
    <w:rsid w:val="005863EF"/>
    <w:rsid w:val="005863F8"/>
    <w:rsid w:val="00586424"/>
    <w:rsid w:val="00586497"/>
    <w:rsid w:val="00586529"/>
    <w:rsid w:val="00586582"/>
    <w:rsid w:val="0058669A"/>
    <w:rsid w:val="00586742"/>
    <w:rsid w:val="00586798"/>
    <w:rsid w:val="005867F3"/>
    <w:rsid w:val="0058685A"/>
    <w:rsid w:val="00586940"/>
    <w:rsid w:val="00586949"/>
    <w:rsid w:val="005869CF"/>
    <w:rsid w:val="00586A6B"/>
    <w:rsid w:val="00586A7A"/>
    <w:rsid w:val="00586AB4"/>
    <w:rsid w:val="00586B9A"/>
    <w:rsid w:val="00586C0C"/>
    <w:rsid w:val="00586D29"/>
    <w:rsid w:val="00586D73"/>
    <w:rsid w:val="00586D7E"/>
    <w:rsid w:val="00586D98"/>
    <w:rsid w:val="00586DC0"/>
    <w:rsid w:val="00586DC6"/>
    <w:rsid w:val="00586DF7"/>
    <w:rsid w:val="00586E19"/>
    <w:rsid w:val="00586ED1"/>
    <w:rsid w:val="00586EDD"/>
    <w:rsid w:val="00586F04"/>
    <w:rsid w:val="00586FA4"/>
    <w:rsid w:val="00586FA6"/>
    <w:rsid w:val="00586FAE"/>
    <w:rsid w:val="0058705A"/>
    <w:rsid w:val="00587071"/>
    <w:rsid w:val="0058713E"/>
    <w:rsid w:val="0058715F"/>
    <w:rsid w:val="00587168"/>
    <w:rsid w:val="005871A0"/>
    <w:rsid w:val="005871E5"/>
    <w:rsid w:val="00587278"/>
    <w:rsid w:val="005872E5"/>
    <w:rsid w:val="00587315"/>
    <w:rsid w:val="005874A3"/>
    <w:rsid w:val="005874FF"/>
    <w:rsid w:val="0058753C"/>
    <w:rsid w:val="0058755A"/>
    <w:rsid w:val="005875D9"/>
    <w:rsid w:val="005876BE"/>
    <w:rsid w:val="005876C8"/>
    <w:rsid w:val="0058775A"/>
    <w:rsid w:val="0058787F"/>
    <w:rsid w:val="005878BF"/>
    <w:rsid w:val="0058791A"/>
    <w:rsid w:val="00587948"/>
    <w:rsid w:val="00587BEF"/>
    <w:rsid w:val="00587C8C"/>
    <w:rsid w:val="00587CCA"/>
    <w:rsid w:val="00587D86"/>
    <w:rsid w:val="00587E42"/>
    <w:rsid w:val="00587E6D"/>
    <w:rsid w:val="00587F3A"/>
    <w:rsid w:val="00587F87"/>
    <w:rsid w:val="00587FAB"/>
    <w:rsid w:val="00587FF7"/>
    <w:rsid w:val="00590127"/>
    <w:rsid w:val="00590153"/>
    <w:rsid w:val="00590166"/>
    <w:rsid w:val="005901A6"/>
    <w:rsid w:val="005901E4"/>
    <w:rsid w:val="005901ED"/>
    <w:rsid w:val="00590222"/>
    <w:rsid w:val="00590225"/>
    <w:rsid w:val="00590250"/>
    <w:rsid w:val="005902A6"/>
    <w:rsid w:val="005902CB"/>
    <w:rsid w:val="0059048E"/>
    <w:rsid w:val="00590499"/>
    <w:rsid w:val="0059050E"/>
    <w:rsid w:val="0059068F"/>
    <w:rsid w:val="00590692"/>
    <w:rsid w:val="00590699"/>
    <w:rsid w:val="00590839"/>
    <w:rsid w:val="00590878"/>
    <w:rsid w:val="005908A5"/>
    <w:rsid w:val="005908E1"/>
    <w:rsid w:val="005908E3"/>
    <w:rsid w:val="005908FC"/>
    <w:rsid w:val="00590985"/>
    <w:rsid w:val="00590ADE"/>
    <w:rsid w:val="00590AE7"/>
    <w:rsid w:val="00590B49"/>
    <w:rsid w:val="00590B78"/>
    <w:rsid w:val="00590B79"/>
    <w:rsid w:val="00590C27"/>
    <w:rsid w:val="00590C5C"/>
    <w:rsid w:val="00590CC1"/>
    <w:rsid w:val="00590CD5"/>
    <w:rsid w:val="00590D02"/>
    <w:rsid w:val="00590D92"/>
    <w:rsid w:val="00590E65"/>
    <w:rsid w:val="00590E8A"/>
    <w:rsid w:val="00590E9A"/>
    <w:rsid w:val="00590EEC"/>
    <w:rsid w:val="00590F0E"/>
    <w:rsid w:val="00590F26"/>
    <w:rsid w:val="00591076"/>
    <w:rsid w:val="005910C1"/>
    <w:rsid w:val="00591101"/>
    <w:rsid w:val="0059114D"/>
    <w:rsid w:val="005911DC"/>
    <w:rsid w:val="005911F9"/>
    <w:rsid w:val="0059120B"/>
    <w:rsid w:val="00591244"/>
    <w:rsid w:val="005912A2"/>
    <w:rsid w:val="00591366"/>
    <w:rsid w:val="00591395"/>
    <w:rsid w:val="005913C2"/>
    <w:rsid w:val="00591430"/>
    <w:rsid w:val="00591468"/>
    <w:rsid w:val="005914AD"/>
    <w:rsid w:val="005914B3"/>
    <w:rsid w:val="005914EC"/>
    <w:rsid w:val="00591519"/>
    <w:rsid w:val="0059163B"/>
    <w:rsid w:val="0059166C"/>
    <w:rsid w:val="0059167A"/>
    <w:rsid w:val="00591707"/>
    <w:rsid w:val="00591710"/>
    <w:rsid w:val="00591772"/>
    <w:rsid w:val="0059178B"/>
    <w:rsid w:val="0059191D"/>
    <w:rsid w:val="0059193C"/>
    <w:rsid w:val="005919EA"/>
    <w:rsid w:val="00591A3C"/>
    <w:rsid w:val="00591BB7"/>
    <w:rsid w:val="00591BBF"/>
    <w:rsid w:val="00591C19"/>
    <w:rsid w:val="00591C22"/>
    <w:rsid w:val="00591C28"/>
    <w:rsid w:val="00591C43"/>
    <w:rsid w:val="00591CF3"/>
    <w:rsid w:val="00591D2B"/>
    <w:rsid w:val="00591E08"/>
    <w:rsid w:val="00591F5F"/>
    <w:rsid w:val="00591F8A"/>
    <w:rsid w:val="00591FE9"/>
    <w:rsid w:val="00591FF1"/>
    <w:rsid w:val="00591FF8"/>
    <w:rsid w:val="00592286"/>
    <w:rsid w:val="00592289"/>
    <w:rsid w:val="005922AB"/>
    <w:rsid w:val="005922B8"/>
    <w:rsid w:val="005923DA"/>
    <w:rsid w:val="005923E5"/>
    <w:rsid w:val="005923FE"/>
    <w:rsid w:val="00592491"/>
    <w:rsid w:val="005926E6"/>
    <w:rsid w:val="005926E7"/>
    <w:rsid w:val="00592711"/>
    <w:rsid w:val="005927E2"/>
    <w:rsid w:val="00592850"/>
    <w:rsid w:val="005928D3"/>
    <w:rsid w:val="00592927"/>
    <w:rsid w:val="00592B08"/>
    <w:rsid w:val="00592B64"/>
    <w:rsid w:val="00592BE3"/>
    <w:rsid w:val="00592D0D"/>
    <w:rsid w:val="00592D99"/>
    <w:rsid w:val="00592DB1"/>
    <w:rsid w:val="00592E17"/>
    <w:rsid w:val="00592E3F"/>
    <w:rsid w:val="00592E63"/>
    <w:rsid w:val="00592E7C"/>
    <w:rsid w:val="0059306F"/>
    <w:rsid w:val="005930AC"/>
    <w:rsid w:val="005930E1"/>
    <w:rsid w:val="0059311A"/>
    <w:rsid w:val="00593168"/>
    <w:rsid w:val="00593191"/>
    <w:rsid w:val="005931C0"/>
    <w:rsid w:val="00593200"/>
    <w:rsid w:val="00593269"/>
    <w:rsid w:val="0059328E"/>
    <w:rsid w:val="005932CD"/>
    <w:rsid w:val="005932E7"/>
    <w:rsid w:val="0059330E"/>
    <w:rsid w:val="005933C4"/>
    <w:rsid w:val="005934C9"/>
    <w:rsid w:val="0059352E"/>
    <w:rsid w:val="00593587"/>
    <w:rsid w:val="00593674"/>
    <w:rsid w:val="0059367C"/>
    <w:rsid w:val="005936C6"/>
    <w:rsid w:val="00593703"/>
    <w:rsid w:val="00593757"/>
    <w:rsid w:val="00593762"/>
    <w:rsid w:val="0059381D"/>
    <w:rsid w:val="0059392B"/>
    <w:rsid w:val="00593958"/>
    <w:rsid w:val="00593983"/>
    <w:rsid w:val="00593988"/>
    <w:rsid w:val="00593A6A"/>
    <w:rsid w:val="00593AA9"/>
    <w:rsid w:val="00593BF1"/>
    <w:rsid w:val="00593C91"/>
    <w:rsid w:val="00593CA4"/>
    <w:rsid w:val="00593CD5"/>
    <w:rsid w:val="00593CEE"/>
    <w:rsid w:val="00593DB4"/>
    <w:rsid w:val="00593E4C"/>
    <w:rsid w:val="00593EBC"/>
    <w:rsid w:val="00593EF0"/>
    <w:rsid w:val="00593F7B"/>
    <w:rsid w:val="005941A6"/>
    <w:rsid w:val="005941FB"/>
    <w:rsid w:val="00594236"/>
    <w:rsid w:val="00594259"/>
    <w:rsid w:val="005943BC"/>
    <w:rsid w:val="0059440B"/>
    <w:rsid w:val="0059443E"/>
    <w:rsid w:val="005944CD"/>
    <w:rsid w:val="00594514"/>
    <w:rsid w:val="00594524"/>
    <w:rsid w:val="00594526"/>
    <w:rsid w:val="00594576"/>
    <w:rsid w:val="0059460B"/>
    <w:rsid w:val="0059461F"/>
    <w:rsid w:val="00594638"/>
    <w:rsid w:val="00594687"/>
    <w:rsid w:val="005946D4"/>
    <w:rsid w:val="005946E0"/>
    <w:rsid w:val="005947A3"/>
    <w:rsid w:val="005947B0"/>
    <w:rsid w:val="005947B6"/>
    <w:rsid w:val="00594843"/>
    <w:rsid w:val="00594853"/>
    <w:rsid w:val="005948B0"/>
    <w:rsid w:val="005948EB"/>
    <w:rsid w:val="005948F2"/>
    <w:rsid w:val="00594A10"/>
    <w:rsid w:val="00594A23"/>
    <w:rsid w:val="00594A5C"/>
    <w:rsid w:val="00594A89"/>
    <w:rsid w:val="00594B76"/>
    <w:rsid w:val="00594B8F"/>
    <w:rsid w:val="00594BEB"/>
    <w:rsid w:val="00594C3F"/>
    <w:rsid w:val="00594C46"/>
    <w:rsid w:val="00594D88"/>
    <w:rsid w:val="00594DEB"/>
    <w:rsid w:val="00594E80"/>
    <w:rsid w:val="00594EC2"/>
    <w:rsid w:val="00594ECC"/>
    <w:rsid w:val="00594F4D"/>
    <w:rsid w:val="00594F9F"/>
    <w:rsid w:val="00594FF9"/>
    <w:rsid w:val="00595143"/>
    <w:rsid w:val="005951A6"/>
    <w:rsid w:val="00595297"/>
    <w:rsid w:val="0059546C"/>
    <w:rsid w:val="005954C7"/>
    <w:rsid w:val="0059550D"/>
    <w:rsid w:val="005955F9"/>
    <w:rsid w:val="005955FD"/>
    <w:rsid w:val="0059568F"/>
    <w:rsid w:val="005956CC"/>
    <w:rsid w:val="005956F5"/>
    <w:rsid w:val="00595866"/>
    <w:rsid w:val="0059588B"/>
    <w:rsid w:val="00595922"/>
    <w:rsid w:val="00595941"/>
    <w:rsid w:val="00595976"/>
    <w:rsid w:val="0059597B"/>
    <w:rsid w:val="005959C7"/>
    <w:rsid w:val="00595AD6"/>
    <w:rsid w:val="00595C01"/>
    <w:rsid w:val="00595C10"/>
    <w:rsid w:val="00595C18"/>
    <w:rsid w:val="00595CCE"/>
    <w:rsid w:val="00595F05"/>
    <w:rsid w:val="00595F06"/>
    <w:rsid w:val="00595F8C"/>
    <w:rsid w:val="00595FD1"/>
    <w:rsid w:val="00596013"/>
    <w:rsid w:val="00596083"/>
    <w:rsid w:val="005960A3"/>
    <w:rsid w:val="00596214"/>
    <w:rsid w:val="00596258"/>
    <w:rsid w:val="005962EB"/>
    <w:rsid w:val="005962F1"/>
    <w:rsid w:val="00596330"/>
    <w:rsid w:val="00596351"/>
    <w:rsid w:val="00596357"/>
    <w:rsid w:val="00596399"/>
    <w:rsid w:val="00596448"/>
    <w:rsid w:val="0059652C"/>
    <w:rsid w:val="00596567"/>
    <w:rsid w:val="0059656D"/>
    <w:rsid w:val="00596572"/>
    <w:rsid w:val="005965AF"/>
    <w:rsid w:val="00596619"/>
    <w:rsid w:val="00596790"/>
    <w:rsid w:val="005967C2"/>
    <w:rsid w:val="00596919"/>
    <w:rsid w:val="00596A8F"/>
    <w:rsid w:val="00596AF9"/>
    <w:rsid w:val="00596BDC"/>
    <w:rsid w:val="00596E09"/>
    <w:rsid w:val="00596E6C"/>
    <w:rsid w:val="00596E89"/>
    <w:rsid w:val="00596FF3"/>
    <w:rsid w:val="00597055"/>
    <w:rsid w:val="00597058"/>
    <w:rsid w:val="0059707D"/>
    <w:rsid w:val="005970C7"/>
    <w:rsid w:val="005970E0"/>
    <w:rsid w:val="00597100"/>
    <w:rsid w:val="00597153"/>
    <w:rsid w:val="005971E5"/>
    <w:rsid w:val="0059725A"/>
    <w:rsid w:val="0059732D"/>
    <w:rsid w:val="00597443"/>
    <w:rsid w:val="00597481"/>
    <w:rsid w:val="00597516"/>
    <w:rsid w:val="005975EB"/>
    <w:rsid w:val="0059779E"/>
    <w:rsid w:val="00597865"/>
    <w:rsid w:val="005978C4"/>
    <w:rsid w:val="005979DE"/>
    <w:rsid w:val="00597AE8"/>
    <w:rsid w:val="00597AF3"/>
    <w:rsid w:val="00597C7A"/>
    <w:rsid w:val="00597CA9"/>
    <w:rsid w:val="00597D04"/>
    <w:rsid w:val="00597D0F"/>
    <w:rsid w:val="00597D63"/>
    <w:rsid w:val="00597E1F"/>
    <w:rsid w:val="00597E6B"/>
    <w:rsid w:val="00597E7E"/>
    <w:rsid w:val="00597E87"/>
    <w:rsid w:val="00597FA9"/>
    <w:rsid w:val="00597FC0"/>
    <w:rsid w:val="00597FC1"/>
    <w:rsid w:val="00597FC6"/>
    <w:rsid w:val="005A015A"/>
    <w:rsid w:val="005A0203"/>
    <w:rsid w:val="005A027B"/>
    <w:rsid w:val="005A027E"/>
    <w:rsid w:val="005A030B"/>
    <w:rsid w:val="005A0345"/>
    <w:rsid w:val="005A0372"/>
    <w:rsid w:val="005A03E1"/>
    <w:rsid w:val="005A03EC"/>
    <w:rsid w:val="005A0433"/>
    <w:rsid w:val="005A0490"/>
    <w:rsid w:val="005A049A"/>
    <w:rsid w:val="005A04A9"/>
    <w:rsid w:val="005A04DB"/>
    <w:rsid w:val="005A04DC"/>
    <w:rsid w:val="005A0521"/>
    <w:rsid w:val="005A05AC"/>
    <w:rsid w:val="005A05FA"/>
    <w:rsid w:val="005A0655"/>
    <w:rsid w:val="005A0670"/>
    <w:rsid w:val="005A0714"/>
    <w:rsid w:val="005A0732"/>
    <w:rsid w:val="005A0786"/>
    <w:rsid w:val="005A07C0"/>
    <w:rsid w:val="005A088F"/>
    <w:rsid w:val="005A08D4"/>
    <w:rsid w:val="005A0905"/>
    <w:rsid w:val="005A091B"/>
    <w:rsid w:val="005A0A87"/>
    <w:rsid w:val="005A0AAC"/>
    <w:rsid w:val="005A0B04"/>
    <w:rsid w:val="005A0B30"/>
    <w:rsid w:val="005A0B3D"/>
    <w:rsid w:val="005A0B65"/>
    <w:rsid w:val="005A0C44"/>
    <w:rsid w:val="005A0C8B"/>
    <w:rsid w:val="005A0C95"/>
    <w:rsid w:val="005A0CC6"/>
    <w:rsid w:val="005A0D12"/>
    <w:rsid w:val="005A0D3F"/>
    <w:rsid w:val="005A0D68"/>
    <w:rsid w:val="005A0D94"/>
    <w:rsid w:val="005A0DDE"/>
    <w:rsid w:val="005A0DF1"/>
    <w:rsid w:val="005A0E7B"/>
    <w:rsid w:val="005A0EED"/>
    <w:rsid w:val="005A0F24"/>
    <w:rsid w:val="005A0F66"/>
    <w:rsid w:val="005A0F7C"/>
    <w:rsid w:val="005A0F88"/>
    <w:rsid w:val="005A1007"/>
    <w:rsid w:val="005A1033"/>
    <w:rsid w:val="005A10FB"/>
    <w:rsid w:val="005A11A0"/>
    <w:rsid w:val="005A1272"/>
    <w:rsid w:val="005A13A0"/>
    <w:rsid w:val="005A13D1"/>
    <w:rsid w:val="005A145B"/>
    <w:rsid w:val="005A1590"/>
    <w:rsid w:val="005A1727"/>
    <w:rsid w:val="005A1738"/>
    <w:rsid w:val="005A1787"/>
    <w:rsid w:val="005A179C"/>
    <w:rsid w:val="005A17CF"/>
    <w:rsid w:val="005A1809"/>
    <w:rsid w:val="005A1832"/>
    <w:rsid w:val="005A18AA"/>
    <w:rsid w:val="005A18FD"/>
    <w:rsid w:val="005A1AAD"/>
    <w:rsid w:val="005A1AB9"/>
    <w:rsid w:val="005A1B24"/>
    <w:rsid w:val="005A1BAE"/>
    <w:rsid w:val="005A1BED"/>
    <w:rsid w:val="005A1C06"/>
    <w:rsid w:val="005A1C20"/>
    <w:rsid w:val="005A1D5B"/>
    <w:rsid w:val="005A1D8E"/>
    <w:rsid w:val="005A1DA4"/>
    <w:rsid w:val="005A1F3A"/>
    <w:rsid w:val="005A1FB3"/>
    <w:rsid w:val="005A2009"/>
    <w:rsid w:val="005A212F"/>
    <w:rsid w:val="005A2230"/>
    <w:rsid w:val="005A2232"/>
    <w:rsid w:val="005A227A"/>
    <w:rsid w:val="005A2315"/>
    <w:rsid w:val="005A232D"/>
    <w:rsid w:val="005A24FD"/>
    <w:rsid w:val="005A2514"/>
    <w:rsid w:val="005A2531"/>
    <w:rsid w:val="005A25A9"/>
    <w:rsid w:val="005A267F"/>
    <w:rsid w:val="005A26F7"/>
    <w:rsid w:val="005A27A9"/>
    <w:rsid w:val="005A27B0"/>
    <w:rsid w:val="005A280E"/>
    <w:rsid w:val="005A2840"/>
    <w:rsid w:val="005A2883"/>
    <w:rsid w:val="005A2948"/>
    <w:rsid w:val="005A29B8"/>
    <w:rsid w:val="005A29ED"/>
    <w:rsid w:val="005A29EE"/>
    <w:rsid w:val="005A2A88"/>
    <w:rsid w:val="005A2BB7"/>
    <w:rsid w:val="005A2BF4"/>
    <w:rsid w:val="005A2C01"/>
    <w:rsid w:val="005A2C8E"/>
    <w:rsid w:val="005A2CAC"/>
    <w:rsid w:val="005A2D7E"/>
    <w:rsid w:val="005A2E15"/>
    <w:rsid w:val="005A2E51"/>
    <w:rsid w:val="005A2EB5"/>
    <w:rsid w:val="005A3088"/>
    <w:rsid w:val="005A30AC"/>
    <w:rsid w:val="005A30CC"/>
    <w:rsid w:val="005A3123"/>
    <w:rsid w:val="005A313E"/>
    <w:rsid w:val="005A3156"/>
    <w:rsid w:val="005A320F"/>
    <w:rsid w:val="005A322F"/>
    <w:rsid w:val="005A3240"/>
    <w:rsid w:val="005A32E8"/>
    <w:rsid w:val="005A337A"/>
    <w:rsid w:val="005A3399"/>
    <w:rsid w:val="005A3417"/>
    <w:rsid w:val="005A341D"/>
    <w:rsid w:val="005A3487"/>
    <w:rsid w:val="005A34AC"/>
    <w:rsid w:val="005A351D"/>
    <w:rsid w:val="005A356A"/>
    <w:rsid w:val="005A3592"/>
    <w:rsid w:val="005A359A"/>
    <w:rsid w:val="005A3611"/>
    <w:rsid w:val="005A36BA"/>
    <w:rsid w:val="005A36FB"/>
    <w:rsid w:val="005A373C"/>
    <w:rsid w:val="005A37BF"/>
    <w:rsid w:val="005A3820"/>
    <w:rsid w:val="005A3863"/>
    <w:rsid w:val="005A38A7"/>
    <w:rsid w:val="005A3935"/>
    <w:rsid w:val="005A3991"/>
    <w:rsid w:val="005A3994"/>
    <w:rsid w:val="005A3A23"/>
    <w:rsid w:val="005A3A32"/>
    <w:rsid w:val="005A3AE3"/>
    <w:rsid w:val="005A3AFC"/>
    <w:rsid w:val="005A3B4C"/>
    <w:rsid w:val="005A3B58"/>
    <w:rsid w:val="005A3BD8"/>
    <w:rsid w:val="005A3C5F"/>
    <w:rsid w:val="005A3C86"/>
    <w:rsid w:val="005A3C87"/>
    <w:rsid w:val="005A3D4E"/>
    <w:rsid w:val="005A3D7E"/>
    <w:rsid w:val="005A3DC3"/>
    <w:rsid w:val="005A3E08"/>
    <w:rsid w:val="005A3EA2"/>
    <w:rsid w:val="005A3F23"/>
    <w:rsid w:val="005A3F4F"/>
    <w:rsid w:val="005A4024"/>
    <w:rsid w:val="005A409A"/>
    <w:rsid w:val="005A424E"/>
    <w:rsid w:val="005A42B7"/>
    <w:rsid w:val="005A42C9"/>
    <w:rsid w:val="005A4387"/>
    <w:rsid w:val="005A43AA"/>
    <w:rsid w:val="005A43F3"/>
    <w:rsid w:val="005A4432"/>
    <w:rsid w:val="005A4435"/>
    <w:rsid w:val="005A4467"/>
    <w:rsid w:val="005A4519"/>
    <w:rsid w:val="005A4541"/>
    <w:rsid w:val="005A45AC"/>
    <w:rsid w:val="005A465F"/>
    <w:rsid w:val="005A46D8"/>
    <w:rsid w:val="005A4732"/>
    <w:rsid w:val="005A473C"/>
    <w:rsid w:val="005A4841"/>
    <w:rsid w:val="005A48A1"/>
    <w:rsid w:val="005A48A5"/>
    <w:rsid w:val="005A48D5"/>
    <w:rsid w:val="005A4915"/>
    <w:rsid w:val="005A4918"/>
    <w:rsid w:val="005A4A5B"/>
    <w:rsid w:val="005A4AA7"/>
    <w:rsid w:val="005A4B77"/>
    <w:rsid w:val="005A4B9F"/>
    <w:rsid w:val="005A4BE9"/>
    <w:rsid w:val="005A4BEA"/>
    <w:rsid w:val="005A4CE3"/>
    <w:rsid w:val="005A4D1F"/>
    <w:rsid w:val="005A4D6B"/>
    <w:rsid w:val="005A4D94"/>
    <w:rsid w:val="005A5104"/>
    <w:rsid w:val="005A510D"/>
    <w:rsid w:val="005A5131"/>
    <w:rsid w:val="005A5164"/>
    <w:rsid w:val="005A51A3"/>
    <w:rsid w:val="005A51A7"/>
    <w:rsid w:val="005A5204"/>
    <w:rsid w:val="005A526A"/>
    <w:rsid w:val="005A5277"/>
    <w:rsid w:val="005A52DC"/>
    <w:rsid w:val="005A5319"/>
    <w:rsid w:val="005A536C"/>
    <w:rsid w:val="005A53DD"/>
    <w:rsid w:val="005A5430"/>
    <w:rsid w:val="005A5456"/>
    <w:rsid w:val="005A5467"/>
    <w:rsid w:val="005A5541"/>
    <w:rsid w:val="005A55FE"/>
    <w:rsid w:val="005A5708"/>
    <w:rsid w:val="005A57A8"/>
    <w:rsid w:val="005A57BC"/>
    <w:rsid w:val="005A57D1"/>
    <w:rsid w:val="005A5849"/>
    <w:rsid w:val="005A5861"/>
    <w:rsid w:val="005A58D9"/>
    <w:rsid w:val="005A596D"/>
    <w:rsid w:val="005A597F"/>
    <w:rsid w:val="005A59F2"/>
    <w:rsid w:val="005A5A06"/>
    <w:rsid w:val="005A5AA3"/>
    <w:rsid w:val="005A5BE9"/>
    <w:rsid w:val="005A5C49"/>
    <w:rsid w:val="005A5DFA"/>
    <w:rsid w:val="005A5EA0"/>
    <w:rsid w:val="005A5EE3"/>
    <w:rsid w:val="005A5FAD"/>
    <w:rsid w:val="005A601A"/>
    <w:rsid w:val="005A6028"/>
    <w:rsid w:val="005A60C0"/>
    <w:rsid w:val="005A625A"/>
    <w:rsid w:val="005A6285"/>
    <w:rsid w:val="005A62C9"/>
    <w:rsid w:val="005A654E"/>
    <w:rsid w:val="005A656E"/>
    <w:rsid w:val="005A665A"/>
    <w:rsid w:val="005A6706"/>
    <w:rsid w:val="005A670F"/>
    <w:rsid w:val="005A6791"/>
    <w:rsid w:val="005A67E9"/>
    <w:rsid w:val="005A682D"/>
    <w:rsid w:val="005A6877"/>
    <w:rsid w:val="005A6969"/>
    <w:rsid w:val="005A69EF"/>
    <w:rsid w:val="005A6A1C"/>
    <w:rsid w:val="005A6A91"/>
    <w:rsid w:val="005A6AA4"/>
    <w:rsid w:val="005A6ABF"/>
    <w:rsid w:val="005A6AD8"/>
    <w:rsid w:val="005A6B2E"/>
    <w:rsid w:val="005A6B4F"/>
    <w:rsid w:val="005A6B57"/>
    <w:rsid w:val="005A6C8F"/>
    <w:rsid w:val="005A6CCE"/>
    <w:rsid w:val="005A6CE2"/>
    <w:rsid w:val="005A6D86"/>
    <w:rsid w:val="005A6DF4"/>
    <w:rsid w:val="005A6EF8"/>
    <w:rsid w:val="005A6F5A"/>
    <w:rsid w:val="005A7003"/>
    <w:rsid w:val="005A7007"/>
    <w:rsid w:val="005A7074"/>
    <w:rsid w:val="005A7121"/>
    <w:rsid w:val="005A7131"/>
    <w:rsid w:val="005A71CD"/>
    <w:rsid w:val="005A71DA"/>
    <w:rsid w:val="005A723A"/>
    <w:rsid w:val="005A72A2"/>
    <w:rsid w:val="005A7315"/>
    <w:rsid w:val="005A73C1"/>
    <w:rsid w:val="005A7466"/>
    <w:rsid w:val="005A749E"/>
    <w:rsid w:val="005A74AF"/>
    <w:rsid w:val="005A74F8"/>
    <w:rsid w:val="005A751B"/>
    <w:rsid w:val="005A752B"/>
    <w:rsid w:val="005A7535"/>
    <w:rsid w:val="005A75B7"/>
    <w:rsid w:val="005A75F5"/>
    <w:rsid w:val="005A75FD"/>
    <w:rsid w:val="005A7623"/>
    <w:rsid w:val="005A762C"/>
    <w:rsid w:val="005A76A8"/>
    <w:rsid w:val="005A7763"/>
    <w:rsid w:val="005A77B1"/>
    <w:rsid w:val="005A7813"/>
    <w:rsid w:val="005A791E"/>
    <w:rsid w:val="005A7A18"/>
    <w:rsid w:val="005A7A71"/>
    <w:rsid w:val="005A7AA6"/>
    <w:rsid w:val="005A7AD7"/>
    <w:rsid w:val="005A7BAE"/>
    <w:rsid w:val="005A7C0E"/>
    <w:rsid w:val="005A7D1A"/>
    <w:rsid w:val="005A7D25"/>
    <w:rsid w:val="005A7D3F"/>
    <w:rsid w:val="005A7D54"/>
    <w:rsid w:val="005A7ECD"/>
    <w:rsid w:val="005A7FC9"/>
    <w:rsid w:val="005A7FCC"/>
    <w:rsid w:val="005B003D"/>
    <w:rsid w:val="005B00AB"/>
    <w:rsid w:val="005B0259"/>
    <w:rsid w:val="005B0279"/>
    <w:rsid w:val="005B02B0"/>
    <w:rsid w:val="005B032A"/>
    <w:rsid w:val="005B0338"/>
    <w:rsid w:val="005B03A3"/>
    <w:rsid w:val="005B03A5"/>
    <w:rsid w:val="005B03A6"/>
    <w:rsid w:val="005B0480"/>
    <w:rsid w:val="005B068C"/>
    <w:rsid w:val="005B06CB"/>
    <w:rsid w:val="005B07B8"/>
    <w:rsid w:val="005B087B"/>
    <w:rsid w:val="005B08E9"/>
    <w:rsid w:val="005B091E"/>
    <w:rsid w:val="005B0965"/>
    <w:rsid w:val="005B09AC"/>
    <w:rsid w:val="005B0A07"/>
    <w:rsid w:val="005B0A3F"/>
    <w:rsid w:val="005B0AA5"/>
    <w:rsid w:val="005B0AFE"/>
    <w:rsid w:val="005B0B32"/>
    <w:rsid w:val="005B0CD1"/>
    <w:rsid w:val="005B0D5D"/>
    <w:rsid w:val="005B100A"/>
    <w:rsid w:val="005B10B9"/>
    <w:rsid w:val="005B10CA"/>
    <w:rsid w:val="005B1167"/>
    <w:rsid w:val="005B1195"/>
    <w:rsid w:val="005B11BD"/>
    <w:rsid w:val="005B1201"/>
    <w:rsid w:val="005B13AB"/>
    <w:rsid w:val="005B13C9"/>
    <w:rsid w:val="005B13DB"/>
    <w:rsid w:val="005B1400"/>
    <w:rsid w:val="005B1471"/>
    <w:rsid w:val="005B149D"/>
    <w:rsid w:val="005B14A4"/>
    <w:rsid w:val="005B1503"/>
    <w:rsid w:val="005B152A"/>
    <w:rsid w:val="005B15A3"/>
    <w:rsid w:val="005B16C2"/>
    <w:rsid w:val="005B1721"/>
    <w:rsid w:val="005B1784"/>
    <w:rsid w:val="005B17B2"/>
    <w:rsid w:val="005B185D"/>
    <w:rsid w:val="005B18B0"/>
    <w:rsid w:val="005B18BA"/>
    <w:rsid w:val="005B18C7"/>
    <w:rsid w:val="005B195B"/>
    <w:rsid w:val="005B1A34"/>
    <w:rsid w:val="005B1A55"/>
    <w:rsid w:val="005B1ACD"/>
    <w:rsid w:val="005B1AD0"/>
    <w:rsid w:val="005B1B3B"/>
    <w:rsid w:val="005B1B4A"/>
    <w:rsid w:val="005B1B74"/>
    <w:rsid w:val="005B1D09"/>
    <w:rsid w:val="005B1DC2"/>
    <w:rsid w:val="005B1DFA"/>
    <w:rsid w:val="005B1E08"/>
    <w:rsid w:val="005B1E22"/>
    <w:rsid w:val="005B1E4A"/>
    <w:rsid w:val="005B1EFC"/>
    <w:rsid w:val="005B1F31"/>
    <w:rsid w:val="005B1F33"/>
    <w:rsid w:val="005B1FCA"/>
    <w:rsid w:val="005B2001"/>
    <w:rsid w:val="005B2047"/>
    <w:rsid w:val="005B2093"/>
    <w:rsid w:val="005B2112"/>
    <w:rsid w:val="005B219B"/>
    <w:rsid w:val="005B21E1"/>
    <w:rsid w:val="005B2309"/>
    <w:rsid w:val="005B23B5"/>
    <w:rsid w:val="005B23D3"/>
    <w:rsid w:val="005B23E3"/>
    <w:rsid w:val="005B24C5"/>
    <w:rsid w:val="005B2801"/>
    <w:rsid w:val="005B28AA"/>
    <w:rsid w:val="005B294C"/>
    <w:rsid w:val="005B2957"/>
    <w:rsid w:val="005B29CA"/>
    <w:rsid w:val="005B29D4"/>
    <w:rsid w:val="005B2A28"/>
    <w:rsid w:val="005B2A3D"/>
    <w:rsid w:val="005B2AB7"/>
    <w:rsid w:val="005B2AFE"/>
    <w:rsid w:val="005B2B3E"/>
    <w:rsid w:val="005B2BCD"/>
    <w:rsid w:val="005B2C11"/>
    <w:rsid w:val="005B2C16"/>
    <w:rsid w:val="005B2CD7"/>
    <w:rsid w:val="005B2D22"/>
    <w:rsid w:val="005B2E31"/>
    <w:rsid w:val="005B2EC0"/>
    <w:rsid w:val="005B2F25"/>
    <w:rsid w:val="005B2F58"/>
    <w:rsid w:val="005B2F92"/>
    <w:rsid w:val="005B2F99"/>
    <w:rsid w:val="005B2FC9"/>
    <w:rsid w:val="005B2FD9"/>
    <w:rsid w:val="005B301A"/>
    <w:rsid w:val="005B30E0"/>
    <w:rsid w:val="005B3119"/>
    <w:rsid w:val="005B31DB"/>
    <w:rsid w:val="005B3212"/>
    <w:rsid w:val="005B32CF"/>
    <w:rsid w:val="005B3322"/>
    <w:rsid w:val="005B332C"/>
    <w:rsid w:val="005B3342"/>
    <w:rsid w:val="005B3382"/>
    <w:rsid w:val="005B338E"/>
    <w:rsid w:val="005B33CA"/>
    <w:rsid w:val="005B351C"/>
    <w:rsid w:val="005B35BE"/>
    <w:rsid w:val="005B3672"/>
    <w:rsid w:val="005B3680"/>
    <w:rsid w:val="005B36C3"/>
    <w:rsid w:val="005B36C9"/>
    <w:rsid w:val="005B37C5"/>
    <w:rsid w:val="005B37DA"/>
    <w:rsid w:val="005B3821"/>
    <w:rsid w:val="005B382A"/>
    <w:rsid w:val="005B394E"/>
    <w:rsid w:val="005B39B8"/>
    <w:rsid w:val="005B39D6"/>
    <w:rsid w:val="005B39EF"/>
    <w:rsid w:val="005B39FF"/>
    <w:rsid w:val="005B3A64"/>
    <w:rsid w:val="005B3A8C"/>
    <w:rsid w:val="005B3AD0"/>
    <w:rsid w:val="005B3AFA"/>
    <w:rsid w:val="005B3B13"/>
    <w:rsid w:val="005B3B84"/>
    <w:rsid w:val="005B3B87"/>
    <w:rsid w:val="005B3BA2"/>
    <w:rsid w:val="005B3BAE"/>
    <w:rsid w:val="005B3CAB"/>
    <w:rsid w:val="005B3DC8"/>
    <w:rsid w:val="005B3DE7"/>
    <w:rsid w:val="005B3E5A"/>
    <w:rsid w:val="005B3EC4"/>
    <w:rsid w:val="005B3F46"/>
    <w:rsid w:val="005B3F5F"/>
    <w:rsid w:val="005B4026"/>
    <w:rsid w:val="005B408B"/>
    <w:rsid w:val="005B40D0"/>
    <w:rsid w:val="005B40F9"/>
    <w:rsid w:val="005B4147"/>
    <w:rsid w:val="005B42F8"/>
    <w:rsid w:val="005B4320"/>
    <w:rsid w:val="005B432A"/>
    <w:rsid w:val="005B4356"/>
    <w:rsid w:val="005B4488"/>
    <w:rsid w:val="005B463C"/>
    <w:rsid w:val="005B464E"/>
    <w:rsid w:val="005B46D0"/>
    <w:rsid w:val="005B473A"/>
    <w:rsid w:val="005B4785"/>
    <w:rsid w:val="005B48CD"/>
    <w:rsid w:val="005B495D"/>
    <w:rsid w:val="005B4A03"/>
    <w:rsid w:val="005B4AC0"/>
    <w:rsid w:val="005B4B72"/>
    <w:rsid w:val="005B4BF9"/>
    <w:rsid w:val="005B4C85"/>
    <w:rsid w:val="005B4DB0"/>
    <w:rsid w:val="005B4E24"/>
    <w:rsid w:val="005B4E94"/>
    <w:rsid w:val="005B4EC0"/>
    <w:rsid w:val="005B4FF7"/>
    <w:rsid w:val="005B5012"/>
    <w:rsid w:val="005B5034"/>
    <w:rsid w:val="005B5063"/>
    <w:rsid w:val="005B5077"/>
    <w:rsid w:val="005B50C3"/>
    <w:rsid w:val="005B50C9"/>
    <w:rsid w:val="005B5137"/>
    <w:rsid w:val="005B5139"/>
    <w:rsid w:val="005B5213"/>
    <w:rsid w:val="005B52F2"/>
    <w:rsid w:val="005B531F"/>
    <w:rsid w:val="005B532E"/>
    <w:rsid w:val="005B532F"/>
    <w:rsid w:val="005B5364"/>
    <w:rsid w:val="005B5468"/>
    <w:rsid w:val="005B55C4"/>
    <w:rsid w:val="005B5635"/>
    <w:rsid w:val="005B5686"/>
    <w:rsid w:val="005B56A9"/>
    <w:rsid w:val="005B5767"/>
    <w:rsid w:val="005B57C8"/>
    <w:rsid w:val="005B587D"/>
    <w:rsid w:val="005B58B5"/>
    <w:rsid w:val="005B58E3"/>
    <w:rsid w:val="005B59B6"/>
    <w:rsid w:val="005B59DF"/>
    <w:rsid w:val="005B5A2E"/>
    <w:rsid w:val="005B5ADC"/>
    <w:rsid w:val="005B5B01"/>
    <w:rsid w:val="005B5B88"/>
    <w:rsid w:val="005B5B9F"/>
    <w:rsid w:val="005B5BC3"/>
    <w:rsid w:val="005B5BFF"/>
    <w:rsid w:val="005B5C3B"/>
    <w:rsid w:val="005B5C5F"/>
    <w:rsid w:val="005B5C65"/>
    <w:rsid w:val="005B5C6E"/>
    <w:rsid w:val="005B5C96"/>
    <w:rsid w:val="005B5C97"/>
    <w:rsid w:val="005B5D39"/>
    <w:rsid w:val="005B5D76"/>
    <w:rsid w:val="005B5DA3"/>
    <w:rsid w:val="005B5DF9"/>
    <w:rsid w:val="005B5E30"/>
    <w:rsid w:val="005B5E50"/>
    <w:rsid w:val="005B5F2D"/>
    <w:rsid w:val="005B5F53"/>
    <w:rsid w:val="005B5F74"/>
    <w:rsid w:val="005B5FA7"/>
    <w:rsid w:val="005B60B2"/>
    <w:rsid w:val="005B614F"/>
    <w:rsid w:val="005B62B9"/>
    <w:rsid w:val="005B62EC"/>
    <w:rsid w:val="005B635D"/>
    <w:rsid w:val="005B63E9"/>
    <w:rsid w:val="005B6481"/>
    <w:rsid w:val="005B64C5"/>
    <w:rsid w:val="005B64E7"/>
    <w:rsid w:val="005B65DA"/>
    <w:rsid w:val="005B6687"/>
    <w:rsid w:val="005B6702"/>
    <w:rsid w:val="005B6719"/>
    <w:rsid w:val="005B6819"/>
    <w:rsid w:val="005B682D"/>
    <w:rsid w:val="005B68F6"/>
    <w:rsid w:val="005B6934"/>
    <w:rsid w:val="005B696D"/>
    <w:rsid w:val="005B6987"/>
    <w:rsid w:val="005B6A56"/>
    <w:rsid w:val="005B6A85"/>
    <w:rsid w:val="005B6AC1"/>
    <w:rsid w:val="005B6B24"/>
    <w:rsid w:val="005B6C2C"/>
    <w:rsid w:val="005B6CEB"/>
    <w:rsid w:val="005B6D63"/>
    <w:rsid w:val="005B6E94"/>
    <w:rsid w:val="005B6F79"/>
    <w:rsid w:val="005B7008"/>
    <w:rsid w:val="005B703A"/>
    <w:rsid w:val="005B7047"/>
    <w:rsid w:val="005B70D4"/>
    <w:rsid w:val="005B7129"/>
    <w:rsid w:val="005B7167"/>
    <w:rsid w:val="005B718B"/>
    <w:rsid w:val="005B718F"/>
    <w:rsid w:val="005B719F"/>
    <w:rsid w:val="005B7255"/>
    <w:rsid w:val="005B728F"/>
    <w:rsid w:val="005B740C"/>
    <w:rsid w:val="005B741D"/>
    <w:rsid w:val="005B745F"/>
    <w:rsid w:val="005B765C"/>
    <w:rsid w:val="005B76B1"/>
    <w:rsid w:val="005B76B5"/>
    <w:rsid w:val="005B7766"/>
    <w:rsid w:val="005B7794"/>
    <w:rsid w:val="005B77F8"/>
    <w:rsid w:val="005B78B5"/>
    <w:rsid w:val="005B78CD"/>
    <w:rsid w:val="005B791F"/>
    <w:rsid w:val="005B792E"/>
    <w:rsid w:val="005B796F"/>
    <w:rsid w:val="005B7A53"/>
    <w:rsid w:val="005B7B75"/>
    <w:rsid w:val="005B7C29"/>
    <w:rsid w:val="005B7C3A"/>
    <w:rsid w:val="005B7CD0"/>
    <w:rsid w:val="005B7D2C"/>
    <w:rsid w:val="005B7DF0"/>
    <w:rsid w:val="005B7E16"/>
    <w:rsid w:val="005B7EE2"/>
    <w:rsid w:val="005B7F25"/>
    <w:rsid w:val="005B7FCD"/>
    <w:rsid w:val="005C01B3"/>
    <w:rsid w:val="005C01FD"/>
    <w:rsid w:val="005C026C"/>
    <w:rsid w:val="005C0297"/>
    <w:rsid w:val="005C02B7"/>
    <w:rsid w:val="005C03C4"/>
    <w:rsid w:val="005C0485"/>
    <w:rsid w:val="005C0492"/>
    <w:rsid w:val="005C04E4"/>
    <w:rsid w:val="005C050D"/>
    <w:rsid w:val="005C050F"/>
    <w:rsid w:val="005C0561"/>
    <w:rsid w:val="005C064A"/>
    <w:rsid w:val="005C0672"/>
    <w:rsid w:val="005C0689"/>
    <w:rsid w:val="005C06D1"/>
    <w:rsid w:val="005C06EE"/>
    <w:rsid w:val="005C0756"/>
    <w:rsid w:val="005C0773"/>
    <w:rsid w:val="005C07D4"/>
    <w:rsid w:val="005C07E3"/>
    <w:rsid w:val="005C0981"/>
    <w:rsid w:val="005C09BB"/>
    <w:rsid w:val="005C0A5F"/>
    <w:rsid w:val="005C0B13"/>
    <w:rsid w:val="005C0B34"/>
    <w:rsid w:val="005C0B35"/>
    <w:rsid w:val="005C0B85"/>
    <w:rsid w:val="005C0BB4"/>
    <w:rsid w:val="005C0C58"/>
    <w:rsid w:val="005C0C7B"/>
    <w:rsid w:val="005C0C7D"/>
    <w:rsid w:val="005C0CF8"/>
    <w:rsid w:val="005C0CFD"/>
    <w:rsid w:val="005C0D37"/>
    <w:rsid w:val="005C0DB9"/>
    <w:rsid w:val="005C0E18"/>
    <w:rsid w:val="005C0E91"/>
    <w:rsid w:val="005C0E9F"/>
    <w:rsid w:val="005C0F4D"/>
    <w:rsid w:val="005C1081"/>
    <w:rsid w:val="005C1084"/>
    <w:rsid w:val="005C1087"/>
    <w:rsid w:val="005C10D2"/>
    <w:rsid w:val="005C1110"/>
    <w:rsid w:val="005C1187"/>
    <w:rsid w:val="005C12D1"/>
    <w:rsid w:val="005C14C0"/>
    <w:rsid w:val="005C1527"/>
    <w:rsid w:val="005C15C3"/>
    <w:rsid w:val="005C15E7"/>
    <w:rsid w:val="005C164E"/>
    <w:rsid w:val="005C1663"/>
    <w:rsid w:val="005C16BD"/>
    <w:rsid w:val="005C16C5"/>
    <w:rsid w:val="005C16DA"/>
    <w:rsid w:val="005C16F5"/>
    <w:rsid w:val="005C176C"/>
    <w:rsid w:val="005C178E"/>
    <w:rsid w:val="005C1805"/>
    <w:rsid w:val="005C1845"/>
    <w:rsid w:val="005C1866"/>
    <w:rsid w:val="005C1868"/>
    <w:rsid w:val="005C1880"/>
    <w:rsid w:val="005C188C"/>
    <w:rsid w:val="005C18B4"/>
    <w:rsid w:val="005C18B9"/>
    <w:rsid w:val="005C18EB"/>
    <w:rsid w:val="005C1BAB"/>
    <w:rsid w:val="005C1BBB"/>
    <w:rsid w:val="005C1C47"/>
    <w:rsid w:val="005C1C9E"/>
    <w:rsid w:val="005C1E98"/>
    <w:rsid w:val="005C1F41"/>
    <w:rsid w:val="005C1F92"/>
    <w:rsid w:val="005C1F9F"/>
    <w:rsid w:val="005C209B"/>
    <w:rsid w:val="005C20B5"/>
    <w:rsid w:val="005C21AB"/>
    <w:rsid w:val="005C21BE"/>
    <w:rsid w:val="005C22D2"/>
    <w:rsid w:val="005C22E1"/>
    <w:rsid w:val="005C238E"/>
    <w:rsid w:val="005C2440"/>
    <w:rsid w:val="005C2464"/>
    <w:rsid w:val="005C246E"/>
    <w:rsid w:val="005C2474"/>
    <w:rsid w:val="005C247D"/>
    <w:rsid w:val="005C2497"/>
    <w:rsid w:val="005C271E"/>
    <w:rsid w:val="005C27C9"/>
    <w:rsid w:val="005C27D5"/>
    <w:rsid w:val="005C27D6"/>
    <w:rsid w:val="005C2863"/>
    <w:rsid w:val="005C2910"/>
    <w:rsid w:val="005C2940"/>
    <w:rsid w:val="005C2970"/>
    <w:rsid w:val="005C29FB"/>
    <w:rsid w:val="005C2B53"/>
    <w:rsid w:val="005C2BC1"/>
    <w:rsid w:val="005C2CD8"/>
    <w:rsid w:val="005C2E8A"/>
    <w:rsid w:val="005C2EBC"/>
    <w:rsid w:val="005C2F34"/>
    <w:rsid w:val="005C2F99"/>
    <w:rsid w:val="005C308D"/>
    <w:rsid w:val="005C3123"/>
    <w:rsid w:val="005C3141"/>
    <w:rsid w:val="005C314D"/>
    <w:rsid w:val="005C316F"/>
    <w:rsid w:val="005C3189"/>
    <w:rsid w:val="005C3197"/>
    <w:rsid w:val="005C3234"/>
    <w:rsid w:val="005C32F8"/>
    <w:rsid w:val="005C3379"/>
    <w:rsid w:val="005C33AC"/>
    <w:rsid w:val="005C3445"/>
    <w:rsid w:val="005C3479"/>
    <w:rsid w:val="005C348A"/>
    <w:rsid w:val="005C34C4"/>
    <w:rsid w:val="005C357A"/>
    <w:rsid w:val="005C3656"/>
    <w:rsid w:val="005C366A"/>
    <w:rsid w:val="005C36C3"/>
    <w:rsid w:val="005C36F4"/>
    <w:rsid w:val="005C370D"/>
    <w:rsid w:val="005C3722"/>
    <w:rsid w:val="005C3789"/>
    <w:rsid w:val="005C3911"/>
    <w:rsid w:val="005C39CE"/>
    <w:rsid w:val="005C39E7"/>
    <w:rsid w:val="005C39E9"/>
    <w:rsid w:val="005C3A16"/>
    <w:rsid w:val="005C3B31"/>
    <w:rsid w:val="005C3C5A"/>
    <w:rsid w:val="005C3CF0"/>
    <w:rsid w:val="005C3D09"/>
    <w:rsid w:val="005C3D24"/>
    <w:rsid w:val="005C3D76"/>
    <w:rsid w:val="005C3F23"/>
    <w:rsid w:val="005C3F83"/>
    <w:rsid w:val="005C3F99"/>
    <w:rsid w:val="005C3FDE"/>
    <w:rsid w:val="005C4072"/>
    <w:rsid w:val="005C4174"/>
    <w:rsid w:val="005C417A"/>
    <w:rsid w:val="005C41C9"/>
    <w:rsid w:val="005C4335"/>
    <w:rsid w:val="005C4336"/>
    <w:rsid w:val="005C436E"/>
    <w:rsid w:val="005C43B7"/>
    <w:rsid w:val="005C43CC"/>
    <w:rsid w:val="005C442E"/>
    <w:rsid w:val="005C4472"/>
    <w:rsid w:val="005C4493"/>
    <w:rsid w:val="005C44F2"/>
    <w:rsid w:val="005C458B"/>
    <w:rsid w:val="005C45AE"/>
    <w:rsid w:val="005C469B"/>
    <w:rsid w:val="005C4706"/>
    <w:rsid w:val="005C4722"/>
    <w:rsid w:val="005C4790"/>
    <w:rsid w:val="005C47D4"/>
    <w:rsid w:val="005C47FD"/>
    <w:rsid w:val="005C4909"/>
    <w:rsid w:val="005C4929"/>
    <w:rsid w:val="005C49B6"/>
    <w:rsid w:val="005C49ED"/>
    <w:rsid w:val="005C4BFA"/>
    <w:rsid w:val="005C4C4C"/>
    <w:rsid w:val="005C4C4D"/>
    <w:rsid w:val="005C4C60"/>
    <w:rsid w:val="005C4CCE"/>
    <w:rsid w:val="005C4E7A"/>
    <w:rsid w:val="005C4EF8"/>
    <w:rsid w:val="005C4F28"/>
    <w:rsid w:val="005C4F85"/>
    <w:rsid w:val="005C5002"/>
    <w:rsid w:val="005C5106"/>
    <w:rsid w:val="005C5107"/>
    <w:rsid w:val="005C5129"/>
    <w:rsid w:val="005C5148"/>
    <w:rsid w:val="005C5168"/>
    <w:rsid w:val="005C5212"/>
    <w:rsid w:val="005C523A"/>
    <w:rsid w:val="005C52C7"/>
    <w:rsid w:val="005C52E4"/>
    <w:rsid w:val="005C53B1"/>
    <w:rsid w:val="005C5475"/>
    <w:rsid w:val="005C54A6"/>
    <w:rsid w:val="005C54B7"/>
    <w:rsid w:val="005C5543"/>
    <w:rsid w:val="005C554A"/>
    <w:rsid w:val="005C5568"/>
    <w:rsid w:val="005C564F"/>
    <w:rsid w:val="005C56E9"/>
    <w:rsid w:val="005C57B0"/>
    <w:rsid w:val="005C5811"/>
    <w:rsid w:val="005C5818"/>
    <w:rsid w:val="005C5863"/>
    <w:rsid w:val="005C5869"/>
    <w:rsid w:val="005C58D8"/>
    <w:rsid w:val="005C59AD"/>
    <w:rsid w:val="005C5B0D"/>
    <w:rsid w:val="005C5B34"/>
    <w:rsid w:val="005C5B40"/>
    <w:rsid w:val="005C5B45"/>
    <w:rsid w:val="005C5B72"/>
    <w:rsid w:val="005C5BA1"/>
    <w:rsid w:val="005C5BD3"/>
    <w:rsid w:val="005C5C28"/>
    <w:rsid w:val="005C5D19"/>
    <w:rsid w:val="005C5D45"/>
    <w:rsid w:val="005C5E0D"/>
    <w:rsid w:val="005C5E57"/>
    <w:rsid w:val="005C5E99"/>
    <w:rsid w:val="005C5F94"/>
    <w:rsid w:val="005C5FCB"/>
    <w:rsid w:val="005C6052"/>
    <w:rsid w:val="005C60EE"/>
    <w:rsid w:val="005C60F5"/>
    <w:rsid w:val="005C6136"/>
    <w:rsid w:val="005C6165"/>
    <w:rsid w:val="005C6166"/>
    <w:rsid w:val="005C61A0"/>
    <w:rsid w:val="005C61B9"/>
    <w:rsid w:val="005C625D"/>
    <w:rsid w:val="005C628B"/>
    <w:rsid w:val="005C62D7"/>
    <w:rsid w:val="005C6309"/>
    <w:rsid w:val="005C6412"/>
    <w:rsid w:val="005C6416"/>
    <w:rsid w:val="005C6458"/>
    <w:rsid w:val="005C6490"/>
    <w:rsid w:val="005C64A3"/>
    <w:rsid w:val="005C64DC"/>
    <w:rsid w:val="005C651B"/>
    <w:rsid w:val="005C6561"/>
    <w:rsid w:val="005C65A9"/>
    <w:rsid w:val="005C6667"/>
    <w:rsid w:val="005C670E"/>
    <w:rsid w:val="005C6767"/>
    <w:rsid w:val="005C6770"/>
    <w:rsid w:val="005C6786"/>
    <w:rsid w:val="005C67A6"/>
    <w:rsid w:val="005C67EB"/>
    <w:rsid w:val="005C6800"/>
    <w:rsid w:val="005C6807"/>
    <w:rsid w:val="005C687F"/>
    <w:rsid w:val="005C690E"/>
    <w:rsid w:val="005C6948"/>
    <w:rsid w:val="005C6973"/>
    <w:rsid w:val="005C6AB3"/>
    <w:rsid w:val="005C6AD0"/>
    <w:rsid w:val="005C6B62"/>
    <w:rsid w:val="005C6BA7"/>
    <w:rsid w:val="005C6BC5"/>
    <w:rsid w:val="005C6C71"/>
    <w:rsid w:val="005C6CAD"/>
    <w:rsid w:val="005C6CB0"/>
    <w:rsid w:val="005C6CEE"/>
    <w:rsid w:val="005C6D3A"/>
    <w:rsid w:val="005C6D6A"/>
    <w:rsid w:val="005C6E51"/>
    <w:rsid w:val="005C6EA9"/>
    <w:rsid w:val="005C6F7B"/>
    <w:rsid w:val="005C7080"/>
    <w:rsid w:val="005C70F6"/>
    <w:rsid w:val="005C7117"/>
    <w:rsid w:val="005C7153"/>
    <w:rsid w:val="005C7245"/>
    <w:rsid w:val="005C724C"/>
    <w:rsid w:val="005C7290"/>
    <w:rsid w:val="005C7368"/>
    <w:rsid w:val="005C73E9"/>
    <w:rsid w:val="005C742F"/>
    <w:rsid w:val="005C7454"/>
    <w:rsid w:val="005C749D"/>
    <w:rsid w:val="005C7517"/>
    <w:rsid w:val="005C7583"/>
    <w:rsid w:val="005C75F4"/>
    <w:rsid w:val="005C7641"/>
    <w:rsid w:val="005C7716"/>
    <w:rsid w:val="005C7792"/>
    <w:rsid w:val="005C77C0"/>
    <w:rsid w:val="005C77D9"/>
    <w:rsid w:val="005C7811"/>
    <w:rsid w:val="005C785A"/>
    <w:rsid w:val="005C794A"/>
    <w:rsid w:val="005C79B3"/>
    <w:rsid w:val="005C79B7"/>
    <w:rsid w:val="005C79BD"/>
    <w:rsid w:val="005C7A39"/>
    <w:rsid w:val="005C7A4F"/>
    <w:rsid w:val="005C7AAC"/>
    <w:rsid w:val="005C7B46"/>
    <w:rsid w:val="005C7B4C"/>
    <w:rsid w:val="005C7B4E"/>
    <w:rsid w:val="005C7C02"/>
    <w:rsid w:val="005C7C19"/>
    <w:rsid w:val="005C7C57"/>
    <w:rsid w:val="005C7C91"/>
    <w:rsid w:val="005C7CCB"/>
    <w:rsid w:val="005C7D0C"/>
    <w:rsid w:val="005C7D3A"/>
    <w:rsid w:val="005C7E70"/>
    <w:rsid w:val="005C7F83"/>
    <w:rsid w:val="005D0100"/>
    <w:rsid w:val="005D011F"/>
    <w:rsid w:val="005D0196"/>
    <w:rsid w:val="005D01A9"/>
    <w:rsid w:val="005D02CA"/>
    <w:rsid w:val="005D02DB"/>
    <w:rsid w:val="005D0305"/>
    <w:rsid w:val="005D033F"/>
    <w:rsid w:val="005D0487"/>
    <w:rsid w:val="005D04EB"/>
    <w:rsid w:val="005D059A"/>
    <w:rsid w:val="005D066F"/>
    <w:rsid w:val="005D0677"/>
    <w:rsid w:val="005D0691"/>
    <w:rsid w:val="005D06BD"/>
    <w:rsid w:val="005D06F6"/>
    <w:rsid w:val="005D0729"/>
    <w:rsid w:val="005D0743"/>
    <w:rsid w:val="005D0769"/>
    <w:rsid w:val="005D078D"/>
    <w:rsid w:val="005D084A"/>
    <w:rsid w:val="005D085D"/>
    <w:rsid w:val="005D0948"/>
    <w:rsid w:val="005D096B"/>
    <w:rsid w:val="005D0990"/>
    <w:rsid w:val="005D0A62"/>
    <w:rsid w:val="005D0AD9"/>
    <w:rsid w:val="005D0B71"/>
    <w:rsid w:val="005D0CA4"/>
    <w:rsid w:val="005D0CD8"/>
    <w:rsid w:val="005D0D59"/>
    <w:rsid w:val="005D0D5E"/>
    <w:rsid w:val="005D0E30"/>
    <w:rsid w:val="005D0E31"/>
    <w:rsid w:val="005D0E7C"/>
    <w:rsid w:val="005D0EBB"/>
    <w:rsid w:val="005D0ED2"/>
    <w:rsid w:val="005D1010"/>
    <w:rsid w:val="005D1045"/>
    <w:rsid w:val="005D10F3"/>
    <w:rsid w:val="005D116A"/>
    <w:rsid w:val="005D1175"/>
    <w:rsid w:val="005D118C"/>
    <w:rsid w:val="005D11F0"/>
    <w:rsid w:val="005D1250"/>
    <w:rsid w:val="005D129B"/>
    <w:rsid w:val="005D12B7"/>
    <w:rsid w:val="005D13C3"/>
    <w:rsid w:val="005D13E6"/>
    <w:rsid w:val="005D1473"/>
    <w:rsid w:val="005D15A0"/>
    <w:rsid w:val="005D15F6"/>
    <w:rsid w:val="005D163F"/>
    <w:rsid w:val="005D168F"/>
    <w:rsid w:val="005D16D5"/>
    <w:rsid w:val="005D16F2"/>
    <w:rsid w:val="005D171B"/>
    <w:rsid w:val="005D1722"/>
    <w:rsid w:val="005D17A3"/>
    <w:rsid w:val="005D17D2"/>
    <w:rsid w:val="005D18FA"/>
    <w:rsid w:val="005D1AA0"/>
    <w:rsid w:val="005D1B0A"/>
    <w:rsid w:val="005D1B28"/>
    <w:rsid w:val="005D1B4E"/>
    <w:rsid w:val="005D1B53"/>
    <w:rsid w:val="005D1C9F"/>
    <w:rsid w:val="005D1CCA"/>
    <w:rsid w:val="005D1CFA"/>
    <w:rsid w:val="005D1D48"/>
    <w:rsid w:val="005D1DBE"/>
    <w:rsid w:val="005D1E5F"/>
    <w:rsid w:val="005D1E6F"/>
    <w:rsid w:val="005D1E94"/>
    <w:rsid w:val="005D1EB8"/>
    <w:rsid w:val="005D204D"/>
    <w:rsid w:val="005D208C"/>
    <w:rsid w:val="005D20D2"/>
    <w:rsid w:val="005D20E7"/>
    <w:rsid w:val="005D219E"/>
    <w:rsid w:val="005D21FB"/>
    <w:rsid w:val="005D226E"/>
    <w:rsid w:val="005D2313"/>
    <w:rsid w:val="005D2338"/>
    <w:rsid w:val="005D2457"/>
    <w:rsid w:val="005D24C9"/>
    <w:rsid w:val="005D2531"/>
    <w:rsid w:val="005D2589"/>
    <w:rsid w:val="005D262B"/>
    <w:rsid w:val="005D262F"/>
    <w:rsid w:val="005D2783"/>
    <w:rsid w:val="005D27DB"/>
    <w:rsid w:val="005D2864"/>
    <w:rsid w:val="005D28A5"/>
    <w:rsid w:val="005D290F"/>
    <w:rsid w:val="005D291F"/>
    <w:rsid w:val="005D2940"/>
    <w:rsid w:val="005D294E"/>
    <w:rsid w:val="005D2B22"/>
    <w:rsid w:val="005D2B45"/>
    <w:rsid w:val="005D2BE8"/>
    <w:rsid w:val="005D2BED"/>
    <w:rsid w:val="005D2C22"/>
    <w:rsid w:val="005D2C7A"/>
    <w:rsid w:val="005D2C81"/>
    <w:rsid w:val="005D2CD2"/>
    <w:rsid w:val="005D2DB0"/>
    <w:rsid w:val="005D2E37"/>
    <w:rsid w:val="005D2EEC"/>
    <w:rsid w:val="005D2F25"/>
    <w:rsid w:val="005D2FA9"/>
    <w:rsid w:val="005D302B"/>
    <w:rsid w:val="005D3080"/>
    <w:rsid w:val="005D3146"/>
    <w:rsid w:val="005D31D3"/>
    <w:rsid w:val="005D32F7"/>
    <w:rsid w:val="005D338C"/>
    <w:rsid w:val="005D33CE"/>
    <w:rsid w:val="005D3485"/>
    <w:rsid w:val="005D356E"/>
    <w:rsid w:val="005D358E"/>
    <w:rsid w:val="005D3591"/>
    <w:rsid w:val="005D35AF"/>
    <w:rsid w:val="005D35CA"/>
    <w:rsid w:val="005D35FC"/>
    <w:rsid w:val="005D3673"/>
    <w:rsid w:val="005D36A2"/>
    <w:rsid w:val="005D36B6"/>
    <w:rsid w:val="005D3763"/>
    <w:rsid w:val="005D3843"/>
    <w:rsid w:val="005D385D"/>
    <w:rsid w:val="005D39C9"/>
    <w:rsid w:val="005D39FD"/>
    <w:rsid w:val="005D3ACA"/>
    <w:rsid w:val="005D3AEC"/>
    <w:rsid w:val="005D3B27"/>
    <w:rsid w:val="005D3B96"/>
    <w:rsid w:val="005D3CB7"/>
    <w:rsid w:val="005D3CD1"/>
    <w:rsid w:val="005D3CE8"/>
    <w:rsid w:val="005D3D2A"/>
    <w:rsid w:val="005D3DAB"/>
    <w:rsid w:val="005D3DDC"/>
    <w:rsid w:val="005D3E0C"/>
    <w:rsid w:val="005D3ECF"/>
    <w:rsid w:val="005D3F90"/>
    <w:rsid w:val="005D4095"/>
    <w:rsid w:val="005D4105"/>
    <w:rsid w:val="005D419A"/>
    <w:rsid w:val="005D42BA"/>
    <w:rsid w:val="005D42E6"/>
    <w:rsid w:val="005D435F"/>
    <w:rsid w:val="005D43DB"/>
    <w:rsid w:val="005D43E6"/>
    <w:rsid w:val="005D43FA"/>
    <w:rsid w:val="005D445F"/>
    <w:rsid w:val="005D448B"/>
    <w:rsid w:val="005D448E"/>
    <w:rsid w:val="005D45B7"/>
    <w:rsid w:val="005D4671"/>
    <w:rsid w:val="005D4780"/>
    <w:rsid w:val="005D4781"/>
    <w:rsid w:val="005D479A"/>
    <w:rsid w:val="005D4A3C"/>
    <w:rsid w:val="005D4B51"/>
    <w:rsid w:val="005D4C3B"/>
    <w:rsid w:val="005D4D26"/>
    <w:rsid w:val="005D4E78"/>
    <w:rsid w:val="005D4EE8"/>
    <w:rsid w:val="005D4F04"/>
    <w:rsid w:val="005D4F19"/>
    <w:rsid w:val="005D4F54"/>
    <w:rsid w:val="005D4F95"/>
    <w:rsid w:val="005D4FA9"/>
    <w:rsid w:val="005D4FD5"/>
    <w:rsid w:val="005D502A"/>
    <w:rsid w:val="005D5048"/>
    <w:rsid w:val="005D5056"/>
    <w:rsid w:val="005D50EA"/>
    <w:rsid w:val="005D5172"/>
    <w:rsid w:val="005D522E"/>
    <w:rsid w:val="005D5305"/>
    <w:rsid w:val="005D5497"/>
    <w:rsid w:val="005D54D7"/>
    <w:rsid w:val="005D54F1"/>
    <w:rsid w:val="005D552E"/>
    <w:rsid w:val="005D5596"/>
    <w:rsid w:val="005D5660"/>
    <w:rsid w:val="005D568F"/>
    <w:rsid w:val="005D56D7"/>
    <w:rsid w:val="005D574C"/>
    <w:rsid w:val="005D576F"/>
    <w:rsid w:val="005D5788"/>
    <w:rsid w:val="005D5796"/>
    <w:rsid w:val="005D5818"/>
    <w:rsid w:val="005D584D"/>
    <w:rsid w:val="005D5856"/>
    <w:rsid w:val="005D58C9"/>
    <w:rsid w:val="005D58E5"/>
    <w:rsid w:val="005D5A48"/>
    <w:rsid w:val="005D5B8B"/>
    <w:rsid w:val="005D5CD1"/>
    <w:rsid w:val="005D5D80"/>
    <w:rsid w:val="005D5D99"/>
    <w:rsid w:val="005D5E04"/>
    <w:rsid w:val="005D5E05"/>
    <w:rsid w:val="005D5E63"/>
    <w:rsid w:val="005D60AA"/>
    <w:rsid w:val="005D60CC"/>
    <w:rsid w:val="005D613F"/>
    <w:rsid w:val="005D61EC"/>
    <w:rsid w:val="005D625B"/>
    <w:rsid w:val="005D6262"/>
    <w:rsid w:val="005D62F6"/>
    <w:rsid w:val="005D6508"/>
    <w:rsid w:val="005D6557"/>
    <w:rsid w:val="005D6569"/>
    <w:rsid w:val="005D65C8"/>
    <w:rsid w:val="005D6636"/>
    <w:rsid w:val="005D6729"/>
    <w:rsid w:val="005D6811"/>
    <w:rsid w:val="005D683F"/>
    <w:rsid w:val="005D6862"/>
    <w:rsid w:val="005D68A4"/>
    <w:rsid w:val="005D68B2"/>
    <w:rsid w:val="005D6909"/>
    <w:rsid w:val="005D69EA"/>
    <w:rsid w:val="005D69FE"/>
    <w:rsid w:val="005D6A5E"/>
    <w:rsid w:val="005D6ADF"/>
    <w:rsid w:val="005D6B6E"/>
    <w:rsid w:val="005D6B8C"/>
    <w:rsid w:val="005D6BC8"/>
    <w:rsid w:val="005D6BD9"/>
    <w:rsid w:val="005D6D0A"/>
    <w:rsid w:val="005D6D0F"/>
    <w:rsid w:val="005D6D71"/>
    <w:rsid w:val="005D6DED"/>
    <w:rsid w:val="005D6E00"/>
    <w:rsid w:val="005D6E10"/>
    <w:rsid w:val="005D6E30"/>
    <w:rsid w:val="005D6E7F"/>
    <w:rsid w:val="005D6EAF"/>
    <w:rsid w:val="005D6ECB"/>
    <w:rsid w:val="005D6F0E"/>
    <w:rsid w:val="005D6F5E"/>
    <w:rsid w:val="005D6F94"/>
    <w:rsid w:val="005D6FEF"/>
    <w:rsid w:val="005D7015"/>
    <w:rsid w:val="005D7018"/>
    <w:rsid w:val="005D707D"/>
    <w:rsid w:val="005D707E"/>
    <w:rsid w:val="005D7115"/>
    <w:rsid w:val="005D7173"/>
    <w:rsid w:val="005D7174"/>
    <w:rsid w:val="005D71CE"/>
    <w:rsid w:val="005D72C3"/>
    <w:rsid w:val="005D7314"/>
    <w:rsid w:val="005D7317"/>
    <w:rsid w:val="005D735C"/>
    <w:rsid w:val="005D7448"/>
    <w:rsid w:val="005D74B1"/>
    <w:rsid w:val="005D74F7"/>
    <w:rsid w:val="005D75AB"/>
    <w:rsid w:val="005D75C1"/>
    <w:rsid w:val="005D762F"/>
    <w:rsid w:val="005D765D"/>
    <w:rsid w:val="005D76FD"/>
    <w:rsid w:val="005D775A"/>
    <w:rsid w:val="005D7811"/>
    <w:rsid w:val="005D7912"/>
    <w:rsid w:val="005D7914"/>
    <w:rsid w:val="005D796F"/>
    <w:rsid w:val="005D797A"/>
    <w:rsid w:val="005D7983"/>
    <w:rsid w:val="005D7995"/>
    <w:rsid w:val="005D7A1E"/>
    <w:rsid w:val="005D7AF4"/>
    <w:rsid w:val="005D7B62"/>
    <w:rsid w:val="005D7B6C"/>
    <w:rsid w:val="005D7B72"/>
    <w:rsid w:val="005D7B85"/>
    <w:rsid w:val="005D7C02"/>
    <w:rsid w:val="005D7D03"/>
    <w:rsid w:val="005D7DAB"/>
    <w:rsid w:val="005D7E71"/>
    <w:rsid w:val="005D7ED4"/>
    <w:rsid w:val="005D7FAE"/>
    <w:rsid w:val="005E001D"/>
    <w:rsid w:val="005E00C3"/>
    <w:rsid w:val="005E00D3"/>
    <w:rsid w:val="005E00DF"/>
    <w:rsid w:val="005E0227"/>
    <w:rsid w:val="005E02C3"/>
    <w:rsid w:val="005E02E0"/>
    <w:rsid w:val="005E038B"/>
    <w:rsid w:val="005E05E2"/>
    <w:rsid w:val="005E063F"/>
    <w:rsid w:val="005E08FD"/>
    <w:rsid w:val="005E0931"/>
    <w:rsid w:val="005E098E"/>
    <w:rsid w:val="005E0A74"/>
    <w:rsid w:val="005E0AD0"/>
    <w:rsid w:val="005E0B37"/>
    <w:rsid w:val="005E0C62"/>
    <w:rsid w:val="005E0D1F"/>
    <w:rsid w:val="005E0D55"/>
    <w:rsid w:val="005E0E2A"/>
    <w:rsid w:val="005E0E58"/>
    <w:rsid w:val="005E0F1D"/>
    <w:rsid w:val="005E1036"/>
    <w:rsid w:val="005E10FF"/>
    <w:rsid w:val="005E112A"/>
    <w:rsid w:val="005E1136"/>
    <w:rsid w:val="005E11CA"/>
    <w:rsid w:val="005E123A"/>
    <w:rsid w:val="005E12A5"/>
    <w:rsid w:val="005E1307"/>
    <w:rsid w:val="005E13EC"/>
    <w:rsid w:val="005E1415"/>
    <w:rsid w:val="005E14C8"/>
    <w:rsid w:val="005E150A"/>
    <w:rsid w:val="005E150C"/>
    <w:rsid w:val="005E1526"/>
    <w:rsid w:val="005E15D1"/>
    <w:rsid w:val="005E17F5"/>
    <w:rsid w:val="005E18D6"/>
    <w:rsid w:val="005E18F5"/>
    <w:rsid w:val="005E1940"/>
    <w:rsid w:val="005E195D"/>
    <w:rsid w:val="005E199E"/>
    <w:rsid w:val="005E19AE"/>
    <w:rsid w:val="005E19C8"/>
    <w:rsid w:val="005E19CC"/>
    <w:rsid w:val="005E19EB"/>
    <w:rsid w:val="005E1A42"/>
    <w:rsid w:val="005E1A4D"/>
    <w:rsid w:val="005E1B55"/>
    <w:rsid w:val="005E1BC7"/>
    <w:rsid w:val="005E1C5E"/>
    <w:rsid w:val="005E1D06"/>
    <w:rsid w:val="005E1D32"/>
    <w:rsid w:val="005E1EFA"/>
    <w:rsid w:val="005E1F05"/>
    <w:rsid w:val="005E1F6E"/>
    <w:rsid w:val="005E20E7"/>
    <w:rsid w:val="005E2129"/>
    <w:rsid w:val="005E2199"/>
    <w:rsid w:val="005E2217"/>
    <w:rsid w:val="005E221D"/>
    <w:rsid w:val="005E2274"/>
    <w:rsid w:val="005E228A"/>
    <w:rsid w:val="005E22F4"/>
    <w:rsid w:val="005E23F0"/>
    <w:rsid w:val="005E2410"/>
    <w:rsid w:val="005E2428"/>
    <w:rsid w:val="005E2553"/>
    <w:rsid w:val="005E2563"/>
    <w:rsid w:val="005E2584"/>
    <w:rsid w:val="005E2588"/>
    <w:rsid w:val="005E25BE"/>
    <w:rsid w:val="005E25F2"/>
    <w:rsid w:val="005E266A"/>
    <w:rsid w:val="005E27D6"/>
    <w:rsid w:val="005E27EA"/>
    <w:rsid w:val="005E2876"/>
    <w:rsid w:val="005E2898"/>
    <w:rsid w:val="005E2969"/>
    <w:rsid w:val="005E29DB"/>
    <w:rsid w:val="005E2B8C"/>
    <w:rsid w:val="005E2BA9"/>
    <w:rsid w:val="005E2C73"/>
    <w:rsid w:val="005E2C75"/>
    <w:rsid w:val="005E2C78"/>
    <w:rsid w:val="005E2CA7"/>
    <w:rsid w:val="005E2CD8"/>
    <w:rsid w:val="005E2D48"/>
    <w:rsid w:val="005E2DEF"/>
    <w:rsid w:val="005E2E3A"/>
    <w:rsid w:val="005E2EA0"/>
    <w:rsid w:val="005E2EA7"/>
    <w:rsid w:val="005E2EB7"/>
    <w:rsid w:val="005E30F5"/>
    <w:rsid w:val="005E31A8"/>
    <w:rsid w:val="005E322A"/>
    <w:rsid w:val="005E32AA"/>
    <w:rsid w:val="005E32D0"/>
    <w:rsid w:val="005E32D5"/>
    <w:rsid w:val="005E32DE"/>
    <w:rsid w:val="005E3409"/>
    <w:rsid w:val="005E340E"/>
    <w:rsid w:val="005E345C"/>
    <w:rsid w:val="005E35E3"/>
    <w:rsid w:val="005E35F1"/>
    <w:rsid w:val="005E3604"/>
    <w:rsid w:val="005E3625"/>
    <w:rsid w:val="005E36D1"/>
    <w:rsid w:val="005E37BD"/>
    <w:rsid w:val="005E3C6C"/>
    <w:rsid w:val="005E3C83"/>
    <w:rsid w:val="005E3CB5"/>
    <w:rsid w:val="005E3D02"/>
    <w:rsid w:val="005E3D9C"/>
    <w:rsid w:val="005E3DA9"/>
    <w:rsid w:val="005E3DD0"/>
    <w:rsid w:val="005E3DD5"/>
    <w:rsid w:val="005E3E03"/>
    <w:rsid w:val="005E3E33"/>
    <w:rsid w:val="005E3E71"/>
    <w:rsid w:val="005E3F1F"/>
    <w:rsid w:val="005E40D5"/>
    <w:rsid w:val="005E4116"/>
    <w:rsid w:val="005E41A1"/>
    <w:rsid w:val="005E426D"/>
    <w:rsid w:val="005E42C5"/>
    <w:rsid w:val="005E433F"/>
    <w:rsid w:val="005E4459"/>
    <w:rsid w:val="005E4465"/>
    <w:rsid w:val="005E44A8"/>
    <w:rsid w:val="005E44EE"/>
    <w:rsid w:val="005E451A"/>
    <w:rsid w:val="005E4577"/>
    <w:rsid w:val="005E45AA"/>
    <w:rsid w:val="005E45BB"/>
    <w:rsid w:val="005E4695"/>
    <w:rsid w:val="005E46B7"/>
    <w:rsid w:val="005E46C3"/>
    <w:rsid w:val="005E4724"/>
    <w:rsid w:val="005E4769"/>
    <w:rsid w:val="005E476B"/>
    <w:rsid w:val="005E47F7"/>
    <w:rsid w:val="005E488E"/>
    <w:rsid w:val="005E4928"/>
    <w:rsid w:val="005E495D"/>
    <w:rsid w:val="005E496C"/>
    <w:rsid w:val="005E49EB"/>
    <w:rsid w:val="005E4A9D"/>
    <w:rsid w:val="005E4ACF"/>
    <w:rsid w:val="005E4B06"/>
    <w:rsid w:val="005E4BA0"/>
    <w:rsid w:val="005E4BB7"/>
    <w:rsid w:val="005E4BEE"/>
    <w:rsid w:val="005E4C07"/>
    <w:rsid w:val="005E4C2B"/>
    <w:rsid w:val="005E4C58"/>
    <w:rsid w:val="005E4C5F"/>
    <w:rsid w:val="005E4CDE"/>
    <w:rsid w:val="005E4D04"/>
    <w:rsid w:val="005E4D58"/>
    <w:rsid w:val="005E4DC9"/>
    <w:rsid w:val="005E4DFC"/>
    <w:rsid w:val="005E4E0C"/>
    <w:rsid w:val="005E4E12"/>
    <w:rsid w:val="005E4E41"/>
    <w:rsid w:val="005E4E7F"/>
    <w:rsid w:val="005E4E90"/>
    <w:rsid w:val="005E4F15"/>
    <w:rsid w:val="005E4F53"/>
    <w:rsid w:val="005E4F54"/>
    <w:rsid w:val="005E4FF2"/>
    <w:rsid w:val="005E5039"/>
    <w:rsid w:val="005E5193"/>
    <w:rsid w:val="005E51E5"/>
    <w:rsid w:val="005E52CF"/>
    <w:rsid w:val="005E52D7"/>
    <w:rsid w:val="005E532D"/>
    <w:rsid w:val="005E53AD"/>
    <w:rsid w:val="005E54BA"/>
    <w:rsid w:val="005E5505"/>
    <w:rsid w:val="005E551E"/>
    <w:rsid w:val="005E5616"/>
    <w:rsid w:val="005E563F"/>
    <w:rsid w:val="005E572B"/>
    <w:rsid w:val="005E5738"/>
    <w:rsid w:val="005E5795"/>
    <w:rsid w:val="005E57A9"/>
    <w:rsid w:val="005E5867"/>
    <w:rsid w:val="005E5870"/>
    <w:rsid w:val="005E5873"/>
    <w:rsid w:val="005E588D"/>
    <w:rsid w:val="005E591D"/>
    <w:rsid w:val="005E5968"/>
    <w:rsid w:val="005E5AAA"/>
    <w:rsid w:val="005E5AB3"/>
    <w:rsid w:val="005E5B19"/>
    <w:rsid w:val="005E5B60"/>
    <w:rsid w:val="005E5B72"/>
    <w:rsid w:val="005E5BDB"/>
    <w:rsid w:val="005E5DAF"/>
    <w:rsid w:val="005E5DBD"/>
    <w:rsid w:val="005E5E35"/>
    <w:rsid w:val="005E5E79"/>
    <w:rsid w:val="005E5F7D"/>
    <w:rsid w:val="005E606A"/>
    <w:rsid w:val="005E6079"/>
    <w:rsid w:val="005E6163"/>
    <w:rsid w:val="005E618D"/>
    <w:rsid w:val="005E61A2"/>
    <w:rsid w:val="005E6208"/>
    <w:rsid w:val="005E6246"/>
    <w:rsid w:val="005E6264"/>
    <w:rsid w:val="005E6427"/>
    <w:rsid w:val="005E64EA"/>
    <w:rsid w:val="005E64FC"/>
    <w:rsid w:val="005E6569"/>
    <w:rsid w:val="005E6591"/>
    <w:rsid w:val="005E65AA"/>
    <w:rsid w:val="005E66F3"/>
    <w:rsid w:val="005E6752"/>
    <w:rsid w:val="005E6782"/>
    <w:rsid w:val="005E6898"/>
    <w:rsid w:val="005E68FC"/>
    <w:rsid w:val="005E6A4E"/>
    <w:rsid w:val="005E6A57"/>
    <w:rsid w:val="005E6B01"/>
    <w:rsid w:val="005E6B75"/>
    <w:rsid w:val="005E6B94"/>
    <w:rsid w:val="005E6CC2"/>
    <w:rsid w:val="005E6D92"/>
    <w:rsid w:val="005E6F20"/>
    <w:rsid w:val="005E708E"/>
    <w:rsid w:val="005E70A0"/>
    <w:rsid w:val="005E7106"/>
    <w:rsid w:val="005E7181"/>
    <w:rsid w:val="005E724D"/>
    <w:rsid w:val="005E7279"/>
    <w:rsid w:val="005E72D1"/>
    <w:rsid w:val="005E72EE"/>
    <w:rsid w:val="005E738A"/>
    <w:rsid w:val="005E73D5"/>
    <w:rsid w:val="005E741F"/>
    <w:rsid w:val="005E756C"/>
    <w:rsid w:val="005E75AD"/>
    <w:rsid w:val="005E7673"/>
    <w:rsid w:val="005E7694"/>
    <w:rsid w:val="005E769E"/>
    <w:rsid w:val="005E76E6"/>
    <w:rsid w:val="005E77FB"/>
    <w:rsid w:val="005E7883"/>
    <w:rsid w:val="005E78A4"/>
    <w:rsid w:val="005E78C4"/>
    <w:rsid w:val="005E7B1D"/>
    <w:rsid w:val="005E7B3C"/>
    <w:rsid w:val="005E7BE6"/>
    <w:rsid w:val="005E7D24"/>
    <w:rsid w:val="005E7E13"/>
    <w:rsid w:val="005E7F6C"/>
    <w:rsid w:val="005E7FC4"/>
    <w:rsid w:val="005F0030"/>
    <w:rsid w:val="005F00A1"/>
    <w:rsid w:val="005F00DC"/>
    <w:rsid w:val="005F0127"/>
    <w:rsid w:val="005F0147"/>
    <w:rsid w:val="005F015D"/>
    <w:rsid w:val="005F01FA"/>
    <w:rsid w:val="005F0203"/>
    <w:rsid w:val="005F0204"/>
    <w:rsid w:val="005F024E"/>
    <w:rsid w:val="005F0274"/>
    <w:rsid w:val="005F0293"/>
    <w:rsid w:val="005F02E9"/>
    <w:rsid w:val="005F0358"/>
    <w:rsid w:val="005F041A"/>
    <w:rsid w:val="005F04BC"/>
    <w:rsid w:val="005F0563"/>
    <w:rsid w:val="005F05C4"/>
    <w:rsid w:val="005F05E6"/>
    <w:rsid w:val="005F0611"/>
    <w:rsid w:val="005F0667"/>
    <w:rsid w:val="005F07D6"/>
    <w:rsid w:val="005F08B1"/>
    <w:rsid w:val="005F0910"/>
    <w:rsid w:val="005F0966"/>
    <w:rsid w:val="005F0969"/>
    <w:rsid w:val="005F09F8"/>
    <w:rsid w:val="005F0B06"/>
    <w:rsid w:val="005F0B11"/>
    <w:rsid w:val="005F0B1F"/>
    <w:rsid w:val="005F0B72"/>
    <w:rsid w:val="005F0BCB"/>
    <w:rsid w:val="005F0C63"/>
    <w:rsid w:val="005F0C7B"/>
    <w:rsid w:val="005F0D4D"/>
    <w:rsid w:val="005F0D7F"/>
    <w:rsid w:val="005F0DFD"/>
    <w:rsid w:val="005F0E0D"/>
    <w:rsid w:val="005F0EB6"/>
    <w:rsid w:val="005F0F0D"/>
    <w:rsid w:val="005F1052"/>
    <w:rsid w:val="005F10A4"/>
    <w:rsid w:val="005F113A"/>
    <w:rsid w:val="005F124D"/>
    <w:rsid w:val="005F12FC"/>
    <w:rsid w:val="005F1382"/>
    <w:rsid w:val="005F13E0"/>
    <w:rsid w:val="005F144B"/>
    <w:rsid w:val="005F14BE"/>
    <w:rsid w:val="005F14F9"/>
    <w:rsid w:val="005F1507"/>
    <w:rsid w:val="005F1512"/>
    <w:rsid w:val="005F163F"/>
    <w:rsid w:val="005F1677"/>
    <w:rsid w:val="005F170A"/>
    <w:rsid w:val="005F170D"/>
    <w:rsid w:val="005F17A9"/>
    <w:rsid w:val="005F181F"/>
    <w:rsid w:val="005F1822"/>
    <w:rsid w:val="005F183E"/>
    <w:rsid w:val="005F193C"/>
    <w:rsid w:val="005F1968"/>
    <w:rsid w:val="005F1A7E"/>
    <w:rsid w:val="005F1A7F"/>
    <w:rsid w:val="005F1C29"/>
    <w:rsid w:val="005F1CF3"/>
    <w:rsid w:val="005F1E2D"/>
    <w:rsid w:val="005F1E58"/>
    <w:rsid w:val="005F1EED"/>
    <w:rsid w:val="005F214B"/>
    <w:rsid w:val="005F21C0"/>
    <w:rsid w:val="005F22FB"/>
    <w:rsid w:val="005F2317"/>
    <w:rsid w:val="005F2324"/>
    <w:rsid w:val="005F234D"/>
    <w:rsid w:val="005F2368"/>
    <w:rsid w:val="005F2397"/>
    <w:rsid w:val="005F245A"/>
    <w:rsid w:val="005F24F8"/>
    <w:rsid w:val="005F26C6"/>
    <w:rsid w:val="005F2703"/>
    <w:rsid w:val="005F2719"/>
    <w:rsid w:val="005F2727"/>
    <w:rsid w:val="005F276E"/>
    <w:rsid w:val="005F27A9"/>
    <w:rsid w:val="005F27AE"/>
    <w:rsid w:val="005F2803"/>
    <w:rsid w:val="005F2821"/>
    <w:rsid w:val="005F2830"/>
    <w:rsid w:val="005F2874"/>
    <w:rsid w:val="005F2891"/>
    <w:rsid w:val="005F28D6"/>
    <w:rsid w:val="005F2910"/>
    <w:rsid w:val="005F2A08"/>
    <w:rsid w:val="005F2AEF"/>
    <w:rsid w:val="005F2B19"/>
    <w:rsid w:val="005F2C64"/>
    <w:rsid w:val="005F2D7E"/>
    <w:rsid w:val="005F2DB8"/>
    <w:rsid w:val="005F2E1E"/>
    <w:rsid w:val="005F2E28"/>
    <w:rsid w:val="005F2F03"/>
    <w:rsid w:val="005F3025"/>
    <w:rsid w:val="005F3225"/>
    <w:rsid w:val="005F3266"/>
    <w:rsid w:val="005F3327"/>
    <w:rsid w:val="005F339F"/>
    <w:rsid w:val="005F347C"/>
    <w:rsid w:val="005F34A3"/>
    <w:rsid w:val="005F34AB"/>
    <w:rsid w:val="005F35CB"/>
    <w:rsid w:val="005F35D4"/>
    <w:rsid w:val="005F35E8"/>
    <w:rsid w:val="005F3626"/>
    <w:rsid w:val="005F3647"/>
    <w:rsid w:val="005F3727"/>
    <w:rsid w:val="005F3763"/>
    <w:rsid w:val="005F37B0"/>
    <w:rsid w:val="005F37C8"/>
    <w:rsid w:val="005F3826"/>
    <w:rsid w:val="005F3840"/>
    <w:rsid w:val="005F3898"/>
    <w:rsid w:val="005F38C9"/>
    <w:rsid w:val="005F38D0"/>
    <w:rsid w:val="005F397A"/>
    <w:rsid w:val="005F39D5"/>
    <w:rsid w:val="005F3A37"/>
    <w:rsid w:val="005F3A65"/>
    <w:rsid w:val="005F3AEC"/>
    <w:rsid w:val="005F3B42"/>
    <w:rsid w:val="005F3B5B"/>
    <w:rsid w:val="005F3B61"/>
    <w:rsid w:val="005F3BA9"/>
    <w:rsid w:val="005F3DB6"/>
    <w:rsid w:val="005F3E11"/>
    <w:rsid w:val="005F3E63"/>
    <w:rsid w:val="005F3E94"/>
    <w:rsid w:val="005F3E9D"/>
    <w:rsid w:val="005F3EB7"/>
    <w:rsid w:val="005F3F04"/>
    <w:rsid w:val="005F412E"/>
    <w:rsid w:val="005F4141"/>
    <w:rsid w:val="005F41AD"/>
    <w:rsid w:val="005F41B7"/>
    <w:rsid w:val="005F427C"/>
    <w:rsid w:val="005F4281"/>
    <w:rsid w:val="005F42CE"/>
    <w:rsid w:val="005F432F"/>
    <w:rsid w:val="005F4436"/>
    <w:rsid w:val="005F445C"/>
    <w:rsid w:val="005F4470"/>
    <w:rsid w:val="005F44C3"/>
    <w:rsid w:val="005F44CA"/>
    <w:rsid w:val="005F44FB"/>
    <w:rsid w:val="005F4516"/>
    <w:rsid w:val="005F452C"/>
    <w:rsid w:val="005F4575"/>
    <w:rsid w:val="005F458E"/>
    <w:rsid w:val="005F4627"/>
    <w:rsid w:val="005F4649"/>
    <w:rsid w:val="005F4668"/>
    <w:rsid w:val="005F4732"/>
    <w:rsid w:val="005F4785"/>
    <w:rsid w:val="005F47A0"/>
    <w:rsid w:val="005F4837"/>
    <w:rsid w:val="005F4840"/>
    <w:rsid w:val="005F4A20"/>
    <w:rsid w:val="005F4A91"/>
    <w:rsid w:val="005F4C28"/>
    <w:rsid w:val="005F4CCA"/>
    <w:rsid w:val="005F4D61"/>
    <w:rsid w:val="005F4D6B"/>
    <w:rsid w:val="005F4E26"/>
    <w:rsid w:val="005F4EC5"/>
    <w:rsid w:val="005F4F81"/>
    <w:rsid w:val="005F4FC5"/>
    <w:rsid w:val="005F4FCE"/>
    <w:rsid w:val="005F517D"/>
    <w:rsid w:val="005F5210"/>
    <w:rsid w:val="005F5237"/>
    <w:rsid w:val="005F5270"/>
    <w:rsid w:val="005F5272"/>
    <w:rsid w:val="005F528D"/>
    <w:rsid w:val="005F52EA"/>
    <w:rsid w:val="005F5312"/>
    <w:rsid w:val="005F5363"/>
    <w:rsid w:val="005F5466"/>
    <w:rsid w:val="005F54A3"/>
    <w:rsid w:val="005F54F1"/>
    <w:rsid w:val="005F54F6"/>
    <w:rsid w:val="005F5569"/>
    <w:rsid w:val="005F5648"/>
    <w:rsid w:val="005F5660"/>
    <w:rsid w:val="005F56AE"/>
    <w:rsid w:val="005F56EF"/>
    <w:rsid w:val="005F58A8"/>
    <w:rsid w:val="005F592C"/>
    <w:rsid w:val="005F594A"/>
    <w:rsid w:val="005F5A7F"/>
    <w:rsid w:val="005F5AF9"/>
    <w:rsid w:val="005F5B09"/>
    <w:rsid w:val="005F5B16"/>
    <w:rsid w:val="005F5B72"/>
    <w:rsid w:val="005F5B7C"/>
    <w:rsid w:val="005F5CE7"/>
    <w:rsid w:val="005F5D10"/>
    <w:rsid w:val="005F5D37"/>
    <w:rsid w:val="005F5FDC"/>
    <w:rsid w:val="005F6056"/>
    <w:rsid w:val="005F6167"/>
    <w:rsid w:val="005F6276"/>
    <w:rsid w:val="005F63BF"/>
    <w:rsid w:val="005F63E3"/>
    <w:rsid w:val="005F6458"/>
    <w:rsid w:val="005F6480"/>
    <w:rsid w:val="005F64D9"/>
    <w:rsid w:val="005F6564"/>
    <w:rsid w:val="005F65CA"/>
    <w:rsid w:val="005F6629"/>
    <w:rsid w:val="005F6657"/>
    <w:rsid w:val="005F6844"/>
    <w:rsid w:val="005F6932"/>
    <w:rsid w:val="005F694B"/>
    <w:rsid w:val="005F696E"/>
    <w:rsid w:val="005F6997"/>
    <w:rsid w:val="005F6A7C"/>
    <w:rsid w:val="005F6B2F"/>
    <w:rsid w:val="005F6B7C"/>
    <w:rsid w:val="005F6B80"/>
    <w:rsid w:val="005F6D6E"/>
    <w:rsid w:val="005F6E15"/>
    <w:rsid w:val="005F6EC2"/>
    <w:rsid w:val="005F6ED5"/>
    <w:rsid w:val="005F6F71"/>
    <w:rsid w:val="005F7075"/>
    <w:rsid w:val="005F708C"/>
    <w:rsid w:val="005F716D"/>
    <w:rsid w:val="005F71E9"/>
    <w:rsid w:val="005F71FF"/>
    <w:rsid w:val="005F7216"/>
    <w:rsid w:val="005F7342"/>
    <w:rsid w:val="005F73D3"/>
    <w:rsid w:val="005F73FD"/>
    <w:rsid w:val="005F742D"/>
    <w:rsid w:val="005F743D"/>
    <w:rsid w:val="005F760B"/>
    <w:rsid w:val="005F7628"/>
    <w:rsid w:val="005F768A"/>
    <w:rsid w:val="005F7701"/>
    <w:rsid w:val="005F772E"/>
    <w:rsid w:val="005F777E"/>
    <w:rsid w:val="005F7805"/>
    <w:rsid w:val="005F7814"/>
    <w:rsid w:val="005F795B"/>
    <w:rsid w:val="005F79CD"/>
    <w:rsid w:val="005F7A38"/>
    <w:rsid w:val="005F7A4E"/>
    <w:rsid w:val="005F7B1B"/>
    <w:rsid w:val="005F7B58"/>
    <w:rsid w:val="005F7B65"/>
    <w:rsid w:val="005F7B68"/>
    <w:rsid w:val="005F7B92"/>
    <w:rsid w:val="005F7C0F"/>
    <w:rsid w:val="005F7C2B"/>
    <w:rsid w:val="005F7CE3"/>
    <w:rsid w:val="005F7D18"/>
    <w:rsid w:val="005F7D26"/>
    <w:rsid w:val="005F7D28"/>
    <w:rsid w:val="005F7E5F"/>
    <w:rsid w:val="005F7E81"/>
    <w:rsid w:val="005F7EA3"/>
    <w:rsid w:val="005F7ECB"/>
    <w:rsid w:val="005F7F21"/>
    <w:rsid w:val="005F7FD5"/>
    <w:rsid w:val="0060016B"/>
    <w:rsid w:val="006001A6"/>
    <w:rsid w:val="006001B0"/>
    <w:rsid w:val="0060021E"/>
    <w:rsid w:val="00600292"/>
    <w:rsid w:val="006003F6"/>
    <w:rsid w:val="00600403"/>
    <w:rsid w:val="00600432"/>
    <w:rsid w:val="00600460"/>
    <w:rsid w:val="006004A3"/>
    <w:rsid w:val="006004DE"/>
    <w:rsid w:val="006004E5"/>
    <w:rsid w:val="00600517"/>
    <w:rsid w:val="00600545"/>
    <w:rsid w:val="00600549"/>
    <w:rsid w:val="00600552"/>
    <w:rsid w:val="0060056C"/>
    <w:rsid w:val="006005C1"/>
    <w:rsid w:val="0060062E"/>
    <w:rsid w:val="0060065B"/>
    <w:rsid w:val="0060068A"/>
    <w:rsid w:val="006006F1"/>
    <w:rsid w:val="0060078D"/>
    <w:rsid w:val="006007DB"/>
    <w:rsid w:val="00600925"/>
    <w:rsid w:val="00600974"/>
    <w:rsid w:val="00600A28"/>
    <w:rsid w:val="00600A7C"/>
    <w:rsid w:val="00600AA1"/>
    <w:rsid w:val="00600AF2"/>
    <w:rsid w:val="00600B6F"/>
    <w:rsid w:val="00600C3D"/>
    <w:rsid w:val="00600C49"/>
    <w:rsid w:val="00600CDE"/>
    <w:rsid w:val="00600CE0"/>
    <w:rsid w:val="00600CE3"/>
    <w:rsid w:val="00600D4F"/>
    <w:rsid w:val="00600E2C"/>
    <w:rsid w:val="00600E7E"/>
    <w:rsid w:val="00600F30"/>
    <w:rsid w:val="00600FE2"/>
    <w:rsid w:val="00600FF4"/>
    <w:rsid w:val="00601078"/>
    <w:rsid w:val="006010B6"/>
    <w:rsid w:val="006010BA"/>
    <w:rsid w:val="006010FB"/>
    <w:rsid w:val="00601111"/>
    <w:rsid w:val="00601135"/>
    <w:rsid w:val="0060113C"/>
    <w:rsid w:val="00601171"/>
    <w:rsid w:val="00601279"/>
    <w:rsid w:val="00601280"/>
    <w:rsid w:val="006012F0"/>
    <w:rsid w:val="00601307"/>
    <w:rsid w:val="00601364"/>
    <w:rsid w:val="0060151C"/>
    <w:rsid w:val="00601564"/>
    <w:rsid w:val="006015C9"/>
    <w:rsid w:val="006015DC"/>
    <w:rsid w:val="0060161C"/>
    <w:rsid w:val="00601622"/>
    <w:rsid w:val="0060178F"/>
    <w:rsid w:val="0060192A"/>
    <w:rsid w:val="006019E9"/>
    <w:rsid w:val="00601A27"/>
    <w:rsid w:val="00601AB5"/>
    <w:rsid w:val="00601B33"/>
    <w:rsid w:val="00601B50"/>
    <w:rsid w:val="00601B67"/>
    <w:rsid w:val="00601BB7"/>
    <w:rsid w:val="00601C79"/>
    <w:rsid w:val="00601C85"/>
    <w:rsid w:val="00601DF3"/>
    <w:rsid w:val="00601E15"/>
    <w:rsid w:val="00601E1F"/>
    <w:rsid w:val="00601E3E"/>
    <w:rsid w:val="00601F08"/>
    <w:rsid w:val="00601F46"/>
    <w:rsid w:val="00601F7C"/>
    <w:rsid w:val="00601F92"/>
    <w:rsid w:val="00601FC8"/>
    <w:rsid w:val="00601FE5"/>
    <w:rsid w:val="00602006"/>
    <w:rsid w:val="00602023"/>
    <w:rsid w:val="006021E4"/>
    <w:rsid w:val="006021EC"/>
    <w:rsid w:val="006021F9"/>
    <w:rsid w:val="00602257"/>
    <w:rsid w:val="0060228A"/>
    <w:rsid w:val="006022C7"/>
    <w:rsid w:val="006022EB"/>
    <w:rsid w:val="0060234B"/>
    <w:rsid w:val="006023D6"/>
    <w:rsid w:val="006024DB"/>
    <w:rsid w:val="0060250A"/>
    <w:rsid w:val="0060252D"/>
    <w:rsid w:val="00602551"/>
    <w:rsid w:val="006025C5"/>
    <w:rsid w:val="006025F8"/>
    <w:rsid w:val="00602605"/>
    <w:rsid w:val="00602696"/>
    <w:rsid w:val="006026A5"/>
    <w:rsid w:val="006026EE"/>
    <w:rsid w:val="006027B3"/>
    <w:rsid w:val="006027FD"/>
    <w:rsid w:val="00602830"/>
    <w:rsid w:val="0060290E"/>
    <w:rsid w:val="0060299C"/>
    <w:rsid w:val="00602A22"/>
    <w:rsid w:val="00602A6C"/>
    <w:rsid w:val="00602ABB"/>
    <w:rsid w:val="00602AD1"/>
    <w:rsid w:val="00602AE0"/>
    <w:rsid w:val="00602C04"/>
    <w:rsid w:val="00602D25"/>
    <w:rsid w:val="00602D3B"/>
    <w:rsid w:val="00602DD7"/>
    <w:rsid w:val="00602E4E"/>
    <w:rsid w:val="00602E85"/>
    <w:rsid w:val="00602F2F"/>
    <w:rsid w:val="006030E4"/>
    <w:rsid w:val="00603145"/>
    <w:rsid w:val="0060316C"/>
    <w:rsid w:val="0060327D"/>
    <w:rsid w:val="006032C3"/>
    <w:rsid w:val="00603366"/>
    <w:rsid w:val="0060349F"/>
    <w:rsid w:val="00603508"/>
    <w:rsid w:val="00603676"/>
    <w:rsid w:val="0060369B"/>
    <w:rsid w:val="00603760"/>
    <w:rsid w:val="00603820"/>
    <w:rsid w:val="0060382C"/>
    <w:rsid w:val="0060383D"/>
    <w:rsid w:val="00603868"/>
    <w:rsid w:val="00603883"/>
    <w:rsid w:val="006038CD"/>
    <w:rsid w:val="006038D7"/>
    <w:rsid w:val="006038E6"/>
    <w:rsid w:val="00603927"/>
    <w:rsid w:val="00603B5A"/>
    <w:rsid w:val="00603B60"/>
    <w:rsid w:val="00603C20"/>
    <w:rsid w:val="00603C2C"/>
    <w:rsid w:val="00603C3D"/>
    <w:rsid w:val="00603CD7"/>
    <w:rsid w:val="00603DBF"/>
    <w:rsid w:val="00603E04"/>
    <w:rsid w:val="00603E5C"/>
    <w:rsid w:val="00603E64"/>
    <w:rsid w:val="00603E7B"/>
    <w:rsid w:val="00603EF4"/>
    <w:rsid w:val="00603F41"/>
    <w:rsid w:val="00604022"/>
    <w:rsid w:val="0060408E"/>
    <w:rsid w:val="006040CB"/>
    <w:rsid w:val="0060415C"/>
    <w:rsid w:val="006041A7"/>
    <w:rsid w:val="00604239"/>
    <w:rsid w:val="006042E8"/>
    <w:rsid w:val="006042EF"/>
    <w:rsid w:val="00604454"/>
    <w:rsid w:val="00604484"/>
    <w:rsid w:val="006044CB"/>
    <w:rsid w:val="006044F1"/>
    <w:rsid w:val="0060456D"/>
    <w:rsid w:val="0060459D"/>
    <w:rsid w:val="0060465A"/>
    <w:rsid w:val="006046AE"/>
    <w:rsid w:val="006046D1"/>
    <w:rsid w:val="006046FA"/>
    <w:rsid w:val="00604705"/>
    <w:rsid w:val="0060473B"/>
    <w:rsid w:val="00604747"/>
    <w:rsid w:val="006049A2"/>
    <w:rsid w:val="006049CD"/>
    <w:rsid w:val="006049CF"/>
    <w:rsid w:val="00604A14"/>
    <w:rsid w:val="00604A2A"/>
    <w:rsid w:val="00604A40"/>
    <w:rsid w:val="00604AEB"/>
    <w:rsid w:val="00604AF6"/>
    <w:rsid w:val="00604C49"/>
    <w:rsid w:val="00604CA4"/>
    <w:rsid w:val="00604CD1"/>
    <w:rsid w:val="00604CD8"/>
    <w:rsid w:val="00604EAB"/>
    <w:rsid w:val="00604F73"/>
    <w:rsid w:val="00604FA3"/>
    <w:rsid w:val="00604FB7"/>
    <w:rsid w:val="00604FC7"/>
    <w:rsid w:val="006050F0"/>
    <w:rsid w:val="00605118"/>
    <w:rsid w:val="0060511D"/>
    <w:rsid w:val="006051B7"/>
    <w:rsid w:val="006051D8"/>
    <w:rsid w:val="006052EA"/>
    <w:rsid w:val="006052EF"/>
    <w:rsid w:val="00605368"/>
    <w:rsid w:val="0060542E"/>
    <w:rsid w:val="0060543B"/>
    <w:rsid w:val="006054C7"/>
    <w:rsid w:val="00605571"/>
    <w:rsid w:val="0060561D"/>
    <w:rsid w:val="00605624"/>
    <w:rsid w:val="00605684"/>
    <w:rsid w:val="006056C3"/>
    <w:rsid w:val="00605718"/>
    <w:rsid w:val="0060578B"/>
    <w:rsid w:val="00605846"/>
    <w:rsid w:val="006058CD"/>
    <w:rsid w:val="006058E1"/>
    <w:rsid w:val="006058F7"/>
    <w:rsid w:val="00605949"/>
    <w:rsid w:val="006059A4"/>
    <w:rsid w:val="006059FB"/>
    <w:rsid w:val="00605A30"/>
    <w:rsid w:val="00605A36"/>
    <w:rsid w:val="00605B89"/>
    <w:rsid w:val="00605BB9"/>
    <w:rsid w:val="00605C49"/>
    <w:rsid w:val="00605C6F"/>
    <w:rsid w:val="00605D88"/>
    <w:rsid w:val="00605EC8"/>
    <w:rsid w:val="00605EE8"/>
    <w:rsid w:val="00605F3C"/>
    <w:rsid w:val="00605F6C"/>
    <w:rsid w:val="00605F86"/>
    <w:rsid w:val="00605FCA"/>
    <w:rsid w:val="0060605C"/>
    <w:rsid w:val="00606170"/>
    <w:rsid w:val="00606221"/>
    <w:rsid w:val="00606234"/>
    <w:rsid w:val="00606276"/>
    <w:rsid w:val="00606290"/>
    <w:rsid w:val="0060636D"/>
    <w:rsid w:val="0060639D"/>
    <w:rsid w:val="006063B0"/>
    <w:rsid w:val="006064C5"/>
    <w:rsid w:val="006064E8"/>
    <w:rsid w:val="00606519"/>
    <w:rsid w:val="00606652"/>
    <w:rsid w:val="0060666A"/>
    <w:rsid w:val="00606734"/>
    <w:rsid w:val="006067A3"/>
    <w:rsid w:val="00606878"/>
    <w:rsid w:val="0060695B"/>
    <w:rsid w:val="00606967"/>
    <w:rsid w:val="00606984"/>
    <w:rsid w:val="006069A4"/>
    <w:rsid w:val="00606ABD"/>
    <w:rsid w:val="00606B66"/>
    <w:rsid w:val="00606B6A"/>
    <w:rsid w:val="00606BA7"/>
    <w:rsid w:val="00606BDB"/>
    <w:rsid w:val="00606C05"/>
    <w:rsid w:val="00606C46"/>
    <w:rsid w:val="00606C74"/>
    <w:rsid w:val="00606CD0"/>
    <w:rsid w:val="00606D84"/>
    <w:rsid w:val="00606E2E"/>
    <w:rsid w:val="00606EED"/>
    <w:rsid w:val="00606F28"/>
    <w:rsid w:val="00606FC1"/>
    <w:rsid w:val="00607039"/>
    <w:rsid w:val="0060714C"/>
    <w:rsid w:val="00607187"/>
    <w:rsid w:val="006071A6"/>
    <w:rsid w:val="006071E1"/>
    <w:rsid w:val="00607239"/>
    <w:rsid w:val="00607273"/>
    <w:rsid w:val="006072EB"/>
    <w:rsid w:val="00607541"/>
    <w:rsid w:val="00607553"/>
    <w:rsid w:val="006075AF"/>
    <w:rsid w:val="006075CD"/>
    <w:rsid w:val="006075DD"/>
    <w:rsid w:val="0060762F"/>
    <w:rsid w:val="00607640"/>
    <w:rsid w:val="00607673"/>
    <w:rsid w:val="006076E2"/>
    <w:rsid w:val="0060776E"/>
    <w:rsid w:val="006077F9"/>
    <w:rsid w:val="00607842"/>
    <w:rsid w:val="006078D7"/>
    <w:rsid w:val="006078DE"/>
    <w:rsid w:val="006078EE"/>
    <w:rsid w:val="00607AE3"/>
    <w:rsid w:val="00607AE6"/>
    <w:rsid w:val="00607B45"/>
    <w:rsid w:val="00607B7B"/>
    <w:rsid w:val="00607B84"/>
    <w:rsid w:val="00607C12"/>
    <w:rsid w:val="00607C2B"/>
    <w:rsid w:val="00607C5C"/>
    <w:rsid w:val="00607D2D"/>
    <w:rsid w:val="00607D5A"/>
    <w:rsid w:val="00607D74"/>
    <w:rsid w:val="00607D9F"/>
    <w:rsid w:val="00607DE8"/>
    <w:rsid w:val="00607E00"/>
    <w:rsid w:val="00607E29"/>
    <w:rsid w:val="00607F74"/>
    <w:rsid w:val="00607FBC"/>
    <w:rsid w:val="00610056"/>
    <w:rsid w:val="00610106"/>
    <w:rsid w:val="00610363"/>
    <w:rsid w:val="0061037E"/>
    <w:rsid w:val="006103CD"/>
    <w:rsid w:val="006103E5"/>
    <w:rsid w:val="0061049A"/>
    <w:rsid w:val="00610582"/>
    <w:rsid w:val="00610594"/>
    <w:rsid w:val="0061064D"/>
    <w:rsid w:val="00610781"/>
    <w:rsid w:val="00610855"/>
    <w:rsid w:val="00610863"/>
    <w:rsid w:val="00610882"/>
    <w:rsid w:val="00610905"/>
    <w:rsid w:val="00610999"/>
    <w:rsid w:val="006109BB"/>
    <w:rsid w:val="00610A66"/>
    <w:rsid w:val="00610A68"/>
    <w:rsid w:val="00610A8F"/>
    <w:rsid w:val="00610A96"/>
    <w:rsid w:val="00610B4F"/>
    <w:rsid w:val="00610BA6"/>
    <w:rsid w:val="00610BCA"/>
    <w:rsid w:val="00610CBD"/>
    <w:rsid w:val="00610D35"/>
    <w:rsid w:val="00610D4F"/>
    <w:rsid w:val="00610D68"/>
    <w:rsid w:val="00610DD3"/>
    <w:rsid w:val="00610F77"/>
    <w:rsid w:val="00611088"/>
    <w:rsid w:val="00611091"/>
    <w:rsid w:val="006110C7"/>
    <w:rsid w:val="00611144"/>
    <w:rsid w:val="0061123B"/>
    <w:rsid w:val="00611332"/>
    <w:rsid w:val="006113DB"/>
    <w:rsid w:val="0061148A"/>
    <w:rsid w:val="006114A1"/>
    <w:rsid w:val="006114ED"/>
    <w:rsid w:val="0061152A"/>
    <w:rsid w:val="00611584"/>
    <w:rsid w:val="006115CD"/>
    <w:rsid w:val="00611620"/>
    <w:rsid w:val="006116A1"/>
    <w:rsid w:val="006116BA"/>
    <w:rsid w:val="006116F4"/>
    <w:rsid w:val="006118C3"/>
    <w:rsid w:val="006118C5"/>
    <w:rsid w:val="006118D3"/>
    <w:rsid w:val="006118FB"/>
    <w:rsid w:val="0061191C"/>
    <w:rsid w:val="006119C1"/>
    <w:rsid w:val="00611A01"/>
    <w:rsid w:val="00611B65"/>
    <w:rsid w:val="00611BCC"/>
    <w:rsid w:val="00611C89"/>
    <w:rsid w:val="00611C94"/>
    <w:rsid w:val="00611CC1"/>
    <w:rsid w:val="00611D2C"/>
    <w:rsid w:val="00611D56"/>
    <w:rsid w:val="00611DB5"/>
    <w:rsid w:val="00611E4A"/>
    <w:rsid w:val="00611E8B"/>
    <w:rsid w:val="00611F0C"/>
    <w:rsid w:val="00611FB3"/>
    <w:rsid w:val="00611FB9"/>
    <w:rsid w:val="0061200B"/>
    <w:rsid w:val="00612025"/>
    <w:rsid w:val="00612064"/>
    <w:rsid w:val="0061213D"/>
    <w:rsid w:val="00612140"/>
    <w:rsid w:val="00612161"/>
    <w:rsid w:val="0061222F"/>
    <w:rsid w:val="00612238"/>
    <w:rsid w:val="006122BE"/>
    <w:rsid w:val="006122CA"/>
    <w:rsid w:val="0061231C"/>
    <w:rsid w:val="0061235F"/>
    <w:rsid w:val="006123E2"/>
    <w:rsid w:val="00612467"/>
    <w:rsid w:val="0061255F"/>
    <w:rsid w:val="006125D6"/>
    <w:rsid w:val="006125DC"/>
    <w:rsid w:val="00612632"/>
    <w:rsid w:val="00612671"/>
    <w:rsid w:val="0061274B"/>
    <w:rsid w:val="0061276D"/>
    <w:rsid w:val="006127A8"/>
    <w:rsid w:val="006127B0"/>
    <w:rsid w:val="00612921"/>
    <w:rsid w:val="00612A71"/>
    <w:rsid w:val="00612A7E"/>
    <w:rsid w:val="00612AEE"/>
    <w:rsid w:val="00612B2A"/>
    <w:rsid w:val="00612B3D"/>
    <w:rsid w:val="00612B72"/>
    <w:rsid w:val="00612C68"/>
    <w:rsid w:val="00612CA6"/>
    <w:rsid w:val="00612CB9"/>
    <w:rsid w:val="00612CDD"/>
    <w:rsid w:val="00612CF6"/>
    <w:rsid w:val="00612D91"/>
    <w:rsid w:val="00612DA8"/>
    <w:rsid w:val="00612E1E"/>
    <w:rsid w:val="00612E93"/>
    <w:rsid w:val="00612F9C"/>
    <w:rsid w:val="0061300D"/>
    <w:rsid w:val="00613073"/>
    <w:rsid w:val="0061319F"/>
    <w:rsid w:val="006131B8"/>
    <w:rsid w:val="006131D7"/>
    <w:rsid w:val="006131EF"/>
    <w:rsid w:val="006131FC"/>
    <w:rsid w:val="00613212"/>
    <w:rsid w:val="00613213"/>
    <w:rsid w:val="0061322E"/>
    <w:rsid w:val="00613258"/>
    <w:rsid w:val="00613286"/>
    <w:rsid w:val="006132B9"/>
    <w:rsid w:val="006132D0"/>
    <w:rsid w:val="0061330B"/>
    <w:rsid w:val="0061343F"/>
    <w:rsid w:val="0061351E"/>
    <w:rsid w:val="00613548"/>
    <w:rsid w:val="006135CC"/>
    <w:rsid w:val="0061370B"/>
    <w:rsid w:val="00613748"/>
    <w:rsid w:val="00613772"/>
    <w:rsid w:val="006137D7"/>
    <w:rsid w:val="0061391C"/>
    <w:rsid w:val="00613A0B"/>
    <w:rsid w:val="00613A0C"/>
    <w:rsid w:val="00613A40"/>
    <w:rsid w:val="00613ADA"/>
    <w:rsid w:val="00613B13"/>
    <w:rsid w:val="00613B29"/>
    <w:rsid w:val="00613B66"/>
    <w:rsid w:val="00613BEE"/>
    <w:rsid w:val="00613C40"/>
    <w:rsid w:val="00613CEB"/>
    <w:rsid w:val="00613F30"/>
    <w:rsid w:val="00614222"/>
    <w:rsid w:val="006143FC"/>
    <w:rsid w:val="00614536"/>
    <w:rsid w:val="0061471F"/>
    <w:rsid w:val="0061480F"/>
    <w:rsid w:val="006148B5"/>
    <w:rsid w:val="006148DC"/>
    <w:rsid w:val="00614953"/>
    <w:rsid w:val="00614ACD"/>
    <w:rsid w:val="00614ADD"/>
    <w:rsid w:val="00614C1A"/>
    <w:rsid w:val="00614C27"/>
    <w:rsid w:val="00614C45"/>
    <w:rsid w:val="00614E3B"/>
    <w:rsid w:val="00614E57"/>
    <w:rsid w:val="00614E7C"/>
    <w:rsid w:val="00614EF5"/>
    <w:rsid w:val="00614F32"/>
    <w:rsid w:val="00614F91"/>
    <w:rsid w:val="00614FE7"/>
    <w:rsid w:val="00614FE9"/>
    <w:rsid w:val="00615047"/>
    <w:rsid w:val="0061504B"/>
    <w:rsid w:val="0061507A"/>
    <w:rsid w:val="006150A4"/>
    <w:rsid w:val="006150B3"/>
    <w:rsid w:val="006150FC"/>
    <w:rsid w:val="00615149"/>
    <w:rsid w:val="006151BD"/>
    <w:rsid w:val="006151ED"/>
    <w:rsid w:val="00615227"/>
    <w:rsid w:val="006152F9"/>
    <w:rsid w:val="0061533C"/>
    <w:rsid w:val="00615415"/>
    <w:rsid w:val="00615473"/>
    <w:rsid w:val="006154FD"/>
    <w:rsid w:val="0061553A"/>
    <w:rsid w:val="0061556D"/>
    <w:rsid w:val="00615617"/>
    <w:rsid w:val="00615648"/>
    <w:rsid w:val="006156C4"/>
    <w:rsid w:val="006157C8"/>
    <w:rsid w:val="006158BE"/>
    <w:rsid w:val="006158C8"/>
    <w:rsid w:val="006158F5"/>
    <w:rsid w:val="00615948"/>
    <w:rsid w:val="006159C9"/>
    <w:rsid w:val="00615AC7"/>
    <w:rsid w:val="00615ACD"/>
    <w:rsid w:val="00615B90"/>
    <w:rsid w:val="00615BC6"/>
    <w:rsid w:val="00615C18"/>
    <w:rsid w:val="00615C33"/>
    <w:rsid w:val="00615D57"/>
    <w:rsid w:val="00615D59"/>
    <w:rsid w:val="00615F39"/>
    <w:rsid w:val="00615F7E"/>
    <w:rsid w:val="00615FB5"/>
    <w:rsid w:val="00615FC0"/>
    <w:rsid w:val="00615FDF"/>
    <w:rsid w:val="00615FE2"/>
    <w:rsid w:val="00616077"/>
    <w:rsid w:val="0061607A"/>
    <w:rsid w:val="006160B0"/>
    <w:rsid w:val="006161BF"/>
    <w:rsid w:val="0061621F"/>
    <w:rsid w:val="006162A5"/>
    <w:rsid w:val="006162ED"/>
    <w:rsid w:val="00616301"/>
    <w:rsid w:val="00616398"/>
    <w:rsid w:val="00616431"/>
    <w:rsid w:val="0061669A"/>
    <w:rsid w:val="006166D8"/>
    <w:rsid w:val="00616735"/>
    <w:rsid w:val="00616737"/>
    <w:rsid w:val="006167C4"/>
    <w:rsid w:val="00616839"/>
    <w:rsid w:val="0061683A"/>
    <w:rsid w:val="00616946"/>
    <w:rsid w:val="00616984"/>
    <w:rsid w:val="00616AA1"/>
    <w:rsid w:val="00616AA6"/>
    <w:rsid w:val="00616ACF"/>
    <w:rsid w:val="00616CC7"/>
    <w:rsid w:val="00616DD4"/>
    <w:rsid w:val="00616EF5"/>
    <w:rsid w:val="00616F09"/>
    <w:rsid w:val="00616F2D"/>
    <w:rsid w:val="00616F43"/>
    <w:rsid w:val="00616FDE"/>
    <w:rsid w:val="006170BA"/>
    <w:rsid w:val="006170EE"/>
    <w:rsid w:val="00617106"/>
    <w:rsid w:val="00617122"/>
    <w:rsid w:val="006172C6"/>
    <w:rsid w:val="006172E6"/>
    <w:rsid w:val="006173EC"/>
    <w:rsid w:val="0061742C"/>
    <w:rsid w:val="00617474"/>
    <w:rsid w:val="0061751F"/>
    <w:rsid w:val="0061759A"/>
    <w:rsid w:val="0061762F"/>
    <w:rsid w:val="00617643"/>
    <w:rsid w:val="00617656"/>
    <w:rsid w:val="006176D4"/>
    <w:rsid w:val="00617701"/>
    <w:rsid w:val="00617722"/>
    <w:rsid w:val="00617777"/>
    <w:rsid w:val="0061783E"/>
    <w:rsid w:val="00617A08"/>
    <w:rsid w:val="00617A58"/>
    <w:rsid w:val="00617A76"/>
    <w:rsid w:val="00617ACE"/>
    <w:rsid w:val="00617B32"/>
    <w:rsid w:val="00617B43"/>
    <w:rsid w:val="00617C61"/>
    <w:rsid w:val="00617CB7"/>
    <w:rsid w:val="00617CC3"/>
    <w:rsid w:val="00617D50"/>
    <w:rsid w:val="00617D7F"/>
    <w:rsid w:val="00617D8C"/>
    <w:rsid w:val="00617ED6"/>
    <w:rsid w:val="00617F77"/>
    <w:rsid w:val="00617FDA"/>
    <w:rsid w:val="00620012"/>
    <w:rsid w:val="006200BF"/>
    <w:rsid w:val="00620122"/>
    <w:rsid w:val="006201E6"/>
    <w:rsid w:val="00620290"/>
    <w:rsid w:val="006202C5"/>
    <w:rsid w:val="006202D3"/>
    <w:rsid w:val="0062034F"/>
    <w:rsid w:val="0062038C"/>
    <w:rsid w:val="00620456"/>
    <w:rsid w:val="006204A2"/>
    <w:rsid w:val="006204A6"/>
    <w:rsid w:val="00620598"/>
    <w:rsid w:val="006205C0"/>
    <w:rsid w:val="00620688"/>
    <w:rsid w:val="00620696"/>
    <w:rsid w:val="006206A4"/>
    <w:rsid w:val="006207A5"/>
    <w:rsid w:val="00620888"/>
    <w:rsid w:val="00620956"/>
    <w:rsid w:val="00620A55"/>
    <w:rsid w:val="00620B40"/>
    <w:rsid w:val="00620C00"/>
    <w:rsid w:val="00620C33"/>
    <w:rsid w:val="00620C3E"/>
    <w:rsid w:val="00620CF7"/>
    <w:rsid w:val="00620D51"/>
    <w:rsid w:val="00620D91"/>
    <w:rsid w:val="00620DFD"/>
    <w:rsid w:val="00620E80"/>
    <w:rsid w:val="00620EBA"/>
    <w:rsid w:val="006210CD"/>
    <w:rsid w:val="006210D1"/>
    <w:rsid w:val="0062114F"/>
    <w:rsid w:val="0062116F"/>
    <w:rsid w:val="00621195"/>
    <w:rsid w:val="00621254"/>
    <w:rsid w:val="0062130B"/>
    <w:rsid w:val="0062130E"/>
    <w:rsid w:val="00621312"/>
    <w:rsid w:val="00621318"/>
    <w:rsid w:val="006213A3"/>
    <w:rsid w:val="006214A1"/>
    <w:rsid w:val="00621559"/>
    <w:rsid w:val="00621591"/>
    <w:rsid w:val="006216BC"/>
    <w:rsid w:val="006216C8"/>
    <w:rsid w:val="006217C7"/>
    <w:rsid w:val="0062181D"/>
    <w:rsid w:val="0062185B"/>
    <w:rsid w:val="006218F6"/>
    <w:rsid w:val="0062196A"/>
    <w:rsid w:val="00621A33"/>
    <w:rsid w:val="00621B0B"/>
    <w:rsid w:val="00621BEC"/>
    <w:rsid w:val="00621C41"/>
    <w:rsid w:val="00621CE2"/>
    <w:rsid w:val="00621D66"/>
    <w:rsid w:val="00621D93"/>
    <w:rsid w:val="00621DB7"/>
    <w:rsid w:val="00621E27"/>
    <w:rsid w:val="00621E57"/>
    <w:rsid w:val="00621ED7"/>
    <w:rsid w:val="00621EF2"/>
    <w:rsid w:val="00621F56"/>
    <w:rsid w:val="00622082"/>
    <w:rsid w:val="0062209D"/>
    <w:rsid w:val="00622112"/>
    <w:rsid w:val="00622233"/>
    <w:rsid w:val="00622261"/>
    <w:rsid w:val="006224E1"/>
    <w:rsid w:val="006225A1"/>
    <w:rsid w:val="00622605"/>
    <w:rsid w:val="00622612"/>
    <w:rsid w:val="006227AD"/>
    <w:rsid w:val="006228C5"/>
    <w:rsid w:val="006228D4"/>
    <w:rsid w:val="00622933"/>
    <w:rsid w:val="00622946"/>
    <w:rsid w:val="00622A08"/>
    <w:rsid w:val="00622A24"/>
    <w:rsid w:val="00622A2C"/>
    <w:rsid w:val="00622A61"/>
    <w:rsid w:val="00622B09"/>
    <w:rsid w:val="00622B42"/>
    <w:rsid w:val="00622B50"/>
    <w:rsid w:val="00622B7B"/>
    <w:rsid w:val="00622C2C"/>
    <w:rsid w:val="00622C74"/>
    <w:rsid w:val="00622D02"/>
    <w:rsid w:val="00622D48"/>
    <w:rsid w:val="00622D90"/>
    <w:rsid w:val="00622D97"/>
    <w:rsid w:val="00622E02"/>
    <w:rsid w:val="00622E44"/>
    <w:rsid w:val="00622EE3"/>
    <w:rsid w:val="00622FDE"/>
    <w:rsid w:val="00623042"/>
    <w:rsid w:val="00623124"/>
    <w:rsid w:val="0062320C"/>
    <w:rsid w:val="0062321D"/>
    <w:rsid w:val="0062323B"/>
    <w:rsid w:val="00623393"/>
    <w:rsid w:val="0062341D"/>
    <w:rsid w:val="006234E3"/>
    <w:rsid w:val="0062357B"/>
    <w:rsid w:val="006235F3"/>
    <w:rsid w:val="006236A3"/>
    <w:rsid w:val="00623819"/>
    <w:rsid w:val="0062381E"/>
    <w:rsid w:val="00623825"/>
    <w:rsid w:val="006238EC"/>
    <w:rsid w:val="0062391E"/>
    <w:rsid w:val="00623925"/>
    <w:rsid w:val="0062397F"/>
    <w:rsid w:val="00623994"/>
    <w:rsid w:val="00623A42"/>
    <w:rsid w:val="00623A87"/>
    <w:rsid w:val="00623A8E"/>
    <w:rsid w:val="00623AD4"/>
    <w:rsid w:val="00623BAA"/>
    <w:rsid w:val="00623C0E"/>
    <w:rsid w:val="00623E4A"/>
    <w:rsid w:val="00623EC7"/>
    <w:rsid w:val="00623EC8"/>
    <w:rsid w:val="00623F34"/>
    <w:rsid w:val="00623FDD"/>
    <w:rsid w:val="0062406E"/>
    <w:rsid w:val="006240B9"/>
    <w:rsid w:val="006240C1"/>
    <w:rsid w:val="00624100"/>
    <w:rsid w:val="00624132"/>
    <w:rsid w:val="00624133"/>
    <w:rsid w:val="0062414B"/>
    <w:rsid w:val="00624234"/>
    <w:rsid w:val="0062423C"/>
    <w:rsid w:val="00624326"/>
    <w:rsid w:val="00624362"/>
    <w:rsid w:val="0062437B"/>
    <w:rsid w:val="00624582"/>
    <w:rsid w:val="00624706"/>
    <w:rsid w:val="006247BD"/>
    <w:rsid w:val="00624923"/>
    <w:rsid w:val="00624B78"/>
    <w:rsid w:val="00624CE2"/>
    <w:rsid w:val="00624CED"/>
    <w:rsid w:val="00624CF6"/>
    <w:rsid w:val="00624D46"/>
    <w:rsid w:val="00624DA6"/>
    <w:rsid w:val="00624ED2"/>
    <w:rsid w:val="00624F2D"/>
    <w:rsid w:val="00624FA2"/>
    <w:rsid w:val="006250AE"/>
    <w:rsid w:val="006250E9"/>
    <w:rsid w:val="00625106"/>
    <w:rsid w:val="00625114"/>
    <w:rsid w:val="0062511C"/>
    <w:rsid w:val="0062519D"/>
    <w:rsid w:val="00625271"/>
    <w:rsid w:val="006252F2"/>
    <w:rsid w:val="006253D0"/>
    <w:rsid w:val="006253E2"/>
    <w:rsid w:val="00625402"/>
    <w:rsid w:val="00625522"/>
    <w:rsid w:val="00625618"/>
    <w:rsid w:val="006256A5"/>
    <w:rsid w:val="00625731"/>
    <w:rsid w:val="00625787"/>
    <w:rsid w:val="0062579D"/>
    <w:rsid w:val="006257FF"/>
    <w:rsid w:val="00625801"/>
    <w:rsid w:val="00625822"/>
    <w:rsid w:val="00625879"/>
    <w:rsid w:val="0062596B"/>
    <w:rsid w:val="00625A4A"/>
    <w:rsid w:val="00625AE1"/>
    <w:rsid w:val="00625B29"/>
    <w:rsid w:val="00625B67"/>
    <w:rsid w:val="00625BF1"/>
    <w:rsid w:val="00625C44"/>
    <w:rsid w:val="00625D38"/>
    <w:rsid w:val="00625D52"/>
    <w:rsid w:val="00625E36"/>
    <w:rsid w:val="00625F82"/>
    <w:rsid w:val="00625FA2"/>
    <w:rsid w:val="00626058"/>
    <w:rsid w:val="006260EC"/>
    <w:rsid w:val="00626145"/>
    <w:rsid w:val="006261CD"/>
    <w:rsid w:val="006261D4"/>
    <w:rsid w:val="0062621C"/>
    <w:rsid w:val="00626225"/>
    <w:rsid w:val="00626255"/>
    <w:rsid w:val="0062635C"/>
    <w:rsid w:val="006263A6"/>
    <w:rsid w:val="006263BA"/>
    <w:rsid w:val="006263DA"/>
    <w:rsid w:val="00626465"/>
    <w:rsid w:val="00626614"/>
    <w:rsid w:val="00626642"/>
    <w:rsid w:val="006266BE"/>
    <w:rsid w:val="006266C3"/>
    <w:rsid w:val="0062677D"/>
    <w:rsid w:val="006267DF"/>
    <w:rsid w:val="006268C5"/>
    <w:rsid w:val="006268C8"/>
    <w:rsid w:val="0062693A"/>
    <w:rsid w:val="0062695B"/>
    <w:rsid w:val="006269F0"/>
    <w:rsid w:val="00626A2D"/>
    <w:rsid w:val="00626A47"/>
    <w:rsid w:val="00626A61"/>
    <w:rsid w:val="00626AA5"/>
    <w:rsid w:val="00626B48"/>
    <w:rsid w:val="00626BA3"/>
    <w:rsid w:val="00626BD9"/>
    <w:rsid w:val="00626BF4"/>
    <w:rsid w:val="00626C2C"/>
    <w:rsid w:val="00626DF9"/>
    <w:rsid w:val="00626E43"/>
    <w:rsid w:val="00626E47"/>
    <w:rsid w:val="00626E90"/>
    <w:rsid w:val="00626E9F"/>
    <w:rsid w:val="00626EA5"/>
    <w:rsid w:val="00626F3E"/>
    <w:rsid w:val="00626F9A"/>
    <w:rsid w:val="00626FBB"/>
    <w:rsid w:val="00627023"/>
    <w:rsid w:val="006270D2"/>
    <w:rsid w:val="00627115"/>
    <w:rsid w:val="00627153"/>
    <w:rsid w:val="006271E1"/>
    <w:rsid w:val="0062731E"/>
    <w:rsid w:val="00627335"/>
    <w:rsid w:val="00627338"/>
    <w:rsid w:val="00627390"/>
    <w:rsid w:val="00627439"/>
    <w:rsid w:val="006274EE"/>
    <w:rsid w:val="00627521"/>
    <w:rsid w:val="00627564"/>
    <w:rsid w:val="0062759A"/>
    <w:rsid w:val="00627629"/>
    <w:rsid w:val="0062766B"/>
    <w:rsid w:val="006276D6"/>
    <w:rsid w:val="006276E1"/>
    <w:rsid w:val="0062778D"/>
    <w:rsid w:val="006277C4"/>
    <w:rsid w:val="00627897"/>
    <w:rsid w:val="006278A7"/>
    <w:rsid w:val="006278E4"/>
    <w:rsid w:val="00627915"/>
    <w:rsid w:val="0062791C"/>
    <w:rsid w:val="00627920"/>
    <w:rsid w:val="00627928"/>
    <w:rsid w:val="00627978"/>
    <w:rsid w:val="0062798F"/>
    <w:rsid w:val="0062799C"/>
    <w:rsid w:val="006279CE"/>
    <w:rsid w:val="006279E9"/>
    <w:rsid w:val="00627A06"/>
    <w:rsid w:val="00627A15"/>
    <w:rsid w:val="00627B12"/>
    <w:rsid w:val="00627B14"/>
    <w:rsid w:val="00627B6B"/>
    <w:rsid w:val="00627B78"/>
    <w:rsid w:val="00627CEB"/>
    <w:rsid w:val="00627D22"/>
    <w:rsid w:val="00627D57"/>
    <w:rsid w:val="00627E53"/>
    <w:rsid w:val="00630024"/>
    <w:rsid w:val="006301DF"/>
    <w:rsid w:val="0063022B"/>
    <w:rsid w:val="0063031B"/>
    <w:rsid w:val="006303AE"/>
    <w:rsid w:val="00630434"/>
    <w:rsid w:val="0063048F"/>
    <w:rsid w:val="00630544"/>
    <w:rsid w:val="006305E7"/>
    <w:rsid w:val="00630630"/>
    <w:rsid w:val="00630634"/>
    <w:rsid w:val="0063074C"/>
    <w:rsid w:val="00630765"/>
    <w:rsid w:val="006307A4"/>
    <w:rsid w:val="006307C5"/>
    <w:rsid w:val="00630928"/>
    <w:rsid w:val="00630962"/>
    <w:rsid w:val="00630968"/>
    <w:rsid w:val="00630982"/>
    <w:rsid w:val="006309FE"/>
    <w:rsid w:val="00630AA4"/>
    <w:rsid w:val="00630B05"/>
    <w:rsid w:val="00630BE2"/>
    <w:rsid w:val="00630C14"/>
    <w:rsid w:val="00630D48"/>
    <w:rsid w:val="00630D86"/>
    <w:rsid w:val="00630EDD"/>
    <w:rsid w:val="00630F79"/>
    <w:rsid w:val="0063112F"/>
    <w:rsid w:val="00631141"/>
    <w:rsid w:val="00631159"/>
    <w:rsid w:val="006311B8"/>
    <w:rsid w:val="0063120F"/>
    <w:rsid w:val="0063125A"/>
    <w:rsid w:val="006314A5"/>
    <w:rsid w:val="0063151A"/>
    <w:rsid w:val="0063161F"/>
    <w:rsid w:val="006316C0"/>
    <w:rsid w:val="00631762"/>
    <w:rsid w:val="0063179F"/>
    <w:rsid w:val="006317CB"/>
    <w:rsid w:val="00631813"/>
    <w:rsid w:val="00631846"/>
    <w:rsid w:val="00631A10"/>
    <w:rsid w:val="00631BAC"/>
    <w:rsid w:val="00631C75"/>
    <w:rsid w:val="00631C99"/>
    <w:rsid w:val="00631D9D"/>
    <w:rsid w:val="00631DDD"/>
    <w:rsid w:val="00631DE2"/>
    <w:rsid w:val="00631E7A"/>
    <w:rsid w:val="00631EF9"/>
    <w:rsid w:val="00631F42"/>
    <w:rsid w:val="00631F5A"/>
    <w:rsid w:val="00631F7A"/>
    <w:rsid w:val="00631F7C"/>
    <w:rsid w:val="00631FDE"/>
    <w:rsid w:val="00631FEA"/>
    <w:rsid w:val="00632086"/>
    <w:rsid w:val="0063208F"/>
    <w:rsid w:val="006320BA"/>
    <w:rsid w:val="0063215D"/>
    <w:rsid w:val="0063217F"/>
    <w:rsid w:val="006321B0"/>
    <w:rsid w:val="0063221A"/>
    <w:rsid w:val="00632249"/>
    <w:rsid w:val="00632286"/>
    <w:rsid w:val="006322A0"/>
    <w:rsid w:val="006323CF"/>
    <w:rsid w:val="006323FC"/>
    <w:rsid w:val="006324BC"/>
    <w:rsid w:val="006324D8"/>
    <w:rsid w:val="00632545"/>
    <w:rsid w:val="00632554"/>
    <w:rsid w:val="0063255B"/>
    <w:rsid w:val="00632570"/>
    <w:rsid w:val="006325B2"/>
    <w:rsid w:val="006325E4"/>
    <w:rsid w:val="00632643"/>
    <w:rsid w:val="00632812"/>
    <w:rsid w:val="00632814"/>
    <w:rsid w:val="0063284C"/>
    <w:rsid w:val="006328A8"/>
    <w:rsid w:val="006328C9"/>
    <w:rsid w:val="006328D5"/>
    <w:rsid w:val="00632954"/>
    <w:rsid w:val="006329AF"/>
    <w:rsid w:val="006329F9"/>
    <w:rsid w:val="00632A45"/>
    <w:rsid w:val="00632B54"/>
    <w:rsid w:val="00632BAD"/>
    <w:rsid w:val="00632C2A"/>
    <w:rsid w:val="00632C68"/>
    <w:rsid w:val="00632C7B"/>
    <w:rsid w:val="00632CF4"/>
    <w:rsid w:val="00632D07"/>
    <w:rsid w:val="00632E49"/>
    <w:rsid w:val="00632E7B"/>
    <w:rsid w:val="00632EB4"/>
    <w:rsid w:val="00632EFB"/>
    <w:rsid w:val="00632F36"/>
    <w:rsid w:val="00632FC5"/>
    <w:rsid w:val="00633042"/>
    <w:rsid w:val="006330E2"/>
    <w:rsid w:val="00633121"/>
    <w:rsid w:val="00633124"/>
    <w:rsid w:val="0063313E"/>
    <w:rsid w:val="0063326E"/>
    <w:rsid w:val="00633403"/>
    <w:rsid w:val="00633505"/>
    <w:rsid w:val="0063354A"/>
    <w:rsid w:val="00633575"/>
    <w:rsid w:val="00633590"/>
    <w:rsid w:val="006335F3"/>
    <w:rsid w:val="0063362A"/>
    <w:rsid w:val="006336B9"/>
    <w:rsid w:val="0063370D"/>
    <w:rsid w:val="0063372B"/>
    <w:rsid w:val="006337EC"/>
    <w:rsid w:val="00633A62"/>
    <w:rsid w:val="00633A6C"/>
    <w:rsid w:val="00633AB1"/>
    <w:rsid w:val="00633AD8"/>
    <w:rsid w:val="00633B19"/>
    <w:rsid w:val="00633B89"/>
    <w:rsid w:val="00633BB0"/>
    <w:rsid w:val="00633BF7"/>
    <w:rsid w:val="00633C9D"/>
    <w:rsid w:val="00633CB9"/>
    <w:rsid w:val="00633D39"/>
    <w:rsid w:val="00633E6F"/>
    <w:rsid w:val="00633E83"/>
    <w:rsid w:val="00633ECB"/>
    <w:rsid w:val="00633F90"/>
    <w:rsid w:val="00634030"/>
    <w:rsid w:val="00634031"/>
    <w:rsid w:val="00634089"/>
    <w:rsid w:val="0063408A"/>
    <w:rsid w:val="006340AF"/>
    <w:rsid w:val="00634123"/>
    <w:rsid w:val="00634173"/>
    <w:rsid w:val="006341A0"/>
    <w:rsid w:val="00634216"/>
    <w:rsid w:val="00634332"/>
    <w:rsid w:val="00634399"/>
    <w:rsid w:val="006343B5"/>
    <w:rsid w:val="006343B8"/>
    <w:rsid w:val="006343C9"/>
    <w:rsid w:val="00634415"/>
    <w:rsid w:val="00634423"/>
    <w:rsid w:val="0063445B"/>
    <w:rsid w:val="0063448A"/>
    <w:rsid w:val="0063451F"/>
    <w:rsid w:val="0063455E"/>
    <w:rsid w:val="00634663"/>
    <w:rsid w:val="00634670"/>
    <w:rsid w:val="0063467A"/>
    <w:rsid w:val="006346AB"/>
    <w:rsid w:val="00634721"/>
    <w:rsid w:val="00634734"/>
    <w:rsid w:val="00634739"/>
    <w:rsid w:val="00634754"/>
    <w:rsid w:val="006347A0"/>
    <w:rsid w:val="0063481C"/>
    <w:rsid w:val="006348E4"/>
    <w:rsid w:val="00634967"/>
    <w:rsid w:val="0063498B"/>
    <w:rsid w:val="006349B2"/>
    <w:rsid w:val="00634BA5"/>
    <w:rsid w:val="00634BCD"/>
    <w:rsid w:val="00634BD4"/>
    <w:rsid w:val="00634BDD"/>
    <w:rsid w:val="00634C32"/>
    <w:rsid w:val="00634C98"/>
    <w:rsid w:val="00634D70"/>
    <w:rsid w:val="00634D85"/>
    <w:rsid w:val="00634E61"/>
    <w:rsid w:val="00634F5B"/>
    <w:rsid w:val="00634F99"/>
    <w:rsid w:val="00634FE3"/>
    <w:rsid w:val="00635001"/>
    <w:rsid w:val="0063500B"/>
    <w:rsid w:val="006351E8"/>
    <w:rsid w:val="00635238"/>
    <w:rsid w:val="00635275"/>
    <w:rsid w:val="0063527B"/>
    <w:rsid w:val="006352A8"/>
    <w:rsid w:val="006352EA"/>
    <w:rsid w:val="00635386"/>
    <w:rsid w:val="0063540B"/>
    <w:rsid w:val="00635466"/>
    <w:rsid w:val="00635497"/>
    <w:rsid w:val="0063552A"/>
    <w:rsid w:val="0063560B"/>
    <w:rsid w:val="0063565E"/>
    <w:rsid w:val="00635667"/>
    <w:rsid w:val="00635697"/>
    <w:rsid w:val="006356A2"/>
    <w:rsid w:val="006356AF"/>
    <w:rsid w:val="006356EE"/>
    <w:rsid w:val="00635749"/>
    <w:rsid w:val="0063587A"/>
    <w:rsid w:val="00635947"/>
    <w:rsid w:val="0063594F"/>
    <w:rsid w:val="0063596B"/>
    <w:rsid w:val="00635A51"/>
    <w:rsid w:val="00635AD8"/>
    <w:rsid w:val="00635C0A"/>
    <w:rsid w:val="00635D98"/>
    <w:rsid w:val="00635DE9"/>
    <w:rsid w:val="00635DEE"/>
    <w:rsid w:val="00635EC8"/>
    <w:rsid w:val="00635F12"/>
    <w:rsid w:val="00635F2D"/>
    <w:rsid w:val="00635F31"/>
    <w:rsid w:val="00635FB4"/>
    <w:rsid w:val="00635FFF"/>
    <w:rsid w:val="0063603D"/>
    <w:rsid w:val="0063612F"/>
    <w:rsid w:val="006361F9"/>
    <w:rsid w:val="00636221"/>
    <w:rsid w:val="006362C0"/>
    <w:rsid w:val="0063631E"/>
    <w:rsid w:val="00636492"/>
    <w:rsid w:val="006364C3"/>
    <w:rsid w:val="0063666C"/>
    <w:rsid w:val="00636750"/>
    <w:rsid w:val="00636A7E"/>
    <w:rsid w:val="00636AF5"/>
    <w:rsid w:val="00636B7A"/>
    <w:rsid w:val="00636BF5"/>
    <w:rsid w:val="00636C21"/>
    <w:rsid w:val="00636C8B"/>
    <w:rsid w:val="00636C8F"/>
    <w:rsid w:val="00636CA5"/>
    <w:rsid w:val="00636CA6"/>
    <w:rsid w:val="00636D75"/>
    <w:rsid w:val="00636DFA"/>
    <w:rsid w:val="00636E75"/>
    <w:rsid w:val="00636FF1"/>
    <w:rsid w:val="00637076"/>
    <w:rsid w:val="006370B7"/>
    <w:rsid w:val="00637149"/>
    <w:rsid w:val="0063716B"/>
    <w:rsid w:val="00637196"/>
    <w:rsid w:val="0063719D"/>
    <w:rsid w:val="00637201"/>
    <w:rsid w:val="0063723E"/>
    <w:rsid w:val="0063728A"/>
    <w:rsid w:val="006372B7"/>
    <w:rsid w:val="006372C3"/>
    <w:rsid w:val="00637391"/>
    <w:rsid w:val="00637540"/>
    <w:rsid w:val="00637577"/>
    <w:rsid w:val="006375F8"/>
    <w:rsid w:val="00637752"/>
    <w:rsid w:val="006379E8"/>
    <w:rsid w:val="00637AA0"/>
    <w:rsid w:val="00637AB1"/>
    <w:rsid w:val="00637B71"/>
    <w:rsid w:val="00637BA7"/>
    <w:rsid w:val="00637BB2"/>
    <w:rsid w:val="00637C6A"/>
    <w:rsid w:val="00637C9A"/>
    <w:rsid w:val="00637D31"/>
    <w:rsid w:val="00637E12"/>
    <w:rsid w:val="00637E3E"/>
    <w:rsid w:val="00637EC2"/>
    <w:rsid w:val="00637EFA"/>
    <w:rsid w:val="00640141"/>
    <w:rsid w:val="00640154"/>
    <w:rsid w:val="00640251"/>
    <w:rsid w:val="00640400"/>
    <w:rsid w:val="0064049C"/>
    <w:rsid w:val="006404A9"/>
    <w:rsid w:val="006404C5"/>
    <w:rsid w:val="006404E7"/>
    <w:rsid w:val="006404F2"/>
    <w:rsid w:val="0064055C"/>
    <w:rsid w:val="00640570"/>
    <w:rsid w:val="006405EB"/>
    <w:rsid w:val="00640693"/>
    <w:rsid w:val="0064072E"/>
    <w:rsid w:val="00640737"/>
    <w:rsid w:val="0064073A"/>
    <w:rsid w:val="006407C1"/>
    <w:rsid w:val="00640817"/>
    <w:rsid w:val="0064085D"/>
    <w:rsid w:val="006408C0"/>
    <w:rsid w:val="00640919"/>
    <w:rsid w:val="0064091A"/>
    <w:rsid w:val="0064093D"/>
    <w:rsid w:val="006409B5"/>
    <w:rsid w:val="006409FA"/>
    <w:rsid w:val="00640B01"/>
    <w:rsid w:val="00640C0E"/>
    <w:rsid w:val="00640C4B"/>
    <w:rsid w:val="00640C53"/>
    <w:rsid w:val="00640CF3"/>
    <w:rsid w:val="00640CF5"/>
    <w:rsid w:val="00640D0C"/>
    <w:rsid w:val="00640DFE"/>
    <w:rsid w:val="00640E8F"/>
    <w:rsid w:val="00640EBA"/>
    <w:rsid w:val="00640ED2"/>
    <w:rsid w:val="00640FA0"/>
    <w:rsid w:val="00640FA3"/>
    <w:rsid w:val="0064101E"/>
    <w:rsid w:val="006410A9"/>
    <w:rsid w:val="00641132"/>
    <w:rsid w:val="0064114B"/>
    <w:rsid w:val="00641199"/>
    <w:rsid w:val="006411A7"/>
    <w:rsid w:val="0064122D"/>
    <w:rsid w:val="006412CE"/>
    <w:rsid w:val="006413B7"/>
    <w:rsid w:val="0064142E"/>
    <w:rsid w:val="00641482"/>
    <w:rsid w:val="006414C0"/>
    <w:rsid w:val="0064159C"/>
    <w:rsid w:val="00641633"/>
    <w:rsid w:val="00641644"/>
    <w:rsid w:val="00641663"/>
    <w:rsid w:val="006416C3"/>
    <w:rsid w:val="006416CF"/>
    <w:rsid w:val="006416D6"/>
    <w:rsid w:val="00641726"/>
    <w:rsid w:val="0064174D"/>
    <w:rsid w:val="00641869"/>
    <w:rsid w:val="00641875"/>
    <w:rsid w:val="00641952"/>
    <w:rsid w:val="00641A10"/>
    <w:rsid w:val="00641C0D"/>
    <w:rsid w:val="00641D03"/>
    <w:rsid w:val="00641D12"/>
    <w:rsid w:val="00641D92"/>
    <w:rsid w:val="00641DB4"/>
    <w:rsid w:val="00641E49"/>
    <w:rsid w:val="00641E53"/>
    <w:rsid w:val="00641E67"/>
    <w:rsid w:val="00641F4A"/>
    <w:rsid w:val="00642077"/>
    <w:rsid w:val="00642099"/>
    <w:rsid w:val="006420E6"/>
    <w:rsid w:val="0064222B"/>
    <w:rsid w:val="00642231"/>
    <w:rsid w:val="00642266"/>
    <w:rsid w:val="006422EA"/>
    <w:rsid w:val="006423B8"/>
    <w:rsid w:val="00642476"/>
    <w:rsid w:val="00642589"/>
    <w:rsid w:val="00642632"/>
    <w:rsid w:val="00642684"/>
    <w:rsid w:val="0064269A"/>
    <w:rsid w:val="006426C6"/>
    <w:rsid w:val="00642742"/>
    <w:rsid w:val="00642897"/>
    <w:rsid w:val="006428E4"/>
    <w:rsid w:val="00642951"/>
    <w:rsid w:val="00642978"/>
    <w:rsid w:val="00642990"/>
    <w:rsid w:val="006429DF"/>
    <w:rsid w:val="00642AB5"/>
    <w:rsid w:val="00642B85"/>
    <w:rsid w:val="00642BDF"/>
    <w:rsid w:val="00642C98"/>
    <w:rsid w:val="00642DF8"/>
    <w:rsid w:val="00642EE1"/>
    <w:rsid w:val="00642F62"/>
    <w:rsid w:val="00643049"/>
    <w:rsid w:val="00643082"/>
    <w:rsid w:val="006430CF"/>
    <w:rsid w:val="00643172"/>
    <w:rsid w:val="0064319A"/>
    <w:rsid w:val="006431A7"/>
    <w:rsid w:val="006431B1"/>
    <w:rsid w:val="006431F3"/>
    <w:rsid w:val="00643207"/>
    <w:rsid w:val="00643216"/>
    <w:rsid w:val="00643220"/>
    <w:rsid w:val="0064328F"/>
    <w:rsid w:val="0064343F"/>
    <w:rsid w:val="00643452"/>
    <w:rsid w:val="006434E6"/>
    <w:rsid w:val="006436A5"/>
    <w:rsid w:val="006436CD"/>
    <w:rsid w:val="00643735"/>
    <w:rsid w:val="00643740"/>
    <w:rsid w:val="00643745"/>
    <w:rsid w:val="006437C1"/>
    <w:rsid w:val="00643989"/>
    <w:rsid w:val="00643999"/>
    <w:rsid w:val="006439BD"/>
    <w:rsid w:val="00643A17"/>
    <w:rsid w:val="00643AB7"/>
    <w:rsid w:val="00643AEC"/>
    <w:rsid w:val="00643B1A"/>
    <w:rsid w:val="00643B26"/>
    <w:rsid w:val="00643B2D"/>
    <w:rsid w:val="00643BB2"/>
    <w:rsid w:val="00643D03"/>
    <w:rsid w:val="00643E65"/>
    <w:rsid w:val="00643FEC"/>
    <w:rsid w:val="00644020"/>
    <w:rsid w:val="006440D6"/>
    <w:rsid w:val="00644111"/>
    <w:rsid w:val="0064411D"/>
    <w:rsid w:val="00644162"/>
    <w:rsid w:val="006441F9"/>
    <w:rsid w:val="006442B9"/>
    <w:rsid w:val="0064440D"/>
    <w:rsid w:val="00644470"/>
    <w:rsid w:val="006444D4"/>
    <w:rsid w:val="006444F7"/>
    <w:rsid w:val="0064456E"/>
    <w:rsid w:val="00644626"/>
    <w:rsid w:val="0064470B"/>
    <w:rsid w:val="0064472D"/>
    <w:rsid w:val="0064479E"/>
    <w:rsid w:val="006447B3"/>
    <w:rsid w:val="006447BA"/>
    <w:rsid w:val="006448C3"/>
    <w:rsid w:val="006448FB"/>
    <w:rsid w:val="0064490E"/>
    <w:rsid w:val="00644936"/>
    <w:rsid w:val="0064495E"/>
    <w:rsid w:val="00644961"/>
    <w:rsid w:val="00644A0B"/>
    <w:rsid w:val="00644A32"/>
    <w:rsid w:val="00644A9C"/>
    <w:rsid w:val="00644AFC"/>
    <w:rsid w:val="00644BF0"/>
    <w:rsid w:val="00644C80"/>
    <w:rsid w:val="00644CAB"/>
    <w:rsid w:val="00644F03"/>
    <w:rsid w:val="00644F50"/>
    <w:rsid w:val="00644FD7"/>
    <w:rsid w:val="00645053"/>
    <w:rsid w:val="0064509A"/>
    <w:rsid w:val="006450DC"/>
    <w:rsid w:val="00645133"/>
    <w:rsid w:val="00645236"/>
    <w:rsid w:val="00645360"/>
    <w:rsid w:val="006453EE"/>
    <w:rsid w:val="0064547A"/>
    <w:rsid w:val="0064549C"/>
    <w:rsid w:val="0064553E"/>
    <w:rsid w:val="0064557E"/>
    <w:rsid w:val="006455FC"/>
    <w:rsid w:val="00645716"/>
    <w:rsid w:val="0064573B"/>
    <w:rsid w:val="0064574B"/>
    <w:rsid w:val="00645761"/>
    <w:rsid w:val="006457FD"/>
    <w:rsid w:val="00645816"/>
    <w:rsid w:val="00645825"/>
    <w:rsid w:val="00645872"/>
    <w:rsid w:val="00645915"/>
    <w:rsid w:val="006459D3"/>
    <w:rsid w:val="006459D6"/>
    <w:rsid w:val="00645A5C"/>
    <w:rsid w:val="00645AB5"/>
    <w:rsid w:val="00645B10"/>
    <w:rsid w:val="00645B14"/>
    <w:rsid w:val="00645BD4"/>
    <w:rsid w:val="00645C45"/>
    <w:rsid w:val="00645C84"/>
    <w:rsid w:val="00645C9C"/>
    <w:rsid w:val="00645CA6"/>
    <w:rsid w:val="00645CAE"/>
    <w:rsid w:val="00645D0C"/>
    <w:rsid w:val="00645D1C"/>
    <w:rsid w:val="00645D45"/>
    <w:rsid w:val="00645DAD"/>
    <w:rsid w:val="00645DB7"/>
    <w:rsid w:val="00645EB5"/>
    <w:rsid w:val="00646030"/>
    <w:rsid w:val="006460B9"/>
    <w:rsid w:val="006460E9"/>
    <w:rsid w:val="006460EB"/>
    <w:rsid w:val="00646134"/>
    <w:rsid w:val="00646138"/>
    <w:rsid w:val="00646160"/>
    <w:rsid w:val="00646219"/>
    <w:rsid w:val="006462BB"/>
    <w:rsid w:val="006464E1"/>
    <w:rsid w:val="006464ED"/>
    <w:rsid w:val="00646620"/>
    <w:rsid w:val="0064669C"/>
    <w:rsid w:val="006466CB"/>
    <w:rsid w:val="0064675A"/>
    <w:rsid w:val="00646813"/>
    <w:rsid w:val="00646835"/>
    <w:rsid w:val="00646936"/>
    <w:rsid w:val="006469DC"/>
    <w:rsid w:val="00646A66"/>
    <w:rsid w:val="00646A8C"/>
    <w:rsid w:val="00646AEA"/>
    <w:rsid w:val="00646AF8"/>
    <w:rsid w:val="00646B71"/>
    <w:rsid w:val="00646B7A"/>
    <w:rsid w:val="00646BDD"/>
    <w:rsid w:val="00646BF6"/>
    <w:rsid w:val="00646C07"/>
    <w:rsid w:val="00646C87"/>
    <w:rsid w:val="00646CC2"/>
    <w:rsid w:val="00646DCD"/>
    <w:rsid w:val="00646DD2"/>
    <w:rsid w:val="00646E39"/>
    <w:rsid w:val="00646E88"/>
    <w:rsid w:val="0064709C"/>
    <w:rsid w:val="006470AB"/>
    <w:rsid w:val="006470C4"/>
    <w:rsid w:val="00647187"/>
    <w:rsid w:val="006471D1"/>
    <w:rsid w:val="00647203"/>
    <w:rsid w:val="00647371"/>
    <w:rsid w:val="0064737B"/>
    <w:rsid w:val="0064739D"/>
    <w:rsid w:val="006474F6"/>
    <w:rsid w:val="00647549"/>
    <w:rsid w:val="006475A2"/>
    <w:rsid w:val="00647710"/>
    <w:rsid w:val="0064771D"/>
    <w:rsid w:val="006477FC"/>
    <w:rsid w:val="0064785F"/>
    <w:rsid w:val="006478AB"/>
    <w:rsid w:val="006478C5"/>
    <w:rsid w:val="006478D1"/>
    <w:rsid w:val="00647926"/>
    <w:rsid w:val="006479D0"/>
    <w:rsid w:val="00647A0C"/>
    <w:rsid w:val="00647A46"/>
    <w:rsid w:val="00647A7C"/>
    <w:rsid w:val="00647A9A"/>
    <w:rsid w:val="00647AD8"/>
    <w:rsid w:val="00647B96"/>
    <w:rsid w:val="00647B9C"/>
    <w:rsid w:val="00647BF8"/>
    <w:rsid w:val="00647C14"/>
    <w:rsid w:val="00647C28"/>
    <w:rsid w:val="00647CE2"/>
    <w:rsid w:val="00647DC5"/>
    <w:rsid w:val="00647DE9"/>
    <w:rsid w:val="00647E28"/>
    <w:rsid w:val="00647F4F"/>
    <w:rsid w:val="00647FC2"/>
    <w:rsid w:val="00647FD2"/>
    <w:rsid w:val="00650029"/>
    <w:rsid w:val="00650128"/>
    <w:rsid w:val="00650136"/>
    <w:rsid w:val="0065016F"/>
    <w:rsid w:val="006501CF"/>
    <w:rsid w:val="0065029F"/>
    <w:rsid w:val="0065048A"/>
    <w:rsid w:val="006504A3"/>
    <w:rsid w:val="006504BF"/>
    <w:rsid w:val="006504CC"/>
    <w:rsid w:val="00650604"/>
    <w:rsid w:val="00650607"/>
    <w:rsid w:val="00650667"/>
    <w:rsid w:val="00650737"/>
    <w:rsid w:val="0065079D"/>
    <w:rsid w:val="00650900"/>
    <w:rsid w:val="0065092E"/>
    <w:rsid w:val="00650933"/>
    <w:rsid w:val="00650985"/>
    <w:rsid w:val="0065098D"/>
    <w:rsid w:val="006509E9"/>
    <w:rsid w:val="00650A35"/>
    <w:rsid w:val="00650A4C"/>
    <w:rsid w:val="00650A7B"/>
    <w:rsid w:val="00650B88"/>
    <w:rsid w:val="00650C48"/>
    <w:rsid w:val="00650C66"/>
    <w:rsid w:val="00650D99"/>
    <w:rsid w:val="00650DC8"/>
    <w:rsid w:val="00650DEE"/>
    <w:rsid w:val="00650E68"/>
    <w:rsid w:val="00650ED4"/>
    <w:rsid w:val="00650F1C"/>
    <w:rsid w:val="00650F72"/>
    <w:rsid w:val="00650F7E"/>
    <w:rsid w:val="00650F82"/>
    <w:rsid w:val="006511D5"/>
    <w:rsid w:val="006511FE"/>
    <w:rsid w:val="00651299"/>
    <w:rsid w:val="006512D7"/>
    <w:rsid w:val="006513D8"/>
    <w:rsid w:val="00651401"/>
    <w:rsid w:val="00651489"/>
    <w:rsid w:val="0065169D"/>
    <w:rsid w:val="006516AC"/>
    <w:rsid w:val="006516E6"/>
    <w:rsid w:val="00651724"/>
    <w:rsid w:val="006517A6"/>
    <w:rsid w:val="006517AF"/>
    <w:rsid w:val="00651874"/>
    <w:rsid w:val="006518A5"/>
    <w:rsid w:val="006518E9"/>
    <w:rsid w:val="00651906"/>
    <w:rsid w:val="00651941"/>
    <w:rsid w:val="00651950"/>
    <w:rsid w:val="0065199C"/>
    <w:rsid w:val="006519A5"/>
    <w:rsid w:val="006519E9"/>
    <w:rsid w:val="00651A72"/>
    <w:rsid w:val="00651A76"/>
    <w:rsid w:val="00651B75"/>
    <w:rsid w:val="00651C77"/>
    <w:rsid w:val="00651D19"/>
    <w:rsid w:val="00651D83"/>
    <w:rsid w:val="00651D8B"/>
    <w:rsid w:val="00651DA4"/>
    <w:rsid w:val="00651E76"/>
    <w:rsid w:val="00651F28"/>
    <w:rsid w:val="00651F53"/>
    <w:rsid w:val="00651FD9"/>
    <w:rsid w:val="00652022"/>
    <w:rsid w:val="0065203F"/>
    <w:rsid w:val="00652100"/>
    <w:rsid w:val="0065210A"/>
    <w:rsid w:val="00652110"/>
    <w:rsid w:val="006521DC"/>
    <w:rsid w:val="006521DF"/>
    <w:rsid w:val="0065226B"/>
    <w:rsid w:val="00652359"/>
    <w:rsid w:val="00652483"/>
    <w:rsid w:val="00652518"/>
    <w:rsid w:val="0065254A"/>
    <w:rsid w:val="006525A9"/>
    <w:rsid w:val="006525D2"/>
    <w:rsid w:val="006525FE"/>
    <w:rsid w:val="00652626"/>
    <w:rsid w:val="006526BA"/>
    <w:rsid w:val="006526E7"/>
    <w:rsid w:val="00652703"/>
    <w:rsid w:val="0065270C"/>
    <w:rsid w:val="006527D3"/>
    <w:rsid w:val="006527D7"/>
    <w:rsid w:val="0065284A"/>
    <w:rsid w:val="0065289C"/>
    <w:rsid w:val="006528B1"/>
    <w:rsid w:val="006528FA"/>
    <w:rsid w:val="0065291D"/>
    <w:rsid w:val="00652A15"/>
    <w:rsid w:val="00652A8D"/>
    <w:rsid w:val="00652AE8"/>
    <w:rsid w:val="00652B24"/>
    <w:rsid w:val="00652B31"/>
    <w:rsid w:val="00652BE3"/>
    <w:rsid w:val="00652C2A"/>
    <w:rsid w:val="00652C88"/>
    <w:rsid w:val="00652CC6"/>
    <w:rsid w:val="00652D69"/>
    <w:rsid w:val="00652DEC"/>
    <w:rsid w:val="00652E5F"/>
    <w:rsid w:val="00652E8C"/>
    <w:rsid w:val="00652F1F"/>
    <w:rsid w:val="00652FC3"/>
    <w:rsid w:val="00652FD0"/>
    <w:rsid w:val="00652FFC"/>
    <w:rsid w:val="00653075"/>
    <w:rsid w:val="00653134"/>
    <w:rsid w:val="00653178"/>
    <w:rsid w:val="00653214"/>
    <w:rsid w:val="00653282"/>
    <w:rsid w:val="00653395"/>
    <w:rsid w:val="0065345D"/>
    <w:rsid w:val="0065347D"/>
    <w:rsid w:val="00653496"/>
    <w:rsid w:val="006534E9"/>
    <w:rsid w:val="00653504"/>
    <w:rsid w:val="0065363A"/>
    <w:rsid w:val="00653657"/>
    <w:rsid w:val="006536B4"/>
    <w:rsid w:val="006536CF"/>
    <w:rsid w:val="0065371B"/>
    <w:rsid w:val="0065378A"/>
    <w:rsid w:val="006537CE"/>
    <w:rsid w:val="00653833"/>
    <w:rsid w:val="00653841"/>
    <w:rsid w:val="00653957"/>
    <w:rsid w:val="006539B7"/>
    <w:rsid w:val="006539BF"/>
    <w:rsid w:val="006539DE"/>
    <w:rsid w:val="00653A72"/>
    <w:rsid w:val="00653B00"/>
    <w:rsid w:val="00653C06"/>
    <w:rsid w:val="00653C27"/>
    <w:rsid w:val="00653CAF"/>
    <w:rsid w:val="00653CE5"/>
    <w:rsid w:val="00653D1C"/>
    <w:rsid w:val="00653E51"/>
    <w:rsid w:val="00653E64"/>
    <w:rsid w:val="00653F16"/>
    <w:rsid w:val="00653F9B"/>
    <w:rsid w:val="00653FA1"/>
    <w:rsid w:val="00654038"/>
    <w:rsid w:val="0065406A"/>
    <w:rsid w:val="0065406E"/>
    <w:rsid w:val="006540CD"/>
    <w:rsid w:val="0065412F"/>
    <w:rsid w:val="0065414F"/>
    <w:rsid w:val="0065416D"/>
    <w:rsid w:val="006541C9"/>
    <w:rsid w:val="006541E1"/>
    <w:rsid w:val="006541F7"/>
    <w:rsid w:val="00654253"/>
    <w:rsid w:val="00654513"/>
    <w:rsid w:val="00654541"/>
    <w:rsid w:val="0065465A"/>
    <w:rsid w:val="0065465D"/>
    <w:rsid w:val="0065468F"/>
    <w:rsid w:val="00654702"/>
    <w:rsid w:val="00654875"/>
    <w:rsid w:val="0065489D"/>
    <w:rsid w:val="006548F9"/>
    <w:rsid w:val="006549A0"/>
    <w:rsid w:val="006549BC"/>
    <w:rsid w:val="006549BE"/>
    <w:rsid w:val="00654AF9"/>
    <w:rsid w:val="00654AFB"/>
    <w:rsid w:val="00654B92"/>
    <w:rsid w:val="00654BEA"/>
    <w:rsid w:val="00654D16"/>
    <w:rsid w:val="00654D38"/>
    <w:rsid w:val="00654D4B"/>
    <w:rsid w:val="00654D4D"/>
    <w:rsid w:val="00654DCE"/>
    <w:rsid w:val="00654DE2"/>
    <w:rsid w:val="00654DEB"/>
    <w:rsid w:val="00654E16"/>
    <w:rsid w:val="00654E2B"/>
    <w:rsid w:val="00654F0D"/>
    <w:rsid w:val="00654F19"/>
    <w:rsid w:val="00654F8F"/>
    <w:rsid w:val="00655012"/>
    <w:rsid w:val="00655024"/>
    <w:rsid w:val="0065504F"/>
    <w:rsid w:val="00655093"/>
    <w:rsid w:val="006551BF"/>
    <w:rsid w:val="006551E3"/>
    <w:rsid w:val="006551F6"/>
    <w:rsid w:val="00655319"/>
    <w:rsid w:val="0065532E"/>
    <w:rsid w:val="006553B7"/>
    <w:rsid w:val="006553F1"/>
    <w:rsid w:val="00655595"/>
    <w:rsid w:val="006555D3"/>
    <w:rsid w:val="0065563A"/>
    <w:rsid w:val="00655681"/>
    <w:rsid w:val="00655686"/>
    <w:rsid w:val="006556C2"/>
    <w:rsid w:val="006556D1"/>
    <w:rsid w:val="006556EE"/>
    <w:rsid w:val="006557AD"/>
    <w:rsid w:val="006557BD"/>
    <w:rsid w:val="0065582A"/>
    <w:rsid w:val="006558A2"/>
    <w:rsid w:val="006558BB"/>
    <w:rsid w:val="006558CC"/>
    <w:rsid w:val="006559BD"/>
    <w:rsid w:val="00655AD4"/>
    <w:rsid w:val="00655B6E"/>
    <w:rsid w:val="00655B80"/>
    <w:rsid w:val="00655CC3"/>
    <w:rsid w:val="00655E68"/>
    <w:rsid w:val="00655EC7"/>
    <w:rsid w:val="00655FA1"/>
    <w:rsid w:val="00655FC4"/>
    <w:rsid w:val="00656172"/>
    <w:rsid w:val="006562BC"/>
    <w:rsid w:val="0065631A"/>
    <w:rsid w:val="0065633A"/>
    <w:rsid w:val="0065636E"/>
    <w:rsid w:val="0065643D"/>
    <w:rsid w:val="00656456"/>
    <w:rsid w:val="006564CC"/>
    <w:rsid w:val="006564D7"/>
    <w:rsid w:val="0065653C"/>
    <w:rsid w:val="006565BB"/>
    <w:rsid w:val="006565C5"/>
    <w:rsid w:val="006566D2"/>
    <w:rsid w:val="006566F8"/>
    <w:rsid w:val="00656729"/>
    <w:rsid w:val="006567BF"/>
    <w:rsid w:val="0065686C"/>
    <w:rsid w:val="006568B3"/>
    <w:rsid w:val="006568E3"/>
    <w:rsid w:val="006568F9"/>
    <w:rsid w:val="0065691B"/>
    <w:rsid w:val="0065693B"/>
    <w:rsid w:val="006569DE"/>
    <w:rsid w:val="00656A7A"/>
    <w:rsid w:val="00656AAC"/>
    <w:rsid w:val="00656B0C"/>
    <w:rsid w:val="00656B96"/>
    <w:rsid w:val="00656CF1"/>
    <w:rsid w:val="00656D0E"/>
    <w:rsid w:val="00656D56"/>
    <w:rsid w:val="00656D6A"/>
    <w:rsid w:val="00656D6C"/>
    <w:rsid w:val="00656DD1"/>
    <w:rsid w:val="00656E23"/>
    <w:rsid w:val="00656EB3"/>
    <w:rsid w:val="00656F0F"/>
    <w:rsid w:val="00656F50"/>
    <w:rsid w:val="00656FCF"/>
    <w:rsid w:val="00656FF5"/>
    <w:rsid w:val="0065703A"/>
    <w:rsid w:val="0065705E"/>
    <w:rsid w:val="00657087"/>
    <w:rsid w:val="0065717D"/>
    <w:rsid w:val="0065717E"/>
    <w:rsid w:val="00657194"/>
    <w:rsid w:val="006571F2"/>
    <w:rsid w:val="0065724A"/>
    <w:rsid w:val="006572A5"/>
    <w:rsid w:val="0065730E"/>
    <w:rsid w:val="0065731B"/>
    <w:rsid w:val="00657460"/>
    <w:rsid w:val="006574AC"/>
    <w:rsid w:val="006574C2"/>
    <w:rsid w:val="006575D3"/>
    <w:rsid w:val="00657635"/>
    <w:rsid w:val="00657661"/>
    <w:rsid w:val="0065766C"/>
    <w:rsid w:val="0065768D"/>
    <w:rsid w:val="00657754"/>
    <w:rsid w:val="00657808"/>
    <w:rsid w:val="006578C6"/>
    <w:rsid w:val="006578FC"/>
    <w:rsid w:val="00657919"/>
    <w:rsid w:val="006579DF"/>
    <w:rsid w:val="00657A33"/>
    <w:rsid w:val="00657A6C"/>
    <w:rsid w:val="00657B6F"/>
    <w:rsid w:val="00657CAE"/>
    <w:rsid w:val="00657E65"/>
    <w:rsid w:val="00657E8B"/>
    <w:rsid w:val="00660008"/>
    <w:rsid w:val="0066007C"/>
    <w:rsid w:val="00660093"/>
    <w:rsid w:val="0066010E"/>
    <w:rsid w:val="0066015A"/>
    <w:rsid w:val="006601EE"/>
    <w:rsid w:val="006602C9"/>
    <w:rsid w:val="006602CA"/>
    <w:rsid w:val="006602F8"/>
    <w:rsid w:val="00660326"/>
    <w:rsid w:val="0066039A"/>
    <w:rsid w:val="006603AF"/>
    <w:rsid w:val="006603D7"/>
    <w:rsid w:val="00660459"/>
    <w:rsid w:val="0066053D"/>
    <w:rsid w:val="006605AA"/>
    <w:rsid w:val="00660602"/>
    <w:rsid w:val="00660712"/>
    <w:rsid w:val="00660766"/>
    <w:rsid w:val="006607AC"/>
    <w:rsid w:val="006608A4"/>
    <w:rsid w:val="006608BA"/>
    <w:rsid w:val="00660988"/>
    <w:rsid w:val="006609A6"/>
    <w:rsid w:val="00660A04"/>
    <w:rsid w:val="00660A50"/>
    <w:rsid w:val="00660B79"/>
    <w:rsid w:val="00660C06"/>
    <w:rsid w:val="00660D01"/>
    <w:rsid w:val="00660DE2"/>
    <w:rsid w:val="00660E98"/>
    <w:rsid w:val="00660EF7"/>
    <w:rsid w:val="00661088"/>
    <w:rsid w:val="006610FA"/>
    <w:rsid w:val="006611C8"/>
    <w:rsid w:val="006611DC"/>
    <w:rsid w:val="0066122B"/>
    <w:rsid w:val="0066122D"/>
    <w:rsid w:val="0066129E"/>
    <w:rsid w:val="00661315"/>
    <w:rsid w:val="00661316"/>
    <w:rsid w:val="00661382"/>
    <w:rsid w:val="0066139A"/>
    <w:rsid w:val="006613A2"/>
    <w:rsid w:val="00661426"/>
    <w:rsid w:val="006614C3"/>
    <w:rsid w:val="006614F5"/>
    <w:rsid w:val="00661513"/>
    <w:rsid w:val="0066159C"/>
    <w:rsid w:val="006616C8"/>
    <w:rsid w:val="00661717"/>
    <w:rsid w:val="0066174E"/>
    <w:rsid w:val="006617A9"/>
    <w:rsid w:val="006617BC"/>
    <w:rsid w:val="0066188E"/>
    <w:rsid w:val="00661961"/>
    <w:rsid w:val="006619CF"/>
    <w:rsid w:val="00661AE5"/>
    <w:rsid w:val="00661B31"/>
    <w:rsid w:val="00661B45"/>
    <w:rsid w:val="00661BB9"/>
    <w:rsid w:val="00661C51"/>
    <w:rsid w:val="00661C80"/>
    <w:rsid w:val="00661CBC"/>
    <w:rsid w:val="00661CD4"/>
    <w:rsid w:val="00661CE1"/>
    <w:rsid w:val="00661D72"/>
    <w:rsid w:val="00661DCD"/>
    <w:rsid w:val="00661E82"/>
    <w:rsid w:val="00661FC7"/>
    <w:rsid w:val="00661FF0"/>
    <w:rsid w:val="006620D0"/>
    <w:rsid w:val="006620D2"/>
    <w:rsid w:val="00662132"/>
    <w:rsid w:val="006621A7"/>
    <w:rsid w:val="00662242"/>
    <w:rsid w:val="006622FE"/>
    <w:rsid w:val="00662341"/>
    <w:rsid w:val="00662375"/>
    <w:rsid w:val="006623DF"/>
    <w:rsid w:val="00662504"/>
    <w:rsid w:val="0066250E"/>
    <w:rsid w:val="0066258D"/>
    <w:rsid w:val="006625C8"/>
    <w:rsid w:val="006626DA"/>
    <w:rsid w:val="006627C7"/>
    <w:rsid w:val="00662807"/>
    <w:rsid w:val="00662817"/>
    <w:rsid w:val="0066282F"/>
    <w:rsid w:val="00662862"/>
    <w:rsid w:val="00662864"/>
    <w:rsid w:val="0066286B"/>
    <w:rsid w:val="006628BB"/>
    <w:rsid w:val="00662928"/>
    <w:rsid w:val="006629B1"/>
    <w:rsid w:val="00662A4D"/>
    <w:rsid w:val="00662B1B"/>
    <w:rsid w:val="00662B23"/>
    <w:rsid w:val="00662BD8"/>
    <w:rsid w:val="00662BEF"/>
    <w:rsid w:val="00662DB3"/>
    <w:rsid w:val="00662DFB"/>
    <w:rsid w:val="00662E68"/>
    <w:rsid w:val="00662E74"/>
    <w:rsid w:val="00663036"/>
    <w:rsid w:val="006630DB"/>
    <w:rsid w:val="006631F7"/>
    <w:rsid w:val="00663234"/>
    <w:rsid w:val="006632C6"/>
    <w:rsid w:val="006632D3"/>
    <w:rsid w:val="006632DA"/>
    <w:rsid w:val="00663365"/>
    <w:rsid w:val="006633AE"/>
    <w:rsid w:val="006633BD"/>
    <w:rsid w:val="00663400"/>
    <w:rsid w:val="006634B3"/>
    <w:rsid w:val="0066351F"/>
    <w:rsid w:val="0066366F"/>
    <w:rsid w:val="00663694"/>
    <w:rsid w:val="006636ED"/>
    <w:rsid w:val="006636F4"/>
    <w:rsid w:val="00663742"/>
    <w:rsid w:val="00663787"/>
    <w:rsid w:val="006637CC"/>
    <w:rsid w:val="006637DB"/>
    <w:rsid w:val="006638DB"/>
    <w:rsid w:val="006638E8"/>
    <w:rsid w:val="0066391B"/>
    <w:rsid w:val="00663965"/>
    <w:rsid w:val="00663A06"/>
    <w:rsid w:val="00663A13"/>
    <w:rsid w:val="00663A81"/>
    <w:rsid w:val="00663AE9"/>
    <w:rsid w:val="00663AF3"/>
    <w:rsid w:val="00663B3D"/>
    <w:rsid w:val="00663CF8"/>
    <w:rsid w:val="00663D76"/>
    <w:rsid w:val="00663DF1"/>
    <w:rsid w:val="00663E0E"/>
    <w:rsid w:val="00663E89"/>
    <w:rsid w:val="00663EAF"/>
    <w:rsid w:val="00663F44"/>
    <w:rsid w:val="00663FA1"/>
    <w:rsid w:val="00664001"/>
    <w:rsid w:val="0066402D"/>
    <w:rsid w:val="00664052"/>
    <w:rsid w:val="006640C0"/>
    <w:rsid w:val="00664118"/>
    <w:rsid w:val="0066419D"/>
    <w:rsid w:val="006641AF"/>
    <w:rsid w:val="00664232"/>
    <w:rsid w:val="006642D8"/>
    <w:rsid w:val="0066431E"/>
    <w:rsid w:val="00664350"/>
    <w:rsid w:val="0066437F"/>
    <w:rsid w:val="00664420"/>
    <w:rsid w:val="00664438"/>
    <w:rsid w:val="00664467"/>
    <w:rsid w:val="006644B3"/>
    <w:rsid w:val="0066455D"/>
    <w:rsid w:val="006645E2"/>
    <w:rsid w:val="00664607"/>
    <w:rsid w:val="006646C1"/>
    <w:rsid w:val="0066470C"/>
    <w:rsid w:val="00664714"/>
    <w:rsid w:val="006647F6"/>
    <w:rsid w:val="0066490F"/>
    <w:rsid w:val="0066498F"/>
    <w:rsid w:val="00664A02"/>
    <w:rsid w:val="00664A4A"/>
    <w:rsid w:val="00664A4B"/>
    <w:rsid w:val="00664ACC"/>
    <w:rsid w:val="00664B88"/>
    <w:rsid w:val="00664BE7"/>
    <w:rsid w:val="00664BE9"/>
    <w:rsid w:val="00664C41"/>
    <w:rsid w:val="00664C5C"/>
    <w:rsid w:val="00664C90"/>
    <w:rsid w:val="00664D06"/>
    <w:rsid w:val="00664D11"/>
    <w:rsid w:val="00664D9F"/>
    <w:rsid w:val="00664DE8"/>
    <w:rsid w:val="00664EC7"/>
    <w:rsid w:val="00664FC4"/>
    <w:rsid w:val="00665087"/>
    <w:rsid w:val="00665117"/>
    <w:rsid w:val="00665154"/>
    <w:rsid w:val="0066515C"/>
    <w:rsid w:val="00665228"/>
    <w:rsid w:val="0066528E"/>
    <w:rsid w:val="006652B2"/>
    <w:rsid w:val="0066531C"/>
    <w:rsid w:val="006653A8"/>
    <w:rsid w:val="006653B6"/>
    <w:rsid w:val="0066549A"/>
    <w:rsid w:val="006654EF"/>
    <w:rsid w:val="0066551F"/>
    <w:rsid w:val="00665529"/>
    <w:rsid w:val="0066567E"/>
    <w:rsid w:val="0066569D"/>
    <w:rsid w:val="00665701"/>
    <w:rsid w:val="00665841"/>
    <w:rsid w:val="006658B2"/>
    <w:rsid w:val="006658D4"/>
    <w:rsid w:val="006658EB"/>
    <w:rsid w:val="00665967"/>
    <w:rsid w:val="006659BF"/>
    <w:rsid w:val="00665A03"/>
    <w:rsid w:val="00665A36"/>
    <w:rsid w:val="00665A8E"/>
    <w:rsid w:val="00665B10"/>
    <w:rsid w:val="00665B92"/>
    <w:rsid w:val="00665BA5"/>
    <w:rsid w:val="00665BD9"/>
    <w:rsid w:val="00665C65"/>
    <w:rsid w:val="00665C97"/>
    <w:rsid w:val="00665CCD"/>
    <w:rsid w:val="00665D11"/>
    <w:rsid w:val="00665D5B"/>
    <w:rsid w:val="00665D86"/>
    <w:rsid w:val="00665DB8"/>
    <w:rsid w:val="00665ED8"/>
    <w:rsid w:val="00665EFB"/>
    <w:rsid w:val="00665F2B"/>
    <w:rsid w:val="00665F43"/>
    <w:rsid w:val="00665F44"/>
    <w:rsid w:val="00665FA9"/>
    <w:rsid w:val="006660F5"/>
    <w:rsid w:val="00666149"/>
    <w:rsid w:val="0066617A"/>
    <w:rsid w:val="006661CC"/>
    <w:rsid w:val="006661DB"/>
    <w:rsid w:val="0066620A"/>
    <w:rsid w:val="006662BB"/>
    <w:rsid w:val="00666305"/>
    <w:rsid w:val="00666337"/>
    <w:rsid w:val="006663A7"/>
    <w:rsid w:val="00666400"/>
    <w:rsid w:val="00666433"/>
    <w:rsid w:val="0066643C"/>
    <w:rsid w:val="00666473"/>
    <w:rsid w:val="00666484"/>
    <w:rsid w:val="0066652F"/>
    <w:rsid w:val="0066653A"/>
    <w:rsid w:val="00666573"/>
    <w:rsid w:val="00666587"/>
    <w:rsid w:val="006665A6"/>
    <w:rsid w:val="006665AE"/>
    <w:rsid w:val="006665D8"/>
    <w:rsid w:val="0066668B"/>
    <w:rsid w:val="0066669D"/>
    <w:rsid w:val="006666BA"/>
    <w:rsid w:val="00666726"/>
    <w:rsid w:val="00666729"/>
    <w:rsid w:val="0066677C"/>
    <w:rsid w:val="00666807"/>
    <w:rsid w:val="0066680F"/>
    <w:rsid w:val="00666814"/>
    <w:rsid w:val="0066684D"/>
    <w:rsid w:val="00666882"/>
    <w:rsid w:val="006668A9"/>
    <w:rsid w:val="0066695C"/>
    <w:rsid w:val="00666A0E"/>
    <w:rsid w:val="00666A57"/>
    <w:rsid w:val="00666A7A"/>
    <w:rsid w:val="00666A8B"/>
    <w:rsid w:val="00666B74"/>
    <w:rsid w:val="00666D87"/>
    <w:rsid w:val="00666DAF"/>
    <w:rsid w:val="00666DF9"/>
    <w:rsid w:val="00666E4A"/>
    <w:rsid w:val="00666EA1"/>
    <w:rsid w:val="00666ED3"/>
    <w:rsid w:val="00666FF3"/>
    <w:rsid w:val="0066708D"/>
    <w:rsid w:val="0066709A"/>
    <w:rsid w:val="006670E4"/>
    <w:rsid w:val="006670EA"/>
    <w:rsid w:val="0066713F"/>
    <w:rsid w:val="00667191"/>
    <w:rsid w:val="00667380"/>
    <w:rsid w:val="00667393"/>
    <w:rsid w:val="006673B0"/>
    <w:rsid w:val="0066740F"/>
    <w:rsid w:val="00667425"/>
    <w:rsid w:val="0066748F"/>
    <w:rsid w:val="006674C8"/>
    <w:rsid w:val="0066752F"/>
    <w:rsid w:val="006675C1"/>
    <w:rsid w:val="00667701"/>
    <w:rsid w:val="006677FD"/>
    <w:rsid w:val="00667858"/>
    <w:rsid w:val="00667888"/>
    <w:rsid w:val="00667914"/>
    <w:rsid w:val="00667988"/>
    <w:rsid w:val="00667A0B"/>
    <w:rsid w:val="00667B54"/>
    <w:rsid w:val="00667BE1"/>
    <w:rsid w:val="00667C15"/>
    <w:rsid w:val="00667C29"/>
    <w:rsid w:val="00667CB4"/>
    <w:rsid w:val="00667CB6"/>
    <w:rsid w:val="00667CE1"/>
    <w:rsid w:val="00667DB4"/>
    <w:rsid w:val="00667FA4"/>
    <w:rsid w:val="00667FA9"/>
    <w:rsid w:val="00670029"/>
    <w:rsid w:val="00670079"/>
    <w:rsid w:val="0067007C"/>
    <w:rsid w:val="0067009E"/>
    <w:rsid w:val="0067017C"/>
    <w:rsid w:val="0067023E"/>
    <w:rsid w:val="00670247"/>
    <w:rsid w:val="00670251"/>
    <w:rsid w:val="00670268"/>
    <w:rsid w:val="00670329"/>
    <w:rsid w:val="00670332"/>
    <w:rsid w:val="0067039A"/>
    <w:rsid w:val="006703AE"/>
    <w:rsid w:val="0067041E"/>
    <w:rsid w:val="00670582"/>
    <w:rsid w:val="006705E5"/>
    <w:rsid w:val="00670612"/>
    <w:rsid w:val="00670615"/>
    <w:rsid w:val="0067062A"/>
    <w:rsid w:val="00670658"/>
    <w:rsid w:val="0067070F"/>
    <w:rsid w:val="00670726"/>
    <w:rsid w:val="0067072D"/>
    <w:rsid w:val="00670795"/>
    <w:rsid w:val="006707B2"/>
    <w:rsid w:val="006707C3"/>
    <w:rsid w:val="006707F7"/>
    <w:rsid w:val="00670871"/>
    <w:rsid w:val="00670975"/>
    <w:rsid w:val="00670ABD"/>
    <w:rsid w:val="00670ACD"/>
    <w:rsid w:val="00670AE0"/>
    <w:rsid w:val="00670C07"/>
    <w:rsid w:val="00670C88"/>
    <w:rsid w:val="00670CFC"/>
    <w:rsid w:val="00670D89"/>
    <w:rsid w:val="00670DEB"/>
    <w:rsid w:val="00670DF3"/>
    <w:rsid w:val="00670E40"/>
    <w:rsid w:val="00670F0F"/>
    <w:rsid w:val="00670FCC"/>
    <w:rsid w:val="00670FD6"/>
    <w:rsid w:val="00671183"/>
    <w:rsid w:val="006711C8"/>
    <w:rsid w:val="006711CD"/>
    <w:rsid w:val="00671273"/>
    <w:rsid w:val="006713A3"/>
    <w:rsid w:val="006713BB"/>
    <w:rsid w:val="006713CA"/>
    <w:rsid w:val="006714BE"/>
    <w:rsid w:val="00671604"/>
    <w:rsid w:val="006716D6"/>
    <w:rsid w:val="0067171A"/>
    <w:rsid w:val="006717A0"/>
    <w:rsid w:val="006717BE"/>
    <w:rsid w:val="00671829"/>
    <w:rsid w:val="00671869"/>
    <w:rsid w:val="006718DC"/>
    <w:rsid w:val="00671A0C"/>
    <w:rsid w:val="00671A0F"/>
    <w:rsid w:val="00671A37"/>
    <w:rsid w:val="00671A6B"/>
    <w:rsid w:val="00671B32"/>
    <w:rsid w:val="00671BE6"/>
    <w:rsid w:val="00671C3A"/>
    <w:rsid w:val="00671C9A"/>
    <w:rsid w:val="00671CFF"/>
    <w:rsid w:val="00671D1D"/>
    <w:rsid w:val="00671D2A"/>
    <w:rsid w:val="00671D5C"/>
    <w:rsid w:val="00671DB7"/>
    <w:rsid w:val="00671DB8"/>
    <w:rsid w:val="00671EAB"/>
    <w:rsid w:val="00671FE1"/>
    <w:rsid w:val="00671FE6"/>
    <w:rsid w:val="00672070"/>
    <w:rsid w:val="0067209D"/>
    <w:rsid w:val="006720AF"/>
    <w:rsid w:val="006720FA"/>
    <w:rsid w:val="0067211F"/>
    <w:rsid w:val="006721D7"/>
    <w:rsid w:val="006722E1"/>
    <w:rsid w:val="00672329"/>
    <w:rsid w:val="006723DB"/>
    <w:rsid w:val="006723E6"/>
    <w:rsid w:val="006723E8"/>
    <w:rsid w:val="00672548"/>
    <w:rsid w:val="00672587"/>
    <w:rsid w:val="00672648"/>
    <w:rsid w:val="006726D0"/>
    <w:rsid w:val="006726E4"/>
    <w:rsid w:val="006726FF"/>
    <w:rsid w:val="00672709"/>
    <w:rsid w:val="0067277C"/>
    <w:rsid w:val="0067286A"/>
    <w:rsid w:val="0067293F"/>
    <w:rsid w:val="00672AED"/>
    <w:rsid w:val="00672B34"/>
    <w:rsid w:val="00672C0E"/>
    <w:rsid w:val="00672C25"/>
    <w:rsid w:val="00672C66"/>
    <w:rsid w:val="00672D3B"/>
    <w:rsid w:val="00672D61"/>
    <w:rsid w:val="00672DCA"/>
    <w:rsid w:val="00672E11"/>
    <w:rsid w:val="00672EE6"/>
    <w:rsid w:val="00672EEC"/>
    <w:rsid w:val="00672FF8"/>
    <w:rsid w:val="0067302E"/>
    <w:rsid w:val="0067304D"/>
    <w:rsid w:val="00673088"/>
    <w:rsid w:val="00673174"/>
    <w:rsid w:val="006731BD"/>
    <w:rsid w:val="006731CD"/>
    <w:rsid w:val="0067322C"/>
    <w:rsid w:val="006732C8"/>
    <w:rsid w:val="00673369"/>
    <w:rsid w:val="0067347E"/>
    <w:rsid w:val="00673481"/>
    <w:rsid w:val="0067349E"/>
    <w:rsid w:val="006734A1"/>
    <w:rsid w:val="006734F2"/>
    <w:rsid w:val="0067354B"/>
    <w:rsid w:val="0067357D"/>
    <w:rsid w:val="006735BE"/>
    <w:rsid w:val="006735C3"/>
    <w:rsid w:val="006735C8"/>
    <w:rsid w:val="0067365B"/>
    <w:rsid w:val="0067375E"/>
    <w:rsid w:val="006738CE"/>
    <w:rsid w:val="00673900"/>
    <w:rsid w:val="006739BF"/>
    <w:rsid w:val="006739F9"/>
    <w:rsid w:val="00673AC8"/>
    <w:rsid w:val="00673B47"/>
    <w:rsid w:val="00673B8E"/>
    <w:rsid w:val="00673CE8"/>
    <w:rsid w:val="00673DDE"/>
    <w:rsid w:val="00673DFB"/>
    <w:rsid w:val="00673E32"/>
    <w:rsid w:val="00673E72"/>
    <w:rsid w:val="00673E8B"/>
    <w:rsid w:val="00673ECB"/>
    <w:rsid w:val="00673F42"/>
    <w:rsid w:val="00673F95"/>
    <w:rsid w:val="00673FAC"/>
    <w:rsid w:val="006741AF"/>
    <w:rsid w:val="006741B0"/>
    <w:rsid w:val="0067420F"/>
    <w:rsid w:val="00674257"/>
    <w:rsid w:val="00674297"/>
    <w:rsid w:val="006742AA"/>
    <w:rsid w:val="006742AE"/>
    <w:rsid w:val="00674336"/>
    <w:rsid w:val="0067439E"/>
    <w:rsid w:val="0067440D"/>
    <w:rsid w:val="0067441A"/>
    <w:rsid w:val="006744D3"/>
    <w:rsid w:val="006744F2"/>
    <w:rsid w:val="00674507"/>
    <w:rsid w:val="0067451B"/>
    <w:rsid w:val="00674589"/>
    <w:rsid w:val="006745CF"/>
    <w:rsid w:val="006745D9"/>
    <w:rsid w:val="006745FB"/>
    <w:rsid w:val="0067466A"/>
    <w:rsid w:val="006746B6"/>
    <w:rsid w:val="006746E5"/>
    <w:rsid w:val="00674730"/>
    <w:rsid w:val="0067476E"/>
    <w:rsid w:val="006747EB"/>
    <w:rsid w:val="0067485F"/>
    <w:rsid w:val="00674866"/>
    <w:rsid w:val="00674910"/>
    <w:rsid w:val="00674A4E"/>
    <w:rsid w:val="00674A72"/>
    <w:rsid w:val="00674B14"/>
    <w:rsid w:val="00674B64"/>
    <w:rsid w:val="00674BA3"/>
    <w:rsid w:val="00674BAD"/>
    <w:rsid w:val="00674BCA"/>
    <w:rsid w:val="00674C4E"/>
    <w:rsid w:val="00674C65"/>
    <w:rsid w:val="00674C7D"/>
    <w:rsid w:val="00674CC8"/>
    <w:rsid w:val="00674DD6"/>
    <w:rsid w:val="00674E92"/>
    <w:rsid w:val="00674EBA"/>
    <w:rsid w:val="00674F34"/>
    <w:rsid w:val="00674F8F"/>
    <w:rsid w:val="00674FC2"/>
    <w:rsid w:val="00674FF9"/>
    <w:rsid w:val="0067503D"/>
    <w:rsid w:val="0067504C"/>
    <w:rsid w:val="006750A1"/>
    <w:rsid w:val="006750DE"/>
    <w:rsid w:val="00675149"/>
    <w:rsid w:val="006751D1"/>
    <w:rsid w:val="006751E9"/>
    <w:rsid w:val="00675275"/>
    <w:rsid w:val="00675286"/>
    <w:rsid w:val="006752DD"/>
    <w:rsid w:val="00675338"/>
    <w:rsid w:val="006753CB"/>
    <w:rsid w:val="006753E7"/>
    <w:rsid w:val="006754F2"/>
    <w:rsid w:val="00675596"/>
    <w:rsid w:val="006755B0"/>
    <w:rsid w:val="006755D6"/>
    <w:rsid w:val="006755FC"/>
    <w:rsid w:val="0067564C"/>
    <w:rsid w:val="00675703"/>
    <w:rsid w:val="0067574B"/>
    <w:rsid w:val="006757AE"/>
    <w:rsid w:val="006757BA"/>
    <w:rsid w:val="006757C9"/>
    <w:rsid w:val="0067588C"/>
    <w:rsid w:val="006758A4"/>
    <w:rsid w:val="0067592B"/>
    <w:rsid w:val="006759D5"/>
    <w:rsid w:val="00675A6E"/>
    <w:rsid w:val="00675B5E"/>
    <w:rsid w:val="00675BD3"/>
    <w:rsid w:val="00675BED"/>
    <w:rsid w:val="00675D2E"/>
    <w:rsid w:val="00675EC9"/>
    <w:rsid w:val="00675F4F"/>
    <w:rsid w:val="00675FA6"/>
    <w:rsid w:val="00675FBB"/>
    <w:rsid w:val="00676012"/>
    <w:rsid w:val="0067603C"/>
    <w:rsid w:val="0067606A"/>
    <w:rsid w:val="006760AD"/>
    <w:rsid w:val="00676134"/>
    <w:rsid w:val="006761AD"/>
    <w:rsid w:val="00676252"/>
    <w:rsid w:val="006762A4"/>
    <w:rsid w:val="00676322"/>
    <w:rsid w:val="0067633B"/>
    <w:rsid w:val="006763E8"/>
    <w:rsid w:val="006763ED"/>
    <w:rsid w:val="0067648E"/>
    <w:rsid w:val="00676529"/>
    <w:rsid w:val="006765C7"/>
    <w:rsid w:val="00676606"/>
    <w:rsid w:val="00676688"/>
    <w:rsid w:val="006767D5"/>
    <w:rsid w:val="00676917"/>
    <w:rsid w:val="00676956"/>
    <w:rsid w:val="00676995"/>
    <w:rsid w:val="00676A89"/>
    <w:rsid w:val="00676B4C"/>
    <w:rsid w:val="00676B54"/>
    <w:rsid w:val="00676B58"/>
    <w:rsid w:val="00676C7D"/>
    <w:rsid w:val="00676D58"/>
    <w:rsid w:val="00676EB5"/>
    <w:rsid w:val="00676F08"/>
    <w:rsid w:val="00676FF5"/>
    <w:rsid w:val="00677080"/>
    <w:rsid w:val="00677090"/>
    <w:rsid w:val="006770A7"/>
    <w:rsid w:val="006770C3"/>
    <w:rsid w:val="006770F7"/>
    <w:rsid w:val="006770FC"/>
    <w:rsid w:val="006771B9"/>
    <w:rsid w:val="006771BD"/>
    <w:rsid w:val="00677214"/>
    <w:rsid w:val="00677262"/>
    <w:rsid w:val="0067728D"/>
    <w:rsid w:val="006772C2"/>
    <w:rsid w:val="0067736F"/>
    <w:rsid w:val="006773D4"/>
    <w:rsid w:val="006774A7"/>
    <w:rsid w:val="006774DB"/>
    <w:rsid w:val="006775A1"/>
    <w:rsid w:val="006775BE"/>
    <w:rsid w:val="00677605"/>
    <w:rsid w:val="0067761C"/>
    <w:rsid w:val="006776C7"/>
    <w:rsid w:val="00677764"/>
    <w:rsid w:val="0067788F"/>
    <w:rsid w:val="006778F3"/>
    <w:rsid w:val="00677925"/>
    <w:rsid w:val="00677968"/>
    <w:rsid w:val="00677979"/>
    <w:rsid w:val="006779B9"/>
    <w:rsid w:val="006779E4"/>
    <w:rsid w:val="00677A1A"/>
    <w:rsid w:val="00677B39"/>
    <w:rsid w:val="00677BFC"/>
    <w:rsid w:val="00677C4F"/>
    <w:rsid w:val="00677D13"/>
    <w:rsid w:val="00677D88"/>
    <w:rsid w:val="00677DB0"/>
    <w:rsid w:val="00677DBD"/>
    <w:rsid w:val="00677E06"/>
    <w:rsid w:val="00677E25"/>
    <w:rsid w:val="00677EDD"/>
    <w:rsid w:val="00677F27"/>
    <w:rsid w:val="00677F3A"/>
    <w:rsid w:val="00677F69"/>
    <w:rsid w:val="00677FAA"/>
    <w:rsid w:val="00677FDB"/>
    <w:rsid w:val="00680074"/>
    <w:rsid w:val="006800C3"/>
    <w:rsid w:val="00680111"/>
    <w:rsid w:val="006801DB"/>
    <w:rsid w:val="0068024D"/>
    <w:rsid w:val="00680256"/>
    <w:rsid w:val="006802A3"/>
    <w:rsid w:val="006802BF"/>
    <w:rsid w:val="006802E2"/>
    <w:rsid w:val="00680394"/>
    <w:rsid w:val="00680409"/>
    <w:rsid w:val="00680589"/>
    <w:rsid w:val="006805C7"/>
    <w:rsid w:val="00680660"/>
    <w:rsid w:val="00680675"/>
    <w:rsid w:val="0068068C"/>
    <w:rsid w:val="006806A2"/>
    <w:rsid w:val="00680718"/>
    <w:rsid w:val="0068078C"/>
    <w:rsid w:val="006807B2"/>
    <w:rsid w:val="006807D1"/>
    <w:rsid w:val="0068083B"/>
    <w:rsid w:val="00680878"/>
    <w:rsid w:val="006808A0"/>
    <w:rsid w:val="0068091E"/>
    <w:rsid w:val="00680929"/>
    <w:rsid w:val="00680933"/>
    <w:rsid w:val="006809CF"/>
    <w:rsid w:val="00680A3A"/>
    <w:rsid w:val="00680A68"/>
    <w:rsid w:val="00680ACD"/>
    <w:rsid w:val="00680B1B"/>
    <w:rsid w:val="00680B39"/>
    <w:rsid w:val="00680C03"/>
    <w:rsid w:val="00680C19"/>
    <w:rsid w:val="00680CAA"/>
    <w:rsid w:val="00680CF7"/>
    <w:rsid w:val="00680D2F"/>
    <w:rsid w:val="00680D49"/>
    <w:rsid w:val="00680DAB"/>
    <w:rsid w:val="00680E35"/>
    <w:rsid w:val="00680E38"/>
    <w:rsid w:val="00680E49"/>
    <w:rsid w:val="00680E5C"/>
    <w:rsid w:val="00680E60"/>
    <w:rsid w:val="00680E90"/>
    <w:rsid w:val="00680F6F"/>
    <w:rsid w:val="00680FB9"/>
    <w:rsid w:val="00681066"/>
    <w:rsid w:val="00681145"/>
    <w:rsid w:val="006811BD"/>
    <w:rsid w:val="006812C6"/>
    <w:rsid w:val="006812CF"/>
    <w:rsid w:val="006812E3"/>
    <w:rsid w:val="00681477"/>
    <w:rsid w:val="00681571"/>
    <w:rsid w:val="00681579"/>
    <w:rsid w:val="006815C7"/>
    <w:rsid w:val="00681695"/>
    <w:rsid w:val="0068177C"/>
    <w:rsid w:val="00681876"/>
    <w:rsid w:val="0068191F"/>
    <w:rsid w:val="00681A84"/>
    <w:rsid w:val="00681AF2"/>
    <w:rsid w:val="00681B33"/>
    <w:rsid w:val="00681B72"/>
    <w:rsid w:val="00681C0D"/>
    <w:rsid w:val="00681C95"/>
    <w:rsid w:val="00681CC1"/>
    <w:rsid w:val="00681D0F"/>
    <w:rsid w:val="00681D5E"/>
    <w:rsid w:val="00681D78"/>
    <w:rsid w:val="00681DD1"/>
    <w:rsid w:val="00681DDB"/>
    <w:rsid w:val="00681DDE"/>
    <w:rsid w:val="00681F1C"/>
    <w:rsid w:val="00681F99"/>
    <w:rsid w:val="00682084"/>
    <w:rsid w:val="00682194"/>
    <w:rsid w:val="006821BE"/>
    <w:rsid w:val="006821CC"/>
    <w:rsid w:val="006821E0"/>
    <w:rsid w:val="0068222D"/>
    <w:rsid w:val="006822E5"/>
    <w:rsid w:val="006822EA"/>
    <w:rsid w:val="00682303"/>
    <w:rsid w:val="0068231D"/>
    <w:rsid w:val="00682325"/>
    <w:rsid w:val="00682328"/>
    <w:rsid w:val="00682340"/>
    <w:rsid w:val="00682379"/>
    <w:rsid w:val="0068237D"/>
    <w:rsid w:val="006823C8"/>
    <w:rsid w:val="006823D6"/>
    <w:rsid w:val="006823E3"/>
    <w:rsid w:val="006825E2"/>
    <w:rsid w:val="0068260F"/>
    <w:rsid w:val="00682649"/>
    <w:rsid w:val="006827D0"/>
    <w:rsid w:val="0068286A"/>
    <w:rsid w:val="00682892"/>
    <w:rsid w:val="006828C5"/>
    <w:rsid w:val="00682901"/>
    <w:rsid w:val="00682909"/>
    <w:rsid w:val="006829E3"/>
    <w:rsid w:val="00682A61"/>
    <w:rsid w:val="00682A69"/>
    <w:rsid w:val="00682A7E"/>
    <w:rsid w:val="00682AAD"/>
    <w:rsid w:val="00682D4F"/>
    <w:rsid w:val="00682D65"/>
    <w:rsid w:val="00682DEF"/>
    <w:rsid w:val="00682F71"/>
    <w:rsid w:val="00682FAA"/>
    <w:rsid w:val="00683043"/>
    <w:rsid w:val="0068305D"/>
    <w:rsid w:val="00683121"/>
    <w:rsid w:val="00683223"/>
    <w:rsid w:val="0068325D"/>
    <w:rsid w:val="0068327A"/>
    <w:rsid w:val="006833BA"/>
    <w:rsid w:val="006833D8"/>
    <w:rsid w:val="00683599"/>
    <w:rsid w:val="006835AC"/>
    <w:rsid w:val="006835F7"/>
    <w:rsid w:val="006836C3"/>
    <w:rsid w:val="0068372F"/>
    <w:rsid w:val="00683778"/>
    <w:rsid w:val="006837C3"/>
    <w:rsid w:val="00683828"/>
    <w:rsid w:val="0068383C"/>
    <w:rsid w:val="0068385E"/>
    <w:rsid w:val="006838ED"/>
    <w:rsid w:val="00683948"/>
    <w:rsid w:val="0068394F"/>
    <w:rsid w:val="00683A9C"/>
    <w:rsid w:val="00683B08"/>
    <w:rsid w:val="00683B44"/>
    <w:rsid w:val="00683B86"/>
    <w:rsid w:val="00683BB8"/>
    <w:rsid w:val="00683C1F"/>
    <w:rsid w:val="00683D80"/>
    <w:rsid w:val="00683DE5"/>
    <w:rsid w:val="00683E4B"/>
    <w:rsid w:val="00683F60"/>
    <w:rsid w:val="00683FCA"/>
    <w:rsid w:val="00683FCD"/>
    <w:rsid w:val="00683FFB"/>
    <w:rsid w:val="0068403A"/>
    <w:rsid w:val="00684041"/>
    <w:rsid w:val="0068406F"/>
    <w:rsid w:val="00684079"/>
    <w:rsid w:val="00684105"/>
    <w:rsid w:val="00684148"/>
    <w:rsid w:val="006841DE"/>
    <w:rsid w:val="00684270"/>
    <w:rsid w:val="006842EA"/>
    <w:rsid w:val="0068431F"/>
    <w:rsid w:val="00684356"/>
    <w:rsid w:val="006844E3"/>
    <w:rsid w:val="00684795"/>
    <w:rsid w:val="00684853"/>
    <w:rsid w:val="00684867"/>
    <w:rsid w:val="006848C3"/>
    <w:rsid w:val="006848F1"/>
    <w:rsid w:val="006849C6"/>
    <w:rsid w:val="00684A1D"/>
    <w:rsid w:val="00684A2E"/>
    <w:rsid w:val="00684B34"/>
    <w:rsid w:val="00684B99"/>
    <w:rsid w:val="00684BA3"/>
    <w:rsid w:val="00684CF4"/>
    <w:rsid w:val="00684D2C"/>
    <w:rsid w:val="00684D5F"/>
    <w:rsid w:val="00684D73"/>
    <w:rsid w:val="00684F46"/>
    <w:rsid w:val="00684F78"/>
    <w:rsid w:val="00684F7E"/>
    <w:rsid w:val="00684F96"/>
    <w:rsid w:val="00684FEB"/>
    <w:rsid w:val="00685061"/>
    <w:rsid w:val="0068513A"/>
    <w:rsid w:val="00685196"/>
    <w:rsid w:val="00685228"/>
    <w:rsid w:val="00685256"/>
    <w:rsid w:val="006852AD"/>
    <w:rsid w:val="006852CE"/>
    <w:rsid w:val="00685361"/>
    <w:rsid w:val="006853BC"/>
    <w:rsid w:val="0068546C"/>
    <w:rsid w:val="0068551F"/>
    <w:rsid w:val="00685529"/>
    <w:rsid w:val="006855D6"/>
    <w:rsid w:val="00685642"/>
    <w:rsid w:val="00685698"/>
    <w:rsid w:val="00685714"/>
    <w:rsid w:val="0068574A"/>
    <w:rsid w:val="006857B4"/>
    <w:rsid w:val="00685891"/>
    <w:rsid w:val="0068589D"/>
    <w:rsid w:val="006858AC"/>
    <w:rsid w:val="006858E7"/>
    <w:rsid w:val="00685936"/>
    <w:rsid w:val="006859E8"/>
    <w:rsid w:val="00685A53"/>
    <w:rsid w:val="00685BCC"/>
    <w:rsid w:val="00685C5F"/>
    <w:rsid w:val="00685DCF"/>
    <w:rsid w:val="00685EE1"/>
    <w:rsid w:val="00685F88"/>
    <w:rsid w:val="00685FC6"/>
    <w:rsid w:val="00685FCE"/>
    <w:rsid w:val="00686028"/>
    <w:rsid w:val="0068607C"/>
    <w:rsid w:val="0068629D"/>
    <w:rsid w:val="006862B1"/>
    <w:rsid w:val="006862F4"/>
    <w:rsid w:val="006862F7"/>
    <w:rsid w:val="00686304"/>
    <w:rsid w:val="00686363"/>
    <w:rsid w:val="006864AF"/>
    <w:rsid w:val="0068658D"/>
    <w:rsid w:val="006865F9"/>
    <w:rsid w:val="0068662C"/>
    <w:rsid w:val="00686679"/>
    <w:rsid w:val="00686699"/>
    <w:rsid w:val="0068669D"/>
    <w:rsid w:val="006866C8"/>
    <w:rsid w:val="006866D7"/>
    <w:rsid w:val="00686722"/>
    <w:rsid w:val="0068675D"/>
    <w:rsid w:val="00686785"/>
    <w:rsid w:val="006867CB"/>
    <w:rsid w:val="006868A7"/>
    <w:rsid w:val="00686923"/>
    <w:rsid w:val="00686956"/>
    <w:rsid w:val="00686970"/>
    <w:rsid w:val="006869EA"/>
    <w:rsid w:val="00686A11"/>
    <w:rsid w:val="00686B15"/>
    <w:rsid w:val="00686B23"/>
    <w:rsid w:val="00686B55"/>
    <w:rsid w:val="00686CDD"/>
    <w:rsid w:val="00686D46"/>
    <w:rsid w:val="00686E2F"/>
    <w:rsid w:val="00686E9A"/>
    <w:rsid w:val="00686F53"/>
    <w:rsid w:val="00686F85"/>
    <w:rsid w:val="00686FDE"/>
    <w:rsid w:val="00687022"/>
    <w:rsid w:val="00687027"/>
    <w:rsid w:val="00687083"/>
    <w:rsid w:val="00687134"/>
    <w:rsid w:val="00687286"/>
    <w:rsid w:val="006872BD"/>
    <w:rsid w:val="006872C9"/>
    <w:rsid w:val="006872EA"/>
    <w:rsid w:val="00687330"/>
    <w:rsid w:val="006873BD"/>
    <w:rsid w:val="00687497"/>
    <w:rsid w:val="006874E8"/>
    <w:rsid w:val="00687547"/>
    <w:rsid w:val="00687680"/>
    <w:rsid w:val="006876A8"/>
    <w:rsid w:val="006876AC"/>
    <w:rsid w:val="0068776C"/>
    <w:rsid w:val="006877E4"/>
    <w:rsid w:val="006877FD"/>
    <w:rsid w:val="006878B8"/>
    <w:rsid w:val="00687918"/>
    <w:rsid w:val="00687957"/>
    <w:rsid w:val="006879B2"/>
    <w:rsid w:val="006879CE"/>
    <w:rsid w:val="00687A0A"/>
    <w:rsid w:val="00687AE8"/>
    <w:rsid w:val="00687B2A"/>
    <w:rsid w:val="00687BD5"/>
    <w:rsid w:val="00687C03"/>
    <w:rsid w:val="00687C7A"/>
    <w:rsid w:val="00687C7E"/>
    <w:rsid w:val="00687C86"/>
    <w:rsid w:val="00687C9F"/>
    <w:rsid w:val="00687CB9"/>
    <w:rsid w:val="00687CBF"/>
    <w:rsid w:val="00687CC1"/>
    <w:rsid w:val="00687D36"/>
    <w:rsid w:val="00687DD1"/>
    <w:rsid w:val="00687DDD"/>
    <w:rsid w:val="00687EEA"/>
    <w:rsid w:val="00690059"/>
    <w:rsid w:val="00690150"/>
    <w:rsid w:val="00690169"/>
    <w:rsid w:val="0069030F"/>
    <w:rsid w:val="006903A5"/>
    <w:rsid w:val="006903E1"/>
    <w:rsid w:val="006904C9"/>
    <w:rsid w:val="00690507"/>
    <w:rsid w:val="00690575"/>
    <w:rsid w:val="006905D1"/>
    <w:rsid w:val="006905D8"/>
    <w:rsid w:val="00690600"/>
    <w:rsid w:val="00690607"/>
    <w:rsid w:val="00690757"/>
    <w:rsid w:val="0069088D"/>
    <w:rsid w:val="00690993"/>
    <w:rsid w:val="00690A58"/>
    <w:rsid w:val="00690A82"/>
    <w:rsid w:val="00690B36"/>
    <w:rsid w:val="00690BE1"/>
    <w:rsid w:val="00690BF8"/>
    <w:rsid w:val="00690CA5"/>
    <w:rsid w:val="00690CA8"/>
    <w:rsid w:val="00690D16"/>
    <w:rsid w:val="00690D40"/>
    <w:rsid w:val="00690D6D"/>
    <w:rsid w:val="00690DF1"/>
    <w:rsid w:val="00690E47"/>
    <w:rsid w:val="00690E91"/>
    <w:rsid w:val="00690EC1"/>
    <w:rsid w:val="00690F03"/>
    <w:rsid w:val="0069113C"/>
    <w:rsid w:val="006911FB"/>
    <w:rsid w:val="00691358"/>
    <w:rsid w:val="0069144D"/>
    <w:rsid w:val="0069147E"/>
    <w:rsid w:val="00691566"/>
    <w:rsid w:val="0069163E"/>
    <w:rsid w:val="006916A9"/>
    <w:rsid w:val="00691726"/>
    <w:rsid w:val="006917D2"/>
    <w:rsid w:val="006918A8"/>
    <w:rsid w:val="006918F4"/>
    <w:rsid w:val="006918FA"/>
    <w:rsid w:val="00691917"/>
    <w:rsid w:val="0069197F"/>
    <w:rsid w:val="006919D5"/>
    <w:rsid w:val="00691B6B"/>
    <w:rsid w:val="00691C55"/>
    <w:rsid w:val="00691CF3"/>
    <w:rsid w:val="00691D80"/>
    <w:rsid w:val="00691DB6"/>
    <w:rsid w:val="00691E55"/>
    <w:rsid w:val="00691E5D"/>
    <w:rsid w:val="00691EBC"/>
    <w:rsid w:val="00691ED0"/>
    <w:rsid w:val="00691F53"/>
    <w:rsid w:val="00691FB0"/>
    <w:rsid w:val="00691FBD"/>
    <w:rsid w:val="00692108"/>
    <w:rsid w:val="0069227D"/>
    <w:rsid w:val="006922AA"/>
    <w:rsid w:val="00692305"/>
    <w:rsid w:val="00692319"/>
    <w:rsid w:val="00692357"/>
    <w:rsid w:val="0069239D"/>
    <w:rsid w:val="006923A4"/>
    <w:rsid w:val="00692403"/>
    <w:rsid w:val="0069240B"/>
    <w:rsid w:val="0069245B"/>
    <w:rsid w:val="00692481"/>
    <w:rsid w:val="00692547"/>
    <w:rsid w:val="006925AF"/>
    <w:rsid w:val="00692644"/>
    <w:rsid w:val="006926EE"/>
    <w:rsid w:val="00692722"/>
    <w:rsid w:val="00692863"/>
    <w:rsid w:val="00692951"/>
    <w:rsid w:val="0069299F"/>
    <w:rsid w:val="006929DC"/>
    <w:rsid w:val="006929F4"/>
    <w:rsid w:val="00692B24"/>
    <w:rsid w:val="00692B2C"/>
    <w:rsid w:val="00692B89"/>
    <w:rsid w:val="00692BB7"/>
    <w:rsid w:val="00692BF6"/>
    <w:rsid w:val="00692D08"/>
    <w:rsid w:val="00692E66"/>
    <w:rsid w:val="00692E85"/>
    <w:rsid w:val="00692EFE"/>
    <w:rsid w:val="00692F18"/>
    <w:rsid w:val="00692F65"/>
    <w:rsid w:val="00692FC6"/>
    <w:rsid w:val="00693044"/>
    <w:rsid w:val="0069306C"/>
    <w:rsid w:val="006930A8"/>
    <w:rsid w:val="006930F3"/>
    <w:rsid w:val="006930FA"/>
    <w:rsid w:val="0069320B"/>
    <w:rsid w:val="006932CA"/>
    <w:rsid w:val="006932F2"/>
    <w:rsid w:val="00693312"/>
    <w:rsid w:val="00693344"/>
    <w:rsid w:val="0069334A"/>
    <w:rsid w:val="0069335A"/>
    <w:rsid w:val="006933A9"/>
    <w:rsid w:val="006933EA"/>
    <w:rsid w:val="0069340E"/>
    <w:rsid w:val="006934F4"/>
    <w:rsid w:val="006935F6"/>
    <w:rsid w:val="006936B2"/>
    <w:rsid w:val="00693703"/>
    <w:rsid w:val="00693713"/>
    <w:rsid w:val="00693803"/>
    <w:rsid w:val="006938AC"/>
    <w:rsid w:val="00693912"/>
    <w:rsid w:val="00693939"/>
    <w:rsid w:val="00693A90"/>
    <w:rsid w:val="00693ADF"/>
    <w:rsid w:val="00693AF5"/>
    <w:rsid w:val="00693B1B"/>
    <w:rsid w:val="00693BC7"/>
    <w:rsid w:val="00693E28"/>
    <w:rsid w:val="00693E4D"/>
    <w:rsid w:val="00693E9C"/>
    <w:rsid w:val="00693EEF"/>
    <w:rsid w:val="00693F3A"/>
    <w:rsid w:val="00693FD9"/>
    <w:rsid w:val="00694006"/>
    <w:rsid w:val="0069407A"/>
    <w:rsid w:val="0069412F"/>
    <w:rsid w:val="00694177"/>
    <w:rsid w:val="0069421D"/>
    <w:rsid w:val="00694226"/>
    <w:rsid w:val="006942F5"/>
    <w:rsid w:val="0069431E"/>
    <w:rsid w:val="006943A4"/>
    <w:rsid w:val="006943A6"/>
    <w:rsid w:val="00694464"/>
    <w:rsid w:val="006945D7"/>
    <w:rsid w:val="0069460A"/>
    <w:rsid w:val="00694898"/>
    <w:rsid w:val="0069490F"/>
    <w:rsid w:val="00694992"/>
    <w:rsid w:val="00694A9C"/>
    <w:rsid w:val="00694AE1"/>
    <w:rsid w:val="00694BA0"/>
    <w:rsid w:val="00694BA1"/>
    <w:rsid w:val="00694BD0"/>
    <w:rsid w:val="00694C28"/>
    <w:rsid w:val="00694C7E"/>
    <w:rsid w:val="00694C9A"/>
    <w:rsid w:val="00694CDB"/>
    <w:rsid w:val="00694D19"/>
    <w:rsid w:val="00694D7B"/>
    <w:rsid w:val="00694DBE"/>
    <w:rsid w:val="00694DC3"/>
    <w:rsid w:val="00694DE7"/>
    <w:rsid w:val="00694DF6"/>
    <w:rsid w:val="00694EE9"/>
    <w:rsid w:val="00695088"/>
    <w:rsid w:val="006950AC"/>
    <w:rsid w:val="006950D8"/>
    <w:rsid w:val="006950ED"/>
    <w:rsid w:val="006951AA"/>
    <w:rsid w:val="0069521F"/>
    <w:rsid w:val="0069522E"/>
    <w:rsid w:val="00695364"/>
    <w:rsid w:val="006953A6"/>
    <w:rsid w:val="006953AC"/>
    <w:rsid w:val="006953C0"/>
    <w:rsid w:val="00695456"/>
    <w:rsid w:val="006954BE"/>
    <w:rsid w:val="00695516"/>
    <w:rsid w:val="00695529"/>
    <w:rsid w:val="0069553E"/>
    <w:rsid w:val="0069555F"/>
    <w:rsid w:val="006955AA"/>
    <w:rsid w:val="006955C8"/>
    <w:rsid w:val="0069563D"/>
    <w:rsid w:val="006956DA"/>
    <w:rsid w:val="00695726"/>
    <w:rsid w:val="0069577E"/>
    <w:rsid w:val="0069580F"/>
    <w:rsid w:val="006959CC"/>
    <w:rsid w:val="00695A4B"/>
    <w:rsid w:val="00695AC6"/>
    <w:rsid w:val="00695AFB"/>
    <w:rsid w:val="00695BD4"/>
    <w:rsid w:val="00695C32"/>
    <w:rsid w:val="00695C93"/>
    <w:rsid w:val="00695CEE"/>
    <w:rsid w:val="00695D0E"/>
    <w:rsid w:val="00695D54"/>
    <w:rsid w:val="00695D6F"/>
    <w:rsid w:val="00695E59"/>
    <w:rsid w:val="00695E7E"/>
    <w:rsid w:val="00696074"/>
    <w:rsid w:val="00696080"/>
    <w:rsid w:val="006960C1"/>
    <w:rsid w:val="00696182"/>
    <w:rsid w:val="006961B4"/>
    <w:rsid w:val="006961D8"/>
    <w:rsid w:val="006962DB"/>
    <w:rsid w:val="00696348"/>
    <w:rsid w:val="00696380"/>
    <w:rsid w:val="006964D9"/>
    <w:rsid w:val="006966A9"/>
    <w:rsid w:val="006966C2"/>
    <w:rsid w:val="0069673C"/>
    <w:rsid w:val="00696875"/>
    <w:rsid w:val="006968E1"/>
    <w:rsid w:val="00696904"/>
    <w:rsid w:val="0069693E"/>
    <w:rsid w:val="006969DB"/>
    <w:rsid w:val="00696A88"/>
    <w:rsid w:val="00696AD4"/>
    <w:rsid w:val="00696B1F"/>
    <w:rsid w:val="00696B95"/>
    <w:rsid w:val="00696BA3"/>
    <w:rsid w:val="00696CA5"/>
    <w:rsid w:val="00696D06"/>
    <w:rsid w:val="00696D27"/>
    <w:rsid w:val="00696D5D"/>
    <w:rsid w:val="00696D6D"/>
    <w:rsid w:val="00696E1D"/>
    <w:rsid w:val="00696F2C"/>
    <w:rsid w:val="00696F68"/>
    <w:rsid w:val="00697004"/>
    <w:rsid w:val="0069715C"/>
    <w:rsid w:val="006971DF"/>
    <w:rsid w:val="006972D4"/>
    <w:rsid w:val="00697455"/>
    <w:rsid w:val="006975B3"/>
    <w:rsid w:val="00697638"/>
    <w:rsid w:val="006976C1"/>
    <w:rsid w:val="006977B3"/>
    <w:rsid w:val="0069781A"/>
    <w:rsid w:val="00697889"/>
    <w:rsid w:val="00697890"/>
    <w:rsid w:val="006978A6"/>
    <w:rsid w:val="006978A9"/>
    <w:rsid w:val="0069791F"/>
    <w:rsid w:val="00697931"/>
    <w:rsid w:val="00697A34"/>
    <w:rsid w:val="00697AF9"/>
    <w:rsid w:val="00697B38"/>
    <w:rsid w:val="00697C3F"/>
    <w:rsid w:val="00697C7C"/>
    <w:rsid w:val="00697CC8"/>
    <w:rsid w:val="00697CD8"/>
    <w:rsid w:val="00697D01"/>
    <w:rsid w:val="00697D65"/>
    <w:rsid w:val="00697D70"/>
    <w:rsid w:val="00697DFC"/>
    <w:rsid w:val="00697E25"/>
    <w:rsid w:val="00697EAC"/>
    <w:rsid w:val="006A000E"/>
    <w:rsid w:val="006A0016"/>
    <w:rsid w:val="006A003F"/>
    <w:rsid w:val="006A019E"/>
    <w:rsid w:val="006A019F"/>
    <w:rsid w:val="006A01CA"/>
    <w:rsid w:val="006A02B3"/>
    <w:rsid w:val="006A0363"/>
    <w:rsid w:val="006A037E"/>
    <w:rsid w:val="006A0399"/>
    <w:rsid w:val="006A046A"/>
    <w:rsid w:val="006A04E6"/>
    <w:rsid w:val="006A0503"/>
    <w:rsid w:val="006A0592"/>
    <w:rsid w:val="006A06A4"/>
    <w:rsid w:val="006A06B2"/>
    <w:rsid w:val="006A06EA"/>
    <w:rsid w:val="006A06F4"/>
    <w:rsid w:val="006A07D8"/>
    <w:rsid w:val="006A0878"/>
    <w:rsid w:val="006A08B6"/>
    <w:rsid w:val="006A08C5"/>
    <w:rsid w:val="006A08FB"/>
    <w:rsid w:val="006A0971"/>
    <w:rsid w:val="006A0977"/>
    <w:rsid w:val="006A0A20"/>
    <w:rsid w:val="006A0A45"/>
    <w:rsid w:val="006A0A70"/>
    <w:rsid w:val="006A0A80"/>
    <w:rsid w:val="006A0A83"/>
    <w:rsid w:val="006A0AB3"/>
    <w:rsid w:val="006A0B44"/>
    <w:rsid w:val="006A0B9D"/>
    <w:rsid w:val="006A0BFD"/>
    <w:rsid w:val="006A0DD8"/>
    <w:rsid w:val="006A0DFE"/>
    <w:rsid w:val="006A0EE9"/>
    <w:rsid w:val="006A0F26"/>
    <w:rsid w:val="006A0F99"/>
    <w:rsid w:val="006A0FB7"/>
    <w:rsid w:val="006A0FDE"/>
    <w:rsid w:val="006A100C"/>
    <w:rsid w:val="006A1063"/>
    <w:rsid w:val="006A1193"/>
    <w:rsid w:val="006A121D"/>
    <w:rsid w:val="006A125A"/>
    <w:rsid w:val="006A128B"/>
    <w:rsid w:val="006A129A"/>
    <w:rsid w:val="006A1339"/>
    <w:rsid w:val="006A135D"/>
    <w:rsid w:val="006A13AC"/>
    <w:rsid w:val="006A13C0"/>
    <w:rsid w:val="006A13E3"/>
    <w:rsid w:val="006A13ED"/>
    <w:rsid w:val="006A1427"/>
    <w:rsid w:val="006A1575"/>
    <w:rsid w:val="006A165F"/>
    <w:rsid w:val="006A1681"/>
    <w:rsid w:val="006A16F8"/>
    <w:rsid w:val="006A1809"/>
    <w:rsid w:val="006A1812"/>
    <w:rsid w:val="006A182E"/>
    <w:rsid w:val="006A1A07"/>
    <w:rsid w:val="006A1A13"/>
    <w:rsid w:val="006A1A79"/>
    <w:rsid w:val="006A1A7E"/>
    <w:rsid w:val="006A1AC1"/>
    <w:rsid w:val="006A1ACF"/>
    <w:rsid w:val="006A1C46"/>
    <w:rsid w:val="006A1C54"/>
    <w:rsid w:val="006A1D16"/>
    <w:rsid w:val="006A1D28"/>
    <w:rsid w:val="006A1EE1"/>
    <w:rsid w:val="006A1EEE"/>
    <w:rsid w:val="006A1F15"/>
    <w:rsid w:val="006A1F5F"/>
    <w:rsid w:val="006A206E"/>
    <w:rsid w:val="006A207E"/>
    <w:rsid w:val="006A20AA"/>
    <w:rsid w:val="006A214F"/>
    <w:rsid w:val="006A2150"/>
    <w:rsid w:val="006A2161"/>
    <w:rsid w:val="006A217D"/>
    <w:rsid w:val="006A21DC"/>
    <w:rsid w:val="006A2201"/>
    <w:rsid w:val="006A22D6"/>
    <w:rsid w:val="006A2456"/>
    <w:rsid w:val="006A2459"/>
    <w:rsid w:val="006A2544"/>
    <w:rsid w:val="006A26E0"/>
    <w:rsid w:val="006A2706"/>
    <w:rsid w:val="006A274A"/>
    <w:rsid w:val="006A2943"/>
    <w:rsid w:val="006A29F9"/>
    <w:rsid w:val="006A2ADB"/>
    <w:rsid w:val="006A2BF0"/>
    <w:rsid w:val="006A2D03"/>
    <w:rsid w:val="006A2D12"/>
    <w:rsid w:val="006A2DCC"/>
    <w:rsid w:val="006A2FA5"/>
    <w:rsid w:val="006A300E"/>
    <w:rsid w:val="006A3077"/>
    <w:rsid w:val="006A30AD"/>
    <w:rsid w:val="006A3107"/>
    <w:rsid w:val="006A3139"/>
    <w:rsid w:val="006A3150"/>
    <w:rsid w:val="006A32E2"/>
    <w:rsid w:val="006A3362"/>
    <w:rsid w:val="006A33DF"/>
    <w:rsid w:val="006A340C"/>
    <w:rsid w:val="006A355B"/>
    <w:rsid w:val="006A3561"/>
    <w:rsid w:val="006A35A2"/>
    <w:rsid w:val="006A35C8"/>
    <w:rsid w:val="006A368B"/>
    <w:rsid w:val="006A36E9"/>
    <w:rsid w:val="006A3750"/>
    <w:rsid w:val="006A37CC"/>
    <w:rsid w:val="006A3806"/>
    <w:rsid w:val="006A3865"/>
    <w:rsid w:val="006A386B"/>
    <w:rsid w:val="006A3917"/>
    <w:rsid w:val="006A3945"/>
    <w:rsid w:val="006A397F"/>
    <w:rsid w:val="006A3A3B"/>
    <w:rsid w:val="006A3A75"/>
    <w:rsid w:val="006A3AC7"/>
    <w:rsid w:val="006A3BEC"/>
    <w:rsid w:val="006A3C8D"/>
    <w:rsid w:val="006A3CED"/>
    <w:rsid w:val="006A3D32"/>
    <w:rsid w:val="006A3E5A"/>
    <w:rsid w:val="006A3F80"/>
    <w:rsid w:val="006A3FD0"/>
    <w:rsid w:val="006A3FFC"/>
    <w:rsid w:val="006A4015"/>
    <w:rsid w:val="006A4107"/>
    <w:rsid w:val="006A41E0"/>
    <w:rsid w:val="006A41E4"/>
    <w:rsid w:val="006A4240"/>
    <w:rsid w:val="006A42B0"/>
    <w:rsid w:val="006A4303"/>
    <w:rsid w:val="006A4357"/>
    <w:rsid w:val="006A4363"/>
    <w:rsid w:val="006A4372"/>
    <w:rsid w:val="006A43E1"/>
    <w:rsid w:val="006A4446"/>
    <w:rsid w:val="006A4483"/>
    <w:rsid w:val="006A4519"/>
    <w:rsid w:val="006A457F"/>
    <w:rsid w:val="006A45F4"/>
    <w:rsid w:val="006A478C"/>
    <w:rsid w:val="006A47B9"/>
    <w:rsid w:val="006A47CB"/>
    <w:rsid w:val="006A4822"/>
    <w:rsid w:val="006A4896"/>
    <w:rsid w:val="006A48B1"/>
    <w:rsid w:val="006A4990"/>
    <w:rsid w:val="006A49B4"/>
    <w:rsid w:val="006A49C3"/>
    <w:rsid w:val="006A4A27"/>
    <w:rsid w:val="006A4AAE"/>
    <w:rsid w:val="006A4B94"/>
    <w:rsid w:val="006A4C7C"/>
    <w:rsid w:val="006A4D0D"/>
    <w:rsid w:val="006A4D16"/>
    <w:rsid w:val="006A4DB6"/>
    <w:rsid w:val="006A4E6B"/>
    <w:rsid w:val="006A4E79"/>
    <w:rsid w:val="006A4EA4"/>
    <w:rsid w:val="006A4F09"/>
    <w:rsid w:val="006A4F1D"/>
    <w:rsid w:val="006A4F48"/>
    <w:rsid w:val="006A4F63"/>
    <w:rsid w:val="006A509C"/>
    <w:rsid w:val="006A50A3"/>
    <w:rsid w:val="006A50F5"/>
    <w:rsid w:val="006A51F3"/>
    <w:rsid w:val="006A5231"/>
    <w:rsid w:val="006A52F3"/>
    <w:rsid w:val="006A5341"/>
    <w:rsid w:val="006A53D8"/>
    <w:rsid w:val="006A548C"/>
    <w:rsid w:val="006A5496"/>
    <w:rsid w:val="006A55B1"/>
    <w:rsid w:val="006A560A"/>
    <w:rsid w:val="006A56BC"/>
    <w:rsid w:val="006A56CC"/>
    <w:rsid w:val="006A57EF"/>
    <w:rsid w:val="006A5887"/>
    <w:rsid w:val="006A58E6"/>
    <w:rsid w:val="006A5916"/>
    <w:rsid w:val="006A59D4"/>
    <w:rsid w:val="006A5A3F"/>
    <w:rsid w:val="006A5ADF"/>
    <w:rsid w:val="006A5B21"/>
    <w:rsid w:val="006A5C4E"/>
    <w:rsid w:val="006A5C61"/>
    <w:rsid w:val="006A5C6B"/>
    <w:rsid w:val="006A5CED"/>
    <w:rsid w:val="006A5D2E"/>
    <w:rsid w:val="006A5E43"/>
    <w:rsid w:val="006A5E7E"/>
    <w:rsid w:val="006A5EE9"/>
    <w:rsid w:val="006A5FCD"/>
    <w:rsid w:val="006A6044"/>
    <w:rsid w:val="006A6085"/>
    <w:rsid w:val="006A6106"/>
    <w:rsid w:val="006A6165"/>
    <w:rsid w:val="006A6172"/>
    <w:rsid w:val="006A625D"/>
    <w:rsid w:val="006A6317"/>
    <w:rsid w:val="006A635A"/>
    <w:rsid w:val="006A638B"/>
    <w:rsid w:val="006A644E"/>
    <w:rsid w:val="006A6454"/>
    <w:rsid w:val="006A648C"/>
    <w:rsid w:val="006A64DB"/>
    <w:rsid w:val="006A6514"/>
    <w:rsid w:val="006A651E"/>
    <w:rsid w:val="006A6558"/>
    <w:rsid w:val="006A657F"/>
    <w:rsid w:val="006A65B3"/>
    <w:rsid w:val="006A6618"/>
    <w:rsid w:val="006A662F"/>
    <w:rsid w:val="006A66AA"/>
    <w:rsid w:val="006A68AE"/>
    <w:rsid w:val="006A68B0"/>
    <w:rsid w:val="006A6996"/>
    <w:rsid w:val="006A6A1D"/>
    <w:rsid w:val="006A6A55"/>
    <w:rsid w:val="006A6A92"/>
    <w:rsid w:val="006A6AA1"/>
    <w:rsid w:val="006A6B45"/>
    <w:rsid w:val="006A6B94"/>
    <w:rsid w:val="006A6B96"/>
    <w:rsid w:val="006A6BB9"/>
    <w:rsid w:val="006A6BC4"/>
    <w:rsid w:val="006A6C07"/>
    <w:rsid w:val="006A6C4D"/>
    <w:rsid w:val="006A6C9A"/>
    <w:rsid w:val="006A6D88"/>
    <w:rsid w:val="006A6F07"/>
    <w:rsid w:val="006A6F32"/>
    <w:rsid w:val="006A6F91"/>
    <w:rsid w:val="006A705F"/>
    <w:rsid w:val="006A7079"/>
    <w:rsid w:val="006A71C2"/>
    <w:rsid w:val="006A71F3"/>
    <w:rsid w:val="006A7227"/>
    <w:rsid w:val="006A7270"/>
    <w:rsid w:val="006A72A5"/>
    <w:rsid w:val="006A72FD"/>
    <w:rsid w:val="006A738D"/>
    <w:rsid w:val="006A73E2"/>
    <w:rsid w:val="006A7486"/>
    <w:rsid w:val="006A7536"/>
    <w:rsid w:val="006A771C"/>
    <w:rsid w:val="006A7743"/>
    <w:rsid w:val="006A774A"/>
    <w:rsid w:val="006A77CE"/>
    <w:rsid w:val="006A77D0"/>
    <w:rsid w:val="006A7A0D"/>
    <w:rsid w:val="006A7AEE"/>
    <w:rsid w:val="006A7B0F"/>
    <w:rsid w:val="006A7BB6"/>
    <w:rsid w:val="006A7C66"/>
    <w:rsid w:val="006A7C82"/>
    <w:rsid w:val="006A7D4F"/>
    <w:rsid w:val="006A7D80"/>
    <w:rsid w:val="006A7E5A"/>
    <w:rsid w:val="006A7E69"/>
    <w:rsid w:val="006A7E78"/>
    <w:rsid w:val="006A7E96"/>
    <w:rsid w:val="006A7F38"/>
    <w:rsid w:val="006A7F95"/>
    <w:rsid w:val="006B001C"/>
    <w:rsid w:val="006B0088"/>
    <w:rsid w:val="006B00D0"/>
    <w:rsid w:val="006B00E2"/>
    <w:rsid w:val="006B00EA"/>
    <w:rsid w:val="006B01BD"/>
    <w:rsid w:val="006B0202"/>
    <w:rsid w:val="006B026C"/>
    <w:rsid w:val="006B0276"/>
    <w:rsid w:val="006B0334"/>
    <w:rsid w:val="006B0419"/>
    <w:rsid w:val="006B0462"/>
    <w:rsid w:val="006B0518"/>
    <w:rsid w:val="006B0525"/>
    <w:rsid w:val="006B0600"/>
    <w:rsid w:val="006B0694"/>
    <w:rsid w:val="006B06B0"/>
    <w:rsid w:val="006B06F9"/>
    <w:rsid w:val="006B0721"/>
    <w:rsid w:val="006B0739"/>
    <w:rsid w:val="006B0759"/>
    <w:rsid w:val="006B07FD"/>
    <w:rsid w:val="006B08AE"/>
    <w:rsid w:val="006B0941"/>
    <w:rsid w:val="006B0983"/>
    <w:rsid w:val="006B0A1E"/>
    <w:rsid w:val="006B0A86"/>
    <w:rsid w:val="006B0B94"/>
    <w:rsid w:val="006B0C73"/>
    <w:rsid w:val="006B0CBF"/>
    <w:rsid w:val="006B0CDE"/>
    <w:rsid w:val="006B0CFE"/>
    <w:rsid w:val="006B0D0E"/>
    <w:rsid w:val="006B0D7B"/>
    <w:rsid w:val="006B0D89"/>
    <w:rsid w:val="006B0D8E"/>
    <w:rsid w:val="006B0E83"/>
    <w:rsid w:val="006B0EAB"/>
    <w:rsid w:val="006B0F4B"/>
    <w:rsid w:val="006B0F5A"/>
    <w:rsid w:val="006B0F7C"/>
    <w:rsid w:val="006B0F94"/>
    <w:rsid w:val="006B10F7"/>
    <w:rsid w:val="006B126C"/>
    <w:rsid w:val="006B1385"/>
    <w:rsid w:val="006B13AC"/>
    <w:rsid w:val="006B14C0"/>
    <w:rsid w:val="006B14F9"/>
    <w:rsid w:val="006B1525"/>
    <w:rsid w:val="006B1588"/>
    <w:rsid w:val="006B15B5"/>
    <w:rsid w:val="006B15F8"/>
    <w:rsid w:val="006B1609"/>
    <w:rsid w:val="006B1616"/>
    <w:rsid w:val="006B161A"/>
    <w:rsid w:val="006B1665"/>
    <w:rsid w:val="006B16B4"/>
    <w:rsid w:val="006B17B9"/>
    <w:rsid w:val="006B1808"/>
    <w:rsid w:val="006B187B"/>
    <w:rsid w:val="006B18BA"/>
    <w:rsid w:val="006B193D"/>
    <w:rsid w:val="006B197B"/>
    <w:rsid w:val="006B199F"/>
    <w:rsid w:val="006B19FB"/>
    <w:rsid w:val="006B1A05"/>
    <w:rsid w:val="006B1B41"/>
    <w:rsid w:val="006B1B56"/>
    <w:rsid w:val="006B1BEB"/>
    <w:rsid w:val="006B1CE1"/>
    <w:rsid w:val="006B1CE8"/>
    <w:rsid w:val="006B1D9A"/>
    <w:rsid w:val="006B1DC3"/>
    <w:rsid w:val="006B1DCD"/>
    <w:rsid w:val="006B1FE2"/>
    <w:rsid w:val="006B1FFE"/>
    <w:rsid w:val="006B2205"/>
    <w:rsid w:val="006B2209"/>
    <w:rsid w:val="006B237F"/>
    <w:rsid w:val="006B23BA"/>
    <w:rsid w:val="006B23E1"/>
    <w:rsid w:val="006B24C7"/>
    <w:rsid w:val="006B24D0"/>
    <w:rsid w:val="006B24F9"/>
    <w:rsid w:val="006B2578"/>
    <w:rsid w:val="006B25A5"/>
    <w:rsid w:val="006B25D7"/>
    <w:rsid w:val="006B25D9"/>
    <w:rsid w:val="006B2654"/>
    <w:rsid w:val="006B267B"/>
    <w:rsid w:val="006B26DF"/>
    <w:rsid w:val="006B26E4"/>
    <w:rsid w:val="006B2738"/>
    <w:rsid w:val="006B2808"/>
    <w:rsid w:val="006B2848"/>
    <w:rsid w:val="006B28A2"/>
    <w:rsid w:val="006B28D4"/>
    <w:rsid w:val="006B28E4"/>
    <w:rsid w:val="006B2907"/>
    <w:rsid w:val="006B29F3"/>
    <w:rsid w:val="006B2A96"/>
    <w:rsid w:val="006B2AD5"/>
    <w:rsid w:val="006B2B40"/>
    <w:rsid w:val="006B2B56"/>
    <w:rsid w:val="006B2B5B"/>
    <w:rsid w:val="006B2D83"/>
    <w:rsid w:val="006B2DB0"/>
    <w:rsid w:val="006B2E31"/>
    <w:rsid w:val="006B2F11"/>
    <w:rsid w:val="006B2F2D"/>
    <w:rsid w:val="006B2F43"/>
    <w:rsid w:val="006B2F61"/>
    <w:rsid w:val="006B2F6F"/>
    <w:rsid w:val="006B2FBD"/>
    <w:rsid w:val="006B302D"/>
    <w:rsid w:val="006B30DD"/>
    <w:rsid w:val="006B3238"/>
    <w:rsid w:val="006B3261"/>
    <w:rsid w:val="006B32C6"/>
    <w:rsid w:val="006B32CF"/>
    <w:rsid w:val="006B335E"/>
    <w:rsid w:val="006B3395"/>
    <w:rsid w:val="006B33AE"/>
    <w:rsid w:val="006B3474"/>
    <w:rsid w:val="006B3543"/>
    <w:rsid w:val="006B3609"/>
    <w:rsid w:val="006B36C4"/>
    <w:rsid w:val="006B3702"/>
    <w:rsid w:val="006B3736"/>
    <w:rsid w:val="006B3794"/>
    <w:rsid w:val="006B38A5"/>
    <w:rsid w:val="006B38B5"/>
    <w:rsid w:val="006B38D2"/>
    <w:rsid w:val="006B3937"/>
    <w:rsid w:val="006B393D"/>
    <w:rsid w:val="006B3961"/>
    <w:rsid w:val="006B39F2"/>
    <w:rsid w:val="006B3A37"/>
    <w:rsid w:val="006B3A73"/>
    <w:rsid w:val="006B3AA7"/>
    <w:rsid w:val="006B3ADD"/>
    <w:rsid w:val="006B3AFD"/>
    <w:rsid w:val="006B3BF0"/>
    <w:rsid w:val="006B3C6F"/>
    <w:rsid w:val="006B3C9D"/>
    <w:rsid w:val="006B3CAA"/>
    <w:rsid w:val="006B3D22"/>
    <w:rsid w:val="006B3E0A"/>
    <w:rsid w:val="006B3EE2"/>
    <w:rsid w:val="006B3F75"/>
    <w:rsid w:val="006B3FF1"/>
    <w:rsid w:val="006B400F"/>
    <w:rsid w:val="006B40D7"/>
    <w:rsid w:val="006B41E6"/>
    <w:rsid w:val="006B43A2"/>
    <w:rsid w:val="006B43CE"/>
    <w:rsid w:val="006B4426"/>
    <w:rsid w:val="006B445B"/>
    <w:rsid w:val="006B4461"/>
    <w:rsid w:val="006B45F4"/>
    <w:rsid w:val="006B4670"/>
    <w:rsid w:val="006B486D"/>
    <w:rsid w:val="006B486F"/>
    <w:rsid w:val="006B48DE"/>
    <w:rsid w:val="006B48FA"/>
    <w:rsid w:val="006B494C"/>
    <w:rsid w:val="006B49A6"/>
    <w:rsid w:val="006B4A3D"/>
    <w:rsid w:val="006B4A79"/>
    <w:rsid w:val="006B4AD1"/>
    <w:rsid w:val="006B4AEA"/>
    <w:rsid w:val="006B4B19"/>
    <w:rsid w:val="006B4BE2"/>
    <w:rsid w:val="006B4C12"/>
    <w:rsid w:val="006B4C50"/>
    <w:rsid w:val="006B4CB7"/>
    <w:rsid w:val="006B4D25"/>
    <w:rsid w:val="006B4DED"/>
    <w:rsid w:val="006B4E83"/>
    <w:rsid w:val="006B4EAF"/>
    <w:rsid w:val="006B4F00"/>
    <w:rsid w:val="006B4F0F"/>
    <w:rsid w:val="006B4F35"/>
    <w:rsid w:val="006B4FA5"/>
    <w:rsid w:val="006B5176"/>
    <w:rsid w:val="006B5189"/>
    <w:rsid w:val="006B51CC"/>
    <w:rsid w:val="006B51E2"/>
    <w:rsid w:val="006B51E3"/>
    <w:rsid w:val="006B5286"/>
    <w:rsid w:val="006B52F3"/>
    <w:rsid w:val="006B5363"/>
    <w:rsid w:val="006B537B"/>
    <w:rsid w:val="006B5389"/>
    <w:rsid w:val="006B5519"/>
    <w:rsid w:val="006B5572"/>
    <w:rsid w:val="006B55A6"/>
    <w:rsid w:val="006B56FB"/>
    <w:rsid w:val="006B5786"/>
    <w:rsid w:val="006B57BB"/>
    <w:rsid w:val="006B57E2"/>
    <w:rsid w:val="006B57FD"/>
    <w:rsid w:val="006B5864"/>
    <w:rsid w:val="006B5925"/>
    <w:rsid w:val="006B594F"/>
    <w:rsid w:val="006B59C3"/>
    <w:rsid w:val="006B5A30"/>
    <w:rsid w:val="006B5A8F"/>
    <w:rsid w:val="006B5AA9"/>
    <w:rsid w:val="006B5B8D"/>
    <w:rsid w:val="006B5BD3"/>
    <w:rsid w:val="006B5C63"/>
    <w:rsid w:val="006B5CDC"/>
    <w:rsid w:val="006B5D12"/>
    <w:rsid w:val="006B5D75"/>
    <w:rsid w:val="006B5D8A"/>
    <w:rsid w:val="006B5D97"/>
    <w:rsid w:val="006B5DA8"/>
    <w:rsid w:val="006B5E1A"/>
    <w:rsid w:val="006B5F56"/>
    <w:rsid w:val="006B5F63"/>
    <w:rsid w:val="006B5F94"/>
    <w:rsid w:val="006B5FE6"/>
    <w:rsid w:val="006B5FF5"/>
    <w:rsid w:val="006B6092"/>
    <w:rsid w:val="006B6099"/>
    <w:rsid w:val="006B60F2"/>
    <w:rsid w:val="006B61AB"/>
    <w:rsid w:val="006B624C"/>
    <w:rsid w:val="006B6293"/>
    <w:rsid w:val="006B62DC"/>
    <w:rsid w:val="006B635A"/>
    <w:rsid w:val="006B63BA"/>
    <w:rsid w:val="006B63D2"/>
    <w:rsid w:val="006B63F0"/>
    <w:rsid w:val="006B6409"/>
    <w:rsid w:val="006B64F2"/>
    <w:rsid w:val="006B65BB"/>
    <w:rsid w:val="006B65C5"/>
    <w:rsid w:val="006B65E7"/>
    <w:rsid w:val="006B6654"/>
    <w:rsid w:val="006B666E"/>
    <w:rsid w:val="006B6683"/>
    <w:rsid w:val="006B66BE"/>
    <w:rsid w:val="006B66DD"/>
    <w:rsid w:val="006B6731"/>
    <w:rsid w:val="006B6757"/>
    <w:rsid w:val="006B6766"/>
    <w:rsid w:val="006B6780"/>
    <w:rsid w:val="006B67E0"/>
    <w:rsid w:val="006B67F1"/>
    <w:rsid w:val="006B684B"/>
    <w:rsid w:val="006B68FD"/>
    <w:rsid w:val="006B6974"/>
    <w:rsid w:val="006B69E4"/>
    <w:rsid w:val="006B6AA8"/>
    <w:rsid w:val="006B6B84"/>
    <w:rsid w:val="006B6C57"/>
    <w:rsid w:val="006B6CAB"/>
    <w:rsid w:val="006B6D6C"/>
    <w:rsid w:val="006B6ED1"/>
    <w:rsid w:val="006B6F79"/>
    <w:rsid w:val="006B706E"/>
    <w:rsid w:val="006B7188"/>
    <w:rsid w:val="006B71C8"/>
    <w:rsid w:val="006B71E1"/>
    <w:rsid w:val="006B71F0"/>
    <w:rsid w:val="006B7232"/>
    <w:rsid w:val="006B7235"/>
    <w:rsid w:val="006B7279"/>
    <w:rsid w:val="006B7426"/>
    <w:rsid w:val="006B7433"/>
    <w:rsid w:val="006B74D5"/>
    <w:rsid w:val="006B751F"/>
    <w:rsid w:val="006B7561"/>
    <w:rsid w:val="006B756E"/>
    <w:rsid w:val="006B75C5"/>
    <w:rsid w:val="006B7684"/>
    <w:rsid w:val="006B76A0"/>
    <w:rsid w:val="006B77EC"/>
    <w:rsid w:val="006B7821"/>
    <w:rsid w:val="006B78C4"/>
    <w:rsid w:val="006B7926"/>
    <w:rsid w:val="006B79EA"/>
    <w:rsid w:val="006B7A01"/>
    <w:rsid w:val="006B7A19"/>
    <w:rsid w:val="006B7A3C"/>
    <w:rsid w:val="006B7A89"/>
    <w:rsid w:val="006B7A9E"/>
    <w:rsid w:val="006B7AD8"/>
    <w:rsid w:val="006B7B2E"/>
    <w:rsid w:val="006B7B8D"/>
    <w:rsid w:val="006B7C72"/>
    <w:rsid w:val="006B7CAD"/>
    <w:rsid w:val="006B7D09"/>
    <w:rsid w:val="006B7D0A"/>
    <w:rsid w:val="006B7D4D"/>
    <w:rsid w:val="006B7D95"/>
    <w:rsid w:val="006B7E74"/>
    <w:rsid w:val="006B7EFC"/>
    <w:rsid w:val="006B7F40"/>
    <w:rsid w:val="006B7F86"/>
    <w:rsid w:val="006C015D"/>
    <w:rsid w:val="006C01EC"/>
    <w:rsid w:val="006C01F9"/>
    <w:rsid w:val="006C01FA"/>
    <w:rsid w:val="006C02B8"/>
    <w:rsid w:val="006C02F7"/>
    <w:rsid w:val="006C0374"/>
    <w:rsid w:val="006C041E"/>
    <w:rsid w:val="006C0452"/>
    <w:rsid w:val="006C055C"/>
    <w:rsid w:val="006C05B2"/>
    <w:rsid w:val="006C066F"/>
    <w:rsid w:val="006C06D5"/>
    <w:rsid w:val="006C06E3"/>
    <w:rsid w:val="006C0711"/>
    <w:rsid w:val="006C074D"/>
    <w:rsid w:val="006C075E"/>
    <w:rsid w:val="006C0815"/>
    <w:rsid w:val="006C0953"/>
    <w:rsid w:val="006C095D"/>
    <w:rsid w:val="006C0A0C"/>
    <w:rsid w:val="006C0A4B"/>
    <w:rsid w:val="006C0AE2"/>
    <w:rsid w:val="006C0B21"/>
    <w:rsid w:val="006C0D2C"/>
    <w:rsid w:val="006C0D40"/>
    <w:rsid w:val="006C0D6F"/>
    <w:rsid w:val="006C0DBF"/>
    <w:rsid w:val="006C0DF2"/>
    <w:rsid w:val="006C0E8C"/>
    <w:rsid w:val="006C0FBC"/>
    <w:rsid w:val="006C1004"/>
    <w:rsid w:val="006C111A"/>
    <w:rsid w:val="006C11A8"/>
    <w:rsid w:val="006C1202"/>
    <w:rsid w:val="006C1206"/>
    <w:rsid w:val="006C123F"/>
    <w:rsid w:val="006C1241"/>
    <w:rsid w:val="006C1259"/>
    <w:rsid w:val="006C125C"/>
    <w:rsid w:val="006C12A7"/>
    <w:rsid w:val="006C139C"/>
    <w:rsid w:val="006C141D"/>
    <w:rsid w:val="006C141F"/>
    <w:rsid w:val="006C1424"/>
    <w:rsid w:val="006C1435"/>
    <w:rsid w:val="006C14DA"/>
    <w:rsid w:val="006C1575"/>
    <w:rsid w:val="006C15DA"/>
    <w:rsid w:val="006C16DB"/>
    <w:rsid w:val="006C1721"/>
    <w:rsid w:val="006C1733"/>
    <w:rsid w:val="006C1756"/>
    <w:rsid w:val="006C17CE"/>
    <w:rsid w:val="006C17F8"/>
    <w:rsid w:val="006C17FC"/>
    <w:rsid w:val="006C180D"/>
    <w:rsid w:val="006C1888"/>
    <w:rsid w:val="006C18B2"/>
    <w:rsid w:val="006C1900"/>
    <w:rsid w:val="006C1933"/>
    <w:rsid w:val="006C19B1"/>
    <w:rsid w:val="006C19DE"/>
    <w:rsid w:val="006C1A12"/>
    <w:rsid w:val="006C1A94"/>
    <w:rsid w:val="006C1ADC"/>
    <w:rsid w:val="006C1B12"/>
    <w:rsid w:val="006C1B87"/>
    <w:rsid w:val="006C1B99"/>
    <w:rsid w:val="006C1B9B"/>
    <w:rsid w:val="006C1BED"/>
    <w:rsid w:val="006C1BEE"/>
    <w:rsid w:val="006C1D73"/>
    <w:rsid w:val="006C1E3D"/>
    <w:rsid w:val="006C1E50"/>
    <w:rsid w:val="006C1E92"/>
    <w:rsid w:val="006C1EB0"/>
    <w:rsid w:val="006C1F79"/>
    <w:rsid w:val="006C1F7D"/>
    <w:rsid w:val="006C1FA7"/>
    <w:rsid w:val="006C1FF2"/>
    <w:rsid w:val="006C2002"/>
    <w:rsid w:val="006C2175"/>
    <w:rsid w:val="006C2237"/>
    <w:rsid w:val="006C2241"/>
    <w:rsid w:val="006C2251"/>
    <w:rsid w:val="006C22D4"/>
    <w:rsid w:val="006C2347"/>
    <w:rsid w:val="006C236E"/>
    <w:rsid w:val="006C23AB"/>
    <w:rsid w:val="006C2438"/>
    <w:rsid w:val="006C245F"/>
    <w:rsid w:val="006C249C"/>
    <w:rsid w:val="006C24CA"/>
    <w:rsid w:val="006C26EA"/>
    <w:rsid w:val="006C26F3"/>
    <w:rsid w:val="006C26F5"/>
    <w:rsid w:val="006C26F7"/>
    <w:rsid w:val="006C2780"/>
    <w:rsid w:val="006C27AB"/>
    <w:rsid w:val="006C27C3"/>
    <w:rsid w:val="006C27F7"/>
    <w:rsid w:val="006C28B9"/>
    <w:rsid w:val="006C28C8"/>
    <w:rsid w:val="006C293D"/>
    <w:rsid w:val="006C295B"/>
    <w:rsid w:val="006C29E8"/>
    <w:rsid w:val="006C2B4A"/>
    <w:rsid w:val="006C2BCE"/>
    <w:rsid w:val="006C2BDE"/>
    <w:rsid w:val="006C2C12"/>
    <w:rsid w:val="006C2DAC"/>
    <w:rsid w:val="006C2E35"/>
    <w:rsid w:val="006C2E36"/>
    <w:rsid w:val="006C2E93"/>
    <w:rsid w:val="006C2EA5"/>
    <w:rsid w:val="006C2F78"/>
    <w:rsid w:val="006C2FA7"/>
    <w:rsid w:val="006C2FE6"/>
    <w:rsid w:val="006C30C5"/>
    <w:rsid w:val="006C311B"/>
    <w:rsid w:val="006C3155"/>
    <w:rsid w:val="006C3191"/>
    <w:rsid w:val="006C31AA"/>
    <w:rsid w:val="006C31C3"/>
    <w:rsid w:val="006C320B"/>
    <w:rsid w:val="006C3235"/>
    <w:rsid w:val="006C32B3"/>
    <w:rsid w:val="006C3315"/>
    <w:rsid w:val="006C33C9"/>
    <w:rsid w:val="006C33DE"/>
    <w:rsid w:val="006C348E"/>
    <w:rsid w:val="006C34C7"/>
    <w:rsid w:val="006C3544"/>
    <w:rsid w:val="006C3553"/>
    <w:rsid w:val="006C35B5"/>
    <w:rsid w:val="006C35BA"/>
    <w:rsid w:val="006C3606"/>
    <w:rsid w:val="006C360A"/>
    <w:rsid w:val="006C3650"/>
    <w:rsid w:val="006C36BF"/>
    <w:rsid w:val="006C3701"/>
    <w:rsid w:val="006C3791"/>
    <w:rsid w:val="006C3807"/>
    <w:rsid w:val="006C3928"/>
    <w:rsid w:val="006C3962"/>
    <w:rsid w:val="006C3995"/>
    <w:rsid w:val="006C3A12"/>
    <w:rsid w:val="006C3A4D"/>
    <w:rsid w:val="006C3A88"/>
    <w:rsid w:val="006C3ACC"/>
    <w:rsid w:val="006C3AD8"/>
    <w:rsid w:val="006C3AE2"/>
    <w:rsid w:val="006C3B24"/>
    <w:rsid w:val="006C3B47"/>
    <w:rsid w:val="006C3C9B"/>
    <w:rsid w:val="006C3CA8"/>
    <w:rsid w:val="006C3CEB"/>
    <w:rsid w:val="006C3E0D"/>
    <w:rsid w:val="006C3E35"/>
    <w:rsid w:val="006C3E46"/>
    <w:rsid w:val="006C3E51"/>
    <w:rsid w:val="006C3F01"/>
    <w:rsid w:val="006C3F06"/>
    <w:rsid w:val="006C3F1D"/>
    <w:rsid w:val="006C3F50"/>
    <w:rsid w:val="006C3F74"/>
    <w:rsid w:val="006C403A"/>
    <w:rsid w:val="006C409A"/>
    <w:rsid w:val="006C4114"/>
    <w:rsid w:val="006C41F6"/>
    <w:rsid w:val="006C421B"/>
    <w:rsid w:val="006C4237"/>
    <w:rsid w:val="006C423B"/>
    <w:rsid w:val="006C4359"/>
    <w:rsid w:val="006C43DE"/>
    <w:rsid w:val="006C442F"/>
    <w:rsid w:val="006C449E"/>
    <w:rsid w:val="006C452E"/>
    <w:rsid w:val="006C4591"/>
    <w:rsid w:val="006C4625"/>
    <w:rsid w:val="006C46A9"/>
    <w:rsid w:val="006C472D"/>
    <w:rsid w:val="006C478E"/>
    <w:rsid w:val="006C4834"/>
    <w:rsid w:val="006C483E"/>
    <w:rsid w:val="006C48DA"/>
    <w:rsid w:val="006C491D"/>
    <w:rsid w:val="006C4A2D"/>
    <w:rsid w:val="006C4A52"/>
    <w:rsid w:val="006C4A5E"/>
    <w:rsid w:val="006C4AF6"/>
    <w:rsid w:val="006C4B3E"/>
    <w:rsid w:val="006C4C53"/>
    <w:rsid w:val="006C4CA6"/>
    <w:rsid w:val="006C4D35"/>
    <w:rsid w:val="006C4DD9"/>
    <w:rsid w:val="006C4EFF"/>
    <w:rsid w:val="006C4F42"/>
    <w:rsid w:val="006C4FDA"/>
    <w:rsid w:val="006C5066"/>
    <w:rsid w:val="006C506B"/>
    <w:rsid w:val="006C5140"/>
    <w:rsid w:val="006C517A"/>
    <w:rsid w:val="006C5330"/>
    <w:rsid w:val="006C53A7"/>
    <w:rsid w:val="006C53AD"/>
    <w:rsid w:val="006C53F5"/>
    <w:rsid w:val="006C5516"/>
    <w:rsid w:val="006C5526"/>
    <w:rsid w:val="006C5559"/>
    <w:rsid w:val="006C5597"/>
    <w:rsid w:val="006C559C"/>
    <w:rsid w:val="006C56C3"/>
    <w:rsid w:val="006C571F"/>
    <w:rsid w:val="006C57CD"/>
    <w:rsid w:val="006C5888"/>
    <w:rsid w:val="006C58F0"/>
    <w:rsid w:val="006C5A2F"/>
    <w:rsid w:val="006C5A6F"/>
    <w:rsid w:val="006C5A9C"/>
    <w:rsid w:val="006C5B91"/>
    <w:rsid w:val="006C5C93"/>
    <w:rsid w:val="006C5E03"/>
    <w:rsid w:val="006C5E93"/>
    <w:rsid w:val="006C5F7E"/>
    <w:rsid w:val="006C6076"/>
    <w:rsid w:val="006C613A"/>
    <w:rsid w:val="006C6199"/>
    <w:rsid w:val="006C626D"/>
    <w:rsid w:val="006C62AC"/>
    <w:rsid w:val="006C633C"/>
    <w:rsid w:val="006C6354"/>
    <w:rsid w:val="006C6394"/>
    <w:rsid w:val="006C63CE"/>
    <w:rsid w:val="006C641F"/>
    <w:rsid w:val="006C643A"/>
    <w:rsid w:val="006C6499"/>
    <w:rsid w:val="006C64AD"/>
    <w:rsid w:val="006C64D6"/>
    <w:rsid w:val="006C64F6"/>
    <w:rsid w:val="006C65E8"/>
    <w:rsid w:val="006C6611"/>
    <w:rsid w:val="006C6624"/>
    <w:rsid w:val="006C664E"/>
    <w:rsid w:val="006C6664"/>
    <w:rsid w:val="006C6665"/>
    <w:rsid w:val="006C66A4"/>
    <w:rsid w:val="006C6712"/>
    <w:rsid w:val="006C672A"/>
    <w:rsid w:val="006C6858"/>
    <w:rsid w:val="006C68AB"/>
    <w:rsid w:val="006C68AC"/>
    <w:rsid w:val="006C6915"/>
    <w:rsid w:val="006C6934"/>
    <w:rsid w:val="006C698D"/>
    <w:rsid w:val="006C6A7D"/>
    <w:rsid w:val="006C6B92"/>
    <w:rsid w:val="006C6C47"/>
    <w:rsid w:val="006C6CDF"/>
    <w:rsid w:val="006C6CE1"/>
    <w:rsid w:val="006C6D08"/>
    <w:rsid w:val="006C6D79"/>
    <w:rsid w:val="006C6DE6"/>
    <w:rsid w:val="006C6DF9"/>
    <w:rsid w:val="006C6DFF"/>
    <w:rsid w:val="006C6E06"/>
    <w:rsid w:val="006C6F7F"/>
    <w:rsid w:val="006C6FF1"/>
    <w:rsid w:val="006C7064"/>
    <w:rsid w:val="006C7094"/>
    <w:rsid w:val="006C70AA"/>
    <w:rsid w:val="006C71D8"/>
    <w:rsid w:val="006C71EB"/>
    <w:rsid w:val="006C7219"/>
    <w:rsid w:val="006C7271"/>
    <w:rsid w:val="006C72B4"/>
    <w:rsid w:val="006C7368"/>
    <w:rsid w:val="006C73CB"/>
    <w:rsid w:val="006C7507"/>
    <w:rsid w:val="006C7568"/>
    <w:rsid w:val="006C7598"/>
    <w:rsid w:val="006C774D"/>
    <w:rsid w:val="006C777E"/>
    <w:rsid w:val="006C780C"/>
    <w:rsid w:val="006C7828"/>
    <w:rsid w:val="006C78B0"/>
    <w:rsid w:val="006C7923"/>
    <w:rsid w:val="006C7A0C"/>
    <w:rsid w:val="006C7A6C"/>
    <w:rsid w:val="006C7A92"/>
    <w:rsid w:val="006C7ABC"/>
    <w:rsid w:val="006C7AC2"/>
    <w:rsid w:val="006C7BA9"/>
    <w:rsid w:val="006C7C32"/>
    <w:rsid w:val="006C7D6A"/>
    <w:rsid w:val="006C7D94"/>
    <w:rsid w:val="006C7D95"/>
    <w:rsid w:val="006C7DA4"/>
    <w:rsid w:val="006C7DAB"/>
    <w:rsid w:val="006C7DF4"/>
    <w:rsid w:val="006C7E15"/>
    <w:rsid w:val="006C7E21"/>
    <w:rsid w:val="006C7E26"/>
    <w:rsid w:val="006C7F55"/>
    <w:rsid w:val="006C7F58"/>
    <w:rsid w:val="006C7FF5"/>
    <w:rsid w:val="006D0023"/>
    <w:rsid w:val="006D0036"/>
    <w:rsid w:val="006D0047"/>
    <w:rsid w:val="006D00A9"/>
    <w:rsid w:val="006D0116"/>
    <w:rsid w:val="006D0183"/>
    <w:rsid w:val="006D0193"/>
    <w:rsid w:val="006D01BD"/>
    <w:rsid w:val="006D01F6"/>
    <w:rsid w:val="006D0232"/>
    <w:rsid w:val="006D02A8"/>
    <w:rsid w:val="006D02B4"/>
    <w:rsid w:val="006D0330"/>
    <w:rsid w:val="006D03C0"/>
    <w:rsid w:val="006D0462"/>
    <w:rsid w:val="006D0474"/>
    <w:rsid w:val="006D0622"/>
    <w:rsid w:val="006D0634"/>
    <w:rsid w:val="006D0644"/>
    <w:rsid w:val="006D0662"/>
    <w:rsid w:val="006D066A"/>
    <w:rsid w:val="006D0710"/>
    <w:rsid w:val="006D072E"/>
    <w:rsid w:val="006D0765"/>
    <w:rsid w:val="006D0771"/>
    <w:rsid w:val="006D084C"/>
    <w:rsid w:val="006D086E"/>
    <w:rsid w:val="006D08D2"/>
    <w:rsid w:val="006D093F"/>
    <w:rsid w:val="006D0AD2"/>
    <w:rsid w:val="006D0B25"/>
    <w:rsid w:val="006D0B4E"/>
    <w:rsid w:val="006D0C09"/>
    <w:rsid w:val="006D0C6C"/>
    <w:rsid w:val="006D0D03"/>
    <w:rsid w:val="006D0DC0"/>
    <w:rsid w:val="006D0DDD"/>
    <w:rsid w:val="006D0E19"/>
    <w:rsid w:val="006D0EAD"/>
    <w:rsid w:val="006D0EDF"/>
    <w:rsid w:val="006D0F18"/>
    <w:rsid w:val="006D0F66"/>
    <w:rsid w:val="006D0FA3"/>
    <w:rsid w:val="006D0FB9"/>
    <w:rsid w:val="006D103B"/>
    <w:rsid w:val="006D105B"/>
    <w:rsid w:val="006D1091"/>
    <w:rsid w:val="006D10A1"/>
    <w:rsid w:val="006D10E8"/>
    <w:rsid w:val="006D10EA"/>
    <w:rsid w:val="006D10F8"/>
    <w:rsid w:val="006D1159"/>
    <w:rsid w:val="006D1166"/>
    <w:rsid w:val="006D11A6"/>
    <w:rsid w:val="006D1213"/>
    <w:rsid w:val="006D14AF"/>
    <w:rsid w:val="006D14B7"/>
    <w:rsid w:val="006D14BB"/>
    <w:rsid w:val="006D1502"/>
    <w:rsid w:val="006D152F"/>
    <w:rsid w:val="006D1544"/>
    <w:rsid w:val="006D15F9"/>
    <w:rsid w:val="006D160C"/>
    <w:rsid w:val="006D161C"/>
    <w:rsid w:val="006D1632"/>
    <w:rsid w:val="006D1659"/>
    <w:rsid w:val="006D16B7"/>
    <w:rsid w:val="006D16C8"/>
    <w:rsid w:val="006D1756"/>
    <w:rsid w:val="006D17E9"/>
    <w:rsid w:val="006D187F"/>
    <w:rsid w:val="006D18DB"/>
    <w:rsid w:val="006D190A"/>
    <w:rsid w:val="006D197F"/>
    <w:rsid w:val="006D19BC"/>
    <w:rsid w:val="006D1AEB"/>
    <w:rsid w:val="006D1BAC"/>
    <w:rsid w:val="006D1C3D"/>
    <w:rsid w:val="006D1CF6"/>
    <w:rsid w:val="006D1D2A"/>
    <w:rsid w:val="006D1D58"/>
    <w:rsid w:val="006D1D7C"/>
    <w:rsid w:val="006D1D93"/>
    <w:rsid w:val="006D1DBF"/>
    <w:rsid w:val="006D1DED"/>
    <w:rsid w:val="006D1DF5"/>
    <w:rsid w:val="006D1F2F"/>
    <w:rsid w:val="006D1FA2"/>
    <w:rsid w:val="006D2025"/>
    <w:rsid w:val="006D2040"/>
    <w:rsid w:val="006D2065"/>
    <w:rsid w:val="006D20BA"/>
    <w:rsid w:val="006D215B"/>
    <w:rsid w:val="006D2160"/>
    <w:rsid w:val="006D21C0"/>
    <w:rsid w:val="006D21D2"/>
    <w:rsid w:val="006D2234"/>
    <w:rsid w:val="006D22AF"/>
    <w:rsid w:val="006D22B1"/>
    <w:rsid w:val="006D22BE"/>
    <w:rsid w:val="006D22C3"/>
    <w:rsid w:val="006D231D"/>
    <w:rsid w:val="006D2394"/>
    <w:rsid w:val="006D245F"/>
    <w:rsid w:val="006D250A"/>
    <w:rsid w:val="006D250E"/>
    <w:rsid w:val="006D2541"/>
    <w:rsid w:val="006D25B5"/>
    <w:rsid w:val="006D25BA"/>
    <w:rsid w:val="006D26E9"/>
    <w:rsid w:val="006D277E"/>
    <w:rsid w:val="006D2799"/>
    <w:rsid w:val="006D27B6"/>
    <w:rsid w:val="006D27F5"/>
    <w:rsid w:val="006D282D"/>
    <w:rsid w:val="006D286D"/>
    <w:rsid w:val="006D295C"/>
    <w:rsid w:val="006D296D"/>
    <w:rsid w:val="006D297D"/>
    <w:rsid w:val="006D297F"/>
    <w:rsid w:val="006D2AB0"/>
    <w:rsid w:val="006D2B0C"/>
    <w:rsid w:val="006D2B6E"/>
    <w:rsid w:val="006D2B79"/>
    <w:rsid w:val="006D2BDD"/>
    <w:rsid w:val="006D2C14"/>
    <w:rsid w:val="006D2C2D"/>
    <w:rsid w:val="006D2C73"/>
    <w:rsid w:val="006D2D1D"/>
    <w:rsid w:val="006D2D31"/>
    <w:rsid w:val="006D2DE2"/>
    <w:rsid w:val="006D2F0A"/>
    <w:rsid w:val="006D2F29"/>
    <w:rsid w:val="006D2F52"/>
    <w:rsid w:val="006D2F71"/>
    <w:rsid w:val="006D2FDB"/>
    <w:rsid w:val="006D2FF9"/>
    <w:rsid w:val="006D305E"/>
    <w:rsid w:val="006D30CA"/>
    <w:rsid w:val="006D3172"/>
    <w:rsid w:val="006D3195"/>
    <w:rsid w:val="006D31AA"/>
    <w:rsid w:val="006D31CC"/>
    <w:rsid w:val="006D3299"/>
    <w:rsid w:val="006D32EA"/>
    <w:rsid w:val="006D32FF"/>
    <w:rsid w:val="006D3313"/>
    <w:rsid w:val="006D33CB"/>
    <w:rsid w:val="006D35AA"/>
    <w:rsid w:val="006D36C3"/>
    <w:rsid w:val="006D3751"/>
    <w:rsid w:val="006D3789"/>
    <w:rsid w:val="006D3886"/>
    <w:rsid w:val="006D3891"/>
    <w:rsid w:val="006D38FA"/>
    <w:rsid w:val="006D38FE"/>
    <w:rsid w:val="006D39C4"/>
    <w:rsid w:val="006D3A5E"/>
    <w:rsid w:val="006D3A63"/>
    <w:rsid w:val="006D3A86"/>
    <w:rsid w:val="006D3A88"/>
    <w:rsid w:val="006D3B4A"/>
    <w:rsid w:val="006D3C32"/>
    <w:rsid w:val="006D3C5C"/>
    <w:rsid w:val="006D3CA8"/>
    <w:rsid w:val="006D3CDF"/>
    <w:rsid w:val="006D3CF8"/>
    <w:rsid w:val="006D3D52"/>
    <w:rsid w:val="006D3D76"/>
    <w:rsid w:val="006D3EF2"/>
    <w:rsid w:val="006D3F51"/>
    <w:rsid w:val="006D403C"/>
    <w:rsid w:val="006D4077"/>
    <w:rsid w:val="006D40CA"/>
    <w:rsid w:val="006D40EF"/>
    <w:rsid w:val="006D410A"/>
    <w:rsid w:val="006D41B4"/>
    <w:rsid w:val="006D41DF"/>
    <w:rsid w:val="006D4207"/>
    <w:rsid w:val="006D422B"/>
    <w:rsid w:val="006D425B"/>
    <w:rsid w:val="006D4390"/>
    <w:rsid w:val="006D43C3"/>
    <w:rsid w:val="006D4544"/>
    <w:rsid w:val="006D4552"/>
    <w:rsid w:val="006D4565"/>
    <w:rsid w:val="006D4576"/>
    <w:rsid w:val="006D4638"/>
    <w:rsid w:val="006D4789"/>
    <w:rsid w:val="006D478A"/>
    <w:rsid w:val="006D488E"/>
    <w:rsid w:val="006D48F1"/>
    <w:rsid w:val="006D4916"/>
    <w:rsid w:val="006D491E"/>
    <w:rsid w:val="006D4943"/>
    <w:rsid w:val="006D49A9"/>
    <w:rsid w:val="006D49E3"/>
    <w:rsid w:val="006D4A18"/>
    <w:rsid w:val="006D4A4C"/>
    <w:rsid w:val="006D4A9C"/>
    <w:rsid w:val="006D4B25"/>
    <w:rsid w:val="006D4B51"/>
    <w:rsid w:val="006D4B9E"/>
    <w:rsid w:val="006D4C18"/>
    <w:rsid w:val="006D4C71"/>
    <w:rsid w:val="006D4C8B"/>
    <w:rsid w:val="006D4DCA"/>
    <w:rsid w:val="006D4DF2"/>
    <w:rsid w:val="006D4E49"/>
    <w:rsid w:val="006D4EE4"/>
    <w:rsid w:val="006D4EF5"/>
    <w:rsid w:val="006D4F68"/>
    <w:rsid w:val="006D4F8C"/>
    <w:rsid w:val="006D4FB4"/>
    <w:rsid w:val="006D4FC4"/>
    <w:rsid w:val="006D5000"/>
    <w:rsid w:val="006D5138"/>
    <w:rsid w:val="006D515A"/>
    <w:rsid w:val="006D51CC"/>
    <w:rsid w:val="006D51D0"/>
    <w:rsid w:val="006D51FC"/>
    <w:rsid w:val="006D54CE"/>
    <w:rsid w:val="006D557E"/>
    <w:rsid w:val="006D56B6"/>
    <w:rsid w:val="006D579E"/>
    <w:rsid w:val="006D5824"/>
    <w:rsid w:val="006D5841"/>
    <w:rsid w:val="006D584F"/>
    <w:rsid w:val="006D58DB"/>
    <w:rsid w:val="006D591F"/>
    <w:rsid w:val="006D596A"/>
    <w:rsid w:val="006D59F9"/>
    <w:rsid w:val="006D5B25"/>
    <w:rsid w:val="006D5B8A"/>
    <w:rsid w:val="006D5B9C"/>
    <w:rsid w:val="006D5BCF"/>
    <w:rsid w:val="006D5BF3"/>
    <w:rsid w:val="006D5D41"/>
    <w:rsid w:val="006D5E23"/>
    <w:rsid w:val="006D5E2C"/>
    <w:rsid w:val="006D5E5C"/>
    <w:rsid w:val="006D5E67"/>
    <w:rsid w:val="006D5E7A"/>
    <w:rsid w:val="006D5F1B"/>
    <w:rsid w:val="006D5F57"/>
    <w:rsid w:val="006D5F65"/>
    <w:rsid w:val="006D6098"/>
    <w:rsid w:val="006D60B6"/>
    <w:rsid w:val="006D60C7"/>
    <w:rsid w:val="006D613D"/>
    <w:rsid w:val="006D614C"/>
    <w:rsid w:val="006D615F"/>
    <w:rsid w:val="006D61FD"/>
    <w:rsid w:val="006D628D"/>
    <w:rsid w:val="006D62A6"/>
    <w:rsid w:val="006D62B6"/>
    <w:rsid w:val="006D632A"/>
    <w:rsid w:val="006D6357"/>
    <w:rsid w:val="006D636E"/>
    <w:rsid w:val="006D63D7"/>
    <w:rsid w:val="006D6494"/>
    <w:rsid w:val="006D6527"/>
    <w:rsid w:val="006D6548"/>
    <w:rsid w:val="006D6563"/>
    <w:rsid w:val="006D6608"/>
    <w:rsid w:val="006D6649"/>
    <w:rsid w:val="006D6733"/>
    <w:rsid w:val="006D6798"/>
    <w:rsid w:val="006D67FB"/>
    <w:rsid w:val="006D6830"/>
    <w:rsid w:val="006D6833"/>
    <w:rsid w:val="006D68B3"/>
    <w:rsid w:val="006D6922"/>
    <w:rsid w:val="006D69B0"/>
    <w:rsid w:val="006D69EF"/>
    <w:rsid w:val="006D69F1"/>
    <w:rsid w:val="006D6B50"/>
    <w:rsid w:val="006D6B87"/>
    <w:rsid w:val="006D6C9B"/>
    <w:rsid w:val="006D6CC3"/>
    <w:rsid w:val="006D6D41"/>
    <w:rsid w:val="006D6D7A"/>
    <w:rsid w:val="006D6E55"/>
    <w:rsid w:val="006D6EB3"/>
    <w:rsid w:val="006D6F95"/>
    <w:rsid w:val="006D7007"/>
    <w:rsid w:val="006D70F3"/>
    <w:rsid w:val="006D715F"/>
    <w:rsid w:val="006D7165"/>
    <w:rsid w:val="006D7194"/>
    <w:rsid w:val="006D71CE"/>
    <w:rsid w:val="006D727A"/>
    <w:rsid w:val="006D732E"/>
    <w:rsid w:val="006D7394"/>
    <w:rsid w:val="006D73E8"/>
    <w:rsid w:val="006D7543"/>
    <w:rsid w:val="006D7545"/>
    <w:rsid w:val="006D7594"/>
    <w:rsid w:val="006D75A3"/>
    <w:rsid w:val="006D75AA"/>
    <w:rsid w:val="006D7647"/>
    <w:rsid w:val="006D76F4"/>
    <w:rsid w:val="006D787C"/>
    <w:rsid w:val="006D797E"/>
    <w:rsid w:val="006D7A2E"/>
    <w:rsid w:val="006D7AAD"/>
    <w:rsid w:val="006D7D69"/>
    <w:rsid w:val="006D7D93"/>
    <w:rsid w:val="006D7DE0"/>
    <w:rsid w:val="006D7DFE"/>
    <w:rsid w:val="006D7E64"/>
    <w:rsid w:val="006D7E90"/>
    <w:rsid w:val="006D7EB1"/>
    <w:rsid w:val="006D7EEC"/>
    <w:rsid w:val="006D7FFB"/>
    <w:rsid w:val="006E005E"/>
    <w:rsid w:val="006E008F"/>
    <w:rsid w:val="006E00EB"/>
    <w:rsid w:val="006E00F3"/>
    <w:rsid w:val="006E00F8"/>
    <w:rsid w:val="006E0223"/>
    <w:rsid w:val="006E0301"/>
    <w:rsid w:val="006E04E3"/>
    <w:rsid w:val="006E0508"/>
    <w:rsid w:val="006E05B5"/>
    <w:rsid w:val="006E0663"/>
    <w:rsid w:val="006E06F1"/>
    <w:rsid w:val="006E0737"/>
    <w:rsid w:val="006E07C6"/>
    <w:rsid w:val="006E090E"/>
    <w:rsid w:val="006E096E"/>
    <w:rsid w:val="006E0AC7"/>
    <w:rsid w:val="006E0B43"/>
    <w:rsid w:val="006E0C3F"/>
    <w:rsid w:val="006E0D24"/>
    <w:rsid w:val="006E0DE7"/>
    <w:rsid w:val="006E0E85"/>
    <w:rsid w:val="006E0ECC"/>
    <w:rsid w:val="006E0ED6"/>
    <w:rsid w:val="006E0F02"/>
    <w:rsid w:val="006E0F1B"/>
    <w:rsid w:val="006E0FC6"/>
    <w:rsid w:val="006E1008"/>
    <w:rsid w:val="006E10EB"/>
    <w:rsid w:val="006E1186"/>
    <w:rsid w:val="006E11CF"/>
    <w:rsid w:val="006E1232"/>
    <w:rsid w:val="006E1241"/>
    <w:rsid w:val="006E12F9"/>
    <w:rsid w:val="006E1341"/>
    <w:rsid w:val="006E1344"/>
    <w:rsid w:val="006E1366"/>
    <w:rsid w:val="006E136D"/>
    <w:rsid w:val="006E1442"/>
    <w:rsid w:val="006E14B4"/>
    <w:rsid w:val="006E1505"/>
    <w:rsid w:val="006E156D"/>
    <w:rsid w:val="006E15FC"/>
    <w:rsid w:val="006E167E"/>
    <w:rsid w:val="006E1699"/>
    <w:rsid w:val="006E17C4"/>
    <w:rsid w:val="006E17DF"/>
    <w:rsid w:val="006E182D"/>
    <w:rsid w:val="006E1867"/>
    <w:rsid w:val="006E18CF"/>
    <w:rsid w:val="006E18D9"/>
    <w:rsid w:val="006E18DB"/>
    <w:rsid w:val="006E1A85"/>
    <w:rsid w:val="006E1B01"/>
    <w:rsid w:val="006E1BBC"/>
    <w:rsid w:val="006E1C11"/>
    <w:rsid w:val="006E1C3C"/>
    <w:rsid w:val="006E1DA7"/>
    <w:rsid w:val="006E1E0A"/>
    <w:rsid w:val="006E1E59"/>
    <w:rsid w:val="006E1E5C"/>
    <w:rsid w:val="006E1F54"/>
    <w:rsid w:val="006E1F58"/>
    <w:rsid w:val="006E2008"/>
    <w:rsid w:val="006E203B"/>
    <w:rsid w:val="006E2049"/>
    <w:rsid w:val="006E2091"/>
    <w:rsid w:val="006E209A"/>
    <w:rsid w:val="006E20B0"/>
    <w:rsid w:val="006E20D6"/>
    <w:rsid w:val="006E2116"/>
    <w:rsid w:val="006E214B"/>
    <w:rsid w:val="006E2155"/>
    <w:rsid w:val="006E2187"/>
    <w:rsid w:val="006E219A"/>
    <w:rsid w:val="006E21B5"/>
    <w:rsid w:val="006E2292"/>
    <w:rsid w:val="006E22EC"/>
    <w:rsid w:val="006E2359"/>
    <w:rsid w:val="006E23E9"/>
    <w:rsid w:val="006E23FD"/>
    <w:rsid w:val="006E247A"/>
    <w:rsid w:val="006E24CD"/>
    <w:rsid w:val="006E2500"/>
    <w:rsid w:val="006E2576"/>
    <w:rsid w:val="006E2580"/>
    <w:rsid w:val="006E25BF"/>
    <w:rsid w:val="006E25C2"/>
    <w:rsid w:val="006E25D5"/>
    <w:rsid w:val="006E25EA"/>
    <w:rsid w:val="006E26A7"/>
    <w:rsid w:val="006E2757"/>
    <w:rsid w:val="006E2770"/>
    <w:rsid w:val="006E277C"/>
    <w:rsid w:val="006E27CA"/>
    <w:rsid w:val="006E284E"/>
    <w:rsid w:val="006E2874"/>
    <w:rsid w:val="006E2928"/>
    <w:rsid w:val="006E2961"/>
    <w:rsid w:val="006E2966"/>
    <w:rsid w:val="006E298F"/>
    <w:rsid w:val="006E29D5"/>
    <w:rsid w:val="006E29E6"/>
    <w:rsid w:val="006E2B1E"/>
    <w:rsid w:val="006E2BE5"/>
    <w:rsid w:val="006E2DE7"/>
    <w:rsid w:val="006E2E3E"/>
    <w:rsid w:val="006E2E67"/>
    <w:rsid w:val="006E2ED8"/>
    <w:rsid w:val="006E2EF3"/>
    <w:rsid w:val="006E2EF5"/>
    <w:rsid w:val="006E2F51"/>
    <w:rsid w:val="006E2F72"/>
    <w:rsid w:val="006E3070"/>
    <w:rsid w:val="006E3117"/>
    <w:rsid w:val="006E3139"/>
    <w:rsid w:val="006E3276"/>
    <w:rsid w:val="006E33C8"/>
    <w:rsid w:val="006E33EF"/>
    <w:rsid w:val="006E3404"/>
    <w:rsid w:val="006E3426"/>
    <w:rsid w:val="006E3444"/>
    <w:rsid w:val="006E348E"/>
    <w:rsid w:val="006E34D8"/>
    <w:rsid w:val="006E35A7"/>
    <w:rsid w:val="006E3610"/>
    <w:rsid w:val="006E365A"/>
    <w:rsid w:val="006E36C2"/>
    <w:rsid w:val="006E36D5"/>
    <w:rsid w:val="006E3760"/>
    <w:rsid w:val="006E378B"/>
    <w:rsid w:val="006E37EB"/>
    <w:rsid w:val="006E380C"/>
    <w:rsid w:val="006E382E"/>
    <w:rsid w:val="006E3837"/>
    <w:rsid w:val="006E384C"/>
    <w:rsid w:val="006E385C"/>
    <w:rsid w:val="006E38B1"/>
    <w:rsid w:val="006E398A"/>
    <w:rsid w:val="006E3A97"/>
    <w:rsid w:val="006E3A9E"/>
    <w:rsid w:val="006E3AAB"/>
    <w:rsid w:val="006E3AC9"/>
    <w:rsid w:val="006E3B2C"/>
    <w:rsid w:val="006E3C20"/>
    <w:rsid w:val="006E3CC7"/>
    <w:rsid w:val="006E3D41"/>
    <w:rsid w:val="006E3D98"/>
    <w:rsid w:val="006E3DA8"/>
    <w:rsid w:val="006E3DAC"/>
    <w:rsid w:val="006E3E23"/>
    <w:rsid w:val="006E3EC1"/>
    <w:rsid w:val="006E3FDC"/>
    <w:rsid w:val="006E3FF9"/>
    <w:rsid w:val="006E404C"/>
    <w:rsid w:val="006E40F2"/>
    <w:rsid w:val="006E410D"/>
    <w:rsid w:val="006E410E"/>
    <w:rsid w:val="006E415B"/>
    <w:rsid w:val="006E4194"/>
    <w:rsid w:val="006E4254"/>
    <w:rsid w:val="006E42F0"/>
    <w:rsid w:val="006E4324"/>
    <w:rsid w:val="006E43CE"/>
    <w:rsid w:val="006E442A"/>
    <w:rsid w:val="006E4586"/>
    <w:rsid w:val="006E45C4"/>
    <w:rsid w:val="006E45C5"/>
    <w:rsid w:val="006E45FE"/>
    <w:rsid w:val="006E4605"/>
    <w:rsid w:val="006E46BD"/>
    <w:rsid w:val="006E4702"/>
    <w:rsid w:val="006E4704"/>
    <w:rsid w:val="006E47BB"/>
    <w:rsid w:val="006E48A1"/>
    <w:rsid w:val="006E48EE"/>
    <w:rsid w:val="006E4920"/>
    <w:rsid w:val="006E4982"/>
    <w:rsid w:val="006E49BA"/>
    <w:rsid w:val="006E49CB"/>
    <w:rsid w:val="006E4A00"/>
    <w:rsid w:val="006E4C1D"/>
    <w:rsid w:val="006E4CD9"/>
    <w:rsid w:val="006E4D62"/>
    <w:rsid w:val="006E4ED8"/>
    <w:rsid w:val="006E4EEC"/>
    <w:rsid w:val="006E4F1A"/>
    <w:rsid w:val="006E4F24"/>
    <w:rsid w:val="006E4FD5"/>
    <w:rsid w:val="006E508E"/>
    <w:rsid w:val="006E5091"/>
    <w:rsid w:val="006E50A1"/>
    <w:rsid w:val="006E50BC"/>
    <w:rsid w:val="006E50C3"/>
    <w:rsid w:val="006E50EA"/>
    <w:rsid w:val="006E5188"/>
    <w:rsid w:val="006E51F9"/>
    <w:rsid w:val="006E5222"/>
    <w:rsid w:val="006E5242"/>
    <w:rsid w:val="006E5427"/>
    <w:rsid w:val="006E54DA"/>
    <w:rsid w:val="006E54E0"/>
    <w:rsid w:val="006E54E9"/>
    <w:rsid w:val="006E561E"/>
    <w:rsid w:val="006E563C"/>
    <w:rsid w:val="006E56D5"/>
    <w:rsid w:val="006E5827"/>
    <w:rsid w:val="006E5838"/>
    <w:rsid w:val="006E589F"/>
    <w:rsid w:val="006E58F5"/>
    <w:rsid w:val="006E593E"/>
    <w:rsid w:val="006E59F9"/>
    <w:rsid w:val="006E5A96"/>
    <w:rsid w:val="006E5ACC"/>
    <w:rsid w:val="006E5BA3"/>
    <w:rsid w:val="006E5CAB"/>
    <w:rsid w:val="006E5CCA"/>
    <w:rsid w:val="006E5D17"/>
    <w:rsid w:val="006E5D4C"/>
    <w:rsid w:val="006E5E55"/>
    <w:rsid w:val="006E5EB9"/>
    <w:rsid w:val="006E5EBE"/>
    <w:rsid w:val="006E5ED9"/>
    <w:rsid w:val="006E5EF1"/>
    <w:rsid w:val="006E5EF3"/>
    <w:rsid w:val="006E5F33"/>
    <w:rsid w:val="006E5F74"/>
    <w:rsid w:val="006E5F88"/>
    <w:rsid w:val="006E6064"/>
    <w:rsid w:val="006E60C8"/>
    <w:rsid w:val="006E610E"/>
    <w:rsid w:val="006E6258"/>
    <w:rsid w:val="006E625C"/>
    <w:rsid w:val="006E625E"/>
    <w:rsid w:val="006E6287"/>
    <w:rsid w:val="006E63AA"/>
    <w:rsid w:val="006E650A"/>
    <w:rsid w:val="006E657A"/>
    <w:rsid w:val="006E6601"/>
    <w:rsid w:val="006E6659"/>
    <w:rsid w:val="006E6706"/>
    <w:rsid w:val="006E674B"/>
    <w:rsid w:val="006E6762"/>
    <w:rsid w:val="006E67A2"/>
    <w:rsid w:val="006E67CB"/>
    <w:rsid w:val="006E68EE"/>
    <w:rsid w:val="006E6952"/>
    <w:rsid w:val="006E69B2"/>
    <w:rsid w:val="006E6A22"/>
    <w:rsid w:val="006E6A23"/>
    <w:rsid w:val="006E6A41"/>
    <w:rsid w:val="006E6AA1"/>
    <w:rsid w:val="006E6AAA"/>
    <w:rsid w:val="006E6AD9"/>
    <w:rsid w:val="006E6B06"/>
    <w:rsid w:val="006E6CC1"/>
    <w:rsid w:val="006E6D29"/>
    <w:rsid w:val="006E6D49"/>
    <w:rsid w:val="006E6DD5"/>
    <w:rsid w:val="006E6DE5"/>
    <w:rsid w:val="006E6E86"/>
    <w:rsid w:val="006E6F1B"/>
    <w:rsid w:val="006E6F3F"/>
    <w:rsid w:val="006E6F5A"/>
    <w:rsid w:val="006E6F8D"/>
    <w:rsid w:val="006E6FCF"/>
    <w:rsid w:val="006E6FF8"/>
    <w:rsid w:val="006E6FFD"/>
    <w:rsid w:val="006E6FFF"/>
    <w:rsid w:val="006E700E"/>
    <w:rsid w:val="006E7021"/>
    <w:rsid w:val="006E7026"/>
    <w:rsid w:val="006E70BC"/>
    <w:rsid w:val="006E7167"/>
    <w:rsid w:val="006E719B"/>
    <w:rsid w:val="006E71FB"/>
    <w:rsid w:val="006E7254"/>
    <w:rsid w:val="006E7293"/>
    <w:rsid w:val="006E7400"/>
    <w:rsid w:val="006E7419"/>
    <w:rsid w:val="006E7442"/>
    <w:rsid w:val="006E7474"/>
    <w:rsid w:val="006E7551"/>
    <w:rsid w:val="006E761A"/>
    <w:rsid w:val="006E7759"/>
    <w:rsid w:val="006E77A2"/>
    <w:rsid w:val="006E7831"/>
    <w:rsid w:val="006E7901"/>
    <w:rsid w:val="006E7964"/>
    <w:rsid w:val="006E79D3"/>
    <w:rsid w:val="006E7A0E"/>
    <w:rsid w:val="006E7A1C"/>
    <w:rsid w:val="006E7A85"/>
    <w:rsid w:val="006E7B55"/>
    <w:rsid w:val="006E7C08"/>
    <w:rsid w:val="006E7C3D"/>
    <w:rsid w:val="006E7C7C"/>
    <w:rsid w:val="006E7C85"/>
    <w:rsid w:val="006E7CF7"/>
    <w:rsid w:val="006E7D4B"/>
    <w:rsid w:val="006E7DC9"/>
    <w:rsid w:val="006E7EA1"/>
    <w:rsid w:val="006E7F0A"/>
    <w:rsid w:val="006E7F20"/>
    <w:rsid w:val="006E7F3D"/>
    <w:rsid w:val="006E7F90"/>
    <w:rsid w:val="006E7FC4"/>
    <w:rsid w:val="006E7FCF"/>
    <w:rsid w:val="006F0047"/>
    <w:rsid w:val="006F0056"/>
    <w:rsid w:val="006F00B3"/>
    <w:rsid w:val="006F00CB"/>
    <w:rsid w:val="006F00CF"/>
    <w:rsid w:val="006F0159"/>
    <w:rsid w:val="006F01D4"/>
    <w:rsid w:val="006F0246"/>
    <w:rsid w:val="006F0255"/>
    <w:rsid w:val="006F0262"/>
    <w:rsid w:val="006F0289"/>
    <w:rsid w:val="006F02B4"/>
    <w:rsid w:val="006F0322"/>
    <w:rsid w:val="006F0371"/>
    <w:rsid w:val="006F03BB"/>
    <w:rsid w:val="006F03CB"/>
    <w:rsid w:val="006F047E"/>
    <w:rsid w:val="006F0493"/>
    <w:rsid w:val="006F04C6"/>
    <w:rsid w:val="006F0652"/>
    <w:rsid w:val="006F0664"/>
    <w:rsid w:val="006F06C6"/>
    <w:rsid w:val="006F06E8"/>
    <w:rsid w:val="006F07B0"/>
    <w:rsid w:val="006F089F"/>
    <w:rsid w:val="006F08CC"/>
    <w:rsid w:val="006F08FA"/>
    <w:rsid w:val="006F09C6"/>
    <w:rsid w:val="006F09E3"/>
    <w:rsid w:val="006F0A82"/>
    <w:rsid w:val="006F0A83"/>
    <w:rsid w:val="006F0B13"/>
    <w:rsid w:val="006F0BEA"/>
    <w:rsid w:val="006F0BF0"/>
    <w:rsid w:val="006F0C0E"/>
    <w:rsid w:val="006F0CEE"/>
    <w:rsid w:val="006F0DDC"/>
    <w:rsid w:val="006F0F24"/>
    <w:rsid w:val="006F0F5E"/>
    <w:rsid w:val="006F0F68"/>
    <w:rsid w:val="006F0F8C"/>
    <w:rsid w:val="006F1007"/>
    <w:rsid w:val="006F1114"/>
    <w:rsid w:val="006F113F"/>
    <w:rsid w:val="006F1155"/>
    <w:rsid w:val="006F1163"/>
    <w:rsid w:val="006F1262"/>
    <w:rsid w:val="006F1299"/>
    <w:rsid w:val="006F138C"/>
    <w:rsid w:val="006F1396"/>
    <w:rsid w:val="006F13FA"/>
    <w:rsid w:val="006F144A"/>
    <w:rsid w:val="006F1462"/>
    <w:rsid w:val="006F14C2"/>
    <w:rsid w:val="006F1554"/>
    <w:rsid w:val="006F1576"/>
    <w:rsid w:val="006F1589"/>
    <w:rsid w:val="006F1635"/>
    <w:rsid w:val="006F16CE"/>
    <w:rsid w:val="006F16E4"/>
    <w:rsid w:val="006F1789"/>
    <w:rsid w:val="006F1803"/>
    <w:rsid w:val="006F1840"/>
    <w:rsid w:val="006F1972"/>
    <w:rsid w:val="006F19AB"/>
    <w:rsid w:val="006F1A19"/>
    <w:rsid w:val="006F1A64"/>
    <w:rsid w:val="006F1A71"/>
    <w:rsid w:val="006F1A8A"/>
    <w:rsid w:val="006F1B40"/>
    <w:rsid w:val="006F1BF3"/>
    <w:rsid w:val="006F1C4C"/>
    <w:rsid w:val="006F1C86"/>
    <w:rsid w:val="006F1CFB"/>
    <w:rsid w:val="006F1D27"/>
    <w:rsid w:val="006F1D45"/>
    <w:rsid w:val="006F1EA2"/>
    <w:rsid w:val="006F1EAB"/>
    <w:rsid w:val="006F1EB4"/>
    <w:rsid w:val="006F1F9C"/>
    <w:rsid w:val="006F21CB"/>
    <w:rsid w:val="006F221C"/>
    <w:rsid w:val="006F222D"/>
    <w:rsid w:val="006F22F9"/>
    <w:rsid w:val="006F2412"/>
    <w:rsid w:val="006F2458"/>
    <w:rsid w:val="006F24EF"/>
    <w:rsid w:val="006F251F"/>
    <w:rsid w:val="006F256F"/>
    <w:rsid w:val="006F25C8"/>
    <w:rsid w:val="006F25D5"/>
    <w:rsid w:val="006F264A"/>
    <w:rsid w:val="006F2656"/>
    <w:rsid w:val="006F268A"/>
    <w:rsid w:val="006F2782"/>
    <w:rsid w:val="006F27FF"/>
    <w:rsid w:val="006F2902"/>
    <w:rsid w:val="006F296F"/>
    <w:rsid w:val="006F29FD"/>
    <w:rsid w:val="006F2A42"/>
    <w:rsid w:val="006F2C58"/>
    <w:rsid w:val="006F2D2E"/>
    <w:rsid w:val="006F2DA9"/>
    <w:rsid w:val="006F2DDE"/>
    <w:rsid w:val="006F2E1B"/>
    <w:rsid w:val="006F2E9D"/>
    <w:rsid w:val="006F2F38"/>
    <w:rsid w:val="006F2F63"/>
    <w:rsid w:val="006F2FD1"/>
    <w:rsid w:val="006F301C"/>
    <w:rsid w:val="006F301F"/>
    <w:rsid w:val="006F316E"/>
    <w:rsid w:val="006F320D"/>
    <w:rsid w:val="006F329A"/>
    <w:rsid w:val="006F3351"/>
    <w:rsid w:val="006F33FE"/>
    <w:rsid w:val="006F3419"/>
    <w:rsid w:val="006F3610"/>
    <w:rsid w:val="006F366F"/>
    <w:rsid w:val="006F36A1"/>
    <w:rsid w:val="006F36BD"/>
    <w:rsid w:val="006F37E0"/>
    <w:rsid w:val="006F3819"/>
    <w:rsid w:val="006F38AB"/>
    <w:rsid w:val="006F3947"/>
    <w:rsid w:val="006F3970"/>
    <w:rsid w:val="006F39CD"/>
    <w:rsid w:val="006F39EA"/>
    <w:rsid w:val="006F3A4A"/>
    <w:rsid w:val="006F3A7B"/>
    <w:rsid w:val="006F3A84"/>
    <w:rsid w:val="006F3AF9"/>
    <w:rsid w:val="006F3BCC"/>
    <w:rsid w:val="006F3BEB"/>
    <w:rsid w:val="006F3C84"/>
    <w:rsid w:val="006F3D4F"/>
    <w:rsid w:val="006F3E74"/>
    <w:rsid w:val="006F3E93"/>
    <w:rsid w:val="006F3E9F"/>
    <w:rsid w:val="006F3EE2"/>
    <w:rsid w:val="006F3F02"/>
    <w:rsid w:val="006F406B"/>
    <w:rsid w:val="006F407D"/>
    <w:rsid w:val="006F413A"/>
    <w:rsid w:val="006F4246"/>
    <w:rsid w:val="006F4263"/>
    <w:rsid w:val="006F431F"/>
    <w:rsid w:val="006F43F2"/>
    <w:rsid w:val="006F4415"/>
    <w:rsid w:val="006F446D"/>
    <w:rsid w:val="006F4491"/>
    <w:rsid w:val="006F451A"/>
    <w:rsid w:val="006F45A1"/>
    <w:rsid w:val="006F45D3"/>
    <w:rsid w:val="006F4615"/>
    <w:rsid w:val="006F4642"/>
    <w:rsid w:val="006F4646"/>
    <w:rsid w:val="006F466D"/>
    <w:rsid w:val="006F474C"/>
    <w:rsid w:val="006F4766"/>
    <w:rsid w:val="006F476E"/>
    <w:rsid w:val="006F47CC"/>
    <w:rsid w:val="006F47DF"/>
    <w:rsid w:val="006F4925"/>
    <w:rsid w:val="006F49CC"/>
    <w:rsid w:val="006F49F6"/>
    <w:rsid w:val="006F4A3F"/>
    <w:rsid w:val="006F4AB3"/>
    <w:rsid w:val="006F4AC7"/>
    <w:rsid w:val="006F4AD3"/>
    <w:rsid w:val="006F4B9A"/>
    <w:rsid w:val="006F4BAF"/>
    <w:rsid w:val="006F4BFF"/>
    <w:rsid w:val="006F4C52"/>
    <w:rsid w:val="006F4D9C"/>
    <w:rsid w:val="006F4D9E"/>
    <w:rsid w:val="006F4DB8"/>
    <w:rsid w:val="006F4DD8"/>
    <w:rsid w:val="006F4EA0"/>
    <w:rsid w:val="006F4F10"/>
    <w:rsid w:val="006F4FD3"/>
    <w:rsid w:val="006F5167"/>
    <w:rsid w:val="006F527E"/>
    <w:rsid w:val="006F52E8"/>
    <w:rsid w:val="006F5327"/>
    <w:rsid w:val="006F532B"/>
    <w:rsid w:val="006F53A0"/>
    <w:rsid w:val="006F53A4"/>
    <w:rsid w:val="006F541F"/>
    <w:rsid w:val="006F548F"/>
    <w:rsid w:val="006F54D9"/>
    <w:rsid w:val="006F54ED"/>
    <w:rsid w:val="006F55F5"/>
    <w:rsid w:val="006F560F"/>
    <w:rsid w:val="006F561F"/>
    <w:rsid w:val="006F577F"/>
    <w:rsid w:val="006F5792"/>
    <w:rsid w:val="006F5799"/>
    <w:rsid w:val="006F57AF"/>
    <w:rsid w:val="006F5914"/>
    <w:rsid w:val="006F594A"/>
    <w:rsid w:val="006F594C"/>
    <w:rsid w:val="006F5A3B"/>
    <w:rsid w:val="006F5AA3"/>
    <w:rsid w:val="006F5C55"/>
    <w:rsid w:val="006F5CB6"/>
    <w:rsid w:val="006F5D59"/>
    <w:rsid w:val="006F5D69"/>
    <w:rsid w:val="006F5DF8"/>
    <w:rsid w:val="006F5E2A"/>
    <w:rsid w:val="006F5E80"/>
    <w:rsid w:val="006F5E9C"/>
    <w:rsid w:val="006F5F6F"/>
    <w:rsid w:val="006F5FF4"/>
    <w:rsid w:val="006F606C"/>
    <w:rsid w:val="006F60ED"/>
    <w:rsid w:val="006F6111"/>
    <w:rsid w:val="006F615E"/>
    <w:rsid w:val="006F617A"/>
    <w:rsid w:val="006F624E"/>
    <w:rsid w:val="006F6251"/>
    <w:rsid w:val="006F6281"/>
    <w:rsid w:val="006F6284"/>
    <w:rsid w:val="006F62A2"/>
    <w:rsid w:val="006F62CD"/>
    <w:rsid w:val="006F62E1"/>
    <w:rsid w:val="006F63CF"/>
    <w:rsid w:val="006F6588"/>
    <w:rsid w:val="006F661A"/>
    <w:rsid w:val="006F668A"/>
    <w:rsid w:val="006F6699"/>
    <w:rsid w:val="006F66F3"/>
    <w:rsid w:val="006F6761"/>
    <w:rsid w:val="006F678E"/>
    <w:rsid w:val="006F67C5"/>
    <w:rsid w:val="006F67F0"/>
    <w:rsid w:val="006F6875"/>
    <w:rsid w:val="006F688F"/>
    <w:rsid w:val="006F68EE"/>
    <w:rsid w:val="006F6987"/>
    <w:rsid w:val="006F69B5"/>
    <w:rsid w:val="006F69C7"/>
    <w:rsid w:val="006F6A01"/>
    <w:rsid w:val="006F6A23"/>
    <w:rsid w:val="006F6A37"/>
    <w:rsid w:val="006F6B03"/>
    <w:rsid w:val="006F6B05"/>
    <w:rsid w:val="006F6B73"/>
    <w:rsid w:val="006F6BBF"/>
    <w:rsid w:val="006F6BF1"/>
    <w:rsid w:val="006F6C57"/>
    <w:rsid w:val="006F6C78"/>
    <w:rsid w:val="006F6C7E"/>
    <w:rsid w:val="006F6CF9"/>
    <w:rsid w:val="006F6D16"/>
    <w:rsid w:val="006F6D2B"/>
    <w:rsid w:val="006F6DB2"/>
    <w:rsid w:val="006F6E14"/>
    <w:rsid w:val="006F6E5B"/>
    <w:rsid w:val="006F6E7D"/>
    <w:rsid w:val="006F6EFA"/>
    <w:rsid w:val="006F6F16"/>
    <w:rsid w:val="006F70A0"/>
    <w:rsid w:val="006F70A4"/>
    <w:rsid w:val="006F70FB"/>
    <w:rsid w:val="006F71A4"/>
    <w:rsid w:val="006F71F0"/>
    <w:rsid w:val="006F7236"/>
    <w:rsid w:val="006F7321"/>
    <w:rsid w:val="006F73EA"/>
    <w:rsid w:val="006F73F3"/>
    <w:rsid w:val="006F744A"/>
    <w:rsid w:val="006F7479"/>
    <w:rsid w:val="006F7538"/>
    <w:rsid w:val="006F7561"/>
    <w:rsid w:val="006F7609"/>
    <w:rsid w:val="006F7662"/>
    <w:rsid w:val="006F7680"/>
    <w:rsid w:val="006F76A1"/>
    <w:rsid w:val="006F7849"/>
    <w:rsid w:val="006F7884"/>
    <w:rsid w:val="006F788A"/>
    <w:rsid w:val="006F78AE"/>
    <w:rsid w:val="006F78BF"/>
    <w:rsid w:val="006F79A8"/>
    <w:rsid w:val="006F7A70"/>
    <w:rsid w:val="006F7A8A"/>
    <w:rsid w:val="006F7AEA"/>
    <w:rsid w:val="006F7B2E"/>
    <w:rsid w:val="006F7D8F"/>
    <w:rsid w:val="006F7E21"/>
    <w:rsid w:val="006F7E27"/>
    <w:rsid w:val="006F7EE5"/>
    <w:rsid w:val="006F7EEC"/>
    <w:rsid w:val="006F7F59"/>
    <w:rsid w:val="007001BC"/>
    <w:rsid w:val="0070020F"/>
    <w:rsid w:val="00700216"/>
    <w:rsid w:val="0070023C"/>
    <w:rsid w:val="00700270"/>
    <w:rsid w:val="00700308"/>
    <w:rsid w:val="0070034C"/>
    <w:rsid w:val="00700363"/>
    <w:rsid w:val="00700400"/>
    <w:rsid w:val="0070043D"/>
    <w:rsid w:val="0070049E"/>
    <w:rsid w:val="007005D8"/>
    <w:rsid w:val="0070068D"/>
    <w:rsid w:val="00700794"/>
    <w:rsid w:val="007007E1"/>
    <w:rsid w:val="00700852"/>
    <w:rsid w:val="00700875"/>
    <w:rsid w:val="007008B3"/>
    <w:rsid w:val="00700968"/>
    <w:rsid w:val="00700978"/>
    <w:rsid w:val="007009AE"/>
    <w:rsid w:val="00700A42"/>
    <w:rsid w:val="00700ACC"/>
    <w:rsid w:val="00700B0D"/>
    <w:rsid w:val="00700B2A"/>
    <w:rsid w:val="00700C17"/>
    <w:rsid w:val="00700C5F"/>
    <w:rsid w:val="00700C82"/>
    <w:rsid w:val="00700CC7"/>
    <w:rsid w:val="00700CEA"/>
    <w:rsid w:val="00700DBC"/>
    <w:rsid w:val="00700E7D"/>
    <w:rsid w:val="00700F0B"/>
    <w:rsid w:val="00700F4B"/>
    <w:rsid w:val="00700F6F"/>
    <w:rsid w:val="0070104F"/>
    <w:rsid w:val="00701050"/>
    <w:rsid w:val="00701108"/>
    <w:rsid w:val="0070111B"/>
    <w:rsid w:val="00701134"/>
    <w:rsid w:val="00701196"/>
    <w:rsid w:val="0070126C"/>
    <w:rsid w:val="007012A5"/>
    <w:rsid w:val="0070130C"/>
    <w:rsid w:val="007013E1"/>
    <w:rsid w:val="00701432"/>
    <w:rsid w:val="00701580"/>
    <w:rsid w:val="007015BF"/>
    <w:rsid w:val="007015E4"/>
    <w:rsid w:val="00701617"/>
    <w:rsid w:val="00701677"/>
    <w:rsid w:val="00701689"/>
    <w:rsid w:val="007016F1"/>
    <w:rsid w:val="00701806"/>
    <w:rsid w:val="00701925"/>
    <w:rsid w:val="00701962"/>
    <w:rsid w:val="00701986"/>
    <w:rsid w:val="00701990"/>
    <w:rsid w:val="007019CD"/>
    <w:rsid w:val="00701A73"/>
    <w:rsid w:val="00701B06"/>
    <w:rsid w:val="00701B39"/>
    <w:rsid w:val="00701B9C"/>
    <w:rsid w:val="00701E8E"/>
    <w:rsid w:val="00701F63"/>
    <w:rsid w:val="00701FA2"/>
    <w:rsid w:val="007021D4"/>
    <w:rsid w:val="007021FB"/>
    <w:rsid w:val="0070226D"/>
    <w:rsid w:val="00702357"/>
    <w:rsid w:val="0070238D"/>
    <w:rsid w:val="00702416"/>
    <w:rsid w:val="00702490"/>
    <w:rsid w:val="00702493"/>
    <w:rsid w:val="00702496"/>
    <w:rsid w:val="007024B6"/>
    <w:rsid w:val="007024D9"/>
    <w:rsid w:val="007024F4"/>
    <w:rsid w:val="007025CA"/>
    <w:rsid w:val="0070266E"/>
    <w:rsid w:val="007026F9"/>
    <w:rsid w:val="007026FE"/>
    <w:rsid w:val="00702700"/>
    <w:rsid w:val="00702783"/>
    <w:rsid w:val="007027A2"/>
    <w:rsid w:val="0070284B"/>
    <w:rsid w:val="0070286B"/>
    <w:rsid w:val="007028C3"/>
    <w:rsid w:val="00702921"/>
    <w:rsid w:val="00702933"/>
    <w:rsid w:val="00702A35"/>
    <w:rsid w:val="00702A5E"/>
    <w:rsid w:val="00702B31"/>
    <w:rsid w:val="00702B4E"/>
    <w:rsid w:val="00702B7B"/>
    <w:rsid w:val="00702BD2"/>
    <w:rsid w:val="00702BFD"/>
    <w:rsid w:val="00702D7F"/>
    <w:rsid w:val="00702DA4"/>
    <w:rsid w:val="00702DB8"/>
    <w:rsid w:val="00702DCE"/>
    <w:rsid w:val="00702E41"/>
    <w:rsid w:val="00702E7A"/>
    <w:rsid w:val="00702ED4"/>
    <w:rsid w:val="00702EE0"/>
    <w:rsid w:val="00702F53"/>
    <w:rsid w:val="00702FE3"/>
    <w:rsid w:val="0070307D"/>
    <w:rsid w:val="007031DD"/>
    <w:rsid w:val="007031E4"/>
    <w:rsid w:val="0070323A"/>
    <w:rsid w:val="0070328A"/>
    <w:rsid w:val="007032D0"/>
    <w:rsid w:val="00703370"/>
    <w:rsid w:val="007033A6"/>
    <w:rsid w:val="007033B3"/>
    <w:rsid w:val="0070340C"/>
    <w:rsid w:val="007034DB"/>
    <w:rsid w:val="007036B3"/>
    <w:rsid w:val="0070382A"/>
    <w:rsid w:val="0070388E"/>
    <w:rsid w:val="007038A0"/>
    <w:rsid w:val="007038C8"/>
    <w:rsid w:val="007038D0"/>
    <w:rsid w:val="007038F2"/>
    <w:rsid w:val="0070397A"/>
    <w:rsid w:val="007039CC"/>
    <w:rsid w:val="00703A2E"/>
    <w:rsid w:val="00703ABF"/>
    <w:rsid w:val="00703B1C"/>
    <w:rsid w:val="00703B9C"/>
    <w:rsid w:val="00703D26"/>
    <w:rsid w:val="00703DD5"/>
    <w:rsid w:val="00703EA3"/>
    <w:rsid w:val="00703EE0"/>
    <w:rsid w:val="00703FAA"/>
    <w:rsid w:val="00703FAE"/>
    <w:rsid w:val="00703FBD"/>
    <w:rsid w:val="00704051"/>
    <w:rsid w:val="007040AC"/>
    <w:rsid w:val="00704166"/>
    <w:rsid w:val="007042F3"/>
    <w:rsid w:val="0070430B"/>
    <w:rsid w:val="0070431F"/>
    <w:rsid w:val="007043BF"/>
    <w:rsid w:val="00704501"/>
    <w:rsid w:val="00704511"/>
    <w:rsid w:val="007045C6"/>
    <w:rsid w:val="007045D4"/>
    <w:rsid w:val="00704645"/>
    <w:rsid w:val="007046EE"/>
    <w:rsid w:val="00704741"/>
    <w:rsid w:val="00704779"/>
    <w:rsid w:val="007047A2"/>
    <w:rsid w:val="00704895"/>
    <w:rsid w:val="007048FD"/>
    <w:rsid w:val="007049A2"/>
    <w:rsid w:val="00704A39"/>
    <w:rsid w:val="00704B61"/>
    <w:rsid w:val="00704BA0"/>
    <w:rsid w:val="00704C23"/>
    <w:rsid w:val="00704C25"/>
    <w:rsid w:val="00704C8C"/>
    <w:rsid w:val="00704D09"/>
    <w:rsid w:val="00704DAB"/>
    <w:rsid w:val="00704DAE"/>
    <w:rsid w:val="00704DBB"/>
    <w:rsid w:val="00704E1E"/>
    <w:rsid w:val="00704E6A"/>
    <w:rsid w:val="00704F1D"/>
    <w:rsid w:val="00705126"/>
    <w:rsid w:val="0070517A"/>
    <w:rsid w:val="007051BA"/>
    <w:rsid w:val="007051E4"/>
    <w:rsid w:val="00705212"/>
    <w:rsid w:val="00705279"/>
    <w:rsid w:val="007052B8"/>
    <w:rsid w:val="007052C4"/>
    <w:rsid w:val="007052DC"/>
    <w:rsid w:val="00705387"/>
    <w:rsid w:val="007053BC"/>
    <w:rsid w:val="0070540B"/>
    <w:rsid w:val="00705429"/>
    <w:rsid w:val="0070543F"/>
    <w:rsid w:val="00705463"/>
    <w:rsid w:val="0070547E"/>
    <w:rsid w:val="0070550F"/>
    <w:rsid w:val="007055AF"/>
    <w:rsid w:val="007056AE"/>
    <w:rsid w:val="007056FA"/>
    <w:rsid w:val="0070573B"/>
    <w:rsid w:val="00705765"/>
    <w:rsid w:val="00705766"/>
    <w:rsid w:val="00705775"/>
    <w:rsid w:val="00705780"/>
    <w:rsid w:val="00705795"/>
    <w:rsid w:val="0070579B"/>
    <w:rsid w:val="007057B6"/>
    <w:rsid w:val="007057FE"/>
    <w:rsid w:val="00705875"/>
    <w:rsid w:val="0070593A"/>
    <w:rsid w:val="00705963"/>
    <w:rsid w:val="007059B9"/>
    <w:rsid w:val="00705A9A"/>
    <w:rsid w:val="00705AB6"/>
    <w:rsid w:val="00705ADC"/>
    <w:rsid w:val="00705ADF"/>
    <w:rsid w:val="00705B27"/>
    <w:rsid w:val="00705B2A"/>
    <w:rsid w:val="00705C1C"/>
    <w:rsid w:val="00705C56"/>
    <w:rsid w:val="00705D00"/>
    <w:rsid w:val="00705E44"/>
    <w:rsid w:val="00705E60"/>
    <w:rsid w:val="0070608E"/>
    <w:rsid w:val="007060A5"/>
    <w:rsid w:val="007060F8"/>
    <w:rsid w:val="007060FF"/>
    <w:rsid w:val="007061E5"/>
    <w:rsid w:val="007062A0"/>
    <w:rsid w:val="007062CC"/>
    <w:rsid w:val="007064BF"/>
    <w:rsid w:val="0070658B"/>
    <w:rsid w:val="007065AD"/>
    <w:rsid w:val="007065B0"/>
    <w:rsid w:val="007065DD"/>
    <w:rsid w:val="0070661A"/>
    <w:rsid w:val="00706655"/>
    <w:rsid w:val="007066CC"/>
    <w:rsid w:val="007066EB"/>
    <w:rsid w:val="00706706"/>
    <w:rsid w:val="0070671D"/>
    <w:rsid w:val="0070678F"/>
    <w:rsid w:val="007068E8"/>
    <w:rsid w:val="007069B6"/>
    <w:rsid w:val="00706A25"/>
    <w:rsid w:val="00706A50"/>
    <w:rsid w:val="00706A6F"/>
    <w:rsid w:val="00706B4C"/>
    <w:rsid w:val="00706B51"/>
    <w:rsid w:val="00706C6F"/>
    <w:rsid w:val="00706D4C"/>
    <w:rsid w:val="00706D7F"/>
    <w:rsid w:val="00706DA4"/>
    <w:rsid w:val="00706DC6"/>
    <w:rsid w:val="00706DFA"/>
    <w:rsid w:val="00706EE4"/>
    <w:rsid w:val="00706F35"/>
    <w:rsid w:val="00706F82"/>
    <w:rsid w:val="00706FDD"/>
    <w:rsid w:val="0070711D"/>
    <w:rsid w:val="00707124"/>
    <w:rsid w:val="00707175"/>
    <w:rsid w:val="00707209"/>
    <w:rsid w:val="0070723A"/>
    <w:rsid w:val="0070723B"/>
    <w:rsid w:val="007072D0"/>
    <w:rsid w:val="00707300"/>
    <w:rsid w:val="0070732E"/>
    <w:rsid w:val="00707397"/>
    <w:rsid w:val="00707416"/>
    <w:rsid w:val="00707478"/>
    <w:rsid w:val="007074C1"/>
    <w:rsid w:val="00707531"/>
    <w:rsid w:val="007075BE"/>
    <w:rsid w:val="00707664"/>
    <w:rsid w:val="00707684"/>
    <w:rsid w:val="007076EF"/>
    <w:rsid w:val="00707743"/>
    <w:rsid w:val="007077BB"/>
    <w:rsid w:val="00707803"/>
    <w:rsid w:val="00707814"/>
    <w:rsid w:val="0070798D"/>
    <w:rsid w:val="007079E1"/>
    <w:rsid w:val="00707B41"/>
    <w:rsid w:val="00707B82"/>
    <w:rsid w:val="00707BC9"/>
    <w:rsid w:val="00707D43"/>
    <w:rsid w:val="00707DE1"/>
    <w:rsid w:val="00707E1D"/>
    <w:rsid w:val="00707E69"/>
    <w:rsid w:val="00707E76"/>
    <w:rsid w:val="00707EA8"/>
    <w:rsid w:val="00707EC7"/>
    <w:rsid w:val="00707F3D"/>
    <w:rsid w:val="00707FAD"/>
    <w:rsid w:val="00710090"/>
    <w:rsid w:val="007100C5"/>
    <w:rsid w:val="007100E4"/>
    <w:rsid w:val="0071010B"/>
    <w:rsid w:val="00710119"/>
    <w:rsid w:val="0071012A"/>
    <w:rsid w:val="00710165"/>
    <w:rsid w:val="00710224"/>
    <w:rsid w:val="0071023A"/>
    <w:rsid w:val="00710290"/>
    <w:rsid w:val="007102AB"/>
    <w:rsid w:val="007104C1"/>
    <w:rsid w:val="007105AD"/>
    <w:rsid w:val="007105CD"/>
    <w:rsid w:val="00710635"/>
    <w:rsid w:val="00710669"/>
    <w:rsid w:val="00710690"/>
    <w:rsid w:val="0071069B"/>
    <w:rsid w:val="007106E0"/>
    <w:rsid w:val="00710714"/>
    <w:rsid w:val="00710777"/>
    <w:rsid w:val="007107FF"/>
    <w:rsid w:val="007108AF"/>
    <w:rsid w:val="0071094A"/>
    <w:rsid w:val="00710951"/>
    <w:rsid w:val="00710972"/>
    <w:rsid w:val="007109A4"/>
    <w:rsid w:val="00710A65"/>
    <w:rsid w:val="00710A88"/>
    <w:rsid w:val="00710A89"/>
    <w:rsid w:val="00710AB7"/>
    <w:rsid w:val="00710AE0"/>
    <w:rsid w:val="00710AE4"/>
    <w:rsid w:val="00710B32"/>
    <w:rsid w:val="00710B7E"/>
    <w:rsid w:val="00710C72"/>
    <w:rsid w:val="00710D49"/>
    <w:rsid w:val="00710D7B"/>
    <w:rsid w:val="00710DE8"/>
    <w:rsid w:val="00710DF2"/>
    <w:rsid w:val="00710E3E"/>
    <w:rsid w:val="00710F24"/>
    <w:rsid w:val="0071108A"/>
    <w:rsid w:val="007110CC"/>
    <w:rsid w:val="00711108"/>
    <w:rsid w:val="0071112A"/>
    <w:rsid w:val="0071118F"/>
    <w:rsid w:val="007111A4"/>
    <w:rsid w:val="007111EA"/>
    <w:rsid w:val="00711232"/>
    <w:rsid w:val="00711271"/>
    <w:rsid w:val="007112B5"/>
    <w:rsid w:val="0071135E"/>
    <w:rsid w:val="0071137A"/>
    <w:rsid w:val="007113F1"/>
    <w:rsid w:val="007113F2"/>
    <w:rsid w:val="0071140F"/>
    <w:rsid w:val="0071141C"/>
    <w:rsid w:val="00711479"/>
    <w:rsid w:val="007114D5"/>
    <w:rsid w:val="00711521"/>
    <w:rsid w:val="007115A7"/>
    <w:rsid w:val="007115B6"/>
    <w:rsid w:val="007115FB"/>
    <w:rsid w:val="00711633"/>
    <w:rsid w:val="00711666"/>
    <w:rsid w:val="00711715"/>
    <w:rsid w:val="00711884"/>
    <w:rsid w:val="00711900"/>
    <w:rsid w:val="0071190B"/>
    <w:rsid w:val="0071191F"/>
    <w:rsid w:val="0071193A"/>
    <w:rsid w:val="00711951"/>
    <w:rsid w:val="00711982"/>
    <w:rsid w:val="00711A2B"/>
    <w:rsid w:val="00711A56"/>
    <w:rsid w:val="00711A71"/>
    <w:rsid w:val="00711B0C"/>
    <w:rsid w:val="00711B44"/>
    <w:rsid w:val="00711B5B"/>
    <w:rsid w:val="00711B5C"/>
    <w:rsid w:val="00711B6E"/>
    <w:rsid w:val="00711BA4"/>
    <w:rsid w:val="00711CA1"/>
    <w:rsid w:val="00711DD9"/>
    <w:rsid w:val="00711E5F"/>
    <w:rsid w:val="0071208E"/>
    <w:rsid w:val="007121AD"/>
    <w:rsid w:val="007121C9"/>
    <w:rsid w:val="00712212"/>
    <w:rsid w:val="007122A8"/>
    <w:rsid w:val="007122D2"/>
    <w:rsid w:val="007123BB"/>
    <w:rsid w:val="00712400"/>
    <w:rsid w:val="00712413"/>
    <w:rsid w:val="00712436"/>
    <w:rsid w:val="007124C6"/>
    <w:rsid w:val="00712501"/>
    <w:rsid w:val="0071254F"/>
    <w:rsid w:val="00712556"/>
    <w:rsid w:val="0071256F"/>
    <w:rsid w:val="00712668"/>
    <w:rsid w:val="00712681"/>
    <w:rsid w:val="007126A3"/>
    <w:rsid w:val="007126BD"/>
    <w:rsid w:val="00712755"/>
    <w:rsid w:val="007127E4"/>
    <w:rsid w:val="00712858"/>
    <w:rsid w:val="00712873"/>
    <w:rsid w:val="007129E0"/>
    <w:rsid w:val="00712AD4"/>
    <w:rsid w:val="00712B9F"/>
    <w:rsid w:val="00712BA9"/>
    <w:rsid w:val="00712D33"/>
    <w:rsid w:val="00712D7D"/>
    <w:rsid w:val="00712E77"/>
    <w:rsid w:val="00712FA2"/>
    <w:rsid w:val="00713085"/>
    <w:rsid w:val="00713092"/>
    <w:rsid w:val="00713127"/>
    <w:rsid w:val="00713154"/>
    <w:rsid w:val="0071320D"/>
    <w:rsid w:val="007132CB"/>
    <w:rsid w:val="007132E5"/>
    <w:rsid w:val="007133A8"/>
    <w:rsid w:val="00713432"/>
    <w:rsid w:val="00713486"/>
    <w:rsid w:val="00713587"/>
    <w:rsid w:val="007135A8"/>
    <w:rsid w:val="007136D3"/>
    <w:rsid w:val="007136F3"/>
    <w:rsid w:val="00713721"/>
    <w:rsid w:val="007137A8"/>
    <w:rsid w:val="0071383E"/>
    <w:rsid w:val="00713859"/>
    <w:rsid w:val="007138DA"/>
    <w:rsid w:val="00713987"/>
    <w:rsid w:val="007139D8"/>
    <w:rsid w:val="00713A84"/>
    <w:rsid w:val="00713AA1"/>
    <w:rsid w:val="00713ABD"/>
    <w:rsid w:val="00713B1F"/>
    <w:rsid w:val="00713C41"/>
    <w:rsid w:val="00713C96"/>
    <w:rsid w:val="00713CAC"/>
    <w:rsid w:val="00713CB8"/>
    <w:rsid w:val="00713D43"/>
    <w:rsid w:val="00713D76"/>
    <w:rsid w:val="00713D81"/>
    <w:rsid w:val="00713E50"/>
    <w:rsid w:val="00713EE8"/>
    <w:rsid w:val="00713FA1"/>
    <w:rsid w:val="0071403B"/>
    <w:rsid w:val="00714056"/>
    <w:rsid w:val="0071408C"/>
    <w:rsid w:val="007140B4"/>
    <w:rsid w:val="0071411E"/>
    <w:rsid w:val="007141B7"/>
    <w:rsid w:val="0071424B"/>
    <w:rsid w:val="00714254"/>
    <w:rsid w:val="007143D4"/>
    <w:rsid w:val="0071446E"/>
    <w:rsid w:val="0071448B"/>
    <w:rsid w:val="0071449A"/>
    <w:rsid w:val="007144E0"/>
    <w:rsid w:val="00714555"/>
    <w:rsid w:val="0071457E"/>
    <w:rsid w:val="00714658"/>
    <w:rsid w:val="00714718"/>
    <w:rsid w:val="00714764"/>
    <w:rsid w:val="0071477F"/>
    <w:rsid w:val="00714844"/>
    <w:rsid w:val="007148DD"/>
    <w:rsid w:val="007148E0"/>
    <w:rsid w:val="00714953"/>
    <w:rsid w:val="007149CF"/>
    <w:rsid w:val="007149F2"/>
    <w:rsid w:val="00714A23"/>
    <w:rsid w:val="00714A25"/>
    <w:rsid w:val="00714B4A"/>
    <w:rsid w:val="00714B9F"/>
    <w:rsid w:val="00714C07"/>
    <w:rsid w:val="00714C90"/>
    <w:rsid w:val="00714CC9"/>
    <w:rsid w:val="00714D06"/>
    <w:rsid w:val="00714D1C"/>
    <w:rsid w:val="00714E3E"/>
    <w:rsid w:val="00714F71"/>
    <w:rsid w:val="00714F8E"/>
    <w:rsid w:val="00714FA5"/>
    <w:rsid w:val="00714FE5"/>
    <w:rsid w:val="00714FFC"/>
    <w:rsid w:val="007150BE"/>
    <w:rsid w:val="0071511E"/>
    <w:rsid w:val="0071512A"/>
    <w:rsid w:val="007151DC"/>
    <w:rsid w:val="00715202"/>
    <w:rsid w:val="00715219"/>
    <w:rsid w:val="00715410"/>
    <w:rsid w:val="00715485"/>
    <w:rsid w:val="0071577D"/>
    <w:rsid w:val="007157CE"/>
    <w:rsid w:val="00715986"/>
    <w:rsid w:val="007159DA"/>
    <w:rsid w:val="007159F7"/>
    <w:rsid w:val="00715A08"/>
    <w:rsid w:val="00715A4B"/>
    <w:rsid w:val="00715A85"/>
    <w:rsid w:val="00715B21"/>
    <w:rsid w:val="00715B63"/>
    <w:rsid w:val="00715CB2"/>
    <w:rsid w:val="00715CF2"/>
    <w:rsid w:val="00715E1E"/>
    <w:rsid w:val="00715E20"/>
    <w:rsid w:val="00715E5A"/>
    <w:rsid w:val="00715F32"/>
    <w:rsid w:val="00715F37"/>
    <w:rsid w:val="00715FCC"/>
    <w:rsid w:val="00716168"/>
    <w:rsid w:val="00716176"/>
    <w:rsid w:val="00716273"/>
    <w:rsid w:val="0071628F"/>
    <w:rsid w:val="007162C8"/>
    <w:rsid w:val="007162CB"/>
    <w:rsid w:val="0071637B"/>
    <w:rsid w:val="007163D4"/>
    <w:rsid w:val="00716446"/>
    <w:rsid w:val="00716460"/>
    <w:rsid w:val="00716478"/>
    <w:rsid w:val="00716504"/>
    <w:rsid w:val="007165D0"/>
    <w:rsid w:val="00716674"/>
    <w:rsid w:val="007166BB"/>
    <w:rsid w:val="00716778"/>
    <w:rsid w:val="007167E1"/>
    <w:rsid w:val="00716837"/>
    <w:rsid w:val="00716848"/>
    <w:rsid w:val="007168E1"/>
    <w:rsid w:val="00716953"/>
    <w:rsid w:val="0071696A"/>
    <w:rsid w:val="00716974"/>
    <w:rsid w:val="007169A2"/>
    <w:rsid w:val="007169FB"/>
    <w:rsid w:val="00716A67"/>
    <w:rsid w:val="00716B46"/>
    <w:rsid w:val="00716BEA"/>
    <w:rsid w:val="00716BEB"/>
    <w:rsid w:val="00716BF2"/>
    <w:rsid w:val="00716C47"/>
    <w:rsid w:val="00716CA4"/>
    <w:rsid w:val="00716D16"/>
    <w:rsid w:val="00716D74"/>
    <w:rsid w:val="00716DE0"/>
    <w:rsid w:val="00716E33"/>
    <w:rsid w:val="00716E47"/>
    <w:rsid w:val="00716E9A"/>
    <w:rsid w:val="00716EE8"/>
    <w:rsid w:val="00717058"/>
    <w:rsid w:val="007170E6"/>
    <w:rsid w:val="00717101"/>
    <w:rsid w:val="00717143"/>
    <w:rsid w:val="00717240"/>
    <w:rsid w:val="00717390"/>
    <w:rsid w:val="007174F1"/>
    <w:rsid w:val="007174FE"/>
    <w:rsid w:val="00717556"/>
    <w:rsid w:val="00717560"/>
    <w:rsid w:val="0071757A"/>
    <w:rsid w:val="007175FE"/>
    <w:rsid w:val="00717604"/>
    <w:rsid w:val="00717661"/>
    <w:rsid w:val="0071768D"/>
    <w:rsid w:val="0071768F"/>
    <w:rsid w:val="007176B2"/>
    <w:rsid w:val="00717709"/>
    <w:rsid w:val="0071771B"/>
    <w:rsid w:val="0071778A"/>
    <w:rsid w:val="0071787C"/>
    <w:rsid w:val="00717882"/>
    <w:rsid w:val="00717888"/>
    <w:rsid w:val="007178EF"/>
    <w:rsid w:val="0071791A"/>
    <w:rsid w:val="007179F9"/>
    <w:rsid w:val="00717B3F"/>
    <w:rsid w:val="00717B55"/>
    <w:rsid w:val="00717B9F"/>
    <w:rsid w:val="00717C05"/>
    <w:rsid w:val="00717C89"/>
    <w:rsid w:val="00717CB7"/>
    <w:rsid w:val="00717D34"/>
    <w:rsid w:val="00717D3A"/>
    <w:rsid w:val="00717D5D"/>
    <w:rsid w:val="00717DB1"/>
    <w:rsid w:val="00717E3A"/>
    <w:rsid w:val="00717EC1"/>
    <w:rsid w:val="00717F01"/>
    <w:rsid w:val="00717F97"/>
    <w:rsid w:val="00720050"/>
    <w:rsid w:val="007200DC"/>
    <w:rsid w:val="0072012D"/>
    <w:rsid w:val="007201E5"/>
    <w:rsid w:val="007201F4"/>
    <w:rsid w:val="00720284"/>
    <w:rsid w:val="007202C3"/>
    <w:rsid w:val="007202FA"/>
    <w:rsid w:val="00720302"/>
    <w:rsid w:val="0072030F"/>
    <w:rsid w:val="00720345"/>
    <w:rsid w:val="007203DA"/>
    <w:rsid w:val="00720421"/>
    <w:rsid w:val="00720453"/>
    <w:rsid w:val="007204D2"/>
    <w:rsid w:val="007204DF"/>
    <w:rsid w:val="00720531"/>
    <w:rsid w:val="00720545"/>
    <w:rsid w:val="0072059A"/>
    <w:rsid w:val="00720638"/>
    <w:rsid w:val="007206D3"/>
    <w:rsid w:val="00720815"/>
    <w:rsid w:val="00720880"/>
    <w:rsid w:val="0072089E"/>
    <w:rsid w:val="00720988"/>
    <w:rsid w:val="007209DB"/>
    <w:rsid w:val="00720A03"/>
    <w:rsid w:val="00720AD7"/>
    <w:rsid w:val="00720B22"/>
    <w:rsid w:val="00720B6A"/>
    <w:rsid w:val="00720CD2"/>
    <w:rsid w:val="00720D1B"/>
    <w:rsid w:val="00720D40"/>
    <w:rsid w:val="00720D63"/>
    <w:rsid w:val="00720D64"/>
    <w:rsid w:val="00720DDF"/>
    <w:rsid w:val="00720E04"/>
    <w:rsid w:val="00720E18"/>
    <w:rsid w:val="00720E6B"/>
    <w:rsid w:val="00720E79"/>
    <w:rsid w:val="00720EB8"/>
    <w:rsid w:val="00720FD8"/>
    <w:rsid w:val="00721163"/>
    <w:rsid w:val="0072117B"/>
    <w:rsid w:val="00721190"/>
    <w:rsid w:val="00721233"/>
    <w:rsid w:val="00721346"/>
    <w:rsid w:val="00721351"/>
    <w:rsid w:val="00721369"/>
    <w:rsid w:val="007213AC"/>
    <w:rsid w:val="0072146C"/>
    <w:rsid w:val="00721594"/>
    <w:rsid w:val="007215B4"/>
    <w:rsid w:val="00721639"/>
    <w:rsid w:val="007216AF"/>
    <w:rsid w:val="00721762"/>
    <w:rsid w:val="007217E3"/>
    <w:rsid w:val="00721866"/>
    <w:rsid w:val="007218AD"/>
    <w:rsid w:val="007218C8"/>
    <w:rsid w:val="0072195E"/>
    <w:rsid w:val="00721984"/>
    <w:rsid w:val="0072198A"/>
    <w:rsid w:val="007219B4"/>
    <w:rsid w:val="007219E6"/>
    <w:rsid w:val="007219F5"/>
    <w:rsid w:val="00721A84"/>
    <w:rsid w:val="00721B52"/>
    <w:rsid w:val="00721B7F"/>
    <w:rsid w:val="00721CCB"/>
    <w:rsid w:val="00721CE8"/>
    <w:rsid w:val="00721CEB"/>
    <w:rsid w:val="00721DE3"/>
    <w:rsid w:val="00721E67"/>
    <w:rsid w:val="00721FB0"/>
    <w:rsid w:val="00722000"/>
    <w:rsid w:val="00722093"/>
    <w:rsid w:val="007220E5"/>
    <w:rsid w:val="007221B1"/>
    <w:rsid w:val="00722221"/>
    <w:rsid w:val="0072227B"/>
    <w:rsid w:val="0072237D"/>
    <w:rsid w:val="007223F8"/>
    <w:rsid w:val="0072240C"/>
    <w:rsid w:val="007224C9"/>
    <w:rsid w:val="007224D5"/>
    <w:rsid w:val="00722535"/>
    <w:rsid w:val="007225A8"/>
    <w:rsid w:val="007226FB"/>
    <w:rsid w:val="00722721"/>
    <w:rsid w:val="0072274B"/>
    <w:rsid w:val="00722964"/>
    <w:rsid w:val="00722A05"/>
    <w:rsid w:val="00722A20"/>
    <w:rsid w:val="00722AF9"/>
    <w:rsid w:val="00722B13"/>
    <w:rsid w:val="00722B26"/>
    <w:rsid w:val="00722B8D"/>
    <w:rsid w:val="00722E63"/>
    <w:rsid w:val="00722E98"/>
    <w:rsid w:val="00722EE6"/>
    <w:rsid w:val="00722EF7"/>
    <w:rsid w:val="00722F3F"/>
    <w:rsid w:val="00722F52"/>
    <w:rsid w:val="00722F56"/>
    <w:rsid w:val="00722FDD"/>
    <w:rsid w:val="0072300E"/>
    <w:rsid w:val="00723022"/>
    <w:rsid w:val="00723044"/>
    <w:rsid w:val="00723052"/>
    <w:rsid w:val="00723079"/>
    <w:rsid w:val="00723107"/>
    <w:rsid w:val="00723143"/>
    <w:rsid w:val="00723281"/>
    <w:rsid w:val="00723352"/>
    <w:rsid w:val="00723375"/>
    <w:rsid w:val="007233AF"/>
    <w:rsid w:val="00723426"/>
    <w:rsid w:val="007234A2"/>
    <w:rsid w:val="0072358A"/>
    <w:rsid w:val="00723684"/>
    <w:rsid w:val="007236AD"/>
    <w:rsid w:val="007237D3"/>
    <w:rsid w:val="00723863"/>
    <w:rsid w:val="00723873"/>
    <w:rsid w:val="0072388B"/>
    <w:rsid w:val="00723897"/>
    <w:rsid w:val="00723A36"/>
    <w:rsid w:val="00723ABD"/>
    <w:rsid w:val="00723B8B"/>
    <w:rsid w:val="00723B96"/>
    <w:rsid w:val="00723BD1"/>
    <w:rsid w:val="00723C0A"/>
    <w:rsid w:val="00723C8B"/>
    <w:rsid w:val="00723D5D"/>
    <w:rsid w:val="00723D77"/>
    <w:rsid w:val="00723D7C"/>
    <w:rsid w:val="00723DAA"/>
    <w:rsid w:val="00723DCE"/>
    <w:rsid w:val="00723E82"/>
    <w:rsid w:val="00723E85"/>
    <w:rsid w:val="00723EE4"/>
    <w:rsid w:val="00723F4F"/>
    <w:rsid w:val="00723F57"/>
    <w:rsid w:val="00723F6E"/>
    <w:rsid w:val="00723FE6"/>
    <w:rsid w:val="00724023"/>
    <w:rsid w:val="00724080"/>
    <w:rsid w:val="0072409D"/>
    <w:rsid w:val="00724134"/>
    <w:rsid w:val="007241BD"/>
    <w:rsid w:val="007241CC"/>
    <w:rsid w:val="0072421A"/>
    <w:rsid w:val="0072427E"/>
    <w:rsid w:val="00724301"/>
    <w:rsid w:val="00724325"/>
    <w:rsid w:val="007243BE"/>
    <w:rsid w:val="007243F1"/>
    <w:rsid w:val="0072440D"/>
    <w:rsid w:val="00724442"/>
    <w:rsid w:val="00724461"/>
    <w:rsid w:val="0072450F"/>
    <w:rsid w:val="00724865"/>
    <w:rsid w:val="007248A6"/>
    <w:rsid w:val="007249A6"/>
    <w:rsid w:val="00724A1E"/>
    <w:rsid w:val="00724A2E"/>
    <w:rsid w:val="00724A36"/>
    <w:rsid w:val="00724A99"/>
    <w:rsid w:val="00724B0E"/>
    <w:rsid w:val="00724B23"/>
    <w:rsid w:val="00724B26"/>
    <w:rsid w:val="00724B3D"/>
    <w:rsid w:val="00724B3F"/>
    <w:rsid w:val="00724B64"/>
    <w:rsid w:val="00724BB7"/>
    <w:rsid w:val="00724BD1"/>
    <w:rsid w:val="00724BF2"/>
    <w:rsid w:val="00724C13"/>
    <w:rsid w:val="00724C16"/>
    <w:rsid w:val="00724C44"/>
    <w:rsid w:val="00724DF2"/>
    <w:rsid w:val="00724E7A"/>
    <w:rsid w:val="00724F6F"/>
    <w:rsid w:val="00724FA1"/>
    <w:rsid w:val="00724FFA"/>
    <w:rsid w:val="00724FFB"/>
    <w:rsid w:val="0072508C"/>
    <w:rsid w:val="007250B2"/>
    <w:rsid w:val="007250E2"/>
    <w:rsid w:val="007251B3"/>
    <w:rsid w:val="007251BC"/>
    <w:rsid w:val="0072524B"/>
    <w:rsid w:val="007252CE"/>
    <w:rsid w:val="007252FC"/>
    <w:rsid w:val="00725324"/>
    <w:rsid w:val="007253BF"/>
    <w:rsid w:val="007254EB"/>
    <w:rsid w:val="00725607"/>
    <w:rsid w:val="00725614"/>
    <w:rsid w:val="0072562D"/>
    <w:rsid w:val="00725643"/>
    <w:rsid w:val="00725644"/>
    <w:rsid w:val="00725659"/>
    <w:rsid w:val="007256A5"/>
    <w:rsid w:val="0072575F"/>
    <w:rsid w:val="00725788"/>
    <w:rsid w:val="0072578C"/>
    <w:rsid w:val="00725799"/>
    <w:rsid w:val="007257B3"/>
    <w:rsid w:val="00725824"/>
    <w:rsid w:val="0072582D"/>
    <w:rsid w:val="0072589D"/>
    <w:rsid w:val="0072593D"/>
    <w:rsid w:val="00725976"/>
    <w:rsid w:val="00725A02"/>
    <w:rsid w:val="00725B11"/>
    <w:rsid w:val="00725B21"/>
    <w:rsid w:val="00725B42"/>
    <w:rsid w:val="00725B63"/>
    <w:rsid w:val="00725BD7"/>
    <w:rsid w:val="00725C58"/>
    <w:rsid w:val="00725C71"/>
    <w:rsid w:val="00725C8C"/>
    <w:rsid w:val="00725CA2"/>
    <w:rsid w:val="00725CED"/>
    <w:rsid w:val="00725D44"/>
    <w:rsid w:val="00725D73"/>
    <w:rsid w:val="00725F94"/>
    <w:rsid w:val="00725FB0"/>
    <w:rsid w:val="00726044"/>
    <w:rsid w:val="00726169"/>
    <w:rsid w:val="007261A0"/>
    <w:rsid w:val="007261E3"/>
    <w:rsid w:val="007262E7"/>
    <w:rsid w:val="007262F8"/>
    <w:rsid w:val="00726317"/>
    <w:rsid w:val="0072636B"/>
    <w:rsid w:val="0072652A"/>
    <w:rsid w:val="00726571"/>
    <w:rsid w:val="00726580"/>
    <w:rsid w:val="007265B0"/>
    <w:rsid w:val="00726695"/>
    <w:rsid w:val="0072671C"/>
    <w:rsid w:val="007267ED"/>
    <w:rsid w:val="0072685C"/>
    <w:rsid w:val="0072687B"/>
    <w:rsid w:val="00726970"/>
    <w:rsid w:val="007269A7"/>
    <w:rsid w:val="007269E8"/>
    <w:rsid w:val="00726A17"/>
    <w:rsid w:val="00726AB1"/>
    <w:rsid w:val="00726ADC"/>
    <w:rsid w:val="00726B48"/>
    <w:rsid w:val="00726C66"/>
    <w:rsid w:val="00726CA8"/>
    <w:rsid w:val="00726CB2"/>
    <w:rsid w:val="00726D8B"/>
    <w:rsid w:val="00726DF5"/>
    <w:rsid w:val="00726E0C"/>
    <w:rsid w:val="00726E22"/>
    <w:rsid w:val="00726E4F"/>
    <w:rsid w:val="00726E6B"/>
    <w:rsid w:val="00726F5E"/>
    <w:rsid w:val="00727045"/>
    <w:rsid w:val="0072708C"/>
    <w:rsid w:val="007270AC"/>
    <w:rsid w:val="0072712C"/>
    <w:rsid w:val="0072717E"/>
    <w:rsid w:val="007271EA"/>
    <w:rsid w:val="00727232"/>
    <w:rsid w:val="0072737F"/>
    <w:rsid w:val="00727559"/>
    <w:rsid w:val="00727651"/>
    <w:rsid w:val="007276CF"/>
    <w:rsid w:val="007278B6"/>
    <w:rsid w:val="00727991"/>
    <w:rsid w:val="007279A2"/>
    <w:rsid w:val="00727A43"/>
    <w:rsid w:val="00727ABD"/>
    <w:rsid w:val="00727BD7"/>
    <w:rsid w:val="00727C07"/>
    <w:rsid w:val="00727CC4"/>
    <w:rsid w:val="00727CC5"/>
    <w:rsid w:val="00727CE1"/>
    <w:rsid w:val="00727D0B"/>
    <w:rsid w:val="00727D12"/>
    <w:rsid w:val="00727D1A"/>
    <w:rsid w:val="00727E92"/>
    <w:rsid w:val="00727F3A"/>
    <w:rsid w:val="00727F9A"/>
    <w:rsid w:val="00727FAC"/>
    <w:rsid w:val="00727FF4"/>
    <w:rsid w:val="00730027"/>
    <w:rsid w:val="007300A7"/>
    <w:rsid w:val="007300EB"/>
    <w:rsid w:val="0073012C"/>
    <w:rsid w:val="00730171"/>
    <w:rsid w:val="007301BD"/>
    <w:rsid w:val="00730300"/>
    <w:rsid w:val="00730381"/>
    <w:rsid w:val="007303A9"/>
    <w:rsid w:val="007303F5"/>
    <w:rsid w:val="0073044B"/>
    <w:rsid w:val="0073052F"/>
    <w:rsid w:val="00730578"/>
    <w:rsid w:val="007305F3"/>
    <w:rsid w:val="0073066D"/>
    <w:rsid w:val="00730701"/>
    <w:rsid w:val="00730736"/>
    <w:rsid w:val="007307EA"/>
    <w:rsid w:val="00730842"/>
    <w:rsid w:val="00730892"/>
    <w:rsid w:val="007308F9"/>
    <w:rsid w:val="00730953"/>
    <w:rsid w:val="00730AEF"/>
    <w:rsid w:val="00730B99"/>
    <w:rsid w:val="00730BF1"/>
    <w:rsid w:val="00730C6C"/>
    <w:rsid w:val="00730C6E"/>
    <w:rsid w:val="00730D55"/>
    <w:rsid w:val="00730ED3"/>
    <w:rsid w:val="00730F2D"/>
    <w:rsid w:val="00730F58"/>
    <w:rsid w:val="00730FD5"/>
    <w:rsid w:val="0073107B"/>
    <w:rsid w:val="007310E0"/>
    <w:rsid w:val="00731115"/>
    <w:rsid w:val="00731141"/>
    <w:rsid w:val="00731195"/>
    <w:rsid w:val="007311B1"/>
    <w:rsid w:val="00731234"/>
    <w:rsid w:val="0073128F"/>
    <w:rsid w:val="0073129F"/>
    <w:rsid w:val="00731359"/>
    <w:rsid w:val="0073143D"/>
    <w:rsid w:val="00731485"/>
    <w:rsid w:val="007315A8"/>
    <w:rsid w:val="007315AE"/>
    <w:rsid w:val="007316BF"/>
    <w:rsid w:val="0073171A"/>
    <w:rsid w:val="00731758"/>
    <w:rsid w:val="0073175A"/>
    <w:rsid w:val="00731801"/>
    <w:rsid w:val="00731916"/>
    <w:rsid w:val="007319BC"/>
    <w:rsid w:val="007319FB"/>
    <w:rsid w:val="00731A3C"/>
    <w:rsid w:val="00731A54"/>
    <w:rsid w:val="00731AB5"/>
    <w:rsid w:val="00731AFD"/>
    <w:rsid w:val="00731C2D"/>
    <w:rsid w:val="00731C57"/>
    <w:rsid w:val="00731C67"/>
    <w:rsid w:val="00731C76"/>
    <w:rsid w:val="00731CD4"/>
    <w:rsid w:val="00731CE2"/>
    <w:rsid w:val="00731D2E"/>
    <w:rsid w:val="00731D8F"/>
    <w:rsid w:val="00731E61"/>
    <w:rsid w:val="00731ECD"/>
    <w:rsid w:val="00731F07"/>
    <w:rsid w:val="00732084"/>
    <w:rsid w:val="007320EC"/>
    <w:rsid w:val="0073213C"/>
    <w:rsid w:val="007321DF"/>
    <w:rsid w:val="007321EC"/>
    <w:rsid w:val="0073224C"/>
    <w:rsid w:val="007322C2"/>
    <w:rsid w:val="007322E6"/>
    <w:rsid w:val="00732354"/>
    <w:rsid w:val="0073251E"/>
    <w:rsid w:val="00732589"/>
    <w:rsid w:val="00732594"/>
    <w:rsid w:val="007325D8"/>
    <w:rsid w:val="007325DA"/>
    <w:rsid w:val="007326D9"/>
    <w:rsid w:val="00732728"/>
    <w:rsid w:val="0073290A"/>
    <w:rsid w:val="00732966"/>
    <w:rsid w:val="00732970"/>
    <w:rsid w:val="0073297D"/>
    <w:rsid w:val="007329C0"/>
    <w:rsid w:val="007329D9"/>
    <w:rsid w:val="00732A96"/>
    <w:rsid w:val="00732B11"/>
    <w:rsid w:val="00732B90"/>
    <w:rsid w:val="00732BE7"/>
    <w:rsid w:val="00732C68"/>
    <w:rsid w:val="00732D8C"/>
    <w:rsid w:val="00732DE5"/>
    <w:rsid w:val="00732E0D"/>
    <w:rsid w:val="00732E2F"/>
    <w:rsid w:val="00732E39"/>
    <w:rsid w:val="00732E63"/>
    <w:rsid w:val="00732E71"/>
    <w:rsid w:val="00732EA6"/>
    <w:rsid w:val="00732F02"/>
    <w:rsid w:val="00732F0C"/>
    <w:rsid w:val="00732F13"/>
    <w:rsid w:val="0073317B"/>
    <w:rsid w:val="00733192"/>
    <w:rsid w:val="007331A1"/>
    <w:rsid w:val="007332BF"/>
    <w:rsid w:val="0073334D"/>
    <w:rsid w:val="007333B8"/>
    <w:rsid w:val="007333C4"/>
    <w:rsid w:val="007333FE"/>
    <w:rsid w:val="00733457"/>
    <w:rsid w:val="00733483"/>
    <w:rsid w:val="0073355E"/>
    <w:rsid w:val="00733590"/>
    <w:rsid w:val="00733664"/>
    <w:rsid w:val="00733702"/>
    <w:rsid w:val="00733729"/>
    <w:rsid w:val="007337E7"/>
    <w:rsid w:val="00733808"/>
    <w:rsid w:val="00733893"/>
    <w:rsid w:val="007338CD"/>
    <w:rsid w:val="00733901"/>
    <w:rsid w:val="00733918"/>
    <w:rsid w:val="0073395B"/>
    <w:rsid w:val="00733996"/>
    <w:rsid w:val="007339A9"/>
    <w:rsid w:val="00733A04"/>
    <w:rsid w:val="00733A35"/>
    <w:rsid w:val="00733AB0"/>
    <w:rsid w:val="00733B12"/>
    <w:rsid w:val="00733B22"/>
    <w:rsid w:val="00733B7A"/>
    <w:rsid w:val="00733D43"/>
    <w:rsid w:val="00733D76"/>
    <w:rsid w:val="00733DB4"/>
    <w:rsid w:val="00733DE0"/>
    <w:rsid w:val="00733E47"/>
    <w:rsid w:val="00733ECC"/>
    <w:rsid w:val="00733F36"/>
    <w:rsid w:val="00733FD3"/>
    <w:rsid w:val="00733FEC"/>
    <w:rsid w:val="00734038"/>
    <w:rsid w:val="00734093"/>
    <w:rsid w:val="007340A0"/>
    <w:rsid w:val="007340D2"/>
    <w:rsid w:val="00734104"/>
    <w:rsid w:val="00734126"/>
    <w:rsid w:val="00734129"/>
    <w:rsid w:val="007341B5"/>
    <w:rsid w:val="00734231"/>
    <w:rsid w:val="0073429F"/>
    <w:rsid w:val="007343E4"/>
    <w:rsid w:val="00734472"/>
    <w:rsid w:val="007344AF"/>
    <w:rsid w:val="007346C6"/>
    <w:rsid w:val="00734783"/>
    <w:rsid w:val="00734893"/>
    <w:rsid w:val="00734899"/>
    <w:rsid w:val="0073490F"/>
    <w:rsid w:val="00734A02"/>
    <w:rsid w:val="00734A03"/>
    <w:rsid w:val="00734B28"/>
    <w:rsid w:val="00734B87"/>
    <w:rsid w:val="00734BC7"/>
    <w:rsid w:val="00734C57"/>
    <w:rsid w:val="00734C5D"/>
    <w:rsid w:val="00734C7A"/>
    <w:rsid w:val="00734CEC"/>
    <w:rsid w:val="00734D48"/>
    <w:rsid w:val="00734E4A"/>
    <w:rsid w:val="00734EA2"/>
    <w:rsid w:val="00734F3F"/>
    <w:rsid w:val="00734FD6"/>
    <w:rsid w:val="00734FF8"/>
    <w:rsid w:val="00735028"/>
    <w:rsid w:val="00735091"/>
    <w:rsid w:val="007350CE"/>
    <w:rsid w:val="00735144"/>
    <w:rsid w:val="007351B1"/>
    <w:rsid w:val="00735292"/>
    <w:rsid w:val="007352DC"/>
    <w:rsid w:val="007354AB"/>
    <w:rsid w:val="00735536"/>
    <w:rsid w:val="0073569E"/>
    <w:rsid w:val="0073569F"/>
    <w:rsid w:val="007356C4"/>
    <w:rsid w:val="00735771"/>
    <w:rsid w:val="00735789"/>
    <w:rsid w:val="007358A1"/>
    <w:rsid w:val="00735956"/>
    <w:rsid w:val="007359A9"/>
    <w:rsid w:val="007359BA"/>
    <w:rsid w:val="007359EB"/>
    <w:rsid w:val="00735A08"/>
    <w:rsid w:val="00735A0F"/>
    <w:rsid w:val="00735AAF"/>
    <w:rsid w:val="00735BE9"/>
    <w:rsid w:val="00735C1E"/>
    <w:rsid w:val="00735C52"/>
    <w:rsid w:val="00735C77"/>
    <w:rsid w:val="00735DF1"/>
    <w:rsid w:val="0073601D"/>
    <w:rsid w:val="00736028"/>
    <w:rsid w:val="00736042"/>
    <w:rsid w:val="00736050"/>
    <w:rsid w:val="00736061"/>
    <w:rsid w:val="0073606B"/>
    <w:rsid w:val="00736070"/>
    <w:rsid w:val="00736156"/>
    <w:rsid w:val="007361FE"/>
    <w:rsid w:val="0073626B"/>
    <w:rsid w:val="00736273"/>
    <w:rsid w:val="007362D0"/>
    <w:rsid w:val="007362DC"/>
    <w:rsid w:val="00736300"/>
    <w:rsid w:val="0073635A"/>
    <w:rsid w:val="007363E2"/>
    <w:rsid w:val="0073651C"/>
    <w:rsid w:val="0073653C"/>
    <w:rsid w:val="00736574"/>
    <w:rsid w:val="007365B3"/>
    <w:rsid w:val="00736644"/>
    <w:rsid w:val="00736750"/>
    <w:rsid w:val="007367D1"/>
    <w:rsid w:val="007367E8"/>
    <w:rsid w:val="007367F7"/>
    <w:rsid w:val="0073686A"/>
    <w:rsid w:val="007368F8"/>
    <w:rsid w:val="00736945"/>
    <w:rsid w:val="0073699F"/>
    <w:rsid w:val="00736A16"/>
    <w:rsid w:val="00736A1E"/>
    <w:rsid w:val="00736ABD"/>
    <w:rsid w:val="00736B31"/>
    <w:rsid w:val="00736C40"/>
    <w:rsid w:val="00736C5B"/>
    <w:rsid w:val="00736C61"/>
    <w:rsid w:val="00736C9F"/>
    <w:rsid w:val="00736CA2"/>
    <w:rsid w:val="00736CE5"/>
    <w:rsid w:val="00736D01"/>
    <w:rsid w:val="00736D02"/>
    <w:rsid w:val="00736D7F"/>
    <w:rsid w:val="00736D86"/>
    <w:rsid w:val="00736E00"/>
    <w:rsid w:val="00736EDE"/>
    <w:rsid w:val="00736F34"/>
    <w:rsid w:val="00737007"/>
    <w:rsid w:val="00737011"/>
    <w:rsid w:val="007370B6"/>
    <w:rsid w:val="00737144"/>
    <w:rsid w:val="00737167"/>
    <w:rsid w:val="0073722F"/>
    <w:rsid w:val="00737234"/>
    <w:rsid w:val="007372A8"/>
    <w:rsid w:val="007373D6"/>
    <w:rsid w:val="00737452"/>
    <w:rsid w:val="007374CD"/>
    <w:rsid w:val="007378A2"/>
    <w:rsid w:val="00737A29"/>
    <w:rsid w:val="00737A91"/>
    <w:rsid w:val="00737C45"/>
    <w:rsid w:val="00737C63"/>
    <w:rsid w:val="00737C93"/>
    <w:rsid w:val="00737CFB"/>
    <w:rsid w:val="00737D35"/>
    <w:rsid w:val="00737D59"/>
    <w:rsid w:val="00737E0B"/>
    <w:rsid w:val="00737ED1"/>
    <w:rsid w:val="00737EE5"/>
    <w:rsid w:val="00737F84"/>
    <w:rsid w:val="00737FCA"/>
    <w:rsid w:val="007400AF"/>
    <w:rsid w:val="00740142"/>
    <w:rsid w:val="007401C7"/>
    <w:rsid w:val="007401EA"/>
    <w:rsid w:val="00740273"/>
    <w:rsid w:val="007404D0"/>
    <w:rsid w:val="007406D2"/>
    <w:rsid w:val="00740715"/>
    <w:rsid w:val="0074073A"/>
    <w:rsid w:val="007407C8"/>
    <w:rsid w:val="007408FE"/>
    <w:rsid w:val="00740A5C"/>
    <w:rsid w:val="00740B90"/>
    <w:rsid w:val="00740BE1"/>
    <w:rsid w:val="00740CF6"/>
    <w:rsid w:val="00740D89"/>
    <w:rsid w:val="00740D8E"/>
    <w:rsid w:val="00740DBC"/>
    <w:rsid w:val="00740EC2"/>
    <w:rsid w:val="00740EE2"/>
    <w:rsid w:val="00740F00"/>
    <w:rsid w:val="00740FBA"/>
    <w:rsid w:val="00740FE6"/>
    <w:rsid w:val="0074114E"/>
    <w:rsid w:val="007411B3"/>
    <w:rsid w:val="007411DA"/>
    <w:rsid w:val="0074130B"/>
    <w:rsid w:val="007414AF"/>
    <w:rsid w:val="007415B6"/>
    <w:rsid w:val="007416B8"/>
    <w:rsid w:val="007416D2"/>
    <w:rsid w:val="00741704"/>
    <w:rsid w:val="007417E9"/>
    <w:rsid w:val="0074184C"/>
    <w:rsid w:val="00741851"/>
    <w:rsid w:val="0074191B"/>
    <w:rsid w:val="007419D0"/>
    <w:rsid w:val="007419E8"/>
    <w:rsid w:val="00741A79"/>
    <w:rsid w:val="00741B24"/>
    <w:rsid w:val="00741B9B"/>
    <w:rsid w:val="00741BAB"/>
    <w:rsid w:val="00741C47"/>
    <w:rsid w:val="00741C67"/>
    <w:rsid w:val="00741CE7"/>
    <w:rsid w:val="00741D65"/>
    <w:rsid w:val="00741E3D"/>
    <w:rsid w:val="00741E4A"/>
    <w:rsid w:val="00741E52"/>
    <w:rsid w:val="00741EA1"/>
    <w:rsid w:val="00741F19"/>
    <w:rsid w:val="00741F6F"/>
    <w:rsid w:val="00742118"/>
    <w:rsid w:val="00742120"/>
    <w:rsid w:val="00742121"/>
    <w:rsid w:val="00742179"/>
    <w:rsid w:val="00742205"/>
    <w:rsid w:val="00742240"/>
    <w:rsid w:val="0074224E"/>
    <w:rsid w:val="007422A0"/>
    <w:rsid w:val="007422C3"/>
    <w:rsid w:val="007422F6"/>
    <w:rsid w:val="0074236F"/>
    <w:rsid w:val="00742424"/>
    <w:rsid w:val="00742461"/>
    <w:rsid w:val="0074248F"/>
    <w:rsid w:val="007424A0"/>
    <w:rsid w:val="007424FB"/>
    <w:rsid w:val="0074252A"/>
    <w:rsid w:val="00742578"/>
    <w:rsid w:val="007426AE"/>
    <w:rsid w:val="007427D1"/>
    <w:rsid w:val="007427D2"/>
    <w:rsid w:val="00742936"/>
    <w:rsid w:val="00742B5F"/>
    <w:rsid w:val="00742BAF"/>
    <w:rsid w:val="00742BC5"/>
    <w:rsid w:val="00742C1E"/>
    <w:rsid w:val="00742C3A"/>
    <w:rsid w:val="00742C7A"/>
    <w:rsid w:val="00742D28"/>
    <w:rsid w:val="00742D38"/>
    <w:rsid w:val="00742DC8"/>
    <w:rsid w:val="00742E2B"/>
    <w:rsid w:val="00742E2C"/>
    <w:rsid w:val="00742E8B"/>
    <w:rsid w:val="00742EAB"/>
    <w:rsid w:val="00742ED1"/>
    <w:rsid w:val="00742F38"/>
    <w:rsid w:val="00742FC8"/>
    <w:rsid w:val="00743016"/>
    <w:rsid w:val="00743054"/>
    <w:rsid w:val="007430E1"/>
    <w:rsid w:val="00743124"/>
    <w:rsid w:val="00743164"/>
    <w:rsid w:val="00743198"/>
    <w:rsid w:val="00743209"/>
    <w:rsid w:val="00743327"/>
    <w:rsid w:val="007433F9"/>
    <w:rsid w:val="0074345E"/>
    <w:rsid w:val="007434E1"/>
    <w:rsid w:val="007434E9"/>
    <w:rsid w:val="00743587"/>
    <w:rsid w:val="007436B8"/>
    <w:rsid w:val="00743729"/>
    <w:rsid w:val="00743911"/>
    <w:rsid w:val="00743966"/>
    <w:rsid w:val="007439D8"/>
    <w:rsid w:val="00743AA5"/>
    <w:rsid w:val="00743B72"/>
    <w:rsid w:val="00743B73"/>
    <w:rsid w:val="00743BFB"/>
    <w:rsid w:val="00743C29"/>
    <w:rsid w:val="00743C52"/>
    <w:rsid w:val="00743C5B"/>
    <w:rsid w:val="00743C7B"/>
    <w:rsid w:val="00743CD0"/>
    <w:rsid w:val="00743D13"/>
    <w:rsid w:val="00743D53"/>
    <w:rsid w:val="00743E55"/>
    <w:rsid w:val="00743E5C"/>
    <w:rsid w:val="00743F11"/>
    <w:rsid w:val="00743F16"/>
    <w:rsid w:val="0074401A"/>
    <w:rsid w:val="00744116"/>
    <w:rsid w:val="0074416A"/>
    <w:rsid w:val="00744180"/>
    <w:rsid w:val="007441B6"/>
    <w:rsid w:val="007441CE"/>
    <w:rsid w:val="007441DF"/>
    <w:rsid w:val="00744202"/>
    <w:rsid w:val="00744250"/>
    <w:rsid w:val="00744252"/>
    <w:rsid w:val="0074427D"/>
    <w:rsid w:val="00744286"/>
    <w:rsid w:val="0074440F"/>
    <w:rsid w:val="007444B7"/>
    <w:rsid w:val="007444BB"/>
    <w:rsid w:val="00744532"/>
    <w:rsid w:val="00744575"/>
    <w:rsid w:val="007445D2"/>
    <w:rsid w:val="007445DB"/>
    <w:rsid w:val="007445FC"/>
    <w:rsid w:val="0074465D"/>
    <w:rsid w:val="007447B4"/>
    <w:rsid w:val="0074480C"/>
    <w:rsid w:val="00744890"/>
    <w:rsid w:val="0074491C"/>
    <w:rsid w:val="00744945"/>
    <w:rsid w:val="0074495F"/>
    <w:rsid w:val="00744A18"/>
    <w:rsid w:val="00744ABC"/>
    <w:rsid w:val="00744B03"/>
    <w:rsid w:val="00744BC2"/>
    <w:rsid w:val="00744C0E"/>
    <w:rsid w:val="00744C27"/>
    <w:rsid w:val="00744D64"/>
    <w:rsid w:val="00744DA4"/>
    <w:rsid w:val="00744E0F"/>
    <w:rsid w:val="0074501A"/>
    <w:rsid w:val="007450D2"/>
    <w:rsid w:val="00745190"/>
    <w:rsid w:val="007451CA"/>
    <w:rsid w:val="00745231"/>
    <w:rsid w:val="00745242"/>
    <w:rsid w:val="0074524B"/>
    <w:rsid w:val="00745336"/>
    <w:rsid w:val="007453B1"/>
    <w:rsid w:val="007453DA"/>
    <w:rsid w:val="007453E9"/>
    <w:rsid w:val="00745441"/>
    <w:rsid w:val="00745545"/>
    <w:rsid w:val="00745573"/>
    <w:rsid w:val="00745598"/>
    <w:rsid w:val="007455A4"/>
    <w:rsid w:val="007455FB"/>
    <w:rsid w:val="00745732"/>
    <w:rsid w:val="007458BF"/>
    <w:rsid w:val="007459EB"/>
    <w:rsid w:val="00745BCE"/>
    <w:rsid w:val="00745BF4"/>
    <w:rsid w:val="00745BF5"/>
    <w:rsid w:val="00745BFD"/>
    <w:rsid w:val="00745C01"/>
    <w:rsid w:val="00745CB2"/>
    <w:rsid w:val="00745CF2"/>
    <w:rsid w:val="00745E0D"/>
    <w:rsid w:val="00745E4E"/>
    <w:rsid w:val="00745EB9"/>
    <w:rsid w:val="00745FC7"/>
    <w:rsid w:val="0074610C"/>
    <w:rsid w:val="007463C2"/>
    <w:rsid w:val="007463CB"/>
    <w:rsid w:val="007464B5"/>
    <w:rsid w:val="007464C8"/>
    <w:rsid w:val="0074665D"/>
    <w:rsid w:val="00746830"/>
    <w:rsid w:val="0074697B"/>
    <w:rsid w:val="00746988"/>
    <w:rsid w:val="007469C7"/>
    <w:rsid w:val="00746A65"/>
    <w:rsid w:val="00746AFA"/>
    <w:rsid w:val="00746B4B"/>
    <w:rsid w:val="00746CDB"/>
    <w:rsid w:val="00746DDF"/>
    <w:rsid w:val="00746E16"/>
    <w:rsid w:val="00746E37"/>
    <w:rsid w:val="00746EF9"/>
    <w:rsid w:val="00746F2F"/>
    <w:rsid w:val="00746F32"/>
    <w:rsid w:val="00746F6E"/>
    <w:rsid w:val="00746F9A"/>
    <w:rsid w:val="00747003"/>
    <w:rsid w:val="007470DC"/>
    <w:rsid w:val="00747165"/>
    <w:rsid w:val="0074719C"/>
    <w:rsid w:val="0074722E"/>
    <w:rsid w:val="00747275"/>
    <w:rsid w:val="00747380"/>
    <w:rsid w:val="0074751B"/>
    <w:rsid w:val="0074752F"/>
    <w:rsid w:val="0074757B"/>
    <w:rsid w:val="0074757E"/>
    <w:rsid w:val="007475A7"/>
    <w:rsid w:val="007475C9"/>
    <w:rsid w:val="00747653"/>
    <w:rsid w:val="00747657"/>
    <w:rsid w:val="00747720"/>
    <w:rsid w:val="00747725"/>
    <w:rsid w:val="00747748"/>
    <w:rsid w:val="007478BA"/>
    <w:rsid w:val="0074793F"/>
    <w:rsid w:val="00747964"/>
    <w:rsid w:val="00747A15"/>
    <w:rsid w:val="00747A3F"/>
    <w:rsid w:val="00747AA4"/>
    <w:rsid w:val="00747B09"/>
    <w:rsid w:val="00747B64"/>
    <w:rsid w:val="00747CA4"/>
    <w:rsid w:val="00747D97"/>
    <w:rsid w:val="00747E6E"/>
    <w:rsid w:val="00747E72"/>
    <w:rsid w:val="00747E73"/>
    <w:rsid w:val="00747E89"/>
    <w:rsid w:val="00747EA9"/>
    <w:rsid w:val="00747FD1"/>
    <w:rsid w:val="00750019"/>
    <w:rsid w:val="00750280"/>
    <w:rsid w:val="007502A2"/>
    <w:rsid w:val="0075037D"/>
    <w:rsid w:val="00750393"/>
    <w:rsid w:val="007503F2"/>
    <w:rsid w:val="00750409"/>
    <w:rsid w:val="007506A1"/>
    <w:rsid w:val="007506E1"/>
    <w:rsid w:val="007506F7"/>
    <w:rsid w:val="007506FF"/>
    <w:rsid w:val="0075074E"/>
    <w:rsid w:val="007507AA"/>
    <w:rsid w:val="007507F5"/>
    <w:rsid w:val="0075090A"/>
    <w:rsid w:val="00750982"/>
    <w:rsid w:val="007509AC"/>
    <w:rsid w:val="007509AD"/>
    <w:rsid w:val="007509F0"/>
    <w:rsid w:val="00750A1E"/>
    <w:rsid w:val="00750B58"/>
    <w:rsid w:val="00750B6F"/>
    <w:rsid w:val="00750B85"/>
    <w:rsid w:val="00750BDE"/>
    <w:rsid w:val="00750C19"/>
    <w:rsid w:val="00750CA3"/>
    <w:rsid w:val="00750CB5"/>
    <w:rsid w:val="00750CB6"/>
    <w:rsid w:val="00750D29"/>
    <w:rsid w:val="00750DF3"/>
    <w:rsid w:val="00750E13"/>
    <w:rsid w:val="00750E69"/>
    <w:rsid w:val="00750E8B"/>
    <w:rsid w:val="00750EB2"/>
    <w:rsid w:val="00750EE0"/>
    <w:rsid w:val="00750F05"/>
    <w:rsid w:val="00750F09"/>
    <w:rsid w:val="007510B1"/>
    <w:rsid w:val="00751143"/>
    <w:rsid w:val="00751188"/>
    <w:rsid w:val="00751197"/>
    <w:rsid w:val="0075119D"/>
    <w:rsid w:val="0075136F"/>
    <w:rsid w:val="007513AD"/>
    <w:rsid w:val="007514B2"/>
    <w:rsid w:val="007514BF"/>
    <w:rsid w:val="007514E1"/>
    <w:rsid w:val="0075150E"/>
    <w:rsid w:val="007515A2"/>
    <w:rsid w:val="00751641"/>
    <w:rsid w:val="0075167F"/>
    <w:rsid w:val="00751692"/>
    <w:rsid w:val="007516B7"/>
    <w:rsid w:val="00751725"/>
    <w:rsid w:val="00751826"/>
    <w:rsid w:val="007518AB"/>
    <w:rsid w:val="00751922"/>
    <w:rsid w:val="0075192E"/>
    <w:rsid w:val="0075195F"/>
    <w:rsid w:val="00751A4A"/>
    <w:rsid w:val="00751BCE"/>
    <w:rsid w:val="00751CA6"/>
    <w:rsid w:val="00751D0F"/>
    <w:rsid w:val="00751D2E"/>
    <w:rsid w:val="00751DE2"/>
    <w:rsid w:val="00751E1B"/>
    <w:rsid w:val="00751F9F"/>
    <w:rsid w:val="00751FF3"/>
    <w:rsid w:val="00751FF4"/>
    <w:rsid w:val="00752015"/>
    <w:rsid w:val="0075209C"/>
    <w:rsid w:val="0075209D"/>
    <w:rsid w:val="007520E0"/>
    <w:rsid w:val="007520FF"/>
    <w:rsid w:val="007521F8"/>
    <w:rsid w:val="007521FF"/>
    <w:rsid w:val="00752221"/>
    <w:rsid w:val="0075225D"/>
    <w:rsid w:val="00752272"/>
    <w:rsid w:val="00752276"/>
    <w:rsid w:val="0075233D"/>
    <w:rsid w:val="00752473"/>
    <w:rsid w:val="007524BF"/>
    <w:rsid w:val="007524EB"/>
    <w:rsid w:val="00752540"/>
    <w:rsid w:val="0075255F"/>
    <w:rsid w:val="0075257B"/>
    <w:rsid w:val="007525C4"/>
    <w:rsid w:val="007525C7"/>
    <w:rsid w:val="0075272F"/>
    <w:rsid w:val="00752783"/>
    <w:rsid w:val="00752832"/>
    <w:rsid w:val="00752853"/>
    <w:rsid w:val="007528E8"/>
    <w:rsid w:val="007529A8"/>
    <w:rsid w:val="007529B1"/>
    <w:rsid w:val="007529FF"/>
    <w:rsid w:val="00752A0A"/>
    <w:rsid w:val="00752B32"/>
    <w:rsid w:val="00752B7A"/>
    <w:rsid w:val="00752BC1"/>
    <w:rsid w:val="00752BD6"/>
    <w:rsid w:val="00752BE7"/>
    <w:rsid w:val="00752D34"/>
    <w:rsid w:val="00752D36"/>
    <w:rsid w:val="00752D3E"/>
    <w:rsid w:val="00752D95"/>
    <w:rsid w:val="00752DB3"/>
    <w:rsid w:val="00752DE4"/>
    <w:rsid w:val="00752F03"/>
    <w:rsid w:val="00752F87"/>
    <w:rsid w:val="00752FA4"/>
    <w:rsid w:val="0075304F"/>
    <w:rsid w:val="007530CD"/>
    <w:rsid w:val="007530E8"/>
    <w:rsid w:val="00753125"/>
    <w:rsid w:val="00753131"/>
    <w:rsid w:val="00753156"/>
    <w:rsid w:val="00753173"/>
    <w:rsid w:val="007531DF"/>
    <w:rsid w:val="00753202"/>
    <w:rsid w:val="00753335"/>
    <w:rsid w:val="007533B1"/>
    <w:rsid w:val="007533C8"/>
    <w:rsid w:val="0075344C"/>
    <w:rsid w:val="007534AD"/>
    <w:rsid w:val="00753533"/>
    <w:rsid w:val="0075357E"/>
    <w:rsid w:val="0075361D"/>
    <w:rsid w:val="0075363E"/>
    <w:rsid w:val="007536B2"/>
    <w:rsid w:val="007536B7"/>
    <w:rsid w:val="007536D8"/>
    <w:rsid w:val="007536EE"/>
    <w:rsid w:val="0075371D"/>
    <w:rsid w:val="00753729"/>
    <w:rsid w:val="00753767"/>
    <w:rsid w:val="007537EC"/>
    <w:rsid w:val="00753849"/>
    <w:rsid w:val="00753850"/>
    <w:rsid w:val="00753878"/>
    <w:rsid w:val="0075388E"/>
    <w:rsid w:val="007538C6"/>
    <w:rsid w:val="0075390E"/>
    <w:rsid w:val="00753975"/>
    <w:rsid w:val="0075397A"/>
    <w:rsid w:val="00753A0F"/>
    <w:rsid w:val="00753A74"/>
    <w:rsid w:val="00753B34"/>
    <w:rsid w:val="00753B35"/>
    <w:rsid w:val="00753B7D"/>
    <w:rsid w:val="00753BE7"/>
    <w:rsid w:val="00753C5C"/>
    <w:rsid w:val="00753C8E"/>
    <w:rsid w:val="00753CE0"/>
    <w:rsid w:val="00753DD4"/>
    <w:rsid w:val="00753DE6"/>
    <w:rsid w:val="00753E4D"/>
    <w:rsid w:val="00753E6F"/>
    <w:rsid w:val="00753EB8"/>
    <w:rsid w:val="00753F5B"/>
    <w:rsid w:val="00754067"/>
    <w:rsid w:val="0075406B"/>
    <w:rsid w:val="0075408A"/>
    <w:rsid w:val="0075416C"/>
    <w:rsid w:val="0075429E"/>
    <w:rsid w:val="00754327"/>
    <w:rsid w:val="00754391"/>
    <w:rsid w:val="007543C5"/>
    <w:rsid w:val="007543C8"/>
    <w:rsid w:val="007543EE"/>
    <w:rsid w:val="00754412"/>
    <w:rsid w:val="0075443A"/>
    <w:rsid w:val="0075448C"/>
    <w:rsid w:val="00754498"/>
    <w:rsid w:val="00754523"/>
    <w:rsid w:val="0075456D"/>
    <w:rsid w:val="00754637"/>
    <w:rsid w:val="00754690"/>
    <w:rsid w:val="007546BE"/>
    <w:rsid w:val="007546C1"/>
    <w:rsid w:val="007546D4"/>
    <w:rsid w:val="0075473A"/>
    <w:rsid w:val="007547E2"/>
    <w:rsid w:val="0075489A"/>
    <w:rsid w:val="007548E5"/>
    <w:rsid w:val="007548F0"/>
    <w:rsid w:val="00754902"/>
    <w:rsid w:val="00754915"/>
    <w:rsid w:val="00754A33"/>
    <w:rsid w:val="00754A55"/>
    <w:rsid w:val="00754A7C"/>
    <w:rsid w:val="00754B04"/>
    <w:rsid w:val="00754B50"/>
    <w:rsid w:val="00754BD4"/>
    <w:rsid w:val="00754D65"/>
    <w:rsid w:val="00754E14"/>
    <w:rsid w:val="00754E5B"/>
    <w:rsid w:val="00754E6A"/>
    <w:rsid w:val="00754EA6"/>
    <w:rsid w:val="00754FCE"/>
    <w:rsid w:val="0075509A"/>
    <w:rsid w:val="007550C9"/>
    <w:rsid w:val="007551A9"/>
    <w:rsid w:val="007551B4"/>
    <w:rsid w:val="007551CD"/>
    <w:rsid w:val="007551D2"/>
    <w:rsid w:val="007552C4"/>
    <w:rsid w:val="00755381"/>
    <w:rsid w:val="007553A4"/>
    <w:rsid w:val="007553CC"/>
    <w:rsid w:val="007553D8"/>
    <w:rsid w:val="007554B3"/>
    <w:rsid w:val="0075557E"/>
    <w:rsid w:val="007555D5"/>
    <w:rsid w:val="007556A2"/>
    <w:rsid w:val="0075579E"/>
    <w:rsid w:val="007557A7"/>
    <w:rsid w:val="007557F1"/>
    <w:rsid w:val="00755820"/>
    <w:rsid w:val="00755A0C"/>
    <w:rsid w:val="00755A54"/>
    <w:rsid w:val="00755A74"/>
    <w:rsid w:val="00755B06"/>
    <w:rsid w:val="00755BEA"/>
    <w:rsid w:val="00755BF8"/>
    <w:rsid w:val="00755C21"/>
    <w:rsid w:val="00755C8F"/>
    <w:rsid w:val="00755D22"/>
    <w:rsid w:val="00755D58"/>
    <w:rsid w:val="00755EA0"/>
    <w:rsid w:val="00755EAB"/>
    <w:rsid w:val="00755FE3"/>
    <w:rsid w:val="00756043"/>
    <w:rsid w:val="00756047"/>
    <w:rsid w:val="00756056"/>
    <w:rsid w:val="00756084"/>
    <w:rsid w:val="00756090"/>
    <w:rsid w:val="007560A5"/>
    <w:rsid w:val="007560C1"/>
    <w:rsid w:val="007560FB"/>
    <w:rsid w:val="00756155"/>
    <w:rsid w:val="00756485"/>
    <w:rsid w:val="0075652B"/>
    <w:rsid w:val="0075656F"/>
    <w:rsid w:val="00756570"/>
    <w:rsid w:val="0075659C"/>
    <w:rsid w:val="007565A7"/>
    <w:rsid w:val="0075664C"/>
    <w:rsid w:val="007566C9"/>
    <w:rsid w:val="007566CD"/>
    <w:rsid w:val="0075671A"/>
    <w:rsid w:val="007568AC"/>
    <w:rsid w:val="00756A3B"/>
    <w:rsid w:val="00756A5F"/>
    <w:rsid w:val="00756B83"/>
    <w:rsid w:val="00756BA8"/>
    <w:rsid w:val="00756BC5"/>
    <w:rsid w:val="00756C22"/>
    <w:rsid w:val="00756D32"/>
    <w:rsid w:val="00756D68"/>
    <w:rsid w:val="00756DDE"/>
    <w:rsid w:val="00756E5F"/>
    <w:rsid w:val="00756E81"/>
    <w:rsid w:val="00756EF5"/>
    <w:rsid w:val="00756F23"/>
    <w:rsid w:val="00756F5A"/>
    <w:rsid w:val="00756F61"/>
    <w:rsid w:val="00756FF1"/>
    <w:rsid w:val="00757078"/>
    <w:rsid w:val="00757083"/>
    <w:rsid w:val="00757115"/>
    <w:rsid w:val="00757193"/>
    <w:rsid w:val="007571CC"/>
    <w:rsid w:val="00757252"/>
    <w:rsid w:val="0075725E"/>
    <w:rsid w:val="00757263"/>
    <w:rsid w:val="0075726B"/>
    <w:rsid w:val="007572D6"/>
    <w:rsid w:val="00757357"/>
    <w:rsid w:val="007573B7"/>
    <w:rsid w:val="007574D9"/>
    <w:rsid w:val="0075753D"/>
    <w:rsid w:val="00757675"/>
    <w:rsid w:val="007576DA"/>
    <w:rsid w:val="0075776D"/>
    <w:rsid w:val="0075785C"/>
    <w:rsid w:val="007578C3"/>
    <w:rsid w:val="0075790C"/>
    <w:rsid w:val="007579EB"/>
    <w:rsid w:val="007579F6"/>
    <w:rsid w:val="00757B5F"/>
    <w:rsid w:val="00757BF8"/>
    <w:rsid w:val="00757D5F"/>
    <w:rsid w:val="00757DC0"/>
    <w:rsid w:val="00757E61"/>
    <w:rsid w:val="00757E69"/>
    <w:rsid w:val="00757E82"/>
    <w:rsid w:val="00757EDB"/>
    <w:rsid w:val="00757EDE"/>
    <w:rsid w:val="00757FE9"/>
    <w:rsid w:val="0076001F"/>
    <w:rsid w:val="00760062"/>
    <w:rsid w:val="0076014F"/>
    <w:rsid w:val="00760152"/>
    <w:rsid w:val="00760198"/>
    <w:rsid w:val="00760266"/>
    <w:rsid w:val="00760274"/>
    <w:rsid w:val="007602DD"/>
    <w:rsid w:val="007602E9"/>
    <w:rsid w:val="00760394"/>
    <w:rsid w:val="00760429"/>
    <w:rsid w:val="007605FC"/>
    <w:rsid w:val="007605FE"/>
    <w:rsid w:val="0076065A"/>
    <w:rsid w:val="007606DA"/>
    <w:rsid w:val="00760708"/>
    <w:rsid w:val="0076071E"/>
    <w:rsid w:val="00760758"/>
    <w:rsid w:val="0076077B"/>
    <w:rsid w:val="0076078F"/>
    <w:rsid w:val="007607E0"/>
    <w:rsid w:val="00760862"/>
    <w:rsid w:val="00760868"/>
    <w:rsid w:val="0076090A"/>
    <w:rsid w:val="00760993"/>
    <w:rsid w:val="00760A96"/>
    <w:rsid w:val="00760A9F"/>
    <w:rsid w:val="00760C90"/>
    <w:rsid w:val="00760CDA"/>
    <w:rsid w:val="00760DCD"/>
    <w:rsid w:val="00760DFA"/>
    <w:rsid w:val="00760E4C"/>
    <w:rsid w:val="00760F68"/>
    <w:rsid w:val="00761023"/>
    <w:rsid w:val="00761061"/>
    <w:rsid w:val="007610B9"/>
    <w:rsid w:val="007610DD"/>
    <w:rsid w:val="007610EE"/>
    <w:rsid w:val="00761105"/>
    <w:rsid w:val="00761181"/>
    <w:rsid w:val="00761248"/>
    <w:rsid w:val="00761265"/>
    <w:rsid w:val="00761288"/>
    <w:rsid w:val="007612EB"/>
    <w:rsid w:val="0076138F"/>
    <w:rsid w:val="00761399"/>
    <w:rsid w:val="007613BD"/>
    <w:rsid w:val="00761490"/>
    <w:rsid w:val="007614AF"/>
    <w:rsid w:val="007614E9"/>
    <w:rsid w:val="00761510"/>
    <w:rsid w:val="00761552"/>
    <w:rsid w:val="00761558"/>
    <w:rsid w:val="00761584"/>
    <w:rsid w:val="0076158A"/>
    <w:rsid w:val="00761626"/>
    <w:rsid w:val="0076170B"/>
    <w:rsid w:val="00761773"/>
    <w:rsid w:val="0076179F"/>
    <w:rsid w:val="007617C2"/>
    <w:rsid w:val="0076180A"/>
    <w:rsid w:val="00761830"/>
    <w:rsid w:val="00761960"/>
    <w:rsid w:val="007619AA"/>
    <w:rsid w:val="007619E8"/>
    <w:rsid w:val="00761B47"/>
    <w:rsid w:val="00761B9C"/>
    <w:rsid w:val="00761C3B"/>
    <w:rsid w:val="00761C67"/>
    <w:rsid w:val="00761D04"/>
    <w:rsid w:val="00761D22"/>
    <w:rsid w:val="00761D4E"/>
    <w:rsid w:val="00761E0F"/>
    <w:rsid w:val="00761E3D"/>
    <w:rsid w:val="00761E98"/>
    <w:rsid w:val="00761F4A"/>
    <w:rsid w:val="00761F66"/>
    <w:rsid w:val="00761F81"/>
    <w:rsid w:val="00761FB2"/>
    <w:rsid w:val="00761FFA"/>
    <w:rsid w:val="00762050"/>
    <w:rsid w:val="0076217B"/>
    <w:rsid w:val="007621AF"/>
    <w:rsid w:val="007621E3"/>
    <w:rsid w:val="007621EB"/>
    <w:rsid w:val="007621F4"/>
    <w:rsid w:val="007621FE"/>
    <w:rsid w:val="007622B5"/>
    <w:rsid w:val="007622D1"/>
    <w:rsid w:val="007622DD"/>
    <w:rsid w:val="00762321"/>
    <w:rsid w:val="00762354"/>
    <w:rsid w:val="00762377"/>
    <w:rsid w:val="0076239B"/>
    <w:rsid w:val="007623AD"/>
    <w:rsid w:val="007623F8"/>
    <w:rsid w:val="0076247A"/>
    <w:rsid w:val="007624B9"/>
    <w:rsid w:val="007624F3"/>
    <w:rsid w:val="0076254D"/>
    <w:rsid w:val="007625E7"/>
    <w:rsid w:val="007626AF"/>
    <w:rsid w:val="0076271E"/>
    <w:rsid w:val="00762723"/>
    <w:rsid w:val="007627BF"/>
    <w:rsid w:val="007627C5"/>
    <w:rsid w:val="007628A0"/>
    <w:rsid w:val="007628C3"/>
    <w:rsid w:val="007628CD"/>
    <w:rsid w:val="00762910"/>
    <w:rsid w:val="00762925"/>
    <w:rsid w:val="007629EB"/>
    <w:rsid w:val="00762B2B"/>
    <w:rsid w:val="00762C6D"/>
    <w:rsid w:val="00762CB3"/>
    <w:rsid w:val="00762D36"/>
    <w:rsid w:val="00762E57"/>
    <w:rsid w:val="00762E88"/>
    <w:rsid w:val="00762EA8"/>
    <w:rsid w:val="00762EAC"/>
    <w:rsid w:val="00762F0C"/>
    <w:rsid w:val="00762F45"/>
    <w:rsid w:val="0076300F"/>
    <w:rsid w:val="00763078"/>
    <w:rsid w:val="0076307E"/>
    <w:rsid w:val="007631E7"/>
    <w:rsid w:val="007631FB"/>
    <w:rsid w:val="007632E2"/>
    <w:rsid w:val="00763455"/>
    <w:rsid w:val="0076345E"/>
    <w:rsid w:val="0076350F"/>
    <w:rsid w:val="00763574"/>
    <w:rsid w:val="00763575"/>
    <w:rsid w:val="007635FF"/>
    <w:rsid w:val="0076368F"/>
    <w:rsid w:val="007636DD"/>
    <w:rsid w:val="0076373F"/>
    <w:rsid w:val="007637D6"/>
    <w:rsid w:val="007638E0"/>
    <w:rsid w:val="007638F3"/>
    <w:rsid w:val="00763A05"/>
    <w:rsid w:val="00763BC9"/>
    <w:rsid w:val="00763C0C"/>
    <w:rsid w:val="00763C43"/>
    <w:rsid w:val="00763CA4"/>
    <w:rsid w:val="00763D86"/>
    <w:rsid w:val="00763DD7"/>
    <w:rsid w:val="00763E75"/>
    <w:rsid w:val="00763EFA"/>
    <w:rsid w:val="00763F1F"/>
    <w:rsid w:val="00763FA6"/>
    <w:rsid w:val="00763FA7"/>
    <w:rsid w:val="00763FA8"/>
    <w:rsid w:val="00763FBD"/>
    <w:rsid w:val="00763FD8"/>
    <w:rsid w:val="00764001"/>
    <w:rsid w:val="007642E5"/>
    <w:rsid w:val="0076434E"/>
    <w:rsid w:val="0076434F"/>
    <w:rsid w:val="00764494"/>
    <w:rsid w:val="007644E7"/>
    <w:rsid w:val="00764520"/>
    <w:rsid w:val="007645D7"/>
    <w:rsid w:val="00764614"/>
    <w:rsid w:val="0076461A"/>
    <w:rsid w:val="0076468F"/>
    <w:rsid w:val="007646B8"/>
    <w:rsid w:val="00764750"/>
    <w:rsid w:val="0076475C"/>
    <w:rsid w:val="007647F2"/>
    <w:rsid w:val="00764840"/>
    <w:rsid w:val="00764847"/>
    <w:rsid w:val="007649A2"/>
    <w:rsid w:val="00764AE1"/>
    <w:rsid w:val="00764B1E"/>
    <w:rsid w:val="00764B2F"/>
    <w:rsid w:val="00764B51"/>
    <w:rsid w:val="00764B8E"/>
    <w:rsid w:val="00764C99"/>
    <w:rsid w:val="00764CB4"/>
    <w:rsid w:val="00764CBA"/>
    <w:rsid w:val="00764DFF"/>
    <w:rsid w:val="00764E2A"/>
    <w:rsid w:val="00764E67"/>
    <w:rsid w:val="00764EAD"/>
    <w:rsid w:val="00764EDE"/>
    <w:rsid w:val="00764F70"/>
    <w:rsid w:val="00764F8A"/>
    <w:rsid w:val="00764FAD"/>
    <w:rsid w:val="00765015"/>
    <w:rsid w:val="007650E9"/>
    <w:rsid w:val="00765130"/>
    <w:rsid w:val="0076515D"/>
    <w:rsid w:val="007651A5"/>
    <w:rsid w:val="007651C9"/>
    <w:rsid w:val="007651EF"/>
    <w:rsid w:val="00765220"/>
    <w:rsid w:val="00765238"/>
    <w:rsid w:val="007652D3"/>
    <w:rsid w:val="00765327"/>
    <w:rsid w:val="007653C8"/>
    <w:rsid w:val="007653D4"/>
    <w:rsid w:val="00765404"/>
    <w:rsid w:val="00765405"/>
    <w:rsid w:val="007654BB"/>
    <w:rsid w:val="00765526"/>
    <w:rsid w:val="00765612"/>
    <w:rsid w:val="00765644"/>
    <w:rsid w:val="0076564F"/>
    <w:rsid w:val="007656C1"/>
    <w:rsid w:val="007656D8"/>
    <w:rsid w:val="00765751"/>
    <w:rsid w:val="0076577D"/>
    <w:rsid w:val="00765896"/>
    <w:rsid w:val="00765956"/>
    <w:rsid w:val="00765965"/>
    <w:rsid w:val="0076599E"/>
    <w:rsid w:val="007659F7"/>
    <w:rsid w:val="00765AA0"/>
    <w:rsid w:val="00765B28"/>
    <w:rsid w:val="00765B34"/>
    <w:rsid w:val="00765C9A"/>
    <w:rsid w:val="00765D89"/>
    <w:rsid w:val="00765E9F"/>
    <w:rsid w:val="00765FD4"/>
    <w:rsid w:val="00766065"/>
    <w:rsid w:val="0076608C"/>
    <w:rsid w:val="007660C2"/>
    <w:rsid w:val="007660E8"/>
    <w:rsid w:val="007661E0"/>
    <w:rsid w:val="00766236"/>
    <w:rsid w:val="00766242"/>
    <w:rsid w:val="00766342"/>
    <w:rsid w:val="0076635B"/>
    <w:rsid w:val="007663ED"/>
    <w:rsid w:val="007664A1"/>
    <w:rsid w:val="007664A5"/>
    <w:rsid w:val="007664AA"/>
    <w:rsid w:val="007664AC"/>
    <w:rsid w:val="007664BE"/>
    <w:rsid w:val="007665F2"/>
    <w:rsid w:val="00766665"/>
    <w:rsid w:val="00766696"/>
    <w:rsid w:val="00766708"/>
    <w:rsid w:val="0076677D"/>
    <w:rsid w:val="007667D2"/>
    <w:rsid w:val="0076680E"/>
    <w:rsid w:val="00766959"/>
    <w:rsid w:val="007669C8"/>
    <w:rsid w:val="00766A4B"/>
    <w:rsid w:val="00766AF2"/>
    <w:rsid w:val="00766B0F"/>
    <w:rsid w:val="00766B56"/>
    <w:rsid w:val="00766B72"/>
    <w:rsid w:val="00766B88"/>
    <w:rsid w:val="00766BA9"/>
    <w:rsid w:val="00766C32"/>
    <w:rsid w:val="00766C6C"/>
    <w:rsid w:val="00766DFF"/>
    <w:rsid w:val="00766E71"/>
    <w:rsid w:val="00766E76"/>
    <w:rsid w:val="00766EF8"/>
    <w:rsid w:val="00766FB2"/>
    <w:rsid w:val="0076702A"/>
    <w:rsid w:val="0076706F"/>
    <w:rsid w:val="007670F0"/>
    <w:rsid w:val="007671D9"/>
    <w:rsid w:val="00767332"/>
    <w:rsid w:val="00767336"/>
    <w:rsid w:val="00767437"/>
    <w:rsid w:val="0076746F"/>
    <w:rsid w:val="007674A9"/>
    <w:rsid w:val="007674C6"/>
    <w:rsid w:val="0076767C"/>
    <w:rsid w:val="007676C7"/>
    <w:rsid w:val="00767727"/>
    <w:rsid w:val="007678AA"/>
    <w:rsid w:val="007678AC"/>
    <w:rsid w:val="0076790D"/>
    <w:rsid w:val="0076793D"/>
    <w:rsid w:val="0076794D"/>
    <w:rsid w:val="00767A81"/>
    <w:rsid w:val="00767AB7"/>
    <w:rsid w:val="00767ADF"/>
    <w:rsid w:val="00767AF9"/>
    <w:rsid w:val="00767B01"/>
    <w:rsid w:val="00767B2C"/>
    <w:rsid w:val="00767B2D"/>
    <w:rsid w:val="00767BD0"/>
    <w:rsid w:val="00767C19"/>
    <w:rsid w:val="00767C26"/>
    <w:rsid w:val="00767C3E"/>
    <w:rsid w:val="00767CE8"/>
    <w:rsid w:val="00767E1D"/>
    <w:rsid w:val="00767E70"/>
    <w:rsid w:val="00767EBD"/>
    <w:rsid w:val="00767F09"/>
    <w:rsid w:val="00767F7A"/>
    <w:rsid w:val="0077000D"/>
    <w:rsid w:val="00770019"/>
    <w:rsid w:val="00770092"/>
    <w:rsid w:val="007700F6"/>
    <w:rsid w:val="0077016F"/>
    <w:rsid w:val="007701C5"/>
    <w:rsid w:val="0077026B"/>
    <w:rsid w:val="0077027F"/>
    <w:rsid w:val="00770480"/>
    <w:rsid w:val="00770501"/>
    <w:rsid w:val="00770567"/>
    <w:rsid w:val="00770575"/>
    <w:rsid w:val="007705C7"/>
    <w:rsid w:val="00770613"/>
    <w:rsid w:val="00770622"/>
    <w:rsid w:val="007706CA"/>
    <w:rsid w:val="0077077C"/>
    <w:rsid w:val="007707B3"/>
    <w:rsid w:val="007707E9"/>
    <w:rsid w:val="0077088A"/>
    <w:rsid w:val="00770898"/>
    <w:rsid w:val="007708BF"/>
    <w:rsid w:val="007708D3"/>
    <w:rsid w:val="007708DD"/>
    <w:rsid w:val="007709A7"/>
    <w:rsid w:val="007709E9"/>
    <w:rsid w:val="00770A02"/>
    <w:rsid w:val="00770A1E"/>
    <w:rsid w:val="00770A50"/>
    <w:rsid w:val="00770A6A"/>
    <w:rsid w:val="00770AA9"/>
    <w:rsid w:val="00770AC4"/>
    <w:rsid w:val="00770B1C"/>
    <w:rsid w:val="00770B7E"/>
    <w:rsid w:val="00770BCF"/>
    <w:rsid w:val="00770CC3"/>
    <w:rsid w:val="00770D4A"/>
    <w:rsid w:val="00770DAB"/>
    <w:rsid w:val="00770DC3"/>
    <w:rsid w:val="00770EA7"/>
    <w:rsid w:val="00770F7F"/>
    <w:rsid w:val="00771054"/>
    <w:rsid w:val="00771080"/>
    <w:rsid w:val="00771089"/>
    <w:rsid w:val="00771090"/>
    <w:rsid w:val="007710AC"/>
    <w:rsid w:val="00771154"/>
    <w:rsid w:val="00771161"/>
    <w:rsid w:val="007711C1"/>
    <w:rsid w:val="007711F8"/>
    <w:rsid w:val="00771209"/>
    <w:rsid w:val="00771332"/>
    <w:rsid w:val="0077133B"/>
    <w:rsid w:val="0077137F"/>
    <w:rsid w:val="007713E8"/>
    <w:rsid w:val="007713F2"/>
    <w:rsid w:val="00771427"/>
    <w:rsid w:val="00771508"/>
    <w:rsid w:val="0077159E"/>
    <w:rsid w:val="0077163B"/>
    <w:rsid w:val="0077168E"/>
    <w:rsid w:val="007716A5"/>
    <w:rsid w:val="0077170D"/>
    <w:rsid w:val="00771741"/>
    <w:rsid w:val="007717A9"/>
    <w:rsid w:val="00771819"/>
    <w:rsid w:val="00771837"/>
    <w:rsid w:val="007718AA"/>
    <w:rsid w:val="00771915"/>
    <w:rsid w:val="00771A21"/>
    <w:rsid w:val="00771A5D"/>
    <w:rsid w:val="00771AA8"/>
    <w:rsid w:val="00771AD3"/>
    <w:rsid w:val="00771B5B"/>
    <w:rsid w:val="00771B61"/>
    <w:rsid w:val="00771D42"/>
    <w:rsid w:val="00771E1A"/>
    <w:rsid w:val="00771EE7"/>
    <w:rsid w:val="00771EF0"/>
    <w:rsid w:val="0077201C"/>
    <w:rsid w:val="00772097"/>
    <w:rsid w:val="007720F2"/>
    <w:rsid w:val="0077213A"/>
    <w:rsid w:val="0077230E"/>
    <w:rsid w:val="0077235E"/>
    <w:rsid w:val="0077238E"/>
    <w:rsid w:val="007723D5"/>
    <w:rsid w:val="00772488"/>
    <w:rsid w:val="007724BA"/>
    <w:rsid w:val="007724D6"/>
    <w:rsid w:val="0077252D"/>
    <w:rsid w:val="007725AC"/>
    <w:rsid w:val="00772640"/>
    <w:rsid w:val="0077265C"/>
    <w:rsid w:val="00772691"/>
    <w:rsid w:val="007726FC"/>
    <w:rsid w:val="0077281B"/>
    <w:rsid w:val="00772849"/>
    <w:rsid w:val="007728D1"/>
    <w:rsid w:val="007728F5"/>
    <w:rsid w:val="0077294B"/>
    <w:rsid w:val="00772A6C"/>
    <w:rsid w:val="00772AB7"/>
    <w:rsid w:val="00772B2F"/>
    <w:rsid w:val="00772B4C"/>
    <w:rsid w:val="00772B80"/>
    <w:rsid w:val="00772BAA"/>
    <w:rsid w:val="00772C33"/>
    <w:rsid w:val="00772C49"/>
    <w:rsid w:val="00772C84"/>
    <w:rsid w:val="00772C86"/>
    <w:rsid w:val="00772C94"/>
    <w:rsid w:val="00772C9B"/>
    <w:rsid w:val="00772CE2"/>
    <w:rsid w:val="00772DE9"/>
    <w:rsid w:val="00772E4E"/>
    <w:rsid w:val="00772EEF"/>
    <w:rsid w:val="00772F1C"/>
    <w:rsid w:val="00772F70"/>
    <w:rsid w:val="0077306A"/>
    <w:rsid w:val="00773212"/>
    <w:rsid w:val="00773259"/>
    <w:rsid w:val="0077327B"/>
    <w:rsid w:val="00773281"/>
    <w:rsid w:val="00773284"/>
    <w:rsid w:val="007732BA"/>
    <w:rsid w:val="007732EC"/>
    <w:rsid w:val="0077330E"/>
    <w:rsid w:val="0077339B"/>
    <w:rsid w:val="007733F6"/>
    <w:rsid w:val="00773421"/>
    <w:rsid w:val="0077346A"/>
    <w:rsid w:val="00773574"/>
    <w:rsid w:val="007735E9"/>
    <w:rsid w:val="0077362A"/>
    <w:rsid w:val="00773664"/>
    <w:rsid w:val="00773675"/>
    <w:rsid w:val="0077371F"/>
    <w:rsid w:val="00773749"/>
    <w:rsid w:val="0077374F"/>
    <w:rsid w:val="00773778"/>
    <w:rsid w:val="0077379F"/>
    <w:rsid w:val="00773827"/>
    <w:rsid w:val="00773832"/>
    <w:rsid w:val="00773835"/>
    <w:rsid w:val="007738B6"/>
    <w:rsid w:val="00773920"/>
    <w:rsid w:val="00773A6F"/>
    <w:rsid w:val="00773ABA"/>
    <w:rsid w:val="00773AD3"/>
    <w:rsid w:val="00773ADC"/>
    <w:rsid w:val="00773B05"/>
    <w:rsid w:val="00773B35"/>
    <w:rsid w:val="00773B3C"/>
    <w:rsid w:val="00773BCF"/>
    <w:rsid w:val="00773BD8"/>
    <w:rsid w:val="00773BEA"/>
    <w:rsid w:val="00773CFB"/>
    <w:rsid w:val="00773D88"/>
    <w:rsid w:val="00773D95"/>
    <w:rsid w:val="00773DA0"/>
    <w:rsid w:val="00773DD2"/>
    <w:rsid w:val="00773DE7"/>
    <w:rsid w:val="00773FC5"/>
    <w:rsid w:val="007740C0"/>
    <w:rsid w:val="007740E6"/>
    <w:rsid w:val="007740FA"/>
    <w:rsid w:val="00774208"/>
    <w:rsid w:val="00774226"/>
    <w:rsid w:val="0077422C"/>
    <w:rsid w:val="00774376"/>
    <w:rsid w:val="0077437C"/>
    <w:rsid w:val="007743C8"/>
    <w:rsid w:val="007744A9"/>
    <w:rsid w:val="00774500"/>
    <w:rsid w:val="0077452D"/>
    <w:rsid w:val="007745AB"/>
    <w:rsid w:val="00774619"/>
    <w:rsid w:val="007746A2"/>
    <w:rsid w:val="007746B8"/>
    <w:rsid w:val="00774747"/>
    <w:rsid w:val="00774766"/>
    <w:rsid w:val="0077477B"/>
    <w:rsid w:val="0077487D"/>
    <w:rsid w:val="0077496B"/>
    <w:rsid w:val="00774A11"/>
    <w:rsid w:val="00774A88"/>
    <w:rsid w:val="00774AAD"/>
    <w:rsid w:val="00774B56"/>
    <w:rsid w:val="00774B6C"/>
    <w:rsid w:val="00774C05"/>
    <w:rsid w:val="00774CAA"/>
    <w:rsid w:val="00774CB6"/>
    <w:rsid w:val="00774D0B"/>
    <w:rsid w:val="00774DFC"/>
    <w:rsid w:val="00774FA0"/>
    <w:rsid w:val="00775110"/>
    <w:rsid w:val="00775163"/>
    <w:rsid w:val="007751A2"/>
    <w:rsid w:val="007752D5"/>
    <w:rsid w:val="00775301"/>
    <w:rsid w:val="0077531A"/>
    <w:rsid w:val="00775320"/>
    <w:rsid w:val="0077549D"/>
    <w:rsid w:val="007754D8"/>
    <w:rsid w:val="007754F4"/>
    <w:rsid w:val="00775533"/>
    <w:rsid w:val="00775684"/>
    <w:rsid w:val="007756AA"/>
    <w:rsid w:val="0077571E"/>
    <w:rsid w:val="007757ED"/>
    <w:rsid w:val="00775835"/>
    <w:rsid w:val="00775870"/>
    <w:rsid w:val="007758A7"/>
    <w:rsid w:val="0077590B"/>
    <w:rsid w:val="00775988"/>
    <w:rsid w:val="00775A76"/>
    <w:rsid w:val="00775ABE"/>
    <w:rsid w:val="00775AF8"/>
    <w:rsid w:val="00775B19"/>
    <w:rsid w:val="00775B39"/>
    <w:rsid w:val="00775B5D"/>
    <w:rsid w:val="00775B7F"/>
    <w:rsid w:val="00775C15"/>
    <w:rsid w:val="00775CE2"/>
    <w:rsid w:val="00775D18"/>
    <w:rsid w:val="00775D73"/>
    <w:rsid w:val="00775DBC"/>
    <w:rsid w:val="00775DBD"/>
    <w:rsid w:val="00775EDC"/>
    <w:rsid w:val="00775EFD"/>
    <w:rsid w:val="00775F39"/>
    <w:rsid w:val="007761CE"/>
    <w:rsid w:val="0077627D"/>
    <w:rsid w:val="007762C4"/>
    <w:rsid w:val="00776348"/>
    <w:rsid w:val="00776352"/>
    <w:rsid w:val="00776417"/>
    <w:rsid w:val="00776434"/>
    <w:rsid w:val="00776436"/>
    <w:rsid w:val="0077643D"/>
    <w:rsid w:val="00776494"/>
    <w:rsid w:val="0077649F"/>
    <w:rsid w:val="007764E4"/>
    <w:rsid w:val="00776502"/>
    <w:rsid w:val="0077653A"/>
    <w:rsid w:val="0077656D"/>
    <w:rsid w:val="007765BB"/>
    <w:rsid w:val="00776661"/>
    <w:rsid w:val="00776694"/>
    <w:rsid w:val="007766F8"/>
    <w:rsid w:val="00776799"/>
    <w:rsid w:val="007767DD"/>
    <w:rsid w:val="00776846"/>
    <w:rsid w:val="007768FE"/>
    <w:rsid w:val="0077691D"/>
    <w:rsid w:val="0077692C"/>
    <w:rsid w:val="0077694B"/>
    <w:rsid w:val="00776A95"/>
    <w:rsid w:val="00776ADD"/>
    <w:rsid w:val="00776B1F"/>
    <w:rsid w:val="00776BEA"/>
    <w:rsid w:val="00776D1E"/>
    <w:rsid w:val="00776D31"/>
    <w:rsid w:val="00776D86"/>
    <w:rsid w:val="00776E1D"/>
    <w:rsid w:val="00776F12"/>
    <w:rsid w:val="00776F52"/>
    <w:rsid w:val="00776F55"/>
    <w:rsid w:val="00776F65"/>
    <w:rsid w:val="00776F7D"/>
    <w:rsid w:val="00776FAF"/>
    <w:rsid w:val="00776FB1"/>
    <w:rsid w:val="007770BE"/>
    <w:rsid w:val="007770EA"/>
    <w:rsid w:val="0077712E"/>
    <w:rsid w:val="00777176"/>
    <w:rsid w:val="007771E4"/>
    <w:rsid w:val="0077729E"/>
    <w:rsid w:val="007772AC"/>
    <w:rsid w:val="00777390"/>
    <w:rsid w:val="007773AC"/>
    <w:rsid w:val="007773D4"/>
    <w:rsid w:val="0077743E"/>
    <w:rsid w:val="0077748F"/>
    <w:rsid w:val="0077764F"/>
    <w:rsid w:val="0077765C"/>
    <w:rsid w:val="0077770A"/>
    <w:rsid w:val="0077771D"/>
    <w:rsid w:val="0077791A"/>
    <w:rsid w:val="0077793A"/>
    <w:rsid w:val="00777961"/>
    <w:rsid w:val="00777A29"/>
    <w:rsid w:val="00777A6D"/>
    <w:rsid w:val="00777AF2"/>
    <w:rsid w:val="00777B4D"/>
    <w:rsid w:val="00777BB9"/>
    <w:rsid w:val="00777C9A"/>
    <w:rsid w:val="00777D0E"/>
    <w:rsid w:val="00777E7E"/>
    <w:rsid w:val="00777E92"/>
    <w:rsid w:val="00777FD0"/>
    <w:rsid w:val="00777FD9"/>
    <w:rsid w:val="00777FDE"/>
    <w:rsid w:val="00777FF2"/>
    <w:rsid w:val="00780015"/>
    <w:rsid w:val="00780016"/>
    <w:rsid w:val="00780046"/>
    <w:rsid w:val="00780213"/>
    <w:rsid w:val="007802DD"/>
    <w:rsid w:val="007802E1"/>
    <w:rsid w:val="00780335"/>
    <w:rsid w:val="0078036A"/>
    <w:rsid w:val="00780420"/>
    <w:rsid w:val="0078042B"/>
    <w:rsid w:val="0078044B"/>
    <w:rsid w:val="00780464"/>
    <w:rsid w:val="00780469"/>
    <w:rsid w:val="00780496"/>
    <w:rsid w:val="007804AB"/>
    <w:rsid w:val="007804C0"/>
    <w:rsid w:val="007804C6"/>
    <w:rsid w:val="00780544"/>
    <w:rsid w:val="00780549"/>
    <w:rsid w:val="007805F9"/>
    <w:rsid w:val="00780696"/>
    <w:rsid w:val="0078072B"/>
    <w:rsid w:val="0078073C"/>
    <w:rsid w:val="0078078A"/>
    <w:rsid w:val="007808AF"/>
    <w:rsid w:val="007808B1"/>
    <w:rsid w:val="00780917"/>
    <w:rsid w:val="007809F8"/>
    <w:rsid w:val="00780B15"/>
    <w:rsid w:val="00780BB6"/>
    <w:rsid w:val="00780C35"/>
    <w:rsid w:val="00780CCB"/>
    <w:rsid w:val="00780D79"/>
    <w:rsid w:val="00780E7D"/>
    <w:rsid w:val="00780EA4"/>
    <w:rsid w:val="00780F39"/>
    <w:rsid w:val="00780F69"/>
    <w:rsid w:val="00781043"/>
    <w:rsid w:val="0078122E"/>
    <w:rsid w:val="007812E6"/>
    <w:rsid w:val="007814E5"/>
    <w:rsid w:val="00781514"/>
    <w:rsid w:val="00781595"/>
    <w:rsid w:val="00781683"/>
    <w:rsid w:val="00781696"/>
    <w:rsid w:val="00781727"/>
    <w:rsid w:val="0078174A"/>
    <w:rsid w:val="007817BD"/>
    <w:rsid w:val="00781802"/>
    <w:rsid w:val="0078182A"/>
    <w:rsid w:val="00781864"/>
    <w:rsid w:val="007818C3"/>
    <w:rsid w:val="007818C5"/>
    <w:rsid w:val="007818FE"/>
    <w:rsid w:val="00781944"/>
    <w:rsid w:val="0078198A"/>
    <w:rsid w:val="007819EB"/>
    <w:rsid w:val="00781BE6"/>
    <w:rsid w:val="00781C31"/>
    <w:rsid w:val="00781C45"/>
    <w:rsid w:val="00781C7B"/>
    <w:rsid w:val="00781CB8"/>
    <w:rsid w:val="00781E11"/>
    <w:rsid w:val="00781E8A"/>
    <w:rsid w:val="0078204F"/>
    <w:rsid w:val="00782069"/>
    <w:rsid w:val="007820BE"/>
    <w:rsid w:val="007820C7"/>
    <w:rsid w:val="007821CB"/>
    <w:rsid w:val="007822EF"/>
    <w:rsid w:val="00782340"/>
    <w:rsid w:val="00782383"/>
    <w:rsid w:val="007823C9"/>
    <w:rsid w:val="007823D1"/>
    <w:rsid w:val="007823FE"/>
    <w:rsid w:val="0078246C"/>
    <w:rsid w:val="007824F3"/>
    <w:rsid w:val="007824FA"/>
    <w:rsid w:val="0078258D"/>
    <w:rsid w:val="007825AC"/>
    <w:rsid w:val="007825E8"/>
    <w:rsid w:val="0078260E"/>
    <w:rsid w:val="00782659"/>
    <w:rsid w:val="007826C1"/>
    <w:rsid w:val="00782714"/>
    <w:rsid w:val="0078279E"/>
    <w:rsid w:val="007827D5"/>
    <w:rsid w:val="0078285B"/>
    <w:rsid w:val="007828AC"/>
    <w:rsid w:val="007828FD"/>
    <w:rsid w:val="0078291B"/>
    <w:rsid w:val="00782935"/>
    <w:rsid w:val="00782940"/>
    <w:rsid w:val="00782966"/>
    <w:rsid w:val="00782A03"/>
    <w:rsid w:val="00782B18"/>
    <w:rsid w:val="00782B21"/>
    <w:rsid w:val="00782B70"/>
    <w:rsid w:val="00782BA8"/>
    <w:rsid w:val="00782C3A"/>
    <w:rsid w:val="00782C8B"/>
    <w:rsid w:val="00782D22"/>
    <w:rsid w:val="00782D2A"/>
    <w:rsid w:val="00782E14"/>
    <w:rsid w:val="00782EA6"/>
    <w:rsid w:val="00782EE2"/>
    <w:rsid w:val="00782FFC"/>
    <w:rsid w:val="0078302E"/>
    <w:rsid w:val="007830C8"/>
    <w:rsid w:val="0078311A"/>
    <w:rsid w:val="00783183"/>
    <w:rsid w:val="00783255"/>
    <w:rsid w:val="007832F9"/>
    <w:rsid w:val="0078333A"/>
    <w:rsid w:val="007833B6"/>
    <w:rsid w:val="007833EC"/>
    <w:rsid w:val="0078344A"/>
    <w:rsid w:val="00783521"/>
    <w:rsid w:val="00783543"/>
    <w:rsid w:val="00783549"/>
    <w:rsid w:val="007835AB"/>
    <w:rsid w:val="007835F2"/>
    <w:rsid w:val="00783797"/>
    <w:rsid w:val="0078379A"/>
    <w:rsid w:val="007837FE"/>
    <w:rsid w:val="00783851"/>
    <w:rsid w:val="007838C5"/>
    <w:rsid w:val="00783901"/>
    <w:rsid w:val="0078390A"/>
    <w:rsid w:val="00783928"/>
    <w:rsid w:val="007839A1"/>
    <w:rsid w:val="007839D0"/>
    <w:rsid w:val="00783A7C"/>
    <w:rsid w:val="00783A7D"/>
    <w:rsid w:val="00783A86"/>
    <w:rsid w:val="00783C53"/>
    <w:rsid w:val="00783CCA"/>
    <w:rsid w:val="00783E23"/>
    <w:rsid w:val="00783E93"/>
    <w:rsid w:val="00783EE7"/>
    <w:rsid w:val="00783F55"/>
    <w:rsid w:val="00783FF5"/>
    <w:rsid w:val="0078402F"/>
    <w:rsid w:val="007840B3"/>
    <w:rsid w:val="007840E9"/>
    <w:rsid w:val="007841AF"/>
    <w:rsid w:val="0078426E"/>
    <w:rsid w:val="007842E3"/>
    <w:rsid w:val="007842F4"/>
    <w:rsid w:val="00784316"/>
    <w:rsid w:val="0078434C"/>
    <w:rsid w:val="00784366"/>
    <w:rsid w:val="00784395"/>
    <w:rsid w:val="00784418"/>
    <w:rsid w:val="00784465"/>
    <w:rsid w:val="007844ED"/>
    <w:rsid w:val="007845BC"/>
    <w:rsid w:val="0078465E"/>
    <w:rsid w:val="00784672"/>
    <w:rsid w:val="007846C1"/>
    <w:rsid w:val="00784787"/>
    <w:rsid w:val="00784820"/>
    <w:rsid w:val="00784859"/>
    <w:rsid w:val="0078488C"/>
    <w:rsid w:val="0078491D"/>
    <w:rsid w:val="0078498B"/>
    <w:rsid w:val="007849C5"/>
    <w:rsid w:val="00784A77"/>
    <w:rsid w:val="00784AA8"/>
    <w:rsid w:val="00784B11"/>
    <w:rsid w:val="00784B13"/>
    <w:rsid w:val="00784BDF"/>
    <w:rsid w:val="00784C40"/>
    <w:rsid w:val="00784CA3"/>
    <w:rsid w:val="00784D9A"/>
    <w:rsid w:val="00784DFC"/>
    <w:rsid w:val="00784E37"/>
    <w:rsid w:val="00784E49"/>
    <w:rsid w:val="00784EFC"/>
    <w:rsid w:val="00785014"/>
    <w:rsid w:val="007850AA"/>
    <w:rsid w:val="007850FD"/>
    <w:rsid w:val="007851A7"/>
    <w:rsid w:val="007851AC"/>
    <w:rsid w:val="007851C1"/>
    <w:rsid w:val="007851F8"/>
    <w:rsid w:val="007852CA"/>
    <w:rsid w:val="00785331"/>
    <w:rsid w:val="007853A6"/>
    <w:rsid w:val="007853E0"/>
    <w:rsid w:val="0078547F"/>
    <w:rsid w:val="00785570"/>
    <w:rsid w:val="00785583"/>
    <w:rsid w:val="00785594"/>
    <w:rsid w:val="0078559B"/>
    <w:rsid w:val="00785615"/>
    <w:rsid w:val="0078564E"/>
    <w:rsid w:val="007856B7"/>
    <w:rsid w:val="00785780"/>
    <w:rsid w:val="0078578B"/>
    <w:rsid w:val="007857E8"/>
    <w:rsid w:val="0078588D"/>
    <w:rsid w:val="0078595F"/>
    <w:rsid w:val="00785A6F"/>
    <w:rsid w:val="00785A94"/>
    <w:rsid w:val="00785B09"/>
    <w:rsid w:val="00785B1E"/>
    <w:rsid w:val="00785B71"/>
    <w:rsid w:val="00785BE9"/>
    <w:rsid w:val="00785DBC"/>
    <w:rsid w:val="00785E98"/>
    <w:rsid w:val="00785F20"/>
    <w:rsid w:val="00785F4C"/>
    <w:rsid w:val="00786032"/>
    <w:rsid w:val="007860AC"/>
    <w:rsid w:val="00786100"/>
    <w:rsid w:val="00786156"/>
    <w:rsid w:val="007861E6"/>
    <w:rsid w:val="00786213"/>
    <w:rsid w:val="007862C3"/>
    <w:rsid w:val="0078636A"/>
    <w:rsid w:val="00786372"/>
    <w:rsid w:val="007863AE"/>
    <w:rsid w:val="00786474"/>
    <w:rsid w:val="007864C5"/>
    <w:rsid w:val="007864E5"/>
    <w:rsid w:val="0078663F"/>
    <w:rsid w:val="00786658"/>
    <w:rsid w:val="00786707"/>
    <w:rsid w:val="0078676A"/>
    <w:rsid w:val="0078681A"/>
    <w:rsid w:val="007868D2"/>
    <w:rsid w:val="007868D9"/>
    <w:rsid w:val="007868DE"/>
    <w:rsid w:val="007869EE"/>
    <w:rsid w:val="00786A14"/>
    <w:rsid w:val="00786A9E"/>
    <w:rsid w:val="00786B3A"/>
    <w:rsid w:val="00786B3B"/>
    <w:rsid w:val="00786B4B"/>
    <w:rsid w:val="00786B8B"/>
    <w:rsid w:val="00786BD1"/>
    <w:rsid w:val="00786BDD"/>
    <w:rsid w:val="00786BFF"/>
    <w:rsid w:val="00786C00"/>
    <w:rsid w:val="00786C7A"/>
    <w:rsid w:val="00786C9D"/>
    <w:rsid w:val="00786D03"/>
    <w:rsid w:val="00786D0A"/>
    <w:rsid w:val="00786D6A"/>
    <w:rsid w:val="00786E2F"/>
    <w:rsid w:val="00786EEF"/>
    <w:rsid w:val="00786F3D"/>
    <w:rsid w:val="00786FA2"/>
    <w:rsid w:val="00787083"/>
    <w:rsid w:val="0078708F"/>
    <w:rsid w:val="00787099"/>
    <w:rsid w:val="007870EC"/>
    <w:rsid w:val="0078712E"/>
    <w:rsid w:val="00787130"/>
    <w:rsid w:val="00787160"/>
    <w:rsid w:val="0078726C"/>
    <w:rsid w:val="00787344"/>
    <w:rsid w:val="007873DF"/>
    <w:rsid w:val="00787445"/>
    <w:rsid w:val="0078745A"/>
    <w:rsid w:val="00787515"/>
    <w:rsid w:val="00787711"/>
    <w:rsid w:val="00787734"/>
    <w:rsid w:val="0078775E"/>
    <w:rsid w:val="007877D6"/>
    <w:rsid w:val="00787883"/>
    <w:rsid w:val="00787954"/>
    <w:rsid w:val="00787984"/>
    <w:rsid w:val="007879B6"/>
    <w:rsid w:val="007879F0"/>
    <w:rsid w:val="00787A07"/>
    <w:rsid w:val="00787A79"/>
    <w:rsid w:val="00787B4F"/>
    <w:rsid w:val="00787E0A"/>
    <w:rsid w:val="00787EA5"/>
    <w:rsid w:val="00787F0C"/>
    <w:rsid w:val="00787F4C"/>
    <w:rsid w:val="00787F70"/>
    <w:rsid w:val="00787FD0"/>
    <w:rsid w:val="0079000A"/>
    <w:rsid w:val="0079008F"/>
    <w:rsid w:val="0079010A"/>
    <w:rsid w:val="0079019E"/>
    <w:rsid w:val="007901DB"/>
    <w:rsid w:val="00790286"/>
    <w:rsid w:val="00790360"/>
    <w:rsid w:val="007903B0"/>
    <w:rsid w:val="007905A4"/>
    <w:rsid w:val="007905DE"/>
    <w:rsid w:val="007906B8"/>
    <w:rsid w:val="007906F8"/>
    <w:rsid w:val="00790779"/>
    <w:rsid w:val="007907DA"/>
    <w:rsid w:val="00790836"/>
    <w:rsid w:val="0079088F"/>
    <w:rsid w:val="007908E7"/>
    <w:rsid w:val="00790907"/>
    <w:rsid w:val="007909C9"/>
    <w:rsid w:val="007909EF"/>
    <w:rsid w:val="00790A4B"/>
    <w:rsid w:val="00790AD3"/>
    <w:rsid w:val="00790B28"/>
    <w:rsid w:val="00790C0E"/>
    <w:rsid w:val="00790C18"/>
    <w:rsid w:val="00790C26"/>
    <w:rsid w:val="00790C8E"/>
    <w:rsid w:val="00790CD6"/>
    <w:rsid w:val="00790D02"/>
    <w:rsid w:val="00790E46"/>
    <w:rsid w:val="00790EE6"/>
    <w:rsid w:val="00790EE7"/>
    <w:rsid w:val="00790EEA"/>
    <w:rsid w:val="00790FD4"/>
    <w:rsid w:val="00791115"/>
    <w:rsid w:val="0079114A"/>
    <w:rsid w:val="00791362"/>
    <w:rsid w:val="0079137F"/>
    <w:rsid w:val="007913EB"/>
    <w:rsid w:val="007914B8"/>
    <w:rsid w:val="007915C9"/>
    <w:rsid w:val="007915D1"/>
    <w:rsid w:val="00791642"/>
    <w:rsid w:val="00791750"/>
    <w:rsid w:val="0079176D"/>
    <w:rsid w:val="0079178C"/>
    <w:rsid w:val="0079180B"/>
    <w:rsid w:val="00791863"/>
    <w:rsid w:val="00791930"/>
    <w:rsid w:val="0079193E"/>
    <w:rsid w:val="00791947"/>
    <w:rsid w:val="007919AA"/>
    <w:rsid w:val="00791AC9"/>
    <w:rsid w:val="00791C71"/>
    <w:rsid w:val="00791C7F"/>
    <w:rsid w:val="00791C9C"/>
    <w:rsid w:val="00791D71"/>
    <w:rsid w:val="00791EBF"/>
    <w:rsid w:val="00791EF5"/>
    <w:rsid w:val="00791F05"/>
    <w:rsid w:val="00792003"/>
    <w:rsid w:val="0079219E"/>
    <w:rsid w:val="00792243"/>
    <w:rsid w:val="00792298"/>
    <w:rsid w:val="007922B5"/>
    <w:rsid w:val="00792449"/>
    <w:rsid w:val="0079256D"/>
    <w:rsid w:val="0079264A"/>
    <w:rsid w:val="00792697"/>
    <w:rsid w:val="007926AB"/>
    <w:rsid w:val="0079275D"/>
    <w:rsid w:val="007927E1"/>
    <w:rsid w:val="0079283C"/>
    <w:rsid w:val="0079288D"/>
    <w:rsid w:val="00792958"/>
    <w:rsid w:val="00792994"/>
    <w:rsid w:val="00792A37"/>
    <w:rsid w:val="00792A80"/>
    <w:rsid w:val="00792A92"/>
    <w:rsid w:val="00792B02"/>
    <w:rsid w:val="00792B58"/>
    <w:rsid w:val="00792B72"/>
    <w:rsid w:val="00792B83"/>
    <w:rsid w:val="00792C02"/>
    <w:rsid w:val="00792C09"/>
    <w:rsid w:val="00792C6A"/>
    <w:rsid w:val="00792C83"/>
    <w:rsid w:val="00792C9F"/>
    <w:rsid w:val="00792D49"/>
    <w:rsid w:val="00792DD2"/>
    <w:rsid w:val="00792ED5"/>
    <w:rsid w:val="00792EF9"/>
    <w:rsid w:val="00792F01"/>
    <w:rsid w:val="00792F31"/>
    <w:rsid w:val="00792F4B"/>
    <w:rsid w:val="00792F8B"/>
    <w:rsid w:val="00793017"/>
    <w:rsid w:val="0079309A"/>
    <w:rsid w:val="00793111"/>
    <w:rsid w:val="00793119"/>
    <w:rsid w:val="007931CB"/>
    <w:rsid w:val="00793246"/>
    <w:rsid w:val="00793293"/>
    <w:rsid w:val="00793350"/>
    <w:rsid w:val="0079338E"/>
    <w:rsid w:val="0079340F"/>
    <w:rsid w:val="00793433"/>
    <w:rsid w:val="00793466"/>
    <w:rsid w:val="0079348B"/>
    <w:rsid w:val="0079350E"/>
    <w:rsid w:val="00793524"/>
    <w:rsid w:val="00793585"/>
    <w:rsid w:val="00793597"/>
    <w:rsid w:val="007935C0"/>
    <w:rsid w:val="007935C2"/>
    <w:rsid w:val="007935E7"/>
    <w:rsid w:val="00793689"/>
    <w:rsid w:val="00793728"/>
    <w:rsid w:val="00793765"/>
    <w:rsid w:val="007938D6"/>
    <w:rsid w:val="007939B3"/>
    <w:rsid w:val="007939E4"/>
    <w:rsid w:val="00793AA4"/>
    <w:rsid w:val="00793AB8"/>
    <w:rsid w:val="00793B30"/>
    <w:rsid w:val="00793C84"/>
    <w:rsid w:val="00793D07"/>
    <w:rsid w:val="00793D0E"/>
    <w:rsid w:val="00793D13"/>
    <w:rsid w:val="00793D23"/>
    <w:rsid w:val="00793D7F"/>
    <w:rsid w:val="00793DAB"/>
    <w:rsid w:val="00793DF7"/>
    <w:rsid w:val="00793E01"/>
    <w:rsid w:val="00793E80"/>
    <w:rsid w:val="00793F37"/>
    <w:rsid w:val="00793FA5"/>
    <w:rsid w:val="00793FBB"/>
    <w:rsid w:val="0079401A"/>
    <w:rsid w:val="0079401D"/>
    <w:rsid w:val="00794044"/>
    <w:rsid w:val="007940D6"/>
    <w:rsid w:val="00794142"/>
    <w:rsid w:val="007941A8"/>
    <w:rsid w:val="007941EF"/>
    <w:rsid w:val="0079420C"/>
    <w:rsid w:val="00794232"/>
    <w:rsid w:val="0079429C"/>
    <w:rsid w:val="007943DB"/>
    <w:rsid w:val="007943EA"/>
    <w:rsid w:val="0079453C"/>
    <w:rsid w:val="00794565"/>
    <w:rsid w:val="00794580"/>
    <w:rsid w:val="007945C1"/>
    <w:rsid w:val="007945C5"/>
    <w:rsid w:val="007946BA"/>
    <w:rsid w:val="00794749"/>
    <w:rsid w:val="007947F2"/>
    <w:rsid w:val="0079488B"/>
    <w:rsid w:val="007948E2"/>
    <w:rsid w:val="007949F0"/>
    <w:rsid w:val="00794A6B"/>
    <w:rsid w:val="00794B31"/>
    <w:rsid w:val="00794B7A"/>
    <w:rsid w:val="00794BC4"/>
    <w:rsid w:val="00794BFB"/>
    <w:rsid w:val="00794C3C"/>
    <w:rsid w:val="00794C48"/>
    <w:rsid w:val="00794D45"/>
    <w:rsid w:val="00794D62"/>
    <w:rsid w:val="00794DB0"/>
    <w:rsid w:val="00794E79"/>
    <w:rsid w:val="00794F49"/>
    <w:rsid w:val="00795026"/>
    <w:rsid w:val="0079503E"/>
    <w:rsid w:val="0079505D"/>
    <w:rsid w:val="007950C5"/>
    <w:rsid w:val="007951AD"/>
    <w:rsid w:val="007951C7"/>
    <w:rsid w:val="007951D8"/>
    <w:rsid w:val="007952B3"/>
    <w:rsid w:val="007952E2"/>
    <w:rsid w:val="00795338"/>
    <w:rsid w:val="00795368"/>
    <w:rsid w:val="00795514"/>
    <w:rsid w:val="007956E6"/>
    <w:rsid w:val="00795737"/>
    <w:rsid w:val="007957EF"/>
    <w:rsid w:val="00795805"/>
    <w:rsid w:val="0079582E"/>
    <w:rsid w:val="00795862"/>
    <w:rsid w:val="0079589D"/>
    <w:rsid w:val="007958F2"/>
    <w:rsid w:val="007959F6"/>
    <w:rsid w:val="00795A4E"/>
    <w:rsid w:val="00795A93"/>
    <w:rsid w:val="00795BDD"/>
    <w:rsid w:val="00795BF4"/>
    <w:rsid w:val="00795C3D"/>
    <w:rsid w:val="00795C67"/>
    <w:rsid w:val="00795D54"/>
    <w:rsid w:val="00795D8A"/>
    <w:rsid w:val="00795E37"/>
    <w:rsid w:val="00795F00"/>
    <w:rsid w:val="00795FBF"/>
    <w:rsid w:val="00795FD3"/>
    <w:rsid w:val="00796069"/>
    <w:rsid w:val="0079609E"/>
    <w:rsid w:val="0079619B"/>
    <w:rsid w:val="007961E0"/>
    <w:rsid w:val="0079622C"/>
    <w:rsid w:val="00796271"/>
    <w:rsid w:val="007962E6"/>
    <w:rsid w:val="0079640C"/>
    <w:rsid w:val="0079646C"/>
    <w:rsid w:val="00796483"/>
    <w:rsid w:val="007964C9"/>
    <w:rsid w:val="007964D7"/>
    <w:rsid w:val="00796541"/>
    <w:rsid w:val="00796575"/>
    <w:rsid w:val="007965CC"/>
    <w:rsid w:val="007965F0"/>
    <w:rsid w:val="00796637"/>
    <w:rsid w:val="00796745"/>
    <w:rsid w:val="0079692A"/>
    <w:rsid w:val="00796947"/>
    <w:rsid w:val="00796989"/>
    <w:rsid w:val="0079698E"/>
    <w:rsid w:val="00796992"/>
    <w:rsid w:val="007969BE"/>
    <w:rsid w:val="00796A1A"/>
    <w:rsid w:val="00796BAA"/>
    <w:rsid w:val="00796BBE"/>
    <w:rsid w:val="00796BC9"/>
    <w:rsid w:val="00796CBE"/>
    <w:rsid w:val="00796D0D"/>
    <w:rsid w:val="00796D5E"/>
    <w:rsid w:val="00796D6D"/>
    <w:rsid w:val="00796EC1"/>
    <w:rsid w:val="00796EE4"/>
    <w:rsid w:val="00796F2F"/>
    <w:rsid w:val="00796F53"/>
    <w:rsid w:val="00796F67"/>
    <w:rsid w:val="00796F68"/>
    <w:rsid w:val="00796FA7"/>
    <w:rsid w:val="00796FEA"/>
    <w:rsid w:val="00797172"/>
    <w:rsid w:val="0079717E"/>
    <w:rsid w:val="007971DB"/>
    <w:rsid w:val="007971E8"/>
    <w:rsid w:val="00797286"/>
    <w:rsid w:val="00797300"/>
    <w:rsid w:val="00797333"/>
    <w:rsid w:val="007973B9"/>
    <w:rsid w:val="007973F6"/>
    <w:rsid w:val="00797589"/>
    <w:rsid w:val="007975C2"/>
    <w:rsid w:val="00797683"/>
    <w:rsid w:val="0079779A"/>
    <w:rsid w:val="0079779E"/>
    <w:rsid w:val="007977CE"/>
    <w:rsid w:val="007977D8"/>
    <w:rsid w:val="0079780C"/>
    <w:rsid w:val="0079783B"/>
    <w:rsid w:val="00797846"/>
    <w:rsid w:val="00797851"/>
    <w:rsid w:val="007978D0"/>
    <w:rsid w:val="007978ED"/>
    <w:rsid w:val="00797A2D"/>
    <w:rsid w:val="00797A49"/>
    <w:rsid w:val="00797AE9"/>
    <w:rsid w:val="00797B19"/>
    <w:rsid w:val="00797C3A"/>
    <w:rsid w:val="00797C4B"/>
    <w:rsid w:val="00797C8E"/>
    <w:rsid w:val="00797DEE"/>
    <w:rsid w:val="00797E93"/>
    <w:rsid w:val="007A0004"/>
    <w:rsid w:val="007A0019"/>
    <w:rsid w:val="007A002C"/>
    <w:rsid w:val="007A006F"/>
    <w:rsid w:val="007A0088"/>
    <w:rsid w:val="007A0097"/>
    <w:rsid w:val="007A00BC"/>
    <w:rsid w:val="007A00D8"/>
    <w:rsid w:val="007A012B"/>
    <w:rsid w:val="007A028E"/>
    <w:rsid w:val="007A031E"/>
    <w:rsid w:val="007A034F"/>
    <w:rsid w:val="007A03C9"/>
    <w:rsid w:val="007A040F"/>
    <w:rsid w:val="007A045F"/>
    <w:rsid w:val="007A058B"/>
    <w:rsid w:val="007A05C2"/>
    <w:rsid w:val="007A05F0"/>
    <w:rsid w:val="007A0663"/>
    <w:rsid w:val="007A067D"/>
    <w:rsid w:val="007A0695"/>
    <w:rsid w:val="007A0870"/>
    <w:rsid w:val="007A08A2"/>
    <w:rsid w:val="007A08F4"/>
    <w:rsid w:val="007A0A4D"/>
    <w:rsid w:val="007A0AA7"/>
    <w:rsid w:val="007A0B19"/>
    <w:rsid w:val="007A0B3E"/>
    <w:rsid w:val="007A0B5B"/>
    <w:rsid w:val="007A0C53"/>
    <w:rsid w:val="007A0C8B"/>
    <w:rsid w:val="007A0D84"/>
    <w:rsid w:val="007A0EFC"/>
    <w:rsid w:val="007A0F1E"/>
    <w:rsid w:val="007A0F5F"/>
    <w:rsid w:val="007A0F8D"/>
    <w:rsid w:val="007A0FCB"/>
    <w:rsid w:val="007A1012"/>
    <w:rsid w:val="007A1050"/>
    <w:rsid w:val="007A1053"/>
    <w:rsid w:val="007A1069"/>
    <w:rsid w:val="007A1106"/>
    <w:rsid w:val="007A115F"/>
    <w:rsid w:val="007A127A"/>
    <w:rsid w:val="007A12E4"/>
    <w:rsid w:val="007A139A"/>
    <w:rsid w:val="007A13C2"/>
    <w:rsid w:val="007A1415"/>
    <w:rsid w:val="007A1555"/>
    <w:rsid w:val="007A15B5"/>
    <w:rsid w:val="007A1612"/>
    <w:rsid w:val="007A1634"/>
    <w:rsid w:val="007A1641"/>
    <w:rsid w:val="007A166A"/>
    <w:rsid w:val="007A166D"/>
    <w:rsid w:val="007A1880"/>
    <w:rsid w:val="007A19FC"/>
    <w:rsid w:val="007A1A27"/>
    <w:rsid w:val="007A1B3D"/>
    <w:rsid w:val="007A1B4F"/>
    <w:rsid w:val="007A1BA9"/>
    <w:rsid w:val="007A1BC3"/>
    <w:rsid w:val="007A1C41"/>
    <w:rsid w:val="007A1C4B"/>
    <w:rsid w:val="007A1CA7"/>
    <w:rsid w:val="007A1CFF"/>
    <w:rsid w:val="007A1D52"/>
    <w:rsid w:val="007A1DD8"/>
    <w:rsid w:val="007A1E64"/>
    <w:rsid w:val="007A1EEE"/>
    <w:rsid w:val="007A1F26"/>
    <w:rsid w:val="007A1FB1"/>
    <w:rsid w:val="007A2011"/>
    <w:rsid w:val="007A2084"/>
    <w:rsid w:val="007A209F"/>
    <w:rsid w:val="007A20B5"/>
    <w:rsid w:val="007A20E2"/>
    <w:rsid w:val="007A2184"/>
    <w:rsid w:val="007A2227"/>
    <w:rsid w:val="007A22B9"/>
    <w:rsid w:val="007A22E0"/>
    <w:rsid w:val="007A2307"/>
    <w:rsid w:val="007A23C4"/>
    <w:rsid w:val="007A245A"/>
    <w:rsid w:val="007A2542"/>
    <w:rsid w:val="007A25B6"/>
    <w:rsid w:val="007A25FD"/>
    <w:rsid w:val="007A2616"/>
    <w:rsid w:val="007A2626"/>
    <w:rsid w:val="007A2A17"/>
    <w:rsid w:val="007A2AA3"/>
    <w:rsid w:val="007A2B25"/>
    <w:rsid w:val="007A2C00"/>
    <w:rsid w:val="007A2C2C"/>
    <w:rsid w:val="007A2D2C"/>
    <w:rsid w:val="007A2D93"/>
    <w:rsid w:val="007A2E03"/>
    <w:rsid w:val="007A2E79"/>
    <w:rsid w:val="007A2F1D"/>
    <w:rsid w:val="007A2F48"/>
    <w:rsid w:val="007A2FCF"/>
    <w:rsid w:val="007A3039"/>
    <w:rsid w:val="007A30B1"/>
    <w:rsid w:val="007A310A"/>
    <w:rsid w:val="007A31C2"/>
    <w:rsid w:val="007A32D9"/>
    <w:rsid w:val="007A3361"/>
    <w:rsid w:val="007A3368"/>
    <w:rsid w:val="007A3403"/>
    <w:rsid w:val="007A34E2"/>
    <w:rsid w:val="007A3525"/>
    <w:rsid w:val="007A3559"/>
    <w:rsid w:val="007A356E"/>
    <w:rsid w:val="007A3593"/>
    <w:rsid w:val="007A35EF"/>
    <w:rsid w:val="007A3704"/>
    <w:rsid w:val="007A374A"/>
    <w:rsid w:val="007A37A6"/>
    <w:rsid w:val="007A37E2"/>
    <w:rsid w:val="007A3835"/>
    <w:rsid w:val="007A391B"/>
    <w:rsid w:val="007A391D"/>
    <w:rsid w:val="007A3941"/>
    <w:rsid w:val="007A39FF"/>
    <w:rsid w:val="007A3A37"/>
    <w:rsid w:val="007A3B27"/>
    <w:rsid w:val="007A3B64"/>
    <w:rsid w:val="007A3BA9"/>
    <w:rsid w:val="007A3BEB"/>
    <w:rsid w:val="007A3C43"/>
    <w:rsid w:val="007A3C4B"/>
    <w:rsid w:val="007A3E1C"/>
    <w:rsid w:val="007A3EC8"/>
    <w:rsid w:val="007A3FB0"/>
    <w:rsid w:val="007A3FC2"/>
    <w:rsid w:val="007A3FDF"/>
    <w:rsid w:val="007A40B8"/>
    <w:rsid w:val="007A40BF"/>
    <w:rsid w:val="007A416B"/>
    <w:rsid w:val="007A41F0"/>
    <w:rsid w:val="007A4293"/>
    <w:rsid w:val="007A42E6"/>
    <w:rsid w:val="007A4347"/>
    <w:rsid w:val="007A43F8"/>
    <w:rsid w:val="007A4457"/>
    <w:rsid w:val="007A4595"/>
    <w:rsid w:val="007A45FD"/>
    <w:rsid w:val="007A4677"/>
    <w:rsid w:val="007A4769"/>
    <w:rsid w:val="007A4776"/>
    <w:rsid w:val="007A477F"/>
    <w:rsid w:val="007A479B"/>
    <w:rsid w:val="007A47D6"/>
    <w:rsid w:val="007A492D"/>
    <w:rsid w:val="007A49B4"/>
    <w:rsid w:val="007A4A0F"/>
    <w:rsid w:val="007A4A62"/>
    <w:rsid w:val="007A4AD0"/>
    <w:rsid w:val="007A4ADE"/>
    <w:rsid w:val="007A4B4D"/>
    <w:rsid w:val="007A4CD7"/>
    <w:rsid w:val="007A4D65"/>
    <w:rsid w:val="007A4DEF"/>
    <w:rsid w:val="007A4F3C"/>
    <w:rsid w:val="007A4F51"/>
    <w:rsid w:val="007A4F58"/>
    <w:rsid w:val="007A5034"/>
    <w:rsid w:val="007A505A"/>
    <w:rsid w:val="007A5071"/>
    <w:rsid w:val="007A50F5"/>
    <w:rsid w:val="007A5162"/>
    <w:rsid w:val="007A529F"/>
    <w:rsid w:val="007A52A0"/>
    <w:rsid w:val="007A52E4"/>
    <w:rsid w:val="007A5320"/>
    <w:rsid w:val="007A5335"/>
    <w:rsid w:val="007A537D"/>
    <w:rsid w:val="007A53A9"/>
    <w:rsid w:val="007A5431"/>
    <w:rsid w:val="007A548B"/>
    <w:rsid w:val="007A54F2"/>
    <w:rsid w:val="007A550B"/>
    <w:rsid w:val="007A5800"/>
    <w:rsid w:val="007A586C"/>
    <w:rsid w:val="007A58AA"/>
    <w:rsid w:val="007A5A95"/>
    <w:rsid w:val="007A5AF5"/>
    <w:rsid w:val="007A5B27"/>
    <w:rsid w:val="007A5B5F"/>
    <w:rsid w:val="007A5C2C"/>
    <w:rsid w:val="007A5D27"/>
    <w:rsid w:val="007A5DB2"/>
    <w:rsid w:val="007A5E8B"/>
    <w:rsid w:val="007A5E92"/>
    <w:rsid w:val="007A5E9E"/>
    <w:rsid w:val="007A5FB3"/>
    <w:rsid w:val="007A5FE9"/>
    <w:rsid w:val="007A6008"/>
    <w:rsid w:val="007A6028"/>
    <w:rsid w:val="007A612F"/>
    <w:rsid w:val="007A61BF"/>
    <w:rsid w:val="007A6304"/>
    <w:rsid w:val="007A637A"/>
    <w:rsid w:val="007A64A2"/>
    <w:rsid w:val="007A64FF"/>
    <w:rsid w:val="007A6570"/>
    <w:rsid w:val="007A6585"/>
    <w:rsid w:val="007A6591"/>
    <w:rsid w:val="007A666F"/>
    <w:rsid w:val="007A66C8"/>
    <w:rsid w:val="007A6754"/>
    <w:rsid w:val="007A6779"/>
    <w:rsid w:val="007A67AA"/>
    <w:rsid w:val="007A6802"/>
    <w:rsid w:val="007A6808"/>
    <w:rsid w:val="007A6870"/>
    <w:rsid w:val="007A687F"/>
    <w:rsid w:val="007A690B"/>
    <w:rsid w:val="007A6923"/>
    <w:rsid w:val="007A6947"/>
    <w:rsid w:val="007A694A"/>
    <w:rsid w:val="007A696E"/>
    <w:rsid w:val="007A6998"/>
    <w:rsid w:val="007A6BCE"/>
    <w:rsid w:val="007A6CA0"/>
    <w:rsid w:val="007A6CAF"/>
    <w:rsid w:val="007A6DC9"/>
    <w:rsid w:val="007A6E30"/>
    <w:rsid w:val="007A7014"/>
    <w:rsid w:val="007A7029"/>
    <w:rsid w:val="007A7070"/>
    <w:rsid w:val="007A7090"/>
    <w:rsid w:val="007A7113"/>
    <w:rsid w:val="007A71C9"/>
    <w:rsid w:val="007A71E3"/>
    <w:rsid w:val="007A7215"/>
    <w:rsid w:val="007A721E"/>
    <w:rsid w:val="007A72B3"/>
    <w:rsid w:val="007A730C"/>
    <w:rsid w:val="007A735F"/>
    <w:rsid w:val="007A7370"/>
    <w:rsid w:val="007A741B"/>
    <w:rsid w:val="007A7437"/>
    <w:rsid w:val="007A7543"/>
    <w:rsid w:val="007A756D"/>
    <w:rsid w:val="007A757E"/>
    <w:rsid w:val="007A75D2"/>
    <w:rsid w:val="007A76AB"/>
    <w:rsid w:val="007A76C1"/>
    <w:rsid w:val="007A76C9"/>
    <w:rsid w:val="007A76ED"/>
    <w:rsid w:val="007A77A0"/>
    <w:rsid w:val="007A77A6"/>
    <w:rsid w:val="007A77C8"/>
    <w:rsid w:val="007A77D9"/>
    <w:rsid w:val="007A77EB"/>
    <w:rsid w:val="007A7892"/>
    <w:rsid w:val="007A7A0E"/>
    <w:rsid w:val="007A7A16"/>
    <w:rsid w:val="007A7B7B"/>
    <w:rsid w:val="007A7BE1"/>
    <w:rsid w:val="007A7C0F"/>
    <w:rsid w:val="007A7C53"/>
    <w:rsid w:val="007A7CC2"/>
    <w:rsid w:val="007A7D02"/>
    <w:rsid w:val="007A7E76"/>
    <w:rsid w:val="007A7F87"/>
    <w:rsid w:val="007A7FB0"/>
    <w:rsid w:val="007B00AC"/>
    <w:rsid w:val="007B0192"/>
    <w:rsid w:val="007B031B"/>
    <w:rsid w:val="007B03D6"/>
    <w:rsid w:val="007B041A"/>
    <w:rsid w:val="007B04CE"/>
    <w:rsid w:val="007B0511"/>
    <w:rsid w:val="007B067E"/>
    <w:rsid w:val="007B074C"/>
    <w:rsid w:val="007B07D0"/>
    <w:rsid w:val="007B0848"/>
    <w:rsid w:val="007B0888"/>
    <w:rsid w:val="007B09A2"/>
    <w:rsid w:val="007B0AB0"/>
    <w:rsid w:val="007B0BDD"/>
    <w:rsid w:val="007B0C43"/>
    <w:rsid w:val="007B0CC5"/>
    <w:rsid w:val="007B0D73"/>
    <w:rsid w:val="007B0DE7"/>
    <w:rsid w:val="007B0DF3"/>
    <w:rsid w:val="007B0E5D"/>
    <w:rsid w:val="007B0E65"/>
    <w:rsid w:val="007B0ECA"/>
    <w:rsid w:val="007B0FC9"/>
    <w:rsid w:val="007B10E9"/>
    <w:rsid w:val="007B110E"/>
    <w:rsid w:val="007B114B"/>
    <w:rsid w:val="007B117B"/>
    <w:rsid w:val="007B119F"/>
    <w:rsid w:val="007B1308"/>
    <w:rsid w:val="007B1388"/>
    <w:rsid w:val="007B13CE"/>
    <w:rsid w:val="007B13F9"/>
    <w:rsid w:val="007B1440"/>
    <w:rsid w:val="007B144E"/>
    <w:rsid w:val="007B146E"/>
    <w:rsid w:val="007B1472"/>
    <w:rsid w:val="007B1475"/>
    <w:rsid w:val="007B14A1"/>
    <w:rsid w:val="007B15ED"/>
    <w:rsid w:val="007B1600"/>
    <w:rsid w:val="007B16DA"/>
    <w:rsid w:val="007B1710"/>
    <w:rsid w:val="007B17E0"/>
    <w:rsid w:val="007B1807"/>
    <w:rsid w:val="007B18DD"/>
    <w:rsid w:val="007B18FF"/>
    <w:rsid w:val="007B192E"/>
    <w:rsid w:val="007B196F"/>
    <w:rsid w:val="007B19EF"/>
    <w:rsid w:val="007B1B8E"/>
    <w:rsid w:val="007B1B95"/>
    <w:rsid w:val="007B1BE6"/>
    <w:rsid w:val="007B1CDA"/>
    <w:rsid w:val="007B1D1D"/>
    <w:rsid w:val="007B1D80"/>
    <w:rsid w:val="007B1D88"/>
    <w:rsid w:val="007B1E46"/>
    <w:rsid w:val="007B1E7C"/>
    <w:rsid w:val="007B1F0B"/>
    <w:rsid w:val="007B1F3E"/>
    <w:rsid w:val="007B1FC2"/>
    <w:rsid w:val="007B20C4"/>
    <w:rsid w:val="007B20E8"/>
    <w:rsid w:val="007B2109"/>
    <w:rsid w:val="007B221F"/>
    <w:rsid w:val="007B2257"/>
    <w:rsid w:val="007B22A8"/>
    <w:rsid w:val="007B2334"/>
    <w:rsid w:val="007B2355"/>
    <w:rsid w:val="007B2367"/>
    <w:rsid w:val="007B236F"/>
    <w:rsid w:val="007B2391"/>
    <w:rsid w:val="007B23C9"/>
    <w:rsid w:val="007B2408"/>
    <w:rsid w:val="007B244F"/>
    <w:rsid w:val="007B249D"/>
    <w:rsid w:val="007B25AB"/>
    <w:rsid w:val="007B26A7"/>
    <w:rsid w:val="007B26AA"/>
    <w:rsid w:val="007B2768"/>
    <w:rsid w:val="007B277D"/>
    <w:rsid w:val="007B27C1"/>
    <w:rsid w:val="007B28BB"/>
    <w:rsid w:val="007B296F"/>
    <w:rsid w:val="007B298C"/>
    <w:rsid w:val="007B2AEF"/>
    <w:rsid w:val="007B2B02"/>
    <w:rsid w:val="007B2BC1"/>
    <w:rsid w:val="007B2D1A"/>
    <w:rsid w:val="007B2D30"/>
    <w:rsid w:val="007B2D7F"/>
    <w:rsid w:val="007B2E1A"/>
    <w:rsid w:val="007B2EE1"/>
    <w:rsid w:val="007B301D"/>
    <w:rsid w:val="007B30D3"/>
    <w:rsid w:val="007B30E6"/>
    <w:rsid w:val="007B314D"/>
    <w:rsid w:val="007B316B"/>
    <w:rsid w:val="007B3172"/>
    <w:rsid w:val="007B3200"/>
    <w:rsid w:val="007B3215"/>
    <w:rsid w:val="007B3297"/>
    <w:rsid w:val="007B32C6"/>
    <w:rsid w:val="007B3532"/>
    <w:rsid w:val="007B3567"/>
    <w:rsid w:val="007B35AF"/>
    <w:rsid w:val="007B35F3"/>
    <w:rsid w:val="007B3754"/>
    <w:rsid w:val="007B37A7"/>
    <w:rsid w:val="007B3888"/>
    <w:rsid w:val="007B39FD"/>
    <w:rsid w:val="007B3A6A"/>
    <w:rsid w:val="007B3A87"/>
    <w:rsid w:val="007B3A97"/>
    <w:rsid w:val="007B3B17"/>
    <w:rsid w:val="007B3B1A"/>
    <w:rsid w:val="007B3B30"/>
    <w:rsid w:val="007B3B54"/>
    <w:rsid w:val="007B3BA8"/>
    <w:rsid w:val="007B3C3B"/>
    <w:rsid w:val="007B3CE7"/>
    <w:rsid w:val="007B3D69"/>
    <w:rsid w:val="007B3D6E"/>
    <w:rsid w:val="007B3DA5"/>
    <w:rsid w:val="007B3DEE"/>
    <w:rsid w:val="007B3E05"/>
    <w:rsid w:val="007B3F10"/>
    <w:rsid w:val="007B3F29"/>
    <w:rsid w:val="007B3F5E"/>
    <w:rsid w:val="007B3F62"/>
    <w:rsid w:val="007B3F78"/>
    <w:rsid w:val="007B3F83"/>
    <w:rsid w:val="007B3FC3"/>
    <w:rsid w:val="007B40EF"/>
    <w:rsid w:val="007B416C"/>
    <w:rsid w:val="007B4316"/>
    <w:rsid w:val="007B4591"/>
    <w:rsid w:val="007B45A8"/>
    <w:rsid w:val="007B461F"/>
    <w:rsid w:val="007B4639"/>
    <w:rsid w:val="007B4680"/>
    <w:rsid w:val="007B46D2"/>
    <w:rsid w:val="007B46D7"/>
    <w:rsid w:val="007B4784"/>
    <w:rsid w:val="007B488A"/>
    <w:rsid w:val="007B48AC"/>
    <w:rsid w:val="007B4928"/>
    <w:rsid w:val="007B4944"/>
    <w:rsid w:val="007B4967"/>
    <w:rsid w:val="007B49E6"/>
    <w:rsid w:val="007B4AA3"/>
    <w:rsid w:val="007B4AC8"/>
    <w:rsid w:val="007B4B34"/>
    <w:rsid w:val="007B4C98"/>
    <w:rsid w:val="007B4CC8"/>
    <w:rsid w:val="007B4CD4"/>
    <w:rsid w:val="007B4DCC"/>
    <w:rsid w:val="007B4E04"/>
    <w:rsid w:val="007B4E1B"/>
    <w:rsid w:val="007B4E4E"/>
    <w:rsid w:val="007B4E63"/>
    <w:rsid w:val="007B4EC5"/>
    <w:rsid w:val="007B4F20"/>
    <w:rsid w:val="007B503A"/>
    <w:rsid w:val="007B50AD"/>
    <w:rsid w:val="007B51EC"/>
    <w:rsid w:val="007B530C"/>
    <w:rsid w:val="007B530F"/>
    <w:rsid w:val="007B53A0"/>
    <w:rsid w:val="007B53AC"/>
    <w:rsid w:val="007B53F6"/>
    <w:rsid w:val="007B545E"/>
    <w:rsid w:val="007B5477"/>
    <w:rsid w:val="007B54BB"/>
    <w:rsid w:val="007B5586"/>
    <w:rsid w:val="007B55C1"/>
    <w:rsid w:val="007B55CC"/>
    <w:rsid w:val="007B5715"/>
    <w:rsid w:val="007B5728"/>
    <w:rsid w:val="007B577D"/>
    <w:rsid w:val="007B589F"/>
    <w:rsid w:val="007B5988"/>
    <w:rsid w:val="007B59AA"/>
    <w:rsid w:val="007B59D4"/>
    <w:rsid w:val="007B5A89"/>
    <w:rsid w:val="007B5AD1"/>
    <w:rsid w:val="007B5ADA"/>
    <w:rsid w:val="007B5B52"/>
    <w:rsid w:val="007B5B6F"/>
    <w:rsid w:val="007B5B9B"/>
    <w:rsid w:val="007B5BB1"/>
    <w:rsid w:val="007B5C07"/>
    <w:rsid w:val="007B5C64"/>
    <w:rsid w:val="007B5CA5"/>
    <w:rsid w:val="007B5CC6"/>
    <w:rsid w:val="007B5D2E"/>
    <w:rsid w:val="007B5E47"/>
    <w:rsid w:val="007B5EA0"/>
    <w:rsid w:val="007B5EAD"/>
    <w:rsid w:val="007B5F0C"/>
    <w:rsid w:val="007B5F62"/>
    <w:rsid w:val="007B5F79"/>
    <w:rsid w:val="007B5F8E"/>
    <w:rsid w:val="007B6028"/>
    <w:rsid w:val="007B60D8"/>
    <w:rsid w:val="007B60F4"/>
    <w:rsid w:val="007B6182"/>
    <w:rsid w:val="007B6252"/>
    <w:rsid w:val="007B62C5"/>
    <w:rsid w:val="007B6349"/>
    <w:rsid w:val="007B659B"/>
    <w:rsid w:val="007B66D2"/>
    <w:rsid w:val="007B67A8"/>
    <w:rsid w:val="007B67AF"/>
    <w:rsid w:val="007B68BF"/>
    <w:rsid w:val="007B68DA"/>
    <w:rsid w:val="007B68EB"/>
    <w:rsid w:val="007B6A52"/>
    <w:rsid w:val="007B6ADC"/>
    <w:rsid w:val="007B6B22"/>
    <w:rsid w:val="007B6B46"/>
    <w:rsid w:val="007B6BCB"/>
    <w:rsid w:val="007B6C0D"/>
    <w:rsid w:val="007B6CBB"/>
    <w:rsid w:val="007B6D00"/>
    <w:rsid w:val="007B6D50"/>
    <w:rsid w:val="007B6DA1"/>
    <w:rsid w:val="007B6E7A"/>
    <w:rsid w:val="007B6EFC"/>
    <w:rsid w:val="007B6F45"/>
    <w:rsid w:val="007B6F7A"/>
    <w:rsid w:val="007B6FE0"/>
    <w:rsid w:val="007B714C"/>
    <w:rsid w:val="007B71CC"/>
    <w:rsid w:val="007B71CF"/>
    <w:rsid w:val="007B71E2"/>
    <w:rsid w:val="007B728C"/>
    <w:rsid w:val="007B72AE"/>
    <w:rsid w:val="007B7311"/>
    <w:rsid w:val="007B734A"/>
    <w:rsid w:val="007B7360"/>
    <w:rsid w:val="007B7383"/>
    <w:rsid w:val="007B73A3"/>
    <w:rsid w:val="007B73D4"/>
    <w:rsid w:val="007B747C"/>
    <w:rsid w:val="007B75C6"/>
    <w:rsid w:val="007B76E5"/>
    <w:rsid w:val="007B7703"/>
    <w:rsid w:val="007B7763"/>
    <w:rsid w:val="007B77C9"/>
    <w:rsid w:val="007B77F0"/>
    <w:rsid w:val="007B78A4"/>
    <w:rsid w:val="007B78AE"/>
    <w:rsid w:val="007B78CC"/>
    <w:rsid w:val="007B7913"/>
    <w:rsid w:val="007B7930"/>
    <w:rsid w:val="007B7963"/>
    <w:rsid w:val="007B79E3"/>
    <w:rsid w:val="007B79F3"/>
    <w:rsid w:val="007B7A31"/>
    <w:rsid w:val="007B7B85"/>
    <w:rsid w:val="007B7BA5"/>
    <w:rsid w:val="007B7BC5"/>
    <w:rsid w:val="007B7D58"/>
    <w:rsid w:val="007B7DA3"/>
    <w:rsid w:val="007B7E0A"/>
    <w:rsid w:val="007B7E0E"/>
    <w:rsid w:val="007B7ED4"/>
    <w:rsid w:val="007B7FE6"/>
    <w:rsid w:val="007B7FE8"/>
    <w:rsid w:val="007B7FFD"/>
    <w:rsid w:val="007C0189"/>
    <w:rsid w:val="007C019C"/>
    <w:rsid w:val="007C01E5"/>
    <w:rsid w:val="007C025C"/>
    <w:rsid w:val="007C028B"/>
    <w:rsid w:val="007C0335"/>
    <w:rsid w:val="007C034F"/>
    <w:rsid w:val="007C036A"/>
    <w:rsid w:val="007C0384"/>
    <w:rsid w:val="007C03C4"/>
    <w:rsid w:val="007C03F4"/>
    <w:rsid w:val="007C0421"/>
    <w:rsid w:val="007C0458"/>
    <w:rsid w:val="007C0485"/>
    <w:rsid w:val="007C051A"/>
    <w:rsid w:val="007C058C"/>
    <w:rsid w:val="007C05E8"/>
    <w:rsid w:val="007C0754"/>
    <w:rsid w:val="007C0785"/>
    <w:rsid w:val="007C07AF"/>
    <w:rsid w:val="007C0898"/>
    <w:rsid w:val="007C089E"/>
    <w:rsid w:val="007C0A2E"/>
    <w:rsid w:val="007C0B8C"/>
    <w:rsid w:val="007C0C01"/>
    <w:rsid w:val="007C0C30"/>
    <w:rsid w:val="007C0C68"/>
    <w:rsid w:val="007C0C77"/>
    <w:rsid w:val="007C0CD4"/>
    <w:rsid w:val="007C0CFE"/>
    <w:rsid w:val="007C0D08"/>
    <w:rsid w:val="007C0E0F"/>
    <w:rsid w:val="007C0E15"/>
    <w:rsid w:val="007C0E26"/>
    <w:rsid w:val="007C0E49"/>
    <w:rsid w:val="007C0E5F"/>
    <w:rsid w:val="007C0EF7"/>
    <w:rsid w:val="007C0F0C"/>
    <w:rsid w:val="007C0F71"/>
    <w:rsid w:val="007C1023"/>
    <w:rsid w:val="007C1136"/>
    <w:rsid w:val="007C11B4"/>
    <w:rsid w:val="007C1202"/>
    <w:rsid w:val="007C1330"/>
    <w:rsid w:val="007C138E"/>
    <w:rsid w:val="007C13C9"/>
    <w:rsid w:val="007C13D1"/>
    <w:rsid w:val="007C14D5"/>
    <w:rsid w:val="007C14EF"/>
    <w:rsid w:val="007C14F6"/>
    <w:rsid w:val="007C16B0"/>
    <w:rsid w:val="007C17C8"/>
    <w:rsid w:val="007C17D7"/>
    <w:rsid w:val="007C1973"/>
    <w:rsid w:val="007C1976"/>
    <w:rsid w:val="007C19F4"/>
    <w:rsid w:val="007C1A3E"/>
    <w:rsid w:val="007C1A6C"/>
    <w:rsid w:val="007C1AB0"/>
    <w:rsid w:val="007C1B41"/>
    <w:rsid w:val="007C1C3C"/>
    <w:rsid w:val="007C1C81"/>
    <w:rsid w:val="007C1CB3"/>
    <w:rsid w:val="007C1D19"/>
    <w:rsid w:val="007C1D30"/>
    <w:rsid w:val="007C1E18"/>
    <w:rsid w:val="007C1E6B"/>
    <w:rsid w:val="007C1E73"/>
    <w:rsid w:val="007C1E86"/>
    <w:rsid w:val="007C1EDF"/>
    <w:rsid w:val="007C1F41"/>
    <w:rsid w:val="007C1F69"/>
    <w:rsid w:val="007C1FF5"/>
    <w:rsid w:val="007C2065"/>
    <w:rsid w:val="007C2070"/>
    <w:rsid w:val="007C207E"/>
    <w:rsid w:val="007C211E"/>
    <w:rsid w:val="007C215B"/>
    <w:rsid w:val="007C2170"/>
    <w:rsid w:val="007C221F"/>
    <w:rsid w:val="007C225B"/>
    <w:rsid w:val="007C2303"/>
    <w:rsid w:val="007C236B"/>
    <w:rsid w:val="007C242C"/>
    <w:rsid w:val="007C24C3"/>
    <w:rsid w:val="007C24D1"/>
    <w:rsid w:val="007C24E8"/>
    <w:rsid w:val="007C255A"/>
    <w:rsid w:val="007C25D6"/>
    <w:rsid w:val="007C2602"/>
    <w:rsid w:val="007C267E"/>
    <w:rsid w:val="007C270F"/>
    <w:rsid w:val="007C273A"/>
    <w:rsid w:val="007C2743"/>
    <w:rsid w:val="007C2757"/>
    <w:rsid w:val="007C276D"/>
    <w:rsid w:val="007C2773"/>
    <w:rsid w:val="007C2777"/>
    <w:rsid w:val="007C27A5"/>
    <w:rsid w:val="007C27E0"/>
    <w:rsid w:val="007C27E5"/>
    <w:rsid w:val="007C2809"/>
    <w:rsid w:val="007C283F"/>
    <w:rsid w:val="007C2844"/>
    <w:rsid w:val="007C28D2"/>
    <w:rsid w:val="007C28F1"/>
    <w:rsid w:val="007C29CE"/>
    <w:rsid w:val="007C29F4"/>
    <w:rsid w:val="007C2A1A"/>
    <w:rsid w:val="007C2A67"/>
    <w:rsid w:val="007C2A78"/>
    <w:rsid w:val="007C2A88"/>
    <w:rsid w:val="007C2B44"/>
    <w:rsid w:val="007C2CE2"/>
    <w:rsid w:val="007C2D3B"/>
    <w:rsid w:val="007C2D79"/>
    <w:rsid w:val="007C2E3C"/>
    <w:rsid w:val="007C2E9E"/>
    <w:rsid w:val="007C2F95"/>
    <w:rsid w:val="007C2FC1"/>
    <w:rsid w:val="007C3017"/>
    <w:rsid w:val="007C30A7"/>
    <w:rsid w:val="007C30CD"/>
    <w:rsid w:val="007C3113"/>
    <w:rsid w:val="007C326D"/>
    <w:rsid w:val="007C3276"/>
    <w:rsid w:val="007C3333"/>
    <w:rsid w:val="007C3347"/>
    <w:rsid w:val="007C336D"/>
    <w:rsid w:val="007C342E"/>
    <w:rsid w:val="007C3460"/>
    <w:rsid w:val="007C34BE"/>
    <w:rsid w:val="007C34E4"/>
    <w:rsid w:val="007C3529"/>
    <w:rsid w:val="007C35CC"/>
    <w:rsid w:val="007C3600"/>
    <w:rsid w:val="007C3627"/>
    <w:rsid w:val="007C3651"/>
    <w:rsid w:val="007C374E"/>
    <w:rsid w:val="007C375A"/>
    <w:rsid w:val="007C3815"/>
    <w:rsid w:val="007C387F"/>
    <w:rsid w:val="007C39C3"/>
    <w:rsid w:val="007C3A73"/>
    <w:rsid w:val="007C3AD4"/>
    <w:rsid w:val="007C3AD7"/>
    <w:rsid w:val="007C3AE4"/>
    <w:rsid w:val="007C3B42"/>
    <w:rsid w:val="007C3B68"/>
    <w:rsid w:val="007C3BA6"/>
    <w:rsid w:val="007C3C1B"/>
    <w:rsid w:val="007C3C25"/>
    <w:rsid w:val="007C3C85"/>
    <w:rsid w:val="007C3CCB"/>
    <w:rsid w:val="007C3CD8"/>
    <w:rsid w:val="007C3D34"/>
    <w:rsid w:val="007C3E7E"/>
    <w:rsid w:val="007C3F18"/>
    <w:rsid w:val="007C407C"/>
    <w:rsid w:val="007C4092"/>
    <w:rsid w:val="007C40D1"/>
    <w:rsid w:val="007C40F2"/>
    <w:rsid w:val="007C40FA"/>
    <w:rsid w:val="007C41C5"/>
    <w:rsid w:val="007C431A"/>
    <w:rsid w:val="007C432F"/>
    <w:rsid w:val="007C433B"/>
    <w:rsid w:val="007C434B"/>
    <w:rsid w:val="007C4478"/>
    <w:rsid w:val="007C4599"/>
    <w:rsid w:val="007C461A"/>
    <w:rsid w:val="007C466C"/>
    <w:rsid w:val="007C46C1"/>
    <w:rsid w:val="007C471B"/>
    <w:rsid w:val="007C4781"/>
    <w:rsid w:val="007C4790"/>
    <w:rsid w:val="007C47B9"/>
    <w:rsid w:val="007C47D2"/>
    <w:rsid w:val="007C48F5"/>
    <w:rsid w:val="007C49C3"/>
    <w:rsid w:val="007C4A19"/>
    <w:rsid w:val="007C4A79"/>
    <w:rsid w:val="007C4B82"/>
    <w:rsid w:val="007C4BCF"/>
    <w:rsid w:val="007C4C17"/>
    <w:rsid w:val="007C4CA9"/>
    <w:rsid w:val="007C4DB5"/>
    <w:rsid w:val="007C4ED2"/>
    <w:rsid w:val="007C4F25"/>
    <w:rsid w:val="007C4F48"/>
    <w:rsid w:val="007C50B6"/>
    <w:rsid w:val="007C5147"/>
    <w:rsid w:val="007C520F"/>
    <w:rsid w:val="007C52A3"/>
    <w:rsid w:val="007C549A"/>
    <w:rsid w:val="007C54DE"/>
    <w:rsid w:val="007C54E3"/>
    <w:rsid w:val="007C5533"/>
    <w:rsid w:val="007C564D"/>
    <w:rsid w:val="007C5659"/>
    <w:rsid w:val="007C5807"/>
    <w:rsid w:val="007C5810"/>
    <w:rsid w:val="007C58BA"/>
    <w:rsid w:val="007C5974"/>
    <w:rsid w:val="007C5A6F"/>
    <w:rsid w:val="007C5AB3"/>
    <w:rsid w:val="007C5B10"/>
    <w:rsid w:val="007C5B8D"/>
    <w:rsid w:val="007C5C27"/>
    <w:rsid w:val="007C5C43"/>
    <w:rsid w:val="007C5CAE"/>
    <w:rsid w:val="007C5CFC"/>
    <w:rsid w:val="007C5D42"/>
    <w:rsid w:val="007C5DDC"/>
    <w:rsid w:val="007C5DE1"/>
    <w:rsid w:val="007C5E77"/>
    <w:rsid w:val="007C5E92"/>
    <w:rsid w:val="007C5EAB"/>
    <w:rsid w:val="007C5F5D"/>
    <w:rsid w:val="007C600E"/>
    <w:rsid w:val="007C60DB"/>
    <w:rsid w:val="007C60EB"/>
    <w:rsid w:val="007C6119"/>
    <w:rsid w:val="007C6177"/>
    <w:rsid w:val="007C61AF"/>
    <w:rsid w:val="007C62FF"/>
    <w:rsid w:val="007C63B0"/>
    <w:rsid w:val="007C6413"/>
    <w:rsid w:val="007C6486"/>
    <w:rsid w:val="007C649E"/>
    <w:rsid w:val="007C64A5"/>
    <w:rsid w:val="007C6529"/>
    <w:rsid w:val="007C656E"/>
    <w:rsid w:val="007C664D"/>
    <w:rsid w:val="007C666A"/>
    <w:rsid w:val="007C668F"/>
    <w:rsid w:val="007C669C"/>
    <w:rsid w:val="007C66C5"/>
    <w:rsid w:val="007C66D7"/>
    <w:rsid w:val="007C673A"/>
    <w:rsid w:val="007C6826"/>
    <w:rsid w:val="007C696C"/>
    <w:rsid w:val="007C6975"/>
    <w:rsid w:val="007C69B0"/>
    <w:rsid w:val="007C69F3"/>
    <w:rsid w:val="007C6A35"/>
    <w:rsid w:val="007C6A52"/>
    <w:rsid w:val="007C6B7E"/>
    <w:rsid w:val="007C6C53"/>
    <w:rsid w:val="007C6DE1"/>
    <w:rsid w:val="007C6E04"/>
    <w:rsid w:val="007C6E68"/>
    <w:rsid w:val="007C6E91"/>
    <w:rsid w:val="007C6F75"/>
    <w:rsid w:val="007C7000"/>
    <w:rsid w:val="007C700F"/>
    <w:rsid w:val="007C701F"/>
    <w:rsid w:val="007C70E9"/>
    <w:rsid w:val="007C7104"/>
    <w:rsid w:val="007C72DF"/>
    <w:rsid w:val="007C72FD"/>
    <w:rsid w:val="007C7308"/>
    <w:rsid w:val="007C732C"/>
    <w:rsid w:val="007C7361"/>
    <w:rsid w:val="007C746A"/>
    <w:rsid w:val="007C74BB"/>
    <w:rsid w:val="007C7554"/>
    <w:rsid w:val="007C7618"/>
    <w:rsid w:val="007C7688"/>
    <w:rsid w:val="007C76F8"/>
    <w:rsid w:val="007C7774"/>
    <w:rsid w:val="007C77E4"/>
    <w:rsid w:val="007C7830"/>
    <w:rsid w:val="007C78C9"/>
    <w:rsid w:val="007C7943"/>
    <w:rsid w:val="007C7A09"/>
    <w:rsid w:val="007C7B23"/>
    <w:rsid w:val="007C7B60"/>
    <w:rsid w:val="007C7B65"/>
    <w:rsid w:val="007C7BD6"/>
    <w:rsid w:val="007C7BFE"/>
    <w:rsid w:val="007C7C2B"/>
    <w:rsid w:val="007C7D62"/>
    <w:rsid w:val="007C7D6A"/>
    <w:rsid w:val="007C7D89"/>
    <w:rsid w:val="007C7D8C"/>
    <w:rsid w:val="007C7DC1"/>
    <w:rsid w:val="007C7E78"/>
    <w:rsid w:val="007C7EBD"/>
    <w:rsid w:val="007C7F94"/>
    <w:rsid w:val="007C7FA5"/>
    <w:rsid w:val="007C7FC6"/>
    <w:rsid w:val="007D002B"/>
    <w:rsid w:val="007D004E"/>
    <w:rsid w:val="007D006F"/>
    <w:rsid w:val="007D009D"/>
    <w:rsid w:val="007D00AB"/>
    <w:rsid w:val="007D010F"/>
    <w:rsid w:val="007D012E"/>
    <w:rsid w:val="007D01EC"/>
    <w:rsid w:val="007D025F"/>
    <w:rsid w:val="007D03E7"/>
    <w:rsid w:val="007D0481"/>
    <w:rsid w:val="007D048D"/>
    <w:rsid w:val="007D0551"/>
    <w:rsid w:val="007D0655"/>
    <w:rsid w:val="007D07F6"/>
    <w:rsid w:val="007D0850"/>
    <w:rsid w:val="007D0862"/>
    <w:rsid w:val="007D087F"/>
    <w:rsid w:val="007D08E2"/>
    <w:rsid w:val="007D08FF"/>
    <w:rsid w:val="007D0906"/>
    <w:rsid w:val="007D091B"/>
    <w:rsid w:val="007D092B"/>
    <w:rsid w:val="007D0A68"/>
    <w:rsid w:val="007D0AA3"/>
    <w:rsid w:val="007D0B58"/>
    <w:rsid w:val="007D0BD7"/>
    <w:rsid w:val="007D0C02"/>
    <w:rsid w:val="007D0C8B"/>
    <w:rsid w:val="007D0CFC"/>
    <w:rsid w:val="007D0DE7"/>
    <w:rsid w:val="007D0EE5"/>
    <w:rsid w:val="007D0F74"/>
    <w:rsid w:val="007D0FE6"/>
    <w:rsid w:val="007D101E"/>
    <w:rsid w:val="007D105B"/>
    <w:rsid w:val="007D10E9"/>
    <w:rsid w:val="007D1178"/>
    <w:rsid w:val="007D124F"/>
    <w:rsid w:val="007D1258"/>
    <w:rsid w:val="007D12CD"/>
    <w:rsid w:val="007D12D8"/>
    <w:rsid w:val="007D131B"/>
    <w:rsid w:val="007D13EC"/>
    <w:rsid w:val="007D1445"/>
    <w:rsid w:val="007D14F7"/>
    <w:rsid w:val="007D14FC"/>
    <w:rsid w:val="007D1503"/>
    <w:rsid w:val="007D1510"/>
    <w:rsid w:val="007D1512"/>
    <w:rsid w:val="007D154E"/>
    <w:rsid w:val="007D1591"/>
    <w:rsid w:val="007D15C1"/>
    <w:rsid w:val="007D1610"/>
    <w:rsid w:val="007D161F"/>
    <w:rsid w:val="007D163F"/>
    <w:rsid w:val="007D16FE"/>
    <w:rsid w:val="007D1722"/>
    <w:rsid w:val="007D174C"/>
    <w:rsid w:val="007D1805"/>
    <w:rsid w:val="007D1869"/>
    <w:rsid w:val="007D19A4"/>
    <w:rsid w:val="007D19F8"/>
    <w:rsid w:val="007D1A0C"/>
    <w:rsid w:val="007D1A0E"/>
    <w:rsid w:val="007D1A49"/>
    <w:rsid w:val="007D1A60"/>
    <w:rsid w:val="007D1AE6"/>
    <w:rsid w:val="007D1AFA"/>
    <w:rsid w:val="007D1BEC"/>
    <w:rsid w:val="007D1DC6"/>
    <w:rsid w:val="007D1F0B"/>
    <w:rsid w:val="007D1FB5"/>
    <w:rsid w:val="007D1FB9"/>
    <w:rsid w:val="007D216F"/>
    <w:rsid w:val="007D21D1"/>
    <w:rsid w:val="007D2220"/>
    <w:rsid w:val="007D22D0"/>
    <w:rsid w:val="007D22D5"/>
    <w:rsid w:val="007D22D7"/>
    <w:rsid w:val="007D22DC"/>
    <w:rsid w:val="007D233F"/>
    <w:rsid w:val="007D23BD"/>
    <w:rsid w:val="007D24B4"/>
    <w:rsid w:val="007D2566"/>
    <w:rsid w:val="007D25DF"/>
    <w:rsid w:val="007D2638"/>
    <w:rsid w:val="007D263E"/>
    <w:rsid w:val="007D26A7"/>
    <w:rsid w:val="007D26C1"/>
    <w:rsid w:val="007D26CF"/>
    <w:rsid w:val="007D2716"/>
    <w:rsid w:val="007D2778"/>
    <w:rsid w:val="007D279D"/>
    <w:rsid w:val="007D27C9"/>
    <w:rsid w:val="007D2902"/>
    <w:rsid w:val="007D2AE3"/>
    <w:rsid w:val="007D2BD5"/>
    <w:rsid w:val="007D2CAE"/>
    <w:rsid w:val="007D2D42"/>
    <w:rsid w:val="007D2D5F"/>
    <w:rsid w:val="007D2DBE"/>
    <w:rsid w:val="007D2DE2"/>
    <w:rsid w:val="007D2E40"/>
    <w:rsid w:val="007D2E4F"/>
    <w:rsid w:val="007D2E59"/>
    <w:rsid w:val="007D2E7D"/>
    <w:rsid w:val="007D2EEB"/>
    <w:rsid w:val="007D2EF7"/>
    <w:rsid w:val="007D2F03"/>
    <w:rsid w:val="007D30BE"/>
    <w:rsid w:val="007D30D3"/>
    <w:rsid w:val="007D30D5"/>
    <w:rsid w:val="007D3207"/>
    <w:rsid w:val="007D3296"/>
    <w:rsid w:val="007D33AC"/>
    <w:rsid w:val="007D33D2"/>
    <w:rsid w:val="007D343E"/>
    <w:rsid w:val="007D345C"/>
    <w:rsid w:val="007D34DD"/>
    <w:rsid w:val="007D36A2"/>
    <w:rsid w:val="007D3726"/>
    <w:rsid w:val="007D3786"/>
    <w:rsid w:val="007D3806"/>
    <w:rsid w:val="007D3859"/>
    <w:rsid w:val="007D389B"/>
    <w:rsid w:val="007D38ED"/>
    <w:rsid w:val="007D3959"/>
    <w:rsid w:val="007D395D"/>
    <w:rsid w:val="007D399E"/>
    <w:rsid w:val="007D39C5"/>
    <w:rsid w:val="007D39C7"/>
    <w:rsid w:val="007D39D4"/>
    <w:rsid w:val="007D39EB"/>
    <w:rsid w:val="007D39F0"/>
    <w:rsid w:val="007D3A54"/>
    <w:rsid w:val="007D3A87"/>
    <w:rsid w:val="007D3ADD"/>
    <w:rsid w:val="007D3ADE"/>
    <w:rsid w:val="007D3C9A"/>
    <w:rsid w:val="007D3CD5"/>
    <w:rsid w:val="007D3D14"/>
    <w:rsid w:val="007D3D9A"/>
    <w:rsid w:val="007D3DA8"/>
    <w:rsid w:val="007D3E29"/>
    <w:rsid w:val="007D3ED6"/>
    <w:rsid w:val="007D3F04"/>
    <w:rsid w:val="007D4016"/>
    <w:rsid w:val="007D40BC"/>
    <w:rsid w:val="007D40FE"/>
    <w:rsid w:val="007D410E"/>
    <w:rsid w:val="007D4269"/>
    <w:rsid w:val="007D42C0"/>
    <w:rsid w:val="007D42CD"/>
    <w:rsid w:val="007D42FD"/>
    <w:rsid w:val="007D43D1"/>
    <w:rsid w:val="007D4491"/>
    <w:rsid w:val="007D4579"/>
    <w:rsid w:val="007D45FB"/>
    <w:rsid w:val="007D45FC"/>
    <w:rsid w:val="007D4630"/>
    <w:rsid w:val="007D4697"/>
    <w:rsid w:val="007D46C5"/>
    <w:rsid w:val="007D4702"/>
    <w:rsid w:val="007D4782"/>
    <w:rsid w:val="007D486C"/>
    <w:rsid w:val="007D488E"/>
    <w:rsid w:val="007D4A4F"/>
    <w:rsid w:val="007D4A70"/>
    <w:rsid w:val="007D4AC5"/>
    <w:rsid w:val="007D4CC0"/>
    <w:rsid w:val="007D4CC9"/>
    <w:rsid w:val="007D4CE0"/>
    <w:rsid w:val="007D4D03"/>
    <w:rsid w:val="007D4D91"/>
    <w:rsid w:val="007D4DD7"/>
    <w:rsid w:val="007D4E02"/>
    <w:rsid w:val="007D4E30"/>
    <w:rsid w:val="007D4E66"/>
    <w:rsid w:val="007D4EFF"/>
    <w:rsid w:val="007D4F34"/>
    <w:rsid w:val="007D4F53"/>
    <w:rsid w:val="007D4F81"/>
    <w:rsid w:val="007D4FD0"/>
    <w:rsid w:val="007D4FE8"/>
    <w:rsid w:val="007D51F8"/>
    <w:rsid w:val="007D5216"/>
    <w:rsid w:val="007D5340"/>
    <w:rsid w:val="007D5372"/>
    <w:rsid w:val="007D537C"/>
    <w:rsid w:val="007D53FC"/>
    <w:rsid w:val="007D53FF"/>
    <w:rsid w:val="007D5432"/>
    <w:rsid w:val="007D5580"/>
    <w:rsid w:val="007D55AD"/>
    <w:rsid w:val="007D563D"/>
    <w:rsid w:val="007D56E4"/>
    <w:rsid w:val="007D5745"/>
    <w:rsid w:val="007D575E"/>
    <w:rsid w:val="007D5764"/>
    <w:rsid w:val="007D577A"/>
    <w:rsid w:val="007D579D"/>
    <w:rsid w:val="007D57B5"/>
    <w:rsid w:val="007D595D"/>
    <w:rsid w:val="007D59A4"/>
    <w:rsid w:val="007D59BE"/>
    <w:rsid w:val="007D5B66"/>
    <w:rsid w:val="007D5BF7"/>
    <w:rsid w:val="007D5C0E"/>
    <w:rsid w:val="007D5C13"/>
    <w:rsid w:val="007D5D58"/>
    <w:rsid w:val="007D5D5E"/>
    <w:rsid w:val="007D5D97"/>
    <w:rsid w:val="007D6011"/>
    <w:rsid w:val="007D6086"/>
    <w:rsid w:val="007D60D4"/>
    <w:rsid w:val="007D60F0"/>
    <w:rsid w:val="007D61A0"/>
    <w:rsid w:val="007D61EF"/>
    <w:rsid w:val="007D62BA"/>
    <w:rsid w:val="007D6418"/>
    <w:rsid w:val="007D6447"/>
    <w:rsid w:val="007D6496"/>
    <w:rsid w:val="007D64BB"/>
    <w:rsid w:val="007D66DE"/>
    <w:rsid w:val="007D672D"/>
    <w:rsid w:val="007D67A4"/>
    <w:rsid w:val="007D6810"/>
    <w:rsid w:val="007D6828"/>
    <w:rsid w:val="007D685E"/>
    <w:rsid w:val="007D68A9"/>
    <w:rsid w:val="007D68BF"/>
    <w:rsid w:val="007D69A9"/>
    <w:rsid w:val="007D69AE"/>
    <w:rsid w:val="007D69CF"/>
    <w:rsid w:val="007D69E0"/>
    <w:rsid w:val="007D6A03"/>
    <w:rsid w:val="007D6AF3"/>
    <w:rsid w:val="007D6B7C"/>
    <w:rsid w:val="007D6B97"/>
    <w:rsid w:val="007D6BEB"/>
    <w:rsid w:val="007D6C78"/>
    <w:rsid w:val="007D6D43"/>
    <w:rsid w:val="007D6D5F"/>
    <w:rsid w:val="007D6E9A"/>
    <w:rsid w:val="007D6EB6"/>
    <w:rsid w:val="007D7108"/>
    <w:rsid w:val="007D712D"/>
    <w:rsid w:val="007D7157"/>
    <w:rsid w:val="007D71D6"/>
    <w:rsid w:val="007D71E5"/>
    <w:rsid w:val="007D7249"/>
    <w:rsid w:val="007D724C"/>
    <w:rsid w:val="007D7280"/>
    <w:rsid w:val="007D72B2"/>
    <w:rsid w:val="007D72EC"/>
    <w:rsid w:val="007D7303"/>
    <w:rsid w:val="007D73B2"/>
    <w:rsid w:val="007D73C9"/>
    <w:rsid w:val="007D743B"/>
    <w:rsid w:val="007D7440"/>
    <w:rsid w:val="007D7455"/>
    <w:rsid w:val="007D7506"/>
    <w:rsid w:val="007D752D"/>
    <w:rsid w:val="007D7599"/>
    <w:rsid w:val="007D761D"/>
    <w:rsid w:val="007D767A"/>
    <w:rsid w:val="007D777A"/>
    <w:rsid w:val="007D7873"/>
    <w:rsid w:val="007D79AE"/>
    <w:rsid w:val="007D79EF"/>
    <w:rsid w:val="007D7A25"/>
    <w:rsid w:val="007D7A2F"/>
    <w:rsid w:val="007D7B49"/>
    <w:rsid w:val="007D7B4A"/>
    <w:rsid w:val="007D7BA9"/>
    <w:rsid w:val="007D7BE5"/>
    <w:rsid w:val="007D7C0F"/>
    <w:rsid w:val="007D7C61"/>
    <w:rsid w:val="007D7D0A"/>
    <w:rsid w:val="007D7D32"/>
    <w:rsid w:val="007D7D8C"/>
    <w:rsid w:val="007D7D95"/>
    <w:rsid w:val="007D7DD3"/>
    <w:rsid w:val="007D7E1E"/>
    <w:rsid w:val="007D7EDA"/>
    <w:rsid w:val="007D7F34"/>
    <w:rsid w:val="007D7F53"/>
    <w:rsid w:val="007D7FBF"/>
    <w:rsid w:val="007D7FE1"/>
    <w:rsid w:val="007E0081"/>
    <w:rsid w:val="007E00D6"/>
    <w:rsid w:val="007E00E8"/>
    <w:rsid w:val="007E0187"/>
    <w:rsid w:val="007E01BF"/>
    <w:rsid w:val="007E020C"/>
    <w:rsid w:val="007E0268"/>
    <w:rsid w:val="007E02DA"/>
    <w:rsid w:val="007E055C"/>
    <w:rsid w:val="007E06A6"/>
    <w:rsid w:val="007E070B"/>
    <w:rsid w:val="007E0792"/>
    <w:rsid w:val="007E07FC"/>
    <w:rsid w:val="007E086E"/>
    <w:rsid w:val="007E0880"/>
    <w:rsid w:val="007E090C"/>
    <w:rsid w:val="007E098D"/>
    <w:rsid w:val="007E0AB6"/>
    <w:rsid w:val="007E0B07"/>
    <w:rsid w:val="007E0B6A"/>
    <w:rsid w:val="007E0CB2"/>
    <w:rsid w:val="007E0D52"/>
    <w:rsid w:val="007E0D70"/>
    <w:rsid w:val="007E0DA7"/>
    <w:rsid w:val="007E0DA8"/>
    <w:rsid w:val="007E0DC5"/>
    <w:rsid w:val="007E0DD8"/>
    <w:rsid w:val="007E0EA3"/>
    <w:rsid w:val="007E0EB6"/>
    <w:rsid w:val="007E0EC6"/>
    <w:rsid w:val="007E0F27"/>
    <w:rsid w:val="007E10A5"/>
    <w:rsid w:val="007E10A9"/>
    <w:rsid w:val="007E1274"/>
    <w:rsid w:val="007E133E"/>
    <w:rsid w:val="007E136C"/>
    <w:rsid w:val="007E1370"/>
    <w:rsid w:val="007E142F"/>
    <w:rsid w:val="007E144C"/>
    <w:rsid w:val="007E1517"/>
    <w:rsid w:val="007E1526"/>
    <w:rsid w:val="007E1546"/>
    <w:rsid w:val="007E1662"/>
    <w:rsid w:val="007E16BB"/>
    <w:rsid w:val="007E1734"/>
    <w:rsid w:val="007E1867"/>
    <w:rsid w:val="007E19D6"/>
    <w:rsid w:val="007E1A43"/>
    <w:rsid w:val="007E1AB4"/>
    <w:rsid w:val="007E1C0B"/>
    <w:rsid w:val="007E1CC1"/>
    <w:rsid w:val="007E1CD0"/>
    <w:rsid w:val="007E1D0C"/>
    <w:rsid w:val="007E1D37"/>
    <w:rsid w:val="007E1DAE"/>
    <w:rsid w:val="007E1DDF"/>
    <w:rsid w:val="007E202A"/>
    <w:rsid w:val="007E207C"/>
    <w:rsid w:val="007E2130"/>
    <w:rsid w:val="007E21B0"/>
    <w:rsid w:val="007E2238"/>
    <w:rsid w:val="007E2278"/>
    <w:rsid w:val="007E2283"/>
    <w:rsid w:val="007E2295"/>
    <w:rsid w:val="007E22DB"/>
    <w:rsid w:val="007E22F4"/>
    <w:rsid w:val="007E2303"/>
    <w:rsid w:val="007E2344"/>
    <w:rsid w:val="007E2360"/>
    <w:rsid w:val="007E23C2"/>
    <w:rsid w:val="007E2420"/>
    <w:rsid w:val="007E2432"/>
    <w:rsid w:val="007E2466"/>
    <w:rsid w:val="007E24C2"/>
    <w:rsid w:val="007E24E2"/>
    <w:rsid w:val="007E251F"/>
    <w:rsid w:val="007E253B"/>
    <w:rsid w:val="007E2668"/>
    <w:rsid w:val="007E271C"/>
    <w:rsid w:val="007E276D"/>
    <w:rsid w:val="007E27AD"/>
    <w:rsid w:val="007E28D1"/>
    <w:rsid w:val="007E2AAF"/>
    <w:rsid w:val="007E2ACC"/>
    <w:rsid w:val="007E2B13"/>
    <w:rsid w:val="007E2BDC"/>
    <w:rsid w:val="007E2C7B"/>
    <w:rsid w:val="007E2CC9"/>
    <w:rsid w:val="007E2CE7"/>
    <w:rsid w:val="007E2E6E"/>
    <w:rsid w:val="007E2EF2"/>
    <w:rsid w:val="007E2F93"/>
    <w:rsid w:val="007E3034"/>
    <w:rsid w:val="007E3035"/>
    <w:rsid w:val="007E306A"/>
    <w:rsid w:val="007E3085"/>
    <w:rsid w:val="007E308D"/>
    <w:rsid w:val="007E3198"/>
    <w:rsid w:val="007E3220"/>
    <w:rsid w:val="007E3422"/>
    <w:rsid w:val="007E3466"/>
    <w:rsid w:val="007E3479"/>
    <w:rsid w:val="007E35A6"/>
    <w:rsid w:val="007E361B"/>
    <w:rsid w:val="007E3645"/>
    <w:rsid w:val="007E3672"/>
    <w:rsid w:val="007E3706"/>
    <w:rsid w:val="007E3741"/>
    <w:rsid w:val="007E376E"/>
    <w:rsid w:val="007E37CD"/>
    <w:rsid w:val="007E38BD"/>
    <w:rsid w:val="007E39B6"/>
    <w:rsid w:val="007E3A1F"/>
    <w:rsid w:val="007E3AFA"/>
    <w:rsid w:val="007E3B5E"/>
    <w:rsid w:val="007E3B5F"/>
    <w:rsid w:val="007E3C40"/>
    <w:rsid w:val="007E3C8B"/>
    <w:rsid w:val="007E3CFB"/>
    <w:rsid w:val="007E3D84"/>
    <w:rsid w:val="007E3D94"/>
    <w:rsid w:val="007E3DCF"/>
    <w:rsid w:val="007E3F7D"/>
    <w:rsid w:val="007E408D"/>
    <w:rsid w:val="007E4090"/>
    <w:rsid w:val="007E4131"/>
    <w:rsid w:val="007E4138"/>
    <w:rsid w:val="007E42B6"/>
    <w:rsid w:val="007E42D1"/>
    <w:rsid w:val="007E432C"/>
    <w:rsid w:val="007E43B2"/>
    <w:rsid w:val="007E43BB"/>
    <w:rsid w:val="007E4407"/>
    <w:rsid w:val="007E4501"/>
    <w:rsid w:val="007E4504"/>
    <w:rsid w:val="007E45C5"/>
    <w:rsid w:val="007E464E"/>
    <w:rsid w:val="007E4676"/>
    <w:rsid w:val="007E467A"/>
    <w:rsid w:val="007E4747"/>
    <w:rsid w:val="007E4859"/>
    <w:rsid w:val="007E492A"/>
    <w:rsid w:val="007E493D"/>
    <w:rsid w:val="007E494D"/>
    <w:rsid w:val="007E4A40"/>
    <w:rsid w:val="007E4A74"/>
    <w:rsid w:val="007E4ADC"/>
    <w:rsid w:val="007E4B3F"/>
    <w:rsid w:val="007E4B51"/>
    <w:rsid w:val="007E4BA4"/>
    <w:rsid w:val="007E4CC3"/>
    <w:rsid w:val="007E4D95"/>
    <w:rsid w:val="007E4DDE"/>
    <w:rsid w:val="007E4EB4"/>
    <w:rsid w:val="007E4F92"/>
    <w:rsid w:val="007E4FC6"/>
    <w:rsid w:val="007E5001"/>
    <w:rsid w:val="007E50F1"/>
    <w:rsid w:val="007E50F2"/>
    <w:rsid w:val="007E51BD"/>
    <w:rsid w:val="007E5245"/>
    <w:rsid w:val="007E53A5"/>
    <w:rsid w:val="007E54A1"/>
    <w:rsid w:val="007E553B"/>
    <w:rsid w:val="007E55F0"/>
    <w:rsid w:val="007E55FC"/>
    <w:rsid w:val="007E56A0"/>
    <w:rsid w:val="007E5728"/>
    <w:rsid w:val="007E578D"/>
    <w:rsid w:val="007E5837"/>
    <w:rsid w:val="007E583C"/>
    <w:rsid w:val="007E58D4"/>
    <w:rsid w:val="007E5937"/>
    <w:rsid w:val="007E59A6"/>
    <w:rsid w:val="007E59CB"/>
    <w:rsid w:val="007E59E0"/>
    <w:rsid w:val="007E5A29"/>
    <w:rsid w:val="007E5A5F"/>
    <w:rsid w:val="007E5B9D"/>
    <w:rsid w:val="007E5C0F"/>
    <w:rsid w:val="007E5C4D"/>
    <w:rsid w:val="007E5C9E"/>
    <w:rsid w:val="007E5CB8"/>
    <w:rsid w:val="007E5D10"/>
    <w:rsid w:val="007E5D41"/>
    <w:rsid w:val="007E5D73"/>
    <w:rsid w:val="007E5D7E"/>
    <w:rsid w:val="007E5DA1"/>
    <w:rsid w:val="007E5DB5"/>
    <w:rsid w:val="007E5EFC"/>
    <w:rsid w:val="007E5FBE"/>
    <w:rsid w:val="007E60B7"/>
    <w:rsid w:val="007E6102"/>
    <w:rsid w:val="007E6124"/>
    <w:rsid w:val="007E6170"/>
    <w:rsid w:val="007E61C5"/>
    <w:rsid w:val="007E6233"/>
    <w:rsid w:val="007E62E5"/>
    <w:rsid w:val="007E6351"/>
    <w:rsid w:val="007E635A"/>
    <w:rsid w:val="007E635C"/>
    <w:rsid w:val="007E64AD"/>
    <w:rsid w:val="007E64DD"/>
    <w:rsid w:val="007E658B"/>
    <w:rsid w:val="007E65EF"/>
    <w:rsid w:val="007E6677"/>
    <w:rsid w:val="007E670B"/>
    <w:rsid w:val="007E6754"/>
    <w:rsid w:val="007E6784"/>
    <w:rsid w:val="007E67D5"/>
    <w:rsid w:val="007E6877"/>
    <w:rsid w:val="007E68EA"/>
    <w:rsid w:val="007E6908"/>
    <w:rsid w:val="007E6925"/>
    <w:rsid w:val="007E6940"/>
    <w:rsid w:val="007E695F"/>
    <w:rsid w:val="007E69A7"/>
    <w:rsid w:val="007E69EE"/>
    <w:rsid w:val="007E69F0"/>
    <w:rsid w:val="007E6A78"/>
    <w:rsid w:val="007E6A96"/>
    <w:rsid w:val="007E6AA8"/>
    <w:rsid w:val="007E6ABC"/>
    <w:rsid w:val="007E6B06"/>
    <w:rsid w:val="007E6B35"/>
    <w:rsid w:val="007E6B40"/>
    <w:rsid w:val="007E6C0B"/>
    <w:rsid w:val="007E6C5D"/>
    <w:rsid w:val="007E6CA5"/>
    <w:rsid w:val="007E6CD4"/>
    <w:rsid w:val="007E6CEB"/>
    <w:rsid w:val="007E6D19"/>
    <w:rsid w:val="007E6EB8"/>
    <w:rsid w:val="007E6F36"/>
    <w:rsid w:val="007E6F68"/>
    <w:rsid w:val="007E6FE0"/>
    <w:rsid w:val="007E711B"/>
    <w:rsid w:val="007E7176"/>
    <w:rsid w:val="007E71F2"/>
    <w:rsid w:val="007E71F7"/>
    <w:rsid w:val="007E7261"/>
    <w:rsid w:val="007E7299"/>
    <w:rsid w:val="007E72A8"/>
    <w:rsid w:val="007E7313"/>
    <w:rsid w:val="007E7336"/>
    <w:rsid w:val="007E7386"/>
    <w:rsid w:val="007E7448"/>
    <w:rsid w:val="007E7457"/>
    <w:rsid w:val="007E7498"/>
    <w:rsid w:val="007E74B8"/>
    <w:rsid w:val="007E75BD"/>
    <w:rsid w:val="007E7614"/>
    <w:rsid w:val="007E76AA"/>
    <w:rsid w:val="007E76D8"/>
    <w:rsid w:val="007E77B1"/>
    <w:rsid w:val="007E7805"/>
    <w:rsid w:val="007E7976"/>
    <w:rsid w:val="007E799A"/>
    <w:rsid w:val="007E79C8"/>
    <w:rsid w:val="007E7A9D"/>
    <w:rsid w:val="007E7B19"/>
    <w:rsid w:val="007E7BB3"/>
    <w:rsid w:val="007E7C7D"/>
    <w:rsid w:val="007E7CFB"/>
    <w:rsid w:val="007E7E2E"/>
    <w:rsid w:val="007E7F42"/>
    <w:rsid w:val="007E7F93"/>
    <w:rsid w:val="007E7FD0"/>
    <w:rsid w:val="007E7FFC"/>
    <w:rsid w:val="007F0003"/>
    <w:rsid w:val="007F01E0"/>
    <w:rsid w:val="007F0295"/>
    <w:rsid w:val="007F032D"/>
    <w:rsid w:val="007F038C"/>
    <w:rsid w:val="007F046C"/>
    <w:rsid w:val="007F047B"/>
    <w:rsid w:val="007F04E4"/>
    <w:rsid w:val="007F051D"/>
    <w:rsid w:val="007F0530"/>
    <w:rsid w:val="007F0560"/>
    <w:rsid w:val="007F05E8"/>
    <w:rsid w:val="007F0630"/>
    <w:rsid w:val="007F0653"/>
    <w:rsid w:val="007F0664"/>
    <w:rsid w:val="007F066E"/>
    <w:rsid w:val="007F06B4"/>
    <w:rsid w:val="007F06EF"/>
    <w:rsid w:val="007F0753"/>
    <w:rsid w:val="007F0797"/>
    <w:rsid w:val="007F098D"/>
    <w:rsid w:val="007F09C2"/>
    <w:rsid w:val="007F09C5"/>
    <w:rsid w:val="007F0A37"/>
    <w:rsid w:val="007F0A3E"/>
    <w:rsid w:val="007F0A4E"/>
    <w:rsid w:val="007F0A55"/>
    <w:rsid w:val="007F0AD7"/>
    <w:rsid w:val="007F0C75"/>
    <w:rsid w:val="007F0CBD"/>
    <w:rsid w:val="007F0CF1"/>
    <w:rsid w:val="007F0CF8"/>
    <w:rsid w:val="007F0D53"/>
    <w:rsid w:val="007F0D59"/>
    <w:rsid w:val="007F0D5E"/>
    <w:rsid w:val="007F0DC2"/>
    <w:rsid w:val="007F0DFF"/>
    <w:rsid w:val="007F0E9F"/>
    <w:rsid w:val="007F0F0E"/>
    <w:rsid w:val="007F0F1A"/>
    <w:rsid w:val="007F0F45"/>
    <w:rsid w:val="007F1083"/>
    <w:rsid w:val="007F10B3"/>
    <w:rsid w:val="007F10E8"/>
    <w:rsid w:val="007F112C"/>
    <w:rsid w:val="007F1165"/>
    <w:rsid w:val="007F1170"/>
    <w:rsid w:val="007F118E"/>
    <w:rsid w:val="007F125C"/>
    <w:rsid w:val="007F127C"/>
    <w:rsid w:val="007F1288"/>
    <w:rsid w:val="007F12B7"/>
    <w:rsid w:val="007F12DE"/>
    <w:rsid w:val="007F14AC"/>
    <w:rsid w:val="007F14F5"/>
    <w:rsid w:val="007F153E"/>
    <w:rsid w:val="007F155D"/>
    <w:rsid w:val="007F164C"/>
    <w:rsid w:val="007F16CF"/>
    <w:rsid w:val="007F178A"/>
    <w:rsid w:val="007F17F6"/>
    <w:rsid w:val="007F180D"/>
    <w:rsid w:val="007F1852"/>
    <w:rsid w:val="007F186A"/>
    <w:rsid w:val="007F18D9"/>
    <w:rsid w:val="007F1938"/>
    <w:rsid w:val="007F1984"/>
    <w:rsid w:val="007F1A07"/>
    <w:rsid w:val="007F1A68"/>
    <w:rsid w:val="007F1A8D"/>
    <w:rsid w:val="007F1B33"/>
    <w:rsid w:val="007F1B9B"/>
    <w:rsid w:val="007F1B9E"/>
    <w:rsid w:val="007F1C53"/>
    <w:rsid w:val="007F1D5C"/>
    <w:rsid w:val="007F1DF9"/>
    <w:rsid w:val="007F1E3F"/>
    <w:rsid w:val="007F1F1E"/>
    <w:rsid w:val="007F1F61"/>
    <w:rsid w:val="007F1FBA"/>
    <w:rsid w:val="007F21BD"/>
    <w:rsid w:val="007F21E6"/>
    <w:rsid w:val="007F22B7"/>
    <w:rsid w:val="007F23B6"/>
    <w:rsid w:val="007F246D"/>
    <w:rsid w:val="007F2519"/>
    <w:rsid w:val="007F256B"/>
    <w:rsid w:val="007F257B"/>
    <w:rsid w:val="007F2597"/>
    <w:rsid w:val="007F25AB"/>
    <w:rsid w:val="007F2645"/>
    <w:rsid w:val="007F26CC"/>
    <w:rsid w:val="007F270E"/>
    <w:rsid w:val="007F273A"/>
    <w:rsid w:val="007F2761"/>
    <w:rsid w:val="007F277F"/>
    <w:rsid w:val="007F282C"/>
    <w:rsid w:val="007F2981"/>
    <w:rsid w:val="007F29D0"/>
    <w:rsid w:val="007F2A49"/>
    <w:rsid w:val="007F2A68"/>
    <w:rsid w:val="007F2B49"/>
    <w:rsid w:val="007F2B99"/>
    <w:rsid w:val="007F2BF0"/>
    <w:rsid w:val="007F2C1D"/>
    <w:rsid w:val="007F2C3F"/>
    <w:rsid w:val="007F2C88"/>
    <w:rsid w:val="007F2CCE"/>
    <w:rsid w:val="007F2D13"/>
    <w:rsid w:val="007F2D3B"/>
    <w:rsid w:val="007F2D7E"/>
    <w:rsid w:val="007F310F"/>
    <w:rsid w:val="007F3141"/>
    <w:rsid w:val="007F319E"/>
    <w:rsid w:val="007F31FC"/>
    <w:rsid w:val="007F3247"/>
    <w:rsid w:val="007F330C"/>
    <w:rsid w:val="007F3336"/>
    <w:rsid w:val="007F3377"/>
    <w:rsid w:val="007F33E8"/>
    <w:rsid w:val="007F33F8"/>
    <w:rsid w:val="007F33FF"/>
    <w:rsid w:val="007F351B"/>
    <w:rsid w:val="007F354D"/>
    <w:rsid w:val="007F35AD"/>
    <w:rsid w:val="007F35AF"/>
    <w:rsid w:val="007F36B3"/>
    <w:rsid w:val="007F36D8"/>
    <w:rsid w:val="007F374A"/>
    <w:rsid w:val="007F37E8"/>
    <w:rsid w:val="007F3927"/>
    <w:rsid w:val="007F39A7"/>
    <w:rsid w:val="007F3A0C"/>
    <w:rsid w:val="007F3A5A"/>
    <w:rsid w:val="007F3A7D"/>
    <w:rsid w:val="007F3B36"/>
    <w:rsid w:val="007F3B8F"/>
    <w:rsid w:val="007F3BB0"/>
    <w:rsid w:val="007F3BC0"/>
    <w:rsid w:val="007F3BDE"/>
    <w:rsid w:val="007F3C07"/>
    <w:rsid w:val="007F3C50"/>
    <w:rsid w:val="007F3C9D"/>
    <w:rsid w:val="007F3CD7"/>
    <w:rsid w:val="007F3D07"/>
    <w:rsid w:val="007F3ECC"/>
    <w:rsid w:val="007F3EF9"/>
    <w:rsid w:val="007F3F3A"/>
    <w:rsid w:val="007F3FC2"/>
    <w:rsid w:val="007F3FF9"/>
    <w:rsid w:val="007F400E"/>
    <w:rsid w:val="007F4087"/>
    <w:rsid w:val="007F4095"/>
    <w:rsid w:val="007F40CC"/>
    <w:rsid w:val="007F414A"/>
    <w:rsid w:val="007F4201"/>
    <w:rsid w:val="007F4237"/>
    <w:rsid w:val="007F428A"/>
    <w:rsid w:val="007F42B4"/>
    <w:rsid w:val="007F4349"/>
    <w:rsid w:val="007F434E"/>
    <w:rsid w:val="007F4405"/>
    <w:rsid w:val="007F444C"/>
    <w:rsid w:val="007F452B"/>
    <w:rsid w:val="007F461E"/>
    <w:rsid w:val="007F4639"/>
    <w:rsid w:val="007F46D0"/>
    <w:rsid w:val="007F4714"/>
    <w:rsid w:val="007F474B"/>
    <w:rsid w:val="007F47BA"/>
    <w:rsid w:val="007F483B"/>
    <w:rsid w:val="007F48ED"/>
    <w:rsid w:val="007F4972"/>
    <w:rsid w:val="007F49B1"/>
    <w:rsid w:val="007F49D4"/>
    <w:rsid w:val="007F4A26"/>
    <w:rsid w:val="007F4A72"/>
    <w:rsid w:val="007F4B1C"/>
    <w:rsid w:val="007F4B6D"/>
    <w:rsid w:val="007F4BAA"/>
    <w:rsid w:val="007F4C00"/>
    <w:rsid w:val="007F4C48"/>
    <w:rsid w:val="007F4C99"/>
    <w:rsid w:val="007F4C9B"/>
    <w:rsid w:val="007F4CC7"/>
    <w:rsid w:val="007F4D18"/>
    <w:rsid w:val="007F4D77"/>
    <w:rsid w:val="007F4E7D"/>
    <w:rsid w:val="007F4EB4"/>
    <w:rsid w:val="007F4EB5"/>
    <w:rsid w:val="007F503F"/>
    <w:rsid w:val="007F5054"/>
    <w:rsid w:val="007F5058"/>
    <w:rsid w:val="007F50BB"/>
    <w:rsid w:val="007F5204"/>
    <w:rsid w:val="007F520C"/>
    <w:rsid w:val="007F524C"/>
    <w:rsid w:val="007F52AC"/>
    <w:rsid w:val="007F5379"/>
    <w:rsid w:val="007F5417"/>
    <w:rsid w:val="007F5489"/>
    <w:rsid w:val="007F5496"/>
    <w:rsid w:val="007F54B1"/>
    <w:rsid w:val="007F54CD"/>
    <w:rsid w:val="007F54D1"/>
    <w:rsid w:val="007F5678"/>
    <w:rsid w:val="007F5688"/>
    <w:rsid w:val="007F56B5"/>
    <w:rsid w:val="007F56DB"/>
    <w:rsid w:val="007F56E7"/>
    <w:rsid w:val="007F57C8"/>
    <w:rsid w:val="007F5809"/>
    <w:rsid w:val="007F586C"/>
    <w:rsid w:val="007F587A"/>
    <w:rsid w:val="007F58D1"/>
    <w:rsid w:val="007F58E9"/>
    <w:rsid w:val="007F5969"/>
    <w:rsid w:val="007F59BB"/>
    <w:rsid w:val="007F59D9"/>
    <w:rsid w:val="007F59DB"/>
    <w:rsid w:val="007F5A3C"/>
    <w:rsid w:val="007F5A57"/>
    <w:rsid w:val="007F5A9C"/>
    <w:rsid w:val="007F5C68"/>
    <w:rsid w:val="007F5CC7"/>
    <w:rsid w:val="007F5D3B"/>
    <w:rsid w:val="007F5D6A"/>
    <w:rsid w:val="007F5DBA"/>
    <w:rsid w:val="007F5EC6"/>
    <w:rsid w:val="007F5F49"/>
    <w:rsid w:val="007F5F56"/>
    <w:rsid w:val="007F5F83"/>
    <w:rsid w:val="007F5FB7"/>
    <w:rsid w:val="007F5FDA"/>
    <w:rsid w:val="007F5FF1"/>
    <w:rsid w:val="007F6086"/>
    <w:rsid w:val="007F610A"/>
    <w:rsid w:val="007F615E"/>
    <w:rsid w:val="007F616D"/>
    <w:rsid w:val="007F61D1"/>
    <w:rsid w:val="007F6226"/>
    <w:rsid w:val="007F62AF"/>
    <w:rsid w:val="007F6326"/>
    <w:rsid w:val="007F63C7"/>
    <w:rsid w:val="007F6406"/>
    <w:rsid w:val="007F6418"/>
    <w:rsid w:val="007F648F"/>
    <w:rsid w:val="007F68D0"/>
    <w:rsid w:val="007F6967"/>
    <w:rsid w:val="007F6986"/>
    <w:rsid w:val="007F6B5D"/>
    <w:rsid w:val="007F6BCB"/>
    <w:rsid w:val="007F6BDC"/>
    <w:rsid w:val="007F6C80"/>
    <w:rsid w:val="007F6CE3"/>
    <w:rsid w:val="007F6D81"/>
    <w:rsid w:val="007F6E4E"/>
    <w:rsid w:val="007F6E7E"/>
    <w:rsid w:val="007F6EA8"/>
    <w:rsid w:val="007F6EF7"/>
    <w:rsid w:val="007F6F14"/>
    <w:rsid w:val="007F6FB6"/>
    <w:rsid w:val="007F6FE4"/>
    <w:rsid w:val="007F700B"/>
    <w:rsid w:val="007F702B"/>
    <w:rsid w:val="007F7053"/>
    <w:rsid w:val="007F7078"/>
    <w:rsid w:val="007F7129"/>
    <w:rsid w:val="007F7249"/>
    <w:rsid w:val="007F73A1"/>
    <w:rsid w:val="007F73F6"/>
    <w:rsid w:val="007F7425"/>
    <w:rsid w:val="007F742A"/>
    <w:rsid w:val="007F7638"/>
    <w:rsid w:val="007F76D2"/>
    <w:rsid w:val="007F7706"/>
    <w:rsid w:val="007F7724"/>
    <w:rsid w:val="007F7787"/>
    <w:rsid w:val="007F77F6"/>
    <w:rsid w:val="007F7931"/>
    <w:rsid w:val="007F79A4"/>
    <w:rsid w:val="007F79C5"/>
    <w:rsid w:val="007F7A6D"/>
    <w:rsid w:val="007F7AD4"/>
    <w:rsid w:val="007F7B29"/>
    <w:rsid w:val="007F7BE8"/>
    <w:rsid w:val="007F7CBF"/>
    <w:rsid w:val="007F7CC5"/>
    <w:rsid w:val="007F7CE3"/>
    <w:rsid w:val="007F7D32"/>
    <w:rsid w:val="007F7D69"/>
    <w:rsid w:val="007F7D81"/>
    <w:rsid w:val="007F7D83"/>
    <w:rsid w:val="007F7E21"/>
    <w:rsid w:val="007F7EB6"/>
    <w:rsid w:val="007F7F66"/>
    <w:rsid w:val="007F7F80"/>
    <w:rsid w:val="007F7FAF"/>
    <w:rsid w:val="007F7FFB"/>
    <w:rsid w:val="00800042"/>
    <w:rsid w:val="00800059"/>
    <w:rsid w:val="00800077"/>
    <w:rsid w:val="008000BC"/>
    <w:rsid w:val="008001C4"/>
    <w:rsid w:val="00800211"/>
    <w:rsid w:val="00800318"/>
    <w:rsid w:val="00800357"/>
    <w:rsid w:val="008003B3"/>
    <w:rsid w:val="008003DE"/>
    <w:rsid w:val="00800447"/>
    <w:rsid w:val="00800449"/>
    <w:rsid w:val="0080044F"/>
    <w:rsid w:val="0080047E"/>
    <w:rsid w:val="00800486"/>
    <w:rsid w:val="008005AE"/>
    <w:rsid w:val="008006A8"/>
    <w:rsid w:val="00800875"/>
    <w:rsid w:val="0080089B"/>
    <w:rsid w:val="008008A1"/>
    <w:rsid w:val="008008E9"/>
    <w:rsid w:val="0080093C"/>
    <w:rsid w:val="008009ED"/>
    <w:rsid w:val="00800A60"/>
    <w:rsid w:val="00800A7C"/>
    <w:rsid w:val="00800AE5"/>
    <w:rsid w:val="00800C46"/>
    <w:rsid w:val="00800DEA"/>
    <w:rsid w:val="00800E2D"/>
    <w:rsid w:val="00800E87"/>
    <w:rsid w:val="00800F25"/>
    <w:rsid w:val="00800F26"/>
    <w:rsid w:val="00801087"/>
    <w:rsid w:val="008010ED"/>
    <w:rsid w:val="00801192"/>
    <w:rsid w:val="008011CD"/>
    <w:rsid w:val="00801289"/>
    <w:rsid w:val="0080128B"/>
    <w:rsid w:val="008012C8"/>
    <w:rsid w:val="008012F2"/>
    <w:rsid w:val="0080131D"/>
    <w:rsid w:val="00801330"/>
    <w:rsid w:val="00801345"/>
    <w:rsid w:val="00801351"/>
    <w:rsid w:val="00801352"/>
    <w:rsid w:val="00801464"/>
    <w:rsid w:val="00801500"/>
    <w:rsid w:val="00801556"/>
    <w:rsid w:val="00801598"/>
    <w:rsid w:val="008015A4"/>
    <w:rsid w:val="008015D6"/>
    <w:rsid w:val="00801676"/>
    <w:rsid w:val="008016BB"/>
    <w:rsid w:val="008016E2"/>
    <w:rsid w:val="0080174F"/>
    <w:rsid w:val="00801821"/>
    <w:rsid w:val="00801824"/>
    <w:rsid w:val="00801843"/>
    <w:rsid w:val="00801851"/>
    <w:rsid w:val="008018B8"/>
    <w:rsid w:val="0080194A"/>
    <w:rsid w:val="00801A78"/>
    <w:rsid w:val="00801B5B"/>
    <w:rsid w:val="00801BF7"/>
    <w:rsid w:val="00801C68"/>
    <w:rsid w:val="00801C6C"/>
    <w:rsid w:val="00801E2A"/>
    <w:rsid w:val="00801E43"/>
    <w:rsid w:val="00801E4B"/>
    <w:rsid w:val="00801F14"/>
    <w:rsid w:val="00801FE2"/>
    <w:rsid w:val="0080208E"/>
    <w:rsid w:val="00802096"/>
    <w:rsid w:val="0080213D"/>
    <w:rsid w:val="0080215B"/>
    <w:rsid w:val="0080219C"/>
    <w:rsid w:val="008023D2"/>
    <w:rsid w:val="00802493"/>
    <w:rsid w:val="008024AC"/>
    <w:rsid w:val="00802504"/>
    <w:rsid w:val="00802618"/>
    <w:rsid w:val="00802665"/>
    <w:rsid w:val="008026BF"/>
    <w:rsid w:val="008026F9"/>
    <w:rsid w:val="00802813"/>
    <w:rsid w:val="0080281B"/>
    <w:rsid w:val="008028CD"/>
    <w:rsid w:val="00802960"/>
    <w:rsid w:val="00802AB6"/>
    <w:rsid w:val="00802B2B"/>
    <w:rsid w:val="00802B92"/>
    <w:rsid w:val="00802BA4"/>
    <w:rsid w:val="00802BD6"/>
    <w:rsid w:val="00802BFE"/>
    <w:rsid w:val="00802C5F"/>
    <w:rsid w:val="00802C90"/>
    <w:rsid w:val="00802C94"/>
    <w:rsid w:val="00802CAC"/>
    <w:rsid w:val="00802E36"/>
    <w:rsid w:val="00802EB3"/>
    <w:rsid w:val="00802F05"/>
    <w:rsid w:val="00802FB6"/>
    <w:rsid w:val="00803031"/>
    <w:rsid w:val="00803088"/>
    <w:rsid w:val="008030F1"/>
    <w:rsid w:val="008030F6"/>
    <w:rsid w:val="00803170"/>
    <w:rsid w:val="0080318A"/>
    <w:rsid w:val="008031B1"/>
    <w:rsid w:val="008032E1"/>
    <w:rsid w:val="0080333A"/>
    <w:rsid w:val="0080333C"/>
    <w:rsid w:val="008033CB"/>
    <w:rsid w:val="0080345C"/>
    <w:rsid w:val="0080345D"/>
    <w:rsid w:val="00803460"/>
    <w:rsid w:val="0080349C"/>
    <w:rsid w:val="008034C8"/>
    <w:rsid w:val="008035C1"/>
    <w:rsid w:val="008035D0"/>
    <w:rsid w:val="008035D8"/>
    <w:rsid w:val="00803693"/>
    <w:rsid w:val="00803701"/>
    <w:rsid w:val="00803722"/>
    <w:rsid w:val="008037C5"/>
    <w:rsid w:val="00803875"/>
    <w:rsid w:val="008038BE"/>
    <w:rsid w:val="0080396E"/>
    <w:rsid w:val="00803996"/>
    <w:rsid w:val="008039C8"/>
    <w:rsid w:val="00803A75"/>
    <w:rsid w:val="00803A9B"/>
    <w:rsid w:val="00803B0B"/>
    <w:rsid w:val="00803B85"/>
    <w:rsid w:val="00803B98"/>
    <w:rsid w:val="00803C35"/>
    <w:rsid w:val="00803D2C"/>
    <w:rsid w:val="00803D85"/>
    <w:rsid w:val="00803D8A"/>
    <w:rsid w:val="00803DF3"/>
    <w:rsid w:val="00803E9F"/>
    <w:rsid w:val="00803EAA"/>
    <w:rsid w:val="00803F3D"/>
    <w:rsid w:val="00803FE4"/>
    <w:rsid w:val="0080411B"/>
    <w:rsid w:val="00804196"/>
    <w:rsid w:val="0080426B"/>
    <w:rsid w:val="0080427E"/>
    <w:rsid w:val="00804365"/>
    <w:rsid w:val="00804376"/>
    <w:rsid w:val="0080440E"/>
    <w:rsid w:val="00804489"/>
    <w:rsid w:val="008044CA"/>
    <w:rsid w:val="0080458E"/>
    <w:rsid w:val="0080467F"/>
    <w:rsid w:val="008046CA"/>
    <w:rsid w:val="00804791"/>
    <w:rsid w:val="008047F8"/>
    <w:rsid w:val="008047FB"/>
    <w:rsid w:val="0080480D"/>
    <w:rsid w:val="00804891"/>
    <w:rsid w:val="00804960"/>
    <w:rsid w:val="008049BA"/>
    <w:rsid w:val="00804A12"/>
    <w:rsid w:val="00804A15"/>
    <w:rsid w:val="00804A1D"/>
    <w:rsid w:val="00804A7B"/>
    <w:rsid w:val="00804A84"/>
    <w:rsid w:val="00804AC7"/>
    <w:rsid w:val="00804B6A"/>
    <w:rsid w:val="00804BC5"/>
    <w:rsid w:val="00804BED"/>
    <w:rsid w:val="00804D09"/>
    <w:rsid w:val="00804D0A"/>
    <w:rsid w:val="00804D94"/>
    <w:rsid w:val="00804DB3"/>
    <w:rsid w:val="00804E0A"/>
    <w:rsid w:val="00804E3F"/>
    <w:rsid w:val="00804E40"/>
    <w:rsid w:val="00804E7C"/>
    <w:rsid w:val="00804E7E"/>
    <w:rsid w:val="00804FA4"/>
    <w:rsid w:val="00804FD8"/>
    <w:rsid w:val="00805003"/>
    <w:rsid w:val="00805005"/>
    <w:rsid w:val="0080516C"/>
    <w:rsid w:val="0080526D"/>
    <w:rsid w:val="00805415"/>
    <w:rsid w:val="00805430"/>
    <w:rsid w:val="00805496"/>
    <w:rsid w:val="008054CF"/>
    <w:rsid w:val="00805524"/>
    <w:rsid w:val="00805582"/>
    <w:rsid w:val="00805657"/>
    <w:rsid w:val="008057AE"/>
    <w:rsid w:val="008057BA"/>
    <w:rsid w:val="008058CB"/>
    <w:rsid w:val="00805999"/>
    <w:rsid w:val="008059F0"/>
    <w:rsid w:val="00805A48"/>
    <w:rsid w:val="00805A49"/>
    <w:rsid w:val="00805AA9"/>
    <w:rsid w:val="00805B84"/>
    <w:rsid w:val="00805B9C"/>
    <w:rsid w:val="00805B9D"/>
    <w:rsid w:val="00805C00"/>
    <w:rsid w:val="00805C7C"/>
    <w:rsid w:val="00805E15"/>
    <w:rsid w:val="00805E69"/>
    <w:rsid w:val="00805E7B"/>
    <w:rsid w:val="00805E8E"/>
    <w:rsid w:val="00805E8F"/>
    <w:rsid w:val="00805EA3"/>
    <w:rsid w:val="00805F8B"/>
    <w:rsid w:val="0080602A"/>
    <w:rsid w:val="00806042"/>
    <w:rsid w:val="008060C4"/>
    <w:rsid w:val="0080623E"/>
    <w:rsid w:val="008062EC"/>
    <w:rsid w:val="0080638C"/>
    <w:rsid w:val="008063AB"/>
    <w:rsid w:val="0080651B"/>
    <w:rsid w:val="00806590"/>
    <w:rsid w:val="008065A2"/>
    <w:rsid w:val="008066F1"/>
    <w:rsid w:val="00806793"/>
    <w:rsid w:val="00806815"/>
    <w:rsid w:val="00806847"/>
    <w:rsid w:val="00806864"/>
    <w:rsid w:val="00806914"/>
    <w:rsid w:val="0080692E"/>
    <w:rsid w:val="00806997"/>
    <w:rsid w:val="00806B47"/>
    <w:rsid w:val="00806B53"/>
    <w:rsid w:val="00806B6D"/>
    <w:rsid w:val="00806BA7"/>
    <w:rsid w:val="00806C93"/>
    <w:rsid w:val="00806CAB"/>
    <w:rsid w:val="00806CE7"/>
    <w:rsid w:val="00806D01"/>
    <w:rsid w:val="00806D07"/>
    <w:rsid w:val="00806D49"/>
    <w:rsid w:val="00806EC9"/>
    <w:rsid w:val="00806F28"/>
    <w:rsid w:val="00806F5D"/>
    <w:rsid w:val="00806F6C"/>
    <w:rsid w:val="00806F7D"/>
    <w:rsid w:val="00806FAD"/>
    <w:rsid w:val="00806FE2"/>
    <w:rsid w:val="00807036"/>
    <w:rsid w:val="008070E0"/>
    <w:rsid w:val="008071CF"/>
    <w:rsid w:val="008071EE"/>
    <w:rsid w:val="0080725D"/>
    <w:rsid w:val="0080728B"/>
    <w:rsid w:val="008072CB"/>
    <w:rsid w:val="008072FF"/>
    <w:rsid w:val="0080733D"/>
    <w:rsid w:val="008073A9"/>
    <w:rsid w:val="008073CA"/>
    <w:rsid w:val="008073D1"/>
    <w:rsid w:val="00807403"/>
    <w:rsid w:val="0080745E"/>
    <w:rsid w:val="00807507"/>
    <w:rsid w:val="00807545"/>
    <w:rsid w:val="0080761D"/>
    <w:rsid w:val="008076AB"/>
    <w:rsid w:val="008076DF"/>
    <w:rsid w:val="00807709"/>
    <w:rsid w:val="00807710"/>
    <w:rsid w:val="0080771D"/>
    <w:rsid w:val="00807790"/>
    <w:rsid w:val="008077D8"/>
    <w:rsid w:val="00807880"/>
    <w:rsid w:val="00807994"/>
    <w:rsid w:val="008079A9"/>
    <w:rsid w:val="00807A12"/>
    <w:rsid w:val="00807AB0"/>
    <w:rsid w:val="00807B70"/>
    <w:rsid w:val="00807BCD"/>
    <w:rsid w:val="00807D89"/>
    <w:rsid w:val="00807E2E"/>
    <w:rsid w:val="00807EC2"/>
    <w:rsid w:val="008100C1"/>
    <w:rsid w:val="008101A2"/>
    <w:rsid w:val="008101A9"/>
    <w:rsid w:val="008101FC"/>
    <w:rsid w:val="00810212"/>
    <w:rsid w:val="0081022C"/>
    <w:rsid w:val="00810268"/>
    <w:rsid w:val="00810283"/>
    <w:rsid w:val="008102A1"/>
    <w:rsid w:val="008102EC"/>
    <w:rsid w:val="0081030A"/>
    <w:rsid w:val="00810331"/>
    <w:rsid w:val="00810359"/>
    <w:rsid w:val="00810410"/>
    <w:rsid w:val="0081041B"/>
    <w:rsid w:val="0081042A"/>
    <w:rsid w:val="00810480"/>
    <w:rsid w:val="008104EA"/>
    <w:rsid w:val="00810529"/>
    <w:rsid w:val="0081055F"/>
    <w:rsid w:val="008105F2"/>
    <w:rsid w:val="0081062E"/>
    <w:rsid w:val="00810705"/>
    <w:rsid w:val="00810709"/>
    <w:rsid w:val="00810725"/>
    <w:rsid w:val="0081074C"/>
    <w:rsid w:val="008107D5"/>
    <w:rsid w:val="00810802"/>
    <w:rsid w:val="008109C7"/>
    <w:rsid w:val="00810A06"/>
    <w:rsid w:val="00810A74"/>
    <w:rsid w:val="00810ABB"/>
    <w:rsid w:val="00810AC8"/>
    <w:rsid w:val="00810B83"/>
    <w:rsid w:val="00810CED"/>
    <w:rsid w:val="00810CEF"/>
    <w:rsid w:val="00810EF8"/>
    <w:rsid w:val="00810F02"/>
    <w:rsid w:val="00810F3C"/>
    <w:rsid w:val="00810F7E"/>
    <w:rsid w:val="00810F87"/>
    <w:rsid w:val="00810F96"/>
    <w:rsid w:val="00810FD3"/>
    <w:rsid w:val="00810FEE"/>
    <w:rsid w:val="00811038"/>
    <w:rsid w:val="0081108C"/>
    <w:rsid w:val="00811090"/>
    <w:rsid w:val="008110E3"/>
    <w:rsid w:val="00811164"/>
    <w:rsid w:val="0081118C"/>
    <w:rsid w:val="00811238"/>
    <w:rsid w:val="00811270"/>
    <w:rsid w:val="00811294"/>
    <w:rsid w:val="008112A5"/>
    <w:rsid w:val="008112B7"/>
    <w:rsid w:val="008112EE"/>
    <w:rsid w:val="0081138D"/>
    <w:rsid w:val="00811396"/>
    <w:rsid w:val="008113D8"/>
    <w:rsid w:val="008113DD"/>
    <w:rsid w:val="008113F7"/>
    <w:rsid w:val="0081145C"/>
    <w:rsid w:val="008114A0"/>
    <w:rsid w:val="008114AA"/>
    <w:rsid w:val="00811523"/>
    <w:rsid w:val="008115D4"/>
    <w:rsid w:val="008115E5"/>
    <w:rsid w:val="008115EF"/>
    <w:rsid w:val="008117E4"/>
    <w:rsid w:val="00811AAC"/>
    <w:rsid w:val="00811AC8"/>
    <w:rsid w:val="00811ACC"/>
    <w:rsid w:val="00811B16"/>
    <w:rsid w:val="00811BA6"/>
    <w:rsid w:val="00811BC2"/>
    <w:rsid w:val="00811BCB"/>
    <w:rsid w:val="00811D70"/>
    <w:rsid w:val="00811F92"/>
    <w:rsid w:val="00812035"/>
    <w:rsid w:val="00812046"/>
    <w:rsid w:val="00812064"/>
    <w:rsid w:val="00812070"/>
    <w:rsid w:val="008120E8"/>
    <w:rsid w:val="00812107"/>
    <w:rsid w:val="008121D7"/>
    <w:rsid w:val="008121EA"/>
    <w:rsid w:val="00812219"/>
    <w:rsid w:val="008122AD"/>
    <w:rsid w:val="00812436"/>
    <w:rsid w:val="0081245F"/>
    <w:rsid w:val="00812526"/>
    <w:rsid w:val="00812540"/>
    <w:rsid w:val="00812554"/>
    <w:rsid w:val="008125AC"/>
    <w:rsid w:val="008127D1"/>
    <w:rsid w:val="008127F3"/>
    <w:rsid w:val="0081287F"/>
    <w:rsid w:val="008128A1"/>
    <w:rsid w:val="008128A8"/>
    <w:rsid w:val="008128FB"/>
    <w:rsid w:val="00812B0C"/>
    <w:rsid w:val="00812B70"/>
    <w:rsid w:val="00812C34"/>
    <w:rsid w:val="00812C57"/>
    <w:rsid w:val="00812C65"/>
    <w:rsid w:val="00812C95"/>
    <w:rsid w:val="00812CAB"/>
    <w:rsid w:val="00812CC4"/>
    <w:rsid w:val="00812D0D"/>
    <w:rsid w:val="00812D62"/>
    <w:rsid w:val="00812D69"/>
    <w:rsid w:val="00812D70"/>
    <w:rsid w:val="00812DEA"/>
    <w:rsid w:val="00812E83"/>
    <w:rsid w:val="00812FA9"/>
    <w:rsid w:val="00812FE7"/>
    <w:rsid w:val="0081301A"/>
    <w:rsid w:val="00813072"/>
    <w:rsid w:val="00813098"/>
    <w:rsid w:val="008131AD"/>
    <w:rsid w:val="008131B2"/>
    <w:rsid w:val="008131C8"/>
    <w:rsid w:val="008132D6"/>
    <w:rsid w:val="00813374"/>
    <w:rsid w:val="008133A5"/>
    <w:rsid w:val="00813439"/>
    <w:rsid w:val="0081343A"/>
    <w:rsid w:val="00813467"/>
    <w:rsid w:val="008134B9"/>
    <w:rsid w:val="00813523"/>
    <w:rsid w:val="0081352F"/>
    <w:rsid w:val="0081359A"/>
    <w:rsid w:val="00813653"/>
    <w:rsid w:val="0081367F"/>
    <w:rsid w:val="008136BC"/>
    <w:rsid w:val="0081372D"/>
    <w:rsid w:val="00813889"/>
    <w:rsid w:val="0081388F"/>
    <w:rsid w:val="008139F9"/>
    <w:rsid w:val="00813A2C"/>
    <w:rsid w:val="00813B67"/>
    <w:rsid w:val="00813BAC"/>
    <w:rsid w:val="00813BD9"/>
    <w:rsid w:val="00813C22"/>
    <w:rsid w:val="00813CA2"/>
    <w:rsid w:val="00813D83"/>
    <w:rsid w:val="00813E0D"/>
    <w:rsid w:val="00813E2E"/>
    <w:rsid w:val="00813E34"/>
    <w:rsid w:val="00813F37"/>
    <w:rsid w:val="00813F4B"/>
    <w:rsid w:val="00813F96"/>
    <w:rsid w:val="00813F97"/>
    <w:rsid w:val="00813FDF"/>
    <w:rsid w:val="00813FFC"/>
    <w:rsid w:val="00814014"/>
    <w:rsid w:val="008142C2"/>
    <w:rsid w:val="008143CC"/>
    <w:rsid w:val="00814442"/>
    <w:rsid w:val="00814452"/>
    <w:rsid w:val="008144D8"/>
    <w:rsid w:val="008144F2"/>
    <w:rsid w:val="00814535"/>
    <w:rsid w:val="0081454A"/>
    <w:rsid w:val="00814685"/>
    <w:rsid w:val="00814699"/>
    <w:rsid w:val="008146E3"/>
    <w:rsid w:val="008146EF"/>
    <w:rsid w:val="008147D2"/>
    <w:rsid w:val="00814803"/>
    <w:rsid w:val="0081488E"/>
    <w:rsid w:val="0081496D"/>
    <w:rsid w:val="00814A7D"/>
    <w:rsid w:val="00814ADF"/>
    <w:rsid w:val="00814B4C"/>
    <w:rsid w:val="00814BC7"/>
    <w:rsid w:val="00814BD7"/>
    <w:rsid w:val="00814C35"/>
    <w:rsid w:val="00814C61"/>
    <w:rsid w:val="00814C94"/>
    <w:rsid w:val="00814D4E"/>
    <w:rsid w:val="00814DEE"/>
    <w:rsid w:val="00814E1A"/>
    <w:rsid w:val="00814EB0"/>
    <w:rsid w:val="00815030"/>
    <w:rsid w:val="0081510E"/>
    <w:rsid w:val="00815114"/>
    <w:rsid w:val="008151F0"/>
    <w:rsid w:val="0081522F"/>
    <w:rsid w:val="00815267"/>
    <w:rsid w:val="00815308"/>
    <w:rsid w:val="0081531E"/>
    <w:rsid w:val="0081532E"/>
    <w:rsid w:val="00815397"/>
    <w:rsid w:val="008153B2"/>
    <w:rsid w:val="0081549B"/>
    <w:rsid w:val="0081558A"/>
    <w:rsid w:val="00815590"/>
    <w:rsid w:val="0081563F"/>
    <w:rsid w:val="008156DA"/>
    <w:rsid w:val="008157DB"/>
    <w:rsid w:val="008157EC"/>
    <w:rsid w:val="0081587D"/>
    <w:rsid w:val="008158E8"/>
    <w:rsid w:val="00815998"/>
    <w:rsid w:val="008159A7"/>
    <w:rsid w:val="008159CC"/>
    <w:rsid w:val="00815A3D"/>
    <w:rsid w:val="00815A51"/>
    <w:rsid w:val="00815B53"/>
    <w:rsid w:val="00815B9B"/>
    <w:rsid w:val="00815C2A"/>
    <w:rsid w:val="00815C87"/>
    <w:rsid w:val="00815CF6"/>
    <w:rsid w:val="00815DCD"/>
    <w:rsid w:val="00815E41"/>
    <w:rsid w:val="00815EAC"/>
    <w:rsid w:val="00815EFD"/>
    <w:rsid w:val="00815F58"/>
    <w:rsid w:val="00815F80"/>
    <w:rsid w:val="00815FD6"/>
    <w:rsid w:val="00816097"/>
    <w:rsid w:val="008161C7"/>
    <w:rsid w:val="008161D5"/>
    <w:rsid w:val="00816292"/>
    <w:rsid w:val="008162C5"/>
    <w:rsid w:val="008162CE"/>
    <w:rsid w:val="008162E1"/>
    <w:rsid w:val="00816340"/>
    <w:rsid w:val="0081637D"/>
    <w:rsid w:val="008163EE"/>
    <w:rsid w:val="00816416"/>
    <w:rsid w:val="0081648C"/>
    <w:rsid w:val="0081649E"/>
    <w:rsid w:val="008164FC"/>
    <w:rsid w:val="008165D8"/>
    <w:rsid w:val="008165ED"/>
    <w:rsid w:val="008165F6"/>
    <w:rsid w:val="00816639"/>
    <w:rsid w:val="00816640"/>
    <w:rsid w:val="0081668B"/>
    <w:rsid w:val="008166CA"/>
    <w:rsid w:val="00816727"/>
    <w:rsid w:val="00816772"/>
    <w:rsid w:val="00816815"/>
    <w:rsid w:val="00816860"/>
    <w:rsid w:val="00816899"/>
    <w:rsid w:val="00816A0B"/>
    <w:rsid w:val="00816A25"/>
    <w:rsid w:val="00816A63"/>
    <w:rsid w:val="00816A7A"/>
    <w:rsid w:val="00816A89"/>
    <w:rsid w:val="00816AC6"/>
    <w:rsid w:val="00816C28"/>
    <w:rsid w:val="00816D12"/>
    <w:rsid w:val="00816D2B"/>
    <w:rsid w:val="00816D3F"/>
    <w:rsid w:val="00816D54"/>
    <w:rsid w:val="00816D86"/>
    <w:rsid w:val="00816EDF"/>
    <w:rsid w:val="00816EEF"/>
    <w:rsid w:val="00816F45"/>
    <w:rsid w:val="00817013"/>
    <w:rsid w:val="00817086"/>
    <w:rsid w:val="008171B5"/>
    <w:rsid w:val="00817257"/>
    <w:rsid w:val="00817396"/>
    <w:rsid w:val="008174AA"/>
    <w:rsid w:val="008174EE"/>
    <w:rsid w:val="008175BD"/>
    <w:rsid w:val="00817633"/>
    <w:rsid w:val="0081775F"/>
    <w:rsid w:val="008177A5"/>
    <w:rsid w:val="008177AB"/>
    <w:rsid w:val="00817949"/>
    <w:rsid w:val="008179A0"/>
    <w:rsid w:val="008179C8"/>
    <w:rsid w:val="00817B3D"/>
    <w:rsid w:val="00817B5A"/>
    <w:rsid w:val="00817C81"/>
    <w:rsid w:val="00817CD8"/>
    <w:rsid w:val="00817D0B"/>
    <w:rsid w:val="00817D9E"/>
    <w:rsid w:val="00817DC0"/>
    <w:rsid w:val="00817E4C"/>
    <w:rsid w:val="00817FA2"/>
    <w:rsid w:val="00817FD2"/>
    <w:rsid w:val="00820078"/>
    <w:rsid w:val="0082007B"/>
    <w:rsid w:val="00820091"/>
    <w:rsid w:val="00820115"/>
    <w:rsid w:val="00820129"/>
    <w:rsid w:val="0082029F"/>
    <w:rsid w:val="008202FB"/>
    <w:rsid w:val="008202FC"/>
    <w:rsid w:val="00820387"/>
    <w:rsid w:val="008203ED"/>
    <w:rsid w:val="00820432"/>
    <w:rsid w:val="00820507"/>
    <w:rsid w:val="00820540"/>
    <w:rsid w:val="00820633"/>
    <w:rsid w:val="00820659"/>
    <w:rsid w:val="008207C1"/>
    <w:rsid w:val="008207D5"/>
    <w:rsid w:val="008207E7"/>
    <w:rsid w:val="0082080F"/>
    <w:rsid w:val="0082083B"/>
    <w:rsid w:val="00820860"/>
    <w:rsid w:val="008208CD"/>
    <w:rsid w:val="00820947"/>
    <w:rsid w:val="00820948"/>
    <w:rsid w:val="008209AB"/>
    <w:rsid w:val="008209B7"/>
    <w:rsid w:val="00820A41"/>
    <w:rsid w:val="00820D2F"/>
    <w:rsid w:val="00820D5B"/>
    <w:rsid w:val="00820D84"/>
    <w:rsid w:val="00820D8A"/>
    <w:rsid w:val="00820D95"/>
    <w:rsid w:val="00820DC8"/>
    <w:rsid w:val="00820DCB"/>
    <w:rsid w:val="00820DE7"/>
    <w:rsid w:val="00820E4E"/>
    <w:rsid w:val="00820ECA"/>
    <w:rsid w:val="00820F5C"/>
    <w:rsid w:val="00820F5D"/>
    <w:rsid w:val="00820F68"/>
    <w:rsid w:val="0082106E"/>
    <w:rsid w:val="0082107D"/>
    <w:rsid w:val="008210E3"/>
    <w:rsid w:val="008210F1"/>
    <w:rsid w:val="0082115F"/>
    <w:rsid w:val="0082116C"/>
    <w:rsid w:val="008212F3"/>
    <w:rsid w:val="0082134C"/>
    <w:rsid w:val="00821379"/>
    <w:rsid w:val="008213FD"/>
    <w:rsid w:val="008213FF"/>
    <w:rsid w:val="00821485"/>
    <w:rsid w:val="008214D6"/>
    <w:rsid w:val="00821500"/>
    <w:rsid w:val="00821669"/>
    <w:rsid w:val="008217ED"/>
    <w:rsid w:val="0082182A"/>
    <w:rsid w:val="00821944"/>
    <w:rsid w:val="00821A3C"/>
    <w:rsid w:val="00821B16"/>
    <w:rsid w:val="00821B33"/>
    <w:rsid w:val="00821D10"/>
    <w:rsid w:val="00821D6E"/>
    <w:rsid w:val="00821D97"/>
    <w:rsid w:val="00821DEA"/>
    <w:rsid w:val="00821E3B"/>
    <w:rsid w:val="00821E5D"/>
    <w:rsid w:val="00821E80"/>
    <w:rsid w:val="00821E97"/>
    <w:rsid w:val="00821EAA"/>
    <w:rsid w:val="00821F2F"/>
    <w:rsid w:val="00821F5F"/>
    <w:rsid w:val="00821FDC"/>
    <w:rsid w:val="0082204F"/>
    <w:rsid w:val="008220B8"/>
    <w:rsid w:val="0082214B"/>
    <w:rsid w:val="00822151"/>
    <w:rsid w:val="008221CF"/>
    <w:rsid w:val="008221D5"/>
    <w:rsid w:val="0082226C"/>
    <w:rsid w:val="008222B1"/>
    <w:rsid w:val="008222B6"/>
    <w:rsid w:val="0082230E"/>
    <w:rsid w:val="00822382"/>
    <w:rsid w:val="00822475"/>
    <w:rsid w:val="008224D1"/>
    <w:rsid w:val="008225AF"/>
    <w:rsid w:val="008225EC"/>
    <w:rsid w:val="0082270B"/>
    <w:rsid w:val="0082287F"/>
    <w:rsid w:val="0082288C"/>
    <w:rsid w:val="0082288D"/>
    <w:rsid w:val="008228F1"/>
    <w:rsid w:val="0082297A"/>
    <w:rsid w:val="00822BA6"/>
    <w:rsid w:val="00822BE8"/>
    <w:rsid w:val="00822C08"/>
    <w:rsid w:val="00822C14"/>
    <w:rsid w:val="00822D02"/>
    <w:rsid w:val="00822D05"/>
    <w:rsid w:val="00822D3A"/>
    <w:rsid w:val="00822D6C"/>
    <w:rsid w:val="00822D76"/>
    <w:rsid w:val="00822E0F"/>
    <w:rsid w:val="00822E76"/>
    <w:rsid w:val="00822EAF"/>
    <w:rsid w:val="00822ED7"/>
    <w:rsid w:val="00822F29"/>
    <w:rsid w:val="008230AA"/>
    <w:rsid w:val="008230F0"/>
    <w:rsid w:val="00823170"/>
    <w:rsid w:val="00823260"/>
    <w:rsid w:val="00823281"/>
    <w:rsid w:val="00823462"/>
    <w:rsid w:val="00823520"/>
    <w:rsid w:val="0082357F"/>
    <w:rsid w:val="00823587"/>
    <w:rsid w:val="0082368F"/>
    <w:rsid w:val="00823740"/>
    <w:rsid w:val="00823785"/>
    <w:rsid w:val="008238E5"/>
    <w:rsid w:val="00823932"/>
    <w:rsid w:val="00823943"/>
    <w:rsid w:val="00823988"/>
    <w:rsid w:val="008239C3"/>
    <w:rsid w:val="00823A42"/>
    <w:rsid w:val="00823A9C"/>
    <w:rsid w:val="00823AF3"/>
    <w:rsid w:val="00823B5E"/>
    <w:rsid w:val="00823BB8"/>
    <w:rsid w:val="00823C1F"/>
    <w:rsid w:val="00823CAD"/>
    <w:rsid w:val="00823CDE"/>
    <w:rsid w:val="00823CE0"/>
    <w:rsid w:val="00823E08"/>
    <w:rsid w:val="00823E12"/>
    <w:rsid w:val="00823F06"/>
    <w:rsid w:val="0082411D"/>
    <w:rsid w:val="00824131"/>
    <w:rsid w:val="0082418A"/>
    <w:rsid w:val="00824304"/>
    <w:rsid w:val="008244DE"/>
    <w:rsid w:val="008244F3"/>
    <w:rsid w:val="0082456E"/>
    <w:rsid w:val="008245DB"/>
    <w:rsid w:val="00824663"/>
    <w:rsid w:val="008246E0"/>
    <w:rsid w:val="00824718"/>
    <w:rsid w:val="00824740"/>
    <w:rsid w:val="0082482C"/>
    <w:rsid w:val="00824A78"/>
    <w:rsid w:val="00824AA9"/>
    <w:rsid w:val="00824D39"/>
    <w:rsid w:val="00824D6B"/>
    <w:rsid w:val="00824D79"/>
    <w:rsid w:val="00824ED6"/>
    <w:rsid w:val="00825067"/>
    <w:rsid w:val="00825074"/>
    <w:rsid w:val="00825087"/>
    <w:rsid w:val="008250A4"/>
    <w:rsid w:val="008250C2"/>
    <w:rsid w:val="008251D3"/>
    <w:rsid w:val="008252A0"/>
    <w:rsid w:val="0082536F"/>
    <w:rsid w:val="008253AE"/>
    <w:rsid w:val="0082544F"/>
    <w:rsid w:val="00825511"/>
    <w:rsid w:val="00825584"/>
    <w:rsid w:val="00825605"/>
    <w:rsid w:val="008256CF"/>
    <w:rsid w:val="00825727"/>
    <w:rsid w:val="0082579D"/>
    <w:rsid w:val="008257AC"/>
    <w:rsid w:val="00825831"/>
    <w:rsid w:val="00825934"/>
    <w:rsid w:val="0082595D"/>
    <w:rsid w:val="00825A65"/>
    <w:rsid w:val="00825A77"/>
    <w:rsid w:val="00825ACE"/>
    <w:rsid w:val="00825BB4"/>
    <w:rsid w:val="00825BC1"/>
    <w:rsid w:val="00825C02"/>
    <w:rsid w:val="00825CF5"/>
    <w:rsid w:val="00825D58"/>
    <w:rsid w:val="00825DCD"/>
    <w:rsid w:val="00825E0F"/>
    <w:rsid w:val="00825E42"/>
    <w:rsid w:val="00825E9C"/>
    <w:rsid w:val="00825ED7"/>
    <w:rsid w:val="0082600C"/>
    <w:rsid w:val="00826061"/>
    <w:rsid w:val="008260D5"/>
    <w:rsid w:val="0082618E"/>
    <w:rsid w:val="0082619E"/>
    <w:rsid w:val="008261A3"/>
    <w:rsid w:val="008261AC"/>
    <w:rsid w:val="008261DA"/>
    <w:rsid w:val="00826260"/>
    <w:rsid w:val="0082627B"/>
    <w:rsid w:val="008262B1"/>
    <w:rsid w:val="008263C4"/>
    <w:rsid w:val="00826542"/>
    <w:rsid w:val="00826548"/>
    <w:rsid w:val="00826579"/>
    <w:rsid w:val="008266AA"/>
    <w:rsid w:val="008266C5"/>
    <w:rsid w:val="008266FB"/>
    <w:rsid w:val="00826724"/>
    <w:rsid w:val="00826784"/>
    <w:rsid w:val="008267D1"/>
    <w:rsid w:val="00826806"/>
    <w:rsid w:val="00826914"/>
    <w:rsid w:val="0082695E"/>
    <w:rsid w:val="008269F8"/>
    <w:rsid w:val="00826A2B"/>
    <w:rsid w:val="00826A54"/>
    <w:rsid w:val="00826A6A"/>
    <w:rsid w:val="00826A88"/>
    <w:rsid w:val="00826AC5"/>
    <w:rsid w:val="00826AEA"/>
    <w:rsid w:val="00826AFD"/>
    <w:rsid w:val="00826B5A"/>
    <w:rsid w:val="00826B82"/>
    <w:rsid w:val="00826BC3"/>
    <w:rsid w:val="00826C2D"/>
    <w:rsid w:val="00826C5B"/>
    <w:rsid w:val="00826C80"/>
    <w:rsid w:val="00826D06"/>
    <w:rsid w:val="00826D6F"/>
    <w:rsid w:val="00826D88"/>
    <w:rsid w:val="00826E57"/>
    <w:rsid w:val="00826EDE"/>
    <w:rsid w:val="00826F2D"/>
    <w:rsid w:val="00826F57"/>
    <w:rsid w:val="00826F5B"/>
    <w:rsid w:val="0082703C"/>
    <w:rsid w:val="008270AA"/>
    <w:rsid w:val="0082710F"/>
    <w:rsid w:val="00827141"/>
    <w:rsid w:val="0082715C"/>
    <w:rsid w:val="00827303"/>
    <w:rsid w:val="0082734D"/>
    <w:rsid w:val="00827397"/>
    <w:rsid w:val="008273AD"/>
    <w:rsid w:val="00827440"/>
    <w:rsid w:val="008274AA"/>
    <w:rsid w:val="008275A6"/>
    <w:rsid w:val="008275D5"/>
    <w:rsid w:val="008276AC"/>
    <w:rsid w:val="00827720"/>
    <w:rsid w:val="008277ED"/>
    <w:rsid w:val="00827802"/>
    <w:rsid w:val="00827806"/>
    <w:rsid w:val="008278E0"/>
    <w:rsid w:val="00827933"/>
    <w:rsid w:val="008279A0"/>
    <w:rsid w:val="00827A7A"/>
    <w:rsid w:val="00827AA0"/>
    <w:rsid w:val="00827AFB"/>
    <w:rsid w:val="00827B8B"/>
    <w:rsid w:val="00827BDE"/>
    <w:rsid w:val="00827C90"/>
    <w:rsid w:val="00827CB3"/>
    <w:rsid w:val="00827D2B"/>
    <w:rsid w:val="00827D35"/>
    <w:rsid w:val="00827D67"/>
    <w:rsid w:val="00827D8E"/>
    <w:rsid w:val="00827DE8"/>
    <w:rsid w:val="00827E0F"/>
    <w:rsid w:val="00827E13"/>
    <w:rsid w:val="00827F4A"/>
    <w:rsid w:val="00827F53"/>
    <w:rsid w:val="00827F5D"/>
    <w:rsid w:val="00827F5F"/>
    <w:rsid w:val="00827F6A"/>
    <w:rsid w:val="00830041"/>
    <w:rsid w:val="008300A3"/>
    <w:rsid w:val="008300BF"/>
    <w:rsid w:val="008301A4"/>
    <w:rsid w:val="008301A8"/>
    <w:rsid w:val="008301C7"/>
    <w:rsid w:val="00830324"/>
    <w:rsid w:val="008303A2"/>
    <w:rsid w:val="0083044C"/>
    <w:rsid w:val="0083044D"/>
    <w:rsid w:val="0083047E"/>
    <w:rsid w:val="0083049C"/>
    <w:rsid w:val="008304A4"/>
    <w:rsid w:val="008304C6"/>
    <w:rsid w:val="00830512"/>
    <w:rsid w:val="00830558"/>
    <w:rsid w:val="008305F7"/>
    <w:rsid w:val="008305FE"/>
    <w:rsid w:val="00830639"/>
    <w:rsid w:val="008306C1"/>
    <w:rsid w:val="008306D7"/>
    <w:rsid w:val="00830725"/>
    <w:rsid w:val="008307CB"/>
    <w:rsid w:val="008307EB"/>
    <w:rsid w:val="00830814"/>
    <w:rsid w:val="00830842"/>
    <w:rsid w:val="00830879"/>
    <w:rsid w:val="008308E8"/>
    <w:rsid w:val="00830915"/>
    <w:rsid w:val="00830938"/>
    <w:rsid w:val="00830974"/>
    <w:rsid w:val="008309A3"/>
    <w:rsid w:val="00830A20"/>
    <w:rsid w:val="00830A3D"/>
    <w:rsid w:val="00830A49"/>
    <w:rsid w:val="00830AB2"/>
    <w:rsid w:val="00830B96"/>
    <w:rsid w:val="00830C0D"/>
    <w:rsid w:val="00830C87"/>
    <w:rsid w:val="00830CD0"/>
    <w:rsid w:val="00830DD5"/>
    <w:rsid w:val="00830F37"/>
    <w:rsid w:val="00830F56"/>
    <w:rsid w:val="00830F74"/>
    <w:rsid w:val="00830FD8"/>
    <w:rsid w:val="00831149"/>
    <w:rsid w:val="008311D3"/>
    <w:rsid w:val="00831205"/>
    <w:rsid w:val="00831256"/>
    <w:rsid w:val="008313B0"/>
    <w:rsid w:val="008313BC"/>
    <w:rsid w:val="008313D3"/>
    <w:rsid w:val="008313DB"/>
    <w:rsid w:val="008314EA"/>
    <w:rsid w:val="00831534"/>
    <w:rsid w:val="00831553"/>
    <w:rsid w:val="00831557"/>
    <w:rsid w:val="00831584"/>
    <w:rsid w:val="00831654"/>
    <w:rsid w:val="0083165E"/>
    <w:rsid w:val="0083168A"/>
    <w:rsid w:val="0083181C"/>
    <w:rsid w:val="00831ABC"/>
    <w:rsid w:val="00831AD9"/>
    <w:rsid w:val="00831AEC"/>
    <w:rsid w:val="00831B3F"/>
    <w:rsid w:val="00831B8E"/>
    <w:rsid w:val="00831BB3"/>
    <w:rsid w:val="00831BB9"/>
    <w:rsid w:val="00831C0B"/>
    <w:rsid w:val="00831C5C"/>
    <w:rsid w:val="00831C70"/>
    <w:rsid w:val="00831C92"/>
    <w:rsid w:val="00831CB6"/>
    <w:rsid w:val="00831D02"/>
    <w:rsid w:val="00831E0A"/>
    <w:rsid w:val="00831E0E"/>
    <w:rsid w:val="00831E11"/>
    <w:rsid w:val="00831E1E"/>
    <w:rsid w:val="00831ED0"/>
    <w:rsid w:val="00831F01"/>
    <w:rsid w:val="00831F04"/>
    <w:rsid w:val="00831F07"/>
    <w:rsid w:val="00831FAD"/>
    <w:rsid w:val="0083202A"/>
    <w:rsid w:val="00832083"/>
    <w:rsid w:val="008320E3"/>
    <w:rsid w:val="008320F3"/>
    <w:rsid w:val="008322FD"/>
    <w:rsid w:val="00832314"/>
    <w:rsid w:val="00832366"/>
    <w:rsid w:val="008323C5"/>
    <w:rsid w:val="008323D4"/>
    <w:rsid w:val="00832412"/>
    <w:rsid w:val="0083249A"/>
    <w:rsid w:val="008324C4"/>
    <w:rsid w:val="00832571"/>
    <w:rsid w:val="008325FC"/>
    <w:rsid w:val="0083261B"/>
    <w:rsid w:val="00832644"/>
    <w:rsid w:val="00832647"/>
    <w:rsid w:val="008327EC"/>
    <w:rsid w:val="00832904"/>
    <w:rsid w:val="0083292A"/>
    <w:rsid w:val="00832947"/>
    <w:rsid w:val="00832991"/>
    <w:rsid w:val="00832A1F"/>
    <w:rsid w:val="00832AAA"/>
    <w:rsid w:val="00832C11"/>
    <w:rsid w:val="00832D1B"/>
    <w:rsid w:val="00832E55"/>
    <w:rsid w:val="00832EEE"/>
    <w:rsid w:val="00832F09"/>
    <w:rsid w:val="00833066"/>
    <w:rsid w:val="0083307C"/>
    <w:rsid w:val="008330D0"/>
    <w:rsid w:val="008330FA"/>
    <w:rsid w:val="0083311E"/>
    <w:rsid w:val="008331B9"/>
    <w:rsid w:val="0083322C"/>
    <w:rsid w:val="00833280"/>
    <w:rsid w:val="008333BE"/>
    <w:rsid w:val="008333F3"/>
    <w:rsid w:val="008333FB"/>
    <w:rsid w:val="00833402"/>
    <w:rsid w:val="00833405"/>
    <w:rsid w:val="0083340D"/>
    <w:rsid w:val="0083343B"/>
    <w:rsid w:val="0083347B"/>
    <w:rsid w:val="0083347D"/>
    <w:rsid w:val="008334BB"/>
    <w:rsid w:val="008334DE"/>
    <w:rsid w:val="00833541"/>
    <w:rsid w:val="0083354E"/>
    <w:rsid w:val="00833609"/>
    <w:rsid w:val="008336CB"/>
    <w:rsid w:val="0083371F"/>
    <w:rsid w:val="008337AC"/>
    <w:rsid w:val="00833837"/>
    <w:rsid w:val="008338E7"/>
    <w:rsid w:val="00833A82"/>
    <w:rsid w:val="00833AA2"/>
    <w:rsid w:val="00833B0B"/>
    <w:rsid w:val="00833BA2"/>
    <w:rsid w:val="00833D39"/>
    <w:rsid w:val="00833DAB"/>
    <w:rsid w:val="00833DB6"/>
    <w:rsid w:val="00833DEE"/>
    <w:rsid w:val="00833E35"/>
    <w:rsid w:val="008340F0"/>
    <w:rsid w:val="00834124"/>
    <w:rsid w:val="0083414E"/>
    <w:rsid w:val="008343A6"/>
    <w:rsid w:val="00834481"/>
    <w:rsid w:val="008344FA"/>
    <w:rsid w:val="00834518"/>
    <w:rsid w:val="0083452B"/>
    <w:rsid w:val="0083460F"/>
    <w:rsid w:val="00834619"/>
    <w:rsid w:val="00834637"/>
    <w:rsid w:val="008346C7"/>
    <w:rsid w:val="008346E6"/>
    <w:rsid w:val="008346EB"/>
    <w:rsid w:val="00834709"/>
    <w:rsid w:val="0083472C"/>
    <w:rsid w:val="0083474D"/>
    <w:rsid w:val="0083476D"/>
    <w:rsid w:val="00834803"/>
    <w:rsid w:val="00834879"/>
    <w:rsid w:val="00834895"/>
    <w:rsid w:val="008348BD"/>
    <w:rsid w:val="008348F7"/>
    <w:rsid w:val="00834917"/>
    <w:rsid w:val="008349C4"/>
    <w:rsid w:val="00834ABF"/>
    <w:rsid w:val="00834AEB"/>
    <w:rsid w:val="00834AED"/>
    <w:rsid w:val="00834B31"/>
    <w:rsid w:val="00834B5C"/>
    <w:rsid w:val="00834B7B"/>
    <w:rsid w:val="00834BB3"/>
    <w:rsid w:val="00834BBD"/>
    <w:rsid w:val="00834BC9"/>
    <w:rsid w:val="00834BFD"/>
    <w:rsid w:val="00834C42"/>
    <w:rsid w:val="00834D44"/>
    <w:rsid w:val="00834E8B"/>
    <w:rsid w:val="00834EAA"/>
    <w:rsid w:val="00834EE1"/>
    <w:rsid w:val="00834F3D"/>
    <w:rsid w:val="00834F82"/>
    <w:rsid w:val="00834FEF"/>
    <w:rsid w:val="0083504C"/>
    <w:rsid w:val="008350A9"/>
    <w:rsid w:val="008350D6"/>
    <w:rsid w:val="0083514B"/>
    <w:rsid w:val="008351EA"/>
    <w:rsid w:val="0083533F"/>
    <w:rsid w:val="00835363"/>
    <w:rsid w:val="00835368"/>
    <w:rsid w:val="008353D6"/>
    <w:rsid w:val="008354D5"/>
    <w:rsid w:val="00835508"/>
    <w:rsid w:val="00835577"/>
    <w:rsid w:val="00835591"/>
    <w:rsid w:val="008355E0"/>
    <w:rsid w:val="0083560C"/>
    <w:rsid w:val="00835638"/>
    <w:rsid w:val="00835686"/>
    <w:rsid w:val="008356E1"/>
    <w:rsid w:val="008357C3"/>
    <w:rsid w:val="0083581B"/>
    <w:rsid w:val="00835880"/>
    <w:rsid w:val="008358BF"/>
    <w:rsid w:val="008358EF"/>
    <w:rsid w:val="00835904"/>
    <w:rsid w:val="00835990"/>
    <w:rsid w:val="00835B27"/>
    <w:rsid w:val="00835B8A"/>
    <w:rsid w:val="00835BA0"/>
    <w:rsid w:val="00835BC1"/>
    <w:rsid w:val="00835C3C"/>
    <w:rsid w:val="00835D78"/>
    <w:rsid w:val="00835E31"/>
    <w:rsid w:val="00835E85"/>
    <w:rsid w:val="00835ED2"/>
    <w:rsid w:val="00835EFC"/>
    <w:rsid w:val="00835F25"/>
    <w:rsid w:val="00835F50"/>
    <w:rsid w:val="00835FEC"/>
    <w:rsid w:val="008361D4"/>
    <w:rsid w:val="0083620C"/>
    <w:rsid w:val="0083621A"/>
    <w:rsid w:val="008362F5"/>
    <w:rsid w:val="008363A0"/>
    <w:rsid w:val="008363C6"/>
    <w:rsid w:val="008363E7"/>
    <w:rsid w:val="0083644F"/>
    <w:rsid w:val="008364A9"/>
    <w:rsid w:val="008364C8"/>
    <w:rsid w:val="008364D9"/>
    <w:rsid w:val="00836593"/>
    <w:rsid w:val="0083659C"/>
    <w:rsid w:val="00836844"/>
    <w:rsid w:val="0083687D"/>
    <w:rsid w:val="00836883"/>
    <w:rsid w:val="008368B7"/>
    <w:rsid w:val="00836981"/>
    <w:rsid w:val="008369DB"/>
    <w:rsid w:val="008369DC"/>
    <w:rsid w:val="00836AE8"/>
    <w:rsid w:val="00836AF1"/>
    <w:rsid w:val="00836C3D"/>
    <w:rsid w:val="00836C9C"/>
    <w:rsid w:val="00836D39"/>
    <w:rsid w:val="00836E30"/>
    <w:rsid w:val="00836E9E"/>
    <w:rsid w:val="00836EAF"/>
    <w:rsid w:val="00836F62"/>
    <w:rsid w:val="00836FC4"/>
    <w:rsid w:val="00837014"/>
    <w:rsid w:val="00837016"/>
    <w:rsid w:val="008370CE"/>
    <w:rsid w:val="008370ED"/>
    <w:rsid w:val="00837158"/>
    <w:rsid w:val="0083725B"/>
    <w:rsid w:val="008372BB"/>
    <w:rsid w:val="0083734A"/>
    <w:rsid w:val="00837372"/>
    <w:rsid w:val="008373B3"/>
    <w:rsid w:val="008374A4"/>
    <w:rsid w:val="0083751C"/>
    <w:rsid w:val="0083759A"/>
    <w:rsid w:val="008375CE"/>
    <w:rsid w:val="00837623"/>
    <w:rsid w:val="0083769B"/>
    <w:rsid w:val="008377B5"/>
    <w:rsid w:val="008377DB"/>
    <w:rsid w:val="0083781B"/>
    <w:rsid w:val="00837868"/>
    <w:rsid w:val="00837884"/>
    <w:rsid w:val="0083789B"/>
    <w:rsid w:val="00837954"/>
    <w:rsid w:val="008379D0"/>
    <w:rsid w:val="008379EE"/>
    <w:rsid w:val="00837A97"/>
    <w:rsid w:val="00837AA6"/>
    <w:rsid w:val="00837B98"/>
    <w:rsid w:val="00837C79"/>
    <w:rsid w:val="00837CAE"/>
    <w:rsid w:val="00837D61"/>
    <w:rsid w:val="00837DDC"/>
    <w:rsid w:val="00837DEA"/>
    <w:rsid w:val="00837E16"/>
    <w:rsid w:val="0084006C"/>
    <w:rsid w:val="008400AC"/>
    <w:rsid w:val="0084015C"/>
    <w:rsid w:val="008401E0"/>
    <w:rsid w:val="008401E1"/>
    <w:rsid w:val="008401FA"/>
    <w:rsid w:val="00840233"/>
    <w:rsid w:val="0084023C"/>
    <w:rsid w:val="0084024E"/>
    <w:rsid w:val="00840263"/>
    <w:rsid w:val="00840284"/>
    <w:rsid w:val="008402A1"/>
    <w:rsid w:val="00840388"/>
    <w:rsid w:val="008403A3"/>
    <w:rsid w:val="008403D9"/>
    <w:rsid w:val="008403E5"/>
    <w:rsid w:val="00840512"/>
    <w:rsid w:val="0084052A"/>
    <w:rsid w:val="008405A9"/>
    <w:rsid w:val="00840646"/>
    <w:rsid w:val="00840788"/>
    <w:rsid w:val="008407C8"/>
    <w:rsid w:val="008408DE"/>
    <w:rsid w:val="008408E3"/>
    <w:rsid w:val="0084095E"/>
    <w:rsid w:val="00840978"/>
    <w:rsid w:val="008409B2"/>
    <w:rsid w:val="00840A13"/>
    <w:rsid w:val="00840A9F"/>
    <w:rsid w:val="00840B4E"/>
    <w:rsid w:val="00840B90"/>
    <w:rsid w:val="00840BA8"/>
    <w:rsid w:val="00840CA9"/>
    <w:rsid w:val="00840CF2"/>
    <w:rsid w:val="00840D4F"/>
    <w:rsid w:val="00840EB7"/>
    <w:rsid w:val="00840EFF"/>
    <w:rsid w:val="00840F5F"/>
    <w:rsid w:val="00841038"/>
    <w:rsid w:val="0084105F"/>
    <w:rsid w:val="0084107A"/>
    <w:rsid w:val="00841146"/>
    <w:rsid w:val="008411EB"/>
    <w:rsid w:val="00841215"/>
    <w:rsid w:val="00841407"/>
    <w:rsid w:val="00841451"/>
    <w:rsid w:val="0084145A"/>
    <w:rsid w:val="00841515"/>
    <w:rsid w:val="00841554"/>
    <w:rsid w:val="008415FD"/>
    <w:rsid w:val="00841692"/>
    <w:rsid w:val="008416A3"/>
    <w:rsid w:val="00841706"/>
    <w:rsid w:val="00841798"/>
    <w:rsid w:val="008419B2"/>
    <w:rsid w:val="008419BE"/>
    <w:rsid w:val="008419C6"/>
    <w:rsid w:val="008419FD"/>
    <w:rsid w:val="00841A85"/>
    <w:rsid w:val="00841AEB"/>
    <w:rsid w:val="00841AF5"/>
    <w:rsid w:val="00841B96"/>
    <w:rsid w:val="00841C7F"/>
    <w:rsid w:val="00841C81"/>
    <w:rsid w:val="00841D8E"/>
    <w:rsid w:val="00841DBE"/>
    <w:rsid w:val="00841DCF"/>
    <w:rsid w:val="00841E84"/>
    <w:rsid w:val="00841E9A"/>
    <w:rsid w:val="00841EA8"/>
    <w:rsid w:val="00841F40"/>
    <w:rsid w:val="00841FFA"/>
    <w:rsid w:val="00842002"/>
    <w:rsid w:val="00842009"/>
    <w:rsid w:val="00842036"/>
    <w:rsid w:val="0084203E"/>
    <w:rsid w:val="0084205F"/>
    <w:rsid w:val="00842161"/>
    <w:rsid w:val="0084218F"/>
    <w:rsid w:val="008421B1"/>
    <w:rsid w:val="008421CF"/>
    <w:rsid w:val="00842228"/>
    <w:rsid w:val="0084224B"/>
    <w:rsid w:val="00842319"/>
    <w:rsid w:val="0084233B"/>
    <w:rsid w:val="008423D1"/>
    <w:rsid w:val="00842425"/>
    <w:rsid w:val="008424AC"/>
    <w:rsid w:val="0084251A"/>
    <w:rsid w:val="00842547"/>
    <w:rsid w:val="0084254F"/>
    <w:rsid w:val="00842610"/>
    <w:rsid w:val="00842687"/>
    <w:rsid w:val="008426E4"/>
    <w:rsid w:val="008426FA"/>
    <w:rsid w:val="00842700"/>
    <w:rsid w:val="00842742"/>
    <w:rsid w:val="008427A2"/>
    <w:rsid w:val="00842816"/>
    <w:rsid w:val="00842843"/>
    <w:rsid w:val="00842857"/>
    <w:rsid w:val="008428AD"/>
    <w:rsid w:val="00842999"/>
    <w:rsid w:val="00842A0C"/>
    <w:rsid w:val="00842A73"/>
    <w:rsid w:val="00842A82"/>
    <w:rsid w:val="00842AAC"/>
    <w:rsid w:val="00842BE7"/>
    <w:rsid w:val="00842D44"/>
    <w:rsid w:val="00842D7A"/>
    <w:rsid w:val="00842DA0"/>
    <w:rsid w:val="00842E5C"/>
    <w:rsid w:val="00842E79"/>
    <w:rsid w:val="00843074"/>
    <w:rsid w:val="00843137"/>
    <w:rsid w:val="00843299"/>
    <w:rsid w:val="0084330C"/>
    <w:rsid w:val="008433CC"/>
    <w:rsid w:val="00843415"/>
    <w:rsid w:val="00843493"/>
    <w:rsid w:val="00843516"/>
    <w:rsid w:val="00843524"/>
    <w:rsid w:val="00843528"/>
    <w:rsid w:val="008435DB"/>
    <w:rsid w:val="00843665"/>
    <w:rsid w:val="0084366C"/>
    <w:rsid w:val="0084367D"/>
    <w:rsid w:val="00843743"/>
    <w:rsid w:val="00843753"/>
    <w:rsid w:val="008437EB"/>
    <w:rsid w:val="00843862"/>
    <w:rsid w:val="008438B7"/>
    <w:rsid w:val="008438E8"/>
    <w:rsid w:val="0084397A"/>
    <w:rsid w:val="00843B05"/>
    <w:rsid w:val="00843BF9"/>
    <w:rsid w:val="00843CD0"/>
    <w:rsid w:val="00843E64"/>
    <w:rsid w:val="00843EC0"/>
    <w:rsid w:val="00843F2D"/>
    <w:rsid w:val="00843F4D"/>
    <w:rsid w:val="00843FE6"/>
    <w:rsid w:val="00843FFA"/>
    <w:rsid w:val="008440BA"/>
    <w:rsid w:val="008440F6"/>
    <w:rsid w:val="00844168"/>
    <w:rsid w:val="00844184"/>
    <w:rsid w:val="008441B9"/>
    <w:rsid w:val="0084422E"/>
    <w:rsid w:val="00844257"/>
    <w:rsid w:val="008442C0"/>
    <w:rsid w:val="008442EA"/>
    <w:rsid w:val="008442F3"/>
    <w:rsid w:val="008442FC"/>
    <w:rsid w:val="00844313"/>
    <w:rsid w:val="008443B6"/>
    <w:rsid w:val="008444FA"/>
    <w:rsid w:val="00844601"/>
    <w:rsid w:val="00844605"/>
    <w:rsid w:val="0084460C"/>
    <w:rsid w:val="00844690"/>
    <w:rsid w:val="008446A1"/>
    <w:rsid w:val="008446AA"/>
    <w:rsid w:val="00844707"/>
    <w:rsid w:val="00844719"/>
    <w:rsid w:val="00844780"/>
    <w:rsid w:val="008447F3"/>
    <w:rsid w:val="00844832"/>
    <w:rsid w:val="0084485F"/>
    <w:rsid w:val="00844864"/>
    <w:rsid w:val="008448CA"/>
    <w:rsid w:val="008448F3"/>
    <w:rsid w:val="0084497F"/>
    <w:rsid w:val="008449A8"/>
    <w:rsid w:val="00844B7D"/>
    <w:rsid w:val="00844B9B"/>
    <w:rsid w:val="00844BDB"/>
    <w:rsid w:val="00844C71"/>
    <w:rsid w:val="00844D40"/>
    <w:rsid w:val="00844D66"/>
    <w:rsid w:val="00844DEE"/>
    <w:rsid w:val="00844E58"/>
    <w:rsid w:val="00844E7D"/>
    <w:rsid w:val="00844E93"/>
    <w:rsid w:val="00844F0E"/>
    <w:rsid w:val="00844F2F"/>
    <w:rsid w:val="00844F9E"/>
    <w:rsid w:val="00844FA0"/>
    <w:rsid w:val="0084509B"/>
    <w:rsid w:val="008450D9"/>
    <w:rsid w:val="00845125"/>
    <w:rsid w:val="008452B8"/>
    <w:rsid w:val="0084530C"/>
    <w:rsid w:val="0084536F"/>
    <w:rsid w:val="0084537E"/>
    <w:rsid w:val="0084543B"/>
    <w:rsid w:val="00845498"/>
    <w:rsid w:val="008454CF"/>
    <w:rsid w:val="008454EE"/>
    <w:rsid w:val="00845515"/>
    <w:rsid w:val="008455C7"/>
    <w:rsid w:val="00845896"/>
    <w:rsid w:val="00845910"/>
    <w:rsid w:val="00845929"/>
    <w:rsid w:val="0084592E"/>
    <w:rsid w:val="0084595D"/>
    <w:rsid w:val="00845960"/>
    <w:rsid w:val="008459FF"/>
    <w:rsid w:val="00845A5F"/>
    <w:rsid w:val="00845A73"/>
    <w:rsid w:val="00845A9C"/>
    <w:rsid w:val="00845B8E"/>
    <w:rsid w:val="00845BA2"/>
    <w:rsid w:val="00845C2F"/>
    <w:rsid w:val="00845D1C"/>
    <w:rsid w:val="00845D34"/>
    <w:rsid w:val="00845D60"/>
    <w:rsid w:val="00845D7B"/>
    <w:rsid w:val="00845EA1"/>
    <w:rsid w:val="00845F0E"/>
    <w:rsid w:val="00845F19"/>
    <w:rsid w:val="00845F61"/>
    <w:rsid w:val="008460BC"/>
    <w:rsid w:val="00846124"/>
    <w:rsid w:val="008461A3"/>
    <w:rsid w:val="008461BB"/>
    <w:rsid w:val="008462AE"/>
    <w:rsid w:val="0084630C"/>
    <w:rsid w:val="00846337"/>
    <w:rsid w:val="008463CE"/>
    <w:rsid w:val="008463EE"/>
    <w:rsid w:val="008463FF"/>
    <w:rsid w:val="0084642C"/>
    <w:rsid w:val="00846456"/>
    <w:rsid w:val="008464BA"/>
    <w:rsid w:val="008465DA"/>
    <w:rsid w:val="008465E4"/>
    <w:rsid w:val="008466EF"/>
    <w:rsid w:val="00846757"/>
    <w:rsid w:val="0084680F"/>
    <w:rsid w:val="00846811"/>
    <w:rsid w:val="008468A0"/>
    <w:rsid w:val="00846962"/>
    <w:rsid w:val="00846984"/>
    <w:rsid w:val="00846A39"/>
    <w:rsid w:val="00846A6E"/>
    <w:rsid w:val="00846B24"/>
    <w:rsid w:val="00846C14"/>
    <w:rsid w:val="00846C6F"/>
    <w:rsid w:val="00846CE4"/>
    <w:rsid w:val="00846D28"/>
    <w:rsid w:val="00846D5D"/>
    <w:rsid w:val="00846D9F"/>
    <w:rsid w:val="00846DA5"/>
    <w:rsid w:val="00846E02"/>
    <w:rsid w:val="00846E2C"/>
    <w:rsid w:val="00846E5C"/>
    <w:rsid w:val="00846E73"/>
    <w:rsid w:val="00846F1A"/>
    <w:rsid w:val="00846F6E"/>
    <w:rsid w:val="008470C8"/>
    <w:rsid w:val="008470FE"/>
    <w:rsid w:val="0084710E"/>
    <w:rsid w:val="00847138"/>
    <w:rsid w:val="008471A9"/>
    <w:rsid w:val="008471D5"/>
    <w:rsid w:val="008471F7"/>
    <w:rsid w:val="00847294"/>
    <w:rsid w:val="008472B5"/>
    <w:rsid w:val="008473D6"/>
    <w:rsid w:val="0084740F"/>
    <w:rsid w:val="00847473"/>
    <w:rsid w:val="00847489"/>
    <w:rsid w:val="0084749D"/>
    <w:rsid w:val="008474F5"/>
    <w:rsid w:val="00847509"/>
    <w:rsid w:val="0084751D"/>
    <w:rsid w:val="0084757A"/>
    <w:rsid w:val="0084759B"/>
    <w:rsid w:val="008475A8"/>
    <w:rsid w:val="008475E9"/>
    <w:rsid w:val="0084767C"/>
    <w:rsid w:val="008476DF"/>
    <w:rsid w:val="008476E3"/>
    <w:rsid w:val="008476EA"/>
    <w:rsid w:val="00847767"/>
    <w:rsid w:val="008477E9"/>
    <w:rsid w:val="00847864"/>
    <w:rsid w:val="00847896"/>
    <w:rsid w:val="008478B3"/>
    <w:rsid w:val="0084795E"/>
    <w:rsid w:val="00847983"/>
    <w:rsid w:val="008479B4"/>
    <w:rsid w:val="00847B1E"/>
    <w:rsid w:val="00847B5A"/>
    <w:rsid w:val="00847BFD"/>
    <w:rsid w:val="00847C3D"/>
    <w:rsid w:val="00847C79"/>
    <w:rsid w:val="00847CC4"/>
    <w:rsid w:val="00847D84"/>
    <w:rsid w:val="00847E26"/>
    <w:rsid w:val="00847E43"/>
    <w:rsid w:val="00847EBD"/>
    <w:rsid w:val="00847F4F"/>
    <w:rsid w:val="00847F9D"/>
    <w:rsid w:val="00847FE0"/>
    <w:rsid w:val="00850029"/>
    <w:rsid w:val="0085002B"/>
    <w:rsid w:val="0085012F"/>
    <w:rsid w:val="008501A7"/>
    <w:rsid w:val="00850252"/>
    <w:rsid w:val="00850325"/>
    <w:rsid w:val="0085049A"/>
    <w:rsid w:val="0085049D"/>
    <w:rsid w:val="0085050A"/>
    <w:rsid w:val="00850554"/>
    <w:rsid w:val="0085068B"/>
    <w:rsid w:val="00850701"/>
    <w:rsid w:val="0085075C"/>
    <w:rsid w:val="008507CA"/>
    <w:rsid w:val="008507DE"/>
    <w:rsid w:val="00850830"/>
    <w:rsid w:val="0085087A"/>
    <w:rsid w:val="00850924"/>
    <w:rsid w:val="00850966"/>
    <w:rsid w:val="00850B29"/>
    <w:rsid w:val="00850B3A"/>
    <w:rsid w:val="00850B7D"/>
    <w:rsid w:val="00850B84"/>
    <w:rsid w:val="00850B9A"/>
    <w:rsid w:val="00850C5F"/>
    <w:rsid w:val="00850CE7"/>
    <w:rsid w:val="00850D08"/>
    <w:rsid w:val="00850D18"/>
    <w:rsid w:val="00850D4E"/>
    <w:rsid w:val="00850DA9"/>
    <w:rsid w:val="00850DDF"/>
    <w:rsid w:val="00850DE1"/>
    <w:rsid w:val="00850E10"/>
    <w:rsid w:val="00850EA7"/>
    <w:rsid w:val="00850F13"/>
    <w:rsid w:val="00850FCD"/>
    <w:rsid w:val="008510E5"/>
    <w:rsid w:val="00851102"/>
    <w:rsid w:val="00851111"/>
    <w:rsid w:val="0085112A"/>
    <w:rsid w:val="008511A9"/>
    <w:rsid w:val="0085123D"/>
    <w:rsid w:val="008512BA"/>
    <w:rsid w:val="00851350"/>
    <w:rsid w:val="00851451"/>
    <w:rsid w:val="00851458"/>
    <w:rsid w:val="00851590"/>
    <w:rsid w:val="008515B5"/>
    <w:rsid w:val="008516B3"/>
    <w:rsid w:val="00851778"/>
    <w:rsid w:val="00851785"/>
    <w:rsid w:val="0085180D"/>
    <w:rsid w:val="00851845"/>
    <w:rsid w:val="00851849"/>
    <w:rsid w:val="00851854"/>
    <w:rsid w:val="00851865"/>
    <w:rsid w:val="0085186B"/>
    <w:rsid w:val="008518C5"/>
    <w:rsid w:val="00851914"/>
    <w:rsid w:val="00851924"/>
    <w:rsid w:val="0085195F"/>
    <w:rsid w:val="0085196D"/>
    <w:rsid w:val="0085197F"/>
    <w:rsid w:val="008519C8"/>
    <w:rsid w:val="008519CD"/>
    <w:rsid w:val="008519D3"/>
    <w:rsid w:val="00851A97"/>
    <w:rsid w:val="00851B3B"/>
    <w:rsid w:val="00851CB2"/>
    <w:rsid w:val="00851CC2"/>
    <w:rsid w:val="00851D1B"/>
    <w:rsid w:val="00851D25"/>
    <w:rsid w:val="00851D6C"/>
    <w:rsid w:val="00851F08"/>
    <w:rsid w:val="00851F22"/>
    <w:rsid w:val="00851F70"/>
    <w:rsid w:val="00851F94"/>
    <w:rsid w:val="00851FC8"/>
    <w:rsid w:val="00852106"/>
    <w:rsid w:val="0085214C"/>
    <w:rsid w:val="00852183"/>
    <w:rsid w:val="00852198"/>
    <w:rsid w:val="008521CC"/>
    <w:rsid w:val="0085221A"/>
    <w:rsid w:val="0085241A"/>
    <w:rsid w:val="0085243C"/>
    <w:rsid w:val="00852496"/>
    <w:rsid w:val="00852514"/>
    <w:rsid w:val="008525C0"/>
    <w:rsid w:val="00852657"/>
    <w:rsid w:val="00852720"/>
    <w:rsid w:val="0085275A"/>
    <w:rsid w:val="0085276A"/>
    <w:rsid w:val="0085278B"/>
    <w:rsid w:val="008528AC"/>
    <w:rsid w:val="008528C5"/>
    <w:rsid w:val="00852947"/>
    <w:rsid w:val="00852A37"/>
    <w:rsid w:val="00852B1C"/>
    <w:rsid w:val="00852B4D"/>
    <w:rsid w:val="00852D05"/>
    <w:rsid w:val="00852D83"/>
    <w:rsid w:val="00852D97"/>
    <w:rsid w:val="00852DFB"/>
    <w:rsid w:val="00852E24"/>
    <w:rsid w:val="00852E3B"/>
    <w:rsid w:val="00852F57"/>
    <w:rsid w:val="00853028"/>
    <w:rsid w:val="0085303D"/>
    <w:rsid w:val="00853077"/>
    <w:rsid w:val="00853155"/>
    <w:rsid w:val="00853180"/>
    <w:rsid w:val="008531EB"/>
    <w:rsid w:val="008531ED"/>
    <w:rsid w:val="00853240"/>
    <w:rsid w:val="008532C0"/>
    <w:rsid w:val="008532D3"/>
    <w:rsid w:val="008532DA"/>
    <w:rsid w:val="00853326"/>
    <w:rsid w:val="00853390"/>
    <w:rsid w:val="0085339E"/>
    <w:rsid w:val="00853458"/>
    <w:rsid w:val="008534A6"/>
    <w:rsid w:val="008534BA"/>
    <w:rsid w:val="008534D2"/>
    <w:rsid w:val="00853545"/>
    <w:rsid w:val="008535B0"/>
    <w:rsid w:val="008535B8"/>
    <w:rsid w:val="008535EA"/>
    <w:rsid w:val="00853608"/>
    <w:rsid w:val="00853623"/>
    <w:rsid w:val="008536B0"/>
    <w:rsid w:val="008536D2"/>
    <w:rsid w:val="0085389D"/>
    <w:rsid w:val="008538DF"/>
    <w:rsid w:val="0085392F"/>
    <w:rsid w:val="0085398F"/>
    <w:rsid w:val="008539A9"/>
    <w:rsid w:val="00853A0E"/>
    <w:rsid w:val="00853A29"/>
    <w:rsid w:val="00853ABF"/>
    <w:rsid w:val="00853B28"/>
    <w:rsid w:val="00853B31"/>
    <w:rsid w:val="00853B93"/>
    <w:rsid w:val="00853C0F"/>
    <w:rsid w:val="00853C37"/>
    <w:rsid w:val="00853C5A"/>
    <w:rsid w:val="00853C76"/>
    <w:rsid w:val="00853CD2"/>
    <w:rsid w:val="00853CEE"/>
    <w:rsid w:val="00853D79"/>
    <w:rsid w:val="00853DF0"/>
    <w:rsid w:val="00853E62"/>
    <w:rsid w:val="00853EA3"/>
    <w:rsid w:val="00853ECE"/>
    <w:rsid w:val="00853FAE"/>
    <w:rsid w:val="00854035"/>
    <w:rsid w:val="00854056"/>
    <w:rsid w:val="00854072"/>
    <w:rsid w:val="0085412B"/>
    <w:rsid w:val="00854134"/>
    <w:rsid w:val="00854231"/>
    <w:rsid w:val="00854264"/>
    <w:rsid w:val="008543BE"/>
    <w:rsid w:val="008543C6"/>
    <w:rsid w:val="008543CF"/>
    <w:rsid w:val="008544D6"/>
    <w:rsid w:val="008545F3"/>
    <w:rsid w:val="00854679"/>
    <w:rsid w:val="0085467D"/>
    <w:rsid w:val="008546C1"/>
    <w:rsid w:val="00854718"/>
    <w:rsid w:val="00854762"/>
    <w:rsid w:val="008548CD"/>
    <w:rsid w:val="0085494D"/>
    <w:rsid w:val="00854A0E"/>
    <w:rsid w:val="00854A67"/>
    <w:rsid w:val="00854B44"/>
    <w:rsid w:val="00854C97"/>
    <w:rsid w:val="00854CA2"/>
    <w:rsid w:val="00854D50"/>
    <w:rsid w:val="00854DA7"/>
    <w:rsid w:val="00854DC4"/>
    <w:rsid w:val="00854DDC"/>
    <w:rsid w:val="00854EDB"/>
    <w:rsid w:val="00854EE7"/>
    <w:rsid w:val="00854F34"/>
    <w:rsid w:val="00854F3B"/>
    <w:rsid w:val="00854F9D"/>
    <w:rsid w:val="00855068"/>
    <w:rsid w:val="0085506E"/>
    <w:rsid w:val="00855179"/>
    <w:rsid w:val="0085518C"/>
    <w:rsid w:val="008551B4"/>
    <w:rsid w:val="008551F5"/>
    <w:rsid w:val="008551FA"/>
    <w:rsid w:val="00855219"/>
    <w:rsid w:val="00855247"/>
    <w:rsid w:val="00855276"/>
    <w:rsid w:val="008552C8"/>
    <w:rsid w:val="008552EA"/>
    <w:rsid w:val="00855330"/>
    <w:rsid w:val="008553D2"/>
    <w:rsid w:val="008553F9"/>
    <w:rsid w:val="008554AA"/>
    <w:rsid w:val="0085556F"/>
    <w:rsid w:val="008555DF"/>
    <w:rsid w:val="008556A2"/>
    <w:rsid w:val="008556AA"/>
    <w:rsid w:val="00855737"/>
    <w:rsid w:val="00855774"/>
    <w:rsid w:val="008557C7"/>
    <w:rsid w:val="0085589B"/>
    <w:rsid w:val="008558E9"/>
    <w:rsid w:val="0085592A"/>
    <w:rsid w:val="0085593C"/>
    <w:rsid w:val="00855A30"/>
    <w:rsid w:val="00855AED"/>
    <w:rsid w:val="00855B87"/>
    <w:rsid w:val="00855C76"/>
    <w:rsid w:val="00855CBE"/>
    <w:rsid w:val="00855D17"/>
    <w:rsid w:val="00855DA4"/>
    <w:rsid w:val="00855DF6"/>
    <w:rsid w:val="00855E66"/>
    <w:rsid w:val="00855E93"/>
    <w:rsid w:val="00855EF3"/>
    <w:rsid w:val="00855FB9"/>
    <w:rsid w:val="008560C7"/>
    <w:rsid w:val="008560E9"/>
    <w:rsid w:val="008560F9"/>
    <w:rsid w:val="0085613D"/>
    <w:rsid w:val="0085615D"/>
    <w:rsid w:val="0085616C"/>
    <w:rsid w:val="0085619A"/>
    <w:rsid w:val="00856220"/>
    <w:rsid w:val="0085627E"/>
    <w:rsid w:val="00856325"/>
    <w:rsid w:val="008563B2"/>
    <w:rsid w:val="008563EA"/>
    <w:rsid w:val="00856432"/>
    <w:rsid w:val="0085647A"/>
    <w:rsid w:val="0085654D"/>
    <w:rsid w:val="0085655B"/>
    <w:rsid w:val="008565E3"/>
    <w:rsid w:val="0085660C"/>
    <w:rsid w:val="00856611"/>
    <w:rsid w:val="00856648"/>
    <w:rsid w:val="00856670"/>
    <w:rsid w:val="00856732"/>
    <w:rsid w:val="008567C9"/>
    <w:rsid w:val="008567D6"/>
    <w:rsid w:val="0085684D"/>
    <w:rsid w:val="008568C4"/>
    <w:rsid w:val="008568E2"/>
    <w:rsid w:val="008568E7"/>
    <w:rsid w:val="00856912"/>
    <w:rsid w:val="00856946"/>
    <w:rsid w:val="0085697A"/>
    <w:rsid w:val="00856984"/>
    <w:rsid w:val="00856A12"/>
    <w:rsid w:val="00856A15"/>
    <w:rsid w:val="00856A38"/>
    <w:rsid w:val="00856AC6"/>
    <w:rsid w:val="00856AE6"/>
    <w:rsid w:val="00856AEB"/>
    <w:rsid w:val="00856B56"/>
    <w:rsid w:val="00856BF9"/>
    <w:rsid w:val="00856C3E"/>
    <w:rsid w:val="00856C73"/>
    <w:rsid w:val="00856CA6"/>
    <w:rsid w:val="00856CD0"/>
    <w:rsid w:val="00856D2B"/>
    <w:rsid w:val="00856D6F"/>
    <w:rsid w:val="00856E3D"/>
    <w:rsid w:val="00857025"/>
    <w:rsid w:val="0085706F"/>
    <w:rsid w:val="00857078"/>
    <w:rsid w:val="00857126"/>
    <w:rsid w:val="0085713B"/>
    <w:rsid w:val="0085715C"/>
    <w:rsid w:val="00857164"/>
    <w:rsid w:val="00857290"/>
    <w:rsid w:val="00857297"/>
    <w:rsid w:val="008572FC"/>
    <w:rsid w:val="00857363"/>
    <w:rsid w:val="00857425"/>
    <w:rsid w:val="008574AB"/>
    <w:rsid w:val="008574DE"/>
    <w:rsid w:val="00857506"/>
    <w:rsid w:val="0085752C"/>
    <w:rsid w:val="00857536"/>
    <w:rsid w:val="0085755E"/>
    <w:rsid w:val="008575C3"/>
    <w:rsid w:val="00857665"/>
    <w:rsid w:val="008576A8"/>
    <w:rsid w:val="008576B2"/>
    <w:rsid w:val="0085775F"/>
    <w:rsid w:val="00857804"/>
    <w:rsid w:val="0085787C"/>
    <w:rsid w:val="008578D8"/>
    <w:rsid w:val="0085799F"/>
    <w:rsid w:val="00857AEA"/>
    <w:rsid w:val="00857B1A"/>
    <w:rsid w:val="00857B5A"/>
    <w:rsid w:val="00857B92"/>
    <w:rsid w:val="00857C57"/>
    <w:rsid w:val="00857C75"/>
    <w:rsid w:val="00857CF4"/>
    <w:rsid w:val="00857E5B"/>
    <w:rsid w:val="00857E6D"/>
    <w:rsid w:val="00857EBC"/>
    <w:rsid w:val="00857EC4"/>
    <w:rsid w:val="00857EDB"/>
    <w:rsid w:val="00857F60"/>
    <w:rsid w:val="00857FB8"/>
    <w:rsid w:val="00857FD6"/>
    <w:rsid w:val="00857FF9"/>
    <w:rsid w:val="00860010"/>
    <w:rsid w:val="00860019"/>
    <w:rsid w:val="00860034"/>
    <w:rsid w:val="008600AD"/>
    <w:rsid w:val="008600CD"/>
    <w:rsid w:val="00860109"/>
    <w:rsid w:val="00860263"/>
    <w:rsid w:val="00860463"/>
    <w:rsid w:val="008604C7"/>
    <w:rsid w:val="0086055E"/>
    <w:rsid w:val="00860614"/>
    <w:rsid w:val="0086066B"/>
    <w:rsid w:val="008606A6"/>
    <w:rsid w:val="008606F7"/>
    <w:rsid w:val="008607A8"/>
    <w:rsid w:val="008607BF"/>
    <w:rsid w:val="00860853"/>
    <w:rsid w:val="00860877"/>
    <w:rsid w:val="00860890"/>
    <w:rsid w:val="008608CD"/>
    <w:rsid w:val="008609CA"/>
    <w:rsid w:val="00860A19"/>
    <w:rsid w:val="00860AEA"/>
    <w:rsid w:val="00860B6B"/>
    <w:rsid w:val="00860BA2"/>
    <w:rsid w:val="00860CA2"/>
    <w:rsid w:val="00860CF9"/>
    <w:rsid w:val="00860D63"/>
    <w:rsid w:val="00860DC2"/>
    <w:rsid w:val="00860F75"/>
    <w:rsid w:val="00860FA8"/>
    <w:rsid w:val="00860FA9"/>
    <w:rsid w:val="0086104B"/>
    <w:rsid w:val="008610AC"/>
    <w:rsid w:val="008610C6"/>
    <w:rsid w:val="00861136"/>
    <w:rsid w:val="008611DB"/>
    <w:rsid w:val="008611F5"/>
    <w:rsid w:val="00861260"/>
    <w:rsid w:val="00861265"/>
    <w:rsid w:val="0086129D"/>
    <w:rsid w:val="008612AD"/>
    <w:rsid w:val="0086135B"/>
    <w:rsid w:val="0086136E"/>
    <w:rsid w:val="00861390"/>
    <w:rsid w:val="008613B2"/>
    <w:rsid w:val="0086148C"/>
    <w:rsid w:val="008614E5"/>
    <w:rsid w:val="0086150F"/>
    <w:rsid w:val="0086157B"/>
    <w:rsid w:val="0086161F"/>
    <w:rsid w:val="00861668"/>
    <w:rsid w:val="008616BF"/>
    <w:rsid w:val="00861786"/>
    <w:rsid w:val="0086193C"/>
    <w:rsid w:val="00861988"/>
    <w:rsid w:val="008619B2"/>
    <w:rsid w:val="008619DE"/>
    <w:rsid w:val="00861A11"/>
    <w:rsid w:val="00861A20"/>
    <w:rsid w:val="00861B11"/>
    <w:rsid w:val="00861BA1"/>
    <w:rsid w:val="00861C2B"/>
    <w:rsid w:val="00861CEF"/>
    <w:rsid w:val="00861D4A"/>
    <w:rsid w:val="00861D55"/>
    <w:rsid w:val="00861D59"/>
    <w:rsid w:val="00861E5A"/>
    <w:rsid w:val="00861E84"/>
    <w:rsid w:val="00861E89"/>
    <w:rsid w:val="00861EE3"/>
    <w:rsid w:val="00861F17"/>
    <w:rsid w:val="00861F48"/>
    <w:rsid w:val="0086208D"/>
    <w:rsid w:val="00862096"/>
    <w:rsid w:val="00862198"/>
    <w:rsid w:val="00862244"/>
    <w:rsid w:val="00862247"/>
    <w:rsid w:val="00862295"/>
    <w:rsid w:val="00862296"/>
    <w:rsid w:val="008622D4"/>
    <w:rsid w:val="008622FA"/>
    <w:rsid w:val="00862357"/>
    <w:rsid w:val="00862369"/>
    <w:rsid w:val="0086238C"/>
    <w:rsid w:val="0086241E"/>
    <w:rsid w:val="00862565"/>
    <w:rsid w:val="00862633"/>
    <w:rsid w:val="00862635"/>
    <w:rsid w:val="00862724"/>
    <w:rsid w:val="0086273B"/>
    <w:rsid w:val="0086276B"/>
    <w:rsid w:val="008628F2"/>
    <w:rsid w:val="0086297D"/>
    <w:rsid w:val="00862A0D"/>
    <w:rsid w:val="00862A3F"/>
    <w:rsid w:val="00862BE0"/>
    <w:rsid w:val="00862C86"/>
    <w:rsid w:val="00862D7A"/>
    <w:rsid w:val="00862E02"/>
    <w:rsid w:val="00862F87"/>
    <w:rsid w:val="00863047"/>
    <w:rsid w:val="00863078"/>
    <w:rsid w:val="00863094"/>
    <w:rsid w:val="008631A3"/>
    <w:rsid w:val="00863206"/>
    <w:rsid w:val="00863210"/>
    <w:rsid w:val="00863270"/>
    <w:rsid w:val="008632B1"/>
    <w:rsid w:val="008632B5"/>
    <w:rsid w:val="008632DC"/>
    <w:rsid w:val="008632EB"/>
    <w:rsid w:val="008632F6"/>
    <w:rsid w:val="00863319"/>
    <w:rsid w:val="00863372"/>
    <w:rsid w:val="0086339B"/>
    <w:rsid w:val="00863438"/>
    <w:rsid w:val="0086344A"/>
    <w:rsid w:val="0086344B"/>
    <w:rsid w:val="00863481"/>
    <w:rsid w:val="0086348B"/>
    <w:rsid w:val="008634A4"/>
    <w:rsid w:val="00863567"/>
    <w:rsid w:val="008636E6"/>
    <w:rsid w:val="008636F0"/>
    <w:rsid w:val="00863784"/>
    <w:rsid w:val="00863795"/>
    <w:rsid w:val="00863825"/>
    <w:rsid w:val="00863862"/>
    <w:rsid w:val="00863866"/>
    <w:rsid w:val="00863929"/>
    <w:rsid w:val="00863993"/>
    <w:rsid w:val="008639A3"/>
    <w:rsid w:val="008639CE"/>
    <w:rsid w:val="00863A4C"/>
    <w:rsid w:val="00863B50"/>
    <w:rsid w:val="00863C0A"/>
    <w:rsid w:val="00863C11"/>
    <w:rsid w:val="00863D50"/>
    <w:rsid w:val="00863E69"/>
    <w:rsid w:val="00863EFE"/>
    <w:rsid w:val="00863F2A"/>
    <w:rsid w:val="00863F4E"/>
    <w:rsid w:val="00863FFC"/>
    <w:rsid w:val="00864035"/>
    <w:rsid w:val="00864037"/>
    <w:rsid w:val="0086404B"/>
    <w:rsid w:val="008640BC"/>
    <w:rsid w:val="008640F4"/>
    <w:rsid w:val="008640FC"/>
    <w:rsid w:val="00864183"/>
    <w:rsid w:val="008641A2"/>
    <w:rsid w:val="008641B4"/>
    <w:rsid w:val="0086424E"/>
    <w:rsid w:val="00864341"/>
    <w:rsid w:val="0086438A"/>
    <w:rsid w:val="00864391"/>
    <w:rsid w:val="008643AA"/>
    <w:rsid w:val="008644C0"/>
    <w:rsid w:val="008645E0"/>
    <w:rsid w:val="00864623"/>
    <w:rsid w:val="0086467A"/>
    <w:rsid w:val="00864707"/>
    <w:rsid w:val="0086477F"/>
    <w:rsid w:val="008647A6"/>
    <w:rsid w:val="00864812"/>
    <w:rsid w:val="0086484E"/>
    <w:rsid w:val="008649B7"/>
    <w:rsid w:val="008649BB"/>
    <w:rsid w:val="008649D4"/>
    <w:rsid w:val="00864A20"/>
    <w:rsid w:val="00864A8D"/>
    <w:rsid w:val="00864B54"/>
    <w:rsid w:val="00864C2A"/>
    <w:rsid w:val="00864C6B"/>
    <w:rsid w:val="00864C8E"/>
    <w:rsid w:val="00864C9F"/>
    <w:rsid w:val="00864D43"/>
    <w:rsid w:val="00864D96"/>
    <w:rsid w:val="00864E42"/>
    <w:rsid w:val="00864E47"/>
    <w:rsid w:val="00864E8C"/>
    <w:rsid w:val="00864F14"/>
    <w:rsid w:val="00864F61"/>
    <w:rsid w:val="00864F65"/>
    <w:rsid w:val="00865011"/>
    <w:rsid w:val="0086509A"/>
    <w:rsid w:val="00865243"/>
    <w:rsid w:val="0086531B"/>
    <w:rsid w:val="0086546F"/>
    <w:rsid w:val="00865498"/>
    <w:rsid w:val="008654B2"/>
    <w:rsid w:val="008654B9"/>
    <w:rsid w:val="008654D1"/>
    <w:rsid w:val="008654ED"/>
    <w:rsid w:val="00865516"/>
    <w:rsid w:val="008655AC"/>
    <w:rsid w:val="00865792"/>
    <w:rsid w:val="008657AA"/>
    <w:rsid w:val="008657E1"/>
    <w:rsid w:val="00865B29"/>
    <w:rsid w:val="00865B3F"/>
    <w:rsid w:val="00865B5E"/>
    <w:rsid w:val="00865B5F"/>
    <w:rsid w:val="00865C09"/>
    <w:rsid w:val="00865C11"/>
    <w:rsid w:val="00865CBA"/>
    <w:rsid w:val="00865D30"/>
    <w:rsid w:val="00865D4A"/>
    <w:rsid w:val="00865D52"/>
    <w:rsid w:val="00865DA3"/>
    <w:rsid w:val="00865DE5"/>
    <w:rsid w:val="00865F3E"/>
    <w:rsid w:val="00865F41"/>
    <w:rsid w:val="00865F4F"/>
    <w:rsid w:val="00865FDC"/>
    <w:rsid w:val="0086603D"/>
    <w:rsid w:val="00866050"/>
    <w:rsid w:val="008660B2"/>
    <w:rsid w:val="00866100"/>
    <w:rsid w:val="0086613C"/>
    <w:rsid w:val="00866182"/>
    <w:rsid w:val="00866188"/>
    <w:rsid w:val="00866207"/>
    <w:rsid w:val="00866259"/>
    <w:rsid w:val="0086627A"/>
    <w:rsid w:val="008662E4"/>
    <w:rsid w:val="00866343"/>
    <w:rsid w:val="00866366"/>
    <w:rsid w:val="0086639A"/>
    <w:rsid w:val="00866559"/>
    <w:rsid w:val="0086655E"/>
    <w:rsid w:val="0086658B"/>
    <w:rsid w:val="0086659E"/>
    <w:rsid w:val="008665C1"/>
    <w:rsid w:val="00866613"/>
    <w:rsid w:val="00866633"/>
    <w:rsid w:val="0086666C"/>
    <w:rsid w:val="00866687"/>
    <w:rsid w:val="00866706"/>
    <w:rsid w:val="008667C0"/>
    <w:rsid w:val="008667E4"/>
    <w:rsid w:val="008667F2"/>
    <w:rsid w:val="0086688A"/>
    <w:rsid w:val="008668CA"/>
    <w:rsid w:val="0086690B"/>
    <w:rsid w:val="00866A36"/>
    <w:rsid w:val="00866ABA"/>
    <w:rsid w:val="00866B41"/>
    <w:rsid w:val="00866C75"/>
    <w:rsid w:val="00866C79"/>
    <w:rsid w:val="00866CCF"/>
    <w:rsid w:val="00866CDA"/>
    <w:rsid w:val="00866DB1"/>
    <w:rsid w:val="00866EA7"/>
    <w:rsid w:val="00866EC9"/>
    <w:rsid w:val="00866FB5"/>
    <w:rsid w:val="00867012"/>
    <w:rsid w:val="008670A7"/>
    <w:rsid w:val="00867134"/>
    <w:rsid w:val="00867158"/>
    <w:rsid w:val="00867199"/>
    <w:rsid w:val="008671A7"/>
    <w:rsid w:val="0086721D"/>
    <w:rsid w:val="00867246"/>
    <w:rsid w:val="008672B1"/>
    <w:rsid w:val="0086733A"/>
    <w:rsid w:val="00867355"/>
    <w:rsid w:val="008673B9"/>
    <w:rsid w:val="00867418"/>
    <w:rsid w:val="008674F8"/>
    <w:rsid w:val="00867543"/>
    <w:rsid w:val="00867591"/>
    <w:rsid w:val="00867670"/>
    <w:rsid w:val="00867715"/>
    <w:rsid w:val="0086772E"/>
    <w:rsid w:val="00867756"/>
    <w:rsid w:val="008677E1"/>
    <w:rsid w:val="00867863"/>
    <w:rsid w:val="00867922"/>
    <w:rsid w:val="008679B6"/>
    <w:rsid w:val="00867AEA"/>
    <w:rsid w:val="00867AFB"/>
    <w:rsid w:val="00867AFE"/>
    <w:rsid w:val="00867BA1"/>
    <w:rsid w:val="00867C25"/>
    <w:rsid w:val="00867C2F"/>
    <w:rsid w:val="00867C3C"/>
    <w:rsid w:val="00867DB8"/>
    <w:rsid w:val="00867ED2"/>
    <w:rsid w:val="00867F44"/>
    <w:rsid w:val="00867FBC"/>
    <w:rsid w:val="0087001F"/>
    <w:rsid w:val="008700C1"/>
    <w:rsid w:val="008700CA"/>
    <w:rsid w:val="008701D1"/>
    <w:rsid w:val="00870227"/>
    <w:rsid w:val="00870244"/>
    <w:rsid w:val="00870332"/>
    <w:rsid w:val="008703AF"/>
    <w:rsid w:val="00870510"/>
    <w:rsid w:val="00870552"/>
    <w:rsid w:val="00870584"/>
    <w:rsid w:val="00870661"/>
    <w:rsid w:val="008707BE"/>
    <w:rsid w:val="008707DA"/>
    <w:rsid w:val="0087082D"/>
    <w:rsid w:val="008708A2"/>
    <w:rsid w:val="008708C4"/>
    <w:rsid w:val="0087091E"/>
    <w:rsid w:val="0087092B"/>
    <w:rsid w:val="0087095E"/>
    <w:rsid w:val="008709C3"/>
    <w:rsid w:val="008709C9"/>
    <w:rsid w:val="00870C74"/>
    <w:rsid w:val="00870C82"/>
    <w:rsid w:val="00870CD1"/>
    <w:rsid w:val="00870EF9"/>
    <w:rsid w:val="00870FAF"/>
    <w:rsid w:val="00870FDE"/>
    <w:rsid w:val="00870FF6"/>
    <w:rsid w:val="0087105F"/>
    <w:rsid w:val="008711BA"/>
    <w:rsid w:val="00871243"/>
    <w:rsid w:val="00871274"/>
    <w:rsid w:val="008712B2"/>
    <w:rsid w:val="00871305"/>
    <w:rsid w:val="00871378"/>
    <w:rsid w:val="008713B6"/>
    <w:rsid w:val="008713E0"/>
    <w:rsid w:val="008713E8"/>
    <w:rsid w:val="00871412"/>
    <w:rsid w:val="00871462"/>
    <w:rsid w:val="00871473"/>
    <w:rsid w:val="008714A7"/>
    <w:rsid w:val="0087151D"/>
    <w:rsid w:val="0087164F"/>
    <w:rsid w:val="00871720"/>
    <w:rsid w:val="00871738"/>
    <w:rsid w:val="00871788"/>
    <w:rsid w:val="0087179F"/>
    <w:rsid w:val="008717BD"/>
    <w:rsid w:val="008717F8"/>
    <w:rsid w:val="008719AC"/>
    <w:rsid w:val="008719F9"/>
    <w:rsid w:val="00871ABC"/>
    <w:rsid w:val="00871BA1"/>
    <w:rsid w:val="00871C1F"/>
    <w:rsid w:val="00871C41"/>
    <w:rsid w:val="00871CB7"/>
    <w:rsid w:val="00871CEB"/>
    <w:rsid w:val="00871D34"/>
    <w:rsid w:val="00871E0C"/>
    <w:rsid w:val="00872036"/>
    <w:rsid w:val="00872038"/>
    <w:rsid w:val="008720BF"/>
    <w:rsid w:val="008720D8"/>
    <w:rsid w:val="0087216F"/>
    <w:rsid w:val="008721D9"/>
    <w:rsid w:val="00872238"/>
    <w:rsid w:val="0087224D"/>
    <w:rsid w:val="0087224F"/>
    <w:rsid w:val="0087227A"/>
    <w:rsid w:val="008722DF"/>
    <w:rsid w:val="00872484"/>
    <w:rsid w:val="0087248E"/>
    <w:rsid w:val="008724AA"/>
    <w:rsid w:val="0087255A"/>
    <w:rsid w:val="008725BD"/>
    <w:rsid w:val="00872631"/>
    <w:rsid w:val="008726A9"/>
    <w:rsid w:val="00872782"/>
    <w:rsid w:val="00872847"/>
    <w:rsid w:val="00872878"/>
    <w:rsid w:val="00872910"/>
    <w:rsid w:val="0087294F"/>
    <w:rsid w:val="00872997"/>
    <w:rsid w:val="00872A0A"/>
    <w:rsid w:val="00872A8E"/>
    <w:rsid w:val="00872B1E"/>
    <w:rsid w:val="00872B9C"/>
    <w:rsid w:val="00872C4D"/>
    <w:rsid w:val="00872C61"/>
    <w:rsid w:val="00872C82"/>
    <w:rsid w:val="00872CD1"/>
    <w:rsid w:val="00872E7D"/>
    <w:rsid w:val="00872F6B"/>
    <w:rsid w:val="00872F83"/>
    <w:rsid w:val="00872FA2"/>
    <w:rsid w:val="00872FAC"/>
    <w:rsid w:val="00872FBE"/>
    <w:rsid w:val="0087307E"/>
    <w:rsid w:val="008730BE"/>
    <w:rsid w:val="008730CD"/>
    <w:rsid w:val="008730CE"/>
    <w:rsid w:val="0087317A"/>
    <w:rsid w:val="0087321D"/>
    <w:rsid w:val="0087327B"/>
    <w:rsid w:val="008732D1"/>
    <w:rsid w:val="0087344E"/>
    <w:rsid w:val="00873566"/>
    <w:rsid w:val="0087379F"/>
    <w:rsid w:val="00873863"/>
    <w:rsid w:val="00873879"/>
    <w:rsid w:val="008738A4"/>
    <w:rsid w:val="008738C4"/>
    <w:rsid w:val="008738DC"/>
    <w:rsid w:val="0087390D"/>
    <w:rsid w:val="00873AD5"/>
    <w:rsid w:val="00873B28"/>
    <w:rsid w:val="00873B3F"/>
    <w:rsid w:val="00873BF5"/>
    <w:rsid w:val="00873C20"/>
    <w:rsid w:val="00873C8F"/>
    <w:rsid w:val="00873CF5"/>
    <w:rsid w:val="00873DAE"/>
    <w:rsid w:val="00873DC8"/>
    <w:rsid w:val="00873DDB"/>
    <w:rsid w:val="00873DFF"/>
    <w:rsid w:val="00873E12"/>
    <w:rsid w:val="00873E42"/>
    <w:rsid w:val="00873E4F"/>
    <w:rsid w:val="00873E63"/>
    <w:rsid w:val="00873E67"/>
    <w:rsid w:val="00873E94"/>
    <w:rsid w:val="00873ED5"/>
    <w:rsid w:val="00873EDD"/>
    <w:rsid w:val="00873F0B"/>
    <w:rsid w:val="00873F83"/>
    <w:rsid w:val="00874009"/>
    <w:rsid w:val="00874054"/>
    <w:rsid w:val="008740BE"/>
    <w:rsid w:val="0087422A"/>
    <w:rsid w:val="0087425D"/>
    <w:rsid w:val="00874280"/>
    <w:rsid w:val="008742F4"/>
    <w:rsid w:val="00874322"/>
    <w:rsid w:val="0087433E"/>
    <w:rsid w:val="0087436A"/>
    <w:rsid w:val="008743C8"/>
    <w:rsid w:val="0087443E"/>
    <w:rsid w:val="008744D6"/>
    <w:rsid w:val="008744F0"/>
    <w:rsid w:val="0087462C"/>
    <w:rsid w:val="0087466F"/>
    <w:rsid w:val="0087469C"/>
    <w:rsid w:val="008746CB"/>
    <w:rsid w:val="008746FC"/>
    <w:rsid w:val="00874703"/>
    <w:rsid w:val="00874731"/>
    <w:rsid w:val="00874734"/>
    <w:rsid w:val="00874867"/>
    <w:rsid w:val="00874982"/>
    <w:rsid w:val="008749AC"/>
    <w:rsid w:val="008749B9"/>
    <w:rsid w:val="008749C3"/>
    <w:rsid w:val="008749F7"/>
    <w:rsid w:val="00874A10"/>
    <w:rsid w:val="00874A13"/>
    <w:rsid w:val="00874B65"/>
    <w:rsid w:val="00874B87"/>
    <w:rsid w:val="00874BB9"/>
    <w:rsid w:val="00874CDC"/>
    <w:rsid w:val="00874CE9"/>
    <w:rsid w:val="00874E50"/>
    <w:rsid w:val="00874E68"/>
    <w:rsid w:val="00874EA1"/>
    <w:rsid w:val="00874EA7"/>
    <w:rsid w:val="00874EF4"/>
    <w:rsid w:val="00874F89"/>
    <w:rsid w:val="00874FA6"/>
    <w:rsid w:val="00874FF4"/>
    <w:rsid w:val="00875000"/>
    <w:rsid w:val="008750AC"/>
    <w:rsid w:val="008750D6"/>
    <w:rsid w:val="008750E5"/>
    <w:rsid w:val="0087514D"/>
    <w:rsid w:val="00875296"/>
    <w:rsid w:val="00875302"/>
    <w:rsid w:val="00875307"/>
    <w:rsid w:val="0087537E"/>
    <w:rsid w:val="008754BD"/>
    <w:rsid w:val="008754FD"/>
    <w:rsid w:val="0087550D"/>
    <w:rsid w:val="00875604"/>
    <w:rsid w:val="00875673"/>
    <w:rsid w:val="0087568E"/>
    <w:rsid w:val="008756A6"/>
    <w:rsid w:val="008756E2"/>
    <w:rsid w:val="008756F5"/>
    <w:rsid w:val="008757A4"/>
    <w:rsid w:val="008757B8"/>
    <w:rsid w:val="00875891"/>
    <w:rsid w:val="00875916"/>
    <w:rsid w:val="0087594A"/>
    <w:rsid w:val="008759A8"/>
    <w:rsid w:val="008759CA"/>
    <w:rsid w:val="00875AF8"/>
    <w:rsid w:val="00875BEF"/>
    <w:rsid w:val="00875C75"/>
    <w:rsid w:val="00875D93"/>
    <w:rsid w:val="00875DA0"/>
    <w:rsid w:val="00875E96"/>
    <w:rsid w:val="00875F11"/>
    <w:rsid w:val="00875F2F"/>
    <w:rsid w:val="00875FE5"/>
    <w:rsid w:val="0087606C"/>
    <w:rsid w:val="00876076"/>
    <w:rsid w:val="0087608C"/>
    <w:rsid w:val="008760C3"/>
    <w:rsid w:val="0087617A"/>
    <w:rsid w:val="008761A5"/>
    <w:rsid w:val="008761C9"/>
    <w:rsid w:val="008761E7"/>
    <w:rsid w:val="008761F1"/>
    <w:rsid w:val="0087623D"/>
    <w:rsid w:val="0087627B"/>
    <w:rsid w:val="008762E4"/>
    <w:rsid w:val="008762F3"/>
    <w:rsid w:val="008763BA"/>
    <w:rsid w:val="008763E5"/>
    <w:rsid w:val="0087644F"/>
    <w:rsid w:val="00876463"/>
    <w:rsid w:val="0087649C"/>
    <w:rsid w:val="00876575"/>
    <w:rsid w:val="008765B7"/>
    <w:rsid w:val="008765C6"/>
    <w:rsid w:val="00876677"/>
    <w:rsid w:val="0087668D"/>
    <w:rsid w:val="00876933"/>
    <w:rsid w:val="0087695F"/>
    <w:rsid w:val="008769CC"/>
    <w:rsid w:val="00876A09"/>
    <w:rsid w:val="00876A3C"/>
    <w:rsid w:val="00876AA5"/>
    <w:rsid w:val="00876AB2"/>
    <w:rsid w:val="00876B02"/>
    <w:rsid w:val="00876B59"/>
    <w:rsid w:val="00876E01"/>
    <w:rsid w:val="00876E0B"/>
    <w:rsid w:val="00876E50"/>
    <w:rsid w:val="00876E97"/>
    <w:rsid w:val="00876EBD"/>
    <w:rsid w:val="00876F5D"/>
    <w:rsid w:val="00877003"/>
    <w:rsid w:val="00877020"/>
    <w:rsid w:val="0087703C"/>
    <w:rsid w:val="008770A4"/>
    <w:rsid w:val="008770B7"/>
    <w:rsid w:val="008770D2"/>
    <w:rsid w:val="00877135"/>
    <w:rsid w:val="0087718E"/>
    <w:rsid w:val="008771B0"/>
    <w:rsid w:val="00877351"/>
    <w:rsid w:val="008773F9"/>
    <w:rsid w:val="008774CF"/>
    <w:rsid w:val="00877542"/>
    <w:rsid w:val="008775B5"/>
    <w:rsid w:val="008775C7"/>
    <w:rsid w:val="0087767D"/>
    <w:rsid w:val="0087768F"/>
    <w:rsid w:val="008776B7"/>
    <w:rsid w:val="008776D6"/>
    <w:rsid w:val="00877739"/>
    <w:rsid w:val="00877777"/>
    <w:rsid w:val="0087777D"/>
    <w:rsid w:val="0087782E"/>
    <w:rsid w:val="008778C0"/>
    <w:rsid w:val="008778FF"/>
    <w:rsid w:val="0087792D"/>
    <w:rsid w:val="0087793E"/>
    <w:rsid w:val="0087798D"/>
    <w:rsid w:val="00877A5E"/>
    <w:rsid w:val="00877B67"/>
    <w:rsid w:val="00877BA8"/>
    <w:rsid w:val="00877BDA"/>
    <w:rsid w:val="00877C1F"/>
    <w:rsid w:val="00877C29"/>
    <w:rsid w:val="00877C89"/>
    <w:rsid w:val="00877CE1"/>
    <w:rsid w:val="00877D23"/>
    <w:rsid w:val="00877DAF"/>
    <w:rsid w:val="00877DF0"/>
    <w:rsid w:val="00877E14"/>
    <w:rsid w:val="00877E3D"/>
    <w:rsid w:val="00877E59"/>
    <w:rsid w:val="00877E7B"/>
    <w:rsid w:val="00877EAF"/>
    <w:rsid w:val="00877EFF"/>
    <w:rsid w:val="00877F4E"/>
    <w:rsid w:val="00877F60"/>
    <w:rsid w:val="00877FA5"/>
    <w:rsid w:val="00877FD9"/>
    <w:rsid w:val="00877FE2"/>
    <w:rsid w:val="008800AD"/>
    <w:rsid w:val="008800D3"/>
    <w:rsid w:val="008800D8"/>
    <w:rsid w:val="008803A9"/>
    <w:rsid w:val="008803D7"/>
    <w:rsid w:val="008804A4"/>
    <w:rsid w:val="0088051B"/>
    <w:rsid w:val="00880912"/>
    <w:rsid w:val="0088091F"/>
    <w:rsid w:val="00880920"/>
    <w:rsid w:val="00880A8C"/>
    <w:rsid w:val="00880BBE"/>
    <w:rsid w:val="00880BC5"/>
    <w:rsid w:val="00880C17"/>
    <w:rsid w:val="00880CA1"/>
    <w:rsid w:val="00880CE9"/>
    <w:rsid w:val="00880CEE"/>
    <w:rsid w:val="00880E6B"/>
    <w:rsid w:val="00880F3D"/>
    <w:rsid w:val="00880F52"/>
    <w:rsid w:val="00880F6F"/>
    <w:rsid w:val="0088101C"/>
    <w:rsid w:val="00881054"/>
    <w:rsid w:val="00881057"/>
    <w:rsid w:val="008810F8"/>
    <w:rsid w:val="0088119A"/>
    <w:rsid w:val="00881222"/>
    <w:rsid w:val="00881369"/>
    <w:rsid w:val="0088141B"/>
    <w:rsid w:val="0088142A"/>
    <w:rsid w:val="00881508"/>
    <w:rsid w:val="0088152B"/>
    <w:rsid w:val="00881537"/>
    <w:rsid w:val="008815B4"/>
    <w:rsid w:val="008815D6"/>
    <w:rsid w:val="00881689"/>
    <w:rsid w:val="0088178F"/>
    <w:rsid w:val="008817AA"/>
    <w:rsid w:val="008817DE"/>
    <w:rsid w:val="0088182A"/>
    <w:rsid w:val="00881858"/>
    <w:rsid w:val="0088191F"/>
    <w:rsid w:val="008819BC"/>
    <w:rsid w:val="00881A34"/>
    <w:rsid w:val="00881AE8"/>
    <w:rsid w:val="00881CF5"/>
    <w:rsid w:val="00881D8F"/>
    <w:rsid w:val="00881DAF"/>
    <w:rsid w:val="00881DC9"/>
    <w:rsid w:val="00881DD5"/>
    <w:rsid w:val="00881E61"/>
    <w:rsid w:val="00881E88"/>
    <w:rsid w:val="00881F93"/>
    <w:rsid w:val="00881FD4"/>
    <w:rsid w:val="0088201E"/>
    <w:rsid w:val="00882024"/>
    <w:rsid w:val="00882029"/>
    <w:rsid w:val="0088207D"/>
    <w:rsid w:val="008820DF"/>
    <w:rsid w:val="008820E3"/>
    <w:rsid w:val="008821F2"/>
    <w:rsid w:val="0088225A"/>
    <w:rsid w:val="0088225F"/>
    <w:rsid w:val="008822E4"/>
    <w:rsid w:val="00882348"/>
    <w:rsid w:val="00882363"/>
    <w:rsid w:val="00882364"/>
    <w:rsid w:val="008823B7"/>
    <w:rsid w:val="00882417"/>
    <w:rsid w:val="00882484"/>
    <w:rsid w:val="008824EC"/>
    <w:rsid w:val="0088253A"/>
    <w:rsid w:val="008825E2"/>
    <w:rsid w:val="0088267F"/>
    <w:rsid w:val="00882694"/>
    <w:rsid w:val="00882744"/>
    <w:rsid w:val="0088274C"/>
    <w:rsid w:val="00882770"/>
    <w:rsid w:val="00882780"/>
    <w:rsid w:val="008827A3"/>
    <w:rsid w:val="00882825"/>
    <w:rsid w:val="008828EA"/>
    <w:rsid w:val="008829D7"/>
    <w:rsid w:val="008829F4"/>
    <w:rsid w:val="00882A02"/>
    <w:rsid w:val="00882A34"/>
    <w:rsid w:val="00882A94"/>
    <w:rsid w:val="00882AA0"/>
    <w:rsid w:val="00882AF6"/>
    <w:rsid w:val="00882BEC"/>
    <w:rsid w:val="00882C2D"/>
    <w:rsid w:val="00882C59"/>
    <w:rsid w:val="00882D29"/>
    <w:rsid w:val="00882D50"/>
    <w:rsid w:val="00882DAF"/>
    <w:rsid w:val="00882DBE"/>
    <w:rsid w:val="00882E14"/>
    <w:rsid w:val="00882E63"/>
    <w:rsid w:val="00882EB5"/>
    <w:rsid w:val="00882ED4"/>
    <w:rsid w:val="00882EE9"/>
    <w:rsid w:val="00882F17"/>
    <w:rsid w:val="00882F1B"/>
    <w:rsid w:val="00882F33"/>
    <w:rsid w:val="00882F84"/>
    <w:rsid w:val="00882FCA"/>
    <w:rsid w:val="00882FE4"/>
    <w:rsid w:val="008830C1"/>
    <w:rsid w:val="008830F0"/>
    <w:rsid w:val="0088317B"/>
    <w:rsid w:val="00883183"/>
    <w:rsid w:val="008831C2"/>
    <w:rsid w:val="00883249"/>
    <w:rsid w:val="008832C6"/>
    <w:rsid w:val="008832E9"/>
    <w:rsid w:val="0088344C"/>
    <w:rsid w:val="0088347C"/>
    <w:rsid w:val="008834AA"/>
    <w:rsid w:val="008834EA"/>
    <w:rsid w:val="00883668"/>
    <w:rsid w:val="008836D9"/>
    <w:rsid w:val="00883712"/>
    <w:rsid w:val="0088381A"/>
    <w:rsid w:val="008838B0"/>
    <w:rsid w:val="00883A24"/>
    <w:rsid w:val="00883A6D"/>
    <w:rsid w:val="00883AB9"/>
    <w:rsid w:val="00883AFD"/>
    <w:rsid w:val="00883B32"/>
    <w:rsid w:val="00883BE1"/>
    <w:rsid w:val="00883BF9"/>
    <w:rsid w:val="00883C58"/>
    <w:rsid w:val="00883D1D"/>
    <w:rsid w:val="00883D4A"/>
    <w:rsid w:val="00883D5C"/>
    <w:rsid w:val="00883E74"/>
    <w:rsid w:val="00883EAA"/>
    <w:rsid w:val="00883F68"/>
    <w:rsid w:val="00883FCC"/>
    <w:rsid w:val="00884048"/>
    <w:rsid w:val="00884079"/>
    <w:rsid w:val="00884098"/>
    <w:rsid w:val="008840B9"/>
    <w:rsid w:val="008840EE"/>
    <w:rsid w:val="0088415B"/>
    <w:rsid w:val="00884181"/>
    <w:rsid w:val="008841CC"/>
    <w:rsid w:val="008841DA"/>
    <w:rsid w:val="0088425C"/>
    <w:rsid w:val="0088429F"/>
    <w:rsid w:val="00884317"/>
    <w:rsid w:val="0088437B"/>
    <w:rsid w:val="00884388"/>
    <w:rsid w:val="008843E3"/>
    <w:rsid w:val="00884475"/>
    <w:rsid w:val="00884481"/>
    <w:rsid w:val="0088448F"/>
    <w:rsid w:val="008844E0"/>
    <w:rsid w:val="0088453E"/>
    <w:rsid w:val="0088457F"/>
    <w:rsid w:val="00884582"/>
    <w:rsid w:val="00884621"/>
    <w:rsid w:val="008846C2"/>
    <w:rsid w:val="0088472B"/>
    <w:rsid w:val="00884758"/>
    <w:rsid w:val="008847C7"/>
    <w:rsid w:val="00884835"/>
    <w:rsid w:val="00884846"/>
    <w:rsid w:val="00884983"/>
    <w:rsid w:val="0088499D"/>
    <w:rsid w:val="00884A51"/>
    <w:rsid w:val="00884A94"/>
    <w:rsid w:val="00884AFB"/>
    <w:rsid w:val="00884BD9"/>
    <w:rsid w:val="00884BFA"/>
    <w:rsid w:val="00884C2C"/>
    <w:rsid w:val="00884C50"/>
    <w:rsid w:val="00884C67"/>
    <w:rsid w:val="00884C7C"/>
    <w:rsid w:val="00884D11"/>
    <w:rsid w:val="00884E13"/>
    <w:rsid w:val="00884E2B"/>
    <w:rsid w:val="00884E2F"/>
    <w:rsid w:val="00884E68"/>
    <w:rsid w:val="00884F12"/>
    <w:rsid w:val="00884F8E"/>
    <w:rsid w:val="00884FA2"/>
    <w:rsid w:val="00884FE1"/>
    <w:rsid w:val="00884FF1"/>
    <w:rsid w:val="0088510B"/>
    <w:rsid w:val="0088539B"/>
    <w:rsid w:val="008855CF"/>
    <w:rsid w:val="00885740"/>
    <w:rsid w:val="00885774"/>
    <w:rsid w:val="00885782"/>
    <w:rsid w:val="008857EB"/>
    <w:rsid w:val="00885831"/>
    <w:rsid w:val="00885846"/>
    <w:rsid w:val="008858D7"/>
    <w:rsid w:val="008859C3"/>
    <w:rsid w:val="00885A4B"/>
    <w:rsid w:val="00885A7F"/>
    <w:rsid w:val="00885A84"/>
    <w:rsid w:val="00885B06"/>
    <w:rsid w:val="00885C0C"/>
    <w:rsid w:val="00885C37"/>
    <w:rsid w:val="00885C6F"/>
    <w:rsid w:val="00885C77"/>
    <w:rsid w:val="00885CCE"/>
    <w:rsid w:val="00885D34"/>
    <w:rsid w:val="00885D39"/>
    <w:rsid w:val="00885DDF"/>
    <w:rsid w:val="00885E05"/>
    <w:rsid w:val="00885E0F"/>
    <w:rsid w:val="00885E11"/>
    <w:rsid w:val="00885E3C"/>
    <w:rsid w:val="00885E93"/>
    <w:rsid w:val="00885F00"/>
    <w:rsid w:val="00886030"/>
    <w:rsid w:val="00886050"/>
    <w:rsid w:val="00886128"/>
    <w:rsid w:val="00886237"/>
    <w:rsid w:val="0088624F"/>
    <w:rsid w:val="00886267"/>
    <w:rsid w:val="008862BA"/>
    <w:rsid w:val="00886344"/>
    <w:rsid w:val="00886392"/>
    <w:rsid w:val="00886419"/>
    <w:rsid w:val="00886441"/>
    <w:rsid w:val="00886488"/>
    <w:rsid w:val="00886532"/>
    <w:rsid w:val="008866B4"/>
    <w:rsid w:val="008866FA"/>
    <w:rsid w:val="0088672B"/>
    <w:rsid w:val="0088698F"/>
    <w:rsid w:val="00886A76"/>
    <w:rsid w:val="00886BA5"/>
    <w:rsid w:val="00886BB4"/>
    <w:rsid w:val="00886BB6"/>
    <w:rsid w:val="00886C28"/>
    <w:rsid w:val="00886C4F"/>
    <w:rsid w:val="00886C86"/>
    <w:rsid w:val="00886C94"/>
    <w:rsid w:val="00886CB6"/>
    <w:rsid w:val="00886CF7"/>
    <w:rsid w:val="00886DC4"/>
    <w:rsid w:val="00886E88"/>
    <w:rsid w:val="00886EB4"/>
    <w:rsid w:val="00886EBA"/>
    <w:rsid w:val="00886F65"/>
    <w:rsid w:val="00886FA2"/>
    <w:rsid w:val="00886FDB"/>
    <w:rsid w:val="00886FFC"/>
    <w:rsid w:val="0088705B"/>
    <w:rsid w:val="008870EA"/>
    <w:rsid w:val="008871F9"/>
    <w:rsid w:val="00887317"/>
    <w:rsid w:val="008873BB"/>
    <w:rsid w:val="008873F8"/>
    <w:rsid w:val="008873FF"/>
    <w:rsid w:val="00887450"/>
    <w:rsid w:val="008874FA"/>
    <w:rsid w:val="0088751F"/>
    <w:rsid w:val="0088753D"/>
    <w:rsid w:val="008875BA"/>
    <w:rsid w:val="008875E2"/>
    <w:rsid w:val="00887679"/>
    <w:rsid w:val="00887802"/>
    <w:rsid w:val="00887811"/>
    <w:rsid w:val="008878A9"/>
    <w:rsid w:val="008879A5"/>
    <w:rsid w:val="008879A7"/>
    <w:rsid w:val="008879C2"/>
    <w:rsid w:val="00887A2D"/>
    <w:rsid w:val="00887B06"/>
    <w:rsid w:val="00887B3B"/>
    <w:rsid w:val="00887BD5"/>
    <w:rsid w:val="00887C17"/>
    <w:rsid w:val="00887C47"/>
    <w:rsid w:val="00887C88"/>
    <w:rsid w:val="00887C93"/>
    <w:rsid w:val="00887E10"/>
    <w:rsid w:val="00887EB4"/>
    <w:rsid w:val="00887EB9"/>
    <w:rsid w:val="00887ED1"/>
    <w:rsid w:val="00887ED3"/>
    <w:rsid w:val="00887F4C"/>
    <w:rsid w:val="00887F74"/>
    <w:rsid w:val="00887FF4"/>
    <w:rsid w:val="00887FF6"/>
    <w:rsid w:val="00887FF9"/>
    <w:rsid w:val="00890068"/>
    <w:rsid w:val="008900A0"/>
    <w:rsid w:val="008900E9"/>
    <w:rsid w:val="00890112"/>
    <w:rsid w:val="008901D6"/>
    <w:rsid w:val="00890220"/>
    <w:rsid w:val="00890223"/>
    <w:rsid w:val="00890233"/>
    <w:rsid w:val="008903C7"/>
    <w:rsid w:val="008903DE"/>
    <w:rsid w:val="00890407"/>
    <w:rsid w:val="00890465"/>
    <w:rsid w:val="00890584"/>
    <w:rsid w:val="008905A9"/>
    <w:rsid w:val="008905E1"/>
    <w:rsid w:val="008905EF"/>
    <w:rsid w:val="00890621"/>
    <w:rsid w:val="00890627"/>
    <w:rsid w:val="0089063C"/>
    <w:rsid w:val="008906B2"/>
    <w:rsid w:val="008906E0"/>
    <w:rsid w:val="0089071C"/>
    <w:rsid w:val="00890745"/>
    <w:rsid w:val="0089074A"/>
    <w:rsid w:val="0089081C"/>
    <w:rsid w:val="00890821"/>
    <w:rsid w:val="008908B1"/>
    <w:rsid w:val="008908D4"/>
    <w:rsid w:val="008908FB"/>
    <w:rsid w:val="0089092D"/>
    <w:rsid w:val="00890947"/>
    <w:rsid w:val="00890976"/>
    <w:rsid w:val="008909D3"/>
    <w:rsid w:val="00890A10"/>
    <w:rsid w:val="00890AB1"/>
    <w:rsid w:val="00890B03"/>
    <w:rsid w:val="00890B11"/>
    <w:rsid w:val="00890B1B"/>
    <w:rsid w:val="00890BC6"/>
    <w:rsid w:val="00890C24"/>
    <w:rsid w:val="00890CBE"/>
    <w:rsid w:val="00890D89"/>
    <w:rsid w:val="00890D9B"/>
    <w:rsid w:val="00890DC6"/>
    <w:rsid w:val="00890DD1"/>
    <w:rsid w:val="00890DD3"/>
    <w:rsid w:val="00890DDD"/>
    <w:rsid w:val="00890E11"/>
    <w:rsid w:val="00890E22"/>
    <w:rsid w:val="00890E49"/>
    <w:rsid w:val="00890E64"/>
    <w:rsid w:val="00890EDD"/>
    <w:rsid w:val="00890EF6"/>
    <w:rsid w:val="00890FDB"/>
    <w:rsid w:val="00890FDE"/>
    <w:rsid w:val="0089108E"/>
    <w:rsid w:val="008910C7"/>
    <w:rsid w:val="008910CE"/>
    <w:rsid w:val="0089112C"/>
    <w:rsid w:val="00891137"/>
    <w:rsid w:val="00891160"/>
    <w:rsid w:val="00891214"/>
    <w:rsid w:val="00891292"/>
    <w:rsid w:val="0089134B"/>
    <w:rsid w:val="008913F5"/>
    <w:rsid w:val="00891441"/>
    <w:rsid w:val="008914D9"/>
    <w:rsid w:val="008914F6"/>
    <w:rsid w:val="00891567"/>
    <w:rsid w:val="00891612"/>
    <w:rsid w:val="00891647"/>
    <w:rsid w:val="008917EB"/>
    <w:rsid w:val="0089182F"/>
    <w:rsid w:val="0089184F"/>
    <w:rsid w:val="00891876"/>
    <w:rsid w:val="008918E1"/>
    <w:rsid w:val="008918F8"/>
    <w:rsid w:val="00891979"/>
    <w:rsid w:val="00891982"/>
    <w:rsid w:val="008919DB"/>
    <w:rsid w:val="00891A1D"/>
    <w:rsid w:val="00891A50"/>
    <w:rsid w:val="00891AB3"/>
    <w:rsid w:val="00891BEF"/>
    <w:rsid w:val="00891C55"/>
    <w:rsid w:val="00891C96"/>
    <w:rsid w:val="00891CB4"/>
    <w:rsid w:val="00891D26"/>
    <w:rsid w:val="00891D38"/>
    <w:rsid w:val="00891DD2"/>
    <w:rsid w:val="00891E10"/>
    <w:rsid w:val="00891EE2"/>
    <w:rsid w:val="00891F10"/>
    <w:rsid w:val="00891F25"/>
    <w:rsid w:val="00891F40"/>
    <w:rsid w:val="00891F4B"/>
    <w:rsid w:val="00891F59"/>
    <w:rsid w:val="00891FF3"/>
    <w:rsid w:val="00892083"/>
    <w:rsid w:val="008920A6"/>
    <w:rsid w:val="008920F1"/>
    <w:rsid w:val="00892133"/>
    <w:rsid w:val="008921AB"/>
    <w:rsid w:val="00892326"/>
    <w:rsid w:val="00892337"/>
    <w:rsid w:val="00892421"/>
    <w:rsid w:val="0089245A"/>
    <w:rsid w:val="00892468"/>
    <w:rsid w:val="008926A6"/>
    <w:rsid w:val="0089278E"/>
    <w:rsid w:val="008927D8"/>
    <w:rsid w:val="00892839"/>
    <w:rsid w:val="008928A0"/>
    <w:rsid w:val="008928E1"/>
    <w:rsid w:val="008929AC"/>
    <w:rsid w:val="008929D2"/>
    <w:rsid w:val="00892A38"/>
    <w:rsid w:val="00892A9C"/>
    <w:rsid w:val="00892B08"/>
    <w:rsid w:val="00892BDC"/>
    <w:rsid w:val="00892C50"/>
    <w:rsid w:val="00892C87"/>
    <w:rsid w:val="00892C95"/>
    <w:rsid w:val="00892CF9"/>
    <w:rsid w:val="00892D11"/>
    <w:rsid w:val="00892D46"/>
    <w:rsid w:val="00892E28"/>
    <w:rsid w:val="00892EBB"/>
    <w:rsid w:val="00892F37"/>
    <w:rsid w:val="00892F95"/>
    <w:rsid w:val="00893080"/>
    <w:rsid w:val="0089309F"/>
    <w:rsid w:val="0089318C"/>
    <w:rsid w:val="008931A9"/>
    <w:rsid w:val="008931BF"/>
    <w:rsid w:val="00893214"/>
    <w:rsid w:val="008932F9"/>
    <w:rsid w:val="0089330B"/>
    <w:rsid w:val="00893445"/>
    <w:rsid w:val="00893452"/>
    <w:rsid w:val="00893493"/>
    <w:rsid w:val="0089349A"/>
    <w:rsid w:val="00893500"/>
    <w:rsid w:val="008935A0"/>
    <w:rsid w:val="008935AE"/>
    <w:rsid w:val="008935C2"/>
    <w:rsid w:val="00893622"/>
    <w:rsid w:val="0089368D"/>
    <w:rsid w:val="008936E6"/>
    <w:rsid w:val="00893700"/>
    <w:rsid w:val="00893714"/>
    <w:rsid w:val="008937B2"/>
    <w:rsid w:val="008938C1"/>
    <w:rsid w:val="008938D0"/>
    <w:rsid w:val="008938E7"/>
    <w:rsid w:val="00893992"/>
    <w:rsid w:val="00893A0B"/>
    <w:rsid w:val="00893A8F"/>
    <w:rsid w:val="00893CA9"/>
    <w:rsid w:val="00893CC8"/>
    <w:rsid w:val="00893E17"/>
    <w:rsid w:val="00893E38"/>
    <w:rsid w:val="00893E9E"/>
    <w:rsid w:val="00893EA1"/>
    <w:rsid w:val="00893F45"/>
    <w:rsid w:val="00893FFB"/>
    <w:rsid w:val="00894003"/>
    <w:rsid w:val="008941B1"/>
    <w:rsid w:val="008941FF"/>
    <w:rsid w:val="00894212"/>
    <w:rsid w:val="00894224"/>
    <w:rsid w:val="00894261"/>
    <w:rsid w:val="00894277"/>
    <w:rsid w:val="00894332"/>
    <w:rsid w:val="0089443B"/>
    <w:rsid w:val="00894450"/>
    <w:rsid w:val="008944D7"/>
    <w:rsid w:val="00894536"/>
    <w:rsid w:val="00894577"/>
    <w:rsid w:val="008945D0"/>
    <w:rsid w:val="0089463E"/>
    <w:rsid w:val="00894771"/>
    <w:rsid w:val="008947C5"/>
    <w:rsid w:val="00894875"/>
    <w:rsid w:val="008948B1"/>
    <w:rsid w:val="0089499A"/>
    <w:rsid w:val="008949EF"/>
    <w:rsid w:val="00894A11"/>
    <w:rsid w:val="00894A9B"/>
    <w:rsid w:val="00894B23"/>
    <w:rsid w:val="00894B69"/>
    <w:rsid w:val="00894B93"/>
    <w:rsid w:val="00894B9B"/>
    <w:rsid w:val="00894BAE"/>
    <w:rsid w:val="00894C38"/>
    <w:rsid w:val="00894C89"/>
    <w:rsid w:val="00894C9D"/>
    <w:rsid w:val="00894D2A"/>
    <w:rsid w:val="00894D8A"/>
    <w:rsid w:val="00894DA9"/>
    <w:rsid w:val="00894EDA"/>
    <w:rsid w:val="00894F0C"/>
    <w:rsid w:val="00894F75"/>
    <w:rsid w:val="00894FD7"/>
    <w:rsid w:val="00895063"/>
    <w:rsid w:val="0089508C"/>
    <w:rsid w:val="0089509E"/>
    <w:rsid w:val="00895126"/>
    <w:rsid w:val="0089519F"/>
    <w:rsid w:val="008951E0"/>
    <w:rsid w:val="008951F1"/>
    <w:rsid w:val="00895228"/>
    <w:rsid w:val="0089523C"/>
    <w:rsid w:val="008953F4"/>
    <w:rsid w:val="0089546E"/>
    <w:rsid w:val="00895543"/>
    <w:rsid w:val="00895556"/>
    <w:rsid w:val="00895650"/>
    <w:rsid w:val="0089568A"/>
    <w:rsid w:val="0089570D"/>
    <w:rsid w:val="00895727"/>
    <w:rsid w:val="00895850"/>
    <w:rsid w:val="0089593B"/>
    <w:rsid w:val="0089599B"/>
    <w:rsid w:val="00895A35"/>
    <w:rsid w:val="00895AE6"/>
    <w:rsid w:val="00895AFD"/>
    <w:rsid w:val="00895B0D"/>
    <w:rsid w:val="00895B4F"/>
    <w:rsid w:val="00895BC5"/>
    <w:rsid w:val="00895BD1"/>
    <w:rsid w:val="00895C2F"/>
    <w:rsid w:val="00895C55"/>
    <w:rsid w:val="00895C8B"/>
    <w:rsid w:val="00895CA1"/>
    <w:rsid w:val="00895CE8"/>
    <w:rsid w:val="00895E3E"/>
    <w:rsid w:val="00895EA8"/>
    <w:rsid w:val="00895EE8"/>
    <w:rsid w:val="00895F50"/>
    <w:rsid w:val="00895F8E"/>
    <w:rsid w:val="00896029"/>
    <w:rsid w:val="00896169"/>
    <w:rsid w:val="0089617A"/>
    <w:rsid w:val="008961A9"/>
    <w:rsid w:val="00896208"/>
    <w:rsid w:val="00896216"/>
    <w:rsid w:val="0089622E"/>
    <w:rsid w:val="0089649E"/>
    <w:rsid w:val="008965F5"/>
    <w:rsid w:val="0089662F"/>
    <w:rsid w:val="008966A8"/>
    <w:rsid w:val="008966BC"/>
    <w:rsid w:val="008966CD"/>
    <w:rsid w:val="008966D6"/>
    <w:rsid w:val="00896805"/>
    <w:rsid w:val="008968CB"/>
    <w:rsid w:val="008969EA"/>
    <w:rsid w:val="00896A6E"/>
    <w:rsid w:val="00896B18"/>
    <w:rsid w:val="00896B28"/>
    <w:rsid w:val="00896B56"/>
    <w:rsid w:val="00896BC0"/>
    <w:rsid w:val="00896CAD"/>
    <w:rsid w:val="00896D4F"/>
    <w:rsid w:val="00896DA3"/>
    <w:rsid w:val="00896DC0"/>
    <w:rsid w:val="00896E83"/>
    <w:rsid w:val="00896F66"/>
    <w:rsid w:val="00896FB2"/>
    <w:rsid w:val="00896FCE"/>
    <w:rsid w:val="00896FD9"/>
    <w:rsid w:val="00897043"/>
    <w:rsid w:val="00897097"/>
    <w:rsid w:val="008970AE"/>
    <w:rsid w:val="008970D8"/>
    <w:rsid w:val="0089710F"/>
    <w:rsid w:val="00897125"/>
    <w:rsid w:val="0089712D"/>
    <w:rsid w:val="008971C8"/>
    <w:rsid w:val="008971F0"/>
    <w:rsid w:val="008971F8"/>
    <w:rsid w:val="0089730B"/>
    <w:rsid w:val="00897321"/>
    <w:rsid w:val="00897338"/>
    <w:rsid w:val="00897367"/>
    <w:rsid w:val="00897398"/>
    <w:rsid w:val="008973D3"/>
    <w:rsid w:val="008973EA"/>
    <w:rsid w:val="00897423"/>
    <w:rsid w:val="0089742E"/>
    <w:rsid w:val="008974BB"/>
    <w:rsid w:val="008974DF"/>
    <w:rsid w:val="00897501"/>
    <w:rsid w:val="00897510"/>
    <w:rsid w:val="008975FF"/>
    <w:rsid w:val="00897649"/>
    <w:rsid w:val="00897777"/>
    <w:rsid w:val="00897787"/>
    <w:rsid w:val="008977B2"/>
    <w:rsid w:val="008977EE"/>
    <w:rsid w:val="00897830"/>
    <w:rsid w:val="00897960"/>
    <w:rsid w:val="008979A0"/>
    <w:rsid w:val="008979E0"/>
    <w:rsid w:val="008979FF"/>
    <w:rsid w:val="00897A43"/>
    <w:rsid w:val="00897C8D"/>
    <w:rsid w:val="00897C9F"/>
    <w:rsid w:val="00897CF7"/>
    <w:rsid w:val="00897D27"/>
    <w:rsid w:val="00897E0D"/>
    <w:rsid w:val="00897E6E"/>
    <w:rsid w:val="00897EAC"/>
    <w:rsid w:val="00897F44"/>
    <w:rsid w:val="00897FE4"/>
    <w:rsid w:val="008A00C4"/>
    <w:rsid w:val="008A00F0"/>
    <w:rsid w:val="008A011E"/>
    <w:rsid w:val="008A01CB"/>
    <w:rsid w:val="008A01E1"/>
    <w:rsid w:val="008A01E6"/>
    <w:rsid w:val="008A0282"/>
    <w:rsid w:val="008A04A3"/>
    <w:rsid w:val="008A04F5"/>
    <w:rsid w:val="008A05A6"/>
    <w:rsid w:val="008A05DA"/>
    <w:rsid w:val="008A0618"/>
    <w:rsid w:val="008A0663"/>
    <w:rsid w:val="008A0713"/>
    <w:rsid w:val="008A072D"/>
    <w:rsid w:val="008A07BE"/>
    <w:rsid w:val="008A08D2"/>
    <w:rsid w:val="008A0A2B"/>
    <w:rsid w:val="008A0A2E"/>
    <w:rsid w:val="008A0AB4"/>
    <w:rsid w:val="008A0AC9"/>
    <w:rsid w:val="008A0B8C"/>
    <w:rsid w:val="008A0BC0"/>
    <w:rsid w:val="008A0C26"/>
    <w:rsid w:val="008A0C30"/>
    <w:rsid w:val="008A0C71"/>
    <w:rsid w:val="008A0D29"/>
    <w:rsid w:val="008A0D34"/>
    <w:rsid w:val="008A0D8F"/>
    <w:rsid w:val="008A0DB9"/>
    <w:rsid w:val="008A0E09"/>
    <w:rsid w:val="008A0E9C"/>
    <w:rsid w:val="008A0EA1"/>
    <w:rsid w:val="008A0F5A"/>
    <w:rsid w:val="008A100C"/>
    <w:rsid w:val="008A10C3"/>
    <w:rsid w:val="008A10F8"/>
    <w:rsid w:val="008A1110"/>
    <w:rsid w:val="008A1165"/>
    <w:rsid w:val="008A1184"/>
    <w:rsid w:val="008A11A2"/>
    <w:rsid w:val="008A1210"/>
    <w:rsid w:val="008A1270"/>
    <w:rsid w:val="008A12E1"/>
    <w:rsid w:val="008A12F1"/>
    <w:rsid w:val="008A12FA"/>
    <w:rsid w:val="008A1391"/>
    <w:rsid w:val="008A1456"/>
    <w:rsid w:val="008A14A6"/>
    <w:rsid w:val="008A1533"/>
    <w:rsid w:val="008A1557"/>
    <w:rsid w:val="008A1584"/>
    <w:rsid w:val="008A15C2"/>
    <w:rsid w:val="008A1633"/>
    <w:rsid w:val="008A1653"/>
    <w:rsid w:val="008A1755"/>
    <w:rsid w:val="008A178A"/>
    <w:rsid w:val="008A1872"/>
    <w:rsid w:val="008A18A2"/>
    <w:rsid w:val="008A1956"/>
    <w:rsid w:val="008A19E8"/>
    <w:rsid w:val="008A1A1E"/>
    <w:rsid w:val="008A1A32"/>
    <w:rsid w:val="008A1B62"/>
    <w:rsid w:val="008A1BE3"/>
    <w:rsid w:val="008A1BED"/>
    <w:rsid w:val="008A1CD6"/>
    <w:rsid w:val="008A1D4A"/>
    <w:rsid w:val="008A1D91"/>
    <w:rsid w:val="008A1DB5"/>
    <w:rsid w:val="008A1DBB"/>
    <w:rsid w:val="008A1DC2"/>
    <w:rsid w:val="008A1E11"/>
    <w:rsid w:val="008A1E85"/>
    <w:rsid w:val="008A1F28"/>
    <w:rsid w:val="008A2042"/>
    <w:rsid w:val="008A2049"/>
    <w:rsid w:val="008A2183"/>
    <w:rsid w:val="008A2186"/>
    <w:rsid w:val="008A2193"/>
    <w:rsid w:val="008A22F0"/>
    <w:rsid w:val="008A2500"/>
    <w:rsid w:val="008A2511"/>
    <w:rsid w:val="008A25C4"/>
    <w:rsid w:val="008A2618"/>
    <w:rsid w:val="008A2761"/>
    <w:rsid w:val="008A2867"/>
    <w:rsid w:val="008A296F"/>
    <w:rsid w:val="008A29BF"/>
    <w:rsid w:val="008A29CA"/>
    <w:rsid w:val="008A2A53"/>
    <w:rsid w:val="008A2A5D"/>
    <w:rsid w:val="008A2ADA"/>
    <w:rsid w:val="008A2B6F"/>
    <w:rsid w:val="008A2B72"/>
    <w:rsid w:val="008A2C32"/>
    <w:rsid w:val="008A2CFE"/>
    <w:rsid w:val="008A2D92"/>
    <w:rsid w:val="008A2E20"/>
    <w:rsid w:val="008A2E6B"/>
    <w:rsid w:val="008A3042"/>
    <w:rsid w:val="008A305B"/>
    <w:rsid w:val="008A30AD"/>
    <w:rsid w:val="008A3135"/>
    <w:rsid w:val="008A31B9"/>
    <w:rsid w:val="008A3225"/>
    <w:rsid w:val="008A327B"/>
    <w:rsid w:val="008A32DA"/>
    <w:rsid w:val="008A3368"/>
    <w:rsid w:val="008A33A6"/>
    <w:rsid w:val="008A33B3"/>
    <w:rsid w:val="008A342A"/>
    <w:rsid w:val="008A34AF"/>
    <w:rsid w:val="008A34D4"/>
    <w:rsid w:val="008A3594"/>
    <w:rsid w:val="008A359E"/>
    <w:rsid w:val="008A36A0"/>
    <w:rsid w:val="008A36C1"/>
    <w:rsid w:val="008A3856"/>
    <w:rsid w:val="008A3935"/>
    <w:rsid w:val="008A394A"/>
    <w:rsid w:val="008A395A"/>
    <w:rsid w:val="008A39F6"/>
    <w:rsid w:val="008A3A16"/>
    <w:rsid w:val="008A3A21"/>
    <w:rsid w:val="008A3A31"/>
    <w:rsid w:val="008A3AF5"/>
    <w:rsid w:val="008A3B1D"/>
    <w:rsid w:val="008A3C0D"/>
    <w:rsid w:val="008A3CE9"/>
    <w:rsid w:val="008A3D40"/>
    <w:rsid w:val="008A3DCC"/>
    <w:rsid w:val="008A3E1C"/>
    <w:rsid w:val="008A3E1E"/>
    <w:rsid w:val="008A3E29"/>
    <w:rsid w:val="008A3EEB"/>
    <w:rsid w:val="008A3F34"/>
    <w:rsid w:val="008A3F78"/>
    <w:rsid w:val="008A3F7E"/>
    <w:rsid w:val="008A3FF7"/>
    <w:rsid w:val="008A40AE"/>
    <w:rsid w:val="008A41AD"/>
    <w:rsid w:val="008A41F3"/>
    <w:rsid w:val="008A4296"/>
    <w:rsid w:val="008A42EF"/>
    <w:rsid w:val="008A434D"/>
    <w:rsid w:val="008A435C"/>
    <w:rsid w:val="008A4423"/>
    <w:rsid w:val="008A4479"/>
    <w:rsid w:val="008A4544"/>
    <w:rsid w:val="008A459A"/>
    <w:rsid w:val="008A45C6"/>
    <w:rsid w:val="008A4667"/>
    <w:rsid w:val="008A4718"/>
    <w:rsid w:val="008A4723"/>
    <w:rsid w:val="008A475C"/>
    <w:rsid w:val="008A47BF"/>
    <w:rsid w:val="008A48B8"/>
    <w:rsid w:val="008A48F5"/>
    <w:rsid w:val="008A4932"/>
    <w:rsid w:val="008A4971"/>
    <w:rsid w:val="008A49E7"/>
    <w:rsid w:val="008A4B1F"/>
    <w:rsid w:val="008A4CDB"/>
    <w:rsid w:val="008A4D32"/>
    <w:rsid w:val="008A4EA0"/>
    <w:rsid w:val="008A4EC1"/>
    <w:rsid w:val="008A4F00"/>
    <w:rsid w:val="008A5088"/>
    <w:rsid w:val="008A50B2"/>
    <w:rsid w:val="008A50E7"/>
    <w:rsid w:val="008A51B8"/>
    <w:rsid w:val="008A5353"/>
    <w:rsid w:val="008A5407"/>
    <w:rsid w:val="008A540B"/>
    <w:rsid w:val="008A55CE"/>
    <w:rsid w:val="008A562F"/>
    <w:rsid w:val="008A5647"/>
    <w:rsid w:val="008A5719"/>
    <w:rsid w:val="008A5762"/>
    <w:rsid w:val="008A5766"/>
    <w:rsid w:val="008A5799"/>
    <w:rsid w:val="008A57A2"/>
    <w:rsid w:val="008A5846"/>
    <w:rsid w:val="008A5855"/>
    <w:rsid w:val="008A5887"/>
    <w:rsid w:val="008A599B"/>
    <w:rsid w:val="008A5A72"/>
    <w:rsid w:val="008A5AC9"/>
    <w:rsid w:val="008A5B0D"/>
    <w:rsid w:val="008A5B63"/>
    <w:rsid w:val="008A5BE6"/>
    <w:rsid w:val="008A5BEB"/>
    <w:rsid w:val="008A5C12"/>
    <w:rsid w:val="008A5C2E"/>
    <w:rsid w:val="008A5CD0"/>
    <w:rsid w:val="008A5CEC"/>
    <w:rsid w:val="008A5E28"/>
    <w:rsid w:val="008A5F52"/>
    <w:rsid w:val="008A5FB6"/>
    <w:rsid w:val="008A5FDC"/>
    <w:rsid w:val="008A6073"/>
    <w:rsid w:val="008A607D"/>
    <w:rsid w:val="008A60E9"/>
    <w:rsid w:val="008A60F6"/>
    <w:rsid w:val="008A6109"/>
    <w:rsid w:val="008A6173"/>
    <w:rsid w:val="008A61A2"/>
    <w:rsid w:val="008A629A"/>
    <w:rsid w:val="008A62BA"/>
    <w:rsid w:val="008A6316"/>
    <w:rsid w:val="008A6327"/>
    <w:rsid w:val="008A6399"/>
    <w:rsid w:val="008A640F"/>
    <w:rsid w:val="008A6424"/>
    <w:rsid w:val="008A64A5"/>
    <w:rsid w:val="008A668C"/>
    <w:rsid w:val="008A66F9"/>
    <w:rsid w:val="008A674F"/>
    <w:rsid w:val="008A675A"/>
    <w:rsid w:val="008A67E3"/>
    <w:rsid w:val="008A68FA"/>
    <w:rsid w:val="008A691F"/>
    <w:rsid w:val="008A6948"/>
    <w:rsid w:val="008A6949"/>
    <w:rsid w:val="008A696E"/>
    <w:rsid w:val="008A6982"/>
    <w:rsid w:val="008A6994"/>
    <w:rsid w:val="008A69AB"/>
    <w:rsid w:val="008A6A14"/>
    <w:rsid w:val="008A6A65"/>
    <w:rsid w:val="008A6AE9"/>
    <w:rsid w:val="008A6B0D"/>
    <w:rsid w:val="008A6B38"/>
    <w:rsid w:val="008A6BD5"/>
    <w:rsid w:val="008A6CA6"/>
    <w:rsid w:val="008A6D64"/>
    <w:rsid w:val="008A6DB4"/>
    <w:rsid w:val="008A6E3D"/>
    <w:rsid w:val="008A6E46"/>
    <w:rsid w:val="008A6EEE"/>
    <w:rsid w:val="008A6F40"/>
    <w:rsid w:val="008A6F5A"/>
    <w:rsid w:val="008A6FE9"/>
    <w:rsid w:val="008A709F"/>
    <w:rsid w:val="008A72C4"/>
    <w:rsid w:val="008A752C"/>
    <w:rsid w:val="008A7564"/>
    <w:rsid w:val="008A75C2"/>
    <w:rsid w:val="008A7650"/>
    <w:rsid w:val="008A765B"/>
    <w:rsid w:val="008A7699"/>
    <w:rsid w:val="008A775C"/>
    <w:rsid w:val="008A778B"/>
    <w:rsid w:val="008A77F7"/>
    <w:rsid w:val="008A78A6"/>
    <w:rsid w:val="008A78BF"/>
    <w:rsid w:val="008A78EC"/>
    <w:rsid w:val="008A792F"/>
    <w:rsid w:val="008A7A58"/>
    <w:rsid w:val="008A7AD2"/>
    <w:rsid w:val="008A7AE5"/>
    <w:rsid w:val="008A7AED"/>
    <w:rsid w:val="008A7B64"/>
    <w:rsid w:val="008A7B72"/>
    <w:rsid w:val="008A7CE1"/>
    <w:rsid w:val="008A7D66"/>
    <w:rsid w:val="008A7D81"/>
    <w:rsid w:val="008A7DDE"/>
    <w:rsid w:val="008A7DE1"/>
    <w:rsid w:val="008A7E6A"/>
    <w:rsid w:val="008A7E97"/>
    <w:rsid w:val="008A7F8E"/>
    <w:rsid w:val="008A7FA7"/>
    <w:rsid w:val="008A7FE0"/>
    <w:rsid w:val="008B0012"/>
    <w:rsid w:val="008B0076"/>
    <w:rsid w:val="008B00CD"/>
    <w:rsid w:val="008B00DF"/>
    <w:rsid w:val="008B0140"/>
    <w:rsid w:val="008B01FF"/>
    <w:rsid w:val="008B02BA"/>
    <w:rsid w:val="008B039C"/>
    <w:rsid w:val="008B041D"/>
    <w:rsid w:val="008B0428"/>
    <w:rsid w:val="008B04D4"/>
    <w:rsid w:val="008B04DA"/>
    <w:rsid w:val="008B0517"/>
    <w:rsid w:val="008B055B"/>
    <w:rsid w:val="008B0596"/>
    <w:rsid w:val="008B0669"/>
    <w:rsid w:val="008B06C5"/>
    <w:rsid w:val="008B074B"/>
    <w:rsid w:val="008B0848"/>
    <w:rsid w:val="008B0889"/>
    <w:rsid w:val="008B090F"/>
    <w:rsid w:val="008B0964"/>
    <w:rsid w:val="008B09B4"/>
    <w:rsid w:val="008B09F0"/>
    <w:rsid w:val="008B0A3C"/>
    <w:rsid w:val="008B0A8C"/>
    <w:rsid w:val="008B0AA9"/>
    <w:rsid w:val="008B0B42"/>
    <w:rsid w:val="008B0CE1"/>
    <w:rsid w:val="008B0DA2"/>
    <w:rsid w:val="008B0DC8"/>
    <w:rsid w:val="008B0DDF"/>
    <w:rsid w:val="008B0E42"/>
    <w:rsid w:val="008B0E69"/>
    <w:rsid w:val="008B0E8D"/>
    <w:rsid w:val="008B0E8E"/>
    <w:rsid w:val="008B0EEA"/>
    <w:rsid w:val="008B0FB9"/>
    <w:rsid w:val="008B10ED"/>
    <w:rsid w:val="008B116F"/>
    <w:rsid w:val="008B11C2"/>
    <w:rsid w:val="008B1318"/>
    <w:rsid w:val="008B132F"/>
    <w:rsid w:val="008B13C5"/>
    <w:rsid w:val="008B13FE"/>
    <w:rsid w:val="008B149F"/>
    <w:rsid w:val="008B14BA"/>
    <w:rsid w:val="008B14C6"/>
    <w:rsid w:val="008B1500"/>
    <w:rsid w:val="008B15E6"/>
    <w:rsid w:val="008B16CC"/>
    <w:rsid w:val="008B174A"/>
    <w:rsid w:val="008B1856"/>
    <w:rsid w:val="008B186B"/>
    <w:rsid w:val="008B1897"/>
    <w:rsid w:val="008B189F"/>
    <w:rsid w:val="008B18B0"/>
    <w:rsid w:val="008B18EB"/>
    <w:rsid w:val="008B19C9"/>
    <w:rsid w:val="008B19E6"/>
    <w:rsid w:val="008B1A46"/>
    <w:rsid w:val="008B1AFB"/>
    <w:rsid w:val="008B1B66"/>
    <w:rsid w:val="008B1C16"/>
    <w:rsid w:val="008B1CE8"/>
    <w:rsid w:val="008B1D9A"/>
    <w:rsid w:val="008B1E7C"/>
    <w:rsid w:val="008B1EAB"/>
    <w:rsid w:val="008B1EB7"/>
    <w:rsid w:val="008B1F06"/>
    <w:rsid w:val="008B1F0A"/>
    <w:rsid w:val="008B2096"/>
    <w:rsid w:val="008B2183"/>
    <w:rsid w:val="008B21B2"/>
    <w:rsid w:val="008B222F"/>
    <w:rsid w:val="008B22B6"/>
    <w:rsid w:val="008B22BF"/>
    <w:rsid w:val="008B22E7"/>
    <w:rsid w:val="008B24CE"/>
    <w:rsid w:val="008B250E"/>
    <w:rsid w:val="008B2592"/>
    <w:rsid w:val="008B2642"/>
    <w:rsid w:val="008B2667"/>
    <w:rsid w:val="008B26A6"/>
    <w:rsid w:val="008B2707"/>
    <w:rsid w:val="008B2768"/>
    <w:rsid w:val="008B27D1"/>
    <w:rsid w:val="008B27E9"/>
    <w:rsid w:val="008B2835"/>
    <w:rsid w:val="008B28EF"/>
    <w:rsid w:val="008B2995"/>
    <w:rsid w:val="008B2A04"/>
    <w:rsid w:val="008B2A53"/>
    <w:rsid w:val="008B2A85"/>
    <w:rsid w:val="008B2AF7"/>
    <w:rsid w:val="008B2CF1"/>
    <w:rsid w:val="008B2D74"/>
    <w:rsid w:val="008B2DD5"/>
    <w:rsid w:val="008B2E55"/>
    <w:rsid w:val="008B2E66"/>
    <w:rsid w:val="008B2E68"/>
    <w:rsid w:val="008B2EF9"/>
    <w:rsid w:val="008B2F2F"/>
    <w:rsid w:val="008B2F7F"/>
    <w:rsid w:val="008B3065"/>
    <w:rsid w:val="008B308C"/>
    <w:rsid w:val="008B313F"/>
    <w:rsid w:val="008B31A5"/>
    <w:rsid w:val="008B31E8"/>
    <w:rsid w:val="008B3221"/>
    <w:rsid w:val="008B3260"/>
    <w:rsid w:val="008B32BF"/>
    <w:rsid w:val="008B32D9"/>
    <w:rsid w:val="008B32EE"/>
    <w:rsid w:val="008B336E"/>
    <w:rsid w:val="008B3474"/>
    <w:rsid w:val="008B3568"/>
    <w:rsid w:val="008B36DA"/>
    <w:rsid w:val="008B3731"/>
    <w:rsid w:val="008B379C"/>
    <w:rsid w:val="008B37A5"/>
    <w:rsid w:val="008B38E2"/>
    <w:rsid w:val="008B3946"/>
    <w:rsid w:val="008B398D"/>
    <w:rsid w:val="008B3991"/>
    <w:rsid w:val="008B39A9"/>
    <w:rsid w:val="008B3A30"/>
    <w:rsid w:val="008B3A65"/>
    <w:rsid w:val="008B3A92"/>
    <w:rsid w:val="008B3B2C"/>
    <w:rsid w:val="008B3C1E"/>
    <w:rsid w:val="008B3C24"/>
    <w:rsid w:val="008B3C46"/>
    <w:rsid w:val="008B3C4D"/>
    <w:rsid w:val="008B3C96"/>
    <w:rsid w:val="008B3CBC"/>
    <w:rsid w:val="008B3D0F"/>
    <w:rsid w:val="008B3D19"/>
    <w:rsid w:val="008B3D36"/>
    <w:rsid w:val="008B3D8B"/>
    <w:rsid w:val="008B3E3C"/>
    <w:rsid w:val="008B3E40"/>
    <w:rsid w:val="008B3EBF"/>
    <w:rsid w:val="008B411A"/>
    <w:rsid w:val="008B4125"/>
    <w:rsid w:val="008B41C1"/>
    <w:rsid w:val="008B420E"/>
    <w:rsid w:val="008B4263"/>
    <w:rsid w:val="008B426F"/>
    <w:rsid w:val="008B4295"/>
    <w:rsid w:val="008B42CD"/>
    <w:rsid w:val="008B430C"/>
    <w:rsid w:val="008B4357"/>
    <w:rsid w:val="008B4374"/>
    <w:rsid w:val="008B4461"/>
    <w:rsid w:val="008B4496"/>
    <w:rsid w:val="008B4497"/>
    <w:rsid w:val="008B449B"/>
    <w:rsid w:val="008B44C9"/>
    <w:rsid w:val="008B44F9"/>
    <w:rsid w:val="008B464B"/>
    <w:rsid w:val="008B4689"/>
    <w:rsid w:val="008B46C4"/>
    <w:rsid w:val="008B470A"/>
    <w:rsid w:val="008B47A6"/>
    <w:rsid w:val="008B47F9"/>
    <w:rsid w:val="008B484B"/>
    <w:rsid w:val="008B48B5"/>
    <w:rsid w:val="008B48ED"/>
    <w:rsid w:val="008B4903"/>
    <w:rsid w:val="008B4933"/>
    <w:rsid w:val="008B4937"/>
    <w:rsid w:val="008B4BC4"/>
    <w:rsid w:val="008B4BF6"/>
    <w:rsid w:val="008B4C6B"/>
    <w:rsid w:val="008B4D04"/>
    <w:rsid w:val="008B4D73"/>
    <w:rsid w:val="008B4E75"/>
    <w:rsid w:val="008B4EDE"/>
    <w:rsid w:val="008B4EFB"/>
    <w:rsid w:val="008B4F2E"/>
    <w:rsid w:val="008B4F52"/>
    <w:rsid w:val="008B5184"/>
    <w:rsid w:val="008B52B8"/>
    <w:rsid w:val="008B5307"/>
    <w:rsid w:val="008B5390"/>
    <w:rsid w:val="008B5437"/>
    <w:rsid w:val="008B546B"/>
    <w:rsid w:val="008B5473"/>
    <w:rsid w:val="008B54B2"/>
    <w:rsid w:val="008B54ED"/>
    <w:rsid w:val="008B5523"/>
    <w:rsid w:val="008B5526"/>
    <w:rsid w:val="008B556D"/>
    <w:rsid w:val="008B5651"/>
    <w:rsid w:val="008B5711"/>
    <w:rsid w:val="008B5718"/>
    <w:rsid w:val="008B58A8"/>
    <w:rsid w:val="008B5973"/>
    <w:rsid w:val="008B59AE"/>
    <w:rsid w:val="008B5A03"/>
    <w:rsid w:val="008B5A2E"/>
    <w:rsid w:val="008B5ADA"/>
    <w:rsid w:val="008B5AEA"/>
    <w:rsid w:val="008B5B33"/>
    <w:rsid w:val="008B5C57"/>
    <w:rsid w:val="008B5CCB"/>
    <w:rsid w:val="008B5D26"/>
    <w:rsid w:val="008B5D64"/>
    <w:rsid w:val="008B5DE7"/>
    <w:rsid w:val="008B5E9F"/>
    <w:rsid w:val="008B5EBC"/>
    <w:rsid w:val="008B5F56"/>
    <w:rsid w:val="008B606D"/>
    <w:rsid w:val="008B60EB"/>
    <w:rsid w:val="008B6215"/>
    <w:rsid w:val="008B623C"/>
    <w:rsid w:val="008B626D"/>
    <w:rsid w:val="008B633A"/>
    <w:rsid w:val="008B64A9"/>
    <w:rsid w:val="008B65A2"/>
    <w:rsid w:val="008B6705"/>
    <w:rsid w:val="008B6797"/>
    <w:rsid w:val="008B679B"/>
    <w:rsid w:val="008B67A3"/>
    <w:rsid w:val="008B67B1"/>
    <w:rsid w:val="008B67D6"/>
    <w:rsid w:val="008B698B"/>
    <w:rsid w:val="008B698C"/>
    <w:rsid w:val="008B6B7A"/>
    <w:rsid w:val="008B6D3C"/>
    <w:rsid w:val="008B6D61"/>
    <w:rsid w:val="008B6DAF"/>
    <w:rsid w:val="008B6DB1"/>
    <w:rsid w:val="008B6DB5"/>
    <w:rsid w:val="008B6DC3"/>
    <w:rsid w:val="008B6E13"/>
    <w:rsid w:val="008B6ED5"/>
    <w:rsid w:val="008B6ED9"/>
    <w:rsid w:val="008B6F0A"/>
    <w:rsid w:val="008B6F9A"/>
    <w:rsid w:val="008B7172"/>
    <w:rsid w:val="008B7206"/>
    <w:rsid w:val="008B7252"/>
    <w:rsid w:val="008B728C"/>
    <w:rsid w:val="008B72D6"/>
    <w:rsid w:val="008B7372"/>
    <w:rsid w:val="008B7375"/>
    <w:rsid w:val="008B7382"/>
    <w:rsid w:val="008B738D"/>
    <w:rsid w:val="008B7444"/>
    <w:rsid w:val="008B7498"/>
    <w:rsid w:val="008B75AE"/>
    <w:rsid w:val="008B7639"/>
    <w:rsid w:val="008B77A4"/>
    <w:rsid w:val="008B78A5"/>
    <w:rsid w:val="008B7945"/>
    <w:rsid w:val="008B7980"/>
    <w:rsid w:val="008B79F8"/>
    <w:rsid w:val="008B79FC"/>
    <w:rsid w:val="008B7A2D"/>
    <w:rsid w:val="008B7C51"/>
    <w:rsid w:val="008B7CB1"/>
    <w:rsid w:val="008B7D7D"/>
    <w:rsid w:val="008B7D9A"/>
    <w:rsid w:val="008B7DA7"/>
    <w:rsid w:val="008B7DC5"/>
    <w:rsid w:val="008B7E60"/>
    <w:rsid w:val="008B7E69"/>
    <w:rsid w:val="008B7EBD"/>
    <w:rsid w:val="008B7F09"/>
    <w:rsid w:val="008B7FE4"/>
    <w:rsid w:val="008C0089"/>
    <w:rsid w:val="008C00F5"/>
    <w:rsid w:val="008C016C"/>
    <w:rsid w:val="008C018A"/>
    <w:rsid w:val="008C0241"/>
    <w:rsid w:val="008C0284"/>
    <w:rsid w:val="008C02DE"/>
    <w:rsid w:val="008C032D"/>
    <w:rsid w:val="008C0418"/>
    <w:rsid w:val="008C0422"/>
    <w:rsid w:val="008C0451"/>
    <w:rsid w:val="008C0485"/>
    <w:rsid w:val="008C04EA"/>
    <w:rsid w:val="008C0533"/>
    <w:rsid w:val="008C0572"/>
    <w:rsid w:val="008C0599"/>
    <w:rsid w:val="008C06CA"/>
    <w:rsid w:val="008C0716"/>
    <w:rsid w:val="008C07FD"/>
    <w:rsid w:val="008C080D"/>
    <w:rsid w:val="008C087B"/>
    <w:rsid w:val="008C089A"/>
    <w:rsid w:val="008C08B6"/>
    <w:rsid w:val="008C090F"/>
    <w:rsid w:val="008C0920"/>
    <w:rsid w:val="008C093D"/>
    <w:rsid w:val="008C095A"/>
    <w:rsid w:val="008C09AE"/>
    <w:rsid w:val="008C0A17"/>
    <w:rsid w:val="008C0A8E"/>
    <w:rsid w:val="008C0AA4"/>
    <w:rsid w:val="008C0AE1"/>
    <w:rsid w:val="008C0BCE"/>
    <w:rsid w:val="008C0BDA"/>
    <w:rsid w:val="008C0C1F"/>
    <w:rsid w:val="008C0C3C"/>
    <w:rsid w:val="008C0C54"/>
    <w:rsid w:val="008C0C66"/>
    <w:rsid w:val="008C0D1A"/>
    <w:rsid w:val="008C0DBF"/>
    <w:rsid w:val="008C0DF0"/>
    <w:rsid w:val="008C0DFD"/>
    <w:rsid w:val="008C0EC0"/>
    <w:rsid w:val="008C0F7A"/>
    <w:rsid w:val="008C0FB5"/>
    <w:rsid w:val="008C0FC8"/>
    <w:rsid w:val="008C105C"/>
    <w:rsid w:val="008C10A4"/>
    <w:rsid w:val="008C10FC"/>
    <w:rsid w:val="008C1136"/>
    <w:rsid w:val="008C1155"/>
    <w:rsid w:val="008C1170"/>
    <w:rsid w:val="008C1173"/>
    <w:rsid w:val="008C1178"/>
    <w:rsid w:val="008C11E2"/>
    <w:rsid w:val="008C1210"/>
    <w:rsid w:val="008C1268"/>
    <w:rsid w:val="008C1277"/>
    <w:rsid w:val="008C1307"/>
    <w:rsid w:val="008C1312"/>
    <w:rsid w:val="008C1429"/>
    <w:rsid w:val="008C1440"/>
    <w:rsid w:val="008C14B4"/>
    <w:rsid w:val="008C14E0"/>
    <w:rsid w:val="008C1574"/>
    <w:rsid w:val="008C159C"/>
    <w:rsid w:val="008C16AD"/>
    <w:rsid w:val="008C172B"/>
    <w:rsid w:val="008C1787"/>
    <w:rsid w:val="008C17F3"/>
    <w:rsid w:val="008C1817"/>
    <w:rsid w:val="008C18B4"/>
    <w:rsid w:val="008C18FD"/>
    <w:rsid w:val="008C1A38"/>
    <w:rsid w:val="008C1A3B"/>
    <w:rsid w:val="008C1AA0"/>
    <w:rsid w:val="008C1B06"/>
    <w:rsid w:val="008C1B50"/>
    <w:rsid w:val="008C1BA3"/>
    <w:rsid w:val="008C1BEF"/>
    <w:rsid w:val="008C1C57"/>
    <w:rsid w:val="008C1CB2"/>
    <w:rsid w:val="008C1CBA"/>
    <w:rsid w:val="008C1CE0"/>
    <w:rsid w:val="008C1D08"/>
    <w:rsid w:val="008C1D66"/>
    <w:rsid w:val="008C1D85"/>
    <w:rsid w:val="008C1ECB"/>
    <w:rsid w:val="008C1EFC"/>
    <w:rsid w:val="008C1F38"/>
    <w:rsid w:val="008C1FEF"/>
    <w:rsid w:val="008C2028"/>
    <w:rsid w:val="008C2077"/>
    <w:rsid w:val="008C2083"/>
    <w:rsid w:val="008C20DC"/>
    <w:rsid w:val="008C2109"/>
    <w:rsid w:val="008C210B"/>
    <w:rsid w:val="008C214F"/>
    <w:rsid w:val="008C2166"/>
    <w:rsid w:val="008C218C"/>
    <w:rsid w:val="008C2261"/>
    <w:rsid w:val="008C22E2"/>
    <w:rsid w:val="008C246D"/>
    <w:rsid w:val="008C24EF"/>
    <w:rsid w:val="008C2512"/>
    <w:rsid w:val="008C2748"/>
    <w:rsid w:val="008C2762"/>
    <w:rsid w:val="008C27B4"/>
    <w:rsid w:val="008C282E"/>
    <w:rsid w:val="008C284F"/>
    <w:rsid w:val="008C2924"/>
    <w:rsid w:val="008C2A82"/>
    <w:rsid w:val="008C2A8F"/>
    <w:rsid w:val="008C2AD9"/>
    <w:rsid w:val="008C2B20"/>
    <w:rsid w:val="008C2B92"/>
    <w:rsid w:val="008C2BC9"/>
    <w:rsid w:val="008C2BD8"/>
    <w:rsid w:val="008C2CAA"/>
    <w:rsid w:val="008C2CBC"/>
    <w:rsid w:val="008C2D0D"/>
    <w:rsid w:val="008C2DD8"/>
    <w:rsid w:val="008C2DF9"/>
    <w:rsid w:val="008C2E11"/>
    <w:rsid w:val="008C2E25"/>
    <w:rsid w:val="008C2E2C"/>
    <w:rsid w:val="008C2ECA"/>
    <w:rsid w:val="008C2ED5"/>
    <w:rsid w:val="008C2EF0"/>
    <w:rsid w:val="008C2FC8"/>
    <w:rsid w:val="008C2FCE"/>
    <w:rsid w:val="008C3053"/>
    <w:rsid w:val="008C316E"/>
    <w:rsid w:val="008C3202"/>
    <w:rsid w:val="008C3329"/>
    <w:rsid w:val="008C3384"/>
    <w:rsid w:val="008C33F4"/>
    <w:rsid w:val="008C33FF"/>
    <w:rsid w:val="008C3405"/>
    <w:rsid w:val="008C3423"/>
    <w:rsid w:val="008C347C"/>
    <w:rsid w:val="008C3493"/>
    <w:rsid w:val="008C34B2"/>
    <w:rsid w:val="008C350B"/>
    <w:rsid w:val="008C3515"/>
    <w:rsid w:val="008C35FD"/>
    <w:rsid w:val="008C36B2"/>
    <w:rsid w:val="008C36D0"/>
    <w:rsid w:val="008C37F4"/>
    <w:rsid w:val="008C3812"/>
    <w:rsid w:val="008C38EA"/>
    <w:rsid w:val="008C38F0"/>
    <w:rsid w:val="008C3987"/>
    <w:rsid w:val="008C39B6"/>
    <w:rsid w:val="008C39E6"/>
    <w:rsid w:val="008C39F9"/>
    <w:rsid w:val="008C3A40"/>
    <w:rsid w:val="008C3A81"/>
    <w:rsid w:val="008C3AEE"/>
    <w:rsid w:val="008C3AF2"/>
    <w:rsid w:val="008C3B4E"/>
    <w:rsid w:val="008C3CC0"/>
    <w:rsid w:val="008C3D4C"/>
    <w:rsid w:val="008C3DD6"/>
    <w:rsid w:val="008C3E39"/>
    <w:rsid w:val="008C3E4E"/>
    <w:rsid w:val="008C3EEA"/>
    <w:rsid w:val="008C3F91"/>
    <w:rsid w:val="008C3FBB"/>
    <w:rsid w:val="008C4115"/>
    <w:rsid w:val="008C4174"/>
    <w:rsid w:val="008C419A"/>
    <w:rsid w:val="008C4302"/>
    <w:rsid w:val="008C435A"/>
    <w:rsid w:val="008C4412"/>
    <w:rsid w:val="008C4445"/>
    <w:rsid w:val="008C445B"/>
    <w:rsid w:val="008C450E"/>
    <w:rsid w:val="008C453D"/>
    <w:rsid w:val="008C45B1"/>
    <w:rsid w:val="008C4630"/>
    <w:rsid w:val="008C46C0"/>
    <w:rsid w:val="008C47EC"/>
    <w:rsid w:val="008C4819"/>
    <w:rsid w:val="008C48D8"/>
    <w:rsid w:val="008C48EF"/>
    <w:rsid w:val="008C49C3"/>
    <w:rsid w:val="008C4ADC"/>
    <w:rsid w:val="008C4B7F"/>
    <w:rsid w:val="008C4C05"/>
    <w:rsid w:val="008C4C1E"/>
    <w:rsid w:val="008C4DDA"/>
    <w:rsid w:val="008C4DED"/>
    <w:rsid w:val="008C4EBF"/>
    <w:rsid w:val="008C4ED6"/>
    <w:rsid w:val="008C5011"/>
    <w:rsid w:val="008C501A"/>
    <w:rsid w:val="008C50EB"/>
    <w:rsid w:val="008C50F6"/>
    <w:rsid w:val="008C5125"/>
    <w:rsid w:val="008C5198"/>
    <w:rsid w:val="008C51F9"/>
    <w:rsid w:val="008C5217"/>
    <w:rsid w:val="008C5232"/>
    <w:rsid w:val="008C52C7"/>
    <w:rsid w:val="008C535D"/>
    <w:rsid w:val="008C5389"/>
    <w:rsid w:val="008C53B0"/>
    <w:rsid w:val="008C5513"/>
    <w:rsid w:val="008C5575"/>
    <w:rsid w:val="008C55B4"/>
    <w:rsid w:val="008C55C1"/>
    <w:rsid w:val="008C55F4"/>
    <w:rsid w:val="008C5668"/>
    <w:rsid w:val="008C5688"/>
    <w:rsid w:val="008C56C0"/>
    <w:rsid w:val="008C56CB"/>
    <w:rsid w:val="008C5775"/>
    <w:rsid w:val="008C5786"/>
    <w:rsid w:val="008C5804"/>
    <w:rsid w:val="008C585E"/>
    <w:rsid w:val="008C58BD"/>
    <w:rsid w:val="008C58D4"/>
    <w:rsid w:val="008C5915"/>
    <w:rsid w:val="008C5A6B"/>
    <w:rsid w:val="008C5AC8"/>
    <w:rsid w:val="008C5AF1"/>
    <w:rsid w:val="008C5B0C"/>
    <w:rsid w:val="008C5B29"/>
    <w:rsid w:val="008C5B36"/>
    <w:rsid w:val="008C5B69"/>
    <w:rsid w:val="008C5C0D"/>
    <w:rsid w:val="008C5D1C"/>
    <w:rsid w:val="008C5F78"/>
    <w:rsid w:val="008C5F8E"/>
    <w:rsid w:val="008C6110"/>
    <w:rsid w:val="008C6154"/>
    <w:rsid w:val="008C6212"/>
    <w:rsid w:val="008C6314"/>
    <w:rsid w:val="008C635A"/>
    <w:rsid w:val="008C63E2"/>
    <w:rsid w:val="008C63EA"/>
    <w:rsid w:val="008C6484"/>
    <w:rsid w:val="008C64BB"/>
    <w:rsid w:val="008C64FC"/>
    <w:rsid w:val="008C654B"/>
    <w:rsid w:val="008C65A4"/>
    <w:rsid w:val="008C6684"/>
    <w:rsid w:val="008C66C3"/>
    <w:rsid w:val="008C66E6"/>
    <w:rsid w:val="008C6704"/>
    <w:rsid w:val="008C6734"/>
    <w:rsid w:val="008C67CF"/>
    <w:rsid w:val="008C6846"/>
    <w:rsid w:val="008C6A2A"/>
    <w:rsid w:val="008C6A4C"/>
    <w:rsid w:val="008C6AAD"/>
    <w:rsid w:val="008C6AE2"/>
    <w:rsid w:val="008C6BF4"/>
    <w:rsid w:val="008C6D37"/>
    <w:rsid w:val="008C6D47"/>
    <w:rsid w:val="008C6DED"/>
    <w:rsid w:val="008C6E53"/>
    <w:rsid w:val="008C6ECE"/>
    <w:rsid w:val="008C6EDD"/>
    <w:rsid w:val="008C6F1F"/>
    <w:rsid w:val="008C6F25"/>
    <w:rsid w:val="008C6FA7"/>
    <w:rsid w:val="008C7043"/>
    <w:rsid w:val="008C704E"/>
    <w:rsid w:val="008C70E7"/>
    <w:rsid w:val="008C7127"/>
    <w:rsid w:val="008C715F"/>
    <w:rsid w:val="008C7224"/>
    <w:rsid w:val="008C7298"/>
    <w:rsid w:val="008C72F4"/>
    <w:rsid w:val="008C73B2"/>
    <w:rsid w:val="008C73FB"/>
    <w:rsid w:val="008C744D"/>
    <w:rsid w:val="008C7452"/>
    <w:rsid w:val="008C74C5"/>
    <w:rsid w:val="008C7503"/>
    <w:rsid w:val="008C7541"/>
    <w:rsid w:val="008C760C"/>
    <w:rsid w:val="008C764F"/>
    <w:rsid w:val="008C76FC"/>
    <w:rsid w:val="008C7771"/>
    <w:rsid w:val="008C7803"/>
    <w:rsid w:val="008C792F"/>
    <w:rsid w:val="008C7ACD"/>
    <w:rsid w:val="008C7ADC"/>
    <w:rsid w:val="008C7B00"/>
    <w:rsid w:val="008C7B02"/>
    <w:rsid w:val="008C7BFB"/>
    <w:rsid w:val="008C7CBD"/>
    <w:rsid w:val="008C7CEF"/>
    <w:rsid w:val="008C7E09"/>
    <w:rsid w:val="008C7EEF"/>
    <w:rsid w:val="008D0001"/>
    <w:rsid w:val="008D005B"/>
    <w:rsid w:val="008D0090"/>
    <w:rsid w:val="008D010E"/>
    <w:rsid w:val="008D012A"/>
    <w:rsid w:val="008D0135"/>
    <w:rsid w:val="008D019C"/>
    <w:rsid w:val="008D01AD"/>
    <w:rsid w:val="008D01EA"/>
    <w:rsid w:val="008D0346"/>
    <w:rsid w:val="008D0358"/>
    <w:rsid w:val="008D03D7"/>
    <w:rsid w:val="008D03ED"/>
    <w:rsid w:val="008D0496"/>
    <w:rsid w:val="008D0551"/>
    <w:rsid w:val="008D0603"/>
    <w:rsid w:val="008D061E"/>
    <w:rsid w:val="008D07E7"/>
    <w:rsid w:val="008D080B"/>
    <w:rsid w:val="008D080C"/>
    <w:rsid w:val="008D0861"/>
    <w:rsid w:val="008D08AA"/>
    <w:rsid w:val="008D093D"/>
    <w:rsid w:val="008D0A79"/>
    <w:rsid w:val="008D0BCD"/>
    <w:rsid w:val="008D0BCF"/>
    <w:rsid w:val="008D0BDA"/>
    <w:rsid w:val="008D0C92"/>
    <w:rsid w:val="008D0CA4"/>
    <w:rsid w:val="008D0CB3"/>
    <w:rsid w:val="008D0D19"/>
    <w:rsid w:val="008D0D6E"/>
    <w:rsid w:val="008D0E09"/>
    <w:rsid w:val="008D0E7A"/>
    <w:rsid w:val="008D0F81"/>
    <w:rsid w:val="008D0FBB"/>
    <w:rsid w:val="008D10BD"/>
    <w:rsid w:val="008D111A"/>
    <w:rsid w:val="008D1177"/>
    <w:rsid w:val="008D11C1"/>
    <w:rsid w:val="008D126C"/>
    <w:rsid w:val="008D1345"/>
    <w:rsid w:val="008D1365"/>
    <w:rsid w:val="008D138B"/>
    <w:rsid w:val="008D142B"/>
    <w:rsid w:val="008D156C"/>
    <w:rsid w:val="008D157F"/>
    <w:rsid w:val="008D158E"/>
    <w:rsid w:val="008D15C2"/>
    <w:rsid w:val="008D15D2"/>
    <w:rsid w:val="008D15FD"/>
    <w:rsid w:val="008D168C"/>
    <w:rsid w:val="008D16E4"/>
    <w:rsid w:val="008D170B"/>
    <w:rsid w:val="008D17F8"/>
    <w:rsid w:val="008D1838"/>
    <w:rsid w:val="008D1858"/>
    <w:rsid w:val="008D1859"/>
    <w:rsid w:val="008D18DA"/>
    <w:rsid w:val="008D18F3"/>
    <w:rsid w:val="008D1962"/>
    <w:rsid w:val="008D1990"/>
    <w:rsid w:val="008D1992"/>
    <w:rsid w:val="008D19F7"/>
    <w:rsid w:val="008D1A72"/>
    <w:rsid w:val="008D1C38"/>
    <w:rsid w:val="008D1C99"/>
    <w:rsid w:val="008D1E28"/>
    <w:rsid w:val="008D1E7F"/>
    <w:rsid w:val="008D1EFB"/>
    <w:rsid w:val="008D1F13"/>
    <w:rsid w:val="008D1F31"/>
    <w:rsid w:val="008D1F45"/>
    <w:rsid w:val="008D1FBF"/>
    <w:rsid w:val="008D200E"/>
    <w:rsid w:val="008D221D"/>
    <w:rsid w:val="008D222F"/>
    <w:rsid w:val="008D223B"/>
    <w:rsid w:val="008D227D"/>
    <w:rsid w:val="008D22EB"/>
    <w:rsid w:val="008D234E"/>
    <w:rsid w:val="008D23D4"/>
    <w:rsid w:val="008D2404"/>
    <w:rsid w:val="008D2407"/>
    <w:rsid w:val="008D2434"/>
    <w:rsid w:val="008D2541"/>
    <w:rsid w:val="008D25DC"/>
    <w:rsid w:val="008D2699"/>
    <w:rsid w:val="008D26CF"/>
    <w:rsid w:val="008D2746"/>
    <w:rsid w:val="008D27EA"/>
    <w:rsid w:val="008D288E"/>
    <w:rsid w:val="008D28B4"/>
    <w:rsid w:val="008D29C7"/>
    <w:rsid w:val="008D2A4C"/>
    <w:rsid w:val="008D2A90"/>
    <w:rsid w:val="008D2AC1"/>
    <w:rsid w:val="008D2BDF"/>
    <w:rsid w:val="008D2BFA"/>
    <w:rsid w:val="008D2C4C"/>
    <w:rsid w:val="008D2C6C"/>
    <w:rsid w:val="008D2CAB"/>
    <w:rsid w:val="008D2D06"/>
    <w:rsid w:val="008D2D2C"/>
    <w:rsid w:val="008D2E06"/>
    <w:rsid w:val="008D2E2F"/>
    <w:rsid w:val="008D2E54"/>
    <w:rsid w:val="008D2E60"/>
    <w:rsid w:val="008D2E64"/>
    <w:rsid w:val="008D2EE4"/>
    <w:rsid w:val="008D2EF6"/>
    <w:rsid w:val="008D2EFA"/>
    <w:rsid w:val="008D2F97"/>
    <w:rsid w:val="008D2F9E"/>
    <w:rsid w:val="008D2FE0"/>
    <w:rsid w:val="008D3041"/>
    <w:rsid w:val="008D30E0"/>
    <w:rsid w:val="008D314D"/>
    <w:rsid w:val="008D318D"/>
    <w:rsid w:val="008D3193"/>
    <w:rsid w:val="008D319A"/>
    <w:rsid w:val="008D31D4"/>
    <w:rsid w:val="008D3279"/>
    <w:rsid w:val="008D32DC"/>
    <w:rsid w:val="008D330D"/>
    <w:rsid w:val="008D3393"/>
    <w:rsid w:val="008D33A2"/>
    <w:rsid w:val="008D33B5"/>
    <w:rsid w:val="008D33BB"/>
    <w:rsid w:val="008D33E7"/>
    <w:rsid w:val="008D3404"/>
    <w:rsid w:val="008D344E"/>
    <w:rsid w:val="008D34B7"/>
    <w:rsid w:val="008D34D0"/>
    <w:rsid w:val="008D3511"/>
    <w:rsid w:val="008D3612"/>
    <w:rsid w:val="008D367B"/>
    <w:rsid w:val="008D370B"/>
    <w:rsid w:val="008D3731"/>
    <w:rsid w:val="008D37AF"/>
    <w:rsid w:val="008D37B6"/>
    <w:rsid w:val="008D37F4"/>
    <w:rsid w:val="008D3850"/>
    <w:rsid w:val="008D3863"/>
    <w:rsid w:val="008D3905"/>
    <w:rsid w:val="008D3945"/>
    <w:rsid w:val="008D395A"/>
    <w:rsid w:val="008D395F"/>
    <w:rsid w:val="008D3970"/>
    <w:rsid w:val="008D39C2"/>
    <w:rsid w:val="008D3A20"/>
    <w:rsid w:val="008D3A58"/>
    <w:rsid w:val="008D3A5D"/>
    <w:rsid w:val="008D3A86"/>
    <w:rsid w:val="008D3BCA"/>
    <w:rsid w:val="008D3C2F"/>
    <w:rsid w:val="008D3CD9"/>
    <w:rsid w:val="008D3D0A"/>
    <w:rsid w:val="008D3DCA"/>
    <w:rsid w:val="008D3E23"/>
    <w:rsid w:val="008D3E41"/>
    <w:rsid w:val="008D3E6A"/>
    <w:rsid w:val="008D3F1B"/>
    <w:rsid w:val="008D3F3A"/>
    <w:rsid w:val="008D3F81"/>
    <w:rsid w:val="008D3FD2"/>
    <w:rsid w:val="008D3FDA"/>
    <w:rsid w:val="008D401B"/>
    <w:rsid w:val="008D4054"/>
    <w:rsid w:val="008D4066"/>
    <w:rsid w:val="008D4071"/>
    <w:rsid w:val="008D40F5"/>
    <w:rsid w:val="008D4176"/>
    <w:rsid w:val="008D41FD"/>
    <w:rsid w:val="008D4286"/>
    <w:rsid w:val="008D42BB"/>
    <w:rsid w:val="008D4324"/>
    <w:rsid w:val="008D437B"/>
    <w:rsid w:val="008D43C7"/>
    <w:rsid w:val="008D43D3"/>
    <w:rsid w:val="008D4410"/>
    <w:rsid w:val="008D44C8"/>
    <w:rsid w:val="008D44FA"/>
    <w:rsid w:val="008D4540"/>
    <w:rsid w:val="008D4558"/>
    <w:rsid w:val="008D463C"/>
    <w:rsid w:val="008D46A5"/>
    <w:rsid w:val="008D47BF"/>
    <w:rsid w:val="008D47DF"/>
    <w:rsid w:val="008D47EA"/>
    <w:rsid w:val="008D47F2"/>
    <w:rsid w:val="008D480E"/>
    <w:rsid w:val="008D4896"/>
    <w:rsid w:val="008D4922"/>
    <w:rsid w:val="008D4979"/>
    <w:rsid w:val="008D4986"/>
    <w:rsid w:val="008D49F7"/>
    <w:rsid w:val="008D4A29"/>
    <w:rsid w:val="008D4AC0"/>
    <w:rsid w:val="008D4AC8"/>
    <w:rsid w:val="008D4ACD"/>
    <w:rsid w:val="008D4AFC"/>
    <w:rsid w:val="008D4B06"/>
    <w:rsid w:val="008D4B1A"/>
    <w:rsid w:val="008D4C55"/>
    <w:rsid w:val="008D4D21"/>
    <w:rsid w:val="008D4D7D"/>
    <w:rsid w:val="008D4DEA"/>
    <w:rsid w:val="008D4E37"/>
    <w:rsid w:val="008D4E3B"/>
    <w:rsid w:val="008D4E89"/>
    <w:rsid w:val="008D4EF9"/>
    <w:rsid w:val="008D4F71"/>
    <w:rsid w:val="008D4FDF"/>
    <w:rsid w:val="008D5014"/>
    <w:rsid w:val="008D50F6"/>
    <w:rsid w:val="008D5206"/>
    <w:rsid w:val="008D5360"/>
    <w:rsid w:val="008D53B9"/>
    <w:rsid w:val="008D53DA"/>
    <w:rsid w:val="008D53FA"/>
    <w:rsid w:val="008D5492"/>
    <w:rsid w:val="008D54E1"/>
    <w:rsid w:val="008D54F6"/>
    <w:rsid w:val="008D561A"/>
    <w:rsid w:val="008D5703"/>
    <w:rsid w:val="008D5711"/>
    <w:rsid w:val="008D586D"/>
    <w:rsid w:val="008D588D"/>
    <w:rsid w:val="008D5899"/>
    <w:rsid w:val="008D58BB"/>
    <w:rsid w:val="008D59D6"/>
    <w:rsid w:val="008D5A9C"/>
    <w:rsid w:val="008D5B2E"/>
    <w:rsid w:val="008D5BDD"/>
    <w:rsid w:val="008D5DB5"/>
    <w:rsid w:val="008D5E62"/>
    <w:rsid w:val="008D5EAC"/>
    <w:rsid w:val="008D5EC8"/>
    <w:rsid w:val="008D5EE0"/>
    <w:rsid w:val="008D5F72"/>
    <w:rsid w:val="008D6026"/>
    <w:rsid w:val="008D61E1"/>
    <w:rsid w:val="008D6245"/>
    <w:rsid w:val="008D628B"/>
    <w:rsid w:val="008D62E5"/>
    <w:rsid w:val="008D63CE"/>
    <w:rsid w:val="008D6449"/>
    <w:rsid w:val="008D6456"/>
    <w:rsid w:val="008D65A0"/>
    <w:rsid w:val="008D66DE"/>
    <w:rsid w:val="008D66FA"/>
    <w:rsid w:val="008D6759"/>
    <w:rsid w:val="008D6782"/>
    <w:rsid w:val="008D67D5"/>
    <w:rsid w:val="008D6801"/>
    <w:rsid w:val="008D680B"/>
    <w:rsid w:val="008D68E9"/>
    <w:rsid w:val="008D690E"/>
    <w:rsid w:val="008D6A43"/>
    <w:rsid w:val="008D6A4A"/>
    <w:rsid w:val="008D6ACA"/>
    <w:rsid w:val="008D6B25"/>
    <w:rsid w:val="008D6B2A"/>
    <w:rsid w:val="008D6BD5"/>
    <w:rsid w:val="008D6CA3"/>
    <w:rsid w:val="008D6D16"/>
    <w:rsid w:val="008D6D1F"/>
    <w:rsid w:val="008D6D2D"/>
    <w:rsid w:val="008D6D66"/>
    <w:rsid w:val="008D6D86"/>
    <w:rsid w:val="008D6D91"/>
    <w:rsid w:val="008D6F46"/>
    <w:rsid w:val="008D7002"/>
    <w:rsid w:val="008D709A"/>
    <w:rsid w:val="008D70C1"/>
    <w:rsid w:val="008D70D8"/>
    <w:rsid w:val="008D71AC"/>
    <w:rsid w:val="008D732D"/>
    <w:rsid w:val="008D739B"/>
    <w:rsid w:val="008D73D1"/>
    <w:rsid w:val="008D7424"/>
    <w:rsid w:val="008D7563"/>
    <w:rsid w:val="008D75A3"/>
    <w:rsid w:val="008D75F2"/>
    <w:rsid w:val="008D767F"/>
    <w:rsid w:val="008D76BC"/>
    <w:rsid w:val="008D76C4"/>
    <w:rsid w:val="008D7779"/>
    <w:rsid w:val="008D7782"/>
    <w:rsid w:val="008D77C2"/>
    <w:rsid w:val="008D791F"/>
    <w:rsid w:val="008D7A17"/>
    <w:rsid w:val="008D7A74"/>
    <w:rsid w:val="008D7BAA"/>
    <w:rsid w:val="008D7C55"/>
    <w:rsid w:val="008D7C7E"/>
    <w:rsid w:val="008D7CAB"/>
    <w:rsid w:val="008D7CCA"/>
    <w:rsid w:val="008D7E12"/>
    <w:rsid w:val="008D7E17"/>
    <w:rsid w:val="008D7E7D"/>
    <w:rsid w:val="008D7EA5"/>
    <w:rsid w:val="008D7EC7"/>
    <w:rsid w:val="008D7EEA"/>
    <w:rsid w:val="008D7EF1"/>
    <w:rsid w:val="008D7F47"/>
    <w:rsid w:val="008D7FBD"/>
    <w:rsid w:val="008D7FCA"/>
    <w:rsid w:val="008E0095"/>
    <w:rsid w:val="008E020B"/>
    <w:rsid w:val="008E0214"/>
    <w:rsid w:val="008E0276"/>
    <w:rsid w:val="008E031E"/>
    <w:rsid w:val="008E0368"/>
    <w:rsid w:val="008E0432"/>
    <w:rsid w:val="008E04CA"/>
    <w:rsid w:val="008E05F8"/>
    <w:rsid w:val="008E05FF"/>
    <w:rsid w:val="008E065E"/>
    <w:rsid w:val="008E06BD"/>
    <w:rsid w:val="008E06C4"/>
    <w:rsid w:val="008E06CF"/>
    <w:rsid w:val="008E0752"/>
    <w:rsid w:val="008E07D2"/>
    <w:rsid w:val="008E07F9"/>
    <w:rsid w:val="008E083A"/>
    <w:rsid w:val="008E097B"/>
    <w:rsid w:val="008E09C0"/>
    <w:rsid w:val="008E0A1A"/>
    <w:rsid w:val="008E0A7F"/>
    <w:rsid w:val="008E0A93"/>
    <w:rsid w:val="008E0BB1"/>
    <w:rsid w:val="008E0C92"/>
    <w:rsid w:val="008E0CF6"/>
    <w:rsid w:val="008E0DD2"/>
    <w:rsid w:val="008E0DE1"/>
    <w:rsid w:val="008E0DF2"/>
    <w:rsid w:val="008E0F2F"/>
    <w:rsid w:val="008E0FA4"/>
    <w:rsid w:val="008E1002"/>
    <w:rsid w:val="008E1073"/>
    <w:rsid w:val="008E10B6"/>
    <w:rsid w:val="008E1192"/>
    <w:rsid w:val="008E11CE"/>
    <w:rsid w:val="008E130A"/>
    <w:rsid w:val="008E13E6"/>
    <w:rsid w:val="008E13F0"/>
    <w:rsid w:val="008E1441"/>
    <w:rsid w:val="008E1446"/>
    <w:rsid w:val="008E149D"/>
    <w:rsid w:val="008E16E4"/>
    <w:rsid w:val="008E171C"/>
    <w:rsid w:val="008E176D"/>
    <w:rsid w:val="008E17C9"/>
    <w:rsid w:val="008E17CD"/>
    <w:rsid w:val="008E1830"/>
    <w:rsid w:val="008E1849"/>
    <w:rsid w:val="008E19CA"/>
    <w:rsid w:val="008E1A0C"/>
    <w:rsid w:val="008E1A32"/>
    <w:rsid w:val="008E1AE8"/>
    <w:rsid w:val="008E1AFA"/>
    <w:rsid w:val="008E1CAE"/>
    <w:rsid w:val="008E1D4C"/>
    <w:rsid w:val="008E1D9C"/>
    <w:rsid w:val="008E1E8A"/>
    <w:rsid w:val="008E1E8E"/>
    <w:rsid w:val="008E1EC5"/>
    <w:rsid w:val="008E1EDC"/>
    <w:rsid w:val="008E1F1F"/>
    <w:rsid w:val="008E1F2E"/>
    <w:rsid w:val="008E1FA1"/>
    <w:rsid w:val="008E207E"/>
    <w:rsid w:val="008E211B"/>
    <w:rsid w:val="008E215D"/>
    <w:rsid w:val="008E2175"/>
    <w:rsid w:val="008E2188"/>
    <w:rsid w:val="008E21DF"/>
    <w:rsid w:val="008E21E4"/>
    <w:rsid w:val="008E21FA"/>
    <w:rsid w:val="008E221F"/>
    <w:rsid w:val="008E22D2"/>
    <w:rsid w:val="008E22DA"/>
    <w:rsid w:val="008E2324"/>
    <w:rsid w:val="008E23FD"/>
    <w:rsid w:val="008E2413"/>
    <w:rsid w:val="008E247B"/>
    <w:rsid w:val="008E24B9"/>
    <w:rsid w:val="008E2672"/>
    <w:rsid w:val="008E27A5"/>
    <w:rsid w:val="008E27BE"/>
    <w:rsid w:val="008E27E1"/>
    <w:rsid w:val="008E2825"/>
    <w:rsid w:val="008E2937"/>
    <w:rsid w:val="008E29E0"/>
    <w:rsid w:val="008E2A04"/>
    <w:rsid w:val="008E2AF2"/>
    <w:rsid w:val="008E2BA9"/>
    <w:rsid w:val="008E2C81"/>
    <w:rsid w:val="008E2CAF"/>
    <w:rsid w:val="008E2CD5"/>
    <w:rsid w:val="008E2CF1"/>
    <w:rsid w:val="008E2D3C"/>
    <w:rsid w:val="008E2D66"/>
    <w:rsid w:val="008E2F37"/>
    <w:rsid w:val="008E2FF4"/>
    <w:rsid w:val="008E308E"/>
    <w:rsid w:val="008E30BF"/>
    <w:rsid w:val="008E30E1"/>
    <w:rsid w:val="008E3157"/>
    <w:rsid w:val="008E317A"/>
    <w:rsid w:val="008E31A0"/>
    <w:rsid w:val="008E31D9"/>
    <w:rsid w:val="008E3352"/>
    <w:rsid w:val="008E3469"/>
    <w:rsid w:val="008E3495"/>
    <w:rsid w:val="008E34A7"/>
    <w:rsid w:val="008E34C1"/>
    <w:rsid w:val="008E34EF"/>
    <w:rsid w:val="008E3535"/>
    <w:rsid w:val="008E35E6"/>
    <w:rsid w:val="008E3625"/>
    <w:rsid w:val="008E3656"/>
    <w:rsid w:val="008E38D0"/>
    <w:rsid w:val="008E38F5"/>
    <w:rsid w:val="008E3915"/>
    <w:rsid w:val="008E392B"/>
    <w:rsid w:val="008E3B95"/>
    <w:rsid w:val="008E3C1E"/>
    <w:rsid w:val="008E3C37"/>
    <w:rsid w:val="008E3CE0"/>
    <w:rsid w:val="008E3D8F"/>
    <w:rsid w:val="008E3E14"/>
    <w:rsid w:val="008E3E9E"/>
    <w:rsid w:val="008E3F1A"/>
    <w:rsid w:val="008E3F29"/>
    <w:rsid w:val="008E3F9E"/>
    <w:rsid w:val="008E3FE5"/>
    <w:rsid w:val="008E3FEE"/>
    <w:rsid w:val="008E4117"/>
    <w:rsid w:val="008E4129"/>
    <w:rsid w:val="008E417B"/>
    <w:rsid w:val="008E4216"/>
    <w:rsid w:val="008E4217"/>
    <w:rsid w:val="008E4231"/>
    <w:rsid w:val="008E436B"/>
    <w:rsid w:val="008E4396"/>
    <w:rsid w:val="008E43C2"/>
    <w:rsid w:val="008E442B"/>
    <w:rsid w:val="008E4507"/>
    <w:rsid w:val="008E4518"/>
    <w:rsid w:val="008E45A2"/>
    <w:rsid w:val="008E45BB"/>
    <w:rsid w:val="008E4674"/>
    <w:rsid w:val="008E4793"/>
    <w:rsid w:val="008E47CA"/>
    <w:rsid w:val="008E4838"/>
    <w:rsid w:val="008E48DD"/>
    <w:rsid w:val="008E49A7"/>
    <w:rsid w:val="008E49D8"/>
    <w:rsid w:val="008E4A3B"/>
    <w:rsid w:val="008E4BD9"/>
    <w:rsid w:val="008E4BE8"/>
    <w:rsid w:val="008E4BFA"/>
    <w:rsid w:val="008E4C94"/>
    <w:rsid w:val="008E4CAE"/>
    <w:rsid w:val="008E4D9C"/>
    <w:rsid w:val="008E4EC6"/>
    <w:rsid w:val="008E4EDF"/>
    <w:rsid w:val="008E4F4C"/>
    <w:rsid w:val="008E4F5B"/>
    <w:rsid w:val="008E4F6A"/>
    <w:rsid w:val="008E4FA1"/>
    <w:rsid w:val="008E4FAA"/>
    <w:rsid w:val="008E4FFF"/>
    <w:rsid w:val="008E5055"/>
    <w:rsid w:val="008E50F5"/>
    <w:rsid w:val="008E515B"/>
    <w:rsid w:val="008E52A5"/>
    <w:rsid w:val="008E530A"/>
    <w:rsid w:val="008E53F8"/>
    <w:rsid w:val="008E5486"/>
    <w:rsid w:val="008E5492"/>
    <w:rsid w:val="008E54EE"/>
    <w:rsid w:val="008E5518"/>
    <w:rsid w:val="008E5642"/>
    <w:rsid w:val="008E56A3"/>
    <w:rsid w:val="008E570A"/>
    <w:rsid w:val="008E5750"/>
    <w:rsid w:val="008E5757"/>
    <w:rsid w:val="008E5758"/>
    <w:rsid w:val="008E5792"/>
    <w:rsid w:val="008E57E8"/>
    <w:rsid w:val="008E586F"/>
    <w:rsid w:val="008E58B5"/>
    <w:rsid w:val="008E58C7"/>
    <w:rsid w:val="008E59B8"/>
    <w:rsid w:val="008E59E6"/>
    <w:rsid w:val="008E5A64"/>
    <w:rsid w:val="008E5A8A"/>
    <w:rsid w:val="008E5B6E"/>
    <w:rsid w:val="008E5BD9"/>
    <w:rsid w:val="008E5C1E"/>
    <w:rsid w:val="008E5D18"/>
    <w:rsid w:val="008E5D55"/>
    <w:rsid w:val="008E5D67"/>
    <w:rsid w:val="008E5D98"/>
    <w:rsid w:val="008E5DCE"/>
    <w:rsid w:val="008E5DFF"/>
    <w:rsid w:val="008E5F4E"/>
    <w:rsid w:val="008E5F5B"/>
    <w:rsid w:val="008E5F88"/>
    <w:rsid w:val="008E5FA2"/>
    <w:rsid w:val="008E5FDA"/>
    <w:rsid w:val="008E6182"/>
    <w:rsid w:val="008E63BD"/>
    <w:rsid w:val="008E63FB"/>
    <w:rsid w:val="008E64E1"/>
    <w:rsid w:val="008E6681"/>
    <w:rsid w:val="008E66BE"/>
    <w:rsid w:val="008E6710"/>
    <w:rsid w:val="008E6895"/>
    <w:rsid w:val="008E68F2"/>
    <w:rsid w:val="008E68F9"/>
    <w:rsid w:val="008E6922"/>
    <w:rsid w:val="008E6A37"/>
    <w:rsid w:val="008E6A43"/>
    <w:rsid w:val="008E6A77"/>
    <w:rsid w:val="008E6AD5"/>
    <w:rsid w:val="008E6BBE"/>
    <w:rsid w:val="008E6BFC"/>
    <w:rsid w:val="008E6C6C"/>
    <w:rsid w:val="008E6D26"/>
    <w:rsid w:val="008E6DDD"/>
    <w:rsid w:val="008E6DE9"/>
    <w:rsid w:val="008E6E21"/>
    <w:rsid w:val="008E6E2D"/>
    <w:rsid w:val="008E6F07"/>
    <w:rsid w:val="008E6F38"/>
    <w:rsid w:val="008E6F53"/>
    <w:rsid w:val="008E6F63"/>
    <w:rsid w:val="008E6FBD"/>
    <w:rsid w:val="008E6FDB"/>
    <w:rsid w:val="008E70C3"/>
    <w:rsid w:val="008E7145"/>
    <w:rsid w:val="008E7181"/>
    <w:rsid w:val="008E721A"/>
    <w:rsid w:val="008E72A0"/>
    <w:rsid w:val="008E72C5"/>
    <w:rsid w:val="008E72ED"/>
    <w:rsid w:val="008E7301"/>
    <w:rsid w:val="008E7333"/>
    <w:rsid w:val="008E7429"/>
    <w:rsid w:val="008E7501"/>
    <w:rsid w:val="008E7572"/>
    <w:rsid w:val="008E7603"/>
    <w:rsid w:val="008E7637"/>
    <w:rsid w:val="008E7648"/>
    <w:rsid w:val="008E7736"/>
    <w:rsid w:val="008E7819"/>
    <w:rsid w:val="008E78C7"/>
    <w:rsid w:val="008E78F4"/>
    <w:rsid w:val="008E7983"/>
    <w:rsid w:val="008E79C6"/>
    <w:rsid w:val="008E79FC"/>
    <w:rsid w:val="008E7B32"/>
    <w:rsid w:val="008E7B8F"/>
    <w:rsid w:val="008E7BD7"/>
    <w:rsid w:val="008E7C89"/>
    <w:rsid w:val="008E7C9E"/>
    <w:rsid w:val="008E7CB8"/>
    <w:rsid w:val="008E7DB0"/>
    <w:rsid w:val="008E7DC9"/>
    <w:rsid w:val="008E7DD4"/>
    <w:rsid w:val="008E7DF6"/>
    <w:rsid w:val="008E7E19"/>
    <w:rsid w:val="008E7E41"/>
    <w:rsid w:val="008E7EA3"/>
    <w:rsid w:val="008E7F3D"/>
    <w:rsid w:val="008E7FE9"/>
    <w:rsid w:val="008F010F"/>
    <w:rsid w:val="008F0190"/>
    <w:rsid w:val="008F01F4"/>
    <w:rsid w:val="008F01F9"/>
    <w:rsid w:val="008F0250"/>
    <w:rsid w:val="008F02D2"/>
    <w:rsid w:val="008F034B"/>
    <w:rsid w:val="008F036A"/>
    <w:rsid w:val="008F0403"/>
    <w:rsid w:val="008F0431"/>
    <w:rsid w:val="008F04FB"/>
    <w:rsid w:val="008F050B"/>
    <w:rsid w:val="008F057E"/>
    <w:rsid w:val="008F05EA"/>
    <w:rsid w:val="008F0692"/>
    <w:rsid w:val="008F0726"/>
    <w:rsid w:val="008F07AF"/>
    <w:rsid w:val="008F081A"/>
    <w:rsid w:val="008F0837"/>
    <w:rsid w:val="008F0881"/>
    <w:rsid w:val="008F08CC"/>
    <w:rsid w:val="008F08E5"/>
    <w:rsid w:val="008F0939"/>
    <w:rsid w:val="008F09AD"/>
    <w:rsid w:val="008F0A22"/>
    <w:rsid w:val="008F0A6E"/>
    <w:rsid w:val="008F0B93"/>
    <w:rsid w:val="008F0BAD"/>
    <w:rsid w:val="008F0C08"/>
    <w:rsid w:val="008F0CFC"/>
    <w:rsid w:val="008F0D45"/>
    <w:rsid w:val="008F0E10"/>
    <w:rsid w:val="008F0E49"/>
    <w:rsid w:val="008F0E6C"/>
    <w:rsid w:val="008F0ED9"/>
    <w:rsid w:val="008F0F7E"/>
    <w:rsid w:val="008F0F9D"/>
    <w:rsid w:val="008F0FED"/>
    <w:rsid w:val="008F1003"/>
    <w:rsid w:val="008F1027"/>
    <w:rsid w:val="008F10B9"/>
    <w:rsid w:val="008F1192"/>
    <w:rsid w:val="008F11B5"/>
    <w:rsid w:val="008F1203"/>
    <w:rsid w:val="008F1220"/>
    <w:rsid w:val="008F1258"/>
    <w:rsid w:val="008F134C"/>
    <w:rsid w:val="008F1394"/>
    <w:rsid w:val="008F13D4"/>
    <w:rsid w:val="008F13D9"/>
    <w:rsid w:val="008F13F8"/>
    <w:rsid w:val="008F144C"/>
    <w:rsid w:val="008F1508"/>
    <w:rsid w:val="008F1520"/>
    <w:rsid w:val="008F153A"/>
    <w:rsid w:val="008F153D"/>
    <w:rsid w:val="008F1542"/>
    <w:rsid w:val="008F156B"/>
    <w:rsid w:val="008F161F"/>
    <w:rsid w:val="008F1620"/>
    <w:rsid w:val="008F165C"/>
    <w:rsid w:val="008F17EC"/>
    <w:rsid w:val="008F19AA"/>
    <w:rsid w:val="008F1AC9"/>
    <w:rsid w:val="008F1C40"/>
    <w:rsid w:val="008F1C7E"/>
    <w:rsid w:val="008F1DC6"/>
    <w:rsid w:val="008F1DF8"/>
    <w:rsid w:val="008F1EB0"/>
    <w:rsid w:val="008F1F9F"/>
    <w:rsid w:val="008F203D"/>
    <w:rsid w:val="008F2046"/>
    <w:rsid w:val="008F228D"/>
    <w:rsid w:val="008F22A8"/>
    <w:rsid w:val="008F22D3"/>
    <w:rsid w:val="008F2379"/>
    <w:rsid w:val="008F23A9"/>
    <w:rsid w:val="008F23DF"/>
    <w:rsid w:val="008F2529"/>
    <w:rsid w:val="008F25E9"/>
    <w:rsid w:val="008F2608"/>
    <w:rsid w:val="008F2611"/>
    <w:rsid w:val="008F2684"/>
    <w:rsid w:val="008F26D2"/>
    <w:rsid w:val="008F2702"/>
    <w:rsid w:val="008F2823"/>
    <w:rsid w:val="008F2966"/>
    <w:rsid w:val="008F2AAC"/>
    <w:rsid w:val="008F2ABC"/>
    <w:rsid w:val="008F2B3E"/>
    <w:rsid w:val="008F2B61"/>
    <w:rsid w:val="008F2B7D"/>
    <w:rsid w:val="008F2BA9"/>
    <w:rsid w:val="008F2C4D"/>
    <w:rsid w:val="008F2DFE"/>
    <w:rsid w:val="008F2E09"/>
    <w:rsid w:val="008F2F2F"/>
    <w:rsid w:val="008F2FBC"/>
    <w:rsid w:val="008F3066"/>
    <w:rsid w:val="008F3190"/>
    <w:rsid w:val="008F31A8"/>
    <w:rsid w:val="008F31DA"/>
    <w:rsid w:val="008F3242"/>
    <w:rsid w:val="008F326A"/>
    <w:rsid w:val="008F32B1"/>
    <w:rsid w:val="008F330A"/>
    <w:rsid w:val="008F3326"/>
    <w:rsid w:val="008F336A"/>
    <w:rsid w:val="008F33C8"/>
    <w:rsid w:val="008F3401"/>
    <w:rsid w:val="008F3500"/>
    <w:rsid w:val="008F3525"/>
    <w:rsid w:val="008F3547"/>
    <w:rsid w:val="008F355F"/>
    <w:rsid w:val="008F3614"/>
    <w:rsid w:val="008F372B"/>
    <w:rsid w:val="008F3796"/>
    <w:rsid w:val="008F37A6"/>
    <w:rsid w:val="008F384D"/>
    <w:rsid w:val="008F3866"/>
    <w:rsid w:val="008F387E"/>
    <w:rsid w:val="008F3967"/>
    <w:rsid w:val="008F396D"/>
    <w:rsid w:val="008F39AF"/>
    <w:rsid w:val="008F39C4"/>
    <w:rsid w:val="008F39DA"/>
    <w:rsid w:val="008F39FC"/>
    <w:rsid w:val="008F3A0A"/>
    <w:rsid w:val="008F3ACA"/>
    <w:rsid w:val="008F3BC0"/>
    <w:rsid w:val="008F3BD3"/>
    <w:rsid w:val="008F3BEA"/>
    <w:rsid w:val="008F3BF0"/>
    <w:rsid w:val="008F3C81"/>
    <w:rsid w:val="008F3CE3"/>
    <w:rsid w:val="008F3CE6"/>
    <w:rsid w:val="008F3D42"/>
    <w:rsid w:val="008F3D44"/>
    <w:rsid w:val="008F3D92"/>
    <w:rsid w:val="008F3DD6"/>
    <w:rsid w:val="008F3EF7"/>
    <w:rsid w:val="008F3F28"/>
    <w:rsid w:val="008F403F"/>
    <w:rsid w:val="008F40BB"/>
    <w:rsid w:val="008F413A"/>
    <w:rsid w:val="008F4422"/>
    <w:rsid w:val="008F44AF"/>
    <w:rsid w:val="008F44EC"/>
    <w:rsid w:val="008F4550"/>
    <w:rsid w:val="008F45CA"/>
    <w:rsid w:val="008F4646"/>
    <w:rsid w:val="008F4667"/>
    <w:rsid w:val="008F4688"/>
    <w:rsid w:val="008F46EB"/>
    <w:rsid w:val="008F4701"/>
    <w:rsid w:val="008F4702"/>
    <w:rsid w:val="008F4726"/>
    <w:rsid w:val="008F4894"/>
    <w:rsid w:val="008F48FA"/>
    <w:rsid w:val="008F498D"/>
    <w:rsid w:val="008F4997"/>
    <w:rsid w:val="008F49F7"/>
    <w:rsid w:val="008F4A71"/>
    <w:rsid w:val="008F4B17"/>
    <w:rsid w:val="008F4B2E"/>
    <w:rsid w:val="008F4B4A"/>
    <w:rsid w:val="008F4BE1"/>
    <w:rsid w:val="008F4C4C"/>
    <w:rsid w:val="008F4C5D"/>
    <w:rsid w:val="008F4D3D"/>
    <w:rsid w:val="008F4D8E"/>
    <w:rsid w:val="008F4D93"/>
    <w:rsid w:val="008F4E33"/>
    <w:rsid w:val="008F4F16"/>
    <w:rsid w:val="008F4F21"/>
    <w:rsid w:val="008F4F57"/>
    <w:rsid w:val="008F5039"/>
    <w:rsid w:val="008F505F"/>
    <w:rsid w:val="008F518B"/>
    <w:rsid w:val="008F5267"/>
    <w:rsid w:val="008F5273"/>
    <w:rsid w:val="008F5333"/>
    <w:rsid w:val="008F53E3"/>
    <w:rsid w:val="008F53EB"/>
    <w:rsid w:val="008F5442"/>
    <w:rsid w:val="008F5452"/>
    <w:rsid w:val="008F5469"/>
    <w:rsid w:val="008F554A"/>
    <w:rsid w:val="008F5587"/>
    <w:rsid w:val="008F55C3"/>
    <w:rsid w:val="008F55D6"/>
    <w:rsid w:val="008F5665"/>
    <w:rsid w:val="008F5725"/>
    <w:rsid w:val="008F573A"/>
    <w:rsid w:val="008F573D"/>
    <w:rsid w:val="008F581B"/>
    <w:rsid w:val="008F589C"/>
    <w:rsid w:val="008F5942"/>
    <w:rsid w:val="008F5949"/>
    <w:rsid w:val="008F599C"/>
    <w:rsid w:val="008F5BB8"/>
    <w:rsid w:val="008F5BE5"/>
    <w:rsid w:val="008F5C5B"/>
    <w:rsid w:val="008F5C97"/>
    <w:rsid w:val="008F5DB0"/>
    <w:rsid w:val="008F5DB9"/>
    <w:rsid w:val="008F5E18"/>
    <w:rsid w:val="008F5EB0"/>
    <w:rsid w:val="008F5F23"/>
    <w:rsid w:val="008F5F85"/>
    <w:rsid w:val="008F603A"/>
    <w:rsid w:val="008F60D3"/>
    <w:rsid w:val="008F610E"/>
    <w:rsid w:val="008F6133"/>
    <w:rsid w:val="008F6216"/>
    <w:rsid w:val="008F6306"/>
    <w:rsid w:val="008F6350"/>
    <w:rsid w:val="008F6397"/>
    <w:rsid w:val="008F645E"/>
    <w:rsid w:val="008F64B1"/>
    <w:rsid w:val="008F64BE"/>
    <w:rsid w:val="008F64FD"/>
    <w:rsid w:val="008F6510"/>
    <w:rsid w:val="008F65BC"/>
    <w:rsid w:val="008F672C"/>
    <w:rsid w:val="008F6794"/>
    <w:rsid w:val="008F6871"/>
    <w:rsid w:val="008F688D"/>
    <w:rsid w:val="008F68E9"/>
    <w:rsid w:val="008F6A17"/>
    <w:rsid w:val="008F6ABF"/>
    <w:rsid w:val="008F6ADC"/>
    <w:rsid w:val="008F6AE3"/>
    <w:rsid w:val="008F6AFC"/>
    <w:rsid w:val="008F6C47"/>
    <w:rsid w:val="008F6C82"/>
    <w:rsid w:val="008F6CC5"/>
    <w:rsid w:val="008F6D00"/>
    <w:rsid w:val="008F6D7A"/>
    <w:rsid w:val="008F6E4D"/>
    <w:rsid w:val="008F6E57"/>
    <w:rsid w:val="008F6ED4"/>
    <w:rsid w:val="008F702D"/>
    <w:rsid w:val="008F706B"/>
    <w:rsid w:val="008F7112"/>
    <w:rsid w:val="008F71D0"/>
    <w:rsid w:val="008F72B8"/>
    <w:rsid w:val="008F7340"/>
    <w:rsid w:val="008F73B7"/>
    <w:rsid w:val="008F7439"/>
    <w:rsid w:val="008F7474"/>
    <w:rsid w:val="008F74AF"/>
    <w:rsid w:val="008F74BE"/>
    <w:rsid w:val="008F752B"/>
    <w:rsid w:val="008F7587"/>
    <w:rsid w:val="008F7598"/>
    <w:rsid w:val="008F75AA"/>
    <w:rsid w:val="008F75E0"/>
    <w:rsid w:val="008F7696"/>
    <w:rsid w:val="008F76E7"/>
    <w:rsid w:val="008F76FD"/>
    <w:rsid w:val="008F77D0"/>
    <w:rsid w:val="008F77F6"/>
    <w:rsid w:val="008F7973"/>
    <w:rsid w:val="008F7A47"/>
    <w:rsid w:val="008F7A5C"/>
    <w:rsid w:val="008F7A65"/>
    <w:rsid w:val="008F7A80"/>
    <w:rsid w:val="008F7B4E"/>
    <w:rsid w:val="008F7B4F"/>
    <w:rsid w:val="008F7B63"/>
    <w:rsid w:val="008F7C75"/>
    <w:rsid w:val="008F7D87"/>
    <w:rsid w:val="008F7E1E"/>
    <w:rsid w:val="008F7E20"/>
    <w:rsid w:val="008F7E7E"/>
    <w:rsid w:val="008F7E9A"/>
    <w:rsid w:val="008F7F96"/>
    <w:rsid w:val="008F7FE7"/>
    <w:rsid w:val="00900017"/>
    <w:rsid w:val="00900094"/>
    <w:rsid w:val="00900218"/>
    <w:rsid w:val="0090025D"/>
    <w:rsid w:val="00900342"/>
    <w:rsid w:val="009003E4"/>
    <w:rsid w:val="00900413"/>
    <w:rsid w:val="00900467"/>
    <w:rsid w:val="00900564"/>
    <w:rsid w:val="00900567"/>
    <w:rsid w:val="0090071C"/>
    <w:rsid w:val="00900750"/>
    <w:rsid w:val="009008BE"/>
    <w:rsid w:val="009008D8"/>
    <w:rsid w:val="00900916"/>
    <w:rsid w:val="00900933"/>
    <w:rsid w:val="00900935"/>
    <w:rsid w:val="00900A40"/>
    <w:rsid w:val="00900A9D"/>
    <w:rsid w:val="00900AB9"/>
    <w:rsid w:val="00900AEE"/>
    <w:rsid w:val="00900B33"/>
    <w:rsid w:val="00900B7D"/>
    <w:rsid w:val="00900B85"/>
    <w:rsid w:val="00900C39"/>
    <w:rsid w:val="00900D18"/>
    <w:rsid w:val="00900D58"/>
    <w:rsid w:val="00900DCE"/>
    <w:rsid w:val="00900DE4"/>
    <w:rsid w:val="00900DEA"/>
    <w:rsid w:val="00900F44"/>
    <w:rsid w:val="00900F88"/>
    <w:rsid w:val="00900FA9"/>
    <w:rsid w:val="00901005"/>
    <w:rsid w:val="00901013"/>
    <w:rsid w:val="0090108E"/>
    <w:rsid w:val="009010C1"/>
    <w:rsid w:val="00901162"/>
    <w:rsid w:val="00901180"/>
    <w:rsid w:val="0090122B"/>
    <w:rsid w:val="0090131E"/>
    <w:rsid w:val="0090139B"/>
    <w:rsid w:val="00901414"/>
    <w:rsid w:val="0090145F"/>
    <w:rsid w:val="009014B2"/>
    <w:rsid w:val="009014E7"/>
    <w:rsid w:val="0090152D"/>
    <w:rsid w:val="00901552"/>
    <w:rsid w:val="0090167E"/>
    <w:rsid w:val="009017F7"/>
    <w:rsid w:val="0090186A"/>
    <w:rsid w:val="009018DD"/>
    <w:rsid w:val="009018F5"/>
    <w:rsid w:val="0090190A"/>
    <w:rsid w:val="00901A3F"/>
    <w:rsid w:val="00901A89"/>
    <w:rsid w:val="00901AB2"/>
    <w:rsid w:val="00901B0B"/>
    <w:rsid w:val="00901B35"/>
    <w:rsid w:val="00901C99"/>
    <w:rsid w:val="00901CCA"/>
    <w:rsid w:val="00901E35"/>
    <w:rsid w:val="00901E71"/>
    <w:rsid w:val="00901E7A"/>
    <w:rsid w:val="00901EF1"/>
    <w:rsid w:val="00901F3A"/>
    <w:rsid w:val="00901FE8"/>
    <w:rsid w:val="0090205D"/>
    <w:rsid w:val="009020C6"/>
    <w:rsid w:val="009020F5"/>
    <w:rsid w:val="0090212C"/>
    <w:rsid w:val="00902183"/>
    <w:rsid w:val="00902350"/>
    <w:rsid w:val="009023A9"/>
    <w:rsid w:val="009024F1"/>
    <w:rsid w:val="00902586"/>
    <w:rsid w:val="00902639"/>
    <w:rsid w:val="009026A2"/>
    <w:rsid w:val="009026B5"/>
    <w:rsid w:val="00902710"/>
    <w:rsid w:val="0090271D"/>
    <w:rsid w:val="009027A2"/>
    <w:rsid w:val="009027D4"/>
    <w:rsid w:val="009027F8"/>
    <w:rsid w:val="00902883"/>
    <w:rsid w:val="009028E9"/>
    <w:rsid w:val="00902A26"/>
    <w:rsid w:val="00902AAC"/>
    <w:rsid w:val="00902B0A"/>
    <w:rsid w:val="00902B71"/>
    <w:rsid w:val="00902BC6"/>
    <w:rsid w:val="00902D02"/>
    <w:rsid w:val="00902D3B"/>
    <w:rsid w:val="00902D3C"/>
    <w:rsid w:val="00902D93"/>
    <w:rsid w:val="00902E24"/>
    <w:rsid w:val="00902E93"/>
    <w:rsid w:val="00902EAB"/>
    <w:rsid w:val="00902F2E"/>
    <w:rsid w:val="00902F6A"/>
    <w:rsid w:val="00902FEC"/>
    <w:rsid w:val="00903073"/>
    <w:rsid w:val="009030B8"/>
    <w:rsid w:val="009030C4"/>
    <w:rsid w:val="00903152"/>
    <w:rsid w:val="00903207"/>
    <w:rsid w:val="00903245"/>
    <w:rsid w:val="00903407"/>
    <w:rsid w:val="00903446"/>
    <w:rsid w:val="009034BA"/>
    <w:rsid w:val="009034D4"/>
    <w:rsid w:val="009034D8"/>
    <w:rsid w:val="00903513"/>
    <w:rsid w:val="00903570"/>
    <w:rsid w:val="009035FA"/>
    <w:rsid w:val="009036E9"/>
    <w:rsid w:val="0090370F"/>
    <w:rsid w:val="00903790"/>
    <w:rsid w:val="00903794"/>
    <w:rsid w:val="00903842"/>
    <w:rsid w:val="0090388E"/>
    <w:rsid w:val="00903945"/>
    <w:rsid w:val="00903A33"/>
    <w:rsid w:val="00903ADB"/>
    <w:rsid w:val="00903AE1"/>
    <w:rsid w:val="00903B01"/>
    <w:rsid w:val="00903B02"/>
    <w:rsid w:val="00903D3B"/>
    <w:rsid w:val="00903D6B"/>
    <w:rsid w:val="00903DAF"/>
    <w:rsid w:val="00903F06"/>
    <w:rsid w:val="00903F28"/>
    <w:rsid w:val="00904001"/>
    <w:rsid w:val="009040C1"/>
    <w:rsid w:val="00904382"/>
    <w:rsid w:val="009043C6"/>
    <w:rsid w:val="00904414"/>
    <w:rsid w:val="0090448B"/>
    <w:rsid w:val="009044B8"/>
    <w:rsid w:val="009044C6"/>
    <w:rsid w:val="00904509"/>
    <w:rsid w:val="00904588"/>
    <w:rsid w:val="00904597"/>
    <w:rsid w:val="009045BC"/>
    <w:rsid w:val="00904618"/>
    <w:rsid w:val="00904717"/>
    <w:rsid w:val="009047D0"/>
    <w:rsid w:val="009047D1"/>
    <w:rsid w:val="00904802"/>
    <w:rsid w:val="0090482B"/>
    <w:rsid w:val="00904871"/>
    <w:rsid w:val="009048BA"/>
    <w:rsid w:val="0090498E"/>
    <w:rsid w:val="009049BC"/>
    <w:rsid w:val="00904B3A"/>
    <w:rsid w:val="00904B85"/>
    <w:rsid w:val="00904BD1"/>
    <w:rsid w:val="00904BE4"/>
    <w:rsid w:val="00904C0D"/>
    <w:rsid w:val="00904D4A"/>
    <w:rsid w:val="00904D4D"/>
    <w:rsid w:val="00904D6C"/>
    <w:rsid w:val="00904E1B"/>
    <w:rsid w:val="00904EC7"/>
    <w:rsid w:val="00904ECC"/>
    <w:rsid w:val="00905001"/>
    <w:rsid w:val="0090506D"/>
    <w:rsid w:val="009050EF"/>
    <w:rsid w:val="0090518F"/>
    <w:rsid w:val="009051D4"/>
    <w:rsid w:val="009053E2"/>
    <w:rsid w:val="00905401"/>
    <w:rsid w:val="00905402"/>
    <w:rsid w:val="00905669"/>
    <w:rsid w:val="009056B7"/>
    <w:rsid w:val="00905774"/>
    <w:rsid w:val="00905825"/>
    <w:rsid w:val="0090588E"/>
    <w:rsid w:val="009058B5"/>
    <w:rsid w:val="00905913"/>
    <w:rsid w:val="00905953"/>
    <w:rsid w:val="00905A71"/>
    <w:rsid w:val="00905B68"/>
    <w:rsid w:val="00905C30"/>
    <w:rsid w:val="00905C3D"/>
    <w:rsid w:val="00905D4C"/>
    <w:rsid w:val="00905D80"/>
    <w:rsid w:val="00905E38"/>
    <w:rsid w:val="00905E51"/>
    <w:rsid w:val="00905E63"/>
    <w:rsid w:val="00905F41"/>
    <w:rsid w:val="00905F9A"/>
    <w:rsid w:val="00906061"/>
    <w:rsid w:val="00906073"/>
    <w:rsid w:val="009060B5"/>
    <w:rsid w:val="00906131"/>
    <w:rsid w:val="00906142"/>
    <w:rsid w:val="009061B5"/>
    <w:rsid w:val="009061BC"/>
    <w:rsid w:val="009061E1"/>
    <w:rsid w:val="00906208"/>
    <w:rsid w:val="0090624F"/>
    <w:rsid w:val="00906267"/>
    <w:rsid w:val="009062B6"/>
    <w:rsid w:val="00906320"/>
    <w:rsid w:val="00906367"/>
    <w:rsid w:val="009063AA"/>
    <w:rsid w:val="009064A6"/>
    <w:rsid w:val="009064B9"/>
    <w:rsid w:val="009064CB"/>
    <w:rsid w:val="00906566"/>
    <w:rsid w:val="009065C0"/>
    <w:rsid w:val="00906646"/>
    <w:rsid w:val="009066D7"/>
    <w:rsid w:val="009066F3"/>
    <w:rsid w:val="0090677F"/>
    <w:rsid w:val="009067B6"/>
    <w:rsid w:val="0090682E"/>
    <w:rsid w:val="00906868"/>
    <w:rsid w:val="009068DB"/>
    <w:rsid w:val="00906923"/>
    <w:rsid w:val="0090693F"/>
    <w:rsid w:val="0090694E"/>
    <w:rsid w:val="00906984"/>
    <w:rsid w:val="009069AD"/>
    <w:rsid w:val="00906B65"/>
    <w:rsid w:val="00906BA0"/>
    <w:rsid w:val="00906CA7"/>
    <w:rsid w:val="00906DB2"/>
    <w:rsid w:val="00906E2B"/>
    <w:rsid w:val="00906EA2"/>
    <w:rsid w:val="00906ED9"/>
    <w:rsid w:val="0090702D"/>
    <w:rsid w:val="00907182"/>
    <w:rsid w:val="00907242"/>
    <w:rsid w:val="00907271"/>
    <w:rsid w:val="00907280"/>
    <w:rsid w:val="00907296"/>
    <w:rsid w:val="0090729E"/>
    <w:rsid w:val="009072DC"/>
    <w:rsid w:val="0090742C"/>
    <w:rsid w:val="00907437"/>
    <w:rsid w:val="00907452"/>
    <w:rsid w:val="00907461"/>
    <w:rsid w:val="00907493"/>
    <w:rsid w:val="009074A4"/>
    <w:rsid w:val="0090758F"/>
    <w:rsid w:val="009075C6"/>
    <w:rsid w:val="00907673"/>
    <w:rsid w:val="0090776F"/>
    <w:rsid w:val="00907845"/>
    <w:rsid w:val="00907887"/>
    <w:rsid w:val="0090789B"/>
    <w:rsid w:val="00907B2E"/>
    <w:rsid w:val="00907B8F"/>
    <w:rsid w:val="00907C74"/>
    <w:rsid w:val="00907CB2"/>
    <w:rsid w:val="00907CE0"/>
    <w:rsid w:val="00907D6B"/>
    <w:rsid w:val="00907D95"/>
    <w:rsid w:val="00907DE3"/>
    <w:rsid w:val="00907DED"/>
    <w:rsid w:val="00907E0F"/>
    <w:rsid w:val="00907E53"/>
    <w:rsid w:val="00907E70"/>
    <w:rsid w:val="00907E7C"/>
    <w:rsid w:val="00907F19"/>
    <w:rsid w:val="00907F73"/>
    <w:rsid w:val="00910055"/>
    <w:rsid w:val="00910080"/>
    <w:rsid w:val="00910088"/>
    <w:rsid w:val="00910155"/>
    <w:rsid w:val="0091015C"/>
    <w:rsid w:val="00910167"/>
    <w:rsid w:val="009101DB"/>
    <w:rsid w:val="0091026C"/>
    <w:rsid w:val="009102EA"/>
    <w:rsid w:val="009102F1"/>
    <w:rsid w:val="00910464"/>
    <w:rsid w:val="009104B2"/>
    <w:rsid w:val="00910500"/>
    <w:rsid w:val="00910524"/>
    <w:rsid w:val="0091058B"/>
    <w:rsid w:val="0091058D"/>
    <w:rsid w:val="00910605"/>
    <w:rsid w:val="00910710"/>
    <w:rsid w:val="00910742"/>
    <w:rsid w:val="00910981"/>
    <w:rsid w:val="00910C06"/>
    <w:rsid w:val="00910C7A"/>
    <w:rsid w:val="00910C7F"/>
    <w:rsid w:val="00910C97"/>
    <w:rsid w:val="00910D77"/>
    <w:rsid w:val="00910E26"/>
    <w:rsid w:val="00910E3F"/>
    <w:rsid w:val="00910E89"/>
    <w:rsid w:val="00910F85"/>
    <w:rsid w:val="00910F96"/>
    <w:rsid w:val="00911082"/>
    <w:rsid w:val="0091120A"/>
    <w:rsid w:val="00911218"/>
    <w:rsid w:val="00911225"/>
    <w:rsid w:val="00911265"/>
    <w:rsid w:val="0091127E"/>
    <w:rsid w:val="009112CC"/>
    <w:rsid w:val="00911375"/>
    <w:rsid w:val="009113AA"/>
    <w:rsid w:val="00911449"/>
    <w:rsid w:val="0091144C"/>
    <w:rsid w:val="0091144E"/>
    <w:rsid w:val="009114D1"/>
    <w:rsid w:val="00911556"/>
    <w:rsid w:val="00911604"/>
    <w:rsid w:val="0091173B"/>
    <w:rsid w:val="00911758"/>
    <w:rsid w:val="009117AF"/>
    <w:rsid w:val="009117EE"/>
    <w:rsid w:val="009117F5"/>
    <w:rsid w:val="00911800"/>
    <w:rsid w:val="0091183E"/>
    <w:rsid w:val="009118A0"/>
    <w:rsid w:val="00911901"/>
    <w:rsid w:val="0091199A"/>
    <w:rsid w:val="009119A1"/>
    <w:rsid w:val="00911A4D"/>
    <w:rsid w:val="00911ABB"/>
    <w:rsid w:val="00911AC5"/>
    <w:rsid w:val="00911B9C"/>
    <w:rsid w:val="00911BD1"/>
    <w:rsid w:val="00911C17"/>
    <w:rsid w:val="00911C85"/>
    <w:rsid w:val="00911D04"/>
    <w:rsid w:val="00911DEE"/>
    <w:rsid w:val="00911E76"/>
    <w:rsid w:val="00911F1F"/>
    <w:rsid w:val="00911F44"/>
    <w:rsid w:val="009121DC"/>
    <w:rsid w:val="00912224"/>
    <w:rsid w:val="00912241"/>
    <w:rsid w:val="009122B0"/>
    <w:rsid w:val="009122E6"/>
    <w:rsid w:val="009123F2"/>
    <w:rsid w:val="0091256B"/>
    <w:rsid w:val="009125EA"/>
    <w:rsid w:val="00912768"/>
    <w:rsid w:val="009127A5"/>
    <w:rsid w:val="009127C4"/>
    <w:rsid w:val="0091299C"/>
    <w:rsid w:val="009129DD"/>
    <w:rsid w:val="00912A12"/>
    <w:rsid w:val="00912A2C"/>
    <w:rsid w:val="00912AD2"/>
    <w:rsid w:val="00912B1F"/>
    <w:rsid w:val="00912B83"/>
    <w:rsid w:val="00912C62"/>
    <w:rsid w:val="00912CB7"/>
    <w:rsid w:val="00912CCA"/>
    <w:rsid w:val="00912D74"/>
    <w:rsid w:val="00912E88"/>
    <w:rsid w:val="009131AC"/>
    <w:rsid w:val="00913263"/>
    <w:rsid w:val="00913273"/>
    <w:rsid w:val="009132F0"/>
    <w:rsid w:val="00913355"/>
    <w:rsid w:val="009133DE"/>
    <w:rsid w:val="00913479"/>
    <w:rsid w:val="0091353B"/>
    <w:rsid w:val="0091358F"/>
    <w:rsid w:val="00913676"/>
    <w:rsid w:val="00913677"/>
    <w:rsid w:val="0091368F"/>
    <w:rsid w:val="00913691"/>
    <w:rsid w:val="009136EE"/>
    <w:rsid w:val="0091376C"/>
    <w:rsid w:val="00913833"/>
    <w:rsid w:val="0091388B"/>
    <w:rsid w:val="00913982"/>
    <w:rsid w:val="009139FB"/>
    <w:rsid w:val="00913A2C"/>
    <w:rsid w:val="00913B33"/>
    <w:rsid w:val="00913B70"/>
    <w:rsid w:val="00913C85"/>
    <w:rsid w:val="00913CA6"/>
    <w:rsid w:val="00913D42"/>
    <w:rsid w:val="00913E8C"/>
    <w:rsid w:val="00913E9F"/>
    <w:rsid w:val="00913F02"/>
    <w:rsid w:val="00913F0D"/>
    <w:rsid w:val="00913FC1"/>
    <w:rsid w:val="00914013"/>
    <w:rsid w:val="00914047"/>
    <w:rsid w:val="0091409B"/>
    <w:rsid w:val="0091411F"/>
    <w:rsid w:val="00914147"/>
    <w:rsid w:val="00914219"/>
    <w:rsid w:val="0091421B"/>
    <w:rsid w:val="00914260"/>
    <w:rsid w:val="0091429F"/>
    <w:rsid w:val="00914430"/>
    <w:rsid w:val="009144C0"/>
    <w:rsid w:val="009144D4"/>
    <w:rsid w:val="00914515"/>
    <w:rsid w:val="00914574"/>
    <w:rsid w:val="009145A9"/>
    <w:rsid w:val="009145C6"/>
    <w:rsid w:val="009146CC"/>
    <w:rsid w:val="009148B5"/>
    <w:rsid w:val="009149E6"/>
    <w:rsid w:val="009149E7"/>
    <w:rsid w:val="00914A5C"/>
    <w:rsid w:val="00914AA3"/>
    <w:rsid w:val="00914ADA"/>
    <w:rsid w:val="00914AF2"/>
    <w:rsid w:val="00914B25"/>
    <w:rsid w:val="00914B3D"/>
    <w:rsid w:val="00914BE9"/>
    <w:rsid w:val="00914CC8"/>
    <w:rsid w:val="00914CE9"/>
    <w:rsid w:val="00914D36"/>
    <w:rsid w:val="00914E51"/>
    <w:rsid w:val="00914E56"/>
    <w:rsid w:val="00914EC1"/>
    <w:rsid w:val="00914F62"/>
    <w:rsid w:val="00914FAD"/>
    <w:rsid w:val="00914FDA"/>
    <w:rsid w:val="00914FFA"/>
    <w:rsid w:val="00915037"/>
    <w:rsid w:val="0091506E"/>
    <w:rsid w:val="009150D2"/>
    <w:rsid w:val="00915104"/>
    <w:rsid w:val="0091510E"/>
    <w:rsid w:val="00915279"/>
    <w:rsid w:val="0091528D"/>
    <w:rsid w:val="009155CA"/>
    <w:rsid w:val="0091561A"/>
    <w:rsid w:val="0091576B"/>
    <w:rsid w:val="0091576C"/>
    <w:rsid w:val="00915787"/>
    <w:rsid w:val="009157A6"/>
    <w:rsid w:val="0091586A"/>
    <w:rsid w:val="009158E5"/>
    <w:rsid w:val="009158F9"/>
    <w:rsid w:val="0091591A"/>
    <w:rsid w:val="0091594F"/>
    <w:rsid w:val="0091595B"/>
    <w:rsid w:val="00915986"/>
    <w:rsid w:val="009159C7"/>
    <w:rsid w:val="00915A2D"/>
    <w:rsid w:val="00915A48"/>
    <w:rsid w:val="00915A72"/>
    <w:rsid w:val="00915ADF"/>
    <w:rsid w:val="00915B41"/>
    <w:rsid w:val="00915B62"/>
    <w:rsid w:val="00915CDA"/>
    <w:rsid w:val="00915CEB"/>
    <w:rsid w:val="00915D25"/>
    <w:rsid w:val="00915D3D"/>
    <w:rsid w:val="00915D4A"/>
    <w:rsid w:val="00915D6C"/>
    <w:rsid w:val="00915D91"/>
    <w:rsid w:val="00915DA1"/>
    <w:rsid w:val="00915DC7"/>
    <w:rsid w:val="00915E09"/>
    <w:rsid w:val="00915E24"/>
    <w:rsid w:val="00915E62"/>
    <w:rsid w:val="00915E95"/>
    <w:rsid w:val="00915ED5"/>
    <w:rsid w:val="00915F94"/>
    <w:rsid w:val="00915F9C"/>
    <w:rsid w:val="00915FAE"/>
    <w:rsid w:val="00915FEB"/>
    <w:rsid w:val="0091602E"/>
    <w:rsid w:val="00916138"/>
    <w:rsid w:val="0091616E"/>
    <w:rsid w:val="009161BD"/>
    <w:rsid w:val="00916241"/>
    <w:rsid w:val="00916297"/>
    <w:rsid w:val="0091641D"/>
    <w:rsid w:val="009164C1"/>
    <w:rsid w:val="009164C2"/>
    <w:rsid w:val="0091659B"/>
    <w:rsid w:val="009165C4"/>
    <w:rsid w:val="00916628"/>
    <w:rsid w:val="00916697"/>
    <w:rsid w:val="009167ED"/>
    <w:rsid w:val="00916861"/>
    <w:rsid w:val="0091686B"/>
    <w:rsid w:val="009168BC"/>
    <w:rsid w:val="009168DE"/>
    <w:rsid w:val="009168FB"/>
    <w:rsid w:val="00916924"/>
    <w:rsid w:val="00916971"/>
    <w:rsid w:val="00916997"/>
    <w:rsid w:val="00916A59"/>
    <w:rsid w:val="00916A60"/>
    <w:rsid w:val="00916ABC"/>
    <w:rsid w:val="00916B88"/>
    <w:rsid w:val="00916B94"/>
    <w:rsid w:val="00916BD0"/>
    <w:rsid w:val="00916CBC"/>
    <w:rsid w:val="00916DD1"/>
    <w:rsid w:val="00916DE8"/>
    <w:rsid w:val="00916E60"/>
    <w:rsid w:val="00916F9A"/>
    <w:rsid w:val="00916FD1"/>
    <w:rsid w:val="00916FDA"/>
    <w:rsid w:val="00917073"/>
    <w:rsid w:val="00917183"/>
    <w:rsid w:val="00917293"/>
    <w:rsid w:val="00917295"/>
    <w:rsid w:val="00917343"/>
    <w:rsid w:val="00917351"/>
    <w:rsid w:val="00917361"/>
    <w:rsid w:val="009173D1"/>
    <w:rsid w:val="0091742C"/>
    <w:rsid w:val="00917586"/>
    <w:rsid w:val="00917591"/>
    <w:rsid w:val="00917592"/>
    <w:rsid w:val="0091761F"/>
    <w:rsid w:val="009176F7"/>
    <w:rsid w:val="00917718"/>
    <w:rsid w:val="0091778F"/>
    <w:rsid w:val="00917832"/>
    <w:rsid w:val="00917964"/>
    <w:rsid w:val="00917984"/>
    <w:rsid w:val="00917A16"/>
    <w:rsid w:val="00917AF8"/>
    <w:rsid w:val="00917B06"/>
    <w:rsid w:val="00917B95"/>
    <w:rsid w:val="00917C81"/>
    <w:rsid w:val="00917DC1"/>
    <w:rsid w:val="00917E0A"/>
    <w:rsid w:val="00917E76"/>
    <w:rsid w:val="00920038"/>
    <w:rsid w:val="00920044"/>
    <w:rsid w:val="009200A3"/>
    <w:rsid w:val="00920169"/>
    <w:rsid w:val="009201F2"/>
    <w:rsid w:val="009201FD"/>
    <w:rsid w:val="009201FF"/>
    <w:rsid w:val="00920232"/>
    <w:rsid w:val="0092027E"/>
    <w:rsid w:val="009202C6"/>
    <w:rsid w:val="00920412"/>
    <w:rsid w:val="0092041C"/>
    <w:rsid w:val="009204C0"/>
    <w:rsid w:val="00920531"/>
    <w:rsid w:val="00920546"/>
    <w:rsid w:val="0092054F"/>
    <w:rsid w:val="009205F8"/>
    <w:rsid w:val="0092069B"/>
    <w:rsid w:val="009206A7"/>
    <w:rsid w:val="009206DD"/>
    <w:rsid w:val="0092072D"/>
    <w:rsid w:val="00920785"/>
    <w:rsid w:val="009207BE"/>
    <w:rsid w:val="009207C6"/>
    <w:rsid w:val="009207E4"/>
    <w:rsid w:val="009207FC"/>
    <w:rsid w:val="0092088E"/>
    <w:rsid w:val="009208E0"/>
    <w:rsid w:val="009209C2"/>
    <w:rsid w:val="00920A5E"/>
    <w:rsid w:val="00920ADE"/>
    <w:rsid w:val="00920B1E"/>
    <w:rsid w:val="00920B3E"/>
    <w:rsid w:val="00920B86"/>
    <w:rsid w:val="00920C56"/>
    <w:rsid w:val="00920C58"/>
    <w:rsid w:val="00920D3F"/>
    <w:rsid w:val="00920D69"/>
    <w:rsid w:val="00920DA2"/>
    <w:rsid w:val="00920DAD"/>
    <w:rsid w:val="00920DD5"/>
    <w:rsid w:val="00920DF8"/>
    <w:rsid w:val="00920E03"/>
    <w:rsid w:val="00920E81"/>
    <w:rsid w:val="00920EA7"/>
    <w:rsid w:val="00920EBA"/>
    <w:rsid w:val="00920EDF"/>
    <w:rsid w:val="00920EFB"/>
    <w:rsid w:val="00920EFE"/>
    <w:rsid w:val="00920F19"/>
    <w:rsid w:val="00920F82"/>
    <w:rsid w:val="00920FAD"/>
    <w:rsid w:val="00920FB1"/>
    <w:rsid w:val="00920FD1"/>
    <w:rsid w:val="00920FEC"/>
    <w:rsid w:val="00921024"/>
    <w:rsid w:val="00921033"/>
    <w:rsid w:val="00921065"/>
    <w:rsid w:val="00921114"/>
    <w:rsid w:val="0092111D"/>
    <w:rsid w:val="009211B7"/>
    <w:rsid w:val="00921220"/>
    <w:rsid w:val="00921245"/>
    <w:rsid w:val="0092128E"/>
    <w:rsid w:val="00921333"/>
    <w:rsid w:val="009213A5"/>
    <w:rsid w:val="009213AD"/>
    <w:rsid w:val="00921407"/>
    <w:rsid w:val="0092145F"/>
    <w:rsid w:val="009214D2"/>
    <w:rsid w:val="00921536"/>
    <w:rsid w:val="00921605"/>
    <w:rsid w:val="00921689"/>
    <w:rsid w:val="009216B5"/>
    <w:rsid w:val="009216FF"/>
    <w:rsid w:val="009217AD"/>
    <w:rsid w:val="00921803"/>
    <w:rsid w:val="0092198E"/>
    <w:rsid w:val="009219A3"/>
    <w:rsid w:val="009219DF"/>
    <w:rsid w:val="009219EF"/>
    <w:rsid w:val="00921A73"/>
    <w:rsid w:val="00921BB7"/>
    <w:rsid w:val="00921C2D"/>
    <w:rsid w:val="00921D78"/>
    <w:rsid w:val="00921DA2"/>
    <w:rsid w:val="00921DD3"/>
    <w:rsid w:val="00921E11"/>
    <w:rsid w:val="00921F3E"/>
    <w:rsid w:val="00921F9C"/>
    <w:rsid w:val="00922036"/>
    <w:rsid w:val="0092206B"/>
    <w:rsid w:val="0092210E"/>
    <w:rsid w:val="00922182"/>
    <w:rsid w:val="0092219E"/>
    <w:rsid w:val="009221FD"/>
    <w:rsid w:val="00922281"/>
    <w:rsid w:val="0092230A"/>
    <w:rsid w:val="00922368"/>
    <w:rsid w:val="00922418"/>
    <w:rsid w:val="0092257A"/>
    <w:rsid w:val="0092258A"/>
    <w:rsid w:val="009225B8"/>
    <w:rsid w:val="009225BA"/>
    <w:rsid w:val="009226E9"/>
    <w:rsid w:val="00922717"/>
    <w:rsid w:val="0092277B"/>
    <w:rsid w:val="009227CA"/>
    <w:rsid w:val="00922872"/>
    <w:rsid w:val="0092287F"/>
    <w:rsid w:val="009228AD"/>
    <w:rsid w:val="00922942"/>
    <w:rsid w:val="0092296F"/>
    <w:rsid w:val="00922974"/>
    <w:rsid w:val="0092299D"/>
    <w:rsid w:val="00922B6D"/>
    <w:rsid w:val="00922B82"/>
    <w:rsid w:val="00922C0B"/>
    <w:rsid w:val="00922C2E"/>
    <w:rsid w:val="00922C39"/>
    <w:rsid w:val="00922F8C"/>
    <w:rsid w:val="00922FA1"/>
    <w:rsid w:val="0092300D"/>
    <w:rsid w:val="009230B3"/>
    <w:rsid w:val="009230FC"/>
    <w:rsid w:val="009231CC"/>
    <w:rsid w:val="0092323D"/>
    <w:rsid w:val="009232AB"/>
    <w:rsid w:val="009232FB"/>
    <w:rsid w:val="00923325"/>
    <w:rsid w:val="0092343F"/>
    <w:rsid w:val="0092349A"/>
    <w:rsid w:val="00923528"/>
    <w:rsid w:val="0092353A"/>
    <w:rsid w:val="00923610"/>
    <w:rsid w:val="00923725"/>
    <w:rsid w:val="00923735"/>
    <w:rsid w:val="0092376B"/>
    <w:rsid w:val="009237A7"/>
    <w:rsid w:val="009237A9"/>
    <w:rsid w:val="009237CA"/>
    <w:rsid w:val="009237D8"/>
    <w:rsid w:val="00923829"/>
    <w:rsid w:val="0092386E"/>
    <w:rsid w:val="00923882"/>
    <w:rsid w:val="00923890"/>
    <w:rsid w:val="0092390B"/>
    <w:rsid w:val="00923A6C"/>
    <w:rsid w:val="00923AB8"/>
    <w:rsid w:val="00923B75"/>
    <w:rsid w:val="00923D08"/>
    <w:rsid w:val="00923D0C"/>
    <w:rsid w:val="00923D6B"/>
    <w:rsid w:val="00923DEC"/>
    <w:rsid w:val="00923E4A"/>
    <w:rsid w:val="00923E50"/>
    <w:rsid w:val="00923E73"/>
    <w:rsid w:val="00923EC9"/>
    <w:rsid w:val="00923EDE"/>
    <w:rsid w:val="0092402C"/>
    <w:rsid w:val="00924033"/>
    <w:rsid w:val="0092408A"/>
    <w:rsid w:val="009240C6"/>
    <w:rsid w:val="009240F5"/>
    <w:rsid w:val="0092410A"/>
    <w:rsid w:val="00924120"/>
    <w:rsid w:val="00924191"/>
    <w:rsid w:val="009241AB"/>
    <w:rsid w:val="009242F5"/>
    <w:rsid w:val="00924366"/>
    <w:rsid w:val="00924425"/>
    <w:rsid w:val="009244CB"/>
    <w:rsid w:val="00924577"/>
    <w:rsid w:val="00924615"/>
    <w:rsid w:val="00924620"/>
    <w:rsid w:val="00924627"/>
    <w:rsid w:val="0092462F"/>
    <w:rsid w:val="00924692"/>
    <w:rsid w:val="009247EA"/>
    <w:rsid w:val="00924843"/>
    <w:rsid w:val="00924889"/>
    <w:rsid w:val="009248B6"/>
    <w:rsid w:val="009248F8"/>
    <w:rsid w:val="009248FE"/>
    <w:rsid w:val="0092497D"/>
    <w:rsid w:val="0092499A"/>
    <w:rsid w:val="00924A3F"/>
    <w:rsid w:val="00924AC3"/>
    <w:rsid w:val="00924AE8"/>
    <w:rsid w:val="00924AF5"/>
    <w:rsid w:val="00924B62"/>
    <w:rsid w:val="00924CDC"/>
    <w:rsid w:val="00924D5A"/>
    <w:rsid w:val="00924D7E"/>
    <w:rsid w:val="00924DAD"/>
    <w:rsid w:val="00924E1D"/>
    <w:rsid w:val="00924E39"/>
    <w:rsid w:val="00924EC5"/>
    <w:rsid w:val="00924F06"/>
    <w:rsid w:val="00924F09"/>
    <w:rsid w:val="0092500E"/>
    <w:rsid w:val="00925053"/>
    <w:rsid w:val="00925066"/>
    <w:rsid w:val="0092510B"/>
    <w:rsid w:val="009251EA"/>
    <w:rsid w:val="0092522D"/>
    <w:rsid w:val="0092529C"/>
    <w:rsid w:val="00925350"/>
    <w:rsid w:val="00925366"/>
    <w:rsid w:val="00925412"/>
    <w:rsid w:val="0092551C"/>
    <w:rsid w:val="00925574"/>
    <w:rsid w:val="009255FC"/>
    <w:rsid w:val="00925616"/>
    <w:rsid w:val="0092568B"/>
    <w:rsid w:val="009256AF"/>
    <w:rsid w:val="009256D2"/>
    <w:rsid w:val="00925736"/>
    <w:rsid w:val="00925768"/>
    <w:rsid w:val="00925782"/>
    <w:rsid w:val="00925876"/>
    <w:rsid w:val="009258BB"/>
    <w:rsid w:val="009258EE"/>
    <w:rsid w:val="00925BF2"/>
    <w:rsid w:val="00925C19"/>
    <w:rsid w:val="00925C52"/>
    <w:rsid w:val="00925CB9"/>
    <w:rsid w:val="00925D89"/>
    <w:rsid w:val="00925F4A"/>
    <w:rsid w:val="00926089"/>
    <w:rsid w:val="00926122"/>
    <w:rsid w:val="00926182"/>
    <w:rsid w:val="009261D2"/>
    <w:rsid w:val="009263D8"/>
    <w:rsid w:val="009264EC"/>
    <w:rsid w:val="0092657E"/>
    <w:rsid w:val="0092668E"/>
    <w:rsid w:val="0092671F"/>
    <w:rsid w:val="00926738"/>
    <w:rsid w:val="00926815"/>
    <w:rsid w:val="0092691D"/>
    <w:rsid w:val="00926933"/>
    <w:rsid w:val="0092697C"/>
    <w:rsid w:val="00926AE0"/>
    <w:rsid w:val="00926AEE"/>
    <w:rsid w:val="00926D18"/>
    <w:rsid w:val="00926D60"/>
    <w:rsid w:val="00926EB8"/>
    <w:rsid w:val="00926EFA"/>
    <w:rsid w:val="00926F5F"/>
    <w:rsid w:val="00926F9A"/>
    <w:rsid w:val="00926FB1"/>
    <w:rsid w:val="00926FDD"/>
    <w:rsid w:val="00926FE2"/>
    <w:rsid w:val="0092700C"/>
    <w:rsid w:val="00927012"/>
    <w:rsid w:val="00927023"/>
    <w:rsid w:val="009270FC"/>
    <w:rsid w:val="0092710D"/>
    <w:rsid w:val="00927131"/>
    <w:rsid w:val="0092714B"/>
    <w:rsid w:val="00927249"/>
    <w:rsid w:val="009272D1"/>
    <w:rsid w:val="00927338"/>
    <w:rsid w:val="009273AD"/>
    <w:rsid w:val="009273C9"/>
    <w:rsid w:val="009274D5"/>
    <w:rsid w:val="009274F1"/>
    <w:rsid w:val="0092778E"/>
    <w:rsid w:val="009277C2"/>
    <w:rsid w:val="009277D0"/>
    <w:rsid w:val="00927808"/>
    <w:rsid w:val="0092781D"/>
    <w:rsid w:val="00927A88"/>
    <w:rsid w:val="00927B93"/>
    <w:rsid w:val="00927B98"/>
    <w:rsid w:val="00927BA2"/>
    <w:rsid w:val="00927BB9"/>
    <w:rsid w:val="00927BC7"/>
    <w:rsid w:val="00927BFE"/>
    <w:rsid w:val="00927C4A"/>
    <w:rsid w:val="00927C7E"/>
    <w:rsid w:val="00927CC5"/>
    <w:rsid w:val="00927D0B"/>
    <w:rsid w:val="00927DA0"/>
    <w:rsid w:val="00927E30"/>
    <w:rsid w:val="00927E81"/>
    <w:rsid w:val="00927EC4"/>
    <w:rsid w:val="00927F8B"/>
    <w:rsid w:val="00927FBC"/>
    <w:rsid w:val="00927FC6"/>
    <w:rsid w:val="00927FD8"/>
    <w:rsid w:val="0093001E"/>
    <w:rsid w:val="00930060"/>
    <w:rsid w:val="009300A4"/>
    <w:rsid w:val="00930105"/>
    <w:rsid w:val="00930111"/>
    <w:rsid w:val="0093014B"/>
    <w:rsid w:val="00930323"/>
    <w:rsid w:val="0093037D"/>
    <w:rsid w:val="009303B4"/>
    <w:rsid w:val="009303DD"/>
    <w:rsid w:val="009304AF"/>
    <w:rsid w:val="00930522"/>
    <w:rsid w:val="0093060E"/>
    <w:rsid w:val="00930623"/>
    <w:rsid w:val="009306A4"/>
    <w:rsid w:val="009306B7"/>
    <w:rsid w:val="0093077E"/>
    <w:rsid w:val="00930784"/>
    <w:rsid w:val="0093088C"/>
    <w:rsid w:val="009309A6"/>
    <w:rsid w:val="00930A1D"/>
    <w:rsid w:val="00930A4C"/>
    <w:rsid w:val="00930AC9"/>
    <w:rsid w:val="00930BCB"/>
    <w:rsid w:val="00930BF4"/>
    <w:rsid w:val="00930C6F"/>
    <w:rsid w:val="00930D96"/>
    <w:rsid w:val="00930E36"/>
    <w:rsid w:val="00930E5F"/>
    <w:rsid w:val="00930ECA"/>
    <w:rsid w:val="00930ED7"/>
    <w:rsid w:val="00930F11"/>
    <w:rsid w:val="00931006"/>
    <w:rsid w:val="00931015"/>
    <w:rsid w:val="00931030"/>
    <w:rsid w:val="00931032"/>
    <w:rsid w:val="0093103F"/>
    <w:rsid w:val="0093113E"/>
    <w:rsid w:val="00931187"/>
    <w:rsid w:val="0093125F"/>
    <w:rsid w:val="00931275"/>
    <w:rsid w:val="00931448"/>
    <w:rsid w:val="00931486"/>
    <w:rsid w:val="0093150A"/>
    <w:rsid w:val="0093152C"/>
    <w:rsid w:val="0093152F"/>
    <w:rsid w:val="009315E9"/>
    <w:rsid w:val="0093161E"/>
    <w:rsid w:val="00931643"/>
    <w:rsid w:val="00931647"/>
    <w:rsid w:val="00931723"/>
    <w:rsid w:val="0093175D"/>
    <w:rsid w:val="009317BE"/>
    <w:rsid w:val="009317D3"/>
    <w:rsid w:val="009318EC"/>
    <w:rsid w:val="009319BE"/>
    <w:rsid w:val="009319DA"/>
    <w:rsid w:val="009319E0"/>
    <w:rsid w:val="009319FC"/>
    <w:rsid w:val="00931A3E"/>
    <w:rsid w:val="00931AA7"/>
    <w:rsid w:val="00931ABE"/>
    <w:rsid w:val="00931AF1"/>
    <w:rsid w:val="00931B1B"/>
    <w:rsid w:val="00931B3D"/>
    <w:rsid w:val="00931BB5"/>
    <w:rsid w:val="00931C76"/>
    <w:rsid w:val="00931CC8"/>
    <w:rsid w:val="00931DAD"/>
    <w:rsid w:val="00931E11"/>
    <w:rsid w:val="00931E57"/>
    <w:rsid w:val="00931F60"/>
    <w:rsid w:val="00931FB3"/>
    <w:rsid w:val="00932024"/>
    <w:rsid w:val="00932074"/>
    <w:rsid w:val="009320D3"/>
    <w:rsid w:val="0093213B"/>
    <w:rsid w:val="00932157"/>
    <w:rsid w:val="00932189"/>
    <w:rsid w:val="0093222C"/>
    <w:rsid w:val="0093222E"/>
    <w:rsid w:val="0093224C"/>
    <w:rsid w:val="009322B8"/>
    <w:rsid w:val="0093230B"/>
    <w:rsid w:val="00932314"/>
    <w:rsid w:val="0093234F"/>
    <w:rsid w:val="00932395"/>
    <w:rsid w:val="00932437"/>
    <w:rsid w:val="0093253D"/>
    <w:rsid w:val="009325CF"/>
    <w:rsid w:val="009325D6"/>
    <w:rsid w:val="0093262C"/>
    <w:rsid w:val="009326CB"/>
    <w:rsid w:val="00932709"/>
    <w:rsid w:val="0093283C"/>
    <w:rsid w:val="00932866"/>
    <w:rsid w:val="00932930"/>
    <w:rsid w:val="0093294A"/>
    <w:rsid w:val="009329C0"/>
    <w:rsid w:val="00932A74"/>
    <w:rsid w:val="00932B63"/>
    <w:rsid w:val="00932C37"/>
    <w:rsid w:val="00932C79"/>
    <w:rsid w:val="00932D22"/>
    <w:rsid w:val="00932D90"/>
    <w:rsid w:val="00932DFA"/>
    <w:rsid w:val="00932E0E"/>
    <w:rsid w:val="00932F77"/>
    <w:rsid w:val="00932F9F"/>
    <w:rsid w:val="00933082"/>
    <w:rsid w:val="009330D6"/>
    <w:rsid w:val="009330D9"/>
    <w:rsid w:val="009331C8"/>
    <w:rsid w:val="0093327D"/>
    <w:rsid w:val="009332A3"/>
    <w:rsid w:val="0093336E"/>
    <w:rsid w:val="00933384"/>
    <w:rsid w:val="00933423"/>
    <w:rsid w:val="0093343D"/>
    <w:rsid w:val="00933441"/>
    <w:rsid w:val="0093347F"/>
    <w:rsid w:val="00933537"/>
    <w:rsid w:val="0093355B"/>
    <w:rsid w:val="0093356C"/>
    <w:rsid w:val="009335C3"/>
    <w:rsid w:val="00933618"/>
    <w:rsid w:val="00933733"/>
    <w:rsid w:val="00933876"/>
    <w:rsid w:val="00933879"/>
    <w:rsid w:val="009338EE"/>
    <w:rsid w:val="00933AE1"/>
    <w:rsid w:val="00933B1A"/>
    <w:rsid w:val="00933B51"/>
    <w:rsid w:val="00933B66"/>
    <w:rsid w:val="00933BCE"/>
    <w:rsid w:val="00933BEC"/>
    <w:rsid w:val="00933C03"/>
    <w:rsid w:val="00933C3A"/>
    <w:rsid w:val="00933E11"/>
    <w:rsid w:val="00933E73"/>
    <w:rsid w:val="00933E9D"/>
    <w:rsid w:val="00933F84"/>
    <w:rsid w:val="00933FF4"/>
    <w:rsid w:val="00934013"/>
    <w:rsid w:val="00934025"/>
    <w:rsid w:val="009340EE"/>
    <w:rsid w:val="00934162"/>
    <w:rsid w:val="0093416F"/>
    <w:rsid w:val="009341EE"/>
    <w:rsid w:val="0093422E"/>
    <w:rsid w:val="009343EB"/>
    <w:rsid w:val="009344D8"/>
    <w:rsid w:val="0093463B"/>
    <w:rsid w:val="0093465C"/>
    <w:rsid w:val="009346BF"/>
    <w:rsid w:val="009347FB"/>
    <w:rsid w:val="0093489A"/>
    <w:rsid w:val="00934980"/>
    <w:rsid w:val="009349A4"/>
    <w:rsid w:val="009349F5"/>
    <w:rsid w:val="00934A0B"/>
    <w:rsid w:val="00934B2C"/>
    <w:rsid w:val="00934B62"/>
    <w:rsid w:val="00934BE8"/>
    <w:rsid w:val="00934C79"/>
    <w:rsid w:val="00934CB6"/>
    <w:rsid w:val="00934E29"/>
    <w:rsid w:val="00934E9E"/>
    <w:rsid w:val="00934ECE"/>
    <w:rsid w:val="0093515B"/>
    <w:rsid w:val="00935172"/>
    <w:rsid w:val="00935255"/>
    <w:rsid w:val="0093525E"/>
    <w:rsid w:val="00935263"/>
    <w:rsid w:val="00935295"/>
    <w:rsid w:val="009352C8"/>
    <w:rsid w:val="0093545F"/>
    <w:rsid w:val="009354A7"/>
    <w:rsid w:val="0093551C"/>
    <w:rsid w:val="0093570B"/>
    <w:rsid w:val="009357A4"/>
    <w:rsid w:val="0093581D"/>
    <w:rsid w:val="00935833"/>
    <w:rsid w:val="0093586A"/>
    <w:rsid w:val="009358A1"/>
    <w:rsid w:val="009358A3"/>
    <w:rsid w:val="009358EB"/>
    <w:rsid w:val="00935921"/>
    <w:rsid w:val="00935941"/>
    <w:rsid w:val="0093594A"/>
    <w:rsid w:val="0093598D"/>
    <w:rsid w:val="009359F3"/>
    <w:rsid w:val="00935AB5"/>
    <w:rsid w:val="00935AC0"/>
    <w:rsid w:val="00935B41"/>
    <w:rsid w:val="00935B87"/>
    <w:rsid w:val="00935BBB"/>
    <w:rsid w:val="00935C5B"/>
    <w:rsid w:val="00935C8B"/>
    <w:rsid w:val="00935D4E"/>
    <w:rsid w:val="00935D85"/>
    <w:rsid w:val="00935DB3"/>
    <w:rsid w:val="00935DED"/>
    <w:rsid w:val="00935DF1"/>
    <w:rsid w:val="00935F2D"/>
    <w:rsid w:val="00935FB2"/>
    <w:rsid w:val="00935FC6"/>
    <w:rsid w:val="00935FDA"/>
    <w:rsid w:val="00936049"/>
    <w:rsid w:val="0093608A"/>
    <w:rsid w:val="009360D3"/>
    <w:rsid w:val="00936129"/>
    <w:rsid w:val="0093612E"/>
    <w:rsid w:val="0093616F"/>
    <w:rsid w:val="00936193"/>
    <w:rsid w:val="009362F5"/>
    <w:rsid w:val="00936353"/>
    <w:rsid w:val="00936383"/>
    <w:rsid w:val="0093638E"/>
    <w:rsid w:val="00936578"/>
    <w:rsid w:val="009365A9"/>
    <w:rsid w:val="00936627"/>
    <w:rsid w:val="00936711"/>
    <w:rsid w:val="0093682B"/>
    <w:rsid w:val="009368CF"/>
    <w:rsid w:val="009369C7"/>
    <w:rsid w:val="009369D8"/>
    <w:rsid w:val="00936A06"/>
    <w:rsid w:val="00936A2B"/>
    <w:rsid w:val="00936ADE"/>
    <w:rsid w:val="00936B12"/>
    <w:rsid w:val="00936B40"/>
    <w:rsid w:val="00936B7E"/>
    <w:rsid w:val="00936BC6"/>
    <w:rsid w:val="00936D19"/>
    <w:rsid w:val="00936D38"/>
    <w:rsid w:val="00936D71"/>
    <w:rsid w:val="00936F7E"/>
    <w:rsid w:val="00936FF8"/>
    <w:rsid w:val="0093700A"/>
    <w:rsid w:val="0093706A"/>
    <w:rsid w:val="009370F1"/>
    <w:rsid w:val="009370F6"/>
    <w:rsid w:val="009371F5"/>
    <w:rsid w:val="00937279"/>
    <w:rsid w:val="00937285"/>
    <w:rsid w:val="00937394"/>
    <w:rsid w:val="009373C9"/>
    <w:rsid w:val="00937433"/>
    <w:rsid w:val="009374A9"/>
    <w:rsid w:val="009376D3"/>
    <w:rsid w:val="0093772E"/>
    <w:rsid w:val="00937754"/>
    <w:rsid w:val="0093779D"/>
    <w:rsid w:val="00937883"/>
    <w:rsid w:val="00937907"/>
    <w:rsid w:val="0093790C"/>
    <w:rsid w:val="0093796C"/>
    <w:rsid w:val="00937976"/>
    <w:rsid w:val="00937990"/>
    <w:rsid w:val="009379AD"/>
    <w:rsid w:val="009379BC"/>
    <w:rsid w:val="009379E8"/>
    <w:rsid w:val="00937B21"/>
    <w:rsid w:val="00937B5C"/>
    <w:rsid w:val="00937B78"/>
    <w:rsid w:val="00937BC9"/>
    <w:rsid w:val="00937CFB"/>
    <w:rsid w:val="00937E43"/>
    <w:rsid w:val="00937EBA"/>
    <w:rsid w:val="00937F81"/>
    <w:rsid w:val="00937F84"/>
    <w:rsid w:val="00937F91"/>
    <w:rsid w:val="00937FD9"/>
    <w:rsid w:val="00937FDB"/>
    <w:rsid w:val="009400B8"/>
    <w:rsid w:val="009400E9"/>
    <w:rsid w:val="009400ED"/>
    <w:rsid w:val="009400F5"/>
    <w:rsid w:val="00940106"/>
    <w:rsid w:val="00940200"/>
    <w:rsid w:val="0094022D"/>
    <w:rsid w:val="0094024C"/>
    <w:rsid w:val="0094026E"/>
    <w:rsid w:val="00940354"/>
    <w:rsid w:val="0094037E"/>
    <w:rsid w:val="009403E3"/>
    <w:rsid w:val="0094041B"/>
    <w:rsid w:val="00940428"/>
    <w:rsid w:val="00940492"/>
    <w:rsid w:val="009404B1"/>
    <w:rsid w:val="009404DD"/>
    <w:rsid w:val="0094052B"/>
    <w:rsid w:val="009405A3"/>
    <w:rsid w:val="009405A5"/>
    <w:rsid w:val="0094060B"/>
    <w:rsid w:val="00940624"/>
    <w:rsid w:val="0094064E"/>
    <w:rsid w:val="009406C0"/>
    <w:rsid w:val="009406DF"/>
    <w:rsid w:val="009407B3"/>
    <w:rsid w:val="009407DD"/>
    <w:rsid w:val="0094082D"/>
    <w:rsid w:val="00940880"/>
    <w:rsid w:val="00940AE9"/>
    <w:rsid w:val="00940B2B"/>
    <w:rsid w:val="00940BB5"/>
    <w:rsid w:val="00940C52"/>
    <w:rsid w:val="00940CE6"/>
    <w:rsid w:val="00940D00"/>
    <w:rsid w:val="00940DE8"/>
    <w:rsid w:val="00940E47"/>
    <w:rsid w:val="00940F50"/>
    <w:rsid w:val="00940FE8"/>
    <w:rsid w:val="009410EB"/>
    <w:rsid w:val="009411A4"/>
    <w:rsid w:val="009411FD"/>
    <w:rsid w:val="00941243"/>
    <w:rsid w:val="00941321"/>
    <w:rsid w:val="00941342"/>
    <w:rsid w:val="009413A5"/>
    <w:rsid w:val="009413B9"/>
    <w:rsid w:val="009413CA"/>
    <w:rsid w:val="0094158D"/>
    <w:rsid w:val="00941635"/>
    <w:rsid w:val="009416A7"/>
    <w:rsid w:val="00941708"/>
    <w:rsid w:val="00941769"/>
    <w:rsid w:val="009417C7"/>
    <w:rsid w:val="009417F0"/>
    <w:rsid w:val="00941859"/>
    <w:rsid w:val="00941883"/>
    <w:rsid w:val="009418FB"/>
    <w:rsid w:val="009419D8"/>
    <w:rsid w:val="00941A58"/>
    <w:rsid w:val="00941B42"/>
    <w:rsid w:val="00941B68"/>
    <w:rsid w:val="00941BC1"/>
    <w:rsid w:val="00941C39"/>
    <w:rsid w:val="00941C9D"/>
    <w:rsid w:val="00941CA5"/>
    <w:rsid w:val="00941D2A"/>
    <w:rsid w:val="00941E7C"/>
    <w:rsid w:val="00941EAF"/>
    <w:rsid w:val="00941F4B"/>
    <w:rsid w:val="00941FAD"/>
    <w:rsid w:val="00942009"/>
    <w:rsid w:val="00942044"/>
    <w:rsid w:val="00942128"/>
    <w:rsid w:val="0094212E"/>
    <w:rsid w:val="009421D8"/>
    <w:rsid w:val="0094221E"/>
    <w:rsid w:val="0094222D"/>
    <w:rsid w:val="00942260"/>
    <w:rsid w:val="00942292"/>
    <w:rsid w:val="0094229B"/>
    <w:rsid w:val="00942326"/>
    <w:rsid w:val="009423AA"/>
    <w:rsid w:val="0094240B"/>
    <w:rsid w:val="0094240C"/>
    <w:rsid w:val="00942487"/>
    <w:rsid w:val="00942532"/>
    <w:rsid w:val="0094257F"/>
    <w:rsid w:val="009426B0"/>
    <w:rsid w:val="0094271C"/>
    <w:rsid w:val="00942879"/>
    <w:rsid w:val="0094297E"/>
    <w:rsid w:val="00942987"/>
    <w:rsid w:val="00942A54"/>
    <w:rsid w:val="00942A81"/>
    <w:rsid w:val="00942A97"/>
    <w:rsid w:val="00942B5A"/>
    <w:rsid w:val="00942B94"/>
    <w:rsid w:val="00942BEC"/>
    <w:rsid w:val="00942D54"/>
    <w:rsid w:val="00942DF6"/>
    <w:rsid w:val="00942EFA"/>
    <w:rsid w:val="00942EFF"/>
    <w:rsid w:val="00943089"/>
    <w:rsid w:val="009430DD"/>
    <w:rsid w:val="0094315F"/>
    <w:rsid w:val="00943195"/>
    <w:rsid w:val="00943265"/>
    <w:rsid w:val="0094339E"/>
    <w:rsid w:val="009434B8"/>
    <w:rsid w:val="009434D2"/>
    <w:rsid w:val="00943548"/>
    <w:rsid w:val="0094355A"/>
    <w:rsid w:val="00943577"/>
    <w:rsid w:val="009435AD"/>
    <w:rsid w:val="0094368B"/>
    <w:rsid w:val="0094372E"/>
    <w:rsid w:val="00943774"/>
    <w:rsid w:val="00943898"/>
    <w:rsid w:val="00943ABE"/>
    <w:rsid w:val="00943ADF"/>
    <w:rsid w:val="00943AE2"/>
    <w:rsid w:val="00943B6E"/>
    <w:rsid w:val="00943B83"/>
    <w:rsid w:val="00943C3C"/>
    <w:rsid w:val="00943C54"/>
    <w:rsid w:val="00943C57"/>
    <w:rsid w:val="00943C66"/>
    <w:rsid w:val="00943CAF"/>
    <w:rsid w:val="00943D02"/>
    <w:rsid w:val="00943D6B"/>
    <w:rsid w:val="00943D73"/>
    <w:rsid w:val="00943DA1"/>
    <w:rsid w:val="00943DD9"/>
    <w:rsid w:val="00943E2E"/>
    <w:rsid w:val="00943E42"/>
    <w:rsid w:val="00943F3D"/>
    <w:rsid w:val="00943F6B"/>
    <w:rsid w:val="00943F6C"/>
    <w:rsid w:val="00944047"/>
    <w:rsid w:val="009440EC"/>
    <w:rsid w:val="0094410F"/>
    <w:rsid w:val="009441BF"/>
    <w:rsid w:val="00944229"/>
    <w:rsid w:val="0094425D"/>
    <w:rsid w:val="009442C1"/>
    <w:rsid w:val="009442C4"/>
    <w:rsid w:val="009445A5"/>
    <w:rsid w:val="009445C7"/>
    <w:rsid w:val="00944654"/>
    <w:rsid w:val="00944656"/>
    <w:rsid w:val="0094465D"/>
    <w:rsid w:val="00944774"/>
    <w:rsid w:val="009447A9"/>
    <w:rsid w:val="00944841"/>
    <w:rsid w:val="0094489E"/>
    <w:rsid w:val="009448B0"/>
    <w:rsid w:val="00944916"/>
    <w:rsid w:val="00944931"/>
    <w:rsid w:val="00944944"/>
    <w:rsid w:val="00944972"/>
    <w:rsid w:val="009449EB"/>
    <w:rsid w:val="00944A90"/>
    <w:rsid w:val="00944AB3"/>
    <w:rsid w:val="00944B86"/>
    <w:rsid w:val="00944C37"/>
    <w:rsid w:val="00944D3F"/>
    <w:rsid w:val="00944DD2"/>
    <w:rsid w:val="00944E84"/>
    <w:rsid w:val="00944E8D"/>
    <w:rsid w:val="00944F7F"/>
    <w:rsid w:val="00944FE4"/>
    <w:rsid w:val="00944FE6"/>
    <w:rsid w:val="0094506A"/>
    <w:rsid w:val="00945097"/>
    <w:rsid w:val="009450A1"/>
    <w:rsid w:val="009450B0"/>
    <w:rsid w:val="0094517F"/>
    <w:rsid w:val="00945244"/>
    <w:rsid w:val="0094525C"/>
    <w:rsid w:val="009452D6"/>
    <w:rsid w:val="009452E3"/>
    <w:rsid w:val="00945325"/>
    <w:rsid w:val="009453E8"/>
    <w:rsid w:val="0094548A"/>
    <w:rsid w:val="0094559A"/>
    <w:rsid w:val="009455DB"/>
    <w:rsid w:val="009455EC"/>
    <w:rsid w:val="0094565F"/>
    <w:rsid w:val="00945665"/>
    <w:rsid w:val="009456B8"/>
    <w:rsid w:val="009456F5"/>
    <w:rsid w:val="009458B1"/>
    <w:rsid w:val="009458F7"/>
    <w:rsid w:val="00945984"/>
    <w:rsid w:val="009459C1"/>
    <w:rsid w:val="00945B63"/>
    <w:rsid w:val="00945BF7"/>
    <w:rsid w:val="00945D1E"/>
    <w:rsid w:val="00945D2B"/>
    <w:rsid w:val="00945D32"/>
    <w:rsid w:val="00945D9B"/>
    <w:rsid w:val="00945DB2"/>
    <w:rsid w:val="00945DE2"/>
    <w:rsid w:val="00945E97"/>
    <w:rsid w:val="00945EE6"/>
    <w:rsid w:val="00945F66"/>
    <w:rsid w:val="00945FA5"/>
    <w:rsid w:val="0094609C"/>
    <w:rsid w:val="00946199"/>
    <w:rsid w:val="009461D3"/>
    <w:rsid w:val="009461EF"/>
    <w:rsid w:val="00946241"/>
    <w:rsid w:val="009462AC"/>
    <w:rsid w:val="00946314"/>
    <w:rsid w:val="0094635C"/>
    <w:rsid w:val="009463F2"/>
    <w:rsid w:val="009464F0"/>
    <w:rsid w:val="009464F9"/>
    <w:rsid w:val="0094660A"/>
    <w:rsid w:val="009466BC"/>
    <w:rsid w:val="00946729"/>
    <w:rsid w:val="0094683D"/>
    <w:rsid w:val="0094698A"/>
    <w:rsid w:val="00946A20"/>
    <w:rsid w:val="00946A35"/>
    <w:rsid w:val="00946AB2"/>
    <w:rsid w:val="00946B18"/>
    <w:rsid w:val="00946BB7"/>
    <w:rsid w:val="00946BEA"/>
    <w:rsid w:val="00946BEF"/>
    <w:rsid w:val="00946C3D"/>
    <w:rsid w:val="00946C87"/>
    <w:rsid w:val="00946CA9"/>
    <w:rsid w:val="00946E25"/>
    <w:rsid w:val="00946E33"/>
    <w:rsid w:val="00946E63"/>
    <w:rsid w:val="00946E67"/>
    <w:rsid w:val="00946E77"/>
    <w:rsid w:val="00946F30"/>
    <w:rsid w:val="00946FCE"/>
    <w:rsid w:val="0094707A"/>
    <w:rsid w:val="009471AF"/>
    <w:rsid w:val="0094725A"/>
    <w:rsid w:val="00947307"/>
    <w:rsid w:val="0094739A"/>
    <w:rsid w:val="00947402"/>
    <w:rsid w:val="00947441"/>
    <w:rsid w:val="00947477"/>
    <w:rsid w:val="00947532"/>
    <w:rsid w:val="009476BC"/>
    <w:rsid w:val="009476D8"/>
    <w:rsid w:val="00947724"/>
    <w:rsid w:val="009477F9"/>
    <w:rsid w:val="00947998"/>
    <w:rsid w:val="00947A2B"/>
    <w:rsid w:val="00947A6F"/>
    <w:rsid w:val="00947A93"/>
    <w:rsid w:val="00947A96"/>
    <w:rsid w:val="00947A98"/>
    <w:rsid w:val="00947ABB"/>
    <w:rsid w:val="00947AD6"/>
    <w:rsid w:val="00947C28"/>
    <w:rsid w:val="00947CB4"/>
    <w:rsid w:val="00947D1E"/>
    <w:rsid w:val="00947D66"/>
    <w:rsid w:val="00947D75"/>
    <w:rsid w:val="00947DD6"/>
    <w:rsid w:val="00947E46"/>
    <w:rsid w:val="00947E83"/>
    <w:rsid w:val="00947F1E"/>
    <w:rsid w:val="00947F29"/>
    <w:rsid w:val="00950014"/>
    <w:rsid w:val="0095008F"/>
    <w:rsid w:val="0095015E"/>
    <w:rsid w:val="009501DF"/>
    <w:rsid w:val="00950268"/>
    <w:rsid w:val="009502FF"/>
    <w:rsid w:val="0095034E"/>
    <w:rsid w:val="009503C2"/>
    <w:rsid w:val="009503F8"/>
    <w:rsid w:val="009504D7"/>
    <w:rsid w:val="0095060A"/>
    <w:rsid w:val="0095062D"/>
    <w:rsid w:val="00950664"/>
    <w:rsid w:val="009506C8"/>
    <w:rsid w:val="009506F4"/>
    <w:rsid w:val="009507E7"/>
    <w:rsid w:val="009507F4"/>
    <w:rsid w:val="00950816"/>
    <w:rsid w:val="00950825"/>
    <w:rsid w:val="00950857"/>
    <w:rsid w:val="009508AF"/>
    <w:rsid w:val="009508C0"/>
    <w:rsid w:val="00950A93"/>
    <w:rsid w:val="00950A94"/>
    <w:rsid w:val="00950AB6"/>
    <w:rsid w:val="00950BAC"/>
    <w:rsid w:val="00950C6F"/>
    <w:rsid w:val="00950C7E"/>
    <w:rsid w:val="00950CA9"/>
    <w:rsid w:val="00950CB5"/>
    <w:rsid w:val="00950CC7"/>
    <w:rsid w:val="00950CFA"/>
    <w:rsid w:val="00950E44"/>
    <w:rsid w:val="00950F43"/>
    <w:rsid w:val="0095100F"/>
    <w:rsid w:val="00951027"/>
    <w:rsid w:val="009510BA"/>
    <w:rsid w:val="00951153"/>
    <w:rsid w:val="009511DF"/>
    <w:rsid w:val="009511FE"/>
    <w:rsid w:val="009512F2"/>
    <w:rsid w:val="00951407"/>
    <w:rsid w:val="0095140C"/>
    <w:rsid w:val="00951470"/>
    <w:rsid w:val="00951474"/>
    <w:rsid w:val="009514DF"/>
    <w:rsid w:val="00951525"/>
    <w:rsid w:val="00951526"/>
    <w:rsid w:val="0095162F"/>
    <w:rsid w:val="0095168C"/>
    <w:rsid w:val="009516C5"/>
    <w:rsid w:val="0095170B"/>
    <w:rsid w:val="00951798"/>
    <w:rsid w:val="00951805"/>
    <w:rsid w:val="0095189A"/>
    <w:rsid w:val="009518BB"/>
    <w:rsid w:val="00951932"/>
    <w:rsid w:val="00951975"/>
    <w:rsid w:val="009519A6"/>
    <w:rsid w:val="009519EE"/>
    <w:rsid w:val="00951A70"/>
    <w:rsid w:val="00951B0C"/>
    <w:rsid w:val="00951B1B"/>
    <w:rsid w:val="00951BE7"/>
    <w:rsid w:val="00951C53"/>
    <w:rsid w:val="00951C70"/>
    <w:rsid w:val="00951D07"/>
    <w:rsid w:val="00951D0B"/>
    <w:rsid w:val="00951DBD"/>
    <w:rsid w:val="00951DFF"/>
    <w:rsid w:val="00951E09"/>
    <w:rsid w:val="00951F09"/>
    <w:rsid w:val="00951F0F"/>
    <w:rsid w:val="00951F46"/>
    <w:rsid w:val="00951F72"/>
    <w:rsid w:val="00951FBF"/>
    <w:rsid w:val="009520AC"/>
    <w:rsid w:val="00952347"/>
    <w:rsid w:val="0095239A"/>
    <w:rsid w:val="009523F6"/>
    <w:rsid w:val="0095240F"/>
    <w:rsid w:val="0095241F"/>
    <w:rsid w:val="00952426"/>
    <w:rsid w:val="00952439"/>
    <w:rsid w:val="0095246E"/>
    <w:rsid w:val="00952500"/>
    <w:rsid w:val="00952561"/>
    <w:rsid w:val="00952567"/>
    <w:rsid w:val="009525B8"/>
    <w:rsid w:val="00952664"/>
    <w:rsid w:val="009526F7"/>
    <w:rsid w:val="00952776"/>
    <w:rsid w:val="00952838"/>
    <w:rsid w:val="00952853"/>
    <w:rsid w:val="00952898"/>
    <w:rsid w:val="009528C0"/>
    <w:rsid w:val="00952990"/>
    <w:rsid w:val="00952A3F"/>
    <w:rsid w:val="00952A8D"/>
    <w:rsid w:val="00952AB7"/>
    <w:rsid w:val="00952AD0"/>
    <w:rsid w:val="00952B67"/>
    <w:rsid w:val="00952B9F"/>
    <w:rsid w:val="00952BC7"/>
    <w:rsid w:val="00952C5D"/>
    <w:rsid w:val="00952CFA"/>
    <w:rsid w:val="00952D11"/>
    <w:rsid w:val="00952D45"/>
    <w:rsid w:val="00952D78"/>
    <w:rsid w:val="00952D90"/>
    <w:rsid w:val="00952E0A"/>
    <w:rsid w:val="00952ED9"/>
    <w:rsid w:val="00952EE1"/>
    <w:rsid w:val="00952F83"/>
    <w:rsid w:val="0095304E"/>
    <w:rsid w:val="009530BB"/>
    <w:rsid w:val="00953148"/>
    <w:rsid w:val="009531BE"/>
    <w:rsid w:val="0095321C"/>
    <w:rsid w:val="0095324C"/>
    <w:rsid w:val="0095330F"/>
    <w:rsid w:val="0095332E"/>
    <w:rsid w:val="00953364"/>
    <w:rsid w:val="0095341F"/>
    <w:rsid w:val="00953558"/>
    <w:rsid w:val="00953641"/>
    <w:rsid w:val="0095371B"/>
    <w:rsid w:val="009538B5"/>
    <w:rsid w:val="009538C6"/>
    <w:rsid w:val="009538D0"/>
    <w:rsid w:val="009538D2"/>
    <w:rsid w:val="009538ED"/>
    <w:rsid w:val="00953994"/>
    <w:rsid w:val="00953999"/>
    <w:rsid w:val="00953C04"/>
    <w:rsid w:val="00953D76"/>
    <w:rsid w:val="00953DC1"/>
    <w:rsid w:val="00953E34"/>
    <w:rsid w:val="00953ED0"/>
    <w:rsid w:val="00953F35"/>
    <w:rsid w:val="00953F54"/>
    <w:rsid w:val="00954004"/>
    <w:rsid w:val="009540A5"/>
    <w:rsid w:val="009540AC"/>
    <w:rsid w:val="009540C8"/>
    <w:rsid w:val="009540F7"/>
    <w:rsid w:val="00954137"/>
    <w:rsid w:val="009542C8"/>
    <w:rsid w:val="00954397"/>
    <w:rsid w:val="009544E0"/>
    <w:rsid w:val="009544E1"/>
    <w:rsid w:val="009544E5"/>
    <w:rsid w:val="00954511"/>
    <w:rsid w:val="009545FD"/>
    <w:rsid w:val="009546CB"/>
    <w:rsid w:val="00954810"/>
    <w:rsid w:val="00954811"/>
    <w:rsid w:val="00954895"/>
    <w:rsid w:val="009549A7"/>
    <w:rsid w:val="00954ACF"/>
    <w:rsid w:val="00954AD4"/>
    <w:rsid w:val="00954B22"/>
    <w:rsid w:val="00954C14"/>
    <w:rsid w:val="00954CFC"/>
    <w:rsid w:val="00954D4F"/>
    <w:rsid w:val="00954DBD"/>
    <w:rsid w:val="00954E5E"/>
    <w:rsid w:val="00954EEB"/>
    <w:rsid w:val="00954F74"/>
    <w:rsid w:val="00955001"/>
    <w:rsid w:val="00955184"/>
    <w:rsid w:val="00955185"/>
    <w:rsid w:val="0095520B"/>
    <w:rsid w:val="0095523D"/>
    <w:rsid w:val="00955293"/>
    <w:rsid w:val="0095529A"/>
    <w:rsid w:val="0095530E"/>
    <w:rsid w:val="00955316"/>
    <w:rsid w:val="00955352"/>
    <w:rsid w:val="0095536D"/>
    <w:rsid w:val="00955383"/>
    <w:rsid w:val="0095538E"/>
    <w:rsid w:val="009553C6"/>
    <w:rsid w:val="00955412"/>
    <w:rsid w:val="00955466"/>
    <w:rsid w:val="00955488"/>
    <w:rsid w:val="009554C6"/>
    <w:rsid w:val="009554FC"/>
    <w:rsid w:val="00955546"/>
    <w:rsid w:val="0095554D"/>
    <w:rsid w:val="00955635"/>
    <w:rsid w:val="00955644"/>
    <w:rsid w:val="0095565C"/>
    <w:rsid w:val="00955664"/>
    <w:rsid w:val="00955691"/>
    <w:rsid w:val="009556A9"/>
    <w:rsid w:val="009556B5"/>
    <w:rsid w:val="00955705"/>
    <w:rsid w:val="0095570F"/>
    <w:rsid w:val="0095573E"/>
    <w:rsid w:val="00955752"/>
    <w:rsid w:val="009557BB"/>
    <w:rsid w:val="00955857"/>
    <w:rsid w:val="00955859"/>
    <w:rsid w:val="0095587A"/>
    <w:rsid w:val="009558F8"/>
    <w:rsid w:val="0095591F"/>
    <w:rsid w:val="00955A0B"/>
    <w:rsid w:val="00955A19"/>
    <w:rsid w:val="00955A1C"/>
    <w:rsid w:val="00955A5A"/>
    <w:rsid w:val="00955AA1"/>
    <w:rsid w:val="00955BF3"/>
    <w:rsid w:val="00955BF5"/>
    <w:rsid w:val="00955D06"/>
    <w:rsid w:val="00955D9C"/>
    <w:rsid w:val="00955DD1"/>
    <w:rsid w:val="00955DE3"/>
    <w:rsid w:val="00955DFF"/>
    <w:rsid w:val="00955E03"/>
    <w:rsid w:val="00955E45"/>
    <w:rsid w:val="00955F31"/>
    <w:rsid w:val="00955F40"/>
    <w:rsid w:val="0095607F"/>
    <w:rsid w:val="00956180"/>
    <w:rsid w:val="009561EB"/>
    <w:rsid w:val="00956249"/>
    <w:rsid w:val="009562D7"/>
    <w:rsid w:val="00956403"/>
    <w:rsid w:val="0095645D"/>
    <w:rsid w:val="009564A6"/>
    <w:rsid w:val="009564AF"/>
    <w:rsid w:val="009565A6"/>
    <w:rsid w:val="009565C3"/>
    <w:rsid w:val="009565F3"/>
    <w:rsid w:val="00956692"/>
    <w:rsid w:val="00956788"/>
    <w:rsid w:val="009567A7"/>
    <w:rsid w:val="0095687C"/>
    <w:rsid w:val="00956911"/>
    <w:rsid w:val="0095693B"/>
    <w:rsid w:val="009569AA"/>
    <w:rsid w:val="00956B8D"/>
    <w:rsid w:val="00956BE4"/>
    <w:rsid w:val="00956C33"/>
    <w:rsid w:val="00956C80"/>
    <w:rsid w:val="00956C8B"/>
    <w:rsid w:val="00956DAB"/>
    <w:rsid w:val="00956EE0"/>
    <w:rsid w:val="00956F64"/>
    <w:rsid w:val="00957100"/>
    <w:rsid w:val="00957134"/>
    <w:rsid w:val="0095718E"/>
    <w:rsid w:val="009571BB"/>
    <w:rsid w:val="00957230"/>
    <w:rsid w:val="00957362"/>
    <w:rsid w:val="0095737E"/>
    <w:rsid w:val="00957380"/>
    <w:rsid w:val="00957485"/>
    <w:rsid w:val="0095757C"/>
    <w:rsid w:val="009575C6"/>
    <w:rsid w:val="00957816"/>
    <w:rsid w:val="00957859"/>
    <w:rsid w:val="009578E4"/>
    <w:rsid w:val="009578F8"/>
    <w:rsid w:val="0095792B"/>
    <w:rsid w:val="0095797A"/>
    <w:rsid w:val="00957981"/>
    <w:rsid w:val="00957A1C"/>
    <w:rsid w:val="00957A5D"/>
    <w:rsid w:val="00957A8B"/>
    <w:rsid w:val="00957A97"/>
    <w:rsid w:val="00957AB9"/>
    <w:rsid w:val="00957B07"/>
    <w:rsid w:val="00957B32"/>
    <w:rsid w:val="00957B4C"/>
    <w:rsid w:val="00957BA8"/>
    <w:rsid w:val="00957BCC"/>
    <w:rsid w:val="00957C4B"/>
    <w:rsid w:val="00957C8B"/>
    <w:rsid w:val="00957C8E"/>
    <w:rsid w:val="00957CB2"/>
    <w:rsid w:val="00957CE8"/>
    <w:rsid w:val="00957CEE"/>
    <w:rsid w:val="00957D3B"/>
    <w:rsid w:val="00957DD5"/>
    <w:rsid w:val="00957DE8"/>
    <w:rsid w:val="00957DEE"/>
    <w:rsid w:val="00957DFC"/>
    <w:rsid w:val="00957DFE"/>
    <w:rsid w:val="00957E23"/>
    <w:rsid w:val="00957E28"/>
    <w:rsid w:val="00957EB4"/>
    <w:rsid w:val="00957EF4"/>
    <w:rsid w:val="00957F25"/>
    <w:rsid w:val="00957F92"/>
    <w:rsid w:val="00960068"/>
    <w:rsid w:val="009600AD"/>
    <w:rsid w:val="009600F4"/>
    <w:rsid w:val="00960121"/>
    <w:rsid w:val="009601E5"/>
    <w:rsid w:val="009601EA"/>
    <w:rsid w:val="009602EE"/>
    <w:rsid w:val="009602F8"/>
    <w:rsid w:val="0096039E"/>
    <w:rsid w:val="0096043C"/>
    <w:rsid w:val="00960496"/>
    <w:rsid w:val="009604DD"/>
    <w:rsid w:val="009605EC"/>
    <w:rsid w:val="0096064D"/>
    <w:rsid w:val="00960689"/>
    <w:rsid w:val="009606F0"/>
    <w:rsid w:val="0096087B"/>
    <w:rsid w:val="00960922"/>
    <w:rsid w:val="00960967"/>
    <w:rsid w:val="0096096E"/>
    <w:rsid w:val="00960995"/>
    <w:rsid w:val="0096099C"/>
    <w:rsid w:val="009609BF"/>
    <w:rsid w:val="00960A04"/>
    <w:rsid w:val="00960A08"/>
    <w:rsid w:val="00960A5F"/>
    <w:rsid w:val="00960C73"/>
    <w:rsid w:val="00960C8A"/>
    <w:rsid w:val="00960D13"/>
    <w:rsid w:val="00960DA9"/>
    <w:rsid w:val="00960DC0"/>
    <w:rsid w:val="00960E3D"/>
    <w:rsid w:val="00960F5A"/>
    <w:rsid w:val="00960FB6"/>
    <w:rsid w:val="00961009"/>
    <w:rsid w:val="00961084"/>
    <w:rsid w:val="00961090"/>
    <w:rsid w:val="00961097"/>
    <w:rsid w:val="00961152"/>
    <w:rsid w:val="0096118A"/>
    <w:rsid w:val="009612AF"/>
    <w:rsid w:val="009612E0"/>
    <w:rsid w:val="00961378"/>
    <w:rsid w:val="00961440"/>
    <w:rsid w:val="009614F4"/>
    <w:rsid w:val="009616BF"/>
    <w:rsid w:val="00961728"/>
    <w:rsid w:val="009617D7"/>
    <w:rsid w:val="00961868"/>
    <w:rsid w:val="00961944"/>
    <w:rsid w:val="00961950"/>
    <w:rsid w:val="00961984"/>
    <w:rsid w:val="0096199A"/>
    <w:rsid w:val="009619A0"/>
    <w:rsid w:val="009619E8"/>
    <w:rsid w:val="00961A0A"/>
    <w:rsid w:val="00961A6E"/>
    <w:rsid w:val="00961AE4"/>
    <w:rsid w:val="00961B18"/>
    <w:rsid w:val="00961B4A"/>
    <w:rsid w:val="00961B8F"/>
    <w:rsid w:val="00961B9B"/>
    <w:rsid w:val="00961BCB"/>
    <w:rsid w:val="00961BE7"/>
    <w:rsid w:val="00961D23"/>
    <w:rsid w:val="00961DA5"/>
    <w:rsid w:val="00961EA2"/>
    <w:rsid w:val="00961EF5"/>
    <w:rsid w:val="00961F17"/>
    <w:rsid w:val="00961F51"/>
    <w:rsid w:val="00961FFB"/>
    <w:rsid w:val="00962001"/>
    <w:rsid w:val="00962026"/>
    <w:rsid w:val="009620E8"/>
    <w:rsid w:val="009620ED"/>
    <w:rsid w:val="00962132"/>
    <w:rsid w:val="00962247"/>
    <w:rsid w:val="00962366"/>
    <w:rsid w:val="00962375"/>
    <w:rsid w:val="00962455"/>
    <w:rsid w:val="00962690"/>
    <w:rsid w:val="009627D3"/>
    <w:rsid w:val="009627D5"/>
    <w:rsid w:val="009627ED"/>
    <w:rsid w:val="00962814"/>
    <w:rsid w:val="0096281D"/>
    <w:rsid w:val="00962844"/>
    <w:rsid w:val="0096292A"/>
    <w:rsid w:val="00962A16"/>
    <w:rsid w:val="00962A7B"/>
    <w:rsid w:val="00962A7C"/>
    <w:rsid w:val="00962AC3"/>
    <w:rsid w:val="00962B4B"/>
    <w:rsid w:val="00962B98"/>
    <w:rsid w:val="00962C04"/>
    <w:rsid w:val="00962C46"/>
    <w:rsid w:val="00962C69"/>
    <w:rsid w:val="00962D07"/>
    <w:rsid w:val="00962D1E"/>
    <w:rsid w:val="00962E76"/>
    <w:rsid w:val="00962EB2"/>
    <w:rsid w:val="00962FAF"/>
    <w:rsid w:val="00962FBC"/>
    <w:rsid w:val="00962FEE"/>
    <w:rsid w:val="00963068"/>
    <w:rsid w:val="009630F2"/>
    <w:rsid w:val="00963155"/>
    <w:rsid w:val="009631BD"/>
    <w:rsid w:val="0096328C"/>
    <w:rsid w:val="009632AA"/>
    <w:rsid w:val="009633A5"/>
    <w:rsid w:val="0096358B"/>
    <w:rsid w:val="00963638"/>
    <w:rsid w:val="009636F1"/>
    <w:rsid w:val="0096372A"/>
    <w:rsid w:val="009638FB"/>
    <w:rsid w:val="00963941"/>
    <w:rsid w:val="009639A6"/>
    <w:rsid w:val="00963AB5"/>
    <w:rsid w:val="00963AD5"/>
    <w:rsid w:val="00963AD9"/>
    <w:rsid w:val="00963AF1"/>
    <w:rsid w:val="00963B7C"/>
    <w:rsid w:val="00963C3A"/>
    <w:rsid w:val="00963CCB"/>
    <w:rsid w:val="00963CD1"/>
    <w:rsid w:val="00963D18"/>
    <w:rsid w:val="00963DBD"/>
    <w:rsid w:val="00963DDE"/>
    <w:rsid w:val="00963DF1"/>
    <w:rsid w:val="00963E6C"/>
    <w:rsid w:val="00963EAE"/>
    <w:rsid w:val="00963F49"/>
    <w:rsid w:val="00963FA2"/>
    <w:rsid w:val="00963FC4"/>
    <w:rsid w:val="00964016"/>
    <w:rsid w:val="00964058"/>
    <w:rsid w:val="0096409B"/>
    <w:rsid w:val="0096414A"/>
    <w:rsid w:val="00964189"/>
    <w:rsid w:val="009641F0"/>
    <w:rsid w:val="00964247"/>
    <w:rsid w:val="009642B0"/>
    <w:rsid w:val="009642DA"/>
    <w:rsid w:val="00964355"/>
    <w:rsid w:val="009643D7"/>
    <w:rsid w:val="00964410"/>
    <w:rsid w:val="009644AB"/>
    <w:rsid w:val="009644BC"/>
    <w:rsid w:val="009645F8"/>
    <w:rsid w:val="00964604"/>
    <w:rsid w:val="0096460E"/>
    <w:rsid w:val="009646A0"/>
    <w:rsid w:val="009646B1"/>
    <w:rsid w:val="00964752"/>
    <w:rsid w:val="009647B3"/>
    <w:rsid w:val="009648BC"/>
    <w:rsid w:val="0096497A"/>
    <w:rsid w:val="009649E1"/>
    <w:rsid w:val="00964C2A"/>
    <w:rsid w:val="00964C57"/>
    <w:rsid w:val="00964C65"/>
    <w:rsid w:val="00964C77"/>
    <w:rsid w:val="00964C8A"/>
    <w:rsid w:val="00964D5C"/>
    <w:rsid w:val="00964D94"/>
    <w:rsid w:val="00964DED"/>
    <w:rsid w:val="00964DF9"/>
    <w:rsid w:val="00964EFE"/>
    <w:rsid w:val="00964F0E"/>
    <w:rsid w:val="00964F3B"/>
    <w:rsid w:val="00964F40"/>
    <w:rsid w:val="00964F41"/>
    <w:rsid w:val="00964FB8"/>
    <w:rsid w:val="00965007"/>
    <w:rsid w:val="00965031"/>
    <w:rsid w:val="00965041"/>
    <w:rsid w:val="009650DB"/>
    <w:rsid w:val="00965114"/>
    <w:rsid w:val="00965194"/>
    <w:rsid w:val="0096520D"/>
    <w:rsid w:val="009652B6"/>
    <w:rsid w:val="00965527"/>
    <w:rsid w:val="0096552F"/>
    <w:rsid w:val="0096558C"/>
    <w:rsid w:val="00965597"/>
    <w:rsid w:val="009655F7"/>
    <w:rsid w:val="00965610"/>
    <w:rsid w:val="00965628"/>
    <w:rsid w:val="00965646"/>
    <w:rsid w:val="0096571D"/>
    <w:rsid w:val="00965723"/>
    <w:rsid w:val="00965735"/>
    <w:rsid w:val="00965818"/>
    <w:rsid w:val="00965819"/>
    <w:rsid w:val="0096586C"/>
    <w:rsid w:val="0096591A"/>
    <w:rsid w:val="0096592C"/>
    <w:rsid w:val="0096598A"/>
    <w:rsid w:val="009659EB"/>
    <w:rsid w:val="00965A20"/>
    <w:rsid w:val="00965B18"/>
    <w:rsid w:val="00965B3E"/>
    <w:rsid w:val="00965B8D"/>
    <w:rsid w:val="00965BB3"/>
    <w:rsid w:val="00965E28"/>
    <w:rsid w:val="00965E77"/>
    <w:rsid w:val="00965EA4"/>
    <w:rsid w:val="00965ED9"/>
    <w:rsid w:val="00965F26"/>
    <w:rsid w:val="0096601F"/>
    <w:rsid w:val="00966022"/>
    <w:rsid w:val="0096603C"/>
    <w:rsid w:val="0096607F"/>
    <w:rsid w:val="00966103"/>
    <w:rsid w:val="0096616E"/>
    <w:rsid w:val="00966192"/>
    <w:rsid w:val="009662B9"/>
    <w:rsid w:val="00966319"/>
    <w:rsid w:val="0096638B"/>
    <w:rsid w:val="00966468"/>
    <w:rsid w:val="009664D1"/>
    <w:rsid w:val="009664D4"/>
    <w:rsid w:val="00966651"/>
    <w:rsid w:val="00966668"/>
    <w:rsid w:val="009666FF"/>
    <w:rsid w:val="00966736"/>
    <w:rsid w:val="0096679F"/>
    <w:rsid w:val="009667F1"/>
    <w:rsid w:val="009667F8"/>
    <w:rsid w:val="00966843"/>
    <w:rsid w:val="00966990"/>
    <w:rsid w:val="00966A3E"/>
    <w:rsid w:val="00966A50"/>
    <w:rsid w:val="00966A51"/>
    <w:rsid w:val="00966B27"/>
    <w:rsid w:val="00966B28"/>
    <w:rsid w:val="00966CE9"/>
    <w:rsid w:val="00966CF2"/>
    <w:rsid w:val="00966CF5"/>
    <w:rsid w:val="00966E08"/>
    <w:rsid w:val="00966E5F"/>
    <w:rsid w:val="00966E6E"/>
    <w:rsid w:val="00966E86"/>
    <w:rsid w:val="00966E90"/>
    <w:rsid w:val="00966EF8"/>
    <w:rsid w:val="00966F9D"/>
    <w:rsid w:val="00967006"/>
    <w:rsid w:val="009670BD"/>
    <w:rsid w:val="00967320"/>
    <w:rsid w:val="00967400"/>
    <w:rsid w:val="0096741F"/>
    <w:rsid w:val="00967421"/>
    <w:rsid w:val="00967457"/>
    <w:rsid w:val="0096745D"/>
    <w:rsid w:val="009674EB"/>
    <w:rsid w:val="00967531"/>
    <w:rsid w:val="00967538"/>
    <w:rsid w:val="00967546"/>
    <w:rsid w:val="00967598"/>
    <w:rsid w:val="0096763E"/>
    <w:rsid w:val="00967662"/>
    <w:rsid w:val="00967686"/>
    <w:rsid w:val="009676C7"/>
    <w:rsid w:val="009676CD"/>
    <w:rsid w:val="0096778F"/>
    <w:rsid w:val="009677F9"/>
    <w:rsid w:val="0096783E"/>
    <w:rsid w:val="0096784F"/>
    <w:rsid w:val="00967991"/>
    <w:rsid w:val="00967A40"/>
    <w:rsid w:val="00967AE1"/>
    <w:rsid w:val="00967B68"/>
    <w:rsid w:val="00967C0F"/>
    <w:rsid w:val="00967C61"/>
    <w:rsid w:val="00967D19"/>
    <w:rsid w:val="00967DE8"/>
    <w:rsid w:val="00967DF7"/>
    <w:rsid w:val="00967E90"/>
    <w:rsid w:val="00967E95"/>
    <w:rsid w:val="00967EDD"/>
    <w:rsid w:val="00967EF5"/>
    <w:rsid w:val="00967F2B"/>
    <w:rsid w:val="00967F87"/>
    <w:rsid w:val="00967FC7"/>
    <w:rsid w:val="00967FE6"/>
    <w:rsid w:val="0097004A"/>
    <w:rsid w:val="009700CB"/>
    <w:rsid w:val="00970113"/>
    <w:rsid w:val="009701CB"/>
    <w:rsid w:val="00970204"/>
    <w:rsid w:val="0097022B"/>
    <w:rsid w:val="0097023D"/>
    <w:rsid w:val="0097028B"/>
    <w:rsid w:val="009702BE"/>
    <w:rsid w:val="0097030E"/>
    <w:rsid w:val="00970325"/>
    <w:rsid w:val="0097039A"/>
    <w:rsid w:val="009703E0"/>
    <w:rsid w:val="0097046A"/>
    <w:rsid w:val="00970481"/>
    <w:rsid w:val="00970493"/>
    <w:rsid w:val="00970520"/>
    <w:rsid w:val="00970572"/>
    <w:rsid w:val="009705FF"/>
    <w:rsid w:val="0097069F"/>
    <w:rsid w:val="0097087F"/>
    <w:rsid w:val="0097089B"/>
    <w:rsid w:val="009708F9"/>
    <w:rsid w:val="0097092F"/>
    <w:rsid w:val="00970A02"/>
    <w:rsid w:val="00970A53"/>
    <w:rsid w:val="00970A84"/>
    <w:rsid w:val="00970AF2"/>
    <w:rsid w:val="00970B4E"/>
    <w:rsid w:val="00970BEB"/>
    <w:rsid w:val="00970C80"/>
    <w:rsid w:val="00970C9B"/>
    <w:rsid w:val="00970D0F"/>
    <w:rsid w:val="00970D43"/>
    <w:rsid w:val="00970D7C"/>
    <w:rsid w:val="00970DBF"/>
    <w:rsid w:val="00970E0F"/>
    <w:rsid w:val="00970E46"/>
    <w:rsid w:val="00970EB5"/>
    <w:rsid w:val="00970EB7"/>
    <w:rsid w:val="00970F77"/>
    <w:rsid w:val="00970FB8"/>
    <w:rsid w:val="0097113D"/>
    <w:rsid w:val="00971157"/>
    <w:rsid w:val="00971179"/>
    <w:rsid w:val="009711DB"/>
    <w:rsid w:val="009711ED"/>
    <w:rsid w:val="00971208"/>
    <w:rsid w:val="0097127D"/>
    <w:rsid w:val="0097129C"/>
    <w:rsid w:val="00971321"/>
    <w:rsid w:val="00971333"/>
    <w:rsid w:val="0097134C"/>
    <w:rsid w:val="00971379"/>
    <w:rsid w:val="0097137F"/>
    <w:rsid w:val="00971395"/>
    <w:rsid w:val="009715B8"/>
    <w:rsid w:val="009715D9"/>
    <w:rsid w:val="009715F9"/>
    <w:rsid w:val="00971623"/>
    <w:rsid w:val="00971667"/>
    <w:rsid w:val="00971690"/>
    <w:rsid w:val="009716E3"/>
    <w:rsid w:val="009716EB"/>
    <w:rsid w:val="00971756"/>
    <w:rsid w:val="00971797"/>
    <w:rsid w:val="00971827"/>
    <w:rsid w:val="009718E5"/>
    <w:rsid w:val="00971927"/>
    <w:rsid w:val="00971964"/>
    <w:rsid w:val="009719B6"/>
    <w:rsid w:val="009719F9"/>
    <w:rsid w:val="00971A5A"/>
    <w:rsid w:val="00971B40"/>
    <w:rsid w:val="00971C01"/>
    <w:rsid w:val="00971C99"/>
    <w:rsid w:val="00971CCB"/>
    <w:rsid w:val="00971D16"/>
    <w:rsid w:val="00971E0A"/>
    <w:rsid w:val="00971E12"/>
    <w:rsid w:val="00971E1B"/>
    <w:rsid w:val="00971ED8"/>
    <w:rsid w:val="00971EDE"/>
    <w:rsid w:val="00971EF6"/>
    <w:rsid w:val="00971EF7"/>
    <w:rsid w:val="00971F3F"/>
    <w:rsid w:val="00971F8F"/>
    <w:rsid w:val="00971FB9"/>
    <w:rsid w:val="0097203D"/>
    <w:rsid w:val="0097208A"/>
    <w:rsid w:val="009720DB"/>
    <w:rsid w:val="009720FB"/>
    <w:rsid w:val="009721A6"/>
    <w:rsid w:val="009721C8"/>
    <w:rsid w:val="00972226"/>
    <w:rsid w:val="009722B5"/>
    <w:rsid w:val="0097230A"/>
    <w:rsid w:val="0097230F"/>
    <w:rsid w:val="00972361"/>
    <w:rsid w:val="009723AC"/>
    <w:rsid w:val="00972454"/>
    <w:rsid w:val="009724B7"/>
    <w:rsid w:val="00972501"/>
    <w:rsid w:val="00972538"/>
    <w:rsid w:val="00972557"/>
    <w:rsid w:val="009725DD"/>
    <w:rsid w:val="0097261E"/>
    <w:rsid w:val="00972687"/>
    <w:rsid w:val="0097281C"/>
    <w:rsid w:val="00972884"/>
    <w:rsid w:val="009728C3"/>
    <w:rsid w:val="00972923"/>
    <w:rsid w:val="0097292E"/>
    <w:rsid w:val="0097295A"/>
    <w:rsid w:val="00972961"/>
    <w:rsid w:val="009729ED"/>
    <w:rsid w:val="009729FE"/>
    <w:rsid w:val="00972A15"/>
    <w:rsid w:val="00972A38"/>
    <w:rsid w:val="00972A50"/>
    <w:rsid w:val="00972B0C"/>
    <w:rsid w:val="00972C03"/>
    <w:rsid w:val="00972C90"/>
    <w:rsid w:val="00972C95"/>
    <w:rsid w:val="00972CA3"/>
    <w:rsid w:val="00972CDC"/>
    <w:rsid w:val="00972CEB"/>
    <w:rsid w:val="00972D84"/>
    <w:rsid w:val="00972E1D"/>
    <w:rsid w:val="00972E84"/>
    <w:rsid w:val="00972F51"/>
    <w:rsid w:val="00972F8B"/>
    <w:rsid w:val="00972FC9"/>
    <w:rsid w:val="00972FF9"/>
    <w:rsid w:val="00973043"/>
    <w:rsid w:val="00973055"/>
    <w:rsid w:val="00973063"/>
    <w:rsid w:val="00973078"/>
    <w:rsid w:val="0097308D"/>
    <w:rsid w:val="009730B5"/>
    <w:rsid w:val="0097315E"/>
    <w:rsid w:val="00973168"/>
    <w:rsid w:val="00973206"/>
    <w:rsid w:val="00973308"/>
    <w:rsid w:val="009733E9"/>
    <w:rsid w:val="00973422"/>
    <w:rsid w:val="0097342F"/>
    <w:rsid w:val="00973485"/>
    <w:rsid w:val="009734C9"/>
    <w:rsid w:val="00973505"/>
    <w:rsid w:val="009735BD"/>
    <w:rsid w:val="009735BE"/>
    <w:rsid w:val="009736BF"/>
    <w:rsid w:val="009736CF"/>
    <w:rsid w:val="0097372C"/>
    <w:rsid w:val="009737B0"/>
    <w:rsid w:val="009737C4"/>
    <w:rsid w:val="0097385E"/>
    <w:rsid w:val="009738B2"/>
    <w:rsid w:val="009738DC"/>
    <w:rsid w:val="00973958"/>
    <w:rsid w:val="0097397C"/>
    <w:rsid w:val="009739B0"/>
    <w:rsid w:val="009739B5"/>
    <w:rsid w:val="009739F4"/>
    <w:rsid w:val="00973AF4"/>
    <w:rsid w:val="00973BC7"/>
    <w:rsid w:val="00973C4A"/>
    <w:rsid w:val="00973C64"/>
    <w:rsid w:val="00973C85"/>
    <w:rsid w:val="00973CD2"/>
    <w:rsid w:val="00973CD6"/>
    <w:rsid w:val="00973D27"/>
    <w:rsid w:val="00973D70"/>
    <w:rsid w:val="00973D83"/>
    <w:rsid w:val="00973DD5"/>
    <w:rsid w:val="00973DF7"/>
    <w:rsid w:val="00973DFF"/>
    <w:rsid w:val="00973E40"/>
    <w:rsid w:val="00973E54"/>
    <w:rsid w:val="00973E84"/>
    <w:rsid w:val="00973E87"/>
    <w:rsid w:val="00973FC9"/>
    <w:rsid w:val="009740F4"/>
    <w:rsid w:val="0097419D"/>
    <w:rsid w:val="0097426D"/>
    <w:rsid w:val="0097427A"/>
    <w:rsid w:val="0097428A"/>
    <w:rsid w:val="00974298"/>
    <w:rsid w:val="0097437E"/>
    <w:rsid w:val="009743D2"/>
    <w:rsid w:val="00974477"/>
    <w:rsid w:val="009744DE"/>
    <w:rsid w:val="00974535"/>
    <w:rsid w:val="0097461F"/>
    <w:rsid w:val="00974698"/>
    <w:rsid w:val="009746A1"/>
    <w:rsid w:val="009746A5"/>
    <w:rsid w:val="009746C3"/>
    <w:rsid w:val="009746D9"/>
    <w:rsid w:val="009746E6"/>
    <w:rsid w:val="0097473D"/>
    <w:rsid w:val="0097478A"/>
    <w:rsid w:val="0097484B"/>
    <w:rsid w:val="0097485A"/>
    <w:rsid w:val="00974971"/>
    <w:rsid w:val="0097497A"/>
    <w:rsid w:val="0097498A"/>
    <w:rsid w:val="00974A1A"/>
    <w:rsid w:val="00974A25"/>
    <w:rsid w:val="00974A67"/>
    <w:rsid w:val="00974B0D"/>
    <w:rsid w:val="00974EE5"/>
    <w:rsid w:val="00974F1C"/>
    <w:rsid w:val="00974F75"/>
    <w:rsid w:val="00974F8E"/>
    <w:rsid w:val="0097509B"/>
    <w:rsid w:val="0097513A"/>
    <w:rsid w:val="009751D8"/>
    <w:rsid w:val="009752D4"/>
    <w:rsid w:val="0097532B"/>
    <w:rsid w:val="009753C2"/>
    <w:rsid w:val="00975505"/>
    <w:rsid w:val="00975549"/>
    <w:rsid w:val="0097559A"/>
    <w:rsid w:val="0097562D"/>
    <w:rsid w:val="00975711"/>
    <w:rsid w:val="00975787"/>
    <w:rsid w:val="00975788"/>
    <w:rsid w:val="0097579F"/>
    <w:rsid w:val="00975812"/>
    <w:rsid w:val="00975858"/>
    <w:rsid w:val="0097589A"/>
    <w:rsid w:val="009758D2"/>
    <w:rsid w:val="00975931"/>
    <w:rsid w:val="009759C6"/>
    <w:rsid w:val="009759E4"/>
    <w:rsid w:val="009759F4"/>
    <w:rsid w:val="00975D23"/>
    <w:rsid w:val="00975D2C"/>
    <w:rsid w:val="00975D65"/>
    <w:rsid w:val="00975DD3"/>
    <w:rsid w:val="00975E69"/>
    <w:rsid w:val="00975E81"/>
    <w:rsid w:val="00975F64"/>
    <w:rsid w:val="00975F8F"/>
    <w:rsid w:val="00975FA1"/>
    <w:rsid w:val="00975FBD"/>
    <w:rsid w:val="00976065"/>
    <w:rsid w:val="009761A7"/>
    <w:rsid w:val="00976294"/>
    <w:rsid w:val="00976337"/>
    <w:rsid w:val="009763DD"/>
    <w:rsid w:val="009763EC"/>
    <w:rsid w:val="009763FD"/>
    <w:rsid w:val="00976484"/>
    <w:rsid w:val="0097648F"/>
    <w:rsid w:val="009764D6"/>
    <w:rsid w:val="00976691"/>
    <w:rsid w:val="009766E7"/>
    <w:rsid w:val="009767DC"/>
    <w:rsid w:val="00976846"/>
    <w:rsid w:val="0097686D"/>
    <w:rsid w:val="0097687E"/>
    <w:rsid w:val="00976886"/>
    <w:rsid w:val="009768B0"/>
    <w:rsid w:val="0097696E"/>
    <w:rsid w:val="0097698F"/>
    <w:rsid w:val="009769ED"/>
    <w:rsid w:val="00976AAF"/>
    <w:rsid w:val="00976AC3"/>
    <w:rsid w:val="00976B27"/>
    <w:rsid w:val="00976CDE"/>
    <w:rsid w:val="00976DB8"/>
    <w:rsid w:val="00976DDC"/>
    <w:rsid w:val="00976E08"/>
    <w:rsid w:val="00976E82"/>
    <w:rsid w:val="00976EC7"/>
    <w:rsid w:val="00976ECE"/>
    <w:rsid w:val="00976EFC"/>
    <w:rsid w:val="00976F39"/>
    <w:rsid w:val="00976F76"/>
    <w:rsid w:val="00977082"/>
    <w:rsid w:val="009771A5"/>
    <w:rsid w:val="009771B6"/>
    <w:rsid w:val="009771E4"/>
    <w:rsid w:val="00977293"/>
    <w:rsid w:val="009772AA"/>
    <w:rsid w:val="009772FA"/>
    <w:rsid w:val="0097731E"/>
    <w:rsid w:val="0097736A"/>
    <w:rsid w:val="0097741A"/>
    <w:rsid w:val="0097741B"/>
    <w:rsid w:val="00977427"/>
    <w:rsid w:val="00977489"/>
    <w:rsid w:val="00977501"/>
    <w:rsid w:val="0097754A"/>
    <w:rsid w:val="0097758A"/>
    <w:rsid w:val="00977603"/>
    <w:rsid w:val="0097762B"/>
    <w:rsid w:val="0097763F"/>
    <w:rsid w:val="009776D4"/>
    <w:rsid w:val="00977711"/>
    <w:rsid w:val="00977796"/>
    <w:rsid w:val="009777B0"/>
    <w:rsid w:val="009777DB"/>
    <w:rsid w:val="009777E0"/>
    <w:rsid w:val="00977847"/>
    <w:rsid w:val="0097791A"/>
    <w:rsid w:val="0097791B"/>
    <w:rsid w:val="00977936"/>
    <w:rsid w:val="009779D7"/>
    <w:rsid w:val="009779F5"/>
    <w:rsid w:val="00977AFB"/>
    <w:rsid w:val="00977B43"/>
    <w:rsid w:val="00977C05"/>
    <w:rsid w:val="00977DA1"/>
    <w:rsid w:val="00977DFF"/>
    <w:rsid w:val="00977E38"/>
    <w:rsid w:val="00977F31"/>
    <w:rsid w:val="00977F9C"/>
    <w:rsid w:val="00977FC5"/>
    <w:rsid w:val="00980147"/>
    <w:rsid w:val="00980290"/>
    <w:rsid w:val="0098029E"/>
    <w:rsid w:val="009802D6"/>
    <w:rsid w:val="00980373"/>
    <w:rsid w:val="009803AB"/>
    <w:rsid w:val="009804DC"/>
    <w:rsid w:val="009804FE"/>
    <w:rsid w:val="00980526"/>
    <w:rsid w:val="0098052B"/>
    <w:rsid w:val="0098059C"/>
    <w:rsid w:val="009805C7"/>
    <w:rsid w:val="009806EB"/>
    <w:rsid w:val="0098073B"/>
    <w:rsid w:val="00980803"/>
    <w:rsid w:val="00980804"/>
    <w:rsid w:val="0098080F"/>
    <w:rsid w:val="00980813"/>
    <w:rsid w:val="00980814"/>
    <w:rsid w:val="00980831"/>
    <w:rsid w:val="0098085A"/>
    <w:rsid w:val="009808D5"/>
    <w:rsid w:val="009809E0"/>
    <w:rsid w:val="00980A0A"/>
    <w:rsid w:val="00980A30"/>
    <w:rsid w:val="00980AB3"/>
    <w:rsid w:val="00980ACE"/>
    <w:rsid w:val="00980BE0"/>
    <w:rsid w:val="00980D88"/>
    <w:rsid w:val="00980DEF"/>
    <w:rsid w:val="00980DF7"/>
    <w:rsid w:val="00980E19"/>
    <w:rsid w:val="00980E50"/>
    <w:rsid w:val="00980ECD"/>
    <w:rsid w:val="0098103F"/>
    <w:rsid w:val="00981117"/>
    <w:rsid w:val="00981147"/>
    <w:rsid w:val="00981236"/>
    <w:rsid w:val="0098136A"/>
    <w:rsid w:val="009813AA"/>
    <w:rsid w:val="00981403"/>
    <w:rsid w:val="00981410"/>
    <w:rsid w:val="00981432"/>
    <w:rsid w:val="00981450"/>
    <w:rsid w:val="00981516"/>
    <w:rsid w:val="00981583"/>
    <w:rsid w:val="00981584"/>
    <w:rsid w:val="0098176A"/>
    <w:rsid w:val="009817CB"/>
    <w:rsid w:val="00981822"/>
    <w:rsid w:val="00981969"/>
    <w:rsid w:val="00981978"/>
    <w:rsid w:val="00981AC2"/>
    <w:rsid w:val="00981B3D"/>
    <w:rsid w:val="00981C07"/>
    <w:rsid w:val="00981CD0"/>
    <w:rsid w:val="00981DBC"/>
    <w:rsid w:val="00981DCC"/>
    <w:rsid w:val="00981DD5"/>
    <w:rsid w:val="00981DD9"/>
    <w:rsid w:val="00981DF7"/>
    <w:rsid w:val="00981FB3"/>
    <w:rsid w:val="00982264"/>
    <w:rsid w:val="00982279"/>
    <w:rsid w:val="00982354"/>
    <w:rsid w:val="009823A2"/>
    <w:rsid w:val="00982400"/>
    <w:rsid w:val="009824CD"/>
    <w:rsid w:val="00982544"/>
    <w:rsid w:val="00982549"/>
    <w:rsid w:val="0098255D"/>
    <w:rsid w:val="00982570"/>
    <w:rsid w:val="0098258D"/>
    <w:rsid w:val="009825FE"/>
    <w:rsid w:val="00982741"/>
    <w:rsid w:val="009827E0"/>
    <w:rsid w:val="0098283B"/>
    <w:rsid w:val="0098284B"/>
    <w:rsid w:val="00982857"/>
    <w:rsid w:val="00982865"/>
    <w:rsid w:val="0098289A"/>
    <w:rsid w:val="0098291F"/>
    <w:rsid w:val="00982969"/>
    <w:rsid w:val="00982972"/>
    <w:rsid w:val="0098297E"/>
    <w:rsid w:val="0098298E"/>
    <w:rsid w:val="00982996"/>
    <w:rsid w:val="009829BC"/>
    <w:rsid w:val="00982A32"/>
    <w:rsid w:val="00982AB6"/>
    <w:rsid w:val="00982B13"/>
    <w:rsid w:val="00982B3B"/>
    <w:rsid w:val="00982C8B"/>
    <w:rsid w:val="00982C90"/>
    <w:rsid w:val="00982DA2"/>
    <w:rsid w:val="00982DE3"/>
    <w:rsid w:val="00982E51"/>
    <w:rsid w:val="00982F05"/>
    <w:rsid w:val="00982F3A"/>
    <w:rsid w:val="00982F85"/>
    <w:rsid w:val="00982FD2"/>
    <w:rsid w:val="00982FDC"/>
    <w:rsid w:val="00982FDE"/>
    <w:rsid w:val="0098321D"/>
    <w:rsid w:val="009833BE"/>
    <w:rsid w:val="00983410"/>
    <w:rsid w:val="0098344C"/>
    <w:rsid w:val="0098354A"/>
    <w:rsid w:val="009835B8"/>
    <w:rsid w:val="00983649"/>
    <w:rsid w:val="009837FE"/>
    <w:rsid w:val="00983888"/>
    <w:rsid w:val="00983893"/>
    <w:rsid w:val="009838C9"/>
    <w:rsid w:val="009839E6"/>
    <w:rsid w:val="00983A16"/>
    <w:rsid w:val="00983A49"/>
    <w:rsid w:val="00983C41"/>
    <w:rsid w:val="00983CBE"/>
    <w:rsid w:val="00983D01"/>
    <w:rsid w:val="00983D92"/>
    <w:rsid w:val="00983EDB"/>
    <w:rsid w:val="00983F60"/>
    <w:rsid w:val="00983FA0"/>
    <w:rsid w:val="009840D1"/>
    <w:rsid w:val="009840F7"/>
    <w:rsid w:val="00984112"/>
    <w:rsid w:val="00984157"/>
    <w:rsid w:val="009841C5"/>
    <w:rsid w:val="009841E3"/>
    <w:rsid w:val="00984255"/>
    <w:rsid w:val="0098428D"/>
    <w:rsid w:val="00984384"/>
    <w:rsid w:val="009843B4"/>
    <w:rsid w:val="009843D1"/>
    <w:rsid w:val="009843E3"/>
    <w:rsid w:val="00984678"/>
    <w:rsid w:val="0098467E"/>
    <w:rsid w:val="0098468C"/>
    <w:rsid w:val="009846CC"/>
    <w:rsid w:val="0098474A"/>
    <w:rsid w:val="00984758"/>
    <w:rsid w:val="00984789"/>
    <w:rsid w:val="009847F5"/>
    <w:rsid w:val="0098483D"/>
    <w:rsid w:val="00984845"/>
    <w:rsid w:val="00984864"/>
    <w:rsid w:val="0098490D"/>
    <w:rsid w:val="0098498D"/>
    <w:rsid w:val="009849C7"/>
    <w:rsid w:val="00984B33"/>
    <w:rsid w:val="00984BBF"/>
    <w:rsid w:val="00984BC9"/>
    <w:rsid w:val="00984CF6"/>
    <w:rsid w:val="00984D58"/>
    <w:rsid w:val="00984EAB"/>
    <w:rsid w:val="00984FC7"/>
    <w:rsid w:val="00985048"/>
    <w:rsid w:val="0098506E"/>
    <w:rsid w:val="009850CB"/>
    <w:rsid w:val="00985127"/>
    <w:rsid w:val="0098524B"/>
    <w:rsid w:val="0098525D"/>
    <w:rsid w:val="009852F6"/>
    <w:rsid w:val="009852F8"/>
    <w:rsid w:val="00985454"/>
    <w:rsid w:val="009854B0"/>
    <w:rsid w:val="009854EC"/>
    <w:rsid w:val="0098569A"/>
    <w:rsid w:val="009856F8"/>
    <w:rsid w:val="00985701"/>
    <w:rsid w:val="00985768"/>
    <w:rsid w:val="0098576F"/>
    <w:rsid w:val="00985802"/>
    <w:rsid w:val="00985853"/>
    <w:rsid w:val="009858EB"/>
    <w:rsid w:val="00985944"/>
    <w:rsid w:val="0098597A"/>
    <w:rsid w:val="009859AE"/>
    <w:rsid w:val="009859FF"/>
    <w:rsid w:val="00985A20"/>
    <w:rsid w:val="00985A24"/>
    <w:rsid w:val="00985B0B"/>
    <w:rsid w:val="00985BBB"/>
    <w:rsid w:val="00985C45"/>
    <w:rsid w:val="00985C62"/>
    <w:rsid w:val="00985CE8"/>
    <w:rsid w:val="00985D5A"/>
    <w:rsid w:val="00985D5D"/>
    <w:rsid w:val="00985D97"/>
    <w:rsid w:val="00985E0D"/>
    <w:rsid w:val="00985F9E"/>
    <w:rsid w:val="00985FFF"/>
    <w:rsid w:val="00986001"/>
    <w:rsid w:val="0098605B"/>
    <w:rsid w:val="009861B8"/>
    <w:rsid w:val="009861C1"/>
    <w:rsid w:val="009861C7"/>
    <w:rsid w:val="009861E4"/>
    <w:rsid w:val="00986225"/>
    <w:rsid w:val="009865BF"/>
    <w:rsid w:val="009865D6"/>
    <w:rsid w:val="00986651"/>
    <w:rsid w:val="009866B3"/>
    <w:rsid w:val="009866CA"/>
    <w:rsid w:val="009867EB"/>
    <w:rsid w:val="0098686F"/>
    <w:rsid w:val="0098689C"/>
    <w:rsid w:val="00986919"/>
    <w:rsid w:val="00986A62"/>
    <w:rsid w:val="00986AB3"/>
    <w:rsid w:val="00986ADC"/>
    <w:rsid w:val="00986B11"/>
    <w:rsid w:val="00986B63"/>
    <w:rsid w:val="00986B6C"/>
    <w:rsid w:val="00986B7B"/>
    <w:rsid w:val="00986B90"/>
    <w:rsid w:val="00986BA1"/>
    <w:rsid w:val="00986BD2"/>
    <w:rsid w:val="00986BD6"/>
    <w:rsid w:val="00986C52"/>
    <w:rsid w:val="00986CDB"/>
    <w:rsid w:val="00986D32"/>
    <w:rsid w:val="00986D62"/>
    <w:rsid w:val="00986E4A"/>
    <w:rsid w:val="00986F0C"/>
    <w:rsid w:val="00986F18"/>
    <w:rsid w:val="00986F64"/>
    <w:rsid w:val="00986F83"/>
    <w:rsid w:val="00986FA3"/>
    <w:rsid w:val="0098700E"/>
    <w:rsid w:val="00987080"/>
    <w:rsid w:val="009870B0"/>
    <w:rsid w:val="009870BA"/>
    <w:rsid w:val="009870D0"/>
    <w:rsid w:val="00987187"/>
    <w:rsid w:val="0098718A"/>
    <w:rsid w:val="009871B4"/>
    <w:rsid w:val="009872E7"/>
    <w:rsid w:val="009873A4"/>
    <w:rsid w:val="00987470"/>
    <w:rsid w:val="0098748E"/>
    <w:rsid w:val="009874C7"/>
    <w:rsid w:val="00987502"/>
    <w:rsid w:val="00987544"/>
    <w:rsid w:val="0098774D"/>
    <w:rsid w:val="00987750"/>
    <w:rsid w:val="0098775B"/>
    <w:rsid w:val="00987896"/>
    <w:rsid w:val="00987942"/>
    <w:rsid w:val="0098795E"/>
    <w:rsid w:val="009879A6"/>
    <w:rsid w:val="009879C1"/>
    <w:rsid w:val="00987A97"/>
    <w:rsid w:val="00987AB2"/>
    <w:rsid w:val="00987AB3"/>
    <w:rsid w:val="00987AC2"/>
    <w:rsid w:val="00987B02"/>
    <w:rsid w:val="00987B1A"/>
    <w:rsid w:val="00987C39"/>
    <w:rsid w:val="00987C5E"/>
    <w:rsid w:val="00987C9A"/>
    <w:rsid w:val="00987D15"/>
    <w:rsid w:val="00987DBB"/>
    <w:rsid w:val="00987E8A"/>
    <w:rsid w:val="00987FC2"/>
    <w:rsid w:val="00987FD9"/>
    <w:rsid w:val="00987FDA"/>
    <w:rsid w:val="00987FE1"/>
    <w:rsid w:val="00987FEA"/>
    <w:rsid w:val="00987FFD"/>
    <w:rsid w:val="00990085"/>
    <w:rsid w:val="009900F4"/>
    <w:rsid w:val="00990222"/>
    <w:rsid w:val="00990285"/>
    <w:rsid w:val="009903EA"/>
    <w:rsid w:val="0099047D"/>
    <w:rsid w:val="0099049A"/>
    <w:rsid w:val="00990507"/>
    <w:rsid w:val="009905A2"/>
    <w:rsid w:val="009905C7"/>
    <w:rsid w:val="00990600"/>
    <w:rsid w:val="00990634"/>
    <w:rsid w:val="00990665"/>
    <w:rsid w:val="00990698"/>
    <w:rsid w:val="009906DB"/>
    <w:rsid w:val="00990702"/>
    <w:rsid w:val="00990726"/>
    <w:rsid w:val="0099077F"/>
    <w:rsid w:val="009907AC"/>
    <w:rsid w:val="00990892"/>
    <w:rsid w:val="0099096A"/>
    <w:rsid w:val="0099098D"/>
    <w:rsid w:val="009909D7"/>
    <w:rsid w:val="00990AC2"/>
    <w:rsid w:val="00990B18"/>
    <w:rsid w:val="00990B6F"/>
    <w:rsid w:val="00990BA9"/>
    <w:rsid w:val="00990BB1"/>
    <w:rsid w:val="00990C33"/>
    <w:rsid w:val="00990C3F"/>
    <w:rsid w:val="00990DC0"/>
    <w:rsid w:val="00990DD4"/>
    <w:rsid w:val="00990E03"/>
    <w:rsid w:val="00990E21"/>
    <w:rsid w:val="00990E5B"/>
    <w:rsid w:val="00990E8E"/>
    <w:rsid w:val="00990F21"/>
    <w:rsid w:val="00990FF7"/>
    <w:rsid w:val="00991017"/>
    <w:rsid w:val="0099108E"/>
    <w:rsid w:val="00991183"/>
    <w:rsid w:val="009911A4"/>
    <w:rsid w:val="0099126A"/>
    <w:rsid w:val="009912A9"/>
    <w:rsid w:val="0099137A"/>
    <w:rsid w:val="009914EB"/>
    <w:rsid w:val="00991518"/>
    <w:rsid w:val="009915C9"/>
    <w:rsid w:val="009915D6"/>
    <w:rsid w:val="0099163A"/>
    <w:rsid w:val="009916F3"/>
    <w:rsid w:val="009916F4"/>
    <w:rsid w:val="00991777"/>
    <w:rsid w:val="009917B1"/>
    <w:rsid w:val="0099182E"/>
    <w:rsid w:val="00991943"/>
    <w:rsid w:val="00991956"/>
    <w:rsid w:val="00991AB2"/>
    <w:rsid w:val="00991AD7"/>
    <w:rsid w:val="00991B55"/>
    <w:rsid w:val="00991B90"/>
    <w:rsid w:val="00991B97"/>
    <w:rsid w:val="00991BEE"/>
    <w:rsid w:val="00991C0D"/>
    <w:rsid w:val="00991D0F"/>
    <w:rsid w:val="00991D34"/>
    <w:rsid w:val="00991DBD"/>
    <w:rsid w:val="00991E51"/>
    <w:rsid w:val="00991EA4"/>
    <w:rsid w:val="00991F42"/>
    <w:rsid w:val="00991F61"/>
    <w:rsid w:val="00992045"/>
    <w:rsid w:val="00992096"/>
    <w:rsid w:val="0099214D"/>
    <w:rsid w:val="009921D0"/>
    <w:rsid w:val="009921F9"/>
    <w:rsid w:val="0099225C"/>
    <w:rsid w:val="009922E9"/>
    <w:rsid w:val="0099231E"/>
    <w:rsid w:val="00992452"/>
    <w:rsid w:val="00992484"/>
    <w:rsid w:val="009925D3"/>
    <w:rsid w:val="0099268D"/>
    <w:rsid w:val="0099269A"/>
    <w:rsid w:val="009926C2"/>
    <w:rsid w:val="009926D8"/>
    <w:rsid w:val="0099271B"/>
    <w:rsid w:val="00992723"/>
    <w:rsid w:val="0099278D"/>
    <w:rsid w:val="009927C5"/>
    <w:rsid w:val="009928D5"/>
    <w:rsid w:val="00992901"/>
    <w:rsid w:val="0099298E"/>
    <w:rsid w:val="00992AAE"/>
    <w:rsid w:val="00992BC5"/>
    <w:rsid w:val="00992C1E"/>
    <w:rsid w:val="00992C66"/>
    <w:rsid w:val="00992C6B"/>
    <w:rsid w:val="00992C96"/>
    <w:rsid w:val="00992CC4"/>
    <w:rsid w:val="00992CD6"/>
    <w:rsid w:val="00992CDA"/>
    <w:rsid w:val="00992CFE"/>
    <w:rsid w:val="00992D23"/>
    <w:rsid w:val="00992E79"/>
    <w:rsid w:val="00992EE4"/>
    <w:rsid w:val="00992EF4"/>
    <w:rsid w:val="00992F1D"/>
    <w:rsid w:val="00992F5D"/>
    <w:rsid w:val="00992F98"/>
    <w:rsid w:val="00993055"/>
    <w:rsid w:val="00993211"/>
    <w:rsid w:val="009932A2"/>
    <w:rsid w:val="009932DF"/>
    <w:rsid w:val="009932E6"/>
    <w:rsid w:val="009934C6"/>
    <w:rsid w:val="00993578"/>
    <w:rsid w:val="00993595"/>
    <w:rsid w:val="00993596"/>
    <w:rsid w:val="009935D9"/>
    <w:rsid w:val="00993602"/>
    <w:rsid w:val="00993650"/>
    <w:rsid w:val="00993691"/>
    <w:rsid w:val="009936F8"/>
    <w:rsid w:val="00993765"/>
    <w:rsid w:val="009937A2"/>
    <w:rsid w:val="00993803"/>
    <w:rsid w:val="00993841"/>
    <w:rsid w:val="00993A39"/>
    <w:rsid w:val="00993A49"/>
    <w:rsid w:val="00993B5E"/>
    <w:rsid w:val="00993C49"/>
    <w:rsid w:val="00993D21"/>
    <w:rsid w:val="00993D40"/>
    <w:rsid w:val="00993D9F"/>
    <w:rsid w:val="00993E56"/>
    <w:rsid w:val="00993E60"/>
    <w:rsid w:val="00993E78"/>
    <w:rsid w:val="00993E94"/>
    <w:rsid w:val="00993EB2"/>
    <w:rsid w:val="00993F76"/>
    <w:rsid w:val="00993F79"/>
    <w:rsid w:val="00993F8B"/>
    <w:rsid w:val="00993F9D"/>
    <w:rsid w:val="00993FB5"/>
    <w:rsid w:val="00994041"/>
    <w:rsid w:val="0099410B"/>
    <w:rsid w:val="00994219"/>
    <w:rsid w:val="0099430C"/>
    <w:rsid w:val="00994329"/>
    <w:rsid w:val="0099435D"/>
    <w:rsid w:val="00994400"/>
    <w:rsid w:val="00994425"/>
    <w:rsid w:val="0099443C"/>
    <w:rsid w:val="009944CF"/>
    <w:rsid w:val="009944DD"/>
    <w:rsid w:val="009944EB"/>
    <w:rsid w:val="00994540"/>
    <w:rsid w:val="009945E1"/>
    <w:rsid w:val="00994658"/>
    <w:rsid w:val="0099467C"/>
    <w:rsid w:val="0099470F"/>
    <w:rsid w:val="00994712"/>
    <w:rsid w:val="00994747"/>
    <w:rsid w:val="00994822"/>
    <w:rsid w:val="00994866"/>
    <w:rsid w:val="009948D6"/>
    <w:rsid w:val="009948E6"/>
    <w:rsid w:val="00994979"/>
    <w:rsid w:val="0099499B"/>
    <w:rsid w:val="009949C8"/>
    <w:rsid w:val="00994A91"/>
    <w:rsid w:val="00994B38"/>
    <w:rsid w:val="00994B71"/>
    <w:rsid w:val="00994C5D"/>
    <w:rsid w:val="00994CEB"/>
    <w:rsid w:val="00994D10"/>
    <w:rsid w:val="00994D39"/>
    <w:rsid w:val="00994E57"/>
    <w:rsid w:val="00994EFD"/>
    <w:rsid w:val="00994F94"/>
    <w:rsid w:val="00994FA8"/>
    <w:rsid w:val="00994FC8"/>
    <w:rsid w:val="00995037"/>
    <w:rsid w:val="00995066"/>
    <w:rsid w:val="009950A8"/>
    <w:rsid w:val="009950E2"/>
    <w:rsid w:val="009951A8"/>
    <w:rsid w:val="0099529B"/>
    <w:rsid w:val="009952A6"/>
    <w:rsid w:val="009952BC"/>
    <w:rsid w:val="009952C9"/>
    <w:rsid w:val="00995486"/>
    <w:rsid w:val="009954D6"/>
    <w:rsid w:val="009954F9"/>
    <w:rsid w:val="009955C2"/>
    <w:rsid w:val="00995650"/>
    <w:rsid w:val="00995665"/>
    <w:rsid w:val="0099577F"/>
    <w:rsid w:val="009957DE"/>
    <w:rsid w:val="00995817"/>
    <w:rsid w:val="009958CA"/>
    <w:rsid w:val="00995965"/>
    <w:rsid w:val="00995981"/>
    <w:rsid w:val="00995A43"/>
    <w:rsid w:val="00995B38"/>
    <w:rsid w:val="00995B8F"/>
    <w:rsid w:val="00995B9D"/>
    <w:rsid w:val="00995C0D"/>
    <w:rsid w:val="00995C7F"/>
    <w:rsid w:val="00995CE6"/>
    <w:rsid w:val="00995DAD"/>
    <w:rsid w:val="00995F1C"/>
    <w:rsid w:val="00995F24"/>
    <w:rsid w:val="00995F38"/>
    <w:rsid w:val="00995FB4"/>
    <w:rsid w:val="00996059"/>
    <w:rsid w:val="009960EC"/>
    <w:rsid w:val="0099618A"/>
    <w:rsid w:val="0099619A"/>
    <w:rsid w:val="009961B2"/>
    <w:rsid w:val="00996219"/>
    <w:rsid w:val="0099625E"/>
    <w:rsid w:val="009962A3"/>
    <w:rsid w:val="00996328"/>
    <w:rsid w:val="009963CF"/>
    <w:rsid w:val="009965E1"/>
    <w:rsid w:val="00996692"/>
    <w:rsid w:val="009966D3"/>
    <w:rsid w:val="00996729"/>
    <w:rsid w:val="0099676E"/>
    <w:rsid w:val="009967F9"/>
    <w:rsid w:val="00996819"/>
    <w:rsid w:val="00996A54"/>
    <w:rsid w:val="00996A74"/>
    <w:rsid w:val="00996A7C"/>
    <w:rsid w:val="00996BCB"/>
    <w:rsid w:val="00996BE4"/>
    <w:rsid w:val="00996D1E"/>
    <w:rsid w:val="00996D86"/>
    <w:rsid w:val="00996DA3"/>
    <w:rsid w:val="00996E0F"/>
    <w:rsid w:val="00996EED"/>
    <w:rsid w:val="0099704B"/>
    <w:rsid w:val="00997091"/>
    <w:rsid w:val="009970C1"/>
    <w:rsid w:val="00997189"/>
    <w:rsid w:val="00997236"/>
    <w:rsid w:val="009972D2"/>
    <w:rsid w:val="00997508"/>
    <w:rsid w:val="00997594"/>
    <w:rsid w:val="009975B0"/>
    <w:rsid w:val="009975FE"/>
    <w:rsid w:val="00997736"/>
    <w:rsid w:val="0099773D"/>
    <w:rsid w:val="00997746"/>
    <w:rsid w:val="00997778"/>
    <w:rsid w:val="009977A5"/>
    <w:rsid w:val="009977AC"/>
    <w:rsid w:val="009977BB"/>
    <w:rsid w:val="009977E1"/>
    <w:rsid w:val="009978D3"/>
    <w:rsid w:val="009978E4"/>
    <w:rsid w:val="009978FB"/>
    <w:rsid w:val="00997914"/>
    <w:rsid w:val="0099794A"/>
    <w:rsid w:val="00997973"/>
    <w:rsid w:val="0099799A"/>
    <w:rsid w:val="009979DA"/>
    <w:rsid w:val="00997A9D"/>
    <w:rsid w:val="00997AAD"/>
    <w:rsid w:val="00997AC0"/>
    <w:rsid w:val="00997B26"/>
    <w:rsid w:val="00997B8E"/>
    <w:rsid w:val="00997D14"/>
    <w:rsid w:val="00997E27"/>
    <w:rsid w:val="00997E4B"/>
    <w:rsid w:val="00997E8D"/>
    <w:rsid w:val="00997EE2"/>
    <w:rsid w:val="00997F11"/>
    <w:rsid w:val="00997F2A"/>
    <w:rsid w:val="00997F58"/>
    <w:rsid w:val="009A006A"/>
    <w:rsid w:val="009A009B"/>
    <w:rsid w:val="009A00A3"/>
    <w:rsid w:val="009A0136"/>
    <w:rsid w:val="009A01C3"/>
    <w:rsid w:val="009A02C9"/>
    <w:rsid w:val="009A042E"/>
    <w:rsid w:val="009A0435"/>
    <w:rsid w:val="009A0482"/>
    <w:rsid w:val="009A0538"/>
    <w:rsid w:val="009A053F"/>
    <w:rsid w:val="009A06FB"/>
    <w:rsid w:val="009A081B"/>
    <w:rsid w:val="009A0869"/>
    <w:rsid w:val="009A0985"/>
    <w:rsid w:val="009A0993"/>
    <w:rsid w:val="009A0A90"/>
    <w:rsid w:val="009A0AAC"/>
    <w:rsid w:val="009A0AAD"/>
    <w:rsid w:val="009A0BC2"/>
    <w:rsid w:val="009A0BF6"/>
    <w:rsid w:val="009A0C4C"/>
    <w:rsid w:val="009A0C5E"/>
    <w:rsid w:val="009A0C79"/>
    <w:rsid w:val="009A0D5C"/>
    <w:rsid w:val="009A0E0B"/>
    <w:rsid w:val="009A0E95"/>
    <w:rsid w:val="009A0EA5"/>
    <w:rsid w:val="009A0F8F"/>
    <w:rsid w:val="009A0FC0"/>
    <w:rsid w:val="009A0FD7"/>
    <w:rsid w:val="009A1042"/>
    <w:rsid w:val="009A1078"/>
    <w:rsid w:val="009A10B5"/>
    <w:rsid w:val="009A10CD"/>
    <w:rsid w:val="009A1210"/>
    <w:rsid w:val="009A1253"/>
    <w:rsid w:val="009A12A6"/>
    <w:rsid w:val="009A12DF"/>
    <w:rsid w:val="009A130E"/>
    <w:rsid w:val="009A1343"/>
    <w:rsid w:val="009A14E7"/>
    <w:rsid w:val="009A1520"/>
    <w:rsid w:val="009A152E"/>
    <w:rsid w:val="009A1598"/>
    <w:rsid w:val="009A15CA"/>
    <w:rsid w:val="009A161C"/>
    <w:rsid w:val="009A1730"/>
    <w:rsid w:val="009A176D"/>
    <w:rsid w:val="009A188C"/>
    <w:rsid w:val="009A194A"/>
    <w:rsid w:val="009A1958"/>
    <w:rsid w:val="009A19BC"/>
    <w:rsid w:val="009A19CC"/>
    <w:rsid w:val="009A1A06"/>
    <w:rsid w:val="009A1A5C"/>
    <w:rsid w:val="009A1A61"/>
    <w:rsid w:val="009A1A80"/>
    <w:rsid w:val="009A1A92"/>
    <w:rsid w:val="009A1B34"/>
    <w:rsid w:val="009A1B37"/>
    <w:rsid w:val="009A1B77"/>
    <w:rsid w:val="009A1B7A"/>
    <w:rsid w:val="009A1BCB"/>
    <w:rsid w:val="009A1C41"/>
    <w:rsid w:val="009A1CAA"/>
    <w:rsid w:val="009A1CD1"/>
    <w:rsid w:val="009A1CF1"/>
    <w:rsid w:val="009A1D9E"/>
    <w:rsid w:val="009A1DB6"/>
    <w:rsid w:val="009A1DD4"/>
    <w:rsid w:val="009A1E1E"/>
    <w:rsid w:val="009A1E2F"/>
    <w:rsid w:val="009A1EC1"/>
    <w:rsid w:val="009A1F41"/>
    <w:rsid w:val="009A1F98"/>
    <w:rsid w:val="009A1FD8"/>
    <w:rsid w:val="009A202A"/>
    <w:rsid w:val="009A2055"/>
    <w:rsid w:val="009A20AF"/>
    <w:rsid w:val="009A20D3"/>
    <w:rsid w:val="009A211D"/>
    <w:rsid w:val="009A2197"/>
    <w:rsid w:val="009A21BB"/>
    <w:rsid w:val="009A21C9"/>
    <w:rsid w:val="009A21F2"/>
    <w:rsid w:val="009A2258"/>
    <w:rsid w:val="009A2261"/>
    <w:rsid w:val="009A2298"/>
    <w:rsid w:val="009A23AB"/>
    <w:rsid w:val="009A2408"/>
    <w:rsid w:val="009A2426"/>
    <w:rsid w:val="009A2471"/>
    <w:rsid w:val="009A249F"/>
    <w:rsid w:val="009A2561"/>
    <w:rsid w:val="009A25DF"/>
    <w:rsid w:val="009A263B"/>
    <w:rsid w:val="009A2650"/>
    <w:rsid w:val="009A2683"/>
    <w:rsid w:val="009A26BB"/>
    <w:rsid w:val="009A26C0"/>
    <w:rsid w:val="009A26D4"/>
    <w:rsid w:val="009A2710"/>
    <w:rsid w:val="009A27A2"/>
    <w:rsid w:val="009A2A71"/>
    <w:rsid w:val="009A2AC1"/>
    <w:rsid w:val="009A2AC2"/>
    <w:rsid w:val="009A2C7E"/>
    <w:rsid w:val="009A2CD6"/>
    <w:rsid w:val="009A2D54"/>
    <w:rsid w:val="009A2D5C"/>
    <w:rsid w:val="009A2ED2"/>
    <w:rsid w:val="009A2ED6"/>
    <w:rsid w:val="009A2F1D"/>
    <w:rsid w:val="009A2F91"/>
    <w:rsid w:val="009A2FDB"/>
    <w:rsid w:val="009A30D8"/>
    <w:rsid w:val="009A3163"/>
    <w:rsid w:val="009A32A9"/>
    <w:rsid w:val="009A3374"/>
    <w:rsid w:val="009A337B"/>
    <w:rsid w:val="009A33F6"/>
    <w:rsid w:val="009A34C1"/>
    <w:rsid w:val="009A3628"/>
    <w:rsid w:val="009A364F"/>
    <w:rsid w:val="009A37CE"/>
    <w:rsid w:val="009A3800"/>
    <w:rsid w:val="009A3882"/>
    <w:rsid w:val="009A38A9"/>
    <w:rsid w:val="009A3928"/>
    <w:rsid w:val="009A3A18"/>
    <w:rsid w:val="009A3B0F"/>
    <w:rsid w:val="009A3B41"/>
    <w:rsid w:val="009A3BC4"/>
    <w:rsid w:val="009A3BEF"/>
    <w:rsid w:val="009A3C69"/>
    <w:rsid w:val="009A3CA2"/>
    <w:rsid w:val="009A3D51"/>
    <w:rsid w:val="009A3D69"/>
    <w:rsid w:val="009A3D85"/>
    <w:rsid w:val="009A3DDD"/>
    <w:rsid w:val="009A3E93"/>
    <w:rsid w:val="009A3EB0"/>
    <w:rsid w:val="009A3EF3"/>
    <w:rsid w:val="009A3F0C"/>
    <w:rsid w:val="009A3F79"/>
    <w:rsid w:val="009A3FD1"/>
    <w:rsid w:val="009A3FEB"/>
    <w:rsid w:val="009A3FFC"/>
    <w:rsid w:val="009A4002"/>
    <w:rsid w:val="009A4062"/>
    <w:rsid w:val="009A40FD"/>
    <w:rsid w:val="009A4108"/>
    <w:rsid w:val="009A4216"/>
    <w:rsid w:val="009A4221"/>
    <w:rsid w:val="009A4226"/>
    <w:rsid w:val="009A4246"/>
    <w:rsid w:val="009A4248"/>
    <w:rsid w:val="009A4282"/>
    <w:rsid w:val="009A4426"/>
    <w:rsid w:val="009A44E0"/>
    <w:rsid w:val="009A44E2"/>
    <w:rsid w:val="009A450C"/>
    <w:rsid w:val="009A45CF"/>
    <w:rsid w:val="009A461C"/>
    <w:rsid w:val="009A4638"/>
    <w:rsid w:val="009A468D"/>
    <w:rsid w:val="009A4697"/>
    <w:rsid w:val="009A470E"/>
    <w:rsid w:val="009A4736"/>
    <w:rsid w:val="009A4836"/>
    <w:rsid w:val="009A4839"/>
    <w:rsid w:val="009A488F"/>
    <w:rsid w:val="009A489C"/>
    <w:rsid w:val="009A4907"/>
    <w:rsid w:val="009A4A73"/>
    <w:rsid w:val="009A4A96"/>
    <w:rsid w:val="009A4B88"/>
    <w:rsid w:val="009A4C65"/>
    <w:rsid w:val="009A4D5C"/>
    <w:rsid w:val="009A4E36"/>
    <w:rsid w:val="009A4E5C"/>
    <w:rsid w:val="009A4E77"/>
    <w:rsid w:val="009A4F2E"/>
    <w:rsid w:val="009A4F99"/>
    <w:rsid w:val="009A4FD2"/>
    <w:rsid w:val="009A508C"/>
    <w:rsid w:val="009A50CE"/>
    <w:rsid w:val="009A5109"/>
    <w:rsid w:val="009A51FD"/>
    <w:rsid w:val="009A5216"/>
    <w:rsid w:val="009A52A9"/>
    <w:rsid w:val="009A534F"/>
    <w:rsid w:val="009A5365"/>
    <w:rsid w:val="009A5443"/>
    <w:rsid w:val="009A54A8"/>
    <w:rsid w:val="009A5544"/>
    <w:rsid w:val="009A55BC"/>
    <w:rsid w:val="009A55E8"/>
    <w:rsid w:val="009A561F"/>
    <w:rsid w:val="009A562A"/>
    <w:rsid w:val="009A5648"/>
    <w:rsid w:val="009A5683"/>
    <w:rsid w:val="009A56A5"/>
    <w:rsid w:val="009A578C"/>
    <w:rsid w:val="009A592A"/>
    <w:rsid w:val="009A5968"/>
    <w:rsid w:val="009A5A64"/>
    <w:rsid w:val="009A5A85"/>
    <w:rsid w:val="009A5BE5"/>
    <w:rsid w:val="009A5DBB"/>
    <w:rsid w:val="009A5DDD"/>
    <w:rsid w:val="009A5E5A"/>
    <w:rsid w:val="009A5EC0"/>
    <w:rsid w:val="009A5F3C"/>
    <w:rsid w:val="009A6006"/>
    <w:rsid w:val="009A6089"/>
    <w:rsid w:val="009A6296"/>
    <w:rsid w:val="009A62D4"/>
    <w:rsid w:val="009A630A"/>
    <w:rsid w:val="009A631E"/>
    <w:rsid w:val="009A635C"/>
    <w:rsid w:val="009A6362"/>
    <w:rsid w:val="009A639B"/>
    <w:rsid w:val="009A641C"/>
    <w:rsid w:val="009A6445"/>
    <w:rsid w:val="009A6447"/>
    <w:rsid w:val="009A647D"/>
    <w:rsid w:val="009A6513"/>
    <w:rsid w:val="009A651F"/>
    <w:rsid w:val="009A66D6"/>
    <w:rsid w:val="009A66F0"/>
    <w:rsid w:val="009A6746"/>
    <w:rsid w:val="009A674B"/>
    <w:rsid w:val="009A6791"/>
    <w:rsid w:val="009A67B2"/>
    <w:rsid w:val="009A6833"/>
    <w:rsid w:val="009A6878"/>
    <w:rsid w:val="009A68D3"/>
    <w:rsid w:val="009A6990"/>
    <w:rsid w:val="009A69C5"/>
    <w:rsid w:val="009A6A37"/>
    <w:rsid w:val="009A6A96"/>
    <w:rsid w:val="009A6B2A"/>
    <w:rsid w:val="009A6B55"/>
    <w:rsid w:val="009A6BA9"/>
    <w:rsid w:val="009A6BC1"/>
    <w:rsid w:val="009A6C23"/>
    <w:rsid w:val="009A6CD9"/>
    <w:rsid w:val="009A6D5D"/>
    <w:rsid w:val="009A6D76"/>
    <w:rsid w:val="009A6E50"/>
    <w:rsid w:val="009A6EB0"/>
    <w:rsid w:val="009A6F4D"/>
    <w:rsid w:val="009A6F5D"/>
    <w:rsid w:val="009A6F81"/>
    <w:rsid w:val="009A7006"/>
    <w:rsid w:val="009A702E"/>
    <w:rsid w:val="009A705C"/>
    <w:rsid w:val="009A714D"/>
    <w:rsid w:val="009A71D9"/>
    <w:rsid w:val="009A729F"/>
    <w:rsid w:val="009A72D3"/>
    <w:rsid w:val="009A72E4"/>
    <w:rsid w:val="009A72EB"/>
    <w:rsid w:val="009A72F0"/>
    <w:rsid w:val="009A7464"/>
    <w:rsid w:val="009A74FC"/>
    <w:rsid w:val="009A7512"/>
    <w:rsid w:val="009A75CE"/>
    <w:rsid w:val="009A75D4"/>
    <w:rsid w:val="009A75F3"/>
    <w:rsid w:val="009A7616"/>
    <w:rsid w:val="009A7633"/>
    <w:rsid w:val="009A7674"/>
    <w:rsid w:val="009A7685"/>
    <w:rsid w:val="009A772A"/>
    <w:rsid w:val="009A7730"/>
    <w:rsid w:val="009A7744"/>
    <w:rsid w:val="009A77D3"/>
    <w:rsid w:val="009A7861"/>
    <w:rsid w:val="009A787C"/>
    <w:rsid w:val="009A7898"/>
    <w:rsid w:val="009A790C"/>
    <w:rsid w:val="009A7A71"/>
    <w:rsid w:val="009A7AF7"/>
    <w:rsid w:val="009A7B59"/>
    <w:rsid w:val="009A7B5B"/>
    <w:rsid w:val="009A7BA8"/>
    <w:rsid w:val="009A7BAE"/>
    <w:rsid w:val="009A7C4B"/>
    <w:rsid w:val="009A7C5B"/>
    <w:rsid w:val="009A7C74"/>
    <w:rsid w:val="009A7CFB"/>
    <w:rsid w:val="009A7D74"/>
    <w:rsid w:val="009A7D7F"/>
    <w:rsid w:val="009A7DF2"/>
    <w:rsid w:val="009A7E02"/>
    <w:rsid w:val="009A7E18"/>
    <w:rsid w:val="009A7EAA"/>
    <w:rsid w:val="009A7EDA"/>
    <w:rsid w:val="009A7F48"/>
    <w:rsid w:val="009A7F6A"/>
    <w:rsid w:val="009A7F78"/>
    <w:rsid w:val="009A7FCC"/>
    <w:rsid w:val="009B004A"/>
    <w:rsid w:val="009B0087"/>
    <w:rsid w:val="009B012D"/>
    <w:rsid w:val="009B0144"/>
    <w:rsid w:val="009B014D"/>
    <w:rsid w:val="009B0188"/>
    <w:rsid w:val="009B0251"/>
    <w:rsid w:val="009B0254"/>
    <w:rsid w:val="009B027F"/>
    <w:rsid w:val="009B0353"/>
    <w:rsid w:val="009B03A5"/>
    <w:rsid w:val="009B0430"/>
    <w:rsid w:val="009B043D"/>
    <w:rsid w:val="009B0495"/>
    <w:rsid w:val="009B04D2"/>
    <w:rsid w:val="009B05D6"/>
    <w:rsid w:val="009B05E1"/>
    <w:rsid w:val="009B0603"/>
    <w:rsid w:val="009B0656"/>
    <w:rsid w:val="009B0685"/>
    <w:rsid w:val="009B06F6"/>
    <w:rsid w:val="009B0889"/>
    <w:rsid w:val="009B08C7"/>
    <w:rsid w:val="009B08EE"/>
    <w:rsid w:val="009B08FA"/>
    <w:rsid w:val="009B0923"/>
    <w:rsid w:val="009B0952"/>
    <w:rsid w:val="009B09E0"/>
    <w:rsid w:val="009B0A60"/>
    <w:rsid w:val="009B0AFB"/>
    <w:rsid w:val="009B0B1D"/>
    <w:rsid w:val="009B0B37"/>
    <w:rsid w:val="009B0B57"/>
    <w:rsid w:val="009B0C79"/>
    <w:rsid w:val="009B0CA2"/>
    <w:rsid w:val="009B0D2F"/>
    <w:rsid w:val="009B0D51"/>
    <w:rsid w:val="009B0DAA"/>
    <w:rsid w:val="009B0E64"/>
    <w:rsid w:val="009B0F0E"/>
    <w:rsid w:val="009B0F3D"/>
    <w:rsid w:val="009B0F49"/>
    <w:rsid w:val="009B0F66"/>
    <w:rsid w:val="009B106D"/>
    <w:rsid w:val="009B10F3"/>
    <w:rsid w:val="009B11A1"/>
    <w:rsid w:val="009B13F1"/>
    <w:rsid w:val="009B1480"/>
    <w:rsid w:val="009B1567"/>
    <w:rsid w:val="009B161E"/>
    <w:rsid w:val="009B162C"/>
    <w:rsid w:val="009B165D"/>
    <w:rsid w:val="009B168B"/>
    <w:rsid w:val="009B172E"/>
    <w:rsid w:val="009B175E"/>
    <w:rsid w:val="009B1795"/>
    <w:rsid w:val="009B1796"/>
    <w:rsid w:val="009B17BC"/>
    <w:rsid w:val="009B17D1"/>
    <w:rsid w:val="009B18D8"/>
    <w:rsid w:val="009B194C"/>
    <w:rsid w:val="009B1B00"/>
    <w:rsid w:val="009B1BBA"/>
    <w:rsid w:val="009B1BC1"/>
    <w:rsid w:val="009B1C93"/>
    <w:rsid w:val="009B1CD7"/>
    <w:rsid w:val="009B1D19"/>
    <w:rsid w:val="009B1D7B"/>
    <w:rsid w:val="009B1DFC"/>
    <w:rsid w:val="009B1E08"/>
    <w:rsid w:val="009B1EA6"/>
    <w:rsid w:val="009B1EEE"/>
    <w:rsid w:val="009B1F38"/>
    <w:rsid w:val="009B1FAF"/>
    <w:rsid w:val="009B208F"/>
    <w:rsid w:val="009B20F1"/>
    <w:rsid w:val="009B2116"/>
    <w:rsid w:val="009B211F"/>
    <w:rsid w:val="009B2120"/>
    <w:rsid w:val="009B21A4"/>
    <w:rsid w:val="009B220C"/>
    <w:rsid w:val="009B2241"/>
    <w:rsid w:val="009B2262"/>
    <w:rsid w:val="009B2277"/>
    <w:rsid w:val="009B227E"/>
    <w:rsid w:val="009B2361"/>
    <w:rsid w:val="009B2488"/>
    <w:rsid w:val="009B249F"/>
    <w:rsid w:val="009B24FC"/>
    <w:rsid w:val="009B257E"/>
    <w:rsid w:val="009B25C7"/>
    <w:rsid w:val="009B262F"/>
    <w:rsid w:val="009B263E"/>
    <w:rsid w:val="009B2647"/>
    <w:rsid w:val="009B2669"/>
    <w:rsid w:val="009B274C"/>
    <w:rsid w:val="009B2872"/>
    <w:rsid w:val="009B2882"/>
    <w:rsid w:val="009B2A41"/>
    <w:rsid w:val="009B2A7E"/>
    <w:rsid w:val="009B2AE1"/>
    <w:rsid w:val="009B2B64"/>
    <w:rsid w:val="009B2C4E"/>
    <w:rsid w:val="009B2C56"/>
    <w:rsid w:val="009B2C6B"/>
    <w:rsid w:val="009B2C7C"/>
    <w:rsid w:val="009B2C94"/>
    <w:rsid w:val="009B2D04"/>
    <w:rsid w:val="009B2D95"/>
    <w:rsid w:val="009B2DC7"/>
    <w:rsid w:val="009B2E59"/>
    <w:rsid w:val="009B2E71"/>
    <w:rsid w:val="009B2E97"/>
    <w:rsid w:val="009B2EE2"/>
    <w:rsid w:val="009B2F06"/>
    <w:rsid w:val="009B2F8D"/>
    <w:rsid w:val="009B301C"/>
    <w:rsid w:val="009B3051"/>
    <w:rsid w:val="009B310A"/>
    <w:rsid w:val="009B314B"/>
    <w:rsid w:val="009B33D4"/>
    <w:rsid w:val="009B33E4"/>
    <w:rsid w:val="009B34BA"/>
    <w:rsid w:val="009B357C"/>
    <w:rsid w:val="009B362C"/>
    <w:rsid w:val="009B3640"/>
    <w:rsid w:val="009B366C"/>
    <w:rsid w:val="009B36D3"/>
    <w:rsid w:val="009B36E1"/>
    <w:rsid w:val="009B36E6"/>
    <w:rsid w:val="009B36EE"/>
    <w:rsid w:val="009B3754"/>
    <w:rsid w:val="009B3776"/>
    <w:rsid w:val="009B37C2"/>
    <w:rsid w:val="009B3884"/>
    <w:rsid w:val="009B38A3"/>
    <w:rsid w:val="009B38B9"/>
    <w:rsid w:val="009B3913"/>
    <w:rsid w:val="009B39D2"/>
    <w:rsid w:val="009B3A7F"/>
    <w:rsid w:val="009B3A9B"/>
    <w:rsid w:val="009B3AD3"/>
    <w:rsid w:val="009B3AF0"/>
    <w:rsid w:val="009B3B76"/>
    <w:rsid w:val="009B3BE1"/>
    <w:rsid w:val="009B3C69"/>
    <w:rsid w:val="009B3CF2"/>
    <w:rsid w:val="009B3D85"/>
    <w:rsid w:val="009B3DBC"/>
    <w:rsid w:val="009B3E6A"/>
    <w:rsid w:val="009B3EEE"/>
    <w:rsid w:val="009B3F56"/>
    <w:rsid w:val="009B3F65"/>
    <w:rsid w:val="009B3F77"/>
    <w:rsid w:val="009B3FAF"/>
    <w:rsid w:val="009B4003"/>
    <w:rsid w:val="009B4021"/>
    <w:rsid w:val="009B4047"/>
    <w:rsid w:val="009B4071"/>
    <w:rsid w:val="009B41B8"/>
    <w:rsid w:val="009B42A9"/>
    <w:rsid w:val="009B42D1"/>
    <w:rsid w:val="009B4334"/>
    <w:rsid w:val="009B4368"/>
    <w:rsid w:val="009B4438"/>
    <w:rsid w:val="009B44A5"/>
    <w:rsid w:val="009B44C3"/>
    <w:rsid w:val="009B4513"/>
    <w:rsid w:val="009B4561"/>
    <w:rsid w:val="009B4689"/>
    <w:rsid w:val="009B46E6"/>
    <w:rsid w:val="009B4787"/>
    <w:rsid w:val="009B487E"/>
    <w:rsid w:val="009B498D"/>
    <w:rsid w:val="009B4998"/>
    <w:rsid w:val="009B4A98"/>
    <w:rsid w:val="009B4ADA"/>
    <w:rsid w:val="009B4AFA"/>
    <w:rsid w:val="009B4CA1"/>
    <w:rsid w:val="009B4DDF"/>
    <w:rsid w:val="009B4E0F"/>
    <w:rsid w:val="009B4E35"/>
    <w:rsid w:val="009B4E3B"/>
    <w:rsid w:val="009B4E83"/>
    <w:rsid w:val="009B4EC9"/>
    <w:rsid w:val="009B4F71"/>
    <w:rsid w:val="009B4F86"/>
    <w:rsid w:val="009B500E"/>
    <w:rsid w:val="009B5047"/>
    <w:rsid w:val="009B50D3"/>
    <w:rsid w:val="009B510C"/>
    <w:rsid w:val="009B512F"/>
    <w:rsid w:val="009B523B"/>
    <w:rsid w:val="009B5274"/>
    <w:rsid w:val="009B54AD"/>
    <w:rsid w:val="009B54EE"/>
    <w:rsid w:val="009B5550"/>
    <w:rsid w:val="009B5565"/>
    <w:rsid w:val="009B55DA"/>
    <w:rsid w:val="009B55EC"/>
    <w:rsid w:val="009B561E"/>
    <w:rsid w:val="009B56D5"/>
    <w:rsid w:val="009B56EB"/>
    <w:rsid w:val="009B5732"/>
    <w:rsid w:val="009B5769"/>
    <w:rsid w:val="009B5859"/>
    <w:rsid w:val="009B585E"/>
    <w:rsid w:val="009B5900"/>
    <w:rsid w:val="009B5940"/>
    <w:rsid w:val="009B5A10"/>
    <w:rsid w:val="009B5A4B"/>
    <w:rsid w:val="009B5A78"/>
    <w:rsid w:val="009B5AA2"/>
    <w:rsid w:val="009B5B0B"/>
    <w:rsid w:val="009B5B11"/>
    <w:rsid w:val="009B5B4D"/>
    <w:rsid w:val="009B5B6E"/>
    <w:rsid w:val="009B5BBE"/>
    <w:rsid w:val="009B5BC8"/>
    <w:rsid w:val="009B5C60"/>
    <w:rsid w:val="009B5C7F"/>
    <w:rsid w:val="009B5C9E"/>
    <w:rsid w:val="009B5CC7"/>
    <w:rsid w:val="009B5E18"/>
    <w:rsid w:val="009B5F27"/>
    <w:rsid w:val="009B5F29"/>
    <w:rsid w:val="009B5F36"/>
    <w:rsid w:val="009B5FBB"/>
    <w:rsid w:val="009B6092"/>
    <w:rsid w:val="009B6106"/>
    <w:rsid w:val="009B6173"/>
    <w:rsid w:val="009B61DF"/>
    <w:rsid w:val="009B627C"/>
    <w:rsid w:val="009B6340"/>
    <w:rsid w:val="009B639F"/>
    <w:rsid w:val="009B63CA"/>
    <w:rsid w:val="009B6459"/>
    <w:rsid w:val="009B6475"/>
    <w:rsid w:val="009B647D"/>
    <w:rsid w:val="009B647F"/>
    <w:rsid w:val="009B6488"/>
    <w:rsid w:val="009B648A"/>
    <w:rsid w:val="009B64BD"/>
    <w:rsid w:val="009B653B"/>
    <w:rsid w:val="009B656A"/>
    <w:rsid w:val="009B65E9"/>
    <w:rsid w:val="009B660D"/>
    <w:rsid w:val="009B66FB"/>
    <w:rsid w:val="009B67B8"/>
    <w:rsid w:val="009B684A"/>
    <w:rsid w:val="009B6892"/>
    <w:rsid w:val="009B6A3B"/>
    <w:rsid w:val="009B6AA8"/>
    <w:rsid w:val="009B6B53"/>
    <w:rsid w:val="009B6B66"/>
    <w:rsid w:val="009B6C21"/>
    <w:rsid w:val="009B6C96"/>
    <w:rsid w:val="009B6D3D"/>
    <w:rsid w:val="009B6E37"/>
    <w:rsid w:val="009B6E75"/>
    <w:rsid w:val="009B6E86"/>
    <w:rsid w:val="009B6EEE"/>
    <w:rsid w:val="009B6F41"/>
    <w:rsid w:val="009B6F4F"/>
    <w:rsid w:val="009B702B"/>
    <w:rsid w:val="009B70D3"/>
    <w:rsid w:val="009B7124"/>
    <w:rsid w:val="009B7134"/>
    <w:rsid w:val="009B7170"/>
    <w:rsid w:val="009B71F7"/>
    <w:rsid w:val="009B7240"/>
    <w:rsid w:val="009B731C"/>
    <w:rsid w:val="009B73EB"/>
    <w:rsid w:val="009B73FB"/>
    <w:rsid w:val="009B74E7"/>
    <w:rsid w:val="009B7539"/>
    <w:rsid w:val="009B75BA"/>
    <w:rsid w:val="009B7604"/>
    <w:rsid w:val="009B7653"/>
    <w:rsid w:val="009B76A1"/>
    <w:rsid w:val="009B791F"/>
    <w:rsid w:val="009B793F"/>
    <w:rsid w:val="009B7961"/>
    <w:rsid w:val="009B7964"/>
    <w:rsid w:val="009B79EA"/>
    <w:rsid w:val="009B7B31"/>
    <w:rsid w:val="009B7B3F"/>
    <w:rsid w:val="009B7B4C"/>
    <w:rsid w:val="009B7C50"/>
    <w:rsid w:val="009B7CA8"/>
    <w:rsid w:val="009B7CF8"/>
    <w:rsid w:val="009B7D0A"/>
    <w:rsid w:val="009B7D1E"/>
    <w:rsid w:val="009B7DF8"/>
    <w:rsid w:val="009B7E40"/>
    <w:rsid w:val="009B7F3B"/>
    <w:rsid w:val="009B7FA4"/>
    <w:rsid w:val="009C00E6"/>
    <w:rsid w:val="009C00EF"/>
    <w:rsid w:val="009C015C"/>
    <w:rsid w:val="009C016F"/>
    <w:rsid w:val="009C0221"/>
    <w:rsid w:val="009C0253"/>
    <w:rsid w:val="009C02E3"/>
    <w:rsid w:val="009C02E6"/>
    <w:rsid w:val="009C038C"/>
    <w:rsid w:val="009C045E"/>
    <w:rsid w:val="009C04D3"/>
    <w:rsid w:val="009C04F1"/>
    <w:rsid w:val="009C04FC"/>
    <w:rsid w:val="009C05B4"/>
    <w:rsid w:val="009C05D4"/>
    <w:rsid w:val="009C0662"/>
    <w:rsid w:val="009C067F"/>
    <w:rsid w:val="009C068D"/>
    <w:rsid w:val="009C06CA"/>
    <w:rsid w:val="009C0730"/>
    <w:rsid w:val="009C07A7"/>
    <w:rsid w:val="009C07D8"/>
    <w:rsid w:val="009C088F"/>
    <w:rsid w:val="009C08F9"/>
    <w:rsid w:val="009C08FB"/>
    <w:rsid w:val="009C0902"/>
    <w:rsid w:val="009C0905"/>
    <w:rsid w:val="009C0964"/>
    <w:rsid w:val="009C0A05"/>
    <w:rsid w:val="009C0A19"/>
    <w:rsid w:val="009C0AFB"/>
    <w:rsid w:val="009C0B4D"/>
    <w:rsid w:val="009C0B4E"/>
    <w:rsid w:val="009C0B58"/>
    <w:rsid w:val="009C0BD3"/>
    <w:rsid w:val="009C0BF2"/>
    <w:rsid w:val="009C0D3D"/>
    <w:rsid w:val="009C0D74"/>
    <w:rsid w:val="009C0D9A"/>
    <w:rsid w:val="009C0E81"/>
    <w:rsid w:val="009C0EA3"/>
    <w:rsid w:val="009C0EFE"/>
    <w:rsid w:val="009C0F01"/>
    <w:rsid w:val="009C0F0C"/>
    <w:rsid w:val="009C0F2A"/>
    <w:rsid w:val="009C1009"/>
    <w:rsid w:val="009C109F"/>
    <w:rsid w:val="009C10DF"/>
    <w:rsid w:val="009C11EC"/>
    <w:rsid w:val="009C124C"/>
    <w:rsid w:val="009C1371"/>
    <w:rsid w:val="009C13AA"/>
    <w:rsid w:val="009C13CC"/>
    <w:rsid w:val="009C13D1"/>
    <w:rsid w:val="009C143C"/>
    <w:rsid w:val="009C147D"/>
    <w:rsid w:val="009C154A"/>
    <w:rsid w:val="009C169D"/>
    <w:rsid w:val="009C16D8"/>
    <w:rsid w:val="009C1784"/>
    <w:rsid w:val="009C17C9"/>
    <w:rsid w:val="009C18E3"/>
    <w:rsid w:val="009C18E9"/>
    <w:rsid w:val="009C1942"/>
    <w:rsid w:val="009C19E2"/>
    <w:rsid w:val="009C1A37"/>
    <w:rsid w:val="009C1A79"/>
    <w:rsid w:val="009C1A9F"/>
    <w:rsid w:val="009C1AC8"/>
    <w:rsid w:val="009C1B65"/>
    <w:rsid w:val="009C1CB3"/>
    <w:rsid w:val="009C1CCA"/>
    <w:rsid w:val="009C1D0D"/>
    <w:rsid w:val="009C1D41"/>
    <w:rsid w:val="009C1D4C"/>
    <w:rsid w:val="009C1D8B"/>
    <w:rsid w:val="009C1DE8"/>
    <w:rsid w:val="009C1ECA"/>
    <w:rsid w:val="009C1F48"/>
    <w:rsid w:val="009C1F52"/>
    <w:rsid w:val="009C216F"/>
    <w:rsid w:val="009C21A3"/>
    <w:rsid w:val="009C21C0"/>
    <w:rsid w:val="009C2240"/>
    <w:rsid w:val="009C2262"/>
    <w:rsid w:val="009C228B"/>
    <w:rsid w:val="009C22A3"/>
    <w:rsid w:val="009C2378"/>
    <w:rsid w:val="009C24B6"/>
    <w:rsid w:val="009C24B8"/>
    <w:rsid w:val="009C24E6"/>
    <w:rsid w:val="009C2528"/>
    <w:rsid w:val="009C25F1"/>
    <w:rsid w:val="009C2602"/>
    <w:rsid w:val="009C26D5"/>
    <w:rsid w:val="009C26EC"/>
    <w:rsid w:val="009C273C"/>
    <w:rsid w:val="009C2873"/>
    <w:rsid w:val="009C2875"/>
    <w:rsid w:val="009C28B5"/>
    <w:rsid w:val="009C28D0"/>
    <w:rsid w:val="009C293C"/>
    <w:rsid w:val="009C2973"/>
    <w:rsid w:val="009C29EE"/>
    <w:rsid w:val="009C2A3D"/>
    <w:rsid w:val="009C2A74"/>
    <w:rsid w:val="009C2C80"/>
    <w:rsid w:val="009C2C8D"/>
    <w:rsid w:val="009C2DB5"/>
    <w:rsid w:val="009C2DC5"/>
    <w:rsid w:val="009C2DC6"/>
    <w:rsid w:val="009C2E05"/>
    <w:rsid w:val="009C2E6B"/>
    <w:rsid w:val="009C2F91"/>
    <w:rsid w:val="009C2FCF"/>
    <w:rsid w:val="009C2FDD"/>
    <w:rsid w:val="009C301F"/>
    <w:rsid w:val="009C3107"/>
    <w:rsid w:val="009C31A3"/>
    <w:rsid w:val="009C3350"/>
    <w:rsid w:val="009C3398"/>
    <w:rsid w:val="009C33B8"/>
    <w:rsid w:val="009C3446"/>
    <w:rsid w:val="009C359F"/>
    <w:rsid w:val="009C365C"/>
    <w:rsid w:val="009C36B4"/>
    <w:rsid w:val="009C3846"/>
    <w:rsid w:val="009C388C"/>
    <w:rsid w:val="009C3897"/>
    <w:rsid w:val="009C3903"/>
    <w:rsid w:val="009C3911"/>
    <w:rsid w:val="009C399E"/>
    <w:rsid w:val="009C3A43"/>
    <w:rsid w:val="009C3A9D"/>
    <w:rsid w:val="009C3AA3"/>
    <w:rsid w:val="009C3B4F"/>
    <w:rsid w:val="009C3BFA"/>
    <w:rsid w:val="009C3D46"/>
    <w:rsid w:val="009C3E71"/>
    <w:rsid w:val="009C3E7E"/>
    <w:rsid w:val="009C3F32"/>
    <w:rsid w:val="009C3F74"/>
    <w:rsid w:val="009C401F"/>
    <w:rsid w:val="009C4033"/>
    <w:rsid w:val="009C405E"/>
    <w:rsid w:val="009C40BE"/>
    <w:rsid w:val="009C40CE"/>
    <w:rsid w:val="009C4203"/>
    <w:rsid w:val="009C4289"/>
    <w:rsid w:val="009C42CB"/>
    <w:rsid w:val="009C42F2"/>
    <w:rsid w:val="009C4301"/>
    <w:rsid w:val="009C4332"/>
    <w:rsid w:val="009C43AB"/>
    <w:rsid w:val="009C43FF"/>
    <w:rsid w:val="009C447B"/>
    <w:rsid w:val="009C44F2"/>
    <w:rsid w:val="009C4545"/>
    <w:rsid w:val="009C45A7"/>
    <w:rsid w:val="009C4628"/>
    <w:rsid w:val="009C46D5"/>
    <w:rsid w:val="009C46EA"/>
    <w:rsid w:val="009C46F8"/>
    <w:rsid w:val="009C4700"/>
    <w:rsid w:val="009C4871"/>
    <w:rsid w:val="009C4892"/>
    <w:rsid w:val="009C48BF"/>
    <w:rsid w:val="009C48DF"/>
    <w:rsid w:val="009C4919"/>
    <w:rsid w:val="009C496D"/>
    <w:rsid w:val="009C498C"/>
    <w:rsid w:val="009C499A"/>
    <w:rsid w:val="009C4A0E"/>
    <w:rsid w:val="009C4AC2"/>
    <w:rsid w:val="009C4B25"/>
    <w:rsid w:val="009C4B40"/>
    <w:rsid w:val="009C4B88"/>
    <w:rsid w:val="009C4BAF"/>
    <w:rsid w:val="009C4C7C"/>
    <w:rsid w:val="009C4C8A"/>
    <w:rsid w:val="009C4CF3"/>
    <w:rsid w:val="009C4D05"/>
    <w:rsid w:val="009C4DDB"/>
    <w:rsid w:val="009C4EF9"/>
    <w:rsid w:val="009C4F32"/>
    <w:rsid w:val="009C4F38"/>
    <w:rsid w:val="009C4F82"/>
    <w:rsid w:val="009C4FBE"/>
    <w:rsid w:val="009C4FD3"/>
    <w:rsid w:val="009C511F"/>
    <w:rsid w:val="009C5182"/>
    <w:rsid w:val="009C5189"/>
    <w:rsid w:val="009C51C8"/>
    <w:rsid w:val="009C51E2"/>
    <w:rsid w:val="009C5208"/>
    <w:rsid w:val="009C521F"/>
    <w:rsid w:val="009C5235"/>
    <w:rsid w:val="009C5244"/>
    <w:rsid w:val="009C5319"/>
    <w:rsid w:val="009C5395"/>
    <w:rsid w:val="009C53E6"/>
    <w:rsid w:val="009C53FB"/>
    <w:rsid w:val="009C5454"/>
    <w:rsid w:val="009C5464"/>
    <w:rsid w:val="009C546D"/>
    <w:rsid w:val="009C5497"/>
    <w:rsid w:val="009C54A4"/>
    <w:rsid w:val="009C54B6"/>
    <w:rsid w:val="009C54DB"/>
    <w:rsid w:val="009C5652"/>
    <w:rsid w:val="009C57C0"/>
    <w:rsid w:val="009C57C7"/>
    <w:rsid w:val="009C5874"/>
    <w:rsid w:val="009C58AA"/>
    <w:rsid w:val="009C5916"/>
    <w:rsid w:val="009C593B"/>
    <w:rsid w:val="009C59FB"/>
    <w:rsid w:val="009C5A2C"/>
    <w:rsid w:val="009C5A45"/>
    <w:rsid w:val="009C5ACE"/>
    <w:rsid w:val="009C5B2B"/>
    <w:rsid w:val="009C5B81"/>
    <w:rsid w:val="009C5CE7"/>
    <w:rsid w:val="009C5D35"/>
    <w:rsid w:val="009C5D47"/>
    <w:rsid w:val="009C5D99"/>
    <w:rsid w:val="009C5E59"/>
    <w:rsid w:val="009C5ED8"/>
    <w:rsid w:val="009C5EF1"/>
    <w:rsid w:val="009C5F61"/>
    <w:rsid w:val="009C6053"/>
    <w:rsid w:val="009C6101"/>
    <w:rsid w:val="009C6192"/>
    <w:rsid w:val="009C62DA"/>
    <w:rsid w:val="009C6303"/>
    <w:rsid w:val="009C634A"/>
    <w:rsid w:val="009C6357"/>
    <w:rsid w:val="009C6388"/>
    <w:rsid w:val="009C6397"/>
    <w:rsid w:val="009C63FE"/>
    <w:rsid w:val="009C6482"/>
    <w:rsid w:val="009C649A"/>
    <w:rsid w:val="009C64BF"/>
    <w:rsid w:val="009C64F9"/>
    <w:rsid w:val="009C65EC"/>
    <w:rsid w:val="009C6672"/>
    <w:rsid w:val="009C6713"/>
    <w:rsid w:val="009C6720"/>
    <w:rsid w:val="009C675A"/>
    <w:rsid w:val="009C6786"/>
    <w:rsid w:val="009C67FF"/>
    <w:rsid w:val="009C6828"/>
    <w:rsid w:val="009C6897"/>
    <w:rsid w:val="009C68FA"/>
    <w:rsid w:val="009C696B"/>
    <w:rsid w:val="009C6984"/>
    <w:rsid w:val="009C6B64"/>
    <w:rsid w:val="009C6C58"/>
    <w:rsid w:val="009C6C78"/>
    <w:rsid w:val="009C6C99"/>
    <w:rsid w:val="009C6CFA"/>
    <w:rsid w:val="009C6DCF"/>
    <w:rsid w:val="009C6E93"/>
    <w:rsid w:val="009C6F53"/>
    <w:rsid w:val="009C6F74"/>
    <w:rsid w:val="009C714C"/>
    <w:rsid w:val="009C7175"/>
    <w:rsid w:val="009C71FC"/>
    <w:rsid w:val="009C7245"/>
    <w:rsid w:val="009C7284"/>
    <w:rsid w:val="009C7331"/>
    <w:rsid w:val="009C73FB"/>
    <w:rsid w:val="009C7430"/>
    <w:rsid w:val="009C74DE"/>
    <w:rsid w:val="009C7573"/>
    <w:rsid w:val="009C75CD"/>
    <w:rsid w:val="009C75E1"/>
    <w:rsid w:val="009C75EF"/>
    <w:rsid w:val="009C7645"/>
    <w:rsid w:val="009C76EF"/>
    <w:rsid w:val="009C7743"/>
    <w:rsid w:val="009C77C8"/>
    <w:rsid w:val="009C7848"/>
    <w:rsid w:val="009C7859"/>
    <w:rsid w:val="009C78A6"/>
    <w:rsid w:val="009C78FD"/>
    <w:rsid w:val="009C797C"/>
    <w:rsid w:val="009C79B7"/>
    <w:rsid w:val="009C7A18"/>
    <w:rsid w:val="009C7A86"/>
    <w:rsid w:val="009C7B35"/>
    <w:rsid w:val="009C7BB7"/>
    <w:rsid w:val="009C7C49"/>
    <w:rsid w:val="009C7D36"/>
    <w:rsid w:val="009C7D3D"/>
    <w:rsid w:val="009C7E0A"/>
    <w:rsid w:val="009C7E6F"/>
    <w:rsid w:val="009C7EF1"/>
    <w:rsid w:val="009D00CD"/>
    <w:rsid w:val="009D0128"/>
    <w:rsid w:val="009D0151"/>
    <w:rsid w:val="009D01BC"/>
    <w:rsid w:val="009D0248"/>
    <w:rsid w:val="009D0368"/>
    <w:rsid w:val="009D040D"/>
    <w:rsid w:val="009D04AF"/>
    <w:rsid w:val="009D04CE"/>
    <w:rsid w:val="009D04EC"/>
    <w:rsid w:val="009D0507"/>
    <w:rsid w:val="009D05A5"/>
    <w:rsid w:val="009D05DA"/>
    <w:rsid w:val="009D05EB"/>
    <w:rsid w:val="009D0616"/>
    <w:rsid w:val="009D0677"/>
    <w:rsid w:val="009D06B5"/>
    <w:rsid w:val="009D06D5"/>
    <w:rsid w:val="009D0730"/>
    <w:rsid w:val="009D0774"/>
    <w:rsid w:val="009D07C8"/>
    <w:rsid w:val="009D07D1"/>
    <w:rsid w:val="009D07F6"/>
    <w:rsid w:val="009D0866"/>
    <w:rsid w:val="009D08D7"/>
    <w:rsid w:val="009D0974"/>
    <w:rsid w:val="009D09BD"/>
    <w:rsid w:val="009D0B25"/>
    <w:rsid w:val="009D0B93"/>
    <w:rsid w:val="009D0C01"/>
    <w:rsid w:val="009D0C73"/>
    <w:rsid w:val="009D0CD6"/>
    <w:rsid w:val="009D0D03"/>
    <w:rsid w:val="009D0D0E"/>
    <w:rsid w:val="009D0DE1"/>
    <w:rsid w:val="009D0E07"/>
    <w:rsid w:val="009D0E52"/>
    <w:rsid w:val="009D0E68"/>
    <w:rsid w:val="009D0E8F"/>
    <w:rsid w:val="009D0EC3"/>
    <w:rsid w:val="009D0F59"/>
    <w:rsid w:val="009D0F5E"/>
    <w:rsid w:val="009D0F60"/>
    <w:rsid w:val="009D1008"/>
    <w:rsid w:val="009D100C"/>
    <w:rsid w:val="009D105D"/>
    <w:rsid w:val="009D121E"/>
    <w:rsid w:val="009D1258"/>
    <w:rsid w:val="009D12AF"/>
    <w:rsid w:val="009D12F0"/>
    <w:rsid w:val="009D13A7"/>
    <w:rsid w:val="009D1432"/>
    <w:rsid w:val="009D1474"/>
    <w:rsid w:val="009D147A"/>
    <w:rsid w:val="009D1561"/>
    <w:rsid w:val="009D156F"/>
    <w:rsid w:val="009D160B"/>
    <w:rsid w:val="009D1610"/>
    <w:rsid w:val="009D161A"/>
    <w:rsid w:val="009D1640"/>
    <w:rsid w:val="009D1666"/>
    <w:rsid w:val="009D1685"/>
    <w:rsid w:val="009D173A"/>
    <w:rsid w:val="009D180D"/>
    <w:rsid w:val="009D189F"/>
    <w:rsid w:val="009D18D6"/>
    <w:rsid w:val="009D19DB"/>
    <w:rsid w:val="009D1A24"/>
    <w:rsid w:val="009D1A56"/>
    <w:rsid w:val="009D1AA5"/>
    <w:rsid w:val="009D1AAE"/>
    <w:rsid w:val="009D1AB7"/>
    <w:rsid w:val="009D1AB8"/>
    <w:rsid w:val="009D1B13"/>
    <w:rsid w:val="009D1C01"/>
    <w:rsid w:val="009D1D2B"/>
    <w:rsid w:val="009D1F0D"/>
    <w:rsid w:val="009D1F53"/>
    <w:rsid w:val="009D1FF0"/>
    <w:rsid w:val="009D2021"/>
    <w:rsid w:val="009D2078"/>
    <w:rsid w:val="009D20B6"/>
    <w:rsid w:val="009D2106"/>
    <w:rsid w:val="009D2120"/>
    <w:rsid w:val="009D2197"/>
    <w:rsid w:val="009D22E0"/>
    <w:rsid w:val="009D22ED"/>
    <w:rsid w:val="009D23F8"/>
    <w:rsid w:val="009D2533"/>
    <w:rsid w:val="009D2536"/>
    <w:rsid w:val="009D2544"/>
    <w:rsid w:val="009D263B"/>
    <w:rsid w:val="009D266D"/>
    <w:rsid w:val="009D2671"/>
    <w:rsid w:val="009D26D7"/>
    <w:rsid w:val="009D26E3"/>
    <w:rsid w:val="009D2755"/>
    <w:rsid w:val="009D2799"/>
    <w:rsid w:val="009D28BC"/>
    <w:rsid w:val="009D29A3"/>
    <w:rsid w:val="009D2A10"/>
    <w:rsid w:val="009D2A70"/>
    <w:rsid w:val="009D2ACF"/>
    <w:rsid w:val="009D2ADB"/>
    <w:rsid w:val="009D2AE8"/>
    <w:rsid w:val="009D2AF8"/>
    <w:rsid w:val="009D2B90"/>
    <w:rsid w:val="009D2BEE"/>
    <w:rsid w:val="009D2DAE"/>
    <w:rsid w:val="009D2EB5"/>
    <w:rsid w:val="009D3069"/>
    <w:rsid w:val="009D308E"/>
    <w:rsid w:val="009D30CE"/>
    <w:rsid w:val="009D30E4"/>
    <w:rsid w:val="009D318B"/>
    <w:rsid w:val="009D31E2"/>
    <w:rsid w:val="009D31F4"/>
    <w:rsid w:val="009D32BE"/>
    <w:rsid w:val="009D3303"/>
    <w:rsid w:val="009D341A"/>
    <w:rsid w:val="009D3488"/>
    <w:rsid w:val="009D34DB"/>
    <w:rsid w:val="009D3573"/>
    <w:rsid w:val="009D35FD"/>
    <w:rsid w:val="009D3679"/>
    <w:rsid w:val="009D36A2"/>
    <w:rsid w:val="009D36E4"/>
    <w:rsid w:val="009D3748"/>
    <w:rsid w:val="009D3778"/>
    <w:rsid w:val="009D377C"/>
    <w:rsid w:val="009D37E2"/>
    <w:rsid w:val="009D3835"/>
    <w:rsid w:val="009D3898"/>
    <w:rsid w:val="009D38FC"/>
    <w:rsid w:val="009D391D"/>
    <w:rsid w:val="009D3A4B"/>
    <w:rsid w:val="009D3A96"/>
    <w:rsid w:val="009D3AC4"/>
    <w:rsid w:val="009D3BC0"/>
    <w:rsid w:val="009D3D13"/>
    <w:rsid w:val="009D3D31"/>
    <w:rsid w:val="009D3D9F"/>
    <w:rsid w:val="009D3E9C"/>
    <w:rsid w:val="009D3EB1"/>
    <w:rsid w:val="009D3F13"/>
    <w:rsid w:val="009D3F48"/>
    <w:rsid w:val="009D3F75"/>
    <w:rsid w:val="009D3FE7"/>
    <w:rsid w:val="009D406D"/>
    <w:rsid w:val="009D40E4"/>
    <w:rsid w:val="009D414A"/>
    <w:rsid w:val="009D41D1"/>
    <w:rsid w:val="009D4248"/>
    <w:rsid w:val="009D430A"/>
    <w:rsid w:val="009D431D"/>
    <w:rsid w:val="009D4323"/>
    <w:rsid w:val="009D432F"/>
    <w:rsid w:val="009D4364"/>
    <w:rsid w:val="009D4378"/>
    <w:rsid w:val="009D43EB"/>
    <w:rsid w:val="009D43F0"/>
    <w:rsid w:val="009D4404"/>
    <w:rsid w:val="009D4411"/>
    <w:rsid w:val="009D44AE"/>
    <w:rsid w:val="009D4590"/>
    <w:rsid w:val="009D45A8"/>
    <w:rsid w:val="009D464C"/>
    <w:rsid w:val="009D4695"/>
    <w:rsid w:val="009D46B6"/>
    <w:rsid w:val="009D471D"/>
    <w:rsid w:val="009D472D"/>
    <w:rsid w:val="009D47E5"/>
    <w:rsid w:val="009D48D1"/>
    <w:rsid w:val="009D4A07"/>
    <w:rsid w:val="009D4A65"/>
    <w:rsid w:val="009D4A90"/>
    <w:rsid w:val="009D4B03"/>
    <w:rsid w:val="009D4B68"/>
    <w:rsid w:val="009D4B72"/>
    <w:rsid w:val="009D4B89"/>
    <w:rsid w:val="009D4CD7"/>
    <w:rsid w:val="009D4D51"/>
    <w:rsid w:val="009D4DAE"/>
    <w:rsid w:val="009D4DC4"/>
    <w:rsid w:val="009D4E00"/>
    <w:rsid w:val="009D4ECE"/>
    <w:rsid w:val="009D4EFF"/>
    <w:rsid w:val="009D4F39"/>
    <w:rsid w:val="009D4F99"/>
    <w:rsid w:val="009D4FF9"/>
    <w:rsid w:val="009D5030"/>
    <w:rsid w:val="009D507F"/>
    <w:rsid w:val="009D5090"/>
    <w:rsid w:val="009D50D4"/>
    <w:rsid w:val="009D5114"/>
    <w:rsid w:val="009D512A"/>
    <w:rsid w:val="009D5151"/>
    <w:rsid w:val="009D5190"/>
    <w:rsid w:val="009D51E6"/>
    <w:rsid w:val="009D5224"/>
    <w:rsid w:val="009D524C"/>
    <w:rsid w:val="009D5266"/>
    <w:rsid w:val="009D5435"/>
    <w:rsid w:val="009D5454"/>
    <w:rsid w:val="009D54CF"/>
    <w:rsid w:val="009D5613"/>
    <w:rsid w:val="009D5749"/>
    <w:rsid w:val="009D5761"/>
    <w:rsid w:val="009D5801"/>
    <w:rsid w:val="009D5820"/>
    <w:rsid w:val="009D590E"/>
    <w:rsid w:val="009D5AB7"/>
    <w:rsid w:val="009D5ACB"/>
    <w:rsid w:val="009D5B4A"/>
    <w:rsid w:val="009D5BC9"/>
    <w:rsid w:val="009D5BDA"/>
    <w:rsid w:val="009D5BDE"/>
    <w:rsid w:val="009D5BE6"/>
    <w:rsid w:val="009D5C12"/>
    <w:rsid w:val="009D5C75"/>
    <w:rsid w:val="009D5CC0"/>
    <w:rsid w:val="009D5CC1"/>
    <w:rsid w:val="009D5CDC"/>
    <w:rsid w:val="009D5D14"/>
    <w:rsid w:val="009D5E30"/>
    <w:rsid w:val="009D5E6F"/>
    <w:rsid w:val="009D5EAC"/>
    <w:rsid w:val="009D5EAD"/>
    <w:rsid w:val="009D5EEC"/>
    <w:rsid w:val="009D5F68"/>
    <w:rsid w:val="009D5F8E"/>
    <w:rsid w:val="009D5F8F"/>
    <w:rsid w:val="009D5FA5"/>
    <w:rsid w:val="009D603F"/>
    <w:rsid w:val="009D60B3"/>
    <w:rsid w:val="009D61AA"/>
    <w:rsid w:val="009D61B0"/>
    <w:rsid w:val="009D61CA"/>
    <w:rsid w:val="009D620F"/>
    <w:rsid w:val="009D626E"/>
    <w:rsid w:val="009D628C"/>
    <w:rsid w:val="009D63E4"/>
    <w:rsid w:val="009D63EB"/>
    <w:rsid w:val="009D64C5"/>
    <w:rsid w:val="009D6588"/>
    <w:rsid w:val="009D659F"/>
    <w:rsid w:val="009D65AB"/>
    <w:rsid w:val="009D6600"/>
    <w:rsid w:val="009D66C2"/>
    <w:rsid w:val="009D673D"/>
    <w:rsid w:val="009D6740"/>
    <w:rsid w:val="009D6823"/>
    <w:rsid w:val="009D6894"/>
    <w:rsid w:val="009D69E4"/>
    <w:rsid w:val="009D69F3"/>
    <w:rsid w:val="009D6B1B"/>
    <w:rsid w:val="009D6B67"/>
    <w:rsid w:val="009D6B88"/>
    <w:rsid w:val="009D6C48"/>
    <w:rsid w:val="009D6E64"/>
    <w:rsid w:val="009D6E7B"/>
    <w:rsid w:val="009D6E95"/>
    <w:rsid w:val="009D6EAF"/>
    <w:rsid w:val="009D6F20"/>
    <w:rsid w:val="009D703E"/>
    <w:rsid w:val="009D7136"/>
    <w:rsid w:val="009D7185"/>
    <w:rsid w:val="009D7205"/>
    <w:rsid w:val="009D7229"/>
    <w:rsid w:val="009D722B"/>
    <w:rsid w:val="009D722C"/>
    <w:rsid w:val="009D737F"/>
    <w:rsid w:val="009D7403"/>
    <w:rsid w:val="009D749F"/>
    <w:rsid w:val="009D75C7"/>
    <w:rsid w:val="009D75F0"/>
    <w:rsid w:val="009D7603"/>
    <w:rsid w:val="009D7612"/>
    <w:rsid w:val="009D765C"/>
    <w:rsid w:val="009D76EF"/>
    <w:rsid w:val="009D76F3"/>
    <w:rsid w:val="009D776E"/>
    <w:rsid w:val="009D781A"/>
    <w:rsid w:val="009D7A92"/>
    <w:rsid w:val="009D7B01"/>
    <w:rsid w:val="009D7B0C"/>
    <w:rsid w:val="009D7B1F"/>
    <w:rsid w:val="009D7B4C"/>
    <w:rsid w:val="009D7C64"/>
    <w:rsid w:val="009D7CBA"/>
    <w:rsid w:val="009D7D11"/>
    <w:rsid w:val="009D7D19"/>
    <w:rsid w:val="009D7D75"/>
    <w:rsid w:val="009D7D9E"/>
    <w:rsid w:val="009D7E3B"/>
    <w:rsid w:val="009D7F66"/>
    <w:rsid w:val="009D7FF4"/>
    <w:rsid w:val="009E000B"/>
    <w:rsid w:val="009E0022"/>
    <w:rsid w:val="009E0116"/>
    <w:rsid w:val="009E016A"/>
    <w:rsid w:val="009E01D0"/>
    <w:rsid w:val="009E0210"/>
    <w:rsid w:val="009E023A"/>
    <w:rsid w:val="009E024E"/>
    <w:rsid w:val="009E0314"/>
    <w:rsid w:val="009E0325"/>
    <w:rsid w:val="009E04C7"/>
    <w:rsid w:val="009E04CF"/>
    <w:rsid w:val="009E053E"/>
    <w:rsid w:val="009E05D9"/>
    <w:rsid w:val="009E05F8"/>
    <w:rsid w:val="009E06EA"/>
    <w:rsid w:val="009E0731"/>
    <w:rsid w:val="009E0752"/>
    <w:rsid w:val="009E07AF"/>
    <w:rsid w:val="009E07C1"/>
    <w:rsid w:val="009E07FE"/>
    <w:rsid w:val="009E081B"/>
    <w:rsid w:val="009E0972"/>
    <w:rsid w:val="009E09F2"/>
    <w:rsid w:val="009E0A13"/>
    <w:rsid w:val="009E0AA6"/>
    <w:rsid w:val="009E0C26"/>
    <w:rsid w:val="009E0C4B"/>
    <w:rsid w:val="009E0CE8"/>
    <w:rsid w:val="009E0D72"/>
    <w:rsid w:val="009E0D97"/>
    <w:rsid w:val="009E0DA1"/>
    <w:rsid w:val="009E0E40"/>
    <w:rsid w:val="009E0E68"/>
    <w:rsid w:val="009E0E6D"/>
    <w:rsid w:val="009E0E91"/>
    <w:rsid w:val="009E0E9E"/>
    <w:rsid w:val="009E0EAD"/>
    <w:rsid w:val="009E0EB2"/>
    <w:rsid w:val="009E0ED5"/>
    <w:rsid w:val="009E0FA8"/>
    <w:rsid w:val="009E0FB5"/>
    <w:rsid w:val="009E10A2"/>
    <w:rsid w:val="009E111F"/>
    <w:rsid w:val="009E11C1"/>
    <w:rsid w:val="009E11D6"/>
    <w:rsid w:val="009E120A"/>
    <w:rsid w:val="009E1231"/>
    <w:rsid w:val="009E131C"/>
    <w:rsid w:val="009E1370"/>
    <w:rsid w:val="009E138B"/>
    <w:rsid w:val="009E13D0"/>
    <w:rsid w:val="009E1594"/>
    <w:rsid w:val="009E15AF"/>
    <w:rsid w:val="009E15DF"/>
    <w:rsid w:val="009E162B"/>
    <w:rsid w:val="009E168E"/>
    <w:rsid w:val="009E173E"/>
    <w:rsid w:val="009E17A6"/>
    <w:rsid w:val="009E17D2"/>
    <w:rsid w:val="009E1841"/>
    <w:rsid w:val="009E18F0"/>
    <w:rsid w:val="009E1983"/>
    <w:rsid w:val="009E19AD"/>
    <w:rsid w:val="009E19E6"/>
    <w:rsid w:val="009E1B19"/>
    <w:rsid w:val="009E1BEE"/>
    <w:rsid w:val="009E1C02"/>
    <w:rsid w:val="009E1D14"/>
    <w:rsid w:val="009E1D5C"/>
    <w:rsid w:val="009E1E50"/>
    <w:rsid w:val="009E1E73"/>
    <w:rsid w:val="009E1F1F"/>
    <w:rsid w:val="009E1F73"/>
    <w:rsid w:val="009E1FC7"/>
    <w:rsid w:val="009E2017"/>
    <w:rsid w:val="009E2025"/>
    <w:rsid w:val="009E2034"/>
    <w:rsid w:val="009E2108"/>
    <w:rsid w:val="009E21D1"/>
    <w:rsid w:val="009E2493"/>
    <w:rsid w:val="009E24A9"/>
    <w:rsid w:val="009E24AE"/>
    <w:rsid w:val="009E24FF"/>
    <w:rsid w:val="009E2548"/>
    <w:rsid w:val="009E25C5"/>
    <w:rsid w:val="009E2702"/>
    <w:rsid w:val="009E2720"/>
    <w:rsid w:val="009E27E4"/>
    <w:rsid w:val="009E2807"/>
    <w:rsid w:val="009E2870"/>
    <w:rsid w:val="009E2879"/>
    <w:rsid w:val="009E28E5"/>
    <w:rsid w:val="009E2972"/>
    <w:rsid w:val="009E299F"/>
    <w:rsid w:val="009E29FB"/>
    <w:rsid w:val="009E2B6D"/>
    <w:rsid w:val="009E2B6E"/>
    <w:rsid w:val="009E2BFA"/>
    <w:rsid w:val="009E2C69"/>
    <w:rsid w:val="009E2D02"/>
    <w:rsid w:val="009E2D0D"/>
    <w:rsid w:val="009E2D4F"/>
    <w:rsid w:val="009E2D63"/>
    <w:rsid w:val="009E2EB0"/>
    <w:rsid w:val="009E2EE3"/>
    <w:rsid w:val="009E2F57"/>
    <w:rsid w:val="009E2F98"/>
    <w:rsid w:val="009E2F9B"/>
    <w:rsid w:val="009E2FAB"/>
    <w:rsid w:val="009E2FF3"/>
    <w:rsid w:val="009E3005"/>
    <w:rsid w:val="009E30AC"/>
    <w:rsid w:val="009E30E3"/>
    <w:rsid w:val="009E311C"/>
    <w:rsid w:val="009E3197"/>
    <w:rsid w:val="009E31B4"/>
    <w:rsid w:val="009E324F"/>
    <w:rsid w:val="009E3260"/>
    <w:rsid w:val="009E335D"/>
    <w:rsid w:val="009E3382"/>
    <w:rsid w:val="009E3465"/>
    <w:rsid w:val="009E3475"/>
    <w:rsid w:val="009E353D"/>
    <w:rsid w:val="009E3733"/>
    <w:rsid w:val="009E37C8"/>
    <w:rsid w:val="009E37CB"/>
    <w:rsid w:val="009E37D4"/>
    <w:rsid w:val="009E386E"/>
    <w:rsid w:val="009E39C5"/>
    <w:rsid w:val="009E3A2F"/>
    <w:rsid w:val="009E3A4B"/>
    <w:rsid w:val="009E3A63"/>
    <w:rsid w:val="009E3B13"/>
    <w:rsid w:val="009E3B3D"/>
    <w:rsid w:val="009E3B64"/>
    <w:rsid w:val="009E3C47"/>
    <w:rsid w:val="009E3C75"/>
    <w:rsid w:val="009E3CCD"/>
    <w:rsid w:val="009E3DB8"/>
    <w:rsid w:val="009E3DBA"/>
    <w:rsid w:val="009E3F3D"/>
    <w:rsid w:val="009E3F54"/>
    <w:rsid w:val="009E3FA7"/>
    <w:rsid w:val="009E3FE3"/>
    <w:rsid w:val="009E3FE5"/>
    <w:rsid w:val="009E4009"/>
    <w:rsid w:val="009E4078"/>
    <w:rsid w:val="009E40AD"/>
    <w:rsid w:val="009E4144"/>
    <w:rsid w:val="009E4193"/>
    <w:rsid w:val="009E41C7"/>
    <w:rsid w:val="009E42FE"/>
    <w:rsid w:val="009E43D0"/>
    <w:rsid w:val="009E4434"/>
    <w:rsid w:val="009E443A"/>
    <w:rsid w:val="009E44E1"/>
    <w:rsid w:val="009E4667"/>
    <w:rsid w:val="009E469E"/>
    <w:rsid w:val="009E46B9"/>
    <w:rsid w:val="009E471A"/>
    <w:rsid w:val="009E4813"/>
    <w:rsid w:val="009E4944"/>
    <w:rsid w:val="009E4984"/>
    <w:rsid w:val="009E4A51"/>
    <w:rsid w:val="009E4ACD"/>
    <w:rsid w:val="009E4AFD"/>
    <w:rsid w:val="009E4B05"/>
    <w:rsid w:val="009E4B4C"/>
    <w:rsid w:val="009E4B5E"/>
    <w:rsid w:val="009E4BDD"/>
    <w:rsid w:val="009E4C1C"/>
    <w:rsid w:val="009E4D97"/>
    <w:rsid w:val="009E4DB8"/>
    <w:rsid w:val="009E4E76"/>
    <w:rsid w:val="009E4F23"/>
    <w:rsid w:val="009E511F"/>
    <w:rsid w:val="009E5165"/>
    <w:rsid w:val="009E5193"/>
    <w:rsid w:val="009E522C"/>
    <w:rsid w:val="009E526F"/>
    <w:rsid w:val="009E52C8"/>
    <w:rsid w:val="009E5310"/>
    <w:rsid w:val="009E5333"/>
    <w:rsid w:val="009E54AA"/>
    <w:rsid w:val="009E5595"/>
    <w:rsid w:val="009E55B9"/>
    <w:rsid w:val="009E56AD"/>
    <w:rsid w:val="009E5710"/>
    <w:rsid w:val="009E5728"/>
    <w:rsid w:val="009E576D"/>
    <w:rsid w:val="009E5798"/>
    <w:rsid w:val="009E57F9"/>
    <w:rsid w:val="009E57FD"/>
    <w:rsid w:val="009E5833"/>
    <w:rsid w:val="009E5879"/>
    <w:rsid w:val="009E5926"/>
    <w:rsid w:val="009E599F"/>
    <w:rsid w:val="009E59A1"/>
    <w:rsid w:val="009E59E0"/>
    <w:rsid w:val="009E5A10"/>
    <w:rsid w:val="009E5A8D"/>
    <w:rsid w:val="009E5C5C"/>
    <w:rsid w:val="009E5C5F"/>
    <w:rsid w:val="009E5D43"/>
    <w:rsid w:val="009E5D5D"/>
    <w:rsid w:val="009E5D6C"/>
    <w:rsid w:val="009E5D7E"/>
    <w:rsid w:val="009E5F05"/>
    <w:rsid w:val="009E5F59"/>
    <w:rsid w:val="009E5F64"/>
    <w:rsid w:val="009E607B"/>
    <w:rsid w:val="009E60E6"/>
    <w:rsid w:val="009E61B8"/>
    <w:rsid w:val="009E629F"/>
    <w:rsid w:val="009E62DC"/>
    <w:rsid w:val="009E6315"/>
    <w:rsid w:val="009E6423"/>
    <w:rsid w:val="009E6435"/>
    <w:rsid w:val="009E6455"/>
    <w:rsid w:val="009E6457"/>
    <w:rsid w:val="009E6494"/>
    <w:rsid w:val="009E64F1"/>
    <w:rsid w:val="009E66D1"/>
    <w:rsid w:val="009E66EF"/>
    <w:rsid w:val="009E6722"/>
    <w:rsid w:val="009E675D"/>
    <w:rsid w:val="009E68B6"/>
    <w:rsid w:val="009E69A7"/>
    <w:rsid w:val="009E6A05"/>
    <w:rsid w:val="009E6B8F"/>
    <w:rsid w:val="009E6B9D"/>
    <w:rsid w:val="009E6C7B"/>
    <w:rsid w:val="009E6C87"/>
    <w:rsid w:val="009E6D61"/>
    <w:rsid w:val="009E6E2E"/>
    <w:rsid w:val="009E6E72"/>
    <w:rsid w:val="009E6E9A"/>
    <w:rsid w:val="009E6EDE"/>
    <w:rsid w:val="009E6F31"/>
    <w:rsid w:val="009E6F47"/>
    <w:rsid w:val="009E6FBB"/>
    <w:rsid w:val="009E713F"/>
    <w:rsid w:val="009E71D0"/>
    <w:rsid w:val="009E7233"/>
    <w:rsid w:val="009E7251"/>
    <w:rsid w:val="009E72F8"/>
    <w:rsid w:val="009E730C"/>
    <w:rsid w:val="009E732D"/>
    <w:rsid w:val="009E7365"/>
    <w:rsid w:val="009E7392"/>
    <w:rsid w:val="009E73A7"/>
    <w:rsid w:val="009E73B7"/>
    <w:rsid w:val="009E73F7"/>
    <w:rsid w:val="009E7451"/>
    <w:rsid w:val="009E7480"/>
    <w:rsid w:val="009E74CA"/>
    <w:rsid w:val="009E7545"/>
    <w:rsid w:val="009E756B"/>
    <w:rsid w:val="009E761F"/>
    <w:rsid w:val="009E7647"/>
    <w:rsid w:val="009E766B"/>
    <w:rsid w:val="009E767D"/>
    <w:rsid w:val="009E769A"/>
    <w:rsid w:val="009E76DB"/>
    <w:rsid w:val="009E76F3"/>
    <w:rsid w:val="009E76FD"/>
    <w:rsid w:val="009E7758"/>
    <w:rsid w:val="009E77C6"/>
    <w:rsid w:val="009E782D"/>
    <w:rsid w:val="009E789F"/>
    <w:rsid w:val="009E78A3"/>
    <w:rsid w:val="009E792E"/>
    <w:rsid w:val="009E7960"/>
    <w:rsid w:val="009E79DE"/>
    <w:rsid w:val="009E7A1C"/>
    <w:rsid w:val="009E7BB9"/>
    <w:rsid w:val="009E7CA7"/>
    <w:rsid w:val="009E7D0C"/>
    <w:rsid w:val="009E7E1E"/>
    <w:rsid w:val="009E7E92"/>
    <w:rsid w:val="009E7EC4"/>
    <w:rsid w:val="009E7EF0"/>
    <w:rsid w:val="009E7FB0"/>
    <w:rsid w:val="009E7FC9"/>
    <w:rsid w:val="009E7FD5"/>
    <w:rsid w:val="009F00A2"/>
    <w:rsid w:val="009F00C2"/>
    <w:rsid w:val="009F00CA"/>
    <w:rsid w:val="009F00D3"/>
    <w:rsid w:val="009F00E6"/>
    <w:rsid w:val="009F0183"/>
    <w:rsid w:val="009F019C"/>
    <w:rsid w:val="009F01B9"/>
    <w:rsid w:val="009F02D3"/>
    <w:rsid w:val="009F02DB"/>
    <w:rsid w:val="009F0316"/>
    <w:rsid w:val="009F0417"/>
    <w:rsid w:val="009F0437"/>
    <w:rsid w:val="009F049A"/>
    <w:rsid w:val="009F0531"/>
    <w:rsid w:val="009F0587"/>
    <w:rsid w:val="009F0601"/>
    <w:rsid w:val="009F0606"/>
    <w:rsid w:val="009F062E"/>
    <w:rsid w:val="009F06AF"/>
    <w:rsid w:val="009F0855"/>
    <w:rsid w:val="009F087B"/>
    <w:rsid w:val="009F088A"/>
    <w:rsid w:val="009F0929"/>
    <w:rsid w:val="009F0931"/>
    <w:rsid w:val="009F096A"/>
    <w:rsid w:val="009F09B1"/>
    <w:rsid w:val="009F09C6"/>
    <w:rsid w:val="009F09CC"/>
    <w:rsid w:val="009F09E6"/>
    <w:rsid w:val="009F0B87"/>
    <w:rsid w:val="009F0CD6"/>
    <w:rsid w:val="009F0CFA"/>
    <w:rsid w:val="009F0D57"/>
    <w:rsid w:val="009F0D64"/>
    <w:rsid w:val="009F0E09"/>
    <w:rsid w:val="009F0E6E"/>
    <w:rsid w:val="009F0E9F"/>
    <w:rsid w:val="009F0EAE"/>
    <w:rsid w:val="009F0F6C"/>
    <w:rsid w:val="009F0FE9"/>
    <w:rsid w:val="009F1004"/>
    <w:rsid w:val="009F109B"/>
    <w:rsid w:val="009F10CB"/>
    <w:rsid w:val="009F10D5"/>
    <w:rsid w:val="009F1105"/>
    <w:rsid w:val="009F110F"/>
    <w:rsid w:val="009F113E"/>
    <w:rsid w:val="009F124C"/>
    <w:rsid w:val="009F1349"/>
    <w:rsid w:val="009F1353"/>
    <w:rsid w:val="009F13DF"/>
    <w:rsid w:val="009F14FE"/>
    <w:rsid w:val="009F150F"/>
    <w:rsid w:val="009F158F"/>
    <w:rsid w:val="009F1615"/>
    <w:rsid w:val="009F161E"/>
    <w:rsid w:val="009F1682"/>
    <w:rsid w:val="009F17AA"/>
    <w:rsid w:val="009F1866"/>
    <w:rsid w:val="009F189E"/>
    <w:rsid w:val="009F1944"/>
    <w:rsid w:val="009F19D4"/>
    <w:rsid w:val="009F1A19"/>
    <w:rsid w:val="009F1A3A"/>
    <w:rsid w:val="009F1AA3"/>
    <w:rsid w:val="009F1B14"/>
    <w:rsid w:val="009F1B6A"/>
    <w:rsid w:val="009F1C14"/>
    <w:rsid w:val="009F1C27"/>
    <w:rsid w:val="009F1C3E"/>
    <w:rsid w:val="009F1C72"/>
    <w:rsid w:val="009F1DC5"/>
    <w:rsid w:val="009F1E60"/>
    <w:rsid w:val="009F1EA7"/>
    <w:rsid w:val="009F1EC7"/>
    <w:rsid w:val="009F1EE5"/>
    <w:rsid w:val="009F1EF6"/>
    <w:rsid w:val="009F1F0E"/>
    <w:rsid w:val="009F1F47"/>
    <w:rsid w:val="009F1FB4"/>
    <w:rsid w:val="009F206B"/>
    <w:rsid w:val="009F2111"/>
    <w:rsid w:val="009F21D5"/>
    <w:rsid w:val="009F221D"/>
    <w:rsid w:val="009F222D"/>
    <w:rsid w:val="009F232D"/>
    <w:rsid w:val="009F240D"/>
    <w:rsid w:val="009F2417"/>
    <w:rsid w:val="009F24D6"/>
    <w:rsid w:val="009F2689"/>
    <w:rsid w:val="009F269C"/>
    <w:rsid w:val="009F26AC"/>
    <w:rsid w:val="009F2720"/>
    <w:rsid w:val="009F279B"/>
    <w:rsid w:val="009F279F"/>
    <w:rsid w:val="009F2961"/>
    <w:rsid w:val="009F2A0F"/>
    <w:rsid w:val="009F2C4D"/>
    <w:rsid w:val="009F2CF8"/>
    <w:rsid w:val="009F2DB9"/>
    <w:rsid w:val="009F2E63"/>
    <w:rsid w:val="009F2F18"/>
    <w:rsid w:val="009F2F52"/>
    <w:rsid w:val="009F3091"/>
    <w:rsid w:val="009F30A3"/>
    <w:rsid w:val="009F3171"/>
    <w:rsid w:val="009F32A9"/>
    <w:rsid w:val="009F32C1"/>
    <w:rsid w:val="009F32D6"/>
    <w:rsid w:val="009F3370"/>
    <w:rsid w:val="009F34F7"/>
    <w:rsid w:val="009F353B"/>
    <w:rsid w:val="009F355D"/>
    <w:rsid w:val="009F35EB"/>
    <w:rsid w:val="009F361D"/>
    <w:rsid w:val="009F3731"/>
    <w:rsid w:val="009F3745"/>
    <w:rsid w:val="009F37FF"/>
    <w:rsid w:val="009F384D"/>
    <w:rsid w:val="009F3873"/>
    <w:rsid w:val="009F3A03"/>
    <w:rsid w:val="009F3A9F"/>
    <w:rsid w:val="009F3AD0"/>
    <w:rsid w:val="009F3B52"/>
    <w:rsid w:val="009F3B8F"/>
    <w:rsid w:val="009F3BBE"/>
    <w:rsid w:val="009F3BCE"/>
    <w:rsid w:val="009F3BE3"/>
    <w:rsid w:val="009F3C62"/>
    <w:rsid w:val="009F3E49"/>
    <w:rsid w:val="009F3F2B"/>
    <w:rsid w:val="009F3F39"/>
    <w:rsid w:val="009F3F9D"/>
    <w:rsid w:val="009F40D6"/>
    <w:rsid w:val="009F419A"/>
    <w:rsid w:val="009F41CD"/>
    <w:rsid w:val="009F426F"/>
    <w:rsid w:val="009F44D1"/>
    <w:rsid w:val="009F4582"/>
    <w:rsid w:val="009F45B0"/>
    <w:rsid w:val="009F4658"/>
    <w:rsid w:val="009F480B"/>
    <w:rsid w:val="009F4888"/>
    <w:rsid w:val="009F48DD"/>
    <w:rsid w:val="009F4903"/>
    <w:rsid w:val="009F4962"/>
    <w:rsid w:val="009F49FA"/>
    <w:rsid w:val="009F4A25"/>
    <w:rsid w:val="009F4AC4"/>
    <w:rsid w:val="009F4AD8"/>
    <w:rsid w:val="009F4ADA"/>
    <w:rsid w:val="009F4C52"/>
    <w:rsid w:val="009F4CA3"/>
    <w:rsid w:val="009F4CFC"/>
    <w:rsid w:val="009F4D04"/>
    <w:rsid w:val="009F4D7D"/>
    <w:rsid w:val="009F4D7F"/>
    <w:rsid w:val="009F4DA7"/>
    <w:rsid w:val="009F4DB4"/>
    <w:rsid w:val="009F4E2B"/>
    <w:rsid w:val="009F4EA2"/>
    <w:rsid w:val="009F4EDF"/>
    <w:rsid w:val="009F4EE9"/>
    <w:rsid w:val="009F4EF4"/>
    <w:rsid w:val="009F4FC8"/>
    <w:rsid w:val="009F4FE1"/>
    <w:rsid w:val="009F5064"/>
    <w:rsid w:val="009F50E9"/>
    <w:rsid w:val="009F51BE"/>
    <w:rsid w:val="009F51F7"/>
    <w:rsid w:val="009F52CE"/>
    <w:rsid w:val="009F52E6"/>
    <w:rsid w:val="009F5329"/>
    <w:rsid w:val="009F5342"/>
    <w:rsid w:val="009F5400"/>
    <w:rsid w:val="009F5437"/>
    <w:rsid w:val="009F5472"/>
    <w:rsid w:val="009F5520"/>
    <w:rsid w:val="009F5542"/>
    <w:rsid w:val="009F5561"/>
    <w:rsid w:val="009F5577"/>
    <w:rsid w:val="009F558E"/>
    <w:rsid w:val="009F5667"/>
    <w:rsid w:val="009F567D"/>
    <w:rsid w:val="009F57A9"/>
    <w:rsid w:val="009F5818"/>
    <w:rsid w:val="009F582D"/>
    <w:rsid w:val="009F58C0"/>
    <w:rsid w:val="009F5A43"/>
    <w:rsid w:val="009F5A54"/>
    <w:rsid w:val="009F5B50"/>
    <w:rsid w:val="009F5B92"/>
    <w:rsid w:val="009F5BB5"/>
    <w:rsid w:val="009F5CD0"/>
    <w:rsid w:val="009F5D5C"/>
    <w:rsid w:val="009F5D79"/>
    <w:rsid w:val="009F5DD3"/>
    <w:rsid w:val="009F5DF1"/>
    <w:rsid w:val="009F5F4C"/>
    <w:rsid w:val="009F607A"/>
    <w:rsid w:val="009F6093"/>
    <w:rsid w:val="009F60FA"/>
    <w:rsid w:val="009F60FF"/>
    <w:rsid w:val="009F616D"/>
    <w:rsid w:val="009F621A"/>
    <w:rsid w:val="009F6221"/>
    <w:rsid w:val="009F6241"/>
    <w:rsid w:val="009F62C1"/>
    <w:rsid w:val="009F62E1"/>
    <w:rsid w:val="009F62EC"/>
    <w:rsid w:val="009F62F3"/>
    <w:rsid w:val="009F638D"/>
    <w:rsid w:val="009F6395"/>
    <w:rsid w:val="009F63E9"/>
    <w:rsid w:val="009F6485"/>
    <w:rsid w:val="009F6513"/>
    <w:rsid w:val="009F6607"/>
    <w:rsid w:val="009F667B"/>
    <w:rsid w:val="009F669E"/>
    <w:rsid w:val="009F671E"/>
    <w:rsid w:val="009F6740"/>
    <w:rsid w:val="009F677E"/>
    <w:rsid w:val="009F678E"/>
    <w:rsid w:val="009F67CC"/>
    <w:rsid w:val="009F6968"/>
    <w:rsid w:val="009F69DB"/>
    <w:rsid w:val="009F69E1"/>
    <w:rsid w:val="009F6ACD"/>
    <w:rsid w:val="009F6AFB"/>
    <w:rsid w:val="009F6B41"/>
    <w:rsid w:val="009F6B6A"/>
    <w:rsid w:val="009F6B8B"/>
    <w:rsid w:val="009F6BA0"/>
    <w:rsid w:val="009F6BD3"/>
    <w:rsid w:val="009F6BE2"/>
    <w:rsid w:val="009F6BE8"/>
    <w:rsid w:val="009F6C08"/>
    <w:rsid w:val="009F6C58"/>
    <w:rsid w:val="009F6C88"/>
    <w:rsid w:val="009F6D1C"/>
    <w:rsid w:val="009F6DA3"/>
    <w:rsid w:val="009F6EBB"/>
    <w:rsid w:val="009F6F13"/>
    <w:rsid w:val="009F6F20"/>
    <w:rsid w:val="009F6F50"/>
    <w:rsid w:val="009F6FD6"/>
    <w:rsid w:val="009F7050"/>
    <w:rsid w:val="009F70D9"/>
    <w:rsid w:val="009F70E9"/>
    <w:rsid w:val="009F719E"/>
    <w:rsid w:val="009F71E5"/>
    <w:rsid w:val="009F71EB"/>
    <w:rsid w:val="009F7259"/>
    <w:rsid w:val="009F7369"/>
    <w:rsid w:val="009F7384"/>
    <w:rsid w:val="009F7484"/>
    <w:rsid w:val="009F74A4"/>
    <w:rsid w:val="009F74BC"/>
    <w:rsid w:val="009F74F5"/>
    <w:rsid w:val="009F753E"/>
    <w:rsid w:val="009F75D0"/>
    <w:rsid w:val="009F75D5"/>
    <w:rsid w:val="009F763D"/>
    <w:rsid w:val="009F7702"/>
    <w:rsid w:val="009F7726"/>
    <w:rsid w:val="009F773E"/>
    <w:rsid w:val="009F77B2"/>
    <w:rsid w:val="009F785D"/>
    <w:rsid w:val="009F789C"/>
    <w:rsid w:val="009F78A3"/>
    <w:rsid w:val="009F78ED"/>
    <w:rsid w:val="009F7A64"/>
    <w:rsid w:val="009F7BB6"/>
    <w:rsid w:val="009F7C74"/>
    <w:rsid w:val="009F7E97"/>
    <w:rsid w:val="009F7ED9"/>
    <w:rsid w:val="009F7EE4"/>
    <w:rsid w:val="009F7EEA"/>
    <w:rsid w:val="009F7F94"/>
    <w:rsid w:val="009F7FBA"/>
    <w:rsid w:val="009F7FE4"/>
    <w:rsid w:val="00A0009D"/>
    <w:rsid w:val="00A0024E"/>
    <w:rsid w:val="00A003DE"/>
    <w:rsid w:val="00A00403"/>
    <w:rsid w:val="00A004EC"/>
    <w:rsid w:val="00A00559"/>
    <w:rsid w:val="00A00579"/>
    <w:rsid w:val="00A00583"/>
    <w:rsid w:val="00A005A0"/>
    <w:rsid w:val="00A006D3"/>
    <w:rsid w:val="00A00834"/>
    <w:rsid w:val="00A00866"/>
    <w:rsid w:val="00A008AF"/>
    <w:rsid w:val="00A0090B"/>
    <w:rsid w:val="00A0090D"/>
    <w:rsid w:val="00A009D8"/>
    <w:rsid w:val="00A00A03"/>
    <w:rsid w:val="00A00B1F"/>
    <w:rsid w:val="00A00BEB"/>
    <w:rsid w:val="00A00D7C"/>
    <w:rsid w:val="00A00E0E"/>
    <w:rsid w:val="00A00E61"/>
    <w:rsid w:val="00A00EA7"/>
    <w:rsid w:val="00A00EAF"/>
    <w:rsid w:val="00A00FD9"/>
    <w:rsid w:val="00A00FEF"/>
    <w:rsid w:val="00A01021"/>
    <w:rsid w:val="00A01057"/>
    <w:rsid w:val="00A01111"/>
    <w:rsid w:val="00A0128D"/>
    <w:rsid w:val="00A012BF"/>
    <w:rsid w:val="00A012E5"/>
    <w:rsid w:val="00A01352"/>
    <w:rsid w:val="00A013DD"/>
    <w:rsid w:val="00A01432"/>
    <w:rsid w:val="00A014FB"/>
    <w:rsid w:val="00A01589"/>
    <w:rsid w:val="00A015AB"/>
    <w:rsid w:val="00A016CA"/>
    <w:rsid w:val="00A01787"/>
    <w:rsid w:val="00A017AD"/>
    <w:rsid w:val="00A017FD"/>
    <w:rsid w:val="00A01819"/>
    <w:rsid w:val="00A0183D"/>
    <w:rsid w:val="00A018C4"/>
    <w:rsid w:val="00A018D8"/>
    <w:rsid w:val="00A01902"/>
    <w:rsid w:val="00A01926"/>
    <w:rsid w:val="00A019C3"/>
    <w:rsid w:val="00A01A1D"/>
    <w:rsid w:val="00A01A1F"/>
    <w:rsid w:val="00A01A22"/>
    <w:rsid w:val="00A01A6E"/>
    <w:rsid w:val="00A01ACC"/>
    <w:rsid w:val="00A01BA8"/>
    <w:rsid w:val="00A01BC8"/>
    <w:rsid w:val="00A01C47"/>
    <w:rsid w:val="00A01CF8"/>
    <w:rsid w:val="00A01E2A"/>
    <w:rsid w:val="00A01E31"/>
    <w:rsid w:val="00A01EB6"/>
    <w:rsid w:val="00A01FAE"/>
    <w:rsid w:val="00A01FB4"/>
    <w:rsid w:val="00A020DA"/>
    <w:rsid w:val="00A0215E"/>
    <w:rsid w:val="00A02183"/>
    <w:rsid w:val="00A021B1"/>
    <w:rsid w:val="00A021C9"/>
    <w:rsid w:val="00A02243"/>
    <w:rsid w:val="00A02244"/>
    <w:rsid w:val="00A02285"/>
    <w:rsid w:val="00A02389"/>
    <w:rsid w:val="00A023D1"/>
    <w:rsid w:val="00A024A6"/>
    <w:rsid w:val="00A02543"/>
    <w:rsid w:val="00A025FB"/>
    <w:rsid w:val="00A026BD"/>
    <w:rsid w:val="00A026D8"/>
    <w:rsid w:val="00A027ED"/>
    <w:rsid w:val="00A0286F"/>
    <w:rsid w:val="00A02879"/>
    <w:rsid w:val="00A02883"/>
    <w:rsid w:val="00A02974"/>
    <w:rsid w:val="00A029D1"/>
    <w:rsid w:val="00A029D9"/>
    <w:rsid w:val="00A02AF5"/>
    <w:rsid w:val="00A02C01"/>
    <w:rsid w:val="00A02CAF"/>
    <w:rsid w:val="00A02CDD"/>
    <w:rsid w:val="00A02D76"/>
    <w:rsid w:val="00A02D80"/>
    <w:rsid w:val="00A02DD5"/>
    <w:rsid w:val="00A02DF3"/>
    <w:rsid w:val="00A02E29"/>
    <w:rsid w:val="00A02E33"/>
    <w:rsid w:val="00A02EA9"/>
    <w:rsid w:val="00A02EDE"/>
    <w:rsid w:val="00A02EF9"/>
    <w:rsid w:val="00A02FBF"/>
    <w:rsid w:val="00A03080"/>
    <w:rsid w:val="00A030AA"/>
    <w:rsid w:val="00A0310F"/>
    <w:rsid w:val="00A03173"/>
    <w:rsid w:val="00A031EE"/>
    <w:rsid w:val="00A03259"/>
    <w:rsid w:val="00A03317"/>
    <w:rsid w:val="00A033BB"/>
    <w:rsid w:val="00A033EB"/>
    <w:rsid w:val="00A03447"/>
    <w:rsid w:val="00A034C7"/>
    <w:rsid w:val="00A03503"/>
    <w:rsid w:val="00A0365D"/>
    <w:rsid w:val="00A036E9"/>
    <w:rsid w:val="00A03726"/>
    <w:rsid w:val="00A037B2"/>
    <w:rsid w:val="00A037E0"/>
    <w:rsid w:val="00A0381E"/>
    <w:rsid w:val="00A038F5"/>
    <w:rsid w:val="00A03924"/>
    <w:rsid w:val="00A0396D"/>
    <w:rsid w:val="00A03B3D"/>
    <w:rsid w:val="00A03B81"/>
    <w:rsid w:val="00A03B93"/>
    <w:rsid w:val="00A03C32"/>
    <w:rsid w:val="00A03CAB"/>
    <w:rsid w:val="00A03CDC"/>
    <w:rsid w:val="00A03D35"/>
    <w:rsid w:val="00A03DB4"/>
    <w:rsid w:val="00A03DD8"/>
    <w:rsid w:val="00A03E0B"/>
    <w:rsid w:val="00A03ED6"/>
    <w:rsid w:val="00A03F71"/>
    <w:rsid w:val="00A03F9B"/>
    <w:rsid w:val="00A03FA7"/>
    <w:rsid w:val="00A040B3"/>
    <w:rsid w:val="00A040BC"/>
    <w:rsid w:val="00A04207"/>
    <w:rsid w:val="00A04274"/>
    <w:rsid w:val="00A04305"/>
    <w:rsid w:val="00A043A6"/>
    <w:rsid w:val="00A043A8"/>
    <w:rsid w:val="00A043AD"/>
    <w:rsid w:val="00A0441D"/>
    <w:rsid w:val="00A04493"/>
    <w:rsid w:val="00A044DA"/>
    <w:rsid w:val="00A0463D"/>
    <w:rsid w:val="00A0465B"/>
    <w:rsid w:val="00A04676"/>
    <w:rsid w:val="00A046BB"/>
    <w:rsid w:val="00A04702"/>
    <w:rsid w:val="00A04779"/>
    <w:rsid w:val="00A0477C"/>
    <w:rsid w:val="00A047BB"/>
    <w:rsid w:val="00A0482C"/>
    <w:rsid w:val="00A04838"/>
    <w:rsid w:val="00A04916"/>
    <w:rsid w:val="00A0497C"/>
    <w:rsid w:val="00A04B1E"/>
    <w:rsid w:val="00A04B58"/>
    <w:rsid w:val="00A04B94"/>
    <w:rsid w:val="00A04BFF"/>
    <w:rsid w:val="00A04C1E"/>
    <w:rsid w:val="00A04CC7"/>
    <w:rsid w:val="00A04D33"/>
    <w:rsid w:val="00A04E40"/>
    <w:rsid w:val="00A05161"/>
    <w:rsid w:val="00A05179"/>
    <w:rsid w:val="00A05198"/>
    <w:rsid w:val="00A0521A"/>
    <w:rsid w:val="00A052DE"/>
    <w:rsid w:val="00A052FE"/>
    <w:rsid w:val="00A053CE"/>
    <w:rsid w:val="00A05476"/>
    <w:rsid w:val="00A0549D"/>
    <w:rsid w:val="00A054AA"/>
    <w:rsid w:val="00A054E0"/>
    <w:rsid w:val="00A05535"/>
    <w:rsid w:val="00A0554C"/>
    <w:rsid w:val="00A05574"/>
    <w:rsid w:val="00A05575"/>
    <w:rsid w:val="00A055DE"/>
    <w:rsid w:val="00A055F8"/>
    <w:rsid w:val="00A056A1"/>
    <w:rsid w:val="00A05736"/>
    <w:rsid w:val="00A05776"/>
    <w:rsid w:val="00A057ED"/>
    <w:rsid w:val="00A05806"/>
    <w:rsid w:val="00A05811"/>
    <w:rsid w:val="00A05912"/>
    <w:rsid w:val="00A059FF"/>
    <w:rsid w:val="00A05A59"/>
    <w:rsid w:val="00A05B3C"/>
    <w:rsid w:val="00A05C04"/>
    <w:rsid w:val="00A05C1A"/>
    <w:rsid w:val="00A05CC5"/>
    <w:rsid w:val="00A05D72"/>
    <w:rsid w:val="00A05DDB"/>
    <w:rsid w:val="00A05E19"/>
    <w:rsid w:val="00A05F08"/>
    <w:rsid w:val="00A06066"/>
    <w:rsid w:val="00A060BC"/>
    <w:rsid w:val="00A06129"/>
    <w:rsid w:val="00A06162"/>
    <w:rsid w:val="00A06181"/>
    <w:rsid w:val="00A06185"/>
    <w:rsid w:val="00A0627F"/>
    <w:rsid w:val="00A0634C"/>
    <w:rsid w:val="00A063AC"/>
    <w:rsid w:val="00A06415"/>
    <w:rsid w:val="00A06433"/>
    <w:rsid w:val="00A0652C"/>
    <w:rsid w:val="00A065B7"/>
    <w:rsid w:val="00A0667C"/>
    <w:rsid w:val="00A06698"/>
    <w:rsid w:val="00A066AD"/>
    <w:rsid w:val="00A066D8"/>
    <w:rsid w:val="00A066E8"/>
    <w:rsid w:val="00A06707"/>
    <w:rsid w:val="00A06757"/>
    <w:rsid w:val="00A06776"/>
    <w:rsid w:val="00A06840"/>
    <w:rsid w:val="00A0689D"/>
    <w:rsid w:val="00A06912"/>
    <w:rsid w:val="00A06935"/>
    <w:rsid w:val="00A069CF"/>
    <w:rsid w:val="00A06AF1"/>
    <w:rsid w:val="00A06AF2"/>
    <w:rsid w:val="00A06C8F"/>
    <w:rsid w:val="00A06CF9"/>
    <w:rsid w:val="00A06D55"/>
    <w:rsid w:val="00A06D64"/>
    <w:rsid w:val="00A06DDE"/>
    <w:rsid w:val="00A06E5E"/>
    <w:rsid w:val="00A06EAE"/>
    <w:rsid w:val="00A06ED9"/>
    <w:rsid w:val="00A06F1B"/>
    <w:rsid w:val="00A0701C"/>
    <w:rsid w:val="00A07115"/>
    <w:rsid w:val="00A071C8"/>
    <w:rsid w:val="00A071E2"/>
    <w:rsid w:val="00A0722D"/>
    <w:rsid w:val="00A0725B"/>
    <w:rsid w:val="00A0729D"/>
    <w:rsid w:val="00A0736E"/>
    <w:rsid w:val="00A0738C"/>
    <w:rsid w:val="00A07395"/>
    <w:rsid w:val="00A073DA"/>
    <w:rsid w:val="00A07406"/>
    <w:rsid w:val="00A07427"/>
    <w:rsid w:val="00A0744B"/>
    <w:rsid w:val="00A074BC"/>
    <w:rsid w:val="00A074F9"/>
    <w:rsid w:val="00A07551"/>
    <w:rsid w:val="00A075C1"/>
    <w:rsid w:val="00A07639"/>
    <w:rsid w:val="00A0767A"/>
    <w:rsid w:val="00A076A6"/>
    <w:rsid w:val="00A076AC"/>
    <w:rsid w:val="00A076CA"/>
    <w:rsid w:val="00A076E5"/>
    <w:rsid w:val="00A077CB"/>
    <w:rsid w:val="00A07815"/>
    <w:rsid w:val="00A07855"/>
    <w:rsid w:val="00A078B7"/>
    <w:rsid w:val="00A078B8"/>
    <w:rsid w:val="00A078FC"/>
    <w:rsid w:val="00A079DF"/>
    <w:rsid w:val="00A07A06"/>
    <w:rsid w:val="00A07AA8"/>
    <w:rsid w:val="00A07ACB"/>
    <w:rsid w:val="00A07B42"/>
    <w:rsid w:val="00A07B69"/>
    <w:rsid w:val="00A07BE7"/>
    <w:rsid w:val="00A07C7A"/>
    <w:rsid w:val="00A07C9D"/>
    <w:rsid w:val="00A07CB2"/>
    <w:rsid w:val="00A07D6B"/>
    <w:rsid w:val="00A07DCF"/>
    <w:rsid w:val="00A07DF5"/>
    <w:rsid w:val="00A07DF6"/>
    <w:rsid w:val="00A07E26"/>
    <w:rsid w:val="00A07E61"/>
    <w:rsid w:val="00A07E86"/>
    <w:rsid w:val="00A07F61"/>
    <w:rsid w:val="00A10000"/>
    <w:rsid w:val="00A10055"/>
    <w:rsid w:val="00A100F9"/>
    <w:rsid w:val="00A1017C"/>
    <w:rsid w:val="00A10267"/>
    <w:rsid w:val="00A10274"/>
    <w:rsid w:val="00A10277"/>
    <w:rsid w:val="00A1030F"/>
    <w:rsid w:val="00A1033A"/>
    <w:rsid w:val="00A104E5"/>
    <w:rsid w:val="00A10518"/>
    <w:rsid w:val="00A1057D"/>
    <w:rsid w:val="00A106FB"/>
    <w:rsid w:val="00A108AF"/>
    <w:rsid w:val="00A1091C"/>
    <w:rsid w:val="00A1091D"/>
    <w:rsid w:val="00A10963"/>
    <w:rsid w:val="00A109D9"/>
    <w:rsid w:val="00A10A34"/>
    <w:rsid w:val="00A10A46"/>
    <w:rsid w:val="00A10A5E"/>
    <w:rsid w:val="00A10ABE"/>
    <w:rsid w:val="00A10AD7"/>
    <w:rsid w:val="00A10B2B"/>
    <w:rsid w:val="00A10B78"/>
    <w:rsid w:val="00A10BC7"/>
    <w:rsid w:val="00A10C13"/>
    <w:rsid w:val="00A10D08"/>
    <w:rsid w:val="00A10D1E"/>
    <w:rsid w:val="00A10D9E"/>
    <w:rsid w:val="00A10DB1"/>
    <w:rsid w:val="00A10F31"/>
    <w:rsid w:val="00A10FFC"/>
    <w:rsid w:val="00A11008"/>
    <w:rsid w:val="00A110AA"/>
    <w:rsid w:val="00A110E5"/>
    <w:rsid w:val="00A1112A"/>
    <w:rsid w:val="00A11194"/>
    <w:rsid w:val="00A111BA"/>
    <w:rsid w:val="00A111E4"/>
    <w:rsid w:val="00A1123E"/>
    <w:rsid w:val="00A11271"/>
    <w:rsid w:val="00A11278"/>
    <w:rsid w:val="00A112F7"/>
    <w:rsid w:val="00A11344"/>
    <w:rsid w:val="00A11347"/>
    <w:rsid w:val="00A113A1"/>
    <w:rsid w:val="00A113D2"/>
    <w:rsid w:val="00A1140E"/>
    <w:rsid w:val="00A1142B"/>
    <w:rsid w:val="00A1150C"/>
    <w:rsid w:val="00A1159C"/>
    <w:rsid w:val="00A11613"/>
    <w:rsid w:val="00A11634"/>
    <w:rsid w:val="00A116AF"/>
    <w:rsid w:val="00A11851"/>
    <w:rsid w:val="00A1186A"/>
    <w:rsid w:val="00A1187A"/>
    <w:rsid w:val="00A1187B"/>
    <w:rsid w:val="00A118A5"/>
    <w:rsid w:val="00A118D9"/>
    <w:rsid w:val="00A118F6"/>
    <w:rsid w:val="00A11AAD"/>
    <w:rsid w:val="00A11B0B"/>
    <w:rsid w:val="00A11B23"/>
    <w:rsid w:val="00A11B5D"/>
    <w:rsid w:val="00A11C1D"/>
    <w:rsid w:val="00A11D84"/>
    <w:rsid w:val="00A11EFB"/>
    <w:rsid w:val="00A11F56"/>
    <w:rsid w:val="00A11F5F"/>
    <w:rsid w:val="00A11F8C"/>
    <w:rsid w:val="00A11FB9"/>
    <w:rsid w:val="00A11FF6"/>
    <w:rsid w:val="00A12058"/>
    <w:rsid w:val="00A1211F"/>
    <w:rsid w:val="00A1229E"/>
    <w:rsid w:val="00A122D5"/>
    <w:rsid w:val="00A12315"/>
    <w:rsid w:val="00A12385"/>
    <w:rsid w:val="00A123D0"/>
    <w:rsid w:val="00A124C6"/>
    <w:rsid w:val="00A12646"/>
    <w:rsid w:val="00A12655"/>
    <w:rsid w:val="00A12686"/>
    <w:rsid w:val="00A12694"/>
    <w:rsid w:val="00A1270A"/>
    <w:rsid w:val="00A1273C"/>
    <w:rsid w:val="00A12776"/>
    <w:rsid w:val="00A127B4"/>
    <w:rsid w:val="00A12974"/>
    <w:rsid w:val="00A12987"/>
    <w:rsid w:val="00A12AB3"/>
    <w:rsid w:val="00A12ADD"/>
    <w:rsid w:val="00A12AE7"/>
    <w:rsid w:val="00A12AF6"/>
    <w:rsid w:val="00A12B2D"/>
    <w:rsid w:val="00A12C1D"/>
    <w:rsid w:val="00A12C9D"/>
    <w:rsid w:val="00A12D99"/>
    <w:rsid w:val="00A12DEA"/>
    <w:rsid w:val="00A12ECB"/>
    <w:rsid w:val="00A12FA8"/>
    <w:rsid w:val="00A1305C"/>
    <w:rsid w:val="00A1313B"/>
    <w:rsid w:val="00A13166"/>
    <w:rsid w:val="00A1319C"/>
    <w:rsid w:val="00A131B2"/>
    <w:rsid w:val="00A1332B"/>
    <w:rsid w:val="00A1339E"/>
    <w:rsid w:val="00A133D7"/>
    <w:rsid w:val="00A133E4"/>
    <w:rsid w:val="00A13542"/>
    <w:rsid w:val="00A13596"/>
    <w:rsid w:val="00A135C3"/>
    <w:rsid w:val="00A1362A"/>
    <w:rsid w:val="00A13695"/>
    <w:rsid w:val="00A136B9"/>
    <w:rsid w:val="00A1375E"/>
    <w:rsid w:val="00A13858"/>
    <w:rsid w:val="00A13887"/>
    <w:rsid w:val="00A13998"/>
    <w:rsid w:val="00A139FA"/>
    <w:rsid w:val="00A13A80"/>
    <w:rsid w:val="00A13B52"/>
    <w:rsid w:val="00A13B64"/>
    <w:rsid w:val="00A13B81"/>
    <w:rsid w:val="00A13BFB"/>
    <w:rsid w:val="00A13CAA"/>
    <w:rsid w:val="00A13E15"/>
    <w:rsid w:val="00A13E63"/>
    <w:rsid w:val="00A13F1A"/>
    <w:rsid w:val="00A14107"/>
    <w:rsid w:val="00A14137"/>
    <w:rsid w:val="00A141F0"/>
    <w:rsid w:val="00A14287"/>
    <w:rsid w:val="00A145A1"/>
    <w:rsid w:val="00A145BB"/>
    <w:rsid w:val="00A145C6"/>
    <w:rsid w:val="00A145DB"/>
    <w:rsid w:val="00A1466A"/>
    <w:rsid w:val="00A1466C"/>
    <w:rsid w:val="00A14714"/>
    <w:rsid w:val="00A1483A"/>
    <w:rsid w:val="00A1484B"/>
    <w:rsid w:val="00A14857"/>
    <w:rsid w:val="00A1485D"/>
    <w:rsid w:val="00A14868"/>
    <w:rsid w:val="00A14914"/>
    <w:rsid w:val="00A14980"/>
    <w:rsid w:val="00A149AA"/>
    <w:rsid w:val="00A14A12"/>
    <w:rsid w:val="00A14A97"/>
    <w:rsid w:val="00A14A9B"/>
    <w:rsid w:val="00A14AA9"/>
    <w:rsid w:val="00A14B78"/>
    <w:rsid w:val="00A14C18"/>
    <w:rsid w:val="00A14CC6"/>
    <w:rsid w:val="00A14CEE"/>
    <w:rsid w:val="00A14D50"/>
    <w:rsid w:val="00A14DA4"/>
    <w:rsid w:val="00A14DB1"/>
    <w:rsid w:val="00A14E4F"/>
    <w:rsid w:val="00A14E5C"/>
    <w:rsid w:val="00A14E83"/>
    <w:rsid w:val="00A14EE9"/>
    <w:rsid w:val="00A14EF4"/>
    <w:rsid w:val="00A14F49"/>
    <w:rsid w:val="00A15144"/>
    <w:rsid w:val="00A1515B"/>
    <w:rsid w:val="00A15162"/>
    <w:rsid w:val="00A151E8"/>
    <w:rsid w:val="00A15217"/>
    <w:rsid w:val="00A15265"/>
    <w:rsid w:val="00A15487"/>
    <w:rsid w:val="00A155A3"/>
    <w:rsid w:val="00A155B7"/>
    <w:rsid w:val="00A15633"/>
    <w:rsid w:val="00A1565C"/>
    <w:rsid w:val="00A15663"/>
    <w:rsid w:val="00A15764"/>
    <w:rsid w:val="00A157D2"/>
    <w:rsid w:val="00A157E0"/>
    <w:rsid w:val="00A157E3"/>
    <w:rsid w:val="00A1582D"/>
    <w:rsid w:val="00A15838"/>
    <w:rsid w:val="00A1586F"/>
    <w:rsid w:val="00A158A0"/>
    <w:rsid w:val="00A15939"/>
    <w:rsid w:val="00A1593F"/>
    <w:rsid w:val="00A1595D"/>
    <w:rsid w:val="00A15982"/>
    <w:rsid w:val="00A15A7B"/>
    <w:rsid w:val="00A15A88"/>
    <w:rsid w:val="00A15A9E"/>
    <w:rsid w:val="00A15AC1"/>
    <w:rsid w:val="00A15B30"/>
    <w:rsid w:val="00A15B8E"/>
    <w:rsid w:val="00A15CB2"/>
    <w:rsid w:val="00A15D06"/>
    <w:rsid w:val="00A15D38"/>
    <w:rsid w:val="00A15E91"/>
    <w:rsid w:val="00A15EBF"/>
    <w:rsid w:val="00A15EE1"/>
    <w:rsid w:val="00A160A4"/>
    <w:rsid w:val="00A16118"/>
    <w:rsid w:val="00A161A6"/>
    <w:rsid w:val="00A161DB"/>
    <w:rsid w:val="00A161F9"/>
    <w:rsid w:val="00A1630C"/>
    <w:rsid w:val="00A1635D"/>
    <w:rsid w:val="00A16457"/>
    <w:rsid w:val="00A16481"/>
    <w:rsid w:val="00A16507"/>
    <w:rsid w:val="00A16514"/>
    <w:rsid w:val="00A1658E"/>
    <w:rsid w:val="00A165F9"/>
    <w:rsid w:val="00A16634"/>
    <w:rsid w:val="00A16688"/>
    <w:rsid w:val="00A167AF"/>
    <w:rsid w:val="00A169AD"/>
    <w:rsid w:val="00A169C7"/>
    <w:rsid w:val="00A169E9"/>
    <w:rsid w:val="00A16A42"/>
    <w:rsid w:val="00A16B00"/>
    <w:rsid w:val="00A16B02"/>
    <w:rsid w:val="00A16B13"/>
    <w:rsid w:val="00A16BC4"/>
    <w:rsid w:val="00A16BE1"/>
    <w:rsid w:val="00A16C1B"/>
    <w:rsid w:val="00A16C6E"/>
    <w:rsid w:val="00A16CDA"/>
    <w:rsid w:val="00A16DD4"/>
    <w:rsid w:val="00A16EB6"/>
    <w:rsid w:val="00A16F25"/>
    <w:rsid w:val="00A16F6D"/>
    <w:rsid w:val="00A16F98"/>
    <w:rsid w:val="00A16FD1"/>
    <w:rsid w:val="00A17024"/>
    <w:rsid w:val="00A170EC"/>
    <w:rsid w:val="00A17170"/>
    <w:rsid w:val="00A171C1"/>
    <w:rsid w:val="00A17343"/>
    <w:rsid w:val="00A173C7"/>
    <w:rsid w:val="00A17445"/>
    <w:rsid w:val="00A1744C"/>
    <w:rsid w:val="00A17470"/>
    <w:rsid w:val="00A175E2"/>
    <w:rsid w:val="00A176BD"/>
    <w:rsid w:val="00A17863"/>
    <w:rsid w:val="00A17881"/>
    <w:rsid w:val="00A178D3"/>
    <w:rsid w:val="00A17975"/>
    <w:rsid w:val="00A17A17"/>
    <w:rsid w:val="00A17AB4"/>
    <w:rsid w:val="00A17B7C"/>
    <w:rsid w:val="00A17BA3"/>
    <w:rsid w:val="00A17C0A"/>
    <w:rsid w:val="00A17D07"/>
    <w:rsid w:val="00A17D62"/>
    <w:rsid w:val="00A17D7B"/>
    <w:rsid w:val="00A17DEE"/>
    <w:rsid w:val="00A17F59"/>
    <w:rsid w:val="00A2000B"/>
    <w:rsid w:val="00A2009E"/>
    <w:rsid w:val="00A20192"/>
    <w:rsid w:val="00A201EB"/>
    <w:rsid w:val="00A20247"/>
    <w:rsid w:val="00A202B2"/>
    <w:rsid w:val="00A202F5"/>
    <w:rsid w:val="00A20449"/>
    <w:rsid w:val="00A204DA"/>
    <w:rsid w:val="00A204FB"/>
    <w:rsid w:val="00A20500"/>
    <w:rsid w:val="00A20552"/>
    <w:rsid w:val="00A205A6"/>
    <w:rsid w:val="00A207A9"/>
    <w:rsid w:val="00A207B8"/>
    <w:rsid w:val="00A207CA"/>
    <w:rsid w:val="00A207F8"/>
    <w:rsid w:val="00A2086B"/>
    <w:rsid w:val="00A209A9"/>
    <w:rsid w:val="00A209E1"/>
    <w:rsid w:val="00A209EC"/>
    <w:rsid w:val="00A20BEA"/>
    <w:rsid w:val="00A20CB2"/>
    <w:rsid w:val="00A20D8E"/>
    <w:rsid w:val="00A20DCE"/>
    <w:rsid w:val="00A20E0F"/>
    <w:rsid w:val="00A20F40"/>
    <w:rsid w:val="00A21066"/>
    <w:rsid w:val="00A210C8"/>
    <w:rsid w:val="00A210E8"/>
    <w:rsid w:val="00A21266"/>
    <w:rsid w:val="00A21370"/>
    <w:rsid w:val="00A213FB"/>
    <w:rsid w:val="00A21403"/>
    <w:rsid w:val="00A21420"/>
    <w:rsid w:val="00A214BD"/>
    <w:rsid w:val="00A216F9"/>
    <w:rsid w:val="00A21940"/>
    <w:rsid w:val="00A21950"/>
    <w:rsid w:val="00A21A56"/>
    <w:rsid w:val="00A21AC1"/>
    <w:rsid w:val="00A21AC9"/>
    <w:rsid w:val="00A21B1F"/>
    <w:rsid w:val="00A21B30"/>
    <w:rsid w:val="00A21B95"/>
    <w:rsid w:val="00A21C38"/>
    <w:rsid w:val="00A21CA4"/>
    <w:rsid w:val="00A21CC2"/>
    <w:rsid w:val="00A21CD6"/>
    <w:rsid w:val="00A21CF7"/>
    <w:rsid w:val="00A21D19"/>
    <w:rsid w:val="00A21DF9"/>
    <w:rsid w:val="00A21E1D"/>
    <w:rsid w:val="00A21F2D"/>
    <w:rsid w:val="00A22367"/>
    <w:rsid w:val="00A223AA"/>
    <w:rsid w:val="00A22427"/>
    <w:rsid w:val="00A2249A"/>
    <w:rsid w:val="00A22563"/>
    <w:rsid w:val="00A2256E"/>
    <w:rsid w:val="00A22582"/>
    <w:rsid w:val="00A2259A"/>
    <w:rsid w:val="00A2267D"/>
    <w:rsid w:val="00A226CF"/>
    <w:rsid w:val="00A22724"/>
    <w:rsid w:val="00A22738"/>
    <w:rsid w:val="00A22751"/>
    <w:rsid w:val="00A22802"/>
    <w:rsid w:val="00A2289B"/>
    <w:rsid w:val="00A22914"/>
    <w:rsid w:val="00A229B8"/>
    <w:rsid w:val="00A229D1"/>
    <w:rsid w:val="00A22A32"/>
    <w:rsid w:val="00A22A8B"/>
    <w:rsid w:val="00A22B0F"/>
    <w:rsid w:val="00A22B14"/>
    <w:rsid w:val="00A22CA4"/>
    <w:rsid w:val="00A22CA9"/>
    <w:rsid w:val="00A22CAF"/>
    <w:rsid w:val="00A22CC0"/>
    <w:rsid w:val="00A22D8C"/>
    <w:rsid w:val="00A22DA3"/>
    <w:rsid w:val="00A22E01"/>
    <w:rsid w:val="00A22ED8"/>
    <w:rsid w:val="00A22F49"/>
    <w:rsid w:val="00A23088"/>
    <w:rsid w:val="00A230D1"/>
    <w:rsid w:val="00A230E8"/>
    <w:rsid w:val="00A2310D"/>
    <w:rsid w:val="00A23135"/>
    <w:rsid w:val="00A231D0"/>
    <w:rsid w:val="00A23213"/>
    <w:rsid w:val="00A2324A"/>
    <w:rsid w:val="00A2331E"/>
    <w:rsid w:val="00A23397"/>
    <w:rsid w:val="00A233DE"/>
    <w:rsid w:val="00A23483"/>
    <w:rsid w:val="00A234BB"/>
    <w:rsid w:val="00A235E1"/>
    <w:rsid w:val="00A23631"/>
    <w:rsid w:val="00A23763"/>
    <w:rsid w:val="00A237C4"/>
    <w:rsid w:val="00A237C5"/>
    <w:rsid w:val="00A237CC"/>
    <w:rsid w:val="00A2380A"/>
    <w:rsid w:val="00A23831"/>
    <w:rsid w:val="00A23845"/>
    <w:rsid w:val="00A2388B"/>
    <w:rsid w:val="00A2391C"/>
    <w:rsid w:val="00A23984"/>
    <w:rsid w:val="00A239A4"/>
    <w:rsid w:val="00A23A76"/>
    <w:rsid w:val="00A23AB4"/>
    <w:rsid w:val="00A23B11"/>
    <w:rsid w:val="00A23B1F"/>
    <w:rsid w:val="00A23B7C"/>
    <w:rsid w:val="00A23C36"/>
    <w:rsid w:val="00A23C7C"/>
    <w:rsid w:val="00A23CF8"/>
    <w:rsid w:val="00A23D4C"/>
    <w:rsid w:val="00A23DD0"/>
    <w:rsid w:val="00A23E06"/>
    <w:rsid w:val="00A23EBF"/>
    <w:rsid w:val="00A23F48"/>
    <w:rsid w:val="00A24010"/>
    <w:rsid w:val="00A240B8"/>
    <w:rsid w:val="00A2415C"/>
    <w:rsid w:val="00A241A8"/>
    <w:rsid w:val="00A241C5"/>
    <w:rsid w:val="00A24249"/>
    <w:rsid w:val="00A24268"/>
    <w:rsid w:val="00A242AF"/>
    <w:rsid w:val="00A24398"/>
    <w:rsid w:val="00A243B9"/>
    <w:rsid w:val="00A243D9"/>
    <w:rsid w:val="00A243F4"/>
    <w:rsid w:val="00A24484"/>
    <w:rsid w:val="00A245A8"/>
    <w:rsid w:val="00A245D8"/>
    <w:rsid w:val="00A2463A"/>
    <w:rsid w:val="00A2465C"/>
    <w:rsid w:val="00A24682"/>
    <w:rsid w:val="00A246DE"/>
    <w:rsid w:val="00A246F6"/>
    <w:rsid w:val="00A2474E"/>
    <w:rsid w:val="00A2485E"/>
    <w:rsid w:val="00A248F4"/>
    <w:rsid w:val="00A2493A"/>
    <w:rsid w:val="00A249D8"/>
    <w:rsid w:val="00A24A44"/>
    <w:rsid w:val="00A24A6C"/>
    <w:rsid w:val="00A24AA1"/>
    <w:rsid w:val="00A24C35"/>
    <w:rsid w:val="00A24CAC"/>
    <w:rsid w:val="00A24CFD"/>
    <w:rsid w:val="00A24D0D"/>
    <w:rsid w:val="00A24D29"/>
    <w:rsid w:val="00A24D38"/>
    <w:rsid w:val="00A24D7B"/>
    <w:rsid w:val="00A24DBA"/>
    <w:rsid w:val="00A24E30"/>
    <w:rsid w:val="00A24EC1"/>
    <w:rsid w:val="00A24EE4"/>
    <w:rsid w:val="00A24F2B"/>
    <w:rsid w:val="00A250AA"/>
    <w:rsid w:val="00A2519F"/>
    <w:rsid w:val="00A251D6"/>
    <w:rsid w:val="00A25233"/>
    <w:rsid w:val="00A2532B"/>
    <w:rsid w:val="00A25346"/>
    <w:rsid w:val="00A25363"/>
    <w:rsid w:val="00A253C4"/>
    <w:rsid w:val="00A253D3"/>
    <w:rsid w:val="00A25450"/>
    <w:rsid w:val="00A25469"/>
    <w:rsid w:val="00A25502"/>
    <w:rsid w:val="00A255B3"/>
    <w:rsid w:val="00A255BE"/>
    <w:rsid w:val="00A255DF"/>
    <w:rsid w:val="00A256CB"/>
    <w:rsid w:val="00A256F9"/>
    <w:rsid w:val="00A257B6"/>
    <w:rsid w:val="00A257C3"/>
    <w:rsid w:val="00A25989"/>
    <w:rsid w:val="00A2598B"/>
    <w:rsid w:val="00A259A9"/>
    <w:rsid w:val="00A259C5"/>
    <w:rsid w:val="00A25A2A"/>
    <w:rsid w:val="00A25AA0"/>
    <w:rsid w:val="00A25B2A"/>
    <w:rsid w:val="00A25B4D"/>
    <w:rsid w:val="00A25C1F"/>
    <w:rsid w:val="00A25CA6"/>
    <w:rsid w:val="00A25D71"/>
    <w:rsid w:val="00A25E25"/>
    <w:rsid w:val="00A25F95"/>
    <w:rsid w:val="00A2602C"/>
    <w:rsid w:val="00A26115"/>
    <w:rsid w:val="00A26130"/>
    <w:rsid w:val="00A2617F"/>
    <w:rsid w:val="00A261B6"/>
    <w:rsid w:val="00A261E6"/>
    <w:rsid w:val="00A26272"/>
    <w:rsid w:val="00A26276"/>
    <w:rsid w:val="00A262D0"/>
    <w:rsid w:val="00A262D5"/>
    <w:rsid w:val="00A262F7"/>
    <w:rsid w:val="00A26371"/>
    <w:rsid w:val="00A263A2"/>
    <w:rsid w:val="00A263A8"/>
    <w:rsid w:val="00A263EB"/>
    <w:rsid w:val="00A26443"/>
    <w:rsid w:val="00A2648F"/>
    <w:rsid w:val="00A26498"/>
    <w:rsid w:val="00A264A6"/>
    <w:rsid w:val="00A264D9"/>
    <w:rsid w:val="00A264DC"/>
    <w:rsid w:val="00A265C9"/>
    <w:rsid w:val="00A26618"/>
    <w:rsid w:val="00A2664F"/>
    <w:rsid w:val="00A2668F"/>
    <w:rsid w:val="00A266B4"/>
    <w:rsid w:val="00A26861"/>
    <w:rsid w:val="00A268D4"/>
    <w:rsid w:val="00A26915"/>
    <w:rsid w:val="00A26940"/>
    <w:rsid w:val="00A26B69"/>
    <w:rsid w:val="00A26C15"/>
    <w:rsid w:val="00A26C26"/>
    <w:rsid w:val="00A26CA6"/>
    <w:rsid w:val="00A26CEE"/>
    <w:rsid w:val="00A26D5C"/>
    <w:rsid w:val="00A26DD9"/>
    <w:rsid w:val="00A26E25"/>
    <w:rsid w:val="00A26E40"/>
    <w:rsid w:val="00A26EB9"/>
    <w:rsid w:val="00A26EED"/>
    <w:rsid w:val="00A26F12"/>
    <w:rsid w:val="00A26F8D"/>
    <w:rsid w:val="00A26FB9"/>
    <w:rsid w:val="00A27165"/>
    <w:rsid w:val="00A27189"/>
    <w:rsid w:val="00A27221"/>
    <w:rsid w:val="00A27289"/>
    <w:rsid w:val="00A2729E"/>
    <w:rsid w:val="00A2731A"/>
    <w:rsid w:val="00A2732C"/>
    <w:rsid w:val="00A27377"/>
    <w:rsid w:val="00A273B6"/>
    <w:rsid w:val="00A274DE"/>
    <w:rsid w:val="00A27663"/>
    <w:rsid w:val="00A27679"/>
    <w:rsid w:val="00A276A0"/>
    <w:rsid w:val="00A276EE"/>
    <w:rsid w:val="00A27721"/>
    <w:rsid w:val="00A27773"/>
    <w:rsid w:val="00A277CA"/>
    <w:rsid w:val="00A278CB"/>
    <w:rsid w:val="00A278E8"/>
    <w:rsid w:val="00A2791F"/>
    <w:rsid w:val="00A27956"/>
    <w:rsid w:val="00A27961"/>
    <w:rsid w:val="00A27977"/>
    <w:rsid w:val="00A279D1"/>
    <w:rsid w:val="00A27A1D"/>
    <w:rsid w:val="00A27A39"/>
    <w:rsid w:val="00A27A70"/>
    <w:rsid w:val="00A27A8C"/>
    <w:rsid w:val="00A27B00"/>
    <w:rsid w:val="00A27B9F"/>
    <w:rsid w:val="00A27CAB"/>
    <w:rsid w:val="00A27CE4"/>
    <w:rsid w:val="00A27D3F"/>
    <w:rsid w:val="00A27D9F"/>
    <w:rsid w:val="00A27E12"/>
    <w:rsid w:val="00A27E25"/>
    <w:rsid w:val="00A27E60"/>
    <w:rsid w:val="00A27F1D"/>
    <w:rsid w:val="00A27F41"/>
    <w:rsid w:val="00A27F8E"/>
    <w:rsid w:val="00A27FC2"/>
    <w:rsid w:val="00A30048"/>
    <w:rsid w:val="00A30141"/>
    <w:rsid w:val="00A3021E"/>
    <w:rsid w:val="00A30282"/>
    <w:rsid w:val="00A302F3"/>
    <w:rsid w:val="00A3031E"/>
    <w:rsid w:val="00A30321"/>
    <w:rsid w:val="00A30396"/>
    <w:rsid w:val="00A30537"/>
    <w:rsid w:val="00A3054D"/>
    <w:rsid w:val="00A305B1"/>
    <w:rsid w:val="00A3062A"/>
    <w:rsid w:val="00A3076A"/>
    <w:rsid w:val="00A30793"/>
    <w:rsid w:val="00A30840"/>
    <w:rsid w:val="00A308A4"/>
    <w:rsid w:val="00A308C0"/>
    <w:rsid w:val="00A308CC"/>
    <w:rsid w:val="00A30970"/>
    <w:rsid w:val="00A309C9"/>
    <w:rsid w:val="00A309E4"/>
    <w:rsid w:val="00A30A96"/>
    <w:rsid w:val="00A30AB5"/>
    <w:rsid w:val="00A30B29"/>
    <w:rsid w:val="00A30B2F"/>
    <w:rsid w:val="00A30BF8"/>
    <w:rsid w:val="00A30CEF"/>
    <w:rsid w:val="00A30DFF"/>
    <w:rsid w:val="00A30E19"/>
    <w:rsid w:val="00A30E83"/>
    <w:rsid w:val="00A30EE4"/>
    <w:rsid w:val="00A30F18"/>
    <w:rsid w:val="00A30F2A"/>
    <w:rsid w:val="00A30FA1"/>
    <w:rsid w:val="00A31035"/>
    <w:rsid w:val="00A311F7"/>
    <w:rsid w:val="00A3122C"/>
    <w:rsid w:val="00A312A0"/>
    <w:rsid w:val="00A31384"/>
    <w:rsid w:val="00A313A0"/>
    <w:rsid w:val="00A313AC"/>
    <w:rsid w:val="00A313CE"/>
    <w:rsid w:val="00A31445"/>
    <w:rsid w:val="00A31461"/>
    <w:rsid w:val="00A314EB"/>
    <w:rsid w:val="00A315F3"/>
    <w:rsid w:val="00A31610"/>
    <w:rsid w:val="00A316C0"/>
    <w:rsid w:val="00A316C5"/>
    <w:rsid w:val="00A3174D"/>
    <w:rsid w:val="00A31750"/>
    <w:rsid w:val="00A318E9"/>
    <w:rsid w:val="00A3193D"/>
    <w:rsid w:val="00A31A02"/>
    <w:rsid w:val="00A31A57"/>
    <w:rsid w:val="00A31AA5"/>
    <w:rsid w:val="00A31AB5"/>
    <w:rsid w:val="00A31B6E"/>
    <w:rsid w:val="00A31B92"/>
    <w:rsid w:val="00A31CDF"/>
    <w:rsid w:val="00A31CEF"/>
    <w:rsid w:val="00A31CF0"/>
    <w:rsid w:val="00A31D31"/>
    <w:rsid w:val="00A31D57"/>
    <w:rsid w:val="00A31DAF"/>
    <w:rsid w:val="00A31E40"/>
    <w:rsid w:val="00A31EBC"/>
    <w:rsid w:val="00A31F15"/>
    <w:rsid w:val="00A31F5A"/>
    <w:rsid w:val="00A31F95"/>
    <w:rsid w:val="00A31F98"/>
    <w:rsid w:val="00A31FBA"/>
    <w:rsid w:val="00A32025"/>
    <w:rsid w:val="00A32077"/>
    <w:rsid w:val="00A32080"/>
    <w:rsid w:val="00A32125"/>
    <w:rsid w:val="00A32217"/>
    <w:rsid w:val="00A32349"/>
    <w:rsid w:val="00A323B0"/>
    <w:rsid w:val="00A3246C"/>
    <w:rsid w:val="00A324A2"/>
    <w:rsid w:val="00A32529"/>
    <w:rsid w:val="00A3252E"/>
    <w:rsid w:val="00A326A8"/>
    <w:rsid w:val="00A3279D"/>
    <w:rsid w:val="00A327F1"/>
    <w:rsid w:val="00A328E2"/>
    <w:rsid w:val="00A328E4"/>
    <w:rsid w:val="00A32992"/>
    <w:rsid w:val="00A32B0B"/>
    <w:rsid w:val="00A32B1D"/>
    <w:rsid w:val="00A32B49"/>
    <w:rsid w:val="00A32B8A"/>
    <w:rsid w:val="00A32BD5"/>
    <w:rsid w:val="00A32BE1"/>
    <w:rsid w:val="00A32C76"/>
    <w:rsid w:val="00A32CD9"/>
    <w:rsid w:val="00A32D0F"/>
    <w:rsid w:val="00A32EA9"/>
    <w:rsid w:val="00A32F02"/>
    <w:rsid w:val="00A32F0E"/>
    <w:rsid w:val="00A32F2B"/>
    <w:rsid w:val="00A32F95"/>
    <w:rsid w:val="00A32FA3"/>
    <w:rsid w:val="00A32FD1"/>
    <w:rsid w:val="00A3313E"/>
    <w:rsid w:val="00A331F1"/>
    <w:rsid w:val="00A33273"/>
    <w:rsid w:val="00A3327D"/>
    <w:rsid w:val="00A3336F"/>
    <w:rsid w:val="00A333AB"/>
    <w:rsid w:val="00A333CD"/>
    <w:rsid w:val="00A334D2"/>
    <w:rsid w:val="00A33775"/>
    <w:rsid w:val="00A338AC"/>
    <w:rsid w:val="00A338CE"/>
    <w:rsid w:val="00A339CD"/>
    <w:rsid w:val="00A33A12"/>
    <w:rsid w:val="00A33A37"/>
    <w:rsid w:val="00A33A47"/>
    <w:rsid w:val="00A33A97"/>
    <w:rsid w:val="00A33AB6"/>
    <w:rsid w:val="00A33AD9"/>
    <w:rsid w:val="00A33B6F"/>
    <w:rsid w:val="00A33B76"/>
    <w:rsid w:val="00A33CD1"/>
    <w:rsid w:val="00A33CFB"/>
    <w:rsid w:val="00A33D34"/>
    <w:rsid w:val="00A33D71"/>
    <w:rsid w:val="00A34072"/>
    <w:rsid w:val="00A34102"/>
    <w:rsid w:val="00A34126"/>
    <w:rsid w:val="00A3413D"/>
    <w:rsid w:val="00A341AA"/>
    <w:rsid w:val="00A341C8"/>
    <w:rsid w:val="00A3425B"/>
    <w:rsid w:val="00A34329"/>
    <w:rsid w:val="00A3443B"/>
    <w:rsid w:val="00A3459D"/>
    <w:rsid w:val="00A345F7"/>
    <w:rsid w:val="00A345FD"/>
    <w:rsid w:val="00A3460B"/>
    <w:rsid w:val="00A34770"/>
    <w:rsid w:val="00A34810"/>
    <w:rsid w:val="00A34819"/>
    <w:rsid w:val="00A348E7"/>
    <w:rsid w:val="00A348F4"/>
    <w:rsid w:val="00A348FB"/>
    <w:rsid w:val="00A349AB"/>
    <w:rsid w:val="00A34B53"/>
    <w:rsid w:val="00A34BB6"/>
    <w:rsid w:val="00A34D65"/>
    <w:rsid w:val="00A34E5D"/>
    <w:rsid w:val="00A34EA6"/>
    <w:rsid w:val="00A34F33"/>
    <w:rsid w:val="00A34F72"/>
    <w:rsid w:val="00A3502F"/>
    <w:rsid w:val="00A35062"/>
    <w:rsid w:val="00A350B3"/>
    <w:rsid w:val="00A350BF"/>
    <w:rsid w:val="00A350DD"/>
    <w:rsid w:val="00A35131"/>
    <w:rsid w:val="00A3513F"/>
    <w:rsid w:val="00A351D3"/>
    <w:rsid w:val="00A35213"/>
    <w:rsid w:val="00A353B3"/>
    <w:rsid w:val="00A3540C"/>
    <w:rsid w:val="00A35433"/>
    <w:rsid w:val="00A35485"/>
    <w:rsid w:val="00A35537"/>
    <w:rsid w:val="00A35541"/>
    <w:rsid w:val="00A3555D"/>
    <w:rsid w:val="00A3556C"/>
    <w:rsid w:val="00A3560D"/>
    <w:rsid w:val="00A356C5"/>
    <w:rsid w:val="00A357B4"/>
    <w:rsid w:val="00A35859"/>
    <w:rsid w:val="00A358DE"/>
    <w:rsid w:val="00A3595D"/>
    <w:rsid w:val="00A35C3F"/>
    <w:rsid w:val="00A35C74"/>
    <w:rsid w:val="00A35C86"/>
    <w:rsid w:val="00A35D70"/>
    <w:rsid w:val="00A35D86"/>
    <w:rsid w:val="00A35DCB"/>
    <w:rsid w:val="00A35EC7"/>
    <w:rsid w:val="00A35FB6"/>
    <w:rsid w:val="00A3605E"/>
    <w:rsid w:val="00A36090"/>
    <w:rsid w:val="00A36096"/>
    <w:rsid w:val="00A360CB"/>
    <w:rsid w:val="00A360D0"/>
    <w:rsid w:val="00A36101"/>
    <w:rsid w:val="00A36140"/>
    <w:rsid w:val="00A36163"/>
    <w:rsid w:val="00A36175"/>
    <w:rsid w:val="00A362AA"/>
    <w:rsid w:val="00A362AD"/>
    <w:rsid w:val="00A3639A"/>
    <w:rsid w:val="00A363BB"/>
    <w:rsid w:val="00A36422"/>
    <w:rsid w:val="00A36458"/>
    <w:rsid w:val="00A36497"/>
    <w:rsid w:val="00A365F8"/>
    <w:rsid w:val="00A36632"/>
    <w:rsid w:val="00A36647"/>
    <w:rsid w:val="00A366CD"/>
    <w:rsid w:val="00A366D9"/>
    <w:rsid w:val="00A36728"/>
    <w:rsid w:val="00A36788"/>
    <w:rsid w:val="00A367CC"/>
    <w:rsid w:val="00A36875"/>
    <w:rsid w:val="00A36953"/>
    <w:rsid w:val="00A36AAA"/>
    <w:rsid w:val="00A36B17"/>
    <w:rsid w:val="00A36B4A"/>
    <w:rsid w:val="00A36BC6"/>
    <w:rsid w:val="00A36C67"/>
    <w:rsid w:val="00A36C69"/>
    <w:rsid w:val="00A36C79"/>
    <w:rsid w:val="00A36D72"/>
    <w:rsid w:val="00A36DC1"/>
    <w:rsid w:val="00A36DDE"/>
    <w:rsid w:val="00A36E4B"/>
    <w:rsid w:val="00A36EA8"/>
    <w:rsid w:val="00A36F02"/>
    <w:rsid w:val="00A37015"/>
    <w:rsid w:val="00A3703C"/>
    <w:rsid w:val="00A37070"/>
    <w:rsid w:val="00A37074"/>
    <w:rsid w:val="00A3715E"/>
    <w:rsid w:val="00A37164"/>
    <w:rsid w:val="00A371CB"/>
    <w:rsid w:val="00A37257"/>
    <w:rsid w:val="00A372AE"/>
    <w:rsid w:val="00A372BD"/>
    <w:rsid w:val="00A372C6"/>
    <w:rsid w:val="00A372F9"/>
    <w:rsid w:val="00A37354"/>
    <w:rsid w:val="00A37378"/>
    <w:rsid w:val="00A37392"/>
    <w:rsid w:val="00A373C2"/>
    <w:rsid w:val="00A3741D"/>
    <w:rsid w:val="00A37514"/>
    <w:rsid w:val="00A37562"/>
    <w:rsid w:val="00A37613"/>
    <w:rsid w:val="00A37695"/>
    <w:rsid w:val="00A376A9"/>
    <w:rsid w:val="00A376EA"/>
    <w:rsid w:val="00A37783"/>
    <w:rsid w:val="00A37793"/>
    <w:rsid w:val="00A377FD"/>
    <w:rsid w:val="00A378F2"/>
    <w:rsid w:val="00A37910"/>
    <w:rsid w:val="00A37998"/>
    <w:rsid w:val="00A379FC"/>
    <w:rsid w:val="00A379FF"/>
    <w:rsid w:val="00A37B8B"/>
    <w:rsid w:val="00A37BED"/>
    <w:rsid w:val="00A37C26"/>
    <w:rsid w:val="00A37C45"/>
    <w:rsid w:val="00A37ED5"/>
    <w:rsid w:val="00A37F5E"/>
    <w:rsid w:val="00A40056"/>
    <w:rsid w:val="00A4006B"/>
    <w:rsid w:val="00A40189"/>
    <w:rsid w:val="00A401BC"/>
    <w:rsid w:val="00A402BB"/>
    <w:rsid w:val="00A4034B"/>
    <w:rsid w:val="00A403AA"/>
    <w:rsid w:val="00A403D5"/>
    <w:rsid w:val="00A4044F"/>
    <w:rsid w:val="00A4056A"/>
    <w:rsid w:val="00A4056F"/>
    <w:rsid w:val="00A408BB"/>
    <w:rsid w:val="00A408BD"/>
    <w:rsid w:val="00A40930"/>
    <w:rsid w:val="00A409A9"/>
    <w:rsid w:val="00A409BF"/>
    <w:rsid w:val="00A409FA"/>
    <w:rsid w:val="00A40A22"/>
    <w:rsid w:val="00A40B01"/>
    <w:rsid w:val="00A40B97"/>
    <w:rsid w:val="00A40C1A"/>
    <w:rsid w:val="00A40C35"/>
    <w:rsid w:val="00A40CAC"/>
    <w:rsid w:val="00A40D27"/>
    <w:rsid w:val="00A40D5D"/>
    <w:rsid w:val="00A40DA6"/>
    <w:rsid w:val="00A40DF7"/>
    <w:rsid w:val="00A40EC4"/>
    <w:rsid w:val="00A41130"/>
    <w:rsid w:val="00A411A9"/>
    <w:rsid w:val="00A41205"/>
    <w:rsid w:val="00A41234"/>
    <w:rsid w:val="00A41349"/>
    <w:rsid w:val="00A4137A"/>
    <w:rsid w:val="00A4139C"/>
    <w:rsid w:val="00A41504"/>
    <w:rsid w:val="00A41515"/>
    <w:rsid w:val="00A4158F"/>
    <w:rsid w:val="00A41599"/>
    <w:rsid w:val="00A41614"/>
    <w:rsid w:val="00A41633"/>
    <w:rsid w:val="00A41700"/>
    <w:rsid w:val="00A417C2"/>
    <w:rsid w:val="00A41933"/>
    <w:rsid w:val="00A41976"/>
    <w:rsid w:val="00A41A02"/>
    <w:rsid w:val="00A41A5B"/>
    <w:rsid w:val="00A41A63"/>
    <w:rsid w:val="00A41A73"/>
    <w:rsid w:val="00A41AE5"/>
    <w:rsid w:val="00A41B1E"/>
    <w:rsid w:val="00A41BBF"/>
    <w:rsid w:val="00A41BDB"/>
    <w:rsid w:val="00A41C3A"/>
    <w:rsid w:val="00A41C3F"/>
    <w:rsid w:val="00A41C68"/>
    <w:rsid w:val="00A41DFA"/>
    <w:rsid w:val="00A41E3A"/>
    <w:rsid w:val="00A41E7D"/>
    <w:rsid w:val="00A41EAA"/>
    <w:rsid w:val="00A41F79"/>
    <w:rsid w:val="00A42007"/>
    <w:rsid w:val="00A42016"/>
    <w:rsid w:val="00A42054"/>
    <w:rsid w:val="00A4206E"/>
    <w:rsid w:val="00A42074"/>
    <w:rsid w:val="00A420D8"/>
    <w:rsid w:val="00A4223D"/>
    <w:rsid w:val="00A42298"/>
    <w:rsid w:val="00A422A9"/>
    <w:rsid w:val="00A422B7"/>
    <w:rsid w:val="00A424C4"/>
    <w:rsid w:val="00A424D1"/>
    <w:rsid w:val="00A4256B"/>
    <w:rsid w:val="00A425D2"/>
    <w:rsid w:val="00A42777"/>
    <w:rsid w:val="00A42798"/>
    <w:rsid w:val="00A42806"/>
    <w:rsid w:val="00A429B6"/>
    <w:rsid w:val="00A429CF"/>
    <w:rsid w:val="00A42B62"/>
    <w:rsid w:val="00A42B7C"/>
    <w:rsid w:val="00A42BBD"/>
    <w:rsid w:val="00A42BE3"/>
    <w:rsid w:val="00A42C2C"/>
    <w:rsid w:val="00A42C6D"/>
    <w:rsid w:val="00A42C87"/>
    <w:rsid w:val="00A42D7D"/>
    <w:rsid w:val="00A42DD4"/>
    <w:rsid w:val="00A42F32"/>
    <w:rsid w:val="00A42F90"/>
    <w:rsid w:val="00A43124"/>
    <w:rsid w:val="00A4312F"/>
    <w:rsid w:val="00A431BA"/>
    <w:rsid w:val="00A431D2"/>
    <w:rsid w:val="00A43248"/>
    <w:rsid w:val="00A43285"/>
    <w:rsid w:val="00A43388"/>
    <w:rsid w:val="00A433A1"/>
    <w:rsid w:val="00A433FC"/>
    <w:rsid w:val="00A43402"/>
    <w:rsid w:val="00A4341C"/>
    <w:rsid w:val="00A4342F"/>
    <w:rsid w:val="00A43445"/>
    <w:rsid w:val="00A434EE"/>
    <w:rsid w:val="00A435FD"/>
    <w:rsid w:val="00A43704"/>
    <w:rsid w:val="00A4376C"/>
    <w:rsid w:val="00A4382F"/>
    <w:rsid w:val="00A438A2"/>
    <w:rsid w:val="00A4393A"/>
    <w:rsid w:val="00A43986"/>
    <w:rsid w:val="00A4399E"/>
    <w:rsid w:val="00A43B05"/>
    <w:rsid w:val="00A43BB0"/>
    <w:rsid w:val="00A43C62"/>
    <w:rsid w:val="00A43D19"/>
    <w:rsid w:val="00A43D58"/>
    <w:rsid w:val="00A43D62"/>
    <w:rsid w:val="00A43E55"/>
    <w:rsid w:val="00A43EAF"/>
    <w:rsid w:val="00A43EC0"/>
    <w:rsid w:val="00A43EFB"/>
    <w:rsid w:val="00A43F71"/>
    <w:rsid w:val="00A43F8C"/>
    <w:rsid w:val="00A44194"/>
    <w:rsid w:val="00A44210"/>
    <w:rsid w:val="00A442B1"/>
    <w:rsid w:val="00A443B5"/>
    <w:rsid w:val="00A443B8"/>
    <w:rsid w:val="00A444C0"/>
    <w:rsid w:val="00A444D9"/>
    <w:rsid w:val="00A44617"/>
    <w:rsid w:val="00A44697"/>
    <w:rsid w:val="00A44727"/>
    <w:rsid w:val="00A4472C"/>
    <w:rsid w:val="00A447E9"/>
    <w:rsid w:val="00A4483F"/>
    <w:rsid w:val="00A448A1"/>
    <w:rsid w:val="00A44978"/>
    <w:rsid w:val="00A4498B"/>
    <w:rsid w:val="00A449D3"/>
    <w:rsid w:val="00A44A26"/>
    <w:rsid w:val="00A44A28"/>
    <w:rsid w:val="00A44A98"/>
    <w:rsid w:val="00A44AB1"/>
    <w:rsid w:val="00A44B00"/>
    <w:rsid w:val="00A44B39"/>
    <w:rsid w:val="00A44B43"/>
    <w:rsid w:val="00A44B4E"/>
    <w:rsid w:val="00A44BE2"/>
    <w:rsid w:val="00A44BEA"/>
    <w:rsid w:val="00A44CA8"/>
    <w:rsid w:val="00A44DE2"/>
    <w:rsid w:val="00A44E63"/>
    <w:rsid w:val="00A44EC8"/>
    <w:rsid w:val="00A44F66"/>
    <w:rsid w:val="00A44FA9"/>
    <w:rsid w:val="00A45018"/>
    <w:rsid w:val="00A45087"/>
    <w:rsid w:val="00A4510C"/>
    <w:rsid w:val="00A45132"/>
    <w:rsid w:val="00A4513D"/>
    <w:rsid w:val="00A45212"/>
    <w:rsid w:val="00A45222"/>
    <w:rsid w:val="00A4527B"/>
    <w:rsid w:val="00A4530C"/>
    <w:rsid w:val="00A454A3"/>
    <w:rsid w:val="00A454F3"/>
    <w:rsid w:val="00A45519"/>
    <w:rsid w:val="00A455CB"/>
    <w:rsid w:val="00A45639"/>
    <w:rsid w:val="00A457D7"/>
    <w:rsid w:val="00A45930"/>
    <w:rsid w:val="00A45993"/>
    <w:rsid w:val="00A4599A"/>
    <w:rsid w:val="00A459CD"/>
    <w:rsid w:val="00A45A77"/>
    <w:rsid w:val="00A45A8A"/>
    <w:rsid w:val="00A45A9A"/>
    <w:rsid w:val="00A45A9B"/>
    <w:rsid w:val="00A45AB4"/>
    <w:rsid w:val="00A45AF4"/>
    <w:rsid w:val="00A45D88"/>
    <w:rsid w:val="00A45D92"/>
    <w:rsid w:val="00A45DDB"/>
    <w:rsid w:val="00A45E23"/>
    <w:rsid w:val="00A45E53"/>
    <w:rsid w:val="00A45E54"/>
    <w:rsid w:val="00A45ECD"/>
    <w:rsid w:val="00A45FD7"/>
    <w:rsid w:val="00A46054"/>
    <w:rsid w:val="00A46155"/>
    <w:rsid w:val="00A461F5"/>
    <w:rsid w:val="00A462D6"/>
    <w:rsid w:val="00A462EC"/>
    <w:rsid w:val="00A462F9"/>
    <w:rsid w:val="00A46366"/>
    <w:rsid w:val="00A4637A"/>
    <w:rsid w:val="00A46387"/>
    <w:rsid w:val="00A463AB"/>
    <w:rsid w:val="00A464A8"/>
    <w:rsid w:val="00A464AD"/>
    <w:rsid w:val="00A4656C"/>
    <w:rsid w:val="00A465F9"/>
    <w:rsid w:val="00A4673C"/>
    <w:rsid w:val="00A4677F"/>
    <w:rsid w:val="00A467CE"/>
    <w:rsid w:val="00A46833"/>
    <w:rsid w:val="00A46834"/>
    <w:rsid w:val="00A46858"/>
    <w:rsid w:val="00A468C2"/>
    <w:rsid w:val="00A468C4"/>
    <w:rsid w:val="00A46982"/>
    <w:rsid w:val="00A4699A"/>
    <w:rsid w:val="00A469E4"/>
    <w:rsid w:val="00A46A3A"/>
    <w:rsid w:val="00A46A48"/>
    <w:rsid w:val="00A46A79"/>
    <w:rsid w:val="00A46A93"/>
    <w:rsid w:val="00A46B4E"/>
    <w:rsid w:val="00A46BB0"/>
    <w:rsid w:val="00A46D24"/>
    <w:rsid w:val="00A46D44"/>
    <w:rsid w:val="00A46D88"/>
    <w:rsid w:val="00A46DA1"/>
    <w:rsid w:val="00A46DEE"/>
    <w:rsid w:val="00A46DF2"/>
    <w:rsid w:val="00A46E8B"/>
    <w:rsid w:val="00A46EDF"/>
    <w:rsid w:val="00A46F36"/>
    <w:rsid w:val="00A46F45"/>
    <w:rsid w:val="00A46F4D"/>
    <w:rsid w:val="00A46FCF"/>
    <w:rsid w:val="00A47071"/>
    <w:rsid w:val="00A4728D"/>
    <w:rsid w:val="00A472EF"/>
    <w:rsid w:val="00A47301"/>
    <w:rsid w:val="00A47307"/>
    <w:rsid w:val="00A47389"/>
    <w:rsid w:val="00A4745B"/>
    <w:rsid w:val="00A474A8"/>
    <w:rsid w:val="00A4777B"/>
    <w:rsid w:val="00A477C4"/>
    <w:rsid w:val="00A477FE"/>
    <w:rsid w:val="00A47880"/>
    <w:rsid w:val="00A478AE"/>
    <w:rsid w:val="00A478BD"/>
    <w:rsid w:val="00A478C6"/>
    <w:rsid w:val="00A479B8"/>
    <w:rsid w:val="00A47A87"/>
    <w:rsid w:val="00A47A8A"/>
    <w:rsid w:val="00A47AB2"/>
    <w:rsid w:val="00A47AFD"/>
    <w:rsid w:val="00A47B44"/>
    <w:rsid w:val="00A47B47"/>
    <w:rsid w:val="00A47BDB"/>
    <w:rsid w:val="00A47BFB"/>
    <w:rsid w:val="00A47CAD"/>
    <w:rsid w:val="00A47CC0"/>
    <w:rsid w:val="00A47D59"/>
    <w:rsid w:val="00A47E07"/>
    <w:rsid w:val="00A47E3F"/>
    <w:rsid w:val="00A47E7E"/>
    <w:rsid w:val="00A47EC1"/>
    <w:rsid w:val="00A47EDE"/>
    <w:rsid w:val="00A47F10"/>
    <w:rsid w:val="00A47F51"/>
    <w:rsid w:val="00A47F77"/>
    <w:rsid w:val="00A50010"/>
    <w:rsid w:val="00A5008A"/>
    <w:rsid w:val="00A500ED"/>
    <w:rsid w:val="00A50194"/>
    <w:rsid w:val="00A501F6"/>
    <w:rsid w:val="00A50220"/>
    <w:rsid w:val="00A50229"/>
    <w:rsid w:val="00A50252"/>
    <w:rsid w:val="00A502AB"/>
    <w:rsid w:val="00A50383"/>
    <w:rsid w:val="00A5059A"/>
    <w:rsid w:val="00A5067F"/>
    <w:rsid w:val="00A506FE"/>
    <w:rsid w:val="00A50722"/>
    <w:rsid w:val="00A508ED"/>
    <w:rsid w:val="00A5090D"/>
    <w:rsid w:val="00A509B6"/>
    <w:rsid w:val="00A50A7B"/>
    <w:rsid w:val="00A50AF5"/>
    <w:rsid w:val="00A50B98"/>
    <w:rsid w:val="00A50C13"/>
    <w:rsid w:val="00A50C37"/>
    <w:rsid w:val="00A50D1E"/>
    <w:rsid w:val="00A50D4A"/>
    <w:rsid w:val="00A50D7E"/>
    <w:rsid w:val="00A50D8B"/>
    <w:rsid w:val="00A50DE8"/>
    <w:rsid w:val="00A50E27"/>
    <w:rsid w:val="00A50F79"/>
    <w:rsid w:val="00A510AF"/>
    <w:rsid w:val="00A51135"/>
    <w:rsid w:val="00A51189"/>
    <w:rsid w:val="00A511E1"/>
    <w:rsid w:val="00A5120B"/>
    <w:rsid w:val="00A51335"/>
    <w:rsid w:val="00A51376"/>
    <w:rsid w:val="00A51377"/>
    <w:rsid w:val="00A513FB"/>
    <w:rsid w:val="00A5140A"/>
    <w:rsid w:val="00A51519"/>
    <w:rsid w:val="00A515FA"/>
    <w:rsid w:val="00A51692"/>
    <w:rsid w:val="00A516B2"/>
    <w:rsid w:val="00A516BF"/>
    <w:rsid w:val="00A51766"/>
    <w:rsid w:val="00A517D0"/>
    <w:rsid w:val="00A51846"/>
    <w:rsid w:val="00A5186F"/>
    <w:rsid w:val="00A519A7"/>
    <w:rsid w:val="00A519B5"/>
    <w:rsid w:val="00A519D2"/>
    <w:rsid w:val="00A519EB"/>
    <w:rsid w:val="00A51A1E"/>
    <w:rsid w:val="00A51A5E"/>
    <w:rsid w:val="00A51AE5"/>
    <w:rsid w:val="00A51B0F"/>
    <w:rsid w:val="00A51B29"/>
    <w:rsid w:val="00A51D44"/>
    <w:rsid w:val="00A51D7F"/>
    <w:rsid w:val="00A51E1C"/>
    <w:rsid w:val="00A51E50"/>
    <w:rsid w:val="00A51E78"/>
    <w:rsid w:val="00A51FD2"/>
    <w:rsid w:val="00A52029"/>
    <w:rsid w:val="00A52073"/>
    <w:rsid w:val="00A5209F"/>
    <w:rsid w:val="00A520ED"/>
    <w:rsid w:val="00A5215E"/>
    <w:rsid w:val="00A52232"/>
    <w:rsid w:val="00A52239"/>
    <w:rsid w:val="00A52275"/>
    <w:rsid w:val="00A52558"/>
    <w:rsid w:val="00A52581"/>
    <w:rsid w:val="00A525A1"/>
    <w:rsid w:val="00A526B2"/>
    <w:rsid w:val="00A526E1"/>
    <w:rsid w:val="00A526E2"/>
    <w:rsid w:val="00A5275A"/>
    <w:rsid w:val="00A52781"/>
    <w:rsid w:val="00A52915"/>
    <w:rsid w:val="00A52960"/>
    <w:rsid w:val="00A5296B"/>
    <w:rsid w:val="00A52AEA"/>
    <w:rsid w:val="00A52AEB"/>
    <w:rsid w:val="00A52B23"/>
    <w:rsid w:val="00A52C56"/>
    <w:rsid w:val="00A52C6D"/>
    <w:rsid w:val="00A52CFE"/>
    <w:rsid w:val="00A52D29"/>
    <w:rsid w:val="00A52D43"/>
    <w:rsid w:val="00A52D53"/>
    <w:rsid w:val="00A52EE7"/>
    <w:rsid w:val="00A52F09"/>
    <w:rsid w:val="00A53041"/>
    <w:rsid w:val="00A53052"/>
    <w:rsid w:val="00A5305B"/>
    <w:rsid w:val="00A5314A"/>
    <w:rsid w:val="00A53188"/>
    <w:rsid w:val="00A53223"/>
    <w:rsid w:val="00A5322C"/>
    <w:rsid w:val="00A5336F"/>
    <w:rsid w:val="00A53464"/>
    <w:rsid w:val="00A53471"/>
    <w:rsid w:val="00A535C8"/>
    <w:rsid w:val="00A53705"/>
    <w:rsid w:val="00A53726"/>
    <w:rsid w:val="00A5375A"/>
    <w:rsid w:val="00A53778"/>
    <w:rsid w:val="00A537AE"/>
    <w:rsid w:val="00A5387F"/>
    <w:rsid w:val="00A5388F"/>
    <w:rsid w:val="00A538D6"/>
    <w:rsid w:val="00A53933"/>
    <w:rsid w:val="00A53978"/>
    <w:rsid w:val="00A539CC"/>
    <w:rsid w:val="00A539DF"/>
    <w:rsid w:val="00A53CA6"/>
    <w:rsid w:val="00A53CB5"/>
    <w:rsid w:val="00A53D05"/>
    <w:rsid w:val="00A53D4E"/>
    <w:rsid w:val="00A53DD9"/>
    <w:rsid w:val="00A53E4E"/>
    <w:rsid w:val="00A53EA9"/>
    <w:rsid w:val="00A53FC2"/>
    <w:rsid w:val="00A53FFE"/>
    <w:rsid w:val="00A540CC"/>
    <w:rsid w:val="00A540E6"/>
    <w:rsid w:val="00A5410E"/>
    <w:rsid w:val="00A541E7"/>
    <w:rsid w:val="00A54219"/>
    <w:rsid w:val="00A5424D"/>
    <w:rsid w:val="00A5428A"/>
    <w:rsid w:val="00A54358"/>
    <w:rsid w:val="00A54386"/>
    <w:rsid w:val="00A543C7"/>
    <w:rsid w:val="00A54412"/>
    <w:rsid w:val="00A544B7"/>
    <w:rsid w:val="00A545B4"/>
    <w:rsid w:val="00A545BF"/>
    <w:rsid w:val="00A546D2"/>
    <w:rsid w:val="00A54785"/>
    <w:rsid w:val="00A547A4"/>
    <w:rsid w:val="00A547F3"/>
    <w:rsid w:val="00A54831"/>
    <w:rsid w:val="00A548F8"/>
    <w:rsid w:val="00A54903"/>
    <w:rsid w:val="00A54934"/>
    <w:rsid w:val="00A54946"/>
    <w:rsid w:val="00A549C6"/>
    <w:rsid w:val="00A549CA"/>
    <w:rsid w:val="00A54A1E"/>
    <w:rsid w:val="00A54A7E"/>
    <w:rsid w:val="00A54A96"/>
    <w:rsid w:val="00A54AC2"/>
    <w:rsid w:val="00A54B10"/>
    <w:rsid w:val="00A54B77"/>
    <w:rsid w:val="00A54B78"/>
    <w:rsid w:val="00A54BA7"/>
    <w:rsid w:val="00A54BD5"/>
    <w:rsid w:val="00A54C06"/>
    <w:rsid w:val="00A54C21"/>
    <w:rsid w:val="00A54C84"/>
    <w:rsid w:val="00A54CB4"/>
    <w:rsid w:val="00A54CD1"/>
    <w:rsid w:val="00A54CD3"/>
    <w:rsid w:val="00A54D16"/>
    <w:rsid w:val="00A54D5D"/>
    <w:rsid w:val="00A54D81"/>
    <w:rsid w:val="00A54DA8"/>
    <w:rsid w:val="00A54EEC"/>
    <w:rsid w:val="00A54F33"/>
    <w:rsid w:val="00A55035"/>
    <w:rsid w:val="00A550B2"/>
    <w:rsid w:val="00A550E5"/>
    <w:rsid w:val="00A550EF"/>
    <w:rsid w:val="00A551D2"/>
    <w:rsid w:val="00A551DD"/>
    <w:rsid w:val="00A55210"/>
    <w:rsid w:val="00A55253"/>
    <w:rsid w:val="00A552D4"/>
    <w:rsid w:val="00A55356"/>
    <w:rsid w:val="00A55377"/>
    <w:rsid w:val="00A55442"/>
    <w:rsid w:val="00A554B4"/>
    <w:rsid w:val="00A554BE"/>
    <w:rsid w:val="00A554E1"/>
    <w:rsid w:val="00A554FC"/>
    <w:rsid w:val="00A5550F"/>
    <w:rsid w:val="00A55574"/>
    <w:rsid w:val="00A555A0"/>
    <w:rsid w:val="00A555B9"/>
    <w:rsid w:val="00A555BD"/>
    <w:rsid w:val="00A555E2"/>
    <w:rsid w:val="00A55687"/>
    <w:rsid w:val="00A556AA"/>
    <w:rsid w:val="00A5570B"/>
    <w:rsid w:val="00A5572A"/>
    <w:rsid w:val="00A55778"/>
    <w:rsid w:val="00A557EB"/>
    <w:rsid w:val="00A55892"/>
    <w:rsid w:val="00A558C9"/>
    <w:rsid w:val="00A558D7"/>
    <w:rsid w:val="00A558E2"/>
    <w:rsid w:val="00A55952"/>
    <w:rsid w:val="00A559AF"/>
    <w:rsid w:val="00A559B8"/>
    <w:rsid w:val="00A55A64"/>
    <w:rsid w:val="00A55B52"/>
    <w:rsid w:val="00A55C93"/>
    <w:rsid w:val="00A55CF0"/>
    <w:rsid w:val="00A55D3B"/>
    <w:rsid w:val="00A55D60"/>
    <w:rsid w:val="00A55DA7"/>
    <w:rsid w:val="00A55DC9"/>
    <w:rsid w:val="00A55E90"/>
    <w:rsid w:val="00A55F04"/>
    <w:rsid w:val="00A55F6D"/>
    <w:rsid w:val="00A55FE3"/>
    <w:rsid w:val="00A55FEF"/>
    <w:rsid w:val="00A560B3"/>
    <w:rsid w:val="00A560BC"/>
    <w:rsid w:val="00A56197"/>
    <w:rsid w:val="00A5626C"/>
    <w:rsid w:val="00A5628C"/>
    <w:rsid w:val="00A562CF"/>
    <w:rsid w:val="00A562E9"/>
    <w:rsid w:val="00A5632D"/>
    <w:rsid w:val="00A56376"/>
    <w:rsid w:val="00A5637B"/>
    <w:rsid w:val="00A5640D"/>
    <w:rsid w:val="00A56463"/>
    <w:rsid w:val="00A56480"/>
    <w:rsid w:val="00A564AD"/>
    <w:rsid w:val="00A564C5"/>
    <w:rsid w:val="00A564D4"/>
    <w:rsid w:val="00A56513"/>
    <w:rsid w:val="00A56541"/>
    <w:rsid w:val="00A56549"/>
    <w:rsid w:val="00A5657B"/>
    <w:rsid w:val="00A565CE"/>
    <w:rsid w:val="00A565E7"/>
    <w:rsid w:val="00A565F1"/>
    <w:rsid w:val="00A56614"/>
    <w:rsid w:val="00A56630"/>
    <w:rsid w:val="00A56640"/>
    <w:rsid w:val="00A5668E"/>
    <w:rsid w:val="00A566A8"/>
    <w:rsid w:val="00A56787"/>
    <w:rsid w:val="00A567E5"/>
    <w:rsid w:val="00A56804"/>
    <w:rsid w:val="00A56846"/>
    <w:rsid w:val="00A568B5"/>
    <w:rsid w:val="00A569A2"/>
    <w:rsid w:val="00A569BD"/>
    <w:rsid w:val="00A56A2C"/>
    <w:rsid w:val="00A56AED"/>
    <w:rsid w:val="00A56B07"/>
    <w:rsid w:val="00A56B13"/>
    <w:rsid w:val="00A56B19"/>
    <w:rsid w:val="00A56B94"/>
    <w:rsid w:val="00A56ED8"/>
    <w:rsid w:val="00A56EF4"/>
    <w:rsid w:val="00A56FB3"/>
    <w:rsid w:val="00A56FD6"/>
    <w:rsid w:val="00A56FF0"/>
    <w:rsid w:val="00A5717C"/>
    <w:rsid w:val="00A57187"/>
    <w:rsid w:val="00A5719F"/>
    <w:rsid w:val="00A571E2"/>
    <w:rsid w:val="00A5722C"/>
    <w:rsid w:val="00A5729D"/>
    <w:rsid w:val="00A572DF"/>
    <w:rsid w:val="00A5732D"/>
    <w:rsid w:val="00A57340"/>
    <w:rsid w:val="00A57363"/>
    <w:rsid w:val="00A57382"/>
    <w:rsid w:val="00A573A8"/>
    <w:rsid w:val="00A574AA"/>
    <w:rsid w:val="00A574B6"/>
    <w:rsid w:val="00A57587"/>
    <w:rsid w:val="00A575A0"/>
    <w:rsid w:val="00A575F0"/>
    <w:rsid w:val="00A575F3"/>
    <w:rsid w:val="00A575F7"/>
    <w:rsid w:val="00A576A6"/>
    <w:rsid w:val="00A577A6"/>
    <w:rsid w:val="00A577AF"/>
    <w:rsid w:val="00A5784D"/>
    <w:rsid w:val="00A578F5"/>
    <w:rsid w:val="00A57929"/>
    <w:rsid w:val="00A57983"/>
    <w:rsid w:val="00A57B18"/>
    <w:rsid w:val="00A57BFE"/>
    <w:rsid w:val="00A57C0B"/>
    <w:rsid w:val="00A57C12"/>
    <w:rsid w:val="00A57D4C"/>
    <w:rsid w:val="00A57DD4"/>
    <w:rsid w:val="00A57E22"/>
    <w:rsid w:val="00A57E7B"/>
    <w:rsid w:val="00A57EE1"/>
    <w:rsid w:val="00A57EFA"/>
    <w:rsid w:val="00A57F56"/>
    <w:rsid w:val="00A57F78"/>
    <w:rsid w:val="00A6000A"/>
    <w:rsid w:val="00A600CC"/>
    <w:rsid w:val="00A60162"/>
    <w:rsid w:val="00A60336"/>
    <w:rsid w:val="00A603B3"/>
    <w:rsid w:val="00A603D9"/>
    <w:rsid w:val="00A60429"/>
    <w:rsid w:val="00A6043D"/>
    <w:rsid w:val="00A60486"/>
    <w:rsid w:val="00A604DF"/>
    <w:rsid w:val="00A60505"/>
    <w:rsid w:val="00A605E5"/>
    <w:rsid w:val="00A60750"/>
    <w:rsid w:val="00A6083C"/>
    <w:rsid w:val="00A60859"/>
    <w:rsid w:val="00A60901"/>
    <w:rsid w:val="00A60906"/>
    <w:rsid w:val="00A6091E"/>
    <w:rsid w:val="00A60A43"/>
    <w:rsid w:val="00A60A92"/>
    <w:rsid w:val="00A60B37"/>
    <w:rsid w:val="00A60B5F"/>
    <w:rsid w:val="00A60BAE"/>
    <w:rsid w:val="00A60D79"/>
    <w:rsid w:val="00A60DD7"/>
    <w:rsid w:val="00A60E36"/>
    <w:rsid w:val="00A60E9F"/>
    <w:rsid w:val="00A60F19"/>
    <w:rsid w:val="00A60FE5"/>
    <w:rsid w:val="00A61106"/>
    <w:rsid w:val="00A6114A"/>
    <w:rsid w:val="00A611E4"/>
    <w:rsid w:val="00A61357"/>
    <w:rsid w:val="00A6136D"/>
    <w:rsid w:val="00A613C4"/>
    <w:rsid w:val="00A613C7"/>
    <w:rsid w:val="00A613D9"/>
    <w:rsid w:val="00A613E4"/>
    <w:rsid w:val="00A61481"/>
    <w:rsid w:val="00A61523"/>
    <w:rsid w:val="00A6162F"/>
    <w:rsid w:val="00A61636"/>
    <w:rsid w:val="00A61651"/>
    <w:rsid w:val="00A61656"/>
    <w:rsid w:val="00A616D1"/>
    <w:rsid w:val="00A61727"/>
    <w:rsid w:val="00A61790"/>
    <w:rsid w:val="00A617C1"/>
    <w:rsid w:val="00A617FF"/>
    <w:rsid w:val="00A61872"/>
    <w:rsid w:val="00A6188D"/>
    <w:rsid w:val="00A61902"/>
    <w:rsid w:val="00A61AE6"/>
    <w:rsid w:val="00A61B80"/>
    <w:rsid w:val="00A61C0C"/>
    <w:rsid w:val="00A61C53"/>
    <w:rsid w:val="00A61CBA"/>
    <w:rsid w:val="00A61CF2"/>
    <w:rsid w:val="00A61E03"/>
    <w:rsid w:val="00A61E38"/>
    <w:rsid w:val="00A61E95"/>
    <w:rsid w:val="00A61EEE"/>
    <w:rsid w:val="00A61FEB"/>
    <w:rsid w:val="00A6205D"/>
    <w:rsid w:val="00A62156"/>
    <w:rsid w:val="00A621EB"/>
    <w:rsid w:val="00A6221F"/>
    <w:rsid w:val="00A62240"/>
    <w:rsid w:val="00A62408"/>
    <w:rsid w:val="00A6248E"/>
    <w:rsid w:val="00A624E4"/>
    <w:rsid w:val="00A62522"/>
    <w:rsid w:val="00A62735"/>
    <w:rsid w:val="00A62765"/>
    <w:rsid w:val="00A6276C"/>
    <w:rsid w:val="00A62895"/>
    <w:rsid w:val="00A628CA"/>
    <w:rsid w:val="00A628E1"/>
    <w:rsid w:val="00A62937"/>
    <w:rsid w:val="00A62A8C"/>
    <w:rsid w:val="00A62AF3"/>
    <w:rsid w:val="00A62B38"/>
    <w:rsid w:val="00A62BA3"/>
    <w:rsid w:val="00A62BB3"/>
    <w:rsid w:val="00A62BE5"/>
    <w:rsid w:val="00A62CB7"/>
    <w:rsid w:val="00A62D32"/>
    <w:rsid w:val="00A62D45"/>
    <w:rsid w:val="00A62D93"/>
    <w:rsid w:val="00A62DB0"/>
    <w:rsid w:val="00A62E0E"/>
    <w:rsid w:val="00A62F00"/>
    <w:rsid w:val="00A62FAE"/>
    <w:rsid w:val="00A62FDF"/>
    <w:rsid w:val="00A62FE9"/>
    <w:rsid w:val="00A630D0"/>
    <w:rsid w:val="00A63161"/>
    <w:rsid w:val="00A631B0"/>
    <w:rsid w:val="00A63324"/>
    <w:rsid w:val="00A6337D"/>
    <w:rsid w:val="00A633AB"/>
    <w:rsid w:val="00A633DB"/>
    <w:rsid w:val="00A63420"/>
    <w:rsid w:val="00A6348C"/>
    <w:rsid w:val="00A63513"/>
    <w:rsid w:val="00A63546"/>
    <w:rsid w:val="00A63547"/>
    <w:rsid w:val="00A63597"/>
    <w:rsid w:val="00A635BE"/>
    <w:rsid w:val="00A635CA"/>
    <w:rsid w:val="00A636AB"/>
    <w:rsid w:val="00A6370F"/>
    <w:rsid w:val="00A6371A"/>
    <w:rsid w:val="00A63768"/>
    <w:rsid w:val="00A638F0"/>
    <w:rsid w:val="00A6390A"/>
    <w:rsid w:val="00A639B5"/>
    <w:rsid w:val="00A639D2"/>
    <w:rsid w:val="00A63A24"/>
    <w:rsid w:val="00A63A50"/>
    <w:rsid w:val="00A63AF7"/>
    <w:rsid w:val="00A63CAD"/>
    <w:rsid w:val="00A63CDC"/>
    <w:rsid w:val="00A63D2B"/>
    <w:rsid w:val="00A63E21"/>
    <w:rsid w:val="00A63E58"/>
    <w:rsid w:val="00A63EC0"/>
    <w:rsid w:val="00A63F12"/>
    <w:rsid w:val="00A63F60"/>
    <w:rsid w:val="00A63F6F"/>
    <w:rsid w:val="00A63FB0"/>
    <w:rsid w:val="00A64110"/>
    <w:rsid w:val="00A64217"/>
    <w:rsid w:val="00A6424C"/>
    <w:rsid w:val="00A642E6"/>
    <w:rsid w:val="00A64305"/>
    <w:rsid w:val="00A6438A"/>
    <w:rsid w:val="00A64429"/>
    <w:rsid w:val="00A6443B"/>
    <w:rsid w:val="00A6445B"/>
    <w:rsid w:val="00A6453F"/>
    <w:rsid w:val="00A6458E"/>
    <w:rsid w:val="00A6469C"/>
    <w:rsid w:val="00A646A6"/>
    <w:rsid w:val="00A646EC"/>
    <w:rsid w:val="00A64782"/>
    <w:rsid w:val="00A647DB"/>
    <w:rsid w:val="00A648BA"/>
    <w:rsid w:val="00A648F0"/>
    <w:rsid w:val="00A64914"/>
    <w:rsid w:val="00A64942"/>
    <w:rsid w:val="00A649CC"/>
    <w:rsid w:val="00A64A04"/>
    <w:rsid w:val="00A64A24"/>
    <w:rsid w:val="00A64A8D"/>
    <w:rsid w:val="00A64B08"/>
    <w:rsid w:val="00A64B43"/>
    <w:rsid w:val="00A64BE0"/>
    <w:rsid w:val="00A64BFB"/>
    <w:rsid w:val="00A64C65"/>
    <w:rsid w:val="00A64CF3"/>
    <w:rsid w:val="00A64D80"/>
    <w:rsid w:val="00A64DEF"/>
    <w:rsid w:val="00A64E0C"/>
    <w:rsid w:val="00A64EBE"/>
    <w:rsid w:val="00A64F2B"/>
    <w:rsid w:val="00A64FD4"/>
    <w:rsid w:val="00A64FDB"/>
    <w:rsid w:val="00A64FF4"/>
    <w:rsid w:val="00A6507F"/>
    <w:rsid w:val="00A65213"/>
    <w:rsid w:val="00A6522C"/>
    <w:rsid w:val="00A65283"/>
    <w:rsid w:val="00A65356"/>
    <w:rsid w:val="00A6540E"/>
    <w:rsid w:val="00A6553A"/>
    <w:rsid w:val="00A65591"/>
    <w:rsid w:val="00A6560A"/>
    <w:rsid w:val="00A6569C"/>
    <w:rsid w:val="00A656AB"/>
    <w:rsid w:val="00A656C9"/>
    <w:rsid w:val="00A656D2"/>
    <w:rsid w:val="00A656DF"/>
    <w:rsid w:val="00A6573F"/>
    <w:rsid w:val="00A657C1"/>
    <w:rsid w:val="00A657D6"/>
    <w:rsid w:val="00A65801"/>
    <w:rsid w:val="00A65821"/>
    <w:rsid w:val="00A65835"/>
    <w:rsid w:val="00A65850"/>
    <w:rsid w:val="00A6585D"/>
    <w:rsid w:val="00A6588C"/>
    <w:rsid w:val="00A65962"/>
    <w:rsid w:val="00A659BB"/>
    <w:rsid w:val="00A65BE6"/>
    <w:rsid w:val="00A65C30"/>
    <w:rsid w:val="00A65C87"/>
    <w:rsid w:val="00A65D22"/>
    <w:rsid w:val="00A65E42"/>
    <w:rsid w:val="00A65E5C"/>
    <w:rsid w:val="00A65E8C"/>
    <w:rsid w:val="00A65E9C"/>
    <w:rsid w:val="00A6605F"/>
    <w:rsid w:val="00A6611E"/>
    <w:rsid w:val="00A6614D"/>
    <w:rsid w:val="00A6617D"/>
    <w:rsid w:val="00A6624A"/>
    <w:rsid w:val="00A66277"/>
    <w:rsid w:val="00A6630C"/>
    <w:rsid w:val="00A66312"/>
    <w:rsid w:val="00A66367"/>
    <w:rsid w:val="00A66379"/>
    <w:rsid w:val="00A6648D"/>
    <w:rsid w:val="00A6650A"/>
    <w:rsid w:val="00A66528"/>
    <w:rsid w:val="00A6659B"/>
    <w:rsid w:val="00A665DA"/>
    <w:rsid w:val="00A66602"/>
    <w:rsid w:val="00A66728"/>
    <w:rsid w:val="00A667F8"/>
    <w:rsid w:val="00A6684A"/>
    <w:rsid w:val="00A668E0"/>
    <w:rsid w:val="00A669A9"/>
    <w:rsid w:val="00A669B9"/>
    <w:rsid w:val="00A669DE"/>
    <w:rsid w:val="00A66A61"/>
    <w:rsid w:val="00A66A7C"/>
    <w:rsid w:val="00A66B57"/>
    <w:rsid w:val="00A66B90"/>
    <w:rsid w:val="00A66C5E"/>
    <w:rsid w:val="00A66CC1"/>
    <w:rsid w:val="00A66CC8"/>
    <w:rsid w:val="00A66CF0"/>
    <w:rsid w:val="00A66E87"/>
    <w:rsid w:val="00A67000"/>
    <w:rsid w:val="00A67396"/>
    <w:rsid w:val="00A673F7"/>
    <w:rsid w:val="00A6748F"/>
    <w:rsid w:val="00A674EB"/>
    <w:rsid w:val="00A67551"/>
    <w:rsid w:val="00A67584"/>
    <w:rsid w:val="00A675A7"/>
    <w:rsid w:val="00A675B1"/>
    <w:rsid w:val="00A676C9"/>
    <w:rsid w:val="00A677B8"/>
    <w:rsid w:val="00A677D1"/>
    <w:rsid w:val="00A677E9"/>
    <w:rsid w:val="00A67A45"/>
    <w:rsid w:val="00A67A7D"/>
    <w:rsid w:val="00A67A9A"/>
    <w:rsid w:val="00A67B45"/>
    <w:rsid w:val="00A67BCA"/>
    <w:rsid w:val="00A67C21"/>
    <w:rsid w:val="00A67C24"/>
    <w:rsid w:val="00A67C82"/>
    <w:rsid w:val="00A67CAA"/>
    <w:rsid w:val="00A67CC9"/>
    <w:rsid w:val="00A67DD0"/>
    <w:rsid w:val="00A67E41"/>
    <w:rsid w:val="00A67E47"/>
    <w:rsid w:val="00A67EB6"/>
    <w:rsid w:val="00A67F16"/>
    <w:rsid w:val="00A67FA6"/>
    <w:rsid w:val="00A67FDB"/>
    <w:rsid w:val="00A7002A"/>
    <w:rsid w:val="00A7006E"/>
    <w:rsid w:val="00A700C3"/>
    <w:rsid w:val="00A70153"/>
    <w:rsid w:val="00A7017D"/>
    <w:rsid w:val="00A701BD"/>
    <w:rsid w:val="00A70252"/>
    <w:rsid w:val="00A70275"/>
    <w:rsid w:val="00A7042D"/>
    <w:rsid w:val="00A70490"/>
    <w:rsid w:val="00A7050B"/>
    <w:rsid w:val="00A70525"/>
    <w:rsid w:val="00A70543"/>
    <w:rsid w:val="00A70551"/>
    <w:rsid w:val="00A7056B"/>
    <w:rsid w:val="00A705DB"/>
    <w:rsid w:val="00A70602"/>
    <w:rsid w:val="00A70638"/>
    <w:rsid w:val="00A70662"/>
    <w:rsid w:val="00A7066C"/>
    <w:rsid w:val="00A70683"/>
    <w:rsid w:val="00A7077C"/>
    <w:rsid w:val="00A707BF"/>
    <w:rsid w:val="00A70900"/>
    <w:rsid w:val="00A70A16"/>
    <w:rsid w:val="00A70AA8"/>
    <w:rsid w:val="00A70B04"/>
    <w:rsid w:val="00A70BB0"/>
    <w:rsid w:val="00A70C0C"/>
    <w:rsid w:val="00A70C60"/>
    <w:rsid w:val="00A70D01"/>
    <w:rsid w:val="00A70D17"/>
    <w:rsid w:val="00A70E65"/>
    <w:rsid w:val="00A70E83"/>
    <w:rsid w:val="00A70EAD"/>
    <w:rsid w:val="00A70EDB"/>
    <w:rsid w:val="00A70EDC"/>
    <w:rsid w:val="00A70F5F"/>
    <w:rsid w:val="00A70F8A"/>
    <w:rsid w:val="00A70F8D"/>
    <w:rsid w:val="00A70FDC"/>
    <w:rsid w:val="00A711C9"/>
    <w:rsid w:val="00A712A0"/>
    <w:rsid w:val="00A712A7"/>
    <w:rsid w:val="00A712DC"/>
    <w:rsid w:val="00A71306"/>
    <w:rsid w:val="00A713E6"/>
    <w:rsid w:val="00A714D4"/>
    <w:rsid w:val="00A71511"/>
    <w:rsid w:val="00A71543"/>
    <w:rsid w:val="00A7164B"/>
    <w:rsid w:val="00A7167B"/>
    <w:rsid w:val="00A716D3"/>
    <w:rsid w:val="00A7177F"/>
    <w:rsid w:val="00A71798"/>
    <w:rsid w:val="00A7182F"/>
    <w:rsid w:val="00A7184C"/>
    <w:rsid w:val="00A7191F"/>
    <w:rsid w:val="00A71970"/>
    <w:rsid w:val="00A719B3"/>
    <w:rsid w:val="00A719DE"/>
    <w:rsid w:val="00A719F7"/>
    <w:rsid w:val="00A71A97"/>
    <w:rsid w:val="00A71B8C"/>
    <w:rsid w:val="00A71BAC"/>
    <w:rsid w:val="00A71C90"/>
    <w:rsid w:val="00A71CC3"/>
    <w:rsid w:val="00A71D17"/>
    <w:rsid w:val="00A71E12"/>
    <w:rsid w:val="00A71E8E"/>
    <w:rsid w:val="00A71EA0"/>
    <w:rsid w:val="00A71FFA"/>
    <w:rsid w:val="00A7203B"/>
    <w:rsid w:val="00A720E1"/>
    <w:rsid w:val="00A720E7"/>
    <w:rsid w:val="00A72131"/>
    <w:rsid w:val="00A72144"/>
    <w:rsid w:val="00A721C0"/>
    <w:rsid w:val="00A7220F"/>
    <w:rsid w:val="00A72348"/>
    <w:rsid w:val="00A7238A"/>
    <w:rsid w:val="00A724B2"/>
    <w:rsid w:val="00A72532"/>
    <w:rsid w:val="00A725C6"/>
    <w:rsid w:val="00A72605"/>
    <w:rsid w:val="00A72624"/>
    <w:rsid w:val="00A72756"/>
    <w:rsid w:val="00A727F3"/>
    <w:rsid w:val="00A72916"/>
    <w:rsid w:val="00A72997"/>
    <w:rsid w:val="00A729DD"/>
    <w:rsid w:val="00A72A6C"/>
    <w:rsid w:val="00A72AB2"/>
    <w:rsid w:val="00A72ACA"/>
    <w:rsid w:val="00A72B0D"/>
    <w:rsid w:val="00A72B5A"/>
    <w:rsid w:val="00A72BB1"/>
    <w:rsid w:val="00A72BD7"/>
    <w:rsid w:val="00A72D99"/>
    <w:rsid w:val="00A72DCE"/>
    <w:rsid w:val="00A72ED3"/>
    <w:rsid w:val="00A72F06"/>
    <w:rsid w:val="00A73062"/>
    <w:rsid w:val="00A73216"/>
    <w:rsid w:val="00A7327F"/>
    <w:rsid w:val="00A7331B"/>
    <w:rsid w:val="00A73341"/>
    <w:rsid w:val="00A73344"/>
    <w:rsid w:val="00A73359"/>
    <w:rsid w:val="00A73364"/>
    <w:rsid w:val="00A733A9"/>
    <w:rsid w:val="00A733EC"/>
    <w:rsid w:val="00A733FC"/>
    <w:rsid w:val="00A73433"/>
    <w:rsid w:val="00A7343D"/>
    <w:rsid w:val="00A7343F"/>
    <w:rsid w:val="00A734E0"/>
    <w:rsid w:val="00A7366F"/>
    <w:rsid w:val="00A7367C"/>
    <w:rsid w:val="00A736E3"/>
    <w:rsid w:val="00A7392D"/>
    <w:rsid w:val="00A73946"/>
    <w:rsid w:val="00A739B6"/>
    <w:rsid w:val="00A73A5D"/>
    <w:rsid w:val="00A73A70"/>
    <w:rsid w:val="00A73B71"/>
    <w:rsid w:val="00A73CAE"/>
    <w:rsid w:val="00A73CDE"/>
    <w:rsid w:val="00A73CFA"/>
    <w:rsid w:val="00A73D0D"/>
    <w:rsid w:val="00A73DAC"/>
    <w:rsid w:val="00A73DBF"/>
    <w:rsid w:val="00A73DF5"/>
    <w:rsid w:val="00A73E07"/>
    <w:rsid w:val="00A73EB2"/>
    <w:rsid w:val="00A73EED"/>
    <w:rsid w:val="00A73F0C"/>
    <w:rsid w:val="00A73FF9"/>
    <w:rsid w:val="00A740EC"/>
    <w:rsid w:val="00A74177"/>
    <w:rsid w:val="00A74211"/>
    <w:rsid w:val="00A74486"/>
    <w:rsid w:val="00A744A1"/>
    <w:rsid w:val="00A744E9"/>
    <w:rsid w:val="00A74637"/>
    <w:rsid w:val="00A74694"/>
    <w:rsid w:val="00A746A3"/>
    <w:rsid w:val="00A7475B"/>
    <w:rsid w:val="00A747A7"/>
    <w:rsid w:val="00A7482F"/>
    <w:rsid w:val="00A7488F"/>
    <w:rsid w:val="00A748AE"/>
    <w:rsid w:val="00A748C3"/>
    <w:rsid w:val="00A748D9"/>
    <w:rsid w:val="00A74907"/>
    <w:rsid w:val="00A7490E"/>
    <w:rsid w:val="00A749F4"/>
    <w:rsid w:val="00A74A6B"/>
    <w:rsid w:val="00A74AF7"/>
    <w:rsid w:val="00A74BCF"/>
    <w:rsid w:val="00A74CB1"/>
    <w:rsid w:val="00A74D1D"/>
    <w:rsid w:val="00A74D44"/>
    <w:rsid w:val="00A74D6E"/>
    <w:rsid w:val="00A74D89"/>
    <w:rsid w:val="00A74EBC"/>
    <w:rsid w:val="00A74ED3"/>
    <w:rsid w:val="00A74EF1"/>
    <w:rsid w:val="00A74F71"/>
    <w:rsid w:val="00A74FBB"/>
    <w:rsid w:val="00A750CC"/>
    <w:rsid w:val="00A7514F"/>
    <w:rsid w:val="00A751CB"/>
    <w:rsid w:val="00A751E7"/>
    <w:rsid w:val="00A751FE"/>
    <w:rsid w:val="00A75231"/>
    <w:rsid w:val="00A75350"/>
    <w:rsid w:val="00A75392"/>
    <w:rsid w:val="00A7539E"/>
    <w:rsid w:val="00A754C0"/>
    <w:rsid w:val="00A754C2"/>
    <w:rsid w:val="00A7550B"/>
    <w:rsid w:val="00A7556E"/>
    <w:rsid w:val="00A755AB"/>
    <w:rsid w:val="00A755E2"/>
    <w:rsid w:val="00A75602"/>
    <w:rsid w:val="00A75624"/>
    <w:rsid w:val="00A75687"/>
    <w:rsid w:val="00A7571D"/>
    <w:rsid w:val="00A75795"/>
    <w:rsid w:val="00A757DB"/>
    <w:rsid w:val="00A7589F"/>
    <w:rsid w:val="00A758CF"/>
    <w:rsid w:val="00A758EE"/>
    <w:rsid w:val="00A7598E"/>
    <w:rsid w:val="00A759B2"/>
    <w:rsid w:val="00A759B5"/>
    <w:rsid w:val="00A759F5"/>
    <w:rsid w:val="00A759F8"/>
    <w:rsid w:val="00A75A38"/>
    <w:rsid w:val="00A75AE9"/>
    <w:rsid w:val="00A75BEC"/>
    <w:rsid w:val="00A75DA1"/>
    <w:rsid w:val="00A75DCA"/>
    <w:rsid w:val="00A75E1B"/>
    <w:rsid w:val="00A75E4A"/>
    <w:rsid w:val="00A75E77"/>
    <w:rsid w:val="00A75EC1"/>
    <w:rsid w:val="00A76015"/>
    <w:rsid w:val="00A760BD"/>
    <w:rsid w:val="00A760CD"/>
    <w:rsid w:val="00A76104"/>
    <w:rsid w:val="00A76182"/>
    <w:rsid w:val="00A761DC"/>
    <w:rsid w:val="00A7620B"/>
    <w:rsid w:val="00A7624D"/>
    <w:rsid w:val="00A7626A"/>
    <w:rsid w:val="00A762AE"/>
    <w:rsid w:val="00A762F3"/>
    <w:rsid w:val="00A76343"/>
    <w:rsid w:val="00A763EE"/>
    <w:rsid w:val="00A76417"/>
    <w:rsid w:val="00A764C2"/>
    <w:rsid w:val="00A7651E"/>
    <w:rsid w:val="00A76584"/>
    <w:rsid w:val="00A7659C"/>
    <w:rsid w:val="00A765B4"/>
    <w:rsid w:val="00A765D7"/>
    <w:rsid w:val="00A76609"/>
    <w:rsid w:val="00A76611"/>
    <w:rsid w:val="00A76650"/>
    <w:rsid w:val="00A76667"/>
    <w:rsid w:val="00A766C0"/>
    <w:rsid w:val="00A7671D"/>
    <w:rsid w:val="00A76739"/>
    <w:rsid w:val="00A7698F"/>
    <w:rsid w:val="00A769CE"/>
    <w:rsid w:val="00A76A4B"/>
    <w:rsid w:val="00A76C1E"/>
    <w:rsid w:val="00A76C59"/>
    <w:rsid w:val="00A76C6E"/>
    <w:rsid w:val="00A76D09"/>
    <w:rsid w:val="00A76D30"/>
    <w:rsid w:val="00A76DDA"/>
    <w:rsid w:val="00A76DE7"/>
    <w:rsid w:val="00A76EBE"/>
    <w:rsid w:val="00A76F4B"/>
    <w:rsid w:val="00A76FA3"/>
    <w:rsid w:val="00A76FC8"/>
    <w:rsid w:val="00A76FCC"/>
    <w:rsid w:val="00A7703B"/>
    <w:rsid w:val="00A770F7"/>
    <w:rsid w:val="00A771E9"/>
    <w:rsid w:val="00A7728F"/>
    <w:rsid w:val="00A77316"/>
    <w:rsid w:val="00A773BF"/>
    <w:rsid w:val="00A774B7"/>
    <w:rsid w:val="00A774D8"/>
    <w:rsid w:val="00A77549"/>
    <w:rsid w:val="00A77615"/>
    <w:rsid w:val="00A776AF"/>
    <w:rsid w:val="00A7770C"/>
    <w:rsid w:val="00A778C4"/>
    <w:rsid w:val="00A778DA"/>
    <w:rsid w:val="00A77991"/>
    <w:rsid w:val="00A779B7"/>
    <w:rsid w:val="00A779DD"/>
    <w:rsid w:val="00A77AB5"/>
    <w:rsid w:val="00A77B04"/>
    <w:rsid w:val="00A77B07"/>
    <w:rsid w:val="00A77B58"/>
    <w:rsid w:val="00A77B92"/>
    <w:rsid w:val="00A77BDB"/>
    <w:rsid w:val="00A77C43"/>
    <w:rsid w:val="00A77CBA"/>
    <w:rsid w:val="00A77D7E"/>
    <w:rsid w:val="00A77DB0"/>
    <w:rsid w:val="00A77DF1"/>
    <w:rsid w:val="00A77E19"/>
    <w:rsid w:val="00A77E72"/>
    <w:rsid w:val="00A77EB6"/>
    <w:rsid w:val="00A80039"/>
    <w:rsid w:val="00A803DC"/>
    <w:rsid w:val="00A803E7"/>
    <w:rsid w:val="00A803FB"/>
    <w:rsid w:val="00A80554"/>
    <w:rsid w:val="00A80569"/>
    <w:rsid w:val="00A80578"/>
    <w:rsid w:val="00A805C5"/>
    <w:rsid w:val="00A805DE"/>
    <w:rsid w:val="00A8061C"/>
    <w:rsid w:val="00A80635"/>
    <w:rsid w:val="00A8066C"/>
    <w:rsid w:val="00A8068F"/>
    <w:rsid w:val="00A8069C"/>
    <w:rsid w:val="00A80775"/>
    <w:rsid w:val="00A808E8"/>
    <w:rsid w:val="00A8091E"/>
    <w:rsid w:val="00A80A32"/>
    <w:rsid w:val="00A80A8B"/>
    <w:rsid w:val="00A80B82"/>
    <w:rsid w:val="00A80D47"/>
    <w:rsid w:val="00A80E3E"/>
    <w:rsid w:val="00A80ECA"/>
    <w:rsid w:val="00A80EF0"/>
    <w:rsid w:val="00A80F47"/>
    <w:rsid w:val="00A80F57"/>
    <w:rsid w:val="00A80F9D"/>
    <w:rsid w:val="00A80FC8"/>
    <w:rsid w:val="00A81024"/>
    <w:rsid w:val="00A81033"/>
    <w:rsid w:val="00A81057"/>
    <w:rsid w:val="00A8107D"/>
    <w:rsid w:val="00A8111B"/>
    <w:rsid w:val="00A81196"/>
    <w:rsid w:val="00A8119A"/>
    <w:rsid w:val="00A811A0"/>
    <w:rsid w:val="00A811E4"/>
    <w:rsid w:val="00A81216"/>
    <w:rsid w:val="00A812AD"/>
    <w:rsid w:val="00A81302"/>
    <w:rsid w:val="00A81341"/>
    <w:rsid w:val="00A81474"/>
    <w:rsid w:val="00A814EE"/>
    <w:rsid w:val="00A81627"/>
    <w:rsid w:val="00A816A7"/>
    <w:rsid w:val="00A81765"/>
    <w:rsid w:val="00A81780"/>
    <w:rsid w:val="00A817FA"/>
    <w:rsid w:val="00A818A7"/>
    <w:rsid w:val="00A818B9"/>
    <w:rsid w:val="00A81914"/>
    <w:rsid w:val="00A81A18"/>
    <w:rsid w:val="00A81A72"/>
    <w:rsid w:val="00A81AFC"/>
    <w:rsid w:val="00A81B2F"/>
    <w:rsid w:val="00A81CFE"/>
    <w:rsid w:val="00A81D04"/>
    <w:rsid w:val="00A81D1F"/>
    <w:rsid w:val="00A81E18"/>
    <w:rsid w:val="00A81E2F"/>
    <w:rsid w:val="00A81E3C"/>
    <w:rsid w:val="00A81E6B"/>
    <w:rsid w:val="00A81ECE"/>
    <w:rsid w:val="00A81EE9"/>
    <w:rsid w:val="00A81F13"/>
    <w:rsid w:val="00A81F1E"/>
    <w:rsid w:val="00A81F56"/>
    <w:rsid w:val="00A81F63"/>
    <w:rsid w:val="00A81FB6"/>
    <w:rsid w:val="00A81FDA"/>
    <w:rsid w:val="00A8204D"/>
    <w:rsid w:val="00A821D4"/>
    <w:rsid w:val="00A82223"/>
    <w:rsid w:val="00A82332"/>
    <w:rsid w:val="00A8233B"/>
    <w:rsid w:val="00A8233C"/>
    <w:rsid w:val="00A823B0"/>
    <w:rsid w:val="00A8243D"/>
    <w:rsid w:val="00A82513"/>
    <w:rsid w:val="00A8255C"/>
    <w:rsid w:val="00A82621"/>
    <w:rsid w:val="00A826C9"/>
    <w:rsid w:val="00A827CB"/>
    <w:rsid w:val="00A829E1"/>
    <w:rsid w:val="00A829E2"/>
    <w:rsid w:val="00A82A1E"/>
    <w:rsid w:val="00A82A2E"/>
    <w:rsid w:val="00A82A38"/>
    <w:rsid w:val="00A82ABE"/>
    <w:rsid w:val="00A82B11"/>
    <w:rsid w:val="00A82C74"/>
    <w:rsid w:val="00A82D0C"/>
    <w:rsid w:val="00A82D75"/>
    <w:rsid w:val="00A82EB6"/>
    <w:rsid w:val="00A82F03"/>
    <w:rsid w:val="00A82F80"/>
    <w:rsid w:val="00A82F82"/>
    <w:rsid w:val="00A82F88"/>
    <w:rsid w:val="00A83092"/>
    <w:rsid w:val="00A8319F"/>
    <w:rsid w:val="00A831F8"/>
    <w:rsid w:val="00A8326B"/>
    <w:rsid w:val="00A83276"/>
    <w:rsid w:val="00A83281"/>
    <w:rsid w:val="00A832B8"/>
    <w:rsid w:val="00A832C3"/>
    <w:rsid w:val="00A832F6"/>
    <w:rsid w:val="00A83314"/>
    <w:rsid w:val="00A83322"/>
    <w:rsid w:val="00A83333"/>
    <w:rsid w:val="00A83339"/>
    <w:rsid w:val="00A833AE"/>
    <w:rsid w:val="00A833F6"/>
    <w:rsid w:val="00A834B9"/>
    <w:rsid w:val="00A834DC"/>
    <w:rsid w:val="00A83567"/>
    <w:rsid w:val="00A83712"/>
    <w:rsid w:val="00A837F0"/>
    <w:rsid w:val="00A838B8"/>
    <w:rsid w:val="00A83925"/>
    <w:rsid w:val="00A83969"/>
    <w:rsid w:val="00A839FD"/>
    <w:rsid w:val="00A83A23"/>
    <w:rsid w:val="00A83B08"/>
    <w:rsid w:val="00A83B1A"/>
    <w:rsid w:val="00A83B4F"/>
    <w:rsid w:val="00A83D3D"/>
    <w:rsid w:val="00A83D63"/>
    <w:rsid w:val="00A83E56"/>
    <w:rsid w:val="00A83FE6"/>
    <w:rsid w:val="00A8400A"/>
    <w:rsid w:val="00A8402D"/>
    <w:rsid w:val="00A84053"/>
    <w:rsid w:val="00A840A1"/>
    <w:rsid w:val="00A84138"/>
    <w:rsid w:val="00A8414F"/>
    <w:rsid w:val="00A84220"/>
    <w:rsid w:val="00A842E1"/>
    <w:rsid w:val="00A84309"/>
    <w:rsid w:val="00A84345"/>
    <w:rsid w:val="00A843B4"/>
    <w:rsid w:val="00A843D5"/>
    <w:rsid w:val="00A843F1"/>
    <w:rsid w:val="00A843FE"/>
    <w:rsid w:val="00A8442B"/>
    <w:rsid w:val="00A84441"/>
    <w:rsid w:val="00A8446F"/>
    <w:rsid w:val="00A8453E"/>
    <w:rsid w:val="00A8456A"/>
    <w:rsid w:val="00A845A9"/>
    <w:rsid w:val="00A847AB"/>
    <w:rsid w:val="00A8482D"/>
    <w:rsid w:val="00A84831"/>
    <w:rsid w:val="00A8487F"/>
    <w:rsid w:val="00A84915"/>
    <w:rsid w:val="00A84952"/>
    <w:rsid w:val="00A849B3"/>
    <w:rsid w:val="00A849C4"/>
    <w:rsid w:val="00A84A1A"/>
    <w:rsid w:val="00A84B41"/>
    <w:rsid w:val="00A84BB6"/>
    <w:rsid w:val="00A84D2F"/>
    <w:rsid w:val="00A84D8C"/>
    <w:rsid w:val="00A84E26"/>
    <w:rsid w:val="00A84E89"/>
    <w:rsid w:val="00A84EA7"/>
    <w:rsid w:val="00A84F15"/>
    <w:rsid w:val="00A84F73"/>
    <w:rsid w:val="00A84FAB"/>
    <w:rsid w:val="00A84FC5"/>
    <w:rsid w:val="00A84FDB"/>
    <w:rsid w:val="00A85015"/>
    <w:rsid w:val="00A85111"/>
    <w:rsid w:val="00A85145"/>
    <w:rsid w:val="00A85194"/>
    <w:rsid w:val="00A85204"/>
    <w:rsid w:val="00A85277"/>
    <w:rsid w:val="00A852FC"/>
    <w:rsid w:val="00A854CF"/>
    <w:rsid w:val="00A8551D"/>
    <w:rsid w:val="00A8552A"/>
    <w:rsid w:val="00A8555A"/>
    <w:rsid w:val="00A85565"/>
    <w:rsid w:val="00A855A4"/>
    <w:rsid w:val="00A855D3"/>
    <w:rsid w:val="00A855FE"/>
    <w:rsid w:val="00A85624"/>
    <w:rsid w:val="00A8567A"/>
    <w:rsid w:val="00A85683"/>
    <w:rsid w:val="00A85688"/>
    <w:rsid w:val="00A856AC"/>
    <w:rsid w:val="00A856C5"/>
    <w:rsid w:val="00A8587A"/>
    <w:rsid w:val="00A858AF"/>
    <w:rsid w:val="00A858C8"/>
    <w:rsid w:val="00A858F7"/>
    <w:rsid w:val="00A8594A"/>
    <w:rsid w:val="00A8597C"/>
    <w:rsid w:val="00A85A12"/>
    <w:rsid w:val="00A85A63"/>
    <w:rsid w:val="00A85B43"/>
    <w:rsid w:val="00A85C02"/>
    <w:rsid w:val="00A85DA5"/>
    <w:rsid w:val="00A85DB6"/>
    <w:rsid w:val="00A85DEE"/>
    <w:rsid w:val="00A85E08"/>
    <w:rsid w:val="00A85E2C"/>
    <w:rsid w:val="00A85E6F"/>
    <w:rsid w:val="00A85FB6"/>
    <w:rsid w:val="00A86031"/>
    <w:rsid w:val="00A8603E"/>
    <w:rsid w:val="00A86089"/>
    <w:rsid w:val="00A8608C"/>
    <w:rsid w:val="00A860FA"/>
    <w:rsid w:val="00A86164"/>
    <w:rsid w:val="00A862E3"/>
    <w:rsid w:val="00A862FE"/>
    <w:rsid w:val="00A86372"/>
    <w:rsid w:val="00A86389"/>
    <w:rsid w:val="00A86464"/>
    <w:rsid w:val="00A8650B"/>
    <w:rsid w:val="00A8653A"/>
    <w:rsid w:val="00A865AD"/>
    <w:rsid w:val="00A8660E"/>
    <w:rsid w:val="00A86723"/>
    <w:rsid w:val="00A86774"/>
    <w:rsid w:val="00A86779"/>
    <w:rsid w:val="00A867E9"/>
    <w:rsid w:val="00A868FD"/>
    <w:rsid w:val="00A86965"/>
    <w:rsid w:val="00A86A22"/>
    <w:rsid w:val="00A86AC1"/>
    <w:rsid w:val="00A86B58"/>
    <w:rsid w:val="00A86C22"/>
    <w:rsid w:val="00A86C62"/>
    <w:rsid w:val="00A86CEC"/>
    <w:rsid w:val="00A86CF2"/>
    <w:rsid w:val="00A86D06"/>
    <w:rsid w:val="00A86D59"/>
    <w:rsid w:val="00A86E23"/>
    <w:rsid w:val="00A86E3D"/>
    <w:rsid w:val="00A86E71"/>
    <w:rsid w:val="00A86EEC"/>
    <w:rsid w:val="00A86F21"/>
    <w:rsid w:val="00A86F29"/>
    <w:rsid w:val="00A86FCC"/>
    <w:rsid w:val="00A870A3"/>
    <w:rsid w:val="00A8710E"/>
    <w:rsid w:val="00A87129"/>
    <w:rsid w:val="00A87137"/>
    <w:rsid w:val="00A87230"/>
    <w:rsid w:val="00A8727E"/>
    <w:rsid w:val="00A873D0"/>
    <w:rsid w:val="00A874E7"/>
    <w:rsid w:val="00A8756D"/>
    <w:rsid w:val="00A8760A"/>
    <w:rsid w:val="00A8762C"/>
    <w:rsid w:val="00A876F6"/>
    <w:rsid w:val="00A87711"/>
    <w:rsid w:val="00A87712"/>
    <w:rsid w:val="00A87771"/>
    <w:rsid w:val="00A877D4"/>
    <w:rsid w:val="00A87803"/>
    <w:rsid w:val="00A8790A"/>
    <w:rsid w:val="00A87992"/>
    <w:rsid w:val="00A879BF"/>
    <w:rsid w:val="00A879CB"/>
    <w:rsid w:val="00A87A48"/>
    <w:rsid w:val="00A87AEB"/>
    <w:rsid w:val="00A87B06"/>
    <w:rsid w:val="00A87B97"/>
    <w:rsid w:val="00A87BA3"/>
    <w:rsid w:val="00A87C0E"/>
    <w:rsid w:val="00A87D1F"/>
    <w:rsid w:val="00A87DF6"/>
    <w:rsid w:val="00A87E2B"/>
    <w:rsid w:val="00A87E44"/>
    <w:rsid w:val="00A87EB8"/>
    <w:rsid w:val="00A87FFC"/>
    <w:rsid w:val="00A900B3"/>
    <w:rsid w:val="00A900C3"/>
    <w:rsid w:val="00A90106"/>
    <w:rsid w:val="00A90160"/>
    <w:rsid w:val="00A90164"/>
    <w:rsid w:val="00A901E1"/>
    <w:rsid w:val="00A90450"/>
    <w:rsid w:val="00A90469"/>
    <w:rsid w:val="00A905FF"/>
    <w:rsid w:val="00A90661"/>
    <w:rsid w:val="00A90703"/>
    <w:rsid w:val="00A90731"/>
    <w:rsid w:val="00A90754"/>
    <w:rsid w:val="00A907E9"/>
    <w:rsid w:val="00A909B3"/>
    <w:rsid w:val="00A909EA"/>
    <w:rsid w:val="00A90A16"/>
    <w:rsid w:val="00A90A66"/>
    <w:rsid w:val="00A90A8D"/>
    <w:rsid w:val="00A90AE5"/>
    <w:rsid w:val="00A90B14"/>
    <w:rsid w:val="00A90BFA"/>
    <w:rsid w:val="00A90CB7"/>
    <w:rsid w:val="00A90CF6"/>
    <w:rsid w:val="00A90D1E"/>
    <w:rsid w:val="00A90D91"/>
    <w:rsid w:val="00A90E10"/>
    <w:rsid w:val="00A90E37"/>
    <w:rsid w:val="00A90EC9"/>
    <w:rsid w:val="00A90F4B"/>
    <w:rsid w:val="00A90FE1"/>
    <w:rsid w:val="00A91020"/>
    <w:rsid w:val="00A910E1"/>
    <w:rsid w:val="00A91158"/>
    <w:rsid w:val="00A911CA"/>
    <w:rsid w:val="00A9129A"/>
    <w:rsid w:val="00A912CC"/>
    <w:rsid w:val="00A9135B"/>
    <w:rsid w:val="00A91372"/>
    <w:rsid w:val="00A913FB"/>
    <w:rsid w:val="00A91463"/>
    <w:rsid w:val="00A91472"/>
    <w:rsid w:val="00A91564"/>
    <w:rsid w:val="00A915AD"/>
    <w:rsid w:val="00A91666"/>
    <w:rsid w:val="00A916DB"/>
    <w:rsid w:val="00A91775"/>
    <w:rsid w:val="00A9179A"/>
    <w:rsid w:val="00A91883"/>
    <w:rsid w:val="00A9196D"/>
    <w:rsid w:val="00A919A7"/>
    <w:rsid w:val="00A919AD"/>
    <w:rsid w:val="00A919CD"/>
    <w:rsid w:val="00A91CBF"/>
    <w:rsid w:val="00A91DA3"/>
    <w:rsid w:val="00A91DDF"/>
    <w:rsid w:val="00A91E2D"/>
    <w:rsid w:val="00A91E60"/>
    <w:rsid w:val="00A91E62"/>
    <w:rsid w:val="00A91E7D"/>
    <w:rsid w:val="00A91F30"/>
    <w:rsid w:val="00A92016"/>
    <w:rsid w:val="00A9203D"/>
    <w:rsid w:val="00A92049"/>
    <w:rsid w:val="00A920CE"/>
    <w:rsid w:val="00A920F9"/>
    <w:rsid w:val="00A92110"/>
    <w:rsid w:val="00A92231"/>
    <w:rsid w:val="00A92276"/>
    <w:rsid w:val="00A92311"/>
    <w:rsid w:val="00A92347"/>
    <w:rsid w:val="00A9234C"/>
    <w:rsid w:val="00A9236C"/>
    <w:rsid w:val="00A92452"/>
    <w:rsid w:val="00A92454"/>
    <w:rsid w:val="00A924EB"/>
    <w:rsid w:val="00A925E8"/>
    <w:rsid w:val="00A926F8"/>
    <w:rsid w:val="00A926FA"/>
    <w:rsid w:val="00A928C9"/>
    <w:rsid w:val="00A929E3"/>
    <w:rsid w:val="00A92B74"/>
    <w:rsid w:val="00A92B8E"/>
    <w:rsid w:val="00A92D0F"/>
    <w:rsid w:val="00A92D4D"/>
    <w:rsid w:val="00A92E0E"/>
    <w:rsid w:val="00A92E2C"/>
    <w:rsid w:val="00A92EC2"/>
    <w:rsid w:val="00A92F0C"/>
    <w:rsid w:val="00A92F3A"/>
    <w:rsid w:val="00A92F3B"/>
    <w:rsid w:val="00A92FB8"/>
    <w:rsid w:val="00A9301B"/>
    <w:rsid w:val="00A93023"/>
    <w:rsid w:val="00A9307F"/>
    <w:rsid w:val="00A930B4"/>
    <w:rsid w:val="00A93131"/>
    <w:rsid w:val="00A93199"/>
    <w:rsid w:val="00A931FF"/>
    <w:rsid w:val="00A93261"/>
    <w:rsid w:val="00A932B4"/>
    <w:rsid w:val="00A9330D"/>
    <w:rsid w:val="00A933E2"/>
    <w:rsid w:val="00A9344F"/>
    <w:rsid w:val="00A934A1"/>
    <w:rsid w:val="00A93545"/>
    <w:rsid w:val="00A93575"/>
    <w:rsid w:val="00A9362A"/>
    <w:rsid w:val="00A936F4"/>
    <w:rsid w:val="00A93751"/>
    <w:rsid w:val="00A9375E"/>
    <w:rsid w:val="00A937C6"/>
    <w:rsid w:val="00A937DE"/>
    <w:rsid w:val="00A93875"/>
    <w:rsid w:val="00A938E8"/>
    <w:rsid w:val="00A93960"/>
    <w:rsid w:val="00A93972"/>
    <w:rsid w:val="00A939D6"/>
    <w:rsid w:val="00A93A30"/>
    <w:rsid w:val="00A93A7C"/>
    <w:rsid w:val="00A93A8F"/>
    <w:rsid w:val="00A93B19"/>
    <w:rsid w:val="00A93B71"/>
    <w:rsid w:val="00A93B93"/>
    <w:rsid w:val="00A93BE0"/>
    <w:rsid w:val="00A93C28"/>
    <w:rsid w:val="00A93C4F"/>
    <w:rsid w:val="00A93C59"/>
    <w:rsid w:val="00A93CA3"/>
    <w:rsid w:val="00A93D05"/>
    <w:rsid w:val="00A93DA8"/>
    <w:rsid w:val="00A93F20"/>
    <w:rsid w:val="00A94044"/>
    <w:rsid w:val="00A9411D"/>
    <w:rsid w:val="00A94196"/>
    <w:rsid w:val="00A9420D"/>
    <w:rsid w:val="00A9422B"/>
    <w:rsid w:val="00A94252"/>
    <w:rsid w:val="00A94346"/>
    <w:rsid w:val="00A94394"/>
    <w:rsid w:val="00A94410"/>
    <w:rsid w:val="00A9442B"/>
    <w:rsid w:val="00A94446"/>
    <w:rsid w:val="00A944CD"/>
    <w:rsid w:val="00A9455C"/>
    <w:rsid w:val="00A94584"/>
    <w:rsid w:val="00A94645"/>
    <w:rsid w:val="00A94663"/>
    <w:rsid w:val="00A947B0"/>
    <w:rsid w:val="00A948DC"/>
    <w:rsid w:val="00A9495D"/>
    <w:rsid w:val="00A949DA"/>
    <w:rsid w:val="00A94A3F"/>
    <w:rsid w:val="00A94A5E"/>
    <w:rsid w:val="00A94AAD"/>
    <w:rsid w:val="00A94B2E"/>
    <w:rsid w:val="00A94BFE"/>
    <w:rsid w:val="00A94C85"/>
    <w:rsid w:val="00A94D50"/>
    <w:rsid w:val="00A94DB3"/>
    <w:rsid w:val="00A94E3B"/>
    <w:rsid w:val="00A94E74"/>
    <w:rsid w:val="00A94E88"/>
    <w:rsid w:val="00A94EF0"/>
    <w:rsid w:val="00A94F8B"/>
    <w:rsid w:val="00A94F94"/>
    <w:rsid w:val="00A9508E"/>
    <w:rsid w:val="00A950F2"/>
    <w:rsid w:val="00A951F7"/>
    <w:rsid w:val="00A95206"/>
    <w:rsid w:val="00A9520D"/>
    <w:rsid w:val="00A95243"/>
    <w:rsid w:val="00A9526E"/>
    <w:rsid w:val="00A95276"/>
    <w:rsid w:val="00A9528A"/>
    <w:rsid w:val="00A95345"/>
    <w:rsid w:val="00A953A5"/>
    <w:rsid w:val="00A953D0"/>
    <w:rsid w:val="00A953F1"/>
    <w:rsid w:val="00A9541F"/>
    <w:rsid w:val="00A9543D"/>
    <w:rsid w:val="00A95496"/>
    <w:rsid w:val="00A954AB"/>
    <w:rsid w:val="00A954BB"/>
    <w:rsid w:val="00A954F8"/>
    <w:rsid w:val="00A9553B"/>
    <w:rsid w:val="00A95552"/>
    <w:rsid w:val="00A95553"/>
    <w:rsid w:val="00A955AF"/>
    <w:rsid w:val="00A9567E"/>
    <w:rsid w:val="00A956CC"/>
    <w:rsid w:val="00A9572E"/>
    <w:rsid w:val="00A9576D"/>
    <w:rsid w:val="00A957B3"/>
    <w:rsid w:val="00A957C5"/>
    <w:rsid w:val="00A9596F"/>
    <w:rsid w:val="00A95985"/>
    <w:rsid w:val="00A959C3"/>
    <w:rsid w:val="00A95A60"/>
    <w:rsid w:val="00A95A65"/>
    <w:rsid w:val="00A95C8A"/>
    <w:rsid w:val="00A95DC4"/>
    <w:rsid w:val="00A95DC6"/>
    <w:rsid w:val="00A95F33"/>
    <w:rsid w:val="00A95F5D"/>
    <w:rsid w:val="00A96001"/>
    <w:rsid w:val="00A9609A"/>
    <w:rsid w:val="00A9612E"/>
    <w:rsid w:val="00A9615A"/>
    <w:rsid w:val="00A961B8"/>
    <w:rsid w:val="00A961C8"/>
    <w:rsid w:val="00A961CC"/>
    <w:rsid w:val="00A96270"/>
    <w:rsid w:val="00A963FD"/>
    <w:rsid w:val="00A96404"/>
    <w:rsid w:val="00A964E7"/>
    <w:rsid w:val="00A9651D"/>
    <w:rsid w:val="00A96541"/>
    <w:rsid w:val="00A9658A"/>
    <w:rsid w:val="00A965C1"/>
    <w:rsid w:val="00A965C5"/>
    <w:rsid w:val="00A965CA"/>
    <w:rsid w:val="00A965E0"/>
    <w:rsid w:val="00A96683"/>
    <w:rsid w:val="00A9685D"/>
    <w:rsid w:val="00A9686F"/>
    <w:rsid w:val="00A9688C"/>
    <w:rsid w:val="00A968A4"/>
    <w:rsid w:val="00A968BE"/>
    <w:rsid w:val="00A96984"/>
    <w:rsid w:val="00A969A5"/>
    <w:rsid w:val="00A96AC1"/>
    <w:rsid w:val="00A96AFE"/>
    <w:rsid w:val="00A96B5E"/>
    <w:rsid w:val="00A96BC2"/>
    <w:rsid w:val="00A96BE3"/>
    <w:rsid w:val="00A96BEE"/>
    <w:rsid w:val="00A96C00"/>
    <w:rsid w:val="00A96D90"/>
    <w:rsid w:val="00A96DAD"/>
    <w:rsid w:val="00A96E4D"/>
    <w:rsid w:val="00A96E96"/>
    <w:rsid w:val="00A96F23"/>
    <w:rsid w:val="00A96F64"/>
    <w:rsid w:val="00A96F85"/>
    <w:rsid w:val="00A9700C"/>
    <w:rsid w:val="00A970BC"/>
    <w:rsid w:val="00A97294"/>
    <w:rsid w:val="00A97338"/>
    <w:rsid w:val="00A9737A"/>
    <w:rsid w:val="00A97385"/>
    <w:rsid w:val="00A9739E"/>
    <w:rsid w:val="00A973C9"/>
    <w:rsid w:val="00A973F6"/>
    <w:rsid w:val="00A973F8"/>
    <w:rsid w:val="00A9748C"/>
    <w:rsid w:val="00A97511"/>
    <w:rsid w:val="00A97523"/>
    <w:rsid w:val="00A9756B"/>
    <w:rsid w:val="00A975B5"/>
    <w:rsid w:val="00A97684"/>
    <w:rsid w:val="00A9777A"/>
    <w:rsid w:val="00A977AD"/>
    <w:rsid w:val="00A977E5"/>
    <w:rsid w:val="00A978E1"/>
    <w:rsid w:val="00A978F1"/>
    <w:rsid w:val="00A97906"/>
    <w:rsid w:val="00A97980"/>
    <w:rsid w:val="00A979C9"/>
    <w:rsid w:val="00A97B2A"/>
    <w:rsid w:val="00A97B85"/>
    <w:rsid w:val="00A97BAC"/>
    <w:rsid w:val="00A97C79"/>
    <w:rsid w:val="00A97C99"/>
    <w:rsid w:val="00A97CAA"/>
    <w:rsid w:val="00A97CC8"/>
    <w:rsid w:val="00A97D33"/>
    <w:rsid w:val="00A97DF3"/>
    <w:rsid w:val="00A97F3B"/>
    <w:rsid w:val="00A97F5D"/>
    <w:rsid w:val="00AA00A4"/>
    <w:rsid w:val="00AA00E3"/>
    <w:rsid w:val="00AA0105"/>
    <w:rsid w:val="00AA0140"/>
    <w:rsid w:val="00AA01BE"/>
    <w:rsid w:val="00AA01FD"/>
    <w:rsid w:val="00AA0221"/>
    <w:rsid w:val="00AA02F0"/>
    <w:rsid w:val="00AA033C"/>
    <w:rsid w:val="00AA0461"/>
    <w:rsid w:val="00AA047D"/>
    <w:rsid w:val="00AA0489"/>
    <w:rsid w:val="00AA0553"/>
    <w:rsid w:val="00AA0612"/>
    <w:rsid w:val="00AA067F"/>
    <w:rsid w:val="00AA07BD"/>
    <w:rsid w:val="00AA0911"/>
    <w:rsid w:val="00AA097F"/>
    <w:rsid w:val="00AA0A03"/>
    <w:rsid w:val="00AA0B7F"/>
    <w:rsid w:val="00AA0B85"/>
    <w:rsid w:val="00AA0BB8"/>
    <w:rsid w:val="00AA0BDA"/>
    <w:rsid w:val="00AA0BF8"/>
    <w:rsid w:val="00AA0D8B"/>
    <w:rsid w:val="00AA0DBD"/>
    <w:rsid w:val="00AA0DF9"/>
    <w:rsid w:val="00AA0E21"/>
    <w:rsid w:val="00AA0E3B"/>
    <w:rsid w:val="00AA0E93"/>
    <w:rsid w:val="00AA0E9E"/>
    <w:rsid w:val="00AA0EA7"/>
    <w:rsid w:val="00AA0F14"/>
    <w:rsid w:val="00AA0F21"/>
    <w:rsid w:val="00AA0F2E"/>
    <w:rsid w:val="00AA0F87"/>
    <w:rsid w:val="00AA0FE0"/>
    <w:rsid w:val="00AA1040"/>
    <w:rsid w:val="00AA1053"/>
    <w:rsid w:val="00AA10AF"/>
    <w:rsid w:val="00AA115B"/>
    <w:rsid w:val="00AA11F5"/>
    <w:rsid w:val="00AA1366"/>
    <w:rsid w:val="00AA1459"/>
    <w:rsid w:val="00AA149D"/>
    <w:rsid w:val="00AA14FB"/>
    <w:rsid w:val="00AA1550"/>
    <w:rsid w:val="00AA155C"/>
    <w:rsid w:val="00AA15A5"/>
    <w:rsid w:val="00AA164A"/>
    <w:rsid w:val="00AA166C"/>
    <w:rsid w:val="00AA169E"/>
    <w:rsid w:val="00AA16AA"/>
    <w:rsid w:val="00AA16EC"/>
    <w:rsid w:val="00AA176B"/>
    <w:rsid w:val="00AA17A4"/>
    <w:rsid w:val="00AA17BE"/>
    <w:rsid w:val="00AA192D"/>
    <w:rsid w:val="00AA1962"/>
    <w:rsid w:val="00AA1B02"/>
    <w:rsid w:val="00AA1C38"/>
    <w:rsid w:val="00AA1C4E"/>
    <w:rsid w:val="00AA1C74"/>
    <w:rsid w:val="00AA1CA3"/>
    <w:rsid w:val="00AA1CB8"/>
    <w:rsid w:val="00AA1CBF"/>
    <w:rsid w:val="00AA1CEE"/>
    <w:rsid w:val="00AA1DF0"/>
    <w:rsid w:val="00AA1E5C"/>
    <w:rsid w:val="00AA1F64"/>
    <w:rsid w:val="00AA1F8F"/>
    <w:rsid w:val="00AA1F9E"/>
    <w:rsid w:val="00AA1FB2"/>
    <w:rsid w:val="00AA2087"/>
    <w:rsid w:val="00AA20AD"/>
    <w:rsid w:val="00AA218E"/>
    <w:rsid w:val="00AA228F"/>
    <w:rsid w:val="00AA22E7"/>
    <w:rsid w:val="00AA2359"/>
    <w:rsid w:val="00AA23B5"/>
    <w:rsid w:val="00AA2423"/>
    <w:rsid w:val="00AA2440"/>
    <w:rsid w:val="00AA2548"/>
    <w:rsid w:val="00AA25E3"/>
    <w:rsid w:val="00AA26C0"/>
    <w:rsid w:val="00AA26C5"/>
    <w:rsid w:val="00AA286B"/>
    <w:rsid w:val="00AA28B6"/>
    <w:rsid w:val="00AA2A67"/>
    <w:rsid w:val="00AA2AAF"/>
    <w:rsid w:val="00AA2B7C"/>
    <w:rsid w:val="00AA2BE0"/>
    <w:rsid w:val="00AA2C25"/>
    <w:rsid w:val="00AA2C30"/>
    <w:rsid w:val="00AA2C55"/>
    <w:rsid w:val="00AA2C91"/>
    <w:rsid w:val="00AA2CA5"/>
    <w:rsid w:val="00AA2CE9"/>
    <w:rsid w:val="00AA2D96"/>
    <w:rsid w:val="00AA2E16"/>
    <w:rsid w:val="00AA2EE9"/>
    <w:rsid w:val="00AA3010"/>
    <w:rsid w:val="00AA3120"/>
    <w:rsid w:val="00AA3141"/>
    <w:rsid w:val="00AA31AA"/>
    <w:rsid w:val="00AA32DA"/>
    <w:rsid w:val="00AA3302"/>
    <w:rsid w:val="00AA3321"/>
    <w:rsid w:val="00AA3333"/>
    <w:rsid w:val="00AA3363"/>
    <w:rsid w:val="00AA3454"/>
    <w:rsid w:val="00AA3458"/>
    <w:rsid w:val="00AA3489"/>
    <w:rsid w:val="00AA34E5"/>
    <w:rsid w:val="00AA34E8"/>
    <w:rsid w:val="00AA34EB"/>
    <w:rsid w:val="00AA3589"/>
    <w:rsid w:val="00AA3908"/>
    <w:rsid w:val="00AA3926"/>
    <w:rsid w:val="00AA3933"/>
    <w:rsid w:val="00AA3AD4"/>
    <w:rsid w:val="00AA3B62"/>
    <w:rsid w:val="00AA3B64"/>
    <w:rsid w:val="00AA3B82"/>
    <w:rsid w:val="00AA3BC3"/>
    <w:rsid w:val="00AA3C0F"/>
    <w:rsid w:val="00AA3D6A"/>
    <w:rsid w:val="00AA3DCB"/>
    <w:rsid w:val="00AA3DEF"/>
    <w:rsid w:val="00AA3EFB"/>
    <w:rsid w:val="00AA3F13"/>
    <w:rsid w:val="00AA3F4D"/>
    <w:rsid w:val="00AA40BF"/>
    <w:rsid w:val="00AA4273"/>
    <w:rsid w:val="00AA43D1"/>
    <w:rsid w:val="00AA4477"/>
    <w:rsid w:val="00AA44AA"/>
    <w:rsid w:val="00AA44B4"/>
    <w:rsid w:val="00AA4505"/>
    <w:rsid w:val="00AA450B"/>
    <w:rsid w:val="00AA4547"/>
    <w:rsid w:val="00AA4588"/>
    <w:rsid w:val="00AA45E6"/>
    <w:rsid w:val="00AA4614"/>
    <w:rsid w:val="00AA46EE"/>
    <w:rsid w:val="00AA4722"/>
    <w:rsid w:val="00AA4866"/>
    <w:rsid w:val="00AA4894"/>
    <w:rsid w:val="00AA48EB"/>
    <w:rsid w:val="00AA4942"/>
    <w:rsid w:val="00AA49A8"/>
    <w:rsid w:val="00AA4A92"/>
    <w:rsid w:val="00AA4B35"/>
    <w:rsid w:val="00AA4BED"/>
    <w:rsid w:val="00AA4BFD"/>
    <w:rsid w:val="00AA4C8B"/>
    <w:rsid w:val="00AA4CB8"/>
    <w:rsid w:val="00AA4CC2"/>
    <w:rsid w:val="00AA4CDD"/>
    <w:rsid w:val="00AA4CE8"/>
    <w:rsid w:val="00AA4D97"/>
    <w:rsid w:val="00AA4E0B"/>
    <w:rsid w:val="00AA4E2A"/>
    <w:rsid w:val="00AA4ECA"/>
    <w:rsid w:val="00AA4F01"/>
    <w:rsid w:val="00AA4F15"/>
    <w:rsid w:val="00AA4FAE"/>
    <w:rsid w:val="00AA4FF3"/>
    <w:rsid w:val="00AA500C"/>
    <w:rsid w:val="00AA5042"/>
    <w:rsid w:val="00AA50F1"/>
    <w:rsid w:val="00AA5175"/>
    <w:rsid w:val="00AA51D3"/>
    <w:rsid w:val="00AA5270"/>
    <w:rsid w:val="00AA5286"/>
    <w:rsid w:val="00AA534E"/>
    <w:rsid w:val="00AA5427"/>
    <w:rsid w:val="00AA542D"/>
    <w:rsid w:val="00AA5487"/>
    <w:rsid w:val="00AA5598"/>
    <w:rsid w:val="00AA5631"/>
    <w:rsid w:val="00AA5652"/>
    <w:rsid w:val="00AA566C"/>
    <w:rsid w:val="00AA5695"/>
    <w:rsid w:val="00AA570C"/>
    <w:rsid w:val="00AA5759"/>
    <w:rsid w:val="00AA57F8"/>
    <w:rsid w:val="00AA584C"/>
    <w:rsid w:val="00AA58BF"/>
    <w:rsid w:val="00AA58CB"/>
    <w:rsid w:val="00AA5916"/>
    <w:rsid w:val="00AA5AD8"/>
    <w:rsid w:val="00AA5B55"/>
    <w:rsid w:val="00AA5B5D"/>
    <w:rsid w:val="00AA5BF0"/>
    <w:rsid w:val="00AA5DD1"/>
    <w:rsid w:val="00AA5E0C"/>
    <w:rsid w:val="00AA5E0E"/>
    <w:rsid w:val="00AA5E21"/>
    <w:rsid w:val="00AA5E3C"/>
    <w:rsid w:val="00AA5E44"/>
    <w:rsid w:val="00AA5EA5"/>
    <w:rsid w:val="00AA5EC9"/>
    <w:rsid w:val="00AA5F97"/>
    <w:rsid w:val="00AA5FFC"/>
    <w:rsid w:val="00AA6053"/>
    <w:rsid w:val="00AA60BB"/>
    <w:rsid w:val="00AA6186"/>
    <w:rsid w:val="00AA61F5"/>
    <w:rsid w:val="00AA621F"/>
    <w:rsid w:val="00AA6279"/>
    <w:rsid w:val="00AA6295"/>
    <w:rsid w:val="00AA62B2"/>
    <w:rsid w:val="00AA62CC"/>
    <w:rsid w:val="00AA632E"/>
    <w:rsid w:val="00AA633C"/>
    <w:rsid w:val="00AA6342"/>
    <w:rsid w:val="00AA6510"/>
    <w:rsid w:val="00AA6592"/>
    <w:rsid w:val="00AA65A0"/>
    <w:rsid w:val="00AA6613"/>
    <w:rsid w:val="00AA665E"/>
    <w:rsid w:val="00AA666D"/>
    <w:rsid w:val="00AA66B1"/>
    <w:rsid w:val="00AA67C3"/>
    <w:rsid w:val="00AA68C5"/>
    <w:rsid w:val="00AA6937"/>
    <w:rsid w:val="00AA695A"/>
    <w:rsid w:val="00AA6978"/>
    <w:rsid w:val="00AA69A7"/>
    <w:rsid w:val="00AA69A8"/>
    <w:rsid w:val="00AA69FC"/>
    <w:rsid w:val="00AA6A23"/>
    <w:rsid w:val="00AA6A64"/>
    <w:rsid w:val="00AA6A76"/>
    <w:rsid w:val="00AA6AC6"/>
    <w:rsid w:val="00AA6AE9"/>
    <w:rsid w:val="00AA6B1D"/>
    <w:rsid w:val="00AA6B63"/>
    <w:rsid w:val="00AA6BAC"/>
    <w:rsid w:val="00AA6C25"/>
    <w:rsid w:val="00AA6C54"/>
    <w:rsid w:val="00AA6CCD"/>
    <w:rsid w:val="00AA6E05"/>
    <w:rsid w:val="00AA6F09"/>
    <w:rsid w:val="00AA6F1B"/>
    <w:rsid w:val="00AA6F6E"/>
    <w:rsid w:val="00AA6F85"/>
    <w:rsid w:val="00AA702B"/>
    <w:rsid w:val="00AA704F"/>
    <w:rsid w:val="00AA7062"/>
    <w:rsid w:val="00AA717D"/>
    <w:rsid w:val="00AA738B"/>
    <w:rsid w:val="00AA73BE"/>
    <w:rsid w:val="00AA73CB"/>
    <w:rsid w:val="00AA74A6"/>
    <w:rsid w:val="00AA7552"/>
    <w:rsid w:val="00AA761B"/>
    <w:rsid w:val="00AA770C"/>
    <w:rsid w:val="00AA7782"/>
    <w:rsid w:val="00AA7784"/>
    <w:rsid w:val="00AA77B3"/>
    <w:rsid w:val="00AA77CD"/>
    <w:rsid w:val="00AA77E5"/>
    <w:rsid w:val="00AA783A"/>
    <w:rsid w:val="00AA7877"/>
    <w:rsid w:val="00AA789F"/>
    <w:rsid w:val="00AA7900"/>
    <w:rsid w:val="00AA7915"/>
    <w:rsid w:val="00AA7947"/>
    <w:rsid w:val="00AA799E"/>
    <w:rsid w:val="00AA79DE"/>
    <w:rsid w:val="00AA7AFB"/>
    <w:rsid w:val="00AA7B33"/>
    <w:rsid w:val="00AA7B6F"/>
    <w:rsid w:val="00AA7BD5"/>
    <w:rsid w:val="00AA7CCF"/>
    <w:rsid w:val="00AA7CE5"/>
    <w:rsid w:val="00AA7D1B"/>
    <w:rsid w:val="00AA7D3E"/>
    <w:rsid w:val="00AA7DF9"/>
    <w:rsid w:val="00AA7E31"/>
    <w:rsid w:val="00AA7E33"/>
    <w:rsid w:val="00AA7EA9"/>
    <w:rsid w:val="00AA7EDE"/>
    <w:rsid w:val="00AA7FCA"/>
    <w:rsid w:val="00AB007E"/>
    <w:rsid w:val="00AB00F1"/>
    <w:rsid w:val="00AB0146"/>
    <w:rsid w:val="00AB0178"/>
    <w:rsid w:val="00AB01E4"/>
    <w:rsid w:val="00AB01F5"/>
    <w:rsid w:val="00AB0226"/>
    <w:rsid w:val="00AB02A5"/>
    <w:rsid w:val="00AB0314"/>
    <w:rsid w:val="00AB04BD"/>
    <w:rsid w:val="00AB04D3"/>
    <w:rsid w:val="00AB04EF"/>
    <w:rsid w:val="00AB0504"/>
    <w:rsid w:val="00AB054B"/>
    <w:rsid w:val="00AB057D"/>
    <w:rsid w:val="00AB05EB"/>
    <w:rsid w:val="00AB0629"/>
    <w:rsid w:val="00AB0674"/>
    <w:rsid w:val="00AB06C5"/>
    <w:rsid w:val="00AB06E9"/>
    <w:rsid w:val="00AB080B"/>
    <w:rsid w:val="00AB0835"/>
    <w:rsid w:val="00AB08A2"/>
    <w:rsid w:val="00AB08CB"/>
    <w:rsid w:val="00AB09EF"/>
    <w:rsid w:val="00AB0A42"/>
    <w:rsid w:val="00AB0A88"/>
    <w:rsid w:val="00AB0B8A"/>
    <w:rsid w:val="00AB0BDE"/>
    <w:rsid w:val="00AB0C55"/>
    <w:rsid w:val="00AB0D65"/>
    <w:rsid w:val="00AB0D78"/>
    <w:rsid w:val="00AB0D87"/>
    <w:rsid w:val="00AB0DD3"/>
    <w:rsid w:val="00AB0F97"/>
    <w:rsid w:val="00AB0F9A"/>
    <w:rsid w:val="00AB0FD0"/>
    <w:rsid w:val="00AB107F"/>
    <w:rsid w:val="00AB1194"/>
    <w:rsid w:val="00AB122C"/>
    <w:rsid w:val="00AB12B6"/>
    <w:rsid w:val="00AB12C3"/>
    <w:rsid w:val="00AB12F6"/>
    <w:rsid w:val="00AB1318"/>
    <w:rsid w:val="00AB1325"/>
    <w:rsid w:val="00AB1379"/>
    <w:rsid w:val="00AB149A"/>
    <w:rsid w:val="00AB14D0"/>
    <w:rsid w:val="00AB1572"/>
    <w:rsid w:val="00AB15EA"/>
    <w:rsid w:val="00AB161C"/>
    <w:rsid w:val="00AB16CF"/>
    <w:rsid w:val="00AB1704"/>
    <w:rsid w:val="00AB1745"/>
    <w:rsid w:val="00AB17DE"/>
    <w:rsid w:val="00AB17FC"/>
    <w:rsid w:val="00AB1871"/>
    <w:rsid w:val="00AB18A7"/>
    <w:rsid w:val="00AB196D"/>
    <w:rsid w:val="00AB19BA"/>
    <w:rsid w:val="00AB19D6"/>
    <w:rsid w:val="00AB1A4D"/>
    <w:rsid w:val="00AB1B9C"/>
    <w:rsid w:val="00AB1BD2"/>
    <w:rsid w:val="00AB1C8B"/>
    <w:rsid w:val="00AB1C9F"/>
    <w:rsid w:val="00AB1CCA"/>
    <w:rsid w:val="00AB1CF7"/>
    <w:rsid w:val="00AB1D09"/>
    <w:rsid w:val="00AB1D52"/>
    <w:rsid w:val="00AB1D5A"/>
    <w:rsid w:val="00AB1DB0"/>
    <w:rsid w:val="00AB1ED0"/>
    <w:rsid w:val="00AB1ED6"/>
    <w:rsid w:val="00AB1F19"/>
    <w:rsid w:val="00AB1F1A"/>
    <w:rsid w:val="00AB1F33"/>
    <w:rsid w:val="00AB208B"/>
    <w:rsid w:val="00AB2160"/>
    <w:rsid w:val="00AB219C"/>
    <w:rsid w:val="00AB22E1"/>
    <w:rsid w:val="00AB2312"/>
    <w:rsid w:val="00AB23C1"/>
    <w:rsid w:val="00AB23D9"/>
    <w:rsid w:val="00AB2428"/>
    <w:rsid w:val="00AB242E"/>
    <w:rsid w:val="00AB2438"/>
    <w:rsid w:val="00AB2486"/>
    <w:rsid w:val="00AB24B5"/>
    <w:rsid w:val="00AB24EF"/>
    <w:rsid w:val="00AB250E"/>
    <w:rsid w:val="00AB26DF"/>
    <w:rsid w:val="00AB26F0"/>
    <w:rsid w:val="00AB2706"/>
    <w:rsid w:val="00AB272A"/>
    <w:rsid w:val="00AB278C"/>
    <w:rsid w:val="00AB2873"/>
    <w:rsid w:val="00AB28B4"/>
    <w:rsid w:val="00AB2926"/>
    <w:rsid w:val="00AB299B"/>
    <w:rsid w:val="00AB29B6"/>
    <w:rsid w:val="00AB29EF"/>
    <w:rsid w:val="00AB2A9E"/>
    <w:rsid w:val="00AB2C8A"/>
    <w:rsid w:val="00AB2CA5"/>
    <w:rsid w:val="00AB2D2D"/>
    <w:rsid w:val="00AB2D34"/>
    <w:rsid w:val="00AB2D38"/>
    <w:rsid w:val="00AB2D73"/>
    <w:rsid w:val="00AB2E22"/>
    <w:rsid w:val="00AB2E63"/>
    <w:rsid w:val="00AB2EC8"/>
    <w:rsid w:val="00AB3031"/>
    <w:rsid w:val="00AB30C5"/>
    <w:rsid w:val="00AB31B9"/>
    <w:rsid w:val="00AB31BF"/>
    <w:rsid w:val="00AB31F6"/>
    <w:rsid w:val="00AB3206"/>
    <w:rsid w:val="00AB3380"/>
    <w:rsid w:val="00AB34A2"/>
    <w:rsid w:val="00AB3539"/>
    <w:rsid w:val="00AB3583"/>
    <w:rsid w:val="00AB35BF"/>
    <w:rsid w:val="00AB35D6"/>
    <w:rsid w:val="00AB3610"/>
    <w:rsid w:val="00AB367F"/>
    <w:rsid w:val="00AB3717"/>
    <w:rsid w:val="00AB3746"/>
    <w:rsid w:val="00AB3749"/>
    <w:rsid w:val="00AB3852"/>
    <w:rsid w:val="00AB3865"/>
    <w:rsid w:val="00AB3ACA"/>
    <w:rsid w:val="00AB3B12"/>
    <w:rsid w:val="00AB3B2B"/>
    <w:rsid w:val="00AB3B79"/>
    <w:rsid w:val="00AB3C33"/>
    <w:rsid w:val="00AB3D6C"/>
    <w:rsid w:val="00AB3DDE"/>
    <w:rsid w:val="00AB3DEC"/>
    <w:rsid w:val="00AB3E11"/>
    <w:rsid w:val="00AB3E24"/>
    <w:rsid w:val="00AB3E37"/>
    <w:rsid w:val="00AB3E47"/>
    <w:rsid w:val="00AB3E86"/>
    <w:rsid w:val="00AB3FDF"/>
    <w:rsid w:val="00AB3FEA"/>
    <w:rsid w:val="00AB405F"/>
    <w:rsid w:val="00AB407C"/>
    <w:rsid w:val="00AB409F"/>
    <w:rsid w:val="00AB4119"/>
    <w:rsid w:val="00AB412C"/>
    <w:rsid w:val="00AB42D1"/>
    <w:rsid w:val="00AB430A"/>
    <w:rsid w:val="00AB4342"/>
    <w:rsid w:val="00AB439E"/>
    <w:rsid w:val="00AB4423"/>
    <w:rsid w:val="00AB45B3"/>
    <w:rsid w:val="00AB45CD"/>
    <w:rsid w:val="00AB45DD"/>
    <w:rsid w:val="00AB4667"/>
    <w:rsid w:val="00AB4753"/>
    <w:rsid w:val="00AB4772"/>
    <w:rsid w:val="00AB4792"/>
    <w:rsid w:val="00AB47F4"/>
    <w:rsid w:val="00AB490C"/>
    <w:rsid w:val="00AB4935"/>
    <w:rsid w:val="00AB4BCD"/>
    <w:rsid w:val="00AB4C3F"/>
    <w:rsid w:val="00AB4D7E"/>
    <w:rsid w:val="00AB4E27"/>
    <w:rsid w:val="00AB4E5A"/>
    <w:rsid w:val="00AB4E5B"/>
    <w:rsid w:val="00AB4EAD"/>
    <w:rsid w:val="00AB4FB2"/>
    <w:rsid w:val="00AB4FDD"/>
    <w:rsid w:val="00AB5030"/>
    <w:rsid w:val="00AB5084"/>
    <w:rsid w:val="00AB509A"/>
    <w:rsid w:val="00AB5162"/>
    <w:rsid w:val="00AB51C8"/>
    <w:rsid w:val="00AB522E"/>
    <w:rsid w:val="00AB5297"/>
    <w:rsid w:val="00AB529D"/>
    <w:rsid w:val="00AB5471"/>
    <w:rsid w:val="00AB558A"/>
    <w:rsid w:val="00AB55E4"/>
    <w:rsid w:val="00AB5674"/>
    <w:rsid w:val="00AB5689"/>
    <w:rsid w:val="00AB5697"/>
    <w:rsid w:val="00AB56A2"/>
    <w:rsid w:val="00AB5720"/>
    <w:rsid w:val="00AB5761"/>
    <w:rsid w:val="00AB576F"/>
    <w:rsid w:val="00AB5867"/>
    <w:rsid w:val="00AB58B8"/>
    <w:rsid w:val="00AB58C3"/>
    <w:rsid w:val="00AB58FE"/>
    <w:rsid w:val="00AB59A5"/>
    <w:rsid w:val="00AB5A84"/>
    <w:rsid w:val="00AB5AA5"/>
    <w:rsid w:val="00AB5C5D"/>
    <w:rsid w:val="00AB5C7B"/>
    <w:rsid w:val="00AB5C7F"/>
    <w:rsid w:val="00AB5CAF"/>
    <w:rsid w:val="00AB5CDE"/>
    <w:rsid w:val="00AB5D28"/>
    <w:rsid w:val="00AB5D4E"/>
    <w:rsid w:val="00AB5D98"/>
    <w:rsid w:val="00AB5EB8"/>
    <w:rsid w:val="00AB5F6F"/>
    <w:rsid w:val="00AB5F76"/>
    <w:rsid w:val="00AB5FB0"/>
    <w:rsid w:val="00AB5FC5"/>
    <w:rsid w:val="00AB603C"/>
    <w:rsid w:val="00AB60C0"/>
    <w:rsid w:val="00AB60C6"/>
    <w:rsid w:val="00AB6122"/>
    <w:rsid w:val="00AB612C"/>
    <w:rsid w:val="00AB622B"/>
    <w:rsid w:val="00AB6238"/>
    <w:rsid w:val="00AB6245"/>
    <w:rsid w:val="00AB6398"/>
    <w:rsid w:val="00AB6426"/>
    <w:rsid w:val="00AB654B"/>
    <w:rsid w:val="00AB657F"/>
    <w:rsid w:val="00AB6581"/>
    <w:rsid w:val="00AB65B3"/>
    <w:rsid w:val="00AB6772"/>
    <w:rsid w:val="00AB67A9"/>
    <w:rsid w:val="00AB67AF"/>
    <w:rsid w:val="00AB6A04"/>
    <w:rsid w:val="00AB6A1D"/>
    <w:rsid w:val="00AB6B28"/>
    <w:rsid w:val="00AB6B6B"/>
    <w:rsid w:val="00AB6BE4"/>
    <w:rsid w:val="00AB6BF5"/>
    <w:rsid w:val="00AB6C1D"/>
    <w:rsid w:val="00AB6C4A"/>
    <w:rsid w:val="00AB6C73"/>
    <w:rsid w:val="00AB6C7F"/>
    <w:rsid w:val="00AB6D33"/>
    <w:rsid w:val="00AB6D79"/>
    <w:rsid w:val="00AB6E20"/>
    <w:rsid w:val="00AB6E24"/>
    <w:rsid w:val="00AB6E30"/>
    <w:rsid w:val="00AB6E4B"/>
    <w:rsid w:val="00AB6ED6"/>
    <w:rsid w:val="00AB6F4C"/>
    <w:rsid w:val="00AB6FF2"/>
    <w:rsid w:val="00AB7061"/>
    <w:rsid w:val="00AB7063"/>
    <w:rsid w:val="00AB70E3"/>
    <w:rsid w:val="00AB7274"/>
    <w:rsid w:val="00AB72FF"/>
    <w:rsid w:val="00AB73CF"/>
    <w:rsid w:val="00AB745A"/>
    <w:rsid w:val="00AB745D"/>
    <w:rsid w:val="00AB7479"/>
    <w:rsid w:val="00AB7519"/>
    <w:rsid w:val="00AB75FD"/>
    <w:rsid w:val="00AB7784"/>
    <w:rsid w:val="00AB77B5"/>
    <w:rsid w:val="00AB78A1"/>
    <w:rsid w:val="00AB78C6"/>
    <w:rsid w:val="00AB7907"/>
    <w:rsid w:val="00AB7954"/>
    <w:rsid w:val="00AB7A73"/>
    <w:rsid w:val="00AB7ABC"/>
    <w:rsid w:val="00AB7AD9"/>
    <w:rsid w:val="00AB7B2D"/>
    <w:rsid w:val="00AB7B95"/>
    <w:rsid w:val="00AB7BF3"/>
    <w:rsid w:val="00AB7C15"/>
    <w:rsid w:val="00AB7C3A"/>
    <w:rsid w:val="00AB7C40"/>
    <w:rsid w:val="00AB7C45"/>
    <w:rsid w:val="00AB7CD3"/>
    <w:rsid w:val="00AB7D84"/>
    <w:rsid w:val="00AB7F2C"/>
    <w:rsid w:val="00AB7FD2"/>
    <w:rsid w:val="00AC0055"/>
    <w:rsid w:val="00AC00CD"/>
    <w:rsid w:val="00AC00DF"/>
    <w:rsid w:val="00AC01B4"/>
    <w:rsid w:val="00AC020A"/>
    <w:rsid w:val="00AC0212"/>
    <w:rsid w:val="00AC030C"/>
    <w:rsid w:val="00AC0311"/>
    <w:rsid w:val="00AC034E"/>
    <w:rsid w:val="00AC0393"/>
    <w:rsid w:val="00AC03D3"/>
    <w:rsid w:val="00AC03F9"/>
    <w:rsid w:val="00AC0554"/>
    <w:rsid w:val="00AC05E3"/>
    <w:rsid w:val="00AC0670"/>
    <w:rsid w:val="00AC0692"/>
    <w:rsid w:val="00AC06E0"/>
    <w:rsid w:val="00AC06EF"/>
    <w:rsid w:val="00AC0709"/>
    <w:rsid w:val="00AC0749"/>
    <w:rsid w:val="00AC0758"/>
    <w:rsid w:val="00AC077F"/>
    <w:rsid w:val="00AC07DA"/>
    <w:rsid w:val="00AC07E4"/>
    <w:rsid w:val="00AC0886"/>
    <w:rsid w:val="00AC092D"/>
    <w:rsid w:val="00AC093F"/>
    <w:rsid w:val="00AC096E"/>
    <w:rsid w:val="00AC098A"/>
    <w:rsid w:val="00AC09DC"/>
    <w:rsid w:val="00AC0A02"/>
    <w:rsid w:val="00AC0A06"/>
    <w:rsid w:val="00AC0A1F"/>
    <w:rsid w:val="00AC0A3F"/>
    <w:rsid w:val="00AC0A46"/>
    <w:rsid w:val="00AC0AD9"/>
    <w:rsid w:val="00AC0B5F"/>
    <w:rsid w:val="00AC0C05"/>
    <w:rsid w:val="00AC0C93"/>
    <w:rsid w:val="00AC0CF0"/>
    <w:rsid w:val="00AC0D00"/>
    <w:rsid w:val="00AC0D39"/>
    <w:rsid w:val="00AC0D74"/>
    <w:rsid w:val="00AC0DA8"/>
    <w:rsid w:val="00AC0E0B"/>
    <w:rsid w:val="00AC0E25"/>
    <w:rsid w:val="00AC0E49"/>
    <w:rsid w:val="00AC0EA5"/>
    <w:rsid w:val="00AC0ECD"/>
    <w:rsid w:val="00AC0EE4"/>
    <w:rsid w:val="00AC0F01"/>
    <w:rsid w:val="00AC10A1"/>
    <w:rsid w:val="00AC1135"/>
    <w:rsid w:val="00AC11B5"/>
    <w:rsid w:val="00AC11F3"/>
    <w:rsid w:val="00AC1293"/>
    <w:rsid w:val="00AC1380"/>
    <w:rsid w:val="00AC13AA"/>
    <w:rsid w:val="00AC13BF"/>
    <w:rsid w:val="00AC140D"/>
    <w:rsid w:val="00AC1439"/>
    <w:rsid w:val="00AC1457"/>
    <w:rsid w:val="00AC1472"/>
    <w:rsid w:val="00AC148C"/>
    <w:rsid w:val="00AC156B"/>
    <w:rsid w:val="00AC156F"/>
    <w:rsid w:val="00AC1580"/>
    <w:rsid w:val="00AC16A6"/>
    <w:rsid w:val="00AC16EE"/>
    <w:rsid w:val="00AC16F9"/>
    <w:rsid w:val="00AC1749"/>
    <w:rsid w:val="00AC1779"/>
    <w:rsid w:val="00AC184F"/>
    <w:rsid w:val="00AC185F"/>
    <w:rsid w:val="00AC18B1"/>
    <w:rsid w:val="00AC18BD"/>
    <w:rsid w:val="00AC190A"/>
    <w:rsid w:val="00AC1A47"/>
    <w:rsid w:val="00AC1A7D"/>
    <w:rsid w:val="00AC1B8A"/>
    <w:rsid w:val="00AC1C5D"/>
    <w:rsid w:val="00AC1C8C"/>
    <w:rsid w:val="00AC1E81"/>
    <w:rsid w:val="00AC1F4C"/>
    <w:rsid w:val="00AC1F8A"/>
    <w:rsid w:val="00AC1FAF"/>
    <w:rsid w:val="00AC20BE"/>
    <w:rsid w:val="00AC20F8"/>
    <w:rsid w:val="00AC2131"/>
    <w:rsid w:val="00AC220A"/>
    <w:rsid w:val="00AC2251"/>
    <w:rsid w:val="00AC2271"/>
    <w:rsid w:val="00AC228C"/>
    <w:rsid w:val="00AC2299"/>
    <w:rsid w:val="00AC22A1"/>
    <w:rsid w:val="00AC22E5"/>
    <w:rsid w:val="00AC22F3"/>
    <w:rsid w:val="00AC2346"/>
    <w:rsid w:val="00AC24E7"/>
    <w:rsid w:val="00AC24FC"/>
    <w:rsid w:val="00AC25C4"/>
    <w:rsid w:val="00AC2647"/>
    <w:rsid w:val="00AC2663"/>
    <w:rsid w:val="00AC266C"/>
    <w:rsid w:val="00AC2706"/>
    <w:rsid w:val="00AC2752"/>
    <w:rsid w:val="00AC27EB"/>
    <w:rsid w:val="00AC2842"/>
    <w:rsid w:val="00AC2A14"/>
    <w:rsid w:val="00AC2A3C"/>
    <w:rsid w:val="00AC2AB6"/>
    <w:rsid w:val="00AC2AB7"/>
    <w:rsid w:val="00AC2AE3"/>
    <w:rsid w:val="00AC2B0F"/>
    <w:rsid w:val="00AC2B73"/>
    <w:rsid w:val="00AC2B8B"/>
    <w:rsid w:val="00AC2CB4"/>
    <w:rsid w:val="00AC2CBC"/>
    <w:rsid w:val="00AC2D7C"/>
    <w:rsid w:val="00AC2DAC"/>
    <w:rsid w:val="00AC2DF3"/>
    <w:rsid w:val="00AC2E31"/>
    <w:rsid w:val="00AC2EAB"/>
    <w:rsid w:val="00AC2EED"/>
    <w:rsid w:val="00AC2F1B"/>
    <w:rsid w:val="00AC2F22"/>
    <w:rsid w:val="00AC2F7D"/>
    <w:rsid w:val="00AC3004"/>
    <w:rsid w:val="00AC3077"/>
    <w:rsid w:val="00AC3191"/>
    <w:rsid w:val="00AC332E"/>
    <w:rsid w:val="00AC3340"/>
    <w:rsid w:val="00AC33E8"/>
    <w:rsid w:val="00AC3457"/>
    <w:rsid w:val="00AC347C"/>
    <w:rsid w:val="00AC36A2"/>
    <w:rsid w:val="00AC372B"/>
    <w:rsid w:val="00AC3842"/>
    <w:rsid w:val="00AC3894"/>
    <w:rsid w:val="00AC397F"/>
    <w:rsid w:val="00AC3A08"/>
    <w:rsid w:val="00AC3A7B"/>
    <w:rsid w:val="00AC3B9E"/>
    <w:rsid w:val="00AC3BE8"/>
    <w:rsid w:val="00AC3E31"/>
    <w:rsid w:val="00AC3E4D"/>
    <w:rsid w:val="00AC3EB9"/>
    <w:rsid w:val="00AC3F6E"/>
    <w:rsid w:val="00AC4059"/>
    <w:rsid w:val="00AC40AA"/>
    <w:rsid w:val="00AC416D"/>
    <w:rsid w:val="00AC4256"/>
    <w:rsid w:val="00AC4296"/>
    <w:rsid w:val="00AC42C2"/>
    <w:rsid w:val="00AC4316"/>
    <w:rsid w:val="00AC43A0"/>
    <w:rsid w:val="00AC4418"/>
    <w:rsid w:val="00AC4476"/>
    <w:rsid w:val="00AC44E7"/>
    <w:rsid w:val="00AC4510"/>
    <w:rsid w:val="00AC45EA"/>
    <w:rsid w:val="00AC4605"/>
    <w:rsid w:val="00AC4641"/>
    <w:rsid w:val="00AC466C"/>
    <w:rsid w:val="00AC46CB"/>
    <w:rsid w:val="00AC470D"/>
    <w:rsid w:val="00AC4817"/>
    <w:rsid w:val="00AC4841"/>
    <w:rsid w:val="00AC48E6"/>
    <w:rsid w:val="00AC4A1D"/>
    <w:rsid w:val="00AC4A38"/>
    <w:rsid w:val="00AC4A3C"/>
    <w:rsid w:val="00AC4A57"/>
    <w:rsid w:val="00AC4A83"/>
    <w:rsid w:val="00AC4A8D"/>
    <w:rsid w:val="00AC4A9D"/>
    <w:rsid w:val="00AC4A9E"/>
    <w:rsid w:val="00AC4BA1"/>
    <w:rsid w:val="00AC4BA9"/>
    <w:rsid w:val="00AC4BB9"/>
    <w:rsid w:val="00AC4C42"/>
    <w:rsid w:val="00AC4C59"/>
    <w:rsid w:val="00AC4C77"/>
    <w:rsid w:val="00AC4C7C"/>
    <w:rsid w:val="00AC4C7D"/>
    <w:rsid w:val="00AC4CE6"/>
    <w:rsid w:val="00AC4E6D"/>
    <w:rsid w:val="00AC4EB6"/>
    <w:rsid w:val="00AC4F0D"/>
    <w:rsid w:val="00AC4F2D"/>
    <w:rsid w:val="00AC4FD0"/>
    <w:rsid w:val="00AC501A"/>
    <w:rsid w:val="00AC506D"/>
    <w:rsid w:val="00AC50AE"/>
    <w:rsid w:val="00AC50C7"/>
    <w:rsid w:val="00AC5106"/>
    <w:rsid w:val="00AC5162"/>
    <w:rsid w:val="00AC5199"/>
    <w:rsid w:val="00AC51D2"/>
    <w:rsid w:val="00AC51DA"/>
    <w:rsid w:val="00AC52A3"/>
    <w:rsid w:val="00AC52C5"/>
    <w:rsid w:val="00AC531E"/>
    <w:rsid w:val="00AC55EA"/>
    <w:rsid w:val="00AC567E"/>
    <w:rsid w:val="00AC56CD"/>
    <w:rsid w:val="00AC5766"/>
    <w:rsid w:val="00AC57E4"/>
    <w:rsid w:val="00AC5819"/>
    <w:rsid w:val="00AC58D7"/>
    <w:rsid w:val="00AC5930"/>
    <w:rsid w:val="00AC598D"/>
    <w:rsid w:val="00AC59AB"/>
    <w:rsid w:val="00AC59C5"/>
    <w:rsid w:val="00AC5AB0"/>
    <w:rsid w:val="00AC5B45"/>
    <w:rsid w:val="00AC5B7F"/>
    <w:rsid w:val="00AC5BB3"/>
    <w:rsid w:val="00AC5C7B"/>
    <w:rsid w:val="00AC5CA1"/>
    <w:rsid w:val="00AC5DC0"/>
    <w:rsid w:val="00AC5EB8"/>
    <w:rsid w:val="00AC5EDD"/>
    <w:rsid w:val="00AC5F7A"/>
    <w:rsid w:val="00AC5FD5"/>
    <w:rsid w:val="00AC601A"/>
    <w:rsid w:val="00AC6036"/>
    <w:rsid w:val="00AC6050"/>
    <w:rsid w:val="00AC610C"/>
    <w:rsid w:val="00AC6186"/>
    <w:rsid w:val="00AC6193"/>
    <w:rsid w:val="00AC61CA"/>
    <w:rsid w:val="00AC61D6"/>
    <w:rsid w:val="00AC6269"/>
    <w:rsid w:val="00AC628D"/>
    <w:rsid w:val="00AC629E"/>
    <w:rsid w:val="00AC62AE"/>
    <w:rsid w:val="00AC62DD"/>
    <w:rsid w:val="00AC6352"/>
    <w:rsid w:val="00AC63E3"/>
    <w:rsid w:val="00AC64F6"/>
    <w:rsid w:val="00AC655B"/>
    <w:rsid w:val="00AC65E0"/>
    <w:rsid w:val="00AC6628"/>
    <w:rsid w:val="00AC669B"/>
    <w:rsid w:val="00AC6700"/>
    <w:rsid w:val="00AC680E"/>
    <w:rsid w:val="00AC685B"/>
    <w:rsid w:val="00AC689E"/>
    <w:rsid w:val="00AC6902"/>
    <w:rsid w:val="00AC6A4F"/>
    <w:rsid w:val="00AC6B4B"/>
    <w:rsid w:val="00AC6C0E"/>
    <w:rsid w:val="00AC6C90"/>
    <w:rsid w:val="00AC6CE1"/>
    <w:rsid w:val="00AC6D13"/>
    <w:rsid w:val="00AC6E97"/>
    <w:rsid w:val="00AC6F99"/>
    <w:rsid w:val="00AC6FD7"/>
    <w:rsid w:val="00AC7002"/>
    <w:rsid w:val="00AC71A0"/>
    <w:rsid w:val="00AC71B2"/>
    <w:rsid w:val="00AC71CD"/>
    <w:rsid w:val="00AC7253"/>
    <w:rsid w:val="00AC730C"/>
    <w:rsid w:val="00AC7315"/>
    <w:rsid w:val="00AC73FA"/>
    <w:rsid w:val="00AC7445"/>
    <w:rsid w:val="00AC744D"/>
    <w:rsid w:val="00AC745D"/>
    <w:rsid w:val="00AC74BC"/>
    <w:rsid w:val="00AC74E0"/>
    <w:rsid w:val="00AC74FE"/>
    <w:rsid w:val="00AC7551"/>
    <w:rsid w:val="00AC7563"/>
    <w:rsid w:val="00AC7576"/>
    <w:rsid w:val="00AC768B"/>
    <w:rsid w:val="00AC77DD"/>
    <w:rsid w:val="00AC7838"/>
    <w:rsid w:val="00AC792B"/>
    <w:rsid w:val="00AC794E"/>
    <w:rsid w:val="00AC7A17"/>
    <w:rsid w:val="00AC7A48"/>
    <w:rsid w:val="00AC7A59"/>
    <w:rsid w:val="00AC7B23"/>
    <w:rsid w:val="00AC7B4B"/>
    <w:rsid w:val="00AC7BE0"/>
    <w:rsid w:val="00AC7CBF"/>
    <w:rsid w:val="00AC7D5D"/>
    <w:rsid w:val="00AC7DBB"/>
    <w:rsid w:val="00AC7DC2"/>
    <w:rsid w:val="00AC7E75"/>
    <w:rsid w:val="00AC7EAC"/>
    <w:rsid w:val="00AC7ED5"/>
    <w:rsid w:val="00AC7F1F"/>
    <w:rsid w:val="00AC7FBB"/>
    <w:rsid w:val="00AC7FCD"/>
    <w:rsid w:val="00AC7FD6"/>
    <w:rsid w:val="00AD00CE"/>
    <w:rsid w:val="00AD015B"/>
    <w:rsid w:val="00AD0160"/>
    <w:rsid w:val="00AD0169"/>
    <w:rsid w:val="00AD0182"/>
    <w:rsid w:val="00AD01EB"/>
    <w:rsid w:val="00AD01F5"/>
    <w:rsid w:val="00AD022E"/>
    <w:rsid w:val="00AD0232"/>
    <w:rsid w:val="00AD024B"/>
    <w:rsid w:val="00AD02E7"/>
    <w:rsid w:val="00AD0309"/>
    <w:rsid w:val="00AD0383"/>
    <w:rsid w:val="00AD03A9"/>
    <w:rsid w:val="00AD03B0"/>
    <w:rsid w:val="00AD047E"/>
    <w:rsid w:val="00AD04DD"/>
    <w:rsid w:val="00AD04E4"/>
    <w:rsid w:val="00AD06A1"/>
    <w:rsid w:val="00AD0728"/>
    <w:rsid w:val="00AD073A"/>
    <w:rsid w:val="00AD074E"/>
    <w:rsid w:val="00AD0783"/>
    <w:rsid w:val="00AD088F"/>
    <w:rsid w:val="00AD08C6"/>
    <w:rsid w:val="00AD08C7"/>
    <w:rsid w:val="00AD08D8"/>
    <w:rsid w:val="00AD091B"/>
    <w:rsid w:val="00AD098B"/>
    <w:rsid w:val="00AD0A8A"/>
    <w:rsid w:val="00AD0B11"/>
    <w:rsid w:val="00AD0B6E"/>
    <w:rsid w:val="00AD0BBE"/>
    <w:rsid w:val="00AD0C3D"/>
    <w:rsid w:val="00AD0CDE"/>
    <w:rsid w:val="00AD0D06"/>
    <w:rsid w:val="00AD0EAA"/>
    <w:rsid w:val="00AD0F08"/>
    <w:rsid w:val="00AD0F51"/>
    <w:rsid w:val="00AD0F5A"/>
    <w:rsid w:val="00AD0F65"/>
    <w:rsid w:val="00AD0FF4"/>
    <w:rsid w:val="00AD1036"/>
    <w:rsid w:val="00AD10A8"/>
    <w:rsid w:val="00AD10EB"/>
    <w:rsid w:val="00AD11FA"/>
    <w:rsid w:val="00AD1253"/>
    <w:rsid w:val="00AD12BD"/>
    <w:rsid w:val="00AD131D"/>
    <w:rsid w:val="00AD13C1"/>
    <w:rsid w:val="00AD13F3"/>
    <w:rsid w:val="00AD13FD"/>
    <w:rsid w:val="00AD1476"/>
    <w:rsid w:val="00AD147E"/>
    <w:rsid w:val="00AD14E8"/>
    <w:rsid w:val="00AD15CE"/>
    <w:rsid w:val="00AD16E2"/>
    <w:rsid w:val="00AD1731"/>
    <w:rsid w:val="00AD1813"/>
    <w:rsid w:val="00AD1896"/>
    <w:rsid w:val="00AD18C0"/>
    <w:rsid w:val="00AD18E0"/>
    <w:rsid w:val="00AD18EE"/>
    <w:rsid w:val="00AD19EA"/>
    <w:rsid w:val="00AD19F2"/>
    <w:rsid w:val="00AD19FD"/>
    <w:rsid w:val="00AD1AA8"/>
    <w:rsid w:val="00AD1B75"/>
    <w:rsid w:val="00AD1BB5"/>
    <w:rsid w:val="00AD1BED"/>
    <w:rsid w:val="00AD1C2B"/>
    <w:rsid w:val="00AD1C2D"/>
    <w:rsid w:val="00AD1C76"/>
    <w:rsid w:val="00AD1D03"/>
    <w:rsid w:val="00AD1D3D"/>
    <w:rsid w:val="00AD1ED6"/>
    <w:rsid w:val="00AD1EE4"/>
    <w:rsid w:val="00AD1FE4"/>
    <w:rsid w:val="00AD1FF8"/>
    <w:rsid w:val="00AD2123"/>
    <w:rsid w:val="00AD218B"/>
    <w:rsid w:val="00AD21CB"/>
    <w:rsid w:val="00AD2273"/>
    <w:rsid w:val="00AD22EA"/>
    <w:rsid w:val="00AD2370"/>
    <w:rsid w:val="00AD2375"/>
    <w:rsid w:val="00AD238C"/>
    <w:rsid w:val="00AD246B"/>
    <w:rsid w:val="00AD248D"/>
    <w:rsid w:val="00AD2494"/>
    <w:rsid w:val="00AD2529"/>
    <w:rsid w:val="00AD255F"/>
    <w:rsid w:val="00AD260D"/>
    <w:rsid w:val="00AD284D"/>
    <w:rsid w:val="00AD28F0"/>
    <w:rsid w:val="00AD299A"/>
    <w:rsid w:val="00AD2A0F"/>
    <w:rsid w:val="00AD2A9D"/>
    <w:rsid w:val="00AD2B05"/>
    <w:rsid w:val="00AD2B0B"/>
    <w:rsid w:val="00AD2B36"/>
    <w:rsid w:val="00AD2B65"/>
    <w:rsid w:val="00AD2C2E"/>
    <w:rsid w:val="00AD2D37"/>
    <w:rsid w:val="00AD2DE5"/>
    <w:rsid w:val="00AD2E1E"/>
    <w:rsid w:val="00AD2E3D"/>
    <w:rsid w:val="00AD2E45"/>
    <w:rsid w:val="00AD2E46"/>
    <w:rsid w:val="00AD2F9E"/>
    <w:rsid w:val="00AD2FBC"/>
    <w:rsid w:val="00AD3149"/>
    <w:rsid w:val="00AD3183"/>
    <w:rsid w:val="00AD31A3"/>
    <w:rsid w:val="00AD322E"/>
    <w:rsid w:val="00AD3277"/>
    <w:rsid w:val="00AD3310"/>
    <w:rsid w:val="00AD337A"/>
    <w:rsid w:val="00AD3420"/>
    <w:rsid w:val="00AD3479"/>
    <w:rsid w:val="00AD363E"/>
    <w:rsid w:val="00AD3789"/>
    <w:rsid w:val="00AD37A3"/>
    <w:rsid w:val="00AD3817"/>
    <w:rsid w:val="00AD3934"/>
    <w:rsid w:val="00AD3968"/>
    <w:rsid w:val="00AD396D"/>
    <w:rsid w:val="00AD396F"/>
    <w:rsid w:val="00AD3A13"/>
    <w:rsid w:val="00AD3A88"/>
    <w:rsid w:val="00AD3B24"/>
    <w:rsid w:val="00AD3C7B"/>
    <w:rsid w:val="00AD3DD9"/>
    <w:rsid w:val="00AD3F0D"/>
    <w:rsid w:val="00AD400F"/>
    <w:rsid w:val="00AD4025"/>
    <w:rsid w:val="00AD4082"/>
    <w:rsid w:val="00AD40CB"/>
    <w:rsid w:val="00AD40FE"/>
    <w:rsid w:val="00AD413B"/>
    <w:rsid w:val="00AD415E"/>
    <w:rsid w:val="00AD41C6"/>
    <w:rsid w:val="00AD41E3"/>
    <w:rsid w:val="00AD429C"/>
    <w:rsid w:val="00AD436C"/>
    <w:rsid w:val="00AD437A"/>
    <w:rsid w:val="00AD44AF"/>
    <w:rsid w:val="00AD44F4"/>
    <w:rsid w:val="00AD4526"/>
    <w:rsid w:val="00AD4608"/>
    <w:rsid w:val="00AD4694"/>
    <w:rsid w:val="00AD4722"/>
    <w:rsid w:val="00AD4727"/>
    <w:rsid w:val="00AD4774"/>
    <w:rsid w:val="00AD4786"/>
    <w:rsid w:val="00AD479B"/>
    <w:rsid w:val="00AD47A3"/>
    <w:rsid w:val="00AD47EE"/>
    <w:rsid w:val="00AD4834"/>
    <w:rsid w:val="00AD486C"/>
    <w:rsid w:val="00AD48EB"/>
    <w:rsid w:val="00AD4909"/>
    <w:rsid w:val="00AD499A"/>
    <w:rsid w:val="00AD49C3"/>
    <w:rsid w:val="00AD49EC"/>
    <w:rsid w:val="00AD4A95"/>
    <w:rsid w:val="00AD4AF2"/>
    <w:rsid w:val="00AD4AFD"/>
    <w:rsid w:val="00AD4BE8"/>
    <w:rsid w:val="00AD4C57"/>
    <w:rsid w:val="00AD4C65"/>
    <w:rsid w:val="00AD4CC6"/>
    <w:rsid w:val="00AD4CD2"/>
    <w:rsid w:val="00AD4CE1"/>
    <w:rsid w:val="00AD4D01"/>
    <w:rsid w:val="00AD4D2E"/>
    <w:rsid w:val="00AD4D6D"/>
    <w:rsid w:val="00AD4DD9"/>
    <w:rsid w:val="00AD4DF1"/>
    <w:rsid w:val="00AD4E0A"/>
    <w:rsid w:val="00AD4E60"/>
    <w:rsid w:val="00AD4E63"/>
    <w:rsid w:val="00AD4E8D"/>
    <w:rsid w:val="00AD4ED7"/>
    <w:rsid w:val="00AD4F2B"/>
    <w:rsid w:val="00AD4F5F"/>
    <w:rsid w:val="00AD4F93"/>
    <w:rsid w:val="00AD512C"/>
    <w:rsid w:val="00AD5206"/>
    <w:rsid w:val="00AD5289"/>
    <w:rsid w:val="00AD52CD"/>
    <w:rsid w:val="00AD535A"/>
    <w:rsid w:val="00AD53F9"/>
    <w:rsid w:val="00AD54BA"/>
    <w:rsid w:val="00AD553E"/>
    <w:rsid w:val="00AD561D"/>
    <w:rsid w:val="00AD5661"/>
    <w:rsid w:val="00AD568D"/>
    <w:rsid w:val="00AD572B"/>
    <w:rsid w:val="00AD5743"/>
    <w:rsid w:val="00AD5806"/>
    <w:rsid w:val="00AD5876"/>
    <w:rsid w:val="00AD58DA"/>
    <w:rsid w:val="00AD5936"/>
    <w:rsid w:val="00AD595F"/>
    <w:rsid w:val="00AD596C"/>
    <w:rsid w:val="00AD59FA"/>
    <w:rsid w:val="00AD5A0C"/>
    <w:rsid w:val="00AD5A11"/>
    <w:rsid w:val="00AD5A9D"/>
    <w:rsid w:val="00AD5AB0"/>
    <w:rsid w:val="00AD5AB5"/>
    <w:rsid w:val="00AD5B24"/>
    <w:rsid w:val="00AD5BDB"/>
    <w:rsid w:val="00AD5BF3"/>
    <w:rsid w:val="00AD5C47"/>
    <w:rsid w:val="00AD5C87"/>
    <w:rsid w:val="00AD5C93"/>
    <w:rsid w:val="00AD5CAB"/>
    <w:rsid w:val="00AD5CFB"/>
    <w:rsid w:val="00AD5D4E"/>
    <w:rsid w:val="00AD5DF2"/>
    <w:rsid w:val="00AD5E83"/>
    <w:rsid w:val="00AD5E9C"/>
    <w:rsid w:val="00AD5EA9"/>
    <w:rsid w:val="00AD5EAA"/>
    <w:rsid w:val="00AD5ED1"/>
    <w:rsid w:val="00AD5F57"/>
    <w:rsid w:val="00AD5FF5"/>
    <w:rsid w:val="00AD6142"/>
    <w:rsid w:val="00AD61D0"/>
    <w:rsid w:val="00AD61D6"/>
    <w:rsid w:val="00AD62A2"/>
    <w:rsid w:val="00AD62C9"/>
    <w:rsid w:val="00AD62DD"/>
    <w:rsid w:val="00AD62E4"/>
    <w:rsid w:val="00AD62F6"/>
    <w:rsid w:val="00AD6390"/>
    <w:rsid w:val="00AD6494"/>
    <w:rsid w:val="00AD652B"/>
    <w:rsid w:val="00AD6548"/>
    <w:rsid w:val="00AD658B"/>
    <w:rsid w:val="00AD65C6"/>
    <w:rsid w:val="00AD6630"/>
    <w:rsid w:val="00AD6652"/>
    <w:rsid w:val="00AD66F7"/>
    <w:rsid w:val="00AD6718"/>
    <w:rsid w:val="00AD6850"/>
    <w:rsid w:val="00AD6875"/>
    <w:rsid w:val="00AD6917"/>
    <w:rsid w:val="00AD6925"/>
    <w:rsid w:val="00AD6943"/>
    <w:rsid w:val="00AD6969"/>
    <w:rsid w:val="00AD699A"/>
    <w:rsid w:val="00AD69DB"/>
    <w:rsid w:val="00AD69FB"/>
    <w:rsid w:val="00AD6A68"/>
    <w:rsid w:val="00AD6AE2"/>
    <w:rsid w:val="00AD6AEE"/>
    <w:rsid w:val="00AD6B77"/>
    <w:rsid w:val="00AD6B81"/>
    <w:rsid w:val="00AD6BCB"/>
    <w:rsid w:val="00AD6C13"/>
    <w:rsid w:val="00AD6C1D"/>
    <w:rsid w:val="00AD6C87"/>
    <w:rsid w:val="00AD6C9A"/>
    <w:rsid w:val="00AD6CAE"/>
    <w:rsid w:val="00AD6CC7"/>
    <w:rsid w:val="00AD6CFD"/>
    <w:rsid w:val="00AD6D03"/>
    <w:rsid w:val="00AD6DAC"/>
    <w:rsid w:val="00AD6DBA"/>
    <w:rsid w:val="00AD6EDC"/>
    <w:rsid w:val="00AD6F21"/>
    <w:rsid w:val="00AD7087"/>
    <w:rsid w:val="00AD70BF"/>
    <w:rsid w:val="00AD70F5"/>
    <w:rsid w:val="00AD719A"/>
    <w:rsid w:val="00AD7259"/>
    <w:rsid w:val="00AD7445"/>
    <w:rsid w:val="00AD746B"/>
    <w:rsid w:val="00AD7497"/>
    <w:rsid w:val="00AD75D0"/>
    <w:rsid w:val="00AD7606"/>
    <w:rsid w:val="00AD763E"/>
    <w:rsid w:val="00AD7716"/>
    <w:rsid w:val="00AD7730"/>
    <w:rsid w:val="00AD7791"/>
    <w:rsid w:val="00AD77C9"/>
    <w:rsid w:val="00AD78CE"/>
    <w:rsid w:val="00AD7943"/>
    <w:rsid w:val="00AD7A68"/>
    <w:rsid w:val="00AD7B1A"/>
    <w:rsid w:val="00AD7B9D"/>
    <w:rsid w:val="00AD7C1A"/>
    <w:rsid w:val="00AD7C34"/>
    <w:rsid w:val="00AD7C3A"/>
    <w:rsid w:val="00AD7C66"/>
    <w:rsid w:val="00AD7C75"/>
    <w:rsid w:val="00AD7CAC"/>
    <w:rsid w:val="00AD7CF9"/>
    <w:rsid w:val="00AD7E3A"/>
    <w:rsid w:val="00AD7F5E"/>
    <w:rsid w:val="00AE00CA"/>
    <w:rsid w:val="00AE00F3"/>
    <w:rsid w:val="00AE01FF"/>
    <w:rsid w:val="00AE0277"/>
    <w:rsid w:val="00AE0367"/>
    <w:rsid w:val="00AE03DF"/>
    <w:rsid w:val="00AE0421"/>
    <w:rsid w:val="00AE0480"/>
    <w:rsid w:val="00AE04CE"/>
    <w:rsid w:val="00AE0504"/>
    <w:rsid w:val="00AE0575"/>
    <w:rsid w:val="00AE05FA"/>
    <w:rsid w:val="00AE061F"/>
    <w:rsid w:val="00AE0625"/>
    <w:rsid w:val="00AE06B0"/>
    <w:rsid w:val="00AE077E"/>
    <w:rsid w:val="00AE07EC"/>
    <w:rsid w:val="00AE0847"/>
    <w:rsid w:val="00AE091F"/>
    <w:rsid w:val="00AE0991"/>
    <w:rsid w:val="00AE0A7B"/>
    <w:rsid w:val="00AE0A99"/>
    <w:rsid w:val="00AE0AAC"/>
    <w:rsid w:val="00AE0AB7"/>
    <w:rsid w:val="00AE0B33"/>
    <w:rsid w:val="00AE0B4C"/>
    <w:rsid w:val="00AE0BA0"/>
    <w:rsid w:val="00AE0C06"/>
    <w:rsid w:val="00AE0C12"/>
    <w:rsid w:val="00AE0C62"/>
    <w:rsid w:val="00AE0DC7"/>
    <w:rsid w:val="00AE0E4F"/>
    <w:rsid w:val="00AE0EC7"/>
    <w:rsid w:val="00AE0ECA"/>
    <w:rsid w:val="00AE0F5D"/>
    <w:rsid w:val="00AE0FA0"/>
    <w:rsid w:val="00AE0FAB"/>
    <w:rsid w:val="00AE1056"/>
    <w:rsid w:val="00AE10C0"/>
    <w:rsid w:val="00AE10D7"/>
    <w:rsid w:val="00AE10EC"/>
    <w:rsid w:val="00AE10FB"/>
    <w:rsid w:val="00AE1160"/>
    <w:rsid w:val="00AE116F"/>
    <w:rsid w:val="00AE1177"/>
    <w:rsid w:val="00AE1193"/>
    <w:rsid w:val="00AE11C8"/>
    <w:rsid w:val="00AE144B"/>
    <w:rsid w:val="00AE152B"/>
    <w:rsid w:val="00AE1576"/>
    <w:rsid w:val="00AE15B3"/>
    <w:rsid w:val="00AE15BB"/>
    <w:rsid w:val="00AE162C"/>
    <w:rsid w:val="00AE1651"/>
    <w:rsid w:val="00AE1673"/>
    <w:rsid w:val="00AE168A"/>
    <w:rsid w:val="00AE16A6"/>
    <w:rsid w:val="00AE16E4"/>
    <w:rsid w:val="00AE16E6"/>
    <w:rsid w:val="00AE175F"/>
    <w:rsid w:val="00AE177D"/>
    <w:rsid w:val="00AE179E"/>
    <w:rsid w:val="00AE17C8"/>
    <w:rsid w:val="00AE183B"/>
    <w:rsid w:val="00AE183F"/>
    <w:rsid w:val="00AE1869"/>
    <w:rsid w:val="00AE18F7"/>
    <w:rsid w:val="00AE1910"/>
    <w:rsid w:val="00AE19C1"/>
    <w:rsid w:val="00AE19C7"/>
    <w:rsid w:val="00AE1A3D"/>
    <w:rsid w:val="00AE1A56"/>
    <w:rsid w:val="00AE1ABA"/>
    <w:rsid w:val="00AE1BCA"/>
    <w:rsid w:val="00AE1CDD"/>
    <w:rsid w:val="00AE1CE6"/>
    <w:rsid w:val="00AE1D8A"/>
    <w:rsid w:val="00AE1E1B"/>
    <w:rsid w:val="00AE1EF4"/>
    <w:rsid w:val="00AE1F31"/>
    <w:rsid w:val="00AE20BA"/>
    <w:rsid w:val="00AE21BD"/>
    <w:rsid w:val="00AE21E7"/>
    <w:rsid w:val="00AE225C"/>
    <w:rsid w:val="00AE2302"/>
    <w:rsid w:val="00AE233A"/>
    <w:rsid w:val="00AE23DA"/>
    <w:rsid w:val="00AE23DB"/>
    <w:rsid w:val="00AE23E1"/>
    <w:rsid w:val="00AE23F5"/>
    <w:rsid w:val="00AE2519"/>
    <w:rsid w:val="00AE2535"/>
    <w:rsid w:val="00AE2555"/>
    <w:rsid w:val="00AE255F"/>
    <w:rsid w:val="00AE2573"/>
    <w:rsid w:val="00AE26DA"/>
    <w:rsid w:val="00AE26EB"/>
    <w:rsid w:val="00AE2727"/>
    <w:rsid w:val="00AE274E"/>
    <w:rsid w:val="00AE2753"/>
    <w:rsid w:val="00AE27F2"/>
    <w:rsid w:val="00AE2830"/>
    <w:rsid w:val="00AE2A1B"/>
    <w:rsid w:val="00AE2A4A"/>
    <w:rsid w:val="00AE2A5A"/>
    <w:rsid w:val="00AE2AA6"/>
    <w:rsid w:val="00AE2AB1"/>
    <w:rsid w:val="00AE2C71"/>
    <w:rsid w:val="00AE2C8C"/>
    <w:rsid w:val="00AE2D44"/>
    <w:rsid w:val="00AE2DF1"/>
    <w:rsid w:val="00AE2EC1"/>
    <w:rsid w:val="00AE2F1A"/>
    <w:rsid w:val="00AE2F5E"/>
    <w:rsid w:val="00AE2FC2"/>
    <w:rsid w:val="00AE304A"/>
    <w:rsid w:val="00AE306E"/>
    <w:rsid w:val="00AE312B"/>
    <w:rsid w:val="00AE316B"/>
    <w:rsid w:val="00AE31A4"/>
    <w:rsid w:val="00AE31BD"/>
    <w:rsid w:val="00AE31E5"/>
    <w:rsid w:val="00AE3302"/>
    <w:rsid w:val="00AE342F"/>
    <w:rsid w:val="00AE34E3"/>
    <w:rsid w:val="00AE3502"/>
    <w:rsid w:val="00AE355C"/>
    <w:rsid w:val="00AE355D"/>
    <w:rsid w:val="00AE3599"/>
    <w:rsid w:val="00AE35B4"/>
    <w:rsid w:val="00AE35CA"/>
    <w:rsid w:val="00AE363F"/>
    <w:rsid w:val="00AE3668"/>
    <w:rsid w:val="00AE36E5"/>
    <w:rsid w:val="00AE3702"/>
    <w:rsid w:val="00AE3770"/>
    <w:rsid w:val="00AE37CC"/>
    <w:rsid w:val="00AE37E3"/>
    <w:rsid w:val="00AE38E6"/>
    <w:rsid w:val="00AE3912"/>
    <w:rsid w:val="00AE3925"/>
    <w:rsid w:val="00AE3A80"/>
    <w:rsid w:val="00AE3A95"/>
    <w:rsid w:val="00AE3B18"/>
    <w:rsid w:val="00AE3B20"/>
    <w:rsid w:val="00AE3B78"/>
    <w:rsid w:val="00AE3C65"/>
    <w:rsid w:val="00AE3C7E"/>
    <w:rsid w:val="00AE3D8A"/>
    <w:rsid w:val="00AE3DA1"/>
    <w:rsid w:val="00AE3DD0"/>
    <w:rsid w:val="00AE3E50"/>
    <w:rsid w:val="00AE3E87"/>
    <w:rsid w:val="00AE3F83"/>
    <w:rsid w:val="00AE3FCF"/>
    <w:rsid w:val="00AE4082"/>
    <w:rsid w:val="00AE409C"/>
    <w:rsid w:val="00AE418A"/>
    <w:rsid w:val="00AE41E8"/>
    <w:rsid w:val="00AE4272"/>
    <w:rsid w:val="00AE428F"/>
    <w:rsid w:val="00AE429A"/>
    <w:rsid w:val="00AE42DF"/>
    <w:rsid w:val="00AE4310"/>
    <w:rsid w:val="00AE4356"/>
    <w:rsid w:val="00AE4370"/>
    <w:rsid w:val="00AE437C"/>
    <w:rsid w:val="00AE437E"/>
    <w:rsid w:val="00AE43A4"/>
    <w:rsid w:val="00AE43C9"/>
    <w:rsid w:val="00AE43FF"/>
    <w:rsid w:val="00AE4441"/>
    <w:rsid w:val="00AE4481"/>
    <w:rsid w:val="00AE448D"/>
    <w:rsid w:val="00AE45B4"/>
    <w:rsid w:val="00AE45B9"/>
    <w:rsid w:val="00AE4613"/>
    <w:rsid w:val="00AE4621"/>
    <w:rsid w:val="00AE466A"/>
    <w:rsid w:val="00AE46D3"/>
    <w:rsid w:val="00AE46F5"/>
    <w:rsid w:val="00AE4797"/>
    <w:rsid w:val="00AE482F"/>
    <w:rsid w:val="00AE4877"/>
    <w:rsid w:val="00AE48A6"/>
    <w:rsid w:val="00AE48B8"/>
    <w:rsid w:val="00AE4AB6"/>
    <w:rsid w:val="00AE4B03"/>
    <w:rsid w:val="00AE4B0B"/>
    <w:rsid w:val="00AE4B18"/>
    <w:rsid w:val="00AE4B1F"/>
    <w:rsid w:val="00AE4BE3"/>
    <w:rsid w:val="00AE4C60"/>
    <w:rsid w:val="00AE4C92"/>
    <w:rsid w:val="00AE4D1E"/>
    <w:rsid w:val="00AE4D39"/>
    <w:rsid w:val="00AE4DBF"/>
    <w:rsid w:val="00AE4E98"/>
    <w:rsid w:val="00AE4FC2"/>
    <w:rsid w:val="00AE5008"/>
    <w:rsid w:val="00AE500A"/>
    <w:rsid w:val="00AE509B"/>
    <w:rsid w:val="00AE50B0"/>
    <w:rsid w:val="00AE50FF"/>
    <w:rsid w:val="00AE5182"/>
    <w:rsid w:val="00AE524B"/>
    <w:rsid w:val="00AE5296"/>
    <w:rsid w:val="00AE538B"/>
    <w:rsid w:val="00AE53EF"/>
    <w:rsid w:val="00AE545A"/>
    <w:rsid w:val="00AE546F"/>
    <w:rsid w:val="00AE55AD"/>
    <w:rsid w:val="00AE55C6"/>
    <w:rsid w:val="00AE561B"/>
    <w:rsid w:val="00AE563A"/>
    <w:rsid w:val="00AE5646"/>
    <w:rsid w:val="00AE581E"/>
    <w:rsid w:val="00AE5849"/>
    <w:rsid w:val="00AE5863"/>
    <w:rsid w:val="00AE588C"/>
    <w:rsid w:val="00AE58C8"/>
    <w:rsid w:val="00AE5907"/>
    <w:rsid w:val="00AE5932"/>
    <w:rsid w:val="00AE5991"/>
    <w:rsid w:val="00AE5995"/>
    <w:rsid w:val="00AE5A48"/>
    <w:rsid w:val="00AE5ABB"/>
    <w:rsid w:val="00AE5B7B"/>
    <w:rsid w:val="00AE5BAB"/>
    <w:rsid w:val="00AE5C4E"/>
    <w:rsid w:val="00AE5CDF"/>
    <w:rsid w:val="00AE5CFE"/>
    <w:rsid w:val="00AE5D69"/>
    <w:rsid w:val="00AE5E93"/>
    <w:rsid w:val="00AE5EE1"/>
    <w:rsid w:val="00AE5F5B"/>
    <w:rsid w:val="00AE5FE9"/>
    <w:rsid w:val="00AE607C"/>
    <w:rsid w:val="00AE6137"/>
    <w:rsid w:val="00AE629C"/>
    <w:rsid w:val="00AE629D"/>
    <w:rsid w:val="00AE632A"/>
    <w:rsid w:val="00AE6369"/>
    <w:rsid w:val="00AE63DA"/>
    <w:rsid w:val="00AE63F2"/>
    <w:rsid w:val="00AE640D"/>
    <w:rsid w:val="00AE645A"/>
    <w:rsid w:val="00AE64F3"/>
    <w:rsid w:val="00AE6585"/>
    <w:rsid w:val="00AE66C2"/>
    <w:rsid w:val="00AE6822"/>
    <w:rsid w:val="00AE6827"/>
    <w:rsid w:val="00AE686D"/>
    <w:rsid w:val="00AE6961"/>
    <w:rsid w:val="00AE69DB"/>
    <w:rsid w:val="00AE69EE"/>
    <w:rsid w:val="00AE69FD"/>
    <w:rsid w:val="00AE6A8D"/>
    <w:rsid w:val="00AE6ACB"/>
    <w:rsid w:val="00AE6ADC"/>
    <w:rsid w:val="00AE6ADE"/>
    <w:rsid w:val="00AE6AFC"/>
    <w:rsid w:val="00AE6B06"/>
    <w:rsid w:val="00AE6B0A"/>
    <w:rsid w:val="00AE6B50"/>
    <w:rsid w:val="00AE6B79"/>
    <w:rsid w:val="00AE6C77"/>
    <w:rsid w:val="00AE6C8B"/>
    <w:rsid w:val="00AE6CF8"/>
    <w:rsid w:val="00AE6D03"/>
    <w:rsid w:val="00AE6D0A"/>
    <w:rsid w:val="00AE6D68"/>
    <w:rsid w:val="00AE6E6E"/>
    <w:rsid w:val="00AE6E92"/>
    <w:rsid w:val="00AE6E99"/>
    <w:rsid w:val="00AE6EA7"/>
    <w:rsid w:val="00AE6ECE"/>
    <w:rsid w:val="00AE6FA5"/>
    <w:rsid w:val="00AE6FB2"/>
    <w:rsid w:val="00AE6FF4"/>
    <w:rsid w:val="00AE7034"/>
    <w:rsid w:val="00AE703F"/>
    <w:rsid w:val="00AE7075"/>
    <w:rsid w:val="00AE7185"/>
    <w:rsid w:val="00AE71CF"/>
    <w:rsid w:val="00AE7239"/>
    <w:rsid w:val="00AE72AC"/>
    <w:rsid w:val="00AE7300"/>
    <w:rsid w:val="00AE7350"/>
    <w:rsid w:val="00AE73A6"/>
    <w:rsid w:val="00AE73D1"/>
    <w:rsid w:val="00AE74B4"/>
    <w:rsid w:val="00AE75A8"/>
    <w:rsid w:val="00AE75EC"/>
    <w:rsid w:val="00AE76BE"/>
    <w:rsid w:val="00AE77A8"/>
    <w:rsid w:val="00AE77D2"/>
    <w:rsid w:val="00AE7842"/>
    <w:rsid w:val="00AE784C"/>
    <w:rsid w:val="00AE79B9"/>
    <w:rsid w:val="00AE7B21"/>
    <w:rsid w:val="00AE7C3F"/>
    <w:rsid w:val="00AE7C44"/>
    <w:rsid w:val="00AE7C76"/>
    <w:rsid w:val="00AE7D5A"/>
    <w:rsid w:val="00AE7D8B"/>
    <w:rsid w:val="00AE7E78"/>
    <w:rsid w:val="00AE7E9E"/>
    <w:rsid w:val="00AE7EDF"/>
    <w:rsid w:val="00AE7F16"/>
    <w:rsid w:val="00AE7F56"/>
    <w:rsid w:val="00AE7F79"/>
    <w:rsid w:val="00AE7F99"/>
    <w:rsid w:val="00AE7FB0"/>
    <w:rsid w:val="00AE7FED"/>
    <w:rsid w:val="00AF0076"/>
    <w:rsid w:val="00AF0121"/>
    <w:rsid w:val="00AF0155"/>
    <w:rsid w:val="00AF0189"/>
    <w:rsid w:val="00AF01AA"/>
    <w:rsid w:val="00AF01DB"/>
    <w:rsid w:val="00AF0200"/>
    <w:rsid w:val="00AF0266"/>
    <w:rsid w:val="00AF03A3"/>
    <w:rsid w:val="00AF03BD"/>
    <w:rsid w:val="00AF045B"/>
    <w:rsid w:val="00AF04F8"/>
    <w:rsid w:val="00AF0548"/>
    <w:rsid w:val="00AF0599"/>
    <w:rsid w:val="00AF05CD"/>
    <w:rsid w:val="00AF0625"/>
    <w:rsid w:val="00AF068E"/>
    <w:rsid w:val="00AF073C"/>
    <w:rsid w:val="00AF0751"/>
    <w:rsid w:val="00AF0778"/>
    <w:rsid w:val="00AF07E8"/>
    <w:rsid w:val="00AF082B"/>
    <w:rsid w:val="00AF0881"/>
    <w:rsid w:val="00AF0909"/>
    <w:rsid w:val="00AF09C1"/>
    <w:rsid w:val="00AF0A1C"/>
    <w:rsid w:val="00AF0A20"/>
    <w:rsid w:val="00AF0AF6"/>
    <w:rsid w:val="00AF0B72"/>
    <w:rsid w:val="00AF0C1E"/>
    <w:rsid w:val="00AF0CAE"/>
    <w:rsid w:val="00AF0DD3"/>
    <w:rsid w:val="00AF0E25"/>
    <w:rsid w:val="00AF0E2A"/>
    <w:rsid w:val="00AF0E6A"/>
    <w:rsid w:val="00AF0FD2"/>
    <w:rsid w:val="00AF0FE5"/>
    <w:rsid w:val="00AF105E"/>
    <w:rsid w:val="00AF116C"/>
    <w:rsid w:val="00AF11F8"/>
    <w:rsid w:val="00AF1247"/>
    <w:rsid w:val="00AF12D7"/>
    <w:rsid w:val="00AF13E6"/>
    <w:rsid w:val="00AF13FC"/>
    <w:rsid w:val="00AF14C4"/>
    <w:rsid w:val="00AF1537"/>
    <w:rsid w:val="00AF153C"/>
    <w:rsid w:val="00AF154E"/>
    <w:rsid w:val="00AF15C3"/>
    <w:rsid w:val="00AF1627"/>
    <w:rsid w:val="00AF169C"/>
    <w:rsid w:val="00AF16FC"/>
    <w:rsid w:val="00AF1715"/>
    <w:rsid w:val="00AF1894"/>
    <w:rsid w:val="00AF193D"/>
    <w:rsid w:val="00AF19F5"/>
    <w:rsid w:val="00AF19FF"/>
    <w:rsid w:val="00AF1A8A"/>
    <w:rsid w:val="00AF1ABD"/>
    <w:rsid w:val="00AF1AFE"/>
    <w:rsid w:val="00AF1BBF"/>
    <w:rsid w:val="00AF1C20"/>
    <w:rsid w:val="00AF1CDA"/>
    <w:rsid w:val="00AF1CDF"/>
    <w:rsid w:val="00AF1E67"/>
    <w:rsid w:val="00AF1E7F"/>
    <w:rsid w:val="00AF1ED7"/>
    <w:rsid w:val="00AF1F66"/>
    <w:rsid w:val="00AF1F97"/>
    <w:rsid w:val="00AF1FB6"/>
    <w:rsid w:val="00AF1FDC"/>
    <w:rsid w:val="00AF203B"/>
    <w:rsid w:val="00AF20EC"/>
    <w:rsid w:val="00AF218A"/>
    <w:rsid w:val="00AF2199"/>
    <w:rsid w:val="00AF222F"/>
    <w:rsid w:val="00AF2299"/>
    <w:rsid w:val="00AF22CB"/>
    <w:rsid w:val="00AF2364"/>
    <w:rsid w:val="00AF23AB"/>
    <w:rsid w:val="00AF23C9"/>
    <w:rsid w:val="00AF242E"/>
    <w:rsid w:val="00AF2478"/>
    <w:rsid w:val="00AF2489"/>
    <w:rsid w:val="00AF2517"/>
    <w:rsid w:val="00AF2526"/>
    <w:rsid w:val="00AF2624"/>
    <w:rsid w:val="00AF2729"/>
    <w:rsid w:val="00AF272F"/>
    <w:rsid w:val="00AF2795"/>
    <w:rsid w:val="00AF281C"/>
    <w:rsid w:val="00AF2824"/>
    <w:rsid w:val="00AF2861"/>
    <w:rsid w:val="00AF288B"/>
    <w:rsid w:val="00AF2946"/>
    <w:rsid w:val="00AF2A1C"/>
    <w:rsid w:val="00AF2A41"/>
    <w:rsid w:val="00AF2AE0"/>
    <w:rsid w:val="00AF2AFE"/>
    <w:rsid w:val="00AF2BC0"/>
    <w:rsid w:val="00AF2C7E"/>
    <w:rsid w:val="00AF2CC2"/>
    <w:rsid w:val="00AF2CEB"/>
    <w:rsid w:val="00AF2D03"/>
    <w:rsid w:val="00AF2DF5"/>
    <w:rsid w:val="00AF301F"/>
    <w:rsid w:val="00AF3041"/>
    <w:rsid w:val="00AF324E"/>
    <w:rsid w:val="00AF330B"/>
    <w:rsid w:val="00AF3400"/>
    <w:rsid w:val="00AF3428"/>
    <w:rsid w:val="00AF34CD"/>
    <w:rsid w:val="00AF34E7"/>
    <w:rsid w:val="00AF3543"/>
    <w:rsid w:val="00AF3548"/>
    <w:rsid w:val="00AF35C0"/>
    <w:rsid w:val="00AF365D"/>
    <w:rsid w:val="00AF36F7"/>
    <w:rsid w:val="00AF3721"/>
    <w:rsid w:val="00AF3774"/>
    <w:rsid w:val="00AF37B9"/>
    <w:rsid w:val="00AF37C1"/>
    <w:rsid w:val="00AF381C"/>
    <w:rsid w:val="00AF38CC"/>
    <w:rsid w:val="00AF3964"/>
    <w:rsid w:val="00AF3984"/>
    <w:rsid w:val="00AF398E"/>
    <w:rsid w:val="00AF39C7"/>
    <w:rsid w:val="00AF39E8"/>
    <w:rsid w:val="00AF3A3E"/>
    <w:rsid w:val="00AF3AF5"/>
    <w:rsid w:val="00AF3B61"/>
    <w:rsid w:val="00AF3B65"/>
    <w:rsid w:val="00AF3C42"/>
    <w:rsid w:val="00AF3CA1"/>
    <w:rsid w:val="00AF3CBB"/>
    <w:rsid w:val="00AF3D45"/>
    <w:rsid w:val="00AF3DF5"/>
    <w:rsid w:val="00AF3F2B"/>
    <w:rsid w:val="00AF3FD6"/>
    <w:rsid w:val="00AF40EC"/>
    <w:rsid w:val="00AF411C"/>
    <w:rsid w:val="00AF412E"/>
    <w:rsid w:val="00AF415D"/>
    <w:rsid w:val="00AF4168"/>
    <w:rsid w:val="00AF417F"/>
    <w:rsid w:val="00AF41EF"/>
    <w:rsid w:val="00AF422C"/>
    <w:rsid w:val="00AF423A"/>
    <w:rsid w:val="00AF4286"/>
    <w:rsid w:val="00AF42C7"/>
    <w:rsid w:val="00AF430E"/>
    <w:rsid w:val="00AF432E"/>
    <w:rsid w:val="00AF442A"/>
    <w:rsid w:val="00AF44B2"/>
    <w:rsid w:val="00AF44DF"/>
    <w:rsid w:val="00AF44E4"/>
    <w:rsid w:val="00AF44FE"/>
    <w:rsid w:val="00AF45D2"/>
    <w:rsid w:val="00AF45E7"/>
    <w:rsid w:val="00AF4661"/>
    <w:rsid w:val="00AF469F"/>
    <w:rsid w:val="00AF46A3"/>
    <w:rsid w:val="00AF46B6"/>
    <w:rsid w:val="00AF46B8"/>
    <w:rsid w:val="00AF4708"/>
    <w:rsid w:val="00AF4732"/>
    <w:rsid w:val="00AF4770"/>
    <w:rsid w:val="00AF479B"/>
    <w:rsid w:val="00AF47A6"/>
    <w:rsid w:val="00AF48B7"/>
    <w:rsid w:val="00AF49C7"/>
    <w:rsid w:val="00AF49FA"/>
    <w:rsid w:val="00AF4AD3"/>
    <w:rsid w:val="00AF4B12"/>
    <w:rsid w:val="00AF4B73"/>
    <w:rsid w:val="00AF4BD1"/>
    <w:rsid w:val="00AF4CAD"/>
    <w:rsid w:val="00AF4CC5"/>
    <w:rsid w:val="00AF4CD5"/>
    <w:rsid w:val="00AF4D02"/>
    <w:rsid w:val="00AF4D18"/>
    <w:rsid w:val="00AF4DAA"/>
    <w:rsid w:val="00AF4DD1"/>
    <w:rsid w:val="00AF4E20"/>
    <w:rsid w:val="00AF4E95"/>
    <w:rsid w:val="00AF4FD8"/>
    <w:rsid w:val="00AF5051"/>
    <w:rsid w:val="00AF5195"/>
    <w:rsid w:val="00AF51A5"/>
    <w:rsid w:val="00AF53B7"/>
    <w:rsid w:val="00AF53C3"/>
    <w:rsid w:val="00AF5415"/>
    <w:rsid w:val="00AF547B"/>
    <w:rsid w:val="00AF5483"/>
    <w:rsid w:val="00AF54C2"/>
    <w:rsid w:val="00AF54DC"/>
    <w:rsid w:val="00AF54E8"/>
    <w:rsid w:val="00AF5520"/>
    <w:rsid w:val="00AF5599"/>
    <w:rsid w:val="00AF5640"/>
    <w:rsid w:val="00AF56DA"/>
    <w:rsid w:val="00AF56E6"/>
    <w:rsid w:val="00AF5716"/>
    <w:rsid w:val="00AF57C8"/>
    <w:rsid w:val="00AF584C"/>
    <w:rsid w:val="00AF5871"/>
    <w:rsid w:val="00AF58CA"/>
    <w:rsid w:val="00AF58D7"/>
    <w:rsid w:val="00AF58DE"/>
    <w:rsid w:val="00AF58E8"/>
    <w:rsid w:val="00AF5902"/>
    <w:rsid w:val="00AF592E"/>
    <w:rsid w:val="00AF5944"/>
    <w:rsid w:val="00AF59A7"/>
    <w:rsid w:val="00AF5A6B"/>
    <w:rsid w:val="00AF5ABA"/>
    <w:rsid w:val="00AF5C2F"/>
    <w:rsid w:val="00AF5CD1"/>
    <w:rsid w:val="00AF5CD3"/>
    <w:rsid w:val="00AF5CD6"/>
    <w:rsid w:val="00AF5D0A"/>
    <w:rsid w:val="00AF5DE0"/>
    <w:rsid w:val="00AF5E72"/>
    <w:rsid w:val="00AF5E7E"/>
    <w:rsid w:val="00AF5EAC"/>
    <w:rsid w:val="00AF5EEA"/>
    <w:rsid w:val="00AF5EF4"/>
    <w:rsid w:val="00AF5F12"/>
    <w:rsid w:val="00AF5F2A"/>
    <w:rsid w:val="00AF5F90"/>
    <w:rsid w:val="00AF5FC3"/>
    <w:rsid w:val="00AF5FEA"/>
    <w:rsid w:val="00AF607A"/>
    <w:rsid w:val="00AF61D4"/>
    <w:rsid w:val="00AF6206"/>
    <w:rsid w:val="00AF626E"/>
    <w:rsid w:val="00AF63B7"/>
    <w:rsid w:val="00AF63ED"/>
    <w:rsid w:val="00AF66B7"/>
    <w:rsid w:val="00AF66C0"/>
    <w:rsid w:val="00AF6711"/>
    <w:rsid w:val="00AF673D"/>
    <w:rsid w:val="00AF67C3"/>
    <w:rsid w:val="00AF68A3"/>
    <w:rsid w:val="00AF68C6"/>
    <w:rsid w:val="00AF6990"/>
    <w:rsid w:val="00AF6A26"/>
    <w:rsid w:val="00AF6C38"/>
    <w:rsid w:val="00AF6CC8"/>
    <w:rsid w:val="00AF6CD8"/>
    <w:rsid w:val="00AF6D1A"/>
    <w:rsid w:val="00AF6D45"/>
    <w:rsid w:val="00AF6DDD"/>
    <w:rsid w:val="00AF6F3C"/>
    <w:rsid w:val="00AF6FAC"/>
    <w:rsid w:val="00AF6FCA"/>
    <w:rsid w:val="00AF703D"/>
    <w:rsid w:val="00AF70A2"/>
    <w:rsid w:val="00AF71B2"/>
    <w:rsid w:val="00AF71EC"/>
    <w:rsid w:val="00AF71F6"/>
    <w:rsid w:val="00AF725F"/>
    <w:rsid w:val="00AF7284"/>
    <w:rsid w:val="00AF7357"/>
    <w:rsid w:val="00AF739E"/>
    <w:rsid w:val="00AF73BD"/>
    <w:rsid w:val="00AF742C"/>
    <w:rsid w:val="00AF7440"/>
    <w:rsid w:val="00AF750A"/>
    <w:rsid w:val="00AF7528"/>
    <w:rsid w:val="00AF766A"/>
    <w:rsid w:val="00AF76E2"/>
    <w:rsid w:val="00AF7715"/>
    <w:rsid w:val="00AF7878"/>
    <w:rsid w:val="00AF796E"/>
    <w:rsid w:val="00AF79CD"/>
    <w:rsid w:val="00AF7A18"/>
    <w:rsid w:val="00AF7B95"/>
    <w:rsid w:val="00AF7DC2"/>
    <w:rsid w:val="00AF7DDD"/>
    <w:rsid w:val="00AF7EF3"/>
    <w:rsid w:val="00AF7F79"/>
    <w:rsid w:val="00AF7FEB"/>
    <w:rsid w:val="00AF7FF1"/>
    <w:rsid w:val="00B00208"/>
    <w:rsid w:val="00B003F8"/>
    <w:rsid w:val="00B005B5"/>
    <w:rsid w:val="00B005CB"/>
    <w:rsid w:val="00B005D2"/>
    <w:rsid w:val="00B00605"/>
    <w:rsid w:val="00B00623"/>
    <w:rsid w:val="00B00637"/>
    <w:rsid w:val="00B0079E"/>
    <w:rsid w:val="00B007EF"/>
    <w:rsid w:val="00B0088B"/>
    <w:rsid w:val="00B008C5"/>
    <w:rsid w:val="00B008CD"/>
    <w:rsid w:val="00B00951"/>
    <w:rsid w:val="00B00952"/>
    <w:rsid w:val="00B00963"/>
    <w:rsid w:val="00B0098E"/>
    <w:rsid w:val="00B00A11"/>
    <w:rsid w:val="00B00A42"/>
    <w:rsid w:val="00B00BE0"/>
    <w:rsid w:val="00B00C61"/>
    <w:rsid w:val="00B00C92"/>
    <w:rsid w:val="00B00D16"/>
    <w:rsid w:val="00B00D5D"/>
    <w:rsid w:val="00B00D6B"/>
    <w:rsid w:val="00B00E72"/>
    <w:rsid w:val="00B00EF1"/>
    <w:rsid w:val="00B00EF7"/>
    <w:rsid w:val="00B00EFF"/>
    <w:rsid w:val="00B00F6B"/>
    <w:rsid w:val="00B00F9C"/>
    <w:rsid w:val="00B00FA8"/>
    <w:rsid w:val="00B01057"/>
    <w:rsid w:val="00B0110D"/>
    <w:rsid w:val="00B0112C"/>
    <w:rsid w:val="00B01152"/>
    <w:rsid w:val="00B011EC"/>
    <w:rsid w:val="00B0141B"/>
    <w:rsid w:val="00B014B5"/>
    <w:rsid w:val="00B01525"/>
    <w:rsid w:val="00B0155A"/>
    <w:rsid w:val="00B015BC"/>
    <w:rsid w:val="00B015C9"/>
    <w:rsid w:val="00B0162D"/>
    <w:rsid w:val="00B0166F"/>
    <w:rsid w:val="00B0170B"/>
    <w:rsid w:val="00B01721"/>
    <w:rsid w:val="00B01727"/>
    <w:rsid w:val="00B01790"/>
    <w:rsid w:val="00B01812"/>
    <w:rsid w:val="00B01846"/>
    <w:rsid w:val="00B0189C"/>
    <w:rsid w:val="00B01902"/>
    <w:rsid w:val="00B019AE"/>
    <w:rsid w:val="00B01A1E"/>
    <w:rsid w:val="00B01BC5"/>
    <w:rsid w:val="00B01BD6"/>
    <w:rsid w:val="00B01BFC"/>
    <w:rsid w:val="00B01C11"/>
    <w:rsid w:val="00B01C5F"/>
    <w:rsid w:val="00B01CE3"/>
    <w:rsid w:val="00B01D6D"/>
    <w:rsid w:val="00B01DAB"/>
    <w:rsid w:val="00B01DE4"/>
    <w:rsid w:val="00B01E04"/>
    <w:rsid w:val="00B01E35"/>
    <w:rsid w:val="00B01E38"/>
    <w:rsid w:val="00B01EA2"/>
    <w:rsid w:val="00B01F63"/>
    <w:rsid w:val="00B02010"/>
    <w:rsid w:val="00B02070"/>
    <w:rsid w:val="00B0208E"/>
    <w:rsid w:val="00B020E4"/>
    <w:rsid w:val="00B020FD"/>
    <w:rsid w:val="00B020FE"/>
    <w:rsid w:val="00B022A4"/>
    <w:rsid w:val="00B02370"/>
    <w:rsid w:val="00B02381"/>
    <w:rsid w:val="00B023C5"/>
    <w:rsid w:val="00B0263D"/>
    <w:rsid w:val="00B02663"/>
    <w:rsid w:val="00B02684"/>
    <w:rsid w:val="00B026F5"/>
    <w:rsid w:val="00B02826"/>
    <w:rsid w:val="00B0286F"/>
    <w:rsid w:val="00B028DE"/>
    <w:rsid w:val="00B02935"/>
    <w:rsid w:val="00B02939"/>
    <w:rsid w:val="00B02A57"/>
    <w:rsid w:val="00B02AC1"/>
    <w:rsid w:val="00B02AE2"/>
    <w:rsid w:val="00B02AFD"/>
    <w:rsid w:val="00B02B48"/>
    <w:rsid w:val="00B02BDE"/>
    <w:rsid w:val="00B02CA5"/>
    <w:rsid w:val="00B02D01"/>
    <w:rsid w:val="00B02D16"/>
    <w:rsid w:val="00B02DD3"/>
    <w:rsid w:val="00B02DD8"/>
    <w:rsid w:val="00B02E88"/>
    <w:rsid w:val="00B02F04"/>
    <w:rsid w:val="00B02F96"/>
    <w:rsid w:val="00B03129"/>
    <w:rsid w:val="00B03175"/>
    <w:rsid w:val="00B0319E"/>
    <w:rsid w:val="00B031D3"/>
    <w:rsid w:val="00B0324D"/>
    <w:rsid w:val="00B032A2"/>
    <w:rsid w:val="00B0334E"/>
    <w:rsid w:val="00B03457"/>
    <w:rsid w:val="00B034F5"/>
    <w:rsid w:val="00B03595"/>
    <w:rsid w:val="00B035B5"/>
    <w:rsid w:val="00B03615"/>
    <w:rsid w:val="00B03655"/>
    <w:rsid w:val="00B03684"/>
    <w:rsid w:val="00B037E5"/>
    <w:rsid w:val="00B037E8"/>
    <w:rsid w:val="00B03926"/>
    <w:rsid w:val="00B03982"/>
    <w:rsid w:val="00B039B3"/>
    <w:rsid w:val="00B039CE"/>
    <w:rsid w:val="00B03B65"/>
    <w:rsid w:val="00B03B6F"/>
    <w:rsid w:val="00B03BAA"/>
    <w:rsid w:val="00B03BC6"/>
    <w:rsid w:val="00B03C57"/>
    <w:rsid w:val="00B03DA2"/>
    <w:rsid w:val="00B03DFD"/>
    <w:rsid w:val="00B03E68"/>
    <w:rsid w:val="00B03EE6"/>
    <w:rsid w:val="00B03F90"/>
    <w:rsid w:val="00B03F9C"/>
    <w:rsid w:val="00B03FB5"/>
    <w:rsid w:val="00B040B9"/>
    <w:rsid w:val="00B04118"/>
    <w:rsid w:val="00B04144"/>
    <w:rsid w:val="00B0422C"/>
    <w:rsid w:val="00B042D5"/>
    <w:rsid w:val="00B042EB"/>
    <w:rsid w:val="00B04307"/>
    <w:rsid w:val="00B04316"/>
    <w:rsid w:val="00B04353"/>
    <w:rsid w:val="00B04369"/>
    <w:rsid w:val="00B043B4"/>
    <w:rsid w:val="00B043C0"/>
    <w:rsid w:val="00B043CC"/>
    <w:rsid w:val="00B04437"/>
    <w:rsid w:val="00B0444B"/>
    <w:rsid w:val="00B0469F"/>
    <w:rsid w:val="00B046DE"/>
    <w:rsid w:val="00B04762"/>
    <w:rsid w:val="00B047B0"/>
    <w:rsid w:val="00B047C2"/>
    <w:rsid w:val="00B04847"/>
    <w:rsid w:val="00B04931"/>
    <w:rsid w:val="00B0499C"/>
    <w:rsid w:val="00B04B00"/>
    <w:rsid w:val="00B04BAF"/>
    <w:rsid w:val="00B04BCE"/>
    <w:rsid w:val="00B04BF6"/>
    <w:rsid w:val="00B04C7B"/>
    <w:rsid w:val="00B04C86"/>
    <w:rsid w:val="00B04CDF"/>
    <w:rsid w:val="00B04CE2"/>
    <w:rsid w:val="00B04D32"/>
    <w:rsid w:val="00B04D79"/>
    <w:rsid w:val="00B04DBB"/>
    <w:rsid w:val="00B04DCC"/>
    <w:rsid w:val="00B04DDE"/>
    <w:rsid w:val="00B04E24"/>
    <w:rsid w:val="00B04E6C"/>
    <w:rsid w:val="00B04E6E"/>
    <w:rsid w:val="00B04F8B"/>
    <w:rsid w:val="00B04FA6"/>
    <w:rsid w:val="00B04FD7"/>
    <w:rsid w:val="00B05059"/>
    <w:rsid w:val="00B05095"/>
    <w:rsid w:val="00B051C3"/>
    <w:rsid w:val="00B05295"/>
    <w:rsid w:val="00B05350"/>
    <w:rsid w:val="00B0539C"/>
    <w:rsid w:val="00B053B5"/>
    <w:rsid w:val="00B05465"/>
    <w:rsid w:val="00B054BA"/>
    <w:rsid w:val="00B054F2"/>
    <w:rsid w:val="00B054F4"/>
    <w:rsid w:val="00B054FE"/>
    <w:rsid w:val="00B0555F"/>
    <w:rsid w:val="00B05585"/>
    <w:rsid w:val="00B055F3"/>
    <w:rsid w:val="00B05791"/>
    <w:rsid w:val="00B057B6"/>
    <w:rsid w:val="00B057E7"/>
    <w:rsid w:val="00B0586D"/>
    <w:rsid w:val="00B058F3"/>
    <w:rsid w:val="00B05957"/>
    <w:rsid w:val="00B05A22"/>
    <w:rsid w:val="00B05A49"/>
    <w:rsid w:val="00B05A8A"/>
    <w:rsid w:val="00B05BAA"/>
    <w:rsid w:val="00B05BF2"/>
    <w:rsid w:val="00B05C1D"/>
    <w:rsid w:val="00B05C20"/>
    <w:rsid w:val="00B05C87"/>
    <w:rsid w:val="00B05CBC"/>
    <w:rsid w:val="00B05D51"/>
    <w:rsid w:val="00B05D5D"/>
    <w:rsid w:val="00B05D8E"/>
    <w:rsid w:val="00B05DD0"/>
    <w:rsid w:val="00B05DD9"/>
    <w:rsid w:val="00B05E24"/>
    <w:rsid w:val="00B05E30"/>
    <w:rsid w:val="00B05E5A"/>
    <w:rsid w:val="00B05EE3"/>
    <w:rsid w:val="00B060C8"/>
    <w:rsid w:val="00B0619E"/>
    <w:rsid w:val="00B061C7"/>
    <w:rsid w:val="00B061EE"/>
    <w:rsid w:val="00B06275"/>
    <w:rsid w:val="00B062C8"/>
    <w:rsid w:val="00B063E8"/>
    <w:rsid w:val="00B0642D"/>
    <w:rsid w:val="00B0644E"/>
    <w:rsid w:val="00B0648F"/>
    <w:rsid w:val="00B064DE"/>
    <w:rsid w:val="00B06792"/>
    <w:rsid w:val="00B068EC"/>
    <w:rsid w:val="00B06A03"/>
    <w:rsid w:val="00B06B32"/>
    <w:rsid w:val="00B06B34"/>
    <w:rsid w:val="00B06B7C"/>
    <w:rsid w:val="00B06C50"/>
    <w:rsid w:val="00B06D4C"/>
    <w:rsid w:val="00B06D55"/>
    <w:rsid w:val="00B06D57"/>
    <w:rsid w:val="00B06E16"/>
    <w:rsid w:val="00B06E73"/>
    <w:rsid w:val="00B06EBA"/>
    <w:rsid w:val="00B06F35"/>
    <w:rsid w:val="00B06F52"/>
    <w:rsid w:val="00B0700C"/>
    <w:rsid w:val="00B070DE"/>
    <w:rsid w:val="00B07149"/>
    <w:rsid w:val="00B07160"/>
    <w:rsid w:val="00B07180"/>
    <w:rsid w:val="00B07187"/>
    <w:rsid w:val="00B071CE"/>
    <w:rsid w:val="00B07282"/>
    <w:rsid w:val="00B072B0"/>
    <w:rsid w:val="00B072B8"/>
    <w:rsid w:val="00B072E4"/>
    <w:rsid w:val="00B0732A"/>
    <w:rsid w:val="00B0735B"/>
    <w:rsid w:val="00B07368"/>
    <w:rsid w:val="00B07392"/>
    <w:rsid w:val="00B073FE"/>
    <w:rsid w:val="00B074DC"/>
    <w:rsid w:val="00B07556"/>
    <w:rsid w:val="00B075B3"/>
    <w:rsid w:val="00B07620"/>
    <w:rsid w:val="00B0762A"/>
    <w:rsid w:val="00B07666"/>
    <w:rsid w:val="00B0767B"/>
    <w:rsid w:val="00B076E7"/>
    <w:rsid w:val="00B076EB"/>
    <w:rsid w:val="00B07724"/>
    <w:rsid w:val="00B077C4"/>
    <w:rsid w:val="00B07820"/>
    <w:rsid w:val="00B0782D"/>
    <w:rsid w:val="00B0785A"/>
    <w:rsid w:val="00B0786D"/>
    <w:rsid w:val="00B07920"/>
    <w:rsid w:val="00B07953"/>
    <w:rsid w:val="00B079AC"/>
    <w:rsid w:val="00B07A02"/>
    <w:rsid w:val="00B07ABE"/>
    <w:rsid w:val="00B07BA6"/>
    <w:rsid w:val="00B07BAA"/>
    <w:rsid w:val="00B07C0C"/>
    <w:rsid w:val="00B07D14"/>
    <w:rsid w:val="00B07D2C"/>
    <w:rsid w:val="00B07DE1"/>
    <w:rsid w:val="00B07DE5"/>
    <w:rsid w:val="00B07DF6"/>
    <w:rsid w:val="00B07EA4"/>
    <w:rsid w:val="00B07FA9"/>
    <w:rsid w:val="00B07FAC"/>
    <w:rsid w:val="00B10114"/>
    <w:rsid w:val="00B10168"/>
    <w:rsid w:val="00B101F4"/>
    <w:rsid w:val="00B102E5"/>
    <w:rsid w:val="00B102EE"/>
    <w:rsid w:val="00B1031A"/>
    <w:rsid w:val="00B10398"/>
    <w:rsid w:val="00B103B5"/>
    <w:rsid w:val="00B103FB"/>
    <w:rsid w:val="00B1043F"/>
    <w:rsid w:val="00B10441"/>
    <w:rsid w:val="00B1045D"/>
    <w:rsid w:val="00B10477"/>
    <w:rsid w:val="00B10526"/>
    <w:rsid w:val="00B1059C"/>
    <w:rsid w:val="00B10624"/>
    <w:rsid w:val="00B1065C"/>
    <w:rsid w:val="00B10735"/>
    <w:rsid w:val="00B107F1"/>
    <w:rsid w:val="00B107FD"/>
    <w:rsid w:val="00B10913"/>
    <w:rsid w:val="00B1094E"/>
    <w:rsid w:val="00B10979"/>
    <w:rsid w:val="00B109B9"/>
    <w:rsid w:val="00B109C6"/>
    <w:rsid w:val="00B10A45"/>
    <w:rsid w:val="00B10ACA"/>
    <w:rsid w:val="00B10B33"/>
    <w:rsid w:val="00B10B62"/>
    <w:rsid w:val="00B10BF1"/>
    <w:rsid w:val="00B10BFD"/>
    <w:rsid w:val="00B10CA7"/>
    <w:rsid w:val="00B10CBA"/>
    <w:rsid w:val="00B10D27"/>
    <w:rsid w:val="00B10D44"/>
    <w:rsid w:val="00B10D87"/>
    <w:rsid w:val="00B10DC3"/>
    <w:rsid w:val="00B10DCE"/>
    <w:rsid w:val="00B10E24"/>
    <w:rsid w:val="00B10F37"/>
    <w:rsid w:val="00B10F98"/>
    <w:rsid w:val="00B10FBF"/>
    <w:rsid w:val="00B11031"/>
    <w:rsid w:val="00B11063"/>
    <w:rsid w:val="00B111BC"/>
    <w:rsid w:val="00B111E8"/>
    <w:rsid w:val="00B1121C"/>
    <w:rsid w:val="00B1123C"/>
    <w:rsid w:val="00B113E0"/>
    <w:rsid w:val="00B11425"/>
    <w:rsid w:val="00B1142B"/>
    <w:rsid w:val="00B11553"/>
    <w:rsid w:val="00B115D4"/>
    <w:rsid w:val="00B11646"/>
    <w:rsid w:val="00B1167F"/>
    <w:rsid w:val="00B1169C"/>
    <w:rsid w:val="00B11713"/>
    <w:rsid w:val="00B1171A"/>
    <w:rsid w:val="00B11727"/>
    <w:rsid w:val="00B1173B"/>
    <w:rsid w:val="00B11786"/>
    <w:rsid w:val="00B117FB"/>
    <w:rsid w:val="00B11897"/>
    <w:rsid w:val="00B1190A"/>
    <w:rsid w:val="00B1190D"/>
    <w:rsid w:val="00B119AF"/>
    <w:rsid w:val="00B119BD"/>
    <w:rsid w:val="00B11A1A"/>
    <w:rsid w:val="00B11ADD"/>
    <w:rsid w:val="00B11BB3"/>
    <w:rsid w:val="00B11BCF"/>
    <w:rsid w:val="00B11BE3"/>
    <w:rsid w:val="00B11C8B"/>
    <w:rsid w:val="00B11CD2"/>
    <w:rsid w:val="00B11D8A"/>
    <w:rsid w:val="00B11EF7"/>
    <w:rsid w:val="00B11FF9"/>
    <w:rsid w:val="00B12052"/>
    <w:rsid w:val="00B12131"/>
    <w:rsid w:val="00B12149"/>
    <w:rsid w:val="00B1214F"/>
    <w:rsid w:val="00B12150"/>
    <w:rsid w:val="00B1225E"/>
    <w:rsid w:val="00B12447"/>
    <w:rsid w:val="00B12448"/>
    <w:rsid w:val="00B125DB"/>
    <w:rsid w:val="00B12648"/>
    <w:rsid w:val="00B12671"/>
    <w:rsid w:val="00B1268E"/>
    <w:rsid w:val="00B126AA"/>
    <w:rsid w:val="00B126F6"/>
    <w:rsid w:val="00B1272C"/>
    <w:rsid w:val="00B12772"/>
    <w:rsid w:val="00B127DC"/>
    <w:rsid w:val="00B128B3"/>
    <w:rsid w:val="00B128BC"/>
    <w:rsid w:val="00B12920"/>
    <w:rsid w:val="00B12949"/>
    <w:rsid w:val="00B1295F"/>
    <w:rsid w:val="00B1296B"/>
    <w:rsid w:val="00B129F7"/>
    <w:rsid w:val="00B12A61"/>
    <w:rsid w:val="00B12A6A"/>
    <w:rsid w:val="00B12AD4"/>
    <w:rsid w:val="00B12C00"/>
    <w:rsid w:val="00B12C3B"/>
    <w:rsid w:val="00B12C72"/>
    <w:rsid w:val="00B12CFE"/>
    <w:rsid w:val="00B12CFF"/>
    <w:rsid w:val="00B12DC1"/>
    <w:rsid w:val="00B12E59"/>
    <w:rsid w:val="00B12F1A"/>
    <w:rsid w:val="00B1306F"/>
    <w:rsid w:val="00B13073"/>
    <w:rsid w:val="00B1309F"/>
    <w:rsid w:val="00B130F2"/>
    <w:rsid w:val="00B1315B"/>
    <w:rsid w:val="00B13196"/>
    <w:rsid w:val="00B131E1"/>
    <w:rsid w:val="00B1320F"/>
    <w:rsid w:val="00B132F8"/>
    <w:rsid w:val="00B132FA"/>
    <w:rsid w:val="00B1335D"/>
    <w:rsid w:val="00B133C3"/>
    <w:rsid w:val="00B13605"/>
    <w:rsid w:val="00B1362F"/>
    <w:rsid w:val="00B136F4"/>
    <w:rsid w:val="00B137E5"/>
    <w:rsid w:val="00B13846"/>
    <w:rsid w:val="00B13853"/>
    <w:rsid w:val="00B1387B"/>
    <w:rsid w:val="00B13883"/>
    <w:rsid w:val="00B13916"/>
    <w:rsid w:val="00B1396C"/>
    <w:rsid w:val="00B139C1"/>
    <w:rsid w:val="00B13A55"/>
    <w:rsid w:val="00B13A60"/>
    <w:rsid w:val="00B13A9E"/>
    <w:rsid w:val="00B13BFE"/>
    <w:rsid w:val="00B13C61"/>
    <w:rsid w:val="00B13C92"/>
    <w:rsid w:val="00B13CD1"/>
    <w:rsid w:val="00B13D17"/>
    <w:rsid w:val="00B13E1C"/>
    <w:rsid w:val="00B13E29"/>
    <w:rsid w:val="00B13E71"/>
    <w:rsid w:val="00B13E80"/>
    <w:rsid w:val="00B13F14"/>
    <w:rsid w:val="00B13F88"/>
    <w:rsid w:val="00B13FF3"/>
    <w:rsid w:val="00B140D0"/>
    <w:rsid w:val="00B140FE"/>
    <w:rsid w:val="00B14104"/>
    <w:rsid w:val="00B14156"/>
    <w:rsid w:val="00B14169"/>
    <w:rsid w:val="00B14223"/>
    <w:rsid w:val="00B14228"/>
    <w:rsid w:val="00B14281"/>
    <w:rsid w:val="00B1432B"/>
    <w:rsid w:val="00B14415"/>
    <w:rsid w:val="00B1445C"/>
    <w:rsid w:val="00B144B6"/>
    <w:rsid w:val="00B1455D"/>
    <w:rsid w:val="00B145B4"/>
    <w:rsid w:val="00B145C2"/>
    <w:rsid w:val="00B146B3"/>
    <w:rsid w:val="00B146BC"/>
    <w:rsid w:val="00B146F7"/>
    <w:rsid w:val="00B14726"/>
    <w:rsid w:val="00B14842"/>
    <w:rsid w:val="00B148B6"/>
    <w:rsid w:val="00B148FA"/>
    <w:rsid w:val="00B14914"/>
    <w:rsid w:val="00B14981"/>
    <w:rsid w:val="00B149C2"/>
    <w:rsid w:val="00B14A6E"/>
    <w:rsid w:val="00B14A9B"/>
    <w:rsid w:val="00B14AA6"/>
    <w:rsid w:val="00B14AAA"/>
    <w:rsid w:val="00B14AF7"/>
    <w:rsid w:val="00B14B8A"/>
    <w:rsid w:val="00B14C2D"/>
    <w:rsid w:val="00B14C3E"/>
    <w:rsid w:val="00B14CF4"/>
    <w:rsid w:val="00B14D1F"/>
    <w:rsid w:val="00B14D3A"/>
    <w:rsid w:val="00B14EC1"/>
    <w:rsid w:val="00B14F86"/>
    <w:rsid w:val="00B15065"/>
    <w:rsid w:val="00B1508C"/>
    <w:rsid w:val="00B150E2"/>
    <w:rsid w:val="00B15255"/>
    <w:rsid w:val="00B152B3"/>
    <w:rsid w:val="00B1530B"/>
    <w:rsid w:val="00B154A4"/>
    <w:rsid w:val="00B154E1"/>
    <w:rsid w:val="00B1554D"/>
    <w:rsid w:val="00B15580"/>
    <w:rsid w:val="00B1562F"/>
    <w:rsid w:val="00B1565D"/>
    <w:rsid w:val="00B1569C"/>
    <w:rsid w:val="00B156F2"/>
    <w:rsid w:val="00B15726"/>
    <w:rsid w:val="00B15767"/>
    <w:rsid w:val="00B157D4"/>
    <w:rsid w:val="00B1593E"/>
    <w:rsid w:val="00B15940"/>
    <w:rsid w:val="00B15A23"/>
    <w:rsid w:val="00B15AA6"/>
    <w:rsid w:val="00B15AEC"/>
    <w:rsid w:val="00B15AFB"/>
    <w:rsid w:val="00B15B08"/>
    <w:rsid w:val="00B15B7F"/>
    <w:rsid w:val="00B15BC1"/>
    <w:rsid w:val="00B15BEF"/>
    <w:rsid w:val="00B15C3D"/>
    <w:rsid w:val="00B15C89"/>
    <w:rsid w:val="00B15D18"/>
    <w:rsid w:val="00B15D1B"/>
    <w:rsid w:val="00B15D47"/>
    <w:rsid w:val="00B15E42"/>
    <w:rsid w:val="00B15E9E"/>
    <w:rsid w:val="00B15EC3"/>
    <w:rsid w:val="00B15EF9"/>
    <w:rsid w:val="00B16003"/>
    <w:rsid w:val="00B16025"/>
    <w:rsid w:val="00B1611D"/>
    <w:rsid w:val="00B161E4"/>
    <w:rsid w:val="00B16214"/>
    <w:rsid w:val="00B16258"/>
    <w:rsid w:val="00B162BE"/>
    <w:rsid w:val="00B16483"/>
    <w:rsid w:val="00B16523"/>
    <w:rsid w:val="00B165F6"/>
    <w:rsid w:val="00B16678"/>
    <w:rsid w:val="00B16732"/>
    <w:rsid w:val="00B16785"/>
    <w:rsid w:val="00B16812"/>
    <w:rsid w:val="00B16874"/>
    <w:rsid w:val="00B168B1"/>
    <w:rsid w:val="00B16941"/>
    <w:rsid w:val="00B169E9"/>
    <w:rsid w:val="00B16A71"/>
    <w:rsid w:val="00B16C67"/>
    <w:rsid w:val="00B16C9E"/>
    <w:rsid w:val="00B16CC3"/>
    <w:rsid w:val="00B16D4B"/>
    <w:rsid w:val="00B16EA9"/>
    <w:rsid w:val="00B16FD9"/>
    <w:rsid w:val="00B17031"/>
    <w:rsid w:val="00B17060"/>
    <w:rsid w:val="00B17061"/>
    <w:rsid w:val="00B170BA"/>
    <w:rsid w:val="00B17170"/>
    <w:rsid w:val="00B1718D"/>
    <w:rsid w:val="00B17192"/>
    <w:rsid w:val="00B171B9"/>
    <w:rsid w:val="00B171C6"/>
    <w:rsid w:val="00B172C9"/>
    <w:rsid w:val="00B173A4"/>
    <w:rsid w:val="00B17431"/>
    <w:rsid w:val="00B17435"/>
    <w:rsid w:val="00B1764E"/>
    <w:rsid w:val="00B17679"/>
    <w:rsid w:val="00B176ED"/>
    <w:rsid w:val="00B17730"/>
    <w:rsid w:val="00B177DB"/>
    <w:rsid w:val="00B1792A"/>
    <w:rsid w:val="00B17B70"/>
    <w:rsid w:val="00B17B9C"/>
    <w:rsid w:val="00B17BA5"/>
    <w:rsid w:val="00B17CA2"/>
    <w:rsid w:val="00B17CFD"/>
    <w:rsid w:val="00B17D00"/>
    <w:rsid w:val="00B17D3E"/>
    <w:rsid w:val="00B17D95"/>
    <w:rsid w:val="00B17F1F"/>
    <w:rsid w:val="00B17FA7"/>
    <w:rsid w:val="00B2005E"/>
    <w:rsid w:val="00B200A5"/>
    <w:rsid w:val="00B200A6"/>
    <w:rsid w:val="00B200FE"/>
    <w:rsid w:val="00B20131"/>
    <w:rsid w:val="00B20140"/>
    <w:rsid w:val="00B201A0"/>
    <w:rsid w:val="00B201AA"/>
    <w:rsid w:val="00B2029A"/>
    <w:rsid w:val="00B202FC"/>
    <w:rsid w:val="00B203E5"/>
    <w:rsid w:val="00B204B0"/>
    <w:rsid w:val="00B205B5"/>
    <w:rsid w:val="00B205F4"/>
    <w:rsid w:val="00B206C9"/>
    <w:rsid w:val="00B206D1"/>
    <w:rsid w:val="00B20818"/>
    <w:rsid w:val="00B208B9"/>
    <w:rsid w:val="00B20907"/>
    <w:rsid w:val="00B20925"/>
    <w:rsid w:val="00B20928"/>
    <w:rsid w:val="00B209DB"/>
    <w:rsid w:val="00B20A37"/>
    <w:rsid w:val="00B20B6E"/>
    <w:rsid w:val="00B20D33"/>
    <w:rsid w:val="00B20D76"/>
    <w:rsid w:val="00B20D8D"/>
    <w:rsid w:val="00B20DEF"/>
    <w:rsid w:val="00B20E0C"/>
    <w:rsid w:val="00B20EAD"/>
    <w:rsid w:val="00B20EDC"/>
    <w:rsid w:val="00B20F5D"/>
    <w:rsid w:val="00B21051"/>
    <w:rsid w:val="00B21058"/>
    <w:rsid w:val="00B2109A"/>
    <w:rsid w:val="00B210E7"/>
    <w:rsid w:val="00B21144"/>
    <w:rsid w:val="00B211C2"/>
    <w:rsid w:val="00B2120D"/>
    <w:rsid w:val="00B213B8"/>
    <w:rsid w:val="00B2146C"/>
    <w:rsid w:val="00B21496"/>
    <w:rsid w:val="00B214D9"/>
    <w:rsid w:val="00B2161F"/>
    <w:rsid w:val="00B21718"/>
    <w:rsid w:val="00B217F4"/>
    <w:rsid w:val="00B217FE"/>
    <w:rsid w:val="00B21830"/>
    <w:rsid w:val="00B21892"/>
    <w:rsid w:val="00B21904"/>
    <w:rsid w:val="00B21948"/>
    <w:rsid w:val="00B21B33"/>
    <w:rsid w:val="00B21C35"/>
    <w:rsid w:val="00B21CAE"/>
    <w:rsid w:val="00B21DD2"/>
    <w:rsid w:val="00B21E00"/>
    <w:rsid w:val="00B21E63"/>
    <w:rsid w:val="00B21F33"/>
    <w:rsid w:val="00B21F3C"/>
    <w:rsid w:val="00B21FBD"/>
    <w:rsid w:val="00B21FCE"/>
    <w:rsid w:val="00B21FD5"/>
    <w:rsid w:val="00B22046"/>
    <w:rsid w:val="00B220C9"/>
    <w:rsid w:val="00B220CD"/>
    <w:rsid w:val="00B22155"/>
    <w:rsid w:val="00B221DC"/>
    <w:rsid w:val="00B221DD"/>
    <w:rsid w:val="00B222C7"/>
    <w:rsid w:val="00B2241C"/>
    <w:rsid w:val="00B224F0"/>
    <w:rsid w:val="00B224FB"/>
    <w:rsid w:val="00B225BA"/>
    <w:rsid w:val="00B2263F"/>
    <w:rsid w:val="00B226B6"/>
    <w:rsid w:val="00B227A9"/>
    <w:rsid w:val="00B227CA"/>
    <w:rsid w:val="00B2289C"/>
    <w:rsid w:val="00B22924"/>
    <w:rsid w:val="00B229A7"/>
    <w:rsid w:val="00B229E1"/>
    <w:rsid w:val="00B22A38"/>
    <w:rsid w:val="00B22A4A"/>
    <w:rsid w:val="00B22A4E"/>
    <w:rsid w:val="00B22A88"/>
    <w:rsid w:val="00B22AC1"/>
    <w:rsid w:val="00B22B5D"/>
    <w:rsid w:val="00B22BE9"/>
    <w:rsid w:val="00B22C00"/>
    <w:rsid w:val="00B22C37"/>
    <w:rsid w:val="00B22DDB"/>
    <w:rsid w:val="00B22E6D"/>
    <w:rsid w:val="00B22E8B"/>
    <w:rsid w:val="00B22E9B"/>
    <w:rsid w:val="00B22EB9"/>
    <w:rsid w:val="00B22EC1"/>
    <w:rsid w:val="00B22F6D"/>
    <w:rsid w:val="00B22FD1"/>
    <w:rsid w:val="00B232DB"/>
    <w:rsid w:val="00B233A9"/>
    <w:rsid w:val="00B234E9"/>
    <w:rsid w:val="00B2352A"/>
    <w:rsid w:val="00B2355E"/>
    <w:rsid w:val="00B23577"/>
    <w:rsid w:val="00B235EF"/>
    <w:rsid w:val="00B23673"/>
    <w:rsid w:val="00B236BF"/>
    <w:rsid w:val="00B2374E"/>
    <w:rsid w:val="00B23827"/>
    <w:rsid w:val="00B2382F"/>
    <w:rsid w:val="00B23849"/>
    <w:rsid w:val="00B23879"/>
    <w:rsid w:val="00B239AC"/>
    <w:rsid w:val="00B23BD8"/>
    <w:rsid w:val="00B23BEB"/>
    <w:rsid w:val="00B23C47"/>
    <w:rsid w:val="00B23CFC"/>
    <w:rsid w:val="00B23D58"/>
    <w:rsid w:val="00B23D76"/>
    <w:rsid w:val="00B23DD4"/>
    <w:rsid w:val="00B23E2F"/>
    <w:rsid w:val="00B23E7B"/>
    <w:rsid w:val="00B23E88"/>
    <w:rsid w:val="00B23F84"/>
    <w:rsid w:val="00B23F92"/>
    <w:rsid w:val="00B23FA0"/>
    <w:rsid w:val="00B24104"/>
    <w:rsid w:val="00B24120"/>
    <w:rsid w:val="00B241D4"/>
    <w:rsid w:val="00B241E6"/>
    <w:rsid w:val="00B241FC"/>
    <w:rsid w:val="00B2421F"/>
    <w:rsid w:val="00B24248"/>
    <w:rsid w:val="00B2425D"/>
    <w:rsid w:val="00B24358"/>
    <w:rsid w:val="00B24386"/>
    <w:rsid w:val="00B243AB"/>
    <w:rsid w:val="00B243CC"/>
    <w:rsid w:val="00B2444C"/>
    <w:rsid w:val="00B24499"/>
    <w:rsid w:val="00B244D9"/>
    <w:rsid w:val="00B2457E"/>
    <w:rsid w:val="00B24655"/>
    <w:rsid w:val="00B24786"/>
    <w:rsid w:val="00B248DB"/>
    <w:rsid w:val="00B24916"/>
    <w:rsid w:val="00B2492A"/>
    <w:rsid w:val="00B2493D"/>
    <w:rsid w:val="00B249C5"/>
    <w:rsid w:val="00B249FE"/>
    <w:rsid w:val="00B24A13"/>
    <w:rsid w:val="00B24B58"/>
    <w:rsid w:val="00B24B7E"/>
    <w:rsid w:val="00B24BE6"/>
    <w:rsid w:val="00B24C80"/>
    <w:rsid w:val="00B24D29"/>
    <w:rsid w:val="00B24DDF"/>
    <w:rsid w:val="00B24E13"/>
    <w:rsid w:val="00B24E16"/>
    <w:rsid w:val="00B24E72"/>
    <w:rsid w:val="00B24E7A"/>
    <w:rsid w:val="00B24EA2"/>
    <w:rsid w:val="00B24F24"/>
    <w:rsid w:val="00B24F6A"/>
    <w:rsid w:val="00B24FE8"/>
    <w:rsid w:val="00B24FFF"/>
    <w:rsid w:val="00B250AD"/>
    <w:rsid w:val="00B250AF"/>
    <w:rsid w:val="00B250B3"/>
    <w:rsid w:val="00B250FB"/>
    <w:rsid w:val="00B2511D"/>
    <w:rsid w:val="00B251AE"/>
    <w:rsid w:val="00B251C4"/>
    <w:rsid w:val="00B252D0"/>
    <w:rsid w:val="00B25314"/>
    <w:rsid w:val="00B25321"/>
    <w:rsid w:val="00B25352"/>
    <w:rsid w:val="00B253B8"/>
    <w:rsid w:val="00B25455"/>
    <w:rsid w:val="00B2547A"/>
    <w:rsid w:val="00B25508"/>
    <w:rsid w:val="00B25531"/>
    <w:rsid w:val="00B25569"/>
    <w:rsid w:val="00B2556E"/>
    <w:rsid w:val="00B25578"/>
    <w:rsid w:val="00B255E1"/>
    <w:rsid w:val="00B256B0"/>
    <w:rsid w:val="00B256CC"/>
    <w:rsid w:val="00B256FE"/>
    <w:rsid w:val="00B25794"/>
    <w:rsid w:val="00B257AB"/>
    <w:rsid w:val="00B2592C"/>
    <w:rsid w:val="00B259C3"/>
    <w:rsid w:val="00B25A81"/>
    <w:rsid w:val="00B25A8D"/>
    <w:rsid w:val="00B25AB6"/>
    <w:rsid w:val="00B25B81"/>
    <w:rsid w:val="00B25BD3"/>
    <w:rsid w:val="00B25BE2"/>
    <w:rsid w:val="00B25C76"/>
    <w:rsid w:val="00B25C93"/>
    <w:rsid w:val="00B25C96"/>
    <w:rsid w:val="00B25CC6"/>
    <w:rsid w:val="00B25CE4"/>
    <w:rsid w:val="00B25D13"/>
    <w:rsid w:val="00B25D15"/>
    <w:rsid w:val="00B25D20"/>
    <w:rsid w:val="00B25D33"/>
    <w:rsid w:val="00B25D58"/>
    <w:rsid w:val="00B25D81"/>
    <w:rsid w:val="00B25D9D"/>
    <w:rsid w:val="00B25E0D"/>
    <w:rsid w:val="00B25E46"/>
    <w:rsid w:val="00B25E5B"/>
    <w:rsid w:val="00B25E64"/>
    <w:rsid w:val="00B25E68"/>
    <w:rsid w:val="00B25F58"/>
    <w:rsid w:val="00B26001"/>
    <w:rsid w:val="00B26029"/>
    <w:rsid w:val="00B260BB"/>
    <w:rsid w:val="00B260ED"/>
    <w:rsid w:val="00B262B2"/>
    <w:rsid w:val="00B262D8"/>
    <w:rsid w:val="00B262FA"/>
    <w:rsid w:val="00B263AE"/>
    <w:rsid w:val="00B263F4"/>
    <w:rsid w:val="00B26414"/>
    <w:rsid w:val="00B264DA"/>
    <w:rsid w:val="00B264F2"/>
    <w:rsid w:val="00B265E8"/>
    <w:rsid w:val="00B26697"/>
    <w:rsid w:val="00B26742"/>
    <w:rsid w:val="00B267D9"/>
    <w:rsid w:val="00B267DF"/>
    <w:rsid w:val="00B2689D"/>
    <w:rsid w:val="00B26A0A"/>
    <w:rsid w:val="00B26A1B"/>
    <w:rsid w:val="00B26A72"/>
    <w:rsid w:val="00B26C9F"/>
    <w:rsid w:val="00B26CC9"/>
    <w:rsid w:val="00B26D10"/>
    <w:rsid w:val="00B26D11"/>
    <w:rsid w:val="00B26D6D"/>
    <w:rsid w:val="00B26D9B"/>
    <w:rsid w:val="00B26DC7"/>
    <w:rsid w:val="00B26DDA"/>
    <w:rsid w:val="00B26E35"/>
    <w:rsid w:val="00B26E43"/>
    <w:rsid w:val="00B26F25"/>
    <w:rsid w:val="00B26F73"/>
    <w:rsid w:val="00B27094"/>
    <w:rsid w:val="00B27152"/>
    <w:rsid w:val="00B271BA"/>
    <w:rsid w:val="00B271C0"/>
    <w:rsid w:val="00B271D5"/>
    <w:rsid w:val="00B271E1"/>
    <w:rsid w:val="00B27219"/>
    <w:rsid w:val="00B2723C"/>
    <w:rsid w:val="00B272B4"/>
    <w:rsid w:val="00B272C3"/>
    <w:rsid w:val="00B272E1"/>
    <w:rsid w:val="00B27357"/>
    <w:rsid w:val="00B27382"/>
    <w:rsid w:val="00B273B5"/>
    <w:rsid w:val="00B27421"/>
    <w:rsid w:val="00B2756C"/>
    <w:rsid w:val="00B2758F"/>
    <w:rsid w:val="00B275BD"/>
    <w:rsid w:val="00B275FE"/>
    <w:rsid w:val="00B27639"/>
    <w:rsid w:val="00B2763B"/>
    <w:rsid w:val="00B27664"/>
    <w:rsid w:val="00B27668"/>
    <w:rsid w:val="00B27873"/>
    <w:rsid w:val="00B27904"/>
    <w:rsid w:val="00B279AF"/>
    <w:rsid w:val="00B27A1F"/>
    <w:rsid w:val="00B27AFC"/>
    <w:rsid w:val="00B27AFD"/>
    <w:rsid w:val="00B27C4A"/>
    <w:rsid w:val="00B27CC9"/>
    <w:rsid w:val="00B27D8A"/>
    <w:rsid w:val="00B27E26"/>
    <w:rsid w:val="00B27E66"/>
    <w:rsid w:val="00B27EA7"/>
    <w:rsid w:val="00B27EAC"/>
    <w:rsid w:val="00B27F2C"/>
    <w:rsid w:val="00B27F72"/>
    <w:rsid w:val="00B27FA3"/>
    <w:rsid w:val="00B27FE7"/>
    <w:rsid w:val="00B27FF4"/>
    <w:rsid w:val="00B30084"/>
    <w:rsid w:val="00B301B0"/>
    <w:rsid w:val="00B301D5"/>
    <w:rsid w:val="00B301FF"/>
    <w:rsid w:val="00B3025B"/>
    <w:rsid w:val="00B3025C"/>
    <w:rsid w:val="00B3033B"/>
    <w:rsid w:val="00B3039E"/>
    <w:rsid w:val="00B30462"/>
    <w:rsid w:val="00B304EF"/>
    <w:rsid w:val="00B3056E"/>
    <w:rsid w:val="00B30575"/>
    <w:rsid w:val="00B305D3"/>
    <w:rsid w:val="00B306FD"/>
    <w:rsid w:val="00B30753"/>
    <w:rsid w:val="00B3077F"/>
    <w:rsid w:val="00B30781"/>
    <w:rsid w:val="00B30920"/>
    <w:rsid w:val="00B3093B"/>
    <w:rsid w:val="00B3095F"/>
    <w:rsid w:val="00B30A61"/>
    <w:rsid w:val="00B30B5A"/>
    <w:rsid w:val="00B30B80"/>
    <w:rsid w:val="00B30BBB"/>
    <w:rsid w:val="00B30C3D"/>
    <w:rsid w:val="00B30C75"/>
    <w:rsid w:val="00B30D4B"/>
    <w:rsid w:val="00B30D4F"/>
    <w:rsid w:val="00B30D64"/>
    <w:rsid w:val="00B30DA5"/>
    <w:rsid w:val="00B30E9C"/>
    <w:rsid w:val="00B30F82"/>
    <w:rsid w:val="00B3104E"/>
    <w:rsid w:val="00B3108B"/>
    <w:rsid w:val="00B31094"/>
    <w:rsid w:val="00B310A4"/>
    <w:rsid w:val="00B3114A"/>
    <w:rsid w:val="00B311B2"/>
    <w:rsid w:val="00B311BA"/>
    <w:rsid w:val="00B3121B"/>
    <w:rsid w:val="00B312D3"/>
    <w:rsid w:val="00B312DA"/>
    <w:rsid w:val="00B3149F"/>
    <w:rsid w:val="00B3156B"/>
    <w:rsid w:val="00B31585"/>
    <w:rsid w:val="00B315E2"/>
    <w:rsid w:val="00B31643"/>
    <w:rsid w:val="00B3169A"/>
    <w:rsid w:val="00B316AC"/>
    <w:rsid w:val="00B316AD"/>
    <w:rsid w:val="00B31700"/>
    <w:rsid w:val="00B31712"/>
    <w:rsid w:val="00B317C9"/>
    <w:rsid w:val="00B3182C"/>
    <w:rsid w:val="00B31866"/>
    <w:rsid w:val="00B3189F"/>
    <w:rsid w:val="00B319E3"/>
    <w:rsid w:val="00B319FE"/>
    <w:rsid w:val="00B31BCE"/>
    <w:rsid w:val="00B31C8D"/>
    <w:rsid w:val="00B31CD3"/>
    <w:rsid w:val="00B31D45"/>
    <w:rsid w:val="00B31DC4"/>
    <w:rsid w:val="00B31DE1"/>
    <w:rsid w:val="00B31E63"/>
    <w:rsid w:val="00B31F3C"/>
    <w:rsid w:val="00B31F85"/>
    <w:rsid w:val="00B31FF0"/>
    <w:rsid w:val="00B32002"/>
    <w:rsid w:val="00B3205F"/>
    <w:rsid w:val="00B32065"/>
    <w:rsid w:val="00B32079"/>
    <w:rsid w:val="00B320BC"/>
    <w:rsid w:val="00B321E2"/>
    <w:rsid w:val="00B322A7"/>
    <w:rsid w:val="00B32394"/>
    <w:rsid w:val="00B323EC"/>
    <w:rsid w:val="00B32423"/>
    <w:rsid w:val="00B3245C"/>
    <w:rsid w:val="00B324F8"/>
    <w:rsid w:val="00B32550"/>
    <w:rsid w:val="00B325E1"/>
    <w:rsid w:val="00B325FA"/>
    <w:rsid w:val="00B3267F"/>
    <w:rsid w:val="00B326FB"/>
    <w:rsid w:val="00B327A6"/>
    <w:rsid w:val="00B327B6"/>
    <w:rsid w:val="00B327E8"/>
    <w:rsid w:val="00B32856"/>
    <w:rsid w:val="00B32881"/>
    <w:rsid w:val="00B32886"/>
    <w:rsid w:val="00B328D9"/>
    <w:rsid w:val="00B328E4"/>
    <w:rsid w:val="00B32A69"/>
    <w:rsid w:val="00B32AE2"/>
    <w:rsid w:val="00B32B9B"/>
    <w:rsid w:val="00B32D55"/>
    <w:rsid w:val="00B32DFD"/>
    <w:rsid w:val="00B32E4F"/>
    <w:rsid w:val="00B32EE3"/>
    <w:rsid w:val="00B32F1B"/>
    <w:rsid w:val="00B32F83"/>
    <w:rsid w:val="00B32FAB"/>
    <w:rsid w:val="00B32FAE"/>
    <w:rsid w:val="00B32FB5"/>
    <w:rsid w:val="00B331FE"/>
    <w:rsid w:val="00B332DE"/>
    <w:rsid w:val="00B33402"/>
    <w:rsid w:val="00B33425"/>
    <w:rsid w:val="00B335A4"/>
    <w:rsid w:val="00B335D0"/>
    <w:rsid w:val="00B33635"/>
    <w:rsid w:val="00B33664"/>
    <w:rsid w:val="00B33741"/>
    <w:rsid w:val="00B3375D"/>
    <w:rsid w:val="00B33775"/>
    <w:rsid w:val="00B3383B"/>
    <w:rsid w:val="00B33850"/>
    <w:rsid w:val="00B33853"/>
    <w:rsid w:val="00B33896"/>
    <w:rsid w:val="00B3392A"/>
    <w:rsid w:val="00B33955"/>
    <w:rsid w:val="00B339A7"/>
    <w:rsid w:val="00B339DC"/>
    <w:rsid w:val="00B33B30"/>
    <w:rsid w:val="00B33B8E"/>
    <w:rsid w:val="00B33C22"/>
    <w:rsid w:val="00B33CE4"/>
    <w:rsid w:val="00B33D46"/>
    <w:rsid w:val="00B33E00"/>
    <w:rsid w:val="00B33EE7"/>
    <w:rsid w:val="00B33FB4"/>
    <w:rsid w:val="00B340CF"/>
    <w:rsid w:val="00B34148"/>
    <w:rsid w:val="00B3421E"/>
    <w:rsid w:val="00B3424D"/>
    <w:rsid w:val="00B34266"/>
    <w:rsid w:val="00B34288"/>
    <w:rsid w:val="00B3429E"/>
    <w:rsid w:val="00B342C1"/>
    <w:rsid w:val="00B3431E"/>
    <w:rsid w:val="00B34350"/>
    <w:rsid w:val="00B343AB"/>
    <w:rsid w:val="00B343B6"/>
    <w:rsid w:val="00B34424"/>
    <w:rsid w:val="00B34445"/>
    <w:rsid w:val="00B34466"/>
    <w:rsid w:val="00B344F2"/>
    <w:rsid w:val="00B3456B"/>
    <w:rsid w:val="00B3471C"/>
    <w:rsid w:val="00B3471E"/>
    <w:rsid w:val="00B3482B"/>
    <w:rsid w:val="00B348F9"/>
    <w:rsid w:val="00B349B6"/>
    <w:rsid w:val="00B349D6"/>
    <w:rsid w:val="00B349E0"/>
    <w:rsid w:val="00B34A58"/>
    <w:rsid w:val="00B34A94"/>
    <w:rsid w:val="00B34B11"/>
    <w:rsid w:val="00B34C22"/>
    <w:rsid w:val="00B34C52"/>
    <w:rsid w:val="00B34C99"/>
    <w:rsid w:val="00B34D82"/>
    <w:rsid w:val="00B34DCE"/>
    <w:rsid w:val="00B34DFF"/>
    <w:rsid w:val="00B34E32"/>
    <w:rsid w:val="00B34E75"/>
    <w:rsid w:val="00B34E8A"/>
    <w:rsid w:val="00B34EB1"/>
    <w:rsid w:val="00B34EFE"/>
    <w:rsid w:val="00B34F05"/>
    <w:rsid w:val="00B34F1D"/>
    <w:rsid w:val="00B34F80"/>
    <w:rsid w:val="00B34FF0"/>
    <w:rsid w:val="00B35006"/>
    <w:rsid w:val="00B350EA"/>
    <w:rsid w:val="00B3511F"/>
    <w:rsid w:val="00B35122"/>
    <w:rsid w:val="00B351D9"/>
    <w:rsid w:val="00B351F9"/>
    <w:rsid w:val="00B351FC"/>
    <w:rsid w:val="00B35268"/>
    <w:rsid w:val="00B35279"/>
    <w:rsid w:val="00B3529B"/>
    <w:rsid w:val="00B35318"/>
    <w:rsid w:val="00B35347"/>
    <w:rsid w:val="00B3535C"/>
    <w:rsid w:val="00B353B4"/>
    <w:rsid w:val="00B354C0"/>
    <w:rsid w:val="00B3556D"/>
    <w:rsid w:val="00B35597"/>
    <w:rsid w:val="00B35745"/>
    <w:rsid w:val="00B35787"/>
    <w:rsid w:val="00B357C7"/>
    <w:rsid w:val="00B3582F"/>
    <w:rsid w:val="00B35835"/>
    <w:rsid w:val="00B35AB1"/>
    <w:rsid w:val="00B35B14"/>
    <w:rsid w:val="00B35B84"/>
    <w:rsid w:val="00B35BCB"/>
    <w:rsid w:val="00B35C01"/>
    <w:rsid w:val="00B35C18"/>
    <w:rsid w:val="00B35C39"/>
    <w:rsid w:val="00B35D3D"/>
    <w:rsid w:val="00B35DA1"/>
    <w:rsid w:val="00B35DD4"/>
    <w:rsid w:val="00B35E01"/>
    <w:rsid w:val="00B35E3E"/>
    <w:rsid w:val="00B35E46"/>
    <w:rsid w:val="00B35F13"/>
    <w:rsid w:val="00B35F9D"/>
    <w:rsid w:val="00B3600B"/>
    <w:rsid w:val="00B360C4"/>
    <w:rsid w:val="00B360F4"/>
    <w:rsid w:val="00B36102"/>
    <w:rsid w:val="00B36192"/>
    <w:rsid w:val="00B361FD"/>
    <w:rsid w:val="00B36206"/>
    <w:rsid w:val="00B36252"/>
    <w:rsid w:val="00B3626E"/>
    <w:rsid w:val="00B362A4"/>
    <w:rsid w:val="00B36356"/>
    <w:rsid w:val="00B36364"/>
    <w:rsid w:val="00B36368"/>
    <w:rsid w:val="00B364D9"/>
    <w:rsid w:val="00B3658A"/>
    <w:rsid w:val="00B365AD"/>
    <w:rsid w:val="00B365B1"/>
    <w:rsid w:val="00B3661E"/>
    <w:rsid w:val="00B36637"/>
    <w:rsid w:val="00B3668D"/>
    <w:rsid w:val="00B3670C"/>
    <w:rsid w:val="00B3673A"/>
    <w:rsid w:val="00B367B1"/>
    <w:rsid w:val="00B368C2"/>
    <w:rsid w:val="00B3690F"/>
    <w:rsid w:val="00B369D9"/>
    <w:rsid w:val="00B36A12"/>
    <w:rsid w:val="00B36A2C"/>
    <w:rsid w:val="00B36B1A"/>
    <w:rsid w:val="00B36B1F"/>
    <w:rsid w:val="00B36BE6"/>
    <w:rsid w:val="00B36C25"/>
    <w:rsid w:val="00B36C36"/>
    <w:rsid w:val="00B36CFD"/>
    <w:rsid w:val="00B36D2A"/>
    <w:rsid w:val="00B36DAC"/>
    <w:rsid w:val="00B36DD2"/>
    <w:rsid w:val="00B36DE5"/>
    <w:rsid w:val="00B36E53"/>
    <w:rsid w:val="00B36E64"/>
    <w:rsid w:val="00B36E78"/>
    <w:rsid w:val="00B36ED9"/>
    <w:rsid w:val="00B36F20"/>
    <w:rsid w:val="00B3700C"/>
    <w:rsid w:val="00B37052"/>
    <w:rsid w:val="00B370CD"/>
    <w:rsid w:val="00B370FE"/>
    <w:rsid w:val="00B37111"/>
    <w:rsid w:val="00B37173"/>
    <w:rsid w:val="00B372C4"/>
    <w:rsid w:val="00B3735E"/>
    <w:rsid w:val="00B37399"/>
    <w:rsid w:val="00B373A1"/>
    <w:rsid w:val="00B373B2"/>
    <w:rsid w:val="00B3756C"/>
    <w:rsid w:val="00B37652"/>
    <w:rsid w:val="00B37692"/>
    <w:rsid w:val="00B3769F"/>
    <w:rsid w:val="00B37870"/>
    <w:rsid w:val="00B378C9"/>
    <w:rsid w:val="00B378E1"/>
    <w:rsid w:val="00B37979"/>
    <w:rsid w:val="00B37AA5"/>
    <w:rsid w:val="00B37AD6"/>
    <w:rsid w:val="00B37B30"/>
    <w:rsid w:val="00B37B97"/>
    <w:rsid w:val="00B37C1D"/>
    <w:rsid w:val="00B37CCE"/>
    <w:rsid w:val="00B37CE2"/>
    <w:rsid w:val="00B37D88"/>
    <w:rsid w:val="00B37EA3"/>
    <w:rsid w:val="00B37ECA"/>
    <w:rsid w:val="00B37EE9"/>
    <w:rsid w:val="00B37F1D"/>
    <w:rsid w:val="00B37F36"/>
    <w:rsid w:val="00B37F8C"/>
    <w:rsid w:val="00B40193"/>
    <w:rsid w:val="00B401F5"/>
    <w:rsid w:val="00B40232"/>
    <w:rsid w:val="00B4024D"/>
    <w:rsid w:val="00B40298"/>
    <w:rsid w:val="00B40299"/>
    <w:rsid w:val="00B40333"/>
    <w:rsid w:val="00B40334"/>
    <w:rsid w:val="00B403FD"/>
    <w:rsid w:val="00B40437"/>
    <w:rsid w:val="00B40440"/>
    <w:rsid w:val="00B40441"/>
    <w:rsid w:val="00B4050C"/>
    <w:rsid w:val="00B40575"/>
    <w:rsid w:val="00B40615"/>
    <w:rsid w:val="00B40652"/>
    <w:rsid w:val="00B407FE"/>
    <w:rsid w:val="00B40876"/>
    <w:rsid w:val="00B408D3"/>
    <w:rsid w:val="00B40902"/>
    <w:rsid w:val="00B40913"/>
    <w:rsid w:val="00B409A1"/>
    <w:rsid w:val="00B40A5D"/>
    <w:rsid w:val="00B40AC4"/>
    <w:rsid w:val="00B40B86"/>
    <w:rsid w:val="00B40C13"/>
    <w:rsid w:val="00B40C88"/>
    <w:rsid w:val="00B40CBD"/>
    <w:rsid w:val="00B40CF3"/>
    <w:rsid w:val="00B40DC7"/>
    <w:rsid w:val="00B40DD0"/>
    <w:rsid w:val="00B40E56"/>
    <w:rsid w:val="00B40F37"/>
    <w:rsid w:val="00B41098"/>
    <w:rsid w:val="00B410D9"/>
    <w:rsid w:val="00B411E7"/>
    <w:rsid w:val="00B412E1"/>
    <w:rsid w:val="00B41455"/>
    <w:rsid w:val="00B41529"/>
    <w:rsid w:val="00B415A2"/>
    <w:rsid w:val="00B416D2"/>
    <w:rsid w:val="00B4172F"/>
    <w:rsid w:val="00B417FD"/>
    <w:rsid w:val="00B41864"/>
    <w:rsid w:val="00B4190F"/>
    <w:rsid w:val="00B41968"/>
    <w:rsid w:val="00B419C1"/>
    <w:rsid w:val="00B41A12"/>
    <w:rsid w:val="00B41A18"/>
    <w:rsid w:val="00B41A20"/>
    <w:rsid w:val="00B41A84"/>
    <w:rsid w:val="00B41AE8"/>
    <w:rsid w:val="00B41B27"/>
    <w:rsid w:val="00B41BA4"/>
    <w:rsid w:val="00B41BB8"/>
    <w:rsid w:val="00B41BFD"/>
    <w:rsid w:val="00B41C2E"/>
    <w:rsid w:val="00B41C48"/>
    <w:rsid w:val="00B41C81"/>
    <w:rsid w:val="00B41C8F"/>
    <w:rsid w:val="00B41D09"/>
    <w:rsid w:val="00B41D0D"/>
    <w:rsid w:val="00B41D46"/>
    <w:rsid w:val="00B41DA4"/>
    <w:rsid w:val="00B41DB3"/>
    <w:rsid w:val="00B41E4F"/>
    <w:rsid w:val="00B41EEB"/>
    <w:rsid w:val="00B41F0C"/>
    <w:rsid w:val="00B41F15"/>
    <w:rsid w:val="00B41FD9"/>
    <w:rsid w:val="00B41FE0"/>
    <w:rsid w:val="00B420D5"/>
    <w:rsid w:val="00B420F5"/>
    <w:rsid w:val="00B42235"/>
    <w:rsid w:val="00B42263"/>
    <w:rsid w:val="00B42283"/>
    <w:rsid w:val="00B422A7"/>
    <w:rsid w:val="00B423C2"/>
    <w:rsid w:val="00B423F3"/>
    <w:rsid w:val="00B424BD"/>
    <w:rsid w:val="00B42533"/>
    <w:rsid w:val="00B4254C"/>
    <w:rsid w:val="00B425C0"/>
    <w:rsid w:val="00B425E8"/>
    <w:rsid w:val="00B4260A"/>
    <w:rsid w:val="00B42621"/>
    <w:rsid w:val="00B42640"/>
    <w:rsid w:val="00B42680"/>
    <w:rsid w:val="00B426D5"/>
    <w:rsid w:val="00B42703"/>
    <w:rsid w:val="00B4275F"/>
    <w:rsid w:val="00B42916"/>
    <w:rsid w:val="00B42942"/>
    <w:rsid w:val="00B429D8"/>
    <w:rsid w:val="00B42A06"/>
    <w:rsid w:val="00B42A7A"/>
    <w:rsid w:val="00B42AB2"/>
    <w:rsid w:val="00B42BC4"/>
    <w:rsid w:val="00B42BE2"/>
    <w:rsid w:val="00B42C34"/>
    <w:rsid w:val="00B42C59"/>
    <w:rsid w:val="00B42C93"/>
    <w:rsid w:val="00B42DA4"/>
    <w:rsid w:val="00B42DA8"/>
    <w:rsid w:val="00B42DF6"/>
    <w:rsid w:val="00B42E0F"/>
    <w:rsid w:val="00B42E97"/>
    <w:rsid w:val="00B42EA2"/>
    <w:rsid w:val="00B42FA4"/>
    <w:rsid w:val="00B42FB3"/>
    <w:rsid w:val="00B43003"/>
    <w:rsid w:val="00B43046"/>
    <w:rsid w:val="00B43079"/>
    <w:rsid w:val="00B43098"/>
    <w:rsid w:val="00B430DD"/>
    <w:rsid w:val="00B43167"/>
    <w:rsid w:val="00B431E8"/>
    <w:rsid w:val="00B43276"/>
    <w:rsid w:val="00B43295"/>
    <w:rsid w:val="00B432BC"/>
    <w:rsid w:val="00B433F0"/>
    <w:rsid w:val="00B4340B"/>
    <w:rsid w:val="00B43471"/>
    <w:rsid w:val="00B4348D"/>
    <w:rsid w:val="00B434BC"/>
    <w:rsid w:val="00B4353A"/>
    <w:rsid w:val="00B43589"/>
    <w:rsid w:val="00B43655"/>
    <w:rsid w:val="00B4365E"/>
    <w:rsid w:val="00B436A0"/>
    <w:rsid w:val="00B43735"/>
    <w:rsid w:val="00B43884"/>
    <w:rsid w:val="00B43951"/>
    <w:rsid w:val="00B43997"/>
    <w:rsid w:val="00B43A36"/>
    <w:rsid w:val="00B43AF3"/>
    <w:rsid w:val="00B43AF8"/>
    <w:rsid w:val="00B43B3E"/>
    <w:rsid w:val="00B43B84"/>
    <w:rsid w:val="00B43C4D"/>
    <w:rsid w:val="00B43C7E"/>
    <w:rsid w:val="00B43C98"/>
    <w:rsid w:val="00B43D69"/>
    <w:rsid w:val="00B43E0C"/>
    <w:rsid w:val="00B43E4E"/>
    <w:rsid w:val="00B43ED6"/>
    <w:rsid w:val="00B43F9A"/>
    <w:rsid w:val="00B44002"/>
    <w:rsid w:val="00B4401F"/>
    <w:rsid w:val="00B44036"/>
    <w:rsid w:val="00B44037"/>
    <w:rsid w:val="00B44099"/>
    <w:rsid w:val="00B440AC"/>
    <w:rsid w:val="00B440B7"/>
    <w:rsid w:val="00B4440A"/>
    <w:rsid w:val="00B44525"/>
    <w:rsid w:val="00B44586"/>
    <w:rsid w:val="00B445C8"/>
    <w:rsid w:val="00B44690"/>
    <w:rsid w:val="00B446A7"/>
    <w:rsid w:val="00B44785"/>
    <w:rsid w:val="00B44792"/>
    <w:rsid w:val="00B447FA"/>
    <w:rsid w:val="00B44977"/>
    <w:rsid w:val="00B44A42"/>
    <w:rsid w:val="00B44A7F"/>
    <w:rsid w:val="00B44ABB"/>
    <w:rsid w:val="00B44AF0"/>
    <w:rsid w:val="00B44BA8"/>
    <w:rsid w:val="00B44BC7"/>
    <w:rsid w:val="00B44BCC"/>
    <w:rsid w:val="00B44C05"/>
    <w:rsid w:val="00B44CC3"/>
    <w:rsid w:val="00B44CE4"/>
    <w:rsid w:val="00B44D16"/>
    <w:rsid w:val="00B44DE3"/>
    <w:rsid w:val="00B44E1A"/>
    <w:rsid w:val="00B44E89"/>
    <w:rsid w:val="00B44E8D"/>
    <w:rsid w:val="00B44F09"/>
    <w:rsid w:val="00B44F7A"/>
    <w:rsid w:val="00B44FEB"/>
    <w:rsid w:val="00B45082"/>
    <w:rsid w:val="00B450EF"/>
    <w:rsid w:val="00B45130"/>
    <w:rsid w:val="00B451A9"/>
    <w:rsid w:val="00B451CC"/>
    <w:rsid w:val="00B451DF"/>
    <w:rsid w:val="00B4523C"/>
    <w:rsid w:val="00B452EA"/>
    <w:rsid w:val="00B453A5"/>
    <w:rsid w:val="00B453E7"/>
    <w:rsid w:val="00B454B3"/>
    <w:rsid w:val="00B45555"/>
    <w:rsid w:val="00B4558F"/>
    <w:rsid w:val="00B455C3"/>
    <w:rsid w:val="00B45628"/>
    <w:rsid w:val="00B4565C"/>
    <w:rsid w:val="00B456A8"/>
    <w:rsid w:val="00B457FB"/>
    <w:rsid w:val="00B45805"/>
    <w:rsid w:val="00B45890"/>
    <w:rsid w:val="00B458F5"/>
    <w:rsid w:val="00B459E4"/>
    <w:rsid w:val="00B459FD"/>
    <w:rsid w:val="00B45A3D"/>
    <w:rsid w:val="00B45A53"/>
    <w:rsid w:val="00B45B54"/>
    <w:rsid w:val="00B45B59"/>
    <w:rsid w:val="00B45C15"/>
    <w:rsid w:val="00B45C9C"/>
    <w:rsid w:val="00B45D92"/>
    <w:rsid w:val="00B45DB8"/>
    <w:rsid w:val="00B45E01"/>
    <w:rsid w:val="00B45E1B"/>
    <w:rsid w:val="00B45E35"/>
    <w:rsid w:val="00B45F02"/>
    <w:rsid w:val="00B45F40"/>
    <w:rsid w:val="00B45F79"/>
    <w:rsid w:val="00B45FCB"/>
    <w:rsid w:val="00B46070"/>
    <w:rsid w:val="00B4608E"/>
    <w:rsid w:val="00B460E5"/>
    <w:rsid w:val="00B46116"/>
    <w:rsid w:val="00B46125"/>
    <w:rsid w:val="00B4621C"/>
    <w:rsid w:val="00B46221"/>
    <w:rsid w:val="00B46224"/>
    <w:rsid w:val="00B462B9"/>
    <w:rsid w:val="00B463D3"/>
    <w:rsid w:val="00B4643C"/>
    <w:rsid w:val="00B4645E"/>
    <w:rsid w:val="00B464E4"/>
    <w:rsid w:val="00B46515"/>
    <w:rsid w:val="00B46592"/>
    <w:rsid w:val="00B4659A"/>
    <w:rsid w:val="00B466AA"/>
    <w:rsid w:val="00B466FD"/>
    <w:rsid w:val="00B46776"/>
    <w:rsid w:val="00B46785"/>
    <w:rsid w:val="00B467B0"/>
    <w:rsid w:val="00B467C4"/>
    <w:rsid w:val="00B46816"/>
    <w:rsid w:val="00B468BD"/>
    <w:rsid w:val="00B46904"/>
    <w:rsid w:val="00B469A6"/>
    <w:rsid w:val="00B469B0"/>
    <w:rsid w:val="00B46A92"/>
    <w:rsid w:val="00B46AA4"/>
    <w:rsid w:val="00B46AA9"/>
    <w:rsid w:val="00B46ACF"/>
    <w:rsid w:val="00B46AE0"/>
    <w:rsid w:val="00B46B9E"/>
    <w:rsid w:val="00B46BB2"/>
    <w:rsid w:val="00B46CA1"/>
    <w:rsid w:val="00B46D74"/>
    <w:rsid w:val="00B46E27"/>
    <w:rsid w:val="00B46F87"/>
    <w:rsid w:val="00B47044"/>
    <w:rsid w:val="00B47100"/>
    <w:rsid w:val="00B4714C"/>
    <w:rsid w:val="00B47152"/>
    <w:rsid w:val="00B47217"/>
    <w:rsid w:val="00B47228"/>
    <w:rsid w:val="00B4725D"/>
    <w:rsid w:val="00B47330"/>
    <w:rsid w:val="00B473CD"/>
    <w:rsid w:val="00B47514"/>
    <w:rsid w:val="00B4761F"/>
    <w:rsid w:val="00B47667"/>
    <w:rsid w:val="00B47683"/>
    <w:rsid w:val="00B476FE"/>
    <w:rsid w:val="00B47781"/>
    <w:rsid w:val="00B477D9"/>
    <w:rsid w:val="00B4781D"/>
    <w:rsid w:val="00B4788D"/>
    <w:rsid w:val="00B478AD"/>
    <w:rsid w:val="00B4794E"/>
    <w:rsid w:val="00B47AE7"/>
    <w:rsid w:val="00B47B7A"/>
    <w:rsid w:val="00B47BDE"/>
    <w:rsid w:val="00B47D37"/>
    <w:rsid w:val="00B47DC9"/>
    <w:rsid w:val="00B47DDA"/>
    <w:rsid w:val="00B47E37"/>
    <w:rsid w:val="00B47E5B"/>
    <w:rsid w:val="00B47E84"/>
    <w:rsid w:val="00B47E98"/>
    <w:rsid w:val="00B47EF7"/>
    <w:rsid w:val="00B47EFA"/>
    <w:rsid w:val="00B47EFD"/>
    <w:rsid w:val="00B47F31"/>
    <w:rsid w:val="00B47F43"/>
    <w:rsid w:val="00B47FBC"/>
    <w:rsid w:val="00B50030"/>
    <w:rsid w:val="00B501B8"/>
    <w:rsid w:val="00B501D2"/>
    <w:rsid w:val="00B501E4"/>
    <w:rsid w:val="00B502BF"/>
    <w:rsid w:val="00B502F4"/>
    <w:rsid w:val="00B50311"/>
    <w:rsid w:val="00B503B1"/>
    <w:rsid w:val="00B5040E"/>
    <w:rsid w:val="00B504B0"/>
    <w:rsid w:val="00B504B2"/>
    <w:rsid w:val="00B506A2"/>
    <w:rsid w:val="00B506D5"/>
    <w:rsid w:val="00B50711"/>
    <w:rsid w:val="00B507C6"/>
    <w:rsid w:val="00B5087E"/>
    <w:rsid w:val="00B508DB"/>
    <w:rsid w:val="00B50912"/>
    <w:rsid w:val="00B5097C"/>
    <w:rsid w:val="00B509C9"/>
    <w:rsid w:val="00B509E5"/>
    <w:rsid w:val="00B50A24"/>
    <w:rsid w:val="00B50B78"/>
    <w:rsid w:val="00B50BD7"/>
    <w:rsid w:val="00B50CD1"/>
    <w:rsid w:val="00B50D7C"/>
    <w:rsid w:val="00B50E57"/>
    <w:rsid w:val="00B50E5D"/>
    <w:rsid w:val="00B51034"/>
    <w:rsid w:val="00B510B1"/>
    <w:rsid w:val="00B51135"/>
    <w:rsid w:val="00B51184"/>
    <w:rsid w:val="00B511B5"/>
    <w:rsid w:val="00B51250"/>
    <w:rsid w:val="00B51324"/>
    <w:rsid w:val="00B5133E"/>
    <w:rsid w:val="00B51342"/>
    <w:rsid w:val="00B51355"/>
    <w:rsid w:val="00B51488"/>
    <w:rsid w:val="00B514FA"/>
    <w:rsid w:val="00B51576"/>
    <w:rsid w:val="00B51631"/>
    <w:rsid w:val="00B516CF"/>
    <w:rsid w:val="00B517B1"/>
    <w:rsid w:val="00B51808"/>
    <w:rsid w:val="00B5198D"/>
    <w:rsid w:val="00B519EC"/>
    <w:rsid w:val="00B51A3F"/>
    <w:rsid w:val="00B51B5B"/>
    <w:rsid w:val="00B51B8A"/>
    <w:rsid w:val="00B51B92"/>
    <w:rsid w:val="00B51BF3"/>
    <w:rsid w:val="00B51C9E"/>
    <w:rsid w:val="00B51CBF"/>
    <w:rsid w:val="00B51D34"/>
    <w:rsid w:val="00B51D45"/>
    <w:rsid w:val="00B51DAA"/>
    <w:rsid w:val="00B51FA3"/>
    <w:rsid w:val="00B51FC7"/>
    <w:rsid w:val="00B52025"/>
    <w:rsid w:val="00B520DC"/>
    <w:rsid w:val="00B52175"/>
    <w:rsid w:val="00B521A9"/>
    <w:rsid w:val="00B521F9"/>
    <w:rsid w:val="00B52224"/>
    <w:rsid w:val="00B5222B"/>
    <w:rsid w:val="00B5223D"/>
    <w:rsid w:val="00B522E1"/>
    <w:rsid w:val="00B52357"/>
    <w:rsid w:val="00B523E7"/>
    <w:rsid w:val="00B52400"/>
    <w:rsid w:val="00B525B3"/>
    <w:rsid w:val="00B526DA"/>
    <w:rsid w:val="00B527F2"/>
    <w:rsid w:val="00B528C0"/>
    <w:rsid w:val="00B52912"/>
    <w:rsid w:val="00B52937"/>
    <w:rsid w:val="00B52A9E"/>
    <w:rsid w:val="00B52BB0"/>
    <w:rsid w:val="00B52CAF"/>
    <w:rsid w:val="00B52D23"/>
    <w:rsid w:val="00B52D3A"/>
    <w:rsid w:val="00B52D88"/>
    <w:rsid w:val="00B52DDD"/>
    <w:rsid w:val="00B52E2F"/>
    <w:rsid w:val="00B52EA5"/>
    <w:rsid w:val="00B52EC3"/>
    <w:rsid w:val="00B52ECC"/>
    <w:rsid w:val="00B52F43"/>
    <w:rsid w:val="00B5301F"/>
    <w:rsid w:val="00B53126"/>
    <w:rsid w:val="00B53213"/>
    <w:rsid w:val="00B5322F"/>
    <w:rsid w:val="00B532F5"/>
    <w:rsid w:val="00B532FD"/>
    <w:rsid w:val="00B5333F"/>
    <w:rsid w:val="00B53490"/>
    <w:rsid w:val="00B534E4"/>
    <w:rsid w:val="00B5352F"/>
    <w:rsid w:val="00B5357E"/>
    <w:rsid w:val="00B535D9"/>
    <w:rsid w:val="00B53659"/>
    <w:rsid w:val="00B5369D"/>
    <w:rsid w:val="00B536A6"/>
    <w:rsid w:val="00B536AD"/>
    <w:rsid w:val="00B5378C"/>
    <w:rsid w:val="00B537C5"/>
    <w:rsid w:val="00B53805"/>
    <w:rsid w:val="00B53863"/>
    <w:rsid w:val="00B538A9"/>
    <w:rsid w:val="00B53996"/>
    <w:rsid w:val="00B539B5"/>
    <w:rsid w:val="00B539CC"/>
    <w:rsid w:val="00B539DA"/>
    <w:rsid w:val="00B53A23"/>
    <w:rsid w:val="00B53A39"/>
    <w:rsid w:val="00B53ACE"/>
    <w:rsid w:val="00B53B1D"/>
    <w:rsid w:val="00B53B9A"/>
    <w:rsid w:val="00B53BA1"/>
    <w:rsid w:val="00B53BA8"/>
    <w:rsid w:val="00B53DE5"/>
    <w:rsid w:val="00B53EAB"/>
    <w:rsid w:val="00B53F28"/>
    <w:rsid w:val="00B53F87"/>
    <w:rsid w:val="00B53F93"/>
    <w:rsid w:val="00B53FA3"/>
    <w:rsid w:val="00B53FC1"/>
    <w:rsid w:val="00B5403B"/>
    <w:rsid w:val="00B54044"/>
    <w:rsid w:val="00B54084"/>
    <w:rsid w:val="00B540B0"/>
    <w:rsid w:val="00B540C6"/>
    <w:rsid w:val="00B54198"/>
    <w:rsid w:val="00B541CB"/>
    <w:rsid w:val="00B542F2"/>
    <w:rsid w:val="00B54328"/>
    <w:rsid w:val="00B54347"/>
    <w:rsid w:val="00B5436C"/>
    <w:rsid w:val="00B543EA"/>
    <w:rsid w:val="00B543F8"/>
    <w:rsid w:val="00B54402"/>
    <w:rsid w:val="00B544B8"/>
    <w:rsid w:val="00B5456B"/>
    <w:rsid w:val="00B545E9"/>
    <w:rsid w:val="00B546B7"/>
    <w:rsid w:val="00B54701"/>
    <w:rsid w:val="00B547A7"/>
    <w:rsid w:val="00B547AB"/>
    <w:rsid w:val="00B548CB"/>
    <w:rsid w:val="00B54A09"/>
    <w:rsid w:val="00B54A2F"/>
    <w:rsid w:val="00B54BDA"/>
    <w:rsid w:val="00B54C54"/>
    <w:rsid w:val="00B54CE3"/>
    <w:rsid w:val="00B54CF4"/>
    <w:rsid w:val="00B54D9B"/>
    <w:rsid w:val="00B54DD5"/>
    <w:rsid w:val="00B54E7C"/>
    <w:rsid w:val="00B54E88"/>
    <w:rsid w:val="00B54F31"/>
    <w:rsid w:val="00B54FA5"/>
    <w:rsid w:val="00B54FD0"/>
    <w:rsid w:val="00B54FE5"/>
    <w:rsid w:val="00B550A7"/>
    <w:rsid w:val="00B55164"/>
    <w:rsid w:val="00B55182"/>
    <w:rsid w:val="00B551C5"/>
    <w:rsid w:val="00B5526D"/>
    <w:rsid w:val="00B55284"/>
    <w:rsid w:val="00B55398"/>
    <w:rsid w:val="00B553A4"/>
    <w:rsid w:val="00B553FB"/>
    <w:rsid w:val="00B55417"/>
    <w:rsid w:val="00B55446"/>
    <w:rsid w:val="00B5547C"/>
    <w:rsid w:val="00B554C2"/>
    <w:rsid w:val="00B554DA"/>
    <w:rsid w:val="00B5552F"/>
    <w:rsid w:val="00B5554A"/>
    <w:rsid w:val="00B5562C"/>
    <w:rsid w:val="00B5563A"/>
    <w:rsid w:val="00B556DD"/>
    <w:rsid w:val="00B55711"/>
    <w:rsid w:val="00B557AE"/>
    <w:rsid w:val="00B55870"/>
    <w:rsid w:val="00B5595A"/>
    <w:rsid w:val="00B559C5"/>
    <w:rsid w:val="00B55A1D"/>
    <w:rsid w:val="00B55A41"/>
    <w:rsid w:val="00B55A4D"/>
    <w:rsid w:val="00B55B01"/>
    <w:rsid w:val="00B55B4D"/>
    <w:rsid w:val="00B55BDA"/>
    <w:rsid w:val="00B55C54"/>
    <w:rsid w:val="00B55D2B"/>
    <w:rsid w:val="00B55D43"/>
    <w:rsid w:val="00B55D4F"/>
    <w:rsid w:val="00B55D61"/>
    <w:rsid w:val="00B55DE8"/>
    <w:rsid w:val="00B55ECF"/>
    <w:rsid w:val="00B55F64"/>
    <w:rsid w:val="00B56001"/>
    <w:rsid w:val="00B5604D"/>
    <w:rsid w:val="00B56133"/>
    <w:rsid w:val="00B56151"/>
    <w:rsid w:val="00B561EF"/>
    <w:rsid w:val="00B56201"/>
    <w:rsid w:val="00B56234"/>
    <w:rsid w:val="00B56262"/>
    <w:rsid w:val="00B56270"/>
    <w:rsid w:val="00B56281"/>
    <w:rsid w:val="00B56308"/>
    <w:rsid w:val="00B56347"/>
    <w:rsid w:val="00B5644B"/>
    <w:rsid w:val="00B5649B"/>
    <w:rsid w:val="00B5649C"/>
    <w:rsid w:val="00B564BE"/>
    <w:rsid w:val="00B56508"/>
    <w:rsid w:val="00B565B1"/>
    <w:rsid w:val="00B565EA"/>
    <w:rsid w:val="00B56665"/>
    <w:rsid w:val="00B56711"/>
    <w:rsid w:val="00B567D7"/>
    <w:rsid w:val="00B567E1"/>
    <w:rsid w:val="00B567FF"/>
    <w:rsid w:val="00B5682A"/>
    <w:rsid w:val="00B568B5"/>
    <w:rsid w:val="00B569AC"/>
    <w:rsid w:val="00B569BB"/>
    <w:rsid w:val="00B569E5"/>
    <w:rsid w:val="00B56B3E"/>
    <w:rsid w:val="00B56B4E"/>
    <w:rsid w:val="00B56BA2"/>
    <w:rsid w:val="00B56BD2"/>
    <w:rsid w:val="00B56C35"/>
    <w:rsid w:val="00B56C79"/>
    <w:rsid w:val="00B56CAA"/>
    <w:rsid w:val="00B56CCC"/>
    <w:rsid w:val="00B56D24"/>
    <w:rsid w:val="00B56D2E"/>
    <w:rsid w:val="00B56DD6"/>
    <w:rsid w:val="00B56DF1"/>
    <w:rsid w:val="00B56E1B"/>
    <w:rsid w:val="00B56E20"/>
    <w:rsid w:val="00B56E2F"/>
    <w:rsid w:val="00B56F52"/>
    <w:rsid w:val="00B57051"/>
    <w:rsid w:val="00B5705F"/>
    <w:rsid w:val="00B570E5"/>
    <w:rsid w:val="00B57137"/>
    <w:rsid w:val="00B571E0"/>
    <w:rsid w:val="00B573B2"/>
    <w:rsid w:val="00B573C8"/>
    <w:rsid w:val="00B57440"/>
    <w:rsid w:val="00B5746A"/>
    <w:rsid w:val="00B574A1"/>
    <w:rsid w:val="00B57500"/>
    <w:rsid w:val="00B575CD"/>
    <w:rsid w:val="00B5770D"/>
    <w:rsid w:val="00B578DB"/>
    <w:rsid w:val="00B57ADA"/>
    <w:rsid w:val="00B57BE6"/>
    <w:rsid w:val="00B57BF5"/>
    <w:rsid w:val="00B57BF6"/>
    <w:rsid w:val="00B57CBE"/>
    <w:rsid w:val="00B57CF3"/>
    <w:rsid w:val="00B57DFC"/>
    <w:rsid w:val="00B6009C"/>
    <w:rsid w:val="00B60101"/>
    <w:rsid w:val="00B601B1"/>
    <w:rsid w:val="00B601C4"/>
    <w:rsid w:val="00B601E4"/>
    <w:rsid w:val="00B6021D"/>
    <w:rsid w:val="00B6022F"/>
    <w:rsid w:val="00B60420"/>
    <w:rsid w:val="00B6044C"/>
    <w:rsid w:val="00B605D1"/>
    <w:rsid w:val="00B60704"/>
    <w:rsid w:val="00B607CB"/>
    <w:rsid w:val="00B607D2"/>
    <w:rsid w:val="00B607E5"/>
    <w:rsid w:val="00B60831"/>
    <w:rsid w:val="00B60849"/>
    <w:rsid w:val="00B608B6"/>
    <w:rsid w:val="00B60A15"/>
    <w:rsid w:val="00B60A66"/>
    <w:rsid w:val="00B60AD6"/>
    <w:rsid w:val="00B60ADB"/>
    <w:rsid w:val="00B60AFD"/>
    <w:rsid w:val="00B60B62"/>
    <w:rsid w:val="00B60BCA"/>
    <w:rsid w:val="00B60C49"/>
    <w:rsid w:val="00B60C7F"/>
    <w:rsid w:val="00B60D04"/>
    <w:rsid w:val="00B60D2E"/>
    <w:rsid w:val="00B60D90"/>
    <w:rsid w:val="00B60DB4"/>
    <w:rsid w:val="00B60E4B"/>
    <w:rsid w:val="00B60EE3"/>
    <w:rsid w:val="00B60F34"/>
    <w:rsid w:val="00B60FA3"/>
    <w:rsid w:val="00B6116E"/>
    <w:rsid w:val="00B61176"/>
    <w:rsid w:val="00B6125C"/>
    <w:rsid w:val="00B6126A"/>
    <w:rsid w:val="00B6127D"/>
    <w:rsid w:val="00B612F3"/>
    <w:rsid w:val="00B61327"/>
    <w:rsid w:val="00B6132C"/>
    <w:rsid w:val="00B613A5"/>
    <w:rsid w:val="00B61425"/>
    <w:rsid w:val="00B6148B"/>
    <w:rsid w:val="00B61516"/>
    <w:rsid w:val="00B6151F"/>
    <w:rsid w:val="00B616A6"/>
    <w:rsid w:val="00B616B2"/>
    <w:rsid w:val="00B617F6"/>
    <w:rsid w:val="00B61802"/>
    <w:rsid w:val="00B6180F"/>
    <w:rsid w:val="00B6193D"/>
    <w:rsid w:val="00B61955"/>
    <w:rsid w:val="00B61994"/>
    <w:rsid w:val="00B619E7"/>
    <w:rsid w:val="00B61A53"/>
    <w:rsid w:val="00B61A55"/>
    <w:rsid w:val="00B61AEE"/>
    <w:rsid w:val="00B61B01"/>
    <w:rsid w:val="00B61B6E"/>
    <w:rsid w:val="00B61C2F"/>
    <w:rsid w:val="00B61C3D"/>
    <w:rsid w:val="00B61C59"/>
    <w:rsid w:val="00B61CCB"/>
    <w:rsid w:val="00B61D34"/>
    <w:rsid w:val="00B61D82"/>
    <w:rsid w:val="00B61DAC"/>
    <w:rsid w:val="00B61EC6"/>
    <w:rsid w:val="00B61F0C"/>
    <w:rsid w:val="00B61F27"/>
    <w:rsid w:val="00B61F94"/>
    <w:rsid w:val="00B61FC3"/>
    <w:rsid w:val="00B61FF3"/>
    <w:rsid w:val="00B6201D"/>
    <w:rsid w:val="00B620CC"/>
    <w:rsid w:val="00B6212E"/>
    <w:rsid w:val="00B6217F"/>
    <w:rsid w:val="00B621E2"/>
    <w:rsid w:val="00B622FC"/>
    <w:rsid w:val="00B6232C"/>
    <w:rsid w:val="00B62330"/>
    <w:rsid w:val="00B6238E"/>
    <w:rsid w:val="00B62458"/>
    <w:rsid w:val="00B624C2"/>
    <w:rsid w:val="00B6254C"/>
    <w:rsid w:val="00B6275F"/>
    <w:rsid w:val="00B627BA"/>
    <w:rsid w:val="00B629B6"/>
    <w:rsid w:val="00B62A89"/>
    <w:rsid w:val="00B62AE0"/>
    <w:rsid w:val="00B62BB2"/>
    <w:rsid w:val="00B62C03"/>
    <w:rsid w:val="00B62C54"/>
    <w:rsid w:val="00B62CA2"/>
    <w:rsid w:val="00B62D07"/>
    <w:rsid w:val="00B62D3C"/>
    <w:rsid w:val="00B62D47"/>
    <w:rsid w:val="00B62DC4"/>
    <w:rsid w:val="00B62E43"/>
    <w:rsid w:val="00B62ECE"/>
    <w:rsid w:val="00B62F84"/>
    <w:rsid w:val="00B62F98"/>
    <w:rsid w:val="00B62F9C"/>
    <w:rsid w:val="00B62FD5"/>
    <w:rsid w:val="00B63013"/>
    <w:rsid w:val="00B6311E"/>
    <w:rsid w:val="00B6323C"/>
    <w:rsid w:val="00B632FC"/>
    <w:rsid w:val="00B6331E"/>
    <w:rsid w:val="00B63341"/>
    <w:rsid w:val="00B633FB"/>
    <w:rsid w:val="00B63460"/>
    <w:rsid w:val="00B63514"/>
    <w:rsid w:val="00B63628"/>
    <w:rsid w:val="00B636D5"/>
    <w:rsid w:val="00B636E5"/>
    <w:rsid w:val="00B6391B"/>
    <w:rsid w:val="00B6392F"/>
    <w:rsid w:val="00B63952"/>
    <w:rsid w:val="00B6397B"/>
    <w:rsid w:val="00B63A29"/>
    <w:rsid w:val="00B63AF3"/>
    <w:rsid w:val="00B63B24"/>
    <w:rsid w:val="00B63B48"/>
    <w:rsid w:val="00B63C52"/>
    <w:rsid w:val="00B63CAB"/>
    <w:rsid w:val="00B63CB7"/>
    <w:rsid w:val="00B63D88"/>
    <w:rsid w:val="00B63D9E"/>
    <w:rsid w:val="00B63DA3"/>
    <w:rsid w:val="00B63E41"/>
    <w:rsid w:val="00B63E82"/>
    <w:rsid w:val="00B63F04"/>
    <w:rsid w:val="00B63F13"/>
    <w:rsid w:val="00B63F68"/>
    <w:rsid w:val="00B63FD7"/>
    <w:rsid w:val="00B63FF0"/>
    <w:rsid w:val="00B64084"/>
    <w:rsid w:val="00B640AF"/>
    <w:rsid w:val="00B640F8"/>
    <w:rsid w:val="00B641FE"/>
    <w:rsid w:val="00B64214"/>
    <w:rsid w:val="00B642A6"/>
    <w:rsid w:val="00B6431C"/>
    <w:rsid w:val="00B6437E"/>
    <w:rsid w:val="00B643AD"/>
    <w:rsid w:val="00B643FA"/>
    <w:rsid w:val="00B64470"/>
    <w:rsid w:val="00B6447D"/>
    <w:rsid w:val="00B6449D"/>
    <w:rsid w:val="00B645A1"/>
    <w:rsid w:val="00B645AF"/>
    <w:rsid w:val="00B645CD"/>
    <w:rsid w:val="00B64621"/>
    <w:rsid w:val="00B6465B"/>
    <w:rsid w:val="00B6467C"/>
    <w:rsid w:val="00B6469F"/>
    <w:rsid w:val="00B646AD"/>
    <w:rsid w:val="00B646D0"/>
    <w:rsid w:val="00B64707"/>
    <w:rsid w:val="00B64732"/>
    <w:rsid w:val="00B64774"/>
    <w:rsid w:val="00B647F6"/>
    <w:rsid w:val="00B64875"/>
    <w:rsid w:val="00B6490F"/>
    <w:rsid w:val="00B64911"/>
    <w:rsid w:val="00B6498E"/>
    <w:rsid w:val="00B64A3F"/>
    <w:rsid w:val="00B64A96"/>
    <w:rsid w:val="00B64AC6"/>
    <w:rsid w:val="00B64B81"/>
    <w:rsid w:val="00B64B98"/>
    <w:rsid w:val="00B64BD1"/>
    <w:rsid w:val="00B64C98"/>
    <w:rsid w:val="00B64CF3"/>
    <w:rsid w:val="00B64D49"/>
    <w:rsid w:val="00B64DD8"/>
    <w:rsid w:val="00B64F4B"/>
    <w:rsid w:val="00B64F78"/>
    <w:rsid w:val="00B64F85"/>
    <w:rsid w:val="00B64F87"/>
    <w:rsid w:val="00B64F94"/>
    <w:rsid w:val="00B64FFF"/>
    <w:rsid w:val="00B6502E"/>
    <w:rsid w:val="00B6505B"/>
    <w:rsid w:val="00B65067"/>
    <w:rsid w:val="00B6508C"/>
    <w:rsid w:val="00B6513D"/>
    <w:rsid w:val="00B65172"/>
    <w:rsid w:val="00B65182"/>
    <w:rsid w:val="00B6518E"/>
    <w:rsid w:val="00B651F9"/>
    <w:rsid w:val="00B6536F"/>
    <w:rsid w:val="00B653AA"/>
    <w:rsid w:val="00B653D9"/>
    <w:rsid w:val="00B654CB"/>
    <w:rsid w:val="00B6550F"/>
    <w:rsid w:val="00B65522"/>
    <w:rsid w:val="00B6560A"/>
    <w:rsid w:val="00B6563F"/>
    <w:rsid w:val="00B65681"/>
    <w:rsid w:val="00B656B2"/>
    <w:rsid w:val="00B656C8"/>
    <w:rsid w:val="00B656FE"/>
    <w:rsid w:val="00B6575D"/>
    <w:rsid w:val="00B65778"/>
    <w:rsid w:val="00B657A4"/>
    <w:rsid w:val="00B657AE"/>
    <w:rsid w:val="00B658AD"/>
    <w:rsid w:val="00B65977"/>
    <w:rsid w:val="00B65AD4"/>
    <w:rsid w:val="00B65B06"/>
    <w:rsid w:val="00B65B6C"/>
    <w:rsid w:val="00B65BAF"/>
    <w:rsid w:val="00B65BF5"/>
    <w:rsid w:val="00B65C2E"/>
    <w:rsid w:val="00B65C95"/>
    <w:rsid w:val="00B65D44"/>
    <w:rsid w:val="00B65D55"/>
    <w:rsid w:val="00B65E07"/>
    <w:rsid w:val="00B65E31"/>
    <w:rsid w:val="00B65E55"/>
    <w:rsid w:val="00B65E59"/>
    <w:rsid w:val="00B65EDD"/>
    <w:rsid w:val="00B65F11"/>
    <w:rsid w:val="00B65FE7"/>
    <w:rsid w:val="00B6604A"/>
    <w:rsid w:val="00B660FB"/>
    <w:rsid w:val="00B66186"/>
    <w:rsid w:val="00B66210"/>
    <w:rsid w:val="00B66244"/>
    <w:rsid w:val="00B6624E"/>
    <w:rsid w:val="00B662E4"/>
    <w:rsid w:val="00B66353"/>
    <w:rsid w:val="00B6635D"/>
    <w:rsid w:val="00B6643B"/>
    <w:rsid w:val="00B66489"/>
    <w:rsid w:val="00B664E0"/>
    <w:rsid w:val="00B666F4"/>
    <w:rsid w:val="00B666F8"/>
    <w:rsid w:val="00B66776"/>
    <w:rsid w:val="00B667D8"/>
    <w:rsid w:val="00B6684F"/>
    <w:rsid w:val="00B66883"/>
    <w:rsid w:val="00B66890"/>
    <w:rsid w:val="00B668CF"/>
    <w:rsid w:val="00B66954"/>
    <w:rsid w:val="00B669C4"/>
    <w:rsid w:val="00B66A78"/>
    <w:rsid w:val="00B66ACA"/>
    <w:rsid w:val="00B66B27"/>
    <w:rsid w:val="00B66B7F"/>
    <w:rsid w:val="00B66B93"/>
    <w:rsid w:val="00B66BB2"/>
    <w:rsid w:val="00B66C52"/>
    <w:rsid w:val="00B66C67"/>
    <w:rsid w:val="00B66CD9"/>
    <w:rsid w:val="00B66ECE"/>
    <w:rsid w:val="00B66F50"/>
    <w:rsid w:val="00B6708E"/>
    <w:rsid w:val="00B670BE"/>
    <w:rsid w:val="00B67129"/>
    <w:rsid w:val="00B67152"/>
    <w:rsid w:val="00B671D8"/>
    <w:rsid w:val="00B67261"/>
    <w:rsid w:val="00B6728B"/>
    <w:rsid w:val="00B67455"/>
    <w:rsid w:val="00B674C4"/>
    <w:rsid w:val="00B674E2"/>
    <w:rsid w:val="00B67550"/>
    <w:rsid w:val="00B6755B"/>
    <w:rsid w:val="00B675AA"/>
    <w:rsid w:val="00B675D2"/>
    <w:rsid w:val="00B67612"/>
    <w:rsid w:val="00B67636"/>
    <w:rsid w:val="00B676AA"/>
    <w:rsid w:val="00B676BD"/>
    <w:rsid w:val="00B6772A"/>
    <w:rsid w:val="00B6774A"/>
    <w:rsid w:val="00B677F9"/>
    <w:rsid w:val="00B67875"/>
    <w:rsid w:val="00B678BA"/>
    <w:rsid w:val="00B6791F"/>
    <w:rsid w:val="00B67AD7"/>
    <w:rsid w:val="00B67AF7"/>
    <w:rsid w:val="00B67B26"/>
    <w:rsid w:val="00B67C08"/>
    <w:rsid w:val="00B67CBC"/>
    <w:rsid w:val="00B67CE2"/>
    <w:rsid w:val="00B67D1C"/>
    <w:rsid w:val="00B67D50"/>
    <w:rsid w:val="00B67DF5"/>
    <w:rsid w:val="00B67E4B"/>
    <w:rsid w:val="00B67E63"/>
    <w:rsid w:val="00B67EB0"/>
    <w:rsid w:val="00B67EF0"/>
    <w:rsid w:val="00B67F14"/>
    <w:rsid w:val="00B7016C"/>
    <w:rsid w:val="00B701B7"/>
    <w:rsid w:val="00B701DF"/>
    <w:rsid w:val="00B70264"/>
    <w:rsid w:val="00B70466"/>
    <w:rsid w:val="00B7048E"/>
    <w:rsid w:val="00B704E4"/>
    <w:rsid w:val="00B70512"/>
    <w:rsid w:val="00B70544"/>
    <w:rsid w:val="00B70556"/>
    <w:rsid w:val="00B705BE"/>
    <w:rsid w:val="00B70699"/>
    <w:rsid w:val="00B706AD"/>
    <w:rsid w:val="00B706F4"/>
    <w:rsid w:val="00B70752"/>
    <w:rsid w:val="00B7076B"/>
    <w:rsid w:val="00B7076F"/>
    <w:rsid w:val="00B707CE"/>
    <w:rsid w:val="00B70808"/>
    <w:rsid w:val="00B70854"/>
    <w:rsid w:val="00B70972"/>
    <w:rsid w:val="00B70A24"/>
    <w:rsid w:val="00B70AB3"/>
    <w:rsid w:val="00B70AB9"/>
    <w:rsid w:val="00B70B03"/>
    <w:rsid w:val="00B70B21"/>
    <w:rsid w:val="00B70B6B"/>
    <w:rsid w:val="00B70BE8"/>
    <w:rsid w:val="00B70C7B"/>
    <w:rsid w:val="00B70D00"/>
    <w:rsid w:val="00B70D12"/>
    <w:rsid w:val="00B70E37"/>
    <w:rsid w:val="00B70E5E"/>
    <w:rsid w:val="00B70F0A"/>
    <w:rsid w:val="00B70F58"/>
    <w:rsid w:val="00B70FFD"/>
    <w:rsid w:val="00B71036"/>
    <w:rsid w:val="00B71091"/>
    <w:rsid w:val="00B711A6"/>
    <w:rsid w:val="00B711B4"/>
    <w:rsid w:val="00B711D8"/>
    <w:rsid w:val="00B71220"/>
    <w:rsid w:val="00B71243"/>
    <w:rsid w:val="00B7127D"/>
    <w:rsid w:val="00B712AC"/>
    <w:rsid w:val="00B712B8"/>
    <w:rsid w:val="00B7134F"/>
    <w:rsid w:val="00B7147E"/>
    <w:rsid w:val="00B715EF"/>
    <w:rsid w:val="00B716A8"/>
    <w:rsid w:val="00B716ED"/>
    <w:rsid w:val="00B71764"/>
    <w:rsid w:val="00B71799"/>
    <w:rsid w:val="00B7179B"/>
    <w:rsid w:val="00B717A9"/>
    <w:rsid w:val="00B71895"/>
    <w:rsid w:val="00B71997"/>
    <w:rsid w:val="00B71AA3"/>
    <w:rsid w:val="00B71BB9"/>
    <w:rsid w:val="00B71C48"/>
    <w:rsid w:val="00B71D4C"/>
    <w:rsid w:val="00B71D62"/>
    <w:rsid w:val="00B71E86"/>
    <w:rsid w:val="00B71E8D"/>
    <w:rsid w:val="00B71F27"/>
    <w:rsid w:val="00B7216B"/>
    <w:rsid w:val="00B72171"/>
    <w:rsid w:val="00B72189"/>
    <w:rsid w:val="00B7225A"/>
    <w:rsid w:val="00B722FF"/>
    <w:rsid w:val="00B72525"/>
    <w:rsid w:val="00B7256C"/>
    <w:rsid w:val="00B725F0"/>
    <w:rsid w:val="00B726F3"/>
    <w:rsid w:val="00B72706"/>
    <w:rsid w:val="00B72719"/>
    <w:rsid w:val="00B7271F"/>
    <w:rsid w:val="00B72836"/>
    <w:rsid w:val="00B7291B"/>
    <w:rsid w:val="00B72A53"/>
    <w:rsid w:val="00B72BA4"/>
    <w:rsid w:val="00B72BB4"/>
    <w:rsid w:val="00B72C5A"/>
    <w:rsid w:val="00B72CA6"/>
    <w:rsid w:val="00B72DDA"/>
    <w:rsid w:val="00B72E59"/>
    <w:rsid w:val="00B72E75"/>
    <w:rsid w:val="00B72EA1"/>
    <w:rsid w:val="00B72FE8"/>
    <w:rsid w:val="00B730A8"/>
    <w:rsid w:val="00B73167"/>
    <w:rsid w:val="00B73194"/>
    <w:rsid w:val="00B731AA"/>
    <w:rsid w:val="00B73249"/>
    <w:rsid w:val="00B732F1"/>
    <w:rsid w:val="00B73316"/>
    <w:rsid w:val="00B733D5"/>
    <w:rsid w:val="00B734BB"/>
    <w:rsid w:val="00B73733"/>
    <w:rsid w:val="00B737AD"/>
    <w:rsid w:val="00B7382B"/>
    <w:rsid w:val="00B738C3"/>
    <w:rsid w:val="00B738CF"/>
    <w:rsid w:val="00B738E7"/>
    <w:rsid w:val="00B739E8"/>
    <w:rsid w:val="00B739FD"/>
    <w:rsid w:val="00B73A00"/>
    <w:rsid w:val="00B73A6E"/>
    <w:rsid w:val="00B73A8D"/>
    <w:rsid w:val="00B73BF0"/>
    <w:rsid w:val="00B73DAE"/>
    <w:rsid w:val="00B73E1E"/>
    <w:rsid w:val="00B73E29"/>
    <w:rsid w:val="00B73E3D"/>
    <w:rsid w:val="00B73E5B"/>
    <w:rsid w:val="00B73E97"/>
    <w:rsid w:val="00B73F11"/>
    <w:rsid w:val="00B73FC5"/>
    <w:rsid w:val="00B73FC7"/>
    <w:rsid w:val="00B73FCA"/>
    <w:rsid w:val="00B73FFE"/>
    <w:rsid w:val="00B7400C"/>
    <w:rsid w:val="00B74084"/>
    <w:rsid w:val="00B7410C"/>
    <w:rsid w:val="00B741E5"/>
    <w:rsid w:val="00B741EE"/>
    <w:rsid w:val="00B74226"/>
    <w:rsid w:val="00B74227"/>
    <w:rsid w:val="00B742C1"/>
    <w:rsid w:val="00B74353"/>
    <w:rsid w:val="00B7440E"/>
    <w:rsid w:val="00B744B3"/>
    <w:rsid w:val="00B74596"/>
    <w:rsid w:val="00B745EF"/>
    <w:rsid w:val="00B7462D"/>
    <w:rsid w:val="00B74677"/>
    <w:rsid w:val="00B746D5"/>
    <w:rsid w:val="00B74780"/>
    <w:rsid w:val="00B74783"/>
    <w:rsid w:val="00B747AE"/>
    <w:rsid w:val="00B747E9"/>
    <w:rsid w:val="00B74805"/>
    <w:rsid w:val="00B7486E"/>
    <w:rsid w:val="00B748D8"/>
    <w:rsid w:val="00B748EC"/>
    <w:rsid w:val="00B749C5"/>
    <w:rsid w:val="00B74A52"/>
    <w:rsid w:val="00B74A7C"/>
    <w:rsid w:val="00B74B29"/>
    <w:rsid w:val="00B74B53"/>
    <w:rsid w:val="00B74BDA"/>
    <w:rsid w:val="00B74C1C"/>
    <w:rsid w:val="00B74C63"/>
    <w:rsid w:val="00B74CE2"/>
    <w:rsid w:val="00B74D76"/>
    <w:rsid w:val="00B74D7E"/>
    <w:rsid w:val="00B74EC3"/>
    <w:rsid w:val="00B74EEA"/>
    <w:rsid w:val="00B74EEB"/>
    <w:rsid w:val="00B74F36"/>
    <w:rsid w:val="00B75062"/>
    <w:rsid w:val="00B750C8"/>
    <w:rsid w:val="00B750CA"/>
    <w:rsid w:val="00B750F9"/>
    <w:rsid w:val="00B75109"/>
    <w:rsid w:val="00B7518A"/>
    <w:rsid w:val="00B751A2"/>
    <w:rsid w:val="00B751BC"/>
    <w:rsid w:val="00B75200"/>
    <w:rsid w:val="00B75227"/>
    <w:rsid w:val="00B75246"/>
    <w:rsid w:val="00B75278"/>
    <w:rsid w:val="00B752C4"/>
    <w:rsid w:val="00B752C7"/>
    <w:rsid w:val="00B753E9"/>
    <w:rsid w:val="00B7548A"/>
    <w:rsid w:val="00B75500"/>
    <w:rsid w:val="00B7556B"/>
    <w:rsid w:val="00B75588"/>
    <w:rsid w:val="00B755DB"/>
    <w:rsid w:val="00B7560D"/>
    <w:rsid w:val="00B7561B"/>
    <w:rsid w:val="00B7568B"/>
    <w:rsid w:val="00B75792"/>
    <w:rsid w:val="00B757A7"/>
    <w:rsid w:val="00B757CC"/>
    <w:rsid w:val="00B757DC"/>
    <w:rsid w:val="00B75898"/>
    <w:rsid w:val="00B758C6"/>
    <w:rsid w:val="00B758EA"/>
    <w:rsid w:val="00B75ABB"/>
    <w:rsid w:val="00B75BD5"/>
    <w:rsid w:val="00B75C84"/>
    <w:rsid w:val="00B75C95"/>
    <w:rsid w:val="00B75CC7"/>
    <w:rsid w:val="00B75CCE"/>
    <w:rsid w:val="00B75D0D"/>
    <w:rsid w:val="00B75D63"/>
    <w:rsid w:val="00B75D90"/>
    <w:rsid w:val="00B75E0B"/>
    <w:rsid w:val="00B75EBD"/>
    <w:rsid w:val="00B75ECC"/>
    <w:rsid w:val="00B75FE7"/>
    <w:rsid w:val="00B7602D"/>
    <w:rsid w:val="00B76104"/>
    <w:rsid w:val="00B76202"/>
    <w:rsid w:val="00B76221"/>
    <w:rsid w:val="00B7628B"/>
    <w:rsid w:val="00B76310"/>
    <w:rsid w:val="00B7639C"/>
    <w:rsid w:val="00B763A0"/>
    <w:rsid w:val="00B7642C"/>
    <w:rsid w:val="00B76484"/>
    <w:rsid w:val="00B764DD"/>
    <w:rsid w:val="00B76598"/>
    <w:rsid w:val="00B765F5"/>
    <w:rsid w:val="00B76624"/>
    <w:rsid w:val="00B766FC"/>
    <w:rsid w:val="00B76714"/>
    <w:rsid w:val="00B76775"/>
    <w:rsid w:val="00B767CD"/>
    <w:rsid w:val="00B767D0"/>
    <w:rsid w:val="00B7681E"/>
    <w:rsid w:val="00B76842"/>
    <w:rsid w:val="00B76957"/>
    <w:rsid w:val="00B76AF2"/>
    <w:rsid w:val="00B76B88"/>
    <w:rsid w:val="00B76B8C"/>
    <w:rsid w:val="00B76B9B"/>
    <w:rsid w:val="00B76BBA"/>
    <w:rsid w:val="00B76BE3"/>
    <w:rsid w:val="00B76C20"/>
    <w:rsid w:val="00B76C5A"/>
    <w:rsid w:val="00B76CA3"/>
    <w:rsid w:val="00B76D9F"/>
    <w:rsid w:val="00B76F2D"/>
    <w:rsid w:val="00B76F3C"/>
    <w:rsid w:val="00B76FA5"/>
    <w:rsid w:val="00B7707B"/>
    <w:rsid w:val="00B770BF"/>
    <w:rsid w:val="00B770D1"/>
    <w:rsid w:val="00B7710C"/>
    <w:rsid w:val="00B77116"/>
    <w:rsid w:val="00B772B7"/>
    <w:rsid w:val="00B77352"/>
    <w:rsid w:val="00B77380"/>
    <w:rsid w:val="00B773AC"/>
    <w:rsid w:val="00B7741C"/>
    <w:rsid w:val="00B77433"/>
    <w:rsid w:val="00B77531"/>
    <w:rsid w:val="00B7777E"/>
    <w:rsid w:val="00B7785B"/>
    <w:rsid w:val="00B778CA"/>
    <w:rsid w:val="00B77976"/>
    <w:rsid w:val="00B779A8"/>
    <w:rsid w:val="00B779F5"/>
    <w:rsid w:val="00B77AC4"/>
    <w:rsid w:val="00B77ADD"/>
    <w:rsid w:val="00B77B64"/>
    <w:rsid w:val="00B77C07"/>
    <w:rsid w:val="00B77CA1"/>
    <w:rsid w:val="00B77CCE"/>
    <w:rsid w:val="00B77D3E"/>
    <w:rsid w:val="00B77D7C"/>
    <w:rsid w:val="00B77D7F"/>
    <w:rsid w:val="00B77D8B"/>
    <w:rsid w:val="00B77DEF"/>
    <w:rsid w:val="00B77E14"/>
    <w:rsid w:val="00B77E2A"/>
    <w:rsid w:val="00B77E2E"/>
    <w:rsid w:val="00B77E39"/>
    <w:rsid w:val="00B77E41"/>
    <w:rsid w:val="00B77EC6"/>
    <w:rsid w:val="00B77F22"/>
    <w:rsid w:val="00B77FA2"/>
    <w:rsid w:val="00B77FA5"/>
    <w:rsid w:val="00B800D3"/>
    <w:rsid w:val="00B800E2"/>
    <w:rsid w:val="00B80174"/>
    <w:rsid w:val="00B801B0"/>
    <w:rsid w:val="00B801FB"/>
    <w:rsid w:val="00B80205"/>
    <w:rsid w:val="00B80268"/>
    <w:rsid w:val="00B80270"/>
    <w:rsid w:val="00B8027C"/>
    <w:rsid w:val="00B802C2"/>
    <w:rsid w:val="00B80321"/>
    <w:rsid w:val="00B8041E"/>
    <w:rsid w:val="00B80470"/>
    <w:rsid w:val="00B8047F"/>
    <w:rsid w:val="00B80581"/>
    <w:rsid w:val="00B805FE"/>
    <w:rsid w:val="00B80667"/>
    <w:rsid w:val="00B806CC"/>
    <w:rsid w:val="00B80778"/>
    <w:rsid w:val="00B8081D"/>
    <w:rsid w:val="00B809C5"/>
    <w:rsid w:val="00B80A9C"/>
    <w:rsid w:val="00B80AF4"/>
    <w:rsid w:val="00B80BC2"/>
    <w:rsid w:val="00B80BF9"/>
    <w:rsid w:val="00B80C63"/>
    <w:rsid w:val="00B80C6D"/>
    <w:rsid w:val="00B80CC0"/>
    <w:rsid w:val="00B80CF8"/>
    <w:rsid w:val="00B80D6B"/>
    <w:rsid w:val="00B80D79"/>
    <w:rsid w:val="00B80D85"/>
    <w:rsid w:val="00B80F40"/>
    <w:rsid w:val="00B80F86"/>
    <w:rsid w:val="00B80FCA"/>
    <w:rsid w:val="00B81008"/>
    <w:rsid w:val="00B81024"/>
    <w:rsid w:val="00B81025"/>
    <w:rsid w:val="00B81044"/>
    <w:rsid w:val="00B8112F"/>
    <w:rsid w:val="00B811B9"/>
    <w:rsid w:val="00B81276"/>
    <w:rsid w:val="00B81288"/>
    <w:rsid w:val="00B812A3"/>
    <w:rsid w:val="00B81402"/>
    <w:rsid w:val="00B81451"/>
    <w:rsid w:val="00B8149F"/>
    <w:rsid w:val="00B8150B"/>
    <w:rsid w:val="00B8154E"/>
    <w:rsid w:val="00B8156A"/>
    <w:rsid w:val="00B81603"/>
    <w:rsid w:val="00B81710"/>
    <w:rsid w:val="00B8174F"/>
    <w:rsid w:val="00B81751"/>
    <w:rsid w:val="00B81766"/>
    <w:rsid w:val="00B817B1"/>
    <w:rsid w:val="00B817B9"/>
    <w:rsid w:val="00B817FC"/>
    <w:rsid w:val="00B81836"/>
    <w:rsid w:val="00B818DA"/>
    <w:rsid w:val="00B8192B"/>
    <w:rsid w:val="00B81993"/>
    <w:rsid w:val="00B81996"/>
    <w:rsid w:val="00B819C2"/>
    <w:rsid w:val="00B81A4C"/>
    <w:rsid w:val="00B81A91"/>
    <w:rsid w:val="00B81AEA"/>
    <w:rsid w:val="00B81AEC"/>
    <w:rsid w:val="00B81B10"/>
    <w:rsid w:val="00B81B63"/>
    <w:rsid w:val="00B81C0A"/>
    <w:rsid w:val="00B81CBE"/>
    <w:rsid w:val="00B81D06"/>
    <w:rsid w:val="00B81D37"/>
    <w:rsid w:val="00B81D39"/>
    <w:rsid w:val="00B81D47"/>
    <w:rsid w:val="00B81D4D"/>
    <w:rsid w:val="00B81E10"/>
    <w:rsid w:val="00B81E66"/>
    <w:rsid w:val="00B81EFB"/>
    <w:rsid w:val="00B81F22"/>
    <w:rsid w:val="00B81F57"/>
    <w:rsid w:val="00B8204C"/>
    <w:rsid w:val="00B820E2"/>
    <w:rsid w:val="00B82105"/>
    <w:rsid w:val="00B821DB"/>
    <w:rsid w:val="00B82200"/>
    <w:rsid w:val="00B82223"/>
    <w:rsid w:val="00B82290"/>
    <w:rsid w:val="00B822BC"/>
    <w:rsid w:val="00B822D3"/>
    <w:rsid w:val="00B822F0"/>
    <w:rsid w:val="00B823C6"/>
    <w:rsid w:val="00B823F1"/>
    <w:rsid w:val="00B8241D"/>
    <w:rsid w:val="00B824A3"/>
    <w:rsid w:val="00B824D7"/>
    <w:rsid w:val="00B824D8"/>
    <w:rsid w:val="00B82570"/>
    <w:rsid w:val="00B82596"/>
    <w:rsid w:val="00B825B3"/>
    <w:rsid w:val="00B82659"/>
    <w:rsid w:val="00B82660"/>
    <w:rsid w:val="00B826FE"/>
    <w:rsid w:val="00B8270A"/>
    <w:rsid w:val="00B82713"/>
    <w:rsid w:val="00B827A6"/>
    <w:rsid w:val="00B82892"/>
    <w:rsid w:val="00B828D0"/>
    <w:rsid w:val="00B82975"/>
    <w:rsid w:val="00B8298D"/>
    <w:rsid w:val="00B829F9"/>
    <w:rsid w:val="00B82ADF"/>
    <w:rsid w:val="00B82B6C"/>
    <w:rsid w:val="00B82C4A"/>
    <w:rsid w:val="00B82C71"/>
    <w:rsid w:val="00B82C85"/>
    <w:rsid w:val="00B82D4C"/>
    <w:rsid w:val="00B82D81"/>
    <w:rsid w:val="00B82E2A"/>
    <w:rsid w:val="00B82E68"/>
    <w:rsid w:val="00B82E80"/>
    <w:rsid w:val="00B82F18"/>
    <w:rsid w:val="00B82F27"/>
    <w:rsid w:val="00B82F2D"/>
    <w:rsid w:val="00B82F44"/>
    <w:rsid w:val="00B82F93"/>
    <w:rsid w:val="00B82FB9"/>
    <w:rsid w:val="00B83069"/>
    <w:rsid w:val="00B8318B"/>
    <w:rsid w:val="00B831DB"/>
    <w:rsid w:val="00B83218"/>
    <w:rsid w:val="00B8322A"/>
    <w:rsid w:val="00B8324D"/>
    <w:rsid w:val="00B8326F"/>
    <w:rsid w:val="00B832FB"/>
    <w:rsid w:val="00B83324"/>
    <w:rsid w:val="00B83348"/>
    <w:rsid w:val="00B833C7"/>
    <w:rsid w:val="00B83433"/>
    <w:rsid w:val="00B83456"/>
    <w:rsid w:val="00B8347B"/>
    <w:rsid w:val="00B83668"/>
    <w:rsid w:val="00B83669"/>
    <w:rsid w:val="00B8383A"/>
    <w:rsid w:val="00B83844"/>
    <w:rsid w:val="00B83952"/>
    <w:rsid w:val="00B83AE0"/>
    <w:rsid w:val="00B83B89"/>
    <w:rsid w:val="00B83BAF"/>
    <w:rsid w:val="00B83C10"/>
    <w:rsid w:val="00B83CD4"/>
    <w:rsid w:val="00B83CEE"/>
    <w:rsid w:val="00B83D0F"/>
    <w:rsid w:val="00B83D1E"/>
    <w:rsid w:val="00B83D8A"/>
    <w:rsid w:val="00B83DEC"/>
    <w:rsid w:val="00B83E06"/>
    <w:rsid w:val="00B83E9C"/>
    <w:rsid w:val="00B83EDD"/>
    <w:rsid w:val="00B83F15"/>
    <w:rsid w:val="00B83FB1"/>
    <w:rsid w:val="00B83FEE"/>
    <w:rsid w:val="00B84096"/>
    <w:rsid w:val="00B840F0"/>
    <w:rsid w:val="00B84101"/>
    <w:rsid w:val="00B84129"/>
    <w:rsid w:val="00B84143"/>
    <w:rsid w:val="00B8438F"/>
    <w:rsid w:val="00B843B9"/>
    <w:rsid w:val="00B843FE"/>
    <w:rsid w:val="00B8441F"/>
    <w:rsid w:val="00B8445E"/>
    <w:rsid w:val="00B844F0"/>
    <w:rsid w:val="00B84572"/>
    <w:rsid w:val="00B8457E"/>
    <w:rsid w:val="00B845A1"/>
    <w:rsid w:val="00B845FE"/>
    <w:rsid w:val="00B8467F"/>
    <w:rsid w:val="00B84688"/>
    <w:rsid w:val="00B84700"/>
    <w:rsid w:val="00B84712"/>
    <w:rsid w:val="00B84800"/>
    <w:rsid w:val="00B8485A"/>
    <w:rsid w:val="00B8492D"/>
    <w:rsid w:val="00B84933"/>
    <w:rsid w:val="00B849BA"/>
    <w:rsid w:val="00B84A0C"/>
    <w:rsid w:val="00B84A65"/>
    <w:rsid w:val="00B84AFC"/>
    <w:rsid w:val="00B84B7A"/>
    <w:rsid w:val="00B84C31"/>
    <w:rsid w:val="00B84C7B"/>
    <w:rsid w:val="00B84CB5"/>
    <w:rsid w:val="00B84DC5"/>
    <w:rsid w:val="00B84ED2"/>
    <w:rsid w:val="00B84FA7"/>
    <w:rsid w:val="00B85013"/>
    <w:rsid w:val="00B85020"/>
    <w:rsid w:val="00B85039"/>
    <w:rsid w:val="00B850D6"/>
    <w:rsid w:val="00B85133"/>
    <w:rsid w:val="00B85183"/>
    <w:rsid w:val="00B851A7"/>
    <w:rsid w:val="00B85214"/>
    <w:rsid w:val="00B8522F"/>
    <w:rsid w:val="00B8530B"/>
    <w:rsid w:val="00B85337"/>
    <w:rsid w:val="00B8533C"/>
    <w:rsid w:val="00B8542F"/>
    <w:rsid w:val="00B85479"/>
    <w:rsid w:val="00B856BD"/>
    <w:rsid w:val="00B856E6"/>
    <w:rsid w:val="00B8573B"/>
    <w:rsid w:val="00B857AD"/>
    <w:rsid w:val="00B85804"/>
    <w:rsid w:val="00B8580A"/>
    <w:rsid w:val="00B8580F"/>
    <w:rsid w:val="00B85819"/>
    <w:rsid w:val="00B8587E"/>
    <w:rsid w:val="00B858A9"/>
    <w:rsid w:val="00B858F2"/>
    <w:rsid w:val="00B85916"/>
    <w:rsid w:val="00B85991"/>
    <w:rsid w:val="00B859FD"/>
    <w:rsid w:val="00B85A7C"/>
    <w:rsid w:val="00B85AA4"/>
    <w:rsid w:val="00B85AC3"/>
    <w:rsid w:val="00B85B4E"/>
    <w:rsid w:val="00B85B7C"/>
    <w:rsid w:val="00B85B98"/>
    <w:rsid w:val="00B85CC4"/>
    <w:rsid w:val="00B85CE2"/>
    <w:rsid w:val="00B85D77"/>
    <w:rsid w:val="00B85D80"/>
    <w:rsid w:val="00B85D8E"/>
    <w:rsid w:val="00B85DEC"/>
    <w:rsid w:val="00B85F19"/>
    <w:rsid w:val="00B85F2C"/>
    <w:rsid w:val="00B85F2F"/>
    <w:rsid w:val="00B85FA3"/>
    <w:rsid w:val="00B86076"/>
    <w:rsid w:val="00B862AE"/>
    <w:rsid w:val="00B862DD"/>
    <w:rsid w:val="00B86332"/>
    <w:rsid w:val="00B86473"/>
    <w:rsid w:val="00B86494"/>
    <w:rsid w:val="00B865C0"/>
    <w:rsid w:val="00B8662D"/>
    <w:rsid w:val="00B8673E"/>
    <w:rsid w:val="00B86751"/>
    <w:rsid w:val="00B867B5"/>
    <w:rsid w:val="00B867D8"/>
    <w:rsid w:val="00B86927"/>
    <w:rsid w:val="00B869B2"/>
    <w:rsid w:val="00B869B8"/>
    <w:rsid w:val="00B86A89"/>
    <w:rsid w:val="00B86AC1"/>
    <w:rsid w:val="00B86AC9"/>
    <w:rsid w:val="00B86B81"/>
    <w:rsid w:val="00B86BCC"/>
    <w:rsid w:val="00B86C9B"/>
    <w:rsid w:val="00B86CE4"/>
    <w:rsid w:val="00B86D54"/>
    <w:rsid w:val="00B86DF2"/>
    <w:rsid w:val="00B86E23"/>
    <w:rsid w:val="00B86E4F"/>
    <w:rsid w:val="00B86E60"/>
    <w:rsid w:val="00B86E79"/>
    <w:rsid w:val="00B86F14"/>
    <w:rsid w:val="00B8700D"/>
    <w:rsid w:val="00B87171"/>
    <w:rsid w:val="00B8720C"/>
    <w:rsid w:val="00B873AD"/>
    <w:rsid w:val="00B87424"/>
    <w:rsid w:val="00B874AC"/>
    <w:rsid w:val="00B87661"/>
    <w:rsid w:val="00B8767D"/>
    <w:rsid w:val="00B8768C"/>
    <w:rsid w:val="00B876D7"/>
    <w:rsid w:val="00B876FE"/>
    <w:rsid w:val="00B87718"/>
    <w:rsid w:val="00B87783"/>
    <w:rsid w:val="00B87802"/>
    <w:rsid w:val="00B87810"/>
    <w:rsid w:val="00B8781D"/>
    <w:rsid w:val="00B878B3"/>
    <w:rsid w:val="00B878B8"/>
    <w:rsid w:val="00B87912"/>
    <w:rsid w:val="00B87987"/>
    <w:rsid w:val="00B879C5"/>
    <w:rsid w:val="00B87AB7"/>
    <w:rsid w:val="00B87B74"/>
    <w:rsid w:val="00B87D1D"/>
    <w:rsid w:val="00B87D3F"/>
    <w:rsid w:val="00B87D67"/>
    <w:rsid w:val="00B87DDF"/>
    <w:rsid w:val="00B87E19"/>
    <w:rsid w:val="00B87F10"/>
    <w:rsid w:val="00B87F90"/>
    <w:rsid w:val="00B87F93"/>
    <w:rsid w:val="00B87FB6"/>
    <w:rsid w:val="00B900B8"/>
    <w:rsid w:val="00B90176"/>
    <w:rsid w:val="00B901CA"/>
    <w:rsid w:val="00B90211"/>
    <w:rsid w:val="00B90215"/>
    <w:rsid w:val="00B902D6"/>
    <w:rsid w:val="00B90390"/>
    <w:rsid w:val="00B9040D"/>
    <w:rsid w:val="00B904F7"/>
    <w:rsid w:val="00B90589"/>
    <w:rsid w:val="00B905E5"/>
    <w:rsid w:val="00B9069F"/>
    <w:rsid w:val="00B906E4"/>
    <w:rsid w:val="00B90776"/>
    <w:rsid w:val="00B907C8"/>
    <w:rsid w:val="00B90821"/>
    <w:rsid w:val="00B90853"/>
    <w:rsid w:val="00B908C7"/>
    <w:rsid w:val="00B90B41"/>
    <w:rsid w:val="00B90CE1"/>
    <w:rsid w:val="00B90CFD"/>
    <w:rsid w:val="00B90E87"/>
    <w:rsid w:val="00B90EDB"/>
    <w:rsid w:val="00B90F1B"/>
    <w:rsid w:val="00B90F65"/>
    <w:rsid w:val="00B90F72"/>
    <w:rsid w:val="00B90F94"/>
    <w:rsid w:val="00B91038"/>
    <w:rsid w:val="00B9104F"/>
    <w:rsid w:val="00B910FA"/>
    <w:rsid w:val="00B91170"/>
    <w:rsid w:val="00B9119F"/>
    <w:rsid w:val="00B911CB"/>
    <w:rsid w:val="00B91202"/>
    <w:rsid w:val="00B912A1"/>
    <w:rsid w:val="00B912CB"/>
    <w:rsid w:val="00B9138A"/>
    <w:rsid w:val="00B91634"/>
    <w:rsid w:val="00B91650"/>
    <w:rsid w:val="00B91680"/>
    <w:rsid w:val="00B916FC"/>
    <w:rsid w:val="00B917D6"/>
    <w:rsid w:val="00B91823"/>
    <w:rsid w:val="00B91835"/>
    <w:rsid w:val="00B9185B"/>
    <w:rsid w:val="00B918A8"/>
    <w:rsid w:val="00B91917"/>
    <w:rsid w:val="00B9196A"/>
    <w:rsid w:val="00B91979"/>
    <w:rsid w:val="00B9198A"/>
    <w:rsid w:val="00B91AB6"/>
    <w:rsid w:val="00B91B1B"/>
    <w:rsid w:val="00B91B38"/>
    <w:rsid w:val="00B91B92"/>
    <w:rsid w:val="00B91C12"/>
    <w:rsid w:val="00B91C66"/>
    <w:rsid w:val="00B91D8A"/>
    <w:rsid w:val="00B91F7B"/>
    <w:rsid w:val="00B92052"/>
    <w:rsid w:val="00B920DB"/>
    <w:rsid w:val="00B920EB"/>
    <w:rsid w:val="00B9216F"/>
    <w:rsid w:val="00B921C0"/>
    <w:rsid w:val="00B92224"/>
    <w:rsid w:val="00B92226"/>
    <w:rsid w:val="00B922BF"/>
    <w:rsid w:val="00B922C9"/>
    <w:rsid w:val="00B922FC"/>
    <w:rsid w:val="00B92629"/>
    <w:rsid w:val="00B9273F"/>
    <w:rsid w:val="00B92747"/>
    <w:rsid w:val="00B92761"/>
    <w:rsid w:val="00B9288A"/>
    <w:rsid w:val="00B928A4"/>
    <w:rsid w:val="00B92926"/>
    <w:rsid w:val="00B9292C"/>
    <w:rsid w:val="00B92962"/>
    <w:rsid w:val="00B929E0"/>
    <w:rsid w:val="00B92A50"/>
    <w:rsid w:val="00B92ABC"/>
    <w:rsid w:val="00B92ACD"/>
    <w:rsid w:val="00B92C96"/>
    <w:rsid w:val="00B92DDB"/>
    <w:rsid w:val="00B92F3B"/>
    <w:rsid w:val="00B92F8A"/>
    <w:rsid w:val="00B92FD3"/>
    <w:rsid w:val="00B93022"/>
    <w:rsid w:val="00B93191"/>
    <w:rsid w:val="00B932B5"/>
    <w:rsid w:val="00B9333E"/>
    <w:rsid w:val="00B9334C"/>
    <w:rsid w:val="00B93351"/>
    <w:rsid w:val="00B93526"/>
    <w:rsid w:val="00B93529"/>
    <w:rsid w:val="00B935B3"/>
    <w:rsid w:val="00B9365D"/>
    <w:rsid w:val="00B93741"/>
    <w:rsid w:val="00B9387A"/>
    <w:rsid w:val="00B939E1"/>
    <w:rsid w:val="00B93A4B"/>
    <w:rsid w:val="00B93AA6"/>
    <w:rsid w:val="00B93AB1"/>
    <w:rsid w:val="00B93AFE"/>
    <w:rsid w:val="00B93BBF"/>
    <w:rsid w:val="00B93D63"/>
    <w:rsid w:val="00B93D6A"/>
    <w:rsid w:val="00B93E62"/>
    <w:rsid w:val="00B93EA1"/>
    <w:rsid w:val="00B93EC3"/>
    <w:rsid w:val="00B93F84"/>
    <w:rsid w:val="00B94099"/>
    <w:rsid w:val="00B940EB"/>
    <w:rsid w:val="00B94136"/>
    <w:rsid w:val="00B94141"/>
    <w:rsid w:val="00B94152"/>
    <w:rsid w:val="00B94159"/>
    <w:rsid w:val="00B9418E"/>
    <w:rsid w:val="00B941D3"/>
    <w:rsid w:val="00B94258"/>
    <w:rsid w:val="00B94367"/>
    <w:rsid w:val="00B943AE"/>
    <w:rsid w:val="00B94416"/>
    <w:rsid w:val="00B94464"/>
    <w:rsid w:val="00B9452D"/>
    <w:rsid w:val="00B9452F"/>
    <w:rsid w:val="00B94572"/>
    <w:rsid w:val="00B945B2"/>
    <w:rsid w:val="00B94636"/>
    <w:rsid w:val="00B9464C"/>
    <w:rsid w:val="00B946D7"/>
    <w:rsid w:val="00B946F7"/>
    <w:rsid w:val="00B9470D"/>
    <w:rsid w:val="00B947C7"/>
    <w:rsid w:val="00B94801"/>
    <w:rsid w:val="00B94A2D"/>
    <w:rsid w:val="00B94AC6"/>
    <w:rsid w:val="00B94AD2"/>
    <w:rsid w:val="00B94B03"/>
    <w:rsid w:val="00B94BBA"/>
    <w:rsid w:val="00B94BF7"/>
    <w:rsid w:val="00B94C06"/>
    <w:rsid w:val="00B94C0B"/>
    <w:rsid w:val="00B94C53"/>
    <w:rsid w:val="00B94C6B"/>
    <w:rsid w:val="00B94C6D"/>
    <w:rsid w:val="00B94C84"/>
    <w:rsid w:val="00B94D00"/>
    <w:rsid w:val="00B94D13"/>
    <w:rsid w:val="00B94F00"/>
    <w:rsid w:val="00B94FA1"/>
    <w:rsid w:val="00B94FF2"/>
    <w:rsid w:val="00B9508E"/>
    <w:rsid w:val="00B950DC"/>
    <w:rsid w:val="00B9516F"/>
    <w:rsid w:val="00B9525A"/>
    <w:rsid w:val="00B952A0"/>
    <w:rsid w:val="00B952B8"/>
    <w:rsid w:val="00B952EB"/>
    <w:rsid w:val="00B95310"/>
    <w:rsid w:val="00B9543D"/>
    <w:rsid w:val="00B95451"/>
    <w:rsid w:val="00B9548E"/>
    <w:rsid w:val="00B955AD"/>
    <w:rsid w:val="00B95683"/>
    <w:rsid w:val="00B95685"/>
    <w:rsid w:val="00B95722"/>
    <w:rsid w:val="00B9578E"/>
    <w:rsid w:val="00B95839"/>
    <w:rsid w:val="00B95845"/>
    <w:rsid w:val="00B958D9"/>
    <w:rsid w:val="00B9597C"/>
    <w:rsid w:val="00B95982"/>
    <w:rsid w:val="00B95994"/>
    <w:rsid w:val="00B959A0"/>
    <w:rsid w:val="00B95A84"/>
    <w:rsid w:val="00B95ADF"/>
    <w:rsid w:val="00B95B19"/>
    <w:rsid w:val="00B95B60"/>
    <w:rsid w:val="00B95B7A"/>
    <w:rsid w:val="00B95C41"/>
    <w:rsid w:val="00B95C49"/>
    <w:rsid w:val="00B95C53"/>
    <w:rsid w:val="00B95CD9"/>
    <w:rsid w:val="00B95CE9"/>
    <w:rsid w:val="00B95D98"/>
    <w:rsid w:val="00B95E20"/>
    <w:rsid w:val="00B95EE3"/>
    <w:rsid w:val="00B96015"/>
    <w:rsid w:val="00B96113"/>
    <w:rsid w:val="00B96134"/>
    <w:rsid w:val="00B9618B"/>
    <w:rsid w:val="00B961CF"/>
    <w:rsid w:val="00B961F0"/>
    <w:rsid w:val="00B963DC"/>
    <w:rsid w:val="00B96417"/>
    <w:rsid w:val="00B9641F"/>
    <w:rsid w:val="00B96455"/>
    <w:rsid w:val="00B96485"/>
    <w:rsid w:val="00B96497"/>
    <w:rsid w:val="00B964A5"/>
    <w:rsid w:val="00B964B7"/>
    <w:rsid w:val="00B964F2"/>
    <w:rsid w:val="00B96564"/>
    <w:rsid w:val="00B96571"/>
    <w:rsid w:val="00B96614"/>
    <w:rsid w:val="00B96633"/>
    <w:rsid w:val="00B96649"/>
    <w:rsid w:val="00B966B4"/>
    <w:rsid w:val="00B96745"/>
    <w:rsid w:val="00B9675B"/>
    <w:rsid w:val="00B96765"/>
    <w:rsid w:val="00B96791"/>
    <w:rsid w:val="00B9681F"/>
    <w:rsid w:val="00B96951"/>
    <w:rsid w:val="00B9695A"/>
    <w:rsid w:val="00B96968"/>
    <w:rsid w:val="00B969D1"/>
    <w:rsid w:val="00B96A71"/>
    <w:rsid w:val="00B96AAD"/>
    <w:rsid w:val="00B96B82"/>
    <w:rsid w:val="00B96B8D"/>
    <w:rsid w:val="00B96BA2"/>
    <w:rsid w:val="00B96BBA"/>
    <w:rsid w:val="00B96BE5"/>
    <w:rsid w:val="00B96C58"/>
    <w:rsid w:val="00B96D86"/>
    <w:rsid w:val="00B96D92"/>
    <w:rsid w:val="00B96E7C"/>
    <w:rsid w:val="00B96EBA"/>
    <w:rsid w:val="00B96ED2"/>
    <w:rsid w:val="00B96FB2"/>
    <w:rsid w:val="00B96FC0"/>
    <w:rsid w:val="00B97013"/>
    <w:rsid w:val="00B97035"/>
    <w:rsid w:val="00B9703C"/>
    <w:rsid w:val="00B97092"/>
    <w:rsid w:val="00B97102"/>
    <w:rsid w:val="00B97133"/>
    <w:rsid w:val="00B97138"/>
    <w:rsid w:val="00B9729D"/>
    <w:rsid w:val="00B97331"/>
    <w:rsid w:val="00B97355"/>
    <w:rsid w:val="00B97490"/>
    <w:rsid w:val="00B9750C"/>
    <w:rsid w:val="00B977EB"/>
    <w:rsid w:val="00B97818"/>
    <w:rsid w:val="00B97834"/>
    <w:rsid w:val="00B9788A"/>
    <w:rsid w:val="00B978A3"/>
    <w:rsid w:val="00B978C2"/>
    <w:rsid w:val="00B978DF"/>
    <w:rsid w:val="00B979D2"/>
    <w:rsid w:val="00B97A88"/>
    <w:rsid w:val="00B97AEA"/>
    <w:rsid w:val="00B97B30"/>
    <w:rsid w:val="00B97B45"/>
    <w:rsid w:val="00B97B5C"/>
    <w:rsid w:val="00B97CFB"/>
    <w:rsid w:val="00B97D79"/>
    <w:rsid w:val="00B97E5E"/>
    <w:rsid w:val="00B97F15"/>
    <w:rsid w:val="00B97F42"/>
    <w:rsid w:val="00B97FD6"/>
    <w:rsid w:val="00BA0001"/>
    <w:rsid w:val="00BA0140"/>
    <w:rsid w:val="00BA0183"/>
    <w:rsid w:val="00BA01D0"/>
    <w:rsid w:val="00BA022F"/>
    <w:rsid w:val="00BA02FE"/>
    <w:rsid w:val="00BA0307"/>
    <w:rsid w:val="00BA0309"/>
    <w:rsid w:val="00BA03BD"/>
    <w:rsid w:val="00BA04C5"/>
    <w:rsid w:val="00BA051A"/>
    <w:rsid w:val="00BA0641"/>
    <w:rsid w:val="00BA066B"/>
    <w:rsid w:val="00BA078F"/>
    <w:rsid w:val="00BA07E2"/>
    <w:rsid w:val="00BA07E6"/>
    <w:rsid w:val="00BA07F9"/>
    <w:rsid w:val="00BA08B1"/>
    <w:rsid w:val="00BA0901"/>
    <w:rsid w:val="00BA090B"/>
    <w:rsid w:val="00BA0960"/>
    <w:rsid w:val="00BA09DE"/>
    <w:rsid w:val="00BA09EF"/>
    <w:rsid w:val="00BA0A0E"/>
    <w:rsid w:val="00BA0B0B"/>
    <w:rsid w:val="00BA0B30"/>
    <w:rsid w:val="00BA0C6C"/>
    <w:rsid w:val="00BA0CB9"/>
    <w:rsid w:val="00BA0D5E"/>
    <w:rsid w:val="00BA0D66"/>
    <w:rsid w:val="00BA0DBD"/>
    <w:rsid w:val="00BA0E3E"/>
    <w:rsid w:val="00BA0E4D"/>
    <w:rsid w:val="00BA0FE7"/>
    <w:rsid w:val="00BA103F"/>
    <w:rsid w:val="00BA1076"/>
    <w:rsid w:val="00BA10B5"/>
    <w:rsid w:val="00BA10E3"/>
    <w:rsid w:val="00BA10E8"/>
    <w:rsid w:val="00BA1103"/>
    <w:rsid w:val="00BA1151"/>
    <w:rsid w:val="00BA116D"/>
    <w:rsid w:val="00BA118C"/>
    <w:rsid w:val="00BA11C0"/>
    <w:rsid w:val="00BA1280"/>
    <w:rsid w:val="00BA1348"/>
    <w:rsid w:val="00BA139C"/>
    <w:rsid w:val="00BA1440"/>
    <w:rsid w:val="00BA14A9"/>
    <w:rsid w:val="00BA1787"/>
    <w:rsid w:val="00BA17DF"/>
    <w:rsid w:val="00BA1833"/>
    <w:rsid w:val="00BA1866"/>
    <w:rsid w:val="00BA19AB"/>
    <w:rsid w:val="00BA19B7"/>
    <w:rsid w:val="00BA19CC"/>
    <w:rsid w:val="00BA1AA6"/>
    <w:rsid w:val="00BA1AE3"/>
    <w:rsid w:val="00BA1B41"/>
    <w:rsid w:val="00BA1B4B"/>
    <w:rsid w:val="00BA1B58"/>
    <w:rsid w:val="00BA1CCE"/>
    <w:rsid w:val="00BA1D96"/>
    <w:rsid w:val="00BA1E07"/>
    <w:rsid w:val="00BA1EA5"/>
    <w:rsid w:val="00BA1EF4"/>
    <w:rsid w:val="00BA1F15"/>
    <w:rsid w:val="00BA1F76"/>
    <w:rsid w:val="00BA200F"/>
    <w:rsid w:val="00BA210E"/>
    <w:rsid w:val="00BA2143"/>
    <w:rsid w:val="00BA21C3"/>
    <w:rsid w:val="00BA21C7"/>
    <w:rsid w:val="00BA220D"/>
    <w:rsid w:val="00BA22E6"/>
    <w:rsid w:val="00BA2349"/>
    <w:rsid w:val="00BA2498"/>
    <w:rsid w:val="00BA24E3"/>
    <w:rsid w:val="00BA259E"/>
    <w:rsid w:val="00BA259F"/>
    <w:rsid w:val="00BA25E8"/>
    <w:rsid w:val="00BA266A"/>
    <w:rsid w:val="00BA272C"/>
    <w:rsid w:val="00BA2745"/>
    <w:rsid w:val="00BA2761"/>
    <w:rsid w:val="00BA2869"/>
    <w:rsid w:val="00BA2871"/>
    <w:rsid w:val="00BA28FD"/>
    <w:rsid w:val="00BA295A"/>
    <w:rsid w:val="00BA2986"/>
    <w:rsid w:val="00BA2994"/>
    <w:rsid w:val="00BA2B46"/>
    <w:rsid w:val="00BA2B81"/>
    <w:rsid w:val="00BA2C07"/>
    <w:rsid w:val="00BA2C58"/>
    <w:rsid w:val="00BA2D56"/>
    <w:rsid w:val="00BA2DE4"/>
    <w:rsid w:val="00BA2E50"/>
    <w:rsid w:val="00BA2EA8"/>
    <w:rsid w:val="00BA300F"/>
    <w:rsid w:val="00BA3038"/>
    <w:rsid w:val="00BA3094"/>
    <w:rsid w:val="00BA3103"/>
    <w:rsid w:val="00BA3113"/>
    <w:rsid w:val="00BA3170"/>
    <w:rsid w:val="00BA3188"/>
    <w:rsid w:val="00BA31A8"/>
    <w:rsid w:val="00BA3299"/>
    <w:rsid w:val="00BA341E"/>
    <w:rsid w:val="00BA34AD"/>
    <w:rsid w:val="00BA34FA"/>
    <w:rsid w:val="00BA353D"/>
    <w:rsid w:val="00BA355F"/>
    <w:rsid w:val="00BA35BA"/>
    <w:rsid w:val="00BA3617"/>
    <w:rsid w:val="00BA3662"/>
    <w:rsid w:val="00BA366B"/>
    <w:rsid w:val="00BA36AD"/>
    <w:rsid w:val="00BA376B"/>
    <w:rsid w:val="00BA390F"/>
    <w:rsid w:val="00BA3966"/>
    <w:rsid w:val="00BA39A4"/>
    <w:rsid w:val="00BA3A27"/>
    <w:rsid w:val="00BA3A72"/>
    <w:rsid w:val="00BA3ADE"/>
    <w:rsid w:val="00BA3B35"/>
    <w:rsid w:val="00BA3B97"/>
    <w:rsid w:val="00BA3CB2"/>
    <w:rsid w:val="00BA3D79"/>
    <w:rsid w:val="00BA3E39"/>
    <w:rsid w:val="00BA3F2F"/>
    <w:rsid w:val="00BA3FB0"/>
    <w:rsid w:val="00BA41A8"/>
    <w:rsid w:val="00BA41CA"/>
    <w:rsid w:val="00BA42D5"/>
    <w:rsid w:val="00BA42D8"/>
    <w:rsid w:val="00BA4324"/>
    <w:rsid w:val="00BA4403"/>
    <w:rsid w:val="00BA4494"/>
    <w:rsid w:val="00BA44BC"/>
    <w:rsid w:val="00BA4563"/>
    <w:rsid w:val="00BA4585"/>
    <w:rsid w:val="00BA4642"/>
    <w:rsid w:val="00BA4763"/>
    <w:rsid w:val="00BA47D7"/>
    <w:rsid w:val="00BA4844"/>
    <w:rsid w:val="00BA48D3"/>
    <w:rsid w:val="00BA4AAB"/>
    <w:rsid w:val="00BA4B0C"/>
    <w:rsid w:val="00BA4B70"/>
    <w:rsid w:val="00BA4B89"/>
    <w:rsid w:val="00BA4CA0"/>
    <w:rsid w:val="00BA4D2F"/>
    <w:rsid w:val="00BA4D9E"/>
    <w:rsid w:val="00BA4E02"/>
    <w:rsid w:val="00BA4F60"/>
    <w:rsid w:val="00BA4F9D"/>
    <w:rsid w:val="00BA5019"/>
    <w:rsid w:val="00BA5039"/>
    <w:rsid w:val="00BA50EE"/>
    <w:rsid w:val="00BA5124"/>
    <w:rsid w:val="00BA5131"/>
    <w:rsid w:val="00BA51FF"/>
    <w:rsid w:val="00BA5234"/>
    <w:rsid w:val="00BA5391"/>
    <w:rsid w:val="00BA53B0"/>
    <w:rsid w:val="00BA541A"/>
    <w:rsid w:val="00BA5457"/>
    <w:rsid w:val="00BA5554"/>
    <w:rsid w:val="00BA559D"/>
    <w:rsid w:val="00BA55FF"/>
    <w:rsid w:val="00BA5610"/>
    <w:rsid w:val="00BA5612"/>
    <w:rsid w:val="00BA5614"/>
    <w:rsid w:val="00BA5661"/>
    <w:rsid w:val="00BA5679"/>
    <w:rsid w:val="00BA573A"/>
    <w:rsid w:val="00BA5754"/>
    <w:rsid w:val="00BA57C8"/>
    <w:rsid w:val="00BA57F2"/>
    <w:rsid w:val="00BA5813"/>
    <w:rsid w:val="00BA5851"/>
    <w:rsid w:val="00BA5854"/>
    <w:rsid w:val="00BA598C"/>
    <w:rsid w:val="00BA5A08"/>
    <w:rsid w:val="00BA5ABF"/>
    <w:rsid w:val="00BA5ACA"/>
    <w:rsid w:val="00BA5AD9"/>
    <w:rsid w:val="00BA5AFD"/>
    <w:rsid w:val="00BA5B3E"/>
    <w:rsid w:val="00BA5B41"/>
    <w:rsid w:val="00BA5BAA"/>
    <w:rsid w:val="00BA5BC3"/>
    <w:rsid w:val="00BA5C17"/>
    <w:rsid w:val="00BA5C7B"/>
    <w:rsid w:val="00BA5D62"/>
    <w:rsid w:val="00BA5D78"/>
    <w:rsid w:val="00BA5D95"/>
    <w:rsid w:val="00BA5DAA"/>
    <w:rsid w:val="00BA5DC4"/>
    <w:rsid w:val="00BA5E08"/>
    <w:rsid w:val="00BA5E2C"/>
    <w:rsid w:val="00BA5E8E"/>
    <w:rsid w:val="00BA5F05"/>
    <w:rsid w:val="00BA5FA9"/>
    <w:rsid w:val="00BA603D"/>
    <w:rsid w:val="00BA606C"/>
    <w:rsid w:val="00BA60A6"/>
    <w:rsid w:val="00BA60EB"/>
    <w:rsid w:val="00BA6103"/>
    <w:rsid w:val="00BA61AD"/>
    <w:rsid w:val="00BA61B9"/>
    <w:rsid w:val="00BA6201"/>
    <w:rsid w:val="00BA630E"/>
    <w:rsid w:val="00BA6325"/>
    <w:rsid w:val="00BA6342"/>
    <w:rsid w:val="00BA6358"/>
    <w:rsid w:val="00BA63E4"/>
    <w:rsid w:val="00BA642F"/>
    <w:rsid w:val="00BA64A4"/>
    <w:rsid w:val="00BA65E3"/>
    <w:rsid w:val="00BA6613"/>
    <w:rsid w:val="00BA6650"/>
    <w:rsid w:val="00BA665E"/>
    <w:rsid w:val="00BA667E"/>
    <w:rsid w:val="00BA6694"/>
    <w:rsid w:val="00BA66D2"/>
    <w:rsid w:val="00BA6716"/>
    <w:rsid w:val="00BA6771"/>
    <w:rsid w:val="00BA67EA"/>
    <w:rsid w:val="00BA689D"/>
    <w:rsid w:val="00BA6942"/>
    <w:rsid w:val="00BA6959"/>
    <w:rsid w:val="00BA6A3C"/>
    <w:rsid w:val="00BA6A59"/>
    <w:rsid w:val="00BA6A64"/>
    <w:rsid w:val="00BA6ACE"/>
    <w:rsid w:val="00BA6B34"/>
    <w:rsid w:val="00BA6B60"/>
    <w:rsid w:val="00BA6BF0"/>
    <w:rsid w:val="00BA6C26"/>
    <w:rsid w:val="00BA6D24"/>
    <w:rsid w:val="00BA6D38"/>
    <w:rsid w:val="00BA6D84"/>
    <w:rsid w:val="00BA6D9F"/>
    <w:rsid w:val="00BA6DA8"/>
    <w:rsid w:val="00BA6DAA"/>
    <w:rsid w:val="00BA6DB4"/>
    <w:rsid w:val="00BA6E76"/>
    <w:rsid w:val="00BA6EC1"/>
    <w:rsid w:val="00BA6F15"/>
    <w:rsid w:val="00BA6F32"/>
    <w:rsid w:val="00BA6F33"/>
    <w:rsid w:val="00BA6F82"/>
    <w:rsid w:val="00BA6FAB"/>
    <w:rsid w:val="00BA6FB9"/>
    <w:rsid w:val="00BA70DE"/>
    <w:rsid w:val="00BA7148"/>
    <w:rsid w:val="00BA7191"/>
    <w:rsid w:val="00BA71B6"/>
    <w:rsid w:val="00BA71FB"/>
    <w:rsid w:val="00BA7205"/>
    <w:rsid w:val="00BA734C"/>
    <w:rsid w:val="00BA736C"/>
    <w:rsid w:val="00BA7399"/>
    <w:rsid w:val="00BA73DE"/>
    <w:rsid w:val="00BA7404"/>
    <w:rsid w:val="00BA741A"/>
    <w:rsid w:val="00BA7565"/>
    <w:rsid w:val="00BA75DD"/>
    <w:rsid w:val="00BA762D"/>
    <w:rsid w:val="00BA76EF"/>
    <w:rsid w:val="00BA77F5"/>
    <w:rsid w:val="00BA784F"/>
    <w:rsid w:val="00BA789A"/>
    <w:rsid w:val="00BA78EC"/>
    <w:rsid w:val="00BA78F4"/>
    <w:rsid w:val="00BA78F6"/>
    <w:rsid w:val="00BA7918"/>
    <w:rsid w:val="00BA7951"/>
    <w:rsid w:val="00BA797A"/>
    <w:rsid w:val="00BA7A08"/>
    <w:rsid w:val="00BA7A65"/>
    <w:rsid w:val="00BA7AAD"/>
    <w:rsid w:val="00BA7AE1"/>
    <w:rsid w:val="00BA7B97"/>
    <w:rsid w:val="00BA7BAD"/>
    <w:rsid w:val="00BA7D00"/>
    <w:rsid w:val="00BA7D29"/>
    <w:rsid w:val="00BA7DC8"/>
    <w:rsid w:val="00BA7E56"/>
    <w:rsid w:val="00BA7F0E"/>
    <w:rsid w:val="00BA7F18"/>
    <w:rsid w:val="00BA7FDD"/>
    <w:rsid w:val="00BA7FF4"/>
    <w:rsid w:val="00BB0076"/>
    <w:rsid w:val="00BB016F"/>
    <w:rsid w:val="00BB01EA"/>
    <w:rsid w:val="00BB0229"/>
    <w:rsid w:val="00BB0364"/>
    <w:rsid w:val="00BB0389"/>
    <w:rsid w:val="00BB040C"/>
    <w:rsid w:val="00BB04FD"/>
    <w:rsid w:val="00BB05B5"/>
    <w:rsid w:val="00BB0736"/>
    <w:rsid w:val="00BB07B3"/>
    <w:rsid w:val="00BB0892"/>
    <w:rsid w:val="00BB08E3"/>
    <w:rsid w:val="00BB08F6"/>
    <w:rsid w:val="00BB0924"/>
    <w:rsid w:val="00BB09C5"/>
    <w:rsid w:val="00BB0A4A"/>
    <w:rsid w:val="00BB0A70"/>
    <w:rsid w:val="00BB0AE0"/>
    <w:rsid w:val="00BB0AFE"/>
    <w:rsid w:val="00BB0B10"/>
    <w:rsid w:val="00BB0BD1"/>
    <w:rsid w:val="00BB0C37"/>
    <w:rsid w:val="00BB0C56"/>
    <w:rsid w:val="00BB0C5C"/>
    <w:rsid w:val="00BB0D83"/>
    <w:rsid w:val="00BB0DAC"/>
    <w:rsid w:val="00BB0DD1"/>
    <w:rsid w:val="00BB0DFF"/>
    <w:rsid w:val="00BB0E1A"/>
    <w:rsid w:val="00BB0F21"/>
    <w:rsid w:val="00BB0FA7"/>
    <w:rsid w:val="00BB10A1"/>
    <w:rsid w:val="00BB10DB"/>
    <w:rsid w:val="00BB110E"/>
    <w:rsid w:val="00BB1152"/>
    <w:rsid w:val="00BB121D"/>
    <w:rsid w:val="00BB12DF"/>
    <w:rsid w:val="00BB12E7"/>
    <w:rsid w:val="00BB13BF"/>
    <w:rsid w:val="00BB13FF"/>
    <w:rsid w:val="00BB1415"/>
    <w:rsid w:val="00BB1588"/>
    <w:rsid w:val="00BB15A9"/>
    <w:rsid w:val="00BB1669"/>
    <w:rsid w:val="00BB1766"/>
    <w:rsid w:val="00BB176E"/>
    <w:rsid w:val="00BB184F"/>
    <w:rsid w:val="00BB1862"/>
    <w:rsid w:val="00BB188C"/>
    <w:rsid w:val="00BB1A01"/>
    <w:rsid w:val="00BB1A27"/>
    <w:rsid w:val="00BB1A4B"/>
    <w:rsid w:val="00BB1A78"/>
    <w:rsid w:val="00BB1B0A"/>
    <w:rsid w:val="00BB1CB8"/>
    <w:rsid w:val="00BB1CDE"/>
    <w:rsid w:val="00BB1CFF"/>
    <w:rsid w:val="00BB1D5D"/>
    <w:rsid w:val="00BB1D7E"/>
    <w:rsid w:val="00BB1E31"/>
    <w:rsid w:val="00BB1E58"/>
    <w:rsid w:val="00BB1E60"/>
    <w:rsid w:val="00BB1EFA"/>
    <w:rsid w:val="00BB1F93"/>
    <w:rsid w:val="00BB1FDE"/>
    <w:rsid w:val="00BB2039"/>
    <w:rsid w:val="00BB208E"/>
    <w:rsid w:val="00BB2101"/>
    <w:rsid w:val="00BB2140"/>
    <w:rsid w:val="00BB22F7"/>
    <w:rsid w:val="00BB2314"/>
    <w:rsid w:val="00BB231D"/>
    <w:rsid w:val="00BB24FE"/>
    <w:rsid w:val="00BB254B"/>
    <w:rsid w:val="00BB25B2"/>
    <w:rsid w:val="00BB2629"/>
    <w:rsid w:val="00BB2658"/>
    <w:rsid w:val="00BB26B5"/>
    <w:rsid w:val="00BB27FE"/>
    <w:rsid w:val="00BB2868"/>
    <w:rsid w:val="00BB291C"/>
    <w:rsid w:val="00BB296C"/>
    <w:rsid w:val="00BB299D"/>
    <w:rsid w:val="00BB2A38"/>
    <w:rsid w:val="00BB2B24"/>
    <w:rsid w:val="00BB2B4C"/>
    <w:rsid w:val="00BB2D4D"/>
    <w:rsid w:val="00BB2D60"/>
    <w:rsid w:val="00BB2DB0"/>
    <w:rsid w:val="00BB2E3C"/>
    <w:rsid w:val="00BB2E71"/>
    <w:rsid w:val="00BB2EAE"/>
    <w:rsid w:val="00BB2ECB"/>
    <w:rsid w:val="00BB2F2A"/>
    <w:rsid w:val="00BB2F54"/>
    <w:rsid w:val="00BB2F98"/>
    <w:rsid w:val="00BB2FDF"/>
    <w:rsid w:val="00BB3049"/>
    <w:rsid w:val="00BB309A"/>
    <w:rsid w:val="00BB30AA"/>
    <w:rsid w:val="00BB325D"/>
    <w:rsid w:val="00BB32D3"/>
    <w:rsid w:val="00BB3317"/>
    <w:rsid w:val="00BB336B"/>
    <w:rsid w:val="00BB336D"/>
    <w:rsid w:val="00BB3378"/>
    <w:rsid w:val="00BB339C"/>
    <w:rsid w:val="00BB33A7"/>
    <w:rsid w:val="00BB35D6"/>
    <w:rsid w:val="00BB35F2"/>
    <w:rsid w:val="00BB362F"/>
    <w:rsid w:val="00BB365C"/>
    <w:rsid w:val="00BB36A9"/>
    <w:rsid w:val="00BB36EC"/>
    <w:rsid w:val="00BB36F2"/>
    <w:rsid w:val="00BB3756"/>
    <w:rsid w:val="00BB3789"/>
    <w:rsid w:val="00BB37A3"/>
    <w:rsid w:val="00BB37B4"/>
    <w:rsid w:val="00BB37C8"/>
    <w:rsid w:val="00BB37E7"/>
    <w:rsid w:val="00BB37F5"/>
    <w:rsid w:val="00BB3882"/>
    <w:rsid w:val="00BB397E"/>
    <w:rsid w:val="00BB3A41"/>
    <w:rsid w:val="00BB3B64"/>
    <w:rsid w:val="00BB3BC4"/>
    <w:rsid w:val="00BB3BE6"/>
    <w:rsid w:val="00BB3C21"/>
    <w:rsid w:val="00BB3C47"/>
    <w:rsid w:val="00BB3C4C"/>
    <w:rsid w:val="00BB3CB4"/>
    <w:rsid w:val="00BB3CF8"/>
    <w:rsid w:val="00BB3D08"/>
    <w:rsid w:val="00BB3D60"/>
    <w:rsid w:val="00BB3E5C"/>
    <w:rsid w:val="00BB3EDB"/>
    <w:rsid w:val="00BB3F12"/>
    <w:rsid w:val="00BB3FAB"/>
    <w:rsid w:val="00BB3FF8"/>
    <w:rsid w:val="00BB4081"/>
    <w:rsid w:val="00BB40C8"/>
    <w:rsid w:val="00BB42D6"/>
    <w:rsid w:val="00BB42DC"/>
    <w:rsid w:val="00BB42EE"/>
    <w:rsid w:val="00BB43C1"/>
    <w:rsid w:val="00BB4406"/>
    <w:rsid w:val="00BB4424"/>
    <w:rsid w:val="00BB4428"/>
    <w:rsid w:val="00BB444B"/>
    <w:rsid w:val="00BB451F"/>
    <w:rsid w:val="00BB45FF"/>
    <w:rsid w:val="00BB4607"/>
    <w:rsid w:val="00BB466D"/>
    <w:rsid w:val="00BB476F"/>
    <w:rsid w:val="00BB4839"/>
    <w:rsid w:val="00BB4862"/>
    <w:rsid w:val="00BB4899"/>
    <w:rsid w:val="00BB48F0"/>
    <w:rsid w:val="00BB491E"/>
    <w:rsid w:val="00BB499A"/>
    <w:rsid w:val="00BB49D1"/>
    <w:rsid w:val="00BB4A00"/>
    <w:rsid w:val="00BB4A41"/>
    <w:rsid w:val="00BB4A55"/>
    <w:rsid w:val="00BB4B04"/>
    <w:rsid w:val="00BB4B1F"/>
    <w:rsid w:val="00BB4B76"/>
    <w:rsid w:val="00BB4B78"/>
    <w:rsid w:val="00BB4BE2"/>
    <w:rsid w:val="00BB4CD0"/>
    <w:rsid w:val="00BB4D38"/>
    <w:rsid w:val="00BB4D5D"/>
    <w:rsid w:val="00BB4DCD"/>
    <w:rsid w:val="00BB4E5B"/>
    <w:rsid w:val="00BB4F20"/>
    <w:rsid w:val="00BB4F39"/>
    <w:rsid w:val="00BB4FB0"/>
    <w:rsid w:val="00BB4FEC"/>
    <w:rsid w:val="00BB506B"/>
    <w:rsid w:val="00BB50D5"/>
    <w:rsid w:val="00BB5114"/>
    <w:rsid w:val="00BB5146"/>
    <w:rsid w:val="00BB5269"/>
    <w:rsid w:val="00BB530A"/>
    <w:rsid w:val="00BB5343"/>
    <w:rsid w:val="00BB5396"/>
    <w:rsid w:val="00BB5497"/>
    <w:rsid w:val="00BB54A0"/>
    <w:rsid w:val="00BB54BF"/>
    <w:rsid w:val="00BB54D3"/>
    <w:rsid w:val="00BB5503"/>
    <w:rsid w:val="00BB5557"/>
    <w:rsid w:val="00BB5734"/>
    <w:rsid w:val="00BB5743"/>
    <w:rsid w:val="00BB57BF"/>
    <w:rsid w:val="00BB57E7"/>
    <w:rsid w:val="00BB5867"/>
    <w:rsid w:val="00BB58AE"/>
    <w:rsid w:val="00BB58B3"/>
    <w:rsid w:val="00BB58F7"/>
    <w:rsid w:val="00BB595B"/>
    <w:rsid w:val="00BB5960"/>
    <w:rsid w:val="00BB597F"/>
    <w:rsid w:val="00BB599C"/>
    <w:rsid w:val="00BB5A87"/>
    <w:rsid w:val="00BB5BCA"/>
    <w:rsid w:val="00BB5D24"/>
    <w:rsid w:val="00BB5D34"/>
    <w:rsid w:val="00BB5DA8"/>
    <w:rsid w:val="00BB5DC4"/>
    <w:rsid w:val="00BB5DDA"/>
    <w:rsid w:val="00BB5E00"/>
    <w:rsid w:val="00BB5E63"/>
    <w:rsid w:val="00BB5E8C"/>
    <w:rsid w:val="00BB5EAD"/>
    <w:rsid w:val="00BB5ECF"/>
    <w:rsid w:val="00BB5EE5"/>
    <w:rsid w:val="00BB5F24"/>
    <w:rsid w:val="00BB5F59"/>
    <w:rsid w:val="00BB5FA9"/>
    <w:rsid w:val="00BB5FE6"/>
    <w:rsid w:val="00BB5FF0"/>
    <w:rsid w:val="00BB607B"/>
    <w:rsid w:val="00BB6084"/>
    <w:rsid w:val="00BB60B6"/>
    <w:rsid w:val="00BB60ED"/>
    <w:rsid w:val="00BB6133"/>
    <w:rsid w:val="00BB628F"/>
    <w:rsid w:val="00BB629E"/>
    <w:rsid w:val="00BB6318"/>
    <w:rsid w:val="00BB632A"/>
    <w:rsid w:val="00BB6376"/>
    <w:rsid w:val="00BB649A"/>
    <w:rsid w:val="00BB64D5"/>
    <w:rsid w:val="00BB65D5"/>
    <w:rsid w:val="00BB65F9"/>
    <w:rsid w:val="00BB6667"/>
    <w:rsid w:val="00BB666E"/>
    <w:rsid w:val="00BB66F0"/>
    <w:rsid w:val="00BB6725"/>
    <w:rsid w:val="00BB67E6"/>
    <w:rsid w:val="00BB69CF"/>
    <w:rsid w:val="00BB69F9"/>
    <w:rsid w:val="00BB6A58"/>
    <w:rsid w:val="00BB6A67"/>
    <w:rsid w:val="00BB6AEF"/>
    <w:rsid w:val="00BB6C25"/>
    <w:rsid w:val="00BB6C4B"/>
    <w:rsid w:val="00BB6CA9"/>
    <w:rsid w:val="00BB6D25"/>
    <w:rsid w:val="00BB6DC5"/>
    <w:rsid w:val="00BB6DCA"/>
    <w:rsid w:val="00BB6F3A"/>
    <w:rsid w:val="00BB7090"/>
    <w:rsid w:val="00BB71D3"/>
    <w:rsid w:val="00BB723D"/>
    <w:rsid w:val="00BB728D"/>
    <w:rsid w:val="00BB7339"/>
    <w:rsid w:val="00BB733A"/>
    <w:rsid w:val="00BB7395"/>
    <w:rsid w:val="00BB7398"/>
    <w:rsid w:val="00BB7409"/>
    <w:rsid w:val="00BB75BC"/>
    <w:rsid w:val="00BB75E0"/>
    <w:rsid w:val="00BB7658"/>
    <w:rsid w:val="00BB765B"/>
    <w:rsid w:val="00BB76F3"/>
    <w:rsid w:val="00BB776E"/>
    <w:rsid w:val="00BB77AD"/>
    <w:rsid w:val="00BB77DE"/>
    <w:rsid w:val="00BB77EA"/>
    <w:rsid w:val="00BB7806"/>
    <w:rsid w:val="00BB785A"/>
    <w:rsid w:val="00BB7A0D"/>
    <w:rsid w:val="00BB7A5A"/>
    <w:rsid w:val="00BB7A92"/>
    <w:rsid w:val="00BB7AFA"/>
    <w:rsid w:val="00BB7BB8"/>
    <w:rsid w:val="00BB7BC9"/>
    <w:rsid w:val="00BB7BF6"/>
    <w:rsid w:val="00BB7D98"/>
    <w:rsid w:val="00BB7DBD"/>
    <w:rsid w:val="00BB7DEF"/>
    <w:rsid w:val="00BB7DF2"/>
    <w:rsid w:val="00BB7E69"/>
    <w:rsid w:val="00BB7E83"/>
    <w:rsid w:val="00BB7F4E"/>
    <w:rsid w:val="00BB7F6D"/>
    <w:rsid w:val="00BC0089"/>
    <w:rsid w:val="00BC00AD"/>
    <w:rsid w:val="00BC00F4"/>
    <w:rsid w:val="00BC010A"/>
    <w:rsid w:val="00BC0158"/>
    <w:rsid w:val="00BC0212"/>
    <w:rsid w:val="00BC0263"/>
    <w:rsid w:val="00BC02B8"/>
    <w:rsid w:val="00BC030F"/>
    <w:rsid w:val="00BC0396"/>
    <w:rsid w:val="00BC052E"/>
    <w:rsid w:val="00BC06EA"/>
    <w:rsid w:val="00BC075E"/>
    <w:rsid w:val="00BC0916"/>
    <w:rsid w:val="00BC0922"/>
    <w:rsid w:val="00BC0934"/>
    <w:rsid w:val="00BC09E1"/>
    <w:rsid w:val="00BC0A78"/>
    <w:rsid w:val="00BC0A86"/>
    <w:rsid w:val="00BC0ADD"/>
    <w:rsid w:val="00BC0B09"/>
    <w:rsid w:val="00BC0CAC"/>
    <w:rsid w:val="00BC0D0C"/>
    <w:rsid w:val="00BC0D4F"/>
    <w:rsid w:val="00BC0D62"/>
    <w:rsid w:val="00BC0FF6"/>
    <w:rsid w:val="00BC1020"/>
    <w:rsid w:val="00BC1040"/>
    <w:rsid w:val="00BC1130"/>
    <w:rsid w:val="00BC11B6"/>
    <w:rsid w:val="00BC1375"/>
    <w:rsid w:val="00BC13D2"/>
    <w:rsid w:val="00BC13FD"/>
    <w:rsid w:val="00BC142E"/>
    <w:rsid w:val="00BC1588"/>
    <w:rsid w:val="00BC15D6"/>
    <w:rsid w:val="00BC17A9"/>
    <w:rsid w:val="00BC17ED"/>
    <w:rsid w:val="00BC1874"/>
    <w:rsid w:val="00BC1903"/>
    <w:rsid w:val="00BC19C5"/>
    <w:rsid w:val="00BC1ABB"/>
    <w:rsid w:val="00BC1ABD"/>
    <w:rsid w:val="00BC1AF2"/>
    <w:rsid w:val="00BC1B7E"/>
    <w:rsid w:val="00BC1BAC"/>
    <w:rsid w:val="00BC1C2B"/>
    <w:rsid w:val="00BC1C77"/>
    <w:rsid w:val="00BC1CA0"/>
    <w:rsid w:val="00BC1CD3"/>
    <w:rsid w:val="00BC1CF2"/>
    <w:rsid w:val="00BC1CFB"/>
    <w:rsid w:val="00BC1E9E"/>
    <w:rsid w:val="00BC1EBC"/>
    <w:rsid w:val="00BC1F25"/>
    <w:rsid w:val="00BC1F6D"/>
    <w:rsid w:val="00BC1FED"/>
    <w:rsid w:val="00BC2053"/>
    <w:rsid w:val="00BC2078"/>
    <w:rsid w:val="00BC20C6"/>
    <w:rsid w:val="00BC2143"/>
    <w:rsid w:val="00BC2190"/>
    <w:rsid w:val="00BC21A5"/>
    <w:rsid w:val="00BC21CE"/>
    <w:rsid w:val="00BC21D8"/>
    <w:rsid w:val="00BC2200"/>
    <w:rsid w:val="00BC223E"/>
    <w:rsid w:val="00BC225B"/>
    <w:rsid w:val="00BC228C"/>
    <w:rsid w:val="00BC229E"/>
    <w:rsid w:val="00BC22B3"/>
    <w:rsid w:val="00BC2357"/>
    <w:rsid w:val="00BC24C4"/>
    <w:rsid w:val="00BC260C"/>
    <w:rsid w:val="00BC2689"/>
    <w:rsid w:val="00BC27BB"/>
    <w:rsid w:val="00BC27C1"/>
    <w:rsid w:val="00BC296A"/>
    <w:rsid w:val="00BC299E"/>
    <w:rsid w:val="00BC29A7"/>
    <w:rsid w:val="00BC2A05"/>
    <w:rsid w:val="00BC2A22"/>
    <w:rsid w:val="00BC2A23"/>
    <w:rsid w:val="00BC2A40"/>
    <w:rsid w:val="00BC2A9F"/>
    <w:rsid w:val="00BC2AA4"/>
    <w:rsid w:val="00BC2AE8"/>
    <w:rsid w:val="00BC2B7D"/>
    <w:rsid w:val="00BC2B89"/>
    <w:rsid w:val="00BC2B8A"/>
    <w:rsid w:val="00BC2BD2"/>
    <w:rsid w:val="00BC2C0B"/>
    <w:rsid w:val="00BC2D02"/>
    <w:rsid w:val="00BC2E1F"/>
    <w:rsid w:val="00BC2E32"/>
    <w:rsid w:val="00BC2ED9"/>
    <w:rsid w:val="00BC2F2C"/>
    <w:rsid w:val="00BC2F64"/>
    <w:rsid w:val="00BC2FB9"/>
    <w:rsid w:val="00BC31B2"/>
    <w:rsid w:val="00BC31EE"/>
    <w:rsid w:val="00BC31F8"/>
    <w:rsid w:val="00BC3273"/>
    <w:rsid w:val="00BC32C8"/>
    <w:rsid w:val="00BC3334"/>
    <w:rsid w:val="00BC3379"/>
    <w:rsid w:val="00BC33B9"/>
    <w:rsid w:val="00BC33EE"/>
    <w:rsid w:val="00BC3424"/>
    <w:rsid w:val="00BC344D"/>
    <w:rsid w:val="00BC3498"/>
    <w:rsid w:val="00BC34BB"/>
    <w:rsid w:val="00BC35A7"/>
    <w:rsid w:val="00BC367E"/>
    <w:rsid w:val="00BC369F"/>
    <w:rsid w:val="00BC36E1"/>
    <w:rsid w:val="00BC3773"/>
    <w:rsid w:val="00BC37E3"/>
    <w:rsid w:val="00BC38EF"/>
    <w:rsid w:val="00BC390D"/>
    <w:rsid w:val="00BC3943"/>
    <w:rsid w:val="00BC39D3"/>
    <w:rsid w:val="00BC39DC"/>
    <w:rsid w:val="00BC3ADB"/>
    <w:rsid w:val="00BC3B2A"/>
    <w:rsid w:val="00BC3C18"/>
    <w:rsid w:val="00BC3CC5"/>
    <w:rsid w:val="00BC3DEC"/>
    <w:rsid w:val="00BC3DF1"/>
    <w:rsid w:val="00BC3E0E"/>
    <w:rsid w:val="00BC3E19"/>
    <w:rsid w:val="00BC3E1A"/>
    <w:rsid w:val="00BC3E43"/>
    <w:rsid w:val="00BC3E55"/>
    <w:rsid w:val="00BC3E85"/>
    <w:rsid w:val="00BC3F85"/>
    <w:rsid w:val="00BC4022"/>
    <w:rsid w:val="00BC4048"/>
    <w:rsid w:val="00BC40CD"/>
    <w:rsid w:val="00BC414B"/>
    <w:rsid w:val="00BC415D"/>
    <w:rsid w:val="00BC4214"/>
    <w:rsid w:val="00BC4332"/>
    <w:rsid w:val="00BC4384"/>
    <w:rsid w:val="00BC43C8"/>
    <w:rsid w:val="00BC4423"/>
    <w:rsid w:val="00BC4488"/>
    <w:rsid w:val="00BC4583"/>
    <w:rsid w:val="00BC45D0"/>
    <w:rsid w:val="00BC464F"/>
    <w:rsid w:val="00BC4666"/>
    <w:rsid w:val="00BC46C9"/>
    <w:rsid w:val="00BC4733"/>
    <w:rsid w:val="00BC48D1"/>
    <w:rsid w:val="00BC48DA"/>
    <w:rsid w:val="00BC4986"/>
    <w:rsid w:val="00BC49B3"/>
    <w:rsid w:val="00BC49C4"/>
    <w:rsid w:val="00BC4A2E"/>
    <w:rsid w:val="00BC4AC2"/>
    <w:rsid w:val="00BC4ACE"/>
    <w:rsid w:val="00BC4B09"/>
    <w:rsid w:val="00BC4C1D"/>
    <w:rsid w:val="00BC4C1E"/>
    <w:rsid w:val="00BC4C78"/>
    <w:rsid w:val="00BC4D11"/>
    <w:rsid w:val="00BC4D50"/>
    <w:rsid w:val="00BC4D7B"/>
    <w:rsid w:val="00BC4E28"/>
    <w:rsid w:val="00BC4EE0"/>
    <w:rsid w:val="00BC4FA3"/>
    <w:rsid w:val="00BC4FA7"/>
    <w:rsid w:val="00BC4FAA"/>
    <w:rsid w:val="00BC4FCB"/>
    <w:rsid w:val="00BC4FF3"/>
    <w:rsid w:val="00BC50F3"/>
    <w:rsid w:val="00BC5163"/>
    <w:rsid w:val="00BC519E"/>
    <w:rsid w:val="00BC51CA"/>
    <w:rsid w:val="00BC51EA"/>
    <w:rsid w:val="00BC51FE"/>
    <w:rsid w:val="00BC520F"/>
    <w:rsid w:val="00BC52DA"/>
    <w:rsid w:val="00BC5339"/>
    <w:rsid w:val="00BC5428"/>
    <w:rsid w:val="00BC5468"/>
    <w:rsid w:val="00BC54BB"/>
    <w:rsid w:val="00BC54CA"/>
    <w:rsid w:val="00BC5521"/>
    <w:rsid w:val="00BC5544"/>
    <w:rsid w:val="00BC554C"/>
    <w:rsid w:val="00BC5580"/>
    <w:rsid w:val="00BC5586"/>
    <w:rsid w:val="00BC55AC"/>
    <w:rsid w:val="00BC560A"/>
    <w:rsid w:val="00BC5706"/>
    <w:rsid w:val="00BC5713"/>
    <w:rsid w:val="00BC574B"/>
    <w:rsid w:val="00BC579D"/>
    <w:rsid w:val="00BC57C1"/>
    <w:rsid w:val="00BC57DD"/>
    <w:rsid w:val="00BC5834"/>
    <w:rsid w:val="00BC58F6"/>
    <w:rsid w:val="00BC5AD3"/>
    <w:rsid w:val="00BC5AD4"/>
    <w:rsid w:val="00BC5AD6"/>
    <w:rsid w:val="00BC5AF7"/>
    <w:rsid w:val="00BC5BF6"/>
    <w:rsid w:val="00BC5C34"/>
    <w:rsid w:val="00BC5CA2"/>
    <w:rsid w:val="00BC5D04"/>
    <w:rsid w:val="00BC5D88"/>
    <w:rsid w:val="00BC5DBB"/>
    <w:rsid w:val="00BC5E3B"/>
    <w:rsid w:val="00BC5ED9"/>
    <w:rsid w:val="00BC5F39"/>
    <w:rsid w:val="00BC60D4"/>
    <w:rsid w:val="00BC60F3"/>
    <w:rsid w:val="00BC6144"/>
    <w:rsid w:val="00BC61B4"/>
    <w:rsid w:val="00BC621E"/>
    <w:rsid w:val="00BC6242"/>
    <w:rsid w:val="00BC62C7"/>
    <w:rsid w:val="00BC63C7"/>
    <w:rsid w:val="00BC63EF"/>
    <w:rsid w:val="00BC6457"/>
    <w:rsid w:val="00BC6475"/>
    <w:rsid w:val="00BC648A"/>
    <w:rsid w:val="00BC64D9"/>
    <w:rsid w:val="00BC6516"/>
    <w:rsid w:val="00BC6581"/>
    <w:rsid w:val="00BC65CD"/>
    <w:rsid w:val="00BC6608"/>
    <w:rsid w:val="00BC6622"/>
    <w:rsid w:val="00BC66B2"/>
    <w:rsid w:val="00BC6781"/>
    <w:rsid w:val="00BC680A"/>
    <w:rsid w:val="00BC6828"/>
    <w:rsid w:val="00BC68B8"/>
    <w:rsid w:val="00BC6947"/>
    <w:rsid w:val="00BC69A2"/>
    <w:rsid w:val="00BC6B1D"/>
    <w:rsid w:val="00BC6BDA"/>
    <w:rsid w:val="00BC6C0B"/>
    <w:rsid w:val="00BC6CBE"/>
    <w:rsid w:val="00BC6CED"/>
    <w:rsid w:val="00BC6D04"/>
    <w:rsid w:val="00BC6D0F"/>
    <w:rsid w:val="00BC6D80"/>
    <w:rsid w:val="00BC6EE9"/>
    <w:rsid w:val="00BC6F56"/>
    <w:rsid w:val="00BC6F76"/>
    <w:rsid w:val="00BC6FCD"/>
    <w:rsid w:val="00BC7029"/>
    <w:rsid w:val="00BC70FB"/>
    <w:rsid w:val="00BC7184"/>
    <w:rsid w:val="00BC71BA"/>
    <w:rsid w:val="00BC71D5"/>
    <w:rsid w:val="00BC71EB"/>
    <w:rsid w:val="00BC7276"/>
    <w:rsid w:val="00BC735F"/>
    <w:rsid w:val="00BC73B0"/>
    <w:rsid w:val="00BC73E6"/>
    <w:rsid w:val="00BC7508"/>
    <w:rsid w:val="00BC7791"/>
    <w:rsid w:val="00BC77A1"/>
    <w:rsid w:val="00BC7985"/>
    <w:rsid w:val="00BC7A53"/>
    <w:rsid w:val="00BC7AFD"/>
    <w:rsid w:val="00BC7BF0"/>
    <w:rsid w:val="00BC7BF5"/>
    <w:rsid w:val="00BC7CD2"/>
    <w:rsid w:val="00BC7D21"/>
    <w:rsid w:val="00BC7D76"/>
    <w:rsid w:val="00BC7DCC"/>
    <w:rsid w:val="00BC7DE3"/>
    <w:rsid w:val="00BC7E34"/>
    <w:rsid w:val="00BC7F90"/>
    <w:rsid w:val="00BD01B1"/>
    <w:rsid w:val="00BD01D4"/>
    <w:rsid w:val="00BD023D"/>
    <w:rsid w:val="00BD0316"/>
    <w:rsid w:val="00BD0320"/>
    <w:rsid w:val="00BD0419"/>
    <w:rsid w:val="00BD0477"/>
    <w:rsid w:val="00BD048D"/>
    <w:rsid w:val="00BD04AA"/>
    <w:rsid w:val="00BD0550"/>
    <w:rsid w:val="00BD05A1"/>
    <w:rsid w:val="00BD05A7"/>
    <w:rsid w:val="00BD05B2"/>
    <w:rsid w:val="00BD0732"/>
    <w:rsid w:val="00BD0756"/>
    <w:rsid w:val="00BD0766"/>
    <w:rsid w:val="00BD0792"/>
    <w:rsid w:val="00BD0801"/>
    <w:rsid w:val="00BD0827"/>
    <w:rsid w:val="00BD086C"/>
    <w:rsid w:val="00BD08A9"/>
    <w:rsid w:val="00BD08CF"/>
    <w:rsid w:val="00BD08E3"/>
    <w:rsid w:val="00BD093F"/>
    <w:rsid w:val="00BD0973"/>
    <w:rsid w:val="00BD09DA"/>
    <w:rsid w:val="00BD0ABA"/>
    <w:rsid w:val="00BD0AF3"/>
    <w:rsid w:val="00BD0BDB"/>
    <w:rsid w:val="00BD0C32"/>
    <w:rsid w:val="00BD0D31"/>
    <w:rsid w:val="00BD0D87"/>
    <w:rsid w:val="00BD0D8D"/>
    <w:rsid w:val="00BD0D96"/>
    <w:rsid w:val="00BD0E5D"/>
    <w:rsid w:val="00BD0EE3"/>
    <w:rsid w:val="00BD0F04"/>
    <w:rsid w:val="00BD0F6C"/>
    <w:rsid w:val="00BD0F7E"/>
    <w:rsid w:val="00BD0FC5"/>
    <w:rsid w:val="00BD0FF8"/>
    <w:rsid w:val="00BD10BC"/>
    <w:rsid w:val="00BD10F5"/>
    <w:rsid w:val="00BD114B"/>
    <w:rsid w:val="00BD11D4"/>
    <w:rsid w:val="00BD12B4"/>
    <w:rsid w:val="00BD1335"/>
    <w:rsid w:val="00BD14F8"/>
    <w:rsid w:val="00BD1582"/>
    <w:rsid w:val="00BD1618"/>
    <w:rsid w:val="00BD16B5"/>
    <w:rsid w:val="00BD1791"/>
    <w:rsid w:val="00BD199B"/>
    <w:rsid w:val="00BD1A77"/>
    <w:rsid w:val="00BD1AA6"/>
    <w:rsid w:val="00BD1CE3"/>
    <w:rsid w:val="00BD1D5C"/>
    <w:rsid w:val="00BD1D7B"/>
    <w:rsid w:val="00BD1DA8"/>
    <w:rsid w:val="00BD1E13"/>
    <w:rsid w:val="00BD1E27"/>
    <w:rsid w:val="00BD1E7D"/>
    <w:rsid w:val="00BD1F0C"/>
    <w:rsid w:val="00BD1F32"/>
    <w:rsid w:val="00BD1FF3"/>
    <w:rsid w:val="00BD2098"/>
    <w:rsid w:val="00BD20BD"/>
    <w:rsid w:val="00BD21E7"/>
    <w:rsid w:val="00BD21F6"/>
    <w:rsid w:val="00BD2284"/>
    <w:rsid w:val="00BD22CD"/>
    <w:rsid w:val="00BD22F4"/>
    <w:rsid w:val="00BD2359"/>
    <w:rsid w:val="00BD2399"/>
    <w:rsid w:val="00BD248E"/>
    <w:rsid w:val="00BD24C4"/>
    <w:rsid w:val="00BD24CC"/>
    <w:rsid w:val="00BD24DD"/>
    <w:rsid w:val="00BD2506"/>
    <w:rsid w:val="00BD256A"/>
    <w:rsid w:val="00BD2585"/>
    <w:rsid w:val="00BD2790"/>
    <w:rsid w:val="00BD282C"/>
    <w:rsid w:val="00BD29C9"/>
    <w:rsid w:val="00BD29DD"/>
    <w:rsid w:val="00BD2A42"/>
    <w:rsid w:val="00BD2A5C"/>
    <w:rsid w:val="00BD2A93"/>
    <w:rsid w:val="00BD2AD2"/>
    <w:rsid w:val="00BD2B35"/>
    <w:rsid w:val="00BD2BA4"/>
    <w:rsid w:val="00BD2BE9"/>
    <w:rsid w:val="00BD2C6B"/>
    <w:rsid w:val="00BD2CFD"/>
    <w:rsid w:val="00BD2D9A"/>
    <w:rsid w:val="00BD2DCD"/>
    <w:rsid w:val="00BD2E33"/>
    <w:rsid w:val="00BD2E4B"/>
    <w:rsid w:val="00BD2E7C"/>
    <w:rsid w:val="00BD2F14"/>
    <w:rsid w:val="00BD2F56"/>
    <w:rsid w:val="00BD2FF9"/>
    <w:rsid w:val="00BD3077"/>
    <w:rsid w:val="00BD30C7"/>
    <w:rsid w:val="00BD30E4"/>
    <w:rsid w:val="00BD316E"/>
    <w:rsid w:val="00BD3170"/>
    <w:rsid w:val="00BD31A3"/>
    <w:rsid w:val="00BD31BA"/>
    <w:rsid w:val="00BD31C0"/>
    <w:rsid w:val="00BD32C9"/>
    <w:rsid w:val="00BD3313"/>
    <w:rsid w:val="00BD333F"/>
    <w:rsid w:val="00BD3430"/>
    <w:rsid w:val="00BD34E6"/>
    <w:rsid w:val="00BD35EE"/>
    <w:rsid w:val="00BD36E0"/>
    <w:rsid w:val="00BD374B"/>
    <w:rsid w:val="00BD37A2"/>
    <w:rsid w:val="00BD37BD"/>
    <w:rsid w:val="00BD37FF"/>
    <w:rsid w:val="00BD384D"/>
    <w:rsid w:val="00BD3865"/>
    <w:rsid w:val="00BD395A"/>
    <w:rsid w:val="00BD39C9"/>
    <w:rsid w:val="00BD3A4B"/>
    <w:rsid w:val="00BD3D02"/>
    <w:rsid w:val="00BD3D07"/>
    <w:rsid w:val="00BD3D15"/>
    <w:rsid w:val="00BD3D4B"/>
    <w:rsid w:val="00BD3DA5"/>
    <w:rsid w:val="00BD3F14"/>
    <w:rsid w:val="00BD3F28"/>
    <w:rsid w:val="00BD3F54"/>
    <w:rsid w:val="00BD3F6D"/>
    <w:rsid w:val="00BD3FC9"/>
    <w:rsid w:val="00BD40C2"/>
    <w:rsid w:val="00BD40C8"/>
    <w:rsid w:val="00BD4115"/>
    <w:rsid w:val="00BD413A"/>
    <w:rsid w:val="00BD4224"/>
    <w:rsid w:val="00BD422F"/>
    <w:rsid w:val="00BD4278"/>
    <w:rsid w:val="00BD4295"/>
    <w:rsid w:val="00BD4350"/>
    <w:rsid w:val="00BD43A6"/>
    <w:rsid w:val="00BD43F1"/>
    <w:rsid w:val="00BD445D"/>
    <w:rsid w:val="00BD4460"/>
    <w:rsid w:val="00BD4480"/>
    <w:rsid w:val="00BD44B8"/>
    <w:rsid w:val="00BD44DD"/>
    <w:rsid w:val="00BD4556"/>
    <w:rsid w:val="00BD4571"/>
    <w:rsid w:val="00BD4632"/>
    <w:rsid w:val="00BD4650"/>
    <w:rsid w:val="00BD4959"/>
    <w:rsid w:val="00BD496D"/>
    <w:rsid w:val="00BD49A6"/>
    <w:rsid w:val="00BD49DB"/>
    <w:rsid w:val="00BD4A4A"/>
    <w:rsid w:val="00BD4A52"/>
    <w:rsid w:val="00BD4BCE"/>
    <w:rsid w:val="00BD4BD9"/>
    <w:rsid w:val="00BD4BF2"/>
    <w:rsid w:val="00BD4C88"/>
    <w:rsid w:val="00BD4CA7"/>
    <w:rsid w:val="00BD4CB7"/>
    <w:rsid w:val="00BD4CE6"/>
    <w:rsid w:val="00BD4D08"/>
    <w:rsid w:val="00BD4DCB"/>
    <w:rsid w:val="00BD4EEB"/>
    <w:rsid w:val="00BD4FA4"/>
    <w:rsid w:val="00BD4FB5"/>
    <w:rsid w:val="00BD4FFF"/>
    <w:rsid w:val="00BD500C"/>
    <w:rsid w:val="00BD502B"/>
    <w:rsid w:val="00BD50E1"/>
    <w:rsid w:val="00BD513E"/>
    <w:rsid w:val="00BD51C4"/>
    <w:rsid w:val="00BD528A"/>
    <w:rsid w:val="00BD5299"/>
    <w:rsid w:val="00BD53CB"/>
    <w:rsid w:val="00BD5429"/>
    <w:rsid w:val="00BD5432"/>
    <w:rsid w:val="00BD5454"/>
    <w:rsid w:val="00BD5495"/>
    <w:rsid w:val="00BD54CC"/>
    <w:rsid w:val="00BD5566"/>
    <w:rsid w:val="00BD55F4"/>
    <w:rsid w:val="00BD56AF"/>
    <w:rsid w:val="00BD57A3"/>
    <w:rsid w:val="00BD57A6"/>
    <w:rsid w:val="00BD5826"/>
    <w:rsid w:val="00BD5831"/>
    <w:rsid w:val="00BD589D"/>
    <w:rsid w:val="00BD5961"/>
    <w:rsid w:val="00BD5977"/>
    <w:rsid w:val="00BD59E4"/>
    <w:rsid w:val="00BD5A26"/>
    <w:rsid w:val="00BD5AB5"/>
    <w:rsid w:val="00BD5B56"/>
    <w:rsid w:val="00BD5BE5"/>
    <w:rsid w:val="00BD5DE8"/>
    <w:rsid w:val="00BD5E07"/>
    <w:rsid w:val="00BD5E54"/>
    <w:rsid w:val="00BD5F05"/>
    <w:rsid w:val="00BD5F79"/>
    <w:rsid w:val="00BD612D"/>
    <w:rsid w:val="00BD6144"/>
    <w:rsid w:val="00BD6146"/>
    <w:rsid w:val="00BD6272"/>
    <w:rsid w:val="00BD627B"/>
    <w:rsid w:val="00BD63A7"/>
    <w:rsid w:val="00BD64BC"/>
    <w:rsid w:val="00BD6515"/>
    <w:rsid w:val="00BD657A"/>
    <w:rsid w:val="00BD65FE"/>
    <w:rsid w:val="00BD6686"/>
    <w:rsid w:val="00BD66B6"/>
    <w:rsid w:val="00BD6747"/>
    <w:rsid w:val="00BD6764"/>
    <w:rsid w:val="00BD677F"/>
    <w:rsid w:val="00BD67EE"/>
    <w:rsid w:val="00BD6861"/>
    <w:rsid w:val="00BD68BF"/>
    <w:rsid w:val="00BD6979"/>
    <w:rsid w:val="00BD69AE"/>
    <w:rsid w:val="00BD69D0"/>
    <w:rsid w:val="00BD6A34"/>
    <w:rsid w:val="00BD6A4E"/>
    <w:rsid w:val="00BD6A57"/>
    <w:rsid w:val="00BD6A5E"/>
    <w:rsid w:val="00BD6A7A"/>
    <w:rsid w:val="00BD6A8E"/>
    <w:rsid w:val="00BD6BC0"/>
    <w:rsid w:val="00BD6BD8"/>
    <w:rsid w:val="00BD6BE5"/>
    <w:rsid w:val="00BD6CC3"/>
    <w:rsid w:val="00BD6DB3"/>
    <w:rsid w:val="00BD6DE8"/>
    <w:rsid w:val="00BD6DFC"/>
    <w:rsid w:val="00BD6E9A"/>
    <w:rsid w:val="00BD6F32"/>
    <w:rsid w:val="00BD6F37"/>
    <w:rsid w:val="00BD6F4B"/>
    <w:rsid w:val="00BD6F73"/>
    <w:rsid w:val="00BD6F81"/>
    <w:rsid w:val="00BD6FF5"/>
    <w:rsid w:val="00BD7018"/>
    <w:rsid w:val="00BD7041"/>
    <w:rsid w:val="00BD70AD"/>
    <w:rsid w:val="00BD720C"/>
    <w:rsid w:val="00BD725A"/>
    <w:rsid w:val="00BD72D1"/>
    <w:rsid w:val="00BD72DE"/>
    <w:rsid w:val="00BD73DD"/>
    <w:rsid w:val="00BD740C"/>
    <w:rsid w:val="00BD740F"/>
    <w:rsid w:val="00BD7436"/>
    <w:rsid w:val="00BD7464"/>
    <w:rsid w:val="00BD747D"/>
    <w:rsid w:val="00BD7556"/>
    <w:rsid w:val="00BD7644"/>
    <w:rsid w:val="00BD7728"/>
    <w:rsid w:val="00BD77ED"/>
    <w:rsid w:val="00BD782A"/>
    <w:rsid w:val="00BD7840"/>
    <w:rsid w:val="00BD7939"/>
    <w:rsid w:val="00BD7996"/>
    <w:rsid w:val="00BD7A36"/>
    <w:rsid w:val="00BD7A73"/>
    <w:rsid w:val="00BD7AD2"/>
    <w:rsid w:val="00BD7AFE"/>
    <w:rsid w:val="00BD7B14"/>
    <w:rsid w:val="00BD7BC7"/>
    <w:rsid w:val="00BD7C07"/>
    <w:rsid w:val="00BD7DC6"/>
    <w:rsid w:val="00BD7E27"/>
    <w:rsid w:val="00BD7E33"/>
    <w:rsid w:val="00BD7EBB"/>
    <w:rsid w:val="00BD7ECE"/>
    <w:rsid w:val="00BD7F0B"/>
    <w:rsid w:val="00BE0029"/>
    <w:rsid w:val="00BE00AF"/>
    <w:rsid w:val="00BE0102"/>
    <w:rsid w:val="00BE0173"/>
    <w:rsid w:val="00BE01C7"/>
    <w:rsid w:val="00BE01FB"/>
    <w:rsid w:val="00BE022B"/>
    <w:rsid w:val="00BE0230"/>
    <w:rsid w:val="00BE02D6"/>
    <w:rsid w:val="00BE0320"/>
    <w:rsid w:val="00BE033F"/>
    <w:rsid w:val="00BE0349"/>
    <w:rsid w:val="00BE038E"/>
    <w:rsid w:val="00BE03AA"/>
    <w:rsid w:val="00BE03F5"/>
    <w:rsid w:val="00BE0433"/>
    <w:rsid w:val="00BE057A"/>
    <w:rsid w:val="00BE05F2"/>
    <w:rsid w:val="00BE0647"/>
    <w:rsid w:val="00BE07B3"/>
    <w:rsid w:val="00BE0872"/>
    <w:rsid w:val="00BE0886"/>
    <w:rsid w:val="00BE089A"/>
    <w:rsid w:val="00BE0907"/>
    <w:rsid w:val="00BE0979"/>
    <w:rsid w:val="00BE0A04"/>
    <w:rsid w:val="00BE0A11"/>
    <w:rsid w:val="00BE0A29"/>
    <w:rsid w:val="00BE0B47"/>
    <w:rsid w:val="00BE0B63"/>
    <w:rsid w:val="00BE0B86"/>
    <w:rsid w:val="00BE0C1B"/>
    <w:rsid w:val="00BE0DB4"/>
    <w:rsid w:val="00BE0F0D"/>
    <w:rsid w:val="00BE100F"/>
    <w:rsid w:val="00BE1055"/>
    <w:rsid w:val="00BE1104"/>
    <w:rsid w:val="00BE139B"/>
    <w:rsid w:val="00BE13A4"/>
    <w:rsid w:val="00BE1449"/>
    <w:rsid w:val="00BE145A"/>
    <w:rsid w:val="00BE147F"/>
    <w:rsid w:val="00BE157B"/>
    <w:rsid w:val="00BE1611"/>
    <w:rsid w:val="00BE16E4"/>
    <w:rsid w:val="00BE178B"/>
    <w:rsid w:val="00BE1885"/>
    <w:rsid w:val="00BE18F1"/>
    <w:rsid w:val="00BE1904"/>
    <w:rsid w:val="00BE1949"/>
    <w:rsid w:val="00BE1A29"/>
    <w:rsid w:val="00BE1A54"/>
    <w:rsid w:val="00BE1B18"/>
    <w:rsid w:val="00BE1C4E"/>
    <w:rsid w:val="00BE1DC3"/>
    <w:rsid w:val="00BE1E13"/>
    <w:rsid w:val="00BE1E6E"/>
    <w:rsid w:val="00BE1EA5"/>
    <w:rsid w:val="00BE1EB6"/>
    <w:rsid w:val="00BE2042"/>
    <w:rsid w:val="00BE20B2"/>
    <w:rsid w:val="00BE20C0"/>
    <w:rsid w:val="00BE2105"/>
    <w:rsid w:val="00BE2166"/>
    <w:rsid w:val="00BE21CB"/>
    <w:rsid w:val="00BE21D4"/>
    <w:rsid w:val="00BE2324"/>
    <w:rsid w:val="00BE2388"/>
    <w:rsid w:val="00BE239E"/>
    <w:rsid w:val="00BE2405"/>
    <w:rsid w:val="00BE244A"/>
    <w:rsid w:val="00BE24BB"/>
    <w:rsid w:val="00BE24CF"/>
    <w:rsid w:val="00BE254B"/>
    <w:rsid w:val="00BE259A"/>
    <w:rsid w:val="00BE26C1"/>
    <w:rsid w:val="00BE2713"/>
    <w:rsid w:val="00BE2752"/>
    <w:rsid w:val="00BE2788"/>
    <w:rsid w:val="00BE2846"/>
    <w:rsid w:val="00BE285D"/>
    <w:rsid w:val="00BE2890"/>
    <w:rsid w:val="00BE28CB"/>
    <w:rsid w:val="00BE290D"/>
    <w:rsid w:val="00BE2983"/>
    <w:rsid w:val="00BE2994"/>
    <w:rsid w:val="00BE2AA8"/>
    <w:rsid w:val="00BE2AD4"/>
    <w:rsid w:val="00BE2B32"/>
    <w:rsid w:val="00BE2BDA"/>
    <w:rsid w:val="00BE2BEF"/>
    <w:rsid w:val="00BE2C44"/>
    <w:rsid w:val="00BE2C74"/>
    <w:rsid w:val="00BE2CAD"/>
    <w:rsid w:val="00BE2D05"/>
    <w:rsid w:val="00BE2D40"/>
    <w:rsid w:val="00BE2DC5"/>
    <w:rsid w:val="00BE2E25"/>
    <w:rsid w:val="00BE2EE4"/>
    <w:rsid w:val="00BE2F40"/>
    <w:rsid w:val="00BE2F7D"/>
    <w:rsid w:val="00BE305A"/>
    <w:rsid w:val="00BE3061"/>
    <w:rsid w:val="00BE307C"/>
    <w:rsid w:val="00BE31A8"/>
    <w:rsid w:val="00BE325E"/>
    <w:rsid w:val="00BE32AD"/>
    <w:rsid w:val="00BE32E4"/>
    <w:rsid w:val="00BE32EF"/>
    <w:rsid w:val="00BE3384"/>
    <w:rsid w:val="00BE33E5"/>
    <w:rsid w:val="00BE34B8"/>
    <w:rsid w:val="00BE34DB"/>
    <w:rsid w:val="00BE3525"/>
    <w:rsid w:val="00BE3750"/>
    <w:rsid w:val="00BE37AF"/>
    <w:rsid w:val="00BE37B0"/>
    <w:rsid w:val="00BE37C6"/>
    <w:rsid w:val="00BE37C7"/>
    <w:rsid w:val="00BE3831"/>
    <w:rsid w:val="00BE3865"/>
    <w:rsid w:val="00BE389E"/>
    <w:rsid w:val="00BE38C7"/>
    <w:rsid w:val="00BE3A3F"/>
    <w:rsid w:val="00BE3AA2"/>
    <w:rsid w:val="00BE3AA8"/>
    <w:rsid w:val="00BE3AB2"/>
    <w:rsid w:val="00BE3B18"/>
    <w:rsid w:val="00BE3C6C"/>
    <w:rsid w:val="00BE3CFF"/>
    <w:rsid w:val="00BE3D49"/>
    <w:rsid w:val="00BE3D6E"/>
    <w:rsid w:val="00BE3E23"/>
    <w:rsid w:val="00BE3E7C"/>
    <w:rsid w:val="00BE3E86"/>
    <w:rsid w:val="00BE3F7E"/>
    <w:rsid w:val="00BE3FC5"/>
    <w:rsid w:val="00BE4005"/>
    <w:rsid w:val="00BE40A1"/>
    <w:rsid w:val="00BE40DF"/>
    <w:rsid w:val="00BE4185"/>
    <w:rsid w:val="00BE41A4"/>
    <w:rsid w:val="00BE41F0"/>
    <w:rsid w:val="00BE4237"/>
    <w:rsid w:val="00BE4293"/>
    <w:rsid w:val="00BE42C0"/>
    <w:rsid w:val="00BE42C3"/>
    <w:rsid w:val="00BE437F"/>
    <w:rsid w:val="00BE44C3"/>
    <w:rsid w:val="00BE450A"/>
    <w:rsid w:val="00BE4517"/>
    <w:rsid w:val="00BE4542"/>
    <w:rsid w:val="00BE4654"/>
    <w:rsid w:val="00BE465F"/>
    <w:rsid w:val="00BE46EB"/>
    <w:rsid w:val="00BE470A"/>
    <w:rsid w:val="00BE472E"/>
    <w:rsid w:val="00BE47E0"/>
    <w:rsid w:val="00BE4828"/>
    <w:rsid w:val="00BE488E"/>
    <w:rsid w:val="00BE4891"/>
    <w:rsid w:val="00BE48C9"/>
    <w:rsid w:val="00BE49D1"/>
    <w:rsid w:val="00BE4A28"/>
    <w:rsid w:val="00BE4A50"/>
    <w:rsid w:val="00BE4A5C"/>
    <w:rsid w:val="00BE4A86"/>
    <w:rsid w:val="00BE4C39"/>
    <w:rsid w:val="00BE4C4A"/>
    <w:rsid w:val="00BE4C54"/>
    <w:rsid w:val="00BE4CA9"/>
    <w:rsid w:val="00BE4CB2"/>
    <w:rsid w:val="00BE4CDD"/>
    <w:rsid w:val="00BE4D74"/>
    <w:rsid w:val="00BE4F16"/>
    <w:rsid w:val="00BE4F20"/>
    <w:rsid w:val="00BE4FA9"/>
    <w:rsid w:val="00BE4FBD"/>
    <w:rsid w:val="00BE5023"/>
    <w:rsid w:val="00BE503C"/>
    <w:rsid w:val="00BE508C"/>
    <w:rsid w:val="00BE50BE"/>
    <w:rsid w:val="00BE5121"/>
    <w:rsid w:val="00BE512F"/>
    <w:rsid w:val="00BE516D"/>
    <w:rsid w:val="00BE528B"/>
    <w:rsid w:val="00BE52C9"/>
    <w:rsid w:val="00BE52D7"/>
    <w:rsid w:val="00BE52DF"/>
    <w:rsid w:val="00BE5349"/>
    <w:rsid w:val="00BE540A"/>
    <w:rsid w:val="00BE5494"/>
    <w:rsid w:val="00BE54FB"/>
    <w:rsid w:val="00BE55A6"/>
    <w:rsid w:val="00BE56B2"/>
    <w:rsid w:val="00BE56B5"/>
    <w:rsid w:val="00BE56C1"/>
    <w:rsid w:val="00BE56DB"/>
    <w:rsid w:val="00BE56EF"/>
    <w:rsid w:val="00BE5717"/>
    <w:rsid w:val="00BE5760"/>
    <w:rsid w:val="00BE577B"/>
    <w:rsid w:val="00BE5845"/>
    <w:rsid w:val="00BE5864"/>
    <w:rsid w:val="00BE5A0E"/>
    <w:rsid w:val="00BE5B0E"/>
    <w:rsid w:val="00BE5B50"/>
    <w:rsid w:val="00BE5B59"/>
    <w:rsid w:val="00BE5B64"/>
    <w:rsid w:val="00BE5C2D"/>
    <w:rsid w:val="00BE5D74"/>
    <w:rsid w:val="00BE5DCE"/>
    <w:rsid w:val="00BE5EE0"/>
    <w:rsid w:val="00BE5F2B"/>
    <w:rsid w:val="00BE5F34"/>
    <w:rsid w:val="00BE5F47"/>
    <w:rsid w:val="00BE5FE3"/>
    <w:rsid w:val="00BE6026"/>
    <w:rsid w:val="00BE605A"/>
    <w:rsid w:val="00BE6069"/>
    <w:rsid w:val="00BE60AA"/>
    <w:rsid w:val="00BE6131"/>
    <w:rsid w:val="00BE6142"/>
    <w:rsid w:val="00BE6173"/>
    <w:rsid w:val="00BE626D"/>
    <w:rsid w:val="00BE63E8"/>
    <w:rsid w:val="00BE6432"/>
    <w:rsid w:val="00BE6504"/>
    <w:rsid w:val="00BE657C"/>
    <w:rsid w:val="00BE6581"/>
    <w:rsid w:val="00BE65F9"/>
    <w:rsid w:val="00BE6637"/>
    <w:rsid w:val="00BE668C"/>
    <w:rsid w:val="00BE66A2"/>
    <w:rsid w:val="00BE66BF"/>
    <w:rsid w:val="00BE66DF"/>
    <w:rsid w:val="00BE678A"/>
    <w:rsid w:val="00BE6825"/>
    <w:rsid w:val="00BE6892"/>
    <w:rsid w:val="00BE68D3"/>
    <w:rsid w:val="00BE6967"/>
    <w:rsid w:val="00BE6AA9"/>
    <w:rsid w:val="00BE6ABD"/>
    <w:rsid w:val="00BE6B3A"/>
    <w:rsid w:val="00BE6B95"/>
    <w:rsid w:val="00BE6BD3"/>
    <w:rsid w:val="00BE6C45"/>
    <w:rsid w:val="00BE6CE7"/>
    <w:rsid w:val="00BE6D33"/>
    <w:rsid w:val="00BE6D50"/>
    <w:rsid w:val="00BE6D78"/>
    <w:rsid w:val="00BE6DFE"/>
    <w:rsid w:val="00BE6EB0"/>
    <w:rsid w:val="00BE6F1F"/>
    <w:rsid w:val="00BE6F6E"/>
    <w:rsid w:val="00BE6F84"/>
    <w:rsid w:val="00BE70E8"/>
    <w:rsid w:val="00BE7110"/>
    <w:rsid w:val="00BE71C9"/>
    <w:rsid w:val="00BE72F3"/>
    <w:rsid w:val="00BE72FE"/>
    <w:rsid w:val="00BE7372"/>
    <w:rsid w:val="00BE7383"/>
    <w:rsid w:val="00BE73FE"/>
    <w:rsid w:val="00BE7441"/>
    <w:rsid w:val="00BE7508"/>
    <w:rsid w:val="00BE75F4"/>
    <w:rsid w:val="00BE7680"/>
    <w:rsid w:val="00BE76AD"/>
    <w:rsid w:val="00BE7801"/>
    <w:rsid w:val="00BE7847"/>
    <w:rsid w:val="00BE790B"/>
    <w:rsid w:val="00BE793F"/>
    <w:rsid w:val="00BE7990"/>
    <w:rsid w:val="00BE7A2E"/>
    <w:rsid w:val="00BE7A41"/>
    <w:rsid w:val="00BE7DB2"/>
    <w:rsid w:val="00BE7E15"/>
    <w:rsid w:val="00BE7E93"/>
    <w:rsid w:val="00BE7F27"/>
    <w:rsid w:val="00BE7F3D"/>
    <w:rsid w:val="00BF0032"/>
    <w:rsid w:val="00BF007C"/>
    <w:rsid w:val="00BF009F"/>
    <w:rsid w:val="00BF02C3"/>
    <w:rsid w:val="00BF032D"/>
    <w:rsid w:val="00BF0384"/>
    <w:rsid w:val="00BF0404"/>
    <w:rsid w:val="00BF0455"/>
    <w:rsid w:val="00BF04D0"/>
    <w:rsid w:val="00BF0501"/>
    <w:rsid w:val="00BF0570"/>
    <w:rsid w:val="00BF05C3"/>
    <w:rsid w:val="00BF05EF"/>
    <w:rsid w:val="00BF07FF"/>
    <w:rsid w:val="00BF08E2"/>
    <w:rsid w:val="00BF094D"/>
    <w:rsid w:val="00BF0960"/>
    <w:rsid w:val="00BF0A65"/>
    <w:rsid w:val="00BF0B23"/>
    <w:rsid w:val="00BF0B5B"/>
    <w:rsid w:val="00BF0C63"/>
    <w:rsid w:val="00BF0C6E"/>
    <w:rsid w:val="00BF0CA9"/>
    <w:rsid w:val="00BF0CC0"/>
    <w:rsid w:val="00BF0CF4"/>
    <w:rsid w:val="00BF0D24"/>
    <w:rsid w:val="00BF0D7D"/>
    <w:rsid w:val="00BF0D80"/>
    <w:rsid w:val="00BF0E58"/>
    <w:rsid w:val="00BF0E5B"/>
    <w:rsid w:val="00BF0F3F"/>
    <w:rsid w:val="00BF101D"/>
    <w:rsid w:val="00BF10BA"/>
    <w:rsid w:val="00BF10CE"/>
    <w:rsid w:val="00BF1158"/>
    <w:rsid w:val="00BF126E"/>
    <w:rsid w:val="00BF12C1"/>
    <w:rsid w:val="00BF13C9"/>
    <w:rsid w:val="00BF141B"/>
    <w:rsid w:val="00BF1488"/>
    <w:rsid w:val="00BF150B"/>
    <w:rsid w:val="00BF151D"/>
    <w:rsid w:val="00BF1536"/>
    <w:rsid w:val="00BF154A"/>
    <w:rsid w:val="00BF15A3"/>
    <w:rsid w:val="00BF15B8"/>
    <w:rsid w:val="00BF15DD"/>
    <w:rsid w:val="00BF15E6"/>
    <w:rsid w:val="00BF164F"/>
    <w:rsid w:val="00BF16A8"/>
    <w:rsid w:val="00BF17E2"/>
    <w:rsid w:val="00BF17EB"/>
    <w:rsid w:val="00BF189E"/>
    <w:rsid w:val="00BF18D0"/>
    <w:rsid w:val="00BF19AD"/>
    <w:rsid w:val="00BF19E7"/>
    <w:rsid w:val="00BF1A95"/>
    <w:rsid w:val="00BF1AAB"/>
    <w:rsid w:val="00BF1AC2"/>
    <w:rsid w:val="00BF1B10"/>
    <w:rsid w:val="00BF1BE2"/>
    <w:rsid w:val="00BF1BFA"/>
    <w:rsid w:val="00BF1C94"/>
    <w:rsid w:val="00BF1D70"/>
    <w:rsid w:val="00BF1D89"/>
    <w:rsid w:val="00BF1EF9"/>
    <w:rsid w:val="00BF1F5D"/>
    <w:rsid w:val="00BF2128"/>
    <w:rsid w:val="00BF214C"/>
    <w:rsid w:val="00BF2179"/>
    <w:rsid w:val="00BF219A"/>
    <w:rsid w:val="00BF21B7"/>
    <w:rsid w:val="00BF21BC"/>
    <w:rsid w:val="00BF2222"/>
    <w:rsid w:val="00BF2286"/>
    <w:rsid w:val="00BF2321"/>
    <w:rsid w:val="00BF2453"/>
    <w:rsid w:val="00BF24D5"/>
    <w:rsid w:val="00BF2512"/>
    <w:rsid w:val="00BF261F"/>
    <w:rsid w:val="00BF2669"/>
    <w:rsid w:val="00BF27DA"/>
    <w:rsid w:val="00BF293C"/>
    <w:rsid w:val="00BF29AD"/>
    <w:rsid w:val="00BF29B7"/>
    <w:rsid w:val="00BF29F2"/>
    <w:rsid w:val="00BF2A66"/>
    <w:rsid w:val="00BF2B7A"/>
    <w:rsid w:val="00BF2C09"/>
    <w:rsid w:val="00BF2C30"/>
    <w:rsid w:val="00BF2D99"/>
    <w:rsid w:val="00BF2DCF"/>
    <w:rsid w:val="00BF2E10"/>
    <w:rsid w:val="00BF2E81"/>
    <w:rsid w:val="00BF2E9C"/>
    <w:rsid w:val="00BF2F88"/>
    <w:rsid w:val="00BF2FF0"/>
    <w:rsid w:val="00BF303B"/>
    <w:rsid w:val="00BF30DC"/>
    <w:rsid w:val="00BF31BA"/>
    <w:rsid w:val="00BF31D6"/>
    <w:rsid w:val="00BF325E"/>
    <w:rsid w:val="00BF327E"/>
    <w:rsid w:val="00BF3282"/>
    <w:rsid w:val="00BF32F1"/>
    <w:rsid w:val="00BF3321"/>
    <w:rsid w:val="00BF3450"/>
    <w:rsid w:val="00BF3553"/>
    <w:rsid w:val="00BF35D3"/>
    <w:rsid w:val="00BF3657"/>
    <w:rsid w:val="00BF36E9"/>
    <w:rsid w:val="00BF36EA"/>
    <w:rsid w:val="00BF3797"/>
    <w:rsid w:val="00BF389C"/>
    <w:rsid w:val="00BF38D4"/>
    <w:rsid w:val="00BF38E4"/>
    <w:rsid w:val="00BF3964"/>
    <w:rsid w:val="00BF3ACB"/>
    <w:rsid w:val="00BF3AF4"/>
    <w:rsid w:val="00BF3BBF"/>
    <w:rsid w:val="00BF3C73"/>
    <w:rsid w:val="00BF3D7E"/>
    <w:rsid w:val="00BF3E5F"/>
    <w:rsid w:val="00BF3F68"/>
    <w:rsid w:val="00BF40A3"/>
    <w:rsid w:val="00BF40E3"/>
    <w:rsid w:val="00BF413E"/>
    <w:rsid w:val="00BF4174"/>
    <w:rsid w:val="00BF4190"/>
    <w:rsid w:val="00BF426B"/>
    <w:rsid w:val="00BF4270"/>
    <w:rsid w:val="00BF432D"/>
    <w:rsid w:val="00BF4345"/>
    <w:rsid w:val="00BF4347"/>
    <w:rsid w:val="00BF4361"/>
    <w:rsid w:val="00BF43B4"/>
    <w:rsid w:val="00BF43BB"/>
    <w:rsid w:val="00BF4492"/>
    <w:rsid w:val="00BF4510"/>
    <w:rsid w:val="00BF45C4"/>
    <w:rsid w:val="00BF4618"/>
    <w:rsid w:val="00BF4671"/>
    <w:rsid w:val="00BF468C"/>
    <w:rsid w:val="00BF4738"/>
    <w:rsid w:val="00BF476A"/>
    <w:rsid w:val="00BF4837"/>
    <w:rsid w:val="00BF4855"/>
    <w:rsid w:val="00BF49A8"/>
    <w:rsid w:val="00BF4A07"/>
    <w:rsid w:val="00BF4B67"/>
    <w:rsid w:val="00BF4B95"/>
    <w:rsid w:val="00BF4BF5"/>
    <w:rsid w:val="00BF4C18"/>
    <w:rsid w:val="00BF4C2E"/>
    <w:rsid w:val="00BF4D29"/>
    <w:rsid w:val="00BF4D2C"/>
    <w:rsid w:val="00BF4D43"/>
    <w:rsid w:val="00BF4D60"/>
    <w:rsid w:val="00BF4D86"/>
    <w:rsid w:val="00BF4D95"/>
    <w:rsid w:val="00BF4D9E"/>
    <w:rsid w:val="00BF4DC3"/>
    <w:rsid w:val="00BF4DCC"/>
    <w:rsid w:val="00BF4E71"/>
    <w:rsid w:val="00BF4E83"/>
    <w:rsid w:val="00BF4F2C"/>
    <w:rsid w:val="00BF4FEA"/>
    <w:rsid w:val="00BF5088"/>
    <w:rsid w:val="00BF50FD"/>
    <w:rsid w:val="00BF5107"/>
    <w:rsid w:val="00BF513B"/>
    <w:rsid w:val="00BF51EA"/>
    <w:rsid w:val="00BF5238"/>
    <w:rsid w:val="00BF528E"/>
    <w:rsid w:val="00BF5380"/>
    <w:rsid w:val="00BF5387"/>
    <w:rsid w:val="00BF53D2"/>
    <w:rsid w:val="00BF5414"/>
    <w:rsid w:val="00BF544A"/>
    <w:rsid w:val="00BF5481"/>
    <w:rsid w:val="00BF549E"/>
    <w:rsid w:val="00BF5503"/>
    <w:rsid w:val="00BF551F"/>
    <w:rsid w:val="00BF554E"/>
    <w:rsid w:val="00BF558D"/>
    <w:rsid w:val="00BF558E"/>
    <w:rsid w:val="00BF55AC"/>
    <w:rsid w:val="00BF55E1"/>
    <w:rsid w:val="00BF55EE"/>
    <w:rsid w:val="00BF561F"/>
    <w:rsid w:val="00BF566A"/>
    <w:rsid w:val="00BF5682"/>
    <w:rsid w:val="00BF56F7"/>
    <w:rsid w:val="00BF570E"/>
    <w:rsid w:val="00BF5729"/>
    <w:rsid w:val="00BF576B"/>
    <w:rsid w:val="00BF5782"/>
    <w:rsid w:val="00BF58C8"/>
    <w:rsid w:val="00BF58D4"/>
    <w:rsid w:val="00BF590C"/>
    <w:rsid w:val="00BF5915"/>
    <w:rsid w:val="00BF5A86"/>
    <w:rsid w:val="00BF5AFF"/>
    <w:rsid w:val="00BF5C33"/>
    <w:rsid w:val="00BF5C7E"/>
    <w:rsid w:val="00BF5C86"/>
    <w:rsid w:val="00BF5D74"/>
    <w:rsid w:val="00BF5E32"/>
    <w:rsid w:val="00BF5E7B"/>
    <w:rsid w:val="00BF5E7D"/>
    <w:rsid w:val="00BF5F5A"/>
    <w:rsid w:val="00BF5F88"/>
    <w:rsid w:val="00BF5FA1"/>
    <w:rsid w:val="00BF606D"/>
    <w:rsid w:val="00BF6089"/>
    <w:rsid w:val="00BF608F"/>
    <w:rsid w:val="00BF60D2"/>
    <w:rsid w:val="00BF6189"/>
    <w:rsid w:val="00BF6190"/>
    <w:rsid w:val="00BF619B"/>
    <w:rsid w:val="00BF61A5"/>
    <w:rsid w:val="00BF620B"/>
    <w:rsid w:val="00BF621E"/>
    <w:rsid w:val="00BF6248"/>
    <w:rsid w:val="00BF625C"/>
    <w:rsid w:val="00BF6265"/>
    <w:rsid w:val="00BF628C"/>
    <w:rsid w:val="00BF6474"/>
    <w:rsid w:val="00BF65A1"/>
    <w:rsid w:val="00BF65C6"/>
    <w:rsid w:val="00BF65D0"/>
    <w:rsid w:val="00BF65D9"/>
    <w:rsid w:val="00BF664E"/>
    <w:rsid w:val="00BF664F"/>
    <w:rsid w:val="00BF66D9"/>
    <w:rsid w:val="00BF66E0"/>
    <w:rsid w:val="00BF66FD"/>
    <w:rsid w:val="00BF670B"/>
    <w:rsid w:val="00BF6747"/>
    <w:rsid w:val="00BF6758"/>
    <w:rsid w:val="00BF6775"/>
    <w:rsid w:val="00BF6803"/>
    <w:rsid w:val="00BF6814"/>
    <w:rsid w:val="00BF681A"/>
    <w:rsid w:val="00BF68F0"/>
    <w:rsid w:val="00BF6965"/>
    <w:rsid w:val="00BF69E9"/>
    <w:rsid w:val="00BF6A02"/>
    <w:rsid w:val="00BF6AB4"/>
    <w:rsid w:val="00BF6BDB"/>
    <w:rsid w:val="00BF6BE7"/>
    <w:rsid w:val="00BF6C69"/>
    <w:rsid w:val="00BF6CE9"/>
    <w:rsid w:val="00BF6D29"/>
    <w:rsid w:val="00BF6D93"/>
    <w:rsid w:val="00BF6D94"/>
    <w:rsid w:val="00BF6EB9"/>
    <w:rsid w:val="00BF6F06"/>
    <w:rsid w:val="00BF6F36"/>
    <w:rsid w:val="00BF6F3D"/>
    <w:rsid w:val="00BF6FA2"/>
    <w:rsid w:val="00BF6FDE"/>
    <w:rsid w:val="00BF6FE3"/>
    <w:rsid w:val="00BF6FE6"/>
    <w:rsid w:val="00BF703A"/>
    <w:rsid w:val="00BF7081"/>
    <w:rsid w:val="00BF7082"/>
    <w:rsid w:val="00BF7101"/>
    <w:rsid w:val="00BF71AC"/>
    <w:rsid w:val="00BF74E6"/>
    <w:rsid w:val="00BF7561"/>
    <w:rsid w:val="00BF7573"/>
    <w:rsid w:val="00BF781F"/>
    <w:rsid w:val="00BF7846"/>
    <w:rsid w:val="00BF789A"/>
    <w:rsid w:val="00BF78AB"/>
    <w:rsid w:val="00BF78EE"/>
    <w:rsid w:val="00BF7934"/>
    <w:rsid w:val="00BF7944"/>
    <w:rsid w:val="00BF796C"/>
    <w:rsid w:val="00BF7974"/>
    <w:rsid w:val="00BF79A8"/>
    <w:rsid w:val="00BF79D4"/>
    <w:rsid w:val="00BF79DB"/>
    <w:rsid w:val="00BF79E5"/>
    <w:rsid w:val="00BF7B4E"/>
    <w:rsid w:val="00BF7D7C"/>
    <w:rsid w:val="00BF7FCF"/>
    <w:rsid w:val="00BF7FE5"/>
    <w:rsid w:val="00C0002C"/>
    <w:rsid w:val="00C000BE"/>
    <w:rsid w:val="00C00136"/>
    <w:rsid w:val="00C00167"/>
    <w:rsid w:val="00C00195"/>
    <w:rsid w:val="00C001A0"/>
    <w:rsid w:val="00C00204"/>
    <w:rsid w:val="00C0027D"/>
    <w:rsid w:val="00C002CD"/>
    <w:rsid w:val="00C0039D"/>
    <w:rsid w:val="00C003EF"/>
    <w:rsid w:val="00C0043E"/>
    <w:rsid w:val="00C00475"/>
    <w:rsid w:val="00C0047C"/>
    <w:rsid w:val="00C004AA"/>
    <w:rsid w:val="00C0051B"/>
    <w:rsid w:val="00C0058A"/>
    <w:rsid w:val="00C005BB"/>
    <w:rsid w:val="00C0063D"/>
    <w:rsid w:val="00C00659"/>
    <w:rsid w:val="00C006E0"/>
    <w:rsid w:val="00C0073A"/>
    <w:rsid w:val="00C00758"/>
    <w:rsid w:val="00C00838"/>
    <w:rsid w:val="00C00895"/>
    <w:rsid w:val="00C0095F"/>
    <w:rsid w:val="00C009D2"/>
    <w:rsid w:val="00C00A73"/>
    <w:rsid w:val="00C00A86"/>
    <w:rsid w:val="00C00B1D"/>
    <w:rsid w:val="00C00B3C"/>
    <w:rsid w:val="00C00B6F"/>
    <w:rsid w:val="00C00C0F"/>
    <w:rsid w:val="00C00C63"/>
    <w:rsid w:val="00C00C79"/>
    <w:rsid w:val="00C00D78"/>
    <w:rsid w:val="00C00DAE"/>
    <w:rsid w:val="00C00DAF"/>
    <w:rsid w:val="00C00EDB"/>
    <w:rsid w:val="00C00FF7"/>
    <w:rsid w:val="00C010B7"/>
    <w:rsid w:val="00C01103"/>
    <w:rsid w:val="00C01142"/>
    <w:rsid w:val="00C01151"/>
    <w:rsid w:val="00C0118F"/>
    <w:rsid w:val="00C011F4"/>
    <w:rsid w:val="00C012BD"/>
    <w:rsid w:val="00C012D9"/>
    <w:rsid w:val="00C012E1"/>
    <w:rsid w:val="00C01313"/>
    <w:rsid w:val="00C01351"/>
    <w:rsid w:val="00C01371"/>
    <w:rsid w:val="00C0142F"/>
    <w:rsid w:val="00C014AB"/>
    <w:rsid w:val="00C01569"/>
    <w:rsid w:val="00C0157A"/>
    <w:rsid w:val="00C01597"/>
    <w:rsid w:val="00C0162F"/>
    <w:rsid w:val="00C0165E"/>
    <w:rsid w:val="00C01676"/>
    <w:rsid w:val="00C0168D"/>
    <w:rsid w:val="00C016A8"/>
    <w:rsid w:val="00C016E5"/>
    <w:rsid w:val="00C016E9"/>
    <w:rsid w:val="00C01824"/>
    <w:rsid w:val="00C0188C"/>
    <w:rsid w:val="00C018FF"/>
    <w:rsid w:val="00C01A0B"/>
    <w:rsid w:val="00C01AFE"/>
    <w:rsid w:val="00C01B29"/>
    <w:rsid w:val="00C01B8A"/>
    <w:rsid w:val="00C01BA7"/>
    <w:rsid w:val="00C01C59"/>
    <w:rsid w:val="00C01CAF"/>
    <w:rsid w:val="00C01D13"/>
    <w:rsid w:val="00C01DCA"/>
    <w:rsid w:val="00C01DD4"/>
    <w:rsid w:val="00C01DD9"/>
    <w:rsid w:val="00C01DF8"/>
    <w:rsid w:val="00C01E2D"/>
    <w:rsid w:val="00C01EC5"/>
    <w:rsid w:val="00C01F42"/>
    <w:rsid w:val="00C01FD2"/>
    <w:rsid w:val="00C02004"/>
    <w:rsid w:val="00C02010"/>
    <w:rsid w:val="00C02014"/>
    <w:rsid w:val="00C0203F"/>
    <w:rsid w:val="00C02055"/>
    <w:rsid w:val="00C020A8"/>
    <w:rsid w:val="00C02198"/>
    <w:rsid w:val="00C02267"/>
    <w:rsid w:val="00C02273"/>
    <w:rsid w:val="00C02322"/>
    <w:rsid w:val="00C02385"/>
    <w:rsid w:val="00C023A8"/>
    <w:rsid w:val="00C023D1"/>
    <w:rsid w:val="00C02410"/>
    <w:rsid w:val="00C02422"/>
    <w:rsid w:val="00C0247C"/>
    <w:rsid w:val="00C02481"/>
    <w:rsid w:val="00C02484"/>
    <w:rsid w:val="00C024DD"/>
    <w:rsid w:val="00C02538"/>
    <w:rsid w:val="00C0262A"/>
    <w:rsid w:val="00C02674"/>
    <w:rsid w:val="00C026B2"/>
    <w:rsid w:val="00C027A3"/>
    <w:rsid w:val="00C0281D"/>
    <w:rsid w:val="00C02823"/>
    <w:rsid w:val="00C02876"/>
    <w:rsid w:val="00C0291B"/>
    <w:rsid w:val="00C02972"/>
    <w:rsid w:val="00C029FC"/>
    <w:rsid w:val="00C02A31"/>
    <w:rsid w:val="00C02B75"/>
    <w:rsid w:val="00C02BF6"/>
    <w:rsid w:val="00C02C0E"/>
    <w:rsid w:val="00C02CAD"/>
    <w:rsid w:val="00C02DDE"/>
    <w:rsid w:val="00C02E3E"/>
    <w:rsid w:val="00C02E59"/>
    <w:rsid w:val="00C02EEF"/>
    <w:rsid w:val="00C02F5B"/>
    <w:rsid w:val="00C02F6B"/>
    <w:rsid w:val="00C02FC4"/>
    <w:rsid w:val="00C02FC8"/>
    <w:rsid w:val="00C03067"/>
    <w:rsid w:val="00C030A1"/>
    <w:rsid w:val="00C030DA"/>
    <w:rsid w:val="00C03213"/>
    <w:rsid w:val="00C03254"/>
    <w:rsid w:val="00C03284"/>
    <w:rsid w:val="00C0334B"/>
    <w:rsid w:val="00C033A1"/>
    <w:rsid w:val="00C0343A"/>
    <w:rsid w:val="00C03461"/>
    <w:rsid w:val="00C03548"/>
    <w:rsid w:val="00C03559"/>
    <w:rsid w:val="00C0358B"/>
    <w:rsid w:val="00C03632"/>
    <w:rsid w:val="00C03667"/>
    <w:rsid w:val="00C036CD"/>
    <w:rsid w:val="00C0379B"/>
    <w:rsid w:val="00C03835"/>
    <w:rsid w:val="00C03844"/>
    <w:rsid w:val="00C0385E"/>
    <w:rsid w:val="00C0387B"/>
    <w:rsid w:val="00C03880"/>
    <w:rsid w:val="00C0391C"/>
    <w:rsid w:val="00C03930"/>
    <w:rsid w:val="00C03971"/>
    <w:rsid w:val="00C0399F"/>
    <w:rsid w:val="00C039A5"/>
    <w:rsid w:val="00C03A10"/>
    <w:rsid w:val="00C03A18"/>
    <w:rsid w:val="00C03B46"/>
    <w:rsid w:val="00C03B6F"/>
    <w:rsid w:val="00C03B9E"/>
    <w:rsid w:val="00C03F24"/>
    <w:rsid w:val="00C04108"/>
    <w:rsid w:val="00C04171"/>
    <w:rsid w:val="00C041E5"/>
    <w:rsid w:val="00C0421A"/>
    <w:rsid w:val="00C0425C"/>
    <w:rsid w:val="00C04272"/>
    <w:rsid w:val="00C0429C"/>
    <w:rsid w:val="00C042FB"/>
    <w:rsid w:val="00C0438E"/>
    <w:rsid w:val="00C04455"/>
    <w:rsid w:val="00C047F1"/>
    <w:rsid w:val="00C0481A"/>
    <w:rsid w:val="00C04820"/>
    <w:rsid w:val="00C048F4"/>
    <w:rsid w:val="00C049BD"/>
    <w:rsid w:val="00C049E1"/>
    <w:rsid w:val="00C04AD6"/>
    <w:rsid w:val="00C04AED"/>
    <w:rsid w:val="00C04BB5"/>
    <w:rsid w:val="00C04C87"/>
    <w:rsid w:val="00C04D06"/>
    <w:rsid w:val="00C04D62"/>
    <w:rsid w:val="00C04E0A"/>
    <w:rsid w:val="00C04E33"/>
    <w:rsid w:val="00C04EE9"/>
    <w:rsid w:val="00C04F1D"/>
    <w:rsid w:val="00C04FC1"/>
    <w:rsid w:val="00C050D4"/>
    <w:rsid w:val="00C05114"/>
    <w:rsid w:val="00C05149"/>
    <w:rsid w:val="00C05153"/>
    <w:rsid w:val="00C051CC"/>
    <w:rsid w:val="00C051E2"/>
    <w:rsid w:val="00C05232"/>
    <w:rsid w:val="00C052A1"/>
    <w:rsid w:val="00C052FD"/>
    <w:rsid w:val="00C0530F"/>
    <w:rsid w:val="00C053A0"/>
    <w:rsid w:val="00C05459"/>
    <w:rsid w:val="00C0554E"/>
    <w:rsid w:val="00C055A6"/>
    <w:rsid w:val="00C055C5"/>
    <w:rsid w:val="00C05632"/>
    <w:rsid w:val="00C0564D"/>
    <w:rsid w:val="00C056B8"/>
    <w:rsid w:val="00C056DB"/>
    <w:rsid w:val="00C0570A"/>
    <w:rsid w:val="00C0571E"/>
    <w:rsid w:val="00C05745"/>
    <w:rsid w:val="00C0585E"/>
    <w:rsid w:val="00C058DA"/>
    <w:rsid w:val="00C058E0"/>
    <w:rsid w:val="00C058E2"/>
    <w:rsid w:val="00C058F1"/>
    <w:rsid w:val="00C059D3"/>
    <w:rsid w:val="00C05B17"/>
    <w:rsid w:val="00C05B6F"/>
    <w:rsid w:val="00C05C82"/>
    <w:rsid w:val="00C05CDC"/>
    <w:rsid w:val="00C05CEB"/>
    <w:rsid w:val="00C05EE9"/>
    <w:rsid w:val="00C05F9C"/>
    <w:rsid w:val="00C05FE9"/>
    <w:rsid w:val="00C06017"/>
    <w:rsid w:val="00C0602F"/>
    <w:rsid w:val="00C06065"/>
    <w:rsid w:val="00C06142"/>
    <w:rsid w:val="00C06163"/>
    <w:rsid w:val="00C061B2"/>
    <w:rsid w:val="00C062BE"/>
    <w:rsid w:val="00C062FC"/>
    <w:rsid w:val="00C0630A"/>
    <w:rsid w:val="00C0637A"/>
    <w:rsid w:val="00C0643B"/>
    <w:rsid w:val="00C06471"/>
    <w:rsid w:val="00C06475"/>
    <w:rsid w:val="00C06487"/>
    <w:rsid w:val="00C0658D"/>
    <w:rsid w:val="00C065C6"/>
    <w:rsid w:val="00C06696"/>
    <w:rsid w:val="00C06718"/>
    <w:rsid w:val="00C06764"/>
    <w:rsid w:val="00C067C3"/>
    <w:rsid w:val="00C06830"/>
    <w:rsid w:val="00C06840"/>
    <w:rsid w:val="00C06864"/>
    <w:rsid w:val="00C06880"/>
    <w:rsid w:val="00C06890"/>
    <w:rsid w:val="00C06951"/>
    <w:rsid w:val="00C0699D"/>
    <w:rsid w:val="00C06A5D"/>
    <w:rsid w:val="00C06AFE"/>
    <w:rsid w:val="00C06B13"/>
    <w:rsid w:val="00C06B9B"/>
    <w:rsid w:val="00C06BC4"/>
    <w:rsid w:val="00C06BFA"/>
    <w:rsid w:val="00C06C15"/>
    <w:rsid w:val="00C06C66"/>
    <w:rsid w:val="00C06C8B"/>
    <w:rsid w:val="00C06CEF"/>
    <w:rsid w:val="00C06D0E"/>
    <w:rsid w:val="00C06D1D"/>
    <w:rsid w:val="00C06D31"/>
    <w:rsid w:val="00C06E85"/>
    <w:rsid w:val="00C06FDF"/>
    <w:rsid w:val="00C06FE4"/>
    <w:rsid w:val="00C0700B"/>
    <w:rsid w:val="00C07059"/>
    <w:rsid w:val="00C07084"/>
    <w:rsid w:val="00C070C0"/>
    <w:rsid w:val="00C072E4"/>
    <w:rsid w:val="00C072FA"/>
    <w:rsid w:val="00C07383"/>
    <w:rsid w:val="00C073D2"/>
    <w:rsid w:val="00C0741A"/>
    <w:rsid w:val="00C074E5"/>
    <w:rsid w:val="00C075C1"/>
    <w:rsid w:val="00C07643"/>
    <w:rsid w:val="00C07657"/>
    <w:rsid w:val="00C0768B"/>
    <w:rsid w:val="00C076F8"/>
    <w:rsid w:val="00C0772B"/>
    <w:rsid w:val="00C07739"/>
    <w:rsid w:val="00C077F1"/>
    <w:rsid w:val="00C07857"/>
    <w:rsid w:val="00C078BB"/>
    <w:rsid w:val="00C07913"/>
    <w:rsid w:val="00C0794D"/>
    <w:rsid w:val="00C0798D"/>
    <w:rsid w:val="00C07AA4"/>
    <w:rsid w:val="00C07AE5"/>
    <w:rsid w:val="00C07B0D"/>
    <w:rsid w:val="00C07B4D"/>
    <w:rsid w:val="00C07BA3"/>
    <w:rsid w:val="00C07BFC"/>
    <w:rsid w:val="00C07C0D"/>
    <w:rsid w:val="00C07C32"/>
    <w:rsid w:val="00C07C39"/>
    <w:rsid w:val="00C07D1A"/>
    <w:rsid w:val="00C07DF7"/>
    <w:rsid w:val="00C07E1E"/>
    <w:rsid w:val="00C07E42"/>
    <w:rsid w:val="00C07E6F"/>
    <w:rsid w:val="00C07E8F"/>
    <w:rsid w:val="00C07EE3"/>
    <w:rsid w:val="00C07F41"/>
    <w:rsid w:val="00C07F59"/>
    <w:rsid w:val="00C07FA5"/>
    <w:rsid w:val="00C10009"/>
    <w:rsid w:val="00C1009F"/>
    <w:rsid w:val="00C10169"/>
    <w:rsid w:val="00C10175"/>
    <w:rsid w:val="00C10205"/>
    <w:rsid w:val="00C102B4"/>
    <w:rsid w:val="00C10301"/>
    <w:rsid w:val="00C1036F"/>
    <w:rsid w:val="00C103A1"/>
    <w:rsid w:val="00C103AE"/>
    <w:rsid w:val="00C10421"/>
    <w:rsid w:val="00C1047D"/>
    <w:rsid w:val="00C104D3"/>
    <w:rsid w:val="00C104FE"/>
    <w:rsid w:val="00C10507"/>
    <w:rsid w:val="00C10516"/>
    <w:rsid w:val="00C1054A"/>
    <w:rsid w:val="00C1058A"/>
    <w:rsid w:val="00C1061D"/>
    <w:rsid w:val="00C1061F"/>
    <w:rsid w:val="00C10626"/>
    <w:rsid w:val="00C1068E"/>
    <w:rsid w:val="00C10840"/>
    <w:rsid w:val="00C1092F"/>
    <w:rsid w:val="00C1095F"/>
    <w:rsid w:val="00C109F5"/>
    <w:rsid w:val="00C10A17"/>
    <w:rsid w:val="00C10A4F"/>
    <w:rsid w:val="00C10A77"/>
    <w:rsid w:val="00C10ABD"/>
    <w:rsid w:val="00C10B60"/>
    <w:rsid w:val="00C10B74"/>
    <w:rsid w:val="00C10DE9"/>
    <w:rsid w:val="00C10E79"/>
    <w:rsid w:val="00C10EC9"/>
    <w:rsid w:val="00C10EFA"/>
    <w:rsid w:val="00C10F90"/>
    <w:rsid w:val="00C110BA"/>
    <w:rsid w:val="00C11190"/>
    <w:rsid w:val="00C11252"/>
    <w:rsid w:val="00C11289"/>
    <w:rsid w:val="00C112A1"/>
    <w:rsid w:val="00C11368"/>
    <w:rsid w:val="00C1143A"/>
    <w:rsid w:val="00C11460"/>
    <w:rsid w:val="00C11487"/>
    <w:rsid w:val="00C1148C"/>
    <w:rsid w:val="00C114E2"/>
    <w:rsid w:val="00C11512"/>
    <w:rsid w:val="00C115D8"/>
    <w:rsid w:val="00C11683"/>
    <w:rsid w:val="00C116A7"/>
    <w:rsid w:val="00C1174C"/>
    <w:rsid w:val="00C11791"/>
    <w:rsid w:val="00C117BB"/>
    <w:rsid w:val="00C117BE"/>
    <w:rsid w:val="00C117C7"/>
    <w:rsid w:val="00C117E7"/>
    <w:rsid w:val="00C118B6"/>
    <w:rsid w:val="00C118BF"/>
    <w:rsid w:val="00C118F1"/>
    <w:rsid w:val="00C11974"/>
    <w:rsid w:val="00C119E6"/>
    <w:rsid w:val="00C119EE"/>
    <w:rsid w:val="00C11AA4"/>
    <w:rsid w:val="00C11B8A"/>
    <w:rsid w:val="00C11BDD"/>
    <w:rsid w:val="00C11CC1"/>
    <w:rsid w:val="00C11DBB"/>
    <w:rsid w:val="00C11E7C"/>
    <w:rsid w:val="00C11EEB"/>
    <w:rsid w:val="00C11F1A"/>
    <w:rsid w:val="00C11F1F"/>
    <w:rsid w:val="00C11F28"/>
    <w:rsid w:val="00C11FAD"/>
    <w:rsid w:val="00C11FEB"/>
    <w:rsid w:val="00C11FF3"/>
    <w:rsid w:val="00C120A6"/>
    <w:rsid w:val="00C12157"/>
    <w:rsid w:val="00C1216F"/>
    <w:rsid w:val="00C1219D"/>
    <w:rsid w:val="00C12209"/>
    <w:rsid w:val="00C12251"/>
    <w:rsid w:val="00C12253"/>
    <w:rsid w:val="00C122B4"/>
    <w:rsid w:val="00C12360"/>
    <w:rsid w:val="00C12388"/>
    <w:rsid w:val="00C12445"/>
    <w:rsid w:val="00C124BC"/>
    <w:rsid w:val="00C12644"/>
    <w:rsid w:val="00C12676"/>
    <w:rsid w:val="00C126CB"/>
    <w:rsid w:val="00C127BC"/>
    <w:rsid w:val="00C12854"/>
    <w:rsid w:val="00C12897"/>
    <w:rsid w:val="00C1299B"/>
    <w:rsid w:val="00C129A9"/>
    <w:rsid w:val="00C12A14"/>
    <w:rsid w:val="00C12AE3"/>
    <w:rsid w:val="00C12AE7"/>
    <w:rsid w:val="00C12B23"/>
    <w:rsid w:val="00C12B93"/>
    <w:rsid w:val="00C12BA8"/>
    <w:rsid w:val="00C12BEC"/>
    <w:rsid w:val="00C12C69"/>
    <w:rsid w:val="00C12C8B"/>
    <w:rsid w:val="00C12C9B"/>
    <w:rsid w:val="00C12CA1"/>
    <w:rsid w:val="00C12D03"/>
    <w:rsid w:val="00C12E00"/>
    <w:rsid w:val="00C12EC0"/>
    <w:rsid w:val="00C12FDE"/>
    <w:rsid w:val="00C1304F"/>
    <w:rsid w:val="00C13079"/>
    <w:rsid w:val="00C13096"/>
    <w:rsid w:val="00C130C0"/>
    <w:rsid w:val="00C1312D"/>
    <w:rsid w:val="00C13166"/>
    <w:rsid w:val="00C132D0"/>
    <w:rsid w:val="00C132E0"/>
    <w:rsid w:val="00C13343"/>
    <w:rsid w:val="00C13388"/>
    <w:rsid w:val="00C1338C"/>
    <w:rsid w:val="00C133F6"/>
    <w:rsid w:val="00C135AD"/>
    <w:rsid w:val="00C13728"/>
    <w:rsid w:val="00C137DA"/>
    <w:rsid w:val="00C13842"/>
    <w:rsid w:val="00C139B2"/>
    <w:rsid w:val="00C13A2D"/>
    <w:rsid w:val="00C13A7A"/>
    <w:rsid w:val="00C13AFE"/>
    <w:rsid w:val="00C13B17"/>
    <w:rsid w:val="00C13B57"/>
    <w:rsid w:val="00C13BFD"/>
    <w:rsid w:val="00C13CFA"/>
    <w:rsid w:val="00C13D6D"/>
    <w:rsid w:val="00C13ED6"/>
    <w:rsid w:val="00C13EE6"/>
    <w:rsid w:val="00C13F52"/>
    <w:rsid w:val="00C13FB3"/>
    <w:rsid w:val="00C1404B"/>
    <w:rsid w:val="00C1404D"/>
    <w:rsid w:val="00C140A5"/>
    <w:rsid w:val="00C140E5"/>
    <w:rsid w:val="00C1418A"/>
    <w:rsid w:val="00C141AA"/>
    <w:rsid w:val="00C14299"/>
    <w:rsid w:val="00C14319"/>
    <w:rsid w:val="00C143CC"/>
    <w:rsid w:val="00C14468"/>
    <w:rsid w:val="00C144CF"/>
    <w:rsid w:val="00C145E4"/>
    <w:rsid w:val="00C1460B"/>
    <w:rsid w:val="00C1474E"/>
    <w:rsid w:val="00C1475C"/>
    <w:rsid w:val="00C147E1"/>
    <w:rsid w:val="00C1481B"/>
    <w:rsid w:val="00C1498B"/>
    <w:rsid w:val="00C14A19"/>
    <w:rsid w:val="00C14A25"/>
    <w:rsid w:val="00C14A86"/>
    <w:rsid w:val="00C14AD3"/>
    <w:rsid w:val="00C14B9E"/>
    <w:rsid w:val="00C14BAD"/>
    <w:rsid w:val="00C14BC1"/>
    <w:rsid w:val="00C14BFB"/>
    <w:rsid w:val="00C14C80"/>
    <w:rsid w:val="00C14CC0"/>
    <w:rsid w:val="00C14CD0"/>
    <w:rsid w:val="00C14E2E"/>
    <w:rsid w:val="00C14E5C"/>
    <w:rsid w:val="00C14F37"/>
    <w:rsid w:val="00C14F6A"/>
    <w:rsid w:val="00C15066"/>
    <w:rsid w:val="00C1510D"/>
    <w:rsid w:val="00C15189"/>
    <w:rsid w:val="00C151BF"/>
    <w:rsid w:val="00C151D9"/>
    <w:rsid w:val="00C151FC"/>
    <w:rsid w:val="00C15239"/>
    <w:rsid w:val="00C152A9"/>
    <w:rsid w:val="00C152BB"/>
    <w:rsid w:val="00C153BC"/>
    <w:rsid w:val="00C153C4"/>
    <w:rsid w:val="00C153E9"/>
    <w:rsid w:val="00C15422"/>
    <w:rsid w:val="00C15425"/>
    <w:rsid w:val="00C15451"/>
    <w:rsid w:val="00C15466"/>
    <w:rsid w:val="00C15534"/>
    <w:rsid w:val="00C155A9"/>
    <w:rsid w:val="00C155F8"/>
    <w:rsid w:val="00C1576E"/>
    <w:rsid w:val="00C1587B"/>
    <w:rsid w:val="00C159BA"/>
    <w:rsid w:val="00C159EF"/>
    <w:rsid w:val="00C159F1"/>
    <w:rsid w:val="00C15A13"/>
    <w:rsid w:val="00C15A20"/>
    <w:rsid w:val="00C15B00"/>
    <w:rsid w:val="00C15B0C"/>
    <w:rsid w:val="00C15B10"/>
    <w:rsid w:val="00C15B2C"/>
    <w:rsid w:val="00C15B97"/>
    <w:rsid w:val="00C15BE1"/>
    <w:rsid w:val="00C15CD4"/>
    <w:rsid w:val="00C15CE5"/>
    <w:rsid w:val="00C15D8B"/>
    <w:rsid w:val="00C15DB7"/>
    <w:rsid w:val="00C15DCE"/>
    <w:rsid w:val="00C15E8B"/>
    <w:rsid w:val="00C15EFB"/>
    <w:rsid w:val="00C15EFD"/>
    <w:rsid w:val="00C15F04"/>
    <w:rsid w:val="00C15F83"/>
    <w:rsid w:val="00C16001"/>
    <w:rsid w:val="00C16052"/>
    <w:rsid w:val="00C16059"/>
    <w:rsid w:val="00C160BD"/>
    <w:rsid w:val="00C160F9"/>
    <w:rsid w:val="00C16265"/>
    <w:rsid w:val="00C16297"/>
    <w:rsid w:val="00C162FD"/>
    <w:rsid w:val="00C1634B"/>
    <w:rsid w:val="00C163EB"/>
    <w:rsid w:val="00C1640E"/>
    <w:rsid w:val="00C164B9"/>
    <w:rsid w:val="00C1664C"/>
    <w:rsid w:val="00C16772"/>
    <w:rsid w:val="00C16805"/>
    <w:rsid w:val="00C16840"/>
    <w:rsid w:val="00C1695B"/>
    <w:rsid w:val="00C169D1"/>
    <w:rsid w:val="00C16A12"/>
    <w:rsid w:val="00C16AB2"/>
    <w:rsid w:val="00C16AD6"/>
    <w:rsid w:val="00C16B84"/>
    <w:rsid w:val="00C16CD4"/>
    <w:rsid w:val="00C16CEF"/>
    <w:rsid w:val="00C16D12"/>
    <w:rsid w:val="00C16D51"/>
    <w:rsid w:val="00C16D9C"/>
    <w:rsid w:val="00C16E89"/>
    <w:rsid w:val="00C16F31"/>
    <w:rsid w:val="00C17028"/>
    <w:rsid w:val="00C17099"/>
    <w:rsid w:val="00C170BF"/>
    <w:rsid w:val="00C17282"/>
    <w:rsid w:val="00C1735E"/>
    <w:rsid w:val="00C1757A"/>
    <w:rsid w:val="00C17683"/>
    <w:rsid w:val="00C17731"/>
    <w:rsid w:val="00C17771"/>
    <w:rsid w:val="00C17856"/>
    <w:rsid w:val="00C17860"/>
    <w:rsid w:val="00C17876"/>
    <w:rsid w:val="00C1793B"/>
    <w:rsid w:val="00C1799A"/>
    <w:rsid w:val="00C179E7"/>
    <w:rsid w:val="00C17AAC"/>
    <w:rsid w:val="00C17AAF"/>
    <w:rsid w:val="00C17ADF"/>
    <w:rsid w:val="00C17B16"/>
    <w:rsid w:val="00C17BE0"/>
    <w:rsid w:val="00C17CDD"/>
    <w:rsid w:val="00C17D16"/>
    <w:rsid w:val="00C17D52"/>
    <w:rsid w:val="00C17D7E"/>
    <w:rsid w:val="00C17E0E"/>
    <w:rsid w:val="00C17E86"/>
    <w:rsid w:val="00C17F4F"/>
    <w:rsid w:val="00C17F63"/>
    <w:rsid w:val="00C17F8B"/>
    <w:rsid w:val="00C17F9B"/>
    <w:rsid w:val="00C17FB2"/>
    <w:rsid w:val="00C17FE4"/>
    <w:rsid w:val="00C20025"/>
    <w:rsid w:val="00C20032"/>
    <w:rsid w:val="00C2004A"/>
    <w:rsid w:val="00C2005A"/>
    <w:rsid w:val="00C20146"/>
    <w:rsid w:val="00C20169"/>
    <w:rsid w:val="00C2018B"/>
    <w:rsid w:val="00C201A5"/>
    <w:rsid w:val="00C201EE"/>
    <w:rsid w:val="00C202B3"/>
    <w:rsid w:val="00C2036E"/>
    <w:rsid w:val="00C2049E"/>
    <w:rsid w:val="00C204B5"/>
    <w:rsid w:val="00C204B6"/>
    <w:rsid w:val="00C2055B"/>
    <w:rsid w:val="00C2065E"/>
    <w:rsid w:val="00C20750"/>
    <w:rsid w:val="00C20811"/>
    <w:rsid w:val="00C2082C"/>
    <w:rsid w:val="00C20894"/>
    <w:rsid w:val="00C208FC"/>
    <w:rsid w:val="00C20944"/>
    <w:rsid w:val="00C20985"/>
    <w:rsid w:val="00C209BB"/>
    <w:rsid w:val="00C20A33"/>
    <w:rsid w:val="00C20A34"/>
    <w:rsid w:val="00C20ABA"/>
    <w:rsid w:val="00C20AC8"/>
    <w:rsid w:val="00C20B1A"/>
    <w:rsid w:val="00C20B25"/>
    <w:rsid w:val="00C20C35"/>
    <w:rsid w:val="00C20C4D"/>
    <w:rsid w:val="00C20D29"/>
    <w:rsid w:val="00C20D5C"/>
    <w:rsid w:val="00C20DE7"/>
    <w:rsid w:val="00C20E4D"/>
    <w:rsid w:val="00C20E76"/>
    <w:rsid w:val="00C20E9C"/>
    <w:rsid w:val="00C20EC2"/>
    <w:rsid w:val="00C20F4E"/>
    <w:rsid w:val="00C21093"/>
    <w:rsid w:val="00C21101"/>
    <w:rsid w:val="00C211C9"/>
    <w:rsid w:val="00C211E3"/>
    <w:rsid w:val="00C211FD"/>
    <w:rsid w:val="00C21200"/>
    <w:rsid w:val="00C2129A"/>
    <w:rsid w:val="00C212D8"/>
    <w:rsid w:val="00C2130A"/>
    <w:rsid w:val="00C21358"/>
    <w:rsid w:val="00C2138B"/>
    <w:rsid w:val="00C2138D"/>
    <w:rsid w:val="00C21403"/>
    <w:rsid w:val="00C21421"/>
    <w:rsid w:val="00C2147E"/>
    <w:rsid w:val="00C214B1"/>
    <w:rsid w:val="00C214C2"/>
    <w:rsid w:val="00C215DB"/>
    <w:rsid w:val="00C216E1"/>
    <w:rsid w:val="00C21721"/>
    <w:rsid w:val="00C21813"/>
    <w:rsid w:val="00C218BD"/>
    <w:rsid w:val="00C21926"/>
    <w:rsid w:val="00C21937"/>
    <w:rsid w:val="00C21965"/>
    <w:rsid w:val="00C21A89"/>
    <w:rsid w:val="00C21A95"/>
    <w:rsid w:val="00C21CA1"/>
    <w:rsid w:val="00C21D59"/>
    <w:rsid w:val="00C21D67"/>
    <w:rsid w:val="00C21D82"/>
    <w:rsid w:val="00C21D87"/>
    <w:rsid w:val="00C21E3D"/>
    <w:rsid w:val="00C21E46"/>
    <w:rsid w:val="00C22005"/>
    <w:rsid w:val="00C22050"/>
    <w:rsid w:val="00C22081"/>
    <w:rsid w:val="00C22085"/>
    <w:rsid w:val="00C22090"/>
    <w:rsid w:val="00C22201"/>
    <w:rsid w:val="00C222FC"/>
    <w:rsid w:val="00C222FF"/>
    <w:rsid w:val="00C22309"/>
    <w:rsid w:val="00C2233D"/>
    <w:rsid w:val="00C22452"/>
    <w:rsid w:val="00C2248A"/>
    <w:rsid w:val="00C22587"/>
    <w:rsid w:val="00C22608"/>
    <w:rsid w:val="00C22637"/>
    <w:rsid w:val="00C22725"/>
    <w:rsid w:val="00C2272D"/>
    <w:rsid w:val="00C22739"/>
    <w:rsid w:val="00C2280F"/>
    <w:rsid w:val="00C22881"/>
    <w:rsid w:val="00C228FB"/>
    <w:rsid w:val="00C229CD"/>
    <w:rsid w:val="00C22A3C"/>
    <w:rsid w:val="00C22A9E"/>
    <w:rsid w:val="00C22AC7"/>
    <w:rsid w:val="00C22BA3"/>
    <w:rsid w:val="00C22C38"/>
    <w:rsid w:val="00C22C6A"/>
    <w:rsid w:val="00C22CD3"/>
    <w:rsid w:val="00C22CDC"/>
    <w:rsid w:val="00C22D0F"/>
    <w:rsid w:val="00C22D76"/>
    <w:rsid w:val="00C22DC9"/>
    <w:rsid w:val="00C22E48"/>
    <w:rsid w:val="00C22E56"/>
    <w:rsid w:val="00C22F24"/>
    <w:rsid w:val="00C22FE6"/>
    <w:rsid w:val="00C23151"/>
    <w:rsid w:val="00C23270"/>
    <w:rsid w:val="00C2327D"/>
    <w:rsid w:val="00C232C6"/>
    <w:rsid w:val="00C232FC"/>
    <w:rsid w:val="00C234AF"/>
    <w:rsid w:val="00C2356B"/>
    <w:rsid w:val="00C235DD"/>
    <w:rsid w:val="00C235E3"/>
    <w:rsid w:val="00C235F7"/>
    <w:rsid w:val="00C2363F"/>
    <w:rsid w:val="00C23645"/>
    <w:rsid w:val="00C236E8"/>
    <w:rsid w:val="00C237DE"/>
    <w:rsid w:val="00C2389B"/>
    <w:rsid w:val="00C23904"/>
    <w:rsid w:val="00C23958"/>
    <w:rsid w:val="00C23997"/>
    <w:rsid w:val="00C239EF"/>
    <w:rsid w:val="00C23A1D"/>
    <w:rsid w:val="00C23A2E"/>
    <w:rsid w:val="00C23AA4"/>
    <w:rsid w:val="00C23B56"/>
    <w:rsid w:val="00C23C61"/>
    <w:rsid w:val="00C23CA0"/>
    <w:rsid w:val="00C23CE2"/>
    <w:rsid w:val="00C23DAB"/>
    <w:rsid w:val="00C23DAD"/>
    <w:rsid w:val="00C23DF0"/>
    <w:rsid w:val="00C23DFE"/>
    <w:rsid w:val="00C23EC5"/>
    <w:rsid w:val="00C23FCB"/>
    <w:rsid w:val="00C2400D"/>
    <w:rsid w:val="00C24039"/>
    <w:rsid w:val="00C240DD"/>
    <w:rsid w:val="00C24174"/>
    <w:rsid w:val="00C241BA"/>
    <w:rsid w:val="00C2428B"/>
    <w:rsid w:val="00C24293"/>
    <w:rsid w:val="00C242F2"/>
    <w:rsid w:val="00C24444"/>
    <w:rsid w:val="00C2449A"/>
    <w:rsid w:val="00C2449B"/>
    <w:rsid w:val="00C244CC"/>
    <w:rsid w:val="00C24517"/>
    <w:rsid w:val="00C24518"/>
    <w:rsid w:val="00C24541"/>
    <w:rsid w:val="00C2460D"/>
    <w:rsid w:val="00C24704"/>
    <w:rsid w:val="00C2470B"/>
    <w:rsid w:val="00C247C5"/>
    <w:rsid w:val="00C24884"/>
    <w:rsid w:val="00C248CE"/>
    <w:rsid w:val="00C24922"/>
    <w:rsid w:val="00C2497E"/>
    <w:rsid w:val="00C249DA"/>
    <w:rsid w:val="00C24A66"/>
    <w:rsid w:val="00C24B36"/>
    <w:rsid w:val="00C24BC8"/>
    <w:rsid w:val="00C24D0F"/>
    <w:rsid w:val="00C24E09"/>
    <w:rsid w:val="00C24EB1"/>
    <w:rsid w:val="00C24F13"/>
    <w:rsid w:val="00C24F72"/>
    <w:rsid w:val="00C2501B"/>
    <w:rsid w:val="00C251CC"/>
    <w:rsid w:val="00C251F4"/>
    <w:rsid w:val="00C25236"/>
    <w:rsid w:val="00C25272"/>
    <w:rsid w:val="00C25315"/>
    <w:rsid w:val="00C25325"/>
    <w:rsid w:val="00C253D1"/>
    <w:rsid w:val="00C254A1"/>
    <w:rsid w:val="00C25505"/>
    <w:rsid w:val="00C25564"/>
    <w:rsid w:val="00C25570"/>
    <w:rsid w:val="00C25591"/>
    <w:rsid w:val="00C25593"/>
    <w:rsid w:val="00C255E2"/>
    <w:rsid w:val="00C2566F"/>
    <w:rsid w:val="00C256CC"/>
    <w:rsid w:val="00C256F5"/>
    <w:rsid w:val="00C25700"/>
    <w:rsid w:val="00C25757"/>
    <w:rsid w:val="00C25776"/>
    <w:rsid w:val="00C25780"/>
    <w:rsid w:val="00C257F5"/>
    <w:rsid w:val="00C258A7"/>
    <w:rsid w:val="00C258B2"/>
    <w:rsid w:val="00C25946"/>
    <w:rsid w:val="00C25AFB"/>
    <w:rsid w:val="00C25B4E"/>
    <w:rsid w:val="00C25BEC"/>
    <w:rsid w:val="00C25C05"/>
    <w:rsid w:val="00C25C83"/>
    <w:rsid w:val="00C25CF6"/>
    <w:rsid w:val="00C25E07"/>
    <w:rsid w:val="00C25F66"/>
    <w:rsid w:val="00C2609F"/>
    <w:rsid w:val="00C260A9"/>
    <w:rsid w:val="00C26105"/>
    <w:rsid w:val="00C261CE"/>
    <w:rsid w:val="00C261E9"/>
    <w:rsid w:val="00C26278"/>
    <w:rsid w:val="00C2648B"/>
    <w:rsid w:val="00C264ED"/>
    <w:rsid w:val="00C264F6"/>
    <w:rsid w:val="00C26553"/>
    <w:rsid w:val="00C2655B"/>
    <w:rsid w:val="00C265D2"/>
    <w:rsid w:val="00C26651"/>
    <w:rsid w:val="00C266FC"/>
    <w:rsid w:val="00C26711"/>
    <w:rsid w:val="00C2671E"/>
    <w:rsid w:val="00C26739"/>
    <w:rsid w:val="00C2673E"/>
    <w:rsid w:val="00C267E6"/>
    <w:rsid w:val="00C26831"/>
    <w:rsid w:val="00C268A9"/>
    <w:rsid w:val="00C26A24"/>
    <w:rsid w:val="00C26A58"/>
    <w:rsid w:val="00C26AB4"/>
    <w:rsid w:val="00C26AF6"/>
    <w:rsid w:val="00C26C7F"/>
    <w:rsid w:val="00C26CE3"/>
    <w:rsid w:val="00C26D33"/>
    <w:rsid w:val="00C26D4C"/>
    <w:rsid w:val="00C26DEC"/>
    <w:rsid w:val="00C26E15"/>
    <w:rsid w:val="00C26EB2"/>
    <w:rsid w:val="00C26F8F"/>
    <w:rsid w:val="00C26FC5"/>
    <w:rsid w:val="00C270C8"/>
    <w:rsid w:val="00C2721C"/>
    <w:rsid w:val="00C27230"/>
    <w:rsid w:val="00C27244"/>
    <w:rsid w:val="00C2726C"/>
    <w:rsid w:val="00C272CA"/>
    <w:rsid w:val="00C27327"/>
    <w:rsid w:val="00C2733B"/>
    <w:rsid w:val="00C27380"/>
    <w:rsid w:val="00C273C1"/>
    <w:rsid w:val="00C273CD"/>
    <w:rsid w:val="00C273F1"/>
    <w:rsid w:val="00C273F6"/>
    <w:rsid w:val="00C275DE"/>
    <w:rsid w:val="00C2769D"/>
    <w:rsid w:val="00C277DC"/>
    <w:rsid w:val="00C2782C"/>
    <w:rsid w:val="00C2785A"/>
    <w:rsid w:val="00C278EA"/>
    <w:rsid w:val="00C27901"/>
    <w:rsid w:val="00C2792E"/>
    <w:rsid w:val="00C2794E"/>
    <w:rsid w:val="00C279AB"/>
    <w:rsid w:val="00C279D4"/>
    <w:rsid w:val="00C27A09"/>
    <w:rsid w:val="00C27A96"/>
    <w:rsid w:val="00C27B0D"/>
    <w:rsid w:val="00C27B9A"/>
    <w:rsid w:val="00C27BF5"/>
    <w:rsid w:val="00C27C09"/>
    <w:rsid w:val="00C27CB3"/>
    <w:rsid w:val="00C27CC5"/>
    <w:rsid w:val="00C27D7E"/>
    <w:rsid w:val="00C27DB6"/>
    <w:rsid w:val="00C27E60"/>
    <w:rsid w:val="00C27E69"/>
    <w:rsid w:val="00C27FB7"/>
    <w:rsid w:val="00C27FE7"/>
    <w:rsid w:val="00C30164"/>
    <w:rsid w:val="00C3020F"/>
    <w:rsid w:val="00C30265"/>
    <w:rsid w:val="00C302FA"/>
    <w:rsid w:val="00C3039E"/>
    <w:rsid w:val="00C303E4"/>
    <w:rsid w:val="00C303E7"/>
    <w:rsid w:val="00C303E9"/>
    <w:rsid w:val="00C30432"/>
    <w:rsid w:val="00C30438"/>
    <w:rsid w:val="00C3050F"/>
    <w:rsid w:val="00C30571"/>
    <w:rsid w:val="00C30572"/>
    <w:rsid w:val="00C30579"/>
    <w:rsid w:val="00C30658"/>
    <w:rsid w:val="00C30688"/>
    <w:rsid w:val="00C306E9"/>
    <w:rsid w:val="00C30733"/>
    <w:rsid w:val="00C3095D"/>
    <w:rsid w:val="00C30A44"/>
    <w:rsid w:val="00C30BC6"/>
    <w:rsid w:val="00C30BE6"/>
    <w:rsid w:val="00C30C85"/>
    <w:rsid w:val="00C30CB3"/>
    <w:rsid w:val="00C30D72"/>
    <w:rsid w:val="00C30E30"/>
    <w:rsid w:val="00C30E6C"/>
    <w:rsid w:val="00C30E72"/>
    <w:rsid w:val="00C30F51"/>
    <w:rsid w:val="00C30F89"/>
    <w:rsid w:val="00C30FD1"/>
    <w:rsid w:val="00C30FF0"/>
    <w:rsid w:val="00C310CE"/>
    <w:rsid w:val="00C3113D"/>
    <w:rsid w:val="00C31179"/>
    <w:rsid w:val="00C312E0"/>
    <w:rsid w:val="00C31384"/>
    <w:rsid w:val="00C313BD"/>
    <w:rsid w:val="00C3140B"/>
    <w:rsid w:val="00C31457"/>
    <w:rsid w:val="00C31481"/>
    <w:rsid w:val="00C3150F"/>
    <w:rsid w:val="00C31526"/>
    <w:rsid w:val="00C3155E"/>
    <w:rsid w:val="00C31577"/>
    <w:rsid w:val="00C315E0"/>
    <w:rsid w:val="00C3160A"/>
    <w:rsid w:val="00C3161D"/>
    <w:rsid w:val="00C31690"/>
    <w:rsid w:val="00C316CE"/>
    <w:rsid w:val="00C316D1"/>
    <w:rsid w:val="00C3176E"/>
    <w:rsid w:val="00C31786"/>
    <w:rsid w:val="00C31915"/>
    <w:rsid w:val="00C3192F"/>
    <w:rsid w:val="00C31980"/>
    <w:rsid w:val="00C319BC"/>
    <w:rsid w:val="00C31A0A"/>
    <w:rsid w:val="00C31A0E"/>
    <w:rsid w:val="00C31A1B"/>
    <w:rsid w:val="00C31A2B"/>
    <w:rsid w:val="00C31A5E"/>
    <w:rsid w:val="00C31AB0"/>
    <w:rsid w:val="00C31AF9"/>
    <w:rsid w:val="00C31B28"/>
    <w:rsid w:val="00C31BF1"/>
    <w:rsid w:val="00C31C1D"/>
    <w:rsid w:val="00C31C5E"/>
    <w:rsid w:val="00C31D0B"/>
    <w:rsid w:val="00C31DDE"/>
    <w:rsid w:val="00C31DE6"/>
    <w:rsid w:val="00C31F1C"/>
    <w:rsid w:val="00C31F4C"/>
    <w:rsid w:val="00C31F83"/>
    <w:rsid w:val="00C31F9A"/>
    <w:rsid w:val="00C31FCC"/>
    <w:rsid w:val="00C32104"/>
    <w:rsid w:val="00C3212F"/>
    <w:rsid w:val="00C32213"/>
    <w:rsid w:val="00C32266"/>
    <w:rsid w:val="00C322A3"/>
    <w:rsid w:val="00C322D0"/>
    <w:rsid w:val="00C32328"/>
    <w:rsid w:val="00C3238B"/>
    <w:rsid w:val="00C323CF"/>
    <w:rsid w:val="00C3247A"/>
    <w:rsid w:val="00C32595"/>
    <w:rsid w:val="00C32657"/>
    <w:rsid w:val="00C326EA"/>
    <w:rsid w:val="00C32739"/>
    <w:rsid w:val="00C3289D"/>
    <w:rsid w:val="00C328E3"/>
    <w:rsid w:val="00C32A33"/>
    <w:rsid w:val="00C32A97"/>
    <w:rsid w:val="00C32BD4"/>
    <w:rsid w:val="00C32C07"/>
    <w:rsid w:val="00C32C6C"/>
    <w:rsid w:val="00C32C88"/>
    <w:rsid w:val="00C32CAC"/>
    <w:rsid w:val="00C32CE5"/>
    <w:rsid w:val="00C32D0B"/>
    <w:rsid w:val="00C32D0F"/>
    <w:rsid w:val="00C32D15"/>
    <w:rsid w:val="00C32DAC"/>
    <w:rsid w:val="00C32DDE"/>
    <w:rsid w:val="00C32DF9"/>
    <w:rsid w:val="00C32E25"/>
    <w:rsid w:val="00C32E6C"/>
    <w:rsid w:val="00C32E6D"/>
    <w:rsid w:val="00C32F00"/>
    <w:rsid w:val="00C32F82"/>
    <w:rsid w:val="00C32F8D"/>
    <w:rsid w:val="00C3301E"/>
    <w:rsid w:val="00C330DF"/>
    <w:rsid w:val="00C33122"/>
    <w:rsid w:val="00C33154"/>
    <w:rsid w:val="00C33188"/>
    <w:rsid w:val="00C3322E"/>
    <w:rsid w:val="00C33242"/>
    <w:rsid w:val="00C33263"/>
    <w:rsid w:val="00C33341"/>
    <w:rsid w:val="00C333E8"/>
    <w:rsid w:val="00C3343F"/>
    <w:rsid w:val="00C33451"/>
    <w:rsid w:val="00C334EF"/>
    <w:rsid w:val="00C3351D"/>
    <w:rsid w:val="00C33561"/>
    <w:rsid w:val="00C3359B"/>
    <w:rsid w:val="00C33625"/>
    <w:rsid w:val="00C33650"/>
    <w:rsid w:val="00C336C7"/>
    <w:rsid w:val="00C33743"/>
    <w:rsid w:val="00C33787"/>
    <w:rsid w:val="00C337EF"/>
    <w:rsid w:val="00C33889"/>
    <w:rsid w:val="00C338D2"/>
    <w:rsid w:val="00C338F6"/>
    <w:rsid w:val="00C339C9"/>
    <w:rsid w:val="00C339E5"/>
    <w:rsid w:val="00C33AC9"/>
    <w:rsid w:val="00C33AE2"/>
    <w:rsid w:val="00C33B76"/>
    <w:rsid w:val="00C33BAF"/>
    <w:rsid w:val="00C33BE4"/>
    <w:rsid w:val="00C33D27"/>
    <w:rsid w:val="00C33D46"/>
    <w:rsid w:val="00C33DA9"/>
    <w:rsid w:val="00C33E54"/>
    <w:rsid w:val="00C33EC9"/>
    <w:rsid w:val="00C33EF2"/>
    <w:rsid w:val="00C33F3F"/>
    <w:rsid w:val="00C33F9F"/>
    <w:rsid w:val="00C33FAF"/>
    <w:rsid w:val="00C33FB1"/>
    <w:rsid w:val="00C340D3"/>
    <w:rsid w:val="00C340F2"/>
    <w:rsid w:val="00C34109"/>
    <w:rsid w:val="00C34156"/>
    <w:rsid w:val="00C341A8"/>
    <w:rsid w:val="00C341E6"/>
    <w:rsid w:val="00C34258"/>
    <w:rsid w:val="00C34302"/>
    <w:rsid w:val="00C343DA"/>
    <w:rsid w:val="00C343EE"/>
    <w:rsid w:val="00C3440F"/>
    <w:rsid w:val="00C34498"/>
    <w:rsid w:val="00C344DF"/>
    <w:rsid w:val="00C34545"/>
    <w:rsid w:val="00C345E2"/>
    <w:rsid w:val="00C34654"/>
    <w:rsid w:val="00C3473D"/>
    <w:rsid w:val="00C3474A"/>
    <w:rsid w:val="00C3474B"/>
    <w:rsid w:val="00C347A5"/>
    <w:rsid w:val="00C3483D"/>
    <w:rsid w:val="00C3495D"/>
    <w:rsid w:val="00C34A11"/>
    <w:rsid w:val="00C34A54"/>
    <w:rsid w:val="00C34B2B"/>
    <w:rsid w:val="00C34B3E"/>
    <w:rsid w:val="00C34B53"/>
    <w:rsid w:val="00C34B74"/>
    <w:rsid w:val="00C34B99"/>
    <w:rsid w:val="00C34CEF"/>
    <w:rsid w:val="00C34DC8"/>
    <w:rsid w:val="00C34E2C"/>
    <w:rsid w:val="00C34E99"/>
    <w:rsid w:val="00C34F07"/>
    <w:rsid w:val="00C34F37"/>
    <w:rsid w:val="00C34F90"/>
    <w:rsid w:val="00C34FF0"/>
    <w:rsid w:val="00C35072"/>
    <w:rsid w:val="00C3515E"/>
    <w:rsid w:val="00C352BB"/>
    <w:rsid w:val="00C3530F"/>
    <w:rsid w:val="00C353B8"/>
    <w:rsid w:val="00C353E3"/>
    <w:rsid w:val="00C354D7"/>
    <w:rsid w:val="00C3550B"/>
    <w:rsid w:val="00C35575"/>
    <w:rsid w:val="00C35601"/>
    <w:rsid w:val="00C356AE"/>
    <w:rsid w:val="00C35732"/>
    <w:rsid w:val="00C35738"/>
    <w:rsid w:val="00C3573C"/>
    <w:rsid w:val="00C35762"/>
    <w:rsid w:val="00C35857"/>
    <w:rsid w:val="00C358EE"/>
    <w:rsid w:val="00C35903"/>
    <w:rsid w:val="00C3593F"/>
    <w:rsid w:val="00C3595D"/>
    <w:rsid w:val="00C3598E"/>
    <w:rsid w:val="00C359E5"/>
    <w:rsid w:val="00C35A96"/>
    <w:rsid w:val="00C35AAA"/>
    <w:rsid w:val="00C35ADB"/>
    <w:rsid w:val="00C35C2E"/>
    <w:rsid w:val="00C35C3C"/>
    <w:rsid w:val="00C35CB6"/>
    <w:rsid w:val="00C35D5A"/>
    <w:rsid w:val="00C35E42"/>
    <w:rsid w:val="00C35EA5"/>
    <w:rsid w:val="00C35EFB"/>
    <w:rsid w:val="00C35F10"/>
    <w:rsid w:val="00C35F96"/>
    <w:rsid w:val="00C36005"/>
    <w:rsid w:val="00C3611B"/>
    <w:rsid w:val="00C36198"/>
    <w:rsid w:val="00C36306"/>
    <w:rsid w:val="00C36398"/>
    <w:rsid w:val="00C36422"/>
    <w:rsid w:val="00C36481"/>
    <w:rsid w:val="00C364A7"/>
    <w:rsid w:val="00C365C5"/>
    <w:rsid w:val="00C3679E"/>
    <w:rsid w:val="00C367C7"/>
    <w:rsid w:val="00C367E4"/>
    <w:rsid w:val="00C3694F"/>
    <w:rsid w:val="00C36974"/>
    <w:rsid w:val="00C36A73"/>
    <w:rsid w:val="00C36A76"/>
    <w:rsid w:val="00C36ACA"/>
    <w:rsid w:val="00C36ADC"/>
    <w:rsid w:val="00C36AFE"/>
    <w:rsid w:val="00C36BAC"/>
    <w:rsid w:val="00C36BF4"/>
    <w:rsid w:val="00C36C48"/>
    <w:rsid w:val="00C36C57"/>
    <w:rsid w:val="00C36CC0"/>
    <w:rsid w:val="00C36D52"/>
    <w:rsid w:val="00C36D5E"/>
    <w:rsid w:val="00C36D6B"/>
    <w:rsid w:val="00C36DE2"/>
    <w:rsid w:val="00C36E28"/>
    <w:rsid w:val="00C36E4C"/>
    <w:rsid w:val="00C36E6A"/>
    <w:rsid w:val="00C36E8E"/>
    <w:rsid w:val="00C36FE2"/>
    <w:rsid w:val="00C370E8"/>
    <w:rsid w:val="00C3716E"/>
    <w:rsid w:val="00C37183"/>
    <w:rsid w:val="00C371C2"/>
    <w:rsid w:val="00C371EA"/>
    <w:rsid w:val="00C37237"/>
    <w:rsid w:val="00C37272"/>
    <w:rsid w:val="00C373A8"/>
    <w:rsid w:val="00C373BB"/>
    <w:rsid w:val="00C374D5"/>
    <w:rsid w:val="00C374D9"/>
    <w:rsid w:val="00C374FD"/>
    <w:rsid w:val="00C374FE"/>
    <w:rsid w:val="00C3758F"/>
    <w:rsid w:val="00C37613"/>
    <w:rsid w:val="00C3766E"/>
    <w:rsid w:val="00C376F1"/>
    <w:rsid w:val="00C37799"/>
    <w:rsid w:val="00C377BF"/>
    <w:rsid w:val="00C3780D"/>
    <w:rsid w:val="00C37945"/>
    <w:rsid w:val="00C37A80"/>
    <w:rsid w:val="00C37A95"/>
    <w:rsid w:val="00C37B25"/>
    <w:rsid w:val="00C37B4D"/>
    <w:rsid w:val="00C37BB9"/>
    <w:rsid w:val="00C37BCE"/>
    <w:rsid w:val="00C37BD5"/>
    <w:rsid w:val="00C37C18"/>
    <w:rsid w:val="00C37C28"/>
    <w:rsid w:val="00C37C68"/>
    <w:rsid w:val="00C37C79"/>
    <w:rsid w:val="00C37DC6"/>
    <w:rsid w:val="00C37F50"/>
    <w:rsid w:val="00C37F6E"/>
    <w:rsid w:val="00C40000"/>
    <w:rsid w:val="00C400DC"/>
    <w:rsid w:val="00C401BB"/>
    <w:rsid w:val="00C40253"/>
    <w:rsid w:val="00C40314"/>
    <w:rsid w:val="00C4031B"/>
    <w:rsid w:val="00C40343"/>
    <w:rsid w:val="00C40436"/>
    <w:rsid w:val="00C404AB"/>
    <w:rsid w:val="00C404B4"/>
    <w:rsid w:val="00C40501"/>
    <w:rsid w:val="00C4051B"/>
    <w:rsid w:val="00C40533"/>
    <w:rsid w:val="00C40604"/>
    <w:rsid w:val="00C406CC"/>
    <w:rsid w:val="00C406CD"/>
    <w:rsid w:val="00C4074D"/>
    <w:rsid w:val="00C407ED"/>
    <w:rsid w:val="00C40847"/>
    <w:rsid w:val="00C4088D"/>
    <w:rsid w:val="00C408D2"/>
    <w:rsid w:val="00C409E0"/>
    <w:rsid w:val="00C40A72"/>
    <w:rsid w:val="00C40AEB"/>
    <w:rsid w:val="00C40B9A"/>
    <w:rsid w:val="00C40C61"/>
    <w:rsid w:val="00C40C76"/>
    <w:rsid w:val="00C40CCC"/>
    <w:rsid w:val="00C40E67"/>
    <w:rsid w:val="00C40E8B"/>
    <w:rsid w:val="00C40E93"/>
    <w:rsid w:val="00C40ED2"/>
    <w:rsid w:val="00C40F92"/>
    <w:rsid w:val="00C41015"/>
    <w:rsid w:val="00C4101B"/>
    <w:rsid w:val="00C41134"/>
    <w:rsid w:val="00C41230"/>
    <w:rsid w:val="00C4123B"/>
    <w:rsid w:val="00C4123F"/>
    <w:rsid w:val="00C41281"/>
    <w:rsid w:val="00C414D4"/>
    <w:rsid w:val="00C414F8"/>
    <w:rsid w:val="00C41572"/>
    <w:rsid w:val="00C415A0"/>
    <w:rsid w:val="00C415BB"/>
    <w:rsid w:val="00C41767"/>
    <w:rsid w:val="00C417B9"/>
    <w:rsid w:val="00C417BA"/>
    <w:rsid w:val="00C418D3"/>
    <w:rsid w:val="00C418FA"/>
    <w:rsid w:val="00C41904"/>
    <w:rsid w:val="00C41926"/>
    <w:rsid w:val="00C41961"/>
    <w:rsid w:val="00C419B0"/>
    <w:rsid w:val="00C41A49"/>
    <w:rsid w:val="00C41A67"/>
    <w:rsid w:val="00C41A77"/>
    <w:rsid w:val="00C41AE3"/>
    <w:rsid w:val="00C41B62"/>
    <w:rsid w:val="00C41C3A"/>
    <w:rsid w:val="00C41DEE"/>
    <w:rsid w:val="00C41E02"/>
    <w:rsid w:val="00C41E54"/>
    <w:rsid w:val="00C41FF6"/>
    <w:rsid w:val="00C420BF"/>
    <w:rsid w:val="00C4227E"/>
    <w:rsid w:val="00C422B2"/>
    <w:rsid w:val="00C422F9"/>
    <w:rsid w:val="00C423F1"/>
    <w:rsid w:val="00C424DF"/>
    <w:rsid w:val="00C424FC"/>
    <w:rsid w:val="00C4252B"/>
    <w:rsid w:val="00C425C4"/>
    <w:rsid w:val="00C42788"/>
    <w:rsid w:val="00C4284B"/>
    <w:rsid w:val="00C42949"/>
    <w:rsid w:val="00C429B7"/>
    <w:rsid w:val="00C429CB"/>
    <w:rsid w:val="00C42B0E"/>
    <w:rsid w:val="00C42B50"/>
    <w:rsid w:val="00C42BD6"/>
    <w:rsid w:val="00C42C11"/>
    <w:rsid w:val="00C42C23"/>
    <w:rsid w:val="00C42C3A"/>
    <w:rsid w:val="00C42C4F"/>
    <w:rsid w:val="00C42CF4"/>
    <w:rsid w:val="00C42D00"/>
    <w:rsid w:val="00C42D55"/>
    <w:rsid w:val="00C42ED2"/>
    <w:rsid w:val="00C430A0"/>
    <w:rsid w:val="00C430CE"/>
    <w:rsid w:val="00C430D4"/>
    <w:rsid w:val="00C4311C"/>
    <w:rsid w:val="00C43135"/>
    <w:rsid w:val="00C431CC"/>
    <w:rsid w:val="00C4323E"/>
    <w:rsid w:val="00C43286"/>
    <w:rsid w:val="00C4328A"/>
    <w:rsid w:val="00C432A7"/>
    <w:rsid w:val="00C4337C"/>
    <w:rsid w:val="00C434A6"/>
    <w:rsid w:val="00C434F6"/>
    <w:rsid w:val="00C435C7"/>
    <w:rsid w:val="00C4361C"/>
    <w:rsid w:val="00C4366B"/>
    <w:rsid w:val="00C436C7"/>
    <w:rsid w:val="00C4382A"/>
    <w:rsid w:val="00C438EB"/>
    <w:rsid w:val="00C43994"/>
    <w:rsid w:val="00C43A26"/>
    <w:rsid w:val="00C43A52"/>
    <w:rsid w:val="00C43A7F"/>
    <w:rsid w:val="00C43B69"/>
    <w:rsid w:val="00C43BBE"/>
    <w:rsid w:val="00C43D06"/>
    <w:rsid w:val="00C43D46"/>
    <w:rsid w:val="00C43D56"/>
    <w:rsid w:val="00C43D68"/>
    <w:rsid w:val="00C43D9C"/>
    <w:rsid w:val="00C43DC3"/>
    <w:rsid w:val="00C43DF6"/>
    <w:rsid w:val="00C43DFC"/>
    <w:rsid w:val="00C43E33"/>
    <w:rsid w:val="00C43E75"/>
    <w:rsid w:val="00C43EDD"/>
    <w:rsid w:val="00C43FA2"/>
    <w:rsid w:val="00C440E5"/>
    <w:rsid w:val="00C440FA"/>
    <w:rsid w:val="00C4427D"/>
    <w:rsid w:val="00C442ED"/>
    <w:rsid w:val="00C44419"/>
    <w:rsid w:val="00C44488"/>
    <w:rsid w:val="00C444AD"/>
    <w:rsid w:val="00C44529"/>
    <w:rsid w:val="00C4467E"/>
    <w:rsid w:val="00C44681"/>
    <w:rsid w:val="00C446CD"/>
    <w:rsid w:val="00C4475E"/>
    <w:rsid w:val="00C44781"/>
    <w:rsid w:val="00C44787"/>
    <w:rsid w:val="00C447D5"/>
    <w:rsid w:val="00C4487A"/>
    <w:rsid w:val="00C44885"/>
    <w:rsid w:val="00C44903"/>
    <w:rsid w:val="00C449C0"/>
    <w:rsid w:val="00C44A0C"/>
    <w:rsid w:val="00C44A80"/>
    <w:rsid w:val="00C44B17"/>
    <w:rsid w:val="00C44C9D"/>
    <w:rsid w:val="00C44E53"/>
    <w:rsid w:val="00C44E87"/>
    <w:rsid w:val="00C44EEC"/>
    <w:rsid w:val="00C44F40"/>
    <w:rsid w:val="00C44F87"/>
    <w:rsid w:val="00C44FCB"/>
    <w:rsid w:val="00C4501B"/>
    <w:rsid w:val="00C45076"/>
    <w:rsid w:val="00C4509F"/>
    <w:rsid w:val="00C450AB"/>
    <w:rsid w:val="00C450C0"/>
    <w:rsid w:val="00C450C1"/>
    <w:rsid w:val="00C45108"/>
    <w:rsid w:val="00C45165"/>
    <w:rsid w:val="00C451B2"/>
    <w:rsid w:val="00C451C9"/>
    <w:rsid w:val="00C451CF"/>
    <w:rsid w:val="00C451E3"/>
    <w:rsid w:val="00C45218"/>
    <w:rsid w:val="00C45262"/>
    <w:rsid w:val="00C452B5"/>
    <w:rsid w:val="00C452FF"/>
    <w:rsid w:val="00C4530E"/>
    <w:rsid w:val="00C4531C"/>
    <w:rsid w:val="00C4541B"/>
    <w:rsid w:val="00C454CD"/>
    <w:rsid w:val="00C454E2"/>
    <w:rsid w:val="00C45514"/>
    <w:rsid w:val="00C45582"/>
    <w:rsid w:val="00C455A4"/>
    <w:rsid w:val="00C455CF"/>
    <w:rsid w:val="00C45654"/>
    <w:rsid w:val="00C45682"/>
    <w:rsid w:val="00C456FE"/>
    <w:rsid w:val="00C45703"/>
    <w:rsid w:val="00C457EB"/>
    <w:rsid w:val="00C4587F"/>
    <w:rsid w:val="00C45889"/>
    <w:rsid w:val="00C45935"/>
    <w:rsid w:val="00C45AF4"/>
    <w:rsid w:val="00C45B6C"/>
    <w:rsid w:val="00C45C52"/>
    <w:rsid w:val="00C45CB4"/>
    <w:rsid w:val="00C45D35"/>
    <w:rsid w:val="00C45DD6"/>
    <w:rsid w:val="00C45E4D"/>
    <w:rsid w:val="00C45E85"/>
    <w:rsid w:val="00C45F2C"/>
    <w:rsid w:val="00C45F53"/>
    <w:rsid w:val="00C45F75"/>
    <w:rsid w:val="00C45FD7"/>
    <w:rsid w:val="00C46017"/>
    <w:rsid w:val="00C4608C"/>
    <w:rsid w:val="00C462A2"/>
    <w:rsid w:val="00C463CF"/>
    <w:rsid w:val="00C463E5"/>
    <w:rsid w:val="00C46409"/>
    <w:rsid w:val="00C464E9"/>
    <w:rsid w:val="00C465A0"/>
    <w:rsid w:val="00C4660F"/>
    <w:rsid w:val="00C4667A"/>
    <w:rsid w:val="00C46698"/>
    <w:rsid w:val="00C46740"/>
    <w:rsid w:val="00C46771"/>
    <w:rsid w:val="00C468B7"/>
    <w:rsid w:val="00C468BC"/>
    <w:rsid w:val="00C46927"/>
    <w:rsid w:val="00C4694F"/>
    <w:rsid w:val="00C46967"/>
    <w:rsid w:val="00C469AA"/>
    <w:rsid w:val="00C469FB"/>
    <w:rsid w:val="00C46A11"/>
    <w:rsid w:val="00C46A6D"/>
    <w:rsid w:val="00C46AA2"/>
    <w:rsid w:val="00C46AA5"/>
    <w:rsid w:val="00C46B11"/>
    <w:rsid w:val="00C46BCF"/>
    <w:rsid w:val="00C46C15"/>
    <w:rsid w:val="00C46C20"/>
    <w:rsid w:val="00C46C7D"/>
    <w:rsid w:val="00C46CD5"/>
    <w:rsid w:val="00C46CF1"/>
    <w:rsid w:val="00C46DB9"/>
    <w:rsid w:val="00C46E3C"/>
    <w:rsid w:val="00C46E8A"/>
    <w:rsid w:val="00C46E9D"/>
    <w:rsid w:val="00C46EA4"/>
    <w:rsid w:val="00C46EF7"/>
    <w:rsid w:val="00C470BF"/>
    <w:rsid w:val="00C470C3"/>
    <w:rsid w:val="00C470F7"/>
    <w:rsid w:val="00C47169"/>
    <w:rsid w:val="00C4729B"/>
    <w:rsid w:val="00C472EF"/>
    <w:rsid w:val="00C4737D"/>
    <w:rsid w:val="00C47383"/>
    <w:rsid w:val="00C47572"/>
    <w:rsid w:val="00C4758B"/>
    <w:rsid w:val="00C47630"/>
    <w:rsid w:val="00C476B1"/>
    <w:rsid w:val="00C476C2"/>
    <w:rsid w:val="00C47717"/>
    <w:rsid w:val="00C477E1"/>
    <w:rsid w:val="00C4789B"/>
    <w:rsid w:val="00C47920"/>
    <w:rsid w:val="00C479EB"/>
    <w:rsid w:val="00C479FB"/>
    <w:rsid w:val="00C47A31"/>
    <w:rsid w:val="00C47A37"/>
    <w:rsid w:val="00C47A52"/>
    <w:rsid w:val="00C47A5F"/>
    <w:rsid w:val="00C47A92"/>
    <w:rsid w:val="00C47B0E"/>
    <w:rsid w:val="00C47B43"/>
    <w:rsid w:val="00C47CAC"/>
    <w:rsid w:val="00C47CC1"/>
    <w:rsid w:val="00C47CF8"/>
    <w:rsid w:val="00C47D56"/>
    <w:rsid w:val="00C47DA7"/>
    <w:rsid w:val="00C47E3A"/>
    <w:rsid w:val="00C50094"/>
    <w:rsid w:val="00C500A6"/>
    <w:rsid w:val="00C500C3"/>
    <w:rsid w:val="00C5021B"/>
    <w:rsid w:val="00C50267"/>
    <w:rsid w:val="00C502AC"/>
    <w:rsid w:val="00C502C6"/>
    <w:rsid w:val="00C5035E"/>
    <w:rsid w:val="00C50385"/>
    <w:rsid w:val="00C503DB"/>
    <w:rsid w:val="00C503F3"/>
    <w:rsid w:val="00C50407"/>
    <w:rsid w:val="00C50416"/>
    <w:rsid w:val="00C5058D"/>
    <w:rsid w:val="00C505E2"/>
    <w:rsid w:val="00C505F2"/>
    <w:rsid w:val="00C5064F"/>
    <w:rsid w:val="00C506A2"/>
    <w:rsid w:val="00C506F5"/>
    <w:rsid w:val="00C50711"/>
    <w:rsid w:val="00C5078B"/>
    <w:rsid w:val="00C50941"/>
    <w:rsid w:val="00C5097F"/>
    <w:rsid w:val="00C50A4A"/>
    <w:rsid w:val="00C50A95"/>
    <w:rsid w:val="00C50A98"/>
    <w:rsid w:val="00C50ADD"/>
    <w:rsid w:val="00C50B15"/>
    <w:rsid w:val="00C50B32"/>
    <w:rsid w:val="00C50BCE"/>
    <w:rsid w:val="00C50C2A"/>
    <w:rsid w:val="00C50CCD"/>
    <w:rsid w:val="00C50D8F"/>
    <w:rsid w:val="00C50DB4"/>
    <w:rsid w:val="00C50DEF"/>
    <w:rsid w:val="00C50E3E"/>
    <w:rsid w:val="00C50EF1"/>
    <w:rsid w:val="00C50F78"/>
    <w:rsid w:val="00C50F86"/>
    <w:rsid w:val="00C50FD6"/>
    <w:rsid w:val="00C50FEF"/>
    <w:rsid w:val="00C51005"/>
    <w:rsid w:val="00C5110A"/>
    <w:rsid w:val="00C51172"/>
    <w:rsid w:val="00C5118B"/>
    <w:rsid w:val="00C511D0"/>
    <w:rsid w:val="00C511DA"/>
    <w:rsid w:val="00C5125A"/>
    <w:rsid w:val="00C5137E"/>
    <w:rsid w:val="00C513EF"/>
    <w:rsid w:val="00C5144B"/>
    <w:rsid w:val="00C5151F"/>
    <w:rsid w:val="00C51520"/>
    <w:rsid w:val="00C51585"/>
    <w:rsid w:val="00C51592"/>
    <w:rsid w:val="00C515C1"/>
    <w:rsid w:val="00C5166F"/>
    <w:rsid w:val="00C516E8"/>
    <w:rsid w:val="00C51830"/>
    <w:rsid w:val="00C51873"/>
    <w:rsid w:val="00C518A6"/>
    <w:rsid w:val="00C518F8"/>
    <w:rsid w:val="00C51923"/>
    <w:rsid w:val="00C51955"/>
    <w:rsid w:val="00C519DD"/>
    <w:rsid w:val="00C51BA5"/>
    <w:rsid w:val="00C51C16"/>
    <w:rsid w:val="00C51C18"/>
    <w:rsid w:val="00C51C57"/>
    <w:rsid w:val="00C51DAF"/>
    <w:rsid w:val="00C51DBF"/>
    <w:rsid w:val="00C51DC2"/>
    <w:rsid w:val="00C51FEC"/>
    <w:rsid w:val="00C5201C"/>
    <w:rsid w:val="00C5206E"/>
    <w:rsid w:val="00C52084"/>
    <w:rsid w:val="00C521D8"/>
    <w:rsid w:val="00C52245"/>
    <w:rsid w:val="00C5228B"/>
    <w:rsid w:val="00C522A7"/>
    <w:rsid w:val="00C5231C"/>
    <w:rsid w:val="00C52331"/>
    <w:rsid w:val="00C5234E"/>
    <w:rsid w:val="00C52356"/>
    <w:rsid w:val="00C523C6"/>
    <w:rsid w:val="00C5246C"/>
    <w:rsid w:val="00C52485"/>
    <w:rsid w:val="00C5249B"/>
    <w:rsid w:val="00C52551"/>
    <w:rsid w:val="00C52563"/>
    <w:rsid w:val="00C52585"/>
    <w:rsid w:val="00C525CE"/>
    <w:rsid w:val="00C525CF"/>
    <w:rsid w:val="00C52614"/>
    <w:rsid w:val="00C52708"/>
    <w:rsid w:val="00C5276C"/>
    <w:rsid w:val="00C5278D"/>
    <w:rsid w:val="00C52827"/>
    <w:rsid w:val="00C5285B"/>
    <w:rsid w:val="00C5287B"/>
    <w:rsid w:val="00C528B6"/>
    <w:rsid w:val="00C5292A"/>
    <w:rsid w:val="00C5298F"/>
    <w:rsid w:val="00C529F6"/>
    <w:rsid w:val="00C52A6F"/>
    <w:rsid w:val="00C52B31"/>
    <w:rsid w:val="00C52B45"/>
    <w:rsid w:val="00C52CD8"/>
    <w:rsid w:val="00C52D2F"/>
    <w:rsid w:val="00C52D49"/>
    <w:rsid w:val="00C52D8D"/>
    <w:rsid w:val="00C52E35"/>
    <w:rsid w:val="00C52E48"/>
    <w:rsid w:val="00C52E62"/>
    <w:rsid w:val="00C52EE8"/>
    <w:rsid w:val="00C52F0E"/>
    <w:rsid w:val="00C52F41"/>
    <w:rsid w:val="00C52FC3"/>
    <w:rsid w:val="00C52FDE"/>
    <w:rsid w:val="00C52FEA"/>
    <w:rsid w:val="00C5301D"/>
    <w:rsid w:val="00C53117"/>
    <w:rsid w:val="00C5313A"/>
    <w:rsid w:val="00C531AA"/>
    <w:rsid w:val="00C531D4"/>
    <w:rsid w:val="00C53289"/>
    <w:rsid w:val="00C532DD"/>
    <w:rsid w:val="00C53423"/>
    <w:rsid w:val="00C534A3"/>
    <w:rsid w:val="00C534E4"/>
    <w:rsid w:val="00C5350F"/>
    <w:rsid w:val="00C5351E"/>
    <w:rsid w:val="00C53522"/>
    <w:rsid w:val="00C53561"/>
    <w:rsid w:val="00C5356C"/>
    <w:rsid w:val="00C5365E"/>
    <w:rsid w:val="00C53672"/>
    <w:rsid w:val="00C536C9"/>
    <w:rsid w:val="00C5373A"/>
    <w:rsid w:val="00C53771"/>
    <w:rsid w:val="00C5377D"/>
    <w:rsid w:val="00C53789"/>
    <w:rsid w:val="00C537EB"/>
    <w:rsid w:val="00C53887"/>
    <w:rsid w:val="00C538A4"/>
    <w:rsid w:val="00C539D7"/>
    <w:rsid w:val="00C53AA3"/>
    <w:rsid w:val="00C53B12"/>
    <w:rsid w:val="00C53B51"/>
    <w:rsid w:val="00C53CF0"/>
    <w:rsid w:val="00C53D59"/>
    <w:rsid w:val="00C53DF1"/>
    <w:rsid w:val="00C53F33"/>
    <w:rsid w:val="00C53FAF"/>
    <w:rsid w:val="00C5403E"/>
    <w:rsid w:val="00C540BF"/>
    <w:rsid w:val="00C540E4"/>
    <w:rsid w:val="00C540F1"/>
    <w:rsid w:val="00C54109"/>
    <w:rsid w:val="00C54130"/>
    <w:rsid w:val="00C54207"/>
    <w:rsid w:val="00C5422A"/>
    <w:rsid w:val="00C5428E"/>
    <w:rsid w:val="00C54378"/>
    <w:rsid w:val="00C543E2"/>
    <w:rsid w:val="00C54419"/>
    <w:rsid w:val="00C54427"/>
    <w:rsid w:val="00C5445D"/>
    <w:rsid w:val="00C54598"/>
    <w:rsid w:val="00C5460E"/>
    <w:rsid w:val="00C546D3"/>
    <w:rsid w:val="00C546EC"/>
    <w:rsid w:val="00C5482C"/>
    <w:rsid w:val="00C548FB"/>
    <w:rsid w:val="00C5499D"/>
    <w:rsid w:val="00C54A72"/>
    <w:rsid w:val="00C54A9B"/>
    <w:rsid w:val="00C54B17"/>
    <w:rsid w:val="00C54B45"/>
    <w:rsid w:val="00C54BA0"/>
    <w:rsid w:val="00C54CD3"/>
    <w:rsid w:val="00C54DD4"/>
    <w:rsid w:val="00C54E17"/>
    <w:rsid w:val="00C54E51"/>
    <w:rsid w:val="00C54EAB"/>
    <w:rsid w:val="00C54F9A"/>
    <w:rsid w:val="00C551B3"/>
    <w:rsid w:val="00C55348"/>
    <w:rsid w:val="00C55386"/>
    <w:rsid w:val="00C5540E"/>
    <w:rsid w:val="00C55418"/>
    <w:rsid w:val="00C5541A"/>
    <w:rsid w:val="00C55469"/>
    <w:rsid w:val="00C5546D"/>
    <w:rsid w:val="00C554B7"/>
    <w:rsid w:val="00C55546"/>
    <w:rsid w:val="00C55578"/>
    <w:rsid w:val="00C555DA"/>
    <w:rsid w:val="00C556C1"/>
    <w:rsid w:val="00C556CF"/>
    <w:rsid w:val="00C556ED"/>
    <w:rsid w:val="00C55809"/>
    <w:rsid w:val="00C558F3"/>
    <w:rsid w:val="00C55949"/>
    <w:rsid w:val="00C559A9"/>
    <w:rsid w:val="00C559E9"/>
    <w:rsid w:val="00C55A78"/>
    <w:rsid w:val="00C55A7D"/>
    <w:rsid w:val="00C55B36"/>
    <w:rsid w:val="00C55BFB"/>
    <w:rsid w:val="00C55D14"/>
    <w:rsid w:val="00C55D53"/>
    <w:rsid w:val="00C55DB7"/>
    <w:rsid w:val="00C55DD6"/>
    <w:rsid w:val="00C55DE4"/>
    <w:rsid w:val="00C55E05"/>
    <w:rsid w:val="00C55E92"/>
    <w:rsid w:val="00C55F57"/>
    <w:rsid w:val="00C55FB6"/>
    <w:rsid w:val="00C55FC9"/>
    <w:rsid w:val="00C55FF7"/>
    <w:rsid w:val="00C56049"/>
    <w:rsid w:val="00C56099"/>
    <w:rsid w:val="00C560B3"/>
    <w:rsid w:val="00C560C8"/>
    <w:rsid w:val="00C5613B"/>
    <w:rsid w:val="00C56154"/>
    <w:rsid w:val="00C562FB"/>
    <w:rsid w:val="00C56338"/>
    <w:rsid w:val="00C56382"/>
    <w:rsid w:val="00C563B0"/>
    <w:rsid w:val="00C56414"/>
    <w:rsid w:val="00C56433"/>
    <w:rsid w:val="00C56580"/>
    <w:rsid w:val="00C565B8"/>
    <w:rsid w:val="00C56635"/>
    <w:rsid w:val="00C56640"/>
    <w:rsid w:val="00C5666C"/>
    <w:rsid w:val="00C5675C"/>
    <w:rsid w:val="00C56788"/>
    <w:rsid w:val="00C56856"/>
    <w:rsid w:val="00C5688C"/>
    <w:rsid w:val="00C568A3"/>
    <w:rsid w:val="00C56940"/>
    <w:rsid w:val="00C569B6"/>
    <w:rsid w:val="00C569FF"/>
    <w:rsid w:val="00C56A6D"/>
    <w:rsid w:val="00C56B87"/>
    <w:rsid w:val="00C56B9A"/>
    <w:rsid w:val="00C56C86"/>
    <w:rsid w:val="00C56CA9"/>
    <w:rsid w:val="00C56D2D"/>
    <w:rsid w:val="00C56D59"/>
    <w:rsid w:val="00C56D97"/>
    <w:rsid w:val="00C56E0E"/>
    <w:rsid w:val="00C56ED9"/>
    <w:rsid w:val="00C56EFB"/>
    <w:rsid w:val="00C56FE0"/>
    <w:rsid w:val="00C570C6"/>
    <w:rsid w:val="00C5711E"/>
    <w:rsid w:val="00C57176"/>
    <w:rsid w:val="00C571A2"/>
    <w:rsid w:val="00C571D8"/>
    <w:rsid w:val="00C571F8"/>
    <w:rsid w:val="00C57241"/>
    <w:rsid w:val="00C57270"/>
    <w:rsid w:val="00C57286"/>
    <w:rsid w:val="00C5728D"/>
    <w:rsid w:val="00C57300"/>
    <w:rsid w:val="00C573F3"/>
    <w:rsid w:val="00C5741F"/>
    <w:rsid w:val="00C5745E"/>
    <w:rsid w:val="00C574F0"/>
    <w:rsid w:val="00C5753C"/>
    <w:rsid w:val="00C57560"/>
    <w:rsid w:val="00C575AC"/>
    <w:rsid w:val="00C575B4"/>
    <w:rsid w:val="00C57629"/>
    <w:rsid w:val="00C576C5"/>
    <w:rsid w:val="00C576D4"/>
    <w:rsid w:val="00C577A1"/>
    <w:rsid w:val="00C577C1"/>
    <w:rsid w:val="00C57807"/>
    <w:rsid w:val="00C57836"/>
    <w:rsid w:val="00C5790A"/>
    <w:rsid w:val="00C57C25"/>
    <w:rsid w:val="00C57C5F"/>
    <w:rsid w:val="00C57C71"/>
    <w:rsid w:val="00C57C8A"/>
    <w:rsid w:val="00C57D9B"/>
    <w:rsid w:val="00C57E43"/>
    <w:rsid w:val="00C57F47"/>
    <w:rsid w:val="00C57FF3"/>
    <w:rsid w:val="00C6009A"/>
    <w:rsid w:val="00C600E5"/>
    <w:rsid w:val="00C6010F"/>
    <w:rsid w:val="00C60157"/>
    <w:rsid w:val="00C6022B"/>
    <w:rsid w:val="00C60232"/>
    <w:rsid w:val="00C6029F"/>
    <w:rsid w:val="00C60359"/>
    <w:rsid w:val="00C60443"/>
    <w:rsid w:val="00C60606"/>
    <w:rsid w:val="00C6068F"/>
    <w:rsid w:val="00C607D4"/>
    <w:rsid w:val="00C6083A"/>
    <w:rsid w:val="00C60851"/>
    <w:rsid w:val="00C608A1"/>
    <w:rsid w:val="00C608DF"/>
    <w:rsid w:val="00C609B2"/>
    <w:rsid w:val="00C609ED"/>
    <w:rsid w:val="00C60A9B"/>
    <w:rsid w:val="00C60B82"/>
    <w:rsid w:val="00C60D10"/>
    <w:rsid w:val="00C60D11"/>
    <w:rsid w:val="00C60D1D"/>
    <w:rsid w:val="00C60D68"/>
    <w:rsid w:val="00C60E89"/>
    <w:rsid w:val="00C60EB6"/>
    <w:rsid w:val="00C60ECC"/>
    <w:rsid w:val="00C60ECE"/>
    <w:rsid w:val="00C610A6"/>
    <w:rsid w:val="00C6118C"/>
    <w:rsid w:val="00C611AA"/>
    <w:rsid w:val="00C6133D"/>
    <w:rsid w:val="00C61445"/>
    <w:rsid w:val="00C61449"/>
    <w:rsid w:val="00C61461"/>
    <w:rsid w:val="00C614D0"/>
    <w:rsid w:val="00C614D4"/>
    <w:rsid w:val="00C6159E"/>
    <w:rsid w:val="00C615C2"/>
    <w:rsid w:val="00C61687"/>
    <w:rsid w:val="00C616B8"/>
    <w:rsid w:val="00C616CA"/>
    <w:rsid w:val="00C61705"/>
    <w:rsid w:val="00C61737"/>
    <w:rsid w:val="00C6182F"/>
    <w:rsid w:val="00C6188E"/>
    <w:rsid w:val="00C6191D"/>
    <w:rsid w:val="00C61952"/>
    <w:rsid w:val="00C61C8C"/>
    <w:rsid w:val="00C61CC6"/>
    <w:rsid w:val="00C61D03"/>
    <w:rsid w:val="00C61D13"/>
    <w:rsid w:val="00C61D81"/>
    <w:rsid w:val="00C61E69"/>
    <w:rsid w:val="00C620F8"/>
    <w:rsid w:val="00C62177"/>
    <w:rsid w:val="00C62196"/>
    <w:rsid w:val="00C621B0"/>
    <w:rsid w:val="00C62230"/>
    <w:rsid w:val="00C62233"/>
    <w:rsid w:val="00C6231B"/>
    <w:rsid w:val="00C62338"/>
    <w:rsid w:val="00C6248B"/>
    <w:rsid w:val="00C62552"/>
    <w:rsid w:val="00C626AE"/>
    <w:rsid w:val="00C626F7"/>
    <w:rsid w:val="00C62724"/>
    <w:rsid w:val="00C62751"/>
    <w:rsid w:val="00C627B2"/>
    <w:rsid w:val="00C62872"/>
    <w:rsid w:val="00C628A4"/>
    <w:rsid w:val="00C62944"/>
    <w:rsid w:val="00C62A1C"/>
    <w:rsid w:val="00C62A2B"/>
    <w:rsid w:val="00C62A39"/>
    <w:rsid w:val="00C62A3B"/>
    <w:rsid w:val="00C62B10"/>
    <w:rsid w:val="00C62B54"/>
    <w:rsid w:val="00C62C4E"/>
    <w:rsid w:val="00C62C6B"/>
    <w:rsid w:val="00C62CCB"/>
    <w:rsid w:val="00C62D73"/>
    <w:rsid w:val="00C62E03"/>
    <w:rsid w:val="00C62E18"/>
    <w:rsid w:val="00C62EE7"/>
    <w:rsid w:val="00C62EEE"/>
    <w:rsid w:val="00C62FA6"/>
    <w:rsid w:val="00C630FC"/>
    <w:rsid w:val="00C6318A"/>
    <w:rsid w:val="00C63279"/>
    <w:rsid w:val="00C632B6"/>
    <w:rsid w:val="00C63322"/>
    <w:rsid w:val="00C6332F"/>
    <w:rsid w:val="00C6333D"/>
    <w:rsid w:val="00C633CD"/>
    <w:rsid w:val="00C63404"/>
    <w:rsid w:val="00C63405"/>
    <w:rsid w:val="00C63441"/>
    <w:rsid w:val="00C634EC"/>
    <w:rsid w:val="00C637C4"/>
    <w:rsid w:val="00C63856"/>
    <w:rsid w:val="00C638BF"/>
    <w:rsid w:val="00C638C0"/>
    <w:rsid w:val="00C63962"/>
    <w:rsid w:val="00C63999"/>
    <w:rsid w:val="00C639EE"/>
    <w:rsid w:val="00C63A44"/>
    <w:rsid w:val="00C63C1B"/>
    <w:rsid w:val="00C63C6E"/>
    <w:rsid w:val="00C63D0C"/>
    <w:rsid w:val="00C63D68"/>
    <w:rsid w:val="00C63DC5"/>
    <w:rsid w:val="00C63DEF"/>
    <w:rsid w:val="00C63E1C"/>
    <w:rsid w:val="00C63E5B"/>
    <w:rsid w:val="00C63E64"/>
    <w:rsid w:val="00C63EB7"/>
    <w:rsid w:val="00C63EE1"/>
    <w:rsid w:val="00C63F08"/>
    <w:rsid w:val="00C64067"/>
    <w:rsid w:val="00C6406D"/>
    <w:rsid w:val="00C6408C"/>
    <w:rsid w:val="00C64096"/>
    <w:rsid w:val="00C640B7"/>
    <w:rsid w:val="00C642D4"/>
    <w:rsid w:val="00C642FC"/>
    <w:rsid w:val="00C643AF"/>
    <w:rsid w:val="00C64445"/>
    <w:rsid w:val="00C64448"/>
    <w:rsid w:val="00C64465"/>
    <w:rsid w:val="00C64523"/>
    <w:rsid w:val="00C6470B"/>
    <w:rsid w:val="00C6478B"/>
    <w:rsid w:val="00C64824"/>
    <w:rsid w:val="00C64897"/>
    <w:rsid w:val="00C6493E"/>
    <w:rsid w:val="00C649BD"/>
    <w:rsid w:val="00C64A40"/>
    <w:rsid w:val="00C64B37"/>
    <w:rsid w:val="00C64BBC"/>
    <w:rsid w:val="00C64C66"/>
    <w:rsid w:val="00C64C82"/>
    <w:rsid w:val="00C64CB7"/>
    <w:rsid w:val="00C64DC3"/>
    <w:rsid w:val="00C64E9F"/>
    <w:rsid w:val="00C64F8C"/>
    <w:rsid w:val="00C6509A"/>
    <w:rsid w:val="00C650D5"/>
    <w:rsid w:val="00C651C5"/>
    <w:rsid w:val="00C651CF"/>
    <w:rsid w:val="00C65204"/>
    <w:rsid w:val="00C652EE"/>
    <w:rsid w:val="00C6532F"/>
    <w:rsid w:val="00C6534C"/>
    <w:rsid w:val="00C6544D"/>
    <w:rsid w:val="00C655F2"/>
    <w:rsid w:val="00C6567E"/>
    <w:rsid w:val="00C65695"/>
    <w:rsid w:val="00C656E8"/>
    <w:rsid w:val="00C656ED"/>
    <w:rsid w:val="00C657C7"/>
    <w:rsid w:val="00C65824"/>
    <w:rsid w:val="00C65892"/>
    <w:rsid w:val="00C658D0"/>
    <w:rsid w:val="00C65969"/>
    <w:rsid w:val="00C65A2A"/>
    <w:rsid w:val="00C65A6D"/>
    <w:rsid w:val="00C65B20"/>
    <w:rsid w:val="00C65B59"/>
    <w:rsid w:val="00C65BE5"/>
    <w:rsid w:val="00C65CA3"/>
    <w:rsid w:val="00C65CB3"/>
    <w:rsid w:val="00C65CB6"/>
    <w:rsid w:val="00C65D62"/>
    <w:rsid w:val="00C65DCA"/>
    <w:rsid w:val="00C65F8D"/>
    <w:rsid w:val="00C65FCE"/>
    <w:rsid w:val="00C66034"/>
    <w:rsid w:val="00C6603B"/>
    <w:rsid w:val="00C660F1"/>
    <w:rsid w:val="00C660F8"/>
    <w:rsid w:val="00C66134"/>
    <w:rsid w:val="00C66187"/>
    <w:rsid w:val="00C6619E"/>
    <w:rsid w:val="00C661B4"/>
    <w:rsid w:val="00C66257"/>
    <w:rsid w:val="00C6635F"/>
    <w:rsid w:val="00C663DC"/>
    <w:rsid w:val="00C663ED"/>
    <w:rsid w:val="00C663F0"/>
    <w:rsid w:val="00C66422"/>
    <w:rsid w:val="00C6643B"/>
    <w:rsid w:val="00C66452"/>
    <w:rsid w:val="00C6647F"/>
    <w:rsid w:val="00C664E3"/>
    <w:rsid w:val="00C66531"/>
    <w:rsid w:val="00C6666C"/>
    <w:rsid w:val="00C6667D"/>
    <w:rsid w:val="00C666D0"/>
    <w:rsid w:val="00C66796"/>
    <w:rsid w:val="00C6686E"/>
    <w:rsid w:val="00C668EE"/>
    <w:rsid w:val="00C669E4"/>
    <w:rsid w:val="00C66A6E"/>
    <w:rsid w:val="00C66AB7"/>
    <w:rsid w:val="00C66AC5"/>
    <w:rsid w:val="00C66AF1"/>
    <w:rsid w:val="00C66B2D"/>
    <w:rsid w:val="00C66C62"/>
    <w:rsid w:val="00C66CDD"/>
    <w:rsid w:val="00C66CEC"/>
    <w:rsid w:val="00C66CF4"/>
    <w:rsid w:val="00C66D42"/>
    <w:rsid w:val="00C66D6A"/>
    <w:rsid w:val="00C66DBE"/>
    <w:rsid w:val="00C66DF8"/>
    <w:rsid w:val="00C66E7B"/>
    <w:rsid w:val="00C66F6F"/>
    <w:rsid w:val="00C670E5"/>
    <w:rsid w:val="00C67177"/>
    <w:rsid w:val="00C671BB"/>
    <w:rsid w:val="00C67313"/>
    <w:rsid w:val="00C67326"/>
    <w:rsid w:val="00C67350"/>
    <w:rsid w:val="00C6736F"/>
    <w:rsid w:val="00C67376"/>
    <w:rsid w:val="00C6739B"/>
    <w:rsid w:val="00C673F4"/>
    <w:rsid w:val="00C67416"/>
    <w:rsid w:val="00C67460"/>
    <w:rsid w:val="00C67472"/>
    <w:rsid w:val="00C67637"/>
    <w:rsid w:val="00C67699"/>
    <w:rsid w:val="00C677A4"/>
    <w:rsid w:val="00C677CE"/>
    <w:rsid w:val="00C678CB"/>
    <w:rsid w:val="00C67993"/>
    <w:rsid w:val="00C67AC5"/>
    <w:rsid w:val="00C67AE5"/>
    <w:rsid w:val="00C67BDA"/>
    <w:rsid w:val="00C67C49"/>
    <w:rsid w:val="00C67CA0"/>
    <w:rsid w:val="00C67CBC"/>
    <w:rsid w:val="00C67CC9"/>
    <w:rsid w:val="00C67CCC"/>
    <w:rsid w:val="00C67D8A"/>
    <w:rsid w:val="00C67DD0"/>
    <w:rsid w:val="00C67E5A"/>
    <w:rsid w:val="00C67EA2"/>
    <w:rsid w:val="00C67F3E"/>
    <w:rsid w:val="00C67F55"/>
    <w:rsid w:val="00C67F8A"/>
    <w:rsid w:val="00C700D2"/>
    <w:rsid w:val="00C7012E"/>
    <w:rsid w:val="00C70137"/>
    <w:rsid w:val="00C701E3"/>
    <w:rsid w:val="00C7028D"/>
    <w:rsid w:val="00C7029A"/>
    <w:rsid w:val="00C702AF"/>
    <w:rsid w:val="00C702F3"/>
    <w:rsid w:val="00C70347"/>
    <w:rsid w:val="00C70474"/>
    <w:rsid w:val="00C704B8"/>
    <w:rsid w:val="00C704FB"/>
    <w:rsid w:val="00C70543"/>
    <w:rsid w:val="00C7059A"/>
    <w:rsid w:val="00C705B9"/>
    <w:rsid w:val="00C705C4"/>
    <w:rsid w:val="00C705F8"/>
    <w:rsid w:val="00C7065E"/>
    <w:rsid w:val="00C706E3"/>
    <w:rsid w:val="00C706EF"/>
    <w:rsid w:val="00C707A6"/>
    <w:rsid w:val="00C707AA"/>
    <w:rsid w:val="00C707BA"/>
    <w:rsid w:val="00C707FD"/>
    <w:rsid w:val="00C70863"/>
    <w:rsid w:val="00C708EB"/>
    <w:rsid w:val="00C70916"/>
    <w:rsid w:val="00C70938"/>
    <w:rsid w:val="00C709A9"/>
    <w:rsid w:val="00C709AF"/>
    <w:rsid w:val="00C70A2A"/>
    <w:rsid w:val="00C70B31"/>
    <w:rsid w:val="00C70BAA"/>
    <w:rsid w:val="00C70BB7"/>
    <w:rsid w:val="00C70C76"/>
    <w:rsid w:val="00C70C86"/>
    <w:rsid w:val="00C70CA1"/>
    <w:rsid w:val="00C70D09"/>
    <w:rsid w:val="00C70D2B"/>
    <w:rsid w:val="00C70D39"/>
    <w:rsid w:val="00C70DA0"/>
    <w:rsid w:val="00C70E32"/>
    <w:rsid w:val="00C70E87"/>
    <w:rsid w:val="00C70E9D"/>
    <w:rsid w:val="00C70F1C"/>
    <w:rsid w:val="00C710A3"/>
    <w:rsid w:val="00C71115"/>
    <w:rsid w:val="00C711B9"/>
    <w:rsid w:val="00C711CE"/>
    <w:rsid w:val="00C711DF"/>
    <w:rsid w:val="00C71249"/>
    <w:rsid w:val="00C712A1"/>
    <w:rsid w:val="00C712B5"/>
    <w:rsid w:val="00C71303"/>
    <w:rsid w:val="00C71339"/>
    <w:rsid w:val="00C71368"/>
    <w:rsid w:val="00C713C2"/>
    <w:rsid w:val="00C713F9"/>
    <w:rsid w:val="00C7142C"/>
    <w:rsid w:val="00C7147C"/>
    <w:rsid w:val="00C714AE"/>
    <w:rsid w:val="00C714C6"/>
    <w:rsid w:val="00C7156E"/>
    <w:rsid w:val="00C715CE"/>
    <w:rsid w:val="00C71611"/>
    <w:rsid w:val="00C71651"/>
    <w:rsid w:val="00C7175C"/>
    <w:rsid w:val="00C71860"/>
    <w:rsid w:val="00C718AF"/>
    <w:rsid w:val="00C718EF"/>
    <w:rsid w:val="00C71960"/>
    <w:rsid w:val="00C71981"/>
    <w:rsid w:val="00C719FA"/>
    <w:rsid w:val="00C71A67"/>
    <w:rsid w:val="00C71A6C"/>
    <w:rsid w:val="00C71BBA"/>
    <w:rsid w:val="00C71BBD"/>
    <w:rsid w:val="00C71C40"/>
    <w:rsid w:val="00C71C94"/>
    <w:rsid w:val="00C71C9D"/>
    <w:rsid w:val="00C71CAC"/>
    <w:rsid w:val="00C71CD0"/>
    <w:rsid w:val="00C71D7A"/>
    <w:rsid w:val="00C71DEC"/>
    <w:rsid w:val="00C71F21"/>
    <w:rsid w:val="00C71FDE"/>
    <w:rsid w:val="00C72030"/>
    <w:rsid w:val="00C72099"/>
    <w:rsid w:val="00C720D0"/>
    <w:rsid w:val="00C720DA"/>
    <w:rsid w:val="00C721D0"/>
    <w:rsid w:val="00C72274"/>
    <w:rsid w:val="00C72333"/>
    <w:rsid w:val="00C72356"/>
    <w:rsid w:val="00C72393"/>
    <w:rsid w:val="00C7242E"/>
    <w:rsid w:val="00C72430"/>
    <w:rsid w:val="00C72458"/>
    <w:rsid w:val="00C724BA"/>
    <w:rsid w:val="00C72570"/>
    <w:rsid w:val="00C725DA"/>
    <w:rsid w:val="00C7260B"/>
    <w:rsid w:val="00C72669"/>
    <w:rsid w:val="00C72756"/>
    <w:rsid w:val="00C72768"/>
    <w:rsid w:val="00C727FC"/>
    <w:rsid w:val="00C72803"/>
    <w:rsid w:val="00C728BF"/>
    <w:rsid w:val="00C728DA"/>
    <w:rsid w:val="00C72A20"/>
    <w:rsid w:val="00C72BC4"/>
    <w:rsid w:val="00C72C2C"/>
    <w:rsid w:val="00C72C72"/>
    <w:rsid w:val="00C72CF3"/>
    <w:rsid w:val="00C72CF8"/>
    <w:rsid w:val="00C72D6A"/>
    <w:rsid w:val="00C72DE5"/>
    <w:rsid w:val="00C72E4F"/>
    <w:rsid w:val="00C72E66"/>
    <w:rsid w:val="00C72E82"/>
    <w:rsid w:val="00C72EEE"/>
    <w:rsid w:val="00C72EFE"/>
    <w:rsid w:val="00C72F06"/>
    <w:rsid w:val="00C72F2C"/>
    <w:rsid w:val="00C72F31"/>
    <w:rsid w:val="00C72F51"/>
    <w:rsid w:val="00C72F6E"/>
    <w:rsid w:val="00C730AE"/>
    <w:rsid w:val="00C730E4"/>
    <w:rsid w:val="00C7312F"/>
    <w:rsid w:val="00C73152"/>
    <w:rsid w:val="00C732F3"/>
    <w:rsid w:val="00C733DF"/>
    <w:rsid w:val="00C73449"/>
    <w:rsid w:val="00C734AD"/>
    <w:rsid w:val="00C734DC"/>
    <w:rsid w:val="00C73523"/>
    <w:rsid w:val="00C73561"/>
    <w:rsid w:val="00C7356C"/>
    <w:rsid w:val="00C73588"/>
    <w:rsid w:val="00C735C2"/>
    <w:rsid w:val="00C7368C"/>
    <w:rsid w:val="00C73873"/>
    <w:rsid w:val="00C738B9"/>
    <w:rsid w:val="00C738C1"/>
    <w:rsid w:val="00C73932"/>
    <w:rsid w:val="00C73C1F"/>
    <w:rsid w:val="00C73C54"/>
    <w:rsid w:val="00C73D0E"/>
    <w:rsid w:val="00C73D28"/>
    <w:rsid w:val="00C73D40"/>
    <w:rsid w:val="00C73D4A"/>
    <w:rsid w:val="00C73DF5"/>
    <w:rsid w:val="00C73E70"/>
    <w:rsid w:val="00C73E88"/>
    <w:rsid w:val="00C73EA5"/>
    <w:rsid w:val="00C73EF7"/>
    <w:rsid w:val="00C73F78"/>
    <w:rsid w:val="00C73F92"/>
    <w:rsid w:val="00C740A7"/>
    <w:rsid w:val="00C740BC"/>
    <w:rsid w:val="00C740E5"/>
    <w:rsid w:val="00C7411A"/>
    <w:rsid w:val="00C74129"/>
    <w:rsid w:val="00C74150"/>
    <w:rsid w:val="00C7437B"/>
    <w:rsid w:val="00C74381"/>
    <w:rsid w:val="00C743F3"/>
    <w:rsid w:val="00C74419"/>
    <w:rsid w:val="00C74467"/>
    <w:rsid w:val="00C744AC"/>
    <w:rsid w:val="00C745B9"/>
    <w:rsid w:val="00C746A5"/>
    <w:rsid w:val="00C74734"/>
    <w:rsid w:val="00C747C7"/>
    <w:rsid w:val="00C7484A"/>
    <w:rsid w:val="00C74858"/>
    <w:rsid w:val="00C748CC"/>
    <w:rsid w:val="00C74938"/>
    <w:rsid w:val="00C74968"/>
    <w:rsid w:val="00C74B36"/>
    <w:rsid w:val="00C74B87"/>
    <w:rsid w:val="00C74C0D"/>
    <w:rsid w:val="00C74C62"/>
    <w:rsid w:val="00C74C75"/>
    <w:rsid w:val="00C74CF2"/>
    <w:rsid w:val="00C74D22"/>
    <w:rsid w:val="00C74D46"/>
    <w:rsid w:val="00C74D77"/>
    <w:rsid w:val="00C74EBA"/>
    <w:rsid w:val="00C74EDC"/>
    <w:rsid w:val="00C74F2D"/>
    <w:rsid w:val="00C74F32"/>
    <w:rsid w:val="00C74F58"/>
    <w:rsid w:val="00C74FD3"/>
    <w:rsid w:val="00C74FEF"/>
    <w:rsid w:val="00C75043"/>
    <w:rsid w:val="00C751C0"/>
    <w:rsid w:val="00C751ED"/>
    <w:rsid w:val="00C7541F"/>
    <w:rsid w:val="00C7544A"/>
    <w:rsid w:val="00C754A7"/>
    <w:rsid w:val="00C754E9"/>
    <w:rsid w:val="00C75564"/>
    <w:rsid w:val="00C755BB"/>
    <w:rsid w:val="00C755DB"/>
    <w:rsid w:val="00C755E8"/>
    <w:rsid w:val="00C755EF"/>
    <w:rsid w:val="00C75717"/>
    <w:rsid w:val="00C75738"/>
    <w:rsid w:val="00C7589F"/>
    <w:rsid w:val="00C758FB"/>
    <w:rsid w:val="00C7594F"/>
    <w:rsid w:val="00C75A26"/>
    <w:rsid w:val="00C75AA5"/>
    <w:rsid w:val="00C75AF3"/>
    <w:rsid w:val="00C75AF9"/>
    <w:rsid w:val="00C75B52"/>
    <w:rsid w:val="00C75DA4"/>
    <w:rsid w:val="00C75DFF"/>
    <w:rsid w:val="00C75E5F"/>
    <w:rsid w:val="00C75EC5"/>
    <w:rsid w:val="00C75FB2"/>
    <w:rsid w:val="00C75FE9"/>
    <w:rsid w:val="00C76051"/>
    <w:rsid w:val="00C7605D"/>
    <w:rsid w:val="00C7605F"/>
    <w:rsid w:val="00C76077"/>
    <w:rsid w:val="00C760DF"/>
    <w:rsid w:val="00C76112"/>
    <w:rsid w:val="00C76179"/>
    <w:rsid w:val="00C76233"/>
    <w:rsid w:val="00C76265"/>
    <w:rsid w:val="00C7629C"/>
    <w:rsid w:val="00C76415"/>
    <w:rsid w:val="00C76423"/>
    <w:rsid w:val="00C76436"/>
    <w:rsid w:val="00C76482"/>
    <w:rsid w:val="00C76497"/>
    <w:rsid w:val="00C764C4"/>
    <w:rsid w:val="00C76513"/>
    <w:rsid w:val="00C765C5"/>
    <w:rsid w:val="00C76630"/>
    <w:rsid w:val="00C7663D"/>
    <w:rsid w:val="00C76762"/>
    <w:rsid w:val="00C76771"/>
    <w:rsid w:val="00C767A1"/>
    <w:rsid w:val="00C767C1"/>
    <w:rsid w:val="00C76822"/>
    <w:rsid w:val="00C76903"/>
    <w:rsid w:val="00C76922"/>
    <w:rsid w:val="00C76972"/>
    <w:rsid w:val="00C7698F"/>
    <w:rsid w:val="00C769EF"/>
    <w:rsid w:val="00C76A38"/>
    <w:rsid w:val="00C76B4C"/>
    <w:rsid w:val="00C76BF8"/>
    <w:rsid w:val="00C76C5C"/>
    <w:rsid w:val="00C76CD3"/>
    <w:rsid w:val="00C76D21"/>
    <w:rsid w:val="00C76D50"/>
    <w:rsid w:val="00C76DC6"/>
    <w:rsid w:val="00C76E2F"/>
    <w:rsid w:val="00C76E36"/>
    <w:rsid w:val="00C76EA4"/>
    <w:rsid w:val="00C76EDD"/>
    <w:rsid w:val="00C76F42"/>
    <w:rsid w:val="00C772E6"/>
    <w:rsid w:val="00C7733A"/>
    <w:rsid w:val="00C773A4"/>
    <w:rsid w:val="00C773FA"/>
    <w:rsid w:val="00C7744B"/>
    <w:rsid w:val="00C774FC"/>
    <w:rsid w:val="00C77514"/>
    <w:rsid w:val="00C77519"/>
    <w:rsid w:val="00C7751D"/>
    <w:rsid w:val="00C77540"/>
    <w:rsid w:val="00C775A1"/>
    <w:rsid w:val="00C77631"/>
    <w:rsid w:val="00C77648"/>
    <w:rsid w:val="00C776EE"/>
    <w:rsid w:val="00C776EF"/>
    <w:rsid w:val="00C77836"/>
    <w:rsid w:val="00C778D5"/>
    <w:rsid w:val="00C7791F"/>
    <w:rsid w:val="00C7797E"/>
    <w:rsid w:val="00C779D4"/>
    <w:rsid w:val="00C77AA0"/>
    <w:rsid w:val="00C77B68"/>
    <w:rsid w:val="00C77BB7"/>
    <w:rsid w:val="00C77CD4"/>
    <w:rsid w:val="00C77CDD"/>
    <w:rsid w:val="00C77DDA"/>
    <w:rsid w:val="00C77DE5"/>
    <w:rsid w:val="00C77E21"/>
    <w:rsid w:val="00C77EEA"/>
    <w:rsid w:val="00C77F22"/>
    <w:rsid w:val="00C77FDE"/>
    <w:rsid w:val="00C80009"/>
    <w:rsid w:val="00C8002F"/>
    <w:rsid w:val="00C80070"/>
    <w:rsid w:val="00C80187"/>
    <w:rsid w:val="00C80251"/>
    <w:rsid w:val="00C80323"/>
    <w:rsid w:val="00C8035E"/>
    <w:rsid w:val="00C803CD"/>
    <w:rsid w:val="00C803F2"/>
    <w:rsid w:val="00C80442"/>
    <w:rsid w:val="00C80530"/>
    <w:rsid w:val="00C80581"/>
    <w:rsid w:val="00C805D3"/>
    <w:rsid w:val="00C805FF"/>
    <w:rsid w:val="00C80612"/>
    <w:rsid w:val="00C8069F"/>
    <w:rsid w:val="00C80757"/>
    <w:rsid w:val="00C8078A"/>
    <w:rsid w:val="00C80799"/>
    <w:rsid w:val="00C80819"/>
    <w:rsid w:val="00C80879"/>
    <w:rsid w:val="00C80894"/>
    <w:rsid w:val="00C808C0"/>
    <w:rsid w:val="00C80946"/>
    <w:rsid w:val="00C80952"/>
    <w:rsid w:val="00C80A01"/>
    <w:rsid w:val="00C80A05"/>
    <w:rsid w:val="00C80AA6"/>
    <w:rsid w:val="00C80B6F"/>
    <w:rsid w:val="00C80BD4"/>
    <w:rsid w:val="00C80C99"/>
    <w:rsid w:val="00C80CCE"/>
    <w:rsid w:val="00C80CD5"/>
    <w:rsid w:val="00C80CEF"/>
    <w:rsid w:val="00C80D6A"/>
    <w:rsid w:val="00C80EFD"/>
    <w:rsid w:val="00C80F08"/>
    <w:rsid w:val="00C80FA3"/>
    <w:rsid w:val="00C81045"/>
    <w:rsid w:val="00C8115B"/>
    <w:rsid w:val="00C811A8"/>
    <w:rsid w:val="00C81237"/>
    <w:rsid w:val="00C813A3"/>
    <w:rsid w:val="00C813D2"/>
    <w:rsid w:val="00C8143D"/>
    <w:rsid w:val="00C81476"/>
    <w:rsid w:val="00C814A6"/>
    <w:rsid w:val="00C814D1"/>
    <w:rsid w:val="00C814EE"/>
    <w:rsid w:val="00C8152C"/>
    <w:rsid w:val="00C815C7"/>
    <w:rsid w:val="00C816A2"/>
    <w:rsid w:val="00C816D6"/>
    <w:rsid w:val="00C81726"/>
    <w:rsid w:val="00C8174F"/>
    <w:rsid w:val="00C8182F"/>
    <w:rsid w:val="00C81879"/>
    <w:rsid w:val="00C8193F"/>
    <w:rsid w:val="00C81962"/>
    <w:rsid w:val="00C81975"/>
    <w:rsid w:val="00C81A31"/>
    <w:rsid w:val="00C81A42"/>
    <w:rsid w:val="00C81BB0"/>
    <w:rsid w:val="00C81C35"/>
    <w:rsid w:val="00C81C3F"/>
    <w:rsid w:val="00C81C9E"/>
    <w:rsid w:val="00C81CC4"/>
    <w:rsid w:val="00C81CCA"/>
    <w:rsid w:val="00C81D86"/>
    <w:rsid w:val="00C81E50"/>
    <w:rsid w:val="00C81EA8"/>
    <w:rsid w:val="00C81F0C"/>
    <w:rsid w:val="00C82097"/>
    <w:rsid w:val="00C82327"/>
    <w:rsid w:val="00C82366"/>
    <w:rsid w:val="00C823FF"/>
    <w:rsid w:val="00C82424"/>
    <w:rsid w:val="00C8243C"/>
    <w:rsid w:val="00C824A2"/>
    <w:rsid w:val="00C8251F"/>
    <w:rsid w:val="00C82526"/>
    <w:rsid w:val="00C82543"/>
    <w:rsid w:val="00C82544"/>
    <w:rsid w:val="00C82679"/>
    <w:rsid w:val="00C826D4"/>
    <w:rsid w:val="00C82771"/>
    <w:rsid w:val="00C82795"/>
    <w:rsid w:val="00C827E9"/>
    <w:rsid w:val="00C82816"/>
    <w:rsid w:val="00C82840"/>
    <w:rsid w:val="00C828BE"/>
    <w:rsid w:val="00C82966"/>
    <w:rsid w:val="00C8299A"/>
    <w:rsid w:val="00C82B63"/>
    <w:rsid w:val="00C82BB1"/>
    <w:rsid w:val="00C82BDF"/>
    <w:rsid w:val="00C82CBF"/>
    <w:rsid w:val="00C82D34"/>
    <w:rsid w:val="00C82DA2"/>
    <w:rsid w:val="00C82DA7"/>
    <w:rsid w:val="00C82E00"/>
    <w:rsid w:val="00C82E5A"/>
    <w:rsid w:val="00C82F5E"/>
    <w:rsid w:val="00C82FE8"/>
    <w:rsid w:val="00C82FF2"/>
    <w:rsid w:val="00C8301B"/>
    <w:rsid w:val="00C8301E"/>
    <w:rsid w:val="00C83032"/>
    <w:rsid w:val="00C8310A"/>
    <w:rsid w:val="00C831A9"/>
    <w:rsid w:val="00C832B7"/>
    <w:rsid w:val="00C832C1"/>
    <w:rsid w:val="00C83344"/>
    <w:rsid w:val="00C833A4"/>
    <w:rsid w:val="00C834BC"/>
    <w:rsid w:val="00C83512"/>
    <w:rsid w:val="00C83531"/>
    <w:rsid w:val="00C8354D"/>
    <w:rsid w:val="00C83595"/>
    <w:rsid w:val="00C8359F"/>
    <w:rsid w:val="00C83687"/>
    <w:rsid w:val="00C836CE"/>
    <w:rsid w:val="00C836DC"/>
    <w:rsid w:val="00C836EC"/>
    <w:rsid w:val="00C83783"/>
    <w:rsid w:val="00C83830"/>
    <w:rsid w:val="00C83904"/>
    <w:rsid w:val="00C83937"/>
    <w:rsid w:val="00C8398B"/>
    <w:rsid w:val="00C839C0"/>
    <w:rsid w:val="00C839CE"/>
    <w:rsid w:val="00C839DE"/>
    <w:rsid w:val="00C83A1D"/>
    <w:rsid w:val="00C83A42"/>
    <w:rsid w:val="00C83C02"/>
    <w:rsid w:val="00C83D51"/>
    <w:rsid w:val="00C83D78"/>
    <w:rsid w:val="00C83E2D"/>
    <w:rsid w:val="00C83E87"/>
    <w:rsid w:val="00C83F40"/>
    <w:rsid w:val="00C83FAA"/>
    <w:rsid w:val="00C8406B"/>
    <w:rsid w:val="00C8407A"/>
    <w:rsid w:val="00C8407F"/>
    <w:rsid w:val="00C84129"/>
    <w:rsid w:val="00C8413C"/>
    <w:rsid w:val="00C84184"/>
    <w:rsid w:val="00C84189"/>
    <w:rsid w:val="00C8422B"/>
    <w:rsid w:val="00C84276"/>
    <w:rsid w:val="00C84321"/>
    <w:rsid w:val="00C843C9"/>
    <w:rsid w:val="00C84421"/>
    <w:rsid w:val="00C8442C"/>
    <w:rsid w:val="00C84452"/>
    <w:rsid w:val="00C84486"/>
    <w:rsid w:val="00C844DD"/>
    <w:rsid w:val="00C8451F"/>
    <w:rsid w:val="00C84617"/>
    <w:rsid w:val="00C846C9"/>
    <w:rsid w:val="00C846F3"/>
    <w:rsid w:val="00C84785"/>
    <w:rsid w:val="00C847A8"/>
    <w:rsid w:val="00C847D2"/>
    <w:rsid w:val="00C84844"/>
    <w:rsid w:val="00C84866"/>
    <w:rsid w:val="00C848C5"/>
    <w:rsid w:val="00C848EB"/>
    <w:rsid w:val="00C8493E"/>
    <w:rsid w:val="00C849B1"/>
    <w:rsid w:val="00C84A5A"/>
    <w:rsid w:val="00C84A81"/>
    <w:rsid w:val="00C84AC6"/>
    <w:rsid w:val="00C84B92"/>
    <w:rsid w:val="00C84BF9"/>
    <w:rsid w:val="00C84C0B"/>
    <w:rsid w:val="00C84CC7"/>
    <w:rsid w:val="00C84D5E"/>
    <w:rsid w:val="00C84D7C"/>
    <w:rsid w:val="00C84EC7"/>
    <w:rsid w:val="00C84EE1"/>
    <w:rsid w:val="00C84F01"/>
    <w:rsid w:val="00C84F15"/>
    <w:rsid w:val="00C84F5C"/>
    <w:rsid w:val="00C84F7C"/>
    <w:rsid w:val="00C85077"/>
    <w:rsid w:val="00C85139"/>
    <w:rsid w:val="00C85285"/>
    <w:rsid w:val="00C85386"/>
    <w:rsid w:val="00C85440"/>
    <w:rsid w:val="00C85464"/>
    <w:rsid w:val="00C8546F"/>
    <w:rsid w:val="00C854D9"/>
    <w:rsid w:val="00C854DE"/>
    <w:rsid w:val="00C854E9"/>
    <w:rsid w:val="00C85518"/>
    <w:rsid w:val="00C8551E"/>
    <w:rsid w:val="00C85638"/>
    <w:rsid w:val="00C8567E"/>
    <w:rsid w:val="00C8571A"/>
    <w:rsid w:val="00C8577F"/>
    <w:rsid w:val="00C858A7"/>
    <w:rsid w:val="00C85960"/>
    <w:rsid w:val="00C859B9"/>
    <w:rsid w:val="00C859F0"/>
    <w:rsid w:val="00C85A2B"/>
    <w:rsid w:val="00C85AB6"/>
    <w:rsid w:val="00C85B73"/>
    <w:rsid w:val="00C85B7A"/>
    <w:rsid w:val="00C85BC7"/>
    <w:rsid w:val="00C85C45"/>
    <w:rsid w:val="00C85CD5"/>
    <w:rsid w:val="00C85E12"/>
    <w:rsid w:val="00C85EC5"/>
    <w:rsid w:val="00C85EDF"/>
    <w:rsid w:val="00C85EF7"/>
    <w:rsid w:val="00C85F53"/>
    <w:rsid w:val="00C8604D"/>
    <w:rsid w:val="00C860D2"/>
    <w:rsid w:val="00C861EA"/>
    <w:rsid w:val="00C861F2"/>
    <w:rsid w:val="00C8626C"/>
    <w:rsid w:val="00C863CC"/>
    <w:rsid w:val="00C864A9"/>
    <w:rsid w:val="00C864B5"/>
    <w:rsid w:val="00C86603"/>
    <w:rsid w:val="00C86656"/>
    <w:rsid w:val="00C86664"/>
    <w:rsid w:val="00C8678F"/>
    <w:rsid w:val="00C8681F"/>
    <w:rsid w:val="00C86910"/>
    <w:rsid w:val="00C869FE"/>
    <w:rsid w:val="00C86A0C"/>
    <w:rsid w:val="00C86A8A"/>
    <w:rsid w:val="00C86B85"/>
    <w:rsid w:val="00C86C02"/>
    <w:rsid w:val="00C86D9D"/>
    <w:rsid w:val="00C86DC1"/>
    <w:rsid w:val="00C86DF3"/>
    <w:rsid w:val="00C86EDC"/>
    <w:rsid w:val="00C86EE3"/>
    <w:rsid w:val="00C87037"/>
    <w:rsid w:val="00C870D7"/>
    <w:rsid w:val="00C87103"/>
    <w:rsid w:val="00C8715D"/>
    <w:rsid w:val="00C8717E"/>
    <w:rsid w:val="00C871BF"/>
    <w:rsid w:val="00C871D2"/>
    <w:rsid w:val="00C871FE"/>
    <w:rsid w:val="00C8724C"/>
    <w:rsid w:val="00C87259"/>
    <w:rsid w:val="00C87265"/>
    <w:rsid w:val="00C872C3"/>
    <w:rsid w:val="00C873B0"/>
    <w:rsid w:val="00C873E7"/>
    <w:rsid w:val="00C87447"/>
    <w:rsid w:val="00C87496"/>
    <w:rsid w:val="00C87541"/>
    <w:rsid w:val="00C87683"/>
    <w:rsid w:val="00C87687"/>
    <w:rsid w:val="00C8769F"/>
    <w:rsid w:val="00C87787"/>
    <w:rsid w:val="00C877D1"/>
    <w:rsid w:val="00C8780F"/>
    <w:rsid w:val="00C878DE"/>
    <w:rsid w:val="00C879D9"/>
    <w:rsid w:val="00C87A06"/>
    <w:rsid w:val="00C87A5A"/>
    <w:rsid w:val="00C87A92"/>
    <w:rsid w:val="00C87AA9"/>
    <w:rsid w:val="00C87AF0"/>
    <w:rsid w:val="00C87B51"/>
    <w:rsid w:val="00C87B93"/>
    <w:rsid w:val="00C87BEF"/>
    <w:rsid w:val="00C87C0F"/>
    <w:rsid w:val="00C87C63"/>
    <w:rsid w:val="00C87C71"/>
    <w:rsid w:val="00C87C80"/>
    <w:rsid w:val="00C87D23"/>
    <w:rsid w:val="00C87DAC"/>
    <w:rsid w:val="00C87E6B"/>
    <w:rsid w:val="00C87E78"/>
    <w:rsid w:val="00C87ED0"/>
    <w:rsid w:val="00C87F38"/>
    <w:rsid w:val="00C87F67"/>
    <w:rsid w:val="00C87F9B"/>
    <w:rsid w:val="00C87FB5"/>
    <w:rsid w:val="00C90035"/>
    <w:rsid w:val="00C9009A"/>
    <w:rsid w:val="00C901D9"/>
    <w:rsid w:val="00C9029B"/>
    <w:rsid w:val="00C902B0"/>
    <w:rsid w:val="00C902BB"/>
    <w:rsid w:val="00C902FF"/>
    <w:rsid w:val="00C9033A"/>
    <w:rsid w:val="00C90374"/>
    <w:rsid w:val="00C904D3"/>
    <w:rsid w:val="00C90663"/>
    <w:rsid w:val="00C906C8"/>
    <w:rsid w:val="00C907B4"/>
    <w:rsid w:val="00C90877"/>
    <w:rsid w:val="00C908AE"/>
    <w:rsid w:val="00C9091F"/>
    <w:rsid w:val="00C90982"/>
    <w:rsid w:val="00C90998"/>
    <w:rsid w:val="00C90A2E"/>
    <w:rsid w:val="00C90ACC"/>
    <w:rsid w:val="00C90B2E"/>
    <w:rsid w:val="00C90BA0"/>
    <w:rsid w:val="00C90BB9"/>
    <w:rsid w:val="00C90D33"/>
    <w:rsid w:val="00C90D77"/>
    <w:rsid w:val="00C90D92"/>
    <w:rsid w:val="00C90EAA"/>
    <w:rsid w:val="00C90F26"/>
    <w:rsid w:val="00C90F7B"/>
    <w:rsid w:val="00C91030"/>
    <w:rsid w:val="00C91098"/>
    <w:rsid w:val="00C9109D"/>
    <w:rsid w:val="00C91139"/>
    <w:rsid w:val="00C911C2"/>
    <w:rsid w:val="00C91259"/>
    <w:rsid w:val="00C9129B"/>
    <w:rsid w:val="00C9131C"/>
    <w:rsid w:val="00C91349"/>
    <w:rsid w:val="00C91385"/>
    <w:rsid w:val="00C91386"/>
    <w:rsid w:val="00C913E9"/>
    <w:rsid w:val="00C9149F"/>
    <w:rsid w:val="00C914FE"/>
    <w:rsid w:val="00C9155C"/>
    <w:rsid w:val="00C9162C"/>
    <w:rsid w:val="00C91677"/>
    <w:rsid w:val="00C917BF"/>
    <w:rsid w:val="00C917D8"/>
    <w:rsid w:val="00C917E9"/>
    <w:rsid w:val="00C91826"/>
    <w:rsid w:val="00C91854"/>
    <w:rsid w:val="00C9190E"/>
    <w:rsid w:val="00C91975"/>
    <w:rsid w:val="00C91A4C"/>
    <w:rsid w:val="00C91ADF"/>
    <w:rsid w:val="00C91AFB"/>
    <w:rsid w:val="00C91B15"/>
    <w:rsid w:val="00C91B17"/>
    <w:rsid w:val="00C91C39"/>
    <w:rsid w:val="00C91C3F"/>
    <w:rsid w:val="00C91C5C"/>
    <w:rsid w:val="00C91C9C"/>
    <w:rsid w:val="00C91CE2"/>
    <w:rsid w:val="00C91CF3"/>
    <w:rsid w:val="00C91D77"/>
    <w:rsid w:val="00C91D80"/>
    <w:rsid w:val="00C91E8A"/>
    <w:rsid w:val="00C91E9A"/>
    <w:rsid w:val="00C91EAB"/>
    <w:rsid w:val="00C91EF0"/>
    <w:rsid w:val="00C91FC2"/>
    <w:rsid w:val="00C92136"/>
    <w:rsid w:val="00C92189"/>
    <w:rsid w:val="00C923C6"/>
    <w:rsid w:val="00C923DC"/>
    <w:rsid w:val="00C92451"/>
    <w:rsid w:val="00C92457"/>
    <w:rsid w:val="00C9246C"/>
    <w:rsid w:val="00C924D8"/>
    <w:rsid w:val="00C924DC"/>
    <w:rsid w:val="00C92523"/>
    <w:rsid w:val="00C92538"/>
    <w:rsid w:val="00C925EC"/>
    <w:rsid w:val="00C92602"/>
    <w:rsid w:val="00C92657"/>
    <w:rsid w:val="00C92669"/>
    <w:rsid w:val="00C9267D"/>
    <w:rsid w:val="00C92757"/>
    <w:rsid w:val="00C927A3"/>
    <w:rsid w:val="00C927DB"/>
    <w:rsid w:val="00C927F7"/>
    <w:rsid w:val="00C92852"/>
    <w:rsid w:val="00C9290F"/>
    <w:rsid w:val="00C92915"/>
    <w:rsid w:val="00C929CD"/>
    <w:rsid w:val="00C929E6"/>
    <w:rsid w:val="00C92ADF"/>
    <w:rsid w:val="00C92AFE"/>
    <w:rsid w:val="00C92BBA"/>
    <w:rsid w:val="00C92BD5"/>
    <w:rsid w:val="00C92C1A"/>
    <w:rsid w:val="00C92C5E"/>
    <w:rsid w:val="00C92C6E"/>
    <w:rsid w:val="00C92CE7"/>
    <w:rsid w:val="00C92D1A"/>
    <w:rsid w:val="00C92D6B"/>
    <w:rsid w:val="00C92DBD"/>
    <w:rsid w:val="00C92E5C"/>
    <w:rsid w:val="00C9302C"/>
    <w:rsid w:val="00C93049"/>
    <w:rsid w:val="00C93052"/>
    <w:rsid w:val="00C93055"/>
    <w:rsid w:val="00C930A4"/>
    <w:rsid w:val="00C9311C"/>
    <w:rsid w:val="00C9317A"/>
    <w:rsid w:val="00C931BC"/>
    <w:rsid w:val="00C9321F"/>
    <w:rsid w:val="00C932D6"/>
    <w:rsid w:val="00C9336F"/>
    <w:rsid w:val="00C93388"/>
    <w:rsid w:val="00C933A4"/>
    <w:rsid w:val="00C933DE"/>
    <w:rsid w:val="00C9344B"/>
    <w:rsid w:val="00C93473"/>
    <w:rsid w:val="00C934C2"/>
    <w:rsid w:val="00C93574"/>
    <w:rsid w:val="00C9360A"/>
    <w:rsid w:val="00C93651"/>
    <w:rsid w:val="00C9365D"/>
    <w:rsid w:val="00C93667"/>
    <w:rsid w:val="00C936FA"/>
    <w:rsid w:val="00C93714"/>
    <w:rsid w:val="00C93722"/>
    <w:rsid w:val="00C93750"/>
    <w:rsid w:val="00C937E3"/>
    <w:rsid w:val="00C93900"/>
    <w:rsid w:val="00C9394F"/>
    <w:rsid w:val="00C939B8"/>
    <w:rsid w:val="00C93A36"/>
    <w:rsid w:val="00C93B1A"/>
    <w:rsid w:val="00C93C16"/>
    <w:rsid w:val="00C93C4B"/>
    <w:rsid w:val="00C93C53"/>
    <w:rsid w:val="00C93C65"/>
    <w:rsid w:val="00C93CDB"/>
    <w:rsid w:val="00C93D74"/>
    <w:rsid w:val="00C93D85"/>
    <w:rsid w:val="00C93E52"/>
    <w:rsid w:val="00C93E7C"/>
    <w:rsid w:val="00C93F3E"/>
    <w:rsid w:val="00C9403A"/>
    <w:rsid w:val="00C940A3"/>
    <w:rsid w:val="00C94110"/>
    <w:rsid w:val="00C94190"/>
    <w:rsid w:val="00C94247"/>
    <w:rsid w:val="00C9425D"/>
    <w:rsid w:val="00C942DB"/>
    <w:rsid w:val="00C94370"/>
    <w:rsid w:val="00C9439C"/>
    <w:rsid w:val="00C943A0"/>
    <w:rsid w:val="00C94471"/>
    <w:rsid w:val="00C9457E"/>
    <w:rsid w:val="00C94641"/>
    <w:rsid w:val="00C94731"/>
    <w:rsid w:val="00C94779"/>
    <w:rsid w:val="00C9477B"/>
    <w:rsid w:val="00C948D8"/>
    <w:rsid w:val="00C94939"/>
    <w:rsid w:val="00C9494C"/>
    <w:rsid w:val="00C94A98"/>
    <w:rsid w:val="00C94B1F"/>
    <w:rsid w:val="00C94BC6"/>
    <w:rsid w:val="00C94C70"/>
    <w:rsid w:val="00C94C8F"/>
    <w:rsid w:val="00C94D56"/>
    <w:rsid w:val="00C94D6F"/>
    <w:rsid w:val="00C94DBD"/>
    <w:rsid w:val="00C94E1D"/>
    <w:rsid w:val="00C94E2D"/>
    <w:rsid w:val="00C94E4A"/>
    <w:rsid w:val="00C94F0E"/>
    <w:rsid w:val="00C94F1D"/>
    <w:rsid w:val="00C94F86"/>
    <w:rsid w:val="00C950DA"/>
    <w:rsid w:val="00C950EF"/>
    <w:rsid w:val="00C95152"/>
    <w:rsid w:val="00C951B5"/>
    <w:rsid w:val="00C952E9"/>
    <w:rsid w:val="00C95310"/>
    <w:rsid w:val="00C9542A"/>
    <w:rsid w:val="00C9543D"/>
    <w:rsid w:val="00C954A3"/>
    <w:rsid w:val="00C954F3"/>
    <w:rsid w:val="00C95546"/>
    <w:rsid w:val="00C9561F"/>
    <w:rsid w:val="00C956B2"/>
    <w:rsid w:val="00C95776"/>
    <w:rsid w:val="00C957E0"/>
    <w:rsid w:val="00C957F8"/>
    <w:rsid w:val="00C958E7"/>
    <w:rsid w:val="00C9594C"/>
    <w:rsid w:val="00C95A0A"/>
    <w:rsid w:val="00C95A34"/>
    <w:rsid w:val="00C95B2C"/>
    <w:rsid w:val="00C95C31"/>
    <w:rsid w:val="00C95C5E"/>
    <w:rsid w:val="00C95CA0"/>
    <w:rsid w:val="00C95CCF"/>
    <w:rsid w:val="00C95DA2"/>
    <w:rsid w:val="00C95DEF"/>
    <w:rsid w:val="00C95E00"/>
    <w:rsid w:val="00C95E90"/>
    <w:rsid w:val="00C95EA1"/>
    <w:rsid w:val="00C96124"/>
    <w:rsid w:val="00C961C5"/>
    <w:rsid w:val="00C96216"/>
    <w:rsid w:val="00C96231"/>
    <w:rsid w:val="00C96264"/>
    <w:rsid w:val="00C962E6"/>
    <w:rsid w:val="00C9642E"/>
    <w:rsid w:val="00C964AE"/>
    <w:rsid w:val="00C964D3"/>
    <w:rsid w:val="00C964F3"/>
    <w:rsid w:val="00C96527"/>
    <w:rsid w:val="00C9658B"/>
    <w:rsid w:val="00C965D0"/>
    <w:rsid w:val="00C965F4"/>
    <w:rsid w:val="00C96602"/>
    <w:rsid w:val="00C96711"/>
    <w:rsid w:val="00C96751"/>
    <w:rsid w:val="00C96780"/>
    <w:rsid w:val="00C967C6"/>
    <w:rsid w:val="00C9688E"/>
    <w:rsid w:val="00C96904"/>
    <w:rsid w:val="00C9699A"/>
    <w:rsid w:val="00C969AF"/>
    <w:rsid w:val="00C96A69"/>
    <w:rsid w:val="00C96A6B"/>
    <w:rsid w:val="00C96BD4"/>
    <w:rsid w:val="00C96BD7"/>
    <w:rsid w:val="00C96C32"/>
    <w:rsid w:val="00C96C4F"/>
    <w:rsid w:val="00C96C5F"/>
    <w:rsid w:val="00C96D44"/>
    <w:rsid w:val="00C96E66"/>
    <w:rsid w:val="00C96EB2"/>
    <w:rsid w:val="00C96EB6"/>
    <w:rsid w:val="00C96EC2"/>
    <w:rsid w:val="00C96F5C"/>
    <w:rsid w:val="00C96FA8"/>
    <w:rsid w:val="00C9701E"/>
    <w:rsid w:val="00C97047"/>
    <w:rsid w:val="00C97049"/>
    <w:rsid w:val="00C97050"/>
    <w:rsid w:val="00C970AE"/>
    <w:rsid w:val="00C972CC"/>
    <w:rsid w:val="00C972F4"/>
    <w:rsid w:val="00C97302"/>
    <w:rsid w:val="00C97315"/>
    <w:rsid w:val="00C97331"/>
    <w:rsid w:val="00C9738F"/>
    <w:rsid w:val="00C97402"/>
    <w:rsid w:val="00C97456"/>
    <w:rsid w:val="00C9747F"/>
    <w:rsid w:val="00C974D2"/>
    <w:rsid w:val="00C97505"/>
    <w:rsid w:val="00C9756E"/>
    <w:rsid w:val="00C975FE"/>
    <w:rsid w:val="00C976B4"/>
    <w:rsid w:val="00C97704"/>
    <w:rsid w:val="00C97736"/>
    <w:rsid w:val="00C97753"/>
    <w:rsid w:val="00C977AF"/>
    <w:rsid w:val="00C978AC"/>
    <w:rsid w:val="00C97933"/>
    <w:rsid w:val="00C97946"/>
    <w:rsid w:val="00C9795F"/>
    <w:rsid w:val="00C97974"/>
    <w:rsid w:val="00C979EC"/>
    <w:rsid w:val="00C97AAD"/>
    <w:rsid w:val="00C97B39"/>
    <w:rsid w:val="00C97B7B"/>
    <w:rsid w:val="00C97DD0"/>
    <w:rsid w:val="00C97DFC"/>
    <w:rsid w:val="00C97EF9"/>
    <w:rsid w:val="00C97F61"/>
    <w:rsid w:val="00C97F79"/>
    <w:rsid w:val="00C97FE7"/>
    <w:rsid w:val="00CA0004"/>
    <w:rsid w:val="00CA0013"/>
    <w:rsid w:val="00CA0095"/>
    <w:rsid w:val="00CA00B4"/>
    <w:rsid w:val="00CA00D7"/>
    <w:rsid w:val="00CA0135"/>
    <w:rsid w:val="00CA018D"/>
    <w:rsid w:val="00CA01AA"/>
    <w:rsid w:val="00CA025A"/>
    <w:rsid w:val="00CA0268"/>
    <w:rsid w:val="00CA0354"/>
    <w:rsid w:val="00CA03AF"/>
    <w:rsid w:val="00CA03B4"/>
    <w:rsid w:val="00CA0547"/>
    <w:rsid w:val="00CA05EF"/>
    <w:rsid w:val="00CA06F3"/>
    <w:rsid w:val="00CA0782"/>
    <w:rsid w:val="00CA07CD"/>
    <w:rsid w:val="00CA083F"/>
    <w:rsid w:val="00CA0899"/>
    <w:rsid w:val="00CA08FC"/>
    <w:rsid w:val="00CA0912"/>
    <w:rsid w:val="00CA0927"/>
    <w:rsid w:val="00CA0998"/>
    <w:rsid w:val="00CA0B95"/>
    <w:rsid w:val="00CA0BAD"/>
    <w:rsid w:val="00CA0BBF"/>
    <w:rsid w:val="00CA0C75"/>
    <w:rsid w:val="00CA0C97"/>
    <w:rsid w:val="00CA0CB5"/>
    <w:rsid w:val="00CA0CE5"/>
    <w:rsid w:val="00CA0D9E"/>
    <w:rsid w:val="00CA0E21"/>
    <w:rsid w:val="00CA0E44"/>
    <w:rsid w:val="00CA0E70"/>
    <w:rsid w:val="00CA0EAA"/>
    <w:rsid w:val="00CA0ECD"/>
    <w:rsid w:val="00CA0ED9"/>
    <w:rsid w:val="00CA1057"/>
    <w:rsid w:val="00CA10DC"/>
    <w:rsid w:val="00CA10F8"/>
    <w:rsid w:val="00CA113A"/>
    <w:rsid w:val="00CA11AC"/>
    <w:rsid w:val="00CA1269"/>
    <w:rsid w:val="00CA128F"/>
    <w:rsid w:val="00CA1484"/>
    <w:rsid w:val="00CA1493"/>
    <w:rsid w:val="00CA1560"/>
    <w:rsid w:val="00CA1586"/>
    <w:rsid w:val="00CA15CE"/>
    <w:rsid w:val="00CA166C"/>
    <w:rsid w:val="00CA1697"/>
    <w:rsid w:val="00CA16C0"/>
    <w:rsid w:val="00CA1752"/>
    <w:rsid w:val="00CA176C"/>
    <w:rsid w:val="00CA1779"/>
    <w:rsid w:val="00CA1823"/>
    <w:rsid w:val="00CA1884"/>
    <w:rsid w:val="00CA196F"/>
    <w:rsid w:val="00CA19C9"/>
    <w:rsid w:val="00CA1A23"/>
    <w:rsid w:val="00CA1A50"/>
    <w:rsid w:val="00CA1A93"/>
    <w:rsid w:val="00CA1A95"/>
    <w:rsid w:val="00CA1AB6"/>
    <w:rsid w:val="00CA1B9D"/>
    <w:rsid w:val="00CA1BBF"/>
    <w:rsid w:val="00CA1C53"/>
    <w:rsid w:val="00CA1CC2"/>
    <w:rsid w:val="00CA1D13"/>
    <w:rsid w:val="00CA1DFC"/>
    <w:rsid w:val="00CA1E1B"/>
    <w:rsid w:val="00CA1EA0"/>
    <w:rsid w:val="00CA1ED6"/>
    <w:rsid w:val="00CA1F01"/>
    <w:rsid w:val="00CA1F44"/>
    <w:rsid w:val="00CA1F7F"/>
    <w:rsid w:val="00CA2026"/>
    <w:rsid w:val="00CA205A"/>
    <w:rsid w:val="00CA2071"/>
    <w:rsid w:val="00CA217C"/>
    <w:rsid w:val="00CA2243"/>
    <w:rsid w:val="00CA2325"/>
    <w:rsid w:val="00CA2350"/>
    <w:rsid w:val="00CA2368"/>
    <w:rsid w:val="00CA239E"/>
    <w:rsid w:val="00CA24B8"/>
    <w:rsid w:val="00CA251A"/>
    <w:rsid w:val="00CA252D"/>
    <w:rsid w:val="00CA256D"/>
    <w:rsid w:val="00CA2642"/>
    <w:rsid w:val="00CA2670"/>
    <w:rsid w:val="00CA268E"/>
    <w:rsid w:val="00CA2752"/>
    <w:rsid w:val="00CA27D9"/>
    <w:rsid w:val="00CA27FD"/>
    <w:rsid w:val="00CA2815"/>
    <w:rsid w:val="00CA28C7"/>
    <w:rsid w:val="00CA2A17"/>
    <w:rsid w:val="00CA2BB5"/>
    <w:rsid w:val="00CA2BC8"/>
    <w:rsid w:val="00CA2BE7"/>
    <w:rsid w:val="00CA2BF9"/>
    <w:rsid w:val="00CA2C22"/>
    <w:rsid w:val="00CA2CA9"/>
    <w:rsid w:val="00CA2D10"/>
    <w:rsid w:val="00CA2D82"/>
    <w:rsid w:val="00CA2D94"/>
    <w:rsid w:val="00CA2E4B"/>
    <w:rsid w:val="00CA2E7C"/>
    <w:rsid w:val="00CA2E8C"/>
    <w:rsid w:val="00CA2EDD"/>
    <w:rsid w:val="00CA2F3C"/>
    <w:rsid w:val="00CA2FE0"/>
    <w:rsid w:val="00CA3030"/>
    <w:rsid w:val="00CA3049"/>
    <w:rsid w:val="00CA3132"/>
    <w:rsid w:val="00CA31C9"/>
    <w:rsid w:val="00CA31EE"/>
    <w:rsid w:val="00CA3362"/>
    <w:rsid w:val="00CA3388"/>
    <w:rsid w:val="00CA33CC"/>
    <w:rsid w:val="00CA33EE"/>
    <w:rsid w:val="00CA33FD"/>
    <w:rsid w:val="00CA340B"/>
    <w:rsid w:val="00CA346B"/>
    <w:rsid w:val="00CA349D"/>
    <w:rsid w:val="00CA355A"/>
    <w:rsid w:val="00CA35BC"/>
    <w:rsid w:val="00CA3683"/>
    <w:rsid w:val="00CA36D1"/>
    <w:rsid w:val="00CA373D"/>
    <w:rsid w:val="00CA378A"/>
    <w:rsid w:val="00CA37CE"/>
    <w:rsid w:val="00CA37F1"/>
    <w:rsid w:val="00CA38AA"/>
    <w:rsid w:val="00CA3914"/>
    <w:rsid w:val="00CA3938"/>
    <w:rsid w:val="00CA3950"/>
    <w:rsid w:val="00CA3964"/>
    <w:rsid w:val="00CA399E"/>
    <w:rsid w:val="00CA39BC"/>
    <w:rsid w:val="00CA3A00"/>
    <w:rsid w:val="00CA3A0F"/>
    <w:rsid w:val="00CA3A48"/>
    <w:rsid w:val="00CA3A94"/>
    <w:rsid w:val="00CA3AB1"/>
    <w:rsid w:val="00CA3B7B"/>
    <w:rsid w:val="00CA3BF0"/>
    <w:rsid w:val="00CA3C2F"/>
    <w:rsid w:val="00CA3CD7"/>
    <w:rsid w:val="00CA3D7C"/>
    <w:rsid w:val="00CA3D90"/>
    <w:rsid w:val="00CA3E88"/>
    <w:rsid w:val="00CA3F93"/>
    <w:rsid w:val="00CA3FD8"/>
    <w:rsid w:val="00CA4027"/>
    <w:rsid w:val="00CA4039"/>
    <w:rsid w:val="00CA40A2"/>
    <w:rsid w:val="00CA411E"/>
    <w:rsid w:val="00CA41C2"/>
    <w:rsid w:val="00CA427B"/>
    <w:rsid w:val="00CA4285"/>
    <w:rsid w:val="00CA431E"/>
    <w:rsid w:val="00CA433C"/>
    <w:rsid w:val="00CA438F"/>
    <w:rsid w:val="00CA449E"/>
    <w:rsid w:val="00CA44DE"/>
    <w:rsid w:val="00CA44FE"/>
    <w:rsid w:val="00CA4519"/>
    <w:rsid w:val="00CA451A"/>
    <w:rsid w:val="00CA452A"/>
    <w:rsid w:val="00CA46B4"/>
    <w:rsid w:val="00CA46DA"/>
    <w:rsid w:val="00CA4711"/>
    <w:rsid w:val="00CA47BB"/>
    <w:rsid w:val="00CA481A"/>
    <w:rsid w:val="00CA485F"/>
    <w:rsid w:val="00CA48B6"/>
    <w:rsid w:val="00CA498B"/>
    <w:rsid w:val="00CA4992"/>
    <w:rsid w:val="00CA4994"/>
    <w:rsid w:val="00CA4ADB"/>
    <w:rsid w:val="00CA4B22"/>
    <w:rsid w:val="00CA4B97"/>
    <w:rsid w:val="00CA4CB8"/>
    <w:rsid w:val="00CA4CBD"/>
    <w:rsid w:val="00CA4DF9"/>
    <w:rsid w:val="00CA4E22"/>
    <w:rsid w:val="00CA4E81"/>
    <w:rsid w:val="00CA5012"/>
    <w:rsid w:val="00CA5060"/>
    <w:rsid w:val="00CA50F4"/>
    <w:rsid w:val="00CA5143"/>
    <w:rsid w:val="00CA5274"/>
    <w:rsid w:val="00CA53DE"/>
    <w:rsid w:val="00CA5419"/>
    <w:rsid w:val="00CA5500"/>
    <w:rsid w:val="00CA564A"/>
    <w:rsid w:val="00CA582D"/>
    <w:rsid w:val="00CA5962"/>
    <w:rsid w:val="00CA59F9"/>
    <w:rsid w:val="00CA5AAD"/>
    <w:rsid w:val="00CA5AB6"/>
    <w:rsid w:val="00CA5B90"/>
    <w:rsid w:val="00CA5B99"/>
    <w:rsid w:val="00CA5BE1"/>
    <w:rsid w:val="00CA5C5A"/>
    <w:rsid w:val="00CA5CF2"/>
    <w:rsid w:val="00CA5DDE"/>
    <w:rsid w:val="00CA5E36"/>
    <w:rsid w:val="00CA5F86"/>
    <w:rsid w:val="00CA5F89"/>
    <w:rsid w:val="00CA5FA1"/>
    <w:rsid w:val="00CA607A"/>
    <w:rsid w:val="00CA60EA"/>
    <w:rsid w:val="00CA60FF"/>
    <w:rsid w:val="00CA6213"/>
    <w:rsid w:val="00CA636B"/>
    <w:rsid w:val="00CA6428"/>
    <w:rsid w:val="00CA6501"/>
    <w:rsid w:val="00CA659A"/>
    <w:rsid w:val="00CA65B5"/>
    <w:rsid w:val="00CA6671"/>
    <w:rsid w:val="00CA668E"/>
    <w:rsid w:val="00CA66EC"/>
    <w:rsid w:val="00CA6778"/>
    <w:rsid w:val="00CA683E"/>
    <w:rsid w:val="00CA687F"/>
    <w:rsid w:val="00CA68C2"/>
    <w:rsid w:val="00CA69FB"/>
    <w:rsid w:val="00CA6A1C"/>
    <w:rsid w:val="00CA6A41"/>
    <w:rsid w:val="00CA6AE9"/>
    <w:rsid w:val="00CA6B64"/>
    <w:rsid w:val="00CA6C9F"/>
    <w:rsid w:val="00CA6D17"/>
    <w:rsid w:val="00CA6D4D"/>
    <w:rsid w:val="00CA6D77"/>
    <w:rsid w:val="00CA6DA1"/>
    <w:rsid w:val="00CA6FCD"/>
    <w:rsid w:val="00CA7017"/>
    <w:rsid w:val="00CA702D"/>
    <w:rsid w:val="00CA7054"/>
    <w:rsid w:val="00CA71C2"/>
    <w:rsid w:val="00CA722B"/>
    <w:rsid w:val="00CA731D"/>
    <w:rsid w:val="00CA7377"/>
    <w:rsid w:val="00CA739E"/>
    <w:rsid w:val="00CA748A"/>
    <w:rsid w:val="00CA74CA"/>
    <w:rsid w:val="00CA7568"/>
    <w:rsid w:val="00CA75A5"/>
    <w:rsid w:val="00CA75AB"/>
    <w:rsid w:val="00CA7684"/>
    <w:rsid w:val="00CA7692"/>
    <w:rsid w:val="00CA772D"/>
    <w:rsid w:val="00CA7770"/>
    <w:rsid w:val="00CA7779"/>
    <w:rsid w:val="00CA77D2"/>
    <w:rsid w:val="00CA7814"/>
    <w:rsid w:val="00CA78C6"/>
    <w:rsid w:val="00CA7948"/>
    <w:rsid w:val="00CA7997"/>
    <w:rsid w:val="00CA7A62"/>
    <w:rsid w:val="00CA7B18"/>
    <w:rsid w:val="00CA7B2C"/>
    <w:rsid w:val="00CA7B78"/>
    <w:rsid w:val="00CA7BF9"/>
    <w:rsid w:val="00CA7C15"/>
    <w:rsid w:val="00CA7C25"/>
    <w:rsid w:val="00CA7C3B"/>
    <w:rsid w:val="00CA7C60"/>
    <w:rsid w:val="00CA7C68"/>
    <w:rsid w:val="00CA7C6C"/>
    <w:rsid w:val="00CA7C86"/>
    <w:rsid w:val="00CA7C8F"/>
    <w:rsid w:val="00CA7D05"/>
    <w:rsid w:val="00CA7D9B"/>
    <w:rsid w:val="00CA7DB8"/>
    <w:rsid w:val="00CA7DD1"/>
    <w:rsid w:val="00CA7E21"/>
    <w:rsid w:val="00CA7F8F"/>
    <w:rsid w:val="00CA7FB8"/>
    <w:rsid w:val="00CB00A4"/>
    <w:rsid w:val="00CB0188"/>
    <w:rsid w:val="00CB01FC"/>
    <w:rsid w:val="00CB026D"/>
    <w:rsid w:val="00CB0296"/>
    <w:rsid w:val="00CB02C3"/>
    <w:rsid w:val="00CB0318"/>
    <w:rsid w:val="00CB0332"/>
    <w:rsid w:val="00CB0381"/>
    <w:rsid w:val="00CB038B"/>
    <w:rsid w:val="00CB0435"/>
    <w:rsid w:val="00CB043E"/>
    <w:rsid w:val="00CB0462"/>
    <w:rsid w:val="00CB0466"/>
    <w:rsid w:val="00CB0478"/>
    <w:rsid w:val="00CB04D6"/>
    <w:rsid w:val="00CB0519"/>
    <w:rsid w:val="00CB05AE"/>
    <w:rsid w:val="00CB05C9"/>
    <w:rsid w:val="00CB0635"/>
    <w:rsid w:val="00CB06AD"/>
    <w:rsid w:val="00CB06C0"/>
    <w:rsid w:val="00CB06D5"/>
    <w:rsid w:val="00CB06E6"/>
    <w:rsid w:val="00CB079D"/>
    <w:rsid w:val="00CB0832"/>
    <w:rsid w:val="00CB08AB"/>
    <w:rsid w:val="00CB09D7"/>
    <w:rsid w:val="00CB09DE"/>
    <w:rsid w:val="00CB0A8C"/>
    <w:rsid w:val="00CB0B00"/>
    <w:rsid w:val="00CB0B6A"/>
    <w:rsid w:val="00CB0B82"/>
    <w:rsid w:val="00CB0BD1"/>
    <w:rsid w:val="00CB0BF2"/>
    <w:rsid w:val="00CB0C84"/>
    <w:rsid w:val="00CB0D3C"/>
    <w:rsid w:val="00CB0D70"/>
    <w:rsid w:val="00CB0DCC"/>
    <w:rsid w:val="00CB0DDB"/>
    <w:rsid w:val="00CB0DDC"/>
    <w:rsid w:val="00CB0DF6"/>
    <w:rsid w:val="00CB0E07"/>
    <w:rsid w:val="00CB0E0D"/>
    <w:rsid w:val="00CB0E5F"/>
    <w:rsid w:val="00CB0E7B"/>
    <w:rsid w:val="00CB0EAC"/>
    <w:rsid w:val="00CB0EF9"/>
    <w:rsid w:val="00CB0F5A"/>
    <w:rsid w:val="00CB0F73"/>
    <w:rsid w:val="00CB0FC5"/>
    <w:rsid w:val="00CB10C9"/>
    <w:rsid w:val="00CB10CC"/>
    <w:rsid w:val="00CB118F"/>
    <w:rsid w:val="00CB11AE"/>
    <w:rsid w:val="00CB11D3"/>
    <w:rsid w:val="00CB125D"/>
    <w:rsid w:val="00CB1298"/>
    <w:rsid w:val="00CB129A"/>
    <w:rsid w:val="00CB1325"/>
    <w:rsid w:val="00CB1393"/>
    <w:rsid w:val="00CB13AE"/>
    <w:rsid w:val="00CB1429"/>
    <w:rsid w:val="00CB148E"/>
    <w:rsid w:val="00CB1497"/>
    <w:rsid w:val="00CB14AD"/>
    <w:rsid w:val="00CB14C5"/>
    <w:rsid w:val="00CB1589"/>
    <w:rsid w:val="00CB15B5"/>
    <w:rsid w:val="00CB16B4"/>
    <w:rsid w:val="00CB16CB"/>
    <w:rsid w:val="00CB16EF"/>
    <w:rsid w:val="00CB1707"/>
    <w:rsid w:val="00CB173F"/>
    <w:rsid w:val="00CB179C"/>
    <w:rsid w:val="00CB17D3"/>
    <w:rsid w:val="00CB17DC"/>
    <w:rsid w:val="00CB182D"/>
    <w:rsid w:val="00CB182F"/>
    <w:rsid w:val="00CB1861"/>
    <w:rsid w:val="00CB1878"/>
    <w:rsid w:val="00CB18F4"/>
    <w:rsid w:val="00CB18FC"/>
    <w:rsid w:val="00CB1917"/>
    <w:rsid w:val="00CB1B08"/>
    <w:rsid w:val="00CB1B1F"/>
    <w:rsid w:val="00CB1B32"/>
    <w:rsid w:val="00CB1C78"/>
    <w:rsid w:val="00CB1D1F"/>
    <w:rsid w:val="00CB1D2E"/>
    <w:rsid w:val="00CB1D3C"/>
    <w:rsid w:val="00CB1EAC"/>
    <w:rsid w:val="00CB1EBD"/>
    <w:rsid w:val="00CB1F19"/>
    <w:rsid w:val="00CB1F32"/>
    <w:rsid w:val="00CB1F38"/>
    <w:rsid w:val="00CB1F92"/>
    <w:rsid w:val="00CB1F94"/>
    <w:rsid w:val="00CB20C7"/>
    <w:rsid w:val="00CB214F"/>
    <w:rsid w:val="00CB2162"/>
    <w:rsid w:val="00CB2170"/>
    <w:rsid w:val="00CB2234"/>
    <w:rsid w:val="00CB22FA"/>
    <w:rsid w:val="00CB2355"/>
    <w:rsid w:val="00CB235A"/>
    <w:rsid w:val="00CB2369"/>
    <w:rsid w:val="00CB23FC"/>
    <w:rsid w:val="00CB2414"/>
    <w:rsid w:val="00CB24E8"/>
    <w:rsid w:val="00CB2616"/>
    <w:rsid w:val="00CB265B"/>
    <w:rsid w:val="00CB266A"/>
    <w:rsid w:val="00CB27FC"/>
    <w:rsid w:val="00CB291D"/>
    <w:rsid w:val="00CB2B03"/>
    <w:rsid w:val="00CB2BC5"/>
    <w:rsid w:val="00CB2BE5"/>
    <w:rsid w:val="00CB2BFF"/>
    <w:rsid w:val="00CB2CE4"/>
    <w:rsid w:val="00CB2D18"/>
    <w:rsid w:val="00CB2DDD"/>
    <w:rsid w:val="00CB2E16"/>
    <w:rsid w:val="00CB2E2F"/>
    <w:rsid w:val="00CB2EBF"/>
    <w:rsid w:val="00CB2F00"/>
    <w:rsid w:val="00CB2FEF"/>
    <w:rsid w:val="00CB30EF"/>
    <w:rsid w:val="00CB3168"/>
    <w:rsid w:val="00CB3305"/>
    <w:rsid w:val="00CB3313"/>
    <w:rsid w:val="00CB33E2"/>
    <w:rsid w:val="00CB3558"/>
    <w:rsid w:val="00CB3621"/>
    <w:rsid w:val="00CB3661"/>
    <w:rsid w:val="00CB36BF"/>
    <w:rsid w:val="00CB3763"/>
    <w:rsid w:val="00CB3782"/>
    <w:rsid w:val="00CB37CD"/>
    <w:rsid w:val="00CB3814"/>
    <w:rsid w:val="00CB3856"/>
    <w:rsid w:val="00CB38B4"/>
    <w:rsid w:val="00CB38EA"/>
    <w:rsid w:val="00CB38FA"/>
    <w:rsid w:val="00CB3933"/>
    <w:rsid w:val="00CB397F"/>
    <w:rsid w:val="00CB398B"/>
    <w:rsid w:val="00CB3A33"/>
    <w:rsid w:val="00CB3A3E"/>
    <w:rsid w:val="00CB3A7A"/>
    <w:rsid w:val="00CB3AB1"/>
    <w:rsid w:val="00CB3B35"/>
    <w:rsid w:val="00CB3B6A"/>
    <w:rsid w:val="00CB3BA8"/>
    <w:rsid w:val="00CB3BBA"/>
    <w:rsid w:val="00CB3D41"/>
    <w:rsid w:val="00CB3E3B"/>
    <w:rsid w:val="00CB4029"/>
    <w:rsid w:val="00CB40DB"/>
    <w:rsid w:val="00CB4406"/>
    <w:rsid w:val="00CB44D7"/>
    <w:rsid w:val="00CB4608"/>
    <w:rsid w:val="00CB4666"/>
    <w:rsid w:val="00CB469B"/>
    <w:rsid w:val="00CB4740"/>
    <w:rsid w:val="00CB4857"/>
    <w:rsid w:val="00CB48C7"/>
    <w:rsid w:val="00CB4997"/>
    <w:rsid w:val="00CB49CD"/>
    <w:rsid w:val="00CB49FD"/>
    <w:rsid w:val="00CB4A25"/>
    <w:rsid w:val="00CB4A48"/>
    <w:rsid w:val="00CB4A54"/>
    <w:rsid w:val="00CB4AF2"/>
    <w:rsid w:val="00CB4BE7"/>
    <w:rsid w:val="00CB4DE6"/>
    <w:rsid w:val="00CB4E0C"/>
    <w:rsid w:val="00CB4E7F"/>
    <w:rsid w:val="00CB4F1C"/>
    <w:rsid w:val="00CB4FA8"/>
    <w:rsid w:val="00CB505D"/>
    <w:rsid w:val="00CB506D"/>
    <w:rsid w:val="00CB508E"/>
    <w:rsid w:val="00CB5109"/>
    <w:rsid w:val="00CB5150"/>
    <w:rsid w:val="00CB519D"/>
    <w:rsid w:val="00CB51EE"/>
    <w:rsid w:val="00CB522D"/>
    <w:rsid w:val="00CB52D0"/>
    <w:rsid w:val="00CB52EC"/>
    <w:rsid w:val="00CB530D"/>
    <w:rsid w:val="00CB5371"/>
    <w:rsid w:val="00CB53B0"/>
    <w:rsid w:val="00CB53B3"/>
    <w:rsid w:val="00CB5404"/>
    <w:rsid w:val="00CB5444"/>
    <w:rsid w:val="00CB5487"/>
    <w:rsid w:val="00CB564A"/>
    <w:rsid w:val="00CB575A"/>
    <w:rsid w:val="00CB58C4"/>
    <w:rsid w:val="00CB5950"/>
    <w:rsid w:val="00CB597A"/>
    <w:rsid w:val="00CB59EB"/>
    <w:rsid w:val="00CB5A32"/>
    <w:rsid w:val="00CB5AAB"/>
    <w:rsid w:val="00CB5B6E"/>
    <w:rsid w:val="00CB5B74"/>
    <w:rsid w:val="00CB5C8E"/>
    <w:rsid w:val="00CB5CBC"/>
    <w:rsid w:val="00CB5CF5"/>
    <w:rsid w:val="00CB5D21"/>
    <w:rsid w:val="00CB5DA6"/>
    <w:rsid w:val="00CB5E0B"/>
    <w:rsid w:val="00CB5E9D"/>
    <w:rsid w:val="00CB5EFE"/>
    <w:rsid w:val="00CB5F07"/>
    <w:rsid w:val="00CB5F25"/>
    <w:rsid w:val="00CB5F98"/>
    <w:rsid w:val="00CB5FE4"/>
    <w:rsid w:val="00CB60A7"/>
    <w:rsid w:val="00CB616A"/>
    <w:rsid w:val="00CB6275"/>
    <w:rsid w:val="00CB6284"/>
    <w:rsid w:val="00CB636D"/>
    <w:rsid w:val="00CB6464"/>
    <w:rsid w:val="00CB6487"/>
    <w:rsid w:val="00CB649E"/>
    <w:rsid w:val="00CB64DE"/>
    <w:rsid w:val="00CB6519"/>
    <w:rsid w:val="00CB6747"/>
    <w:rsid w:val="00CB677B"/>
    <w:rsid w:val="00CB6832"/>
    <w:rsid w:val="00CB6860"/>
    <w:rsid w:val="00CB6957"/>
    <w:rsid w:val="00CB69BC"/>
    <w:rsid w:val="00CB69C4"/>
    <w:rsid w:val="00CB6A5A"/>
    <w:rsid w:val="00CB6A8D"/>
    <w:rsid w:val="00CB6A94"/>
    <w:rsid w:val="00CB6B73"/>
    <w:rsid w:val="00CB6BE9"/>
    <w:rsid w:val="00CB6C8A"/>
    <w:rsid w:val="00CB6C98"/>
    <w:rsid w:val="00CB6DB9"/>
    <w:rsid w:val="00CB6FA5"/>
    <w:rsid w:val="00CB6FEB"/>
    <w:rsid w:val="00CB7053"/>
    <w:rsid w:val="00CB708D"/>
    <w:rsid w:val="00CB712F"/>
    <w:rsid w:val="00CB71EA"/>
    <w:rsid w:val="00CB7293"/>
    <w:rsid w:val="00CB74B2"/>
    <w:rsid w:val="00CB753C"/>
    <w:rsid w:val="00CB760E"/>
    <w:rsid w:val="00CB7622"/>
    <w:rsid w:val="00CB767E"/>
    <w:rsid w:val="00CB768E"/>
    <w:rsid w:val="00CB76B4"/>
    <w:rsid w:val="00CB7744"/>
    <w:rsid w:val="00CB7755"/>
    <w:rsid w:val="00CB777C"/>
    <w:rsid w:val="00CB7782"/>
    <w:rsid w:val="00CB77A9"/>
    <w:rsid w:val="00CB7827"/>
    <w:rsid w:val="00CB7842"/>
    <w:rsid w:val="00CB7921"/>
    <w:rsid w:val="00CB79D0"/>
    <w:rsid w:val="00CB7A3F"/>
    <w:rsid w:val="00CB7A8C"/>
    <w:rsid w:val="00CB7C61"/>
    <w:rsid w:val="00CB7C87"/>
    <w:rsid w:val="00CB7C90"/>
    <w:rsid w:val="00CB7CDF"/>
    <w:rsid w:val="00CB7D54"/>
    <w:rsid w:val="00CB7DE9"/>
    <w:rsid w:val="00CB7E28"/>
    <w:rsid w:val="00CB7E3C"/>
    <w:rsid w:val="00CB7E5F"/>
    <w:rsid w:val="00CB7F37"/>
    <w:rsid w:val="00CB7FCE"/>
    <w:rsid w:val="00CB7FD2"/>
    <w:rsid w:val="00CC0010"/>
    <w:rsid w:val="00CC0020"/>
    <w:rsid w:val="00CC00C4"/>
    <w:rsid w:val="00CC00D0"/>
    <w:rsid w:val="00CC00D4"/>
    <w:rsid w:val="00CC00DE"/>
    <w:rsid w:val="00CC0148"/>
    <w:rsid w:val="00CC014A"/>
    <w:rsid w:val="00CC0186"/>
    <w:rsid w:val="00CC01AF"/>
    <w:rsid w:val="00CC0200"/>
    <w:rsid w:val="00CC02EA"/>
    <w:rsid w:val="00CC031E"/>
    <w:rsid w:val="00CC0363"/>
    <w:rsid w:val="00CC04A0"/>
    <w:rsid w:val="00CC04CD"/>
    <w:rsid w:val="00CC0513"/>
    <w:rsid w:val="00CC0514"/>
    <w:rsid w:val="00CC05D9"/>
    <w:rsid w:val="00CC0653"/>
    <w:rsid w:val="00CC06AC"/>
    <w:rsid w:val="00CC07EB"/>
    <w:rsid w:val="00CC0823"/>
    <w:rsid w:val="00CC095B"/>
    <w:rsid w:val="00CC0AD7"/>
    <w:rsid w:val="00CC0B6D"/>
    <w:rsid w:val="00CC0C2F"/>
    <w:rsid w:val="00CC0CAF"/>
    <w:rsid w:val="00CC0CB9"/>
    <w:rsid w:val="00CC0DBE"/>
    <w:rsid w:val="00CC0E39"/>
    <w:rsid w:val="00CC0F04"/>
    <w:rsid w:val="00CC0F09"/>
    <w:rsid w:val="00CC0F17"/>
    <w:rsid w:val="00CC0F22"/>
    <w:rsid w:val="00CC1006"/>
    <w:rsid w:val="00CC1043"/>
    <w:rsid w:val="00CC104C"/>
    <w:rsid w:val="00CC10BE"/>
    <w:rsid w:val="00CC115C"/>
    <w:rsid w:val="00CC1165"/>
    <w:rsid w:val="00CC1184"/>
    <w:rsid w:val="00CC11A4"/>
    <w:rsid w:val="00CC122C"/>
    <w:rsid w:val="00CC124C"/>
    <w:rsid w:val="00CC1276"/>
    <w:rsid w:val="00CC12A7"/>
    <w:rsid w:val="00CC1383"/>
    <w:rsid w:val="00CC13A1"/>
    <w:rsid w:val="00CC13CF"/>
    <w:rsid w:val="00CC1446"/>
    <w:rsid w:val="00CC14F9"/>
    <w:rsid w:val="00CC1515"/>
    <w:rsid w:val="00CC152E"/>
    <w:rsid w:val="00CC1570"/>
    <w:rsid w:val="00CC15B4"/>
    <w:rsid w:val="00CC15C8"/>
    <w:rsid w:val="00CC1683"/>
    <w:rsid w:val="00CC1703"/>
    <w:rsid w:val="00CC174F"/>
    <w:rsid w:val="00CC17FC"/>
    <w:rsid w:val="00CC1A5B"/>
    <w:rsid w:val="00CC1AE7"/>
    <w:rsid w:val="00CC1B04"/>
    <w:rsid w:val="00CC1BBC"/>
    <w:rsid w:val="00CC1C83"/>
    <w:rsid w:val="00CC1D65"/>
    <w:rsid w:val="00CC1D8B"/>
    <w:rsid w:val="00CC1F27"/>
    <w:rsid w:val="00CC1F6C"/>
    <w:rsid w:val="00CC1FD0"/>
    <w:rsid w:val="00CC2061"/>
    <w:rsid w:val="00CC2082"/>
    <w:rsid w:val="00CC20C2"/>
    <w:rsid w:val="00CC2117"/>
    <w:rsid w:val="00CC211A"/>
    <w:rsid w:val="00CC2130"/>
    <w:rsid w:val="00CC21C2"/>
    <w:rsid w:val="00CC21C9"/>
    <w:rsid w:val="00CC231F"/>
    <w:rsid w:val="00CC233E"/>
    <w:rsid w:val="00CC236A"/>
    <w:rsid w:val="00CC2406"/>
    <w:rsid w:val="00CC2416"/>
    <w:rsid w:val="00CC2467"/>
    <w:rsid w:val="00CC24A7"/>
    <w:rsid w:val="00CC24CE"/>
    <w:rsid w:val="00CC2565"/>
    <w:rsid w:val="00CC2694"/>
    <w:rsid w:val="00CC26A0"/>
    <w:rsid w:val="00CC27DD"/>
    <w:rsid w:val="00CC281E"/>
    <w:rsid w:val="00CC2887"/>
    <w:rsid w:val="00CC2909"/>
    <w:rsid w:val="00CC2985"/>
    <w:rsid w:val="00CC29B8"/>
    <w:rsid w:val="00CC2A24"/>
    <w:rsid w:val="00CC2B8B"/>
    <w:rsid w:val="00CC2D85"/>
    <w:rsid w:val="00CC2DD7"/>
    <w:rsid w:val="00CC2E8C"/>
    <w:rsid w:val="00CC2EAE"/>
    <w:rsid w:val="00CC313B"/>
    <w:rsid w:val="00CC3188"/>
    <w:rsid w:val="00CC31EB"/>
    <w:rsid w:val="00CC3289"/>
    <w:rsid w:val="00CC3291"/>
    <w:rsid w:val="00CC3392"/>
    <w:rsid w:val="00CC349F"/>
    <w:rsid w:val="00CC3510"/>
    <w:rsid w:val="00CC3599"/>
    <w:rsid w:val="00CC365C"/>
    <w:rsid w:val="00CC367E"/>
    <w:rsid w:val="00CC3694"/>
    <w:rsid w:val="00CC369A"/>
    <w:rsid w:val="00CC3729"/>
    <w:rsid w:val="00CC375E"/>
    <w:rsid w:val="00CC37BA"/>
    <w:rsid w:val="00CC3945"/>
    <w:rsid w:val="00CC3973"/>
    <w:rsid w:val="00CC39AF"/>
    <w:rsid w:val="00CC3AD9"/>
    <w:rsid w:val="00CC3ADD"/>
    <w:rsid w:val="00CC3B15"/>
    <w:rsid w:val="00CC3C5F"/>
    <w:rsid w:val="00CC3D1A"/>
    <w:rsid w:val="00CC3D2D"/>
    <w:rsid w:val="00CC3F25"/>
    <w:rsid w:val="00CC4047"/>
    <w:rsid w:val="00CC40B2"/>
    <w:rsid w:val="00CC4135"/>
    <w:rsid w:val="00CC4169"/>
    <w:rsid w:val="00CC447A"/>
    <w:rsid w:val="00CC4565"/>
    <w:rsid w:val="00CC457E"/>
    <w:rsid w:val="00CC4600"/>
    <w:rsid w:val="00CC47A1"/>
    <w:rsid w:val="00CC47F8"/>
    <w:rsid w:val="00CC4828"/>
    <w:rsid w:val="00CC4934"/>
    <w:rsid w:val="00CC4992"/>
    <w:rsid w:val="00CC49A4"/>
    <w:rsid w:val="00CC4B9E"/>
    <w:rsid w:val="00CC4BEB"/>
    <w:rsid w:val="00CC4C27"/>
    <w:rsid w:val="00CC4C28"/>
    <w:rsid w:val="00CC4D59"/>
    <w:rsid w:val="00CC4DDF"/>
    <w:rsid w:val="00CC4DFF"/>
    <w:rsid w:val="00CC4E3A"/>
    <w:rsid w:val="00CC4E75"/>
    <w:rsid w:val="00CC4EC8"/>
    <w:rsid w:val="00CC4EE6"/>
    <w:rsid w:val="00CC4F0B"/>
    <w:rsid w:val="00CC4F48"/>
    <w:rsid w:val="00CC4FF1"/>
    <w:rsid w:val="00CC5046"/>
    <w:rsid w:val="00CC50E2"/>
    <w:rsid w:val="00CC50E4"/>
    <w:rsid w:val="00CC50EB"/>
    <w:rsid w:val="00CC5103"/>
    <w:rsid w:val="00CC5151"/>
    <w:rsid w:val="00CC52BE"/>
    <w:rsid w:val="00CC52CD"/>
    <w:rsid w:val="00CC5336"/>
    <w:rsid w:val="00CC5359"/>
    <w:rsid w:val="00CC536B"/>
    <w:rsid w:val="00CC5393"/>
    <w:rsid w:val="00CC53DA"/>
    <w:rsid w:val="00CC5452"/>
    <w:rsid w:val="00CC54E1"/>
    <w:rsid w:val="00CC5533"/>
    <w:rsid w:val="00CC5561"/>
    <w:rsid w:val="00CC5642"/>
    <w:rsid w:val="00CC5681"/>
    <w:rsid w:val="00CC5687"/>
    <w:rsid w:val="00CC5722"/>
    <w:rsid w:val="00CC5798"/>
    <w:rsid w:val="00CC57F3"/>
    <w:rsid w:val="00CC5826"/>
    <w:rsid w:val="00CC5847"/>
    <w:rsid w:val="00CC5892"/>
    <w:rsid w:val="00CC58A6"/>
    <w:rsid w:val="00CC58DA"/>
    <w:rsid w:val="00CC58DC"/>
    <w:rsid w:val="00CC5A49"/>
    <w:rsid w:val="00CC5AA0"/>
    <w:rsid w:val="00CC5B27"/>
    <w:rsid w:val="00CC5B53"/>
    <w:rsid w:val="00CC5B5D"/>
    <w:rsid w:val="00CC5C0F"/>
    <w:rsid w:val="00CC5CB2"/>
    <w:rsid w:val="00CC5D4A"/>
    <w:rsid w:val="00CC5EC4"/>
    <w:rsid w:val="00CC5F0A"/>
    <w:rsid w:val="00CC5FC4"/>
    <w:rsid w:val="00CC61C1"/>
    <w:rsid w:val="00CC622F"/>
    <w:rsid w:val="00CC62A3"/>
    <w:rsid w:val="00CC63A8"/>
    <w:rsid w:val="00CC63DD"/>
    <w:rsid w:val="00CC640C"/>
    <w:rsid w:val="00CC642F"/>
    <w:rsid w:val="00CC6455"/>
    <w:rsid w:val="00CC64E8"/>
    <w:rsid w:val="00CC65D5"/>
    <w:rsid w:val="00CC668B"/>
    <w:rsid w:val="00CC66EB"/>
    <w:rsid w:val="00CC6754"/>
    <w:rsid w:val="00CC67E2"/>
    <w:rsid w:val="00CC68DD"/>
    <w:rsid w:val="00CC6A75"/>
    <w:rsid w:val="00CC6A81"/>
    <w:rsid w:val="00CC6B25"/>
    <w:rsid w:val="00CC6B7D"/>
    <w:rsid w:val="00CC6BE6"/>
    <w:rsid w:val="00CC6C74"/>
    <w:rsid w:val="00CC6D24"/>
    <w:rsid w:val="00CC6D35"/>
    <w:rsid w:val="00CC6DCF"/>
    <w:rsid w:val="00CC6DDE"/>
    <w:rsid w:val="00CC6E78"/>
    <w:rsid w:val="00CC6F77"/>
    <w:rsid w:val="00CC6F99"/>
    <w:rsid w:val="00CC6FA8"/>
    <w:rsid w:val="00CC6FC5"/>
    <w:rsid w:val="00CC7015"/>
    <w:rsid w:val="00CC710A"/>
    <w:rsid w:val="00CC7136"/>
    <w:rsid w:val="00CC7152"/>
    <w:rsid w:val="00CC71AE"/>
    <w:rsid w:val="00CC7232"/>
    <w:rsid w:val="00CC7273"/>
    <w:rsid w:val="00CC72ED"/>
    <w:rsid w:val="00CC730F"/>
    <w:rsid w:val="00CC7360"/>
    <w:rsid w:val="00CC7431"/>
    <w:rsid w:val="00CC74B9"/>
    <w:rsid w:val="00CC74FD"/>
    <w:rsid w:val="00CC753E"/>
    <w:rsid w:val="00CC7567"/>
    <w:rsid w:val="00CC758C"/>
    <w:rsid w:val="00CC7624"/>
    <w:rsid w:val="00CC7630"/>
    <w:rsid w:val="00CC763D"/>
    <w:rsid w:val="00CC779F"/>
    <w:rsid w:val="00CC7832"/>
    <w:rsid w:val="00CC7859"/>
    <w:rsid w:val="00CC7980"/>
    <w:rsid w:val="00CC7A4F"/>
    <w:rsid w:val="00CC7AA6"/>
    <w:rsid w:val="00CC7ABA"/>
    <w:rsid w:val="00CC7B2E"/>
    <w:rsid w:val="00CC7B7B"/>
    <w:rsid w:val="00CC7C1D"/>
    <w:rsid w:val="00CC7CB4"/>
    <w:rsid w:val="00CC7CF9"/>
    <w:rsid w:val="00CC7D18"/>
    <w:rsid w:val="00CC7D1F"/>
    <w:rsid w:val="00CC7D5D"/>
    <w:rsid w:val="00CC7DC2"/>
    <w:rsid w:val="00CC7E7F"/>
    <w:rsid w:val="00CC7F3B"/>
    <w:rsid w:val="00CC7F4F"/>
    <w:rsid w:val="00CC7F5F"/>
    <w:rsid w:val="00CC7F60"/>
    <w:rsid w:val="00CC7FF6"/>
    <w:rsid w:val="00CD018F"/>
    <w:rsid w:val="00CD01F2"/>
    <w:rsid w:val="00CD0335"/>
    <w:rsid w:val="00CD0382"/>
    <w:rsid w:val="00CD03AA"/>
    <w:rsid w:val="00CD03B4"/>
    <w:rsid w:val="00CD03BE"/>
    <w:rsid w:val="00CD03E1"/>
    <w:rsid w:val="00CD03E6"/>
    <w:rsid w:val="00CD0485"/>
    <w:rsid w:val="00CD051B"/>
    <w:rsid w:val="00CD0527"/>
    <w:rsid w:val="00CD0660"/>
    <w:rsid w:val="00CD066F"/>
    <w:rsid w:val="00CD0792"/>
    <w:rsid w:val="00CD0807"/>
    <w:rsid w:val="00CD0847"/>
    <w:rsid w:val="00CD0882"/>
    <w:rsid w:val="00CD0A85"/>
    <w:rsid w:val="00CD0B16"/>
    <w:rsid w:val="00CD0BDC"/>
    <w:rsid w:val="00CD0C22"/>
    <w:rsid w:val="00CD0C7F"/>
    <w:rsid w:val="00CD0DC1"/>
    <w:rsid w:val="00CD0E25"/>
    <w:rsid w:val="00CD0E46"/>
    <w:rsid w:val="00CD0E47"/>
    <w:rsid w:val="00CD0E55"/>
    <w:rsid w:val="00CD0E5E"/>
    <w:rsid w:val="00CD0EE3"/>
    <w:rsid w:val="00CD0F24"/>
    <w:rsid w:val="00CD0F75"/>
    <w:rsid w:val="00CD0F99"/>
    <w:rsid w:val="00CD103E"/>
    <w:rsid w:val="00CD1173"/>
    <w:rsid w:val="00CD11A3"/>
    <w:rsid w:val="00CD11F1"/>
    <w:rsid w:val="00CD12F6"/>
    <w:rsid w:val="00CD137F"/>
    <w:rsid w:val="00CD1443"/>
    <w:rsid w:val="00CD14BC"/>
    <w:rsid w:val="00CD1549"/>
    <w:rsid w:val="00CD1630"/>
    <w:rsid w:val="00CD16CB"/>
    <w:rsid w:val="00CD1743"/>
    <w:rsid w:val="00CD17FB"/>
    <w:rsid w:val="00CD1891"/>
    <w:rsid w:val="00CD1A53"/>
    <w:rsid w:val="00CD1A80"/>
    <w:rsid w:val="00CD1A89"/>
    <w:rsid w:val="00CD1A9B"/>
    <w:rsid w:val="00CD1BE6"/>
    <w:rsid w:val="00CD1CC4"/>
    <w:rsid w:val="00CD1D72"/>
    <w:rsid w:val="00CD1E79"/>
    <w:rsid w:val="00CD1EA2"/>
    <w:rsid w:val="00CD1F34"/>
    <w:rsid w:val="00CD2007"/>
    <w:rsid w:val="00CD2018"/>
    <w:rsid w:val="00CD2060"/>
    <w:rsid w:val="00CD20E9"/>
    <w:rsid w:val="00CD2141"/>
    <w:rsid w:val="00CD21B5"/>
    <w:rsid w:val="00CD21BC"/>
    <w:rsid w:val="00CD225D"/>
    <w:rsid w:val="00CD2278"/>
    <w:rsid w:val="00CD2455"/>
    <w:rsid w:val="00CD2467"/>
    <w:rsid w:val="00CD2476"/>
    <w:rsid w:val="00CD251E"/>
    <w:rsid w:val="00CD2551"/>
    <w:rsid w:val="00CD25EB"/>
    <w:rsid w:val="00CD2607"/>
    <w:rsid w:val="00CD2773"/>
    <w:rsid w:val="00CD28CB"/>
    <w:rsid w:val="00CD2B9A"/>
    <w:rsid w:val="00CD2C8B"/>
    <w:rsid w:val="00CD2CD9"/>
    <w:rsid w:val="00CD2CE3"/>
    <w:rsid w:val="00CD2D0F"/>
    <w:rsid w:val="00CD2D74"/>
    <w:rsid w:val="00CD2E0E"/>
    <w:rsid w:val="00CD2E31"/>
    <w:rsid w:val="00CD2FAC"/>
    <w:rsid w:val="00CD3092"/>
    <w:rsid w:val="00CD3108"/>
    <w:rsid w:val="00CD31BA"/>
    <w:rsid w:val="00CD31C6"/>
    <w:rsid w:val="00CD31FD"/>
    <w:rsid w:val="00CD3218"/>
    <w:rsid w:val="00CD3262"/>
    <w:rsid w:val="00CD32F4"/>
    <w:rsid w:val="00CD333B"/>
    <w:rsid w:val="00CD3393"/>
    <w:rsid w:val="00CD3396"/>
    <w:rsid w:val="00CD33AA"/>
    <w:rsid w:val="00CD3428"/>
    <w:rsid w:val="00CD3438"/>
    <w:rsid w:val="00CD34AB"/>
    <w:rsid w:val="00CD3558"/>
    <w:rsid w:val="00CD35DC"/>
    <w:rsid w:val="00CD3640"/>
    <w:rsid w:val="00CD387D"/>
    <w:rsid w:val="00CD3885"/>
    <w:rsid w:val="00CD38A5"/>
    <w:rsid w:val="00CD390E"/>
    <w:rsid w:val="00CD3922"/>
    <w:rsid w:val="00CD393F"/>
    <w:rsid w:val="00CD3AB1"/>
    <w:rsid w:val="00CD3B41"/>
    <w:rsid w:val="00CD3B82"/>
    <w:rsid w:val="00CD3BB8"/>
    <w:rsid w:val="00CD3BDE"/>
    <w:rsid w:val="00CD3C29"/>
    <w:rsid w:val="00CD3CE7"/>
    <w:rsid w:val="00CD3CF1"/>
    <w:rsid w:val="00CD3D1A"/>
    <w:rsid w:val="00CD3D52"/>
    <w:rsid w:val="00CD3E41"/>
    <w:rsid w:val="00CD3E86"/>
    <w:rsid w:val="00CD3E9D"/>
    <w:rsid w:val="00CD3F08"/>
    <w:rsid w:val="00CD3F0F"/>
    <w:rsid w:val="00CD3F87"/>
    <w:rsid w:val="00CD3FE6"/>
    <w:rsid w:val="00CD4035"/>
    <w:rsid w:val="00CD40D9"/>
    <w:rsid w:val="00CD4118"/>
    <w:rsid w:val="00CD4166"/>
    <w:rsid w:val="00CD41CB"/>
    <w:rsid w:val="00CD41F9"/>
    <w:rsid w:val="00CD4351"/>
    <w:rsid w:val="00CD438C"/>
    <w:rsid w:val="00CD43B8"/>
    <w:rsid w:val="00CD43BD"/>
    <w:rsid w:val="00CD4484"/>
    <w:rsid w:val="00CD44E4"/>
    <w:rsid w:val="00CD4651"/>
    <w:rsid w:val="00CD4781"/>
    <w:rsid w:val="00CD480B"/>
    <w:rsid w:val="00CD4883"/>
    <w:rsid w:val="00CD4893"/>
    <w:rsid w:val="00CD48B0"/>
    <w:rsid w:val="00CD4A24"/>
    <w:rsid w:val="00CD4A85"/>
    <w:rsid w:val="00CD4AD4"/>
    <w:rsid w:val="00CD4B5C"/>
    <w:rsid w:val="00CD4B7E"/>
    <w:rsid w:val="00CD4C1C"/>
    <w:rsid w:val="00CD4C1E"/>
    <w:rsid w:val="00CD4C7B"/>
    <w:rsid w:val="00CD4C87"/>
    <w:rsid w:val="00CD4CDE"/>
    <w:rsid w:val="00CD4CF2"/>
    <w:rsid w:val="00CD4E26"/>
    <w:rsid w:val="00CD4F17"/>
    <w:rsid w:val="00CD4F3D"/>
    <w:rsid w:val="00CD4F53"/>
    <w:rsid w:val="00CD4F56"/>
    <w:rsid w:val="00CD4F72"/>
    <w:rsid w:val="00CD4FBF"/>
    <w:rsid w:val="00CD4FD9"/>
    <w:rsid w:val="00CD501D"/>
    <w:rsid w:val="00CD50B7"/>
    <w:rsid w:val="00CD5129"/>
    <w:rsid w:val="00CD5189"/>
    <w:rsid w:val="00CD5191"/>
    <w:rsid w:val="00CD51A2"/>
    <w:rsid w:val="00CD520E"/>
    <w:rsid w:val="00CD5227"/>
    <w:rsid w:val="00CD52B3"/>
    <w:rsid w:val="00CD52D6"/>
    <w:rsid w:val="00CD5334"/>
    <w:rsid w:val="00CD5408"/>
    <w:rsid w:val="00CD5541"/>
    <w:rsid w:val="00CD5577"/>
    <w:rsid w:val="00CD5581"/>
    <w:rsid w:val="00CD5614"/>
    <w:rsid w:val="00CD5615"/>
    <w:rsid w:val="00CD567D"/>
    <w:rsid w:val="00CD5738"/>
    <w:rsid w:val="00CD57C8"/>
    <w:rsid w:val="00CD580B"/>
    <w:rsid w:val="00CD5810"/>
    <w:rsid w:val="00CD5A54"/>
    <w:rsid w:val="00CD5A7F"/>
    <w:rsid w:val="00CD5AB8"/>
    <w:rsid w:val="00CD5B41"/>
    <w:rsid w:val="00CD5C49"/>
    <w:rsid w:val="00CD5CF4"/>
    <w:rsid w:val="00CD5D19"/>
    <w:rsid w:val="00CD5DC6"/>
    <w:rsid w:val="00CD5E6B"/>
    <w:rsid w:val="00CD5F2F"/>
    <w:rsid w:val="00CD5F40"/>
    <w:rsid w:val="00CD5F50"/>
    <w:rsid w:val="00CD6047"/>
    <w:rsid w:val="00CD61CF"/>
    <w:rsid w:val="00CD61DF"/>
    <w:rsid w:val="00CD625C"/>
    <w:rsid w:val="00CD634F"/>
    <w:rsid w:val="00CD638B"/>
    <w:rsid w:val="00CD638D"/>
    <w:rsid w:val="00CD6442"/>
    <w:rsid w:val="00CD6458"/>
    <w:rsid w:val="00CD6611"/>
    <w:rsid w:val="00CD668B"/>
    <w:rsid w:val="00CD670A"/>
    <w:rsid w:val="00CD6785"/>
    <w:rsid w:val="00CD6971"/>
    <w:rsid w:val="00CD69BD"/>
    <w:rsid w:val="00CD6A7C"/>
    <w:rsid w:val="00CD6BE5"/>
    <w:rsid w:val="00CD6BED"/>
    <w:rsid w:val="00CD6BF6"/>
    <w:rsid w:val="00CD6C52"/>
    <w:rsid w:val="00CD6CC3"/>
    <w:rsid w:val="00CD6D71"/>
    <w:rsid w:val="00CD6E18"/>
    <w:rsid w:val="00CD6F5A"/>
    <w:rsid w:val="00CD6FF5"/>
    <w:rsid w:val="00CD71CA"/>
    <w:rsid w:val="00CD71F6"/>
    <w:rsid w:val="00CD7250"/>
    <w:rsid w:val="00CD726C"/>
    <w:rsid w:val="00CD7293"/>
    <w:rsid w:val="00CD72DB"/>
    <w:rsid w:val="00CD735C"/>
    <w:rsid w:val="00CD736F"/>
    <w:rsid w:val="00CD7448"/>
    <w:rsid w:val="00CD7473"/>
    <w:rsid w:val="00CD749F"/>
    <w:rsid w:val="00CD74BB"/>
    <w:rsid w:val="00CD74D8"/>
    <w:rsid w:val="00CD7504"/>
    <w:rsid w:val="00CD7513"/>
    <w:rsid w:val="00CD754D"/>
    <w:rsid w:val="00CD75B7"/>
    <w:rsid w:val="00CD75CD"/>
    <w:rsid w:val="00CD76A7"/>
    <w:rsid w:val="00CD7936"/>
    <w:rsid w:val="00CD7980"/>
    <w:rsid w:val="00CD79B1"/>
    <w:rsid w:val="00CD79EC"/>
    <w:rsid w:val="00CD7A94"/>
    <w:rsid w:val="00CD7B2B"/>
    <w:rsid w:val="00CD7BF2"/>
    <w:rsid w:val="00CD7C39"/>
    <w:rsid w:val="00CD7CBC"/>
    <w:rsid w:val="00CD7CD4"/>
    <w:rsid w:val="00CD7D8E"/>
    <w:rsid w:val="00CD7E10"/>
    <w:rsid w:val="00CD7E51"/>
    <w:rsid w:val="00CD7E53"/>
    <w:rsid w:val="00CD7E5D"/>
    <w:rsid w:val="00CD7F4A"/>
    <w:rsid w:val="00CE0191"/>
    <w:rsid w:val="00CE0217"/>
    <w:rsid w:val="00CE0295"/>
    <w:rsid w:val="00CE02D6"/>
    <w:rsid w:val="00CE02EB"/>
    <w:rsid w:val="00CE0355"/>
    <w:rsid w:val="00CE035F"/>
    <w:rsid w:val="00CE0360"/>
    <w:rsid w:val="00CE03E0"/>
    <w:rsid w:val="00CE03E1"/>
    <w:rsid w:val="00CE03E4"/>
    <w:rsid w:val="00CE03FC"/>
    <w:rsid w:val="00CE04C7"/>
    <w:rsid w:val="00CE053A"/>
    <w:rsid w:val="00CE0562"/>
    <w:rsid w:val="00CE05FA"/>
    <w:rsid w:val="00CE07C1"/>
    <w:rsid w:val="00CE0807"/>
    <w:rsid w:val="00CE0809"/>
    <w:rsid w:val="00CE0839"/>
    <w:rsid w:val="00CE090E"/>
    <w:rsid w:val="00CE095C"/>
    <w:rsid w:val="00CE0AF5"/>
    <w:rsid w:val="00CE0CFE"/>
    <w:rsid w:val="00CE0D1D"/>
    <w:rsid w:val="00CE0D83"/>
    <w:rsid w:val="00CE0D8C"/>
    <w:rsid w:val="00CE0DC6"/>
    <w:rsid w:val="00CE0EB9"/>
    <w:rsid w:val="00CE0EBD"/>
    <w:rsid w:val="00CE0ECF"/>
    <w:rsid w:val="00CE0FBA"/>
    <w:rsid w:val="00CE103E"/>
    <w:rsid w:val="00CE113E"/>
    <w:rsid w:val="00CE1143"/>
    <w:rsid w:val="00CE1194"/>
    <w:rsid w:val="00CE11E0"/>
    <w:rsid w:val="00CE1359"/>
    <w:rsid w:val="00CE13AF"/>
    <w:rsid w:val="00CE13CC"/>
    <w:rsid w:val="00CE14CB"/>
    <w:rsid w:val="00CE16DD"/>
    <w:rsid w:val="00CE1889"/>
    <w:rsid w:val="00CE1973"/>
    <w:rsid w:val="00CE1979"/>
    <w:rsid w:val="00CE19A7"/>
    <w:rsid w:val="00CE1A55"/>
    <w:rsid w:val="00CE1AA9"/>
    <w:rsid w:val="00CE1C70"/>
    <w:rsid w:val="00CE1CBB"/>
    <w:rsid w:val="00CE1CC0"/>
    <w:rsid w:val="00CE1CE5"/>
    <w:rsid w:val="00CE1D05"/>
    <w:rsid w:val="00CE1DAD"/>
    <w:rsid w:val="00CE1DCB"/>
    <w:rsid w:val="00CE1E53"/>
    <w:rsid w:val="00CE1EDC"/>
    <w:rsid w:val="00CE1F0C"/>
    <w:rsid w:val="00CE1F3D"/>
    <w:rsid w:val="00CE1F62"/>
    <w:rsid w:val="00CE1FAD"/>
    <w:rsid w:val="00CE2024"/>
    <w:rsid w:val="00CE2045"/>
    <w:rsid w:val="00CE2050"/>
    <w:rsid w:val="00CE20E8"/>
    <w:rsid w:val="00CE2146"/>
    <w:rsid w:val="00CE2158"/>
    <w:rsid w:val="00CE2241"/>
    <w:rsid w:val="00CE2266"/>
    <w:rsid w:val="00CE22B4"/>
    <w:rsid w:val="00CE22DA"/>
    <w:rsid w:val="00CE2356"/>
    <w:rsid w:val="00CE23AC"/>
    <w:rsid w:val="00CE23D8"/>
    <w:rsid w:val="00CE23E2"/>
    <w:rsid w:val="00CE2409"/>
    <w:rsid w:val="00CE2410"/>
    <w:rsid w:val="00CE24DB"/>
    <w:rsid w:val="00CE2516"/>
    <w:rsid w:val="00CE256E"/>
    <w:rsid w:val="00CE257F"/>
    <w:rsid w:val="00CE25E0"/>
    <w:rsid w:val="00CE261A"/>
    <w:rsid w:val="00CE2636"/>
    <w:rsid w:val="00CE268A"/>
    <w:rsid w:val="00CE282C"/>
    <w:rsid w:val="00CE282E"/>
    <w:rsid w:val="00CE284C"/>
    <w:rsid w:val="00CE2890"/>
    <w:rsid w:val="00CE28B7"/>
    <w:rsid w:val="00CE29EE"/>
    <w:rsid w:val="00CE2ADD"/>
    <w:rsid w:val="00CE2B1F"/>
    <w:rsid w:val="00CE2BB9"/>
    <w:rsid w:val="00CE2C2E"/>
    <w:rsid w:val="00CE2C6B"/>
    <w:rsid w:val="00CE2CB8"/>
    <w:rsid w:val="00CE2CC3"/>
    <w:rsid w:val="00CE2CD8"/>
    <w:rsid w:val="00CE2DE9"/>
    <w:rsid w:val="00CE2E23"/>
    <w:rsid w:val="00CE2ED5"/>
    <w:rsid w:val="00CE2EF7"/>
    <w:rsid w:val="00CE2EFD"/>
    <w:rsid w:val="00CE2F7B"/>
    <w:rsid w:val="00CE3001"/>
    <w:rsid w:val="00CE3005"/>
    <w:rsid w:val="00CE3049"/>
    <w:rsid w:val="00CE3094"/>
    <w:rsid w:val="00CE30D0"/>
    <w:rsid w:val="00CE31FA"/>
    <w:rsid w:val="00CE3203"/>
    <w:rsid w:val="00CE3283"/>
    <w:rsid w:val="00CE329B"/>
    <w:rsid w:val="00CE32B4"/>
    <w:rsid w:val="00CE32FC"/>
    <w:rsid w:val="00CE3371"/>
    <w:rsid w:val="00CE3387"/>
    <w:rsid w:val="00CE33D8"/>
    <w:rsid w:val="00CE341F"/>
    <w:rsid w:val="00CE345C"/>
    <w:rsid w:val="00CE345E"/>
    <w:rsid w:val="00CE34D4"/>
    <w:rsid w:val="00CE35AB"/>
    <w:rsid w:val="00CE36AA"/>
    <w:rsid w:val="00CE3750"/>
    <w:rsid w:val="00CE37AB"/>
    <w:rsid w:val="00CE37ED"/>
    <w:rsid w:val="00CE386B"/>
    <w:rsid w:val="00CE38C0"/>
    <w:rsid w:val="00CE393D"/>
    <w:rsid w:val="00CE398E"/>
    <w:rsid w:val="00CE3AF9"/>
    <w:rsid w:val="00CE3BA3"/>
    <w:rsid w:val="00CE3BF1"/>
    <w:rsid w:val="00CE3C93"/>
    <w:rsid w:val="00CE3D79"/>
    <w:rsid w:val="00CE3DC9"/>
    <w:rsid w:val="00CE3E0A"/>
    <w:rsid w:val="00CE3E7E"/>
    <w:rsid w:val="00CE3F93"/>
    <w:rsid w:val="00CE3FB5"/>
    <w:rsid w:val="00CE3FCA"/>
    <w:rsid w:val="00CE3FD1"/>
    <w:rsid w:val="00CE3FDA"/>
    <w:rsid w:val="00CE3FF4"/>
    <w:rsid w:val="00CE409B"/>
    <w:rsid w:val="00CE409D"/>
    <w:rsid w:val="00CE422C"/>
    <w:rsid w:val="00CE428B"/>
    <w:rsid w:val="00CE4350"/>
    <w:rsid w:val="00CE43DB"/>
    <w:rsid w:val="00CE4468"/>
    <w:rsid w:val="00CE4486"/>
    <w:rsid w:val="00CE44A9"/>
    <w:rsid w:val="00CE45F1"/>
    <w:rsid w:val="00CE461D"/>
    <w:rsid w:val="00CE4699"/>
    <w:rsid w:val="00CE46B3"/>
    <w:rsid w:val="00CE470E"/>
    <w:rsid w:val="00CE4769"/>
    <w:rsid w:val="00CE48B5"/>
    <w:rsid w:val="00CE4A3D"/>
    <w:rsid w:val="00CE4A46"/>
    <w:rsid w:val="00CE4B46"/>
    <w:rsid w:val="00CE4B9F"/>
    <w:rsid w:val="00CE4BED"/>
    <w:rsid w:val="00CE4C82"/>
    <w:rsid w:val="00CE4D28"/>
    <w:rsid w:val="00CE4D40"/>
    <w:rsid w:val="00CE4D48"/>
    <w:rsid w:val="00CE4D9F"/>
    <w:rsid w:val="00CE4DB6"/>
    <w:rsid w:val="00CE4DE6"/>
    <w:rsid w:val="00CE4E98"/>
    <w:rsid w:val="00CE4ED6"/>
    <w:rsid w:val="00CE4EEC"/>
    <w:rsid w:val="00CE4EED"/>
    <w:rsid w:val="00CE4F7B"/>
    <w:rsid w:val="00CE4F8E"/>
    <w:rsid w:val="00CE4FDC"/>
    <w:rsid w:val="00CE5018"/>
    <w:rsid w:val="00CE50B7"/>
    <w:rsid w:val="00CE518B"/>
    <w:rsid w:val="00CE518C"/>
    <w:rsid w:val="00CE51DF"/>
    <w:rsid w:val="00CE531E"/>
    <w:rsid w:val="00CE537E"/>
    <w:rsid w:val="00CE53C5"/>
    <w:rsid w:val="00CE53C6"/>
    <w:rsid w:val="00CE53F5"/>
    <w:rsid w:val="00CE5407"/>
    <w:rsid w:val="00CE5450"/>
    <w:rsid w:val="00CE54F9"/>
    <w:rsid w:val="00CE554A"/>
    <w:rsid w:val="00CE5569"/>
    <w:rsid w:val="00CE557E"/>
    <w:rsid w:val="00CE55A1"/>
    <w:rsid w:val="00CE5639"/>
    <w:rsid w:val="00CE5664"/>
    <w:rsid w:val="00CE56AF"/>
    <w:rsid w:val="00CE56B4"/>
    <w:rsid w:val="00CE578E"/>
    <w:rsid w:val="00CE57BB"/>
    <w:rsid w:val="00CE57C2"/>
    <w:rsid w:val="00CE585A"/>
    <w:rsid w:val="00CE58AE"/>
    <w:rsid w:val="00CE58D7"/>
    <w:rsid w:val="00CE5943"/>
    <w:rsid w:val="00CE5986"/>
    <w:rsid w:val="00CE59B6"/>
    <w:rsid w:val="00CE59F2"/>
    <w:rsid w:val="00CE5A4A"/>
    <w:rsid w:val="00CE5B0A"/>
    <w:rsid w:val="00CE5B4E"/>
    <w:rsid w:val="00CE5C21"/>
    <w:rsid w:val="00CE5C38"/>
    <w:rsid w:val="00CE5CB8"/>
    <w:rsid w:val="00CE5D2F"/>
    <w:rsid w:val="00CE5D60"/>
    <w:rsid w:val="00CE5DD0"/>
    <w:rsid w:val="00CE5DD7"/>
    <w:rsid w:val="00CE5DF9"/>
    <w:rsid w:val="00CE5E4E"/>
    <w:rsid w:val="00CE5E92"/>
    <w:rsid w:val="00CE5EBE"/>
    <w:rsid w:val="00CE5F53"/>
    <w:rsid w:val="00CE5FD8"/>
    <w:rsid w:val="00CE601E"/>
    <w:rsid w:val="00CE60F6"/>
    <w:rsid w:val="00CE612E"/>
    <w:rsid w:val="00CE61DC"/>
    <w:rsid w:val="00CE6249"/>
    <w:rsid w:val="00CE625B"/>
    <w:rsid w:val="00CE630A"/>
    <w:rsid w:val="00CE634A"/>
    <w:rsid w:val="00CE6402"/>
    <w:rsid w:val="00CE651F"/>
    <w:rsid w:val="00CE6572"/>
    <w:rsid w:val="00CE65A0"/>
    <w:rsid w:val="00CE66B5"/>
    <w:rsid w:val="00CE66F3"/>
    <w:rsid w:val="00CE671B"/>
    <w:rsid w:val="00CE6865"/>
    <w:rsid w:val="00CE6871"/>
    <w:rsid w:val="00CE68AB"/>
    <w:rsid w:val="00CE68C6"/>
    <w:rsid w:val="00CE6920"/>
    <w:rsid w:val="00CE6A3A"/>
    <w:rsid w:val="00CE6C5A"/>
    <w:rsid w:val="00CE6C76"/>
    <w:rsid w:val="00CE6C7F"/>
    <w:rsid w:val="00CE6D55"/>
    <w:rsid w:val="00CE6D5D"/>
    <w:rsid w:val="00CE6D6C"/>
    <w:rsid w:val="00CE6D73"/>
    <w:rsid w:val="00CE6D96"/>
    <w:rsid w:val="00CE6DCC"/>
    <w:rsid w:val="00CE6DEC"/>
    <w:rsid w:val="00CE6E58"/>
    <w:rsid w:val="00CE6E7E"/>
    <w:rsid w:val="00CE7049"/>
    <w:rsid w:val="00CE704E"/>
    <w:rsid w:val="00CE7087"/>
    <w:rsid w:val="00CE70D6"/>
    <w:rsid w:val="00CE7147"/>
    <w:rsid w:val="00CE7239"/>
    <w:rsid w:val="00CE7346"/>
    <w:rsid w:val="00CE73C0"/>
    <w:rsid w:val="00CE7404"/>
    <w:rsid w:val="00CE744B"/>
    <w:rsid w:val="00CE7477"/>
    <w:rsid w:val="00CE749E"/>
    <w:rsid w:val="00CE7516"/>
    <w:rsid w:val="00CE75BB"/>
    <w:rsid w:val="00CE75F5"/>
    <w:rsid w:val="00CE764B"/>
    <w:rsid w:val="00CE76C0"/>
    <w:rsid w:val="00CE76F3"/>
    <w:rsid w:val="00CE7748"/>
    <w:rsid w:val="00CE778A"/>
    <w:rsid w:val="00CE788D"/>
    <w:rsid w:val="00CE7925"/>
    <w:rsid w:val="00CE793F"/>
    <w:rsid w:val="00CE79A2"/>
    <w:rsid w:val="00CE7A12"/>
    <w:rsid w:val="00CE7AF3"/>
    <w:rsid w:val="00CE7B9E"/>
    <w:rsid w:val="00CE7C10"/>
    <w:rsid w:val="00CE7C69"/>
    <w:rsid w:val="00CE7CDC"/>
    <w:rsid w:val="00CE7D4B"/>
    <w:rsid w:val="00CE7DD6"/>
    <w:rsid w:val="00CE7DF0"/>
    <w:rsid w:val="00CE7E98"/>
    <w:rsid w:val="00CE7EE4"/>
    <w:rsid w:val="00CE7F30"/>
    <w:rsid w:val="00CE7F9E"/>
    <w:rsid w:val="00CE7FB2"/>
    <w:rsid w:val="00CF0022"/>
    <w:rsid w:val="00CF010D"/>
    <w:rsid w:val="00CF0115"/>
    <w:rsid w:val="00CF0116"/>
    <w:rsid w:val="00CF0184"/>
    <w:rsid w:val="00CF0297"/>
    <w:rsid w:val="00CF02DD"/>
    <w:rsid w:val="00CF02F7"/>
    <w:rsid w:val="00CF0325"/>
    <w:rsid w:val="00CF03A1"/>
    <w:rsid w:val="00CF044D"/>
    <w:rsid w:val="00CF0486"/>
    <w:rsid w:val="00CF04D5"/>
    <w:rsid w:val="00CF05D7"/>
    <w:rsid w:val="00CF0628"/>
    <w:rsid w:val="00CF070C"/>
    <w:rsid w:val="00CF0740"/>
    <w:rsid w:val="00CF07D8"/>
    <w:rsid w:val="00CF08E6"/>
    <w:rsid w:val="00CF0917"/>
    <w:rsid w:val="00CF0A0D"/>
    <w:rsid w:val="00CF0A23"/>
    <w:rsid w:val="00CF0AA8"/>
    <w:rsid w:val="00CF0AC8"/>
    <w:rsid w:val="00CF0B48"/>
    <w:rsid w:val="00CF0C2B"/>
    <w:rsid w:val="00CF0C4F"/>
    <w:rsid w:val="00CF0C60"/>
    <w:rsid w:val="00CF0CE1"/>
    <w:rsid w:val="00CF0D7F"/>
    <w:rsid w:val="00CF0E99"/>
    <w:rsid w:val="00CF0EDA"/>
    <w:rsid w:val="00CF0FE0"/>
    <w:rsid w:val="00CF101B"/>
    <w:rsid w:val="00CF1082"/>
    <w:rsid w:val="00CF10AB"/>
    <w:rsid w:val="00CF1130"/>
    <w:rsid w:val="00CF116B"/>
    <w:rsid w:val="00CF116F"/>
    <w:rsid w:val="00CF120C"/>
    <w:rsid w:val="00CF121F"/>
    <w:rsid w:val="00CF1232"/>
    <w:rsid w:val="00CF1267"/>
    <w:rsid w:val="00CF127E"/>
    <w:rsid w:val="00CF12A1"/>
    <w:rsid w:val="00CF12B5"/>
    <w:rsid w:val="00CF12E4"/>
    <w:rsid w:val="00CF1301"/>
    <w:rsid w:val="00CF13C3"/>
    <w:rsid w:val="00CF1403"/>
    <w:rsid w:val="00CF14D3"/>
    <w:rsid w:val="00CF1554"/>
    <w:rsid w:val="00CF161C"/>
    <w:rsid w:val="00CF16BE"/>
    <w:rsid w:val="00CF173B"/>
    <w:rsid w:val="00CF1742"/>
    <w:rsid w:val="00CF174A"/>
    <w:rsid w:val="00CF1766"/>
    <w:rsid w:val="00CF17D8"/>
    <w:rsid w:val="00CF17DA"/>
    <w:rsid w:val="00CF17EF"/>
    <w:rsid w:val="00CF180B"/>
    <w:rsid w:val="00CF1812"/>
    <w:rsid w:val="00CF18B9"/>
    <w:rsid w:val="00CF18CB"/>
    <w:rsid w:val="00CF1906"/>
    <w:rsid w:val="00CF196E"/>
    <w:rsid w:val="00CF1976"/>
    <w:rsid w:val="00CF19B9"/>
    <w:rsid w:val="00CF1A04"/>
    <w:rsid w:val="00CF1B03"/>
    <w:rsid w:val="00CF1B2D"/>
    <w:rsid w:val="00CF1BDF"/>
    <w:rsid w:val="00CF1BED"/>
    <w:rsid w:val="00CF1C5B"/>
    <w:rsid w:val="00CF1DC7"/>
    <w:rsid w:val="00CF1E1D"/>
    <w:rsid w:val="00CF1E8A"/>
    <w:rsid w:val="00CF1F55"/>
    <w:rsid w:val="00CF1F8E"/>
    <w:rsid w:val="00CF1F9E"/>
    <w:rsid w:val="00CF1FA7"/>
    <w:rsid w:val="00CF207E"/>
    <w:rsid w:val="00CF2146"/>
    <w:rsid w:val="00CF21A2"/>
    <w:rsid w:val="00CF21A3"/>
    <w:rsid w:val="00CF21EE"/>
    <w:rsid w:val="00CF2297"/>
    <w:rsid w:val="00CF22DB"/>
    <w:rsid w:val="00CF2303"/>
    <w:rsid w:val="00CF2307"/>
    <w:rsid w:val="00CF23B9"/>
    <w:rsid w:val="00CF2422"/>
    <w:rsid w:val="00CF2430"/>
    <w:rsid w:val="00CF24D5"/>
    <w:rsid w:val="00CF26F6"/>
    <w:rsid w:val="00CF2775"/>
    <w:rsid w:val="00CF277B"/>
    <w:rsid w:val="00CF28B9"/>
    <w:rsid w:val="00CF2943"/>
    <w:rsid w:val="00CF29CE"/>
    <w:rsid w:val="00CF29E7"/>
    <w:rsid w:val="00CF2A14"/>
    <w:rsid w:val="00CF2A17"/>
    <w:rsid w:val="00CF2A94"/>
    <w:rsid w:val="00CF2B0B"/>
    <w:rsid w:val="00CF2B4D"/>
    <w:rsid w:val="00CF2B4E"/>
    <w:rsid w:val="00CF2B4F"/>
    <w:rsid w:val="00CF2B93"/>
    <w:rsid w:val="00CF2C14"/>
    <w:rsid w:val="00CF2C26"/>
    <w:rsid w:val="00CF2C48"/>
    <w:rsid w:val="00CF2EF8"/>
    <w:rsid w:val="00CF2F78"/>
    <w:rsid w:val="00CF3193"/>
    <w:rsid w:val="00CF31EE"/>
    <w:rsid w:val="00CF3313"/>
    <w:rsid w:val="00CF3338"/>
    <w:rsid w:val="00CF3499"/>
    <w:rsid w:val="00CF349A"/>
    <w:rsid w:val="00CF34C6"/>
    <w:rsid w:val="00CF35CE"/>
    <w:rsid w:val="00CF37E9"/>
    <w:rsid w:val="00CF385C"/>
    <w:rsid w:val="00CF3AD9"/>
    <w:rsid w:val="00CF3BB9"/>
    <w:rsid w:val="00CF3BF9"/>
    <w:rsid w:val="00CF3CFF"/>
    <w:rsid w:val="00CF3ECC"/>
    <w:rsid w:val="00CF3ED3"/>
    <w:rsid w:val="00CF4018"/>
    <w:rsid w:val="00CF402F"/>
    <w:rsid w:val="00CF4057"/>
    <w:rsid w:val="00CF405E"/>
    <w:rsid w:val="00CF408C"/>
    <w:rsid w:val="00CF4140"/>
    <w:rsid w:val="00CF4263"/>
    <w:rsid w:val="00CF4313"/>
    <w:rsid w:val="00CF4352"/>
    <w:rsid w:val="00CF43A5"/>
    <w:rsid w:val="00CF43AF"/>
    <w:rsid w:val="00CF43CF"/>
    <w:rsid w:val="00CF444E"/>
    <w:rsid w:val="00CF454D"/>
    <w:rsid w:val="00CF459B"/>
    <w:rsid w:val="00CF459D"/>
    <w:rsid w:val="00CF45E1"/>
    <w:rsid w:val="00CF4617"/>
    <w:rsid w:val="00CF4667"/>
    <w:rsid w:val="00CF46B8"/>
    <w:rsid w:val="00CF46BB"/>
    <w:rsid w:val="00CF46BC"/>
    <w:rsid w:val="00CF478A"/>
    <w:rsid w:val="00CF47B7"/>
    <w:rsid w:val="00CF47DE"/>
    <w:rsid w:val="00CF47EF"/>
    <w:rsid w:val="00CF485F"/>
    <w:rsid w:val="00CF48CB"/>
    <w:rsid w:val="00CF48F9"/>
    <w:rsid w:val="00CF4929"/>
    <w:rsid w:val="00CF4B71"/>
    <w:rsid w:val="00CF4C41"/>
    <w:rsid w:val="00CF4D5E"/>
    <w:rsid w:val="00CF4D7B"/>
    <w:rsid w:val="00CF4DA0"/>
    <w:rsid w:val="00CF4DCF"/>
    <w:rsid w:val="00CF4E02"/>
    <w:rsid w:val="00CF4E4F"/>
    <w:rsid w:val="00CF4EF1"/>
    <w:rsid w:val="00CF5015"/>
    <w:rsid w:val="00CF50F7"/>
    <w:rsid w:val="00CF5110"/>
    <w:rsid w:val="00CF5173"/>
    <w:rsid w:val="00CF51DD"/>
    <w:rsid w:val="00CF530F"/>
    <w:rsid w:val="00CF5349"/>
    <w:rsid w:val="00CF538E"/>
    <w:rsid w:val="00CF53E5"/>
    <w:rsid w:val="00CF5458"/>
    <w:rsid w:val="00CF54C6"/>
    <w:rsid w:val="00CF5550"/>
    <w:rsid w:val="00CF55C6"/>
    <w:rsid w:val="00CF5656"/>
    <w:rsid w:val="00CF566C"/>
    <w:rsid w:val="00CF56A9"/>
    <w:rsid w:val="00CF56C2"/>
    <w:rsid w:val="00CF56D0"/>
    <w:rsid w:val="00CF57E7"/>
    <w:rsid w:val="00CF57F7"/>
    <w:rsid w:val="00CF5804"/>
    <w:rsid w:val="00CF58F2"/>
    <w:rsid w:val="00CF590F"/>
    <w:rsid w:val="00CF5A6E"/>
    <w:rsid w:val="00CF5AF4"/>
    <w:rsid w:val="00CF5B06"/>
    <w:rsid w:val="00CF5B82"/>
    <w:rsid w:val="00CF5BC1"/>
    <w:rsid w:val="00CF5C29"/>
    <w:rsid w:val="00CF5C68"/>
    <w:rsid w:val="00CF5CF0"/>
    <w:rsid w:val="00CF5D0B"/>
    <w:rsid w:val="00CF5D7D"/>
    <w:rsid w:val="00CF5DE2"/>
    <w:rsid w:val="00CF5E8C"/>
    <w:rsid w:val="00CF5F4C"/>
    <w:rsid w:val="00CF5FBE"/>
    <w:rsid w:val="00CF5FF2"/>
    <w:rsid w:val="00CF6054"/>
    <w:rsid w:val="00CF62E5"/>
    <w:rsid w:val="00CF634B"/>
    <w:rsid w:val="00CF6379"/>
    <w:rsid w:val="00CF6424"/>
    <w:rsid w:val="00CF649E"/>
    <w:rsid w:val="00CF64B7"/>
    <w:rsid w:val="00CF6807"/>
    <w:rsid w:val="00CF68AD"/>
    <w:rsid w:val="00CF68FF"/>
    <w:rsid w:val="00CF6928"/>
    <w:rsid w:val="00CF69E3"/>
    <w:rsid w:val="00CF6A43"/>
    <w:rsid w:val="00CF6A9E"/>
    <w:rsid w:val="00CF6AB4"/>
    <w:rsid w:val="00CF6B6F"/>
    <w:rsid w:val="00CF6C4D"/>
    <w:rsid w:val="00CF6D8A"/>
    <w:rsid w:val="00CF6DD4"/>
    <w:rsid w:val="00CF6DFE"/>
    <w:rsid w:val="00CF6F87"/>
    <w:rsid w:val="00CF6F99"/>
    <w:rsid w:val="00CF707C"/>
    <w:rsid w:val="00CF708D"/>
    <w:rsid w:val="00CF719F"/>
    <w:rsid w:val="00CF71A5"/>
    <w:rsid w:val="00CF7218"/>
    <w:rsid w:val="00CF72C8"/>
    <w:rsid w:val="00CF73F2"/>
    <w:rsid w:val="00CF7461"/>
    <w:rsid w:val="00CF74B7"/>
    <w:rsid w:val="00CF760A"/>
    <w:rsid w:val="00CF7613"/>
    <w:rsid w:val="00CF7623"/>
    <w:rsid w:val="00CF7672"/>
    <w:rsid w:val="00CF76A4"/>
    <w:rsid w:val="00CF76BF"/>
    <w:rsid w:val="00CF7717"/>
    <w:rsid w:val="00CF7760"/>
    <w:rsid w:val="00CF77C1"/>
    <w:rsid w:val="00CF78C7"/>
    <w:rsid w:val="00CF7943"/>
    <w:rsid w:val="00CF7966"/>
    <w:rsid w:val="00CF7973"/>
    <w:rsid w:val="00CF7994"/>
    <w:rsid w:val="00CF79C1"/>
    <w:rsid w:val="00CF79E0"/>
    <w:rsid w:val="00CF79E1"/>
    <w:rsid w:val="00CF7A2B"/>
    <w:rsid w:val="00CF7ACA"/>
    <w:rsid w:val="00CF7ADF"/>
    <w:rsid w:val="00CF7B1F"/>
    <w:rsid w:val="00CF7B6D"/>
    <w:rsid w:val="00CF7C4B"/>
    <w:rsid w:val="00CF7C53"/>
    <w:rsid w:val="00CF7D5E"/>
    <w:rsid w:val="00CF7D7D"/>
    <w:rsid w:val="00CF7E17"/>
    <w:rsid w:val="00CF7E6C"/>
    <w:rsid w:val="00CF7EDC"/>
    <w:rsid w:val="00CF7EF8"/>
    <w:rsid w:val="00CF7FBA"/>
    <w:rsid w:val="00D00018"/>
    <w:rsid w:val="00D000F1"/>
    <w:rsid w:val="00D00113"/>
    <w:rsid w:val="00D00202"/>
    <w:rsid w:val="00D0026B"/>
    <w:rsid w:val="00D00297"/>
    <w:rsid w:val="00D002D7"/>
    <w:rsid w:val="00D00328"/>
    <w:rsid w:val="00D00432"/>
    <w:rsid w:val="00D0047A"/>
    <w:rsid w:val="00D00494"/>
    <w:rsid w:val="00D00566"/>
    <w:rsid w:val="00D00625"/>
    <w:rsid w:val="00D006BA"/>
    <w:rsid w:val="00D006D7"/>
    <w:rsid w:val="00D006E9"/>
    <w:rsid w:val="00D00705"/>
    <w:rsid w:val="00D00709"/>
    <w:rsid w:val="00D0078C"/>
    <w:rsid w:val="00D007F8"/>
    <w:rsid w:val="00D008B6"/>
    <w:rsid w:val="00D00904"/>
    <w:rsid w:val="00D00935"/>
    <w:rsid w:val="00D0093C"/>
    <w:rsid w:val="00D009A2"/>
    <w:rsid w:val="00D00A3A"/>
    <w:rsid w:val="00D00A66"/>
    <w:rsid w:val="00D00ABA"/>
    <w:rsid w:val="00D00ACB"/>
    <w:rsid w:val="00D00B24"/>
    <w:rsid w:val="00D00B44"/>
    <w:rsid w:val="00D00C0C"/>
    <w:rsid w:val="00D00C71"/>
    <w:rsid w:val="00D00CD8"/>
    <w:rsid w:val="00D00D01"/>
    <w:rsid w:val="00D00DA1"/>
    <w:rsid w:val="00D00EAB"/>
    <w:rsid w:val="00D00EEB"/>
    <w:rsid w:val="00D00F39"/>
    <w:rsid w:val="00D00F54"/>
    <w:rsid w:val="00D00F72"/>
    <w:rsid w:val="00D01002"/>
    <w:rsid w:val="00D01162"/>
    <w:rsid w:val="00D011BB"/>
    <w:rsid w:val="00D0122E"/>
    <w:rsid w:val="00D01275"/>
    <w:rsid w:val="00D012B9"/>
    <w:rsid w:val="00D012E6"/>
    <w:rsid w:val="00D01455"/>
    <w:rsid w:val="00D01459"/>
    <w:rsid w:val="00D014C2"/>
    <w:rsid w:val="00D014D0"/>
    <w:rsid w:val="00D014DE"/>
    <w:rsid w:val="00D014E8"/>
    <w:rsid w:val="00D0151F"/>
    <w:rsid w:val="00D01540"/>
    <w:rsid w:val="00D01556"/>
    <w:rsid w:val="00D01572"/>
    <w:rsid w:val="00D01616"/>
    <w:rsid w:val="00D01698"/>
    <w:rsid w:val="00D01766"/>
    <w:rsid w:val="00D01800"/>
    <w:rsid w:val="00D01851"/>
    <w:rsid w:val="00D0193D"/>
    <w:rsid w:val="00D0196A"/>
    <w:rsid w:val="00D019AB"/>
    <w:rsid w:val="00D019F6"/>
    <w:rsid w:val="00D01A34"/>
    <w:rsid w:val="00D01B4E"/>
    <w:rsid w:val="00D01E7B"/>
    <w:rsid w:val="00D01E7E"/>
    <w:rsid w:val="00D01F8A"/>
    <w:rsid w:val="00D02041"/>
    <w:rsid w:val="00D02101"/>
    <w:rsid w:val="00D02159"/>
    <w:rsid w:val="00D02425"/>
    <w:rsid w:val="00D024F6"/>
    <w:rsid w:val="00D02576"/>
    <w:rsid w:val="00D025DF"/>
    <w:rsid w:val="00D025ED"/>
    <w:rsid w:val="00D02607"/>
    <w:rsid w:val="00D02744"/>
    <w:rsid w:val="00D027A6"/>
    <w:rsid w:val="00D027A7"/>
    <w:rsid w:val="00D027C6"/>
    <w:rsid w:val="00D02877"/>
    <w:rsid w:val="00D02912"/>
    <w:rsid w:val="00D02956"/>
    <w:rsid w:val="00D029C1"/>
    <w:rsid w:val="00D029ED"/>
    <w:rsid w:val="00D02A2A"/>
    <w:rsid w:val="00D02A55"/>
    <w:rsid w:val="00D02A6A"/>
    <w:rsid w:val="00D02AB2"/>
    <w:rsid w:val="00D02B45"/>
    <w:rsid w:val="00D02B7B"/>
    <w:rsid w:val="00D02CAA"/>
    <w:rsid w:val="00D02D1B"/>
    <w:rsid w:val="00D02E73"/>
    <w:rsid w:val="00D02E7A"/>
    <w:rsid w:val="00D02ED8"/>
    <w:rsid w:val="00D02EF8"/>
    <w:rsid w:val="00D02F7B"/>
    <w:rsid w:val="00D02F7C"/>
    <w:rsid w:val="00D02FC6"/>
    <w:rsid w:val="00D02FE3"/>
    <w:rsid w:val="00D03004"/>
    <w:rsid w:val="00D03068"/>
    <w:rsid w:val="00D0315E"/>
    <w:rsid w:val="00D03189"/>
    <w:rsid w:val="00D03197"/>
    <w:rsid w:val="00D031AF"/>
    <w:rsid w:val="00D031C8"/>
    <w:rsid w:val="00D031D0"/>
    <w:rsid w:val="00D032D2"/>
    <w:rsid w:val="00D033E9"/>
    <w:rsid w:val="00D033ED"/>
    <w:rsid w:val="00D0344F"/>
    <w:rsid w:val="00D03486"/>
    <w:rsid w:val="00D035BE"/>
    <w:rsid w:val="00D035FD"/>
    <w:rsid w:val="00D0363A"/>
    <w:rsid w:val="00D036C2"/>
    <w:rsid w:val="00D037D1"/>
    <w:rsid w:val="00D03835"/>
    <w:rsid w:val="00D03880"/>
    <w:rsid w:val="00D038D0"/>
    <w:rsid w:val="00D03938"/>
    <w:rsid w:val="00D03961"/>
    <w:rsid w:val="00D03991"/>
    <w:rsid w:val="00D03A30"/>
    <w:rsid w:val="00D03A43"/>
    <w:rsid w:val="00D03A63"/>
    <w:rsid w:val="00D03B48"/>
    <w:rsid w:val="00D03B52"/>
    <w:rsid w:val="00D03C10"/>
    <w:rsid w:val="00D03C2B"/>
    <w:rsid w:val="00D03C47"/>
    <w:rsid w:val="00D03D79"/>
    <w:rsid w:val="00D03D9A"/>
    <w:rsid w:val="00D03E73"/>
    <w:rsid w:val="00D03F1D"/>
    <w:rsid w:val="00D03F83"/>
    <w:rsid w:val="00D04035"/>
    <w:rsid w:val="00D04039"/>
    <w:rsid w:val="00D040A7"/>
    <w:rsid w:val="00D040B7"/>
    <w:rsid w:val="00D040E9"/>
    <w:rsid w:val="00D04179"/>
    <w:rsid w:val="00D041C3"/>
    <w:rsid w:val="00D0429D"/>
    <w:rsid w:val="00D04385"/>
    <w:rsid w:val="00D04427"/>
    <w:rsid w:val="00D044E2"/>
    <w:rsid w:val="00D044EB"/>
    <w:rsid w:val="00D0451F"/>
    <w:rsid w:val="00D046A8"/>
    <w:rsid w:val="00D046D0"/>
    <w:rsid w:val="00D0479C"/>
    <w:rsid w:val="00D047B4"/>
    <w:rsid w:val="00D04813"/>
    <w:rsid w:val="00D04828"/>
    <w:rsid w:val="00D04846"/>
    <w:rsid w:val="00D0485B"/>
    <w:rsid w:val="00D048A1"/>
    <w:rsid w:val="00D0499B"/>
    <w:rsid w:val="00D04A5C"/>
    <w:rsid w:val="00D04A87"/>
    <w:rsid w:val="00D04AB8"/>
    <w:rsid w:val="00D04BA0"/>
    <w:rsid w:val="00D04CDF"/>
    <w:rsid w:val="00D04D87"/>
    <w:rsid w:val="00D04ED0"/>
    <w:rsid w:val="00D04ED1"/>
    <w:rsid w:val="00D04F36"/>
    <w:rsid w:val="00D05001"/>
    <w:rsid w:val="00D05053"/>
    <w:rsid w:val="00D0530F"/>
    <w:rsid w:val="00D05318"/>
    <w:rsid w:val="00D05370"/>
    <w:rsid w:val="00D05381"/>
    <w:rsid w:val="00D053B1"/>
    <w:rsid w:val="00D0541D"/>
    <w:rsid w:val="00D0544D"/>
    <w:rsid w:val="00D0549B"/>
    <w:rsid w:val="00D054DA"/>
    <w:rsid w:val="00D05543"/>
    <w:rsid w:val="00D05606"/>
    <w:rsid w:val="00D05649"/>
    <w:rsid w:val="00D056DF"/>
    <w:rsid w:val="00D05884"/>
    <w:rsid w:val="00D059BB"/>
    <w:rsid w:val="00D059F3"/>
    <w:rsid w:val="00D05A39"/>
    <w:rsid w:val="00D05AE7"/>
    <w:rsid w:val="00D05B54"/>
    <w:rsid w:val="00D05BD2"/>
    <w:rsid w:val="00D05BD4"/>
    <w:rsid w:val="00D05BDC"/>
    <w:rsid w:val="00D05BEE"/>
    <w:rsid w:val="00D05C15"/>
    <w:rsid w:val="00D05D08"/>
    <w:rsid w:val="00D05E2D"/>
    <w:rsid w:val="00D05E75"/>
    <w:rsid w:val="00D05F08"/>
    <w:rsid w:val="00D05F1C"/>
    <w:rsid w:val="00D0601D"/>
    <w:rsid w:val="00D06030"/>
    <w:rsid w:val="00D06131"/>
    <w:rsid w:val="00D06159"/>
    <w:rsid w:val="00D06166"/>
    <w:rsid w:val="00D06264"/>
    <w:rsid w:val="00D062EF"/>
    <w:rsid w:val="00D06345"/>
    <w:rsid w:val="00D06363"/>
    <w:rsid w:val="00D063AD"/>
    <w:rsid w:val="00D0646A"/>
    <w:rsid w:val="00D0646F"/>
    <w:rsid w:val="00D064E4"/>
    <w:rsid w:val="00D0661F"/>
    <w:rsid w:val="00D066AA"/>
    <w:rsid w:val="00D0675D"/>
    <w:rsid w:val="00D067BA"/>
    <w:rsid w:val="00D0689B"/>
    <w:rsid w:val="00D068CB"/>
    <w:rsid w:val="00D068D7"/>
    <w:rsid w:val="00D06910"/>
    <w:rsid w:val="00D06948"/>
    <w:rsid w:val="00D06A66"/>
    <w:rsid w:val="00D06A76"/>
    <w:rsid w:val="00D06B09"/>
    <w:rsid w:val="00D06B50"/>
    <w:rsid w:val="00D06BE1"/>
    <w:rsid w:val="00D06BF3"/>
    <w:rsid w:val="00D06BF5"/>
    <w:rsid w:val="00D06C1B"/>
    <w:rsid w:val="00D06C35"/>
    <w:rsid w:val="00D06D8B"/>
    <w:rsid w:val="00D06EB5"/>
    <w:rsid w:val="00D06F60"/>
    <w:rsid w:val="00D06F7A"/>
    <w:rsid w:val="00D06F99"/>
    <w:rsid w:val="00D06FE2"/>
    <w:rsid w:val="00D0701F"/>
    <w:rsid w:val="00D07053"/>
    <w:rsid w:val="00D07109"/>
    <w:rsid w:val="00D071D6"/>
    <w:rsid w:val="00D071F2"/>
    <w:rsid w:val="00D07263"/>
    <w:rsid w:val="00D072A9"/>
    <w:rsid w:val="00D07346"/>
    <w:rsid w:val="00D073A0"/>
    <w:rsid w:val="00D07438"/>
    <w:rsid w:val="00D07473"/>
    <w:rsid w:val="00D074F7"/>
    <w:rsid w:val="00D0754D"/>
    <w:rsid w:val="00D0759B"/>
    <w:rsid w:val="00D07604"/>
    <w:rsid w:val="00D0760B"/>
    <w:rsid w:val="00D07669"/>
    <w:rsid w:val="00D07678"/>
    <w:rsid w:val="00D07696"/>
    <w:rsid w:val="00D0770F"/>
    <w:rsid w:val="00D07712"/>
    <w:rsid w:val="00D07727"/>
    <w:rsid w:val="00D0773F"/>
    <w:rsid w:val="00D0776C"/>
    <w:rsid w:val="00D0778A"/>
    <w:rsid w:val="00D0795A"/>
    <w:rsid w:val="00D0795C"/>
    <w:rsid w:val="00D079F0"/>
    <w:rsid w:val="00D07A2E"/>
    <w:rsid w:val="00D07A63"/>
    <w:rsid w:val="00D07A96"/>
    <w:rsid w:val="00D07AC3"/>
    <w:rsid w:val="00D07BB5"/>
    <w:rsid w:val="00D07C02"/>
    <w:rsid w:val="00D07C8E"/>
    <w:rsid w:val="00D07D29"/>
    <w:rsid w:val="00D07E7A"/>
    <w:rsid w:val="00D07E86"/>
    <w:rsid w:val="00D07EBF"/>
    <w:rsid w:val="00D07EDB"/>
    <w:rsid w:val="00D07EF9"/>
    <w:rsid w:val="00D07FF7"/>
    <w:rsid w:val="00D1006F"/>
    <w:rsid w:val="00D10172"/>
    <w:rsid w:val="00D101D2"/>
    <w:rsid w:val="00D10209"/>
    <w:rsid w:val="00D1021A"/>
    <w:rsid w:val="00D1025E"/>
    <w:rsid w:val="00D10267"/>
    <w:rsid w:val="00D102CF"/>
    <w:rsid w:val="00D10307"/>
    <w:rsid w:val="00D1031F"/>
    <w:rsid w:val="00D10386"/>
    <w:rsid w:val="00D103B0"/>
    <w:rsid w:val="00D10428"/>
    <w:rsid w:val="00D104B6"/>
    <w:rsid w:val="00D104F5"/>
    <w:rsid w:val="00D105B9"/>
    <w:rsid w:val="00D105D6"/>
    <w:rsid w:val="00D1077A"/>
    <w:rsid w:val="00D107AE"/>
    <w:rsid w:val="00D10829"/>
    <w:rsid w:val="00D10971"/>
    <w:rsid w:val="00D10A35"/>
    <w:rsid w:val="00D10A87"/>
    <w:rsid w:val="00D10B12"/>
    <w:rsid w:val="00D10D09"/>
    <w:rsid w:val="00D10D37"/>
    <w:rsid w:val="00D10D6D"/>
    <w:rsid w:val="00D10E07"/>
    <w:rsid w:val="00D10E7F"/>
    <w:rsid w:val="00D10E8A"/>
    <w:rsid w:val="00D10E8B"/>
    <w:rsid w:val="00D10EA2"/>
    <w:rsid w:val="00D10EB7"/>
    <w:rsid w:val="00D10EFC"/>
    <w:rsid w:val="00D10F1A"/>
    <w:rsid w:val="00D10F62"/>
    <w:rsid w:val="00D10F81"/>
    <w:rsid w:val="00D11023"/>
    <w:rsid w:val="00D1118C"/>
    <w:rsid w:val="00D11288"/>
    <w:rsid w:val="00D11292"/>
    <w:rsid w:val="00D1137C"/>
    <w:rsid w:val="00D113A3"/>
    <w:rsid w:val="00D11429"/>
    <w:rsid w:val="00D11437"/>
    <w:rsid w:val="00D1147A"/>
    <w:rsid w:val="00D114E5"/>
    <w:rsid w:val="00D11567"/>
    <w:rsid w:val="00D1158A"/>
    <w:rsid w:val="00D11789"/>
    <w:rsid w:val="00D11824"/>
    <w:rsid w:val="00D118BC"/>
    <w:rsid w:val="00D11983"/>
    <w:rsid w:val="00D11A13"/>
    <w:rsid w:val="00D11A1E"/>
    <w:rsid w:val="00D11A55"/>
    <w:rsid w:val="00D11A5D"/>
    <w:rsid w:val="00D11A6C"/>
    <w:rsid w:val="00D11AF2"/>
    <w:rsid w:val="00D11B2A"/>
    <w:rsid w:val="00D11B2C"/>
    <w:rsid w:val="00D11B87"/>
    <w:rsid w:val="00D11B8C"/>
    <w:rsid w:val="00D11BD3"/>
    <w:rsid w:val="00D11CF5"/>
    <w:rsid w:val="00D11D2D"/>
    <w:rsid w:val="00D11D7C"/>
    <w:rsid w:val="00D11DC0"/>
    <w:rsid w:val="00D11E40"/>
    <w:rsid w:val="00D11E47"/>
    <w:rsid w:val="00D11E5D"/>
    <w:rsid w:val="00D11EBC"/>
    <w:rsid w:val="00D1204E"/>
    <w:rsid w:val="00D120E2"/>
    <w:rsid w:val="00D1216A"/>
    <w:rsid w:val="00D1227C"/>
    <w:rsid w:val="00D122BE"/>
    <w:rsid w:val="00D12329"/>
    <w:rsid w:val="00D1249B"/>
    <w:rsid w:val="00D1254E"/>
    <w:rsid w:val="00D12659"/>
    <w:rsid w:val="00D126E3"/>
    <w:rsid w:val="00D126F7"/>
    <w:rsid w:val="00D126FA"/>
    <w:rsid w:val="00D127C9"/>
    <w:rsid w:val="00D127CA"/>
    <w:rsid w:val="00D12848"/>
    <w:rsid w:val="00D1286C"/>
    <w:rsid w:val="00D12901"/>
    <w:rsid w:val="00D12991"/>
    <w:rsid w:val="00D12994"/>
    <w:rsid w:val="00D129B9"/>
    <w:rsid w:val="00D129DE"/>
    <w:rsid w:val="00D12A63"/>
    <w:rsid w:val="00D12A6E"/>
    <w:rsid w:val="00D12BC4"/>
    <w:rsid w:val="00D12CE1"/>
    <w:rsid w:val="00D12D19"/>
    <w:rsid w:val="00D12D66"/>
    <w:rsid w:val="00D12D82"/>
    <w:rsid w:val="00D12FA9"/>
    <w:rsid w:val="00D12FAF"/>
    <w:rsid w:val="00D13037"/>
    <w:rsid w:val="00D1305A"/>
    <w:rsid w:val="00D1305B"/>
    <w:rsid w:val="00D1312B"/>
    <w:rsid w:val="00D13191"/>
    <w:rsid w:val="00D13196"/>
    <w:rsid w:val="00D13202"/>
    <w:rsid w:val="00D1325A"/>
    <w:rsid w:val="00D132C4"/>
    <w:rsid w:val="00D132CC"/>
    <w:rsid w:val="00D13510"/>
    <w:rsid w:val="00D13571"/>
    <w:rsid w:val="00D135DA"/>
    <w:rsid w:val="00D13664"/>
    <w:rsid w:val="00D136EA"/>
    <w:rsid w:val="00D136F7"/>
    <w:rsid w:val="00D137DE"/>
    <w:rsid w:val="00D1385E"/>
    <w:rsid w:val="00D13930"/>
    <w:rsid w:val="00D13AB7"/>
    <w:rsid w:val="00D13ABF"/>
    <w:rsid w:val="00D13B99"/>
    <w:rsid w:val="00D13BCC"/>
    <w:rsid w:val="00D13BE2"/>
    <w:rsid w:val="00D13C33"/>
    <w:rsid w:val="00D13C39"/>
    <w:rsid w:val="00D13CC9"/>
    <w:rsid w:val="00D13CDD"/>
    <w:rsid w:val="00D13CE4"/>
    <w:rsid w:val="00D13D51"/>
    <w:rsid w:val="00D13D9A"/>
    <w:rsid w:val="00D13DBE"/>
    <w:rsid w:val="00D13DDF"/>
    <w:rsid w:val="00D13E39"/>
    <w:rsid w:val="00D13E90"/>
    <w:rsid w:val="00D13EF0"/>
    <w:rsid w:val="00D13F57"/>
    <w:rsid w:val="00D13F7B"/>
    <w:rsid w:val="00D13FC6"/>
    <w:rsid w:val="00D13FE2"/>
    <w:rsid w:val="00D1403E"/>
    <w:rsid w:val="00D1415F"/>
    <w:rsid w:val="00D141F3"/>
    <w:rsid w:val="00D14226"/>
    <w:rsid w:val="00D142C6"/>
    <w:rsid w:val="00D144CF"/>
    <w:rsid w:val="00D145C6"/>
    <w:rsid w:val="00D14719"/>
    <w:rsid w:val="00D14792"/>
    <w:rsid w:val="00D147C0"/>
    <w:rsid w:val="00D148D4"/>
    <w:rsid w:val="00D14916"/>
    <w:rsid w:val="00D149FE"/>
    <w:rsid w:val="00D14A36"/>
    <w:rsid w:val="00D14A5F"/>
    <w:rsid w:val="00D14ACE"/>
    <w:rsid w:val="00D14B5B"/>
    <w:rsid w:val="00D14C9B"/>
    <w:rsid w:val="00D14CB4"/>
    <w:rsid w:val="00D14D2E"/>
    <w:rsid w:val="00D14D35"/>
    <w:rsid w:val="00D14D94"/>
    <w:rsid w:val="00D14E09"/>
    <w:rsid w:val="00D14EE9"/>
    <w:rsid w:val="00D14F01"/>
    <w:rsid w:val="00D14F6E"/>
    <w:rsid w:val="00D1500B"/>
    <w:rsid w:val="00D15068"/>
    <w:rsid w:val="00D15084"/>
    <w:rsid w:val="00D15148"/>
    <w:rsid w:val="00D15187"/>
    <w:rsid w:val="00D151CB"/>
    <w:rsid w:val="00D151E1"/>
    <w:rsid w:val="00D15344"/>
    <w:rsid w:val="00D15430"/>
    <w:rsid w:val="00D1548D"/>
    <w:rsid w:val="00D1549D"/>
    <w:rsid w:val="00D154FD"/>
    <w:rsid w:val="00D1555C"/>
    <w:rsid w:val="00D15561"/>
    <w:rsid w:val="00D15579"/>
    <w:rsid w:val="00D155B0"/>
    <w:rsid w:val="00D155CA"/>
    <w:rsid w:val="00D15657"/>
    <w:rsid w:val="00D156C4"/>
    <w:rsid w:val="00D156D1"/>
    <w:rsid w:val="00D15732"/>
    <w:rsid w:val="00D15758"/>
    <w:rsid w:val="00D157B6"/>
    <w:rsid w:val="00D158F4"/>
    <w:rsid w:val="00D1590B"/>
    <w:rsid w:val="00D15953"/>
    <w:rsid w:val="00D159BF"/>
    <w:rsid w:val="00D159EE"/>
    <w:rsid w:val="00D15B8F"/>
    <w:rsid w:val="00D15B95"/>
    <w:rsid w:val="00D15BA3"/>
    <w:rsid w:val="00D15BDD"/>
    <w:rsid w:val="00D15C6C"/>
    <w:rsid w:val="00D15C76"/>
    <w:rsid w:val="00D15C8A"/>
    <w:rsid w:val="00D15D50"/>
    <w:rsid w:val="00D15D91"/>
    <w:rsid w:val="00D15E1B"/>
    <w:rsid w:val="00D15EF8"/>
    <w:rsid w:val="00D15F05"/>
    <w:rsid w:val="00D15F51"/>
    <w:rsid w:val="00D15FAD"/>
    <w:rsid w:val="00D160E4"/>
    <w:rsid w:val="00D1610F"/>
    <w:rsid w:val="00D161FE"/>
    <w:rsid w:val="00D16263"/>
    <w:rsid w:val="00D162CC"/>
    <w:rsid w:val="00D162E4"/>
    <w:rsid w:val="00D1631A"/>
    <w:rsid w:val="00D16415"/>
    <w:rsid w:val="00D164AE"/>
    <w:rsid w:val="00D16638"/>
    <w:rsid w:val="00D16650"/>
    <w:rsid w:val="00D166BC"/>
    <w:rsid w:val="00D166D5"/>
    <w:rsid w:val="00D16702"/>
    <w:rsid w:val="00D168B4"/>
    <w:rsid w:val="00D168FD"/>
    <w:rsid w:val="00D16924"/>
    <w:rsid w:val="00D16987"/>
    <w:rsid w:val="00D169FC"/>
    <w:rsid w:val="00D16C2E"/>
    <w:rsid w:val="00D16C77"/>
    <w:rsid w:val="00D16CA0"/>
    <w:rsid w:val="00D16CA7"/>
    <w:rsid w:val="00D16D1D"/>
    <w:rsid w:val="00D16D85"/>
    <w:rsid w:val="00D16DE9"/>
    <w:rsid w:val="00D16E15"/>
    <w:rsid w:val="00D16E3A"/>
    <w:rsid w:val="00D16E5A"/>
    <w:rsid w:val="00D16EB3"/>
    <w:rsid w:val="00D16EB4"/>
    <w:rsid w:val="00D16EE2"/>
    <w:rsid w:val="00D16FB1"/>
    <w:rsid w:val="00D17079"/>
    <w:rsid w:val="00D170B8"/>
    <w:rsid w:val="00D17193"/>
    <w:rsid w:val="00D17211"/>
    <w:rsid w:val="00D17344"/>
    <w:rsid w:val="00D17350"/>
    <w:rsid w:val="00D174AC"/>
    <w:rsid w:val="00D17569"/>
    <w:rsid w:val="00D175F9"/>
    <w:rsid w:val="00D17640"/>
    <w:rsid w:val="00D1774B"/>
    <w:rsid w:val="00D177D5"/>
    <w:rsid w:val="00D17903"/>
    <w:rsid w:val="00D17913"/>
    <w:rsid w:val="00D17941"/>
    <w:rsid w:val="00D17CCB"/>
    <w:rsid w:val="00D17D40"/>
    <w:rsid w:val="00D17DA2"/>
    <w:rsid w:val="00D17E04"/>
    <w:rsid w:val="00D17EBB"/>
    <w:rsid w:val="00D17F23"/>
    <w:rsid w:val="00D17FF4"/>
    <w:rsid w:val="00D20022"/>
    <w:rsid w:val="00D2004F"/>
    <w:rsid w:val="00D20068"/>
    <w:rsid w:val="00D2007E"/>
    <w:rsid w:val="00D200E3"/>
    <w:rsid w:val="00D20157"/>
    <w:rsid w:val="00D20191"/>
    <w:rsid w:val="00D201C6"/>
    <w:rsid w:val="00D20227"/>
    <w:rsid w:val="00D2024E"/>
    <w:rsid w:val="00D20266"/>
    <w:rsid w:val="00D202A0"/>
    <w:rsid w:val="00D202E9"/>
    <w:rsid w:val="00D2031C"/>
    <w:rsid w:val="00D2037F"/>
    <w:rsid w:val="00D2038F"/>
    <w:rsid w:val="00D203D9"/>
    <w:rsid w:val="00D20411"/>
    <w:rsid w:val="00D2046B"/>
    <w:rsid w:val="00D2049F"/>
    <w:rsid w:val="00D20540"/>
    <w:rsid w:val="00D2054E"/>
    <w:rsid w:val="00D206AC"/>
    <w:rsid w:val="00D20717"/>
    <w:rsid w:val="00D2076D"/>
    <w:rsid w:val="00D2076F"/>
    <w:rsid w:val="00D20894"/>
    <w:rsid w:val="00D20931"/>
    <w:rsid w:val="00D209E1"/>
    <w:rsid w:val="00D20A18"/>
    <w:rsid w:val="00D20A65"/>
    <w:rsid w:val="00D20B44"/>
    <w:rsid w:val="00D20B48"/>
    <w:rsid w:val="00D20C01"/>
    <w:rsid w:val="00D20C3B"/>
    <w:rsid w:val="00D20DBF"/>
    <w:rsid w:val="00D20E00"/>
    <w:rsid w:val="00D20E9F"/>
    <w:rsid w:val="00D20F98"/>
    <w:rsid w:val="00D20F9D"/>
    <w:rsid w:val="00D20FE6"/>
    <w:rsid w:val="00D21014"/>
    <w:rsid w:val="00D2107C"/>
    <w:rsid w:val="00D210A5"/>
    <w:rsid w:val="00D21122"/>
    <w:rsid w:val="00D21128"/>
    <w:rsid w:val="00D21132"/>
    <w:rsid w:val="00D211A7"/>
    <w:rsid w:val="00D211BD"/>
    <w:rsid w:val="00D212DF"/>
    <w:rsid w:val="00D21384"/>
    <w:rsid w:val="00D213DF"/>
    <w:rsid w:val="00D21429"/>
    <w:rsid w:val="00D21437"/>
    <w:rsid w:val="00D21544"/>
    <w:rsid w:val="00D215EC"/>
    <w:rsid w:val="00D2168F"/>
    <w:rsid w:val="00D216C8"/>
    <w:rsid w:val="00D216F7"/>
    <w:rsid w:val="00D21757"/>
    <w:rsid w:val="00D217BA"/>
    <w:rsid w:val="00D217E9"/>
    <w:rsid w:val="00D21884"/>
    <w:rsid w:val="00D218C2"/>
    <w:rsid w:val="00D218F9"/>
    <w:rsid w:val="00D219CC"/>
    <w:rsid w:val="00D21B7D"/>
    <w:rsid w:val="00D21CA0"/>
    <w:rsid w:val="00D21CAD"/>
    <w:rsid w:val="00D21CFC"/>
    <w:rsid w:val="00D21D4E"/>
    <w:rsid w:val="00D21F5D"/>
    <w:rsid w:val="00D2204C"/>
    <w:rsid w:val="00D221C9"/>
    <w:rsid w:val="00D221D6"/>
    <w:rsid w:val="00D221E6"/>
    <w:rsid w:val="00D222BA"/>
    <w:rsid w:val="00D2231D"/>
    <w:rsid w:val="00D223B0"/>
    <w:rsid w:val="00D223C1"/>
    <w:rsid w:val="00D223D3"/>
    <w:rsid w:val="00D223EA"/>
    <w:rsid w:val="00D22434"/>
    <w:rsid w:val="00D22593"/>
    <w:rsid w:val="00D22605"/>
    <w:rsid w:val="00D22618"/>
    <w:rsid w:val="00D2261C"/>
    <w:rsid w:val="00D227CF"/>
    <w:rsid w:val="00D2285C"/>
    <w:rsid w:val="00D2288A"/>
    <w:rsid w:val="00D22957"/>
    <w:rsid w:val="00D229BA"/>
    <w:rsid w:val="00D22AE0"/>
    <w:rsid w:val="00D22B1E"/>
    <w:rsid w:val="00D22BE0"/>
    <w:rsid w:val="00D22C06"/>
    <w:rsid w:val="00D22C4E"/>
    <w:rsid w:val="00D22C5D"/>
    <w:rsid w:val="00D22CD4"/>
    <w:rsid w:val="00D22D08"/>
    <w:rsid w:val="00D22D7C"/>
    <w:rsid w:val="00D22DB5"/>
    <w:rsid w:val="00D22F2B"/>
    <w:rsid w:val="00D22F59"/>
    <w:rsid w:val="00D22F6D"/>
    <w:rsid w:val="00D22F7B"/>
    <w:rsid w:val="00D230B9"/>
    <w:rsid w:val="00D230D0"/>
    <w:rsid w:val="00D2314F"/>
    <w:rsid w:val="00D2325A"/>
    <w:rsid w:val="00D23277"/>
    <w:rsid w:val="00D23557"/>
    <w:rsid w:val="00D23574"/>
    <w:rsid w:val="00D235C0"/>
    <w:rsid w:val="00D236E3"/>
    <w:rsid w:val="00D2371A"/>
    <w:rsid w:val="00D23723"/>
    <w:rsid w:val="00D2381E"/>
    <w:rsid w:val="00D238C6"/>
    <w:rsid w:val="00D238DA"/>
    <w:rsid w:val="00D2391F"/>
    <w:rsid w:val="00D239A8"/>
    <w:rsid w:val="00D239AD"/>
    <w:rsid w:val="00D23A05"/>
    <w:rsid w:val="00D23A52"/>
    <w:rsid w:val="00D23A67"/>
    <w:rsid w:val="00D23A7D"/>
    <w:rsid w:val="00D23BC0"/>
    <w:rsid w:val="00D23C12"/>
    <w:rsid w:val="00D23C8B"/>
    <w:rsid w:val="00D23CB6"/>
    <w:rsid w:val="00D23CEA"/>
    <w:rsid w:val="00D23D17"/>
    <w:rsid w:val="00D23D43"/>
    <w:rsid w:val="00D23DFA"/>
    <w:rsid w:val="00D23E1D"/>
    <w:rsid w:val="00D23E52"/>
    <w:rsid w:val="00D23E6C"/>
    <w:rsid w:val="00D23F06"/>
    <w:rsid w:val="00D23F10"/>
    <w:rsid w:val="00D23F23"/>
    <w:rsid w:val="00D23F2F"/>
    <w:rsid w:val="00D24097"/>
    <w:rsid w:val="00D2418B"/>
    <w:rsid w:val="00D24193"/>
    <w:rsid w:val="00D241BA"/>
    <w:rsid w:val="00D2424D"/>
    <w:rsid w:val="00D243EB"/>
    <w:rsid w:val="00D2446A"/>
    <w:rsid w:val="00D24472"/>
    <w:rsid w:val="00D24491"/>
    <w:rsid w:val="00D244BE"/>
    <w:rsid w:val="00D245B0"/>
    <w:rsid w:val="00D245B7"/>
    <w:rsid w:val="00D245BD"/>
    <w:rsid w:val="00D245C1"/>
    <w:rsid w:val="00D24657"/>
    <w:rsid w:val="00D24754"/>
    <w:rsid w:val="00D2476E"/>
    <w:rsid w:val="00D2479D"/>
    <w:rsid w:val="00D247E7"/>
    <w:rsid w:val="00D24895"/>
    <w:rsid w:val="00D24958"/>
    <w:rsid w:val="00D24966"/>
    <w:rsid w:val="00D24994"/>
    <w:rsid w:val="00D249DB"/>
    <w:rsid w:val="00D249FC"/>
    <w:rsid w:val="00D24A26"/>
    <w:rsid w:val="00D24AD9"/>
    <w:rsid w:val="00D24AFC"/>
    <w:rsid w:val="00D24B93"/>
    <w:rsid w:val="00D24B9C"/>
    <w:rsid w:val="00D24BC7"/>
    <w:rsid w:val="00D24BCD"/>
    <w:rsid w:val="00D24C21"/>
    <w:rsid w:val="00D24CDA"/>
    <w:rsid w:val="00D24D0B"/>
    <w:rsid w:val="00D24D13"/>
    <w:rsid w:val="00D24D1D"/>
    <w:rsid w:val="00D24DA5"/>
    <w:rsid w:val="00D24DF6"/>
    <w:rsid w:val="00D24E41"/>
    <w:rsid w:val="00D24FBF"/>
    <w:rsid w:val="00D24FEA"/>
    <w:rsid w:val="00D24FF8"/>
    <w:rsid w:val="00D25018"/>
    <w:rsid w:val="00D250BB"/>
    <w:rsid w:val="00D250BE"/>
    <w:rsid w:val="00D25158"/>
    <w:rsid w:val="00D252CA"/>
    <w:rsid w:val="00D2538C"/>
    <w:rsid w:val="00D253B1"/>
    <w:rsid w:val="00D253F3"/>
    <w:rsid w:val="00D2543B"/>
    <w:rsid w:val="00D254C7"/>
    <w:rsid w:val="00D255C3"/>
    <w:rsid w:val="00D255DA"/>
    <w:rsid w:val="00D255E1"/>
    <w:rsid w:val="00D25735"/>
    <w:rsid w:val="00D2582F"/>
    <w:rsid w:val="00D25904"/>
    <w:rsid w:val="00D259C5"/>
    <w:rsid w:val="00D259DB"/>
    <w:rsid w:val="00D259FD"/>
    <w:rsid w:val="00D25A69"/>
    <w:rsid w:val="00D25A78"/>
    <w:rsid w:val="00D25ABC"/>
    <w:rsid w:val="00D25B84"/>
    <w:rsid w:val="00D25BC3"/>
    <w:rsid w:val="00D25C2B"/>
    <w:rsid w:val="00D25CD4"/>
    <w:rsid w:val="00D25E2F"/>
    <w:rsid w:val="00D25EF8"/>
    <w:rsid w:val="00D25F73"/>
    <w:rsid w:val="00D260A2"/>
    <w:rsid w:val="00D260B1"/>
    <w:rsid w:val="00D260C0"/>
    <w:rsid w:val="00D26123"/>
    <w:rsid w:val="00D26142"/>
    <w:rsid w:val="00D26199"/>
    <w:rsid w:val="00D2622B"/>
    <w:rsid w:val="00D2625D"/>
    <w:rsid w:val="00D26322"/>
    <w:rsid w:val="00D26372"/>
    <w:rsid w:val="00D26534"/>
    <w:rsid w:val="00D26550"/>
    <w:rsid w:val="00D2659C"/>
    <w:rsid w:val="00D265A7"/>
    <w:rsid w:val="00D265F5"/>
    <w:rsid w:val="00D2660B"/>
    <w:rsid w:val="00D2665A"/>
    <w:rsid w:val="00D26692"/>
    <w:rsid w:val="00D26711"/>
    <w:rsid w:val="00D26720"/>
    <w:rsid w:val="00D26853"/>
    <w:rsid w:val="00D26A14"/>
    <w:rsid w:val="00D26A30"/>
    <w:rsid w:val="00D26AF7"/>
    <w:rsid w:val="00D26B27"/>
    <w:rsid w:val="00D26B4E"/>
    <w:rsid w:val="00D26C22"/>
    <w:rsid w:val="00D26C33"/>
    <w:rsid w:val="00D26C6C"/>
    <w:rsid w:val="00D26DF0"/>
    <w:rsid w:val="00D26E60"/>
    <w:rsid w:val="00D26EF8"/>
    <w:rsid w:val="00D26F2C"/>
    <w:rsid w:val="00D26F81"/>
    <w:rsid w:val="00D2705B"/>
    <w:rsid w:val="00D270DC"/>
    <w:rsid w:val="00D2711B"/>
    <w:rsid w:val="00D271D3"/>
    <w:rsid w:val="00D2721D"/>
    <w:rsid w:val="00D272CC"/>
    <w:rsid w:val="00D273F4"/>
    <w:rsid w:val="00D27526"/>
    <w:rsid w:val="00D27639"/>
    <w:rsid w:val="00D27676"/>
    <w:rsid w:val="00D27678"/>
    <w:rsid w:val="00D27686"/>
    <w:rsid w:val="00D276FF"/>
    <w:rsid w:val="00D2771A"/>
    <w:rsid w:val="00D27780"/>
    <w:rsid w:val="00D27912"/>
    <w:rsid w:val="00D27AE6"/>
    <w:rsid w:val="00D27B27"/>
    <w:rsid w:val="00D27C6C"/>
    <w:rsid w:val="00D27C85"/>
    <w:rsid w:val="00D27CB8"/>
    <w:rsid w:val="00D27D2D"/>
    <w:rsid w:val="00D27D58"/>
    <w:rsid w:val="00D27D5E"/>
    <w:rsid w:val="00D27D89"/>
    <w:rsid w:val="00D27DA9"/>
    <w:rsid w:val="00D27DDF"/>
    <w:rsid w:val="00D27E10"/>
    <w:rsid w:val="00D27EB5"/>
    <w:rsid w:val="00D27ECC"/>
    <w:rsid w:val="00D27F7B"/>
    <w:rsid w:val="00D30062"/>
    <w:rsid w:val="00D300C0"/>
    <w:rsid w:val="00D30165"/>
    <w:rsid w:val="00D301A3"/>
    <w:rsid w:val="00D302A1"/>
    <w:rsid w:val="00D302F7"/>
    <w:rsid w:val="00D3036C"/>
    <w:rsid w:val="00D3037E"/>
    <w:rsid w:val="00D304A3"/>
    <w:rsid w:val="00D30511"/>
    <w:rsid w:val="00D3051B"/>
    <w:rsid w:val="00D305FC"/>
    <w:rsid w:val="00D30636"/>
    <w:rsid w:val="00D30653"/>
    <w:rsid w:val="00D30697"/>
    <w:rsid w:val="00D30765"/>
    <w:rsid w:val="00D3087C"/>
    <w:rsid w:val="00D30969"/>
    <w:rsid w:val="00D30A0E"/>
    <w:rsid w:val="00D30A16"/>
    <w:rsid w:val="00D30A45"/>
    <w:rsid w:val="00D30A55"/>
    <w:rsid w:val="00D30A9E"/>
    <w:rsid w:val="00D30BBB"/>
    <w:rsid w:val="00D30BF3"/>
    <w:rsid w:val="00D30BFF"/>
    <w:rsid w:val="00D30C36"/>
    <w:rsid w:val="00D30C8C"/>
    <w:rsid w:val="00D30C99"/>
    <w:rsid w:val="00D30CCD"/>
    <w:rsid w:val="00D30D65"/>
    <w:rsid w:val="00D30E55"/>
    <w:rsid w:val="00D30E86"/>
    <w:rsid w:val="00D30EA0"/>
    <w:rsid w:val="00D30F63"/>
    <w:rsid w:val="00D31006"/>
    <w:rsid w:val="00D3107E"/>
    <w:rsid w:val="00D3114A"/>
    <w:rsid w:val="00D3114F"/>
    <w:rsid w:val="00D311CE"/>
    <w:rsid w:val="00D311F6"/>
    <w:rsid w:val="00D31243"/>
    <w:rsid w:val="00D3129C"/>
    <w:rsid w:val="00D313E9"/>
    <w:rsid w:val="00D313FB"/>
    <w:rsid w:val="00D31401"/>
    <w:rsid w:val="00D3142E"/>
    <w:rsid w:val="00D314EC"/>
    <w:rsid w:val="00D31587"/>
    <w:rsid w:val="00D315A0"/>
    <w:rsid w:val="00D316EB"/>
    <w:rsid w:val="00D31766"/>
    <w:rsid w:val="00D317D3"/>
    <w:rsid w:val="00D3191D"/>
    <w:rsid w:val="00D31942"/>
    <w:rsid w:val="00D31982"/>
    <w:rsid w:val="00D319CE"/>
    <w:rsid w:val="00D31A65"/>
    <w:rsid w:val="00D31B57"/>
    <w:rsid w:val="00D31C06"/>
    <w:rsid w:val="00D31C3C"/>
    <w:rsid w:val="00D31C54"/>
    <w:rsid w:val="00D31C84"/>
    <w:rsid w:val="00D31D33"/>
    <w:rsid w:val="00D31D61"/>
    <w:rsid w:val="00D31DDB"/>
    <w:rsid w:val="00D31E03"/>
    <w:rsid w:val="00D31E58"/>
    <w:rsid w:val="00D31E5B"/>
    <w:rsid w:val="00D31EB3"/>
    <w:rsid w:val="00D31F39"/>
    <w:rsid w:val="00D31FEB"/>
    <w:rsid w:val="00D320A4"/>
    <w:rsid w:val="00D320B0"/>
    <w:rsid w:val="00D320B2"/>
    <w:rsid w:val="00D320B4"/>
    <w:rsid w:val="00D3215C"/>
    <w:rsid w:val="00D321CE"/>
    <w:rsid w:val="00D321D7"/>
    <w:rsid w:val="00D321E0"/>
    <w:rsid w:val="00D32308"/>
    <w:rsid w:val="00D3234F"/>
    <w:rsid w:val="00D323AB"/>
    <w:rsid w:val="00D324D7"/>
    <w:rsid w:val="00D32502"/>
    <w:rsid w:val="00D32546"/>
    <w:rsid w:val="00D32558"/>
    <w:rsid w:val="00D326A0"/>
    <w:rsid w:val="00D326EC"/>
    <w:rsid w:val="00D32711"/>
    <w:rsid w:val="00D327B1"/>
    <w:rsid w:val="00D3284D"/>
    <w:rsid w:val="00D32874"/>
    <w:rsid w:val="00D32966"/>
    <w:rsid w:val="00D32A58"/>
    <w:rsid w:val="00D32C0C"/>
    <w:rsid w:val="00D32C1E"/>
    <w:rsid w:val="00D32CAA"/>
    <w:rsid w:val="00D32CF9"/>
    <w:rsid w:val="00D32DDD"/>
    <w:rsid w:val="00D32E1A"/>
    <w:rsid w:val="00D32ED3"/>
    <w:rsid w:val="00D32F79"/>
    <w:rsid w:val="00D32F8C"/>
    <w:rsid w:val="00D32F94"/>
    <w:rsid w:val="00D32FD5"/>
    <w:rsid w:val="00D33035"/>
    <w:rsid w:val="00D33073"/>
    <w:rsid w:val="00D33078"/>
    <w:rsid w:val="00D33099"/>
    <w:rsid w:val="00D3314F"/>
    <w:rsid w:val="00D3317F"/>
    <w:rsid w:val="00D3318D"/>
    <w:rsid w:val="00D331B5"/>
    <w:rsid w:val="00D33210"/>
    <w:rsid w:val="00D33257"/>
    <w:rsid w:val="00D33283"/>
    <w:rsid w:val="00D332ED"/>
    <w:rsid w:val="00D3341B"/>
    <w:rsid w:val="00D334A9"/>
    <w:rsid w:val="00D33558"/>
    <w:rsid w:val="00D3368B"/>
    <w:rsid w:val="00D3368C"/>
    <w:rsid w:val="00D33894"/>
    <w:rsid w:val="00D3392B"/>
    <w:rsid w:val="00D339A2"/>
    <w:rsid w:val="00D33A20"/>
    <w:rsid w:val="00D33A2C"/>
    <w:rsid w:val="00D33B88"/>
    <w:rsid w:val="00D33BF0"/>
    <w:rsid w:val="00D33CE6"/>
    <w:rsid w:val="00D33D7A"/>
    <w:rsid w:val="00D33DE7"/>
    <w:rsid w:val="00D33E23"/>
    <w:rsid w:val="00D33EBA"/>
    <w:rsid w:val="00D33EFB"/>
    <w:rsid w:val="00D33F10"/>
    <w:rsid w:val="00D3403F"/>
    <w:rsid w:val="00D34126"/>
    <w:rsid w:val="00D3419E"/>
    <w:rsid w:val="00D34219"/>
    <w:rsid w:val="00D34289"/>
    <w:rsid w:val="00D34334"/>
    <w:rsid w:val="00D34385"/>
    <w:rsid w:val="00D34496"/>
    <w:rsid w:val="00D344E4"/>
    <w:rsid w:val="00D344E9"/>
    <w:rsid w:val="00D34505"/>
    <w:rsid w:val="00D345D5"/>
    <w:rsid w:val="00D3477E"/>
    <w:rsid w:val="00D348B4"/>
    <w:rsid w:val="00D34928"/>
    <w:rsid w:val="00D3496A"/>
    <w:rsid w:val="00D349D1"/>
    <w:rsid w:val="00D34AB6"/>
    <w:rsid w:val="00D34B03"/>
    <w:rsid w:val="00D34B9C"/>
    <w:rsid w:val="00D34BD7"/>
    <w:rsid w:val="00D34C02"/>
    <w:rsid w:val="00D34C69"/>
    <w:rsid w:val="00D34CA5"/>
    <w:rsid w:val="00D34D21"/>
    <w:rsid w:val="00D34D53"/>
    <w:rsid w:val="00D34E3B"/>
    <w:rsid w:val="00D34E45"/>
    <w:rsid w:val="00D34ECD"/>
    <w:rsid w:val="00D34F17"/>
    <w:rsid w:val="00D34F34"/>
    <w:rsid w:val="00D34FF2"/>
    <w:rsid w:val="00D3505B"/>
    <w:rsid w:val="00D35071"/>
    <w:rsid w:val="00D350DB"/>
    <w:rsid w:val="00D3510D"/>
    <w:rsid w:val="00D35118"/>
    <w:rsid w:val="00D35159"/>
    <w:rsid w:val="00D35166"/>
    <w:rsid w:val="00D35198"/>
    <w:rsid w:val="00D3523C"/>
    <w:rsid w:val="00D35265"/>
    <w:rsid w:val="00D352FC"/>
    <w:rsid w:val="00D3533B"/>
    <w:rsid w:val="00D353B7"/>
    <w:rsid w:val="00D3540E"/>
    <w:rsid w:val="00D35489"/>
    <w:rsid w:val="00D354D2"/>
    <w:rsid w:val="00D354E2"/>
    <w:rsid w:val="00D35576"/>
    <w:rsid w:val="00D355C7"/>
    <w:rsid w:val="00D356C0"/>
    <w:rsid w:val="00D35703"/>
    <w:rsid w:val="00D35836"/>
    <w:rsid w:val="00D35923"/>
    <w:rsid w:val="00D359B0"/>
    <w:rsid w:val="00D35AB9"/>
    <w:rsid w:val="00D35BF3"/>
    <w:rsid w:val="00D35CB5"/>
    <w:rsid w:val="00D35CD6"/>
    <w:rsid w:val="00D35DF7"/>
    <w:rsid w:val="00D35E97"/>
    <w:rsid w:val="00D35F13"/>
    <w:rsid w:val="00D35F5E"/>
    <w:rsid w:val="00D35FD0"/>
    <w:rsid w:val="00D3601B"/>
    <w:rsid w:val="00D36090"/>
    <w:rsid w:val="00D360A4"/>
    <w:rsid w:val="00D36161"/>
    <w:rsid w:val="00D36193"/>
    <w:rsid w:val="00D361EC"/>
    <w:rsid w:val="00D3645A"/>
    <w:rsid w:val="00D36485"/>
    <w:rsid w:val="00D364D1"/>
    <w:rsid w:val="00D36616"/>
    <w:rsid w:val="00D3664C"/>
    <w:rsid w:val="00D3665C"/>
    <w:rsid w:val="00D36671"/>
    <w:rsid w:val="00D36712"/>
    <w:rsid w:val="00D3671D"/>
    <w:rsid w:val="00D36720"/>
    <w:rsid w:val="00D3673C"/>
    <w:rsid w:val="00D36840"/>
    <w:rsid w:val="00D368CC"/>
    <w:rsid w:val="00D368D3"/>
    <w:rsid w:val="00D36923"/>
    <w:rsid w:val="00D36BC7"/>
    <w:rsid w:val="00D36BD1"/>
    <w:rsid w:val="00D36BD3"/>
    <w:rsid w:val="00D36C02"/>
    <w:rsid w:val="00D36C2D"/>
    <w:rsid w:val="00D36C92"/>
    <w:rsid w:val="00D36DDE"/>
    <w:rsid w:val="00D36DDF"/>
    <w:rsid w:val="00D36DEE"/>
    <w:rsid w:val="00D36E2C"/>
    <w:rsid w:val="00D36E95"/>
    <w:rsid w:val="00D36EE1"/>
    <w:rsid w:val="00D36FC2"/>
    <w:rsid w:val="00D37003"/>
    <w:rsid w:val="00D37019"/>
    <w:rsid w:val="00D37048"/>
    <w:rsid w:val="00D3708C"/>
    <w:rsid w:val="00D3712D"/>
    <w:rsid w:val="00D3716C"/>
    <w:rsid w:val="00D371CC"/>
    <w:rsid w:val="00D371E9"/>
    <w:rsid w:val="00D371F9"/>
    <w:rsid w:val="00D373E9"/>
    <w:rsid w:val="00D37530"/>
    <w:rsid w:val="00D37559"/>
    <w:rsid w:val="00D37756"/>
    <w:rsid w:val="00D37757"/>
    <w:rsid w:val="00D3778D"/>
    <w:rsid w:val="00D378B0"/>
    <w:rsid w:val="00D37937"/>
    <w:rsid w:val="00D379B3"/>
    <w:rsid w:val="00D37A10"/>
    <w:rsid w:val="00D37A4E"/>
    <w:rsid w:val="00D37A9C"/>
    <w:rsid w:val="00D37ADC"/>
    <w:rsid w:val="00D37B1B"/>
    <w:rsid w:val="00D37B8F"/>
    <w:rsid w:val="00D37B95"/>
    <w:rsid w:val="00D37BED"/>
    <w:rsid w:val="00D37C04"/>
    <w:rsid w:val="00D37C38"/>
    <w:rsid w:val="00D37CB8"/>
    <w:rsid w:val="00D37D23"/>
    <w:rsid w:val="00D37D35"/>
    <w:rsid w:val="00D37D56"/>
    <w:rsid w:val="00D37D74"/>
    <w:rsid w:val="00D37DD9"/>
    <w:rsid w:val="00D37F1C"/>
    <w:rsid w:val="00D37F42"/>
    <w:rsid w:val="00D40115"/>
    <w:rsid w:val="00D4012C"/>
    <w:rsid w:val="00D40169"/>
    <w:rsid w:val="00D40270"/>
    <w:rsid w:val="00D4029B"/>
    <w:rsid w:val="00D402C1"/>
    <w:rsid w:val="00D40342"/>
    <w:rsid w:val="00D40373"/>
    <w:rsid w:val="00D4037D"/>
    <w:rsid w:val="00D4043D"/>
    <w:rsid w:val="00D4047C"/>
    <w:rsid w:val="00D404D5"/>
    <w:rsid w:val="00D404F2"/>
    <w:rsid w:val="00D404FC"/>
    <w:rsid w:val="00D40530"/>
    <w:rsid w:val="00D40560"/>
    <w:rsid w:val="00D405C7"/>
    <w:rsid w:val="00D405D4"/>
    <w:rsid w:val="00D4065A"/>
    <w:rsid w:val="00D4067A"/>
    <w:rsid w:val="00D407E0"/>
    <w:rsid w:val="00D4084F"/>
    <w:rsid w:val="00D40852"/>
    <w:rsid w:val="00D40876"/>
    <w:rsid w:val="00D4088A"/>
    <w:rsid w:val="00D408D8"/>
    <w:rsid w:val="00D40935"/>
    <w:rsid w:val="00D40A4E"/>
    <w:rsid w:val="00D40AA8"/>
    <w:rsid w:val="00D40BF4"/>
    <w:rsid w:val="00D40C0E"/>
    <w:rsid w:val="00D40C1C"/>
    <w:rsid w:val="00D40C27"/>
    <w:rsid w:val="00D40D62"/>
    <w:rsid w:val="00D40D73"/>
    <w:rsid w:val="00D40DBE"/>
    <w:rsid w:val="00D40DE7"/>
    <w:rsid w:val="00D40E29"/>
    <w:rsid w:val="00D40E62"/>
    <w:rsid w:val="00D40F72"/>
    <w:rsid w:val="00D40F76"/>
    <w:rsid w:val="00D40FC9"/>
    <w:rsid w:val="00D410E8"/>
    <w:rsid w:val="00D41176"/>
    <w:rsid w:val="00D41198"/>
    <w:rsid w:val="00D4121F"/>
    <w:rsid w:val="00D4125F"/>
    <w:rsid w:val="00D41264"/>
    <w:rsid w:val="00D41275"/>
    <w:rsid w:val="00D4128C"/>
    <w:rsid w:val="00D412A5"/>
    <w:rsid w:val="00D412C7"/>
    <w:rsid w:val="00D412DD"/>
    <w:rsid w:val="00D4131E"/>
    <w:rsid w:val="00D41342"/>
    <w:rsid w:val="00D413C0"/>
    <w:rsid w:val="00D41414"/>
    <w:rsid w:val="00D4142C"/>
    <w:rsid w:val="00D41513"/>
    <w:rsid w:val="00D41534"/>
    <w:rsid w:val="00D41577"/>
    <w:rsid w:val="00D41578"/>
    <w:rsid w:val="00D41586"/>
    <w:rsid w:val="00D41627"/>
    <w:rsid w:val="00D4164A"/>
    <w:rsid w:val="00D416D2"/>
    <w:rsid w:val="00D418C2"/>
    <w:rsid w:val="00D419D1"/>
    <w:rsid w:val="00D419D7"/>
    <w:rsid w:val="00D41BCC"/>
    <w:rsid w:val="00D41BD0"/>
    <w:rsid w:val="00D41BF8"/>
    <w:rsid w:val="00D41BFA"/>
    <w:rsid w:val="00D41CEB"/>
    <w:rsid w:val="00D41D64"/>
    <w:rsid w:val="00D41DB5"/>
    <w:rsid w:val="00D41E7D"/>
    <w:rsid w:val="00D41E7E"/>
    <w:rsid w:val="00D41EEC"/>
    <w:rsid w:val="00D41EFD"/>
    <w:rsid w:val="00D41F96"/>
    <w:rsid w:val="00D42042"/>
    <w:rsid w:val="00D42055"/>
    <w:rsid w:val="00D420AF"/>
    <w:rsid w:val="00D420EF"/>
    <w:rsid w:val="00D4214D"/>
    <w:rsid w:val="00D42171"/>
    <w:rsid w:val="00D421C7"/>
    <w:rsid w:val="00D4220F"/>
    <w:rsid w:val="00D42229"/>
    <w:rsid w:val="00D4223A"/>
    <w:rsid w:val="00D42312"/>
    <w:rsid w:val="00D42368"/>
    <w:rsid w:val="00D423E6"/>
    <w:rsid w:val="00D4259A"/>
    <w:rsid w:val="00D4268D"/>
    <w:rsid w:val="00D42698"/>
    <w:rsid w:val="00D426C1"/>
    <w:rsid w:val="00D42717"/>
    <w:rsid w:val="00D4276E"/>
    <w:rsid w:val="00D4282B"/>
    <w:rsid w:val="00D4286C"/>
    <w:rsid w:val="00D4286D"/>
    <w:rsid w:val="00D42965"/>
    <w:rsid w:val="00D4296B"/>
    <w:rsid w:val="00D4297D"/>
    <w:rsid w:val="00D42AA7"/>
    <w:rsid w:val="00D42B2F"/>
    <w:rsid w:val="00D42B64"/>
    <w:rsid w:val="00D42B71"/>
    <w:rsid w:val="00D42C7B"/>
    <w:rsid w:val="00D42C9A"/>
    <w:rsid w:val="00D42CD7"/>
    <w:rsid w:val="00D42CF1"/>
    <w:rsid w:val="00D42D0A"/>
    <w:rsid w:val="00D42E8A"/>
    <w:rsid w:val="00D42ED3"/>
    <w:rsid w:val="00D42F8A"/>
    <w:rsid w:val="00D43030"/>
    <w:rsid w:val="00D430A2"/>
    <w:rsid w:val="00D430C2"/>
    <w:rsid w:val="00D430E0"/>
    <w:rsid w:val="00D43121"/>
    <w:rsid w:val="00D4318D"/>
    <w:rsid w:val="00D431A5"/>
    <w:rsid w:val="00D431D8"/>
    <w:rsid w:val="00D43249"/>
    <w:rsid w:val="00D432CA"/>
    <w:rsid w:val="00D432E6"/>
    <w:rsid w:val="00D43324"/>
    <w:rsid w:val="00D4335E"/>
    <w:rsid w:val="00D433BD"/>
    <w:rsid w:val="00D43402"/>
    <w:rsid w:val="00D435D4"/>
    <w:rsid w:val="00D43649"/>
    <w:rsid w:val="00D43677"/>
    <w:rsid w:val="00D4367F"/>
    <w:rsid w:val="00D4369A"/>
    <w:rsid w:val="00D4372D"/>
    <w:rsid w:val="00D4373C"/>
    <w:rsid w:val="00D437C4"/>
    <w:rsid w:val="00D4387F"/>
    <w:rsid w:val="00D43893"/>
    <w:rsid w:val="00D43908"/>
    <w:rsid w:val="00D4396E"/>
    <w:rsid w:val="00D4398F"/>
    <w:rsid w:val="00D439D4"/>
    <w:rsid w:val="00D439E7"/>
    <w:rsid w:val="00D43ADB"/>
    <w:rsid w:val="00D43B0C"/>
    <w:rsid w:val="00D43BEF"/>
    <w:rsid w:val="00D43C7B"/>
    <w:rsid w:val="00D43C98"/>
    <w:rsid w:val="00D43CC8"/>
    <w:rsid w:val="00D43D0D"/>
    <w:rsid w:val="00D43D1B"/>
    <w:rsid w:val="00D43D78"/>
    <w:rsid w:val="00D43DB3"/>
    <w:rsid w:val="00D43DFF"/>
    <w:rsid w:val="00D43E72"/>
    <w:rsid w:val="00D43E75"/>
    <w:rsid w:val="00D43EF8"/>
    <w:rsid w:val="00D43F46"/>
    <w:rsid w:val="00D43FAC"/>
    <w:rsid w:val="00D44052"/>
    <w:rsid w:val="00D4408D"/>
    <w:rsid w:val="00D440B8"/>
    <w:rsid w:val="00D4414F"/>
    <w:rsid w:val="00D441CB"/>
    <w:rsid w:val="00D441CD"/>
    <w:rsid w:val="00D44238"/>
    <w:rsid w:val="00D442A0"/>
    <w:rsid w:val="00D442EC"/>
    <w:rsid w:val="00D4438F"/>
    <w:rsid w:val="00D444D3"/>
    <w:rsid w:val="00D444DC"/>
    <w:rsid w:val="00D4456C"/>
    <w:rsid w:val="00D445F3"/>
    <w:rsid w:val="00D4475B"/>
    <w:rsid w:val="00D44783"/>
    <w:rsid w:val="00D4488C"/>
    <w:rsid w:val="00D44893"/>
    <w:rsid w:val="00D448AB"/>
    <w:rsid w:val="00D44952"/>
    <w:rsid w:val="00D44976"/>
    <w:rsid w:val="00D449F6"/>
    <w:rsid w:val="00D44C44"/>
    <w:rsid w:val="00D44DAC"/>
    <w:rsid w:val="00D44E31"/>
    <w:rsid w:val="00D44E7A"/>
    <w:rsid w:val="00D44EA8"/>
    <w:rsid w:val="00D44EC8"/>
    <w:rsid w:val="00D44EE4"/>
    <w:rsid w:val="00D44EF0"/>
    <w:rsid w:val="00D44F02"/>
    <w:rsid w:val="00D44F1B"/>
    <w:rsid w:val="00D44F42"/>
    <w:rsid w:val="00D44FE5"/>
    <w:rsid w:val="00D450A9"/>
    <w:rsid w:val="00D45104"/>
    <w:rsid w:val="00D45110"/>
    <w:rsid w:val="00D45151"/>
    <w:rsid w:val="00D45220"/>
    <w:rsid w:val="00D4524C"/>
    <w:rsid w:val="00D45303"/>
    <w:rsid w:val="00D45334"/>
    <w:rsid w:val="00D45369"/>
    <w:rsid w:val="00D45382"/>
    <w:rsid w:val="00D45426"/>
    <w:rsid w:val="00D45457"/>
    <w:rsid w:val="00D45467"/>
    <w:rsid w:val="00D45491"/>
    <w:rsid w:val="00D454FD"/>
    <w:rsid w:val="00D45594"/>
    <w:rsid w:val="00D45597"/>
    <w:rsid w:val="00D45625"/>
    <w:rsid w:val="00D456A9"/>
    <w:rsid w:val="00D456B1"/>
    <w:rsid w:val="00D456C4"/>
    <w:rsid w:val="00D456C8"/>
    <w:rsid w:val="00D45705"/>
    <w:rsid w:val="00D4572D"/>
    <w:rsid w:val="00D45782"/>
    <w:rsid w:val="00D457E0"/>
    <w:rsid w:val="00D4586E"/>
    <w:rsid w:val="00D458A0"/>
    <w:rsid w:val="00D458AE"/>
    <w:rsid w:val="00D458BA"/>
    <w:rsid w:val="00D458CF"/>
    <w:rsid w:val="00D45944"/>
    <w:rsid w:val="00D4597A"/>
    <w:rsid w:val="00D45A23"/>
    <w:rsid w:val="00D45A46"/>
    <w:rsid w:val="00D45A8B"/>
    <w:rsid w:val="00D45AF3"/>
    <w:rsid w:val="00D45D00"/>
    <w:rsid w:val="00D45D5F"/>
    <w:rsid w:val="00D45D87"/>
    <w:rsid w:val="00D45DB9"/>
    <w:rsid w:val="00D45DDE"/>
    <w:rsid w:val="00D45DEB"/>
    <w:rsid w:val="00D45E10"/>
    <w:rsid w:val="00D45E18"/>
    <w:rsid w:val="00D45E2E"/>
    <w:rsid w:val="00D45E6F"/>
    <w:rsid w:val="00D45EDD"/>
    <w:rsid w:val="00D45F17"/>
    <w:rsid w:val="00D45F3D"/>
    <w:rsid w:val="00D46029"/>
    <w:rsid w:val="00D460D7"/>
    <w:rsid w:val="00D460DF"/>
    <w:rsid w:val="00D46141"/>
    <w:rsid w:val="00D46217"/>
    <w:rsid w:val="00D46287"/>
    <w:rsid w:val="00D46301"/>
    <w:rsid w:val="00D46390"/>
    <w:rsid w:val="00D463BF"/>
    <w:rsid w:val="00D463FB"/>
    <w:rsid w:val="00D464F0"/>
    <w:rsid w:val="00D46529"/>
    <w:rsid w:val="00D46567"/>
    <w:rsid w:val="00D4659B"/>
    <w:rsid w:val="00D465BB"/>
    <w:rsid w:val="00D4661C"/>
    <w:rsid w:val="00D46628"/>
    <w:rsid w:val="00D466A4"/>
    <w:rsid w:val="00D466C3"/>
    <w:rsid w:val="00D46757"/>
    <w:rsid w:val="00D467C2"/>
    <w:rsid w:val="00D4686D"/>
    <w:rsid w:val="00D468A3"/>
    <w:rsid w:val="00D468E1"/>
    <w:rsid w:val="00D46902"/>
    <w:rsid w:val="00D46948"/>
    <w:rsid w:val="00D4696D"/>
    <w:rsid w:val="00D46A1F"/>
    <w:rsid w:val="00D46B36"/>
    <w:rsid w:val="00D46B57"/>
    <w:rsid w:val="00D46C20"/>
    <w:rsid w:val="00D46CC7"/>
    <w:rsid w:val="00D46D03"/>
    <w:rsid w:val="00D46D16"/>
    <w:rsid w:val="00D46D52"/>
    <w:rsid w:val="00D46DB7"/>
    <w:rsid w:val="00D46DD0"/>
    <w:rsid w:val="00D46DEE"/>
    <w:rsid w:val="00D46E1E"/>
    <w:rsid w:val="00D46ED1"/>
    <w:rsid w:val="00D46EE0"/>
    <w:rsid w:val="00D46EE5"/>
    <w:rsid w:val="00D46F1B"/>
    <w:rsid w:val="00D46F25"/>
    <w:rsid w:val="00D46F3F"/>
    <w:rsid w:val="00D46F8A"/>
    <w:rsid w:val="00D47062"/>
    <w:rsid w:val="00D4716C"/>
    <w:rsid w:val="00D4729C"/>
    <w:rsid w:val="00D472A9"/>
    <w:rsid w:val="00D472B9"/>
    <w:rsid w:val="00D47366"/>
    <w:rsid w:val="00D473C5"/>
    <w:rsid w:val="00D47424"/>
    <w:rsid w:val="00D47456"/>
    <w:rsid w:val="00D4747F"/>
    <w:rsid w:val="00D474DD"/>
    <w:rsid w:val="00D47572"/>
    <w:rsid w:val="00D475A5"/>
    <w:rsid w:val="00D475B3"/>
    <w:rsid w:val="00D475C2"/>
    <w:rsid w:val="00D47670"/>
    <w:rsid w:val="00D4777F"/>
    <w:rsid w:val="00D477B3"/>
    <w:rsid w:val="00D4790C"/>
    <w:rsid w:val="00D4790F"/>
    <w:rsid w:val="00D47A13"/>
    <w:rsid w:val="00D47A63"/>
    <w:rsid w:val="00D47AC0"/>
    <w:rsid w:val="00D47B0A"/>
    <w:rsid w:val="00D47BFA"/>
    <w:rsid w:val="00D47C23"/>
    <w:rsid w:val="00D47CF3"/>
    <w:rsid w:val="00D47D74"/>
    <w:rsid w:val="00D47DBB"/>
    <w:rsid w:val="00D47E39"/>
    <w:rsid w:val="00D47F3A"/>
    <w:rsid w:val="00D47F44"/>
    <w:rsid w:val="00D47F55"/>
    <w:rsid w:val="00D47FFA"/>
    <w:rsid w:val="00D50038"/>
    <w:rsid w:val="00D50089"/>
    <w:rsid w:val="00D502B4"/>
    <w:rsid w:val="00D502C5"/>
    <w:rsid w:val="00D502E9"/>
    <w:rsid w:val="00D50310"/>
    <w:rsid w:val="00D50383"/>
    <w:rsid w:val="00D503FE"/>
    <w:rsid w:val="00D50413"/>
    <w:rsid w:val="00D5042C"/>
    <w:rsid w:val="00D50452"/>
    <w:rsid w:val="00D5056C"/>
    <w:rsid w:val="00D5061C"/>
    <w:rsid w:val="00D506B2"/>
    <w:rsid w:val="00D506FF"/>
    <w:rsid w:val="00D5073C"/>
    <w:rsid w:val="00D50766"/>
    <w:rsid w:val="00D50804"/>
    <w:rsid w:val="00D50827"/>
    <w:rsid w:val="00D508E7"/>
    <w:rsid w:val="00D5096E"/>
    <w:rsid w:val="00D5098F"/>
    <w:rsid w:val="00D509A8"/>
    <w:rsid w:val="00D509D1"/>
    <w:rsid w:val="00D50A43"/>
    <w:rsid w:val="00D50B1D"/>
    <w:rsid w:val="00D50B50"/>
    <w:rsid w:val="00D50B67"/>
    <w:rsid w:val="00D50B71"/>
    <w:rsid w:val="00D50CC1"/>
    <w:rsid w:val="00D50CCA"/>
    <w:rsid w:val="00D50D27"/>
    <w:rsid w:val="00D50E32"/>
    <w:rsid w:val="00D50E4B"/>
    <w:rsid w:val="00D50E9A"/>
    <w:rsid w:val="00D50EA6"/>
    <w:rsid w:val="00D50EB0"/>
    <w:rsid w:val="00D50EF7"/>
    <w:rsid w:val="00D50F07"/>
    <w:rsid w:val="00D50F4B"/>
    <w:rsid w:val="00D50FA5"/>
    <w:rsid w:val="00D5100B"/>
    <w:rsid w:val="00D5106B"/>
    <w:rsid w:val="00D510F1"/>
    <w:rsid w:val="00D511CD"/>
    <w:rsid w:val="00D51288"/>
    <w:rsid w:val="00D51339"/>
    <w:rsid w:val="00D5139E"/>
    <w:rsid w:val="00D513F8"/>
    <w:rsid w:val="00D51448"/>
    <w:rsid w:val="00D5146B"/>
    <w:rsid w:val="00D51479"/>
    <w:rsid w:val="00D5149E"/>
    <w:rsid w:val="00D51592"/>
    <w:rsid w:val="00D515DB"/>
    <w:rsid w:val="00D515F5"/>
    <w:rsid w:val="00D51658"/>
    <w:rsid w:val="00D51662"/>
    <w:rsid w:val="00D51665"/>
    <w:rsid w:val="00D51725"/>
    <w:rsid w:val="00D51784"/>
    <w:rsid w:val="00D517B9"/>
    <w:rsid w:val="00D518AB"/>
    <w:rsid w:val="00D51AA9"/>
    <w:rsid w:val="00D51AF0"/>
    <w:rsid w:val="00D51AFE"/>
    <w:rsid w:val="00D51CEC"/>
    <w:rsid w:val="00D51D72"/>
    <w:rsid w:val="00D51DE8"/>
    <w:rsid w:val="00D51DF0"/>
    <w:rsid w:val="00D51E51"/>
    <w:rsid w:val="00D51E75"/>
    <w:rsid w:val="00D51F17"/>
    <w:rsid w:val="00D51FB1"/>
    <w:rsid w:val="00D51FCF"/>
    <w:rsid w:val="00D5204E"/>
    <w:rsid w:val="00D5210C"/>
    <w:rsid w:val="00D52150"/>
    <w:rsid w:val="00D521EF"/>
    <w:rsid w:val="00D52254"/>
    <w:rsid w:val="00D522BB"/>
    <w:rsid w:val="00D522C2"/>
    <w:rsid w:val="00D5239F"/>
    <w:rsid w:val="00D523B4"/>
    <w:rsid w:val="00D523B7"/>
    <w:rsid w:val="00D523F7"/>
    <w:rsid w:val="00D52425"/>
    <w:rsid w:val="00D524B4"/>
    <w:rsid w:val="00D524EE"/>
    <w:rsid w:val="00D524F7"/>
    <w:rsid w:val="00D524FB"/>
    <w:rsid w:val="00D52510"/>
    <w:rsid w:val="00D52523"/>
    <w:rsid w:val="00D5254E"/>
    <w:rsid w:val="00D5258E"/>
    <w:rsid w:val="00D525DC"/>
    <w:rsid w:val="00D525DF"/>
    <w:rsid w:val="00D525E5"/>
    <w:rsid w:val="00D52681"/>
    <w:rsid w:val="00D52770"/>
    <w:rsid w:val="00D52855"/>
    <w:rsid w:val="00D528FB"/>
    <w:rsid w:val="00D52949"/>
    <w:rsid w:val="00D52979"/>
    <w:rsid w:val="00D52A3B"/>
    <w:rsid w:val="00D52AB5"/>
    <w:rsid w:val="00D52B60"/>
    <w:rsid w:val="00D52BD2"/>
    <w:rsid w:val="00D52CCA"/>
    <w:rsid w:val="00D52D1C"/>
    <w:rsid w:val="00D52D3D"/>
    <w:rsid w:val="00D52E05"/>
    <w:rsid w:val="00D52EDB"/>
    <w:rsid w:val="00D52F30"/>
    <w:rsid w:val="00D52F78"/>
    <w:rsid w:val="00D5304B"/>
    <w:rsid w:val="00D53098"/>
    <w:rsid w:val="00D53156"/>
    <w:rsid w:val="00D531C5"/>
    <w:rsid w:val="00D5322D"/>
    <w:rsid w:val="00D532F1"/>
    <w:rsid w:val="00D53351"/>
    <w:rsid w:val="00D53398"/>
    <w:rsid w:val="00D533F4"/>
    <w:rsid w:val="00D53463"/>
    <w:rsid w:val="00D53471"/>
    <w:rsid w:val="00D534D5"/>
    <w:rsid w:val="00D53553"/>
    <w:rsid w:val="00D5357E"/>
    <w:rsid w:val="00D53613"/>
    <w:rsid w:val="00D53627"/>
    <w:rsid w:val="00D53653"/>
    <w:rsid w:val="00D53654"/>
    <w:rsid w:val="00D53692"/>
    <w:rsid w:val="00D53726"/>
    <w:rsid w:val="00D53749"/>
    <w:rsid w:val="00D537FB"/>
    <w:rsid w:val="00D53822"/>
    <w:rsid w:val="00D538A2"/>
    <w:rsid w:val="00D538DB"/>
    <w:rsid w:val="00D538E9"/>
    <w:rsid w:val="00D5390F"/>
    <w:rsid w:val="00D53933"/>
    <w:rsid w:val="00D53978"/>
    <w:rsid w:val="00D539D6"/>
    <w:rsid w:val="00D53A6D"/>
    <w:rsid w:val="00D53AA2"/>
    <w:rsid w:val="00D53B0F"/>
    <w:rsid w:val="00D53B54"/>
    <w:rsid w:val="00D53BCD"/>
    <w:rsid w:val="00D53CDD"/>
    <w:rsid w:val="00D53CF2"/>
    <w:rsid w:val="00D53D02"/>
    <w:rsid w:val="00D53D59"/>
    <w:rsid w:val="00D53D73"/>
    <w:rsid w:val="00D53D88"/>
    <w:rsid w:val="00D53DB3"/>
    <w:rsid w:val="00D53DB9"/>
    <w:rsid w:val="00D53DC8"/>
    <w:rsid w:val="00D53E45"/>
    <w:rsid w:val="00D53E47"/>
    <w:rsid w:val="00D53E7C"/>
    <w:rsid w:val="00D53EB8"/>
    <w:rsid w:val="00D53EF7"/>
    <w:rsid w:val="00D53F23"/>
    <w:rsid w:val="00D53F50"/>
    <w:rsid w:val="00D53F8D"/>
    <w:rsid w:val="00D540DB"/>
    <w:rsid w:val="00D540F3"/>
    <w:rsid w:val="00D54280"/>
    <w:rsid w:val="00D54290"/>
    <w:rsid w:val="00D54322"/>
    <w:rsid w:val="00D54332"/>
    <w:rsid w:val="00D54334"/>
    <w:rsid w:val="00D54355"/>
    <w:rsid w:val="00D543DC"/>
    <w:rsid w:val="00D54591"/>
    <w:rsid w:val="00D5462E"/>
    <w:rsid w:val="00D546A5"/>
    <w:rsid w:val="00D54806"/>
    <w:rsid w:val="00D54846"/>
    <w:rsid w:val="00D54862"/>
    <w:rsid w:val="00D5489A"/>
    <w:rsid w:val="00D548A2"/>
    <w:rsid w:val="00D54B0A"/>
    <w:rsid w:val="00D54B2F"/>
    <w:rsid w:val="00D54BBB"/>
    <w:rsid w:val="00D54CD4"/>
    <w:rsid w:val="00D54CF9"/>
    <w:rsid w:val="00D54D9C"/>
    <w:rsid w:val="00D54E78"/>
    <w:rsid w:val="00D54EC8"/>
    <w:rsid w:val="00D54EFF"/>
    <w:rsid w:val="00D54F39"/>
    <w:rsid w:val="00D54F50"/>
    <w:rsid w:val="00D54FEE"/>
    <w:rsid w:val="00D55211"/>
    <w:rsid w:val="00D5522E"/>
    <w:rsid w:val="00D552A8"/>
    <w:rsid w:val="00D55382"/>
    <w:rsid w:val="00D553EA"/>
    <w:rsid w:val="00D5543C"/>
    <w:rsid w:val="00D55493"/>
    <w:rsid w:val="00D555A5"/>
    <w:rsid w:val="00D555AB"/>
    <w:rsid w:val="00D556BB"/>
    <w:rsid w:val="00D556F2"/>
    <w:rsid w:val="00D5574E"/>
    <w:rsid w:val="00D55766"/>
    <w:rsid w:val="00D557A1"/>
    <w:rsid w:val="00D557AB"/>
    <w:rsid w:val="00D55831"/>
    <w:rsid w:val="00D558D9"/>
    <w:rsid w:val="00D55921"/>
    <w:rsid w:val="00D559DD"/>
    <w:rsid w:val="00D55AE7"/>
    <w:rsid w:val="00D55B21"/>
    <w:rsid w:val="00D55B34"/>
    <w:rsid w:val="00D55B75"/>
    <w:rsid w:val="00D55B83"/>
    <w:rsid w:val="00D55B9E"/>
    <w:rsid w:val="00D55B9F"/>
    <w:rsid w:val="00D55C97"/>
    <w:rsid w:val="00D55CC2"/>
    <w:rsid w:val="00D55CE5"/>
    <w:rsid w:val="00D55D14"/>
    <w:rsid w:val="00D55DE8"/>
    <w:rsid w:val="00D55EEC"/>
    <w:rsid w:val="00D55F0C"/>
    <w:rsid w:val="00D55FBC"/>
    <w:rsid w:val="00D5600F"/>
    <w:rsid w:val="00D560E7"/>
    <w:rsid w:val="00D56158"/>
    <w:rsid w:val="00D5620A"/>
    <w:rsid w:val="00D5621B"/>
    <w:rsid w:val="00D56267"/>
    <w:rsid w:val="00D56279"/>
    <w:rsid w:val="00D562BF"/>
    <w:rsid w:val="00D562C1"/>
    <w:rsid w:val="00D5631F"/>
    <w:rsid w:val="00D56324"/>
    <w:rsid w:val="00D56423"/>
    <w:rsid w:val="00D5644D"/>
    <w:rsid w:val="00D56476"/>
    <w:rsid w:val="00D56477"/>
    <w:rsid w:val="00D564DF"/>
    <w:rsid w:val="00D5655F"/>
    <w:rsid w:val="00D565AC"/>
    <w:rsid w:val="00D565B1"/>
    <w:rsid w:val="00D56629"/>
    <w:rsid w:val="00D566F0"/>
    <w:rsid w:val="00D5673A"/>
    <w:rsid w:val="00D56741"/>
    <w:rsid w:val="00D567DE"/>
    <w:rsid w:val="00D568A7"/>
    <w:rsid w:val="00D568DF"/>
    <w:rsid w:val="00D56981"/>
    <w:rsid w:val="00D569E7"/>
    <w:rsid w:val="00D569ED"/>
    <w:rsid w:val="00D56B5C"/>
    <w:rsid w:val="00D56C99"/>
    <w:rsid w:val="00D56CA2"/>
    <w:rsid w:val="00D56CA9"/>
    <w:rsid w:val="00D56CBB"/>
    <w:rsid w:val="00D56CE1"/>
    <w:rsid w:val="00D56CF3"/>
    <w:rsid w:val="00D56CFF"/>
    <w:rsid w:val="00D56D4F"/>
    <w:rsid w:val="00D56DE6"/>
    <w:rsid w:val="00D56DE7"/>
    <w:rsid w:val="00D56E9F"/>
    <w:rsid w:val="00D56EEA"/>
    <w:rsid w:val="00D56F0F"/>
    <w:rsid w:val="00D56F6B"/>
    <w:rsid w:val="00D56F9E"/>
    <w:rsid w:val="00D56FC9"/>
    <w:rsid w:val="00D57032"/>
    <w:rsid w:val="00D5703D"/>
    <w:rsid w:val="00D5709E"/>
    <w:rsid w:val="00D570C3"/>
    <w:rsid w:val="00D57123"/>
    <w:rsid w:val="00D5714C"/>
    <w:rsid w:val="00D57263"/>
    <w:rsid w:val="00D57323"/>
    <w:rsid w:val="00D5734D"/>
    <w:rsid w:val="00D57359"/>
    <w:rsid w:val="00D5735A"/>
    <w:rsid w:val="00D57454"/>
    <w:rsid w:val="00D57487"/>
    <w:rsid w:val="00D57493"/>
    <w:rsid w:val="00D57497"/>
    <w:rsid w:val="00D5754B"/>
    <w:rsid w:val="00D57567"/>
    <w:rsid w:val="00D575E3"/>
    <w:rsid w:val="00D576C4"/>
    <w:rsid w:val="00D576CF"/>
    <w:rsid w:val="00D57711"/>
    <w:rsid w:val="00D5776A"/>
    <w:rsid w:val="00D577AB"/>
    <w:rsid w:val="00D5784B"/>
    <w:rsid w:val="00D578BD"/>
    <w:rsid w:val="00D579C1"/>
    <w:rsid w:val="00D579DB"/>
    <w:rsid w:val="00D57ACE"/>
    <w:rsid w:val="00D57B04"/>
    <w:rsid w:val="00D57B52"/>
    <w:rsid w:val="00D57BAD"/>
    <w:rsid w:val="00D57BF7"/>
    <w:rsid w:val="00D57C36"/>
    <w:rsid w:val="00D57CC5"/>
    <w:rsid w:val="00D57CC7"/>
    <w:rsid w:val="00D57D17"/>
    <w:rsid w:val="00D57DE2"/>
    <w:rsid w:val="00D57E79"/>
    <w:rsid w:val="00D57F1A"/>
    <w:rsid w:val="00D57F9C"/>
    <w:rsid w:val="00D57FFA"/>
    <w:rsid w:val="00D60043"/>
    <w:rsid w:val="00D6007E"/>
    <w:rsid w:val="00D6009D"/>
    <w:rsid w:val="00D600A9"/>
    <w:rsid w:val="00D600BA"/>
    <w:rsid w:val="00D600E4"/>
    <w:rsid w:val="00D600F0"/>
    <w:rsid w:val="00D60336"/>
    <w:rsid w:val="00D6037A"/>
    <w:rsid w:val="00D60512"/>
    <w:rsid w:val="00D605BC"/>
    <w:rsid w:val="00D60700"/>
    <w:rsid w:val="00D60781"/>
    <w:rsid w:val="00D6086C"/>
    <w:rsid w:val="00D60924"/>
    <w:rsid w:val="00D6092B"/>
    <w:rsid w:val="00D6095E"/>
    <w:rsid w:val="00D60A61"/>
    <w:rsid w:val="00D60AA7"/>
    <w:rsid w:val="00D60ACE"/>
    <w:rsid w:val="00D60AD3"/>
    <w:rsid w:val="00D60AD7"/>
    <w:rsid w:val="00D60B7C"/>
    <w:rsid w:val="00D60BB3"/>
    <w:rsid w:val="00D60C0A"/>
    <w:rsid w:val="00D60C33"/>
    <w:rsid w:val="00D60D04"/>
    <w:rsid w:val="00D60DCD"/>
    <w:rsid w:val="00D60DDD"/>
    <w:rsid w:val="00D60F1E"/>
    <w:rsid w:val="00D60F69"/>
    <w:rsid w:val="00D60FA6"/>
    <w:rsid w:val="00D60FF0"/>
    <w:rsid w:val="00D60FF4"/>
    <w:rsid w:val="00D61019"/>
    <w:rsid w:val="00D6104D"/>
    <w:rsid w:val="00D610F7"/>
    <w:rsid w:val="00D611B8"/>
    <w:rsid w:val="00D611D4"/>
    <w:rsid w:val="00D611EB"/>
    <w:rsid w:val="00D61210"/>
    <w:rsid w:val="00D612CB"/>
    <w:rsid w:val="00D61375"/>
    <w:rsid w:val="00D6138C"/>
    <w:rsid w:val="00D61540"/>
    <w:rsid w:val="00D61543"/>
    <w:rsid w:val="00D61587"/>
    <w:rsid w:val="00D6159E"/>
    <w:rsid w:val="00D615A2"/>
    <w:rsid w:val="00D61624"/>
    <w:rsid w:val="00D616F6"/>
    <w:rsid w:val="00D61718"/>
    <w:rsid w:val="00D6177D"/>
    <w:rsid w:val="00D61783"/>
    <w:rsid w:val="00D617CB"/>
    <w:rsid w:val="00D617ED"/>
    <w:rsid w:val="00D617F5"/>
    <w:rsid w:val="00D6181E"/>
    <w:rsid w:val="00D61900"/>
    <w:rsid w:val="00D6194E"/>
    <w:rsid w:val="00D61A49"/>
    <w:rsid w:val="00D61A98"/>
    <w:rsid w:val="00D61AA4"/>
    <w:rsid w:val="00D61B9A"/>
    <w:rsid w:val="00D61BD3"/>
    <w:rsid w:val="00D61C5B"/>
    <w:rsid w:val="00D61C61"/>
    <w:rsid w:val="00D61CE0"/>
    <w:rsid w:val="00D61D39"/>
    <w:rsid w:val="00D61E81"/>
    <w:rsid w:val="00D61EF6"/>
    <w:rsid w:val="00D61FE9"/>
    <w:rsid w:val="00D61FED"/>
    <w:rsid w:val="00D6200F"/>
    <w:rsid w:val="00D620CE"/>
    <w:rsid w:val="00D6214D"/>
    <w:rsid w:val="00D62178"/>
    <w:rsid w:val="00D621B2"/>
    <w:rsid w:val="00D6229D"/>
    <w:rsid w:val="00D6231D"/>
    <w:rsid w:val="00D62368"/>
    <w:rsid w:val="00D623B3"/>
    <w:rsid w:val="00D62408"/>
    <w:rsid w:val="00D62417"/>
    <w:rsid w:val="00D62425"/>
    <w:rsid w:val="00D62454"/>
    <w:rsid w:val="00D62508"/>
    <w:rsid w:val="00D62537"/>
    <w:rsid w:val="00D62550"/>
    <w:rsid w:val="00D6257F"/>
    <w:rsid w:val="00D62597"/>
    <w:rsid w:val="00D62600"/>
    <w:rsid w:val="00D62694"/>
    <w:rsid w:val="00D626A1"/>
    <w:rsid w:val="00D626D0"/>
    <w:rsid w:val="00D62745"/>
    <w:rsid w:val="00D6276B"/>
    <w:rsid w:val="00D62786"/>
    <w:rsid w:val="00D62791"/>
    <w:rsid w:val="00D627A0"/>
    <w:rsid w:val="00D627F6"/>
    <w:rsid w:val="00D6288D"/>
    <w:rsid w:val="00D62892"/>
    <w:rsid w:val="00D628F6"/>
    <w:rsid w:val="00D62937"/>
    <w:rsid w:val="00D62A33"/>
    <w:rsid w:val="00D62A84"/>
    <w:rsid w:val="00D62BE7"/>
    <w:rsid w:val="00D62CAF"/>
    <w:rsid w:val="00D62CEC"/>
    <w:rsid w:val="00D62CF4"/>
    <w:rsid w:val="00D62D2F"/>
    <w:rsid w:val="00D62E19"/>
    <w:rsid w:val="00D62E2C"/>
    <w:rsid w:val="00D62F4A"/>
    <w:rsid w:val="00D63014"/>
    <w:rsid w:val="00D63129"/>
    <w:rsid w:val="00D63231"/>
    <w:rsid w:val="00D63288"/>
    <w:rsid w:val="00D633C7"/>
    <w:rsid w:val="00D63408"/>
    <w:rsid w:val="00D63411"/>
    <w:rsid w:val="00D6341E"/>
    <w:rsid w:val="00D63539"/>
    <w:rsid w:val="00D635C6"/>
    <w:rsid w:val="00D63618"/>
    <w:rsid w:val="00D6362A"/>
    <w:rsid w:val="00D63649"/>
    <w:rsid w:val="00D636C1"/>
    <w:rsid w:val="00D636E6"/>
    <w:rsid w:val="00D6372F"/>
    <w:rsid w:val="00D63752"/>
    <w:rsid w:val="00D6377F"/>
    <w:rsid w:val="00D637BD"/>
    <w:rsid w:val="00D6383A"/>
    <w:rsid w:val="00D63ABD"/>
    <w:rsid w:val="00D63B7B"/>
    <w:rsid w:val="00D63B95"/>
    <w:rsid w:val="00D63BD5"/>
    <w:rsid w:val="00D63CCA"/>
    <w:rsid w:val="00D63CDD"/>
    <w:rsid w:val="00D63D6F"/>
    <w:rsid w:val="00D63D88"/>
    <w:rsid w:val="00D63DE7"/>
    <w:rsid w:val="00D63E40"/>
    <w:rsid w:val="00D63E5A"/>
    <w:rsid w:val="00D63EC7"/>
    <w:rsid w:val="00D63EF3"/>
    <w:rsid w:val="00D63F2A"/>
    <w:rsid w:val="00D63F6A"/>
    <w:rsid w:val="00D63FD1"/>
    <w:rsid w:val="00D63FFD"/>
    <w:rsid w:val="00D64263"/>
    <w:rsid w:val="00D6426B"/>
    <w:rsid w:val="00D642D7"/>
    <w:rsid w:val="00D642F4"/>
    <w:rsid w:val="00D6433B"/>
    <w:rsid w:val="00D6438D"/>
    <w:rsid w:val="00D6442D"/>
    <w:rsid w:val="00D644F7"/>
    <w:rsid w:val="00D64520"/>
    <w:rsid w:val="00D645F0"/>
    <w:rsid w:val="00D64600"/>
    <w:rsid w:val="00D6463A"/>
    <w:rsid w:val="00D64648"/>
    <w:rsid w:val="00D64662"/>
    <w:rsid w:val="00D64739"/>
    <w:rsid w:val="00D6476E"/>
    <w:rsid w:val="00D647AE"/>
    <w:rsid w:val="00D647DE"/>
    <w:rsid w:val="00D6484C"/>
    <w:rsid w:val="00D6490A"/>
    <w:rsid w:val="00D64950"/>
    <w:rsid w:val="00D649F1"/>
    <w:rsid w:val="00D64A3F"/>
    <w:rsid w:val="00D64A64"/>
    <w:rsid w:val="00D64A6E"/>
    <w:rsid w:val="00D64A94"/>
    <w:rsid w:val="00D64B50"/>
    <w:rsid w:val="00D64B60"/>
    <w:rsid w:val="00D64BF3"/>
    <w:rsid w:val="00D64BFB"/>
    <w:rsid w:val="00D64C02"/>
    <w:rsid w:val="00D64C06"/>
    <w:rsid w:val="00D64C8D"/>
    <w:rsid w:val="00D64D89"/>
    <w:rsid w:val="00D64DF6"/>
    <w:rsid w:val="00D64E1E"/>
    <w:rsid w:val="00D64E67"/>
    <w:rsid w:val="00D64F39"/>
    <w:rsid w:val="00D64FB6"/>
    <w:rsid w:val="00D65023"/>
    <w:rsid w:val="00D650C6"/>
    <w:rsid w:val="00D6511E"/>
    <w:rsid w:val="00D65166"/>
    <w:rsid w:val="00D651AE"/>
    <w:rsid w:val="00D651C6"/>
    <w:rsid w:val="00D652BF"/>
    <w:rsid w:val="00D652FA"/>
    <w:rsid w:val="00D653C1"/>
    <w:rsid w:val="00D653CB"/>
    <w:rsid w:val="00D653EB"/>
    <w:rsid w:val="00D653F9"/>
    <w:rsid w:val="00D6545A"/>
    <w:rsid w:val="00D654CD"/>
    <w:rsid w:val="00D65517"/>
    <w:rsid w:val="00D65623"/>
    <w:rsid w:val="00D6562A"/>
    <w:rsid w:val="00D656F5"/>
    <w:rsid w:val="00D65704"/>
    <w:rsid w:val="00D65755"/>
    <w:rsid w:val="00D65804"/>
    <w:rsid w:val="00D65882"/>
    <w:rsid w:val="00D65892"/>
    <w:rsid w:val="00D65909"/>
    <w:rsid w:val="00D6599A"/>
    <w:rsid w:val="00D659C5"/>
    <w:rsid w:val="00D659E1"/>
    <w:rsid w:val="00D65A03"/>
    <w:rsid w:val="00D65A53"/>
    <w:rsid w:val="00D65A6C"/>
    <w:rsid w:val="00D65A6D"/>
    <w:rsid w:val="00D65B33"/>
    <w:rsid w:val="00D65BC4"/>
    <w:rsid w:val="00D65BE0"/>
    <w:rsid w:val="00D65CCF"/>
    <w:rsid w:val="00D65CFA"/>
    <w:rsid w:val="00D65D05"/>
    <w:rsid w:val="00D65D23"/>
    <w:rsid w:val="00D65D46"/>
    <w:rsid w:val="00D65D53"/>
    <w:rsid w:val="00D65D99"/>
    <w:rsid w:val="00D65EAA"/>
    <w:rsid w:val="00D65F19"/>
    <w:rsid w:val="00D65F8F"/>
    <w:rsid w:val="00D66029"/>
    <w:rsid w:val="00D66052"/>
    <w:rsid w:val="00D66146"/>
    <w:rsid w:val="00D66278"/>
    <w:rsid w:val="00D6632B"/>
    <w:rsid w:val="00D66403"/>
    <w:rsid w:val="00D66494"/>
    <w:rsid w:val="00D6649B"/>
    <w:rsid w:val="00D6652D"/>
    <w:rsid w:val="00D66585"/>
    <w:rsid w:val="00D665BA"/>
    <w:rsid w:val="00D665FF"/>
    <w:rsid w:val="00D6661F"/>
    <w:rsid w:val="00D66648"/>
    <w:rsid w:val="00D666C8"/>
    <w:rsid w:val="00D66708"/>
    <w:rsid w:val="00D66743"/>
    <w:rsid w:val="00D667EC"/>
    <w:rsid w:val="00D668EA"/>
    <w:rsid w:val="00D66933"/>
    <w:rsid w:val="00D66964"/>
    <w:rsid w:val="00D66972"/>
    <w:rsid w:val="00D6699B"/>
    <w:rsid w:val="00D66A8D"/>
    <w:rsid w:val="00D66C3A"/>
    <w:rsid w:val="00D66CC6"/>
    <w:rsid w:val="00D66D09"/>
    <w:rsid w:val="00D66D68"/>
    <w:rsid w:val="00D66E5C"/>
    <w:rsid w:val="00D67069"/>
    <w:rsid w:val="00D67138"/>
    <w:rsid w:val="00D6722F"/>
    <w:rsid w:val="00D67241"/>
    <w:rsid w:val="00D6733D"/>
    <w:rsid w:val="00D67386"/>
    <w:rsid w:val="00D67437"/>
    <w:rsid w:val="00D67484"/>
    <w:rsid w:val="00D67509"/>
    <w:rsid w:val="00D6751C"/>
    <w:rsid w:val="00D6761F"/>
    <w:rsid w:val="00D676B0"/>
    <w:rsid w:val="00D676F7"/>
    <w:rsid w:val="00D6774D"/>
    <w:rsid w:val="00D677D3"/>
    <w:rsid w:val="00D677DA"/>
    <w:rsid w:val="00D677E8"/>
    <w:rsid w:val="00D678A1"/>
    <w:rsid w:val="00D6795D"/>
    <w:rsid w:val="00D679E2"/>
    <w:rsid w:val="00D67A30"/>
    <w:rsid w:val="00D67A5F"/>
    <w:rsid w:val="00D67A89"/>
    <w:rsid w:val="00D67BBE"/>
    <w:rsid w:val="00D67C98"/>
    <w:rsid w:val="00D67D23"/>
    <w:rsid w:val="00D67D97"/>
    <w:rsid w:val="00D67DD5"/>
    <w:rsid w:val="00D7002B"/>
    <w:rsid w:val="00D70036"/>
    <w:rsid w:val="00D70044"/>
    <w:rsid w:val="00D700C7"/>
    <w:rsid w:val="00D70204"/>
    <w:rsid w:val="00D7020D"/>
    <w:rsid w:val="00D7036B"/>
    <w:rsid w:val="00D7039E"/>
    <w:rsid w:val="00D70423"/>
    <w:rsid w:val="00D7046C"/>
    <w:rsid w:val="00D704C1"/>
    <w:rsid w:val="00D7071F"/>
    <w:rsid w:val="00D70730"/>
    <w:rsid w:val="00D70747"/>
    <w:rsid w:val="00D707A8"/>
    <w:rsid w:val="00D707F8"/>
    <w:rsid w:val="00D70819"/>
    <w:rsid w:val="00D7092A"/>
    <w:rsid w:val="00D709A5"/>
    <w:rsid w:val="00D709E6"/>
    <w:rsid w:val="00D709FF"/>
    <w:rsid w:val="00D70A18"/>
    <w:rsid w:val="00D70BCA"/>
    <w:rsid w:val="00D70BE7"/>
    <w:rsid w:val="00D70C6B"/>
    <w:rsid w:val="00D70CB2"/>
    <w:rsid w:val="00D70CEA"/>
    <w:rsid w:val="00D70CFA"/>
    <w:rsid w:val="00D70D45"/>
    <w:rsid w:val="00D70E1B"/>
    <w:rsid w:val="00D70EAD"/>
    <w:rsid w:val="00D70EAE"/>
    <w:rsid w:val="00D70FB7"/>
    <w:rsid w:val="00D70FF4"/>
    <w:rsid w:val="00D7100B"/>
    <w:rsid w:val="00D71044"/>
    <w:rsid w:val="00D7105D"/>
    <w:rsid w:val="00D7109A"/>
    <w:rsid w:val="00D710E0"/>
    <w:rsid w:val="00D7112F"/>
    <w:rsid w:val="00D711DA"/>
    <w:rsid w:val="00D71278"/>
    <w:rsid w:val="00D712C2"/>
    <w:rsid w:val="00D71431"/>
    <w:rsid w:val="00D714A4"/>
    <w:rsid w:val="00D71698"/>
    <w:rsid w:val="00D716FB"/>
    <w:rsid w:val="00D7172B"/>
    <w:rsid w:val="00D71804"/>
    <w:rsid w:val="00D71823"/>
    <w:rsid w:val="00D718AD"/>
    <w:rsid w:val="00D71948"/>
    <w:rsid w:val="00D71A32"/>
    <w:rsid w:val="00D71AB5"/>
    <w:rsid w:val="00D71B8F"/>
    <w:rsid w:val="00D71BDF"/>
    <w:rsid w:val="00D71BF4"/>
    <w:rsid w:val="00D71C13"/>
    <w:rsid w:val="00D71C55"/>
    <w:rsid w:val="00D71C6A"/>
    <w:rsid w:val="00D71C8D"/>
    <w:rsid w:val="00D71CD2"/>
    <w:rsid w:val="00D71D30"/>
    <w:rsid w:val="00D71D85"/>
    <w:rsid w:val="00D71D86"/>
    <w:rsid w:val="00D71D8B"/>
    <w:rsid w:val="00D71E46"/>
    <w:rsid w:val="00D71EAF"/>
    <w:rsid w:val="00D71FD5"/>
    <w:rsid w:val="00D7201B"/>
    <w:rsid w:val="00D7208C"/>
    <w:rsid w:val="00D7215A"/>
    <w:rsid w:val="00D7216E"/>
    <w:rsid w:val="00D7220A"/>
    <w:rsid w:val="00D7223F"/>
    <w:rsid w:val="00D72246"/>
    <w:rsid w:val="00D7226A"/>
    <w:rsid w:val="00D722CE"/>
    <w:rsid w:val="00D722DD"/>
    <w:rsid w:val="00D723B4"/>
    <w:rsid w:val="00D723C2"/>
    <w:rsid w:val="00D723D4"/>
    <w:rsid w:val="00D7256D"/>
    <w:rsid w:val="00D72582"/>
    <w:rsid w:val="00D7258A"/>
    <w:rsid w:val="00D725D1"/>
    <w:rsid w:val="00D7277F"/>
    <w:rsid w:val="00D72881"/>
    <w:rsid w:val="00D72892"/>
    <w:rsid w:val="00D7293A"/>
    <w:rsid w:val="00D72946"/>
    <w:rsid w:val="00D72A2F"/>
    <w:rsid w:val="00D72A3C"/>
    <w:rsid w:val="00D72A98"/>
    <w:rsid w:val="00D72AB1"/>
    <w:rsid w:val="00D72ADE"/>
    <w:rsid w:val="00D72B0B"/>
    <w:rsid w:val="00D72B20"/>
    <w:rsid w:val="00D72C3D"/>
    <w:rsid w:val="00D72C4C"/>
    <w:rsid w:val="00D72DE4"/>
    <w:rsid w:val="00D72E00"/>
    <w:rsid w:val="00D72E8A"/>
    <w:rsid w:val="00D72ECC"/>
    <w:rsid w:val="00D72F18"/>
    <w:rsid w:val="00D72F5B"/>
    <w:rsid w:val="00D72F82"/>
    <w:rsid w:val="00D72FC8"/>
    <w:rsid w:val="00D72FDE"/>
    <w:rsid w:val="00D72FF0"/>
    <w:rsid w:val="00D7302B"/>
    <w:rsid w:val="00D73079"/>
    <w:rsid w:val="00D73098"/>
    <w:rsid w:val="00D730FE"/>
    <w:rsid w:val="00D7310A"/>
    <w:rsid w:val="00D7312C"/>
    <w:rsid w:val="00D731A4"/>
    <w:rsid w:val="00D731FF"/>
    <w:rsid w:val="00D7332C"/>
    <w:rsid w:val="00D73343"/>
    <w:rsid w:val="00D7337E"/>
    <w:rsid w:val="00D73393"/>
    <w:rsid w:val="00D733A5"/>
    <w:rsid w:val="00D733AF"/>
    <w:rsid w:val="00D733BA"/>
    <w:rsid w:val="00D73415"/>
    <w:rsid w:val="00D7345B"/>
    <w:rsid w:val="00D734AB"/>
    <w:rsid w:val="00D734FA"/>
    <w:rsid w:val="00D7359D"/>
    <w:rsid w:val="00D736D3"/>
    <w:rsid w:val="00D7373C"/>
    <w:rsid w:val="00D737FB"/>
    <w:rsid w:val="00D7388D"/>
    <w:rsid w:val="00D738A1"/>
    <w:rsid w:val="00D7395D"/>
    <w:rsid w:val="00D73983"/>
    <w:rsid w:val="00D739B5"/>
    <w:rsid w:val="00D73A4C"/>
    <w:rsid w:val="00D73ACE"/>
    <w:rsid w:val="00D73AE5"/>
    <w:rsid w:val="00D73AFA"/>
    <w:rsid w:val="00D73B09"/>
    <w:rsid w:val="00D73B54"/>
    <w:rsid w:val="00D73B55"/>
    <w:rsid w:val="00D73B7B"/>
    <w:rsid w:val="00D73B8F"/>
    <w:rsid w:val="00D73BBE"/>
    <w:rsid w:val="00D73BD8"/>
    <w:rsid w:val="00D73BDA"/>
    <w:rsid w:val="00D73C89"/>
    <w:rsid w:val="00D73CD2"/>
    <w:rsid w:val="00D73D49"/>
    <w:rsid w:val="00D73D4E"/>
    <w:rsid w:val="00D73D58"/>
    <w:rsid w:val="00D73D97"/>
    <w:rsid w:val="00D73DC2"/>
    <w:rsid w:val="00D73E11"/>
    <w:rsid w:val="00D73E27"/>
    <w:rsid w:val="00D73E78"/>
    <w:rsid w:val="00D73F4C"/>
    <w:rsid w:val="00D73F5C"/>
    <w:rsid w:val="00D73FD5"/>
    <w:rsid w:val="00D73FDD"/>
    <w:rsid w:val="00D740AD"/>
    <w:rsid w:val="00D740EA"/>
    <w:rsid w:val="00D741EE"/>
    <w:rsid w:val="00D7425E"/>
    <w:rsid w:val="00D7432A"/>
    <w:rsid w:val="00D74571"/>
    <w:rsid w:val="00D74576"/>
    <w:rsid w:val="00D74641"/>
    <w:rsid w:val="00D7467F"/>
    <w:rsid w:val="00D74695"/>
    <w:rsid w:val="00D746EA"/>
    <w:rsid w:val="00D74724"/>
    <w:rsid w:val="00D747AF"/>
    <w:rsid w:val="00D7490F"/>
    <w:rsid w:val="00D7499E"/>
    <w:rsid w:val="00D7499F"/>
    <w:rsid w:val="00D74A10"/>
    <w:rsid w:val="00D74B1D"/>
    <w:rsid w:val="00D74C29"/>
    <w:rsid w:val="00D74C67"/>
    <w:rsid w:val="00D74C7B"/>
    <w:rsid w:val="00D74C8B"/>
    <w:rsid w:val="00D74CB7"/>
    <w:rsid w:val="00D74CE0"/>
    <w:rsid w:val="00D74D8F"/>
    <w:rsid w:val="00D74E5F"/>
    <w:rsid w:val="00D74E82"/>
    <w:rsid w:val="00D74EBC"/>
    <w:rsid w:val="00D74F47"/>
    <w:rsid w:val="00D74FA1"/>
    <w:rsid w:val="00D74FCE"/>
    <w:rsid w:val="00D7516B"/>
    <w:rsid w:val="00D751F1"/>
    <w:rsid w:val="00D752AF"/>
    <w:rsid w:val="00D752CB"/>
    <w:rsid w:val="00D753AC"/>
    <w:rsid w:val="00D754A1"/>
    <w:rsid w:val="00D754FB"/>
    <w:rsid w:val="00D75532"/>
    <w:rsid w:val="00D75585"/>
    <w:rsid w:val="00D75699"/>
    <w:rsid w:val="00D756EB"/>
    <w:rsid w:val="00D75749"/>
    <w:rsid w:val="00D75824"/>
    <w:rsid w:val="00D75859"/>
    <w:rsid w:val="00D75865"/>
    <w:rsid w:val="00D75889"/>
    <w:rsid w:val="00D758B8"/>
    <w:rsid w:val="00D7590C"/>
    <w:rsid w:val="00D75995"/>
    <w:rsid w:val="00D75998"/>
    <w:rsid w:val="00D759CD"/>
    <w:rsid w:val="00D75A33"/>
    <w:rsid w:val="00D75A3E"/>
    <w:rsid w:val="00D75A81"/>
    <w:rsid w:val="00D75AC9"/>
    <w:rsid w:val="00D75B90"/>
    <w:rsid w:val="00D75BCE"/>
    <w:rsid w:val="00D75C0D"/>
    <w:rsid w:val="00D75C4D"/>
    <w:rsid w:val="00D75CF8"/>
    <w:rsid w:val="00D75D6E"/>
    <w:rsid w:val="00D75E71"/>
    <w:rsid w:val="00D75EB3"/>
    <w:rsid w:val="00D75F3B"/>
    <w:rsid w:val="00D75FE5"/>
    <w:rsid w:val="00D76003"/>
    <w:rsid w:val="00D76015"/>
    <w:rsid w:val="00D7607E"/>
    <w:rsid w:val="00D760A2"/>
    <w:rsid w:val="00D761D3"/>
    <w:rsid w:val="00D761DF"/>
    <w:rsid w:val="00D7624E"/>
    <w:rsid w:val="00D76274"/>
    <w:rsid w:val="00D762CB"/>
    <w:rsid w:val="00D763E4"/>
    <w:rsid w:val="00D7653A"/>
    <w:rsid w:val="00D76560"/>
    <w:rsid w:val="00D76602"/>
    <w:rsid w:val="00D76707"/>
    <w:rsid w:val="00D7675F"/>
    <w:rsid w:val="00D767B3"/>
    <w:rsid w:val="00D76818"/>
    <w:rsid w:val="00D768B7"/>
    <w:rsid w:val="00D768F3"/>
    <w:rsid w:val="00D76980"/>
    <w:rsid w:val="00D76ACD"/>
    <w:rsid w:val="00D76ACE"/>
    <w:rsid w:val="00D76BA1"/>
    <w:rsid w:val="00D76C21"/>
    <w:rsid w:val="00D76CAD"/>
    <w:rsid w:val="00D76CDC"/>
    <w:rsid w:val="00D76CEB"/>
    <w:rsid w:val="00D76DA5"/>
    <w:rsid w:val="00D76E06"/>
    <w:rsid w:val="00D76E10"/>
    <w:rsid w:val="00D76F37"/>
    <w:rsid w:val="00D76FFD"/>
    <w:rsid w:val="00D7700B"/>
    <w:rsid w:val="00D77091"/>
    <w:rsid w:val="00D770C4"/>
    <w:rsid w:val="00D771A8"/>
    <w:rsid w:val="00D77245"/>
    <w:rsid w:val="00D77261"/>
    <w:rsid w:val="00D7746D"/>
    <w:rsid w:val="00D775B5"/>
    <w:rsid w:val="00D77608"/>
    <w:rsid w:val="00D7761B"/>
    <w:rsid w:val="00D77661"/>
    <w:rsid w:val="00D776F6"/>
    <w:rsid w:val="00D77700"/>
    <w:rsid w:val="00D77779"/>
    <w:rsid w:val="00D77832"/>
    <w:rsid w:val="00D7795E"/>
    <w:rsid w:val="00D77982"/>
    <w:rsid w:val="00D779DD"/>
    <w:rsid w:val="00D779EF"/>
    <w:rsid w:val="00D77A36"/>
    <w:rsid w:val="00D77A5A"/>
    <w:rsid w:val="00D77A73"/>
    <w:rsid w:val="00D77AFD"/>
    <w:rsid w:val="00D77B0A"/>
    <w:rsid w:val="00D77B18"/>
    <w:rsid w:val="00D77B8F"/>
    <w:rsid w:val="00D77B9C"/>
    <w:rsid w:val="00D77BA7"/>
    <w:rsid w:val="00D77BB6"/>
    <w:rsid w:val="00D77C8F"/>
    <w:rsid w:val="00D77E24"/>
    <w:rsid w:val="00D77F50"/>
    <w:rsid w:val="00D77F57"/>
    <w:rsid w:val="00D77F5F"/>
    <w:rsid w:val="00D77FAB"/>
    <w:rsid w:val="00D77FCF"/>
    <w:rsid w:val="00D800C6"/>
    <w:rsid w:val="00D800DA"/>
    <w:rsid w:val="00D800FD"/>
    <w:rsid w:val="00D801DD"/>
    <w:rsid w:val="00D801F2"/>
    <w:rsid w:val="00D8025E"/>
    <w:rsid w:val="00D80264"/>
    <w:rsid w:val="00D802E7"/>
    <w:rsid w:val="00D80340"/>
    <w:rsid w:val="00D8073D"/>
    <w:rsid w:val="00D807C6"/>
    <w:rsid w:val="00D807E2"/>
    <w:rsid w:val="00D8087E"/>
    <w:rsid w:val="00D80890"/>
    <w:rsid w:val="00D80A46"/>
    <w:rsid w:val="00D80BBD"/>
    <w:rsid w:val="00D80BCB"/>
    <w:rsid w:val="00D80C4A"/>
    <w:rsid w:val="00D80C74"/>
    <w:rsid w:val="00D80C7F"/>
    <w:rsid w:val="00D80C92"/>
    <w:rsid w:val="00D80D6C"/>
    <w:rsid w:val="00D80DF7"/>
    <w:rsid w:val="00D80DFF"/>
    <w:rsid w:val="00D80E6A"/>
    <w:rsid w:val="00D80EA8"/>
    <w:rsid w:val="00D80F21"/>
    <w:rsid w:val="00D80F8A"/>
    <w:rsid w:val="00D80F99"/>
    <w:rsid w:val="00D810C9"/>
    <w:rsid w:val="00D811F7"/>
    <w:rsid w:val="00D8124C"/>
    <w:rsid w:val="00D812A3"/>
    <w:rsid w:val="00D812B8"/>
    <w:rsid w:val="00D812FB"/>
    <w:rsid w:val="00D81474"/>
    <w:rsid w:val="00D8150A"/>
    <w:rsid w:val="00D8154F"/>
    <w:rsid w:val="00D81559"/>
    <w:rsid w:val="00D8166C"/>
    <w:rsid w:val="00D81826"/>
    <w:rsid w:val="00D81864"/>
    <w:rsid w:val="00D8193F"/>
    <w:rsid w:val="00D8195D"/>
    <w:rsid w:val="00D81A1B"/>
    <w:rsid w:val="00D81A44"/>
    <w:rsid w:val="00D81A90"/>
    <w:rsid w:val="00D81AB4"/>
    <w:rsid w:val="00D81AF7"/>
    <w:rsid w:val="00D81B0C"/>
    <w:rsid w:val="00D81B73"/>
    <w:rsid w:val="00D81C14"/>
    <w:rsid w:val="00D81C17"/>
    <w:rsid w:val="00D81CE6"/>
    <w:rsid w:val="00D81D46"/>
    <w:rsid w:val="00D81E09"/>
    <w:rsid w:val="00D81F21"/>
    <w:rsid w:val="00D82011"/>
    <w:rsid w:val="00D82038"/>
    <w:rsid w:val="00D82068"/>
    <w:rsid w:val="00D820F5"/>
    <w:rsid w:val="00D82220"/>
    <w:rsid w:val="00D82276"/>
    <w:rsid w:val="00D8229F"/>
    <w:rsid w:val="00D822E0"/>
    <w:rsid w:val="00D822EC"/>
    <w:rsid w:val="00D82353"/>
    <w:rsid w:val="00D823E3"/>
    <w:rsid w:val="00D82427"/>
    <w:rsid w:val="00D82436"/>
    <w:rsid w:val="00D82568"/>
    <w:rsid w:val="00D825C7"/>
    <w:rsid w:val="00D825D2"/>
    <w:rsid w:val="00D826B8"/>
    <w:rsid w:val="00D827C1"/>
    <w:rsid w:val="00D827F8"/>
    <w:rsid w:val="00D8289F"/>
    <w:rsid w:val="00D828FA"/>
    <w:rsid w:val="00D82A10"/>
    <w:rsid w:val="00D82A97"/>
    <w:rsid w:val="00D82B9C"/>
    <w:rsid w:val="00D82C4B"/>
    <w:rsid w:val="00D82CD1"/>
    <w:rsid w:val="00D82CF6"/>
    <w:rsid w:val="00D82E06"/>
    <w:rsid w:val="00D82E74"/>
    <w:rsid w:val="00D82F01"/>
    <w:rsid w:val="00D82F02"/>
    <w:rsid w:val="00D82F50"/>
    <w:rsid w:val="00D83130"/>
    <w:rsid w:val="00D83254"/>
    <w:rsid w:val="00D832AC"/>
    <w:rsid w:val="00D8331D"/>
    <w:rsid w:val="00D83321"/>
    <w:rsid w:val="00D8333A"/>
    <w:rsid w:val="00D8349B"/>
    <w:rsid w:val="00D835BF"/>
    <w:rsid w:val="00D835E2"/>
    <w:rsid w:val="00D8363F"/>
    <w:rsid w:val="00D8380C"/>
    <w:rsid w:val="00D83891"/>
    <w:rsid w:val="00D83961"/>
    <w:rsid w:val="00D83968"/>
    <w:rsid w:val="00D83986"/>
    <w:rsid w:val="00D839CD"/>
    <w:rsid w:val="00D83A1E"/>
    <w:rsid w:val="00D83CE2"/>
    <w:rsid w:val="00D83D51"/>
    <w:rsid w:val="00D83D89"/>
    <w:rsid w:val="00D83E06"/>
    <w:rsid w:val="00D83E74"/>
    <w:rsid w:val="00D83E7F"/>
    <w:rsid w:val="00D83E91"/>
    <w:rsid w:val="00D83EFC"/>
    <w:rsid w:val="00D83F0E"/>
    <w:rsid w:val="00D83FE9"/>
    <w:rsid w:val="00D84015"/>
    <w:rsid w:val="00D840A5"/>
    <w:rsid w:val="00D84254"/>
    <w:rsid w:val="00D84275"/>
    <w:rsid w:val="00D84307"/>
    <w:rsid w:val="00D84326"/>
    <w:rsid w:val="00D8447B"/>
    <w:rsid w:val="00D844DE"/>
    <w:rsid w:val="00D8450C"/>
    <w:rsid w:val="00D84609"/>
    <w:rsid w:val="00D8468A"/>
    <w:rsid w:val="00D8468C"/>
    <w:rsid w:val="00D84779"/>
    <w:rsid w:val="00D84843"/>
    <w:rsid w:val="00D8486E"/>
    <w:rsid w:val="00D84A12"/>
    <w:rsid w:val="00D84A20"/>
    <w:rsid w:val="00D84B41"/>
    <w:rsid w:val="00D84B6F"/>
    <w:rsid w:val="00D84BF3"/>
    <w:rsid w:val="00D84CA7"/>
    <w:rsid w:val="00D84D05"/>
    <w:rsid w:val="00D84DF0"/>
    <w:rsid w:val="00D84E95"/>
    <w:rsid w:val="00D84EA2"/>
    <w:rsid w:val="00D8501F"/>
    <w:rsid w:val="00D85026"/>
    <w:rsid w:val="00D850F4"/>
    <w:rsid w:val="00D8515B"/>
    <w:rsid w:val="00D8518A"/>
    <w:rsid w:val="00D852F4"/>
    <w:rsid w:val="00D85307"/>
    <w:rsid w:val="00D85337"/>
    <w:rsid w:val="00D8536A"/>
    <w:rsid w:val="00D85464"/>
    <w:rsid w:val="00D8546D"/>
    <w:rsid w:val="00D854B7"/>
    <w:rsid w:val="00D85592"/>
    <w:rsid w:val="00D85737"/>
    <w:rsid w:val="00D8575B"/>
    <w:rsid w:val="00D85799"/>
    <w:rsid w:val="00D858F8"/>
    <w:rsid w:val="00D859CB"/>
    <w:rsid w:val="00D85A52"/>
    <w:rsid w:val="00D85A59"/>
    <w:rsid w:val="00D85AB0"/>
    <w:rsid w:val="00D85AC8"/>
    <w:rsid w:val="00D85AD4"/>
    <w:rsid w:val="00D85B04"/>
    <w:rsid w:val="00D85B29"/>
    <w:rsid w:val="00D85B90"/>
    <w:rsid w:val="00D85C97"/>
    <w:rsid w:val="00D85CE9"/>
    <w:rsid w:val="00D85D56"/>
    <w:rsid w:val="00D85DD4"/>
    <w:rsid w:val="00D85E26"/>
    <w:rsid w:val="00D85EA6"/>
    <w:rsid w:val="00D85EDE"/>
    <w:rsid w:val="00D85FA0"/>
    <w:rsid w:val="00D85FF2"/>
    <w:rsid w:val="00D860DC"/>
    <w:rsid w:val="00D86239"/>
    <w:rsid w:val="00D86329"/>
    <w:rsid w:val="00D863EB"/>
    <w:rsid w:val="00D864B7"/>
    <w:rsid w:val="00D865B9"/>
    <w:rsid w:val="00D865C5"/>
    <w:rsid w:val="00D865DA"/>
    <w:rsid w:val="00D866AA"/>
    <w:rsid w:val="00D866DF"/>
    <w:rsid w:val="00D866EE"/>
    <w:rsid w:val="00D8671E"/>
    <w:rsid w:val="00D867D0"/>
    <w:rsid w:val="00D86851"/>
    <w:rsid w:val="00D86870"/>
    <w:rsid w:val="00D8688E"/>
    <w:rsid w:val="00D868AA"/>
    <w:rsid w:val="00D868BD"/>
    <w:rsid w:val="00D86A3F"/>
    <w:rsid w:val="00D86ADC"/>
    <w:rsid w:val="00D86AF4"/>
    <w:rsid w:val="00D86B16"/>
    <w:rsid w:val="00D86B4F"/>
    <w:rsid w:val="00D86C85"/>
    <w:rsid w:val="00D86CF8"/>
    <w:rsid w:val="00D86D62"/>
    <w:rsid w:val="00D86DDC"/>
    <w:rsid w:val="00D86E51"/>
    <w:rsid w:val="00D86E9F"/>
    <w:rsid w:val="00D86EB5"/>
    <w:rsid w:val="00D86EDE"/>
    <w:rsid w:val="00D86F13"/>
    <w:rsid w:val="00D86F16"/>
    <w:rsid w:val="00D86FA4"/>
    <w:rsid w:val="00D87017"/>
    <w:rsid w:val="00D870EB"/>
    <w:rsid w:val="00D87120"/>
    <w:rsid w:val="00D8723A"/>
    <w:rsid w:val="00D87243"/>
    <w:rsid w:val="00D87298"/>
    <w:rsid w:val="00D8729E"/>
    <w:rsid w:val="00D872C1"/>
    <w:rsid w:val="00D872DD"/>
    <w:rsid w:val="00D8735D"/>
    <w:rsid w:val="00D873F1"/>
    <w:rsid w:val="00D874B0"/>
    <w:rsid w:val="00D87530"/>
    <w:rsid w:val="00D8753E"/>
    <w:rsid w:val="00D8765C"/>
    <w:rsid w:val="00D876C5"/>
    <w:rsid w:val="00D87738"/>
    <w:rsid w:val="00D87753"/>
    <w:rsid w:val="00D87779"/>
    <w:rsid w:val="00D8778D"/>
    <w:rsid w:val="00D87916"/>
    <w:rsid w:val="00D8793E"/>
    <w:rsid w:val="00D87AC1"/>
    <w:rsid w:val="00D87B20"/>
    <w:rsid w:val="00D87B82"/>
    <w:rsid w:val="00D87BF0"/>
    <w:rsid w:val="00D87C4A"/>
    <w:rsid w:val="00D87C56"/>
    <w:rsid w:val="00D87C72"/>
    <w:rsid w:val="00D87CEC"/>
    <w:rsid w:val="00D87D24"/>
    <w:rsid w:val="00D87E9B"/>
    <w:rsid w:val="00D87F1F"/>
    <w:rsid w:val="00D87F83"/>
    <w:rsid w:val="00D87FE2"/>
    <w:rsid w:val="00D87FEB"/>
    <w:rsid w:val="00D90051"/>
    <w:rsid w:val="00D90114"/>
    <w:rsid w:val="00D90174"/>
    <w:rsid w:val="00D901D1"/>
    <w:rsid w:val="00D90260"/>
    <w:rsid w:val="00D9027C"/>
    <w:rsid w:val="00D90295"/>
    <w:rsid w:val="00D90370"/>
    <w:rsid w:val="00D90399"/>
    <w:rsid w:val="00D903D6"/>
    <w:rsid w:val="00D903DA"/>
    <w:rsid w:val="00D90417"/>
    <w:rsid w:val="00D90423"/>
    <w:rsid w:val="00D90429"/>
    <w:rsid w:val="00D90463"/>
    <w:rsid w:val="00D90471"/>
    <w:rsid w:val="00D90476"/>
    <w:rsid w:val="00D904D5"/>
    <w:rsid w:val="00D90500"/>
    <w:rsid w:val="00D9050A"/>
    <w:rsid w:val="00D90565"/>
    <w:rsid w:val="00D90568"/>
    <w:rsid w:val="00D90577"/>
    <w:rsid w:val="00D905FB"/>
    <w:rsid w:val="00D90661"/>
    <w:rsid w:val="00D90782"/>
    <w:rsid w:val="00D907C8"/>
    <w:rsid w:val="00D90804"/>
    <w:rsid w:val="00D9089A"/>
    <w:rsid w:val="00D90910"/>
    <w:rsid w:val="00D9091D"/>
    <w:rsid w:val="00D909E6"/>
    <w:rsid w:val="00D90A57"/>
    <w:rsid w:val="00D90B68"/>
    <w:rsid w:val="00D90B73"/>
    <w:rsid w:val="00D90D27"/>
    <w:rsid w:val="00D90D56"/>
    <w:rsid w:val="00D90DA9"/>
    <w:rsid w:val="00D90ED0"/>
    <w:rsid w:val="00D90F8C"/>
    <w:rsid w:val="00D90F94"/>
    <w:rsid w:val="00D90FD9"/>
    <w:rsid w:val="00D91097"/>
    <w:rsid w:val="00D91126"/>
    <w:rsid w:val="00D9112D"/>
    <w:rsid w:val="00D91203"/>
    <w:rsid w:val="00D91207"/>
    <w:rsid w:val="00D91225"/>
    <w:rsid w:val="00D91255"/>
    <w:rsid w:val="00D91368"/>
    <w:rsid w:val="00D913A4"/>
    <w:rsid w:val="00D91415"/>
    <w:rsid w:val="00D9141F"/>
    <w:rsid w:val="00D91425"/>
    <w:rsid w:val="00D914D5"/>
    <w:rsid w:val="00D91541"/>
    <w:rsid w:val="00D915DB"/>
    <w:rsid w:val="00D91675"/>
    <w:rsid w:val="00D91721"/>
    <w:rsid w:val="00D91842"/>
    <w:rsid w:val="00D918D2"/>
    <w:rsid w:val="00D91C41"/>
    <w:rsid w:val="00D91C88"/>
    <w:rsid w:val="00D91D1C"/>
    <w:rsid w:val="00D91D51"/>
    <w:rsid w:val="00D91DE1"/>
    <w:rsid w:val="00D91E15"/>
    <w:rsid w:val="00D91E16"/>
    <w:rsid w:val="00D91F1F"/>
    <w:rsid w:val="00D92027"/>
    <w:rsid w:val="00D92031"/>
    <w:rsid w:val="00D9205A"/>
    <w:rsid w:val="00D92121"/>
    <w:rsid w:val="00D92132"/>
    <w:rsid w:val="00D92192"/>
    <w:rsid w:val="00D922F6"/>
    <w:rsid w:val="00D92302"/>
    <w:rsid w:val="00D9231B"/>
    <w:rsid w:val="00D92353"/>
    <w:rsid w:val="00D92392"/>
    <w:rsid w:val="00D92469"/>
    <w:rsid w:val="00D9247C"/>
    <w:rsid w:val="00D92494"/>
    <w:rsid w:val="00D924B0"/>
    <w:rsid w:val="00D924C1"/>
    <w:rsid w:val="00D925B6"/>
    <w:rsid w:val="00D925FF"/>
    <w:rsid w:val="00D92648"/>
    <w:rsid w:val="00D92698"/>
    <w:rsid w:val="00D92730"/>
    <w:rsid w:val="00D92864"/>
    <w:rsid w:val="00D9288F"/>
    <w:rsid w:val="00D928B6"/>
    <w:rsid w:val="00D9292D"/>
    <w:rsid w:val="00D92ABB"/>
    <w:rsid w:val="00D92B15"/>
    <w:rsid w:val="00D92BB0"/>
    <w:rsid w:val="00D92C28"/>
    <w:rsid w:val="00D92C5A"/>
    <w:rsid w:val="00D92C69"/>
    <w:rsid w:val="00D92CA7"/>
    <w:rsid w:val="00D92D77"/>
    <w:rsid w:val="00D92DCE"/>
    <w:rsid w:val="00D92DD6"/>
    <w:rsid w:val="00D92DD7"/>
    <w:rsid w:val="00D92E25"/>
    <w:rsid w:val="00D92EA3"/>
    <w:rsid w:val="00D92EC1"/>
    <w:rsid w:val="00D9312B"/>
    <w:rsid w:val="00D9315A"/>
    <w:rsid w:val="00D932B1"/>
    <w:rsid w:val="00D93322"/>
    <w:rsid w:val="00D93339"/>
    <w:rsid w:val="00D9333D"/>
    <w:rsid w:val="00D93349"/>
    <w:rsid w:val="00D9334C"/>
    <w:rsid w:val="00D93412"/>
    <w:rsid w:val="00D93464"/>
    <w:rsid w:val="00D9354B"/>
    <w:rsid w:val="00D9354C"/>
    <w:rsid w:val="00D9359A"/>
    <w:rsid w:val="00D935BD"/>
    <w:rsid w:val="00D93656"/>
    <w:rsid w:val="00D93658"/>
    <w:rsid w:val="00D9368C"/>
    <w:rsid w:val="00D936C5"/>
    <w:rsid w:val="00D93720"/>
    <w:rsid w:val="00D9379D"/>
    <w:rsid w:val="00D937DA"/>
    <w:rsid w:val="00D9388D"/>
    <w:rsid w:val="00D93894"/>
    <w:rsid w:val="00D93896"/>
    <w:rsid w:val="00D938EC"/>
    <w:rsid w:val="00D9399D"/>
    <w:rsid w:val="00D93AC5"/>
    <w:rsid w:val="00D93ADA"/>
    <w:rsid w:val="00D93BAE"/>
    <w:rsid w:val="00D93BB0"/>
    <w:rsid w:val="00D93BBF"/>
    <w:rsid w:val="00D93C1D"/>
    <w:rsid w:val="00D93C55"/>
    <w:rsid w:val="00D93C64"/>
    <w:rsid w:val="00D93C6D"/>
    <w:rsid w:val="00D93CDB"/>
    <w:rsid w:val="00D93D73"/>
    <w:rsid w:val="00D93D9C"/>
    <w:rsid w:val="00D93DDB"/>
    <w:rsid w:val="00D93E08"/>
    <w:rsid w:val="00D93E7F"/>
    <w:rsid w:val="00D93EF4"/>
    <w:rsid w:val="00D93F21"/>
    <w:rsid w:val="00D94134"/>
    <w:rsid w:val="00D94189"/>
    <w:rsid w:val="00D941C6"/>
    <w:rsid w:val="00D94345"/>
    <w:rsid w:val="00D943D6"/>
    <w:rsid w:val="00D943E5"/>
    <w:rsid w:val="00D943F6"/>
    <w:rsid w:val="00D9440E"/>
    <w:rsid w:val="00D9444F"/>
    <w:rsid w:val="00D9445A"/>
    <w:rsid w:val="00D9454D"/>
    <w:rsid w:val="00D945B3"/>
    <w:rsid w:val="00D94685"/>
    <w:rsid w:val="00D94694"/>
    <w:rsid w:val="00D9469C"/>
    <w:rsid w:val="00D946D7"/>
    <w:rsid w:val="00D94702"/>
    <w:rsid w:val="00D9470E"/>
    <w:rsid w:val="00D94764"/>
    <w:rsid w:val="00D94813"/>
    <w:rsid w:val="00D94817"/>
    <w:rsid w:val="00D948B5"/>
    <w:rsid w:val="00D948E2"/>
    <w:rsid w:val="00D94A69"/>
    <w:rsid w:val="00D94AA8"/>
    <w:rsid w:val="00D94AF3"/>
    <w:rsid w:val="00D94B71"/>
    <w:rsid w:val="00D94CE4"/>
    <w:rsid w:val="00D94D04"/>
    <w:rsid w:val="00D94D14"/>
    <w:rsid w:val="00D94E03"/>
    <w:rsid w:val="00D94E13"/>
    <w:rsid w:val="00D94EA4"/>
    <w:rsid w:val="00D94EAA"/>
    <w:rsid w:val="00D94F2C"/>
    <w:rsid w:val="00D94F7E"/>
    <w:rsid w:val="00D94FAA"/>
    <w:rsid w:val="00D9506E"/>
    <w:rsid w:val="00D9513A"/>
    <w:rsid w:val="00D95167"/>
    <w:rsid w:val="00D9516C"/>
    <w:rsid w:val="00D9522A"/>
    <w:rsid w:val="00D95237"/>
    <w:rsid w:val="00D95261"/>
    <w:rsid w:val="00D95281"/>
    <w:rsid w:val="00D95328"/>
    <w:rsid w:val="00D95361"/>
    <w:rsid w:val="00D95381"/>
    <w:rsid w:val="00D95435"/>
    <w:rsid w:val="00D95469"/>
    <w:rsid w:val="00D956A7"/>
    <w:rsid w:val="00D957EB"/>
    <w:rsid w:val="00D95861"/>
    <w:rsid w:val="00D958BC"/>
    <w:rsid w:val="00D95955"/>
    <w:rsid w:val="00D95AA7"/>
    <w:rsid w:val="00D95B02"/>
    <w:rsid w:val="00D95B1B"/>
    <w:rsid w:val="00D95B89"/>
    <w:rsid w:val="00D95C32"/>
    <w:rsid w:val="00D95C56"/>
    <w:rsid w:val="00D95C9E"/>
    <w:rsid w:val="00D95CAF"/>
    <w:rsid w:val="00D95CEA"/>
    <w:rsid w:val="00D95D03"/>
    <w:rsid w:val="00D95D2F"/>
    <w:rsid w:val="00D95D6B"/>
    <w:rsid w:val="00D95D72"/>
    <w:rsid w:val="00D95D79"/>
    <w:rsid w:val="00D95DB0"/>
    <w:rsid w:val="00D95E85"/>
    <w:rsid w:val="00D95EAA"/>
    <w:rsid w:val="00D95F38"/>
    <w:rsid w:val="00D95F6B"/>
    <w:rsid w:val="00D95F6D"/>
    <w:rsid w:val="00D95FBC"/>
    <w:rsid w:val="00D96030"/>
    <w:rsid w:val="00D96088"/>
    <w:rsid w:val="00D96159"/>
    <w:rsid w:val="00D96183"/>
    <w:rsid w:val="00D961A6"/>
    <w:rsid w:val="00D961AD"/>
    <w:rsid w:val="00D961B5"/>
    <w:rsid w:val="00D9638A"/>
    <w:rsid w:val="00D964D0"/>
    <w:rsid w:val="00D9654C"/>
    <w:rsid w:val="00D9656C"/>
    <w:rsid w:val="00D965A4"/>
    <w:rsid w:val="00D96748"/>
    <w:rsid w:val="00D969AA"/>
    <w:rsid w:val="00D96A33"/>
    <w:rsid w:val="00D96AD4"/>
    <w:rsid w:val="00D96BA4"/>
    <w:rsid w:val="00D96BD8"/>
    <w:rsid w:val="00D96C69"/>
    <w:rsid w:val="00D96C95"/>
    <w:rsid w:val="00D96D37"/>
    <w:rsid w:val="00D96DE2"/>
    <w:rsid w:val="00D96DFE"/>
    <w:rsid w:val="00D96E26"/>
    <w:rsid w:val="00D96EEC"/>
    <w:rsid w:val="00D96FC9"/>
    <w:rsid w:val="00D970B7"/>
    <w:rsid w:val="00D970FC"/>
    <w:rsid w:val="00D971DA"/>
    <w:rsid w:val="00D9720D"/>
    <w:rsid w:val="00D97215"/>
    <w:rsid w:val="00D9723D"/>
    <w:rsid w:val="00D97247"/>
    <w:rsid w:val="00D972C4"/>
    <w:rsid w:val="00D972F0"/>
    <w:rsid w:val="00D97307"/>
    <w:rsid w:val="00D973A3"/>
    <w:rsid w:val="00D973B8"/>
    <w:rsid w:val="00D973C4"/>
    <w:rsid w:val="00D97444"/>
    <w:rsid w:val="00D97452"/>
    <w:rsid w:val="00D97469"/>
    <w:rsid w:val="00D97640"/>
    <w:rsid w:val="00D97695"/>
    <w:rsid w:val="00D97753"/>
    <w:rsid w:val="00D9782E"/>
    <w:rsid w:val="00D97835"/>
    <w:rsid w:val="00D97872"/>
    <w:rsid w:val="00D9789E"/>
    <w:rsid w:val="00D978AF"/>
    <w:rsid w:val="00D97905"/>
    <w:rsid w:val="00D97909"/>
    <w:rsid w:val="00D979A7"/>
    <w:rsid w:val="00D979F2"/>
    <w:rsid w:val="00D97A86"/>
    <w:rsid w:val="00D97B64"/>
    <w:rsid w:val="00D97BB2"/>
    <w:rsid w:val="00D97BE2"/>
    <w:rsid w:val="00D97C05"/>
    <w:rsid w:val="00D97C7E"/>
    <w:rsid w:val="00D97C88"/>
    <w:rsid w:val="00D97C94"/>
    <w:rsid w:val="00D97CC3"/>
    <w:rsid w:val="00D97CCD"/>
    <w:rsid w:val="00D97D0D"/>
    <w:rsid w:val="00D97D2B"/>
    <w:rsid w:val="00D97EFB"/>
    <w:rsid w:val="00D97F1B"/>
    <w:rsid w:val="00D97F85"/>
    <w:rsid w:val="00D97FB0"/>
    <w:rsid w:val="00D97FDC"/>
    <w:rsid w:val="00DA00BD"/>
    <w:rsid w:val="00DA01B9"/>
    <w:rsid w:val="00DA034F"/>
    <w:rsid w:val="00DA0437"/>
    <w:rsid w:val="00DA0465"/>
    <w:rsid w:val="00DA04CA"/>
    <w:rsid w:val="00DA04E6"/>
    <w:rsid w:val="00DA04EA"/>
    <w:rsid w:val="00DA0501"/>
    <w:rsid w:val="00DA0513"/>
    <w:rsid w:val="00DA0540"/>
    <w:rsid w:val="00DA0577"/>
    <w:rsid w:val="00DA05C9"/>
    <w:rsid w:val="00DA0778"/>
    <w:rsid w:val="00DA07E7"/>
    <w:rsid w:val="00DA0826"/>
    <w:rsid w:val="00DA0836"/>
    <w:rsid w:val="00DA0887"/>
    <w:rsid w:val="00DA089D"/>
    <w:rsid w:val="00DA08FE"/>
    <w:rsid w:val="00DA0A2B"/>
    <w:rsid w:val="00DA0A2C"/>
    <w:rsid w:val="00DA0AD2"/>
    <w:rsid w:val="00DA0ADB"/>
    <w:rsid w:val="00DA0B4B"/>
    <w:rsid w:val="00DA0C36"/>
    <w:rsid w:val="00DA0C8F"/>
    <w:rsid w:val="00DA0C9D"/>
    <w:rsid w:val="00DA0CDD"/>
    <w:rsid w:val="00DA0D2B"/>
    <w:rsid w:val="00DA0D30"/>
    <w:rsid w:val="00DA0EBC"/>
    <w:rsid w:val="00DA0EBE"/>
    <w:rsid w:val="00DA0F45"/>
    <w:rsid w:val="00DA0F57"/>
    <w:rsid w:val="00DA0F78"/>
    <w:rsid w:val="00DA0FF5"/>
    <w:rsid w:val="00DA1057"/>
    <w:rsid w:val="00DA1121"/>
    <w:rsid w:val="00DA1197"/>
    <w:rsid w:val="00DA11A1"/>
    <w:rsid w:val="00DA1263"/>
    <w:rsid w:val="00DA1264"/>
    <w:rsid w:val="00DA1276"/>
    <w:rsid w:val="00DA1293"/>
    <w:rsid w:val="00DA1299"/>
    <w:rsid w:val="00DA1414"/>
    <w:rsid w:val="00DA14AF"/>
    <w:rsid w:val="00DA15E9"/>
    <w:rsid w:val="00DA1634"/>
    <w:rsid w:val="00DA1650"/>
    <w:rsid w:val="00DA1705"/>
    <w:rsid w:val="00DA1784"/>
    <w:rsid w:val="00DA17CC"/>
    <w:rsid w:val="00DA17F9"/>
    <w:rsid w:val="00DA1805"/>
    <w:rsid w:val="00DA198F"/>
    <w:rsid w:val="00DA1990"/>
    <w:rsid w:val="00DA1A7A"/>
    <w:rsid w:val="00DA1A7F"/>
    <w:rsid w:val="00DA1A8D"/>
    <w:rsid w:val="00DA1AB8"/>
    <w:rsid w:val="00DA1BCB"/>
    <w:rsid w:val="00DA1D17"/>
    <w:rsid w:val="00DA1D24"/>
    <w:rsid w:val="00DA1E6F"/>
    <w:rsid w:val="00DA1EAB"/>
    <w:rsid w:val="00DA1FDD"/>
    <w:rsid w:val="00DA20A3"/>
    <w:rsid w:val="00DA20EB"/>
    <w:rsid w:val="00DA223A"/>
    <w:rsid w:val="00DA2469"/>
    <w:rsid w:val="00DA248F"/>
    <w:rsid w:val="00DA249F"/>
    <w:rsid w:val="00DA24E2"/>
    <w:rsid w:val="00DA24E9"/>
    <w:rsid w:val="00DA2577"/>
    <w:rsid w:val="00DA261A"/>
    <w:rsid w:val="00DA2666"/>
    <w:rsid w:val="00DA279D"/>
    <w:rsid w:val="00DA27A0"/>
    <w:rsid w:val="00DA2877"/>
    <w:rsid w:val="00DA2906"/>
    <w:rsid w:val="00DA2AB9"/>
    <w:rsid w:val="00DA2AF5"/>
    <w:rsid w:val="00DA2C5E"/>
    <w:rsid w:val="00DA2C67"/>
    <w:rsid w:val="00DA2C7E"/>
    <w:rsid w:val="00DA2CA4"/>
    <w:rsid w:val="00DA2CA5"/>
    <w:rsid w:val="00DA2D1D"/>
    <w:rsid w:val="00DA2DA8"/>
    <w:rsid w:val="00DA2DAD"/>
    <w:rsid w:val="00DA2DC6"/>
    <w:rsid w:val="00DA2DD9"/>
    <w:rsid w:val="00DA2EA5"/>
    <w:rsid w:val="00DA2EF9"/>
    <w:rsid w:val="00DA2F77"/>
    <w:rsid w:val="00DA2FA8"/>
    <w:rsid w:val="00DA2FC0"/>
    <w:rsid w:val="00DA3035"/>
    <w:rsid w:val="00DA3037"/>
    <w:rsid w:val="00DA30C5"/>
    <w:rsid w:val="00DA316F"/>
    <w:rsid w:val="00DA3191"/>
    <w:rsid w:val="00DA31B5"/>
    <w:rsid w:val="00DA31FE"/>
    <w:rsid w:val="00DA3209"/>
    <w:rsid w:val="00DA32BB"/>
    <w:rsid w:val="00DA3312"/>
    <w:rsid w:val="00DA3370"/>
    <w:rsid w:val="00DA337D"/>
    <w:rsid w:val="00DA33E0"/>
    <w:rsid w:val="00DA3425"/>
    <w:rsid w:val="00DA3436"/>
    <w:rsid w:val="00DA344B"/>
    <w:rsid w:val="00DA3460"/>
    <w:rsid w:val="00DA34BC"/>
    <w:rsid w:val="00DA34CD"/>
    <w:rsid w:val="00DA37C8"/>
    <w:rsid w:val="00DA37FB"/>
    <w:rsid w:val="00DA3893"/>
    <w:rsid w:val="00DA38A5"/>
    <w:rsid w:val="00DA3932"/>
    <w:rsid w:val="00DA39BD"/>
    <w:rsid w:val="00DA3B7E"/>
    <w:rsid w:val="00DA3B91"/>
    <w:rsid w:val="00DA3C22"/>
    <w:rsid w:val="00DA3C51"/>
    <w:rsid w:val="00DA3CBB"/>
    <w:rsid w:val="00DA3CCE"/>
    <w:rsid w:val="00DA3D05"/>
    <w:rsid w:val="00DA3DBF"/>
    <w:rsid w:val="00DA3DFC"/>
    <w:rsid w:val="00DA3E36"/>
    <w:rsid w:val="00DA3E47"/>
    <w:rsid w:val="00DA3E5D"/>
    <w:rsid w:val="00DA3E8E"/>
    <w:rsid w:val="00DA3EA9"/>
    <w:rsid w:val="00DA3F4E"/>
    <w:rsid w:val="00DA3F9F"/>
    <w:rsid w:val="00DA3FF8"/>
    <w:rsid w:val="00DA3FFA"/>
    <w:rsid w:val="00DA4005"/>
    <w:rsid w:val="00DA4015"/>
    <w:rsid w:val="00DA40A6"/>
    <w:rsid w:val="00DA40C2"/>
    <w:rsid w:val="00DA4107"/>
    <w:rsid w:val="00DA4135"/>
    <w:rsid w:val="00DA4241"/>
    <w:rsid w:val="00DA435D"/>
    <w:rsid w:val="00DA446B"/>
    <w:rsid w:val="00DA4483"/>
    <w:rsid w:val="00DA44D8"/>
    <w:rsid w:val="00DA4518"/>
    <w:rsid w:val="00DA45E7"/>
    <w:rsid w:val="00DA4689"/>
    <w:rsid w:val="00DA477D"/>
    <w:rsid w:val="00DA47A4"/>
    <w:rsid w:val="00DA4830"/>
    <w:rsid w:val="00DA48AC"/>
    <w:rsid w:val="00DA49CA"/>
    <w:rsid w:val="00DA49E5"/>
    <w:rsid w:val="00DA4BBC"/>
    <w:rsid w:val="00DA4C00"/>
    <w:rsid w:val="00DA4CC1"/>
    <w:rsid w:val="00DA4DD7"/>
    <w:rsid w:val="00DA4E0A"/>
    <w:rsid w:val="00DA4E62"/>
    <w:rsid w:val="00DA4E93"/>
    <w:rsid w:val="00DA4EC8"/>
    <w:rsid w:val="00DA5056"/>
    <w:rsid w:val="00DA50C3"/>
    <w:rsid w:val="00DA50C8"/>
    <w:rsid w:val="00DA514B"/>
    <w:rsid w:val="00DA5237"/>
    <w:rsid w:val="00DA5288"/>
    <w:rsid w:val="00DA52A2"/>
    <w:rsid w:val="00DA531D"/>
    <w:rsid w:val="00DA5380"/>
    <w:rsid w:val="00DA5381"/>
    <w:rsid w:val="00DA53D1"/>
    <w:rsid w:val="00DA53E3"/>
    <w:rsid w:val="00DA53FC"/>
    <w:rsid w:val="00DA5407"/>
    <w:rsid w:val="00DA547B"/>
    <w:rsid w:val="00DA54A8"/>
    <w:rsid w:val="00DA54C5"/>
    <w:rsid w:val="00DA54F9"/>
    <w:rsid w:val="00DA553F"/>
    <w:rsid w:val="00DA55A9"/>
    <w:rsid w:val="00DA55EA"/>
    <w:rsid w:val="00DA568A"/>
    <w:rsid w:val="00DA5717"/>
    <w:rsid w:val="00DA57A1"/>
    <w:rsid w:val="00DA57B3"/>
    <w:rsid w:val="00DA57F4"/>
    <w:rsid w:val="00DA57FB"/>
    <w:rsid w:val="00DA5811"/>
    <w:rsid w:val="00DA5827"/>
    <w:rsid w:val="00DA5890"/>
    <w:rsid w:val="00DA58B1"/>
    <w:rsid w:val="00DA5952"/>
    <w:rsid w:val="00DA599C"/>
    <w:rsid w:val="00DA59AE"/>
    <w:rsid w:val="00DA5A08"/>
    <w:rsid w:val="00DA5A1D"/>
    <w:rsid w:val="00DA5A52"/>
    <w:rsid w:val="00DA5AAB"/>
    <w:rsid w:val="00DA5BD4"/>
    <w:rsid w:val="00DA5C76"/>
    <w:rsid w:val="00DA5D64"/>
    <w:rsid w:val="00DA5D8F"/>
    <w:rsid w:val="00DA5DC2"/>
    <w:rsid w:val="00DA5F63"/>
    <w:rsid w:val="00DA5FB5"/>
    <w:rsid w:val="00DA5FEB"/>
    <w:rsid w:val="00DA6041"/>
    <w:rsid w:val="00DA60B9"/>
    <w:rsid w:val="00DA60D1"/>
    <w:rsid w:val="00DA6132"/>
    <w:rsid w:val="00DA61D4"/>
    <w:rsid w:val="00DA621D"/>
    <w:rsid w:val="00DA6312"/>
    <w:rsid w:val="00DA6571"/>
    <w:rsid w:val="00DA6612"/>
    <w:rsid w:val="00DA669E"/>
    <w:rsid w:val="00DA6703"/>
    <w:rsid w:val="00DA6713"/>
    <w:rsid w:val="00DA6730"/>
    <w:rsid w:val="00DA67C1"/>
    <w:rsid w:val="00DA67EA"/>
    <w:rsid w:val="00DA689E"/>
    <w:rsid w:val="00DA68F5"/>
    <w:rsid w:val="00DA6932"/>
    <w:rsid w:val="00DA699A"/>
    <w:rsid w:val="00DA699E"/>
    <w:rsid w:val="00DA69B0"/>
    <w:rsid w:val="00DA6A17"/>
    <w:rsid w:val="00DA6A3A"/>
    <w:rsid w:val="00DA6B93"/>
    <w:rsid w:val="00DA6C12"/>
    <w:rsid w:val="00DA6C72"/>
    <w:rsid w:val="00DA6C9F"/>
    <w:rsid w:val="00DA6CD8"/>
    <w:rsid w:val="00DA6D36"/>
    <w:rsid w:val="00DA6D53"/>
    <w:rsid w:val="00DA6DBB"/>
    <w:rsid w:val="00DA6DD7"/>
    <w:rsid w:val="00DA6E63"/>
    <w:rsid w:val="00DA6F28"/>
    <w:rsid w:val="00DA6F77"/>
    <w:rsid w:val="00DA711C"/>
    <w:rsid w:val="00DA714A"/>
    <w:rsid w:val="00DA717F"/>
    <w:rsid w:val="00DA725D"/>
    <w:rsid w:val="00DA72DA"/>
    <w:rsid w:val="00DA7333"/>
    <w:rsid w:val="00DA742F"/>
    <w:rsid w:val="00DA7469"/>
    <w:rsid w:val="00DA7492"/>
    <w:rsid w:val="00DA74AA"/>
    <w:rsid w:val="00DA74BE"/>
    <w:rsid w:val="00DA74BF"/>
    <w:rsid w:val="00DA7535"/>
    <w:rsid w:val="00DA7588"/>
    <w:rsid w:val="00DA760E"/>
    <w:rsid w:val="00DA7696"/>
    <w:rsid w:val="00DA7707"/>
    <w:rsid w:val="00DA7744"/>
    <w:rsid w:val="00DA7757"/>
    <w:rsid w:val="00DA77A7"/>
    <w:rsid w:val="00DA7968"/>
    <w:rsid w:val="00DA7976"/>
    <w:rsid w:val="00DA797D"/>
    <w:rsid w:val="00DA7B94"/>
    <w:rsid w:val="00DA7BDB"/>
    <w:rsid w:val="00DA7BFB"/>
    <w:rsid w:val="00DA7BFF"/>
    <w:rsid w:val="00DA7C36"/>
    <w:rsid w:val="00DA7C96"/>
    <w:rsid w:val="00DA7D7C"/>
    <w:rsid w:val="00DA7E4D"/>
    <w:rsid w:val="00DA7ED7"/>
    <w:rsid w:val="00DA7F33"/>
    <w:rsid w:val="00DA7FB3"/>
    <w:rsid w:val="00DA7FC1"/>
    <w:rsid w:val="00DB0066"/>
    <w:rsid w:val="00DB015B"/>
    <w:rsid w:val="00DB0171"/>
    <w:rsid w:val="00DB019B"/>
    <w:rsid w:val="00DB01D1"/>
    <w:rsid w:val="00DB03DE"/>
    <w:rsid w:val="00DB04AA"/>
    <w:rsid w:val="00DB04EB"/>
    <w:rsid w:val="00DB060D"/>
    <w:rsid w:val="00DB061A"/>
    <w:rsid w:val="00DB062C"/>
    <w:rsid w:val="00DB068A"/>
    <w:rsid w:val="00DB072B"/>
    <w:rsid w:val="00DB074F"/>
    <w:rsid w:val="00DB07ED"/>
    <w:rsid w:val="00DB0879"/>
    <w:rsid w:val="00DB0978"/>
    <w:rsid w:val="00DB09BA"/>
    <w:rsid w:val="00DB0AD8"/>
    <w:rsid w:val="00DB0BAC"/>
    <w:rsid w:val="00DB0BDA"/>
    <w:rsid w:val="00DB0BF9"/>
    <w:rsid w:val="00DB0CB4"/>
    <w:rsid w:val="00DB0CC1"/>
    <w:rsid w:val="00DB0CE0"/>
    <w:rsid w:val="00DB0CE9"/>
    <w:rsid w:val="00DB0CF0"/>
    <w:rsid w:val="00DB0D19"/>
    <w:rsid w:val="00DB0D29"/>
    <w:rsid w:val="00DB0D31"/>
    <w:rsid w:val="00DB0DA2"/>
    <w:rsid w:val="00DB0DA6"/>
    <w:rsid w:val="00DB0DE9"/>
    <w:rsid w:val="00DB0E68"/>
    <w:rsid w:val="00DB0F5C"/>
    <w:rsid w:val="00DB0FC3"/>
    <w:rsid w:val="00DB1085"/>
    <w:rsid w:val="00DB10E6"/>
    <w:rsid w:val="00DB1122"/>
    <w:rsid w:val="00DB119C"/>
    <w:rsid w:val="00DB11F1"/>
    <w:rsid w:val="00DB1212"/>
    <w:rsid w:val="00DB126F"/>
    <w:rsid w:val="00DB12FB"/>
    <w:rsid w:val="00DB13BC"/>
    <w:rsid w:val="00DB1412"/>
    <w:rsid w:val="00DB149E"/>
    <w:rsid w:val="00DB14F4"/>
    <w:rsid w:val="00DB1525"/>
    <w:rsid w:val="00DB155D"/>
    <w:rsid w:val="00DB1562"/>
    <w:rsid w:val="00DB15B6"/>
    <w:rsid w:val="00DB16AC"/>
    <w:rsid w:val="00DB1715"/>
    <w:rsid w:val="00DB17A8"/>
    <w:rsid w:val="00DB1849"/>
    <w:rsid w:val="00DB1A15"/>
    <w:rsid w:val="00DB1A3C"/>
    <w:rsid w:val="00DB1A80"/>
    <w:rsid w:val="00DB1A82"/>
    <w:rsid w:val="00DB1AB4"/>
    <w:rsid w:val="00DB1AE1"/>
    <w:rsid w:val="00DB1B24"/>
    <w:rsid w:val="00DB1B5A"/>
    <w:rsid w:val="00DB1B5C"/>
    <w:rsid w:val="00DB1C25"/>
    <w:rsid w:val="00DB1CF4"/>
    <w:rsid w:val="00DB1D25"/>
    <w:rsid w:val="00DB1D40"/>
    <w:rsid w:val="00DB1D4F"/>
    <w:rsid w:val="00DB1E41"/>
    <w:rsid w:val="00DB1EA9"/>
    <w:rsid w:val="00DB1EF7"/>
    <w:rsid w:val="00DB1F39"/>
    <w:rsid w:val="00DB1F7C"/>
    <w:rsid w:val="00DB204F"/>
    <w:rsid w:val="00DB22E5"/>
    <w:rsid w:val="00DB2346"/>
    <w:rsid w:val="00DB23A2"/>
    <w:rsid w:val="00DB23CC"/>
    <w:rsid w:val="00DB24AB"/>
    <w:rsid w:val="00DB2547"/>
    <w:rsid w:val="00DB255A"/>
    <w:rsid w:val="00DB263F"/>
    <w:rsid w:val="00DB2687"/>
    <w:rsid w:val="00DB26B9"/>
    <w:rsid w:val="00DB26EA"/>
    <w:rsid w:val="00DB27A8"/>
    <w:rsid w:val="00DB27BE"/>
    <w:rsid w:val="00DB27E0"/>
    <w:rsid w:val="00DB285B"/>
    <w:rsid w:val="00DB2860"/>
    <w:rsid w:val="00DB28DD"/>
    <w:rsid w:val="00DB294C"/>
    <w:rsid w:val="00DB294E"/>
    <w:rsid w:val="00DB2950"/>
    <w:rsid w:val="00DB2A2F"/>
    <w:rsid w:val="00DB2A63"/>
    <w:rsid w:val="00DB2AB7"/>
    <w:rsid w:val="00DB2AD4"/>
    <w:rsid w:val="00DB2B65"/>
    <w:rsid w:val="00DB2B9E"/>
    <w:rsid w:val="00DB2CB1"/>
    <w:rsid w:val="00DB2CDA"/>
    <w:rsid w:val="00DB2D16"/>
    <w:rsid w:val="00DB2D72"/>
    <w:rsid w:val="00DB2E4A"/>
    <w:rsid w:val="00DB2E56"/>
    <w:rsid w:val="00DB2E65"/>
    <w:rsid w:val="00DB2F19"/>
    <w:rsid w:val="00DB2FC6"/>
    <w:rsid w:val="00DB2FFA"/>
    <w:rsid w:val="00DB2FFD"/>
    <w:rsid w:val="00DB30BB"/>
    <w:rsid w:val="00DB3136"/>
    <w:rsid w:val="00DB316F"/>
    <w:rsid w:val="00DB3280"/>
    <w:rsid w:val="00DB32A8"/>
    <w:rsid w:val="00DB337D"/>
    <w:rsid w:val="00DB33E1"/>
    <w:rsid w:val="00DB341B"/>
    <w:rsid w:val="00DB3456"/>
    <w:rsid w:val="00DB3624"/>
    <w:rsid w:val="00DB3632"/>
    <w:rsid w:val="00DB367C"/>
    <w:rsid w:val="00DB36AA"/>
    <w:rsid w:val="00DB36C8"/>
    <w:rsid w:val="00DB3756"/>
    <w:rsid w:val="00DB3767"/>
    <w:rsid w:val="00DB37BE"/>
    <w:rsid w:val="00DB3822"/>
    <w:rsid w:val="00DB3865"/>
    <w:rsid w:val="00DB3919"/>
    <w:rsid w:val="00DB3995"/>
    <w:rsid w:val="00DB39E7"/>
    <w:rsid w:val="00DB3A4E"/>
    <w:rsid w:val="00DB3B67"/>
    <w:rsid w:val="00DB3C79"/>
    <w:rsid w:val="00DB3C99"/>
    <w:rsid w:val="00DB3CBF"/>
    <w:rsid w:val="00DB3D90"/>
    <w:rsid w:val="00DB3E81"/>
    <w:rsid w:val="00DB3F35"/>
    <w:rsid w:val="00DB4129"/>
    <w:rsid w:val="00DB422D"/>
    <w:rsid w:val="00DB4281"/>
    <w:rsid w:val="00DB4329"/>
    <w:rsid w:val="00DB434A"/>
    <w:rsid w:val="00DB434B"/>
    <w:rsid w:val="00DB4369"/>
    <w:rsid w:val="00DB439D"/>
    <w:rsid w:val="00DB43AA"/>
    <w:rsid w:val="00DB43BD"/>
    <w:rsid w:val="00DB442C"/>
    <w:rsid w:val="00DB442D"/>
    <w:rsid w:val="00DB44A3"/>
    <w:rsid w:val="00DB4506"/>
    <w:rsid w:val="00DB4542"/>
    <w:rsid w:val="00DB456B"/>
    <w:rsid w:val="00DB45D1"/>
    <w:rsid w:val="00DB4681"/>
    <w:rsid w:val="00DB46C1"/>
    <w:rsid w:val="00DB4770"/>
    <w:rsid w:val="00DB497D"/>
    <w:rsid w:val="00DB4984"/>
    <w:rsid w:val="00DB499A"/>
    <w:rsid w:val="00DB4AC9"/>
    <w:rsid w:val="00DB4BED"/>
    <w:rsid w:val="00DB4CF8"/>
    <w:rsid w:val="00DB4D3D"/>
    <w:rsid w:val="00DB4D85"/>
    <w:rsid w:val="00DB4DA1"/>
    <w:rsid w:val="00DB4DCB"/>
    <w:rsid w:val="00DB501A"/>
    <w:rsid w:val="00DB502C"/>
    <w:rsid w:val="00DB503A"/>
    <w:rsid w:val="00DB5077"/>
    <w:rsid w:val="00DB514C"/>
    <w:rsid w:val="00DB51A7"/>
    <w:rsid w:val="00DB51EA"/>
    <w:rsid w:val="00DB5295"/>
    <w:rsid w:val="00DB535E"/>
    <w:rsid w:val="00DB53E1"/>
    <w:rsid w:val="00DB5432"/>
    <w:rsid w:val="00DB54C7"/>
    <w:rsid w:val="00DB5531"/>
    <w:rsid w:val="00DB5564"/>
    <w:rsid w:val="00DB5569"/>
    <w:rsid w:val="00DB5582"/>
    <w:rsid w:val="00DB5613"/>
    <w:rsid w:val="00DB5636"/>
    <w:rsid w:val="00DB5670"/>
    <w:rsid w:val="00DB56CC"/>
    <w:rsid w:val="00DB573E"/>
    <w:rsid w:val="00DB5758"/>
    <w:rsid w:val="00DB57CF"/>
    <w:rsid w:val="00DB586B"/>
    <w:rsid w:val="00DB5870"/>
    <w:rsid w:val="00DB58B8"/>
    <w:rsid w:val="00DB58D0"/>
    <w:rsid w:val="00DB59C8"/>
    <w:rsid w:val="00DB5A73"/>
    <w:rsid w:val="00DB5AE0"/>
    <w:rsid w:val="00DB5B1E"/>
    <w:rsid w:val="00DB5B72"/>
    <w:rsid w:val="00DB5B7C"/>
    <w:rsid w:val="00DB5BA5"/>
    <w:rsid w:val="00DB5D53"/>
    <w:rsid w:val="00DB5D67"/>
    <w:rsid w:val="00DB5D69"/>
    <w:rsid w:val="00DB5D8B"/>
    <w:rsid w:val="00DB5E3B"/>
    <w:rsid w:val="00DB5E95"/>
    <w:rsid w:val="00DB5EDF"/>
    <w:rsid w:val="00DB5F5E"/>
    <w:rsid w:val="00DB5FD5"/>
    <w:rsid w:val="00DB600F"/>
    <w:rsid w:val="00DB60AE"/>
    <w:rsid w:val="00DB612E"/>
    <w:rsid w:val="00DB618C"/>
    <w:rsid w:val="00DB61F0"/>
    <w:rsid w:val="00DB6228"/>
    <w:rsid w:val="00DB6230"/>
    <w:rsid w:val="00DB62A4"/>
    <w:rsid w:val="00DB6397"/>
    <w:rsid w:val="00DB644C"/>
    <w:rsid w:val="00DB649E"/>
    <w:rsid w:val="00DB654E"/>
    <w:rsid w:val="00DB65BC"/>
    <w:rsid w:val="00DB65CC"/>
    <w:rsid w:val="00DB670A"/>
    <w:rsid w:val="00DB6796"/>
    <w:rsid w:val="00DB67B7"/>
    <w:rsid w:val="00DB67CB"/>
    <w:rsid w:val="00DB6854"/>
    <w:rsid w:val="00DB6922"/>
    <w:rsid w:val="00DB694B"/>
    <w:rsid w:val="00DB6A02"/>
    <w:rsid w:val="00DB6AF2"/>
    <w:rsid w:val="00DB6B28"/>
    <w:rsid w:val="00DB6BDC"/>
    <w:rsid w:val="00DB6DAD"/>
    <w:rsid w:val="00DB6E9F"/>
    <w:rsid w:val="00DB6FBF"/>
    <w:rsid w:val="00DB7094"/>
    <w:rsid w:val="00DB7129"/>
    <w:rsid w:val="00DB71A0"/>
    <w:rsid w:val="00DB7278"/>
    <w:rsid w:val="00DB7281"/>
    <w:rsid w:val="00DB728B"/>
    <w:rsid w:val="00DB729F"/>
    <w:rsid w:val="00DB73FD"/>
    <w:rsid w:val="00DB7415"/>
    <w:rsid w:val="00DB7438"/>
    <w:rsid w:val="00DB7463"/>
    <w:rsid w:val="00DB7469"/>
    <w:rsid w:val="00DB74A0"/>
    <w:rsid w:val="00DB75AE"/>
    <w:rsid w:val="00DB7623"/>
    <w:rsid w:val="00DB773F"/>
    <w:rsid w:val="00DB78E1"/>
    <w:rsid w:val="00DB794D"/>
    <w:rsid w:val="00DB79C3"/>
    <w:rsid w:val="00DB79D0"/>
    <w:rsid w:val="00DB7ABE"/>
    <w:rsid w:val="00DB7B0D"/>
    <w:rsid w:val="00DB7B26"/>
    <w:rsid w:val="00DB7B38"/>
    <w:rsid w:val="00DB7B3E"/>
    <w:rsid w:val="00DB7B49"/>
    <w:rsid w:val="00DB7B69"/>
    <w:rsid w:val="00DB7C39"/>
    <w:rsid w:val="00DB7D17"/>
    <w:rsid w:val="00DB7DCB"/>
    <w:rsid w:val="00DB7E02"/>
    <w:rsid w:val="00DB7E04"/>
    <w:rsid w:val="00DB7E99"/>
    <w:rsid w:val="00DB7EB6"/>
    <w:rsid w:val="00DB7EF4"/>
    <w:rsid w:val="00DC0061"/>
    <w:rsid w:val="00DC0063"/>
    <w:rsid w:val="00DC006F"/>
    <w:rsid w:val="00DC0099"/>
    <w:rsid w:val="00DC010B"/>
    <w:rsid w:val="00DC01A8"/>
    <w:rsid w:val="00DC02CA"/>
    <w:rsid w:val="00DC030A"/>
    <w:rsid w:val="00DC0335"/>
    <w:rsid w:val="00DC0354"/>
    <w:rsid w:val="00DC0538"/>
    <w:rsid w:val="00DC06AF"/>
    <w:rsid w:val="00DC0748"/>
    <w:rsid w:val="00DC07BD"/>
    <w:rsid w:val="00DC0896"/>
    <w:rsid w:val="00DC08C8"/>
    <w:rsid w:val="00DC0969"/>
    <w:rsid w:val="00DC09B3"/>
    <w:rsid w:val="00DC0A76"/>
    <w:rsid w:val="00DC0A83"/>
    <w:rsid w:val="00DC0AB6"/>
    <w:rsid w:val="00DC0AC6"/>
    <w:rsid w:val="00DC0AD6"/>
    <w:rsid w:val="00DC0ADD"/>
    <w:rsid w:val="00DC0B0A"/>
    <w:rsid w:val="00DC0B67"/>
    <w:rsid w:val="00DC0B7C"/>
    <w:rsid w:val="00DC0C95"/>
    <w:rsid w:val="00DC0D32"/>
    <w:rsid w:val="00DC0D5C"/>
    <w:rsid w:val="00DC0D8C"/>
    <w:rsid w:val="00DC0DFF"/>
    <w:rsid w:val="00DC0E26"/>
    <w:rsid w:val="00DC0E8B"/>
    <w:rsid w:val="00DC0FB9"/>
    <w:rsid w:val="00DC0FF3"/>
    <w:rsid w:val="00DC108C"/>
    <w:rsid w:val="00DC10AE"/>
    <w:rsid w:val="00DC1102"/>
    <w:rsid w:val="00DC1150"/>
    <w:rsid w:val="00DC117A"/>
    <w:rsid w:val="00DC11A9"/>
    <w:rsid w:val="00DC1234"/>
    <w:rsid w:val="00DC12DA"/>
    <w:rsid w:val="00DC136D"/>
    <w:rsid w:val="00DC136E"/>
    <w:rsid w:val="00DC137F"/>
    <w:rsid w:val="00DC151B"/>
    <w:rsid w:val="00DC1546"/>
    <w:rsid w:val="00DC15D6"/>
    <w:rsid w:val="00DC1625"/>
    <w:rsid w:val="00DC1640"/>
    <w:rsid w:val="00DC164C"/>
    <w:rsid w:val="00DC1780"/>
    <w:rsid w:val="00DC1860"/>
    <w:rsid w:val="00DC1883"/>
    <w:rsid w:val="00DC1914"/>
    <w:rsid w:val="00DC198C"/>
    <w:rsid w:val="00DC19B4"/>
    <w:rsid w:val="00DC19B9"/>
    <w:rsid w:val="00DC1A1B"/>
    <w:rsid w:val="00DC1AE1"/>
    <w:rsid w:val="00DC1B60"/>
    <w:rsid w:val="00DC1BC5"/>
    <w:rsid w:val="00DC1BFF"/>
    <w:rsid w:val="00DC1CC7"/>
    <w:rsid w:val="00DC1CD5"/>
    <w:rsid w:val="00DC1D1A"/>
    <w:rsid w:val="00DC1D86"/>
    <w:rsid w:val="00DC1D9C"/>
    <w:rsid w:val="00DC1E5E"/>
    <w:rsid w:val="00DC1E73"/>
    <w:rsid w:val="00DC1FD6"/>
    <w:rsid w:val="00DC2087"/>
    <w:rsid w:val="00DC20AF"/>
    <w:rsid w:val="00DC21E2"/>
    <w:rsid w:val="00DC21FF"/>
    <w:rsid w:val="00DC22C5"/>
    <w:rsid w:val="00DC22CA"/>
    <w:rsid w:val="00DC23CA"/>
    <w:rsid w:val="00DC23CC"/>
    <w:rsid w:val="00DC24A9"/>
    <w:rsid w:val="00DC24AF"/>
    <w:rsid w:val="00DC253C"/>
    <w:rsid w:val="00DC2550"/>
    <w:rsid w:val="00DC25A3"/>
    <w:rsid w:val="00DC25AF"/>
    <w:rsid w:val="00DC25B3"/>
    <w:rsid w:val="00DC25CD"/>
    <w:rsid w:val="00DC2614"/>
    <w:rsid w:val="00DC265E"/>
    <w:rsid w:val="00DC2667"/>
    <w:rsid w:val="00DC26B0"/>
    <w:rsid w:val="00DC2794"/>
    <w:rsid w:val="00DC27CE"/>
    <w:rsid w:val="00DC27DC"/>
    <w:rsid w:val="00DC286C"/>
    <w:rsid w:val="00DC28C0"/>
    <w:rsid w:val="00DC2913"/>
    <w:rsid w:val="00DC2927"/>
    <w:rsid w:val="00DC292F"/>
    <w:rsid w:val="00DC29F5"/>
    <w:rsid w:val="00DC2A34"/>
    <w:rsid w:val="00DC2A5F"/>
    <w:rsid w:val="00DC2B55"/>
    <w:rsid w:val="00DC2B62"/>
    <w:rsid w:val="00DC2C3A"/>
    <w:rsid w:val="00DC2D0A"/>
    <w:rsid w:val="00DC2E76"/>
    <w:rsid w:val="00DC2ECF"/>
    <w:rsid w:val="00DC2F79"/>
    <w:rsid w:val="00DC3001"/>
    <w:rsid w:val="00DC3046"/>
    <w:rsid w:val="00DC3069"/>
    <w:rsid w:val="00DC30F8"/>
    <w:rsid w:val="00DC3129"/>
    <w:rsid w:val="00DC3186"/>
    <w:rsid w:val="00DC32A3"/>
    <w:rsid w:val="00DC32B1"/>
    <w:rsid w:val="00DC341C"/>
    <w:rsid w:val="00DC3420"/>
    <w:rsid w:val="00DC345C"/>
    <w:rsid w:val="00DC345E"/>
    <w:rsid w:val="00DC3509"/>
    <w:rsid w:val="00DC35E2"/>
    <w:rsid w:val="00DC36DE"/>
    <w:rsid w:val="00DC3741"/>
    <w:rsid w:val="00DC37CA"/>
    <w:rsid w:val="00DC3809"/>
    <w:rsid w:val="00DC38C5"/>
    <w:rsid w:val="00DC3908"/>
    <w:rsid w:val="00DC39D6"/>
    <w:rsid w:val="00DC3A7B"/>
    <w:rsid w:val="00DC3B66"/>
    <w:rsid w:val="00DC3BE8"/>
    <w:rsid w:val="00DC3C1F"/>
    <w:rsid w:val="00DC3C3F"/>
    <w:rsid w:val="00DC3D1C"/>
    <w:rsid w:val="00DC3D55"/>
    <w:rsid w:val="00DC3DFB"/>
    <w:rsid w:val="00DC3E2A"/>
    <w:rsid w:val="00DC3EA8"/>
    <w:rsid w:val="00DC3F35"/>
    <w:rsid w:val="00DC3FBF"/>
    <w:rsid w:val="00DC4028"/>
    <w:rsid w:val="00DC4165"/>
    <w:rsid w:val="00DC420F"/>
    <w:rsid w:val="00DC4241"/>
    <w:rsid w:val="00DC4274"/>
    <w:rsid w:val="00DC430D"/>
    <w:rsid w:val="00DC4310"/>
    <w:rsid w:val="00DC4337"/>
    <w:rsid w:val="00DC4374"/>
    <w:rsid w:val="00DC439C"/>
    <w:rsid w:val="00DC43E6"/>
    <w:rsid w:val="00DC43FF"/>
    <w:rsid w:val="00DC4414"/>
    <w:rsid w:val="00DC44EA"/>
    <w:rsid w:val="00DC4578"/>
    <w:rsid w:val="00DC46C6"/>
    <w:rsid w:val="00DC46C9"/>
    <w:rsid w:val="00DC4731"/>
    <w:rsid w:val="00DC47AC"/>
    <w:rsid w:val="00DC485B"/>
    <w:rsid w:val="00DC4988"/>
    <w:rsid w:val="00DC49C5"/>
    <w:rsid w:val="00DC4A24"/>
    <w:rsid w:val="00DC4A36"/>
    <w:rsid w:val="00DC4A72"/>
    <w:rsid w:val="00DC4AFD"/>
    <w:rsid w:val="00DC4B37"/>
    <w:rsid w:val="00DC4BA8"/>
    <w:rsid w:val="00DC4BFC"/>
    <w:rsid w:val="00DC4C51"/>
    <w:rsid w:val="00DC4D1E"/>
    <w:rsid w:val="00DC4E39"/>
    <w:rsid w:val="00DC4E67"/>
    <w:rsid w:val="00DC4EBB"/>
    <w:rsid w:val="00DC4F4D"/>
    <w:rsid w:val="00DC4F95"/>
    <w:rsid w:val="00DC5041"/>
    <w:rsid w:val="00DC504D"/>
    <w:rsid w:val="00DC5063"/>
    <w:rsid w:val="00DC508C"/>
    <w:rsid w:val="00DC50D2"/>
    <w:rsid w:val="00DC5128"/>
    <w:rsid w:val="00DC52B9"/>
    <w:rsid w:val="00DC5334"/>
    <w:rsid w:val="00DC533B"/>
    <w:rsid w:val="00DC534D"/>
    <w:rsid w:val="00DC5390"/>
    <w:rsid w:val="00DC54ED"/>
    <w:rsid w:val="00DC5518"/>
    <w:rsid w:val="00DC5633"/>
    <w:rsid w:val="00DC5700"/>
    <w:rsid w:val="00DC5757"/>
    <w:rsid w:val="00DC587E"/>
    <w:rsid w:val="00DC5897"/>
    <w:rsid w:val="00DC58B3"/>
    <w:rsid w:val="00DC59D1"/>
    <w:rsid w:val="00DC5A34"/>
    <w:rsid w:val="00DC5BCF"/>
    <w:rsid w:val="00DC5CDF"/>
    <w:rsid w:val="00DC5E3B"/>
    <w:rsid w:val="00DC5E40"/>
    <w:rsid w:val="00DC5EE1"/>
    <w:rsid w:val="00DC5F66"/>
    <w:rsid w:val="00DC5F9B"/>
    <w:rsid w:val="00DC5FDD"/>
    <w:rsid w:val="00DC608D"/>
    <w:rsid w:val="00DC60B2"/>
    <w:rsid w:val="00DC619F"/>
    <w:rsid w:val="00DC626D"/>
    <w:rsid w:val="00DC62B6"/>
    <w:rsid w:val="00DC630C"/>
    <w:rsid w:val="00DC6320"/>
    <w:rsid w:val="00DC644C"/>
    <w:rsid w:val="00DC6470"/>
    <w:rsid w:val="00DC6588"/>
    <w:rsid w:val="00DC65B8"/>
    <w:rsid w:val="00DC6603"/>
    <w:rsid w:val="00DC66BC"/>
    <w:rsid w:val="00DC66BF"/>
    <w:rsid w:val="00DC676F"/>
    <w:rsid w:val="00DC6777"/>
    <w:rsid w:val="00DC6809"/>
    <w:rsid w:val="00DC6899"/>
    <w:rsid w:val="00DC6A1C"/>
    <w:rsid w:val="00DC6A37"/>
    <w:rsid w:val="00DC6B78"/>
    <w:rsid w:val="00DC6B85"/>
    <w:rsid w:val="00DC6C17"/>
    <w:rsid w:val="00DC6C77"/>
    <w:rsid w:val="00DC6D19"/>
    <w:rsid w:val="00DC70F9"/>
    <w:rsid w:val="00DC7163"/>
    <w:rsid w:val="00DC718B"/>
    <w:rsid w:val="00DC71E9"/>
    <w:rsid w:val="00DC7209"/>
    <w:rsid w:val="00DC7285"/>
    <w:rsid w:val="00DC7506"/>
    <w:rsid w:val="00DC7509"/>
    <w:rsid w:val="00DC75EC"/>
    <w:rsid w:val="00DC7673"/>
    <w:rsid w:val="00DC76DD"/>
    <w:rsid w:val="00DC7779"/>
    <w:rsid w:val="00DC77A0"/>
    <w:rsid w:val="00DC78AB"/>
    <w:rsid w:val="00DC78E4"/>
    <w:rsid w:val="00DC7A02"/>
    <w:rsid w:val="00DC7B13"/>
    <w:rsid w:val="00DC7B4B"/>
    <w:rsid w:val="00DC7B68"/>
    <w:rsid w:val="00DC7B6B"/>
    <w:rsid w:val="00DC7BBA"/>
    <w:rsid w:val="00DC7BF5"/>
    <w:rsid w:val="00DC7C9F"/>
    <w:rsid w:val="00DC7D00"/>
    <w:rsid w:val="00DC7D4D"/>
    <w:rsid w:val="00DC7DD1"/>
    <w:rsid w:val="00DC7E14"/>
    <w:rsid w:val="00DC7EA5"/>
    <w:rsid w:val="00DC7EA6"/>
    <w:rsid w:val="00DC7EAC"/>
    <w:rsid w:val="00DC7EBE"/>
    <w:rsid w:val="00DC7EEE"/>
    <w:rsid w:val="00DC7F3C"/>
    <w:rsid w:val="00DC7F3D"/>
    <w:rsid w:val="00DC7FC7"/>
    <w:rsid w:val="00DD007F"/>
    <w:rsid w:val="00DD00A5"/>
    <w:rsid w:val="00DD00AF"/>
    <w:rsid w:val="00DD00BB"/>
    <w:rsid w:val="00DD01FE"/>
    <w:rsid w:val="00DD02AC"/>
    <w:rsid w:val="00DD02EA"/>
    <w:rsid w:val="00DD0396"/>
    <w:rsid w:val="00DD039D"/>
    <w:rsid w:val="00DD051A"/>
    <w:rsid w:val="00DD0565"/>
    <w:rsid w:val="00DD05FB"/>
    <w:rsid w:val="00DD062F"/>
    <w:rsid w:val="00DD0632"/>
    <w:rsid w:val="00DD06C0"/>
    <w:rsid w:val="00DD06D2"/>
    <w:rsid w:val="00DD07CC"/>
    <w:rsid w:val="00DD0811"/>
    <w:rsid w:val="00DD086E"/>
    <w:rsid w:val="00DD0884"/>
    <w:rsid w:val="00DD088B"/>
    <w:rsid w:val="00DD08A8"/>
    <w:rsid w:val="00DD08DB"/>
    <w:rsid w:val="00DD0911"/>
    <w:rsid w:val="00DD0A18"/>
    <w:rsid w:val="00DD0AC5"/>
    <w:rsid w:val="00DD0AEC"/>
    <w:rsid w:val="00DD0C22"/>
    <w:rsid w:val="00DD0CF7"/>
    <w:rsid w:val="00DD0D58"/>
    <w:rsid w:val="00DD0DEE"/>
    <w:rsid w:val="00DD0E25"/>
    <w:rsid w:val="00DD0E86"/>
    <w:rsid w:val="00DD0EAA"/>
    <w:rsid w:val="00DD0F4D"/>
    <w:rsid w:val="00DD0F82"/>
    <w:rsid w:val="00DD104F"/>
    <w:rsid w:val="00DD10A6"/>
    <w:rsid w:val="00DD1105"/>
    <w:rsid w:val="00DD1147"/>
    <w:rsid w:val="00DD11FC"/>
    <w:rsid w:val="00DD124D"/>
    <w:rsid w:val="00DD1273"/>
    <w:rsid w:val="00DD12FC"/>
    <w:rsid w:val="00DD1347"/>
    <w:rsid w:val="00DD13AD"/>
    <w:rsid w:val="00DD13AF"/>
    <w:rsid w:val="00DD13E0"/>
    <w:rsid w:val="00DD13F4"/>
    <w:rsid w:val="00DD140F"/>
    <w:rsid w:val="00DD14C5"/>
    <w:rsid w:val="00DD14D3"/>
    <w:rsid w:val="00DD1517"/>
    <w:rsid w:val="00DD1627"/>
    <w:rsid w:val="00DD162A"/>
    <w:rsid w:val="00DD177F"/>
    <w:rsid w:val="00DD1807"/>
    <w:rsid w:val="00DD190D"/>
    <w:rsid w:val="00DD1955"/>
    <w:rsid w:val="00DD19D4"/>
    <w:rsid w:val="00DD19EF"/>
    <w:rsid w:val="00DD1A1E"/>
    <w:rsid w:val="00DD1AA1"/>
    <w:rsid w:val="00DD1AF7"/>
    <w:rsid w:val="00DD1B6D"/>
    <w:rsid w:val="00DD1BC3"/>
    <w:rsid w:val="00DD1C2A"/>
    <w:rsid w:val="00DD1C68"/>
    <w:rsid w:val="00DD1D11"/>
    <w:rsid w:val="00DD1DC0"/>
    <w:rsid w:val="00DD1E00"/>
    <w:rsid w:val="00DD1ED6"/>
    <w:rsid w:val="00DD1F46"/>
    <w:rsid w:val="00DD1F8E"/>
    <w:rsid w:val="00DD1FE6"/>
    <w:rsid w:val="00DD2061"/>
    <w:rsid w:val="00DD2186"/>
    <w:rsid w:val="00DD21F9"/>
    <w:rsid w:val="00DD22C6"/>
    <w:rsid w:val="00DD2305"/>
    <w:rsid w:val="00DD2319"/>
    <w:rsid w:val="00DD2348"/>
    <w:rsid w:val="00DD235C"/>
    <w:rsid w:val="00DD23A3"/>
    <w:rsid w:val="00DD2407"/>
    <w:rsid w:val="00DD240C"/>
    <w:rsid w:val="00DD24A1"/>
    <w:rsid w:val="00DD24BF"/>
    <w:rsid w:val="00DD24FA"/>
    <w:rsid w:val="00DD2604"/>
    <w:rsid w:val="00DD263A"/>
    <w:rsid w:val="00DD26AB"/>
    <w:rsid w:val="00DD26FE"/>
    <w:rsid w:val="00DD2718"/>
    <w:rsid w:val="00DD2771"/>
    <w:rsid w:val="00DD2781"/>
    <w:rsid w:val="00DD28CB"/>
    <w:rsid w:val="00DD2937"/>
    <w:rsid w:val="00DD29B3"/>
    <w:rsid w:val="00DD2A83"/>
    <w:rsid w:val="00DD2B2A"/>
    <w:rsid w:val="00DD2BEE"/>
    <w:rsid w:val="00DD2C0F"/>
    <w:rsid w:val="00DD2D02"/>
    <w:rsid w:val="00DD2D0B"/>
    <w:rsid w:val="00DD2D5A"/>
    <w:rsid w:val="00DD2D98"/>
    <w:rsid w:val="00DD2EF4"/>
    <w:rsid w:val="00DD2F24"/>
    <w:rsid w:val="00DD2F77"/>
    <w:rsid w:val="00DD30CC"/>
    <w:rsid w:val="00DD30DA"/>
    <w:rsid w:val="00DD3108"/>
    <w:rsid w:val="00DD3123"/>
    <w:rsid w:val="00DD319B"/>
    <w:rsid w:val="00DD31CA"/>
    <w:rsid w:val="00DD31D8"/>
    <w:rsid w:val="00DD324C"/>
    <w:rsid w:val="00DD32C0"/>
    <w:rsid w:val="00DD330C"/>
    <w:rsid w:val="00DD334B"/>
    <w:rsid w:val="00DD3411"/>
    <w:rsid w:val="00DD35D8"/>
    <w:rsid w:val="00DD35FF"/>
    <w:rsid w:val="00DD3606"/>
    <w:rsid w:val="00DD3653"/>
    <w:rsid w:val="00DD371C"/>
    <w:rsid w:val="00DD372A"/>
    <w:rsid w:val="00DD37A4"/>
    <w:rsid w:val="00DD37B1"/>
    <w:rsid w:val="00DD3858"/>
    <w:rsid w:val="00DD395C"/>
    <w:rsid w:val="00DD397F"/>
    <w:rsid w:val="00DD3A03"/>
    <w:rsid w:val="00DD3A25"/>
    <w:rsid w:val="00DD3A72"/>
    <w:rsid w:val="00DD3AB0"/>
    <w:rsid w:val="00DD3CC6"/>
    <w:rsid w:val="00DD3D52"/>
    <w:rsid w:val="00DD3DB0"/>
    <w:rsid w:val="00DD3E26"/>
    <w:rsid w:val="00DD3E9C"/>
    <w:rsid w:val="00DD3EA6"/>
    <w:rsid w:val="00DD3EFC"/>
    <w:rsid w:val="00DD3FAE"/>
    <w:rsid w:val="00DD404D"/>
    <w:rsid w:val="00DD4093"/>
    <w:rsid w:val="00DD4187"/>
    <w:rsid w:val="00DD41B0"/>
    <w:rsid w:val="00DD41BC"/>
    <w:rsid w:val="00DD4258"/>
    <w:rsid w:val="00DD4335"/>
    <w:rsid w:val="00DD439C"/>
    <w:rsid w:val="00DD44A5"/>
    <w:rsid w:val="00DD452D"/>
    <w:rsid w:val="00DD4638"/>
    <w:rsid w:val="00DD4646"/>
    <w:rsid w:val="00DD46E0"/>
    <w:rsid w:val="00DD4740"/>
    <w:rsid w:val="00DD485E"/>
    <w:rsid w:val="00DD486D"/>
    <w:rsid w:val="00DD4928"/>
    <w:rsid w:val="00DD49D7"/>
    <w:rsid w:val="00DD49DB"/>
    <w:rsid w:val="00DD4A32"/>
    <w:rsid w:val="00DD4A48"/>
    <w:rsid w:val="00DD4B6A"/>
    <w:rsid w:val="00DD4B91"/>
    <w:rsid w:val="00DD4C25"/>
    <w:rsid w:val="00DD4CB2"/>
    <w:rsid w:val="00DD4CBE"/>
    <w:rsid w:val="00DD4CF3"/>
    <w:rsid w:val="00DD4D08"/>
    <w:rsid w:val="00DD4D9F"/>
    <w:rsid w:val="00DD4DF4"/>
    <w:rsid w:val="00DD4F0E"/>
    <w:rsid w:val="00DD4F76"/>
    <w:rsid w:val="00DD4FBB"/>
    <w:rsid w:val="00DD4FFA"/>
    <w:rsid w:val="00DD5037"/>
    <w:rsid w:val="00DD50CC"/>
    <w:rsid w:val="00DD5210"/>
    <w:rsid w:val="00DD521A"/>
    <w:rsid w:val="00DD5235"/>
    <w:rsid w:val="00DD534E"/>
    <w:rsid w:val="00DD542B"/>
    <w:rsid w:val="00DD542E"/>
    <w:rsid w:val="00DD548E"/>
    <w:rsid w:val="00DD5514"/>
    <w:rsid w:val="00DD5583"/>
    <w:rsid w:val="00DD561C"/>
    <w:rsid w:val="00DD564B"/>
    <w:rsid w:val="00DD568B"/>
    <w:rsid w:val="00DD5749"/>
    <w:rsid w:val="00DD577D"/>
    <w:rsid w:val="00DD5803"/>
    <w:rsid w:val="00DD5915"/>
    <w:rsid w:val="00DD593C"/>
    <w:rsid w:val="00DD5985"/>
    <w:rsid w:val="00DD598F"/>
    <w:rsid w:val="00DD59C9"/>
    <w:rsid w:val="00DD59EA"/>
    <w:rsid w:val="00DD5A49"/>
    <w:rsid w:val="00DD5B03"/>
    <w:rsid w:val="00DD5B74"/>
    <w:rsid w:val="00DD5BDD"/>
    <w:rsid w:val="00DD5C84"/>
    <w:rsid w:val="00DD5D52"/>
    <w:rsid w:val="00DD5D99"/>
    <w:rsid w:val="00DD5DB6"/>
    <w:rsid w:val="00DD5DDB"/>
    <w:rsid w:val="00DD5ECF"/>
    <w:rsid w:val="00DD5EFE"/>
    <w:rsid w:val="00DD5F01"/>
    <w:rsid w:val="00DD5F70"/>
    <w:rsid w:val="00DD5F8A"/>
    <w:rsid w:val="00DD5F8B"/>
    <w:rsid w:val="00DD6017"/>
    <w:rsid w:val="00DD60DB"/>
    <w:rsid w:val="00DD60EB"/>
    <w:rsid w:val="00DD6129"/>
    <w:rsid w:val="00DD619B"/>
    <w:rsid w:val="00DD61A4"/>
    <w:rsid w:val="00DD62C8"/>
    <w:rsid w:val="00DD635D"/>
    <w:rsid w:val="00DD6369"/>
    <w:rsid w:val="00DD640E"/>
    <w:rsid w:val="00DD6664"/>
    <w:rsid w:val="00DD667C"/>
    <w:rsid w:val="00DD6696"/>
    <w:rsid w:val="00DD66B3"/>
    <w:rsid w:val="00DD66C0"/>
    <w:rsid w:val="00DD6704"/>
    <w:rsid w:val="00DD6714"/>
    <w:rsid w:val="00DD675F"/>
    <w:rsid w:val="00DD67AF"/>
    <w:rsid w:val="00DD67B8"/>
    <w:rsid w:val="00DD67E1"/>
    <w:rsid w:val="00DD683C"/>
    <w:rsid w:val="00DD686D"/>
    <w:rsid w:val="00DD686E"/>
    <w:rsid w:val="00DD687E"/>
    <w:rsid w:val="00DD6930"/>
    <w:rsid w:val="00DD6990"/>
    <w:rsid w:val="00DD69F2"/>
    <w:rsid w:val="00DD6CC8"/>
    <w:rsid w:val="00DD6CD1"/>
    <w:rsid w:val="00DD6D66"/>
    <w:rsid w:val="00DD6DAA"/>
    <w:rsid w:val="00DD6DCD"/>
    <w:rsid w:val="00DD6E4A"/>
    <w:rsid w:val="00DD6E90"/>
    <w:rsid w:val="00DD6EBC"/>
    <w:rsid w:val="00DD6EBD"/>
    <w:rsid w:val="00DD6ED1"/>
    <w:rsid w:val="00DD6F74"/>
    <w:rsid w:val="00DD6F7F"/>
    <w:rsid w:val="00DD6FB7"/>
    <w:rsid w:val="00DD6FEF"/>
    <w:rsid w:val="00DD6FFF"/>
    <w:rsid w:val="00DD7020"/>
    <w:rsid w:val="00DD7024"/>
    <w:rsid w:val="00DD7073"/>
    <w:rsid w:val="00DD71C5"/>
    <w:rsid w:val="00DD7213"/>
    <w:rsid w:val="00DD723B"/>
    <w:rsid w:val="00DD72EE"/>
    <w:rsid w:val="00DD7338"/>
    <w:rsid w:val="00DD7437"/>
    <w:rsid w:val="00DD748F"/>
    <w:rsid w:val="00DD752B"/>
    <w:rsid w:val="00DD75EB"/>
    <w:rsid w:val="00DD7770"/>
    <w:rsid w:val="00DD7819"/>
    <w:rsid w:val="00DD7823"/>
    <w:rsid w:val="00DD7832"/>
    <w:rsid w:val="00DD7848"/>
    <w:rsid w:val="00DD7853"/>
    <w:rsid w:val="00DD785B"/>
    <w:rsid w:val="00DD78B6"/>
    <w:rsid w:val="00DD7947"/>
    <w:rsid w:val="00DD7A13"/>
    <w:rsid w:val="00DD7A51"/>
    <w:rsid w:val="00DD7A67"/>
    <w:rsid w:val="00DD7AD7"/>
    <w:rsid w:val="00DD7B9B"/>
    <w:rsid w:val="00DD7BAC"/>
    <w:rsid w:val="00DD7BB4"/>
    <w:rsid w:val="00DD7BCD"/>
    <w:rsid w:val="00DD7BD5"/>
    <w:rsid w:val="00DD7CAF"/>
    <w:rsid w:val="00DD7D0B"/>
    <w:rsid w:val="00DD7D31"/>
    <w:rsid w:val="00DD7EEF"/>
    <w:rsid w:val="00DD7F2D"/>
    <w:rsid w:val="00DD7FE4"/>
    <w:rsid w:val="00DE0049"/>
    <w:rsid w:val="00DE0091"/>
    <w:rsid w:val="00DE00A1"/>
    <w:rsid w:val="00DE016C"/>
    <w:rsid w:val="00DE0189"/>
    <w:rsid w:val="00DE01C9"/>
    <w:rsid w:val="00DE01DB"/>
    <w:rsid w:val="00DE0234"/>
    <w:rsid w:val="00DE02BD"/>
    <w:rsid w:val="00DE03C7"/>
    <w:rsid w:val="00DE03F8"/>
    <w:rsid w:val="00DE04E3"/>
    <w:rsid w:val="00DE053C"/>
    <w:rsid w:val="00DE0683"/>
    <w:rsid w:val="00DE068A"/>
    <w:rsid w:val="00DE06CE"/>
    <w:rsid w:val="00DE071A"/>
    <w:rsid w:val="00DE074E"/>
    <w:rsid w:val="00DE0787"/>
    <w:rsid w:val="00DE0850"/>
    <w:rsid w:val="00DE086F"/>
    <w:rsid w:val="00DE0965"/>
    <w:rsid w:val="00DE098F"/>
    <w:rsid w:val="00DE09A3"/>
    <w:rsid w:val="00DE0A9A"/>
    <w:rsid w:val="00DE0BF7"/>
    <w:rsid w:val="00DE0CD4"/>
    <w:rsid w:val="00DE0CF7"/>
    <w:rsid w:val="00DE0D5F"/>
    <w:rsid w:val="00DE0DB5"/>
    <w:rsid w:val="00DE0DC9"/>
    <w:rsid w:val="00DE0E4A"/>
    <w:rsid w:val="00DE0EEB"/>
    <w:rsid w:val="00DE0F72"/>
    <w:rsid w:val="00DE101E"/>
    <w:rsid w:val="00DE10CA"/>
    <w:rsid w:val="00DE11C4"/>
    <w:rsid w:val="00DE1314"/>
    <w:rsid w:val="00DE136D"/>
    <w:rsid w:val="00DE141A"/>
    <w:rsid w:val="00DE1474"/>
    <w:rsid w:val="00DE147D"/>
    <w:rsid w:val="00DE1565"/>
    <w:rsid w:val="00DE15C1"/>
    <w:rsid w:val="00DE15FF"/>
    <w:rsid w:val="00DE164A"/>
    <w:rsid w:val="00DE16CB"/>
    <w:rsid w:val="00DE16F1"/>
    <w:rsid w:val="00DE16FF"/>
    <w:rsid w:val="00DE176E"/>
    <w:rsid w:val="00DE1776"/>
    <w:rsid w:val="00DE1799"/>
    <w:rsid w:val="00DE17B3"/>
    <w:rsid w:val="00DE17DF"/>
    <w:rsid w:val="00DE17F4"/>
    <w:rsid w:val="00DE18CF"/>
    <w:rsid w:val="00DE1941"/>
    <w:rsid w:val="00DE196A"/>
    <w:rsid w:val="00DE1A16"/>
    <w:rsid w:val="00DE1A36"/>
    <w:rsid w:val="00DE1B59"/>
    <w:rsid w:val="00DE1B8F"/>
    <w:rsid w:val="00DE1BFE"/>
    <w:rsid w:val="00DE1BFF"/>
    <w:rsid w:val="00DE1C2C"/>
    <w:rsid w:val="00DE1C7E"/>
    <w:rsid w:val="00DE1CA9"/>
    <w:rsid w:val="00DE1DF5"/>
    <w:rsid w:val="00DE1DFB"/>
    <w:rsid w:val="00DE1E25"/>
    <w:rsid w:val="00DE1E27"/>
    <w:rsid w:val="00DE1E65"/>
    <w:rsid w:val="00DE1E97"/>
    <w:rsid w:val="00DE1F7E"/>
    <w:rsid w:val="00DE1F8F"/>
    <w:rsid w:val="00DE1F97"/>
    <w:rsid w:val="00DE1FEF"/>
    <w:rsid w:val="00DE2069"/>
    <w:rsid w:val="00DE2115"/>
    <w:rsid w:val="00DE228A"/>
    <w:rsid w:val="00DE23BB"/>
    <w:rsid w:val="00DE24B3"/>
    <w:rsid w:val="00DE24FD"/>
    <w:rsid w:val="00DE251D"/>
    <w:rsid w:val="00DE251F"/>
    <w:rsid w:val="00DE25FB"/>
    <w:rsid w:val="00DE264E"/>
    <w:rsid w:val="00DE268D"/>
    <w:rsid w:val="00DE26DC"/>
    <w:rsid w:val="00DE2735"/>
    <w:rsid w:val="00DE274B"/>
    <w:rsid w:val="00DE27DE"/>
    <w:rsid w:val="00DE28EB"/>
    <w:rsid w:val="00DE2A28"/>
    <w:rsid w:val="00DE2A3D"/>
    <w:rsid w:val="00DE2A42"/>
    <w:rsid w:val="00DE2AFA"/>
    <w:rsid w:val="00DE2C46"/>
    <w:rsid w:val="00DE2E01"/>
    <w:rsid w:val="00DE2E16"/>
    <w:rsid w:val="00DE2F51"/>
    <w:rsid w:val="00DE2F67"/>
    <w:rsid w:val="00DE3242"/>
    <w:rsid w:val="00DE32AA"/>
    <w:rsid w:val="00DE32B1"/>
    <w:rsid w:val="00DE32E6"/>
    <w:rsid w:val="00DE3301"/>
    <w:rsid w:val="00DE336C"/>
    <w:rsid w:val="00DE340E"/>
    <w:rsid w:val="00DE3421"/>
    <w:rsid w:val="00DE3440"/>
    <w:rsid w:val="00DE3487"/>
    <w:rsid w:val="00DE34D4"/>
    <w:rsid w:val="00DE34F3"/>
    <w:rsid w:val="00DE3508"/>
    <w:rsid w:val="00DE350B"/>
    <w:rsid w:val="00DE35CD"/>
    <w:rsid w:val="00DE3695"/>
    <w:rsid w:val="00DE369E"/>
    <w:rsid w:val="00DE3742"/>
    <w:rsid w:val="00DE376F"/>
    <w:rsid w:val="00DE377D"/>
    <w:rsid w:val="00DE37BE"/>
    <w:rsid w:val="00DE394B"/>
    <w:rsid w:val="00DE39A2"/>
    <w:rsid w:val="00DE3AAE"/>
    <w:rsid w:val="00DE3AEF"/>
    <w:rsid w:val="00DE3B10"/>
    <w:rsid w:val="00DE3B84"/>
    <w:rsid w:val="00DE3CC8"/>
    <w:rsid w:val="00DE3D9B"/>
    <w:rsid w:val="00DE3DC9"/>
    <w:rsid w:val="00DE3DE3"/>
    <w:rsid w:val="00DE3E0B"/>
    <w:rsid w:val="00DE3E14"/>
    <w:rsid w:val="00DE3F05"/>
    <w:rsid w:val="00DE3FC1"/>
    <w:rsid w:val="00DE4015"/>
    <w:rsid w:val="00DE403C"/>
    <w:rsid w:val="00DE4055"/>
    <w:rsid w:val="00DE4081"/>
    <w:rsid w:val="00DE40FB"/>
    <w:rsid w:val="00DE4140"/>
    <w:rsid w:val="00DE4198"/>
    <w:rsid w:val="00DE41B9"/>
    <w:rsid w:val="00DE41DF"/>
    <w:rsid w:val="00DE435A"/>
    <w:rsid w:val="00DE4366"/>
    <w:rsid w:val="00DE4399"/>
    <w:rsid w:val="00DE439B"/>
    <w:rsid w:val="00DE43E0"/>
    <w:rsid w:val="00DE459A"/>
    <w:rsid w:val="00DE474E"/>
    <w:rsid w:val="00DE4783"/>
    <w:rsid w:val="00DE47F2"/>
    <w:rsid w:val="00DE482D"/>
    <w:rsid w:val="00DE482F"/>
    <w:rsid w:val="00DE4841"/>
    <w:rsid w:val="00DE488B"/>
    <w:rsid w:val="00DE489F"/>
    <w:rsid w:val="00DE48BB"/>
    <w:rsid w:val="00DE4902"/>
    <w:rsid w:val="00DE4911"/>
    <w:rsid w:val="00DE492D"/>
    <w:rsid w:val="00DE4941"/>
    <w:rsid w:val="00DE49B2"/>
    <w:rsid w:val="00DE49F3"/>
    <w:rsid w:val="00DE4A2C"/>
    <w:rsid w:val="00DE4AFB"/>
    <w:rsid w:val="00DE4B66"/>
    <w:rsid w:val="00DE4C5E"/>
    <w:rsid w:val="00DE4D33"/>
    <w:rsid w:val="00DE4DBE"/>
    <w:rsid w:val="00DE4DFD"/>
    <w:rsid w:val="00DE4F6B"/>
    <w:rsid w:val="00DE4F9B"/>
    <w:rsid w:val="00DE4FD9"/>
    <w:rsid w:val="00DE4FEC"/>
    <w:rsid w:val="00DE5055"/>
    <w:rsid w:val="00DE5121"/>
    <w:rsid w:val="00DE5229"/>
    <w:rsid w:val="00DE544D"/>
    <w:rsid w:val="00DE5483"/>
    <w:rsid w:val="00DE551A"/>
    <w:rsid w:val="00DE552E"/>
    <w:rsid w:val="00DE56B9"/>
    <w:rsid w:val="00DE56BA"/>
    <w:rsid w:val="00DE56EB"/>
    <w:rsid w:val="00DE5700"/>
    <w:rsid w:val="00DE5765"/>
    <w:rsid w:val="00DE577F"/>
    <w:rsid w:val="00DE57F8"/>
    <w:rsid w:val="00DE5832"/>
    <w:rsid w:val="00DE583A"/>
    <w:rsid w:val="00DE5844"/>
    <w:rsid w:val="00DE586D"/>
    <w:rsid w:val="00DE58D2"/>
    <w:rsid w:val="00DE58FA"/>
    <w:rsid w:val="00DE590B"/>
    <w:rsid w:val="00DE5A4C"/>
    <w:rsid w:val="00DE5AC4"/>
    <w:rsid w:val="00DE5E11"/>
    <w:rsid w:val="00DE5ED1"/>
    <w:rsid w:val="00DE5F00"/>
    <w:rsid w:val="00DE5F08"/>
    <w:rsid w:val="00DE608F"/>
    <w:rsid w:val="00DE60E1"/>
    <w:rsid w:val="00DE6101"/>
    <w:rsid w:val="00DE6136"/>
    <w:rsid w:val="00DE6201"/>
    <w:rsid w:val="00DE62EB"/>
    <w:rsid w:val="00DE6395"/>
    <w:rsid w:val="00DE63BD"/>
    <w:rsid w:val="00DE63F1"/>
    <w:rsid w:val="00DE64E1"/>
    <w:rsid w:val="00DE652F"/>
    <w:rsid w:val="00DE6546"/>
    <w:rsid w:val="00DE65E4"/>
    <w:rsid w:val="00DE65FC"/>
    <w:rsid w:val="00DE67A2"/>
    <w:rsid w:val="00DE69BB"/>
    <w:rsid w:val="00DE6A39"/>
    <w:rsid w:val="00DE6A3B"/>
    <w:rsid w:val="00DE6ABB"/>
    <w:rsid w:val="00DE6B71"/>
    <w:rsid w:val="00DE6BF1"/>
    <w:rsid w:val="00DE6C8C"/>
    <w:rsid w:val="00DE6CDC"/>
    <w:rsid w:val="00DE6CE7"/>
    <w:rsid w:val="00DE6D3B"/>
    <w:rsid w:val="00DE6DF1"/>
    <w:rsid w:val="00DE6E06"/>
    <w:rsid w:val="00DE6E17"/>
    <w:rsid w:val="00DE6E43"/>
    <w:rsid w:val="00DE6E94"/>
    <w:rsid w:val="00DE6EF7"/>
    <w:rsid w:val="00DE6EFD"/>
    <w:rsid w:val="00DE6FF6"/>
    <w:rsid w:val="00DE708D"/>
    <w:rsid w:val="00DE70CD"/>
    <w:rsid w:val="00DE721E"/>
    <w:rsid w:val="00DE733A"/>
    <w:rsid w:val="00DE73C5"/>
    <w:rsid w:val="00DE73C6"/>
    <w:rsid w:val="00DE740F"/>
    <w:rsid w:val="00DE7446"/>
    <w:rsid w:val="00DE744E"/>
    <w:rsid w:val="00DE75A0"/>
    <w:rsid w:val="00DE7618"/>
    <w:rsid w:val="00DE780A"/>
    <w:rsid w:val="00DE7818"/>
    <w:rsid w:val="00DE7821"/>
    <w:rsid w:val="00DE78D3"/>
    <w:rsid w:val="00DE7A95"/>
    <w:rsid w:val="00DE7AEE"/>
    <w:rsid w:val="00DE7B7E"/>
    <w:rsid w:val="00DE7C32"/>
    <w:rsid w:val="00DE7D4E"/>
    <w:rsid w:val="00DE7EBD"/>
    <w:rsid w:val="00DE7F02"/>
    <w:rsid w:val="00DE7FBB"/>
    <w:rsid w:val="00DF0063"/>
    <w:rsid w:val="00DF0064"/>
    <w:rsid w:val="00DF009F"/>
    <w:rsid w:val="00DF00CB"/>
    <w:rsid w:val="00DF02CD"/>
    <w:rsid w:val="00DF02E8"/>
    <w:rsid w:val="00DF0351"/>
    <w:rsid w:val="00DF0352"/>
    <w:rsid w:val="00DF039B"/>
    <w:rsid w:val="00DF0462"/>
    <w:rsid w:val="00DF0471"/>
    <w:rsid w:val="00DF048B"/>
    <w:rsid w:val="00DF0559"/>
    <w:rsid w:val="00DF055F"/>
    <w:rsid w:val="00DF056F"/>
    <w:rsid w:val="00DF05A5"/>
    <w:rsid w:val="00DF05D5"/>
    <w:rsid w:val="00DF078A"/>
    <w:rsid w:val="00DF07AB"/>
    <w:rsid w:val="00DF07D9"/>
    <w:rsid w:val="00DF07E6"/>
    <w:rsid w:val="00DF081C"/>
    <w:rsid w:val="00DF084E"/>
    <w:rsid w:val="00DF0999"/>
    <w:rsid w:val="00DF0A07"/>
    <w:rsid w:val="00DF0AC3"/>
    <w:rsid w:val="00DF0ADC"/>
    <w:rsid w:val="00DF0BDD"/>
    <w:rsid w:val="00DF0C27"/>
    <w:rsid w:val="00DF0C31"/>
    <w:rsid w:val="00DF0C51"/>
    <w:rsid w:val="00DF0C79"/>
    <w:rsid w:val="00DF0D2D"/>
    <w:rsid w:val="00DF0DBE"/>
    <w:rsid w:val="00DF0E2A"/>
    <w:rsid w:val="00DF0FC2"/>
    <w:rsid w:val="00DF1188"/>
    <w:rsid w:val="00DF11A9"/>
    <w:rsid w:val="00DF11C4"/>
    <w:rsid w:val="00DF1349"/>
    <w:rsid w:val="00DF1446"/>
    <w:rsid w:val="00DF162D"/>
    <w:rsid w:val="00DF1650"/>
    <w:rsid w:val="00DF165A"/>
    <w:rsid w:val="00DF1707"/>
    <w:rsid w:val="00DF1758"/>
    <w:rsid w:val="00DF176D"/>
    <w:rsid w:val="00DF176E"/>
    <w:rsid w:val="00DF1791"/>
    <w:rsid w:val="00DF1900"/>
    <w:rsid w:val="00DF1914"/>
    <w:rsid w:val="00DF1931"/>
    <w:rsid w:val="00DF19B3"/>
    <w:rsid w:val="00DF19DF"/>
    <w:rsid w:val="00DF1A8B"/>
    <w:rsid w:val="00DF1B04"/>
    <w:rsid w:val="00DF1DE6"/>
    <w:rsid w:val="00DF1E4B"/>
    <w:rsid w:val="00DF1E61"/>
    <w:rsid w:val="00DF1F09"/>
    <w:rsid w:val="00DF1F21"/>
    <w:rsid w:val="00DF1F91"/>
    <w:rsid w:val="00DF2007"/>
    <w:rsid w:val="00DF200B"/>
    <w:rsid w:val="00DF206F"/>
    <w:rsid w:val="00DF2074"/>
    <w:rsid w:val="00DF20D3"/>
    <w:rsid w:val="00DF2124"/>
    <w:rsid w:val="00DF2164"/>
    <w:rsid w:val="00DF2194"/>
    <w:rsid w:val="00DF21EE"/>
    <w:rsid w:val="00DF221C"/>
    <w:rsid w:val="00DF2286"/>
    <w:rsid w:val="00DF228C"/>
    <w:rsid w:val="00DF229F"/>
    <w:rsid w:val="00DF244F"/>
    <w:rsid w:val="00DF2479"/>
    <w:rsid w:val="00DF2481"/>
    <w:rsid w:val="00DF251C"/>
    <w:rsid w:val="00DF258B"/>
    <w:rsid w:val="00DF25EB"/>
    <w:rsid w:val="00DF2677"/>
    <w:rsid w:val="00DF26AB"/>
    <w:rsid w:val="00DF2729"/>
    <w:rsid w:val="00DF28EB"/>
    <w:rsid w:val="00DF29D1"/>
    <w:rsid w:val="00DF2A0F"/>
    <w:rsid w:val="00DF2AF4"/>
    <w:rsid w:val="00DF2CF5"/>
    <w:rsid w:val="00DF2D3E"/>
    <w:rsid w:val="00DF2E0A"/>
    <w:rsid w:val="00DF2E0E"/>
    <w:rsid w:val="00DF2E18"/>
    <w:rsid w:val="00DF2E28"/>
    <w:rsid w:val="00DF2E4B"/>
    <w:rsid w:val="00DF2EC8"/>
    <w:rsid w:val="00DF2EF1"/>
    <w:rsid w:val="00DF2F34"/>
    <w:rsid w:val="00DF2FA4"/>
    <w:rsid w:val="00DF2FF3"/>
    <w:rsid w:val="00DF301F"/>
    <w:rsid w:val="00DF303F"/>
    <w:rsid w:val="00DF3045"/>
    <w:rsid w:val="00DF3087"/>
    <w:rsid w:val="00DF30A2"/>
    <w:rsid w:val="00DF30B1"/>
    <w:rsid w:val="00DF30CE"/>
    <w:rsid w:val="00DF30D7"/>
    <w:rsid w:val="00DF310B"/>
    <w:rsid w:val="00DF324D"/>
    <w:rsid w:val="00DF339C"/>
    <w:rsid w:val="00DF33EC"/>
    <w:rsid w:val="00DF358D"/>
    <w:rsid w:val="00DF3615"/>
    <w:rsid w:val="00DF3646"/>
    <w:rsid w:val="00DF3667"/>
    <w:rsid w:val="00DF369B"/>
    <w:rsid w:val="00DF3720"/>
    <w:rsid w:val="00DF37C3"/>
    <w:rsid w:val="00DF37FC"/>
    <w:rsid w:val="00DF3819"/>
    <w:rsid w:val="00DF384A"/>
    <w:rsid w:val="00DF3A1A"/>
    <w:rsid w:val="00DF3A3D"/>
    <w:rsid w:val="00DF3AC6"/>
    <w:rsid w:val="00DF3BE2"/>
    <w:rsid w:val="00DF3DCD"/>
    <w:rsid w:val="00DF3DEF"/>
    <w:rsid w:val="00DF3E1F"/>
    <w:rsid w:val="00DF3E48"/>
    <w:rsid w:val="00DF3E51"/>
    <w:rsid w:val="00DF3E98"/>
    <w:rsid w:val="00DF3EAF"/>
    <w:rsid w:val="00DF3EFE"/>
    <w:rsid w:val="00DF3F3D"/>
    <w:rsid w:val="00DF3FDB"/>
    <w:rsid w:val="00DF40AA"/>
    <w:rsid w:val="00DF4272"/>
    <w:rsid w:val="00DF427A"/>
    <w:rsid w:val="00DF42A6"/>
    <w:rsid w:val="00DF42A8"/>
    <w:rsid w:val="00DF42F1"/>
    <w:rsid w:val="00DF43B5"/>
    <w:rsid w:val="00DF43EC"/>
    <w:rsid w:val="00DF4465"/>
    <w:rsid w:val="00DF44E9"/>
    <w:rsid w:val="00DF4551"/>
    <w:rsid w:val="00DF45EC"/>
    <w:rsid w:val="00DF460E"/>
    <w:rsid w:val="00DF4611"/>
    <w:rsid w:val="00DF461B"/>
    <w:rsid w:val="00DF4668"/>
    <w:rsid w:val="00DF46C9"/>
    <w:rsid w:val="00DF47D4"/>
    <w:rsid w:val="00DF49B6"/>
    <w:rsid w:val="00DF4A5D"/>
    <w:rsid w:val="00DF4AAF"/>
    <w:rsid w:val="00DF4AE0"/>
    <w:rsid w:val="00DF4B7D"/>
    <w:rsid w:val="00DF4B8C"/>
    <w:rsid w:val="00DF4B9C"/>
    <w:rsid w:val="00DF4BAB"/>
    <w:rsid w:val="00DF4BC8"/>
    <w:rsid w:val="00DF4BEA"/>
    <w:rsid w:val="00DF4BF4"/>
    <w:rsid w:val="00DF4C3B"/>
    <w:rsid w:val="00DF4C3E"/>
    <w:rsid w:val="00DF4D2F"/>
    <w:rsid w:val="00DF4DDF"/>
    <w:rsid w:val="00DF4E14"/>
    <w:rsid w:val="00DF4EC9"/>
    <w:rsid w:val="00DF4EE6"/>
    <w:rsid w:val="00DF4EF5"/>
    <w:rsid w:val="00DF4F56"/>
    <w:rsid w:val="00DF4F6D"/>
    <w:rsid w:val="00DF5187"/>
    <w:rsid w:val="00DF52C0"/>
    <w:rsid w:val="00DF52F3"/>
    <w:rsid w:val="00DF52FE"/>
    <w:rsid w:val="00DF5314"/>
    <w:rsid w:val="00DF5376"/>
    <w:rsid w:val="00DF5415"/>
    <w:rsid w:val="00DF581F"/>
    <w:rsid w:val="00DF5846"/>
    <w:rsid w:val="00DF586E"/>
    <w:rsid w:val="00DF58AB"/>
    <w:rsid w:val="00DF5989"/>
    <w:rsid w:val="00DF59E1"/>
    <w:rsid w:val="00DF59E4"/>
    <w:rsid w:val="00DF5A29"/>
    <w:rsid w:val="00DF5B64"/>
    <w:rsid w:val="00DF5B6F"/>
    <w:rsid w:val="00DF5B7C"/>
    <w:rsid w:val="00DF5BA6"/>
    <w:rsid w:val="00DF5D58"/>
    <w:rsid w:val="00DF5E68"/>
    <w:rsid w:val="00DF5EA3"/>
    <w:rsid w:val="00DF5EDA"/>
    <w:rsid w:val="00DF5F1A"/>
    <w:rsid w:val="00DF5F7A"/>
    <w:rsid w:val="00DF6009"/>
    <w:rsid w:val="00DF609B"/>
    <w:rsid w:val="00DF60AF"/>
    <w:rsid w:val="00DF610E"/>
    <w:rsid w:val="00DF612C"/>
    <w:rsid w:val="00DF6193"/>
    <w:rsid w:val="00DF62AE"/>
    <w:rsid w:val="00DF62E6"/>
    <w:rsid w:val="00DF6346"/>
    <w:rsid w:val="00DF636C"/>
    <w:rsid w:val="00DF63E7"/>
    <w:rsid w:val="00DF64D2"/>
    <w:rsid w:val="00DF64D5"/>
    <w:rsid w:val="00DF652B"/>
    <w:rsid w:val="00DF6536"/>
    <w:rsid w:val="00DF6566"/>
    <w:rsid w:val="00DF6580"/>
    <w:rsid w:val="00DF65E4"/>
    <w:rsid w:val="00DF6605"/>
    <w:rsid w:val="00DF6666"/>
    <w:rsid w:val="00DF67BD"/>
    <w:rsid w:val="00DF68C7"/>
    <w:rsid w:val="00DF6953"/>
    <w:rsid w:val="00DF69EF"/>
    <w:rsid w:val="00DF6A48"/>
    <w:rsid w:val="00DF6A9F"/>
    <w:rsid w:val="00DF6ADA"/>
    <w:rsid w:val="00DF6AEA"/>
    <w:rsid w:val="00DF6C5D"/>
    <w:rsid w:val="00DF6CCF"/>
    <w:rsid w:val="00DF6D63"/>
    <w:rsid w:val="00DF6D8B"/>
    <w:rsid w:val="00DF6DCC"/>
    <w:rsid w:val="00DF6E95"/>
    <w:rsid w:val="00DF6F30"/>
    <w:rsid w:val="00DF70B8"/>
    <w:rsid w:val="00DF713A"/>
    <w:rsid w:val="00DF7195"/>
    <w:rsid w:val="00DF721D"/>
    <w:rsid w:val="00DF72B7"/>
    <w:rsid w:val="00DF733E"/>
    <w:rsid w:val="00DF73D0"/>
    <w:rsid w:val="00DF740A"/>
    <w:rsid w:val="00DF7412"/>
    <w:rsid w:val="00DF7415"/>
    <w:rsid w:val="00DF7491"/>
    <w:rsid w:val="00DF749C"/>
    <w:rsid w:val="00DF74C5"/>
    <w:rsid w:val="00DF75B3"/>
    <w:rsid w:val="00DF7646"/>
    <w:rsid w:val="00DF765A"/>
    <w:rsid w:val="00DF765F"/>
    <w:rsid w:val="00DF7691"/>
    <w:rsid w:val="00DF76FD"/>
    <w:rsid w:val="00DF7754"/>
    <w:rsid w:val="00DF77AD"/>
    <w:rsid w:val="00DF77D1"/>
    <w:rsid w:val="00DF789D"/>
    <w:rsid w:val="00DF78EB"/>
    <w:rsid w:val="00DF796D"/>
    <w:rsid w:val="00DF7983"/>
    <w:rsid w:val="00DF7997"/>
    <w:rsid w:val="00DF7A85"/>
    <w:rsid w:val="00DF7A89"/>
    <w:rsid w:val="00DF7AC1"/>
    <w:rsid w:val="00DF7B06"/>
    <w:rsid w:val="00DF7B5F"/>
    <w:rsid w:val="00DF7BC0"/>
    <w:rsid w:val="00DF7BEC"/>
    <w:rsid w:val="00DF7C1C"/>
    <w:rsid w:val="00DF7C20"/>
    <w:rsid w:val="00DF7C42"/>
    <w:rsid w:val="00DF7C6F"/>
    <w:rsid w:val="00DF7D05"/>
    <w:rsid w:val="00DF7D6A"/>
    <w:rsid w:val="00DF7D9E"/>
    <w:rsid w:val="00DF7E69"/>
    <w:rsid w:val="00DF7E89"/>
    <w:rsid w:val="00DF7EC6"/>
    <w:rsid w:val="00DF7EDD"/>
    <w:rsid w:val="00DF7EDE"/>
    <w:rsid w:val="00DF7F01"/>
    <w:rsid w:val="00E00007"/>
    <w:rsid w:val="00E00061"/>
    <w:rsid w:val="00E00102"/>
    <w:rsid w:val="00E00166"/>
    <w:rsid w:val="00E0016A"/>
    <w:rsid w:val="00E0028F"/>
    <w:rsid w:val="00E002FC"/>
    <w:rsid w:val="00E00313"/>
    <w:rsid w:val="00E00318"/>
    <w:rsid w:val="00E00441"/>
    <w:rsid w:val="00E00452"/>
    <w:rsid w:val="00E00465"/>
    <w:rsid w:val="00E0046D"/>
    <w:rsid w:val="00E00514"/>
    <w:rsid w:val="00E005CE"/>
    <w:rsid w:val="00E006CF"/>
    <w:rsid w:val="00E007AC"/>
    <w:rsid w:val="00E007B1"/>
    <w:rsid w:val="00E00870"/>
    <w:rsid w:val="00E008EA"/>
    <w:rsid w:val="00E00978"/>
    <w:rsid w:val="00E009DB"/>
    <w:rsid w:val="00E00AAF"/>
    <w:rsid w:val="00E00BBE"/>
    <w:rsid w:val="00E00C13"/>
    <w:rsid w:val="00E00C17"/>
    <w:rsid w:val="00E00C33"/>
    <w:rsid w:val="00E00CF6"/>
    <w:rsid w:val="00E00DDA"/>
    <w:rsid w:val="00E00EDC"/>
    <w:rsid w:val="00E00F2F"/>
    <w:rsid w:val="00E01066"/>
    <w:rsid w:val="00E01082"/>
    <w:rsid w:val="00E011D1"/>
    <w:rsid w:val="00E0121D"/>
    <w:rsid w:val="00E01247"/>
    <w:rsid w:val="00E0126F"/>
    <w:rsid w:val="00E012F3"/>
    <w:rsid w:val="00E01331"/>
    <w:rsid w:val="00E013D8"/>
    <w:rsid w:val="00E014E4"/>
    <w:rsid w:val="00E014EF"/>
    <w:rsid w:val="00E01580"/>
    <w:rsid w:val="00E015C1"/>
    <w:rsid w:val="00E015CD"/>
    <w:rsid w:val="00E0163D"/>
    <w:rsid w:val="00E0165E"/>
    <w:rsid w:val="00E01666"/>
    <w:rsid w:val="00E01760"/>
    <w:rsid w:val="00E01822"/>
    <w:rsid w:val="00E01826"/>
    <w:rsid w:val="00E01851"/>
    <w:rsid w:val="00E01998"/>
    <w:rsid w:val="00E019A3"/>
    <w:rsid w:val="00E019FA"/>
    <w:rsid w:val="00E01A13"/>
    <w:rsid w:val="00E01A70"/>
    <w:rsid w:val="00E01ADF"/>
    <w:rsid w:val="00E01AFB"/>
    <w:rsid w:val="00E01BBB"/>
    <w:rsid w:val="00E01C20"/>
    <w:rsid w:val="00E01C75"/>
    <w:rsid w:val="00E01DC3"/>
    <w:rsid w:val="00E01E1E"/>
    <w:rsid w:val="00E01E2C"/>
    <w:rsid w:val="00E01F0B"/>
    <w:rsid w:val="00E01F1F"/>
    <w:rsid w:val="00E01F51"/>
    <w:rsid w:val="00E01FCF"/>
    <w:rsid w:val="00E02022"/>
    <w:rsid w:val="00E0207C"/>
    <w:rsid w:val="00E0222D"/>
    <w:rsid w:val="00E02242"/>
    <w:rsid w:val="00E022ED"/>
    <w:rsid w:val="00E02377"/>
    <w:rsid w:val="00E023C4"/>
    <w:rsid w:val="00E023DE"/>
    <w:rsid w:val="00E02499"/>
    <w:rsid w:val="00E024A8"/>
    <w:rsid w:val="00E024A9"/>
    <w:rsid w:val="00E0259D"/>
    <w:rsid w:val="00E02633"/>
    <w:rsid w:val="00E0267D"/>
    <w:rsid w:val="00E0267F"/>
    <w:rsid w:val="00E026A8"/>
    <w:rsid w:val="00E028A6"/>
    <w:rsid w:val="00E02927"/>
    <w:rsid w:val="00E0296B"/>
    <w:rsid w:val="00E02AA5"/>
    <w:rsid w:val="00E02B1A"/>
    <w:rsid w:val="00E02B71"/>
    <w:rsid w:val="00E02EC0"/>
    <w:rsid w:val="00E02F06"/>
    <w:rsid w:val="00E02F23"/>
    <w:rsid w:val="00E02F25"/>
    <w:rsid w:val="00E02FBA"/>
    <w:rsid w:val="00E030E8"/>
    <w:rsid w:val="00E030EE"/>
    <w:rsid w:val="00E03165"/>
    <w:rsid w:val="00E0317F"/>
    <w:rsid w:val="00E032A0"/>
    <w:rsid w:val="00E032BE"/>
    <w:rsid w:val="00E03309"/>
    <w:rsid w:val="00E0331B"/>
    <w:rsid w:val="00E0334D"/>
    <w:rsid w:val="00E0336C"/>
    <w:rsid w:val="00E033AD"/>
    <w:rsid w:val="00E0351A"/>
    <w:rsid w:val="00E03552"/>
    <w:rsid w:val="00E0357B"/>
    <w:rsid w:val="00E0359F"/>
    <w:rsid w:val="00E035AC"/>
    <w:rsid w:val="00E03673"/>
    <w:rsid w:val="00E036A2"/>
    <w:rsid w:val="00E03727"/>
    <w:rsid w:val="00E0372B"/>
    <w:rsid w:val="00E037A4"/>
    <w:rsid w:val="00E03852"/>
    <w:rsid w:val="00E03859"/>
    <w:rsid w:val="00E039B1"/>
    <w:rsid w:val="00E03A4B"/>
    <w:rsid w:val="00E03A99"/>
    <w:rsid w:val="00E03B99"/>
    <w:rsid w:val="00E03C09"/>
    <w:rsid w:val="00E03C30"/>
    <w:rsid w:val="00E03CC7"/>
    <w:rsid w:val="00E03D1A"/>
    <w:rsid w:val="00E03D63"/>
    <w:rsid w:val="00E03E65"/>
    <w:rsid w:val="00E03F97"/>
    <w:rsid w:val="00E04027"/>
    <w:rsid w:val="00E04033"/>
    <w:rsid w:val="00E04037"/>
    <w:rsid w:val="00E040AF"/>
    <w:rsid w:val="00E0412A"/>
    <w:rsid w:val="00E04192"/>
    <w:rsid w:val="00E041E4"/>
    <w:rsid w:val="00E04268"/>
    <w:rsid w:val="00E0426B"/>
    <w:rsid w:val="00E04281"/>
    <w:rsid w:val="00E04353"/>
    <w:rsid w:val="00E0435F"/>
    <w:rsid w:val="00E04447"/>
    <w:rsid w:val="00E044A9"/>
    <w:rsid w:val="00E0460B"/>
    <w:rsid w:val="00E04638"/>
    <w:rsid w:val="00E0464A"/>
    <w:rsid w:val="00E04683"/>
    <w:rsid w:val="00E046C0"/>
    <w:rsid w:val="00E046FE"/>
    <w:rsid w:val="00E047DF"/>
    <w:rsid w:val="00E04827"/>
    <w:rsid w:val="00E04847"/>
    <w:rsid w:val="00E04897"/>
    <w:rsid w:val="00E048AA"/>
    <w:rsid w:val="00E048E9"/>
    <w:rsid w:val="00E04938"/>
    <w:rsid w:val="00E04987"/>
    <w:rsid w:val="00E0498D"/>
    <w:rsid w:val="00E049EF"/>
    <w:rsid w:val="00E04AA5"/>
    <w:rsid w:val="00E04ACE"/>
    <w:rsid w:val="00E04AD7"/>
    <w:rsid w:val="00E04B45"/>
    <w:rsid w:val="00E04B53"/>
    <w:rsid w:val="00E04B78"/>
    <w:rsid w:val="00E04B8E"/>
    <w:rsid w:val="00E04C0C"/>
    <w:rsid w:val="00E04C30"/>
    <w:rsid w:val="00E04E0E"/>
    <w:rsid w:val="00E04FB3"/>
    <w:rsid w:val="00E04FD6"/>
    <w:rsid w:val="00E05019"/>
    <w:rsid w:val="00E0506A"/>
    <w:rsid w:val="00E0518A"/>
    <w:rsid w:val="00E0524E"/>
    <w:rsid w:val="00E052ED"/>
    <w:rsid w:val="00E0568D"/>
    <w:rsid w:val="00E056D4"/>
    <w:rsid w:val="00E05766"/>
    <w:rsid w:val="00E0576E"/>
    <w:rsid w:val="00E057D3"/>
    <w:rsid w:val="00E057E1"/>
    <w:rsid w:val="00E058A6"/>
    <w:rsid w:val="00E058D8"/>
    <w:rsid w:val="00E05973"/>
    <w:rsid w:val="00E05A8E"/>
    <w:rsid w:val="00E05B56"/>
    <w:rsid w:val="00E05B8D"/>
    <w:rsid w:val="00E05C2B"/>
    <w:rsid w:val="00E05CB3"/>
    <w:rsid w:val="00E05D07"/>
    <w:rsid w:val="00E05D16"/>
    <w:rsid w:val="00E05D59"/>
    <w:rsid w:val="00E05D87"/>
    <w:rsid w:val="00E05E10"/>
    <w:rsid w:val="00E05E9E"/>
    <w:rsid w:val="00E05EB9"/>
    <w:rsid w:val="00E05EEC"/>
    <w:rsid w:val="00E05F17"/>
    <w:rsid w:val="00E060B4"/>
    <w:rsid w:val="00E0617C"/>
    <w:rsid w:val="00E0618E"/>
    <w:rsid w:val="00E061E9"/>
    <w:rsid w:val="00E0621C"/>
    <w:rsid w:val="00E06257"/>
    <w:rsid w:val="00E06285"/>
    <w:rsid w:val="00E0628A"/>
    <w:rsid w:val="00E062C9"/>
    <w:rsid w:val="00E06300"/>
    <w:rsid w:val="00E06437"/>
    <w:rsid w:val="00E06454"/>
    <w:rsid w:val="00E064FF"/>
    <w:rsid w:val="00E06580"/>
    <w:rsid w:val="00E0658D"/>
    <w:rsid w:val="00E065C1"/>
    <w:rsid w:val="00E065C6"/>
    <w:rsid w:val="00E065D7"/>
    <w:rsid w:val="00E06611"/>
    <w:rsid w:val="00E066CC"/>
    <w:rsid w:val="00E0675A"/>
    <w:rsid w:val="00E06776"/>
    <w:rsid w:val="00E0681D"/>
    <w:rsid w:val="00E068AB"/>
    <w:rsid w:val="00E068FF"/>
    <w:rsid w:val="00E0690B"/>
    <w:rsid w:val="00E06974"/>
    <w:rsid w:val="00E0699D"/>
    <w:rsid w:val="00E06B88"/>
    <w:rsid w:val="00E06C10"/>
    <w:rsid w:val="00E06CA4"/>
    <w:rsid w:val="00E06CAC"/>
    <w:rsid w:val="00E06E6F"/>
    <w:rsid w:val="00E06E85"/>
    <w:rsid w:val="00E06ED6"/>
    <w:rsid w:val="00E0715A"/>
    <w:rsid w:val="00E071BD"/>
    <w:rsid w:val="00E0721A"/>
    <w:rsid w:val="00E07238"/>
    <w:rsid w:val="00E07250"/>
    <w:rsid w:val="00E07377"/>
    <w:rsid w:val="00E07463"/>
    <w:rsid w:val="00E074C2"/>
    <w:rsid w:val="00E075C6"/>
    <w:rsid w:val="00E075E0"/>
    <w:rsid w:val="00E07686"/>
    <w:rsid w:val="00E076AC"/>
    <w:rsid w:val="00E076B9"/>
    <w:rsid w:val="00E077F4"/>
    <w:rsid w:val="00E077FD"/>
    <w:rsid w:val="00E07815"/>
    <w:rsid w:val="00E0781B"/>
    <w:rsid w:val="00E0781F"/>
    <w:rsid w:val="00E07855"/>
    <w:rsid w:val="00E0786F"/>
    <w:rsid w:val="00E07A0E"/>
    <w:rsid w:val="00E07AED"/>
    <w:rsid w:val="00E07B5C"/>
    <w:rsid w:val="00E07BB9"/>
    <w:rsid w:val="00E07BF3"/>
    <w:rsid w:val="00E07C0D"/>
    <w:rsid w:val="00E07C7B"/>
    <w:rsid w:val="00E07CDB"/>
    <w:rsid w:val="00E07EBE"/>
    <w:rsid w:val="00E07EE4"/>
    <w:rsid w:val="00E1006F"/>
    <w:rsid w:val="00E100A8"/>
    <w:rsid w:val="00E100B3"/>
    <w:rsid w:val="00E100D0"/>
    <w:rsid w:val="00E10168"/>
    <w:rsid w:val="00E101B6"/>
    <w:rsid w:val="00E1021A"/>
    <w:rsid w:val="00E10266"/>
    <w:rsid w:val="00E10268"/>
    <w:rsid w:val="00E102A8"/>
    <w:rsid w:val="00E102FB"/>
    <w:rsid w:val="00E10417"/>
    <w:rsid w:val="00E10492"/>
    <w:rsid w:val="00E10572"/>
    <w:rsid w:val="00E10610"/>
    <w:rsid w:val="00E10620"/>
    <w:rsid w:val="00E10676"/>
    <w:rsid w:val="00E10692"/>
    <w:rsid w:val="00E1075E"/>
    <w:rsid w:val="00E10910"/>
    <w:rsid w:val="00E10933"/>
    <w:rsid w:val="00E10962"/>
    <w:rsid w:val="00E10A02"/>
    <w:rsid w:val="00E10A0E"/>
    <w:rsid w:val="00E10A14"/>
    <w:rsid w:val="00E10B62"/>
    <w:rsid w:val="00E10C10"/>
    <w:rsid w:val="00E10EBD"/>
    <w:rsid w:val="00E10EDE"/>
    <w:rsid w:val="00E10F00"/>
    <w:rsid w:val="00E10F69"/>
    <w:rsid w:val="00E10F8D"/>
    <w:rsid w:val="00E10FCB"/>
    <w:rsid w:val="00E11039"/>
    <w:rsid w:val="00E1107E"/>
    <w:rsid w:val="00E11086"/>
    <w:rsid w:val="00E110A3"/>
    <w:rsid w:val="00E11164"/>
    <w:rsid w:val="00E11182"/>
    <w:rsid w:val="00E111A2"/>
    <w:rsid w:val="00E11257"/>
    <w:rsid w:val="00E113A3"/>
    <w:rsid w:val="00E11416"/>
    <w:rsid w:val="00E11553"/>
    <w:rsid w:val="00E1166E"/>
    <w:rsid w:val="00E11693"/>
    <w:rsid w:val="00E11722"/>
    <w:rsid w:val="00E11788"/>
    <w:rsid w:val="00E11819"/>
    <w:rsid w:val="00E11884"/>
    <w:rsid w:val="00E1188C"/>
    <w:rsid w:val="00E118F1"/>
    <w:rsid w:val="00E1195B"/>
    <w:rsid w:val="00E11974"/>
    <w:rsid w:val="00E11997"/>
    <w:rsid w:val="00E119CD"/>
    <w:rsid w:val="00E11A2D"/>
    <w:rsid w:val="00E11AD0"/>
    <w:rsid w:val="00E11AE6"/>
    <w:rsid w:val="00E11B45"/>
    <w:rsid w:val="00E11B73"/>
    <w:rsid w:val="00E11B8F"/>
    <w:rsid w:val="00E11CFB"/>
    <w:rsid w:val="00E11D33"/>
    <w:rsid w:val="00E11D8E"/>
    <w:rsid w:val="00E11DD0"/>
    <w:rsid w:val="00E11DEA"/>
    <w:rsid w:val="00E11E15"/>
    <w:rsid w:val="00E11EEE"/>
    <w:rsid w:val="00E11F18"/>
    <w:rsid w:val="00E1203A"/>
    <w:rsid w:val="00E120CA"/>
    <w:rsid w:val="00E1220F"/>
    <w:rsid w:val="00E12230"/>
    <w:rsid w:val="00E122D2"/>
    <w:rsid w:val="00E12311"/>
    <w:rsid w:val="00E123EA"/>
    <w:rsid w:val="00E124C3"/>
    <w:rsid w:val="00E12514"/>
    <w:rsid w:val="00E12531"/>
    <w:rsid w:val="00E1261B"/>
    <w:rsid w:val="00E12650"/>
    <w:rsid w:val="00E126EA"/>
    <w:rsid w:val="00E1271F"/>
    <w:rsid w:val="00E127C6"/>
    <w:rsid w:val="00E1282C"/>
    <w:rsid w:val="00E12834"/>
    <w:rsid w:val="00E12867"/>
    <w:rsid w:val="00E12876"/>
    <w:rsid w:val="00E1293C"/>
    <w:rsid w:val="00E12998"/>
    <w:rsid w:val="00E12A7F"/>
    <w:rsid w:val="00E12B26"/>
    <w:rsid w:val="00E12BA2"/>
    <w:rsid w:val="00E12C01"/>
    <w:rsid w:val="00E12C9B"/>
    <w:rsid w:val="00E12DA2"/>
    <w:rsid w:val="00E12E80"/>
    <w:rsid w:val="00E12E85"/>
    <w:rsid w:val="00E12E91"/>
    <w:rsid w:val="00E12E99"/>
    <w:rsid w:val="00E1301A"/>
    <w:rsid w:val="00E13031"/>
    <w:rsid w:val="00E1304E"/>
    <w:rsid w:val="00E13141"/>
    <w:rsid w:val="00E13185"/>
    <w:rsid w:val="00E1322B"/>
    <w:rsid w:val="00E13249"/>
    <w:rsid w:val="00E132E7"/>
    <w:rsid w:val="00E1330F"/>
    <w:rsid w:val="00E13326"/>
    <w:rsid w:val="00E13338"/>
    <w:rsid w:val="00E13387"/>
    <w:rsid w:val="00E133CA"/>
    <w:rsid w:val="00E1341E"/>
    <w:rsid w:val="00E134A1"/>
    <w:rsid w:val="00E134A3"/>
    <w:rsid w:val="00E1353E"/>
    <w:rsid w:val="00E13561"/>
    <w:rsid w:val="00E135C2"/>
    <w:rsid w:val="00E13610"/>
    <w:rsid w:val="00E1361F"/>
    <w:rsid w:val="00E13658"/>
    <w:rsid w:val="00E137A4"/>
    <w:rsid w:val="00E137E0"/>
    <w:rsid w:val="00E137F6"/>
    <w:rsid w:val="00E138C1"/>
    <w:rsid w:val="00E13997"/>
    <w:rsid w:val="00E13A14"/>
    <w:rsid w:val="00E13AD4"/>
    <w:rsid w:val="00E13C02"/>
    <w:rsid w:val="00E13D16"/>
    <w:rsid w:val="00E13D43"/>
    <w:rsid w:val="00E13DAF"/>
    <w:rsid w:val="00E13E91"/>
    <w:rsid w:val="00E13F83"/>
    <w:rsid w:val="00E14061"/>
    <w:rsid w:val="00E140A0"/>
    <w:rsid w:val="00E141CD"/>
    <w:rsid w:val="00E141E9"/>
    <w:rsid w:val="00E14293"/>
    <w:rsid w:val="00E142F3"/>
    <w:rsid w:val="00E143E1"/>
    <w:rsid w:val="00E143E6"/>
    <w:rsid w:val="00E14404"/>
    <w:rsid w:val="00E1440A"/>
    <w:rsid w:val="00E1455A"/>
    <w:rsid w:val="00E14580"/>
    <w:rsid w:val="00E14687"/>
    <w:rsid w:val="00E146A8"/>
    <w:rsid w:val="00E146CE"/>
    <w:rsid w:val="00E147DB"/>
    <w:rsid w:val="00E14849"/>
    <w:rsid w:val="00E14867"/>
    <w:rsid w:val="00E148AB"/>
    <w:rsid w:val="00E14A5F"/>
    <w:rsid w:val="00E14A6C"/>
    <w:rsid w:val="00E14A75"/>
    <w:rsid w:val="00E14A9E"/>
    <w:rsid w:val="00E14AB8"/>
    <w:rsid w:val="00E14B55"/>
    <w:rsid w:val="00E14B82"/>
    <w:rsid w:val="00E14BC2"/>
    <w:rsid w:val="00E14CE7"/>
    <w:rsid w:val="00E14D46"/>
    <w:rsid w:val="00E14D4D"/>
    <w:rsid w:val="00E14D87"/>
    <w:rsid w:val="00E14EA1"/>
    <w:rsid w:val="00E14EB4"/>
    <w:rsid w:val="00E14FBA"/>
    <w:rsid w:val="00E1506D"/>
    <w:rsid w:val="00E150A5"/>
    <w:rsid w:val="00E151A2"/>
    <w:rsid w:val="00E151AD"/>
    <w:rsid w:val="00E151C5"/>
    <w:rsid w:val="00E151E6"/>
    <w:rsid w:val="00E152B2"/>
    <w:rsid w:val="00E15343"/>
    <w:rsid w:val="00E15358"/>
    <w:rsid w:val="00E15359"/>
    <w:rsid w:val="00E15427"/>
    <w:rsid w:val="00E15449"/>
    <w:rsid w:val="00E154CB"/>
    <w:rsid w:val="00E154F7"/>
    <w:rsid w:val="00E154FA"/>
    <w:rsid w:val="00E15554"/>
    <w:rsid w:val="00E1556C"/>
    <w:rsid w:val="00E155BE"/>
    <w:rsid w:val="00E15653"/>
    <w:rsid w:val="00E1565F"/>
    <w:rsid w:val="00E15684"/>
    <w:rsid w:val="00E156BB"/>
    <w:rsid w:val="00E156EB"/>
    <w:rsid w:val="00E15718"/>
    <w:rsid w:val="00E15722"/>
    <w:rsid w:val="00E1575A"/>
    <w:rsid w:val="00E15837"/>
    <w:rsid w:val="00E15912"/>
    <w:rsid w:val="00E15A2D"/>
    <w:rsid w:val="00E15A77"/>
    <w:rsid w:val="00E15AAB"/>
    <w:rsid w:val="00E15B3C"/>
    <w:rsid w:val="00E15B86"/>
    <w:rsid w:val="00E15BA2"/>
    <w:rsid w:val="00E15C9F"/>
    <w:rsid w:val="00E15CFF"/>
    <w:rsid w:val="00E15D2E"/>
    <w:rsid w:val="00E15DA5"/>
    <w:rsid w:val="00E15E8F"/>
    <w:rsid w:val="00E15EAF"/>
    <w:rsid w:val="00E15ECA"/>
    <w:rsid w:val="00E15F18"/>
    <w:rsid w:val="00E16097"/>
    <w:rsid w:val="00E161B4"/>
    <w:rsid w:val="00E161F6"/>
    <w:rsid w:val="00E16302"/>
    <w:rsid w:val="00E16316"/>
    <w:rsid w:val="00E16367"/>
    <w:rsid w:val="00E16373"/>
    <w:rsid w:val="00E163BD"/>
    <w:rsid w:val="00E163CB"/>
    <w:rsid w:val="00E1650D"/>
    <w:rsid w:val="00E165E6"/>
    <w:rsid w:val="00E167A2"/>
    <w:rsid w:val="00E167DC"/>
    <w:rsid w:val="00E16802"/>
    <w:rsid w:val="00E16866"/>
    <w:rsid w:val="00E169E6"/>
    <w:rsid w:val="00E169F8"/>
    <w:rsid w:val="00E16A37"/>
    <w:rsid w:val="00E16B39"/>
    <w:rsid w:val="00E16B51"/>
    <w:rsid w:val="00E16B7E"/>
    <w:rsid w:val="00E16B90"/>
    <w:rsid w:val="00E16C1D"/>
    <w:rsid w:val="00E16CB5"/>
    <w:rsid w:val="00E16D07"/>
    <w:rsid w:val="00E16E56"/>
    <w:rsid w:val="00E16E70"/>
    <w:rsid w:val="00E16E9E"/>
    <w:rsid w:val="00E16F94"/>
    <w:rsid w:val="00E16F96"/>
    <w:rsid w:val="00E170A2"/>
    <w:rsid w:val="00E170E0"/>
    <w:rsid w:val="00E17158"/>
    <w:rsid w:val="00E1715C"/>
    <w:rsid w:val="00E17194"/>
    <w:rsid w:val="00E171E8"/>
    <w:rsid w:val="00E17254"/>
    <w:rsid w:val="00E1727F"/>
    <w:rsid w:val="00E17332"/>
    <w:rsid w:val="00E17455"/>
    <w:rsid w:val="00E1747A"/>
    <w:rsid w:val="00E1749B"/>
    <w:rsid w:val="00E174F0"/>
    <w:rsid w:val="00E17597"/>
    <w:rsid w:val="00E175AA"/>
    <w:rsid w:val="00E17600"/>
    <w:rsid w:val="00E17695"/>
    <w:rsid w:val="00E176CA"/>
    <w:rsid w:val="00E17733"/>
    <w:rsid w:val="00E17886"/>
    <w:rsid w:val="00E17898"/>
    <w:rsid w:val="00E178D1"/>
    <w:rsid w:val="00E178E9"/>
    <w:rsid w:val="00E1799D"/>
    <w:rsid w:val="00E179BA"/>
    <w:rsid w:val="00E17AC5"/>
    <w:rsid w:val="00E17BE9"/>
    <w:rsid w:val="00E17BF6"/>
    <w:rsid w:val="00E17D14"/>
    <w:rsid w:val="00E17DA2"/>
    <w:rsid w:val="00E17E08"/>
    <w:rsid w:val="00E17EAD"/>
    <w:rsid w:val="00E17F12"/>
    <w:rsid w:val="00E17F1D"/>
    <w:rsid w:val="00E2010E"/>
    <w:rsid w:val="00E2015F"/>
    <w:rsid w:val="00E201B6"/>
    <w:rsid w:val="00E20329"/>
    <w:rsid w:val="00E20400"/>
    <w:rsid w:val="00E2041E"/>
    <w:rsid w:val="00E20475"/>
    <w:rsid w:val="00E204B4"/>
    <w:rsid w:val="00E20584"/>
    <w:rsid w:val="00E205B2"/>
    <w:rsid w:val="00E205CB"/>
    <w:rsid w:val="00E20673"/>
    <w:rsid w:val="00E20727"/>
    <w:rsid w:val="00E2078B"/>
    <w:rsid w:val="00E2083C"/>
    <w:rsid w:val="00E2087E"/>
    <w:rsid w:val="00E208BA"/>
    <w:rsid w:val="00E208D2"/>
    <w:rsid w:val="00E20944"/>
    <w:rsid w:val="00E2099D"/>
    <w:rsid w:val="00E20A76"/>
    <w:rsid w:val="00E20B29"/>
    <w:rsid w:val="00E20B4B"/>
    <w:rsid w:val="00E20B68"/>
    <w:rsid w:val="00E20B9E"/>
    <w:rsid w:val="00E20C65"/>
    <w:rsid w:val="00E20C8F"/>
    <w:rsid w:val="00E20CDC"/>
    <w:rsid w:val="00E20CFA"/>
    <w:rsid w:val="00E20D72"/>
    <w:rsid w:val="00E20D9F"/>
    <w:rsid w:val="00E20E5A"/>
    <w:rsid w:val="00E20EF5"/>
    <w:rsid w:val="00E20F9C"/>
    <w:rsid w:val="00E20FA8"/>
    <w:rsid w:val="00E20FDA"/>
    <w:rsid w:val="00E20FE0"/>
    <w:rsid w:val="00E210F7"/>
    <w:rsid w:val="00E2118A"/>
    <w:rsid w:val="00E21199"/>
    <w:rsid w:val="00E211B8"/>
    <w:rsid w:val="00E211E8"/>
    <w:rsid w:val="00E2128B"/>
    <w:rsid w:val="00E21295"/>
    <w:rsid w:val="00E2129E"/>
    <w:rsid w:val="00E212A0"/>
    <w:rsid w:val="00E21331"/>
    <w:rsid w:val="00E21462"/>
    <w:rsid w:val="00E214A0"/>
    <w:rsid w:val="00E215BE"/>
    <w:rsid w:val="00E215E6"/>
    <w:rsid w:val="00E216CC"/>
    <w:rsid w:val="00E21851"/>
    <w:rsid w:val="00E2188B"/>
    <w:rsid w:val="00E218AF"/>
    <w:rsid w:val="00E218EC"/>
    <w:rsid w:val="00E21903"/>
    <w:rsid w:val="00E21A23"/>
    <w:rsid w:val="00E21ABD"/>
    <w:rsid w:val="00E21B5E"/>
    <w:rsid w:val="00E21B6C"/>
    <w:rsid w:val="00E21C40"/>
    <w:rsid w:val="00E21CB1"/>
    <w:rsid w:val="00E21E2B"/>
    <w:rsid w:val="00E21E80"/>
    <w:rsid w:val="00E21E9C"/>
    <w:rsid w:val="00E21EA3"/>
    <w:rsid w:val="00E21EAA"/>
    <w:rsid w:val="00E21EC2"/>
    <w:rsid w:val="00E21F3B"/>
    <w:rsid w:val="00E21F43"/>
    <w:rsid w:val="00E21F72"/>
    <w:rsid w:val="00E22063"/>
    <w:rsid w:val="00E22067"/>
    <w:rsid w:val="00E220C3"/>
    <w:rsid w:val="00E220DB"/>
    <w:rsid w:val="00E2213E"/>
    <w:rsid w:val="00E2219A"/>
    <w:rsid w:val="00E221AA"/>
    <w:rsid w:val="00E221AE"/>
    <w:rsid w:val="00E221B4"/>
    <w:rsid w:val="00E221F9"/>
    <w:rsid w:val="00E22225"/>
    <w:rsid w:val="00E22273"/>
    <w:rsid w:val="00E222B4"/>
    <w:rsid w:val="00E222C2"/>
    <w:rsid w:val="00E22314"/>
    <w:rsid w:val="00E22320"/>
    <w:rsid w:val="00E22322"/>
    <w:rsid w:val="00E22377"/>
    <w:rsid w:val="00E224F7"/>
    <w:rsid w:val="00E225BE"/>
    <w:rsid w:val="00E2271E"/>
    <w:rsid w:val="00E2289C"/>
    <w:rsid w:val="00E228A2"/>
    <w:rsid w:val="00E22940"/>
    <w:rsid w:val="00E22945"/>
    <w:rsid w:val="00E22A38"/>
    <w:rsid w:val="00E22A4C"/>
    <w:rsid w:val="00E22A7B"/>
    <w:rsid w:val="00E22AD8"/>
    <w:rsid w:val="00E22B93"/>
    <w:rsid w:val="00E22C32"/>
    <w:rsid w:val="00E22D11"/>
    <w:rsid w:val="00E22D59"/>
    <w:rsid w:val="00E22DE3"/>
    <w:rsid w:val="00E230BF"/>
    <w:rsid w:val="00E23104"/>
    <w:rsid w:val="00E23232"/>
    <w:rsid w:val="00E2323C"/>
    <w:rsid w:val="00E23287"/>
    <w:rsid w:val="00E234D3"/>
    <w:rsid w:val="00E2358D"/>
    <w:rsid w:val="00E23615"/>
    <w:rsid w:val="00E23665"/>
    <w:rsid w:val="00E23669"/>
    <w:rsid w:val="00E236EC"/>
    <w:rsid w:val="00E23976"/>
    <w:rsid w:val="00E239A2"/>
    <w:rsid w:val="00E23A1F"/>
    <w:rsid w:val="00E23A48"/>
    <w:rsid w:val="00E23BFA"/>
    <w:rsid w:val="00E23C6F"/>
    <w:rsid w:val="00E23CF6"/>
    <w:rsid w:val="00E23D7A"/>
    <w:rsid w:val="00E23E42"/>
    <w:rsid w:val="00E23E4A"/>
    <w:rsid w:val="00E23E81"/>
    <w:rsid w:val="00E23F38"/>
    <w:rsid w:val="00E23FCE"/>
    <w:rsid w:val="00E23FF7"/>
    <w:rsid w:val="00E24073"/>
    <w:rsid w:val="00E24094"/>
    <w:rsid w:val="00E240B9"/>
    <w:rsid w:val="00E240C3"/>
    <w:rsid w:val="00E24164"/>
    <w:rsid w:val="00E241D8"/>
    <w:rsid w:val="00E241E0"/>
    <w:rsid w:val="00E241ED"/>
    <w:rsid w:val="00E24264"/>
    <w:rsid w:val="00E24432"/>
    <w:rsid w:val="00E24455"/>
    <w:rsid w:val="00E24475"/>
    <w:rsid w:val="00E244E6"/>
    <w:rsid w:val="00E244F2"/>
    <w:rsid w:val="00E2451D"/>
    <w:rsid w:val="00E24583"/>
    <w:rsid w:val="00E24681"/>
    <w:rsid w:val="00E246FD"/>
    <w:rsid w:val="00E24745"/>
    <w:rsid w:val="00E24788"/>
    <w:rsid w:val="00E2479A"/>
    <w:rsid w:val="00E24831"/>
    <w:rsid w:val="00E248D7"/>
    <w:rsid w:val="00E24937"/>
    <w:rsid w:val="00E24939"/>
    <w:rsid w:val="00E24A36"/>
    <w:rsid w:val="00E24B35"/>
    <w:rsid w:val="00E24B40"/>
    <w:rsid w:val="00E24B6D"/>
    <w:rsid w:val="00E24BAD"/>
    <w:rsid w:val="00E24C6B"/>
    <w:rsid w:val="00E24D22"/>
    <w:rsid w:val="00E24D3A"/>
    <w:rsid w:val="00E24D9D"/>
    <w:rsid w:val="00E24DD6"/>
    <w:rsid w:val="00E24E31"/>
    <w:rsid w:val="00E24E45"/>
    <w:rsid w:val="00E24E54"/>
    <w:rsid w:val="00E24E85"/>
    <w:rsid w:val="00E24ED3"/>
    <w:rsid w:val="00E24EE5"/>
    <w:rsid w:val="00E24EE7"/>
    <w:rsid w:val="00E24EF4"/>
    <w:rsid w:val="00E25031"/>
    <w:rsid w:val="00E25152"/>
    <w:rsid w:val="00E2517D"/>
    <w:rsid w:val="00E251B5"/>
    <w:rsid w:val="00E25219"/>
    <w:rsid w:val="00E25228"/>
    <w:rsid w:val="00E2527C"/>
    <w:rsid w:val="00E25304"/>
    <w:rsid w:val="00E25344"/>
    <w:rsid w:val="00E25360"/>
    <w:rsid w:val="00E2550B"/>
    <w:rsid w:val="00E25586"/>
    <w:rsid w:val="00E25596"/>
    <w:rsid w:val="00E2563D"/>
    <w:rsid w:val="00E256B7"/>
    <w:rsid w:val="00E256ED"/>
    <w:rsid w:val="00E25719"/>
    <w:rsid w:val="00E25730"/>
    <w:rsid w:val="00E25740"/>
    <w:rsid w:val="00E25766"/>
    <w:rsid w:val="00E25781"/>
    <w:rsid w:val="00E257CF"/>
    <w:rsid w:val="00E25812"/>
    <w:rsid w:val="00E258D2"/>
    <w:rsid w:val="00E25905"/>
    <w:rsid w:val="00E25919"/>
    <w:rsid w:val="00E25A28"/>
    <w:rsid w:val="00E25A5A"/>
    <w:rsid w:val="00E25A6D"/>
    <w:rsid w:val="00E25AA5"/>
    <w:rsid w:val="00E25B41"/>
    <w:rsid w:val="00E25B58"/>
    <w:rsid w:val="00E25B71"/>
    <w:rsid w:val="00E25BB9"/>
    <w:rsid w:val="00E25BF9"/>
    <w:rsid w:val="00E25CA7"/>
    <w:rsid w:val="00E25D14"/>
    <w:rsid w:val="00E25D40"/>
    <w:rsid w:val="00E25D66"/>
    <w:rsid w:val="00E25DD4"/>
    <w:rsid w:val="00E25E3F"/>
    <w:rsid w:val="00E25E6E"/>
    <w:rsid w:val="00E25E86"/>
    <w:rsid w:val="00E25EFD"/>
    <w:rsid w:val="00E2602F"/>
    <w:rsid w:val="00E26077"/>
    <w:rsid w:val="00E26119"/>
    <w:rsid w:val="00E26135"/>
    <w:rsid w:val="00E26139"/>
    <w:rsid w:val="00E2615E"/>
    <w:rsid w:val="00E261EF"/>
    <w:rsid w:val="00E26253"/>
    <w:rsid w:val="00E26258"/>
    <w:rsid w:val="00E2625D"/>
    <w:rsid w:val="00E262B1"/>
    <w:rsid w:val="00E262E9"/>
    <w:rsid w:val="00E2645E"/>
    <w:rsid w:val="00E26507"/>
    <w:rsid w:val="00E26587"/>
    <w:rsid w:val="00E265CB"/>
    <w:rsid w:val="00E26686"/>
    <w:rsid w:val="00E266C7"/>
    <w:rsid w:val="00E2673A"/>
    <w:rsid w:val="00E26792"/>
    <w:rsid w:val="00E2679F"/>
    <w:rsid w:val="00E267E1"/>
    <w:rsid w:val="00E267E6"/>
    <w:rsid w:val="00E26803"/>
    <w:rsid w:val="00E2681B"/>
    <w:rsid w:val="00E26AD2"/>
    <w:rsid w:val="00E26B80"/>
    <w:rsid w:val="00E26C0F"/>
    <w:rsid w:val="00E26D2A"/>
    <w:rsid w:val="00E26DEA"/>
    <w:rsid w:val="00E26E9A"/>
    <w:rsid w:val="00E26F81"/>
    <w:rsid w:val="00E26F95"/>
    <w:rsid w:val="00E26FAC"/>
    <w:rsid w:val="00E2705A"/>
    <w:rsid w:val="00E270E8"/>
    <w:rsid w:val="00E270EB"/>
    <w:rsid w:val="00E271B9"/>
    <w:rsid w:val="00E2736E"/>
    <w:rsid w:val="00E273D3"/>
    <w:rsid w:val="00E27438"/>
    <w:rsid w:val="00E2748A"/>
    <w:rsid w:val="00E2749A"/>
    <w:rsid w:val="00E274CA"/>
    <w:rsid w:val="00E275B2"/>
    <w:rsid w:val="00E2769A"/>
    <w:rsid w:val="00E276AB"/>
    <w:rsid w:val="00E27768"/>
    <w:rsid w:val="00E27788"/>
    <w:rsid w:val="00E277F8"/>
    <w:rsid w:val="00E2784D"/>
    <w:rsid w:val="00E27854"/>
    <w:rsid w:val="00E27878"/>
    <w:rsid w:val="00E2789E"/>
    <w:rsid w:val="00E27908"/>
    <w:rsid w:val="00E27959"/>
    <w:rsid w:val="00E27991"/>
    <w:rsid w:val="00E279F5"/>
    <w:rsid w:val="00E27A5B"/>
    <w:rsid w:val="00E27AC8"/>
    <w:rsid w:val="00E27BB6"/>
    <w:rsid w:val="00E27C16"/>
    <w:rsid w:val="00E27C27"/>
    <w:rsid w:val="00E27C98"/>
    <w:rsid w:val="00E27CCB"/>
    <w:rsid w:val="00E27CF9"/>
    <w:rsid w:val="00E27D6B"/>
    <w:rsid w:val="00E27E4E"/>
    <w:rsid w:val="00E27E80"/>
    <w:rsid w:val="00E27F3B"/>
    <w:rsid w:val="00E27F5D"/>
    <w:rsid w:val="00E27F65"/>
    <w:rsid w:val="00E30041"/>
    <w:rsid w:val="00E300CB"/>
    <w:rsid w:val="00E30105"/>
    <w:rsid w:val="00E30117"/>
    <w:rsid w:val="00E3012D"/>
    <w:rsid w:val="00E30148"/>
    <w:rsid w:val="00E3018E"/>
    <w:rsid w:val="00E30192"/>
    <w:rsid w:val="00E30216"/>
    <w:rsid w:val="00E30253"/>
    <w:rsid w:val="00E30291"/>
    <w:rsid w:val="00E3029A"/>
    <w:rsid w:val="00E302C2"/>
    <w:rsid w:val="00E303FE"/>
    <w:rsid w:val="00E30416"/>
    <w:rsid w:val="00E30506"/>
    <w:rsid w:val="00E3050B"/>
    <w:rsid w:val="00E3051F"/>
    <w:rsid w:val="00E30577"/>
    <w:rsid w:val="00E306E7"/>
    <w:rsid w:val="00E3072A"/>
    <w:rsid w:val="00E30769"/>
    <w:rsid w:val="00E307D9"/>
    <w:rsid w:val="00E309B2"/>
    <w:rsid w:val="00E309F5"/>
    <w:rsid w:val="00E309F8"/>
    <w:rsid w:val="00E30A70"/>
    <w:rsid w:val="00E30B5D"/>
    <w:rsid w:val="00E30B6B"/>
    <w:rsid w:val="00E30BDE"/>
    <w:rsid w:val="00E30C47"/>
    <w:rsid w:val="00E30CA8"/>
    <w:rsid w:val="00E30D4D"/>
    <w:rsid w:val="00E30D69"/>
    <w:rsid w:val="00E30D6B"/>
    <w:rsid w:val="00E30DA0"/>
    <w:rsid w:val="00E30DF1"/>
    <w:rsid w:val="00E30E49"/>
    <w:rsid w:val="00E30E54"/>
    <w:rsid w:val="00E30E92"/>
    <w:rsid w:val="00E30E9F"/>
    <w:rsid w:val="00E30EF6"/>
    <w:rsid w:val="00E30FC0"/>
    <w:rsid w:val="00E30FC5"/>
    <w:rsid w:val="00E3104C"/>
    <w:rsid w:val="00E311A7"/>
    <w:rsid w:val="00E31215"/>
    <w:rsid w:val="00E3125B"/>
    <w:rsid w:val="00E31340"/>
    <w:rsid w:val="00E31354"/>
    <w:rsid w:val="00E31379"/>
    <w:rsid w:val="00E31455"/>
    <w:rsid w:val="00E314D8"/>
    <w:rsid w:val="00E314F6"/>
    <w:rsid w:val="00E31500"/>
    <w:rsid w:val="00E3152B"/>
    <w:rsid w:val="00E31654"/>
    <w:rsid w:val="00E316B5"/>
    <w:rsid w:val="00E3176D"/>
    <w:rsid w:val="00E3189F"/>
    <w:rsid w:val="00E319A6"/>
    <w:rsid w:val="00E319A7"/>
    <w:rsid w:val="00E319D4"/>
    <w:rsid w:val="00E31A54"/>
    <w:rsid w:val="00E31A93"/>
    <w:rsid w:val="00E31B87"/>
    <w:rsid w:val="00E31C73"/>
    <w:rsid w:val="00E31C7A"/>
    <w:rsid w:val="00E31CDD"/>
    <w:rsid w:val="00E31D6C"/>
    <w:rsid w:val="00E31DF8"/>
    <w:rsid w:val="00E31EC0"/>
    <w:rsid w:val="00E31EF9"/>
    <w:rsid w:val="00E31FE3"/>
    <w:rsid w:val="00E320B1"/>
    <w:rsid w:val="00E32161"/>
    <w:rsid w:val="00E321A9"/>
    <w:rsid w:val="00E321F3"/>
    <w:rsid w:val="00E32204"/>
    <w:rsid w:val="00E32267"/>
    <w:rsid w:val="00E3247F"/>
    <w:rsid w:val="00E32487"/>
    <w:rsid w:val="00E3248E"/>
    <w:rsid w:val="00E324F1"/>
    <w:rsid w:val="00E3264E"/>
    <w:rsid w:val="00E3266F"/>
    <w:rsid w:val="00E32679"/>
    <w:rsid w:val="00E326FE"/>
    <w:rsid w:val="00E328E4"/>
    <w:rsid w:val="00E3292D"/>
    <w:rsid w:val="00E329AC"/>
    <w:rsid w:val="00E32A43"/>
    <w:rsid w:val="00E32A9E"/>
    <w:rsid w:val="00E32ACA"/>
    <w:rsid w:val="00E32B0C"/>
    <w:rsid w:val="00E32B81"/>
    <w:rsid w:val="00E32BA0"/>
    <w:rsid w:val="00E32BB4"/>
    <w:rsid w:val="00E32BB6"/>
    <w:rsid w:val="00E32BDB"/>
    <w:rsid w:val="00E32BF7"/>
    <w:rsid w:val="00E32CB7"/>
    <w:rsid w:val="00E32CC0"/>
    <w:rsid w:val="00E32D6C"/>
    <w:rsid w:val="00E32D92"/>
    <w:rsid w:val="00E32DF5"/>
    <w:rsid w:val="00E32E8C"/>
    <w:rsid w:val="00E32EAC"/>
    <w:rsid w:val="00E32EBC"/>
    <w:rsid w:val="00E32F52"/>
    <w:rsid w:val="00E32FBC"/>
    <w:rsid w:val="00E330DA"/>
    <w:rsid w:val="00E331D1"/>
    <w:rsid w:val="00E33488"/>
    <w:rsid w:val="00E334AB"/>
    <w:rsid w:val="00E334CD"/>
    <w:rsid w:val="00E335A0"/>
    <w:rsid w:val="00E33632"/>
    <w:rsid w:val="00E33648"/>
    <w:rsid w:val="00E3367F"/>
    <w:rsid w:val="00E3375D"/>
    <w:rsid w:val="00E33830"/>
    <w:rsid w:val="00E338C9"/>
    <w:rsid w:val="00E33923"/>
    <w:rsid w:val="00E33A42"/>
    <w:rsid w:val="00E33A8B"/>
    <w:rsid w:val="00E33AB5"/>
    <w:rsid w:val="00E33ABC"/>
    <w:rsid w:val="00E33ACF"/>
    <w:rsid w:val="00E33B28"/>
    <w:rsid w:val="00E33B3A"/>
    <w:rsid w:val="00E33BEB"/>
    <w:rsid w:val="00E33CFF"/>
    <w:rsid w:val="00E33E7A"/>
    <w:rsid w:val="00E33E8D"/>
    <w:rsid w:val="00E33ED1"/>
    <w:rsid w:val="00E3403D"/>
    <w:rsid w:val="00E340AA"/>
    <w:rsid w:val="00E340C3"/>
    <w:rsid w:val="00E340D4"/>
    <w:rsid w:val="00E34115"/>
    <w:rsid w:val="00E34217"/>
    <w:rsid w:val="00E3427B"/>
    <w:rsid w:val="00E342F1"/>
    <w:rsid w:val="00E34348"/>
    <w:rsid w:val="00E34441"/>
    <w:rsid w:val="00E34480"/>
    <w:rsid w:val="00E344EE"/>
    <w:rsid w:val="00E3454D"/>
    <w:rsid w:val="00E345C0"/>
    <w:rsid w:val="00E34612"/>
    <w:rsid w:val="00E34625"/>
    <w:rsid w:val="00E3462F"/>
    <w:rsid w:val="00E34677"/>
    <w:rsid w:val="00E3483C"/>
    <w:rsid w:val="00E3488B"/>
    <w:rsid w:val="00E348B4"/>
    <w:rsid w:val="00E348F5"/>
    <w:rsid w:val="00E348F6"/>
    <w:rsid w:val="00E34947"/>
    <w:rsid w:val="00E349A4"/>
    <w:rsid w:val="00E34A45"/>
    <w:rsid w:val="00E34C29"/>
    <w:rsid w:val="00E34CA2"/>
    <w:rsid w:val="00E34D90"/>
    <w:rsid w:val="00E34E59"/>
    <w:rsid w:val="00E34E90"/>
    <w:rsid w:val="00E34EB1"/>
    <w:rsid w:val="00E34EC2"/>
    <w:rsid w:val="00E34F20"/>
    <w:rsid w:val="00E34F58"/>
    <w:rsid w:val="00E34F63"/>
    <w:rsid w:val="00E34FA6"/>
    <w:rsid w:val="00E34FB8"/>
    <w:rsid w:val="00E350FC"/>
    <w:rsid w:val="00E35167"/>
    <w:rsid w:val="00E3516A"/>
    <w:rsid w:val="00E35190"/>
    <w:rsid w:val="00E351AD"/>
    <w:rsid w:val="00E351C6"/>
    <w:rsid w:val="00E35276"/>
    <w:rsid w:val="00E3530B"/>
    <w:rsid w:val="00E35492"/>
    <w:rsid w:val="00E354AE"/>
    <w:rsid w:val="00E3560F"/>
    <w:rsid w:val="00E35683"/>
    <w:rsid w:val="00E35747"/>
    <w:rsid w:val="00E3580C"/>
    <w:rsid w:val="00E358AF"/>
    <w:rsid w:val="00E358B9"/>
    <w:rsid w:val="00E358F7"/>
    <w:rsid w:val="00E3599F"/>
    <w:rsid w:val="00E359C3"/>
    <w:rsid w:val="00E35A65"/>
    <w:rsid w:val="00E35B95"/>
    <w:rsid w:val="00E35BE1"/>
    <w:rsid w:val="00E35C1D"/>
    <w:rsid w:val="00E35C28"/>
    <w:rsid w:val="00E35C68"/>
    <w:rsid w:val="00E35CAC"/>
    <w:rsid w:val="00E35CD6"/>
    <w:rsid w:val="00E35CF7"/>
    <w:rsid w:val="00E35D8B"/>
    <w:rsid w:val="00E35DA3"/>
    <w:rsid w:val="00E35E95"/>
    <w:rsid w:val="00E35F8A"/>
    <w:rsid w:val="00E36040"/>
    <w:rsid w:val="00E360C9"/>
    <w:rsid w:val="00E360D2"/>
    <w:rsid w:val="00E36100"/>
    <w:rsid w:val="00E3622A"/>
    <w:rsid w:val="00E3627D"/>
    <w:rsid w:val="00E3640F"/>
    <w:rsid w:val="00E3646A"/>
    <w:rsid w:val="00E3646B"/>
    <w:rsid w:val="00E364CA"/>
    <w:rsid w:val="00E364E9"/>
    <w:rsid w:val="00E36603"/>
    <w:rsid w:val="00E3666A"/>
    <w:rsid w:val="00E366F8"/>
    <w:rsid w:val="00E36827"/>
    <w:rsid w:val="00E368CF"/>
    <w:rsid w:val="00E368E0"/>
    <w:rsid w:val="00E369BA"/>
    <w:rsid w:val="00E369CC"/>
    <w:rsid w:val="00E369EA"/>
    <w:rsid w:val="00E36A29"/>
    <w:rsid w:val="00E36ABD"/>
    <w:rsid w:val="00E36AE6"/>
    <w:rsid w:val="00E36AFB"/>
    <w:rsid w:val="00E36BBD"/>
    <w:rsid w:val="00E36BC3"/>
    <w:rsid w:val="00E36C5C"/>
    <w:rsid w:val="00E36CE7"/>
    <w:rsid w:val="00E36CEA"/>
    <w:rsid w:val="00E36CEF"/>
    <w:rsid w:val="00E36D66"/>
    <w:rsid w:val="00E36F8C"/>
    <w:rsid w:val="00E370BF"/>
    <w:rsid w:val="00E372BA"/>
    <w:rsid w:val="00E373ED"/>
    <w:rsid w:val="00E37439"/>
    <w:rsid w:val="00E37479"/>
    <w:rsid w:val="00E37521"/>
    <w:rsid w:val="00E375B2"/>
    <w:rsid w:val="00E376DD"/>
    <w:rsid w:val="00E37737"/>
    <w:rsid w:val="00E37757"/>
    <w:rsid w:val="00E37828"/>
    <w:rsid w:val="00E37871"/>
    <w:rsid w:val="00E37941"/>
    <w:rsid w:val="00E37949"/>
    <w:rsid w:val="00E3795F"/>
    <w:rsid w:val="00E37984"/>
    <w:rsid w:val="00E3798A"/>
    <w:rsid w:val="00E37A6B"/>
    <w:rsid w:val="00E37AB6"/>
    <w:rsid w:val="00E37B78"/>
    <w:rsid w:val="00E37BB1"/>
    <w:rsid w:val="00E37C34"/>
    <w:rsid w:val="00E37C41"/>
    <w:rsid w:val="00E37C58"/>
    <w:rsid w:val="00E37C96"/>
    <w:rsid w:val="00E37D29"/>
    <w:rsid w:val="00E37DAC"/>
    <w:rsid w:val="00E37DBD"/>
    <w:rsid w:val="00E37E67"/>
    <w:rsid w:val="00E37EA1"/>
    <w:rsid w:val="00E37F3A"/>
    <w:rsid w:val="00E37F44"/>
    <w:rsid w:val="00E40015"/>
    <w:rsid w:val="00E40119"/>
    <w:rsid w:val="00E40133"/>
    <w:rsid w:val="00E40181"/>
    <w:rsid w:val="00E403C8"/>
    <w:rsid w:val="00E40410"/>
    <w:rsid w:val="00E40566"/>
    <w:rsid w:val="00E405F1"/>
    <w:rsid w:val="00E405F3"/>
    <w:rsid w:val="00E4065D"/>
    <w:rsid w:val="00E406D3"/>
    <w:rsid w:val="00E40861"/>
    <w:rsid w:val="00E409D8"/>
    <w:rsid w:val="00E40A7B"/>
    <w:rsid w:val="00E40AE7"/>
    <w:rsid w:val="00E40B61"/>
    <w:rsid w:val="00E40BD6"/>
    <w:rsid w:val="00E40C43"/>
    <w:rsid w:val="00E40C70"/>
    <w:rsid w:val="00E40CAD"/>
    <w:rsid w:val="00E40CE2"/>
    <w:rsid w:val="00E40E57"/>
    <w:rsid w:val="00E40E67"/>
    <w:rsid w:val="00E40EE3"/>
    <w:rsid w:val="00E40F55"/>
    <w:rsid w:val="00E40F8F"/>
    <w:rsid w:val="00E40FC9"/>
    <w:rsid w:val="00E4104C"/>
    <w:rsid w:val="00E410BB"/>
    <w:rsid w:val="00E410F4"/>
    <w:rsid w:val="00E41106"/>
    <w:rsid w:val="00E41322"/>
    <w:rsid w:val="00E41453"/>
    <w:rsid w:val="00E41462"/>
    <w:rsid w:val="00E4151F"/>
    <w:rsid w:val="00E41560"/>
    <w:rsid w:val="00E415FF"/>
    <w:rsid w:val="00E41646"/>
    <w:rsid w:val="00E4171F"/>
    <w:rsid w:val="00E417BA"/>
    <w:rsid w:val="00E417CD"/>
    <w:rsid w:val="00E417F3"/>
    <w:rsid w:val="00E418A4"/>
    <w:rsid w:val="00E418D6"/>
    <w:rsid w:val="00E4191C"/>
    <w:rsid w:val="00E41990"/>
    <w:rsid w:val="00E419F2"/>
    <w:rsid w:val="00E41A4F"/>
    <w:rsid w:val="00E41B1B"/>
    <w:rsid w:val="00E41B23"/>
    <w:rsid w:val="00E41B3E"/>
    <w:rsid w:val="00E41BCC"/>
    <w:rsid w:val="00E41BDE"/>
    <w:rsid w:val="00E41C0F"/>
    <w:rsid w:val="00E41C17"/>
    <w:rsid w:val="00E41CC9"/>
    <w:rsid w:val="00E41D3C"/>
    <w:rsid w:val="00E41D7E"/>
    <w:rsid w:val="00E41DA9"/>
    <w:rsid w:val="00E41E59"/>
    <w:rsid w:val="00E41E8E"/>
    <w:rsid w:val="00E41F99"/>
    <w:rsid w:val="00E420DF"/>
    <w:rsid w:val="00E420E9"/>
    <w:rsid w:val="00E421CE"/>
    <w:rsid w:val="00E42317"/>
    <w:rsid w:val="00E42320"/>
    <w:rsid w:val="00E42348"/>
    <w:rsid w:val="00E42360"/>
    <w:rsid w:val="00E4239D"/>
    <w:rsid w:val="00E42430"/>
    <w:rsid w:val="00E4247B"/>
    <w:rsid w:val="00E424BF"/>
    <w:rsid w:val="00E4252F"/>
    <w:rsid w:val="00E4255E"/>
    <w:rsid w:val="00E425B5"/>
    <w:rsid w:val="00E425E5"/>
    <w:rsid w:val="00E42733"/>
    <w:rsid w:val="00E42739"/>
    <w:rsid w:val="00E42751"/>
    <w:rsid w:val="00E427E5"/>
    <w:rsid w:val="00E427F1"/>
    <w:rsid w:val="00E42877"/>
    <w:rsid w:val="00E4289C"/>
    <w:rsid w:val="00E42951"/>
    <w:rsid w:val="00E4299E"/>
    <w:rsid w:val="00E42A2A"/>
    <w:rsid w:val="00E42A3C"/>
    <w:rsid w:val="00E42B3B"/>
    <w:rsid w:val="00E42B79"/>
    <w:rsid w:val="00E42B7C"/>
    <w:rsid w:val="00E42BCB"/>
    <w:rsid w:val="00E42BDC"/>
    <w:rsid w:val="00E42C02"/>
    <w:rsid w:val="00E42C8F"/>
    <w:rsid w:val="00E42CDE"/>
    <w:rsid w:val="00E42DB2"/>
    <w:rsid w:val="00E42DD7"/>
    <w:rsid w:val="00E42E39"/>
    <w:rsid w:val="00E42E76"/>
    <w:rsid w:val="00E42F71"/>
    <w:rsid w:val="00E43006"/>
    <w:rsid w:val="00E4304A"/>
    <w:rsid w:val="00E4305B"/>
    <w:rsid w:val="00E430AE"/>
    <w:rsid w:val="00E430B0"/>
    <w:rsid w:val="00E430D4"/>
    <w:rsid w:val="00E4310D"/>
    <w:rsid w:val="00E4310F"/>
    <w:rsid w:val="00E4312D"/>
    <w:rsid w:val="00E431AF"/>
    <w:rsid w:val="00E43243"/>
    <w:rsid w:val="00E432B5"/>
    <w:rsid w:val="00E4330B"/>
    <w:rsid w:val="00E433CC"/>
    <w:rsid w:val="00E433F9"/>
    <w:rsid w:val="00E434A1"/>
    <w:rsid w:val="00E43525"/>
    <w:rsid w:val="00E4353B"/>
    <w:rsid w:val="00E4358B"/>
    <w:rsid w:val="00E435E5"/>
    <w:rsid w:val="00E436F3"/>
    <w:rsid w:val="00E43776"/>
    <w:rsid w:val="00E43839"/>
    <w:rsid w:val="00E438BD"/>
    <w:rsid w:val="00E438EC"/>
    <w:rsid w:val="00E43920"/>
    <w:rsid w:val="00E43995"/>
    <w:rsid w:val="00E43A2C"/>
    <w:rsid w:val="00E43A4B"/>
    <w:rsid w:val="00E43A64"/>
    <w:rsid w:val="00E43A9B"/>
    <w:rsid w:val="00E43A9E"/>
    <w:rsid w:val="00E43AAF"/>
    <w:rsid w:val="00E43AF5"/>
    <w:rsid w:val="00E43B13"/>
    <w:rsid w:val="00E43B38"/>
    <w:rsid w:val="00E43B7A"/>
    <w:rsid w:val="00E43C95"/>
    <w:rsid w:val="00E43CD9"/>
    <w:rsid w:val="00E43D53"/>
    <w:rsid w:val="00E43DBF"/>
    <w:rsid w:val="00E43DDD"/>
    <w:rsid w:val="00E43DE3"/>
    <w:rsid w:val="00E43E2C"/>
    <w:rsid w:val="00E43E38"/>
    <w:rsid w:val="00E43E40"/>
    <w:rsid w:val="00E43E89"/>
    <w:rsid w:val="00E43ECE"/>
    <w:rsid w:val="00E43F1C"/>
    <w:rsid w:val="00E43FE3"/>
    <w:rsid w:val="00E44044"/>
    <w:rsid w:val="00E440EC"/>
    <w:rsid w:val="00E44176"/>
    <w:rsid w:val="00E4417E"/>
    <w:rsid w:val="00E4430B"/>
    <w:rsid w:val="00E4430E"/>
    <w:rsid w:val="00E44352"/>
    <w:rsid w:val="00E443A1"/>
    <w:rsid w:val="00E443BD"/>
    <w:rsid w:val="00E4444C"/>
    <w:rsid w:val="00E444C7"/>
    <w:rsid w:val="00E444CD"/>
    <w:rsid w:val="00E44504"/>
    <w:rsid w:val="00E4453F"/>
    <w:rsid w:val="00E445BB"/>
    <w:rsid w:val="00E44610"/>
    <w:rsid w:val="00E44716"/>
    <w:rsid w:val="00E44833"/>
    <w:rsid w:val="00E448B6"/>
    <w:rsid w:val="00E4490A"/>
    <w:rsid w:val="00E44987"/>
    <w:rsid w:val="00E44990"/>
    <w:rsid w:val="00E449A3"/>
    <w:rsid w:val="00E44A10"/>
    <w:rsid w:val="00E44A87"/>
    <w:rsid w:val="00E44B0A"/>
    <w:rsid w:val="00E44B20"/>
    <w:rsid w:val="00E44B73"/>
    <w:rsid w:val="00E44C55"/>
    <w:rsid w:val="00E44D65"/>
    <w:rsid w:val="00E44E0F"/>
    <w:rsid w:val="00E44E15"/>
    <w:rsid w:val="00E44ECF"/>
    <w:rsid w:val="00E44F93"/>
    <w:rsid w:val="00E4501B"/>
    <w:rsid w:val="00E4503E"/>
    <w:rsid w:val="00E450D1"/>
    <w:rsid w:val="00E45112"/>
    <w:rsid w:val="00E451ED"/>
    <w:rsid w:val="00E45253"/>
    <w:rsid w:val="00E45258"/>
    <w:rsid w:val="00E45279"/>
    <w:rsid w:val="00E45329"/>
    <w:rsid w:val="00E45361"/>
    <w:rsid w:val="00E453EC"/>
    <w:rsid w:val="00E45444"/>
    <w:rsid w:val="00E45456"/>
    <w:rsid w:val="00E45475"/>
    <w:rsid w:val="00E4548D"/>
    <w:rsid w:val="00E454FD"/>
    <w:rsid w:val="00E4550D"/>
    <w:rsid w:val="00E4555B"/>
    <w:rsid w:val="00E4558B"/>
    <w:rsid w:val="00E455A6"/>
    <w:rsid w:val="00E45627"/>
    <w:rsid w:val="00E45689"/>
    <w:rsid w:val="00E4568E"/>
    <w:rsid w:val="00E456A1"/>
    <w:rsid w:val="00E456BF"/>
    <w:rsid w:val="00E456FD"/>
    <w:rsid w:val="00E4575F"/>
    <w:rsid w:val="00E45768"/>
    <w:rsid w:val="00E45799"/>
    <w:rsid w:val="00E45844"/>
    <w:rsid w:val="00E45847"/>
    <w:rsid w:val="00E45995"/>
    <w:rsid w:val="00E45A47"/>
    <w:rsid w:val="00E45BCB"/>
    <w:rsid w:val="00E45BFB"/>
    <w:rsid w:val="00E45C44"/>
    <w:rsid w:val="00E45C74"/>
    <w:rsid w:val="00E45D60"/>
    <w:rsid w:val="00E45DC9"/>
    <w:rsid w:val="00E4615A"/>
    <w:rsid w:val="00E46174"/>
    <w:rsid w:val="00E46184"/>
    <w:rsid w:val="00E461E7"/>
    <w:rsid w:val="00E4621F"/>
    <w:rsid w:val="00E4624F"/>
    <w:rsid w:val="00E462E8"/>
    <w:rsid w:val="00E4631E"/>
    <w:rsid w:val="00E46322"/>
    <w:rsid w:val="00E46371"/>
    <w:rsid w:val="00E46383"/>
    <w:rsid w:val="00E4648F"/>
    <w:rsid w:val="00E464A6"/>
    <w:rsid w:val="00E46501"/>
    <w:rsid w:val="00E4658D"/>
    <w:rsid w:val="00E465BA"/>
    <w:rsid w:val="00E465CA"/>
    <w:rsid w:val="00E465EF"/>
    <w:rsid w:val="00E4666B"/>
    <w:rsid w:val="00E46683"/>
    <w:rsid w:val="00E466AD"/>
    <w:rsid w:val="00E46705"/>
    <w:rsid w:val="00E46788"/>
    <w:rsid w:val="00E46793"/>
    <w:rsid w:val="00E46838"/>
    <w:rsid w:val="00E46BBD"/>
    <w:rsid w:val="00E46D1B"/>
    <w:rsid w:val="00E46D59"/>
    <w:rsid w:val="00E46D97"/>
    <w:rsid w:val="00E46EE5"/>
    <w:rsid w:val="00E470E4"/>
    <w:rsid w:val="00E470E7"/>
    <w:rsid w:val="00E47127"/>
    <w:rsid w:val="00E47161"/>
    <w:rsid w:val="00E471C2"/>
    <w:rsid w:val="00E471F2"/>
    <w:rsid w:val="00E47306"/>
    <w:rsid w:val="00E4731E"/>
    <w:rsid w:val="00E474DA"/>
    <w:rsid w:val="00E4758B"/>
    <w:rsid w:val="00E47597"/>
    <w:rsid w:val="00E476EC"/>
    <w:rsid w:val="00E47766"/>
    <w:rsid w:val="00E477EB"/>
    <w:rsid w:val="00E47813"/>
    <w:rsid w:val="00E4784F"/>
    <w:rsid w:val="00E478AA"/>
    <w:rsid w:val="00E478F6"/>
    <w:rsid w:val="00E479B9"/>
    <w:rsid w:val="00E47A97"/>
    <w:rsid w:val="00E47B4E"/>
    <w:rsid w:val="00E47B76"/>
    <w:rsid w:val="00E47BA0"/>
    <w:rsid w:val="00E47BBD"/>
    <w:rsid w:val="00E47BE0"/>
    <w:rsid w:val="00E47C01"/>
    <w:rsid w:val="00E47C24"/>
    <w:rsid w:val="00E47CA2"/>
    <w:rsid w:val="00E47D56"/>
    <w:rsid w:val="00E47D8A"/>
    <w:rsid w:val="00E47DE7"/>
    <w:rsid w:val="00E47E3B"/>
    <w:rsid w:val="00E47E96"/>
    <w:rsid w:val="00E47F0F"/>
    <w:rsid w:val="00E50008"/>
    <w:rsid w:val="00E50028"/>
    <w:rsid w:val="00E5008C"/>
    <w:rsid w:val="00E500B6"/>
    <w:rsid w:val="00E5012F"/>
    <w:rsid w:val="00E501C7"/>
    <w:rsid w:val="00E50241"/>
    <w:rsid w:val="00E5025F"/>
    <w:rsid w:val="00E502BB"/>
    <w:rsid w:val="00E50343"/>
    <w:rsid w:val="00E50396"/>
    <w:rsid w:val="00E5045E"/>
    <w:rsid w:val="00E50513"/>
    <w:rsid w:val="00E50529"/>
    <w:rsid w:val="00E50543"/>
    <w:rsid w:val="00E5058E"/>
    <w:rsid w:val="00E50673"/>
    <w:rsid w:val="00E50674"/>
    <w:rsid w:val="00E5068C"/>
    <w:rsid w:val="00E50857"/>
    <w:rsid w:val="00E508C1"/>
    <w:rsid w:val="00E508E1"/>
    <w:rsid w:val="00E5094F"/>
    <w:rsid w:val="00E50A05"/>
    <w:rsid w:val="00E50A57"/>
    <w:rsid w:val="00E50A7C"/>
    <w:rsid w:val="00E50ABF"/>
    <w:rsid w:val="00E50B07"/>
    <w:rsid w:val="00E50B48"/>
    <w:rsid w:val="00E50D10"/>
    <w:rsid w:val="00E50D69"/>
    <w:rsid w:val="00E50EA0"/>
    <w:rsid w:val="00E50EDA"/>
    <w:rsid w:val="00E50F11"/>
    <w:rsid w:val="00E50F8A"/>
    <w:rsid w:val="00E50FE5"/>
    <w:rsid w:val="00E5109A"/>
    <w:rsid w:val="00E51132"/>
    <w:rsid w:val="00E51147"/>
    <w:rsid w:val="00E511C1"/>
    <w:rsid w:val="00E511E0"/>
    <w:rsid w:val="00E5124C"/>
    <w:rsid w:val="00E51273"/>
    <w:rsid w:val="00E512C5"/>
    <w:rsid w:val="00E51643"/>
    <w:rsid w:val="00E51676"/>
    <w:rsid w:val="00E516FB"/>
    <w:rsid w:val="00E51705"/>
    <w:rsid w:val="00E51782"/>
    <w:rsid w:val="00E517B6"/>
    <w:rsid w:val="00E517DB"/>
    <w:rsid w:val="00E51833"/>
    <w:rsid w:val="00E518EA"/>
    <w:rsid w:val="00E51914"/>
    <w:rsid w:val="00E5193B"/>
    <w:rsid w:val="00E51954"/>
    <w:rsid w:val="00E519AE"/>
    <w:rsid w:val="00E51A53"/>
    <w:rsid w:val="00E51B9F"/>
    <w:rsid w:val="00E51BB3"/>
    <w:rsid w:val="00E51C48"/>
    <w:rsid w:val="00E51CA8"/>
    <w:rsid w:val="00E51DDB"/>
    <w:rsid w:val="00E51E0D"/>
    <w:rsid w:val="00E51E78"/>
    <w:rsid w:val="00E51F65"/>
    <w:rsid w:val="00E51FF5"/>
    <w:rsid w:val="00E52028"/>
    <w:rsid w:val="00E5204B"/>
    <w:rsid w:val="00E52099"/>
    <w:rsid w:val="00E520B8"/>
    <w:rsid w:val="00E52348"/>
    <w:rsid w:val="00E52428"/>
    <w:rsid w:val="00E5250D"/>
    <w:rsid w:val="00E52517"/>
    <w:rsid w:val="00E5252B"/>
    <w:rsid w:val="00E5255D"/>
    <w:rsid w:val="00E52611"/>
    <w:rsid w:val="00E52722"/>
    <w:rsid w:val="00E52738"/>
    <w:rsid w:val="00E52782"/>
    <w:rsid w:val="00E527CD"/>
    <w:rsid w:val="00E52819"/>
    <w:rsid w:val="00E5288E"/>
    <w:rsid w:val="00E52953"/>
    <w:rsid w:val="00E52A50"/>
    <w:rsid w:val="00E52B1C"/>
    <w:rsid w:val="00E52B50"/>
    <w:rsid w:val="00E52BA8"/>
    <w:rsid w:val="00E52BBD"/>
    <w:rsid w:val="00E52C2C"/>
    <w:rsid w:val="00E52C56"/>
    <w:rsid w:val="00E52C5C"/>
    <w:rsid w:val="00E52CA1"/>
    <w:rsid w:val="00E52CCA"/>
    <w:rsid w:val="00E52D25"/>
    <w:rsid w:val="00E52D85"/>
    <w:rsid w:val="00E52DB7"/>
    <w:rsid w:val="00E52E08"/>
    <w:rsid w:val="00E52E27"/>
    <w:rsid w:val="00E52EAE"/>
    <w:rsid w:val="00E52EB2"/>
    <w:rsid w:val="00E52EBE"/>
    <w:rsid w:val="00E52F00"/>
    <w:rsid w:val="00E52FE2"/>
    <w:rsid w:val="00E52FF4"/>
    <w:rsid w:val="00E53032"/>
    <w:rsid w:val="00E5307D"/>
    <w:rsid w:val="00E531EB"/>
    <w:rsid w:val="00E53203"/>
    <w:rsid w:val="00E53246"/>
    <w:rsid w:val="00E53281"/>
    <w:rsid w:val="00E532FF"/>
    <w:rsid w:val="00E533C2"/>
    <w:rsid w:val="00E53441"/>
    <w:rsid w:val="00E5344B"/>
    <w:rsid w:val="00E53494"/>
    <w:rsid w:val="00E534CF"/>
    <w:rsid w:val="00E534E5"/>
    <w:rsid w:val="00E53567"/>
    <w:rsid w:val="00E53586"/>
    <w:rsid w:val="00E53634"/>
    <w:rsid w:val="00E53674"/>
    <w:rsid w:val="00E53844"/>
    <w:rsid w:val="00E538BF"/>
    <w:rsid w:val="00E538F6"/>
    <w:rsid w:val="00E53900"/>
    <w:rsid w:val="00E539D0"/>
    <w:rsid w:val="00E53A31"/>
    <w:rsid w:val="00E53A61"/>
    <w:rsid w:val="00E53AC9"/>
    <w:rsid w:val="00E53AF6"/>
    <w:rsid w:val="00E53B24"/>
    <w:rsid w:val="00E53B87"/>
    <w:rsid w:val="00E53C28"/>
    <w:rsid w:val="00E53C69"/>
    <w:rsid w:val="00E53CD8"/>
    <w:rsid w:val="00E53CE0"/>
    <w:rsid w:val="00E53D3C"/>
    <w:rsid w:val="00E53D4A"/>
    <w:rsid w:val="00E53DA1"/>
    <w:rsid w:val="00E53E5A"/>
    <w:rsid w:val="00E53E6D"/>
    <w:rsid w:val="00E53EA5"/>
    <w:rsid w:val="00E53F91"/>
    <w:rsid w:val="00E53FD2"/>
    <w:rsid w:val="00E5403A"/>
    <w:rsid w:val="00E54065"/>
    <w:rsid w:val="00E5408E"/>
    <w:rsid w:val="00E540ED"/>
    <w:rsid w:val="00E540FE"/>
    <w:rsid w:val="00E5411C"/>
    <w:rsid w:val="00E5428E"/>
    <w:rsid w:val="00E5428F"/>
    <w:rsid w:val="00E54292"/>
    <w:rsid w:val="00E5433D"/>
    <w:rsid w:val="00E54371"/>
    <w:rsid w:val="00E543D3"/>
    <w:rsid w:val="00E544B0"/>
    <w:rsid w:val="00E5450D"/>
    <w:rsid w:val="00E54510"/>
    <w:rsid w:val="00E54526"/>
    <w:rsid w:val="00E54547"/>
    <w:rsid w:val="00E5456B"/>
    <w:rsid w:val="00E54588"/>
    <w:rsid w:val="00E54669"/>
    <w:rsid w:val="00E54706"/>
    <w:rsid w:val="00E54783"/>
    <w:rsid w:val="00E54795"/>
    <w:rsid w:val="00E54803"/>
    <w:rsid w:val="00E54889"/>
    <w:rsid w:val="00E548E5"/>
    <w:rsid w:val="00E548FD"/>
    <w:rsid w:val="00E548FF"/>
    <w:rsid w:val="00E549B0"/>
    <w:rsid w:val="00E549C0"/>
    <w:rsid w:val="00E549ED"/>
    <w:rsid w:val="00E54A1C"/>
    <w:rsid w:val="00E54A24"/>
    <w:rsid w:val="00E54ACE"/>
    <w:rsid w:val="00E54AD5"/>
    <w:rsid w:val="00E54AF5"/>
    <w:rsid w:val="00E54B6F"/>
    <w:rsid w:val="00E54B81"/>
    <w:rsid w:val="00E54CA6"/>
    <w:rsid w:val="00E54CF9"/>
    <w:rsid w:val="00E54D57"/>
    <w:rsid w:val="00E54D9D"/>
    <w:rsid w:val="00E54DA7"/>
    <w:rsid w:val="00E54E49"/>
    <w:rsid w:val="00E54EF1"/>
    <w:rsid w:val="00E54F51"/>
    <w:rsid w:val="00E54FCA"/>
    <w:rsid w:val="00E54FD1"/>
    <w:rsid w:val="00E550EA"/>
    <w:rsid w:val="00E5515E"/>
    <w:rsid w:val="00E55177"/>
    <w:rsid w:val="00E5526E"/>
    <w:rsid w:val="00E5527C"/>
    <w:rsid w:val="00E552D8"/>
    <w:rsid w:val="00E55390"/>
    <w:rsid w:val="00E55496"/>
    <w:rsid w:val="00E554D4"/>
    <w:rsid w:val="00E55508"/>
    <w:rsid w:val="00E5551F"/>
    <w:rsid w:val="00E556B3"/>
    <w:rsid w:val="00E5576A"/>
    <w:rsid w:val="00E55935"/>
    <w:rsid w:val="00E55940"/>
    <w:rsid w:val="00E5595D"/>
    <w:rsid w:val="00E55984"/>
    <w:rsid w:val="00E559B0"/>
    <w:rsid w:val="00E559B8"/>
    <w:rsid w:val="00E55A13"/>
    <w:rsid w:val="00E55A18"/>
    <w:rsid w:val="00E55A4D"/>
    <w:rsid w:val="00E55A98"/>
    <w:rsid w:val="00E55ABD"/>
    <w:rsid w:val="00E55CDA"/>
    <w:rsid w:val="00E55D41"/>
    <w:rsid w:val="00E55E04"/>
    <w:rsid w:val="00E55F04"/>
    <w:rsid w:val="00E55F06"/>
    <w:rsid w:val="00E55FBD"/>
    <w:rsid w:val="00E56045"/>
    <w:rsid w:val="00E56099"/>
    <w:rsid w:val="00E560A5"/>
    <w:rsid w:val="00E56192"/>
    <w:rsid w:val="00E561B8"/>
    <w:rsid w:val="00E56273"/>
    <w:rsid w:val="00E562CF"/>
    <w:rsid w:val="00E56391"/>
    <w:rsid w:val="00E56430"/>
    <w:rsid w:val="00E56454"/>
    <w:rsid w:val="00E56545"/>
    <w:rsid w:val="00E5659F"/>
    <w:rsid w:val="00E56661"/>
    <w:rsid w:val="00E5675B"/>
    <w:rsid w:val="00E56796"/>
    <w:rsid w:val="00E56812"/>
    <w:rsid w:val="00E5682A"/>
    <w:rsid w:val="00E56896"/>
    <w:rsid w:val="00E5693A"/>
    <w:rsid w:val="00E569FA"/>
    <w:rsid w:val="00E56A0A"/>
    <w:rsid w:val="00E56A6F"/>
    <w:rsid w:val="00E56A70"/>
    <w:rsid w:val="00E56B00"/>
    <w:rsid w:val="00E56B32"/>
    <w:rsid w:val="00E56C2C"/>
    <w:rsid w:val="00E56C59"/>
    <w:rsid w:val="00E56C71"/>
    <w:rsid w:val="00E56D89"/>
    <w:rsid w:val="00E56DCA"/>
    <w:rsid w:val="00E56E07"/>
    <w:rsid w:val="00E56E0E"/>
    <w:rsid w:val="00E56E6E"/>
    <w:rsid w:val="00E56EFE"/>
    <w:rsid w:val="00E56F4D"/>
    <w:rsid w:val="00E56F73"/>
    <w:rsid w:val="00E57074"/>
    <w:rsid w:val="00E5708D"/>
    <w:rsid w:val="00E570AA"/>
    <w:rsid w:val="00E570C5"/>
    <w:rsid w:val="00E57149"/>
    <w:rsid w:val="00E571F7"/>
    <w:rsid w:val="00E57203"/>
    <w:rsid w:val="00E5726E"/>
    <w:rsid w:val="00E57353"/>
    <w:rsid w:val="00E57361"/>
    <w:rsid w:val="00E57410"/>
    <w:rsid w:val="00E575BA"/>
    <w:rsid w:val="00E575E8"/>
    <w:rsid w:val="00E576C4"/>
    <w:rsid w:val="00E5774F"/>
    <w:rsid w:val="00E577D9"/>
    <w:rsid w:val="00E577E9"/>
    <w:rsid w:val="00E5791A"/>
    <w:rsid w:val="00E5797D"/>
    <w:rsid w:val="00E579A4"/>
    <w:rsid w:val="00E57A14"/>
    <w:rsid w:val="00E57AD3"/>
    <w:rsid w:val="00E57B58"/>
    <w:rsid w:val="00E57C07"/>
    <w:rsid w:val="00E57C26"/>
    <w:rsid w:val="00E57C60"/>
    <w:rsid w:val="00E57C7B"/>
    <w:rsid w:val="00E57CDC"/>
    <w:rsid w:val="00E57DDB"/>
    <w:rsid w:val="00E57FC0"/>
    <w:rsid w:val="00E57FDE"/>
    <w:rsid w:val="00E60001"/>
    <w:rsid w:val="00E60010"/>
    <w:rsid w:val="00E60043"/>
    <w:rsid w:val="00E60046"/>
    <w:rsid w:val="00E60078"/>
    <w:rsid w:val="00E600E7"/>
    <w:rsid w:val="00E601D1"/>
    <w:rsid w:val="00E6023A"/>
    <w:rsid w:val="00E60254"/>
    <w:rsid w:val="00E60259"/>
    <w:rsid w:val="00E602A8"/>
    <w:rsid w:val="00E602AE"/>
    <w:rsid w:val="00E602F4"/>
    <w:rsid w:val="00E602FB"/>
    <w:rsid w:val="00E60344"/>
    <w:rsid w:val="00E60380"/>
    <w:rsid w:val="00E60387"/>
    <w:rsid w:val="00E603D7"/>
    <w:rsid w:val="00E603EB"/>
    <w:rsid w:val="00E6056E"/>
    <w:rsid w:val="00E60655"/>
    <w:rsid w:val="00E60702"/>
    <w:rsid w:val="00E60714"/>
    <w:rsid w:val="00E6074A"/>
    <w:rsid w:val="00E607A1"/>
    <w:rsid w:val="00E607A6"/>
    <w:rsid w:val="00E607AA"/>
    <w:rsid w:val="00E607C0"/>
    <w:rsid w:val="00E609A9"/>
    <w:rsid w:val="00E60A2D"/>
    <w:rsid w:val="00E60A92"/>
    <w:rsid w:val="00E60A96"/>
    <w:rsid w:val="00E60B3D"/>
    <w:rsid w:val="00E60B6D"/>
    <w:rsid w:val="00E60BBE"/>
    <w:rsid w:val="00E60D1A"/>
    <w:rsid w:val="00E60D3F"/>
    <w:rsid w:val="00E60DE2"/>
    <w:rsid w:val="00E60EAF"/>
    <w:rsid w:val="00E60EE8"/>
    <w:rsid w:val="00E60EEC"/>
    <w:rsid w:val="00E60EF6"/>
    <w:rsid w:val="00E60F49"/>
    <w:rsid w:val="00E60F99"/>
    <w:rsid w:val="00E61193"/>
    <w:rsid w:val="00E611F8"/>
    <w:rsid w:val="00E6120C"/>
    <w:rsid w:val="00E61320"/>
    <w:rsid w:val="00E613AC"/>
    <w:rsid w:val="00E613DD"/>
    <w:rsid w:val="00E613E3"/>
    <w:rsid w:val="00E614C2"/>
    <w:rsid w:val="00E614DC"/>
    <w:rsid w:val="00E61578"/>
    <w:rsid w:val="00E617A1"/>
    <w:rsid w:val="00E617C1"/>
    <w:rsid w:val="00E617E0"/>
    <w:rsid w:val="00E61815"/>
    <w:rsid w:val="00E618BD"/>
    <w:rsid w:val="00E618F7"/>
    <w:rsid w:val="00E61909"/>
    <w:rsid w:val="00E61931"/>
    <w:rsid w:val="00E61944"/>
    <w:rsid w:val="00E619D8"/>
    <w:rsid w:val="00E61AB1"/>
    <w:rsid w:val="00E61AF0"/>
    <w:rsid w:val="00E61B98"/>
    <w:rsid w:val="00E61BD6"/>
    <w:rsid w:val="00E61CAD"/>
    <w:rsid w:val="00E61CDB"/>
    <w:rsid w:val="00E61CE6"/>
    <w:rsid w:val="00E61D93"/>
    <w:rsid w:val="00E61DB4"/>
    <w:rsid w:val="00E61EBD"/>
    <w:rsid w:val="00E61F27"/>
    <w:rsid w:val="00E61F2C"/>
    <w:rsid w:val="00E61F61"/>
    <w:rsid w:val="00E6202C"/>
    <w:rsid w:val="00E620B2"/>
    <w:rsid w:val="00E620BB"/>
    <w:rsid w:val="00E6214C"/>
    <w:rsid w:val="00E62171"/>
    <w:rsid w:val="00E62180"/>
    <w:rsid w:val="00E621A6"/>
    <w:rsid w:val="00E623B6"/>
    <w:rsid w:val="00E623BE"/>
    <w:rsid w:val="00E62453"/>
    <w:rsid w:val="00E62466"/>
    <w:rsid w:val="00E624AF"/>
    <w:rsid w:val="00E624F0"/>
    <w:rsid w:val="00E6251D"/>
    <w:rsid w:val="00E62522"/>
    <w:rsid w:val="00E62574"/>
    <w:rsid w:val="00E62609"/>
    <w:rsid w:val="00E62693"/>
    <w:rsid w:val="00E626A5"/>
    <w:rsid w:val="00E62774"/>
    <w:rsid w:val="00E6277F"/>
    <w:rsid w:val="00E62790"/>
    <w:rsid w:val="00E627AF"/>
    <w:rsid w:val="00E627BD"/>
    <w:rsid w:val="00E62841"/>
    <w:rsid w:val="00E628DE"/>
    <w:rsid w:val="00E628F8"/>
    <w:rsid w:val="00E62938"/>
    <w:rsid w:val="00E62A5E"/>
    <w:rsid w:val="00E62A80"/>
    <w:rsid w:val="00E62BDC"/>
    <w:rsid w:val="00E62BEB"/>
    <w:rsid w:val="00E62C7E"/>
    <w:rsid w:val="00E62CEE"/>
    <w:rsid w:val="00E62E0D"/>
    <w:rsid w:val="00E62F19"/>
    <w:rsid w:val="00E62F31"/>
    <w:rsid w:val="00E62FA9"/>
    <w:rsid w:val="00E6305A"/>
    <w:rsid w:val="00E63064"/>
    <w:rsid w:val="00E6312B"/>
    <w:rsid w:val="00E6319A"/>
    <w:rsid w:val="00E63257"/>
    <w:rsid w:val="00E6327C"/>
    <w:rsid w:val="00E63284"/>
    <w:rsid w:val="00E632A7"/>
    <w:rsid w:val="00E632CE"/>
    <w:rsid w:val="00E6334A"/>
    <w:rsid w:val="00E63350"/>
    <w:rsid w:val="00E6341D"/>
    <w:rsid w:val="00E63441"/>
    <w:rsid w:val="00E63445"/>
    <w:rsid w:val="00E6345A"/>
    <w:rsid w:val="00E63506"/>
    <w:rsid w:val="00E635F7"/>
    <w:rsid w:val="00E6364D"/>
    <w:rsid w:val="00E63699"/>
    <w:rsid w:val="00E636A2"/>
    <w:rsid w:val="00E6370F"/>
    <w:rsid w:val="00E6372C"/>
    <w:rsid w:val="00E637A8"/>
    <w:rsid w:val="00E637B7"/>
    <w:rsid w:val="00E637F6"/>
    <w:rsid w:val="00E63848"/>
    <w:rsid w:val="00E638AD"/>
    <w:rsid w:val="00E638C3"/>
    <w:rsid w:val="00E638F6"/>
    <w:rsid w:val="00E639AA"/>
    <w:rsid w:val="00E639CD"/>
    <w:rsid w:val="00E639D3"/>
    <w:rsid w:val="00E63A50"/>
    <w:rsid w:val="00E63B52"/>
    <w:rsid w:val="00E63C29"/>
    <w:rsid w:val="00E63C46"/>
    <w:rsid w:val="00E63C50"/>
    <w:rsid w:val="00E63D2F"/>
    <w:rsid w:val="00E63D63"/>
    <w:rsid w:val="00E63FC3"/>
    <w:rsid w:val="00E6404C"/>
    <w:rsid w:val="00E64085"/>
    <w:rsid w:val="00E640BD"/>
    <w:rsid w:val="00E643F1"/>
    <w:rsid w:val="00E64438"/>
    <w:rsid w:val="00E644B5"/>
    <w:rsid w:val="00E64508"/>
    <w:rsid w:val="00E64566"/>
    <w:rsid w:val="00E645B6"/>
    <w:rsid w:val="00E64751"/>
    <w:rsid w:val="00E647A5"/>
    <w:rsid w:val="00E647E3"/>
    <w:rsid w:val="00E64907"/>
    <w:rsid w:val="00E64A76"/>
    <w:rsid w:val="00E64AD4"/>
    <w:rsid w:val="00E64AFB"/>
    <w:rsid w:val="00E64AFD"/>
    <w:rsid w:val="00E64B89"/>
    <w:rsid w:val="00E64BAD"/>
    <w:rsid w:val="00E64BBF"/>
    <w:rsid w:val="00E64C9F"/>
    <w:rsid w:val="00E64DC3"/>
    <w:rsid w:val="00E64E1B"/>
    <w:rsid w:val="00E64E9F"/>
    <w:rsid w:val="00E64EC3"/>
    <w:rsid w:val="00E64F26"/>
    <w:rsid w:val="00E64FC4"/>
    <w:rsid w:val="00E64FC5"/>
    <w:rsid w:val="00E65021"/>
    <w:rsid w:val="00E65082"/>
    <w:rsid w:val="00E6511F"/>
    <w:rsid w:val="00E6524E"/>
    <w:rsid w:val="00E652EB"/>
    <w:rsid w:val="00E653B0"/>
    <w:rsid w:val="00E653C6"/>
    <w:rsid w:val="00E653D3"/>
    <w:rsid w:val="00E653FE"/>
    <w:rsid w:val="00E65447"/>
    <w:rsid w:val="00E6556F"/>
    <w:rsid w:val="00E655D6"/>
    <w:rsid w:val="00E655F4"/>
    <w:rsid w:val="00E6560A"/>
    <w:rsid w:val="00E65645"/>
    <w:rsid w:val="00E65660"/>
    <w:rsid w:val="00E656B4"/>
    <w:rsid w:val="00E656EE"/>
    <w:rsid w:val="00E656FB"/>
    <w:rsid w:val="00E6580E"/>
    <w:rsid w:val="00E6588F"/>
    <w:rsid w:val="00E659A2"/>
    <w:rsid w:val="00E659CB"/>
    <w:rsid w:val="00E659EA"/>
    <w:rsid w:val="00E65A61"/>
    <w:rsid w:val="00E65A79"/>
    <w:rsid w:val="00E65C09"/>
    <w:rsid w:val="00E65D29"/>
    <w:rsid w:val="00E65D6C"/>
    <w:rsid w:val="00E65D8C"/>
    <w:rsid w:val="00E65DA1"/>
    <w:rsid w:val="00E65DC3"/>
    <w:rsid w:val="00E65E5C"/>
    <w:rsid w:val="00E65E77"/>
    <w:rsid w:val="00E65F6C"/>
    <w:rsid w:val="00E66005"/>
    <w:rsid w:val="00E66058"/>
    <w:rsid w:val="00E66167"/>
    <w:rsid w:val="00E661A5"/>
    <w:rsid w:val="00E661FF"/>
    <w:rsid w:val="00E66217"/>
    <w:rsid w:val="00E662D3"/>
    <w:rsid w:val="00E66328"/>
    <w:rsid w:val="00E663B2"/>
    <w:rsid w:val="00E6642D"/>
    <w:rsid w:val="00E6650A"/>
    <w:rsid w:val="00E6651B"/>
    <w:rsid w:val="00E665BA"/>
    <w:rsid w:val="00E665E1"/>
    <w:rsid w:val="00E6663A"/>
    <w:rsid w:val="00E66730"/>
    <w:rsid w:val="00E66762"/>
    <w:rsid w:val="00E66798"/>
    <w:rsid w:val="00E6681F"/>
    <w:rsid w:val="00E66825"/>
    <w:rsid w:val="00E6685C"/>
    <w:rsid w:val="00E66860"/>
    <w:rsid w:val="00E668A9"/>
    <w:rsid w:val="00E66961"/>
    <w:rsid w:val="00E669E6"/>
    <w:rsid w:val="00E669F1"/>
    <w:rsid w:val="00E66B32"/>
    <w:rsid w:val="00E66BC0"/>
    <w:rsid w:val="00E66C00"/>
    <w:rsid w:val="00E66CA2"/>
    <w:rsid w:val="00E66CE0"/>
    <w:rsid w:val="00E66D81"/>
    <w:rsid w:val="00E66DF0"/>
    <w:rsid w:val="00E66E45"/>
    <w:rsid w:val="00E66E47"/>
    <w:rsid w:val="00E66E8C"/>
    <w:rsid w:val="00E66F51"/>
    <w:rsid w:val="00E6703A"/>
    <w:rsid w:val="00E6707B"/>
    <w:rsid w:val="00E67202"/>
    <w:rsid w:val="00E67354"/>
    <w:rsid w:val="00E67375"/>
    <w:rsid w:val="00E67398"/>
    <w:rsid w:val="00E673EF"/>
    <w:rsid w:val="00E673FB"/>
    <w:rsid w:val="00E67442"/>
    <w:rsid w:val="00E675FA"/>
    <w:rsid w:val="00E6762B"/>
    <w:rsid w:val="00E6765A"/>
    <w:rsid w:val="00E67748"/>
    <w:rsid w:val="00E67765"/>
    <w:rsid w:val="00E677B5"/>
    <w:rsid w:val="00E67811"/>
    <w:rsid w:val="00E6785B"/>
    <w:rsid w:val="00E67865"/>
    <w:rsid w:val="00E679FB"/>
    <w:rsid w:val="00E67A8B"/>
    <w:rsid w:val="00E67AD3"/>
    <w:rsid w:val="00E67AE3"/>
    <w:rsid w:val="00E67B62"/>
    <w:rsid w:val="00E67DAD"/>
    <w:rsid w:val="00E67EE7"/>
    <w:rsid w:val="00E67F5C"/>
    <w:rsid w:val="00E7000C"/>
    <w:rsid w:val="00E700AF"/>
    <w:rsid w:val="00E701F4"/>
    <w:rsid w:val="00E7020B"/>
    <w:rsid w:val="00E70214"/>
    <w:rsid w:val="00E7026B"/>
    <w:rsid w:val="00E7032C"/>
    <w:rsid w:val="00E70383"/>
    <w:rsid w:val="00E703A0"/>
    <w:rsid w:val="00E703CB"/>
    <w:rsid w:val="00E7043B"/>
    <w:rsid w:val="00E7054E"/>
    <w:rsid w:val="00E70591"/>
    <w:rsid w:val="00E705F6"/>
    <w:rsid w:val="00E70627"/>
    <w:rsid w:val="00E706C3"/>
    <w:rsid w:val="00E7073C"/>
    <w:rsid w:val="00E7074E"/>
    <w:rsid w:val="00E70B2C"/>
    <w:rsid w:val="00E70B80"/>
    <w:rsid w:val="00E70B81"/>
    <w:rsid w:val="00E70B91"/>
    <w:rsid w:val="00E70C9B"/>
    <w:rsid w:val="00E70D36"/>
    <w:rsid w:val="00E70D47"/>
    <w:rsid w:val="00E70DEC"/>
    <w:rsid w:val="00E70E1D"/>
    <w:rsid w:val="00E70EA5"/>
    <w:rsid w:val="00E70F5E"/>
    <w:rsid w:val="00E70FDD"/>
    <w:rsid w:val="00E7102D"/>
    <w:rsid w:val="00E7116F"/>
    <w:rsid w:val="00E711C7"/>
    <w:rsid w:val="00E711D0"/>
    <w:rsid w:val="00E71306"/>
    <w:rsid w:val="00E713D7"/>
    <w:rsid w:val="00E713E3"/>
    <w:rsid w:val="00E71533"/>
    <w:rsid w:val="00E715C3"/>
    <w:rsid w:val="00E71709"/>
    <w:rsid w:val="00E71717"/>
    <w:rsid w:val="00E71758"/>
    <w:rsid w:val="00E7177A"/>
    <w:rsid w:val="00E717F7"/>
    <w:rsid w:val="00E7187A"/>
    <w:rsid w:val="00E718F7"/>
    <w:rsid w:val="00E71925"/>
    <w:rsid w:val="00E7192C"/>
    <w:rsid w:val="00E71965"/>
    <w:rsid w:val="00E7198E"/>
    <w:rsid w:val="00E71AF5"/>
    <w:rsid w:val="00E71BBC"/>
    <w:rsid w:val="00E71C0D"/>
    <w:rsid w:val="00E71CA2"/>
    <w:rsid w:val="00E71CE0"/>
    <w:rsid w:val="00E71DAD"/>
    <w:rsid w:val="00E71DAF"/>
    <w:rsid w:val="00E71DFE"/>
    <w:rsid w:val="00E71E04"/>
    <w:rsid w:val="00E71E13"/>
    <w:rsid w:val="00E71ED4"/>
    <w:rsid w:val="00E71F2A"/>
    <w:rsid w:val="00E71F74"/>
    <w:rsid w:val="00E71FFD"/>
    <w:rsid w:val="00E721AD"/>
    <w:rsid w:val="00E721B2"/>
    <w:rsid w:val="00E7221F"/>
    <w:rsid w:val="00E722A1"/>
    <w:rsid w:val="00E722CF"/>
    <w:rsid w:val="00E72329"/>
    <w:rsid w:val="00E7234F"/>
    <w:rsid w:val="00E72354"/>
    <w:rsid w:val="00E724A6"/>
    <w:rsid w:val="00E724F8"/>
    <w:rsid w:val="00E725A4"/>
    <w:rsid w:val="00E725FC"/>
    <w:rsid w:val="00E7262B"/>
    <w:rsid w:val="00E726C2"/>
    <w:rsid w:val="00E726DF"/>
    <w:rsid w:val="00E726E4"/>
    <w:rsid w:val="00E7271B"/>
    <w:rsid w:val="00E7273E"/>
    <w:rsid w:val="00E72753"/>
    <w:rsid w:val="00E727C6"/>
    <w:rsid w:val="00E727F3"/>
    <w:rsid w:val="00E72896"/>
    <w:rsid w:val="00E72A17"/>
    <w:rsid w:val="00E72B60"/>
    <w:rsid w:val="00E72BA6"/>
    <w:rsid w:val="00E72BB0"/>
    <w:rsid w:val="00E72CA0"/>
    <w:rsid w:val="00E72E26"/>
    <w:rsid w:val="00E72E79"/>
    <w:rsid w:val="00E72EA1"/>
    <w:rsid w:val="00E72EF6"/>
    <w:rsid w:val="00E72F38"/>
    <w:rsid w:val="00E72FFD"/>
    <w:rsid w:val="00E730C9"/>
    <w:rsid w:val="00E7315B"/>
    <w:rsid w:val="00E731B0"/>
    <w:rsid w:val="00E731C6"/>
    <w:rsid w:val="00E731E2"/>
    <w:rsid w:val="00E73247"/>
    <w:rsid w:val="00E7324A"/>
    <w:rsid w:val="00E7325B"/>
    <w:rsid w:val="00E732B2"/>
    <w:rsid w:val="00E732CB"/>
    <w:rsid w:val="00E73336"/>
    <w:rsid w:val="00E73345"/>
    <w:rsid w:val="00E733AC"/>
    <w:rsid w:val="00E734E3"/>
    <w:rsid w:val="00E7352F"/>
    <w:rsid w:val="00E7357A"/>
    <w:rsid w:val="00E73619"/>
    <w:rsid w:val="00E7366F"/>
    <w:rsid w:val="00E7369F"/>
    <w:rsid w:val="00E736D4"/>
    <w:rsid w:val="00E73751"/>
    <w:rsid w:val="00E738A6"/>
    <w:rsid w:val="00E73989"/>
    <w:rsid w:val="00E739EB"/>
    <w:rsid w:val="00E73A11"/>
    <w:rsid w:val="00E73A5A"/>
    <w:rsid w:val="00E73ABA"/>
    <w:rsid w:val="00E73B00"/>
    <w:rsid w:val="00E73B09"/>
    <w:rsid w:val="00E73B37"/>
    <w:rsid w:val="00E73C72"/>
    <w:rsid w:val="00E73C77"/>
    <w:rsid w:val="00E73CA4"/>
    <w:rsid w:val="00E73CAD"/>
    <w:rsid w:val="00E73CC8"/>
    <w:rsid w:val="00E73E98"/>
    <w:rsid w:val="00E73EE6"/>
    <w:rsid w:val="00E73F45"/>
    <w:rsid w:val="00E73FE8"/>
    <w:rsid w:val="00E74020"/>
    <w:rsid w:val="00E740FD"/>
    <w:rsid w:val="00E7426E"/>
    <w:rsid w:val="00E742A1"/>
    <w:rsid w:val="00E742B8"/>
    <w:rsid w:val="00E74344"/>
    <w:rsid w:val="00E74401"/>
    <w:rsid w:val="00E74484"/>
    <w:rsid w:val="00E74512"/>
    <w:rsid w:val="00E74663"/>
    <w:rsid w:val="00E7466F"/>
    <w:rsid w:val="00E7482A"/>
    <w:rsid w:val="00E74879"/>
    <w:rsid w:val="00E7487B"/>
    <w:rsid w:val="00E748E1"/>
    <w:rsid w:val="00E749B1"/>
    <w:rsid w:val="00E749C6"/>
    <w:rsid w:val="00E74ABF"/>
    <w:rsid w:val="00E74B18"/>
    <w:rsid w:val="00E74B69"/>
    <w:rsid w:val="00E74B80"/>
    <w:rsid w:val="00E74BC7"/>
    <w:rsid w:val="00E74C16"/>
    <w:rsid w:val="00E74DB2"/>
    <w:rsid w:val="00E74DD6"/>
    <w:rsid w:val="00E74DDA"/>
    <w:rsid w:val="00E74EB3"/>
    <w:rsid w:val="00E74ED4"/>
    <w:rsid w:val="00E74F2D"/>
    <w:rsid w:val="00E74F47"/>
    <w:rsid w:val="00E74FED"/>
    <w:rsid w:val="00E74FF4"/>
    <w:rsid w:val="00E74FF6"/>
    <w:rsid w:val="00E750C9"/>
    <w:rsid w:val="00E7510E"/>
    <w:rsid w:val="00E751A3"/>
    <w:rsid w:val="00E75299"/>
    <w:rsid w:val="00E7533E"/>
    <w:rsid w:val="00E75406"/>
    <w:rsid w:val="00E754AA"/>
    <w:rsid w:val="00E75565"/>
    <w:rsid w:val="00E7563C"/>
    <w:rsid w:val="00E756E6"/>
    <w:rsid w:val="00E75759"/>
    <w:rsid w:val="00E757E7"/>
    <w:rsid w:val="00E7580F"/>
    <w:rsid w:val="00E758BF"/>
    <w:rsid w:val="00E75924"/>
    <w:rsid w:val="00E759AD"/>
    <w:rsid w:val="00E75A3B"/>
    <w:rsid w:val="00E75A4E"/>
    <w:rsid w:val="00E75B04"/>
    <w:rsid w:val="00E75C4C"/>
    <w:rsid w:val="00E75CE2"/>
    <w:rsid w:val="00E75D1A"/>
    <w:rsid w:val="00E75D24"/>
    <w:rsid w:val="00E75D84"/>
    <w:rsid w:val="00E75DB8"/>
    <w:rsid w:val="00E75EAE"/>
    <w:rsid w:val="00E75ED1"/>
    <w:rsid w:val="00E75F84"/>
    <w:rsid w:val="00E75F98"/>
    <w:rsid w:val="00E76005"/>
    <w:rsid w:val="00E76011"/>
    <w:rsid w:val="00E76043"/>
    <w:rsid w:val="00E76145"/>
    <w:rsid w:val="00E76146"/>
    <w:rsid w:val="00E7617B"/>
    <w:rsid w:val="00E76181"/>
    <w:rsid w:val="00E76211"/>
    <w:rsid w:val="00E76233"/>
    <w:rsid w:val="00E762B3"/>
    <w:rsid w:val="00E762C1"/>
    <w:rsid w:val="00E7637D"/>
    <w:rsid w:val="00E763B1"/>
    <w:rsid w:val="00E763D3"/>
    <w:rsid w:val="00E764CF"/>
    <w:rsid w:val="00E76550"/>
    <w:rsid w:val="00E7655B"/>
    <w:rsid w:val="00E7657B"/>
    <w:rsid w:val="00E765FD"/>
    <w:rsid w:val="00E766EE"/>
    <w:rsid w:val="00E76730"/>
    <w:rsid w:val="00E76778"/>
    <w:rsid w:val="00E767A5"/>
    <w:rsid w:val="00E767D0"/>
    <w:rsid w:val="00E76851"/>
    <w:rsid w:val="00E768BC"/>
    <w:rsid w:val="00E768DD"/>
    <w:rsid w:val="00E768FE"/>
    <w:rsid w:val="00E76935"/>
    <w:rsid w:val="00E76967"/>
    <w:rsid w:val="00E7697D"/>
    <w:rsid w:val="00E769A9"/>
    <w:rsid w:val="00E769D0"/>
    <w:rsid w:val="00E76A03"/>
    <w:rsid w:val="00E76A51"/>
    <w:rsid w:val="00E76B03"/>
    <w:rsid w:val="00E76B46"/>
    <w:rsid w:val="00E76B65"/>
    <w:rsid w:val="00E76B7C"/>
    <w:rsid w:val="00E76BC4"/>
    <w:rsid w:val="00E76BF0"/>
    <w:rsid w:val="00E76C69"/>
    <w:rsid w:val="00E76D70"/>
    <w:rsid w:val="00E76DF2"/>
    <w:rsid w:val="00E76EC8"/>
    <w:rsid w:val="00E76F94"/>
    <w:rsid w:val="00E76FB3"/>
    <w:rsid w:val="00E76FF0"/>
    <w:rsid w:val="00E770A1"/>
    <w:rsid w:val="00E770E6"/>
    <w:rsid w:val="00E772BF"/>
    <w:rsid w:val="00E7735C"/>
    <w:rsid w:val="00E77414"/>
    <w:rsid w:val="00E774AD"/>
    <w:rsid w:val="00E774B4"/>
    <w:rsid w:val="00E77504"/>
    <w:rsid w:val="00E7757A"/>
    <w:rsid w:val="00E775A0"/>
    <w:rsid w:val="00E77601"/>
    <w:rsid w:val="00E77636"/>
    <w:rsid w:val="00E7763A"/>
    <w:rsid w:val="00E7764D"/>
    <w:rsid w:val="00E77735"/>
    <w:rsid w:val="00E77750"/>
    <w:rsid w:val="00E77884"/>
    <w:rsid w:val="00E7788E"/>
    <w:rsid w:val="00E779BC"/>
    <w:rsid w:val="00E779C3"/>
    <w:rsid w:val="00E779C7"/>
    <w:rsid w:val="00E77A16"/>
    <w:rsid w:val="00E77A81"/>
    <w:rsid w:val="00E77AC4"/>
    <w:rsid w:val="00E77B28"/>
    <w:rsid w:val="00E77CB6"/>
    <w:rsid w:val="00E77E34"/>
    <w:rsid w:val="00E77EB0"/>
    <w:rsid w:val="00E77EF4"/>
    <w:rsid w:val="00E800A9"/>
    <w:rsid w:val="00E801A9"/>
    <w:rsid w:val="00E801B0"/>
    <w:rsid w:val="00E80205"/>
    <w:rsid w:val="00E8021A"/>
    <w:rsid w:val="00E8027E"/>
    <w:rsid w:val="00E802A9"/>
    <w:rsid w:val="00E802DC"/>
    <w:rsid w:val="00E8047E"/>
    <w:rsid w:val="00E8049B"/>
    <w:rsid w:val="00E804A4"/>
    <w:rsid w:val="00E804B0"/>
    <w:rsid w:val="00E8055D"/>
    <w:rsid w:val="00E805BE"/>
    <w:rsid w:val="00E80698"/>
    <w:rsid w:val="00E806CB"/>
    <w:rsid w:val="00E807BB"/>
    <w:rsid w:val="00E807BC"/>
    <w:rsid w:val="00E807E7"/>
    <w:rsid w:val="00E808DC"/>
    <w:rsid w:val="00E8092A"/>
    <w:rsid w:val="00E80997"/>
    <w:rsid w:val="00E809D1"/>
    <w:rsid w:val="00E80A3B"/>
    <w:rsid w:val="00E80AC5"/>
    <w:rsid w:val="00E80B3B"/>
    <w:rsid w:val="00E80C77"/>
    <w:rsid w:val="00E80CF0"/>
    <w:rsid w:val="00E80D28"/>
    <w:rsid w:val="00E80DE0"/>
    <w:rsid w:val="00E80E76"/>
    <w:rsid w:val="00E80EEB"/>
    <w:rsid w:val="00E811D6"/>
    <w:rsid w:val="00E8122D"/>
    <w:rsid w:val="00E812A6"/>
    <w:rsid w:val="00E81381"/>
    <w:rsid w:val="00E813E1"/>
    <w:rsid w:val="00E81456"/>
    <w:rsid w:val="00E814E1"/>
    <w:rsid w:val="00E814F8"/>
    <w:rsid w:val="00E81500"/>
    <w:rsid w:val="00E81569"/>
    <w:rsid w:val="00E81688"/>
    <w:rsid w:val="00E8172C"/>
    <w:rsid w:val="00E8175E"/>
    <w:rsid w:val="00E81786"/>
    <w:rsid w:val="00E81823"/>
    <w:rsid w:val="00E81845"/>
    <w:rsid w:val="00E81860"/>
    <w:rsid w:val="00E81945"/>
    <w:rsid w:val="00E81963"/>
    <w:rsid w:val="00E819D9"/>
    <w:rsid w:val="00E819E2"/>
    <w:rsid w:val="00E81A22"/>
    <w:rsid w:val="00E81A3B"/>
    <w:rsid w:val="00E81A85"/>
    <w:rsid w:val="00E81B0D"/>
    <w:rsid w:val="00E81B22"/>
    <w:rsid w:val="00E81B85"/>
    <w:rsid w:val="00E81C95"/>
    <w:rsid w:val="00E81E60"/>
    <w:rsid w:val="00E81F54"/>
    <w:rsid w:val="00E81FFB"/>
    <w:rsid w:val="00E82034"/>
    <w:rsid w:val="00E821EE"/>
    <w:rsid w:val="00E821EF"/>
    <w:rsid w:val="00E8221E"/>
    <w:rsid w:val="00E82277"/>
    <w:rsid w:val="00E8229D"/>
    <w:rsid w:val="00E822CA"/>
    <w:rsid w:val="00E8236B"/>
    <w:rsid w:val="00E823EF"/>
    <w:rsid w:val="00E824AC"/>
    <w:rsid w:val="00E8250B"/>
    <w:rsid w:val="00E825A5"/>
    <w:rsid w:val="00E827A9"/>
    <w:rsid w:val="00E8280C"/>
    <w:rsid w:val="00E82874"/>
    <w:rsid w:val="00E828A1"/>
    <w:rsid w:val="00E82AAE"/>
    <w:rsid w:val="00E82B4D"/>
    <w:rsid w:val="00E82C49"/>
    <w:rsid w:val="00E82DCB"/>
    <w:rsid w:val="00E82E75"/>
    <w:rsid w:val="00E83014"/>
    <w:rsid w:val="00E83090"/>
    <w:rsid w:val="00E83099"/>
    <w:rsid w:val="00E83102"/>
    <w:rsid w:val="00E83117"/>
    <w:rsid w:val="00E83146"/>
    <w:rsid w:val="00E8316C"/>
    <w:rsid w:val="00E8317D"/>
    <w:rsid w:val="00E831C0"/>
    <w:rsid w:val="00E83207"/>
    <w:rsid w:val="00E83219"/>
    <w:rsid w:val="00E83299"/>
    <w:rsid w:val="00E832A1"/>
    <w:rsid w:val="00E832B0"/>
    <w:rsid w:val="00E832CA"/>
    <w:rsid w:val="00E83329"/>
    <w:rsid w:val="00E83331"/>
    <w:rsid w:val="00E8335A"/>
    <w:rsid w:val="00E833C4"/>
    <w:rsid w:val="00E833C6"/>
    <w:rsid w:val="00E8345C"/>
    <w:rsid w:val="00E834A3"/>
    <w:rsid w:val="00E834E6"/>
    <w:rsid w:val="00E83510"/>
    <w:rsid w:val="00E8352D"/>
    <w:rsid w:val="00E83615"/>
    <w:rsid w:val="00E83635"/>
    <w:rsid w:val="00E8363D"/>
    <w:rsid w:val="00E83658"/>
    <w:rsid w:val="00E836A3"/>
    <w:rsid w:val="00E836D7"/>
    <w:rsid w:val="00E8371A"/>
    <w:rsid w:val="00E83755"/>
    <w:rsid w:val="00E83768"/>
    <w:rsid w:val="00E8383C"/>
    <w:rsid w:val="00E8397E"/>
    <w:rsid w:val="00E839F0"/>
    <w:rsid w:val="00E83A7B"/>
    <w:rsid w:val="00E83A86"/>
    <w:rsid w:val="00E83B22"/>
    <w:rsid w:val="00E83B6B"/>
    <w:rsid w:val="00E83BDF"/>
    <w:rsid w:val="00E83D7B"/>
    <w:rsid w:val="00E83DAA"/>
    <w:rsid w:val="00E83E18"/>
    <w:rsid w:val="00E83E46"/>
    <w:rsid w:val="00E83E49"/>
    <w:rsid w:val="00E83E97"/>
    <w:rsid w:val="00E83EC0"/>
    <w:rsid w:val="00E83F06"/>
    <w:rsid w:val="00E84011"/>
    <w:rsid w:val="00E8403A"/>
    <w:rsid w:val="00E84070"/>
    <w:rsid w:val="00E8413B"/>
    <w:rsid w:val="00E8414B"/>
    <w:rsid w:val="00E841E1"/>
    <w:rsid w:val="00E84225"/>
    <w:rsid w:val="00E84290"/>
    <w:rsid w:val="00E84373"/>
    <w:rsid w:val="00E8445C"/>
    <w:rsid w:val="00E8448D"/>
    <w:rsid w:val="00E84491"/>
    <w:rsid w:val="00E84508"/>
    <w:rsid w:val="00E8455D"/>
    <w:rsid w:val="00E84653"/>
    <w:rsid w:val="00E8469D"/>
    <w:rsid w:val="00E8474D"/>
    <w:rsid w:val="00E84881"/>
    <w:rsid w:val="00E848B1"/>
    <w:rsid w:val="00E848C0"/>
    <w:rsid w:val="00E849A6"/>
    <w:rsid w:val="00E849AE"/>
    <w:rsid w:val="00E84B89"/>
    <w:rsid w:val="00E84B90"/>
    <w:rsid w:val="00E84BC7"/>
    <w:rsid w:val="00E84C3D"/>
    <w:rsid w:val="00E84D4E"/>
    <w:rsid w:val="00E84D70"/>
    <w:rsid w:val="00E84EDF"/>
    <w:rsid w:val="00E84EF1"/>
    <w:rsid w:val="00E85025"/>
    <w:rsid w:val="00E850A9"/>
    <w:rsid w:val="00E85104"/>
    <w:rsid w:val="00E85267"/>
    <w:rsid w:val="00E852F8"/>
    <w:rsid w:val="00E85302"/>
    <w:rsid w:val="00E8539B"/>
    <w:rsid w:val="00E853CC"/>
    <w:rsid w:val="00E853DF"/>
    <w:rsid w:val="00E85457"/>
    <w:rsid w:val="00E8556A"/>
    <w:rsid w:val="00E855B1"/>
    <w:rsid w:val="00E8564D"/>
    <w:rsid w:val="00E8567F"/>
    <w:rsid w:val="00E856A4"/>
    <w:rsid w:val="00E856D2"/>
    <w:rsid w:val="00E857D2"/>
    <w:rsid w:val="00E857DE"/>
    <w:rsid w:val="00E85816"/>
    <w:rsid w:val="00E8585A"/>
    <w:rsid w:val="00E85982"/>
    <w:rsid w:val="00E8598B"/>
    <w:rsid w:val="00E85A4C"/>
    <w:rsid w:val="00E85B74"/>
    <w:rsid w:val="00E85B86"/>
    <w:rsid w:val="00E85C62"/>
    <w:rsid w:val="00E85D1A"/>
    <w:rsid w:val="00E85D24"/>
    <w:rsid w:val="00E85DB4"/>
    <w:rsid w:val="00E85E1D"/>
    <w:rsid w:val="00E85F6D"/>
    <w:rsid w:val="00E85F80"/>
    <w:rsid w:val="00E85FB2"/>
    <w:rsid w:val="00E86031"/>
    <w:rsid w:val="00E86041"/>
    <w:rsid w:val="00E8604F"/>
    <w:rsid w:val="00E8609F"/>
    <w:rsid w:val="00E86198"/>
    <w:rsid w:val="00E861BC"/>
    <w:rsid w:val="00E862D9"/>
    <w:rsid w:val="00E863A0"/>
    <w:rsid w:val="00E8645B"/>
    <w:rsid w:val="00E86493"/>
    <w:rsid w:val="00E86570"/>
    <w:rsid w:val="00E86576"/>
    <w:rsid w:val="00E86584"/>
    <w:rsid w:val="00E865E1"/>
    <w:rsid w:val="00E86681"/>
    <w:rsid w:val="00E86785"/>
    <w:rsid w:val="00E8678E"/>
    <w:rsid w:val="00E86798"/>
    <w:rsid w:val="00E867E0"/>
    <w:rsid w:val="00E867E4"/>
    <w:rsid w:val="00E86814"/>
    <w:rsid w:val="00E8684E"/>
    <w:rsid w:val="00E86954"/>
    <w:rsid w:val="00E8695A"/>
    <w:rsid w:val="00E869A9"/>
    <w:rsid w:val="00E86A93"/>
    <w:rsid w:val="00E86A9A"/>
    <w:rsid w:val="00E86B83"/>
    <w:rsid w:val="00E86C38"/>
    <w:rsid w:val="00E86CB9"/>
    <w:rsid w:val="00E86CBB"/>
    <w:rsid w:val="00E86CF6"/>
    <w:rsid w:val="00E86CFE"/>
    <w:rsid w:val="00E86D2B"/>
    <w:rsid w:val="00E86E14"/>
    <w:rsid w:val="00E86E91"/>
    <w:rsid w:val="00E86F12"/>
    <w:rsid w:val="00E86F2B"/>
    <w:rsid w:val="00E86F64"/>
    <w:rsid w:val="00E86F74"/>
    <w:rsid w:val="00E86F78"/>
    <w:rsid w:val="00E8713D"/>
    <w:rsid w:val="00E87180"/>
    <w:rsid w:val="00E87198"/>
    <w:rsid w:val="00E8719B"/>
    <w:rsid w:val="00E871E4"/>
    <w:rsid w:val="00E87248"/>
    <w:rsid w:val="00E8725B"/>
    <w:rsid w:val="00E87263"/>
    <w:rsid w:val="00E873CC"/>
    <w:rsid w:val="00E8740A"/>
    <w:rsid w:val="00E87473"/>
    <w:rsid w:val="00E8763D"/>
    <w:rsid w:val="00E87656"/>
    <w:rsid w:val="00E8774B"/>
    <w:rsid w:val="00E87771"/>
    <w:rsid w:val="00E8781C"/>
    <w:rsid w:val="00E87838"/>
    <w:rsid w:val="00E8791C"/>
    <w:rsid w:val="00E87971"/>
    <w:rsid w:val="00E87980"/>
    <w:rsid w:val="00E87A7E"/>
    <w:rsid w:val="00E87AB6"/>
    <w:rsid w:val="00E87B71"/>
    <w:rsid w:val="00E87BEB"/>
    <w:rsid w:val="00E87C75"/>
    <w:rsid w:val="00E87CD1"/>
    <w:rsid w:val="00E87CE7"/>
    <w:rsid w:val="00E87CEC"/>
    <w:rsid w:val="00E87D4D"/>
    <w:rsid w:val="00E87D74"/>
    <w:rsid w:val="00E87DAF"/>
    <w:rsid w:val="00E87E15"/>
    <w:rsid w:val="00E87FBB"/>
    <w:rsid w:val="00E90052"/>
    <w:rsid w:val="00E9005F"/>
    <w:rsid w:val="00E900F4"/>
    <w:rsid w:val="00E9013B"/>
    <w:rsid w:val="00E901EE"/>
    <w:rsid w:val="00E90214"/>
    <w:rsid w:val="00E9043E"/>
    <w:rsid w:val="00E904DD"/>
    <w:rsid w:val="00E9060A"/>
    <w:rsid w:val="00E9062C"/>
    <w:rsid w:val="00E906C4"/>
    <w:rsid w:val="00E906DC"/>
    <w:rsid w:val="00E906E2"/>
    <w:rsid w:val="00E9073F"/>
    <w:rsid w:val="00E90785"/>
    <w:rsid w:val="00E90838"/>
    <w:rsid w:val="00E90866"/>
    <w:rsid w:val="00E9089A"/>
    <w:rsid w:val="00E90923"/>
    <w:rsid w:val="00E90997"/>
    <w:rsid w:val="00E90A2A"/>
    <w:rsid w:val="00E90A6C"/>
    <w:rsid w:val="00E90AE2"/>
    <w:rsid w:val="00E90AF1"/>
    <w:rsid w:val="00E90BB1"/>
    <w:rsid w:val="00E90BE7"/>
    <w:rsid w:val="00E90C9A"/>
    <w:rsid w:val="00E90C9B"/>
    <w:rsid w:val="00E90CA2"/>
    <w:rsid w:val="00E90D7A"/>
    <w:rsid w:val="00E90D7C"/>
    <w:rsid w:val="00E90D86"/>
    <w:rsid w:val="00E90E6E"/>
    <w:rsid w:val="00E90EA4"/>
    <w:rsid w:val="00E90EAC"/>
    <w:rsid w:val="00E90EB6"/>
    <w:rsid w:val="00E90EC4"/>
    <w:rsid w:val="00E90EFC"/>
    <w:rsid w:val="00E90F05"/>
    <w:rsid w:val="00E90F90"/>
    <w:rsid w:val="00E91046"/>
    <w:rsid w:val="00E910A2"/>
    <w:rsid w:val="00E910D8"/>
    <w:rsid w:val="00E910F9"/>
    <w:rsid w:val="00E91122"/>
    <w:rsid w:val="00E911CD"/>
    <w:rsid w:val="00E91304"/>
    <w:rsid w:val="00E9134F"/>
    <w:rsid w:val="00E9147A"/>
    <w:rsid w:val="00E914B9"/>
    <w:rsid w:val="00E914CA"/>
    <w:rsid w:val="00E914F2"/>
    <w:rsid w:val="00E914F4"/>
    <w:rsid w:val="00E91525"/>
    <w:rsid w:val="00E91594"/>
    <w:rsid w:val="00E915F8"/>
    <w:rsid w:val="00E9161D"/>
    <w:rsid w:val="00E91666"/>
    <w:rsid w:val="00E91668"/>
    <w:rsid w:val="00E916B9"/>
    <w:rsid w:val="00E91735"/>
    <w:rsid w:val="00E9182E"/>
    <w:rsid w:val="00E91843"/>
    <w:rsid w:val="00E91846"/>
    <w:rsid w:val="00E9184C"/>
    <w:rsid w:val="00E9186B"/>
    <w:rsid w:val="00E9193F"/>
    <w:rsid w:val="00E91957"/>
    <w:rsid w:val="00E91A07"/>
    <w:rsid w:val="00E91A0C"/>
    <w:rsid w:val="00E91A18"/>
    <w:rsid w:val="00E91A75"/>
    <w:rsid w:val="00E91CFA"/>
    <w:rsid w:val="00E91D66"/>
    <w:rsid w:val="00E91DAE"/>
    <w:rsid w:val="00E91DC9"/>
    <w:rsid w:val="00E91DD6"/>
    <w:rsid w:val="00E91E1F"/>
    <w:rsid w:val="00E91E9A"/>
    <w:rsid w:val="00E91EDB"/>
    <w:rsid w:val="00E92011"/>
    <w:rsid w:val="00E9206F"/>
    <w:rsid w:val="00E9217C"/>
    <w:rsid w:val="00E9217D"/>
    <w:rsid w:val="00E921EB"/>
    <w:rsid w:val="00E92215"/>
    <w:rsid w:val="00E923BE"/>
    <w:rsid w:val="00E924C1"/>
    <w:rsid w:val="00E92574"/>
    <w:rsid w:val="00E92580"/>
    <w:rsid w:val="00E927AA"/>
    <w:rsid w:val="00E927BC"/>
    <w:rsid w:val="00E92875"/>
    <w:rsid w:val="00E9295B"/>
    <w:rsid w:val="00E92971"/>
    <w:rsid w:val="00E92999"/>
    <w:rsid w:val="00E929C1"/>
    <w:rsid w:val="00E929EE"/>
    <w:rsid w:val="00E92A59"/>
    <w:rsid w:val="00E92A71"/>
    <w:rsid w:val="00E92AA3"/>
    <w:rsid w:val="00E92AB8"/>
    <w:rsid w:val="00E92B15"/>
    <w:rsid w:val="00E92B19"/>
    <w:rsid w:val="00E92B23"/>
    <w:rsid w:val="00E92BB3"/>
    <w:rsid w:val="00E92DF1"/>
    <w:rsid w:val="00E92EAF"/>
    <w:rsid w:val="00E92F0E"/>
    <w:rsid w:val="00E92F7E"/>
    <w:rsid w:val="00E92F84"/>
    <w:rsid w:val="00E93057"/>
    <w:rsid w:val="00E930D9"/>
    <w:rsid w:val="00E930FC"/>
    <w:rsid w:val="00E9311C"/>
    <w:rsid w:val="00E931EC"/>
    <w:rsid w:val="00E9323A"/>
    <w:rsid w:val="00E93271"/>
    <w:rsid w:val="00E932E3"/>
    <w:rsid w:val="00E932F6"/>
    <w:rsid w:val="00E9341B"/>
    <w:rsid w:val="00E934F2"/>
    <w:rsid w:val="00E9354E"/>
    <w:rsid w:val="00E9356A"/>
    <w:rsid w:val="00E9361A"/>
    <w:rsid w:val="00E936F6"/>
    <w:rsid w:val="00E936F9"/>
    <w:rsid w:val="00E93721"/>
    <w:rsid w:val="00E93795"/>
    <w:rsid w:val="00E93869"/>
    <w:rsid w:val="00E939B1"/>
    <w:rsid w:val="00E93A0D"/>
    <w:rsid w:val="00E93A58"/>
    <w:rsid w:val="00E93AE1"/>
    <w:rsid w:val="00E93AED"/>
    <w:rsid w:val="00E93B2C"/>
    <w:rsid w:val="00E93B40"/>
    <w:rsid w:val="00E93B67"/>
    <w:rsid w:val="00E93BDB"/>
    <w:rsid w:val="00E93D9B"/>
    <w:rsid w:val="00E93DC6"/>
    <w:rsid w:val="00E93DE8"/>
    <w:rsid w:val="00E93EA7"/>
    <w:rsid w:val="00E93F42"/>
    <w:rsid w:val="00E93F75"/>
    <w:rsid w:val="00E94163"/>
    <w:rsid w:val="00E9428E"/>
    <w:rsid w:val="00E942B5"/>
    <w:rsid w:val="00E9446F"/>
    <w:rsid w:val="00E944B9"/>
    <w:rsid w:val="00E94504"/>
    <w:rsid w:val="00E945E4"/>
    <w:rsid w:val="00E9460F"/>
    <w:rsid w:val="00E94722"/>
    <w:rsid w:val="00E947AD"/>
    <w:rsid w:val="00E947B5"/>
    <w:rsid w:val="00E94832"/>
    <w:rsid w:val="00E94842"/>
    <w:rsid w:val="00E94846"/>
    <w:rsid w:val="00E94886"/>
    <w:rsid w:val="00E948A6"/>
    <w:rsid w:val="00E94968"/>
    <w:rsid w:val="00E94978"/>
    <w:rsid w:val="00E949A0"/>
    <w:rsid w:val="00E949A5"/>
    <w:rsid w:val="00E949A7"/>
    <w:rsid w:val="00E94AEB"/>
    <w:rsid w:val="00E94B26"/>
    <w:rsid w:val="00E94B93"/>
    <w:rsid w:val="00E94B96"/>
    <w:rsid w:val="00E94C29"/>
    <w:rsid w:val="00E94C6B"/>
    <w:rsid w:val="00E94CB0"/>
    <w:rsid w:val="00E94D8F"/>
    <w:rsid w:val="00E94DEC"/>
    <w:rsid w:val="00E94EDC"/>
    <w:rsid w:val="00E95017"/>
    <w:rsid w:val="00E95071"/>
    <w:rsid w:val="00E950EC"/>
    <w:rsid w:val="00E95149"/>
    <w:rsid w:val="00E951C9"/>
    <w:rsid w:val="00E95248"/>
    <w:rsid w:val="00E95333"/>
    <w:rsid w:val="00E953F4"/>
    <w:rsid w:val="00E953F6"/>
    <w:rsid w:val="00E95407"/>
    <w:rsid w:val="00E9552A"/>
    <w:rsid w:val="00E955B4"/>
    <w:rsid w:val="00E95611"/>
    <w:rsid w:val="00E956C4"/>
    <w:rsid w:val="00E9582E"/>
    <w:rsid w:val="00E95971"/>
    <w:rsid w:val="00E95A3F"/>
    <w:rsid w:val="00E95AE2"/>
    <w:rsid w:val="00E95BDD"/>
    <w:rsid w:val="00E95C27"/>
    <w:rsid w:val="00E95D18"/>
    <w:rsid w:val="00E95D4F"/>
    <w:rsid w:val="00E95D62"/>
    <w:rsid w:val="00E95E6A"/>
    <w:rsid w:val="00E95F26"/>
    <w:rsid w:val="00E95F87"/>
    <w:rsid w:val="00E95F8D"/>
    <w:rsid w:val="00E96005"/>
    <w:rsid w:val="00E9604C"/>
    <w:rsid w:val="00E96085"/>
    <w:rsid w:val="00E960AF"/>
    <w:rsid w:val="00E96115"/>
    <w:rsid w:val="00E96188"/>
    <w:rsid w:val="00E961FD"/>
    <w:rsid w:val="00E96227"/>
    <w:rsid w:val="00E9624C"/>
    <w:rsid w:val="00E96272"/>
    <w:rsid w:val="00E9627E"/>
    <w:rsid w:val="00E96293"/>
    <w:rsid w:val="00E962B9"/>
    <w:rsid w:val="00E96334"/>
    <w:rsid w:val="00E963E6"/>
    <w:rsid w:val="00E9655C"/>
    <w:rsid w:val="00E96569"/>
    <w:rsid w:val="00E965C9"/>
    <w:rsid w:val="00E965D7"/>
    <w:rsid w:val="00E96617"/>
    <w:rsid w:val="00E96682"/>
    <w:rsid w:val="00E9671A"/>
    <w:rsid w:val="00E96738"/>
    <w:rsid w:val="00E96783"/>
    <w:rsid w:val="00E967B0"/>
    <w:rsid w:val="00E9683D"/>
    <w:rsid w:val="00E968A8"/>
    <w:rsid w:val="00E96A24"/>
    <w:rsid w:val="00E96B82"/>
    <w:rsid w:val="00E96C0B"/>
    <w:rsid w:val="00E96C17"/>
    <w:rsid w:val="00E96D02"/>
    <w:rsid w:val="00E96D68"/>
    <w:rsid w:val="00E96D8C"/>
    <w:rsid w:val="00E96DCF"/>
    <w:rsid w:val="00E96DDC"/>
    <w:rsid w:val="00E96E13"/>
    <w:rsid w:val="00E96E5D"/>
    <w:rsid w:val="00E96F80"/>
    <w:rsid w:val="00E96FD3"/>
    <w:rsid w:val="00E97017"/>
    <w:rsid w:val="00E97059"/>
    <w:rsid w:val="00E97061"/>
    <w:rsid w:val="00E97097"/>
    <w:rsid w:val="00E970B9"/>
    <w:rsid w:val="00E97136"/>
    <w:rsid w:val="00E971DB"/>
    <w:rsid w:val="00E971E7"/>
    <w:rsid w:val="00E972C0"/>
    <w:rsid w:val="00E97343"/>
    <w:rsid w:val="00E97411"/>
    <w:rsid w:val="00E974E4"/>
    <w:rsid w:val="00E97551"/>
    <w:rsid w:val="00E9758E"/>
    <w:rsid w:val="00E975C7"/>
    <w:rsid w:val="00E975F9"/>
    <w:rsid w:val="00E975FD"/>
    <w:rsid w:val="00E97821"/>
    <w:rsid w:val="00E9783A"/>
    <w:rsid w:val="00E978B1"/>
    <w:rsid w:val="00E97930"/>
    <w:rsid w:val="00E9795D"/>
    <w:rsid w:val="00E979E3"/>
    <w:rsid w:val="00E97B4E"/>
    <w:rsid w:val="00E97B96"/>
    <w:rsid w:val="00E97BF1"/>
    <w:rsid w:val="00E97C1D"/>
    <w:rsid w:val="00E97C66"/>
    <w:rsid w:val="00E97CAC"/>
    <w:rsid w:val="00E97CC4"/>
    <w:rsid w:val="00E97D0A"/>
    <w:rsid w:val="00E97D11"/>
    <w:rsid w:val="00E97D65"/>
    <w:rsid w:val="00E97D81"/>
    <w:rsid w:val="00E97DA4"/>
    <w:rsid w:val="00E97DF4"/>
    <w:rsid w:val="00E97E6D"/>
    <w:rsid w:val="00E97FCD"/>
    <w:rsid w:val="00EA001D"/>
    <w:rsid w:val="00EA0061"/>
    <w:rsid w:val="00EA00C6"/>
    <w:rsid w:val="00EA00D4"/>
    <w:rsid w:val="00EA0149"/>
    <w:rsid w:val="00EA026F"/>
    <w:rsid w:val="00EA030B"/>
    <w:rsid w:val="00EA0392"/>
    <w:rsid w:val="00EA03B8"/>
    <w:rsid w:val="00EA03C6"/>
    <w:rsid w:val="00EA0458"/>
    <w:rsid w:val="00EA0478"/>
    <w:rsid w:val="00EA050E"/>
    <w:rsid w:val="00EA053B"/>
    <w:rsid w:val="00EA055D"/>
    <w:rsid w:val="00EA0580"/>
    <w:rsid w:val="00EA05CF"/>
    <w:rsid w:val="00EA067F"/>
    <w:rsid w:val="00EA068F"/>
    <w:rsid w:val="00EA06DC"/>
    <w:rsid w:val="00EA06DD"/>
    <w:rsid w:val="00EA06F2"/>
    <w:rsid w:val="00EA0737"/>
    <w:rsid w:val="00EA0778"/>
    <w:rsid w:val="00EA0835"/>
    <w:rsid w:val="00EA084A"/>
    <w:rsid w:val="00EA08A4"/>
    <w:rsid w:val="00EA0981"/>
    <w:rsid w:val="00EA09C4"/>
    <w:rsid w:val="00EA0A70"/>
    <w:rsid w:val="00EA0B6F"/>
    <w:rsid w:val="00EA0B97"/>
    <w:rsid w:val="00EA0BEF"/>
    <w:rsid w:val="00EA0CBF"/>
    <w:rsid w:val="00EA0D4C"/>
    <w:rsid w:val="00EA0D66"/>
    <w:rsid w:val="00EA0DEA"/>
    <w:rsid w:val="00EA0F73"/>
    <w:rsid w:val="00EA102D"/>
    <w:rsid w:val="00EA109D"/>
    <w:rsid w:val="00EA1215"/>
    <w:rsid w:val="00EA1239"/>
    <w:rsid w:val="00EA12EE"/>
    <w:rsid w:val="00EA12F8"/>
    <w:rsid w:val="00EA1307"/>
    <w:rsid w:val="00EA1312"/>
    <w:rsid w:val="00EA1380"/>
    <w:rsid w:val="00EA1418"/>
    <w:rsid w:val="00EA14CA"/>
    <w:rsid w:val="00EA1676"/>
    <w:rsid w:val="00EA1690"/>
    <w:rsid w:val="00EA1697"/>
    <w:rsid w:val="00EA16C0"/>
    <w:rsid w:val="00EA1783"/>
    <w:rsid w:val="00EA1935"/>
    <w:rsid w:val="00EA1ABF"/>
    <w:rsid w:val="00EA1ACE"/>
    <w:rsid w:val="00EA1B78"/>
    <w:rsid w:val="00EA1BF1"/>
    <w:rsid w:val="00EA1C56"/>
    <w:rsid w:val="00EA1C97"/>
    <w:rsid w:val="00EA1CBA"/>
    <w:rsid w:val="00EA1CF2"/>
    <w:rsid w:val="00EA1D06"/>
    <w:rsid w:val="00EA1D1F"/>
    <w:rsid w:val="00EA1D95"/>
    <w:rsid w:val="00EA1E21"/>
    <w:rsid w:val="00EA1E3F"/>
    <w:rsid w:val="00EA1E59"/>
    <w:rsid w:val="00EA1E7B"/>
    <w:rsid w:val="00EA1E98"/>
    <w:rsid w:val="00EA1EB2"/>
    <w:rsid w:val="00EA1EB4"/>
    <w:rsid w:val="00EA1F14"/>
    <w:rsid w:val="00EA1F97"/>
    <w:rsid w:val="00EA1FA3"/>
    <w:rsid w:val="00EA201F"/>
    <w:rsid w:val="00EA20CC"/>
    <w:rsid w:val="00EA215F"/>
    <w:rsid w:val="00EA2165"/>
    <w:rsid w:val="00EA216F"/>
    <w:rsid w:val="00EA21C8"/>
    <w:rsid w:val="00EA220E"/>
    <w:rsid w:val="00EA227E"/>
    <w:rsid w:val="00EA22E1"/>
    <w:rsid w:val="00EA2312"/>
    <w:rsid w:val="00EA2351"/>
    <w:rsid w:val="00EA23CC"/>
    <w:rsid w:val="00EA245E"/>
    <w:rsid w:val="00EA246C"/>
    <w:rsid w:val="00EA262C"/>
    <w:rsid w:val="00EA2668"/>
    <w:rsid w:val="00EA2687"/>
    <w:rsid w:val="00EA2702"/>
    <w:rsid w:val="00EA2705"/>
    <w:rsid w:val="00EA273E"/>
    <w:rsid w:val="00EA2750"/>
    <w:rsid w:val="00EA27A8"/>
    <w:rsid w:val="00EA27E7"/>
    <w:rsid w:val="00EA2873"/>
    <w:rsid w:val="00EA28B1"/>
    <w:rsid w:val="00EA28BA"/>
    <w:rsid w:val="00EA2A69"/>
    <w:rsid w:val="00EA2A91"/>
    <w:rsid w:val="00EA2BFD"/>
    <w:rsid w:val="00EA2C30"/>
    <w:rsid w:val="00EA2CD6"/>
    <w:rsid w:val="00EA2CFB"/>
    <w:rsid w:val="00EA2D03"/>
    <w:rsid w:val="00EA2D5D"/>
    <w:rsid w:val="00EA2E4C"/>
    <w:rsid w:val="00EA2E90"/>
    <w:rsid w:val="00EA2ECB"/>
    <w:rsid w:val="00EA2F82"/>
    <w:rsid w:val="00EA2F8D"/>
    <w:rsid w:val="00EA2FE0"/>
    <w:rsid w:val="00EA2FF8"/>
    <w:rsid w:val="00EA3213"/>
    <w:rsid w:val="00EA32B4"/>
    <w:rsid w:val="00EA33B5"/>
    <w:rsid w:val="00EA33DB"/>
    <w:rsid w:val="00EA3453"/>
    <w:rsid w:val="00EA3491"/>
    <w:rsid w:val="00EA3588"/>
    <w:rsid w:val="00EA35C0"/>
    <w:rsid w:val="00EA3623"/>
    <w:rsid w:val="00EA363A"/>
    <w:rsid w:val="00EA367E"/>
    <w:rsid w:val="00EA3691"/>
    <w:rsid w:val="00EA36FB"/>
    <w:rsid w:val="00EA3718"/>
    <w:rsid w:val="00EA376F"/>
    <w:rsid w:val="00EA37C0"/>
    <w:rsid w:val="00EA3830"/>
    <w:rsid w:val="00EA388A"/>
    <w:rsid w:val="00EA389B"/>
    <w:rsid w:val="00EA38B2"/>
    <w:rsid w:val="00EA3981"/>
    <w:rsid w:val="00EA3A18"/>
    <w:rsid w:val="00EA3A19"/>
    <w:rsid w:val="00EA3AAA"/>
    <w:rsid w:val="00EA3ACC"/>
    <w:rsid w:val="00EA3AD6"/>
    <w:rsid w:val="00EA3C4A"/>
    <w:rsid w:val="00EA3C9F"/>
    <w:rsid w:val="00EA3D85"/>
    <w:rsid w:val="00EA3DC7"/>
    <w:rsid w:val="00EA3E23"/>
    <w:rsid w:val="00EA3EA1"/>
    <w:rsid w:val="00EA4022"/>
    <w:rsid w:val="00EA402B"/>
    <w:rsid w:val="00EA4074"/>
    <w:rsid w:val="00EA407D"/>
    <w:rsid w:val="00EA415D"/>
    <w:rsid w:val="00EA4238"/>
    <w:rsid w:val="00EA435A"/>
    <w:rsid w:val="00EA4369"/>
    <w:rsid w:val="00EA4371"/>
    <w:rsid w:val="00EA43E6"/>
    <w:rsid w:val="00EA4439"/>
    <w:rsid w:val="00EA449C"/>
    <w:rsid w:val="00EA458A"/>
    <w:rsid w:val="00EA45DD"/>
    <w:rsid w:val="00EA4688"/>
    <w:rsid w:val="00EA46C1"/>
    <w:rsid w:val="00EA46F6"/>
    <w:rsid w:val="00EA4738"/>
    <w:rsid w:val="00EA476E"/>
    <w:rsid w:val="00EA47E6"/>
    <w:rsid w:val="00EA49D9"/>
    <w:rsid w:val="00EA49E9"/>
    <w:rsid w:val="00EA4A2C"/>
    <w:rsid w:val="00EA4A45"/>
    <w:rsid w:val="00EA4AD0"/>
    <w:rsid w:val="00EA4B2B"/>
    <w:rsid w:val="00EA4B73"/>
    <w:rsid w:val="00EA4B94"/>
    <w:rsid w:val="00EA4BBA"/>
    <w:rsid w:val="00EA4C53"/>
    <w:rsid w:val="00EA4D01"/>
    <w:rsid w:val="00EA4DA8"/>
    <w:rsid w:val="00EA4DBD"/>
    <w:rsid w:val="00EA4EB5"/>
    <w:rsid w:val="00EA4F89"/>
    <w:rsid w:val="00EA4FA8"/>
    <w:rsid w:val="00EA4FF2"/>
    <w:rsid w:val="00EA5069"/>
    <w:rsid w:val="00EA50A1"/>
    <w:rsid w:val="00EA50E6"/>
    <w:rsid w:val="00EA51FF"/>
    <w:rsid w:val="00EA5381"/>
    <w:rsid w:val="00EA54FA"/>
    <w:rsid w:val="00EA5569"/>
    <w:rsid w:val="00EA55BA"/>
    <w:rsid w:val="00EA5623"/>
    <w:rsid w:val="00EA5653"/>
    <w:rsid w:val="00EA56C0"/>
    <w:rsid w:val="00EA57E2"/>
    <w:rsid w:val="00EA5810"/>
    <w:rsid w:val="00EA583A"/>
    <w:rsid w:val="00EA5910"/>
    <w:rsid w:val="00EA593F"/>
    <w:rsid w:val="00EA5949"/>
    <w:rsid w:val="00EA598A"/>
    <w:rsid w:val="00EA59AA"/>
    <w:rsid w:val="00EA5A04"/>
    <w:rsid w:val="00EA5A4F"/>
    <w:rsid w:val="00EA5AC7"/>
    <w:rsid w:val="00EA5B24"/>
    <w:rsid w:val="00EA5B31"/>
    <w:rsid w:val="00EA5B6C"/>
    <w:rsid w:val="00EA5B88"/>
    <w:rsid w:val="00EA5C24"/>
    <w:rsid w:val="00EA5CCF"/>
    <w:rsid w:val="00EA5D4E"/>
    <w:rsid w:val="00EA5D85"/>
    <w:rsid w:val="00EA5EC2"/>
    <w:rsid w:val="00EA5F1E"/>
    <w:rsid w:val="00EA5F2C"/>
    <w:rsid w:val="00EA5F4D"/>
    <w:rsid w:val="00EA5FA2"/>
    <w:rsid w:val="00EA607F"/>
    <w:rsid w:val="00EA609C"/>
    <w:rsid w:val="00EA60D9"/>
    <w:rsid w:val="00EA611B"/>
    <w:rsid w:val="00EA6172"/>
    <w:rsid w:val="00EA6220"/>
    <w:rsid w:val="00EA6251"/>
    <w:rsid w:val="00EA6282"/>
    <w:rsid w:val="00EA629F"/>
    <w:rsid w:val="00EA634D"/>
    <w:rsid w:val="00EA6398"/>
    <w:rsid w:val="00EA6404"/>
    <w:rsid w:val="00EA6444"/>
    <w:rsid w:val="00EA65CD"/>
    <w:rsid w:val="00EA65FB"/>
    <w:rsid w:val="00EA65FD"/>
    <w:rsid w:val="00EA66A5"/>
    <w:rsid w:val="00EA66AA"/>
    <w:rsid w:val="00EA66F0"/>
    <w:rsid w:val="00EA677E"/>
    <w:rsid w:val="00EA677F"/>
    <w:rsid w:val="00EA67ED"/>
    <w:rsid w:val="00EA6872"/>
    <w:rsid w:val="00EA6885"/>
    <w:rsid w:val="00EA68BE"/>
    <w:rsid w:val="00EA6A31"/>
    <w:rsid w:val="00EA6A37"/>
    <w:rsid w:val="00EA6A75"/>
    <w:rsid w:val="00EA6A96"/>
    <w:rsid w:val="00EA6AD8"/>
    <w:rsid w:val="00EA6B7F"/>
    <w:rsid w:val="00EA6BCC"/>
    <w:rsid w:val="00EA6BDA"/>
    <w:rsid w:val="00EA6BEB"/>
    <w:rsid w:val="00EA6BF6"/>
    <w:rsid w:val="00EA6C87"/>
    <w:rsid w:val="00EA6D11"/>
    <w:rsid w:val="00EA6E7D"/>
    <w:rsid w:val="00EA6EDD"/>
    <w:rsid w:val="00EA6F1B"/>
    <w:rsid w:val="00EA6F21"/>
    <w:rsid w:val="00EA6F32"/>
    <w:rsid w:val="00EA6F94"/>
    <w:rsid w:val="00EA6FB6"/>
    <w:rsid w:val="00EA7101"/>
    <w:rsid w:val="00EA711D"/>
    <w:rsid w:val="00EA7127"/>
    <w:rsid w:val="00EA71BC"/>
    <w:rsid w:val="00EA71CE"/>
    <w:rsid w:val="00EA7249"/>
    <w:rsid w:val="00EA7284"/>
    <w:rsid w:val="00EA728B"/>
    <w:rsid w:val="00EA7390"/>
    <w:rsid w:val="00EA74D9"/>
    <w:rsid w:val="00EA74E8"/>
    <w:rsid w:val="00EA74FA"/>
    <w:rsid w:val="00EA7528"/>
    <w:rsid w:val="00EA7763"/>
    <w:rsid w:val="00EA7782"/>
    <w:rsid w:val="00EA77F0"/>
    <w:rsid w:val="00EA78AF"/>
    <w:rsid w:val="00EA78C4"/>
    <w:rsid w:val="00EA79DD"/>
    <w:rsid w:val="00EA79FC"/>
    <w:rsid w:val="00EA7A16"/>
    <w:rsid w:val="00EA7A61"/>
    <w:rsid w:val="00EA7AF8"/>
    <w:rsid w:val="00EA7BA4"/>
    <w:rsid w:val="00EA7C0B"/>
    <w:rsid w:val="00EA7CC4"/>
    <w:rsid w:val="00EA7D74"/>
    <w:rsid w:val="00EA7DE4"/>
    <w:rsid w:val="00EA7E1B"/>
    <w:rsid w:val="00EA7E59"/>
    <w:rsid w:val="00EA7E67"/>
    <w:rsid w:val="00EA7E8B"/>
    <w:rsid w:val="00EA7EDD"/>
    <w:rsid w:val="00EA7FAE"/>
    <w:rsid w:val="00EB00BC"/>
    <w:rsid w:val="00EB00C0"/>
    <w:rsid w:val="00EB0100"/>
    <w:rsid w:val="00EB0139"/>
    <w:rsid w:val="00EB01FE"/>
    <w:rsid w:val="00EB0291"/>
    <w:rsid w:val="00EB02E8"/>
    <w:rsid w:val="00EB0357"/>
    <w:rsid w:val="00EB04AC"/>
    <w:rsid w:val="00EB04DE"/>
    <w:rsid w:val="00EB04DF"/>
    <w:rsid w:val="00EB05B3"/>
    <w:rsid w:val="00EB062E"/>
    <w:rsid w:val="00EB06DA"/>
    <w:rsid w:val="00EB06E2"/>
    <w:rsid w:val="00EB07D8"/>
    <w:rsid w:val="00EB0809"/>
    <w:rsid w:val="00EB089A"/>
    <w:rsid w:val="00EB0986"/>
    <w:rsid w:val="00EB09D7"/>
    <w:rsid w:val="00EB0A14"/>
    <w:rsid w:val="00EB0A18"/>
    <w:rsid w:val="00EB0A64"/>
    <w:rsid w:val="00EB0A65"/>
    <w:rsid w:val="00EB0A6A"/>
    <w:rsid w:val="00EB0A80"/>
    <w:rsid w:val="00EB0B13"/>
    <w:rsid w:val="00EB0B2D"/>
    <w:rsid w:val="00EB0B38"/>
    <w:rsid w:val="00EB0B49"/>
    <w:rsid w:val="00EB0C04"/>
    <w:rsid w:val="00EB0C26"/>
    <w:rsid w:val="00EB0C4F"/>
    <w:rsid w:val="00EB0CF8"/>
    <w:rsid w:val="00EB0D17"/>
    <w:rsid w:val="00EB0D9E"/>
    <w:rsid w:val="00EB0FCA"/>
    <w:rsid w:val="00EB1026"/>
    <w:rsid w:val="00EB1078"/>
    <w:rsid w:val="00EB10D6"/>
    <w:rsid w:val="00EB11E7"/>
    <w:rsid w:val="00EB1215"/>
    <w:rsid w:val="00EB1221"/>
    <w:rsid w:val="00EB1229"/>
    <w:rsid w:val="00EB12C7"/>
    <w:rsid w:val="00EB1334"/>
    <w:rsid w:val="00EB13A9"/>
    <w:rsid w:val="00EB153C"/>
    <w:rsid w:val="00EB1540"/>
    <w:rsid w:val="00EB155D"/>
    <w:rsid w:val="00EB1594"/>
    <w:rsid w:val="00EB15C2"/>
    <w:rsid w:val="00EB166E"/>
    <w:rsid w:val="00EB17BC"/>
    <w:rsid w:val="00EB1888"/>
    <w:rsid w:val="00EB196D"/>
    <w:rsid w:val="00EB1993"/>
    <w:rsid w:val="00EB1B62"/>
    <w:rsid w:val="00EB1B69"/>
    <w:rsid w:val="00EB1C08"/>
    <w:rsid w:val="00EB1C23"/>
    <w:rsid w:val="00EB1C67"/>
    <w:rsid w:val="00EB1CBB"/>
    <w:rsid w:val="00EB1D69"/>
    <w:rsid w:val="00EB1DAE"/>
    <w:rsid w:val="00EB1DCA"/>
    <w:rsid w:val="00EB1E78"/>
    <w:rsid w:val="00EB1F1A"/>
    <w:rsid w:val="00EB1F7B"/>
    <w:rsid w:val="00EB203C"/>
    <w:rsid w:val="00EB2049"/>
    <w:rsid w:val="00EB20AF"/>
    <w:rsid w:val="00EB2164"/>
    <w:rsid w:val="00EB223C"/>
    <w:rsid w:val="00EB2438"/>
    <w:rsid w:val="00EB24AF"/>
    <w:rsid w:val="00EB265D"/>
    <w:rsid w:val="00EB2708"/>
    <w:rsid w:val="00EB2711"/>
    <w:rsid w:val="00EB2749"/>
    <w:rsid w:val="00EB276A"/>
    <w:rsid w:val="00EB27A9"/>
    <w:rsid w:val="00EB280D"/>
    <w:rsid w:val="00EB2991"/>
    <w:rsid w:val="00EB29AF"/>
    <w:rsid w:val="00EB29B3"/>
    <w:rsid w:val="00EB2A2F"/>
    <w:rsid w:val="00EB2A46"/>
    <w:rsid w:val="00EB2ACC"/>
    <w:rsid w:val="00EB2AD1"/>
    <w:rsid w:val="00EB2B08"/>
    <w:rsid w:val="00EB2B10"/>
    <w:rsid w:val="00EB2B11"/>
    <w:rsid w:val="00EB2B98"/>
    <w:rsid w:val="00EB2CCC"/>
    <w:rsid w:val="00EB2D5E"/>
    <w:rsid w:val="00EB2E7E"/>
    <w:rsid w:val="00EB2EB7"/>
    <w:rsid w:val="00EB2F6D"/>
    <w:rsid w:val="00EB2F9B"/>
    <w:rsid w:val="00EB308D"/>
    <w:rsid w:val="00EB3145"/>
    <w:rsid w:val="00EB3185"/>
    <w:rsid w:val="00EB324C"/>
    <w:rsid w:val="00EB3311"/>
    <w:rsid w:val="00EB33DF"/>
    <w:rsid w:val="00EB34C6"/>
    <w:rsid w:val="00EB351E"/>
    <w:rsid w:val="00EB3569"/>
    <w:rsid w:val="00EB3585"/>
    <w:rsid w:val="00EB35B0"/>
    <w:rsid w:val="00EB35FA"/>
    <w:rsid w:val="00EB362B"/>
    <w:rsid w:val="00EB36AC"/>
    <w:rsid w:val="00EB3718"/>
    <w:rsid w:val="00EB3824"/>
    <w:rsid w:val="00EB399F"/>
    <w:rsid w:val="00EB3A1B"/>
    <w:rsid w:val="00EB3A4E"/>
    <w:rsid w:val="00EB3ACA"/>
    <w:rsid w:val="00EB3AFD"/>
    <w:rsid w:val="00EB3B23"/>
    <w:rsid w:val="00EB3B92"/>
    <w:rsid w:val="00EB3BAC"/>
    <w:rsid w:val="00EB3BD1"/>
    <w:rsid w:val="00EB3C0B"/>
    <w:rsid w:val="00EB3C1A"/>
    <w:rsid w:val="00EB3D62"/>
    <w:rsid w:val="00EB3DBA"/>
    <w:rsid w:val="00EB3E54"/>
    <w:rsid w:val="00EB3F1D"/>
    <w:rsid w:val="00EB3F65"/>
    <w:rsid w:val="00EB3FC7"/>
    <w:rsid w:val="00EB4009"/>
    <w:rsid w:val="00EB418E"/>
    <w:rsid w:val="00EB425C"/>
    <w:rsid w:val="00EB429F"/>
    <w:rsid w:val="00EB42F2"/>
    <w:rsid w:val="00EB435F"/>
    <w:rsid w:val="00EB43C0"/>
    <w:rsid w:val="00EB44B1"/>
    <w:rsid w:val="00EB44E4"/>
    <w:rsid w:val="00EB44F5"/>
    <w:rsid w:val="00EB456B"/>
    <w:rsid w:val="00EB4615"/>
    <w:rsid w:val="00EB463E"/>
    <w:rsid w:val="00EB465F"/>
    <w:rsid w:val="00EB4673"/>
    <w:rsid w:val="00EB46AC"/>
    <w:rsid w:val="00EB4817"/>
    <w:rsid w:val="00EB4881"/>
    <w:rsid w:val="00EB4955"/>
    <w:rsid w:val="00EB4958"/>
    <w:rsid w:val="00EB4985"/>
    <w:rsid w:val="00EB49FA"/>
    <w:rsid w:val="00EB4A01"/>
    <w:rsid w:val="00EB4A5B"/>
    <w:rsid w:val="00EB4A62"/>
    <w:rsid w:val="00EB4A95"/>
    <w:rsid w:val="00EB4B5D"/>
    <w:rsid w:val="00EB4C89"/>
    <w:rsid w:val="00EB4CAD"/>
    <w:rsid w:val="00EB4DCF"/>
    <w:rsid w:val="00EB4DD9"/>
    <w:rsid w:val="00EB4DDE"/>
    <w:rsid w:val="00EB4E34"/>
    <w:rsid w:val="00EB4F31"/>
    <w:rsid w:val="00EB4FD4"/>
    <w:rsid w:val="00EB4FEE"/>
    <w:rsid w:val="00EB5028"/>
    <w:rsid w:val="00EB5192"/>
    <w:rsid w:val="00EB51F3"/>
    <w:rsid w:val="00EB5208"/>
    <w:rsid w:val="00EB5244"/>
    <w:rsid w:val="00EB5269"/>
    <w:rsid w:val="00EB5277"/>
    <w:rsid w:val="00EB52A5"/>
    <w:rsid w:val="00EB52C8"/>
    <w:rsid w:val="00EB539A"/>
    <w:rsid w:val="00EB54EE"/>
    <w:rsid w:val="00EB559D"/>
    <w:rsid w:val="00EB55A0"/>
    <w:rsid w:val="00EB56F2"/>
    <w:rsid w:val="00EB5761"/>
    <w:rsid w:val="00EB5782"/>
    <w:rsid w:val="00EB5801"/>
    <w:rsid w:val="00EB5854"/>
    <w:rsid w:val="00EB585F"/>
    <w:rsid w:val="00EB5870"/>
    <w:rsid w:val="00EB58FF"/>
    <w:rsid w:val="00EB5972"/>
    <w:rsid w:val="00EB5996"/>
    <w:rsid w:val="00EB5A4A"/>
    <w:rsid w:val="00EB5AC5"/>
    <w:rsid w:val="00EB5AFE"/>
    <w:rsid w:val="00EB5BFC"/>
    <w:rsid w:val="00EB5C65"/>
    <w:rsid w:val="00EB5D6B"/>
    <w:rsid w:val="00EB5E41"/>
    <w:rsid w:val="00EB5EE8"/>
    <w:rsid w:val="00EB5F16"/>
    <w:rsid w:val="00EB5FEF"/>
    <w:rsid w:val="00EB60BE"/>
    <w:rsid w:val="00EB60E1"/>
    <w:rsid w:val="00EB610E"/>
    <w:rsid w:val="00EB6114"/>
    <w:rsid w:val="00EB6188"/>
    <w:rsid w:val="00EB61F8"/>
    <w:rsid w:val="00EB622E"/>
    <w:rsid w:val="00EB6251"/>
    <w:rsid w:val="00EB625E"/>
    <w:rsid w:val="00EB6315"/>
    <w:rsid w:val="00EB638B"/>
    <w:rsid w:val="00EB6397"/>
    <w:rsid w:val="00EB63FC"/>
    <w:rsid w:val="00EB6466"/>
    <w:rsid w:val="00EB64C4"/>
    <w:rsid w:val="00EB64F4"/>
    <w:rsid w:val="00EB6578"/>
    <w:rsid w:val="00EB65C2"/>
    <w:rsid w:val="00EB65EF"/>
    <w:rsid w:val="00EB66AE"/>
    <w:rsid w:val="00EB66BE"/>
    <w:rsid w:val="00EB6711"/>
    <w:rsid w:val="00EB6826"/>
    <w:rsid w:val="00EB6862"/>
    <w:rsid w:val="00EB6869"/>
    <w:rsid w:val="00EB68A6"/>
    <w:rsid w:val="00EB6951"/>
    <w:rsid w:val="00EB698E"/>
    <w:rsid w:val="00EB69CA"/>
    <w:rsid w:val="00EB6A3E"/>
    <w:rsid w:val="00EB6A4C"/>
    <w:rsid w:val="00EB6A95"/>
    <w:rsid w:val="00EB6B08"/>
    <w:rsid w:val="00EB6B1A"/>
    <w:rsid w:val="00EB6CA9"/>
    <w:rsid w:val="00EB6D19"/>
    <w:rsid w:val="00EB6E02"/>
    <w:rsid w:val="00EB6F15"/>
    <w:rsid w:val="00EB6F34"/>
    <w:rsid w:val="00EB6F37"/>
    <w:rsid w:val="00EB6F5B"/>
    <w:rsid w:val="00EB7016"/>
    <w:rsid w:val="00EB718B"/>
    <w:rsid w:val="00EB7221"/>
    <w:rsid w:val="00EB73EB"/>
    <w:rsid w:val="00EB743C"/>
    <w:rsid w:val="00EB74BB"/>
    <w:rsid w:val="00EB7522"/>
    <w:rsid w:val="00EB75B2"/>
    <w:rsid w:val="00EB75D2"/>
    <w:rsid w:val="00EB75E3"/>
    <w:rsid w:val="00EB764B"/>
    <w:rsid w:val="00EB767A"/>
    <w:rsid w:val="00EB7796"/>
    <w:rsid w:val="00EB782B"/>
    <w:rsid w:val="00EB7844"/>
    <w:rsid w:val="00EB793C"/>
    <w:rsid w:val="00EB7959"/>
    <w:rsid w:val="00EB7968"/>
    <w:rsid w:val="00EB79B0"/>
    <w:rsid w:val="00EB7AA9"/>
    <w:rsid w:val="00EB7AC0"/>
    <w:rsid w:val="00EB7BC1"/>
    <w:rsid w:val="00EB7BD9"/>
    <w:rsid w:val="00EB7D5A"/>
    <w:rsid w:val="00EB7D9A"/>
    <w:rsid w:val="00EB7DAA"/>
    <w:rsid w:val="00EB7E85"/>
    <w:rsid w:val="00EB7E86"/>
    <w:rsid w:val="00EB7E88"/>
    <w:rsid w:val="00EB7EC0"/>
    <w:rsid w:val="00EB7F0C"/>
    <w:rsid w:val="00EC002F"/>
    <w:rsid w:val="00EC005A"/>
    <w:rsid w:val="00EC0131"/>
    <w:rsid w:val="00EC0226"/>
    <w:rsid w:val="00EC022B"/>
    <w:rsid w:val="00EC0282"/>
    <w:rsid w:val="00EC02BF"/>
    <w:rsid w:val="00EC02D0"/>
    <w:rsid w:val="00EC035C"/>
    <w:rsid w:val="00EC0509"/>
    <w:rsid w:val="00EC051F"/>
    <w:rsid w:val="00EC0521"/>
    <w:rsid w:val="00EC0536"/>
    <w:rsid w:val="00EC0553"/>
    <w:rsid w:val="00EC0555"/>
    <w:rsid w:val="00EC0562"/>
    <w:rsid w:val="00EC056A"/>
    <w:rsid w:val="00EC05B3"/>
    <w:rsid w:val="00EC05BE"/>
    <w:rsid w:val="00EC0601"/>
    <w:rsid w:val="00EC0627"/>
    <w:rsid w:val="00EC06D3"/>
    <w:rsid w:val="00EC0721"/>
    <w:rsid w:val="00EC0815"/>
    <w:rsid w:val="00EC08A3"/>
    <w:rsid w:val="00EC08C8"/>
    <w:rsid w:val="00EC0947"/>
    <w:rsid w:val="00EC0963"/>
    <w:rsid w:val="00EC09AB"/>
    <w:rsid w:val="00EC09B3"/>
    <w:rsid w:val="00EC09D0"/>
    <w:rsid w:val="00EC0A84"/>
    <w:rsid w:val="00EC0A92"/>
    <w:rsid w:val="00EC0AC7"/>
    <w:rsid w:val="00EC0AF8"/>
    <w:rsid w:val="00EC0B03"/>
    <w:rsid w:val="00EC0B13"/>
    <w:rsid w:val="00EC0BA5"/>
    <w:rsid w:val="00EC0CA4"/>
    <w:rsid w:val="00EC0CA5"/>
    <w:rsid w:val="00EC0CDB"/>
    <w:rsid w:val="00EC0D09"/>
    <w:rsid w:val="00EC0D49"/>
    <w:rsid w:val="00EC0DEF"/>
    <w:rsid w:val="00EC0E5A"/>
    <w:rsid w:val="00EC0EFF"/>
    <w:rsid w:val="00EC0F7F"/>
    <w:rsid w:val="00EC0F81"/>
    <w:rsid w:val="00EC0F89"/>
    <w:rsid w:val="00EC0F8C"/>
    <w:rsid w:val="00EC1163"/>
    <w:rsid w:val="00EC1293"/>
    <w:rsid w:val="00EC1302"/>
    <w:rsid w:val="00EC1314"/>
    <w:rsid w:val="00EC136D"/>
    <w:rsid w:val="00EC140B"/>
    <w:rsid w:val="00EC1441"/>
    <w:rsid w:val="00EC1506"/>
    <w:rsid w:val="00EC151C"/>
    <w:rsid w:val="00EC15EC"/>
    <w:rsid w:val="00EC1678"/>
    <w:rsid w:val="00EC16A5"/>
    <w:rsid w:val="00EC1710"/>
    <w:rsid w:val="00EC1809"/>
    <w:rsid w:val="00EC188E"/>
    <w:rsid w:val="00EC1899"/>
    <w:rsid w:val="00EC18CF"/>
    <w:rsid w:val="00EC1A1B"/>
    <w:rsid w:val="00EC1A4B"/>
    <w:rsid w:val="00EC1A75"/>
    <w:rsid w:val="00EC1B20"/>
    <w:rsid w:val="00EC1B72"/>
    <w:rsid w:val="00EC1BFF"/>
    <w:rsid w:val="00EC1C0B"/>
    <w:rsid w:val="00EC1CDD"/>
    <w:rsid w:val="00EC1D8F"/>
    <w:rsid w:val="00EC1DA2"/>
    <w:rsid w:val="00EC1E2A"/>
    <w:rsid w:val="00EC1ED7"/>
    <w:rsid w:val="00EC1F1C"/>
    <w:rsid w:val="00EC1F37"/>
    <w:rsid w:val="00EC1FF7"/>
    <w:rsid w:val="00EC203D"/>
    <w:rsid w:val="00EC2089"/>
    <w:rsid w:val="00EC20DE"/>
    <w:rsid w:val="00EC211F"/>
    <w:rsid w:val="00EC21DA"/>
    <w:rsid w:val="00EC2215"/>
    <w:rsid w:val="00EC2254"/>
    <w:rsid w:val="00EC232D"/>
    <w:rsid w:val="00EC23B4"/>
    <w:rsid w:val="00EC23CA"/>
    <w:rsid w:val="00EC2428"/>
    <w:rsid w:val="00EC2439"/>
    <w:rsid w:val="00EC2565"/>
    <w:rsid w:val="00EC258E"/>
    <w:rsid w:val="00EC25BA"/>
    <w:rsid w:val="00EC2720"/>
    <w:rsid w:val="00EC274A"/>
    <w:rsid w:val="00EC274E"/>
    <w:rsid w:val="00EC2767"/>
    <w:rsid w:val="00EC281E"/>
    <w:rsid w:val="00EC2AE3"/>
    <w:rsid w:val="00EC2C25"/>
    <w:rsid w:val="00EC2CA2"/>
    <w:rsid w:val="00EC2DE6"/>
    <w:rsid w:val="00EC2E12"/>
    <w:rsid w:val="00EC2E95"/>
    <w:rsid w:val="00EC2EA4"/>
    <w:rsid w:val="00EC2EA6"/>
    <w:rsid w:val="00EC2ECD"/>
    <w:rsid w:val="00EC2EE8"/>
    <w:rsid w:val="00EC2F0D"/>
    <w:rsid w:val="00EC2F6D"/>
    <w:rsid w:val="00EC302B"/>
    <w:rsid w:val="00EC3045"/>
    <w:rsid w:val="00EC3089"/>
    <w:rsid w:val="00EC3098"/>
    <w:rsid w:val="00EC30C1"/>
    <w:rsid w:val="00EC3137"/>
    <w:rsid w:val="00EC317F"/>
    <w:rsid w:val="00EC31AB"/>
    <w:rsid w:val="00EC31E4"/>
    <w:rsid w:val="00EC3257"/>
    <w:rsid w:val="00EC3329"/>
    <w:rsid w:val="00EC346A"/>
    <w:rsid w:val="00EC34A9"/>
    <w:rsid w:val="00EC34F4"/>
    <w:rsid w:val="00EC3583"/>
    <w:rsid w:val="00EC35E4"/>
    <w:rsid w:val="00EC362B"/>
    <w:rsid w:val="00EC3648"/>
    <w:rsid w:val="00EC36B9"/>
    <w:rsid w:val="00EC36D4"/>
    <w:rsid w:val="00EC36F1"/>
    <w:rsid w:val="00EC3703"/>
    <w:rsid w:val="00EC371D"/>
    <w:rsid w:val="00EC3743"/>
    <w:rsid w:val="00EC39B5"/>
    <w:rsid w:val="00EC3AB2"/>
    <w:rsid w:val="00EC3B24"/>
    <w:rsid w:val="00EC3BDA"/>
    <w:rsid w:val="00EC3C67"/>
    <w:rsid w:val="00EC3CBB"/>
    <w:rsid w:val="00EC3D01"/>
    <w:rsid w:val="00EC3DB7"/>
    <w:rsid w:val="00EC3DD3"/>
    <w:rsid w:val="00EC3E0B"/>
    <w:rsid w:val="00EC3E21"/>
    <w:rsid w:val="00EC3F8E"/>
    <w:rsid w:val="00EC4040"/>
    <w:rsid w:val="00EC4056"/>
    <w:rsid w:val="00EC4079"/>
    <w:rsid w:val="00EC418E"/>
    <w:rsid w:val="00EC4292"/>
    <w:rsid w:val="00EC4313"/>
    <w:rsid w:val="00EC44B4"/>
    <w:rsid w:val="00EC44EF"/>
    <w:rsid w:val="00EC4579"/>
    <w:rsid w:val="00EC4625"/>
    <w:rsid w:val="00EC46FF"/>
    <w:rsid w:val="00EC4759"/>
    <w:rsid w:val="00EC4789"/>
    <w:rsid w:val="00EC4796"/>
    <w:rsid w:val="00EC47D7"/>
    <w:rsid w:val="00EC47F8"/>
    <w:rsid w:val="00EC4880"/>
    <w:rsid w:val="00EC48DA"/>
    <w:rsid w:val="00EC495B"/>
    <w:rsid w:val="00EC4982"/>
    <w:rsid w:val="00EC4A38"/>
    <w:rsid w:val="00EC4A4B"/>
    <w:rsid w:val="00EC4AAB"/>
    <w:rsid w:val="00EC4AAC"/>
    <w:rsid w:val="00EC4B16"/>
    <w:rsid w:val="00EC4B2D"/>
    <w:rsid w:val="00EC4C18"/>
    <w:rsid w:val="00EC4C5F"/>
    <w:rsid w:val="00EC4CF7"/>
    <w:rsid w:val="00EC4D92"/>
    <w:rsid w:val="00EC4DDC"/>
    <w:rsid w:val="00EC4DF6"/>
    <w:rsid w:val="00EC4E68"/>
    <w:rsid w:val="00EC4ECF"/>
    <w:rsid w:val="00EC4F3C"/>
    <w:rsid w:val="00EC508D"/>
    <w:rsid w:val="00EC50EF"/>
    <w:rsid w:val="00EC511D"/>
    <w:rsid w:val="00EC5122"/>
    <w:rsid w:val="00EC51A8"/>
    <w:rsid w:val="00EC51C3"/>
    <w:rsid w:val="00EC528A"/>
    <w:rsid w:val="00EC5296"/>
    <w:rsid w:val="00EC52B2"/>
    <w:rsid w:val="00EC5332"/>
    <w:rsid w:val="00EC53BF"/>
    <w:rsid w:val="00EC53D7"/>
    <w:rsid w:val="00EC5414"/>
    <w:rsid w:val="00EC545D"/>
    <w:rsid w:val="00EC560F"/>
    <w:rsid w:val="00EC564F"/>
    <w:rsid w:val="00EC5722"/>
    <w:rsid w:val="00EC5746"/>
    <w:rsid w:val="00EC5778"/>
    <w:rsid w:val="00EC57A8"/>
    <w:rsid w:val="00EC57B4"/>
    <w:rsid w:val="00EC57C7"/>
    <w:rsid w:val="00EC5857"/>
    <w:rsid w:val="00EC5894"/>
    <w:rsid w:val="00EC58D1"/>
    <w:rsid w:val="00EC58E8"/>
    <w:rsid w:val="00EC590B"/>
    <w:rsid w:val="00EC5981"/>
    <w:rsid w:val="00EC59CD"/>
    <w:rsid w:val="00EC5A0B"/>
    <w:rsid w:val="00EC5AAF"/>
    <w:rsid w:val="00EC5AD1"/>
    <w:rsid w:val="00EC5B39"/>
    <w:rsid w:val="00EC5B57"/>
    <w:rsid w:val="00EC5BA0"/>
    <w:rsid w:val="00EC5C6A"/>
    <w:rsid w:val="00EC5D00"/>
    <w:rsid w:val="00EC5D61"/>
    <w:rsid w:val="00EC5DD8"/>
    <w:rsid w:val="00EC5DE6"/>
    <w:rsid w:val="00EC5EC2"/>
    <w:rsid w:val="00EC5F8C"/>
    <w:rsid w:val="00EC5FE2"/>
    <w:rsid w:val="00EC603F"/>
    <w:rsid w:val="00EC6047"/>
    <w:rsid w:val="00EC604B"/>
    <w:rsid w:val="00EC6050"/>
    <w:rsid w:val="00EC6088"/>
    <w:rsid w:val="00EC60B5"/>
    <w:rsid w:val="00EC60E5"/>
    <w:rsid w:val="00EC60E7"/>
    <w:rsid w:val="00EC61A2"/>
    <w:rsid w:val="00EC61F1"/>
    <w:rsid w:val="00EC6238"/>
    <w:rsid w:val="00EC624C"/>
    <w:rsid w:val="00EC6264"/>
    <w:rsid w:val="00EC637C"/>
    <w:rsid w:val="00EC644F"/>
    <w:rsid w:val="00EC6459"/>
    <w:rsid w:val="00EC652E"/>
    <w:rsid w:val="00EC6622"/>
    <w:rsid w:val="00EC67BA"/>
    <w:rsid w:val="00EC67E5"/>
    <w:rsid w:val="00EC6806"/>
    <w:rsid w:val="00EC682D"/>
    <w:rsid w:val="00EC6856"/>
    <w:rsid w:val="00EC693E"/>
    <w:rsid w:val="00EC698A"/>
    <w:rsid w:val="00EC69CC"/>
    <w:rsid w:val="00EC6A56"/>
    <w:rsid w:val="00EC6AB6"/>
    <w:rsid w:val="00EC6B09"/>
    <w:rsid w:val="00EC6B21"/>
    <w:rsid w:val="00EC6BB6"/>
    <w:rsid w:val="00EC6C06"/>
    <w:rsid w:val="00EC6CB0"/>
    <w:rsid w:val="00EC6CFE"/>
    <w:rsid w:val="00EC6D49"/>
    <w:rsid w:val="00EC6D99"/>
    <w:rsid w:val="00EC6F1F"/>
    <w:rsid w:val="00EC701E"/>
    <w:rsid w:val="00EC704A"/>
    <w:rsid w:val="00EC708F"/>
    <w:rsid w:val="00EC70DD"/>
    <w:rsid w:val="00EC7132"/>
    <w:rsid w:val="00EC7139"/>
    <w:rsid w:val="00EC7237"/>
    <w:rsid w:val="00EC7343"/>
    <w:rsid w:val="00EC73A3"/>
    <w:rsid w:val="00EC73BE"/>
    <w:rsid w:val="00EC73C8"/>
    <w:rsid w:val="00EC73F4"/>
    <w:rsid w:val="00EC7430"/>
    <w:rsid w:val="00EC745F"/>
    <w:rsid w:val="00EC74AD"/>
    <w:rsid w:val="00EC751E"/>
    <w:rsid w:val="00EC754E"/>
    <w:rsid w:val="00EC756F"/>
    <w:rsid w:val="00EC75E6"/>
    <w:rsid w:val="00EC7620"/>
    <w:rsid w:val="00EC7669"/>
    <w:rsid w:val="00EC7736"/>
    <w:rsid w:val="00EC77C2"/>
    <w:rsid w:val="00EC786B"/>
    <w:rsid w:val="00EC794D"/>
    <w:rsid w:val="00EC7957"/>
    <w:rsid w:val="00EC7984"/>
    <w:rsid w:val="00EC79A8"/>
    <w:rsid w:val="00EC79BE"/>
    <w:rsid w:val="00EC79C5"/>
    <w:rsid w:val="00EC7A1C"/>
    <w:rsid w:val="00EC7B02"/>
    <w:rsid w:val="00EC7B1B"/>
    <w:rsid w:val="00EC7BBB"/>
    <w:rsid w:val="00EC7C70"/>
    <w:rsid w:val="00EC7C8F"/>
    <w:rsid w:val="00EC7C95"/>
    <w:rsid w:val="00EC7CAF"/>
    <w:rsid w:val="00EC7CD6"/>
    <w:rsid w:val="00EC7D67"/>
    <w:rsid w:val="00EC7D7F"/>
    <w:rsid w:val="00EC7DF6"/>
    <w:rsid w:val="00EC7FCF"/>
    <w:rsid w:val="00ED0088"/>
    <w:rsid w:val="00ED011B"/>
    <w:rsid w:val="00ED0177"/>
    <w:rsid w:val="00ED02FF"/>
    <w:rsid w:val="00ED0374"/>
    <w:rsid w:val="00ED03BF"/>
    <w:rsid w:val="00ED03CE"/>
    <w:rsid w:val="00ED04D9"/>
    <w:rsid w:val="00ED04F0"/>
    <w:rsid w:val="00ED058B"/>
    <w:rsid w:val="00ED0661"/>
    <w:rsid w:val="00ED06AD"/>
    <w:rsid w:val="00ED06E3"/>
    <w:rsid w:val="00ED0754"/>
    <w:rsid w:val="00ED07F9"/>
    <w:rsid w:val="00ED081C"/>
    <w:rsid w:val="00ED0851"/>
    <w:rsid w:val="00ED08A0"/>
    <w:rsid w:val="00ED09AE"/>
    <w:rsid w:val="00ED0A37"/>
    <w:rsid w:val="00ED0AFF"/>
    <w:rsid w:val="00ED0D6A"/>
    <w:rsid w:val="00ED0D9D"/>
    <w:rsid w:val="00ED0E16"/>
    <w:rsid w:val="00ED0E5A"/>
    <w:rsid w:val="00ED0E76"/>
    <w:rsid w:val="00ED0EB3"/>
    <w:rsid w:val="00ED1028"/>
    <w:rsid w:val="00ED106A"/>
    <w:rsid w:val="00ED10F2"/>
    <w:rsid w:val="00ED1117"/>
    <w:rsid w:val="00ED1160"/>
    <w:rsid w:val="00ED1198"/>
    <w:rsid w:val="00ED1231"/>
    <w:rsid w:val="00ED12C7"/>
    <w:rsid w:val="00ED13BC"/>
    <w:rsid w:val="00ED141F"/>
    <w:rsid w:val="00ED1431"/>
    <w:rsid w:val="00ED144C"/>
    <w:rsid w:val="00ED1468"/>
    <w:rsid w:val="00ED14A7"/>
    <w:rsid w:val="00ED150E"/>
    <w:rsid w:val="00ED1549"/>
    <w:rsid w:val="00ED155E"/>
    <w:rsid w:val="00ED1584"/>
    <w:rsid w:val="00ED1586"/>
    <w:rsid w:val="00ED16EA"/>
    <w:rsid w:val="00ED16EE"/>
    <w:rsid w:val="00ED170F"/>
    <w:rsid w:val="00ED1723"/>
    <w:rsid w:val="00ED1777"/>
    <w:rsid w:val="00ED179A"/>
    <w:rsid w:val="00ED17A0"/>
    <w:rsid w:val="00ED17AA"/>
    <w:rsid w:val="00ED19F6"/>
    <w:rsid w:val="00ED1A07"/>
    <w:rsid w:val="00ED1A93"/>
    <w:rsid w:val="00ED1B04"/>
    <w:rsid w:val="00ED1C3B"/>
    <w:rsid w:val="00ED1CB9"/>
    <w:rsid w:val="00ED1DE1"/>
    <w:rsid w:val="00ED1DE4"/>
    <w:rsid w:val="00ED1E48"/>
    <w:rsid w:val="00ED1EA1"/>
    <w:rsid w:val="00ED1F14"/>
    <w:rsid w:val="00ED1F2B"/>
    <w:rsid w:val="00ED1F91"/>
    <w:rsid w:val="00ED1F9A"/>
    <w:rsid w:val="00ED20E5"/>
    <w:rsid w:val="00ED22CE"/>
    <w:rsid w:val="00ED22D1"/>
    <w:rsid w:val="00ED237B"/>
    <w:rsid w:val="00ED23CA"/>
    <w:rsid w:val="00ED2463"/>
    <w:rsid w:val="00ED247C"/>
    <w:rsid w:val="00ED2487"/>
    <w:rsid w:val="00ED24C5"/>
    <w:rsid w:val="00ED2527"/>
    <w:rsid w:val="00ED2596"/>
    <w:rsid w:val="00ED25C4"/>
    <w:rsid w:val="00ED25CC"/>
    <w:rsid w:val="00ED25D1"/>
    <w:rsid w:val="00ED262D"/>
    <w:rsid w:val="00ED2761"/>
    <w:rsid w:val="00ED27A4"/>
    <w:rsid w:val="00ED2811"/>
    <w:rsid w:val="00ED2840"/>
    <w:rsid w:val="00ED2861"/>
    <w:rsid w:val="00ED28BC"/>
    <w:rsid w:val="00ED2934"/>
    <w:rsid w:val="00ED2998"/>
    <w:rsid w:val="00ED2A14"/>
    <w:rsid w:val="00ED2A21"/>
    <w:rsid w:val="00ED2AB4"/>
    <w:rsid w:val="00ED2B2E"/>
    <w:rsid w:val="00ED2B35"/>
    <w:rsid w:val="00ED2B7E"/>
    <w:rsid w:val="00ED2B82"/>
    <w:rsid w:val="00ED2C50"/>
    <w:rsid w:val="00ED2D08"/>
    <w:rsid w:val="00ED2DE4"/>
    <w:rsid w:val="00ED2E30"/>
    <w:rsid w:val="00ED2E41"/>
    <w:rsid w:val="00ED2E89"/>
    <w:rsid w:val="00ED2ED2"/>
    <w:rsid w:val="00ED2ED4"/>
    <w:rsid w:val="00ED2F3A"/>
    <w:rsid w:val="00ED2F44"/>
    <w:rsid w:val="00ED2F48"/>
    <w:rsid w:val="00ED2F9F"/>
    <w:rsid w:val="00ED3007"/>
    <w:rsid w:val="00ED3022"/>
    <w:rsid w:val="00ED30B5"/>
    <w:rsid w:val="00ED314A"/>
    <w:rsid w:val="00ED3270"/>
    <w:rsid w:val="00ED3300"/>
    <w:rsid w:val="00ED3307"/>
    <w:rsid w:val="00ED3451"/>
    <w:rsid w:val="00ED345A"/>
    <w:rsid w:val="00ED349A"/>
    <w:rsid w:val="00ED34FE"/>
    <w:rsid w:val="00ED3516"/>
    <w:rsid w:val="00ED353D"/>
    <w:rsid w:val="00ED3544"/>
    <w:rsid w:val="00ED35AD"/>
    <w:rsid w:val="00ED3744"/>
    <w:rsid w:val="00ED37BB"/>
    <w:rsid w:val="00ED37BE"/>
    <w:rsid w:val="00ED383D"/>
    <w:rsid w:val="00ED38B7"/>
    <w:rsid w:val="00ED38B8"/>
    <w:rsid w:val="00ED3962"/>
    <w:rsid w:val="00ED39FD"/>
    <w:rsid w:val="00ED3A22"/>
    <w:rsid w:val="00ED3ADB"/>
    <w:rsid w:val="00ED3B10"/>
    <w:rsid w:val="00ED3E3F"/>
    <w:rsid w:val="00ED3F70"/>
    <w:rsid w:val="00ED3FB7"/>
    <w:rsid w:val="00ED405B"/>
    <w:rsid w:val="00ED408D"/>
    <w:rsid w:val="00ED40A7"/>
    <w:rsid w:val="00ED40A8"/>
    <w:rsid w:val="00ED40AC"/>
    <w:rsid w:val="00ED410F"/>
    <w:rsid w:val="00ED4139"/>
    <w:rsid w:val="00ED413C"/>
    <w:rsid w:val="00ED420B"/>
    <w:rsid w:val="00ED4220"/>
    <w:rsid w:val="00ED42E2"/>
    <w:rsid w:val="00ED4327"/>
    <w:rsid w:val="00ED43E4"/>
    <w:rsid w:val="00ED4427"/>
    <w:rsid w:val="00ED44AC"/>
    <w:rsid w:val="00ED44F5"/>
    <w:rsid w:val="00ED4565"/>
    <w:rsid w:val="00ED46ED"/>
    <w:rsid w:val="00ED46FB"/>
    <w:rsid w:val="00ED4734"/>
    <w:rsid w:val="00ED475A"/>
    <w:rsid w:val="00ED477C"/>
    <w:rsid w:val="00ED47F9"/>
    <w:rsid w:val="00ED489A"/>
    <w:rsid w:val="00ED48DD"/>
    <w:rsid w:val="00ED48DF"/>
    <w:rsid w:val="00ED4907"/>
    <w:rsid w:val="00ED498E"/>
    <w:rsid w:val="00ED4A57"/>
    <w:rsid w:val="00ED4ACC"/>
    <w:rsid w:val="00ED4B17"/>
    <w:rsid w:val="00ED4B82"/>
    <w:rsid w:val="00ED4B99"/>
    <w:rsid w:val="00ED4BBE"/>
    <w:rsid w:val="00ED4C2F"/>
    <w:rsid w:val="00ED4CDC"/>
    <w:rsid w:val="00ED4DD0"/>
    <w:rsid w:val="00ED4DDC"/>
    <w:rsid w:val="00ED4EE2"/>
    <w:rsid w:val="00ED4F02"/>
    <w:rsid w:val="00ED4FAC"/>
    <w:rsid w:val="00ED5014"/>
    <w:rsid w:val="00ED51BA"/>
    <w:rsid w:val="00ED51BB"/>
    <w:rsid w:val="00ED51DE"/>
    <w:rsid w:val="00ED51E5"/>
    <w:rsid w:val="00ED51F9"/>
    <w:rsid w:val="00ED5214"/>
    <w:rsid w:val="00ED5254"/>
    <w:rsid w:val="00ED529C"/>
    <w:rsid w:val="00ED52A4"/>
    <w:rsid w:val="00ED52F1"/>
    <w:rsid w:val="00ED532C"/>
    <w:rsid w:val="00ED5363"/>
    <w:rsid w:val="00ED5397"/>
    <w:rsid w:val="00ED5434"/>
    <w:rsid w:val="00ED545A"/>
    <w:rsid w:val="00ED547C"/>
    <w:rsid w:val="00ED5485"/>
    <w:rsid w:val="00ED54E3"/>
    <w:rsid w:val="00ED55BA"/>
    <w:rsid w:val="00ED55C4"/>
    <w:rsid w:val="00ED5652"/>
    <w:rsid w:val="00ED5695"/>
    <w:rsid w:val="00ED571B"/>
    <w:rsid w:val="00ED5744"/>
    <w:rsid w:val="00ED57B9"/>
    <w:rsid w:val="00ED5840"/>
    <w:rsid w:val="00ED584B"/>
    <w:rsid w:val="00ED5851"/>
    <w:rsid w:val="00ED58A3"/>
    <w:rsid w:val="00ED58C4"/>
    <w:rsid w:val="00ED58F7"/>
    <w:rsid w:val="00ED58FF"/>
    <w:rsid w:val="00ED5988"/>
    <w:rsid w:val="00ED59E1"/>
    <w:rsid w:val="00ED5A13"/>
    <w:rsid w:val="00ED5A31"/>
    <w:rsid w:val="00ED5A68"/>
    <w:rsid w:val="00ED5A72"/>
    <w:rsid w:val="00ED5B00"/>
    <w:rsid w:val="00ED5B1F"/>
    <w:rsid w:val="00ED5B35"/>
    <w:rsid w:val="00ED5B80"/>
    <w:rsid w:val="00ED5BC9"/>
    <w:rsid w:val="00ED5C09"/>
    <w:rsid w:val="00ED5C14"/>
    <w:rsid w:val="00ED5C4B"/>
    <w:rsid w:val="00ED5C84"/>
    <w:rsid w:val="00ED5D52"/>
    <w:rsid w:val="00ED5DE3"/>
    <w:rsid w:val="00ED5EFA"/>
    <w:rsid w:val="00ED5F38"/>
    <w:rsid w:val="00ED5FA7"/>
    <w:rsid w:val="00ED600D"/>
    <w:rsid w:val="00ED6070"/>
    <w:rsid w:val="00ED60D7"/>
    <w:rsid w:val="00ED6147"/>
    <w:rsid w:val="00ED61F5"/>
    <w:rsid w:val="00ED62BF"/>
    <w:rsid w:val="00ED62FB"/>
    <w:rsid w:val="00ED633A"/>
    <w:rsid w:val="00ED635D"/>
    <w:rsid w:val="00ED6401"/>
    <w:rsid w:val="00ED64C5"/>
    <w:rsid w:val="00ED663A"/>
    <w:rsid w:val="00ED666F"/>
    <w:rsid w:val="00ED6671"/>
    <w:rsid w:val="00ED6708"/>
    <w:rsid w:val="00ED6813"/>
    <w:rsid w:val="00ED68AF"/>
    <w:rsid w:val="00ED68DB"/>
    <w:rsid w:val="00ED68F7"/>
    <w:rsid w:val="00ED68F9"/>
    <w:rsid w:val="00ED6958"/>
    <w:rsid w:val="00ED6961"/>
    <w:rsid w:val="00ED6978"/>
    <w:rsid w:val="00ED69DA"/>
    <w:rsid w:val="00ED69E9"/>
    <w:rsid w:val="00ED69F7"/>
    <w:rsid w:val="00ED6A03"/>
    <w:rsid w:val="00ED6A2D"/>
    <w:rsid w:val="00ED6A38"/>
    <w:rsid w:val="00ED6AA2"/>
    <w:rsid w:val="00ED6B42"/>
    <w:rsid w:val="00ED6B77"/>
    <w:rsid w:val="00ED6B7E"/>
    <w:rsid w:val="00ED6B90"/>
    <w:rsid w:val="00ED6BC7"/>
    <w:rsid w:val="00ED6C76"/>
    <w:rsid w:val="00ED6D0B"/>
    <w:rsid w:val="00ED6DB1"/>
    <w:rsid w:val="00ED6E79"/>
    <w:rsid w:val="00ED6E9D"/>
    <w:rsid w:val="00ED6EAE"/>
    <w:rsid w:val="00ED701F"/>
    <w:rsid w:val="00ED70E7"/>
    <w:rsid w:val="00ED7235"/>
    <w:rsid w:val="00ED7327"/>
    <w:rsid w:val="00ED73A0"/>
    <w:rsid w:val="00ED73A8"/>
    <w:rsid w:val="00ED740F"/>
    <w:rsid w:val="00ED7496"/>
    <w:rsid w:val="00ED74C4"/>
    <w:rsid w:val="00ED763D"/>
    <w:rsid w:val="00ED76A4"/>
    <w:rsid w:val="00ED76AC"/>
    <w:rsid w:val="00ED76BC"/>
    <w:rsid w:val="00ED7832"/>
    <w:rsid w:val="00ED785F"/>
    <w:rsid w:val="00ED7999"/>
    <w:rsid w:val="00ED799A"/>
    <w:rsid w:val="00ED7AA3"/>
    <w:rsid w:val="00ED7B49"/>
    <w:rsid w:val="00ED7BE1"/>
    <w:rsid w:val="00ED7BE9"/>
    <w:rsid w:val="00ED7BF4"/>
    <w:rsid w:val="00ED7CE4"/>
    <w:rsid w:val="00ED7EC1"/>
    <w:rsid w:val="00ED7F0E"/>
    <w:rsid w:val="00ED7FF7"/>
    <w:rsid w:val="00EE004D"/>
    <w:rsid w:val="00EE00B6"/>
    <w:rsid w:val="00EE0325"/>
    <w:rsid w:val="00EE0355"/>
    <w:rsid w:val="00EE0366"/>
    <w:rsid w:val="00EE03A1"/>
    <w:rsid w:val="00EE041C"/>
    <w:rsid w:val="00EE041D"/>
    <w:rsid w:val="00EE043D"/>
    <w:rsid w:val="00EE0453"/>
    <w:rsid w:val="00EE0618"/>
    <w:rsid w:val="00EE069B"/>
    <w:rsid w:val="00EE06DE"/>
    <w:rsid w:val="00EE0784"/>
    <w:rsid w:val="00EE07B8"/>
    <w:rsid w:val="00EE07C9"/>
    <w:rsid w:val="00EE07DC"/>
    <w:rsid w:val="00EE07F3"/>
    <w:rsid w:val="00EE086F"/>
    <w:rsid w:val="00EE08FB"/>
    <w:rsid w:val="00EE0995"/>
    <w:rsid w:val="00EE0B9E"/>
    <w:rsid w:val="00EE0C1A"/>
    <w:rsid w:val="00EE0C3D"/>
    <w:rsid w:val="00EE0CC2"/>
    <w:rsid w:val="00EE0D40"/>
    <w:rsid w:val="00EE0D5B"/>
    <w:rsid w:val="00EE0E5E"/>
    <w:rsid w:val="00EE0E64"/>
    <w:rsid w:val="00EE0E9A"/>
    <w:rsid w:val="00EE0F23"/>
    <w:rsid w:val="00EE0FC4"/>
    <w:rsid w:val="00EE1069"/>
    <w:rsid w:val="00EE115B"/>
    <w:rsid w:val="00EE1187"/>
    <w:rsid w:val="00EE1219"/>
    <w:rsid w:val="00EE12F1"/>
    <w:rsid w:val="00EE1388"/>
    <w:rsid w:val="00EE138F"/>
    <w:rsid w:val="00EE13C1"/>
    <w:rsid w:val="00EE13E0"/>
    <w:rsid w:val="00EE146A"/>
    <w:rsid w:val="00EE14C3"/>
    <w:rsid w:val="00EE14D5"/>
    <w:rsid w:val="00EE151E"/>
    <w:rsid w:val="00EE1552"/>
    <w:rsid w:val="00EE159E"/>
    <w:rsid w:val="00EE15EE"/>
    <w:rsid w:val="00EE163F"/>
    <w:rsid w:val="00EE1693"/>
    <w:rsid w:val="00EE16C7"/>
    <w:rsid w:val="00EE1702"/>
    <w:rsid w:val="00EE1703"/>
    <w:rsid w:val="00EE176B"/>
    <w:rsid w:val="00EE17A4"/>
    <w:rsid w:val="00EE17C8"/>
    <w:rsid w:val="00EE1877"/>
    <w:rsid w:val="00EE18AA"/>
    <w:rsid w:val="00EE1926"/>
    <w:rsid w:val="00EE198A"/>
    <w:rsid w:val="00EE19B6"/>
    <w:rsid w:val="00EE1A1E"/>
    <w:rsid w:val="00EE1A44"/>
    <w:rsid w:val="00EE1AA7"/>
    <w:rsid w:val="00EE1B8F"/>
    <w:rsid w:val="00EE1C0B"/>
    <w:rsid w:val="00EE1D26"/>
    <w:rsid w:val="00EE1D56"/>
    <w:rsid w:val="00EE1E33"/>
    <w:rsid w:val="00EE1E60"/>
    <w:rsid w:val="00EE1E6F"/>
    <w:rsid w:val="00EE1EED"/>
    <w:rsid w:val="00EE1FEE"/>
    <w:rsid w:val="00EE205B"/>
    <w:rsid w:val="00EE2079"/>
    <w:rsid w:val="00EE209E"/>
    <w:rsid w:val="00EE21F5"/>
    <w:rsid w:val="00EE223F"/>
    <w:rsid w:val="00EE225E"/>
    <w:rsid w:val="00EE22D8"/>
    <w:rsid w:val="00EE22E0"/>
    <w:rsid w:val="00EE22F2"/>
    <w:rsid w:val="00EE2302"/>
    <w:rsid w:val="00EE2338"/>
    <w:rsid w:val="00EE239D"/>
    <w:rsid w:val="00EE23A7"/>
    <w:rsid w:val="00EE259F"/>
    <w:rsid w:val="00EE2605"/>
    <w:rsid w:val="00EE260D"/>
    <w:rsid w:val="00EE2622"/>
    <w:rsid w:val="00EE262E"/>
    <w:rsid w:val="00EE26BA"/>
    <w:rsid w:val="00EE270A"/>
    <w:rsid w:val="00EE27C0"/>
    <w:rsid w:val="00EE2863"/>
    <w:rsid w:val="00EE2872"/>
    <w:rsid w:val="00EE28E5"/>
    <w:rsid w:val="00EE2919"/>
    <w:rsid w:val="00EE291A"/>
    <w:rsid w:val="00EE2940"/>
    <w:rsid w:val="00EE29C7"/>
    <w:rsid w:val="00EE29CB"/>
    <w:rsid w:val="00EE29DA"/>
    <w:rsid w:val="00EE2AE0"/>
    <w:rsid w:val="00EE2AE7"/>
    <w:rsid w:val="00EE2B6C"/>
    <w:rsid w:val="00EE2BDA"/>
    <w:rsid w:val="00EE2BE5"/>
    <w:rsid w:val="00EE2C06"/>
    <w:rsid w:val="00EE2CE5"/>
    <w:rsid w:val="00EE2DF1"/>
    <w:rsid w:val="00EE2E52"/>
    <w:rsid w:val="00EE2EE8"/>
    <w:rsid w:val="00EE2F24"/>
    <w:rsid w:val="00EE2F45"/>
    <w:rsid w:val="00EE2F57"/>
    <w:rsid w:val="00EE310E"/>
    <w:rsid w:val="00EE3110"/>
    <w:rsid w:val="00EE3252"/>
    <w:rsid w:val="00EE3273"/>
    <w:rsid w:val="00EE3303"/>
    <w:rsid w:val="00EE3320"/>
    <w:rsid w:val="00EE33EC"/>
    <w:rsid w:val="00EE3450"/>
    <w:rsid w:val="00EE34A2"/>
    <w:rsid w:val="00EE3517"/>
    <w:rsid w:val="00EE3521"/>
    <w:rsid w:val="00EE35BE"/>
    <w:rsid w:val="00EE35EB"/>
    <w:rsid w:val="00EE3640"/>
    <w:rsid w:val="00EE3707"/>
    <w:rsid w:val="00EE376E"/>
    <w:rsid w:val="00EE379F"/>
    <w:rsid w:val="00EE3AFC"/>
    <w:rsid w:val="00EE3BE0"/>
    <w:rsid w:val="00EE3C29"/>
    <w:rsid w:val="00EE3D49"/>
    <w:rsid w:val="00EE3EA2"/>
    <w:rsid w:val="00EE3EF3"/>
    <w:rsid w:val="00EE3F1D"/>
    <w:rsid w:val="00EE3F88"/>
    <w:rsid w:val="00EE4012"/>
    <w:rsid w:val="00EE4038"/>
    <w:rsid w:val="00EE40D3"/>
    <w:rsid w:val="00EE41A1"/>
    <w:rsid w:val="00EE41CF"/>
    <w:rsid w:val="00EE41EB"/>
    <w:rsid w:val="00EE421D"/>
    <w:rsid w:val="00EE426D"/>
    <w:rsid w:val="00EE42CB"/>
    <w:rsid w:val="00EE42D3"/>
    <w:rsid w:val="00EE448F"/>
    <w:rsid w:val="00EE44BE"/>
    <w:rsid w:val="00EE4522"/>
    <w:rsid w:val="00EE461A"/>
    <w:rsid w:val="00EE463D"/>
    <w:rsid w:val="00EE47CC"/>
    <w:rsid w:val="00EE47CE"/>
    <w:rsid w:val="00EE47DE"/>
    <w:rsid w:val="00EE4818"/>
    <w:rsid w:val="00EE481C"/>
    <w:rsid w:val="00EE4879"/>
    <w:rsid w:val="00EE4898"/>
    <w:rsid w:val="00EE490F"/>
    <w:rsid w:val="00EE492E"/>
    <w:rsid w:val="00EE49E6"/>
    <w:rsid w:val="00EE4A28"/>
    <w:rsid w:val="00EE4A5A"/>
    <w:rsid w:val="00EE4B2E"/>
    <w:rsid w:val="00EE4B34"/>
    <w:rsid w:val="00EE4B35"/>
    <w:rsid w:val="00EE4B68"/>
    <w:rsid w:val="00EE4BB5"/>
    <w:rsid w:val="00EE4C46"/>
    <w:rsid w:val="00EE4C7D"/>
    <w:rsid w:val="00EE4C8C"/>
    <w:rsid w:val="00EE4CAD"/>
    <w:rsid w:val="00EE4E97"/>
    <w:rsid w:val="00EE4EFA"/>
    <w:rsid w:val="00EE4FE9"/>
    <w:rsid w:val="00EE4FEE"/>
    <w:rsid w:val="00EE50D9"/>
    <w:rsid w:val="00EE5134"/>
    <w:rsid w:val="00EE5166"/>
    <w:rsid w:val="00EE5192"/>
    <w:rsid w:val="00EE51A8"/>
    <w:rsid w:val="00EE51C7"/>
    <w:rsid w:val="00EE51ED"/>
    <w:rsid w:val="00EE524D"/>
    <w:rsid w:val="00EE52F5"/>
    <w:rsid w:val="00EE53C3"/>
    <w:rsid w:val="00EE5486"/>
    <w:rsid w:val="00EE54C2"/>
    <w:rsid w:val="00EE5506"/>
    <w:rsid w:val="00EE554D"/>
    <w:rsid w:val="00EE5592"/>
    <w:rsid w:val="00EE55A7"/>
    <w:rsid w:val="00EE55DA"/>
    <w:rsid w:val="00EE571B"/>
    <w:rsid w:val="00EE577B"/>
    <w:rsid w:val="00EE5783"/>
    <w:rsid w:val="00EE578A"/>
    <w:rsid w:val="00EE579B"/>
    <w:rsid w:val="00EE57A6"/>
    <w:rsid w:val="00EE5801"/>
    <w:rsid w:val="00EE5896"/>
    <w:rsid w:val="00EE5899"/>
    <w:rsid w:val="00EE58C4"/>
    <w:rsid w:val="00EE58DF"/>
    <w:rsid w:val="00EE5918"/>
    <w:rsid w:val="00EE5925"/>
    <w:rsid w:val="00EE592F"/>
    <w:rsid w:val="00EE5A33"/>
    <w:rsid w:val="00EE5B14"/>
    <w:rsid w:val="00EE5C2E"/>
    <w:rsid w:val="00EE5CC5"/>
    <w:rsid w:val="00EE5D8C"/>
    <w:rsid w:val="00EE5E58"/>
    <w:rsid w:val="00EE5EF6"/>
    <w:rsid w:val="00EE5F1E"/>
    <w:rsid w:val="00EE5F95"/>
    <w:rsid w:val="00EE5F96"/>
    <w:rsid w:val="00EE5FD7"/>
    <w:rsid w:val="00EE5FE8"/>
    <w:rsid w:val="00EE6037"/>
    <w:rsid w:val="00EE6045"/>
    <w:rsid w:val="00EE6088"/>
    <w:rsid w:val="00EE60A9"/>
    <w:rsid w:val="00EE60EE"/>
    <w:rsid w:val="00EE61CD"/>
    <w:rsid w:val="00EE61D4"/>
    <w:rsid w:val="00EE61DF"/>
    <w:rsid w:val="00EE622A"/>
    <w:rsid w:val="00EE6257"/>
    <w:rsid w:val="00EE628D"/>
    <w:rsid w:val="00EE630E"/>
    <w:rsid w:val="00EE6321"/>
    <w:rsid w:val="00EE655E"/>
    <w:rsid w:val="00EE65FE"/>
    <w:rsid w:val="00EE663D"/>
    <w:rsid w:val="00EE668C"/>
    <w:rsid w:val="00EE66EC"/>
    <w:rsid w:val="00EE6861"/>
    <w:rsid w:val="00EE6866"/>
    <w:rsid w:val="00EE6873"/>
    <w:rsid w:val="00EE6953"/>
    <w:rsid w:val="00EE697B"/>
    <w:rsid w:val="00EE6997"/>
    <w:rsid w:val="00EE69CA"/>
    <w:rsid w:val="00EE6AE1"/>
    <w:rsid w:val="00EE6AFA"/>
    <w:rsid w:val="00EE6C4F"/>
    <w:rsid w:val="00EE6C6E"/>
    <w:rsid w:val="00EE6CAC"/>
    <w:rsid w:val="00EE6CC7"/>
    <w:rsid w:val="00EE6CE0"/>
    <w:rsid w:val="00EE6DA4"/>
    <w:rsid w:val="00EE6E22"/>
    <w:rsid w:val="00EE6E8B"/>
    <w:rsid w:val="00EE6F14"/>
    <w:rsid w:val="00EE6F23"/>
    <w:rsid w:val="00EE6F59"/>
    <w:rsid w:val="00EE714A"/>
    <w:rsid w:val="00EE7279"/>
    <w:rsid w:val="00EE7295"/>
    <w:rsid w:val="00EE72E1"/>
    <w:rsid w:val="00EE730D"/>
    <w:rsid w:val="00EE7345"/>
    <w:rsid w:val="00EE7358"/>
    <w:rsid w:val="00EE745F"/>
    <w:rsid w:val="00EE74C0"/>
    <w:rsid w:val="00EE74E8"/>
    <w:rsid w:val="00EE752C"/>
    <w:rsid w:val="00EE7538"/>
    <w:rsid w:val="00EE7598"/>
    <w:rsid w:val="00EE76EC"/>
    <w:rsid w:val="00EE76ED"/>
    <w:rsid w:val="00EE774B"/>
    <w:rsid w:val="00EE7788"/>
    <w:rsid w:val="00EE77B3"/>
    <w:rsid w:val="00EE78DF"/>
    <w:rsid w:val="00EE7937"/>
    <w:rsid w:val="00EE7952"/>
    <w:rsid w:val="00EE7A1F"/>
    <w:rsid w:val="00EE7A6C"/>
    <w:rsid w:val="00EE7A6F"/>
    <w:rsid w:val="00EE7A7A"/>
    <w:rsid w:val="00EE7AA3"/>
    <w:rsid w:val="00EE7B88"/>
    <w:rsid w:val="00EE7BA3"/>
    <w:rsid w:val="00EE7C24"/>
    <w:rsid w:val="00EE7C30"/>
    <w:rsid w:val="00EE7C49"/>
    <w:rsid w:val="00EE7CD5"/>
    <w:rsid w:val="00EE7D22"/>
    <w:rsid w:val="00EE7DFC"/>
    <w:rsid w:val="00EF0070"/>
    <w:rsid w:val="00EF00B9"/>
    <w:rsid w:val="00EF0114"/>
    <w:rsid w:val="00EF0115"/>
    <w:rsid w:val="00EF0128"/>
    <w:rsid w:val="00EF012D"/>
    <w:rsid w:val="00EF0175"/>
    <w:rsid w:val="00EF01E2"/>
    <w:rsid w:val="00EF0357"/>
    <w:rsid w:val="00EF036C"/>
    <w:rsid w:val="00EF0420"/>
    <w:rsid w:val="00EF049C"/>
    <w:rsid w:val="00EF04E2"/>
    <w:rsid w:val="00EF0543"/>
    <w:rsid w:val="00EF0605"/>
    <w:rsid w:val="00EF0607"/>
    <w:rsid w:val="00EF0632"/>
    <w:rsid w:val="00EF079A"/>
    <w:rsid w:val="00EF084F"/>
    <w:rsid w:val="00EF086D"/>
    <w:rsid w:val="00EF09D4"/>
    <w:rsid w:val="00EF0A2E"/>
    <w:rsid w:val="00EF0A88"/>
    <w:rsid w:val="00EF0AA6"/>
    <w:rsid w:val="00EF0B78"/>
    <w:rsid w:val="00EF0BA5"/>
    <w:rsid w:val="00EF0C47"/>
    <w:rsid w:val="00EF0C55"/>
    <w:rsid w:val="00EF0C65"/>
    <w:rsid w:val="00EF0CAC"/>
    <w:rsid w:val="00EF0CB6"/>
    <w:rsid w:val="00EF0DB4"/>
    <w:rsid w:val="00EF0EBB"/>
    <w:rsid w:val="00EF0F01"/>
    <w:rsid w:val="00EF0FF8"/>
    <w:rsid w:val="00EF1048"/>
    <w:rsid w:val="00EF10B7"/>
    <w:rsid w:val="00EF10C8"/>
    <w:rsid w:val="00EF10D5"/>
    <w:rsid w:val="00EF1174"/>
    <w:rsid w:val="00EF1197"/>
    <w:rsid w:val="00EF11E6"/>
    <w:rsid w:val="00EF122F"/>
    <w:rsid w:val="00EF1247"/>
    <w:rsid w:val="00EF12F7"/>
    <w:rsid w:val="00EF1313"/>
    <w:rsid w:val="00EF1424"/>
    <w:rsid w:val="00EF1450"/>
    <w:rsid w:val="00EF14B0"/>
    <w:rsid w:val="00EF1553"/>
    <w:rsid w:val="00EF15A3"/>
    <w:rsid w:val="00EF167D"/>
    <w:rsid w:val="00EF168C"/>
    <w:rsid w:val="00EF168D"/>
    <w:rsid w:val="00EF1763"/>
    <w:rsid w:val="00EF180C"/>
    <w:rsid w:val="00EF18DF"/>
    <w:rsid w:val="00EF19A5"/>
    <w:rsid w:val="00EF19B7"/>
    <w:rsid w:val="00EF1A72"/>
    <w:rsid w:val="00EF1AC5"/>
    <w:rsid w:val="00EF1B06"/>
    <w:rsid w:val="00EF1B60"/>
    <w:rsid w:val="00EF1B6A"/>
    <w:rsid w:val="00EF1BB4"/>
    <w:rsid w:val="00EF1C3B"/>
    <w:rsid w:val="00EF1C4A"/>
    <w:rsid w:val="00EF1C57"/>
    <w:rsid w:val="00EF1C74"/>
    <w:rsid w:val="00EF1CBC"/>
    <w:rsid w:val="00EF1CC8"/>
    <w:rsid w:val="00EF1EB6"/>
    <w:rsid w:val="00EF1EFA"/>
    <w:rsid w:val="00EF1F8F"/>
    <w:rsid w:val="00EF1F9B"/>
    <w:rsid w:val="00EF1FED"/>
    <w:rsid w:val="00EF204D"/>
    <w:rsid w:val="00EF2051"/>
    <w:rsid w:val="00EF210B"/>
    <w:rsid w:val="00EF210F"/>
    <w:rsid w:val="00EF2132"/>
    <w:rsid w:val="00EF2177"/>
    <w:rsid w:val="00EF21E4"/>
    <w:rsid w:val="00EF235C"/>
    <w:rsid w:val="00EF235F"/>
    <w:rsid w:val="00EF238B"/>
    <w:rsid w:val="00EF2400"/>
    <w:rsid w:val="00EF24C9"/>
    <w:rsid w:val="00EF255A"/>
    <w:rsid w:val="00EF2604"/>
    <w:rsid w:val="00EF2610"/>
    <w:rsid w:val="00EF2654"/>
    <w:rsid w:val="00EF2778"/>
    <w:rsid w:val="00EF2832"/>
    <w:rsid w:val="00EF2898"/>
    <w:rsid w:val="00EF28F6"/>
    <w:rsid w:val="00EF2A2C"/>
    <w:rsid w:val="00EF2A5A"/>
    <w:rsid w:val="00EF2A8E"/>
    <w:rsid w:val="00EF2AF4"/>
    <w:rsid w:val="00EF2BD3"/>
    <w:rsid w:val="00EF2C0F"/>
    <w:rsid w:val="00EF2C7E"/>
    <w:rsid w:val="00EF2CDD"/>
    <w:rsid w:val="00EF2D4D"/>
    <w:rsid w:val="00EF2D7D"/>
    <w:rsid w:val="00EF2DF4"/>
    <w:rsid w:val="00EF2E50"/>
    <w:rsid w:val="00EF2FCC"/>
    <w:rsid w:val="00EF2FE3"/>
    <w:rsid w:val="00EF308E"/>
    <w:rsid w:val="00EF3110"/>
    <w:rsid w:val="00EF3293"/>
    <w:rsid w:val="00EF32DF"/>
    <w:rsid w:val="00EF33F0"/>
    <w:rsid w:val="00EF3451"/>
    <w:rsid w:val="00EF3459"/>
    <w:rsid w:val="00EF3485"/>
    <w:rsid w:val="00EF34A8"/>
    <w:rsid w:val="00EF34DD"/>
    <w:rsid w:val="00EF34E2"/>
    <w:rsid w:val="00EF359B"/>
    <w:rsid w:val="00EF3607"/>
    <w:rsid w:val="00EF36BF"/>
    <w:rsid w:val="00EF36E2"/>
    <w:rsid w:val="00EF37FE"/>
    <w:rsid w:val="00EF3847"/>
    <w:rsid w:val="00EF3883"/>
    <w:rsid w:val="00EF38F4"/>
    <w:rsid w:val="00EF3944"/>
    <w:rsid w:val="00EF3996"/>
    <w:rsid w:val="00EF3A2B"/>
    <w:rsid w:val="00EF3A6B"/>
    <w:rsid w:val="00EF3ABC"/>
    <w:rsid w:val="00EF3ABE"/>
    <w:rsid w:val="00EF3BA8"/>
    <w:rsid w:val="00EF3C92"/>
    <w:rsid w:val="00EF3CBB"/>
    <w:rsid w:val="00EF3CEC"/>
    <w:rsid w:val="00EF3DE7"/>
    <w:rsid w:val="00EF3F4F"/>
    <w:rsid w:val="00EF3FA9"/>
    <w:rsid w:val="00EF3FD3"/>
    <w:rsid w:val="00EF3FE2"/>
    <w:rsid w:val="00EF4039"/>
    <w:rsid w:val="00EF4054"/>
    <w:rsid w:val="00EF4091"/>
    <w:rsid w:val="00EF40AE"/>
    <w:rsid w:val="00EF41FB"/>
    <w:rsid w:val="00EF4279"/>
    <w:rsid w:val="00EF4310"/>
    <w:rsid w:val="00EF4313"/>
    <w:rsid w:val="00EF4390"/>
    <w:rsid w:val="00EF4433"/>
    <w:rsid w:val="00EF4483"/>
    <w:rsid w:val="00EF4520"/>
    <w:rsid w:val="00EF4547"/>
    <w:rsid w:val="00EF454F"/>
    <w:rsid w:val="00EF458E"/>
    <w:rsid w:val="00EF45A1"/>
    <w:rsid w:val="00EF467C"/>
    <w:rsid w:val="00EF4726"/>
    <w:rsid w:val="00EF47FB"/>
    <w:rsid w:val="00EF487E"/>
    <w:rsid w:val="00EF488B"/>
    <w:rsid w:val="00EF48BB"/>
    <w:rsid w:val="00EF4A35"/>
    <w:rsid w:val="00EF4A55"/>
    <w:rsid w:val="00EF4A8E"/>
    <w:rsid w:val="00EF4AC7"/>
    <w:rsid w:val="00EF4AD2"/>
    <w:rsid w:val="00EF4AE7"/>
    <w:rsid w:val="00EF4B02"/>
    <w:rsid w:val="00EF4B4F"/>
    <w:rsid w:val="00EF4BF9"/>
    <w:rsid w:val="00EF4C2D"/>
    <w:rsid w:val="00EF4CB5"/>
    <w:rsid w:val="00EF4CBC"/>
    <w:rsid w:val="00EF4D0D"/>
    <w:rsid w:val="00EF4D23"/>
    <w:rsid w:val="00EF4D7E"/>
    <w:rsid w:val="00EF4E93"/>
    <w:rsid w:val="00EF4E96"/>
    <w:rsid w:val="00EF50E9"/>
    <w:rsid w:val="00EF50F3"/>
    <w:rsid w:val="00EF518E"/>
    <w:rsid w:val="00EF51F9"/>
    <w:rsid w:val="00EF527E"/>
    <w:rsid w:val="00EF53E5"/>
    <w:rsid w:val="00EF53EF"/>
    <w:rsid w:val="00EF540A"/>
    <w:rsid w:val="00EF5478"/>
    <w:rsid w:val="00EF5491"/>
    <w:rsid w:val="00EF55EB"/>
    <w:rsid w:val="00EF568A"/>
    <w:rsid w:val="00EF5717"/>
    <w:rsid w:val="00EF58CE"/>
    <w:rsid w:val="00EF58DB"/>
    <w:rsid w:val="00EF5939"/>
    <w:rsid w:val="00EF595C"/>
    <w:rsid w:val="00EF599E"/>
    <w:rsid w:val="00EF5ACD"/>
    <w:rsid w:val="00EF5AD5"/>
    <w:rsid w:val="00EF5AD9"/>
    <w:rsid w:val="00EF5B2B"/>
    <w:rsid w:val="00EF5B59"/>
    <w:rsid w:val="00EF5BFB"/>
    <w:rsid w:val="00EF5C18"/>
    <w:rsid w:val="00EF5C5D"/>
    <w:rsid w:val="00EF5C61"/>
    <w:rsid w:val="00EF5E93"/>
    <w:rsid w:val="00EF5EFD"/>
    <w:rsid w:val="00EF5FB3"/>
    <w:rsid w:val="00EF6008"/>
    <w:rsid w:val="00EF6139"/>
    <w:rsid w:val="00EF6177"/>
    <w:rsid w:val="00EF61DF"/>
    <w:rsid w:val="00EF61FF"/>
    <w:rsid w:val="00EF622E"/>
    <w:rsid w:val="00EF62F3"/>
    <w:rsid w:val="00EF6308"/>
    <w:rsid w:val="00EF637B"/>
    <w:rsid w:val="00EF63B6"/>
    <w:rsid w:val="00EF63EF"/>
    <w:rsid w:val="00EF643C"/>
    <w:rsid w:val="00EF647A"/>
    <w:rsid w:val="00EF64E0"/>
    <w:rsid w:val="00EF6531"/>
    <w:rsid w:val="00EF656D"/>
    <w:rsid w:val="00EF6589"/>
    <w:rsid w:val="00EF659C"/>
    <w:rsid w:val="00EF66FB"/>
    <w:rsid w:val="00EF67CD"/>
    <w:rsid w:val="00EF67EF"/>
    <w:rsid w:val="00EF6854"/>
    <w:rsid w:val="00EF6893"/>
    <w:rsid w:val="00EF68A2"/>
    <w:rsid w:val="00EF68AB"/>
    <w:rsid w:val="00EF6960"/>
    <w:rsid w:val="00EF6A09"/>
    <w:rsid w:val="00EF6AC8"/>
    <w:rsid w:val="00EF6AFE"/>
    <w:rsid w:val="00EF6B2F"/>
    <w:rsid w:val="00EF6D21"/>
    <w:rsid w:val="00EF6D3E"/>
    <w:rsid w:val="00EF6DC4"/>
    <w:rsid w:val="00EF6DF7"/>
    <w:rsid w:val="00EF6E90"/>
    <w:rsid w:val="00EF6E91"/>
    <w:rsid w:val="00EF6EB7"/>
    <w:rsid w:val="00EF6F1A"/>
    <w:rsid w:val="00EF6F94"/>
    <w:rsid w:val="00EF6FC7"/>
    <w:rsid w:val="00EF6FE9"/>
    <w:rsid w:val="00EF708A"/>
    <w:rsid w:val="00EF70BF"/>
    <w:rsid w:val="00EF70E4"/>
    <w:rsid w:val="00EF712F"/>
    <w:rsid w:val="00EF714D"/>
    <w:rsid w:val="00EF72CD"/>
    <w:rsid w:val="00EF72D6"/>
    <w:rsid w:val="00EF7316"/>
    <w:rsid w:val="00EF7360"/>
    <w:rsid w:val="00EF7366"/>
    <w:rsid w:val="00EF7394"/>
    <w:rsid w:val="00EF73A1"/>
    <w:rsid w:val="00EF73AA"/>
    <w:rsid w:val="00EF73F2"/>
    <w:rsid w:val="00EF7434"/>
    <w:rsid w:val="00EF75D9"/>
    <w:rsid w:val="00EF770F"/>
    <w:rsid w:val="00EF7885"/>
    <w:rsid w:val="00EF7887"/>
    <w:rsid w:val="00EF794F"/>
    <w:rsid w:val="00EF79B3"/>
    <w:rsid w:val="00EF79F5"/>
    <w:rsid w:val="00EF7A0A"/>
    <w:rsid w:val="00EF7B5B"/>
    <w:rsid w:val="00EF7B7A"/>
    <w:rsid w:val="00EF7B83"/>
    <w:rsid w:val="00EF7BE7"/>
    <w:rsid w:val="00EF7D32"/>
    <w:rsid w:val="00EF7D47"/>
    <w:rsid w:val="00EF7DB0"/>
    <w:rsid w:val="00EF7E13"/>
    <w:rsid w:val="00EF7E4F"/>
    <w:rsid w:val="00EF7F0F"/>
    <w:rsid w:val="00EF7F34"/>
    <w:rsid w:val="00EF7F93"/>
    <w:rsid w:val="00EF7F96"/>
    <w:rsid w:val="00EF7FA5"/>
    <w:rsid w:val="00EF7FD9"/>
    <w:rsid w:val="00F000A9"/>
    <w:rsid w:val="00F000B0"/>
    <w:rsid w:val="00F00140"/>
    <w:rsid w:val="00F0026F"/>
    <w:rsid w:val="00F00350"/>
    <w:rsid w:val="00F0039C"/>
    <w:rsid w:val="00F003C5"/>
    <w:rsid w:val="00F0046C"/>
    <w:rsid w:val="00F00486"/>
    <w:rsid w:val="00F004A9"/>
    <w:rsid w:val="00F004CB"/>
    <w:rsid w:val="00F005AD"/>
    <w:rsid w:val="00F005CF"/>
    <w:rsid w:val="00F0060D"/>
    <w:rsid w:val="00F00619"/>
    <w:rsid w:val="00F00634"/>
    <w:rsid w:val="00F006AD"/>
    <w:rsid w:val="00F006F0"/>
    <w:rsid w:val="00F007E6"/>
    <w:rsid w:val="00F0080C"/>
    <w:rsid w:val="00F0081C"/>
    <w:rsid w:val="00F0089A"/>
    <w:rsid w:val="00F008EB"/>
    <w:rsid w:val="00F009DA"/>
    <w:rsid w:val="00F00AB6"/>
    <w:rsid w:val="00F00B19"/>
    <w:rsid w:val="00F00B58"/>
    <w:rsid w:val="00F00B59"/>
    <w:rsid w:val="00F00BC0"/>
    <w:rsid w:val="00F00BD6"/>
    <w:rsid w:val="00F00CC1"/>
    <w:rsid w:val="00F00D86"/>
    <w:rsid w:val="00F00DF2"/>
    <w:rsid w:val="00F00E0B"/>
    <w:rsid w:val="00F00E1A"/>
    <w:rsid w:val="00F00F01"/>
    <w:rsid w:val="00F00F7A"/>
    <w:rsid w:val="00F0102C"/>
    <w:rsid w:val="00F0107D"/>
    <w:rsid w:val="00F010AC"/>
    <w:rsid w:val="00F01118"/>
    <w:rsid w:val="00F01128"/>
    <w:rsid w:val="00F011ED"/>
    <w:rsid w:val="00F0134A"/>
    <w:rsid w:val="00F01369"/>
    <w:rsid w:val="00F01402"/>
    <w:rsid w:val="00F015D9"/>
    <w:rsid w:val="00F016F5"/>
    <w:rsid w:val="00F01775"/>
    <w:rsid w:val="00F01795"/>
    <w:rsid w:val="00F017A8"/>
    <w:rsid w:val="00F017EB"/>
    <w:rsid w:val="00F01A29"/>
    <w:rsid w:val="00F01A4A"/>
    <w:rsid w:val="00F01A6C"/>
    <w:rsid w:val="00F01AF2"/>
    <w:rsid w:val="00F01B37"/>
    <w:rsid w:val="00F01BBE"/>
    <w:rsid w:val="00F01C04"/>
    <w:rsid w:val="00F01C34"/>
    <w:rsid w:val="00F01C5B"/>
    <w:rsid w:val="00F01C72"/>
    <w:rsid w:val="00F01D06"/>
    <w:rsid w:val="00F01D48"/>
    <w:rsid w:val="00F01D66"/>
    <w:rsid w:val="00F01ECD"/>
    <w:rsid w:val="00F0205A"/>
    <w:rsid w:val="00F0229B"/>
    <w:rsid w:val="00F02352"/>
    <w:rsid w:val="00F023E7"/>
    <w:rsid w:val="00F024C1"/>
    <w:rsid w:val="00F02666"/>
    <w:rsid w:val="00F026D6"/>
    <w:rsid w:val="00F02700"/>
    <w:rsid w:val="00F0270A"/>
    <w:rsid w:val="00F02716"/>
    <w:rsid w:val="00F0273D"/>
    <w:rsid w:val="00F02785"/>
    <w:rsid w:val="00F02805"/>
    <w:rsid w:val="00F0287E"/>
    <w:rsid w:val="00F028A4"/>
    <w:rsid w:val="00F0295F"/>
    <w:rsid w:val="00F02AFF"/>
    <w:rsid w:val="00F02B75"/>
    <w:rsid w:val="00F02C14"/>
    <w:rsid w:val="00F02C7D"/>
    <w:rsid w:val="00F02C91"/>
    <w:rsid w:val="00F02CC0"/>
    <w:rsid w:val="00F02CE7"/>
    <w:rsid w:val="00F02D0E"/>
    <w:rsid w:val="00F02D1C"/>
    <w:rsid w:val="00F02D3F"/>
    <w:rsid w:val="00F02DBA"/>
    <w:rsid w:val="00F02DFE"/>
    <w:rsid w:val="00F02E03"/>
    <w:rsid w:val="00F02E13"/>
    <w:rsid w:val="00F02E9B"/>
    <w:rsid w:val="00F02EB9"/>
    <w:rsid w:val="00F02F0D"/>
    <w:rsid w:val="00F02FF2"/>
    <w:rsid w:val="00F02FFB"/>
    <w:rsid w:val="00F0301F"/>
    <w:rsid w:val="00F030FD"/>
    <w:rsid w:val="00F03176"/>
    <w:rsid w:val="00F03190"/>
    <w:rsid w:val="00F0321F"/>
    <w:rsid w:val="00F0329E"/>
    <w:rsid w:val="00F032E9"/>
    <w:rsid w:val="00F032EA"/>
    <w:rsid w:val="00F03308"/>
    <w:rsid w:val="00F03335"/>
    <w:rsid w:val="00F033A3"/>
    <w:rsid w:val="00F03431"/>
    <w:rsid w:val="00F03466"/>
    <w:rsid w:val="00F034C4"/>
    <w:rsid w:val="00F034DD"/>
    <w:rsid w:val="00F03549"/>
    <w:rsid w:val="00F035C6"/>
    <w:rsid w:val="00F035FE"/>
    <w:rsid w:val="00F03660"/>
    <w:rsid w:val="00F036C5"/>
    <w:rsid w:val="00F0376E"/>
    <w:rsid w:val="00F037A1"/>
    <w:rsid w:val="00F037D0"/>
    <w:rsid w:val="00F0380B"/>
    <w:rsid w:val="00F03894"/>
    <w:rsid w:val="00F03984"/>
    <w:rsid w:val="00F039C4"/>
    <w:rsid w:val="00F03ACE"/>
    <w:rsid w:val="00F03AD2"/>
    <w:rsid w:val="00F03AF7"/>
    <w:rsid w:val="00F03B30"/>
    <w:rsid w:val="00F03B79"/>
    <w:rsid w:val="00F03BC1"/>
    <w:rsid w:val="00F03C37"/>
    <w:rsid w:val="00F03C58"/>
    <w:rsid w:val="00F03D15"/>
    <w:rsid w:val="00F03D19"/>
    <w:rsid w:val="00F03DBB"/>
    <w:rsid w:val="00F03E2A"/>
    <w:rsid w:val="00F03E66"/>
    <w:rsid w:val="00F03F2D"/>
    <w:rsid w:val="00F03FE2"/>
    <w:rsid w:val="00F03FED"/>
    <w:rsid w:val="00F04023"/>
    <w:rsid w:val="00F04031"/>
    <w:rsid w:val="00F040DF"/>
    <w:rsid w:val="00F040FD"/>
    <w:rsid w:val="00F041B8"/>
    <w:rsid w:val="00F04201"/>
    <w:rsid w:val="00F04211"/>
    <w:rsid w:val="00F04212"/>
    <w:rsid w:val="00F042BC"/>
    <w:rsid w:val="00F04344"/>
    <w:rsid w:val="00F0438B"/>
    <w:rsid w:val="00F043D7"/>
    <w:rsid w:val="00F0442A"/>
    <w:rsid w:val="00F0447D"/>
    <w:rsid w:val="00F04490"/>
    <w:rsid w:val="00F044FE"/>
    <w:rsid w:val="00F04528"/>
    <w:rsid w:val="00F0456E"/>
    <w:rsid w:val="00F04702"/>
    <w:rsid w:val="00F047FC"/>
    <w:rsid w:val="00F04890"/>
    <w:rsid w:val="00F04926"/>
    <w:rsid w:val="00F04A02"/>
    <w:rsid w:val="00F04A49"/>
    <w:rsid w:val="00F04B43"/>
    <w:rsid w:val="00F04BF1"/>
    <w:rsid w:val="00F04CE9"/>
    <w:rsid w:val="00F04DCE"/>
    <w:rsid w:val="00F04E98"/>
    <w:rsid w:val="00F04EB0"/>
    <w:rsid w:val="00F05004"/>
    <w:rsid w:val="00F05030"/>
    <w:rsid w:val="00F0503D"/>
    <w:rsid w:val="00F050CA"/>
    <w:rsid w:val="00F050CC"/>
    <w:rsid w:val="00F0514A"/>
    <w:rsid w:val="00F0514E"/>
    <w:rsid w:val="00F05232"/>
    <w:rsid w:val="00F05338"/>
    <w:rsid w:val="00F0543A"/>
    <w:rsid w:val="00F0547E"/>
    <w:rsid w:val="00F054B6"/>
    <w:rsid w:val="00F05534"/>
    <w:rsid w:val="00F05548"/>
    <w:rsid w:val="00F05809"/>
    <w:rsid w:val="00F05831"/>
    <w:rsid w:val="00F0590E"/>
    <w:rsid w:val="00F05A03"/>
    <w:rsid w:val="00F05A50"/>
    <w:rsid w:val="00F05AE0"/>
    <w:rsid w:val="00F05B13"/>
    <w:rsid w:val="00F05BF9"/>
    <w:rsid w:val="00F05D12"/>
    <w:rsid w:val="00F05DD3"/>
    <w:rsid w:val="00F05DE7"/>
    <w:rsid w:val="00F05E44"/>
    <w:rsid w:val="00F05E58"/>
    <w:rsid w:val="00F05E75"/>
    <w:rsid w:val="00F05ECC"/>
    <w:rsid w:val="00F05EDF"/>
    <w:rsid w:val="00F05F10"/>
    <w:rsid w:val="00F05FEE"/>
    <w:rsid w:val="00F06029"/>
    <w:rsid w:val="00F06031"/>
    <w:rsid w:val="00F0609E"/>
    <w:rsid w:val="00F060B9"/>
    <w:rsid w:val="00F06114"/>
    <w:rsid w:val="00F06273"/>
    <w:rsid w:val="00F062AE"/>
    <w:rsid w:val="00F06361"/>
    <w:rsid w:val="00F063C3"/>
    <w:rsid w:val="00F06405"/>
    <w:rsid w:val="00F06472"/>
    <w:rsid w:val="00F064B6"/>
    <w:rsid w:val="00F064EB"/>
    <w:rsid w:val="00F06606"/>
    <w:rsid w:val="00F0665D"/>
    <w:rsid w:val="00F0668A"/>
    <w:rsid w:val="00F066CD"/>
    <w:rsid w:val="00F067E2"/>
    <w:rsid w:val="00F068E3"/>
    <w:rsid w:val="00F06953"/>
    <w:rsid w:val="00F06970"/>
    <w:rsid w:val="00F06A08"/>
    <w:rsid w:val="00F06A0D"/>
    <w:rsid w:val="00F06ACF"/>
    <w:rsid w:val="00F06AFC"/>
    <w:rsid w:val="00F06B24"/>
    <w:rsid w:val="00F06B2E"/>
    <w:rsid w:val="00F06B50"/>
    <w:rsid w:val="00F06CC5"/>
    <w:rsid w:val="00F06CE2"/>
    <w:rsid w:val="00F06CFB"/>
    <w:rsid w:val="00F06DA7"/>
    <w:rsid w:val="00F06DCC"/>
    <w:rsid w:val="00F06E75"/>
    <w:rsid w:val="00F06E8B"/>
    <w:rsid w:val="00F06F6A"/>
    <w:rsid w:val="00F06F70"/>
    <w:rsid w:val="00F06FB0"/>
    <w:rsid w:val="00F06FC2"/>
    <w:rsid w:val="00F06FCC"/>
    <w:rsid w:val="00F07081"/>
    <w:rsid w:val="00F070C3"/>
    <w:rsid w:val="00F07100"/>
    <w:rsid w:val="00F07159"/>
    <w:rsid w:val="00F07402"/>
    <w:rsid w:val="00F07437"/>
    <w:rsid w:val="00F07441"/>
    <w:rsid w:val="00F07462"/>
    <w:rsid w:val="00F07477"/>
    <w:rsid w:val="00F07493"/>
    <w:rsid w:val="00F07579"/>
    <w:rsid w:val="00F07595"/>
    <w:rsid w:val="00F07599"/>
    <w:rsid w:val="00F075A6"/>
    <w:rsid w:val="00F075D1"/>
    <w:rsid w:val="00F075F9"/>
    <w:rsid w:val="00F0762F"/>
    <w:rsid w:val="00F0764D"/>
    <w:rsid w:val="00F07682"/>
    <w:rsid w:val="00F07706"/>
    <w:rsid w:val="00F0778E"/>
    <w:rsid w:val="00F077CF"/>
    <w:rsid w:val="00F078A0"/>
    <w:rsid w:val="00F07986"/>
    <w:rsid w:val="00F07A0A"/>
    <w:rsid w:val="00F07A3C"/>
    <w:rsid w:val="00F07A79"/>
    <w:rsid w:val="00F07B56"/>
    <w:rsid w:val="00F07B94"/>
    <w:rsid w:val="00F07BAE"/>
    <w:rsid w:val="00F07C83"/>
    <w:rsid w:val="00F07D5C"/>
    <w:rsid w:val="00F07EFF"/>
    <w:rsid w:val="00F07F79"/>
    <w:rsid w:val="00F07F7F"/>
    <w:rsid w:val="00F1007A"/>
    <w:rsid w:val="00F10267"/>
    <w:rsid w:val="00F1029B"/>
    <w:rsid w:val="00F102E3"/>
    <w:rsid w:val="00F10321"/>
    <w:rsid w:val="00F1033E"/>
    <w:rsid w:val="00F10348"/>
    <w:rsid w:val="00F1041F"/>
    <w:rsid w:val="00F1046E"/>
    <w:rsid w:val="00F10557"/>
    <w:rsid w:val="00F10597"/>
    <w:rsid w:val="00F1065D"/>
    <w:rsid w:val="00F106C0"/>
    <w:rsid w:val="00F106FC"/>
    <w:rsid w:val="00F1079C"/>
    <w:rsid w:val="00F1083C"/>
    <w:rsid w:val="00F108E8"/>
    <w:rsid w:val="00F10900"/>
    <w:rsid w:val="00F1090B"/>
    <w:rsid w:val="00F1098B"/>
    <w:rsid w:val="00F109EC"/>
    <w:rsid w:val="00F10BB0"/>
    <w:rsid w:val="00F10D15"/>
    <w:rsid w:val="00F10DA2"/>
    <w:rsid w:val="00F10E21"/>
    <w:rsid w:val="00F10E3B"/>
    <w:rsid w:val="00F10E53"/>
    <w:rsid w:val="00F10E91"/>
    <w:rsid w:val="00F10F04"/>
    <w:rsid w:val="00F10F26"/>
    <w:rsid w:val="00F10FF0"/>
    <w:rsid w:val="00F110B4"/>
    <w:rsid w:val="00F110CB"/>
    <w:rsid w:val="00F1114F"/>
    <w:rsid w:val="00F1119E"/>
    <w:rsid w:val="00F111A1"/>
    <w:rsid w:val="00F1131E"/>
    <w:rsid w:val="00F11320"/>
    <w:rsid w:val="00F11379"/>
    <w:rsid w:val="00F11475"/>
    <w:rsid w:val="00F11530"/>
    <w:rsid w:val="00F1156C"/>
    <w:rsid w:val="00F11596"/>
    <w:rsid w:val="00F115FE"/>
    <w:rsid w:val="00F1164C"/>
    <w:rsid w:val="00F116ED"/>
    <w:rsid w:val="00F117C7"/>
    <w:rsid w:val="00F117FE"/>
    <w:rsid w:val="00F11873"/>
    <w:rsid w:val="00F118A2"/>
    <w:rsid w:val="00F119C3"/>
    <w:rsid w:val="00F119FC"/>
    <w:rsid w:val="00F11BF5"/>
    <w:rsid w:val="00F11C0C"/>
    <w:rsid w:val="00F11C45"/>
    <w:rsid w:val="00F11C55"/>
    <w:rsid w:val="00F11CC9"/>
    <w:rsid w:val="00F11D18"/>
    <w:rsid w:val="00F11D1B"/>
    <w:rsid w:val="00F11D24"/>
    <w:rsid w:val="00F11D25"/>
    <w:rsid w:val="00F11D6C"/>
    <w:rsid w:val="00F11DBC"/>
    <w:rsid w:val="00F11E03"/>
    <w:rsid w:val="00F11E23"/>
    <w:rsid w:val="00F11E45"/>
    <w:rsid w:val="00F11EB1"/>
    <w:rsid w:val="00F11EFF"/>
    <w:rsid w:val="00F12052"/>
    <w:rsid w:val="00F120B2"/>
    <w:rsid w:val="00F1215B"/>
    <w:rsid w:val="00F12176"/>
    <w:rsid w:val="00F121A6"/>
    <w:rsid w:val="00F12214"/>
    <w:rsid w:val="00F1225B"/>
    <w:rsid w:val="00F1225C"/>
    <w:rsid w:val="00F1229A"/>
    <w:rsid w:val="00F122AD"/>
    <w:rsid w:val="00F122B8"/>
    <w:rsid w:val="00F122C8"/>
    <w:rsid w:val="00F12327"/>
    <w:rsid w:val="00F123B2"/>
    <w:rsid w:val="00F123F0"/>
    <w:rsid w:val="00F123F5"/>
    <w:rsid w:val="00F1244E"/>
    <w:rsid w:val="00F12466"/>
    <w:rsid w:val="00F12480"/>
    <w:rsid w:val="00F124D8"/>
    <w:rsid w:val="00F1255E"/>
    <w:rsid w:val="00F125C1"/>
    <w:rsid w:val="00F1263A"/>
    <w:rsid w:val="00F1269C"/>
    <w:rsid w:val="00F126E8"/>
    <w:rsid w:val="00F127AF"/>
    <w:rsid w:val="00F12837"/>
    <w:rsid w:val="00F12988"/>
    <w:rsid w:val="00F12993"/>
    <w:rsid w:val="00F129F0"/>
    <w:rsid w:val="00F12A2C"/>
    <w:rsid w:val="00F12A31"/>
    <w:rsid w:val="00F12A95"/>
    <w:rsid w:val="00F12AC9"/>
    <w:rsid w:val="00F12B53"/>
    <w:rsid w:val="00F12B59"/>
    <w:rsid w:val="00F12C4F"/>
    <w:rsid w:val="00F12C5D"/>
    <w:rsid w:val="00F12CBD"/>
    <w:rsid w:val="00F12CCD"/>
    <w:rsid w:val="00F12D26"/>
    <w:rsid w:val="00F12D3D"/>
    <w:rsid w:val="00F12E7B"/>
    <w:rsid w:val="00F12EA7"/>
    <w:rsid w:val="00F13015"/>
    <w:rsid w:val="00F130A2"/>
    <w:rsid w:val="00F13163"/>
    <w:rsid w:val="00F131E8"/>
    <w:rsid w:val="00F1328A"/>
    <w:rsid w:val="00F1338C"/>
    <w:rsid w:val="00F1339A"/>
    <w:rsid w:val="00F13400"/>
    <w:rsid w:val="00F135EA"/>
    <w:rsid w:val="00F136EB"/>
    <w:rsid w:val="00F1372E"/>
    <w:rsid w:val="00F13784"/>
    <w:rsid w:val="00F13806"/>
    <w:rsid w:val="00F1380C"/>
    <w:rsid w:val="00F13866"/>
    <w:rsid w:val="00F13922"/>
    <w:rsid w:val="00F139B4"/>
    <w:rsid w:val="00F139C9"/>
    <w:rsid w:val="00F13A0D"/>
    <w:rsid w:val="00F13A15"/>
    <w:rsid w:val="00F13B51"/>
    <w:rsid w:val="00F13BC6"/>
    <w:rsid w:val="00F13BED"/>
    <w:rsid w:val="00F13C57"/>
    <w:rsid w:val="00F13CC1"/>
    <w:rsid w:val="00F13D0F"/>
    <w:rsid w:val="00F13DCF"/>
    <w:rsid w:val="00F13DE7"/>
    <w:rsid w:val="00F13E05"/>
    <w:rsid w:val="00F13E48"/>
    <w:rsid w:val="00F13EB8"/>
    <w:rsid w:val="00F13EDF"/>
    <w:rsid w:val="00F14024"/>
    <w:rsid w:val="00F1409B"/>
    <w:rsid w:val="00F14134"/>
    <w:rsid w:val="00F1425C"/>
    <w:rsid w:val="00F14282"/>
    <w:rsid w:val="00F142B5"/>
    <w:rsid w:val="00F143C0"/>
    <w:rsid w:val="00F143D9"/>
    <w:rsid w:val="00F14572"/>
    <w:rsid w:val="00F145A9"/>
    <w:rsid w:val="00F146C4"/>
    <w:rsid w:val="00F146F9"/>
    <w:rsid w:val="00F1479D"/>
    <w:rsid w:val="00F1481E"/>
    <w:rsid w:val="00F1484C"/>
    <w:rsid w:val="00F14865"/>
    <w:rsid w:val="00F14888"/>
    <w:rsid w:val="00F14902"/>
    <w:rsid w:val="00F1490E"/>
    <w:rsid w:val="00F1491E"/>
    <w:rsid w:val="00F1497C"/>
    <w:rsid w:val="00F14B8A"/>
    <w:rsid w:val="00F14CF3"/>
    <w:rsid w:val="00F14CF7"/>
    <w:rsid w:val="00F14D09"/>
    <w:rsid w:val="00F14D41"/>
    <w:rsid w:val="00F14DA9"/>
    <w:rsid w:val="00F14DDB"/>
    <w:rsid w:val="00F14F3A"/>
    <w:rsid w:val="00F14F58"/>
    <w:rsid w:val="00F14FF2"/>
    <w:rsid w:val="00F1517B"/>
    <w:rsid w:val="00F151B2"/>
    <w:rsid w:val="00F15226"/>
    <w:rsid w:val="00F15236"/>
    <w:rsid w:val="00F15264"/>
    <w:rsid w:val="00F152F8"/>
    <w:rsid w:val="00F154A9"/>
    <w:rsid w:val="00F154D5"/>
    <w:rsid w:val="00F15511"/>
    <w:rsid w:val="00F155D3"/>
    <w:rsid w:val="00F155E7"/>
    <w:rsid w:val="00F155ED"/>
    <w:rsid w:val="00F15617"/>
    <w:rsid w:val="00F15726"/>
    <w:rsid w:val="00F1572B"/>
    <w:rsid w:val="00F15742"/>
    <w:rsid w:val="00F157A1"/>
    <w:rsid w:val="00F157CD"/>
    <w:rsid w:val="00F15893"/>
    <w:rsid w:val="00F15894"/>
    <w:rsid w:val="00F158E8"/>
    <w:rsid w:val="00F158F8"/>
    <w:rsid w:val="00F15938"/>
    <w:rsid w:val="00F15941"/>
    <w:rsid w:val="00F15A2E"/>
    <w:rsid w:val="00F15A60"/>
    <w:rsid w:val="00F15AA9"/>
    <w:rsid w:val="00F15AB1"/>
    <w:rsid w:val="00F15AB2"/>
    <w:rsid w:val="00F15ABE"/>
    <w:rsid w:val="00F15B41"/>
    <w:rsid w:val="00F15B69"/>
    <w:rsid w:val="00F15C95"/>
    <w:rsid w:val="00F15CBB"/>
    <w:rsid w:val="00F15D31"/>
    <w:rsid w:val="00F15D37"/>
    <w:rsid w:val="00F15DF7"/>
    <w:rsid w:val="00F15E6D"/>
    <w:rsid w:val="00F15ED1"/>
    <w:rsid w:val="00F15F3B"/>
    <w:rsid w:val="00F15F78"/>
    <w:rsid w:val="00F16046"/>
    <w:rsid w:val="00F1604E"/>
    <w:rsid w:val="00F16083"/>
    <w:rsid w:val="00F1609B"/>
    <w:rsid w:val="00F160A9"/>
    <w:rsid w:val="00F160FC"/>
    <w:rsid w:val="00F16248"/>
    <w:rsid w:val="00F162A9"/>
    <w:rsid w:val="00F1639A"/>
    <w:rsid w:val="00F163F4"/>
    <w:rsid w:val="00F163F9"/>
    <w:rsid w:val="00F16451"/>
    <w:rsid w:val="00F164A0"/>
    <w:rsid w:val="00F16585"/>
    <w:rsid w:val="00F1658C"/>
    <w:rsid w:val="00F165BF"/>
    <w:rsid w:val="00F165C7"/>
    <w:rsid w:val="00F165CF"/>
    <w:rsid w:val="00F16636"/>
    <w:rsid w:val="00F1663B"/>
    <w:rsid w:val="00F16679"/>
    <w:rsid w:val="00F1667C"/>
    <w:rsid w:val="00F16692"/>
    <w:rsid w:val="00F16732"/>
    <w:rsid w:val="00F167DF"/>
    <w:rsid w:val="00F167E3"/>
    <w:rsid w:val="00F16A2A"/>
    <w:rsid w:val="00F16A87"/>
    <w:rsid w:val="00F16AB4"/>
    <w:rsid w:val="00F16AF9"/>
    <w:rsid w:val="00F16B3E"/>
    <w:rsid w:val="00F16CC8"/>
    <w:rsid w:val="00F16CED"/>
    <w:rsid w:val="00F16D29"/>
    <w:rsid w:val="00F16E5A"/>
    <w:rsid w:val="00F16F67"/>
    <w:rsid w:val="00F16F8B"/>
    <w:rsid w:val="00F16FE6"/>
    <w:rsid w:val="00F1707B"/>
    <w:rsid w:val="00F1722F"/>
    <w:rsid w:val="00F172D2"/>
    <w:rsid w:val="00F1730D"/>
    <w:rsid w:val="00F173F8"/>
    <w:rsid w:val="00F174A5"/>
    <w:rsid w:val="00F174A9"/>
    <w:rsid w:val="00F174AA"/>
    <w:rsid w:val="00F174F6"/>
    <w:rsid w:val="00F175A2"/>
    <w:rsid w:val="00F175B4"/>
    <w:rsid w:val="00F176B2"/>
    <w:rsid w:val="00F17772"/>
    <w:rsid w:val="00F17797"/>
    <w:rsid w:val="00F177F2"/>
    <w:rsid w:val="00F1791D"/>
    <w:rsid w:val="00F17928"/>
    <w:rsid w:val="00F17931"/>
    <w:rsid w:val="00F179C8"/>
    <w:rsid w:val="00F179F5"/>
    <w:rsid w:val="00F17A1F"/>
    <w:rsid w:val="00F17ADF"/>
    <w:rsid w:val="00F17AFA"/>
    <w:rsid w:val="00F17B5F"/>
    <w:rsid w:val="00F17B7E"/>
    <w:rsid w:val="00F17C6B"/>
    <w:rsid w:val="00F17EE6"/>
    <w:rsid w:val="00F17F05"/>
    <w:rsid w:val="00F17F52"/>
    <w:rsid w:val="00F20029"/>
    <w:rsid w:val="00F20075"/>
    <w:rsid w:val="00F200A2"/>
    <w:rsid w:val="00F200E2"/>
    <w:rsid w:val="00F200EB"/>
    <w:rsid w:val="00F2014C"/>
    <w:rsid w:val="00F20194"/>
    <w:rsid w:val="00F20208"/>
    <w:rsid w:val="00F20273"/>
    <w:rsid w:val="00F202F7"/>
    <w:rsid w:val="00F2032F"/>
    <w:rsid w:val="00F20338"/>
    <w:rsid w:val="00F203DC"/>
    <w:rsid w:val="00F2044F"/>
    <w:rsid w:val="00F20576"/>
    <w:rsid w:val="00F205C2"/>
    <w:rsid w:val="00F2068D"/>
    <w:rsid w:val="00F20799"/>
    <w:rsid w:val="00F207A1"/>
    <w:rsid w:val="00F207CB"/>
    <w:rsid w:val="00F20867"/>
    <w:rsid w:val="00F209AA"/>
    <w:rsid w:val="00F20A0F"/>
    <w:rsid w:val="00F20AC2"/>
    <w:rsid w:val="00F20B63"/>
    <w:rsid w:val="00F20C6A"/>
    <w:rsid w:val="00F20D03"/>
    <w:rsid w:val="00F20E86"/>
    <w:rsid w:val="00F20EBF"/>
    <w:rsid w:val="00F20F03"/>
    <w:rsid w:val="00F20F16"/>
    <w:rsid w:val="00F20F30"/>
    <w:rsid w:val="00F20FC5"/>
    <w:rsid w:val="00F20FD5"/>
    <w:rsid w:val="00F20FD7"/>
    <w:rsid w:val="00F21042"/>
    <w:rsid w:val="00F210CB"/>
    <w:rsid w:val="00F2111E"/>
    <w:rsid w:val="00F2116D"/>
    <w:rsid w:val="00F2117D"/>
    <w:rsid w:val="00F21187"/>
    <w:rsid w:val="00F21209"/>
    <w:rsid w:val="00F21245"/>
    <w:rsid w:val="00F21300"/>
    <w:rsid w:val="00F21362"/>
    <w:rsid w:val="00F2136C"/>
    <w:rsid w:val="00F21415"/>
    <w:rsid w:val="00F21429"/>
    <w:rsid w:val="00F2142E"/>
    <w:rsid w:val="00F2143B"/>
    <w:rsid w:val="00F2148F"/>
    <w:rsid w:val="00F214BA"/>
    <w:rsid w:val="00F214D9"/>
    <w:rsid w:val="00F215C8"/>
    <w:rsid w:val="00F215CD"/>
    <w:rsid w:val="00F21626"/>
    <w:rsid w:val="00F216AC"/>
    <w:rsid w:val="00F21721"/>
    <w:rsid w:val="00F21732"/>
    <w:rsid w:val="00F2174F"/>
    <w:rsid w:val="00F21785"/>
    <w:rsid w:val="00F217FC"/>
    <w:rsid w:val="00F21839"/>
    <w:rsid w:val="00F21862"/>
    <w:rsid w:val="00F21879"/>
    <w:rsid w:val="00F2192E"/>
    <w:rsid w:val="00F21982"/>
    <w:rsid w:val="00F219B6"/>
    <w:rsid w:val="00F21AA6"/>
    <w:rsid w:val="00F21B2A"/>
    <w:rsid w:val="00F21C1A"/>
    <w:rsid w:val="00F21C26"/>
    <w:rsid w:val="00F21C73"/>
    <w:rsid w:val="00F21C76"/>
    <w:rsid w:val="00F21CD4"/>
    <w:rsid w:val="00F21D20"/>
    <w:rsid w:val="00F21D89"/>
    <w:rsid w:val="00F21E00"/>
    <w:rsid w:val="00F21E10"/>
    <w:rsid w:val="00F21E20"/>
    <w:rsid w:val="00F21FFB"/>
    <w:rsid w:val="00F2206C"/>
    <w:rsid w:val="00F2207D"/>
    <w:rsid w:val="00F220BA"/>
    <w:rsid w:val="00F2214B"/>
    <w:rsid w:val="00F22175"/>
    <w:rsid w:val="00F22335"/>
    <w:rsid w:val="00F22393"/>
    <w:rsid w:val="00F223F7"/>
    <w:rsid w:val="00F22428"/>
    <w:rsid w:val="00F2245F"/>
    <w:rsid w:val="00F22494"/>
    <w:rsid w:val="00F22609"/>
    <w:rsid w:val="00F226DB"/>
    <w:rsid w:val="00F226FE"/>
    <w:rsid w:val="00F22756"/>
    <w:rsid w:val="00F22780"/>
    <w:rsid w:val="00F22784"/>
    <w:rsid w:val="00F227A5"/>
    <w:rsid w:val="00F228E0"/>
    <w:rsid w:val="00F22933"/>
    <w:rsid w:val="00F22A67"/>
    <w:rsid w:val="00F22AEC"/>
    <w:rsid w:val="00F22B03"/>
    <w:rsid w:val="00F22B23"/>
    <w:rsid w:val="00F22B32"/>
    <w:rsid w:val="00F22BD5"/>
    <w:rsid w:val="00F22C00"/>
    <w:rsid w:val="00F22C3F"/>
    <w:rsid w:val="00F22C92"/>
    <w:rsid w:val="00F22CBE"/>
    <w:rsid w:val="00F22D0E"/>
    <w:rsid w:val="00F22D54"/>
    <w:rsid w:val="00F22D77"/>
    <w:rsid w:val="00F22D80"/>
    <w:rsid w:val="00F22DE9"/>
    <w:rsid w:val="00F22DF0"/>
    <w:rsid w:val="00F22E1D"/>
    <w:rsid w:val="00F22E60"/>
    <w:rsid w:val="00F22E81"/>
    <w:rsid w:val="00F22FB0"/>
    <w:rsid w:val="00F230A8"/>
    <w:rsid w:val="00F230C3"/>
    <w:rsid w:val="00F2310A"/>
    <w:rsid w:val="00F2310F"/>
    <w:rsid w:val="00F23154"/>
    <w:rsid w:val="00F23157"/>
    <w:rsid w:val="00F2320B"/>
    <w:rsid w:val="00F2320E"/>
    <w:rsid w:val="00F23271"/>
    <w:rsid w:val="00F232A0"/>
    <w:rsid w:val="00F232B9"/>
    <w:rsid w:val="00F233D1"/>
    <w:rsid w:val="00F2342B"/>
    <w:rsid w:val="00F2346A"/>
    <w:rsid w:val="00F23492"/>
    <w:rsid w:val="00F23551"/>
    <w:rsid w:val="00F235B8"/>
    <w:rsid w:val="00F236CE"/>
    <w:rsid w:val="00F236E7"/>
    <w:rsid w:val="00F23849"/>
    <w:rsid w:val="00F238A5"/>
    <w:rsid w:val="00F238DC"/>
    <w:rsid w:val="00F2398C"/>
    <w:rsid w:val="00F239A3"/>
    <w:rsid w:val="00F239A4"/>
    <w:rsid w:val="00F23A37"/>
    <w:rsid w:val="00F23AD9"/>
    <w:rsid w:val="00F23B08"/>
    <w:rsid w:val="00F23B47"/>
    <w:rsid w:val="00F23C10"/>
    <w:rsid w:val="00F23C3A"/>
    <w:rsid w:val="00F23D24"/>
    <w:rsid w:val="00F23D65"/>
    <w:rsid w:val="00F23D87"/>
    <w:rsid w:val="00F23DC3"/>
    <w:rsid w:val="00F23F39"/>
    <w:rsid w:val="00F23FE5"/>
    <w:rsid w:val="00F24036"/>
    <w:rsid w:val="00F240F8"/>
    <w:rsid w:val="00F241E4"/>
    <w:rsid w:val="00F242A0"/>
    <w:rsid w:val="00F24473"/>
    <w:rsid w:val="00F24501"/>
    <w:rsid w:val="00F24522"/>
    <w:rsid w:val="00F24556"/>
    <w:rsid w:val="00F245C4"/>
    <w:rsid w:val="00F2468B"/>
    <w:rsid w:val="00F2472F"/>
    <w:rsid w:val="00F247E8"/>
    <w:rsid w:val="00F247EC"/>
    <w:rsid w:val="00F24866"/>
    <w:rsid w:val="00F24968"/>
    <w:rsid w:val="00F249BB"/>
    <w:rsid w:val="00F24AE6"/>
    <w:rsid w:val="00F24B9D"/>
    <w:rsid w:val="00F24BBE"/>
    <w:rsid w:val="00F24BCC"/>
    <w:rsid w:val="00F24C1A"/>
    <w:rsid w:val="00F24C52"/>
    <w:rsid w:val="00F24CBC"/>
    <w:rsid w:val="00F24D65"/>
    <w:rsid w:val="00F24DCA"/>
    <w:rsid w:val="00F24E37"/>
    <w:rsid w:val="00F24E76"/>
    <w:rsid w:val="00F24EB2"/>
    <w:rsid w:val="00F24ED0"/>
    <w:rsid w:val="00F24F17"/>
    <w:rsid w:val="00F24F40"/>
    <w:rsid w:val="00F24F9F"/>
    <w:rsid w:val="00F24FEC"/>
    <w:rsid w:val="00F25003"/>
    <w:rsid w:val="00F250F5"/>
    <w:rsid w:val="00F2516F"/>
    <w:rsid w:val="00F25179"/>
    <w:rsid w:val="00F25188"/>
    <w:rsid w:val="00F251CC"/>
    <w:rsid w:val="00F25235"/>
    <w:rsid w:val="00F253B2"/>
    <w:rsid w:val="00F254DE"/>
    <w:rsid w:val="00F254E2"/>
    <w:rsid w:val="00F2552D"/>
    <w:rsid w:val="00F2565E"/>
    <w:rsid w:val="00F25734"/>
    <w:rsid w:val="00F25742"/>
    <w:rsid w:val="00F2576D"/>
    <w:rsid w:val="00F25776"/>
    <w:rsid w:val="00F25783"/>
    <w:rsid w:val="00F25792"/>
    <w:rsid w:val="00F25835"/>
    <w:rsid w:val="00F25846"/>
    <w:rsid w:val="00F2597A"/>
    <w:rsid w:val="00F259C6"/>
    <w:rsid w:val="00F259ED"/>
    <w:rsid w:val="00F25AA2"/>
    <w:rsid w:val="00F25AB7"/>
    <w:rsid w:val="00F25BB3"/>
    <w:rsid w:val="00F25BF2"/>
    <w:rsid w:val="00F25C51"/>
    <w:rsid w:val="00F25DC6"/>
    <w:rsid w:val="00F25F60"/>
    <w:rsid w:val="00F25FD4"/>
    <w:rsid w:val="00F26033"/>
    <w:rsid w:val="00F26049"/>
    <w:rsid w:val="00F26073"/>
    <w:rsid w:val="00F26081"/>
    <w:rsid w:val="00F260A0"/>
    <w:rsid w:val="00F260AC"/>
    <w:rsid w:val="00F26103"/>
    <w:rsid w:val="00F26113"/>
    <w:rsid w:val="00F26177"/>
    <w:rsid w:val="00F2617C"/>
    <w:rsid w:val="00F26348"/>
    <w:rsid w:val="00F26594"/>
    <w:rsid w:val="00F26734"/>
    <w:rsid w:val="00F267CB"/>
    <w:rsid w:val="00F267EA"/>
    <w:rsid w:val="00F267EF"/>
    <w:rsid w:val="00F26808"/>
    <w:rsid w:val="00F26878"/>
    <w:rsid w:val="00F2687E"/>
    <w:rsid w:val="00F268C6"/>
    <w:rsid w:val="00F26900"/>
    <w:rsid w:val="00F2699C"/>
    <w:rsid w:val="00F269D7"/>
    <w:rsid w:val="00F269EA"/>
    <w:rsid w:val="00F26A20"/>
    <w:rsid w:val="00F26AC5"/>
    <w:rsid w:val="00F26B31"/>
    <w:rsid w:val="00F26BF1"/>
    <w:rsid w:val="00F26C4A"/>
    <w:rsid w:val="00F26CF8"/>
    <w:rsid w:val="00F26F0C"/>
    <w:rsid w:val="00F26FEB"/>
    <w:rsid w:val="00F27145"/>
    <w:rsid w:val="00F271FE"/>
    <w:rsid w:val="00F27317"/>
    <w:rsid w:val="00F27355"/>
    <w:rsid w:val="00F27386"/>
    <w:rsid w:val="00F273E0"/>
    <w:rsid w:val="00F273FF"/>
    <w:rsid w:val="00F27461"/>
    <w:rsid w:val="00F27501"/>
    <w:rsid w:val="00F27562"/>
    <w:rsid w:val="00F27565"/>
    <w:rsid w:val="00F27852"/>
    <w:rsid w:val="00F27865"/>
    <w:rsid w:val="00F278F0"/>
    <w:rsid w:val="00F27917"/>
    <w:rsid w:val="00F2793F"/>
    <w:rsid w:val="00F2795E"/>
    <w:rsid w:val="00F27A58"/>
    <w:rsid w:val="00F27AD8"/>
    <w:rsid w:val="00F27ADC"/>
    <w:rsid w:val="00F27B97"/>
    <w:rsid w:val="00F27C40"/>
    <w:rsid w:val="00F27C60"/>
    <w:rsid w:val="00F27CDB"/>
    <w:rsid w:val="00F27CF2"/>
    <w:rsid w:val="00F27D85"/>
    <w:rsid w:val="00F27D9A"/>
    <w:rsid w:val="00F27E95"/>
    <w:rsid w:val="00F27EEA"/>
    <w:rsid w:val="00F27FAA"/>
    <w:rsid w:val="00F27FAE"/>
    <w:rsid w:val="00F27FC9"/>
    <w:rsid w:val="00F300AE"/>
    <w:rsid w:val="00F3020D"/>
    <w:rsid w:val="00F302AE"/>
    <w:rsid w:val="00F303C8"/>
    <w:rsid w:val="00F303F2"/>
    <w:rsid w:val="00F30503"/>
    <w:rsid w:val="00F30558"/>
    <w:rsid w:val="00F307EF"/>
    <w:rsid w:val="00F30884"/>
    <w:rsid w:val="00F308F2"/>
    <w:rsid w:val="00F30938"/>
    <w:rsid w:val="00F30943"/>
    <w:rsid w:val="00F309BB"/>
    <w:rsid w:val="00F309C8"/>
    <w:rsid w:val="00F30BBB"/>
    <w:rsid w:val="00F30BDE"/>
    <w:rsid w:val="00F30C7D"/>
    <w:rsid w:val="00F30CD9"/>
    <w:rsid w:val="00F30DB6"/>
    <w:rsid w:val="00F30DBC"/>
    <w:rsid w:val="00F30DE0"/>
    <w:rsid w:val="00F30F14"/>
    <w:rsid w:val="00F30F98"/>
    <w:rsid w:val="00F30FA0"/>
    <w:rsid w:val="00F31020"/>
    <w:rsid w:val="00F3119A"/>
    <w:rsid w:val="00F311E8"/>
    <w:rsid w:val="00F31213"/>
    <w:rsid w:val="00F3139C"/>
    <w:rsid w:val="00F313D1"/>
    <w:rsid w:val="00F313F5"/>
    <w:rsid w:val="00F31443"/>
    <w:rsid w:val="00F31569"/>
    <w:rsid w:val="00F31583"/>
    <w:rsid w:val="00F315C1"/>
    <w:rsid w:val="00F31615"/>
    <w:rsid w:val="00F31765"/>
    <w:rsid w:val="00F31990"/>
    <w:rsid w:val="00F319D7"/>
    <w:rsid w:val="00F319EA"/>
    <w:rsid w:val="00F31BEC"/>
    <w:rsid w:val="00F31C61"/>
    <w:rsid w:val="00F31C88"/>
    <w:rsid w:val="00F31CF7"/>
    <w:rsid w:val="00F31D8F"/>
    <w:rsid w:val="00F31EB9"/>
    <w:rsid w:val="00F32051"/>
    <w:rsid w:val="00F32052"/>
    <w:rsid w:val="00F320F7"/>
    <w:rsid w:val="00F32111"/>
    <w:rsid w:val="00F32169"/>
    <w:rsid w:val="00F3219E"/>
    <w:rsid w:val="00F321AB"/>
    <w:rsid w:val="00F321EF"/>
    <w:rsid w:val="00F32209"/>
    <w:rsid w:val="00F32240"/>
    <w:rsid w:val="00F32270"/>
    <w:rsid w:val="00F32340"/>
    <w:rsid w:val="00F32469"/>
    <w:rsid w:val="00F32503"/>
    <w:rsid w:val="00F32582"/>
    <w:rsid w:val="00F32597"/>
    <w:rsid w:val="00F32606"/>
    <w:rsid w:val="00F3260C"/>
    <w:rsid w:val="00F3264E"/>
    <w:rsid w:val="00F32720"/>
    <w:rsid w:val="00F32786"/>
    <w:rsid w:val="00F3279E"/>
    <w:rsid w:val="00F327A8"/>
    <w:rsid w:val="00F327DA"/>
    <w:rsid w:val="00F327EC"/>
    <w:rsid w:val="00F328A3"/>
    <w:rsid w:val="00F328D9"/>
    <w:rsid w:val="00F3299A"/>
    <w:rsid w:val="00F32A34"/>
    <w:rsid w:val="00F32A53"/>
    <w:rsid w:val="00F32B36"/>
    <w:rsid w:val="00F32BE3"/>
    <w:rsid w:val="00F32C17"/>
    <w:rsid w:val="00F32C21"/>
    <w:rsid w:val="00F32C27"/>
    <w:rsid w:val="00F32C5A"/>
    <w:rsid w:val="00F32D4A"/>
    <w:rsid w:val="00F32DBD"/>
    <w:rsid w:val="00F32DC2"/>
    <w:rsid w:val="00F32F0A"/>
    <w:rsid w:val="00F32F38"/>
    <w:rsid w:val="00F32F44"/>
    <w:rsid w:val="00F32F5B"/>
    <w:rsid w:val="00F330E5"/>
    <w:rsid w:val="00F33144"/>
    <w:rsid w:val="00F331B2"/>
    <w:rsid w:val="00F3320F"/>
    <w:rsid w:val="00F33212"/>
    <w:rsid w:val="00F33357"/>
    <w:rsid w:val="00F3344B"/>
    <w:rsid w:val="00F33559"/>
    <w:rsid w:val="00F3356A"/>
    <w:rsid w:val="00F3357B"/>
    <w:rsid w:val="00F3359C"/>
    <w:rsid w:val="00F337E5"/>
    <w:rsid w:val="00F3384A"/>
    <w:rsid w:val="00F33885"/>
    <w:rsid w:val="00F3388F"/>
    <w:rsid w:val="00F3391E"/>
    <w:rsid w:val="00F33B1D"/>
    <w:rsid w:val="00F33BF5"/>
    <w:rsid w:val="00F33C41"/>
    <w:rsid w:val="00F33C69"/>
    <w:rsid w:val="00F33CB9"/>
    <w:rsid w:val="00F33D3A"/>
    <w:rsid w:val="00F33D89"/>
    <w:rsid w:val="00F33DF1"/>
    <w:rsid w:val="00F33EED"/>
    <w:rsid w:val="00F33F13"/>
    <w:rsid w:val="00F33FEB"/>
    <w:rsid w:val="00F33FF5"/>
    <w:rsid w:val="00F3402A"/>
    <w:rsid w:val="00F340C7"/>
    <w:rsid w:val="00F3418F"/>
    <w:rsid w:val="00F34294"/>
    <w:rsid w:val="00F342A6"/>
    <w:rsid w:val="00F342AB"/>
    <w:rsid w:val="00F34386"/>
    <w:rsid w:val="00F343EF"/>
    <w:rsid w:val="00F34402"/>
    <w:rsid w:val="00F34409"/>
    <w:rsid w:val="00F34443"/>
    <w:rsid w:val="00F34490"/>
    <w:rsid w:val="00F3449D"/>
    <w:rsid w:val="00F344D6"/>
    <w:rsid w:val="00F34560"/>
    <w:rsid w:val="00F345A8"/>
    <w:rsid w:val="00F345AD"/>
    <w:rsid w:val="00F345CD"/>
    <w:rsid w:val="00F346EA"/>
    <w:rsid w:val="00F3477C"/>
    <w:rsid w:val="00F347AD"/>
    <w:rsid w:val="00F3482B"/>
    <w:rsid w:val="00F34836"/>
    <w:rsid w:val="00F34A4F"/>
    <w:rsid w:val="00F34AA4"/>
    <w:rsid w:val="00F34BEB"/>
    <w:rsid w:val="00F34C3D"/>
    <w:rsid w:val="00F34CAD"/>
    <w:rsid w:val="00F34CC6"/>
    <w:rsid w:val="00F34CE6"/>
    <w:rsid w:val="00F34D51"/>
    <w:rsid w:val="00F34D97"/>
    <w:rsid w:val="00F34DED"/>
    <w:rsid w:val="00F34DF1"/>
    <w:rsid w:val="00F34E38"/>
    <w:rsid w:val="00F34F0A"/>
    <w:rsid w:val="00F34F0D"/>
    <w:rsid w:val="00F34F7E"/>
    <w:rsid w:val="00F34FB0"/>
    <w:rsid w:val="00F35066"/>
    <w:rsid w:val="00F35093"/>
    <w:rsid w:val="00F350FB"/>
    <w:rsid w:val="00F350FF"/>
    <w:rsid w:val="00F35180"/>
    <w:rsid w:val="00F352C4"/>
    <w:rsid w:val="00F352E5"/>
    <w:rsid w:val="00F35404"/>
    <w:rsid w:val="00F35516"/>
    <w:rsid w:val="00F35568"/>
    <w:rsid w:val="00F35585"/>
    <w:rsid w:val="00F355CF"/>
    <w:rsid w:val="00F35710"/>
    <w:rsid w:val="00F35750"/>
    <w:rsid w:val="00F3576F"/>
    <w:rsid w:val="00F357E3"/>
    <w:rsid w:val="00F35834"/>
    <w:rsid w:val="00F358D0"/>
    <w:rsid w:val="00F35930"/>
    <w:rsid w:val="00F35950"/>
    <w:rsid w:val="00F359C3"/>
    <w:rsid w:val="00F359FF"/>
    <w:rsid w:val="00F35A45"/>
    <w:rsid w:val="00F35A4A"/>
    <w:rsid w:val="00F35AAD"/>
    <w:rsid w:val="00F35B1C"/>
    <w:rsid w:val="00F35B4B"/>
    <w:rsid w:val="00F35B87"/>
    <w:rsid w:val="00F35BB7"/>
    <w:rsid w:val="00F35C44"/>
    <w:rsid w:val="00F35EC2"/>
    <w:rsid w:val="00F35EC3"/>
    <w:rsid w:val="00F35F0A"/>
    <w:rsid w:val="00F36032"/>
    <w:rsid w:val="00F36033"/>
    <w:rsid w:val="00F36071"/>
    <w:rsid w:val="00F360B6"/>
    <w:rsid w:val="00F3612B"/>
    <w:rsid w:val="00F36156"/>
    <w:rsid w:val="00F3618F"/>
    <w:rsid w:val="00F361CC"/>
    <w:rsid w:val="00F361F4"/>
    <w:rsid w:val="00F3621D"/>
    <w:rsid w:val="00F36330"/>
    <w:rsid w:val="00F363D0"/>
    <w:rsid w:val="00F363FB"/>
    <w:rsid w:val="00F364FB"/>
    <w:rsid w:val="00F36547"/>
    <w:rsid w:val="00F365AD"/>
    <w:rsid w:val="00F36628"/>
    <w:rsid w:val="00F36664"/>
    <w:rsid w:val="00F3666C"/>
    <w:rsid w:val="00F366D5"/>
    <w:rsid w:val="00F367CA"/>
    <w:rsid w:val="00F36811"/>
    <w:rsid w:val="00F36878"/>
    <w:rsid w:val="00F368A8"/>
    <w:rsid w:val="00F368E1"/>
    <w:rsid w:val="00F368E7"/>
    <w:rsid w:val="00F3693B"/>
    <w:rsid w:val="00F3698F"/>
    <w:rsid w:val="00F369C2"/>
    <w:rsid w:val="00F369DA"/>
    <w:rsid w:val="00F36B1C"/>
    <w:rsid w:val="00F36B2E"/>
    <w:rsid w:val="00F36B95"/>
    <w:rsid w:val="00F36BC1"/>
    <w:rsid w:val="00F36BE0"/>
    <w:rsid w:val="00F36BF0"/>
    <w:rsid w:val="00F36CC1"/>
    <w:rsid w:val="00F36D08"/>
    <w:rsid w:val="00F36DD9"/>
    <w:rsid w:val="00F36E7D"/>
    <w:rsid w:val="00F36F38"/>
    <w:rsid w:val="00F36F60"/>
    <w:rsid w:val="00F3712D"/>
    <w:rsid w:val="00F3721B"/>
    <w:rsid w:val="00F372B8"/>
    <w:rsid w:val="00F372FF"/>
    <w:rsid w:val="00F3731A"/>
    <w:rsid w:val="00F3736F"/>
    <w:rsid w:val="00F373C7"/>
    <w:rsid w:val="00F373C9"/>
    <w:rsid w:val="00F373CC"/>
    <w:rsid w:val="00F37419"/>
    <w:rsid w:val="00F37456"/>
    <w:rsid w:val="00F374CA"/>
    <w:rsid w:val="00F37775"/>
    <w:rsid w:val="00F377D8"/>
    <w:rsid w:val="00F3784E"/>
    <w:rsid w:val="00F378A5"/>
    <w:rsid w:val="00F378BF"/>
    <w:rsid w:val="00F3790F"/>
    <w:rsid w:val="00F37987"/>
    <w:rsid w:val="00F37A2C"/>
    <w:rsid w:val="00F37A61"/>
    <w:rsid w:val="00F37A8A"/>
    <w:rsid w:val="00F37B71"/>
    <w:rsid w:val="00F37BB6"/>
    <w:rsid w:val="00F37BBC"/>
    <w:rsid w:val="00F37C02"/>
    <w:rsid w:val="00F37C48"/>
    <w:rsid w:val="00F37C75"/>
    <w:rsid w:val="00F37D26"/>
    <w:rsid w:val="00F37D96"/>
    <w:rsid w:val="00F37DCB"/>
    <w:rsid w:val="00F37DD1"/>
    <w:rsid w:val="00F37E2D"/>
    <w:rsid w:val="00F37E4E"/>
    <w:rsid w:val="00F37E6B"/>
    <w:rsid w:val="00F37ED4"/>
    <w:rsid w:val="00F37F86"/>
    <w:rsid w:val="00F37F92"/>
    <w:rsid w:val="00F37FAD"/>
    <w:rsid w:val="00F37FCF"/>
    <w:rsid w:val="00F4010C"/>
    <w:rsid w:val="00F401BC"/>
    <w:rsid w:val="00F40298"/>
    <w:rsid w:val="00F402CD"/>
    <w:rsid w:val="00F402D4"/>
    <w:rsid w:val="00F40308"/>
    <w:rsid w:val="00F403AE"/>
    <w:rsid w:val="00F40411"/>
    <w:rsid w:val="00F40482"/>
    <w:rsid w:val="00F404C8"/>
    <w:rsid w:val="00F40560"/>
    <w:rsid w:val="00F4069A"/>
    <w:rsid w:val="00F406FD"/>
    <w:rsid w:val="00F408BA"/>
    <w:rsid w:val="00F408C3"/>
    <w:rsid w:val="00F4094D"/>
    <w:rsid w:val="00F40986"/>
    <w:rsid w:val="00F4099C"/>
    <w:rsid w:val="00F409A5"/>
    <w:rsid w:val="00F40A4E"/>
    <w:rsid w:val="00F40AEB"/>
    <w:rsid w:val="00F40B1D"/>
    <w:rsid w:val="00F40B1E"/>
    <w:rsid w:val="00F40B31"/>
    <w:rsid w:val="00F40B57"/>
    <w:rsid w:val="00F40BA3"/>
    <w:rsid w:val="00F40C1F"/>
    <w:rsid w:val="00F40D4D"/>
    <w:rsid w:val="00F40DA9"/>
    <w:rsid w:val="00F40DF8"/>
    <w:rsid w:val="00F40E2C"/>
    <w:rsid w:val="00F40E72"/>
    <w:rsid w:val="00F40E87"/>
    <w:rsid w:val="00F40FF3"/>
    <w:rsid w:val="00F41024"/>
    <w:rsid w:val="00F41044"/>
    <w:rsid w:val="00F410A9"/>
    <w:rsid w:val="00F41105"/>
    <w:rsid w:val="00F412A8"/>
    <w:rsid w:val="00F412D5"/>
    <w:rsid w:val="00F412EF"/>
    <w:rsid w:val="00F41368"/>
    <w:rsid w:val="00F413A7"/>
    <w:rsid w:val="00F413E3"/>
    <w:rsid w:val="00F4140C"/>
    <w:rsid w:val="00F41418"/>
    <w:rsid w:val="00F414E9"/>
    <w:rsid w:val="00F41505"/>
    <w:rsid w:val="00F416A5"/>
    <w:rsid w:val="00F416B9"/>
    <w:rsid w:val="00F416E3"/>
    <w:rsid w:val="00F41752"/>
    <w:rsid w:val="00F41765"/>
    <w:rsid w:val="00F4176E"/>
    <w:rsid w:val="00F418DB"/>
    <w:rsid w:val="00F418F1"/>
    <w:rsid w:val="00F41900"/>
    <w:rsid w:val="00F419E1"/>
    <w:rsid w:val="00F41A49"/>
    <w:rsid w:val="00F41A93"/>
    <w:rsid w:val="00F41B11"/>
    <w:rsid w:val="00F41B70"/>
    <w:rsid w:val="00F41BA1"/>
    <w:rsid w:val="00F41BC7"/>
    <w:rsid w:val="00F41CB5"/>
    <w:rsid w:val="00F41E21"/>
    <w:rsid w:val="00F41F50"/>
    <w:rsid w:val="00F41F5D"/>
    <w:rsid w:val="00F41FB5"/>
    <w:rsid w:val="00F41FF5"/>
    <w:rsid w:val="00F420CD"/>
    <w:rsid w:val="00F4219C"/>
    <w:rsid w:val="00F421F9"/>
    <w:rsid w:val="00F42264"/>
    <w:rsid w:val="00F4226D"/>
    <w:rsid w:val="00F42282"/>
    <w:rsid w:val="00F4235E"/>
    <w:rsid w:val="00F423A9"/>
    <w:rsid w:val="00F42489"/>
    <w:rsid w:val="00F42540"/>
    <w:rsid w:val="00F425AE"/>
    <w:rsid w:val="00F425B1"/>
    <w:rsid w:val="00F426B3"/>
    <w:rsid w:val="00F426B5"/>
    <w:rsid w:val="00F4272E"/>
    <w:rsid w:val="00F42743"/>
    <w:rsid w:val="00F4280E"/>
    <w:rsid w:val="00F428D6"/>
    <w:rsid w:val="00F42901"/>
    <w:rsid w:val="00F42971"/>
    <w:rsid w:val="00F42B0F"/>
    <w:rsid w:val="00F42B60"/>
    <w:rsid w:val="00F42BB4"/>
    <w:rsid w:val="00F42BDF"/>
    <w:rsid w:val="00F42C7C"/>
    <w:rsid w:val="00F42CB5"/>
    <w:rsid w:val="00F42CF9"/>
    <w:rsid w:val="00F42D64"/>
    <w:rsid w:val="00F42DFD"/>
    <w:rsid w:val="00F42E05"/>
    <w:rsid w:val="00F42E2C"/>
    <w:rsid w:val="00F42EFA"/>
    <w:rsid w:val="00F42F05"/>
    <w:rsid w:val="00F42F3B"/>
    <w:rsid w:val="00F42FB5"/>
    <w:rsid w:val="00F42FBE"/>
    <w:rsid w:val="00F43014"/>
    <w:rsid w:val="00F43055"/>
    <w:rsid w:val="00F43092"/>
    <w:rsid w:val="00F4312F"/>
    <w:rsid w:val="00F43222"/>
    <w:rsid w:val="00F43240"/>
    <w:rsid w:val="00F432C2"/>
    <w:rsid w:val="00F43352"/>
    <w:rsid w:val="00F43369"/>
    <w:rsid w:val="00F43473"/>
    <w:rsid w:val="00F434A2"/>
    <w:rsid w:val="00F43714"/>
    <w:rsid w:val="00F43725"/>
    <w:rsid w:val="00F437B5"/>
    <w:rsid w:val="00F437FA"/>
    <w:rsid w:val="00F43813"/>
    <w:rsid w:val="00F43851"/>
    <w:rsid w:val="00F43880"/>
    <w:rsid w:val="00F43909"/>
    <w:rsid w:val="00F4398B"/>
    <w:rsid w:val="00F439A9"/>
    <w:rsid w:val="00F43B16"/>
    <w:rsid w:val="00F43B86"/>
    <w:rsid w:val="00F43BC2"/>
    <w:rsid w:val="00F43C9E"/>
    <w:rsid w:val="00F43D04"/>
    <w:rsid w:val="00F43D0B"/>
    <w:rsid w:val="00F43F5E"/>
    <w:rsid w:val="00F4403C"/>
    <w:rsid w:val="00F44047"/>
    <w:rsid w:val="00F4405D"/>
    <w:rsid w:val="00F44087"/>
    <w:rsid w:val="00F44101"/>
    <w:rsid w:val="00F44118"/>
    <w:rsid w:val="00F44131"/>
    <w:rsid w:val="00F442C0"/>
    <w:rsid w:val="00F44318"/>
    <w:rsid w:val="00F4436D"/>
    <w:rsid w:val="00F4448D"/>
    <w:rsid w:val="00F4450F"/>
    <w:rsid w:val="00F44512"/>
    <w:rsid w:val="00F44549"/>
    <w:rsid w:val="00F4466A"/>
    <w:rsid w:val="00F44673"/>
    <w:rsid w:val="00F446E6"/>
    <w:rsid w:val="00F446EE"/>
    <w:rsid w:val="00F44718"/>
    <w:rsid w:val="00F4471A"/>
    <w:rsid w:val="00F4477C"/>
    <w:rsid w:val="00F44885"/>
    <w:rsid w:val="00F448AF"/>
    <w:rsid w:val="00F44933"/>
    <w:rsid w:val="00F449A5"/>
    <w:rsid w:val="00F449B8"/>
    <w:rsid w:val="00F44A85"/>
    <w:rsid w:val="00F44ABB"/>
    <w:rsid w:val="00F44B0E"/>
    <w:rsid w:val="00F44C1D"/>
    <w:rsid w:val="00F44C57"/>
    <w:rsid w:val="00F44D1A"/>
    <w:rsid w:val="00F44FB5"/>
    <w:rsid w:val="00F44FF2"/>
    <w:rsid w:val="00F45001"/>
    <w:rsid w:val="00F45017"/>
    <w:rsid w:val="00F4514C"/>
    <w:rsid w:val="00F45157"/>
    <w:rsid w:val="00F4538B"/>
    <w:rsid w:val="00F4539C"/>
    <w:rsid w:val="00F453CB"/>
    <w:rsid w:val="00F453E2"/>
    <w:rsid w:val="00F454AC"/>
    <w:rsid w:val="00F454CE"/>
    <w:rsid w:val="00F45567"/>
    <w:rsid w:val="00F4558C"/>
    <w:rsid w:val="00F455A8"/>
    <w:rsid w:val="00F455E3"/>
    <w:rsid w:val="00F45610"/>
    <w:rsid w:val="00F45678"/>
    <w:rsid w:val="00F45725"/>
    <w:rsid w:val="00F45778"/>
    <w:rsid w:val="00F457AB"/>
    <w:rsid w:val="00F457DC"/>
    <w:rsid w:val="00F457F4"/>
    <w:rsid w:val="00F4587D"/>
    <w:rsid w:val="00F45950"/>
    <w:rsid w:val="00F45972"/>
    <w:rsid w:val="00F45986"/>
    <w:rsid w:val="00F459FA"/>
    <w:rsid w:val="00F45A73"/>
    <w:rsid w:val="00F45AF8"/>
    <w:rsid w:val="00F45B4F"/>
    <w:rsid w:val="00F45B69"/>
    <w:rsid w:val="00F45BB3"/>
    <w:rsid w:val="00F45BE1"/>
    <w:rsid w:val="00F45C28"/>
    <w:rsid w:val="00F45D3D"/>
    <w:rsid w:val="00F45E72"/>
    <w:rsid w:val="00F45E82"/>
    <w:rsid w:val="00F45E88"/>
    <w:rsid w:val="00F45E96"/>
    <w:rsid w:val="00F45EE3"/>
    <w:rsid w:val="00F45FB3"/>
    <w:rsid w:val="00F4603A"/>
    <w:rsid w:val="00F46078"/>
    <w:rsid w:val="00F4609C"/>
    <w:rsid w:val="00F46188"/>
    <w:rsid w:val="00F4620D"/>
    <w:rsid w:val="00F46222"/>
    <w:rsid w:val="00F4623E"/>
    <w:rsid w:val="00F46347"/>
    <w:rsid w:val="00F463A5"/>
    <w:rsid w:val="00F46407"/>
    <w:rsid w:val="00F46478"/>
    <w:rsid w:val="00F464D0"/>
    <w:rsid w:val="00F464DF"/>
    <w:rsid w:val="00F46514"/>
    <w:rsid w:val="00F46523"/>
    <w:rsid w:val="00F46594"/>
    <w:rsid w:val="00F4667F"/>
    <w:rsid w:val="00F4669A"/>
    <w:rsid w:val="00F466B0"/>
    <w:rsid w:val="00F466DF"/>
    <w:rsid w:val="00F46899"/>
    <w:rsid w:val="00F468A5"/>
    <w:rsid w:val="00F468CB"/>
    <w:rsid w:val="00F468FE"/>
    <w:rsid w:val="00F4693D"/>
    <w:rsid w:val="00F46A58"/>
    <w:rsid w:val="00F46AA6"/>
    <w:rsid w:val="00F46ACF"/>
    <w:rsid w:val="00F46B04"/>
    <w:rsid w:val="00F46BE1"/>
    <w:rsid w:val="00F46BE2"/>
    <w:rsid w:val="00F46C63"/>
    <w:rsid w:val="00F46C6F"/>
    <w:rsid w:val="00F46D0F"/>
    <w:rsid w:val="00F46EF3"/>
    <w:rsid w:val="00F46EFF"/>
    <w:rsid w:val="00F46F29"/>
    <w:rsid w:val="00F4701A"/>
    <w:rsid w:val="00F47022"/>
    <w:rsid w:val="00F4707E"/>
    <w:rsid w:val="00F4711E"/>
    <w:rsid w:val="00F4716D"/>
    <w:rsid w:val="00F471A3"/>
    <w:rsid w:val="00F471D3"/>
    <w:rsid w:val="00F471DC"/>
    <w:rsid w:val="00F471E5"/>
    <w:rsid w:val="00F47208"/>
    <w:rsid w:val="00F4726E"/>
    <w:rsid w:val="00F47287"/>
    <w:rsid w:val="00F4733C"/>
    <w:rsid w:val="00F473C5"/>
    <w:rsid w:val="00F47469"/>
    <w:rsid w:val="00F474D7"/>
    <w:rsid w:val="00F47589"/>
    <w:rsid w:val="00F475AA"/>
    <w:rsid w:val="00F475C7"/>
    <w:rsid w:val="00F47612"/>
    <w:rsid w:val="00F47675"/>
    <w:rsid w:val="00F4768A"/>
    <w:rsid w:val="00F47696"/>
    <w:rsid w:val="00F47766"/>
    <w:rsid w:val="00F477F2"/>
    <w:rsid w:val="00F47882"/>
    <w:rsid w:val="00F478D0"/>
    <w:rsid w:val="00F47900"/>
    <w:rsid w:val="00F4794A"/>
    <w:rsid w:val="00F47973"/>
    <w:rsid w:val="00F479D4"/>
    <w:rsid w:val="00F47B9E"/>
    <w:rsid w:val="00F47D20"/>
    <w:rsid w:val="00F47D93"/>
    <w:rsid w:val="00F47DB6"/>
    <w:rsid w:val="00F47DF8"/>
    <w:rsid w:val="00F47EC3"/>
    <w:rsid w:val="00F47F7D"/>
    <w:rsid w:val="00F47FD4"/>
    <w:rsid w:val="00F47FDA"/>
    <w:rsid w:val="00F47FEF"/>
    <w:rsid w:val="00F50004"/>
    <w:rsid w:val="00F500C2"/>
    <w:rsid w:val="00F50176"/>
    <w:rsid w:val="00F50239"/>
    <w:rsid w:val="00F502BA"/>
    <w:rsid w:val="00F50398"/>
    <w:rsid w:val="00F503AB"/>
    <w:rsid w:val="00F504FD"/>
    <w:rsid w:val="00F5051D"/>
    <w:rsid w:val="00F50548"/>
    <w:rsid w:val="00F50593"/>
    <w:rsid w:val="00F505EC"/>
    <w:rsid w:val="00F50741"/>
    <w:rsid w:val="00F50768"/>
    <w:rsid w:val="00F50788"/>
    <w:rsid w:val="00F507E7"/>
    <w:rsid w:val="00F507F6"/>
    <w:rsid w:val="00F50863"/>
    <w:rsid w:val="00F50896"/>
    <w:rsid w:val="00F50899"/>
    <w:rsid w:val="00F5089C"/>
    <w:rsid w:val="00F50A21"/>
    <w:rsid w:val="00F50A7D"/>
    <w:rsid w:val="00F50B03"/>
    <w:rsid w:val="00F50B17"/>
    <w:rsid w:val="00F50C3A"/>
    <w:rsid w:val="00F50C9F"/>
    <w:rsid w:val="00F50CB1"/>
    <w:rsid w:val="00F50CDC"/>
    <w:rsid w:val="00F50D5C"/>
    <w:rsid w:val="00F50D90"/>
    <w:rsid w:val="00F50E5D"/>
    <w:rsid w:val="00F50E6D"/>
    <w:rsid w:val="00F50E71"/>
    <w:rsid w:val="00F50EB4"/>
    <w:rsid w:val="00F50EC6"/>
    <w:rsid w:val="00F50ED2"/>
    <w:rsid w:val="00F50F87"/>
    <w:rsid w:val="00F51015"/>
    <w:rsid w:val="00F5102C"/>
    <w:rsid w:val="00F51084"/>
    <w:rsid w:val="00F510B6"/>
    <w:rsid w:val="00F5112C"/>
    <w:rsid w:val="00F5116B"/>
    <w:rsid w:val="00F51176"/>
    <w:rsid w:val="00F51197"/>
    <w:rsid w:val="00F51220"/>
    <w:rsid w:val="00F512A6"/>
    <w:rsid w:val="00F513B8"/>
    <w:rsid w:val="00F51496"/>
    <w:rsid w:val="00F514DB"/>
    <w:rsid w:val="00F51603"/>
    <w:rsid w:val="00F51695"/>
    <w:rsid w:val="00F5169A"/>
    <w:rsid w:val="00F516A7"/>
    <w:rsid w:val="00F516D2"/>
    <w:rsid w:val="00F516DE"/>
    <w:rsid w:val="00F51709"/>
    <w:rsid w:val="00F51742"/>
    <w:rsid w:val="00F51794"/>
    <w:rsid w:val="00F517F9"/>
    <w:rsid w:val="00F51860"/>
    <w:rsid w:val="00F518F0"/>
    <w:rsid w:val="00F519C9"/>
    <w:rsid w:val="00F519FA"/>
    <w:rsid w:val="00F51A0D"/>
    <w:rsid w:val="00F51A35"/>
    <w:rsid w:val="00F51A9C"/>
    <w:rsid w:val="00F51BDB"/>
    <w:rsid w:val="00F51BF2"/>
    <w:rsid w:val="00F51D0E"/>
    <w:rsid w:val="00F51D7B"/>
    <w:rsid w:val="00F51E0A"/>
    <w:rsid w:val="00F51E75"/>
    <w:rsid w:val="00F51EB9"/>
    <w:rsid w:val="00F51EEE"/>
    <w:rsid w:val="00F51F22"/>
    <w:rsid w:val="00F51F6F"/>
    <w:rsid w:val="00F51FE8"/>
    <w:rsid w:val="00F52016"/>
    <w:rsid w:val="00F5201C"/>
    <w:rsid w:val="00F520F4"/>
    <w:rsid w:val="00F5218D"/>
    <w:rsid w:val="00F522BD"/>
    <w:rsid w:val="00F522C0"/>
    <w:rsid w:val="00F522F5"/>
    <w:rsid w:val="00F52316"/>
    <w:rsid w:val="00F52328"/>
    <w:rsid w:val="00F52334"/>
    <w:rsid w:val="00F523B3"/>
    <w:rsid w:val="00F523CC"/>
    <w:rsid w:val="00F523F5"/>
    <w:rsid w:val="00F52540"/>
    <w:rsid w:val="00F525D2"/>
    <w:rsid w:val="00F526FF"/>
    <w:rsid w:val="00F52727"/>
    <w:rsid w:val="00F527E3"/>
    <w:rsid w:val="00F52826"/>
    <w:rsid w:val="00F52840"/>
    <w:rsid w:val="00F52910"/>
    <w:rsid w:val="00F529BF"/>
    <w:rsid w:val="00F529DE"/>
    <w:rsid w:val="00F52A2E"/>
    <w:rsid w:val="00F52A41"/>
    <w:rsid w:val="00F52A93"/>
    <w:rsid w:val="00F52AAA"/>
    <w:rsid w:val="00F52ABC"/>
    <w:rsid w:val="00F52B06"/>
    <w:rsid w:val="00F52B2A"/>
    <w:rsid w:val="00F52BCF"/>
    <w:rsid w:val="00F52BE3"/>
    <w:rsid w:val="00F52C11"/>
    <w:rsid w:val="00F52D1D"/>
    <w:rsid w:val="00F52E7E"/>
    <w:rsid w:val="00F52E9A"/>
    <w:rsid w:val="00F52ED5"/>
    <w:rsid w:val="00F52F89"/>
    <w:rsid w:val="00F52F9C"/>
    <w:rsid w:val="00F52FC2"/>
    <w:rsid w:val="00F5308E"/>
    <w:rsid w:val="00F53092"/>
    <w:rsid w:val="00F5309C"/>
    <w:rsid w:val="00F530A9"/>
    <w:rsid w:val="00F530D7"/>
    <w:rsid w:val="00F5310F"/>
    <w:rsid w:val="00F5314F"/>
    <w:rsid w:val="00F531A0"/>
    <w:rsid w:val="00F531D5"/>
    <w:rsid w:val="00F531E3"/>
    <w:rsid w:val="00F5322D"/>
    <w:rsid w:val="00F53263"/>
    <w:rsid w:val="00F53273"/>
    <w:rsid w:val="00F53298"/>
    <w:rsid w:val="00F532C6"/>
    <w:rsid w:val="00F53329"/>
    <w:rsid w:val="00F53350"/>
    <w:rsid w:val="00F533C1"/>
    <w:rsid w:val="00F5342A"/>
    <w:rsid w:val="00F535AC"/>
    <w:rsid w:val="00F536C8"/>
    <w:rsid w:val="00F53707"/>
    <w:rsid w:val="00F537EB"/>
    <w:rsid w:val="00F53923"/>
    <w:rsid w:val="00F53934"/>
    <w:rsid w:val="00F539CB"/>
    <w:rsid w:val="00F539D9"/>
    <w:rsid w:val="00F539ED"/>
    <w:rsid w:val="00F539FB"/>
    <w:rsid w:val="00F53A01"/>
    <w:rsid w:val="00F53BDF"/>
    <w:rsid w:val="00F53C58"/>
    <w:rsid w:val="00F53C71"/>
    <w:rsid w:val="00F53E31"/>
    <w:rsid w:val="00F53E3F"/>
    <w:rsid w:val="00F53E81"/>
    <w:rsid w:val="00F53EB7"/>
    <w:rsid w:val="00F53FA4"/>
    <w:rsid w:val="00F53FAB"/>
    <w:rsid w:val="00F53FAD"/>
    <w:rsid w:val="00F54043"/>
    <w:rsid w:val="00F54157"/>
    <w:rsid w:val="00F5415C"/>
    <w:rsid w:val="00F54170"/>
    <w:rsid w:val="00F541C0"/>
    <w:rsid w:val="00F541D0"/>
    <w:rsid w:val="00F542BE"/>
    <w:rsid w:val="00F542E6"/>
    <w:rsid w:val="00F54324"/>
    <w:rsid w:val="00F54343"/>
    <w:rsid w:val="00F543AF"/>
    <w:rsid w:val="00F544E2"/>
    <w:rsid w:val="00F54550"/>
    <w:rsid w:val="00F545BA"/>
    <w:rsid w:val="00F54606"/>
    <w:rsid w:val="00F54630"/>
    <w:rsid w:val="00F546C1"/>
    <w:rsid w:val="00F546E8"/>
    <w:rsid w:val="00F547AC"/>
    <w:rsid w:val="00F548E5"/>
    <w:rsid w:val="00F548EB"/>
    <w:rsid w:val="00F5491A"/>
    <w:rsid w:val="00F5497E"/>
    <w:rsid w:val="00F54992"/>
    <w:rsid w:val="00F54A57"/>
    <w:rsid w:val="00F54AEE"/>
    <w:rsid w:val="00F54B39"/>
    <w:rsid w:val="00F54C5F"/>
    <w:rsid w:val="00F54CF7"/>
    <w:rsid w:val="00F54D7D"/>
    <w:rsid w:val="00F54E6A"/>
    <w:rsid w:val="00F54F19"/>
    <w:rsid w:val="00F54F22"/>
    <w:rsid w:val="00F5501B"/>
    <w:rsid w:val="00F55085"/>
    <w:rsid w:val="00F551FF"/>
    <w:rsid w:val="00F55214"/>
    <w:rsid w:val="00F552D1"/>
    <w:rsid w:val="00F552F7"/>
    <w:rsid w:val="00F554BE"/>
    <w:rsid w:val="00F554DA"/>
    <w:rsid w:val="00F55561"/>
    <w:rsid w:val="00F555B0"/>
    <w:rsid w:val="00F556CF"/>
    <w:rsid w:val="00F556E5"/>
    <w:rsid w:val="00F55734"/>
    <w:rsid w:val="00F5573D"/>
    <w:rsid w:val="00F55796"/>
    <w:rsid w:val="00F558FC"/>
    <w:rsid w:val="00F5594F"/>
    <w:rsid w:val="00F55A2F"/>
    <w:rsid w:val="00F55A79"/>
    <w:rsid w:val="00F55B40"/>
    <w:rsid w:val="00F55B7C"/>
    <w:rsid w:val="00F55C22"/>
    <w:rsid w:val="00F55C47"/>
    <w:rsid w:val="00F55DED"/>
    <w:rsid w:val="00F55E29"/>
    <w:rsid w:val="00F55EA4"/>
    <w:rsid w:val="00F55F22"/>
    <w:rsid w:val="00F55F48"/>
    <w:rsid w:val="00F55FD3"/>
    <w:rsid w:val="00F5606A"/>
    <w:rsid w:val="00F56097"/>
    <w:rsid w:val="00F5609C"/>
    <w:rsid w:val="00F56110"/>
    <w:rsid w:val="00F561A0"/>
    <w:rsid w:val="00F561F2"/>
    <w:rsid w:val="00F56338"/>
    <w:rsid w:val="00F5633C"/>
    <w:rsid w:val="00F563CB"/>
    <w:rsid w:val="00F563CD"/>
    <w:rsid w:val="00F5640D"/>
    <w:rsid w:val="00F56413"/>
    <w:rsid w:val="00F56461"/>
    <w:rsid w:val="00F564B9"/>
    <w:rsid w:val="00F564EC"/>
    <w:rsid w:val="00F56535"/>
    <w:rsid w:val="00F565CA"/>
    <w:rsid w:val="00F567A8"/>
    <w:rsid w:val="00F567B7"/>
    <w:rsid w:val="00F567C3"/>
    <w:rsid w:val="00F567C4"/>
    <w:rsid w:val="00F5695F"/>
    <w:rsid w:val="00F569E1"/>
    <w:rsid w:val="00F56A3C"/>
    <w:rsid w:val="00F56AD0"/>
    <w:rsid w:val="00F56B1F"/>
    <w:rsid w:val="00F56B3A"/>
    <w:rsid w:val="00F56C35"/>
    <w:rsid w:val="00F56C5E"/>
    <w:rsid w:val="00F56C8B"/>
    <w:rsid w:val="00F56C9A"/>
    <w:rsid w:val="00F56CB7"/>
    <w:rsid w:val="00F56CC3"/>
    <w:rsid w:val="00F56CC9"/>
    <w:rsid w:val="00F56CED"/>
    <w:rsid w:val="00F56D52"/>
    <w:rsid w:val="00F56E19"/>
    <w:rsid w:val="00F56E2D"/>
    <w:rsid w:val="00F56E50"/>
    <w:rsid w:val="00F56ED5"/>
    <w:rsid w:val="00F56F9D"/>
    <w:rsid w:val="00F56FF6"/>
    <w:rsid w:val="00F56FF8"/>
    <w:rsid w:val="00F5701D"/>
    <w:rsid w:val="00F570D0"/>
    <w:rsid w:val="00F570F3"/>
    <w:rsid w:val="00F57109"/>
    <w:rsid w:val="00F57119"/>
    <w:rsid w:val="00F5727E"/>
    <w:rsid w:val="00F572A1"/>
    <w:rsid w:val="00F57468"/>
    <w:rsid w:val="00F574CF"/>
    <w:rsid w:val="00F57528"/>
    <w:rsid w:val="00F575F4"/>
    <w:rsid w:val="00F57614"/>
    <w:rsid w:val="00F57629"/>
    <w:rsid w:val="00F57648"/>
    <w:rsid w:val="00F57693"/>
    <w:rsid w:val="00F5769C"/>
    <w:rsid w:val="00F576D6"/>
    <w:rsid w:val="00F577B7"/>
    <w:rsid w:val="00F5782C"/>
    <w:rsid w:val="00F5785B"/>
    <w:rsid w:val="00F57877"/>
    <w:rsid w:val="00F578A8"/>
    <w:rsid w:val="00F578D2"/>
    <w:rsid w:val="00F57A0F"/>
    <w:rsid w:val="00F57A5E"/>
    <w:rsid w:val="00F57AD9"/>
    <w:rsid w:val="00F57AF5"/>
    <w:rsid w:val="00F57B16"/>
    <w:rsid w:val="00F57B52"/>
    <w:rsid w:val="00F57C54"/>
    <w:rsid w:val="00F57CB7"/>
    <w:rsid w:val="00F57D1B"/>
    <w:rsid w:val="00F57D28"/>
    <w:rsid w:val="00F57D4C"/>
    <w:rsid w:val="00F57DC6"/>
    <w:rsid w:val="00F57E77"/>
    <w:rsid w:val="00F57E86"/>
    <w:rsid w:val="00F57ED5"/>
    <w:rsid w:val="00F57F01"/>
    <w:rsid w:val="00F57F02"/>
    <w:rsid w:val="00F57F2D"/>
    <w:rsid w:val="00F57F9D"/>
    <w:rsid w:val="00F6005B"/>
    <w:rsid w:val="00F600F5"/>
    <w:rsid w:val="00F60102"/>
    <w:rsid w:val="00F60129"/>
    <w:rsid w:val="00F6015C"/>
    <w:rsid w:val="00F60171"/>
    <w:rsid w:val="00F601FB"/>
    <w:rsid w:val="00F602B3"/>
    <w:rsid w:val="00F603C5"/>
    <w:rsid w:val="00F603CA"/>
    <w:rsid w:val="00F603D3"/>
    <w:rsid w:val="00F60529"/>
    <w:rsid w:val="00F605BE"/>
    <w:rsid w:val="00F60605"/>
    <w:rsid w:val="00F6060F"/>
    <w:rsid w:val="00F606B8"/>
    <w:rsid w:val="00F606C6"/>
    <w:rsid w:val="00F6070B"/>
    <w:rsid w:val="00F6071C"/>
    <w:rsid w:val="00F607AF"/>
    <w:rsid w:val="00F6083D"/>
    <w:rsid w:val="00F608C6"/>
    <w:rsid w:val="00F60A85"/>
    <w:rsid w:val="00F60ADF"/>
    <w:rsid w:val="00F60C8B"/>
    <w:rsid w:val="00F60C9E"/>
    <w:rsid w:val="00F60CB1"/>
    <w:rsid w:val="00F60E59"/>
    <w:rsid w:val="00F60E88"/>
    <w:rsid w:val="00F60E9E"/>
    <w:rsid w:val="00F60EF7"/>
    <w:rsid w:val="00F60FC6"/>
    <w:rsid w:val="00F611DA"/>
    <w:rsid w:val="00F611EA"/>
    <w:rsid w:val="00F611F1"/>
    <w:rsid w:val="00F6125A"/>
    <w:rsid w:val="00F61287"/>
    <w:rsid w:val="00F612B7"/>
    <w:rsid w:val="00F6134E"/>
    <w:rsid w:val="00F613FC"/>
    <w:rsid w:val="00F6146E"/>
    <w:rsid w:val="00F615FE"/>
    <w:rsid w:val="00F61649"/>
    <w:rsid w:val="00F61693"/>
    <w:rsid w:val="00F616E3"/>
    <w:rsid w:val="00F61735"/>
    <w:rsid w:val="00F6173D"/>
    <w:rsid w:val="00F6176F"/>
    <w:rsid w:val="00F617BE"/>
    <w:rsid w:val="00F61834"/>
    <w:rsid w:val="00F61852"/>
    <w:rsid w:val="00F6187B"/>
    <w:rsid w:val="00F618C7"/>
    <w:rsid w:val="00F618DB"/>
    <w:rsid w:val="00F61973"/>
    <w:rsid w:val="00F61BDB"/>
    <w:rsid w:val="00F61C2B"/>
    <w:rsid w:val="00F61C46"/>
    <w:rsid w:val="00F61C79"/>
    <w:rsid w:val="00F61E4D"/>
    <w:rsid w:val="00F61ED9"/>
    <w:rsid w:val="00F61F09"/>
    <w:rsid w:val="00F61FA6"/>
    <w:rsid w:val="00F61FE3"/>
    <w:rsid w:val="00F61FE8"/>
    <w:rsid w:val="00F6202F"/>
    <w:rsid w:val="00F620B1"/>
    <w:rsid w:val="00F6211C"/>
    <w:rsid w:val="00F621A0"/>
    <w:rsid w:val="00F621F7"/>
    <w:rsid w:val="00F62262"/>
    <w:rsid w:val="00F622F5"/>
    <w:rsid w:val="00F62513"/>
    <w:rsid w:val="00F62574"/>
    <w:rsid w:val="00F6258B"/>
    <w:rsid w:val="00F62796"/>
    <w:rsid w:val="00F6284C"/>
    <w:rsid w:val="00F628CD"/>
    <w:rsid w:val="00F6294C"/>
    <w:rsid w:val="00F62BD3"/>
    <w:rsid w:val="00F62C5E"/>
    <w:rsid w:val="00F62CA0"/>
    <w:rsid w:val="00F62D04"/>
    <w:rsid w:val="00F62DBA"/>
    <w:rsid w:val="00F62DFA"/>
    <w:rsid w:val="00F62E21"/>
    <w:rsid w:val="00F62E35"/>
    <w:rsid w:val="00F62E68"/>
    <w:rsid w:val="00F62E8A"/>
    <w:rsid w:val="00F6305D"/>
    <w:rsid w:val="00F630B3"/>
    <w:rsid w:val="00F6310E"/>
    <w:rsid w:val="00F6311F"/>
    <w:rsid w:val="00F6317B"/>
    <w:rsid w:val="00F63211"/>
    <w:rsid w:val="00F6323A"/>
    <w:rsid w:val="00F6327E"/>
    <w:rsid w:val="00F632DA"/>
    <w:rsid w:val="00F632F1"/>
    <w:rsid w:val="00F63349"/>
    <w:rsid w:val="00F6343E"/>
    <w:rsid w:val="00F6347B"/>
    <w:rsid w:val="00F63481"/>
    <w:rsid w:val="00F634FF"/>
    <w:rsid w:val="00F6351A"/>
    <w:rsid w:val="00F6354C"/>
    <w:rsid w:val="00F6356E"/>
    <w:rsid w:val="00F63570"/>
    <w:rsid w:val="00F63590"/>
    <w:rsid w:val="00F635C3"/>
    <w:rsid w:val="00F63647"/>
    <w:rsid w:val="00F6369C"/>
    <w:rsid w:val="00F63755"/>
    <w:rsid w:val="00F63814"/>
    <w:rsid w:val="00F6381E"/>
    <w:rsid w:val="00F6387A"/>
    <w:rsid w:val="00F638B7"/>
    <w:rsid w:val="00F638F9"/>
    <w:rsid w:val="00F639AD"/>
    <w:rsid w:val="00F63A7F"/>
    <w:rsid w:val="00F63AE6"/>
    <w:rsid w:val="00F63BBC"/>
    <w:rsid w:val="00F63C03"/>
    <w:rsid w:val="00F63CF1"/>
    <w:rsid w:val="00F63CFC"/>
    <w:rsid w:val="00F63D04"/>
    <w:rsid w:val="00F63D0F"/>
    <w:rsid w:val="00F63DC7"/>
    <w:rsid w:val="00F63E65"/>
    <w:rsid w:val="00F63ED2"/>
    <w:rsid w:val="00F63F33"/>
    <w:rsid w:val="00F63F43"/>
    <w:rsid w:val="00F64084"/>
    <w:rsid w:val="00F640A0"/>
    <w:rsid w:val="00F640CA"/>
    <w:rsid w:val="00F640E7"/>
    <w:rsid w:val="00F64290"/>
    <w:rsid w:val="00F64398"/>
    <w:rsid w:val="00F643E9"/>
    <w:rsid w:val="00F64489"/>
    <w:rsid w:val="00F64515"/>
    <w:rsid w:val="00F645AA"/>
    <w:rsid w:val="00F645B3"/>
    <w:rsid w:val="00F645D5"/>
    <w:rsid w:val="00F645DE"/>
    <w:rsid w:val="00F64617"/>
    <w:rsid w:val="00F646A6"/>
    <w:rsid w:val="00F64761"/>
    <w:rsid w:val="00F64775"/>
    <w:rsid w:val="00F6478B"/>
    <w:rsid w:val="00F64861"/>
    <w:rsid w:val="00F64890"/>
    <w:rsid w:val="00F6498F"/>
    <w:rsid w:val="00F64A33"/>
    <w:rsid w:val="00F64A56"/>
    <w:rsid w:val="00F64A71"/>
    <w:rsid w:val="00F64B04"/>
    <w:rsid w:val="00F64B23"/>
    <w:rsid w:val="00F64BDB"/>
    <w:rsid w:val="00F64C07"/>
    <w:rsid w:val="00F64CB2"/>
    <w:rsid w:val="00F64D1E"/>
    <w:rsid w:val="00F64D23"/>
    <w:rsid w:val="00F64D9B"/>
    <w:rsid w:val="00F64E1C"/>
    <w:rsid w:val="00F64F93"/>
    <w:rsid w:val="00F6505E"/>
    <w:rsid w:val="00F6508F"/>
    <w:rsid w:val="00F650BE"/>
    <w:rsid w:val="00F65125"/>
    <w:rsid w:val="00F65271"/>
    <w:rsid w:val="00F6535D"/>
    <w:rsid w:val="00F65392"/>
    <w:rsid w:val="00F653DB"/>
    <w:rsid w:val="00F654F2"/>
    <w:rsid w:val="00F65505"/>
    <w:rsid w:val="00F65507"/>
    <w:rsid w:val="00F65517"/>
    <w:rsid w:val="00F6556C"/>
    <w:rsid w:val="00F655FD"/>
    <w:rsid w:val="00F65654"/>
    <w:rsid w:val="00F656B8"/>
    <w:rsid w:val="00F658FC"/>
    <w:rsid w:val="00F6592C"/>
    <w:rsid w:val="00F65977"/>
    <w:rsid w:val="00F659D6"/>
    <w:rsid w:val="00F65A6D"/>
    <w:rsid w:val="00F65AB3"/>
    <w:rsid w:val="00F65AC5"/>
    <w:rsid w:val="00F65AED"/>
    <w:rsid w:val="00F65B0B"/>
    <w:rsid w:val="00F65B60"/>
    <w:rsid w:val="00F65BCE"/>
    <w:rsid w:val="00F65C95"/>
    <w:rsid w:val="00F65E1D"/>
    <w:rsid w:val="00F65E38"/>
    <w:rsid w:val="00F65EA4"/>
    <w:rsid w:val="00F65F36"/>
    <w:rsid w:val="00F65FCE"/>
    <w:rsid w:val="00F65FE0"/>
    <w:rsid w:val="00F65FF4"/>
    <w:rsid w:val="00F6602E"/>
    <w:rsid w:val="00F6603D"/>
    <w:rsid w:val="00F66059"/>
    <w:rsid w:val="00F66077"/>
    <w:rsid w:val="00F66106"/>
    <w:rsid w:val="00F6610C"/>
    <w:rsid w:val="00F6613C"/>
    <w:rsid w:val="00F6614D"/>
    <w:rsid w:val="00F66151"/>
    <w:rsid w:val="00F661C0"/>
    <w:rsid w:val="00F661DB"/>
    <w:rsid w:val="00F66314"/>
    <w:rsid w:val="00F663A8"/>
    <w:rsid w:val="00F66408"/>
    <w:rsid w:val="00F66415"/>
    <w:rsid w:val="00F664AA"/>
    <w:rsid w:val="00F664AE"/>
    <w:rsid w:val="00F66500"/>
    <w:rsid w:val="00F6650C"/>
    <w:rsid w:val="00F66584"/>
    <w:rsid w:val="00F665CE"/>
    <w:rsid w:val="00F66616"/>
    <w:rsid w:val="00F66795"/>
    <w:rsid w:val="00F667DB"/>
    <w:rsid w:val="00F66820"/>
    <w:rsid w:val="00F6691B"/>
    <w:rsid w:val="00F66939"/>
    <w:rsid w:val="00F66A5E"/>
    <w:rsid w:val="00F66B11"/>
    <w:rsid w:val="00F66B4D"/>
    <w:rsid w:val="00F66BFB"/>
    <w:rsid w:val="00F66CFE"/>
    <w:rsid w:val="00F66D58"/>
    <w:rsid w:val="00F66EDF"/>
    <w:rsid w:val="00F66F56"/>
    <w:rsid w:val="00F66F7B"/>
    <w:rsid w:val="00F66F87"/>
    <w:rsid w:val="00F670AC"/>
    <w:rsid w:val="00F670AD"/>
    <w:rsid w:val="00F670C2"/>
    <w:rsid w:val="00F67106"/>
    <w:rsid w:val="00F67213"/>
    <w:rsid w:val="00F67233"/>
    <w:rsid w:val="00F67289"/>
    <w:rsid w:val="00F672DF"/>
    <w:rsid w:val="00F6738A"/>
    <w:rsid w:val="00F673E3"/>
    <w:rsid w:val="00F673F4"/>
    <w:rsid w:val="00F6744F"/>
    <w:rsid w:val="00F674D5"/>
    <w:rsid w:val="00F67517"/>
    <w:rsid w:val="00F6756B"/>
    <w:rsid w:val="00F6766C"/>
    <w:rsid w:val="00F677B3"/>
    <w:rsid w:val="00F67881"/>
    <w:rsid w:val="00F678E2"/>
    <w:rsid w:val="00F678EF"/>
    <w:rsid w:val="00F6797C"/>
    <w:rsid w:val="00F679E2"/>
    <w:rsid w:val="00F679FD"/>
    <w:rsid w:val="00F67A21"/>
    <w:rsid w:val="00F67A29"/>
    <w:rsid w:val="00F67A92"/>
    <w:rsid w:val="00F67AA0"/>
    <w:rsid w:val="00F67B15"/>
    <w:rsid w:val="00F67B86"/>
    <w:rsid w:val="00F67BB0"/>
    <w:rsid w:val="00F67BC7"/>
    <w:rsid w:val="00F67CEB"/>
    <w:rsid w:val="00F67CF6"/>
    <w:rsid w:val="00F67E02"/>
    <w:rsid w:val="00F67E15"/>
    <w:rsid w:val="00F67E17"/>
    <w:rsid w:val="00F67E6C"/>
    <w:rsid w:val="00F67F33"/>
    <w:rsid w:val="00F67F6D"/>
    <w:rsid w:val="00F7001D"/>
    <w:rsid w:val="00F70025"/>
    <w:rsid w:val="00F70048"/>
    <w:rsid w:val="00F70078"/>
    <w:rsid w:val="00F700E2"/>
    <w:rsid w:val="00F70128"/>
    <w:rsid w:val="00F70193"/>
    <w:rsid w:val="00F701EE"/>
    <w:rsid w:val="00F702D0"/>
    <w:rsid w:val="00F7034A"/>
    <w:rsid w:val="00F7034C"/>
    <w:rsid w:val="00F7035B"/>
    <w:rsid w:val="00F70435"/>
    <w:rsid w:val="00F70642"/>
    <w:rsid w:val="00F706D7"/>
    <w:rsid w:val="00F706FE"/>
    <w:rsid w:val="00F70708"/>
    <w:rsid w:val="00F70786"/>
    <w:rsid w:val="00F7079E"/>
    <w:rsid w:val="00F70819"/>
    <w:rsid w:val="00F70830"/>
    <w:rsid w:val="00F7091E"/>
    <w:rsid w:val="00F70980"/>
    <w:rsid w:val="00F709E4"/>
    <w:rsid w:val="00F70A39"/>
    <w:rsid w:val="00F70ADD"/>
    <w:rsid w:val="00F70B16"/>
    <w:rsid w:val="00F70B64"/>
    <w:rsid w:val="00F70C20"/>
    <w:rsid w:val="00F70C6F"/>
    <w:rsid w:val="00F70CC5"/>
    <w:rsid w:val="00F70CE4"/>
    <w:rsid w:val="00F70DD6"/>
    <w:rsid w:val="00F70DE1"/>
    <w:rsid w:val="00F70E13"/>
    <w:rsid w:val="00F70E59"/>
    <w:rsid w:val="00F70FCC"/>
    <w:rsid w:val="00F71000"/>
    <w:rsid w:val="00F711A1"/>
    <w:rsid w:val="00F711CC"/>
    <w:rsid w:val="00F711D0"/>
    <w:rsid w:val="00F711D4"/>
    <w:rsid w:val="00F712A3"/>
    <w:rsid w:val="00F712AD"/>
    <w:rsid w:val="00F71343"/>
    <w:rsid w:val="00F7143D"/>
    <w:rsid w:val="00F7152E"/>
    <w:rsid w:val="00F7155F"/>
    <w:rsid w:val="00F7166F"/>
    <w:rsid w:val="00F71723"/>
    <w:rsid w:val="00F717A6"/>
    <w:rsid w:val="00F717B4"/>
    <w:rsid w:val="00F718CD"/>
    <w:rsid w:val="00F719FE"/>
    <w:rsid w:val="00F71AB7"/>
    <w:rsid w:val="00F71C11"/>
    <w:rsid w:val="00F71D5A"/>
    <w:rsid w:val="00F71D71"/>
    <w:rsid w:val="00F71D9C"/>
    <w:rsid w:val="00F71DFD"/>
    <w:rsid w:val="00F71E1C"/>
    <w:rsid w:val="00F71E49"/>
    <w:rsid w:val="00F71E4A"/>
    <w:rsid w:val="00F71EDA"/>
    <w:rsid w:val="00F71F8D"/>
    <w:rsid w:val="00F71FE0"/>
    <w:rsid w:val="00F72057"/>
    <w:rsid w:val="00F7210D"/>
    <w:rsid w:val="00F7218E"/>
    <w:rsid w:val="00F722C7"/>
    <w:rsid w:val="00F72344"/>
    <w:rsid w:val="00F7235D"/>
    <w:rsid w:val="00F723A0"/>
    <w:rsid w:val="00F723FB"/>
    <w:rsid w:val="00F7246B"/>
    <w:rsid w:val="00F72473"/>
    <w:rsid w:val="00F724F1"/>
    <w:rsid w:val="00F72615"/>
    <w:rsid w:val="00F72653"/>
    <w:rsid w:val="00F7274E"/>
    <w:rsid w:val="00F72780"/>
    <w:rsid w:val="00F727F9"/>
    <w:rsid w:val="00F7282C"/>
    <w:rsid w:val="00F72894"/>
    <w:rsid w:val="00F729D7"/>
    <w:rsid w:val="00F72A1F"/>
    <w:rsid w:val="00F72A63"/>
    <w:rsid w:val="00F72A76"/>
    <w:rsid w:val="00F72ACF"/>
    <w:rsid w:val="00F72AFC"/>
    <w:rsid w:val="00F72DA4"/>
    <w:rsid w:val="00F72DDB"/>
    <w:rsid w:val="00F72DDF"/>
    <w:rsid w:val="00F72E8E"/>
    <w:rsid w:val="00F72EED"/>
    <w:rsid w:val="00F72F4A"/>
    <w:rsid w:val="00F72F92"/>
    <w:rsid w:val="00F72FC4"/>
    <w:rsid w:val="00F72FC9"/>
    <w:rsid w:val="00F72FFB"/>
    <w:rsid w:val="00F7306A"/>
    <w:rsid w:val="00F7319D"/>
    <w:rsid w:val="00F7321C"/>
    <w:rsid w:val="00F732AA"/>
    <w:rsid w:val="00F73375"/>
    <w:rsid w:val="00F733EB"/>
    <w:rsid w:val="00F7355B"/>
    <w:rsid w:val="00F735FB"/>
    <w:rsid w:val="00F7364B"/>
    <w:rsid w:val="00F7364C"/>
    <w:rsid w:val="00F73665"/>
    <w:rsid w:val="00F73698"/>
    <w:rsid w:val="00F736CC"/>
    <w:rsid w:val="00F73727"/>
    <w:rsid w:val="00F739F1"/>
    <w:rsid w:val="00F73A20"/>
    <w:rsid w:val="00F73A46"/>
    <w:rsid w:val="00F73AAA"/>
    <w:rsid w:val="00F73B17"/>
    <w:rsid w:val="00F73B26"/>
    <w:rsid w:val="00F73B4D"/>
    <w:rsid w:val="00F73B5F"/>
    <w:rsid w:val="00F73B60"/>
    <w:rsid w:val="00F73B79"/>
    <w:rsid w:val="00F73C23"/>
    <w:rsid w:val="00F73C7A"/>
    <w:rsid w:val="00F73D1D"/>
    <w:rsid w:val="00F73D49"/>
    <w:rsid w:val="00F73E50"/>
    <w:rsid w:val="00F73EB4"/>
    <w:rsid w:val="00F73F5C"/>
    <w:rsid w:val="00F73F6A"/>
    <w:rsid w:val="00F73FBA"/>
    <w:rsid w:val="00F73FE6"/>
    <w:rsid w:val="00F74066"/>
    <w:rsid w:val="00F7410D"/>
    <w:rsid w:val="00F74164"/>
    <w:rsid w:val="00F74191"/>
    <w:rsid w:val="00F742E8"/>
    <w:rsid w:val="00F743C1"/>
    <w:rsid w:val="00F743C4"/>
    <w:rsid w:val="00F743E9"/>
    <w:rsid w:val="00F7440B"/>
    <w:rsid w:val="00F74442"/>
    <w:rsid w:val="00F74456"/>
    <w:rsid w:val="00F74495"/>
    <w:rsid w:val="00F74501"/>
    <w:rsid w:val="00F74513"/>
    <w:rsid w:val="00F745D5"/>
    <w:rsid w:val="00F745E3"/>
    <w:rsid w:val="00F7461E"/>
    <w:rsid w:val="00F74662"/>
    <w:rsid w:val="00F74691"/>
    <w:rsid w:val="00F7470A"/>
    <w:rsid w:val="00F74743"/>
    <w:rsid w:val="00F7481C"/>
    <w:rsid w:val="00F74828"/>
    <w:rsid w:val="00F74886"/>
    <w:rsid w:val="00F748CC"/>
    <w:rsid w:val="00F74932"/>
    <w:rsid w:val="00F74992"/>
    <w:rsid w:val="00F74B6A"/>
    <w:rsid w:val="00F74B6F"/>
    <w:rsid w:val="00F74C30"/>
    <w:rsid w:val="00F74C46"/>
    <w:rsid w:val="00F74C83"/>
    <w:rsid w:val="00F74D23"/>
    <w:rsid w:val="00F74D87"/>
    <w:rsid w:val="00F74DA1"/>
    <w:rsid w:val="00F74DBC"/>
    <w:rsid w:val="00F74E64"/>
    <w:rsid w:val="00F74E76"/>
    <w:rsid w:val="00F74E77"/>
    <w:rsid w:val="00F74EB9"/>
    <w:rsid w:val="00F75072"/>
    <w:rsid w:val="00F750C6"/>
    <w:rsid w:val="00F75126"/>
    <w:rsid w:val="00F75138"/>
    <w:rsid w:val="00F7517E"/>
    <w:rsid w:val="00F75192"/>
    <w:rsid w:val="00F751F1"/>
    <w:rsid w:val="00F7527E"/>
    <w:rsid w:val="00F752AC"/>
    <w:rsid w:val="00F752FC"/>
    <w:rsid w:val="00F753E0"/>
    <w:rsid w:val="00F754CF"/>
    <w:rsid w:val="00F75524"/>
    <w:rsid w:val="00F75574"/>
    <w:rsid w:val="00F755F3"/>
    <w:rsid w:val="00F756F9"/>
    <w:rsid w:val="00F7573F"/>
    <w:rsid w:val="00F75767"/>
    <w:rsid w:val="00F7577E"/>
    <w:rsid w:val="00F757C2"/>
    <w:rsid w:val="00F7589A"/>
    <w:rsid w:val="00F75934"/>
    <w:rsid w:val="00F7595D"/>
    <w:rsid w:val="00F75975"/>
    <w:rsid w:val="00F75A27"/>
    <w:rsid w:val="00F75A33"/>
    <w:rsid w:val="00F75A3A"/>
    <w:rsid w:val="00F75A9E"/>
    <w:rsid w:val="00F75AF5"/>
    <w:rsid w:val="00F75BC9"/>
    <w:rsid w:val="00F75C04"/>
    <w:rsid w:val="00F75C25"/>
    <w:rsid w:val="00F75C4B"/>
    <w:rsid w:val="00F75C8A"/>
    <w:rsid w:val="00F75CB4"/>
    <w:rsid w:val="00F75D14"/>
    <w:rsid w:val="00F75D8D"/>
    <w:rsid w:val="00F75DC5"/>
    <w:rsid w:val="00F75DE4"/>
    <w:rsid w:val="00F75E6C"/>
    <w:rsid w:val="00F75EC0"/>
    <w:rsid w:val="00F75ECB"/>
    <w:rsid w:val="00F75F6B"/>
    <w:rsid w:val="00F7600F"/>
    <w:rsid w:val="00F762F1"/>
    <w:rsid w:val="00F763FC"/>
    <w:rsid w:val="00F7640D"/>
    <w:rsid w:val="00F76430"/>
    <w:rsid w:val="00F7648F"/>
    <w:rsid w:val="00F764E5"/>
    <w:rsid w:val="00F76505"/>
    <w:rsid w:val="00F765EB"/>
    <w:rsid w:val="00F76679"/>
    <w:rsid w:val="00F7678E"/>
    <w:rsid w:val="00F767FB"/>
    <w:rsid w:val="00F76851"/>
    <w:rsid w:val="00F76874"/>
    <w:rsid w:val="00F7696F"/>
    <w:rsid w:val="00F76999"/>
    <w:rsid w:val="00F769E5"/>
    <w:rsid w:val="00F769FC"/>
    <w:rsid w:val="00F76A10"/>
    <w:rsid w:val="00F76A58"/>
    <w:rsid w:val="00F76A6D"/>
    <w:rsid w:val="00F76BEB"/>
    <w:rsid w:val="00F76BF1"/>
    <w:rsid w:val="00F76C2C"/>
    <w:rsid w:val="00F76C99"/>
    <w:rsid w:val="00F76D7E"/>
    <w:rsid w:val="00F76E40"/>
    <w:rsid w:val="00F76E74"/>
    <w:rsid w:val="00F76F4E"/>
    <w:rsid w:val="00F76F7C"/>
    <w:rsid w:val="00F76FE5"/>
    <w:rsid w:val="00F77006"/>
    <w:rsid w:val="00F77029"/>
    <w:rsid w:val="00F7708E"/>
    <w:rsid w:val="00F77124"/>
    <w:rsid w:val="00F77165"/>
    <w:rsid w:val="00F7724A"/>
    <w:rsid w:val="00F772A4"/>
    <w:rsid w:val="00F772DF"/>
    <w:rsid w:val="00F772EC"/>
    <w:rsid w:val="00F77308"/>
    <w:rsid w:val="00F7732D"/>
    <w:rsid w:val="00F7744D"/>
    <w:rsid w:val="00F77469"/>
    <w:rsid w:val="00F77510"/>
    <w:rsid w:val="00F7754B"/>
    <w:rsid w:val="00F77593"/>
    <w:rsid w:val="00F77630"/>
    <w:rsid w:val="00F7767A"/>
    <w:rsid w:val="00F77685"/>
    <w:rsid w:val="00F77696"/>
    <w:rsid w:val="00F77708"/>
    <w:rsid w:val="00F77812"/>
    <w:rsid w:val="00F778EA"/>
    <w:rsid w:val="00F77978"/>
    <w:rsid w:val="00F77B64"/>
    <w:rsid w:val="00F77BAB"/>
    <w:rsid w:val="00F77BF2"/>
    <w:rsid w:val="00F77D11"/>
    <w:rsid w:val="00F77E7B"/>
    <w:rsid w:val="00F77EBA"/>
    <w:rsid w:val="00F800F2"/>
    <w:rsid w:val="00F8012D"/>
    <w:rsid w:val="00F80323"/>
    <w:rsid w:val="00F803A6"/>
    <w:rsid w:val="00F803FB"/>
    <w:rsid w:val="00F80439"/>
    <w:rsid w:val="00F804B9"/>
    <w:rsid w:val="00F80500"/>
    <w:rsid w:val="00F8050D"/>
    <w:rsid w:val="00F80607"/>
    <w:rsid w:val="00F8064D"/>
    <w:rsid w:val="00F8067B"/>
    <w:rsid w:val="00F806F2"/>
    <w:rsid w:val="00F80709"/>
    <w:rsid w:val="00F80791"/>
    <w:rsid w:val="00F80797"/>
    <w:rsid w:val="00F807B6"/>
    <w:rsid w:val="00F807F1"/>
    <w:rsid w:val="00F80864"/>
    <w:rsid w:val="00F80886"/>
    <w:rsid w:val="00F8089D"/>
    <w:rsid w:val="00F808DC"/>
    <w:rsid w:val="00F80969"/>
    <w:rsid w:val="00F80A1C"/>
    <w:rsid w:val="00F80B0A"/>
    <w:rsid w:val="00F80B14"/>
    <w:rsid w:val="00F80B54"/>
    <w:rsid w:val="00F80B93"/>
    <w:rsid w:val="00F80BA5"/>
    <w:rsid w:val="00F80BAA"/>
    <w:rsid w:val="00F80BB6"/>
    <w:rsid w:val="00F80BFB"/>
    <w:rsid w:val="00F80CB6"/>
    <w:rsid w:val="00F80CCD"/>
    <w:rsid w:val="00F80CF1"/>
    <w:rsid w:val="00F80D0C"/>
    <w:rsid w:val="00F80D20"/>
    <w:rsid w:val="00F80D2A"/>
    <w:rsid w:val="00F80DA5"/>
    <w:rsid w:val="00F80F5C"/>
    <w:rsid w:val="00F80FF0"/>
    <w:rsid w:val="00F8103B"/>
    <w:rsid w:val="00F81080"/>
    <w:rsid w:val="00F8108C"/>
    <w:rsid w:val="00F810B5"/>
    <w:rsid w:val="00F810F8"/>
    <w:rsid w:val="00F81113"/>
    <w:rsid w:val="00F81131"/>
    <w:rsid w:val="00F81165"/>
    <w:rsid w:val="00F81169"/>
    <w:rsid w:val="00F811E2"/>
    <w:rsid w:val="00F81249"/>
    <w:rsid w:val="00F81267"/>
    <w:rsid w:val="00F81274"/>
    <w:rsid w:val="00F8128E"/>
    <w:rsid w:val="00F81292"/>
    <w:rsid w:val="00F812EE"/>
    <w:rsid w:val="00F81435"/>
    <w:rsid w:val="00F814CF"/>
    <w:rsid w:val="00F8159A"/>
    <w:rsid w:val="00F81754"/>
    <w:rsid w:val="00F817E2"/>
    <w:rsid w:val="00F819F0"/>
    <w:rsid w:val="00F81A65"/>
    <w:rsid w:val="00F81A82"/>
    <w:rsid w:val="00F81AC0"/>
    <w:rsid w:val="00F81B87"/>
    <w:rsid w:val="00F81C28"/>
    <w:rsid w:val="00F81C38"/>
    <w:rsid w:val="00F81C71"/>
    <w:rsid w:val="00F81C9B"/>
    <w:rsid w:val="00F81D1C"/>
    <w:rsid w:val="00F81D4B"/>
    <w:rsid w:val="00F81D69"/>
    <w:rsid w:val="00F81D72"/>
    <w:rsid w:val="00F81DB0"/>
    <w:rsid w:val="00F81DCE"/>
    <w:rsid w:val="00F81E5F"/>
    <w:rsid w:val="00F81E6D"/>
    <w:rsid w:val="00F81E95"/>
    <w:rsid w:val="00F81F85"/>
    <w:rsid w:val="00F82033"/>
    <w:rsid w:val="00F82082"/>
    <w:rsid w:val="00F821F0"/>
    <w:rsid w:val="00F821FE"/>
    <w:rsid w:val="00F822B3"/>
    <w:rsid w:val="00F822D8"/>
    <w:rsid w:val="00F822E3"/>
    <w:rsid w:val="00F82387"/>
    <w:rsid w:val="00F823F5"/>
    <w:rsid w:val="00F8245D"/>
    <w:rsid w:val="00F82494"/>
    <w:rsid w:val="00F824A3"/>
    <w:rsid w:val="00F8250F"/>
    <w:rsid w:val="00F8257A"/>
    <w:rsid w:val="00F82591"/>
    <w:rsid w:val="00F825F1"/>
    <w:rsid w:val="00F82660"/>
    <w:rsid w:val="00F8270B"/>
    <w:rsid w:val="00F8270D"/>
    <w:rsid w:val="00F82765"/>
    <w:rsid w:val="00F827A1"/>
    <w:rsid w:val="00F827FC"/>
    <w:rsid w:val="00F82808"/>
    <w:rsid w:val="00F8281F"/>
    <w:rsid w:val="00F82824"/>
    <w:rsid w:val="00F82922"/>
    <w:rsid w:val="00F8299E"/>
    <w:rsid w:val="00F82A33"/>
    <w:rsid w:val="00F82AC6"/>
    <w:rsid w:val="00F82B2D"/>
    <w:rsid w:val="00F82B7C"/>
    <w:rsid w:val="00F82B85"/>
    <w:rsid w:val="00F82C04"/>
    <w:rsid w:val="00F82C4C"/>
    <w:rsid w:val="00F82C62"/>
    <w:rsid w:val="00F82CB0"/>
    <w:rsid w:val="00F82DB4"/>
    <w:rsid w:val="00F82F94"/>
    <w:rsid w:val="00F82F96"/>
    <w:rsid w:val="00F82FA3"/>
    <w:rsid w:val="00F83031"/>
    <w:rsid w:val="00F83066"/>
    <w:rsid w:val="00F830BE"/>
    <w:rsid w:val="00F83104"/>
    <w:rsid w:val="00F831D7"/>
    <w:rsid w:val="00F8322D"/>
    <w:rsid w:val="00F83241"/>
    <w:rsid w:val="00F8324C"/>
    <w:rsid w:val="00F8327F"/>
    <w:rsid w:val="00F83283"/>
    <w:rsid w:val="00F832A6"/>
    <w:rsid w:val="00F832E9"/>
    <w:rsid w:val="00F83306"/>
    <w:rsid w:val="00F8343F"/>
    <w:rsid w:val="00F83449"/>
    <w:rsid w:val="00F834BA"/>
    <w:rsid w:val="00F8358E"/>
    <w:rsid w:val="00F8362E"/>
    <w:rsid w:val="00F83640"/>
    <w:rsid w:val="00F8365D"/>
    <w:rsid w:val="00F8373C"/>
    <w:rsid w:val="00F83771"/>
    <w:rsid w:val="00F8377A"/>
    <w:rsid w:val="00F8381E"/>
    <w:rsid w:val="00F83849"/>
    <w:rsid w:val="00F8387D"/>
    <w:rsid w:val="00F83936"/>
    <w:rsid w:val="00F83A55"/>
    <w:rsid w:val="00F83AC9"/>
    <w:rsid w:val="00F83B98"/>
    <w:rsid w:val="00F83C0C"/>
    <w:rsid w:val="00F83CAB"/>
    <w:rsid w:val="00F83D33"/>
    <w:rsid w:val="00F83D3F"/>
    <w:rsid w:val="00F83DA0"/>
    <w:rsid w:val="00F83E21"/>
    <w:rsid w:val="00F83E65"/>
    <w:rsid w:val="00F83F2B"/>
    <w:rsid w:val="00F83FF6"/>
    <w:rsid w:val="00F84000"/>
    <w:rsid w:val="00F84028"/>
    <w:rsid w:val="00F84080"/>
    <w:rsid w:val="00F840CF"/>
    <w:rsid w:val="00F84161"/>
    <w:rsid w:val="00F84201"/>
    <w:rsid w:val="00F84296"/>
    <w:rsid w:val="00F842F6"/>
    <w:rsid w:val="00F84306"/>
    <w:rsid w:val="00F843CA"/>
    <w:rsid w:val="00F843D7"/>
    <w:rsid w:val="00F843D8"/>
    <w:rsid w:val="00F84447"/>
    <w:rsid w:val="00F84514"/>
    <w:rsid w:val="00F8457B"/>
    <w:rsid w:val="00F845D6"/>
    <w:rsid w:val="00F848A9"/>
    <w:rsid w:val="00F8493D"/>
    <w:rsid w:val="00F8498C"/>
    <w:rsid w:val="00F849DE"/>
    <w:rsid w:val="00F84A6D"/>
    <w:rsid w:val="00F84B40"/>
    <w:rsid w:val="00F84B54"/>
    <w:rsid w:val="00F84B5D"/>
    <w:rsid w:val="00F84BFB"/>
    <w:rsid w:val="00F84CCF"/>
    <w:rsid w:val="00F84E42"/>
    <w:rsid w:val="00F84E48"/>
    <w:rsid w:val="00F84EBC"/>
    <w:rsid w:val="00F84F4C"/>
    <w:rsid w:val="00F84F77"/>
    <w:rsid w:val="00F84FE2"/>
    <w:rsid w:val="00F84FFC"/>
    <w:rsid w:val="00F8500F"/>
    <w:rsid w:val="00F85062"/>
    <w:rsid w:val="00F850C8"/>
    <w:rsid w:val="00F85158"/>
    <w:rsid w:val="00F85186"/>
    <w:rsid w:val="00F85187"/>
    <w:rsid w:val="00F852FF"/>
    <w:rsid w:val="00F8536F"/>
    <w:rsid w:val="00F85414"/>
    <w:rsid w:val="00F85495"/>
    <w:rsid w:val="00F854CE"/>
    <w:rsid w:val="00F854D6"/>
    <w:rsid w:val="00F854DA"/>
    <w:rsid w:val="00F8557B"/>
    <w:rsid w:val="00F8559D"/>
    <w:rsid w:val="00F855AF"/>
    <w:rsid w:val="00F855FC"/>
    <w:rsid w:val="00F8571D"/>
    <w:rsid w:val="00F8578F"/>
    <w:rsid w:val="00F857E0"/>
    <w:rsid w:val="00F857E7"/>
    <w:rsid w:val="00F85808"/>
    <w:rsid w:val="00F85965"/>
    <w:rsid w:val="00F85977"/>
    <w:rsid w:val="00F859BD"/>
    <w:rsid w:val="00F859DF"/>
    <w:rsid w:val="00F85A77"/>
    <w:rsid w:val="00F85B1A"/>
    <w:rsid w:val="00F85BAB"/>
    <w:rsid w:val="00F85BD9"/>
    <w:rsid w:val="00F85BE4"/>
    <w:rsid w:val="00F85C28"/>
    <w:rsid w:val="00F85C63"/>
    <w:rsid w:val="00F85D79"/>
    <w:rsid w:val="00F85DAA"/>
    <w:rsid w:val="00F85DB7"/>
    <w:rsid w:val="00F85EAD"/>
    <w:rsid w:val="00F85F2D"/>
    <w:rsid w:val="00F85FEF"/>
    <w:rsid w:val="00F86002"/>
    <w:rsid w:val="00F860A1"/>
    <w:rsid w:val="00F86161"/>
    <w:rsid w:val="00F8616A"/>
    <w:rsid w:val="00F8617D"/>
    <w:rsid w:val="00F861CF"/>
    <w:rsid w:val="00F86253"/>
    <w:rsid w:val="00F862F5"/>
    <w:rsid w:val="00F86313"/>
    <w:rsid w:val="00F8636B"/>
    <w:rsid w:val="00F8640E"/>
    <w:rsid w:val="00F86427"/>
    <w:rsid w:val="00F86466"/>
    <w:rsid w:val="00F864DF"/>
    <w:rsid w:val="00F865B8"/>
    <w:rsid w:val="00F865C5"/>
    <w:rsid w:val="00F865F4"/>
    <w:rsid w:val="00F866DF"/>
    <w:rsid w:val="00F866EC"/>
    <w:rsid w:val="00F866ED"/>
    <w:rsid w:val="00F86746"/>
    <w:rsid w:val="00F8676A"/>
    <w:rsid w:val="00F867EE"/>
    <w:rsid w:val="00F868E5"/>
    <w:rsid w:val="00F8694A"/>
    <w:rsid w:val="00F8694B"/>
    <w:rsid w:val="00F86969"/>
    <w:rsid w:val="00F86AC9"/>
    <w:rsid w:val="00F86CB1"/>
    <w:rsid w:val="00F86D54"/>
    <w:rsid w:val="00F86DB4"/>
    <w:rsid w:val="00F86DD6"/>
    <w:rsid w:val="00F86E7F"/>
    <w:rsid w:val="00F86EC7"/>
    <w:rsid w:val="00F86EFC"/>
    <w:rsid w:val="00F86F6F"/>
    <w:rsid w:val="00F86F7C"/>
    <w:rsid w:val="00F86FD2"/>
    <w:rsid w:val="00F8712E"/>
    <w:rsid w:val="00F8716A"/>
    <w:rsid w:val="00F871A4"/>
    <w:rsid w:val="00F87283"/>
    <w:rsid w:val="00F872AB"/>
    <w:rsid w:val="00F87339"/>
    <w:rsid w:val="00F87340"/>
    <w:rsid w:val="00F87387"/>
    <w:rsid w:val="00F87406"/>
    <w:rsid w:val="00F874F8"/>
    <w:rsid w:val="00F87602"/>
    <w:rsid w:val="00F8768B"/>
    <w:rsid w:val="00F876B4"/>
    <w:rsid w:val="00F87701"/>
    <w:rsid w:val="00F87711"/>
    <w:rsid w:val="00F877D2"/>
    <w:rsid w:val="00F87803"/>
    <w:rsid w:val="00F8781E"/>
    <w:rsid w:val="00F87828"/>
    <w:rsid w:val="00F878A0"/>
    <w:rsid w:val="00F878B5"/>
    <w:rsid w:val="00F87982"/>
    <w:rsid w:val="00F87A1F"/>
    <w:rsid w:val="00F87A2A"/>
    <w:rsid w:val="00F87A34"/>
    <w:rsid w:val="00F87AB4"/>
    <w:rsid w:val="00F87AEB"/>
    <w:rsid w:val="00F87B34"/>
    <w:rsid w:val="00F87B9A"/>
    <w:rsid w:val="00F87BBC"/>
    <w:rsid w:val="00F87D14"/>
    <w:rsid w:val="00F87D89"/>
    <w:rsid w:val="00F87DA4"/>
    <w:rsid w:val="00F87DA8"/>
    <w:rsid w:val="00F87E35"/>
    <w:rsid w:val="00F87E69"/>
    <w:rsid w:val="00F87ED1"/>
    <w:rsid w:val="00F87ED6"/>
    <w:rsid w:val="00F87F40"/>
    <w:rsid w:val="00F87F69"/>
    <w:rsid w:val="00F90020"/>
    <w:rsid w:val="00F9006A"/>
    <w:rsid w:val="00F900A1"/>
    <w:rsid w:val="00F900AF"/>
    <w:rsid w:val="00F900B2"/>
    <w:rsid w:val="00F900BE"/>
    <w:rsid w:val="00F900C3"/>
    <w:rsid w:val="00F900DD"/>
    <w:rsid w:val="00F90125"/>
    <w:rsid w:val="00F90197"/>
    <w:rsid w:val="00F90215"/>
    <w:rsid w:val="00F9021B"/>
    <w:rsid w:val="00F9022F"/>
    <w:rsid w:val="00F90277"/>
    <w:rsid w:val="00F902E5"/>
    <w:rsid w:val="00F90303"/>
    <w:rsid w:val="00F9034F"/>
    <w:rsid w:val="00F903A8"/>
    <w:rsid w:val="00F903B4"/>
    <w:rsid w:val="00F903CE"/>
    <w:rsid w:val="00F90411"/>
    <w:rsid w:val="00F9050F"/>
    <w:rsid w:val="00F90616"/>
    <w:rsid w:val="00F90622"/>
    <w:rsid w:val="00F906B4"/>
    <w:rsid w:val="00F90797"/>
    <w:rsid w:val="00F907CD"/>
    <w:rsid w:val="00F908E7"/>
    <w:rsid w:val="00F90906"/>
    <w:rsid w:val="00F909A6"/>
    <w:rsid w:val="00F909B7"/>
    <w:rsid w:val="00F90A0B"/>
    <w:rsid w:val="00F90A15"/>
    <w:rsid w:val="00F90ADB"/>
    <w:rsid w:val="00F90AF8"/>
    <w:rsid w:val="00F90B07"/>
    <w:rsid w:val="00F90B1A"/>
    <w:rsid w:val="00F90BE4"/>
    <w:rsid w:val="00F90C82"/>
    <w:rsid w:val="00F90E1C"/>
    <w:rsid w:val="00F90E76"/>
    <w:rsid w:val="00F90F04"/>
    <w:rsid w:val="00F90F3E"/>
    <w:rsid w:val="00F90FC4"/>
    <w:rsid w:val="00F9101F"/>
    <w:rsid w:val="00F9107E"/>
    <w:rsid w:val="00F9116F"/>
    <w:rsid w:val="00F91202"/>
    <w:rsid w:val="00F91207"/>
    <w:rsid w:val="00F91221"/>
    <w:rsid w:val="00F91291"/>
    <w:rsid w:val="00F912CA"/>
    <w:rsid w:val="00F912EE"/>
    <w:rsid w:val="00F91311"/>
    <w:rsid w:val="00F9133E"/>
    <w:rsid w:val="00F913B3"/>
    <w:rsid w:val="00F913F9"/>
    <w:rsid w:val="00F914B7"/>
    <w:rsid w:val="00F91520"/>
    <w:rsid w:val="00F915D9"/>
    <w:rsid w:val="00F9162A"/>
    <w:rsid w:val="00F91662"/>
    <w:rsid w:val="00F91692"/>
    <w:rsid w:val="00F916C2"/>
    <w:rsid w:val="00F9176D"/>
    <w:rsid w:val="00F917C6"/>
    <w:rsid w:val="00F917E0"/>
    <w:rsid w:val="00F91804"/>
    <w:rsid w:val="00F91899"/>
    <w:rsid w:val="00F91959"/>
    <w:rsid w:val="00F91A3E"/>
    <w:rsid w:val="00F91A7C"/>
    <w:rsid w:val="00F91AB5"/>
    <w:rsid w:val="00F91ADD"/>
    <w:rsid w:val="00F91B0F"/>
    <w:rsid w:val="00F91BF7"/>
    <w:rsid w:val="00F91C4E"/>
    <w:rsid w:val="00F91CEC"/>
    <w:rsid w:val="00F91D2D"/>
    <w:rsid w:val="00F91D96"/>
    <w:rsid w:val="00F91DC9"/>
    <w:rsid w:val="00F91DDB"/>
    <w:rsid w:val="00F91EF5"/>
    <w:rsid w:val="00F921F8"/>
    <w:rsid w:val="00F92236"/>
    <w:rsid w:val="00F92237"/>
    <w:rsid w:val="00F922CA"/>
    <w:rsid w:val="00F92329"/>
    <w:rsid w:val="00F9256E"/>
    <w:rsid w:val="00F92588"/>
    <w:rsid w:val="00F925EF"/>
    <w:rsid w:val="00F925FC"/>
    <w:rsid w:val="00F92640"/>
    <w:rsid w:val="00F92643"/>
    <w:rsid w:val="00F926BA"/>
    <w:rsid w:val="00F926E9"/>
    <w:rsid w:val="00F92736"/>
    <w:rsid w:val="00F92737"/>
    <w:rsid w:val="00F92832"/>
    <w:rsid w:val="00F92853"/>
    <w:rsid w:val="00F92877"/>
    <w:rsid w:val="00F92892"/>
    <w:rsid w:val="00F928C8"/>
    <w:rsid w:val="00F928E9"/>
    <w:rsid w:val="00F9290A"/>
    <w:rsid w:val="00F92A7E"/>
    <w:rsid w:val="00F92B3C"/>
    <w:rsid w:val="00F92C5A"/>
    <w:rsid w:val="00F92CAC"/>
    <w:rsid w:val="00F92D76"/>
    <w:rsid w:val="00F92E41"/>
    <w:rsid w:val="00F92E54"/>
    <w:rsid w:val="00F92E97"/>
    <w:rsid w:val="00F92F02"/>
    <w:rsid w:val="00F92F54"/>
    <w:rsid w:val="00F92F74"/>
    <w:rsid w:val="00F92F7F"/>
    <w:rsid w:val="00F92F82"/>
    <w:rsid w:val="00F9305A"/>
    <w:rsid w:val="00F930C1"/>
    <w:rsid w:val="00F93271"/>
    <w:rsid w:val="00F9332A"/>
    <w:rsid w:val="00F933A5"/>
    <w:rsid w:val="00F9341C"/>
    <w:rsid w:val="00F9344F"/>
    <w:rsid w:val="00F934C1"/>
    <w:rsid w:val="00F934CF"/>
    <w:rsid w:val="00F93517"/>
    <w:rsid w:val="00F93524"/>
    <w:rsid w:val="00F93536"/>
    <w:rsid w:val="00F935A8"/>
    <w:rsid w:val="00F936A9"/>
    <w:rsid w:val="00F936C2"/>
    <w:rsid w:val="00F93772"/>
    <w:rsid w:val="00F9379F"/>
    <w:rsid w:val="00F937D0"/>
    <w:rsid w:val="00F93842"/>
    <w:rsid w:val="00F93847"/>
    <w:rsid w:val="00F93882"/>
    <w:rsid w:val="00F938CA"/>
    <w:rsid w:val="00F93923"/>
    <w:rsid w:val="00F9393C"/>
    <w:rsid w:val="00F93989"/>
    <w:rsid w:val="00F93A48"/>
    <w:rsid w:val="00F93A9D"/>
    <w:rsid w:val="00F93BC1"/>
    <w:rsid w:val="00F93BF2"/>
    <w:rsid w:val="00F93C2C"/>
    <w:rsid w:val="00F93C60"/>
    <w:rsid w:val="00F93CF5"/>
    <w:rsid w:val="00F93D19"/>
    <w:rsid w:val="00F93D7B"/>
    <w:rsid w:val="00F93D87"/>
    <w:rsid w:val="00F93E13"/>
    <w:rsid w:val="00F93E25"/>
    <w:rsid w:val="00F93E3E"/>
    <w:rsid w:val="00F93EAC"/>
    <w:rsid w:val="00F93F50"/>
    <w:rsid w:val="00F9406E"/>
    <w:rsid w:val="00F94091"/>
    <w:rsid w:val="00F940E9"/>
    <w:rsid w:val="00F94125"/>
    <w:rsid w:val="00F94137"/>
    <w:rsid w:val="00F94168"/>
    <w:rsid w:val="00F9417E"/>
    <w:rsid w:val="00F941CF"/>
    <w:rsid w:val="00F9427C"/>
    <w:rsid w:val="00F942F1"/>
    <w:rsid w:val="00F94367"/>
    <w:rsid w:val="00F94412"/>
    <w:rsid w:val="00F944A5"/>
    <w:rsid w:val="00F944FB"/>
    <w:rsid w:val="00F9457C"/>
    <w:rsid w:val="00F945CB"/>
    <w:rsid w:val="00F9463C"/>
    <w:rsid w:val="00F94652"/>
    <w:rsid w:val="00F94674"/>
    <w:rsid w:val="00F9477B"/>
    <w:rsid w:val="00F94783"/>
    <w:rsid w:val="00F94790"/>
    <w:rsid w:val="00F94846"/>
    <w:rsid w:val="00F9489F"/>
    <w:rsid w:val="00F948FF"/>
    <w:rsid w:val="00F94916"/>
    <w:rsid w:val="00F94A19"/>
    <w:rsid w:val="00F94AB4"/>
    <w:rsid w:val="00F94B13"/>
    <w:rsid w:val="00F94B18"/>
    <w:rsid w:val="00F94B32"/>
    <w:rsid w:val="00F94B6E"/>
    <w:rsid w:val="00F94B98"/>
    <w:rsid w:val="00F94BDE"/>
    <w:rsid w:val="00F94BE8"/>
    <w:rsid w:val="00F94C0E"/>
    <w:rsid w:val="00F94CC7"/>
    <w:rsid w:val="00F94CCB"/>
    <w:rsid w:val="00F94D8B"/>
    <w:rsid w:val="00F94D97"/>
    <w:rsid w:val="00F94DEA"/>
    <w:rsid w:val="00F94E76"/>
    <w:rsid w:val="00F94ED6"/>
    <w:rsid w:val="00F94EDF"/>
    <w:rsid w:val="00F94FE3"/>
    <w:rsid w:val="00F9502A"/>
    <w:rsid w:val="00F950D0"/>
    <w:rsid w:val="00F9513F"/>
    <w:rsid w:val="00F95212"/>
    <w:rsid w:val="00F9527F"/>
    <w:rsid w:val="00F952EF"/>
    <w:rsid w:val="00F953AA"/>
    <w:rsid w:val="00F953C8"/>
    <w:rsid w:val="00F9540F"/>
    <w:rsid w:val="00F95435"/>
    <w:rsid w:val="00F95490"/>
    <w:rsid w:val="00F954D1"/>
    <w:rsid w:val="00F954D2"/>
    <w:rsid w:val="00F954FE"/>
    <w:rsid w:val="00F95564"/>
    <w:rsid w:val="00F9562C"/>
    <w:rsid w:val="00F95681"/>
    <w:rsid w:val="00F95709"/>
    <w:rsid w:val="00F9576F"/>
    <w:rsid w:val="00F957A2"/>
    <w:rsid w:val="00F957AF"/>
    <w:rsid w:val="00F957B7"/>
    <w:rsid w:val="00F957D4"/>
    <w:rsid w:val="00F957F8"/>
    <w:rsid w:val="00F9587C"/>
    <w:rsid w:val="00F95897"/>
    <w:rsid w:val="00F958C3"/>
    <w:rsid w:val="00F95941"/>
    <w:rsid w:val="00F9597A"/>
    <w:rsid w:val="00F959C3"/>
    <w:rsid w:val="00F959C9"/>
    <w:rsid w:val="00F95AAB"/>
    <w:rsid w:val="00F95AB6"/>
    <w:rsid w:val="00F95BC0"/>
    <w:rsid w:val="00F95CFE"/>
    <w:rsid w:val="00F95D98"/>
    <w:rsid w:val="00F95EE3"/>
    <w:rsid w:val="00F95F14"/>
    <w:rsid w:val="00F95F26"/>
    <w:rsid w:val="00F95F75"/>
    <w:rsid w:val="00F95F79"/>
    <w:rsid w:val="00F95FB7"/>
    <w:rsid w:val="00F9602A"/>
    <w:rsid w:val="00F9614F"/>
    <w:rsid w:val="00F96185"/>
    <w:rsid w:val="00F961B1"/>
    <w:rsid w:val="00F96222"/>
    <w:rsid w:val="00F96269"/>
    <w:rsid w:val="00F962AE"/>
    <w:rsid w:val="00F962C4"/>
    <w:rsid w:val="00F96383"/>
    <w:rsid w:val="00F96412"/>
    <w:rsid w:val="00F96502"/>
    <w:rsid w:val="00F9654C"/>
    <w:rsid w:val="00F96567"/>
    <w:rsid w:val="00F966BE"/>
    <w:rsid w:val="00F9675D"/>
    <w:rsid w:val="00F96769"/>
    <w:rsid w:val="00F96867"/>
    <w:rsid w:val="00F968E4"/>
    <w:rsid w:val="00F96916"/>
    <w:rsid w:val="00F9698C"/>
    <w:rsid w:val="00F96A7F"/>
    <w:rsid w:val="00F96AD2"/>
    <w:rsid w:val="00F96AFB"/>
    <w:rsid w:val="00F96BDD"/>
    <w:rsid w:val="00F96C61"/>
    <w:rsid w:val="00F96C90"/>
    <w:rsid w:val="00F96DCB"/>
    <w:rsid w:val="00F96E6A"/>
    <w:rsid w:val="00F96EBE"/>
    <w:rsid w:val="00F96F6E"/>
    <w:rsid w:val="00F9705D"/>
    <w:rsid w:val="00F970B3"/>
    <w:rsid w:val="00F971AC"/>
    <w:rsid w:val="00F97257"/>
    <w:rsid w:val="00F9727C"/>
    <w:rsid w:val="00F972BD"/>
    <w:rsid w:val="00F97317"/>
    <w:rsid w:val="00F9737E"/>
    <w:rsid w:val="00F97398"/>
    <w:rsid w:val="00F973CD"/>
    <w:rsid w:val="00F97405"/>
    <w:rsid w:val="00F97567"/>
    <w:rsid w:val="00F975E5"/>
    <w:rsid w:val="00F97775"/>
    <w:rsid w:val="00F97786"/>
    <w:rsid w:val="00F977A4"/>
    <w:rsid w:val="00F977F8"/>
    <w:rsid w:val="00F97813"/>
    <w:rsid w:val="00F978F0"/>
    <w:rsid w:val="00F97918"/>
    <w:rsid w:val="00F97975"/>
    <w:rsid w:val="00F9797E"/>
    <w:rsid w:val="00F979DA"/>
    <w:rsid w:val="00F97A1F"/>
    <w:rsid w:val="00F97A2F"/>
    <w:rsid w:val="00F97A3E"/>
    <w:rsid w:val="00F97AA1"/>
    <w:rsid w:val="00F97B0F"/>
    <w:rsid w:val="00F97C5D"/>
    <w:rsid w:val="00F97C85"/>
    <w:rsid w:val="00F97CA0"/>
    <w:rsid w:val="00F97DE6"/>
    <w:rsid w:val="00F97EE5"/>
    <w:rsid w:val="00F97FD1"/>
    <w:rsid w:val="00FA0019"/>
    <w:rsid w:val="00FA00C6"/>
    <w:rsid w:val="00FA011D"/>
    <w:rsid w:val="00FA012B"/>
    <w:rsid w:val="00FA0202"/>
    <w:rsid w:val="00FA02BD"/>
    <w:rsid w:val="00FA0329"/>
    <w:rsid w:val="00FA03AD"/>
    <w:rsid w:val="00FA044D"/>
    <w:rsid w:val="00FA047A"/>
    <w:rsid w:val="00FA0579"/>
    <w:rsid w:val="00FA0586"/>
    <w:rsid w:val="00FA061F"/>
    <w:rsid w:val="00FA077B"/>
    <w:rsid w:val="00FA0789"/>
    <w:rsid w:val="00FA07A1"/>
    <w:rsid w:val="00FA08B7"/>
    <w:rsid w:val="00FA0919"/>
    <w:rsid w:val="00FA096F"/>
    <w:rsid w:val="00FA09BF"/>
    <w:rsid w:val="00FA0A24"/>
    <w:rsid w:val="00FA0B41"/>
    <w:rsid w:val="00FA0B80"/>
    <w:rsid w:val="00FA0C5C"/>
    <w:rsid w:val="00FA0CB2"/>
    <w:rsid w:val="00FA0CC3"/>
    <w:rsid w:val="00FA0D6B"/>
    <w:rsid w:val="00FA0DCE"/>
    <w:rsid w:val="00FA0DD3"/>
    <w:rsid w:val="00FA0EDE"/>
    <w:rsid w:val="00FA0F32"/>
    <w:rsid w:val="00FA0F75"/>
    <w:rsid w:val="00FA10DC"/>
    <w:rsid w:val="00FA116D"/>
    <w:rsid w:val="00FA11B9"/>
    <w:rsid w:val="00FA11FE"/>
    <w:rsid w:val="00FA1206"/>
    <w:rsid w:val="00FA123A"/>
    <w:rsid w:val="00FA12A7"/>
    <w:rsid w:val="00FA12B4"/>
    <w:rsid w:val="00FA130A"/>
    <w:rsid w:val="00FA13DB"/>
    <w:rsid w:val="00FA15BA"/>
    <w:rsid w:val="00FA1679"/>
    <w:rsid w:val="00FA1741"/>
    <w:rsid w:val="00FA1780"/>
    <w:rsid w:val="00FA17A4"/>
    <w:rsid w:val="00FA18D1"/>
    <w:rsid w:val="00FA19EA"/>
    <w:rsid w:val="00FA1B17"/>
    <w:rsid w:val="00FA1BE2"/>
    <w:rsid w:val="00FA1C9A"/>
    <w:rsid w:val="00FA1DCD"/>
    <w:rsid w:val="00FA1E28"/>
    <w:rsid w:val="00FA1E77"/>
    <w:rsid w:val="00FA1E8B"/>
    <w:rsid w:val="00FA1F0C"/>
    <w:rsid w:val="00FA1F9C"/>
    <w:rsid w:val="00FA1FA3"/>
    <w:rsid w:val="00FA1FB6"/>
    <w:rsid w:val="00FA1FB8"/>
    <w:rsid w:val="00FA21EA"/>
    <w:rsid w:val="00FA2258"/>
    <w:rsid w:val="00FA2268"/>
    <w:rsid w:val="00FA22CC"/>
    <w:rsid w:val="00FA238A"/>
    <w:rsid w:val="00FA2396"/>
    <w:rsid w:val="00FA23E3"/>
    <w:rsid w:val="00FA2459"/>
    <w:rsid w:val="00FA253C"/>
    <w:rsid w:val="00FA2561"/>
    <w:rsid w:val="00FA2681"/>
    <w:rsid w:val="00FA269C"/>
    <w:rsid w:val="00FA2730"/>
    <w:rsid w:val="00FA2781"/>
    <w:rsid w:val="00FA2791"/>
    <w:rsid w:val="00FA2951"/>
    <w:rsid w:val="00FA296E"/>
    <w:rsid w:val="00FA29AB"/>
    <w:rsid w:val="00FA2A36"/>
    <w:rsid w:val="00FA2A87"/>
    <w:rsid w:val="00FA2AEC"/>
    <w:rsid w:val="00FA2B2A"/>
    <w:rsid w:val="00FA2B33"/>
    <w:rsid w:val="00FA2B7E"/>
    <w:rsid w:val="00FA2BA0"/>
    <w:rsid w:val="00FA2BC3"/>
    <w:rsid w:val="00FA2BCF"/>
    <w:rsid w:val="00FA2BE6"/>
    <w:rsid w:val="00FA2BFE"/>
    <w:rsid w:val="00FA2C19"/>
    <w:rsid w:val="00FA2C30"/>
    <w:rsid w:val="00FA2C52"/>
    <w:rsid w:val="00FA2CAA"/>
    <w:rsid w:val="00FA2D1F"/>
    <w:rsid w:val="00FA2D83"/>
    <w:rsid w:val="00FA2DFF"/>
    <w:rsid w:val="00FA2E2A"/>
    <w:rsid w:val="00FA2F11"/>
    <w:rsid w:val="00FA2F1D"/>
    <w:rsid w:val="00FA2F65"/>
    <w:rsid w:val="00FA2FDD"/>
    <w:rsid w:val="00FA3060"/>
    <w:rsid w:val="00FA3141"/>
    <w:rsid w:val="00FA31E2"/>
    <w:rsid w:val="00FA320B"/>
    <w:rsid w:val="00FA32BB"/>
    <w:rsid w:val="00FA3364"/>
    <w:rsid w:val="00FA3371"/>
    <w:rsid w:val="00FA3383"/>
    <w:rsid w:val="00FA338E"/>
    <w:rsid w:val="00FA338F"/>
    <w:rsid w:val="00FA33C5"/>
    <w:rsid w:val="00FA33E0"/>
    <w:rsid w:val="00FA343C"/>
    <w:rsid w:val="00FA351A"/>
    <w:rsid w:val="00FA3584"/>
    <w:rsid w:val="00FA3589"/>
    <w:rsid w:val="00FA3609"/>
    <w:rsid w:val="00FA366A"/>
    <w:rsid w:val="00FA374C"/>
    <w:rsid w:val="00FA37E7"/>
    <w:rsid w:val="00FA3816"/>
    <w:rsid w:val="00FA38EB"/>
    <w:rsid w:val="00FA38F8"/>
    <w:rsid w:val="00FA392A"/>
    <w:rsid w:val="00FA3A2B"/>
    <w:rsid w:val="00FA3A91"/>
    <w:rsid w:val="00FA3B19"/>
    <w:rsid w:val="00FA3B52"/>
    <w:rsid w:val="00FA3BEA"/>
    <w:rsid w:val="00FA3BEE"/>
    <w:rsid w:val="00FA3C19"/>
    <w:rsid w:val="00FA3C2A"/>
    <w:rsid w:val="00FA3D98"/>
    <w:rsid w:val="00FA3DDD"/>
    <w:rsid w:val="00FA3DE9"/>
    <w:rsid w:val="00FA3E0A"/>
    <w:rsid w:val="00FA3E15"/>
    <w:rsid w:val="00FA3EA2"/>
    <w:rsid w:val="00FA3F2A"/>
    <w:rsid w:val="00FA3F56"/>
    <w:rsid w:val="00FA3FA8"/>
    <w:rsid w:val="00FA401E"/>
    <w:rsid w:val="00FA4045"/>
    <w:rsid w:val="00FA41EC"/>
    <w:rsid w:val="00FA4209"/>
    <w:rsid w:val="00FA424B"/>
    <w:rsid w:val="00FA42CA"/>
    <w:rsid w:val="00FA430A"/>
    <w:rsid w:val="00FA442E"/>
    <w:rsid w:val="00FA448D"/>
    <w:rsid w:val="00FA44B1"/>
    <w:rsid w:val="00FA4566"/>
    <w:rsid w:val="00FA4572"/>
    <w:rsid w:val="00FA46E3"/>
    <w:rsid w:val="00FA47E2"/>
    <w:rsid w:val="00FA482D"/>
    <w:rsid w:val="00FA4848"/>
    <w:rsid w:val="00FA48AE"/>
    <w:rsid w:val="00FA48B8"/>
    <w:rsid w:val="00FA4A2E"/>
    <w:rsid w:val="00FA4A77"/>
    <w:rsid w:val="00FA4A9D"/>
    <w:rsid w:val="00FA4B10"/>
    <w:rsid w:val="00FA4B30"/>
    <w:rsid w:val="00FA4C17"/>
    <w:rsid w:val="00FA4D02"/>
    <w:rsid w:val="00FA4E06"/>
    <w:rsid w:val="00FA4E07"/>
    <w:rsid w:val="00FA4E30"/>
    <w:rsid w:val="00FA4E8E"/>
    <w:rsid w:val="00FA4FC9"/>
    <w:rsid w:val="00FA4FCD"/>
    <w:rsid w:val="00FA4FD0"/>
    <w:rsid w:val="00FA50B3"/>
    <w:rsid w:val="00FA50E1"/>
    <w:rsid w:val="00FA510B"/>
    <w:rsid w:val="00FA519C"/>
    <w:rsid w:val="00FA51A0"/>
    <w:rsid w:val="00FA51F5"/>
    <w:rsid w:val="00FA523E"/>
    <w:rsid w:val="00FA5242"/>
    <w:rsid w:val="00FA530A"/>
    <w:rsid w:val="00FA5360"/>
    <w:rsid w:val="00FA5386"/>
    <w:rsid w:val="00FA53D0"/>
    <w:rsid w:val="00FA549D"/>
    <w:rsid w:val="00FA54C9"/>
    <w:rsid w:val="00FA5661"/>
    <w:rsid w:val="00FA56A0"/>
    <w:rsid w:val="00FA56AC"/>
    <w:rsid w:val="00FA5729"/>
    <w:rsid w:val="00FA5838"/>
    <w:rsid w:val="00FA585A"/>
    <w:rsid w:val="00FA58F9"/>
    <w:rsid w:val="00FA5984"/>
    <w:rsid w:val="00FA5AA5"/>
    <w:rsid w:val="00FA5B1D"/>
    <w:rsid w:val="00FA5B7F"/>
    <w:rsid w:val="00FA5B9F"/>
    <w:rsid w:val="00FA5C2C"/>
    <w:rsid w:val="00FA5CEC"/>
    <w:rsid w:val="00FA5D59"/>
    <w:rsid w:val="00FA5DF8"/>
    <w:rsid w:val="00FA5EDB"/>
    <w:rsid w:val="00FA5F4A"/>
    <w:rsid w:val="00FA5FAF"/>
    <w:rsid w:val="00FA5FDD"/>
    <w:rsid w:val="00FA600B"/>
    <w:rsid w:val="00FA6074"/>
    <w:rsid w:val="00FA6080"/>
    <w:rsid w:val="00FA60C0"/>
    <w:rsid w:val="00FA60D1"/>
    <w:rsid w:val="00FA60F0"/>
    <w:rsid w:val="00FA6105"/>
    <w:rsid w:val="00FA610B"/>
    <w:rsid w:val="00FA6111"/>
    <w:rsid w:val="00FA6136"/>
    <w:rsid w:val="00FA61D0"/>
    <w:rsid w:val="00FA61EB"/>
    <w:rsid w:val="00FA6266"/>
    <w:rsid w:val="00FA62F2"/>
    <w:rsid w:val="00FA6347"/>
    <w:rsid w:val="00FA6488"/>
    <w:rsid w:val="00FA6651"/>
    <w:rsid w:val="00FA666C"/>
    <w:rsid w:val="00FA6724"/>
    <w:rsid w:val="00FA6745"/>
    <w:rsid w:val="00FA674F"/>
    <w:rsid w:val="00FA6758"/>
    <w:rsid w:val="00FA67F4"/>
    <w:rsid w:val="00FA6860"/>
    <w:rsid w:val="00FA686F"/>
    <w:rsid w:val="00FA6878"/>
    <w:rsid w:val="00FA6920"/>
    <w:rsid w:val="00FA6941"/>
    <w:rsid w:val="00FA6952"/>
    <w:rsid w:val="00FA699A"/>
    <w:rsid w:val="00FA6A2E"/>
    <w:rsid w:val="00FA6B66"/>
    <w:rsid w:val="00FA6C5C"/>
    <w:rsid w:val="00FA6D00"/>
    <w:rsid w:val="00FA6D08"/>
    <w:rsid w:val="00FA6DB3"/>
    <w:rsid w:val="00FA6DBC"/>
    <w:rsid w:val="00FA6DED"/>
    <w:rsid w:val="00FA6DFA"/>
    <w:rsid w:val="00FA6E45"/>
    <w:rsid w:val="00FA6F03"/>
    <w:rsid w:val="00FA6F08"/>
    <w:rsid w:val="00FA6F7B"/>
    <w:rsid w:val="00FA6FE4"/>
    <w:rsid w:val="00FA7088"/>
    <w:rsid w:val="00FA709B"/>
    <w:rsid w:val="00FA7143"/>
    <w:rsid w:val="00FA7179"/>
    <w:rsid w:val="00FA71E1"/>
    <w:rsid w:val="00FA7209"/>
    <w:rsid w:val="00FA7339"/>
    <w:rsid w:val="00FA739D"/>
    <w:rsid w:val="00FA73C0"/>
    <w:rsid w:val="00FA74B3"/>
    <w:rsid w:val="00FA7548"/>
    <w:rsid w:val="00FA759A"/>
    <w:rsid w:val="00FA75C3"/>
    <w:rsid w:val="00FA76A8"/>
    <w:rsid w:val="00FA76C1"/>
    <w:rsid w:val="00FA76CE"/>
    <w:rsid w:val="00FA76D9"/>
    <w:rsid w:val="00FA776E"/>
    <w:rsid w:val="00FA7830"/>
    <w:rsid w:val="00FA7899"/>
    <w:rsid w:val="00FA798B"/>
    <w:rsid w:val="00FA79B2"/>
    <w:rsid w:val="00FA7A45"/>
    <w:rsid w:val="00FA7B13"/>
    <w:rsid w:val="00FA7BBA"/>
    <w:rsid w:val="00FA7C29"/>
    <w:rsid w:val="00FA7C35"/>
    <w:rsid w:val="00FA7C95"/>
    <w:rsid w:val="00FA7D15"/>
    <w:rsid w:val="00FA7D1E"/>
    <w:rsid w:val="00FA7D3E"/>
    <w:rsid w:val="00FA7D78"/>
    <w:rsid w:val="00FA7DCF"/>
    <w:rsid w:val="00FA7E3E"/>
    <w:rsid w:val="00FA7ED2"/>
    <w:rsid w:val="00FA7FC9"/>
    <w:rsid w:val="00FB0004"/>
    <w:rsid w:val="00FB0124"/>
    <w:rsid w:val="00FB012E"/>
    <w:rsid w:val="00FB0186"/>
    <w:rsid w:val="00FB01A6"/>
    <w:rsid w:val="00FB01AF"/>
    <w:rsid w:val="00FB0263"/>
    <w:rsid w:val="00FB0284"/>
    <w:rsid w:val="00FB028B"/>
    <w:rsid w:val="00FB0293"/>
    <w:rsid w:val="00FB02C2"/>
    <w:rsid w:val="00FB0374"/>
    <w:rsid w:val="00FB03C5"/>
    <w:rsid w:val="00FB03E3"/>
    <w:rsid w:val="00FB0409"/>
    <w:rsid w:val="00FB0468"/>
    <w:rsid w:val="00FB04F4"/>
    <w:rsid w:val="00FB0572"/>
    <w:rsid w:val="00FB05B1"/>
    <w:rsid w:val="00FB05E9"/>
    <w:rsid w:val="00FB05F6"/>
    <w:rsid w:val="00FB064D"/>
    <w:rsid w:val="00FB06A9"/>
    <w:rsid w:val="00FB06B8"/>
    <w:rsid w:val="00FB06BA"/>
    <w:rsid w:val="00FB06C1"/>
    <w:rsid w:val="00FB073B"/>
    <w:rsid w:val="00FB07CB"/>
    <w:rsid w:val="00FB07F8"/>
    <w:rsid w:val="00FB0803"/>
    <w:rsid w:val="00FB08AD"/>
    <w:rsid w:val="00FB08FF"/>
    <w:rsid w:val="00FB094D"/>
    <w:rsid w:val="00FB0A03"/>
    <w:rsid w:val="00FB0A72"/>
    <w:rsid w:val="00FB0B6F"/>
    <w:rsid w:val="00FB0B70"/>
    <w:rsid w:val="00FB0C28"/>
    <w:rsid w:val="00FB0C59"/>
    <w:rsid w:val="00FB0C79"/>
    <w:rsid w:val="00FB0CBD"/>
    <w:rsid w:val="00FB0D2A"/>
    <w:rsid w:val="00FB0D98"/>
    <w:rsid w:val="00FB0D9C"/>
    <w:rsid w:val="00FB0DDE"/>
    <w:rsid w:val="00FB0EA1"/>
    <w:rsid w:val="00FB0EB6"/>
    <w:rsid w:val="00FB0FB9"/>
    <w:rsid w:val="00FB1052"/>
    <w:rsid w:val="00FB1094"/>
    <w:rsid w:val="00FB1170"/>
    <w:rsid w:val="00FB1200"/>
    <w:rsid w:val="00FB12A0"/>
    <w:rsid w:val="00FB12E3"/>
    <w:rsid w:val="00FB12EF"/>
    <w:rsid w:val="00FB12F0"/>
    <w:rsid w:val="00FB12FD"/>
    <w:rsid w:val="00FB13D8"/>
    <w:rsid w:val="00FB13E6"/>
    <w:rsid w:val="00FB141C"/>
    <w:rsid w:val="00FB14C0"/>
    <w:rsid w:val="00FB1509"/>
    <w:rsid w:val="00FB1540"/>
    <w:rsid w:val="00FB1596"/>
    <w:rsid w:val="00FB15A7"/>
    <w:rsid w:val="00FB176C"/>
    <w:rsid w:val="00FB1846"/>
    <w:rsid w:val="00FB18E6"/>
    <w:rsid w:val="00FB1909"/>
    <w:rsid w:val="00FB191E"/>
    <w:rsid w:val="00FB1989"/>
    <w:rsid w:val="00FB19A5"/>
    <w:rsid w:val="00FB1AC0"/>
    <w:rsid w:val="00FB1C15"/>
    <w:rsid w:val="00FB1C21"/>
    <w:rsid w:val="00FB1C74"/>
    <w:rsid w:val="00FB1C76"/>
    <w:rsid w:val="00FB1C83"/>
    <w:rsid w:val="00FB1CBC"/>
    <w:rsid w:val="00FB1D35"/>
    <w:rsid w:val="00FB1D3E"/>
    <w:rsid w:val="00FB1D70"/>
    <w:rsid w:val="00FB1DD4"/>
    <w:rsid w:val="00FB1E0F"/>
    <w:rsid w:val="00FB1F4B"/>
    <w:rsid w:val="00FB1F58"/>
    <w:rsid w:val="00FB20ED"/>
    <w:rsid w:val="00FB2296"/>
    <w:rsid w:val="00FB23E0"/>
    <w:rsid w:val="00FB23F9"/>
    <w:rsid w:val="00FB248E"/>
    <w:rsid w:val="00FB24FB"/>
    <w:rsid w:val="00FB2529"/>
    <w:rsid w:val="00FB2536"/>
    <w:rsid w:val="00FB2544"/>
    <w:rsid w:val="00FB2549"/>
    <w:rsid w:val="00FB2591"/>
    <w:rsid w:val="00FB2662"/>
    <w:rsid w:val="00FB26D5"/>
    <w:rsid w:val="00FB272B"/>
    <w:rsid w:val="00FB27A5"/>
    <w:rsid w:val="00FB2817"/>
    <w:rsid w:val="00FB2ACA"/>
    <w:rsid w:val="00FB2B8B"/>
    <w:rsid w:val="00FB2DBD"/>
    <w:rsid w:val="00FB2E62"/>
    <w:rsid w:val="00FB2F5E"/>
    <w:rsid w:val="00FB300A"/>
    <w:rsid w:val="00FB31B1"/>
    <w:rsid w:val="00FB31D9"/>
    <w:rsid w:val="00FB3208"/>
    <w:rsid w:val="00FB320E"/>
    <w:rsid w:val="00FB323E"/>
    <w:rsid w:val="00FB3249"/>
    <w:rsid w:val="00FB32CC"/>
    <w:rsid w:val="00FB3428"/>
    <w:rsid w:val="00FB3450"/>
    <w:rsid w:val="00FB34FA"/>
    <w:rsid w:val="00FB3507"/>
    <w:rsid w:val="00FB35AF"/>
    <w:rsid w:val="00FB35D0"/>
    <w:rsid w:val="00FB35EA"/>
    <w:rsid w:val="00FB36AA"/>
    <w:rsid w:val="00FB3731"/>
    <w:rsid w:val="00FB3742"/>
    <w:rsid w:val="00FB37F5"/>
    <w:rsid w:val="00FB3857"/>
    <w:rsid w:val="00FB3913"/>
    <w:rsid w:val="00FB3949"/>
    <w:rsid w:val="00FB394E"/>
    <w:rsid w:val="00FB39A2"/>
    <w:rsid w:val="00FB3A18"/>
    <w:rsid w:val="00FB3AA9"/>
    <w:rsid w:val="00FB3C8C"/>
    <w:rsid w:val="00FB3D4F"/>
    <w:rsid w:val="00FB3D63"/>
    <w:rsid w:val="00FB3D6B"/>
    <w:rsid w:val="00FB3F02"/>
    <w:rsid w:val="00FB3F09"/>
    <w:rsid w:val="00FB3F38"/>
    <w:rsid w:val="00FB3F59"/>
    <w:rsid w:val="00FB3FB8"/>
    <w:rsid w:val="00FB4011"/>
    <w:rsid w:val="00FB4071"/>
    <w:rsid w:val="00FB4094"/>
    <w:rsid w:val="00FB4186"/>
    <w:rsid w:val="00FB41AE"/>
    <w:rsid w:val="00FB41BC"/>
    <w:rsid w:val="00FB41F6"/>
    <w:rsid w:val="00FB423B"/>
    <w:rsid w:val="00FB427A"/>
    <w:rsid w:val="00FB42A8"/>
    <w:rsid w:val="00FB42CA"/>
    <w:rsid w:val="00FB4348"/>
    <w:rsid w:val="00FB438D"/>
    <w:rsid w:val="00FB43A7"/>
    <w:rsid w:val="00FB43BA"/>
    <w:rsid w:val="00FB443F"/>
    <w:rsid w:val="00FB449F"/>
    <w:rsid w:val="00FB45BF"/>
    <w:rsid w:val="00FB45F3"/>
    <w:rsid w:val="00FB4667"/>
    <w:rsid w:val="00FB47B2"/>
    <w:rsid w:val="00FB47E7"/>
    <w:rsid w:val="00FB48E2"/>
    <w:rsid w:val="00FB48ED"/>
    <w:rsid w:val="00FB48F7"/>
    <w:rsid w:val="00FB4908"/>
    <w:rsid w:val="00FB49EC"/>
    <w:rsid w:val="00FB4A53"/>
    <w:rsid w:val="00FB4A7E"/>
    <w:rsid w:val="00FB4A8F"/>
    <w:rsid w:val="00FB4B3A"/>
    <w:rsid w:val="00FB4B5D"/>
    <w:rsid w:val="00FB4C11"/>
    <w:rsid w:val="00FB4C85"/>
    <w:rsid w:val="00FB4D4C"/>
    <w:rsid w:val="00FB4D4E"/>
    <w:rsid w:val="00FB4DAF"/>
    <w:rsid w:val="00FB4DEC"/>
    <w:rsid w:val="00FB4EB1"/>
    <w:rsid w:val="00FB4EB2"/>
    <w:rsid w:val="00FB4EDD"/>
    <w:rsid w:val="00FB4FB9"/>
    <w:rsid w:val="00FB50CE"/>
    <w:rsid w:val="00FB5177"/>
    <w:rsid w:val="00FB5234"/>
    <w:rsid w:val="00FB5263"/>
    <w:rsid w:val="00FB528A"/>
    <w:rsid w:val="00FB53B1"/>
    <w:rsid w:val="00FB5437"/>
    <w:rsid w:val="00FB54CE"/>
    <w:rsid w:val="00FB54EA"/>
    <w:rsid w:val="00FB5500"/>
    <w:rsid w:val="00FB5599"/>
    <w:rsid w:val="00FB559D"/>
    <w:rsid w:val="00FB55B7"/>
    <w:rsid w:val="00FB55D6"/>
    <w:rsid w:val="00FB564A"/>
    <w:rsid w:val="00FB56D5"/>
    <w:rsid w:val="00FB5715"/>
    <w:rsid w:val="00FB5741"/>
    <w:rsid w:val="00FB5764"/>
    <w:rsid w:val="00FB5782"/>
    <w:rsid w:val="00FB57C0"/>
    <w:rsid w:val="00FB5820"/>
    <w:rsid w:val="00FB5822"/>
    <w:rsid w:val="00FB58A2"/>
    <w:rsid w:val="00FB58A6"/>
    <w:rsid w:val="00FB58CC"/>
    <w:rsid w:val="00FB59A7"/>
    <w:rsid w:val="00FB59C7"/>
    <w:rsid w:val="00FB59FE"/>
    <w:rsid w:val="00FB5B8B"/>
    <w:rsid w:val="00FB5C64"/>
    <w:rsid w:val="00FB5CB3"/>
    <w:rsid w:val="00FB5CB8"/>
    <w:rsid w:val="00FB5D2D"/>
    <w:rsid w:val="00FB5DB7"/>
    <w:rsid w:val="00FB5E97"/>
    <w:rsid w:val="00FB5F93"/>
    <w:rsid w:val="00FB5FD9"/>
    <w:rsid w:val="00FB5FFC"/>
    <w:rsid w:val="00FB600F"/>
    <w:rsid w:val="00FB6069"/>
    <w:rsid w:val="00FB6115"/>
    <w:rsid w:val="00FB6138"/>
    <w:rsid w:val="00FB618A"/>
    <w:rsid w:val="00FB61E5"/>
    <w:rsid w:val="00FB6206"/>
    <w:rsid w:val="00FB6213"/>
    <w:rsid w:val="00FB6243"/>
    <w:rsid w:val="00FB6252"/>
    <w:rsid w:val="00FB6282"/>
    <w:rsid w:val="00FB62E5"/>
    <w:rsid w:val="00FB62ED"/>
    <w:rsid w:val="00FB6339"/>
    <w:rsid w:val="00FB6396"/>
    <w:rsid w:val="00FB63CE"/>
    <w:rsid w:val="00FB6412"/>
    <w:rsid w:val="00FB6441"/>
    <w:rsid w:val="00FB647A"/>
    <w:rsid w:val="00FB653E"/>
    <w:rsid w:val="00FB669C"/>
    <w:rsid w:val="00FB6766"/>
    <w:rsid w:val="00FB680B"/>
    <w:rsid w:val="00FB6825"/>
    <w:rsid w:val="00FB686D"/>
    <w:rsid w:val="00FB686F"/>
    <w:rsid w:val="00FB689C"/>
    <w:rsid w:val="00FB68C3"/>
    <w:rsid w:val="00FB68E9"/>
    <w:rsid w:val="00FB68FF"/>
    <w:rsid w:val="00FB691D"/>
    <w:rsid w:val="00FB6924"/>
    <w:rsid w:val="00FB6960"/>
    <w:rsid w:val="00FB697A"/>
    <w:rsid w:val="00FB69FC"/>
    <w:rsid w:val="00FB6A48"/>
    <w:rsid w:val="00FB6B19"/>
    <w:rsid w:val="00FB6B20"/>
    <w:rsid w:val="00FB6B57"/>
    <w:rsid w:val="00FB6BC6"/>
    <w:rsid w:val="00FB6C03"/>
    <w:rsid w:val="00FB6C2C"/>
    <w:rsid w:val="00FB6C50"/>
    <w:rsid w:val="00FB6C53"/>
    <w:rsid w:val="00FB6E5D"/>
    <w:rsid w:val="00FB6EBC"/>
    <w:rsid w:val="00FB6EC7"/>
    <w:rsid w:val="00FB6EEB"/>
    <w:rsid w:val="00FB6F27"/>
    <w:rsid w:val="00FB6FDB"/>
    <w:rsid w:val="00FB706C"/>
    <w:rsid w:val="00FB70C3"/>
    <w:rsid w:val="00FB713E"/>
    <w:rsid w:val="00FB71CC"/>
    <w:rsid w:val="00FB71EC"/>
    <w:rsid w:val="00FB721F"/>
    <w:rsid w:val="00FB72A7"/>
    <w:rsid w:val="00FB72C4"/>
    <w:rsid w:val="00FB72CC"/>
    <w:rsid w:val="00FB72F1"/>
    <w:rsid w:val="00FB7348"/>
    <w:rsid w:val="00FB7378"/>
    <w:rsid w:val="00FB738B"/>
    <w:rsid w:val="00FB73B4"/>
    <w:rsid w:val="00FB73D5"/>
    <w:rsid w:val="00FB7407"/>
    <w:rsid w:val="00FB7418"/>
    <w:rsid w:val="00FB7496"/>
    <w:rsid w:val="00FB74ED"/>
    <w:rsid w:val="00FB7529"/>
    <w:rsid w:val="00FB758D"/>
    <w:rsid w:val="00FB7590"/>
    <w:rsid w:val="00FB75D5"/>
    <w:rsid w:val="00FB75E6"/>
    <w:rsid w:val="00FB765B"/>
    <w:rsid w:val="00FB76D1"/>
    <w:rsid w:val="00FB7773"/>
    <w:rsid w:val="00FB77B3"/>
    <w:rsid w:val="00FB7833"/>
    <w:rsid w:val="00FB7847"/>
    <w:rsid w:val="00FB7876"/>
    <w:rsid w:val="00FB790E"/>
    <w:rsid w:val="00FB7920"/>
    <w:rsid w:val="00FB7930"/>
    <w:rsid w:val="00FB79D6"/>
    <w:rsid w:val="00FB7A3E"/>
    <w:rsid w:val="00FB7A67"/>
    <w:rsid w:val="00FB7A68"/>
    <w:rsid w:val="00FB7A8B"/>
    <w:rsid w:val="00FB7ABE"/>
    <w:rsid w:val="00FB7AD8"/>
    <w:rsid w:val="00FB7B7A"/>
    <w:rsid w:val="00FB7BE0"/>
    <w:rsid w:val="00FB7BE8"/>
    <w:rsid w:val="00FB7C27"/>
    <w:rsid w:val="00FB7C79"/>
    <w:rsid w:val="00FB7C7D"/>
    <w:rsid w:val="00FB7E84"/>
    <w:rsid w:val="00FB7EC5"/>
    <w:rsid w:val="00FB7F5B"/>
    <w:rsid w:val="00FB7FFA"/>
    <w:rsid w:val="00FC002F"/>
    <w:rsid w:val="00FC004C"/>
    <w:rsid w:val="00FC0074"/>
    <w:rsid w:val="00FC0100"/>
    <w:rsid w:val="00FC0123"/>
    <w:rsid w:val="00FC0131"/>
    <w:rsid w:val="00FC026E"/>
    <w:rsid w:val="00FC02C8"/>
    <w:rsid w:val="00FC039E"/>
    <w:rsid w:val="00FC0492"/>
    <w:rsid w:val="00FC04D2"/>
    <w:rsid w:val="00FC059C"/>
    <w:rsid w:val="00FC07CB"/>
    <w:rsid w:val="00FC084E"/>
    <w:rsid w:val="00FC0880"/>
    <w:rsid w:val="00FC089A"/>
    <w:rsid w:val="00FC08AF"/>
    <w:rsid w:val="00FC08CE"/>
    <w:rsid w:val="00FC0948"/>
    <w:rsid w:val="00FC095A"/>
    <w:rsid w:val="00FC098A"/>
    <w:rsid w:val="00FC09DB"/>
    <w:rsid w:val="00FC0A7D"/>
    <w:rsid w:val="00FC0B12"/>
    <w:rsid w:val="00FC0BB7"/>
    <w:rsid w:val="00FC0C1D"/>
    <w:rsid w:val="00FC0CC0"/>
    <w:rsid w:val="00FC0CE8"/>
    <w:rsid w:val="00FC0D11"/>
    <w:rsid w:val="00FC0D4F"/>
    <w:rsid w:val="00FC0F05"/>
    <w:rsid w:val="00FC0F30"/>
    <w:rsid w:val="00FC0F9D"/>
    <w:rsid w:val="00FC106D"/>
    <w:rsid w:val="00FC10AC"/>
    <w:rsid w:val="00FC118B"/>
    <w:rsid w:val="00FC127E"/>
    <w:rsid w:val="00FC12A6"/>
    <w:rsid w:val="00FC1353"/>
    <w:rsid w:val="00FC141D"/>
    <w:rsid w:val="00FC151F"/>
    <w:rsid w:val="00FC1525"/>
    <w:rsid w:val="00FC1647"/>
    <w:rsid w:val="00FC172C"/>
    <w:rsid w:val="00FC1786"/>
    <w:rsid w:val="00FC17C1"/>
    <w:rsid w:val="00FC17E4"/>
    <w:rsid w:val="00FC1821"/>
    <w:rsid w:val="00FC18BA"/>
    <w:rsid w:val="00FC1900"/>
    <w:rsid w:val="00FC196F"/>
    <w:rsid w:val="00FC1994"/>
    <w:rsid w:val="00FC19B7"/>
    <w:rsid w:val="00FC1A10"/>
    <w:rsid w:val="00FC1A34"/>
    <w:rsid w:val="00FC1C1F"/>
    <w:rsid w:val="00FC1C92"/>
    <w:rsid w:val="00FC1CEA"/>
    <w:rsid w:val="00FC1DEA"/>
    <w:rsid w:val="00FC1EEB"/>
    <w:rsid w:val="00FC1EF0"/>
    <w:rsid w:val="00FC2068"/>
    <w:rsid w:val="00FC20B2"/>
    <w:rsid w:val="00FC2110"/>
    <w:rsid w:val="00FC211D"/>
    <w:rsid w:val="00FC212E"/>
    <w:rsid w:val="00FC218B"/>
    <w:rsid w:val="00FC22AD"/>
    <w:rsid w:val="00FC2322"/>
    <w:rsid w:val="00FC24C8"/>
    <w:rsid w:val="00FC2537"/>
    <w:rsid w:val="00FC25CB"/>
    <w:rsid w:val="00FC264B"/>
    <w:rsid w:val="00FC2658"/>
    <w:rsid w:val="00FC2665"/>
    <w:rsid w:val="00FC27B1"/>
    <w:rsid w:val="00FC283C"/>
    <w:rsid w:val="00FC2851"/>
    <w:rsid w:val="00FC285C"/>
    <w:rsid w:val="00FC29A2"/>
    <w:rsid w:val="00FC29F6"/>
    <w:rsid w:val="00FC2A71"/>
    <w:rsid w:val="00FC2A8D"/>
    <w:rsid w:val="00FC2A93"/>
    <w:rsid w:val="00FC2AE4"/>
    <w:rsid w:val="00FC2B8A"/>
    <w:rsid w:val="00FC2B9A"/>
    <w:rsid w:val="00FC2BE3"/>
    <w:rsid w:val="00FC2C6E"/>
    <w:rsid w:val="00FC2C72"/>
    <w:rsid w:val="00FC2D9B"/>
    <w:rsid w:val="00FC2DF5"/>
    <w:rsid w:val="00FC2E38"/>
    <w:rsid w:val="00FC2EA5"/>
    <w:rsid w:val="00FC2ED8"/>
    <w:rsid w:val="00FC2F1B"/>
    <w:rsid w:val="00FC2F38"/>
    <w:rsid w:val="00FC2FD5"/>
    <w:rsid w:val="00FC3001"/>
    <w:rsid w:val="00FC3003"/>
    <w:rsid w:val="00FC30C8"/>
    <w:rsid w:val="00FC3113"/>
    <w:rsid w:val="00FC3152"/>
    <w:rsid w:val="00FC3184"/>
    <w:rsid w:val="00FC319B"/>
    <w:rsid w:val="00FC3263"/>
    <w:rsid w:val="00FC32D8"/>
    <w:rsid w:val="00FC3309"/>
    <w:rsid w:val="00FC3311"/>
    <w:rsid w:val="00FC3376"/>
    <w:rsid w:val="00FC3391"/>
    <w:rsid w:val="00FC3476"/>
    <w:rsid w:val="00FC34B5"/>
    <w:rsid w:val="00FC34C9"/>
    <w:rsid w:val="00FC35EB"/>
    <w:rsid w:val="00FC3625"/>
    <w:rsid w:val="00FC3705"/>
    <w:rsid w:val="00FC376B"/>
    <w:rsid w:val="00FC37A5"/>
    <w:rsid w:val="00FC37FC"/>
    <w:rsid w:val="00FC380F"/>
    <w:rsid w:val="00FC38BC"/>
    <w:rsid w:val="00FC391F"/>
    <w:rsid w:val="00FC3A35"/>
    <w:rsid w:val="00FC3AA6"/>
    <w:rsid w:val="00FC3AC7"/>
    <w:rsid w:val="00FC3AF9"/>
    <w:rsid w:val="00FC3B17"/>
    <w:rsid w:val="00FC3C6D"/>
    <w:rsid w:val="00FC3D2D"/>
    <w:rsid w:val="00FC3FB8"/>
    <w:rsid w:val="00FC40BC"/>
    <w:rsid w:val="00FC40D4"/>
    <w:rsid w:val="00FC421F"/>
    <w:rsid w:val="00FC4246"/>
    <w:rsid w:val="00FC4264"/>
    <w:rsid w:val="00FC436F"/>
    <w:rsid w:val="00FC43A9"/>
    <w:rsid w:val="00FC43D6"/>
    <w:rsid w:val="00FC44E7"/>
    <w:rsid w:val="00FC452E"/>
    <w:rsid w:val="00FC45BA"/>
    <w:rsid w:val="00FC4603"/>
    <w:rsid w:val="00FC4608"/>
    <w:rsid w:val="00FC46CD"/>
    <w:rsid w:val="00FC4700"/>
    <w:rsid w:val="00FC475F"/>
    <w:rsid w:val="00FC47A3"/>
    <w:rsid w:val="00FC47EB"/>
    <w:rsid w:val="00FC4855"/>
    <w:rsid w:val="00FC485C"/>
    <w:rsid w:val="00FC48CA"/>
    <w:rsid w:val="00FC499C"/>
    <w:rsid w:val="00FC4A01"/>
    <w:rsid w:val="00FC4A89"/>
    <w:rsid w:val="00FC4AD4"/>
    <w:rsid w:val="00FC4ADC"/>
    <w:rsid w:val="00FC4BFD"/>
    <w:rsid w:val="00FC4C63"/>
    <w:rsid w:val="00FC4C82"/>
    <w:rsid w:val="00FC4D0E"/>
    <w:rsid w:val="00FC4D9C"/>
    <w:rsid w:val="00FC4E60"/>
    <w:rsid w:val="00FC4E78"/>
    <w:rsid w:val="00FC4EBE"/>
    <w:rsid w:val="00FC4EC9"/>
    <w:rsid w:val="00FC4F64"/>
    <w:rsid w:val="00FC504A"/>
    <w:rsid w:val="00FC5054"/>
    <w:rsid w:val="00FC5090"/>
    <w:rsid w:val="00FC5111"/>
    <w:rsid w:val="00FC513F"/>
    <w:rsid w:val="00FC5185"/>
    <w:rsid w:val="00FC519F"/>
    <w:rsid w:val="00FC52C7"/>
    <w:rsid w:val="00FC52E9"/>
    <w:rsid w:val="00FC535C"/>
    <w:rsid w:val="00FC53C2"/>
    <w:rsid w:val="00FC5450"/>
    <w:rsid w:val="00FC55A2"/>
    <w:rsid w:val="00FC565E"/>
    <w:rsid w:val="00FC56CB"/>
    <w:rsid w:val="00FC56E2"/>
    <w:rsid w:val="00FC56FB"/>
    <w:rsid w:val="00FC5788"/>
    <w:rsid w:val="00FC57BB"/>
    <w:rsid w:val="00FC580B"/>
    <w:rsid w:val="00FC585D"/>
    <w:rsid w:val="00FC5868"/>
    <w:rsid w:val="00FC58DF"/>
    <w:rsid w:val="00FC591C"/>
    <w:rsid w:val="00FC5B80"/>
    <w:rsid w:val="00FC5C61"/>
    <w:rsid w:val="00FC5D10"/>
    <w:rsid w:val="00FC5DAD"/>
    <w:rsid w:val="00FC5DB7"/>
    <w:rsid w:val="00FC5DE2"/>
    <w:rsid w:val="00FC5E3B"/>
    <w:rsid w:val="00FC5E3E"/>
    <w:rsid w:val="00FC5E3F"/>
    <w:rsid w:val="00FC5EF0"/>
    <w:rsid w:val="00FC5F3C"/>
    <w:rsid w:val="00FC5F41"/>
    <w:rsid w:val="00FC6010"/>
    <w:rsid w:val="00FC615D"/>
    <w:rsid w:val="00FC617E"/>
    <w:rsid w:val="00FC618A"/>
    <w:rsid w:val="00FC6224"/>
    <w:rsid w:val="00FC627D"/>
    <w:rsid w:val="00FC62C7"/>
    <w:rsid w:val="00FC6411"/>
    <w:rsid w:val="00FC6413"/>
    <w:rsid w:val="00FC641E"/>
    <w:rsid w:val="00FC6434"/>
    <w:rsid w:val="00FC64FF"/>
    <w:rsid w:val="00FC65B4"/>
    <w:rsid w:val="00FC65D1"/>
    <w:rsid w:val="00FC65FC"/>
    <w:rsid w:val="00FC660C"/>
    <w:rsid w:val="00FC660E"/>
    <w:rsid w:val="00FC6640"/>
    <w:rsid w:val="00FC6735"/>
    <w:rsid w:val="00FC67C3"/>
    <w:rsid w:val="00FC67EE"/>
    <w:rsid w:val="00FC689C"/>
    <w:rsid w:val="00FC68B9"/>
    <w:rsid w:val="00FC68F0"/>
    <w:rsid w:val="00FC69D8"/>
    <w:rsid w:val="00FC6A42"/>
    <w:rsid w:val="00FC6B5C"/>
    <w:rsid w:val="00FC6B9B"/>
    <w:rsid w:val="00FC6C03"/>
    <w:rsid w:val="00FC6C7D"/>
    <w:rsid w:val="00FC6C81"/>
    <w:rsid w:val="00FC6D33"/>
    <w:rsid w:val="00FC6D40"/>
    <w:rsid w:val="00FC6D52"/>
    <w:rsid w:val="00FC6E05"/>
    <w:rsid w:val="00FC6E2D"/>
    <w:rsid w:val="00FC6EA6"/>
    <w:rsid w:val="00FC6EBB"/>
    <w:rsid w:val="00FC6EE8"/>
    <w:rsid w:val="00FC6EEA"/>
    <w:rsid w:val="00FC6F34"/>
    <w:rsid w:val="00FC6FB5"/>
    <w:rsid w:val="00FC7093"/>
    <w:rsid w:val="00FC70FB"/>
    <w:rsid w:val="00FC710A"/>
    <w:rsid w:val="00FC710F"/>
    <w:rsid w:val="00FC712D"/>
    <w:rsid w:val="00FC7146"/>
    <w:rsid w:val="00FC71A3"/>
    <w:rsid w:val="00FC71E1"/>
    <w:rsid w:val="00FC72B4"/>
    <w:rsid w:val="00FC72FE"/>
    <w:rsid w:val="00FC7437"/>
    <w:rsid w:val="00FC74C1"/>
    <w:rsid w:val="00FC7509"/>
    <w:rsid w:val="00FC7533"/>
    <w:rsid w:val="00FC7535"/>
    <w:rsid w:val="00FC75C3"/>
    <w:rsid w:val="00FC7602"/>
    <w:rsid w:val="00FC77D8"/>
    <w:rsid w:val="00FC7843"/>
    <w:rsid w:val="00FC7898"/>
    <w:rsid w:val="00FC78FF"/>
    <w:rsid w:val="00FC7917"/>
    <w:rsid w:val="00FC7953"/>
    <w:rsid w:val="00FC795A"/>
    <w:rsid w:val="00FC7A15"/>
    <w:rsid w:val="00FC7A1B"/>
    <w:rsid w:val="00FC7A5C"/>
    <w:rsid w:val="00FC7A7D"/>
    <w:rsid w:val="00FC7A8E"/>
    <w:rsid w:val="00FC7CD9"/>
    <w:rsid w:val="00FC7DE7"/>
    <w:rsid w:val="00FC7E17"/>
    <w:rsid w:val="00FC7E8C"/>
    <w:rsid w:val="00FC7EA5"/>
    <w:rsid w:val="00FC7EFA"/>
    <w:rsid w:val="00FC7F3C"/>
    <w:rsid w:val="00FC7F5A"/>
    <w:rsid w:val="00FC7F6F"/>
    <w:rsid w:val="00FC7F7F"/>
    <w:rsid w:val="00FD00E7"/>
    <w:rsid w:val="00FD01DD"/>
    <w:rsid w:val="00FD030B"/>
    <w:rsid w:val="00FD036D"/>
    <w:rsid w:val="00FD038C"/>
    <w:rsid w:val="00FD03BA"/>
    <w:rsid w:val="00FD03F2"/>
    <w:rsid w:val="00FD041F"/>
    <w:rsid w:val="00FD0428"/>
    <w:rsid w:val="00FD0489"/>
    <w:rsid w:val="00FD04B3"/>
    <w:rsid w:val="00FD057A"/>
    <w:rsid w:val="00FD0603"/>
    <w:rsid w:val="00FD0605"/>
    <w:rsid w:val="00FD0710"/>
    <w:rsid w:val="00FD0732"/>
    <w:rsid w:val="00FD0770"/>
    <w:rsid w:val="00FD0872"/>
    <w:rsid w:val="00FD08DB"/>
    <w:rsid w:val="00FD09BE"/>
    <w:rsid w:val="00FD09CF"/>
    <w:rsid w:val="00FD09E9"/>
    <w:rsid w:val="00FD09EF"/>
    <w:rsid w:val="00FD0A62"/>
    <w:rsid w:val="00FD0C2E"/>
    <w:rsid w:val="00FD0C3A"/>
    <w:rsid w:val="00FD0D18"/>
    <w:rsid w:val="00FD0D27"/>
    <w:rsid w:val="00FD0D36"/>
    <w:rsid w:val="00FD0DA6"/>
    <w:rsid w:val="00FD0DDA"/>
    <w:rsid w:val="00FD0E16"/>
    <w:rsid w:val="00FD0E87"/>
    <w:rsid w:val="00FD0F22"/>
    <w:rsid w:val="00FD0F48"/>
    <w:rsid w:val="00FD0F8B"/>
    <w:rsid w:val="00FD0FD4"/>
    <w:rsid w:val="00FD104D"/>
    <w:rsid w:val="00FD1053"/>
    <w:rsid w:val="00FD106A"/>
    <w:rsid w:val="00FD110D"/>
    <w:rsid w:val="00FD11FA"/>
    <w:rsid w:val="00FD1211"/>
    <w:rsid w:val="00FD1247"/>
    <w:rsid w:val="00FD1305"/>
    <w:rsid w:val="00FD1322"/>
    <w:rsid w:val="00FD133F"/>
    <w:rsid w:val="00FD140A"/>
    <w:rsid w:val="00FD14A7"/>
    <w:rsid w:val="00FD14BC"/>
    <w:rsid w:val="00FD15CB"/>
    <w:rsid w:val="00FD1602"/>
    <w:rsid w:val="00FD1641"/>
    <w:rsid w:val="00FD1647"/>
    <w:rsid w:val="00FD1665"/>
    <w:rsid w:val="00FD1680"/>
    <w:rsid w:val="00FD16F1"/>
    <w:rsid w:val="00FD1730"/>
    <w:rsid w:val="00FD1788"/>
    <w:rsid w:val="00FD179B"/>
    <w:rsid w:val="00FD1800"/>
    <w:rsid w:val="00FD18DB"/>
    <w:rsid w:val="00FD1926"/>
    <w:rsid w:val="00FD19F6"/>
    <w:rsid w:val="00FD1A1A"/>
    <w:rsid w:val="00FD1A3C"/>
    <w:rsid w:val="00FD1AE2"/>
    <w:rsid w:val="00FD1C1D"/>
    <w:rsid w:val="00FD1C93"/>
    <w:rsid w:val="00FD1CD8"/>
    <w:rsid w:val="00FD1DC3"/>
    <w:rsid w:val="00FD1E97"/>
    <w:rsid w:val="00FD1F0B"/>
    <w:rsid w:val="00FD1F41"/>
    <w:rsid w:val="00FD1FED"/>
    <w:rsid w:val="00FD2040"/>
    <w:rsid w:val="00FD206B"/>
    <w:rsid w:val="00FD20CE"/>
    <w:rsid w:val="00FD2111"/>
    <w:rsid w:val="00FD21A5"/>
    <w:rsid w:val="00FD2206"/>
    <w:rsid w:val="00FD22A9"/>
    <w:rsid w:val="00FD22B8"/>
    <w:rsid w:val="00FD22DF"/>
    <w:rsid w:val="00FD233D"/>
    <w:rsid w:val="00FD2391"/>
    <w:rsid w:val="00FD24D3"/>
    <w:rsid w:val="00FD2519"/>
    <w:rsid w:val="00FD258D"/>
    <w:rsid w:val="00FD25FC"/>
    <w:rsid w:val="00FD268F"/>
    <w:rsid w:val="00FD26FC"/>
    <w:rsid w:val="00FD2743"/>
    <w:rsid w:val="00FD274A"/>
    <w:rsid w:val="00FD2856"/>
    <w:rsid w:val="00FD2863"/>
    <w:rsid w:val="00FD2882"/>
    <w:rsid w:val="00FD29AF"/>
    <w:rsid w:val="00FD29C5"/>
    <w:rsid w:val="00FD29FA"/>
    <w:rsid w:val="00FD2A54"/>
    <w:rsid w:val="00FD2A8B"/>
    <w:rsid w:val="00FD2A8F"/>
    <w:rsid w:val="00FD2AF3"/>
    <w:rsid w:val="00FD2B81"/>
    <w:rsid w:val="00FD2C63"/>
    <w:rsid w:val="00FD2C9B"/>
    <w:rsid w:val="00FD2CED"/>
    <w:rsid w:val="00FD2D74"/>
    <w:rsid w:val="00FD2D89"/>
    <w:rsid w:val="00FD2DEA"/>
    <w:rsid w:val="00FD2DFE"/>
    <w:rsid w:val="00FD2E14"/>
    <w:rsid w:val="00FD2E2B"/>
    <w:rsid w:val="00FD2EFF"/>
    <w:rsid w:val="00FD2F38"/>
    <w:rsid w:val="00FD2FAA"/>
    <w:rsid w:val="00FD2FCB"/>
    <w:rsid w:val="00FD30FD"/>
    <w:rsid w:val="00FD3167"/>
    <w:rsid w:val="00FD33BB"/>
    <w:rsid w:val="00FD34CC"/>
    <w:rsid w:val="00FD34D5"/>
    <w:rsid w:val="00FD34EF"/>
    <w:rsid w:val="00FD363A"/>
    <w:rsid w:val="00FD368E"/>
    <w:rsid w:val="00FD3695"/>
    <w:rsid w:val="00FD36AB"/>
    <w:rsid w:val="00FD370B"/>
    <w:rsid w:val="00FD3877"/>
    <w:rsid w:val="00FD38E7"/>
    <w:rsid w:val="00FD3997"/>
    <w:rsid w:val="00FD39D2"/>
    <w:rsid w:val="00FD39F0"/>
    <w:rsid w:val="00FD3A93"/>
    <w:rsid w:val="00FD3AB3"/>
    <w:rsid w:val="00FD3AD1"/>
    <w:rsid w:val="00FD3AD9"/>
    <w:rsid w:val="00FD3B09"/>
    <w:rsid w:val="00FD3B32"/>
    <w:rsid w:val="00FD3B6F"/>
    <w:rsid w:val="00FD3B8E"/>
    <w:rsid w:val="00FD3C03"/>
    <w:rsid w:val="00FD3C49"/>
    <w:rsid w:val="00FD3CBD"/>
    <w:rsid w:val="00FD3CEF"/>
    <w:rsid w:val="00FD3D51"/>
    <w:rsid w:val="00FD3D77"/>
    <w:rsid w:val="00FD3D85"/>
    <w:rsid w:val="00FD3DED"/>
    <w:rsid w:val="00FD3E22"/>
    <w:rsid w:val="00FD3E51"/>
    <w:rsid w:val="00FD3E7F"/>
    <w:rsid w:val="00FD3EA0"/>
    <w:rsid w:val="00FD3EA6"/>
    <w:rsid w:val="00FD3EB5"/>
    <w:rsid w:val="00FD3ED7"/>
    <w:rsid w:val="00FD3F75"/>
    <w:rsid w:val="00FD3F93"/>
    <w:rsid w:val="00FD3FEB"/>
    <w:rsid w:val="00FD4067"/>
    <w:rsid w:val="00FD40BA"/>
    <w:rsid w:val="00FD4169"/>
    <w:rsid w:val="00FD4198"/>
    <w:rsid w:val="00FD41F5"/>
    <w:rsid w:val="00FD4238"/>
    <w:rsid w:val="00FD428F"/>
    <w:rsid w:val="00FD42F4"/>
    <w:rsid w:val="00FD4436"/>
    <w:rsid w:val="00FD447B"/>
    <w:rsid w:val="00FD4518"/>
    <w:rsid w:val="00FD452C"/>
    <w:rsid w:val="00FD45CE"/>
    <w:rsid w:val="00FD460B"/>
    <w:rsid w:val="00FD46F5"/>
    <w:rsid w:val="00FD4745"/>
    <w:rsid w:val="00FD479F"/>
    <w:rsid w:val="00FD47FC"/>
    <w:rsid w:val="00FD486B"/>
    <w:rsid w:val="00FD4A60"/>
    <w:rsid w:val="00FD4AA6"/>
    <w:rsid w:val="00FD4AF6"/>
    <w:rsid w:val="00FD4B91"/>
    <w:rsid w:val="00FD4BEC"/>
    <w:rsid w:val="00FD4C1D"/>
    <w:rsid w:val="00FD4CC4"/>
    <w:rsid w:val="00FD4CCB"/>
    <w:rsid w:val="00FD4D18"/>
    <w:rsid w:val="00FD4D1B"/>
    <w:rsid w:val="00FD4DCA"/>
    <w:rsid w:val="00FD4E08"/>
    <w:rsid w:val="00FD4E2B"/>
    <w:rsid w:val="00FD4E47"/>
    <w:rsid w:val="00FD4E7D"/>
    <w:rsid w:val="00FD4EA9"/>
    <w:rsid w:val="00FD4EC8"/>
    <w:rsid w:val="00FD4F49"/>
    <w:rsid w:val="00FD4FF9"/>
    <w:rsid w:val="00FD5021"/>
    <w:rsid w:val="00FD5156"/>
    <w:rsid w:val="00FD51BC"/>
    <w:rsid w:val="00FD51FC"/>
    <w:rsid w:val="00FD5297"/>
    <w:rsid w:val="00FD52F0"/>
    <w:rsid w:val="00FD5317"/>
    <w:rsid w:val="00FD5403"/>
    <w:rsid w:val="00FD54EE"/>
    <w:rsid w:val="00FD5542"/>
    <w:rsid w:val="00FD5547"/>
    <w:rsid w:val="00FD554B"/>
    <w:rsid w:val="00FD556A"/>
    <w:rsid w:val="00FD55B1"/>
    <w:rsid w:val="00FD56EB"/>
    <w:rsid w:val="00FD570E"/>
    <w:rsid w:val="00FD57A9"/>
    <w:rsid w:val="00FD57F9"/>
    <w:rsid w:val="00FD590D"/>
    <w:rsid w:val="00FD5AE6"/>
    <w:rsid w:val="00FD5AE9"/>
    <w:rsid w:val="00FD5B37"/>
    <w:rsid w:val="00FD5BC8"/>
    <w:rsid w:val="00FD5BCE"/>
    <w:rsid w:val="00FD5BE1"/>
    <w:rsid w:val="00FD5BFF"/>
    <w:rsid w:val="00FD5C47"/>
    <w:rsid w:val="00FD5C55"/>
    <w:rsid w:val="00FD5D4D"/>
    <w:rsid w:val="00FD5E10"/>
    <w:rsid w:val="00FD5F59"/>
    <w:rsid w:val="00FD6026"/>
    <w:rsid w:val="00FD617C"/>
    <w:rsid w:val="00FD61F7"/>
    <w:rsid w:val="00FD6244"/>
    <w:rsid w:val="00FD628D"/>
    <w:rsid w:val="00FD6361"/>
    <w:rsid w:val="00FD636E"/>
    <w:rsid w:val="00FD63A8"/>
    <w:rsid w:val="00FD63F5"/>
    <w:rsid w:val="00FD63FE"/>
    <w:rsid w:val="00FD644A"/>
    <w:rsid w:val="00FD646A"/>
    <w:rsid w:val="00FD6562"/>
    <w:rsid w:val="00FD65BA"/>
    <w:rsid w:val="00FD65DA"/>
    <w:rsid w:val="00FD66C4"/>
    <w:rsid w:val="00FD671F"/>
    <w:rsid w:val="00FD6733"/>
    <w:rsid w:val="00FD6776"/>
    <w:rsid w:val="00FD6831"/>
    <w:rsid w:val="00FD68A4"/>
    <w:rsid w:val="00FD68BC"/>
    <w:rsid w:val="00FD6909"/>
    <w:rsid w:val="00FD6A29"/>
    <w:rsid w:val="00FD6A35"/>
    <w:rsid w:val="00FD6A63"/>
    <w:rsid w:val="00FD6B91"/>
    <w:rsid w:val="00FD6C08"/>
    <w:rsid w:val="00FD6C57"/>
    <w:rsid w:val="00FD6CA1"/>
    <w:rsid w:val="00FD6CD5"/>
    <w:rsid w:val="00FD6DF5"/>
    <w:rsid w:val="00FD6E25"/>
    <w:rsid w:val="00FD6E33"/>
    <w:rsid w:val="00FD6E3D"/>
    <w:rsid w:val="00FD6E7E"/>
    <w:rsid w:val="00FD6F10"/>
    <w:rsid w:val="00FD7046"/>
    <w:rsid w:val="00FD709A"/>
    <w:rsid w:val="00FD7143"/>
    <w:rsid w:val="00FD719C"/>
    <w:rsid w:val="00FD7248"/>
    <w:rsid w:val="00FD7256"/>
    <w:rsid w:val="00FD7268"/>
    <w:rsid w:val="00FD72B6"/>
    <w:rsid w:val="00FD72DD"/>
    <w:rsid w:val="00FD7384"/>
    <w:rsid w:val="00FD748C"/>
    <w:rsid w:val="00FD754A"/>
    <w:rsid w:val="00FD756B"/>
    <w:rsid w:val="00FD759C"/>
    <w:rsid w:val="00FD75CB"/>
    <w:rsid w:val="00FD768E"/>
    <w:rsid w:val="00FD76ED"/>
    <w:rsid w:val="00FD7704"/>
    <w:rsid w:val="00FD7741"/>
    <w:rsid w:val="00FD7745"/>
    <w:rsid w:val="00FD77A6"/>
    <w:rsid w:val="00FD7832"/>
    <w:rsid w:val="00FD786F"/>
    <w:rsid w:val="00FD78C8"/>
    <w:rsid w:val="00FD78E2"/>
    <w:rsid w:val="00FD7900"/>
    <w:rsid w:val="00FD79DD"/>
    <w:rsid w:val="00FD7A52"/>
    <w:rsid w:val="00FD7AFE"/>
    <w:rsid w:val="00FD7B4D"/>
    <w:rsid w:val="00FD7B78"/>
    <w:rsid w:val="00FD7C5C"/>
    <w:rsid w:val="00FD7CF7"/>
    <w:rsid w:val="00FD7D2B"/>
    <w:rsid w:val="00FD7DE8"/>
    <w:rsid w:val="00FD7DEB"/>
    <w:rsid w:val="00FD7E13"/>
    <w:rsid w:val="00FD7E16"/>
    <w:rsid w:val="00FE00A5"/>
    <w:rsid w:val="00FE00BE"/>
    <w:rsid w:val="00FE00D3"/>
    <w:rsid w:val="00FE02C8"/>
    <w:rsid w:val="00FE030D"/>
    <w:rsid w:val="00FE0317"/>
    <w:rsid w:val="00FE03A6"/>
    <w:rsid w:val="00FE042C"/>
    <w:rsid w:val="00FE0490"/>
    <w:rsid w:val="00FE04C6"/>
    <w:rsid w:val="00FE060E"/>
    <w:rsid w:val="00FE0639"/>
    <w:rsid w:val="00FE0667"/>
    <w:rsid w:val="00FE06B2"/>
    <w:rsid w:val="00FE06B6"/>
    <w:rsid w:val="00FE07B1"/>
    <w:rsid w:val="00FE0866"/>
    <w:rsid w:val="00FE08BA"/>
    <w:rsid w:val="00FE08BF"/>
    <w:rsid w:val="00FE08DE"/>
    <w:rsid w:val="00FE0A22"/>
    <w:rsid w:val="00FE0AD6"/>
    <w:rsid w:val="00FE0B4B"/>
    <w:rsid w:val="00FE0B76"/>
    <w:rsid w:val="00FE0BC3"/>
    <w:rsid w:val="00FE0C5E"/>
    <w:rsid w:val="00FE0C6A"/>
    <w:rsid w:val="00FE0CBE"/>
    <w:rsid w:val="00FE0D25"/>
    <w:rsid w:val="00FE0D5D"/>
    <w:rsid w:val="00FE0DA7"/>
    <w:rsid w:val="00FE0DC5"/>
    <w:rsid w:val="00FE0DF5"/>
    <w:rsid w:val="00FE0E0C"/>
    <w:rsid w:val="00FE0ED1"/>
    <w:rsid w:val="00FE1115"/>
    <w:rsid w:val="00FE1175"/>
    <w:rsid w:val="00FE11B5"/>
    <w:rsid w:val="00FE1269"/>
    <w:rsid w:val="00FE135F"/>
    <w:rsid w:val="00FE1364"/>
    <w:rsid w:val="00FE1381"/>
    <w:rsid w:val="00FE139D"/>
    <w:rsid w:val="00FE13EC"/>
    <w:rsid w:val="00FE1404"/>
    <w:rsid w:val="00FE14CC"/>
    <w:rsid w:val="00FE14E2"/>
    <w:rsid w:val="00FE14FA"/>
    <w:rsid w:val="00FE153B"/>
    <w:rsid w:val="00FE15E4"/>
    <w:rsid w:val="00FE15EE"/>
    <w:rsid w:val="00FE1681"/>
    <w:rsid w:val="00FE169E"/>
    <w:rsid w:val="00FE16AC"/>
    <w:rsid w:val="00FE175C"/>
    <w:rsid w:val="00FE175F"/>
    <w:rsid w:val="00FE177C"/>
    <w:rsid w:val="00FE1780"/>
    <w:rsid w:val="00FE17C6"/>
    <w:rsid w:val="00FE190D"/>
    <w:rsid w:val="00FE19EA"/>
    <w:rsid w:val="00FE1A21"/>
    <w:rsid w:val="00FE1B4D"/>
    <w:rsid w:val="00FE1C12"/>
    <w:rsid w:val="00FE1CC9"/>
    <w:rsid w:val="00FE1D00"/>
    <w:rsid w:val="00FE1D22"/>
    <w:rsid w:val="00FE1E1D"/>
    <w:rsid w:val="00FE1E48"/>
    <w:rsid w:val="00FE1E52"/>
    <w:rsid w:val="00FE1E55"/>
    <w:rsid w:val="00FE1EC6"/>
    <w:rsid w:val="00FE1F36"/>
    <w:rsid w:val="00FE1FD4"/>
    <w:rsid w:val="00FE1FD8"/>
    <w:rsid w:val="00FE20BE"/>
    <w:rsid w:val="00FE20C1"/>
    <w:rsid w:val="00FE2160"/>
    <w:rsid w:val="00FE229B"/>
    <w:rsid w:val="00FE22F0"/>
    <w:rsid w:val="00FE22F5"/>
    <w:rsid w:val="00FE23E3"/>
    <w:rsid w:val="00FE24D4"/>
    <w:rsid w:val="00FE25B0"/>
    <w:rsid w:val="00FE263B"/>
    <w:rsid w:val="00FE2667"/>
    <w:rsid w:val="00FE271A"/>
    <w:rsid w:val="00FE2739"/>
    <w:rsid w:val="00FE27D0"/>
    <w:rsid w:val="00FE27E9"/>
    <w:rsid w:val="00FE28A0"/>
    <w:rsid w:val="00FE296D"/>
    <w:rsid w:val="00FE299D"/>
    <w:rsid w:val="00FE2B2F"/>
    <w:rsid w:val="00FE2B5B"/>
    <w:rsid w:val="00FE2C34"/>
    <w:rsid w:val="00FE2C43"/>
    <w:rsid w:val="00FE2C5E"/>
    <w:rsid w:val="00FE2C92"/>
    <w:rsid w:val="00FE2CAD"/>
    <w:rsid w:val="00FE2D90"/>
    <w:rsid w:val="00FE2E0B"/>
    <w:rsid w:val="00FE2E6F"/>
    <w:rsid w:val="00FE2E8E"/>
    <w:rsid w:val="00FE2EE4"/>
    <w:rsid w:val="00FE2EE5"/>
    <w:rsid w:val="00FE2FB8"/>
    <w:rsid w:val="00FE2FCD"/>
    <w:rsid w:val="00FE3035"/>
    <w:rsid w:val="00FE3161"/>
    <w:rsid w:val="00FE3181"/>
    <w:rsid w:val="00FE31F3"/>
    <w:rsid w:val="00FE3284"/>
    <w:rsid w:val="00FE331B"/>
    <w:rsid w:val="00FE3329"/>
    <w:rsid w:val="00FE338B"/>
    <w:rsid w:val="00FE33A8"/>
    <w:rsid w:val="00FE33C9"/>
    <w:rsid w:val="00FE3420"/>
    <w:rsid w:val="00FE342D"/>
    <w:rsid w:val="00FE3433"/>
    <w:rsid w:val="00FE3448"/>
    <w:rsid w:val="00FE3489"/>
    <w:rsid w:val="00FE34A4"/>
    <w:rsid w:val="00FE3502"/>
    <w:rsid w:val="00FE3519"/>
    <w:rsid w:val="00FE363F"/>
    <w:rsid w:val="00FE36A5"/>
    <w:rsid w:val="00FE3753"/>
    <w:rsid w:val="00FE3780"/>
    <w:rsid w:val="00FE379B"/>
    <w:rsid w:val="00FE37AB"/>
    <w:rsid w:val="00FE37D6"/>
    <w:rsid w:val="00FE3831"/>
    <w:rsid w:val="00FE38B7"/>
    <w:rsid w:val="00FE391E"/>
    <w:rsid w:val="00FE3A05"/>
    <w:rsid w:val="00FE3A20"/>
    <w:rsid w:val="00FE3B4A"/>
    <w:rsid w:val="00FE3B6A"/>
    <w:rsid w:val="00FE3B7B"/>
    <w:rsid w:val="00FE3C5E"/>
    <w:rsid w:val="00FE3D5B"/>
    <w:rsid w:val="00FE3DF2"/>
    <w:rsid w:val="00FE3EB7"/>
    <w:rsid w:val="00FE3EE6"/>
    <w:rsid w:val="00FE3FA4"/>
    <w:rsid w:val="00FE3FDB"/>
    <w:rsid w:val="00FE4034"/>
    <w:rsid w:val="00FE4162"/>
    <w:rsid w:val="00FE42BB"/>
    <w:rsid w:val="00FE4315"/>
    <w:rsid w:val="00FE4534"/>
    <w:rsid w:val="00FE4539"/>
    <w:rsid w:val="00FE4550"/>
    <w:rsid w:val="00FE4587"/>
    <w:rsid w:val="00FE45B9"/>
    <w:rsid w:val="00FE4719"/>
    <w:rsid w:val="00FE4762"/>
    <w:rsid w:val="00FE47BB"/>
    <w:rsid w:val="00FE481E"/>
    <w:rsid w:val="00FE4948"/>
    <w:rsid w:val="00FE4990"/>
    <w:rsid w:val="00FE49A5"/>
    <w:rsid w:val="00FE49ED"/>
    <w:rsid w:val="00FE4A34"/>
    <w:rsid w:val="00FE4C3A"/>
    <w:rsid w:val="00FE4CE2"/>
    <w:rsid w:val="00FE4CEA"/>
    <w:rsid w:val="00FE4CF0"/>
    <w:rsid w:val="00FE4CFD"/>
    <w:rsid w:val="00FE4D7C"/>
    <w:rsid w:val="00FE4DB9"/>
    <w:rsid w:val="00FE4DC8"/>
    <w:rsid w:val="00FE4E98"/>
    <w:rsid w:val="00FE4EA0"/>
    <w:rsid w:val="00FE4F92"/>
    <w:rsid w:val="00FE5007"/>
    <w:rsid w:val="00FE500F"/>
    <w:rsid w:val="00FE504F"/>
    <w:rsid w:val="00FE50F3"/>
    <w:rsid w:val="00FE510A"/>
    <w:rsid w:val="00FE5169"/>
    <w:rsid w:val="00FE5200"/>
    <w:rsid w:val="00FE5233"/>
    <w:rsid w:val="00FE529F"/>
    <w:rsid w:val="00FE52A3"/>
    <w:rsid w:val="00FE532F"/>
    <w:rsid w:val="00FE533F"/>
    <w:rsid w:val="00FE539F"/>
    <w:rsid w:val="00FE5435"/>
    <w:rsid w:val="00FE54A8"/>
    <w:rsid w:val="00FE54E5"/>
    <w:rsid w:val="00FE55C2"/>
    <w:rsid w:val="00FE55F9"/>
    <w:rsid w:val="00FE572E"/>
    <w:rsid w:val="00FE575F"/>
    <w:rsid w:val="00FE586E"/>
    <w:rsid w:val="00FE587F"/>
    <w:rsid w:val="00FE5895"/>
    <w:rsid w:val="00FE58AC"/>
    <w:rsid w:val="00FE58BD"/>
    <w:rsid w:val="00FE58C2"/>
    <w:rsid w:val="00FE5907"/>
    <w:rsid w:val="00FE5969"/>
    <w:rsid w:val="00FE59B4"/>
    <w:rsid w:val="00FE59BB"/>
    <w:rsid w:val="00FE59CB"/>
    <w:rsid w:val="00FE5BFE"/>
    <w:rsid w:val="00FE5C3B"/>
    <w:rsid w:val="00FE5C86"/>
    <w:rsid w:val="00FE5CB4"/>
    <w:rsid w:val="00FE5CD2"/>
    <w:rsid w:val="00FE5D1B"/>
    <w:rsid w:val="00FE5D82"/>
    <w:rsid w:val="00FE5DE2"/>
    <w:rsid w:val="00FE5E63"/>
    <w:rsid w:val="00FE5E91"/>
    <w:rsid w:val="00FE5E93"/>
    <w:rsid w:val="00FE5EB4"/>
    <w:rsid w:val="00FE5ECB"/>
    <w:rsid w:val="00FE5EE7"/>
    <w:rsid w:val="00FE5F06"/>
    <w:rsid w:val="00FE603E"/>
    <w:rsid w:val="00FE6063"/>
    <w:rsid w:val="00FE60EE"/>
    <w:rsid w:val="00FE6197"/>
    <w:rsid w:val="00FE61BD"/>
    <w:rsid w:val="00FE622C"/>
    <w:rsid w:val="00FE625C"/>
    <w:rsid w:val="00FE626E"/>
    <w:rsid w:val="00FE6280"/>
    <w:rsid w:val="00FE62FB"/>
    <w:rsid w:val="00FE632D"/>
    <w:rsid w:val="00FE6364"/>
    <w:rsid w:val="00FE63B3"/>
    <w:rsid w:val="00FE6435"/>
    <w:rsid w:val="00FE6522"/>
    <w:rsid w:val="00FE65C8"/>
    <w:rsid w:val="00FE6653"/>
    <w:rsid w:val="00FE66CD"/>
    <w:rsid w:val="00FE67E0"/>
    <w:rsid w:val="00FE687C"/>
    <w:rsid w:val="00FE689E"/>
    <w:rsid w:val="00FE68B6"/>
    <w:rsid w:val="00FE68DB"/>
    <w:rsid w:val="00FE6949"/>
    <w:rsid w:val="00FE69AF"/>
    <w:rsid w:val="00FE69CD"/>
    <w:rsid w:val="00FE69D5"/>
    <w:rsid w:val="00FE6A4E"/>
    <w:rsid w:val="00FE6AC7"/>
    <w:rsid w:val="00FE6B6D"/>
    <w:rsid w:val="00FE6B7C"/>
    <w:rsid w:val="00FE6BDF"/>
    <w:rsid w:val="00FE6C73"/>
    <w:rsid w:val="00FE6CA4"/>
    <w:rsid w:val="00FE6D01"/>
    <w:rsid w:val="00FE6D2B"/>
    <w:rsid w:val="00FE6D43"/>
    <w:rsid w:val="00FE6D67"/>
    <w:rsid w:val="00FE6DD1"/>
    <w:rsid w:val="00FE6DE6"/>
    <w:rsid w:val="00FE6E2F"/>
    <w:rsid w:val="00FE6E36"/>
    <w:rsid w:val="00FE6FC2"/>
    <w:rsid w:val="00FE6FEB"/>
    <w:rsid w:val="00FE7024"/>
    <w:rsid w:val="00FE7068"/>
    <w:rsid w:val="00FE70B5"/>
    <w:rsid w:val="00FE70E0"/>
    <w:rsid w:val="00FE70FB"/>
    <w:rsid w:val="00FE7148"/>
    <w:rsid w:val="00FE7172"/>
    <w:rsid w:val="00FE7194"/>
    <w:rsid w:val="00FE71BE"/>
    <w:rsid w:val="00FE71E5"/>
    <w:rsid w:val="00FE7262"/>
    <w:rsid w:val="00FE7384"/>
    <w:rsid w:val="00FE7399"/>
    <w:rsid w:val="00FE742F"/>
    <w:rsid w:val="00FE7430"/>
    <w:rsid w:val="00FE74FC"/>
    <w:rsid w:val="00FE75A7"/>
    <w:rsid w:val="00FE75EA"/>
    <w:rsid w:val="00FE7616"/>
    <w:rsid w:val="00FE76EE"/>
    <w:rsid w:val="00FE7722"/>
    <w:rsid w:val="00FE7774"/>
    <w:rsid w:val="00FE7934"/>
    <w:rsid w:val="00FE7943"/>
    <w:rsid w:val="00FE79B7"/>
    <w:rsid w:val="00FE7A09"/>
    <w:rsid w:val="00FE7AA2"/>
    <w:rsid w:val="00FE7AAD"/>
    <w:rsid w:val="00FE7ABA"/>
    <w:rsid w:val="00FE7B52"/>
    <w:rsid w:val="00FE7B97"/>
    <w:rsid w:val="00FE7BD7"/>
    <w:rsid w:val="00FE7BF1"/>
    <w:rsid w:val="00FE7C07"/>
    <w:rsid w:val="00FE7CA2"/>
    <w:rsid w:val="00FE7CBC"/>
    <w:rsid w:val="00FE7CDE"/>
    <w:rsid w:val="00FE7D0B"/>
    <w:rsid w:val="00FE7DD1"/>
    <w:rsid w:val="00FE7E5F"/>
    <w:rsid w:val="00FE7EEA"/>
    <w:rsid w:val="00FE7F4B"/>
    <w:rsid w:val="00FF0023"/>
    <w:rsid w:val="00FF0034"/>
    <w:rsid w:val="00FF0148"/>
    <w:rsid w:val="00FF01BD"/>
    <w:rsid w:val="00FF026B"/>
    <w:rsid w:val="00FF0303"/>
    <w:rsid w:val="00FF036B"/>
    <w:rsid w:val="00FF042B"/>
    <w:rsid w:val="00FF04DD"/>
    <w:rsid w:val="00FF0548"/>
    <w:rsid w:val="00FF056C"/>
    <w:rsid w:val="00FF0717"/>
    <w:rsid w:val="00FF07D2"/>
    <w:rsid w:val="00FF0805"/>
    <w:rsid w:val="00FF0841"/>
    <w:rsid w:val="00FF0903"/>
    <w:rsid w:val="00FF0930"/>
    <w:rsid w:val="00FF0940"/>
    <w:rsid w:val="00FF098B"/>
    <w:rsid w:val="00FF09EC"/>
    <w:rsid w:val="00FF0A20"/>
    <w:rsid w:val="00FF0AA8"/>
    <w:rsid w:val="00FF0ACE"/>
    <w:rsid w:val="00FF0B0E"/>
    <w:rsid w:val="00FF0BD9"/>
    <w:rsid w:val="00FF0BDB"/>
    <w:rsid w:val="00FF0C63"/>
    <w:rsid w:val="00FF0D2F"/>
    <w:rsid w:val="00FF0DCE"/>
    <w:rsid w:val="00FF0E67"/>
    <w:rsid w:val="00FF0EA4"/>
    <w:rsid w:val="00FF1021"/>
    <w:rsid w:val="00FF131F"/>
    <w:rsid w:val="00FF132E"/>
    <w:rsid w:val="00FF1357"/>
    <w:rsid w:val="00FF1397"/>
    <w:rsid w:val="00FF13B9"/>
    <w:rsid w:val="00FF13BC"/>
    <w:rsid w:val="00FF13BF"/>
    <w:rsid w:val="00FF13E2"/>
    <w:rsid w:val="00FF1505"/>
    <w:rsid w:val="00FF157D"/>
    <w:rsid w:val="00FF15A9"/>
    <w:rsid w:val="00FF15BC"/>
    <w:rsid w:val="00FF15DB"/>
    <w:rsid w:val="00FF1651"/>
    <w:rsid w:val="00FF1659"/>
    <w:rsid w:val="00FF17B2"/>
    <w:rsid w:val="00FF17E3"/>
    <w:rsid w:val="00FF193A"/>
    <w:rsid w:val="00FF1A5F"/>
    <w:rsid w:val="00FF1A76"/>
    <w:rsid w:val="00FF1ACA"/>
    <w:rsid w:val="00FF1BEF"/>
    <w:rsid w:val="00FF1C71"/>
    <w:rsid w:val="00FF1CF1"/>
    <w:rsid w:val="00FF1E1B"/>
    <w:rsid w:val="00FF1EA9"/>
    <w:rsid w:val="00FF1FC0"/>
    <w:rsid w:val="00FF20E7"/>
    <w:rsid w:val="00FF2145"/>
    <w:rsid w:val="00FF218E"/>
    <w:rsid w:val="00FF21A0"/>
    <w:rsid w:val="00FF21CD"/>
    <w:rsid w:val="00FF222F"/>
    <w:rsid w:val="00FF2324"/>
    <w:rsid w:val="00FF2447"/>
    <w:rsid w:val="00FF24E5"/>
    <w:rsid w:val="00FF254C"/>
    <w:rsid w:val="00FF2585"/>
    <w:rsid w:val="00FF25B3"/>
    <w:rsid w:val="00FF25B8"/>
    <w:rsid w:val="00FF25D5"/>
    <w:rsid w:val="00FF2669"/>
    <w:rsid w:val="00FF26B3"/>
    <w:rsid w:val="00FF2823"/>
    <w:rsid w:val="00FF2870"/>
    <w:rsid w:val="00FF288F"/>
    <w:rsid w:val="00FF28C8"/>
    <w:rsid w:val="00FF28D8"/>
    <w:rsid w:val="00FF2912"/>
    <w:rsid w:val="00FF2923"/>
    <w:rsid w:val="00FF2951"/>
    <w:rsid w:val="00FF29BD"/>
    <w:rsid w:val="00FF29F1"/>
    <w:rsid w:val="00FF29F2"/>
    <w:rsid w:val="00FF2A42"/>
    <w:rsid w:val="00FF2B6A"/>
    <w:rsid w:val="00FF2B75"/>
    <w:rsid w:val="00FF2D30"/>
    <w:rsid w:val="00FF2DEC"/>
    <w:rsid w:val="00FF2E6D"/>
    <w:rsid w:val="00FF2E98"/>
    <w:rsid w:val="00FF2EF4"/>
    <w:rsid w:val="00FF31B8"/>
    <w:rsid w:val="00FF31E2"/>
    <w:rsid w:val="00FF328E"/>
    <w:rsid w:val="00FF32AB"/>
    <w:rsid w:val="00FF33C8"/>
    <w:rsid w:val="00FF3421"/>
    <w:rsid w:val="00FF3423"/>
    <w:rsid w:val="00FF34F6"/>
    <w:rsid w:val="00FF36A0"/>
    <w:rsid w:val="00FF377C"/>
    <w:rsid w:val="00FF37D6"/>
    <w:rsid w:val="00FF37E3"/>
    <w:rsid w:val="00FF3820"/>
    <w:rsid w:val="00FF3A23"/>
    <w:rsid w:val="00FF3A98"/>
    <w:rsid w:val="00FF3BC0"/>
    <w:rsid w:val="00FF3C12"/>
    <w:rsid w:val="00FF3C6A"/>
    <w:rsid w:val="00FF3C6E"/>
    <w:rsid w:val="00FF3C7C"/>
    <w:rsid w:val="00FF3D6C"/>
    <w:rsid w:val="00FF3E5B"/>
    <w:rsid w:val="00FF3EB6"/>
    <w:rsid w:val="00FF3EDD"/>
    <w:rsid w:val="00FF3F19"/>
    <w:rsid w:val="00FF4033"/>
    <w:rsid w:val="00FF4103"/>
    <w:rsid w:val="00FF4158"/>
    <w:rsid w:val="00FF41A8"/>
    <w:rsid w:val="00FF41C3"/>
    <w:rsid w:val="00FF4208"/>
    <w:rsid w:val="00FF4347"/>
    <w:rsid w:val="00FF43D5"/>
    <w:rsid w:val="00FF4411"/>
    <w:rsid w:val="00FF454D"/>
    <w:rsid w:val="00FF45CA"/>
    <w:rsid w:val="00FF4668"/>
    <w:rsid w:val="00FF466E"/>
    <w:rsid w:val="00FF4725"/>
    <w:rsid w:val="00FF4762"/>
    <w:rsid w:val="00FF47B3"/>
    <w:rsid w:val="00FF47BA"/>
    <w:rsid w:val="00FF47E5"/>
    <w:rsid w:val="00FF4822"/>
    <w:rsid w:val="00FF4844"/>
    <w:rsid w:val="00FF48A5"/>
    <w:rsid w:val="00FF4932"/>
    <w:rsid w:val="00FF4A87"/>
    <w:rsid w:val="00FF4A9E"/>
    <w:rsid w:val="00FF4AAA"/>
    <w:rsid w:val="00FF4AC1"/>
    <w:rsid w:val="00FF4ACC"/>
    <w:rsid w:val="00FF4B40"/>
    <w:rsid w:val="00FF4B79"/>
    <w:rsid w:val="00FF4BC7"/>
    <w:rsid w:val="00FF4C06"/>
    <w:rsid w:val="00FF4C13"/>
    <w:rsid w:val="00FF4C24"/>
    <w:rsid w:val="00FF4C2E"/>
    <w:rsid w:val="00FF4CD6"/>
    <w:rsid w:val="00FF4D66"/>
    <w:rsid w:val="00FF4DB2"/>
    <w:rsid w:val="00FF4E24"/>
    <w:rsid w:val="00FF4E34"/>
    <w:rsid w:val="00FF4EB9"/>
    <w:rsid w:val="00FF4EC3"/>
    <w:rsid w:val="00FF4ED1"/>
    <w:rsid w:val="00FF4F06"/>
    <w:rsid w:val="00FF4FB9"/>
    <w:rsid w:val="00FF50FA"/>
    <w:rsid w:val="00FF512E"/>
    <w:rsid w:val="00FF5132"/>
    <w:rsid w:val="00FF5184"/>
    <w:rsid w:val="00FF5231"/>
    <w:rsid w:val="00FF526E"/>
    <w:rsid w:val="00FF5347"/>
    <w:rsid w:val="00FF5435"/>
    <w:rsid w:val="00FF54E4"/>
    <w:rsid w:val="00FF551B"/>
    <w:rsid w:val="00FF556F"/>
    <w:rsid w:val="00FF55FC"/>
    <w:rsid w:val="00FF5649"/>
    <w:rsid w:val="00FF564B"/>
    <w:rsid w:val="00FF56FB"/>
    <w:rsid w:val="00FF57C1"/>
    <w:rsid w:val="00FF5804"/>
    <w:rsid w:val="00FF5905"/>
    <w:rsid w:val="00FF5906"/>
    <w:rsid w:val="00FF5914"/>
    <w:rsid w:val="00FF5A1A"/>
    <w:rsid w:val="00FF5A3B"/>
    <w:rsid w:val="00FF5A57"/>
    <w:rsid w:val="00FF5A8E"/>
    <w:rsid w:val="00FF5B69"/>
    <w:rsid w:val="00FF5BBB"/>
    <w:rsid w:val="00FF5C22"/>
    <w:rsid w:val="00FF5C99"/>
    <w:rsid w:val="00FF5D31"/>
    <w:rsid w:val="00FF5DF8"/>
    <w:rsid w:val="00FF5E35"/>
    <w:rsid w:val="00FF5E66"/>
    <w:rsid w:val="00FF5ED6"/>
    <w:rsid w:val="00FF5F10"/>
    <w:rsid w:val="00FF5F98"/>
    <w:rsid w:val="00FF6052"/>
    <w:rsid w:val="00FF605A"/>
    <w:rsid w:val="00FF6069"/>
    <w:rsid w:val="00FF6216"/>
    <w:rsid w:val="00FF621B"/>
    <w:rsid w:val="00FF6234"/>
    <w:rsid w:val="00FF6263"/>
    <w:rsid w:val="00FF6267"/>
    <w:rsid w:val="00FF635A"/>
    <w:rsid w:val="00FF63AC"/>
    <w:rsid w:val="00FF6423"/>
    <w:rsid w:val="00FF6429"/>
    <w:rsid w:val="00FF648F"/>
    <w:rsid w:val="00FF64BD"/>
    <w:rsid w:val="00FF64E5"/>
    <w:rsid w:val="00FF6500"/>
    <w:rsid w:val="00FF657B"/>
    <w:rsid w:val="00FF65B6"/>
    <w:rsid w:val="00FF667E"/>
    <w:rsid w:val="00FF66CF"/>
    <w:rsid w:val="00FF66FC"/>
    <w:rsid w:val="00FF67B6"/>
    <w:rsid w:val="00FF67C4"/>
    <w:rsid w:val="00FF684D"/>
    <w:rsid w:val="00FF68B2"/>
    <w:rsid w:val="00FF68B3"/>
    <w:rsid w:val="00FF6938"/>
    <w:rsid w:val="00FF69DB"/>
    <w:rsid w:val="00FF6A66"/>
    <w:rsid w:val="00FF6ACB"/>
    <w:rsid w:val="00FF6B47"/>
    <w:rsid w:val="00FF6C49"/>
    <w:rsid w:val="00FF6C7D"/>
    <w:rsid w:val="00FF6CD1"/>
    <w:rsid w:val="00FF6CD6"/>
    <w:rsid w:val="00FF6DB1"/>
    <w:rsid w:val="00FF6E8D"/>
    <w:rsid w:val="00FF6F14"/>
    <w:rsid w:val="00FF6F7D"/>
    <w:rsid w:val="00FF6F8A"/>
    <w:rsid w:val="00FF6FB0"/>
    <w:rsid w:val="00FF7016"/>
    <w:rsid w:val="00FF709B"/>
    <w:rsid w:val="00FF712A"/>
    <w:rsid w:val="00FF7171"/>
    <w:rsid w:val="00FF7186"/>
    <w:rsid w:val="00FF71BD"/>
    <w:rsid w:val="00FF71E4"/>
    <w:rsid w:val="00FF71EF"/>
    <w:rsid w:val="00FF7303"/>
    <w:rsid w:val="00FF7356"/>
    <w:rsid w:val="00FF7367"/>
    <w:rsid w:val="00FF739A"/>
    <w:rsid w:val="00FF73A4"/>
    <w:rsid w:val="00FF7411"/>
    <w:rsid w:val="00FF7422"/>
    <w:rsid w:val="00FF7428"/>
    <w:rsid w:val="00FF7479"/>
    <w:rsid w:val="00FF7491"/>
    <w:rsid w:val="00FF74BF"/>
    <w:rsid w:val="00FF75A0"/>
    <w:rsid w:val="00FF7760"/>
    <w:rsid w:val="00FF7794"/>
    <w:rsid w:val="00FF78C7"/>
    <w:rsid w:val="00FF79A0"/>
    <w:rsid w:val="00FF79C6"/>
    <w:rsid w:val="00FF7A0B"/>
    <w:rsid w:val="00FF7A2C"/>
    <w:rsid w:val="00FF7AF7"/>
    <w:rsid w:val="00FF7B5A"/>
    <w:rsid w:val="00FF7BED"/>
    <w:rsid w:val="00FF7CCB"/>
    <w:rsid w:val="00FF7CFC"/>
    <w:rsid w:val="00FF7D5B"/>
    <w:rsid w:val="00FF7DBF"/>
    <w:rsid w:val="00FF7DF7"/>
    <w:rsid w:val="00FF7EEB"/>
    <w:rsid w:val="00FF7F34"/>
    <w:rsid w:val="00FF7FC5"/>
    <w:rsid w:val="01032A93"/>
    <w:rsid w:val="025FA949"/>
    <w:rsid w:val="030DEA1D"/>
    <w:rsid w:val="03CE14A5"/>
    <w:rsid w:val="04CFF066"/>
    <w:rsid w:val="05718275"/>
    <w:rsid w:val="076FE7C3"/>
    <w:rsid w:val="07D537CB"/>
    <w:rsid w:val="08764FAB"/>
    <w:rsid w:val="0960EDCB"/>
    <w:rsid w:val="096B86E4"/>
    <w:rsid w:val="09CF70FD"/>
    <w:rsid w:val="09F93EDD"/>
    <w:rsid w:val="0A0D9AFE"/>
    <w:rsid w:val="0A6175F3"/>
    <w:rsid w:val="0A7DA363"/>
    <w:rsid w:val="0BBEBB03"/>
    <w:rsid w:val="0BCA5AA3"/>
    <w:rsid w:val="0D87A836"/>
    <w:rsid w:val="0E16C1BA"/>
    <w:rsid w:val="0EBD8216"/>
    <w:rsid w:val="0EFDF73F"/>
    <w:rsid w:val="0F5C4138"/>
    <w:rsid w:val="1073425A"/>
    <w:rsid w:val="1103AF64"/>
    <w:rsid w:val="112F9B3E"/>
    <w:rsid w:val="11353A1F"/>
    <w:rsid w:val="11529CE6"/>
    <w:rsid w:val="116BB7D7"/>
    <w:rsid w:val="1180D087"/>
    <w:rsid w:val="120BE5D8"/>
    <w:rsid w:val="129B0537"/>
    <w:rsid w:val="129EE84D"/>
    <w:rsid w:val="13349A55"/>
    <w:rsid w:val="13356478"/>
    <w:rsid w:val="14450686"/>
    <w:rsid w:val="145E8245"/>
    <w:rsid w:val="158FA843"/>
    <w:rsid w:val="1647B14B"/>
    <w:rsid w:val="1691B0B5"/>
    <w:rsid w:val="16B8A636"/>
    <w:rsid w:val="1736AE95"/>
    <w:rsid w:val="174BD468"/>
    <w:rsid w:val="185080D6"/>
    <w:rsid w:val="1874FE5C"/>
    <w:rsid w:val="18820B08"/>
    <w:rsid w:val="1976CFF6"/>
    <w:rsid w:val="1AAF5707"/>
    <w:rsid w:val="1AF202FD"/>
    <w:rsid w:val="1B5DE843"/>
    <w:rsid w:val="1C447CBF"/>
    <w:rsid w:val="1E3CC501"/>
    <w:rsid w:val="1F27C910"/>
    <w:rsid w:val="1F3E5043"/>
    <w:rsid w:val="20EDB7F3"/>
    <w:rsid w:val="20F9164E"/>
    <w:rsid w:val="21B8F7F2"/>
    <w:rsid w:val="2219A811"/>
    <w:rsid w:val="2223871A"/>
    <w:rsid w:val="237891EA"/>
    <w:rsid w:val="23BFB2ED"/>
    <w:rsid w:val="23F88E04"/>
    <w:rsid w:val="24485832"/>
    <w:rsid w:val="24AA1C8F"/>
    <w:rsid w:val="2511B130"/>
    <w:rsid w:val="2576C19E"/>
    <w:rsid w:val="265FF2D5"/>
    <w:rsid w:val="2661BAA0"/>
    <w:rsid w:val="2703A895"/>
    <w:rsid w:val="2723A053"/>
    <w:rsid w:val="2746C672"/>
    <w:rsid w:val="27E1AEEF"/>
    <w:rsid w:val="280654F2"/>
    <w:rsid w:val="2922B2D9"/>
    <w:rsid w:val="292A09C4"/>
    <w:rsid w:val="2952BAEC"/>
    <w:rsid w:val="295DD26B"/>
    <w:rsid w:val="299CA73E"/>
    <w:rsid w:val="2A1AB93D"/>
    <w:rsid w:val="2A4A32C1"/>
    <w:rsid w:val="2C614407"/>
    <w:rsid w:val="2C7FC997"/>
    <w:rsid w:val="2D00B1AE"/>
    <w:rsid w:val="2D90A59F"/>
    <w:rsid w:val="2DE21D77"/>
    <w:rsid w:val="2DE71C2B"/>
    <w:rsid w:val="2E0925D7"/>
    <w:rsid w:val="2E759676"/>
    <w:rsid w:val="2F55559A"/>
    <w:rsid w:val="2FACEBF3"/>
    <w:rsid w:val="30187CA9"/>
    <w:rsid w:val="302E8EC0"/>
    <w:rsid w:val="314C1C05"/>
    <w:rsid w:val="317121AC"/>
    <w:rsid w:val="31E266BD"/>
    <w:rsid w:val="3250272F"/>
    <w:rsid w:val="32D97118"/>
    <w:rsid w:val="334004ED"/>
    <w:rsid w:val="33D52ADB"/>
    <w:rsid w:val="3417A49E"/>
    <w:rsid w:val="3428F3E3"/>
    <w:rsid w:val="346124EE"/>
    <w:rsid w:val="34D9E64D"/>
    <w:rsid w:val="357E7A7A"/>
    <w:rsid w:val="35A870F8"/>
    <w:rsid w:val="36B6AF36"/>
    <w:rsid w:val="376C3BBC"/>
    <w:rsid w:val="37F172EF"/>
    <w:rsid w:val="3898E78E"/>
    <w:rsid w:val="389B00F3"/>
    <w:rsid w:val="39657209"/>
    <w:rsid w:val="3A3C676A"/>
    <w:rsid w:val="3ADAA27C"/>
    <w:rsid w:val="3B155D61"/>
    <w:rsid w:val="3B6E456B"/>
    <w:rsid w:val="3C587A9F"/>
    <w:rsid w:val="3E933AEE"/>
    <w:rsid w:val="3EABA686"/>
    <w:rsid w:val="412D68A4"/>
    <w:rsid w:val="417B8940"/>
    <w:rsid w:val="41F5E6E8"/>
    <w:rsid w:val="42041BED"/>
    <w:rsid w:val="429C1650"/>
    <w:rsid w:val="42AC36D2"/>
    <w:rsid w:val="4311B5C4"/>
    <w:rsid w:val="44278D79"/>
    <w:rsid w:val="4596BB68"/>
    <w:rsid w:val="45F31A28"/>
    <w:rsid w:val="46195B59"/>
    <w:rsid w:val="4709F0A6"/>
    <w:rsid w:val="473E7D02"/>
    <w:rsid w:val="4793FF08"/>
    <w:rsid w:val="498FA269"/>
    <w:rsid w:val="499328E7"/>
    <w:rsid w:val="4BD257D2"/>
    <w:rsid w:val="4BDFDF1B"/>
    <w:rsid w:val="4BEF9F93"/>
    <w:rsid w:val="4C185CFF"/>
    <w:rsid w:val="4CFB2922"/>
    <w:rsid w:val="4DA60209"/>
    <w:rsid w:val="4DB706D2"/>
    <w:rsid w:val="4E6B32E8"/>
    <w:rsid w:val="4F220B8A"/>
    <w:rsid w:val="4F617D7C"/>
    <w:rsid w:val="50134B37"/>
    <w:rsid w:val="507335FB"/>
    <w:rsid w:val="523B64C6"/>
    <w:rsid w:val="5318135B"/>
    <w:rsid w:val="55DE2FA0"/>
    <w:rsid w:val="569BB518"/>
    <w:rsid w:val="56ED371E"/>
    <w:rsid w:val="579EEBF1"/>
    <w:rsid w:val="5809F58F"/>
    <w:rsid w:val="58491279"/>
    <w:rsid w:val="584DECCC"/>
    <w:rsid w:val="5891817A"/>
    <w:rsid w:val="593464A4"/>
    <w:rsid w:val="59BAE790"/>
    <w:rsid w:val="5AF2F6A5"/>
    <w:rsid w:val="5B2B1EFB"/>
    <w:rsid w:val="5B64313B"/>
    <w:rsid w:val="5BA34C4D"/>
    <w:rsid w:val="5BEAA0D9"/>
    <w:rsid w:val="5C034B67"/>
    <w:rsid w:val="5CF1CE3F"/>
    <w:rsid w:val="5E09EB94"/>
    <w:rsid w:val="5F81EBA0"/>
    <w:rsid w:val="6180DFEB"/>
    <w:rsid w:val="61E92F25"/>
    <w:rsid w:val="62A59B78"/>
    <w:rsid w:val="62E22C54"/>
    <w:rsid w:val="64F266D5"/>
    <w:rsid w:val="64F56D5C"/>
    <w:rsid w:val="65006C4B"/>
    <w:rsid w:val="65155DCA"/>
    <w:rsid w:val="66815AFA"/>
    <w:rsid w:val="66838384"/>
    <w:rsid w:val="66CA9DD5"/>
    <w:rsid w:val="683BFEE2"/>
    <w:rsid w:val="6883D972"/>
    <w:rsid w:val="696CD526"/>
    <w:rsid w:val="696E6F0B"/>
    <w:rsid w:val="69EF06A6"/>
    <w:rsid w:val="6A53A978"/>
    <w:rsid w:val="6AD011F0"/>
    <w:rsid w:val="6B736BE0"/>
    <w:rsid w:val="6BD60B22"/>
    <w:rsid w:val="6C17A5CC"/>
    <w:rsid w:val="6D0DEA43"/>
    <w:rsid w:val="6D69C776"/>
    <w:rsid w:val="6DC1C744"/>
    <w:rsid w:val="6E83A557"/>
    <w:rsid w:val="6ECA9526"/>
    <w:rsid w:val="6FA7D2B6"/>
    <w:rsid w:val="70CFE44B"/>
    <w:rsid w:val="717A31C1"/>
    <w:rsid w:val="71C9EAC4"/>
    <w:rsid w:val="723BB2DA"/>
    <w:rsid w:val="72BCB253"/>
    <w:rsid w:val="72C5C07F"/>
    <w:rsid w:val="73208A03"/>
    <w:rsid w:val="73B33D20"/>
    <w:rsid w:val="741F1478"/>
    <w:rsid w:val="744A65F3"/>
    <w:rsid w:val="7451CE23"/>
    <w:rsid w:val="74656B55"/>
    <w:rsid w:val="757B503F"/>
    <w:rsid w:val="75A1DFFE"/>
    <w:rsid w:val="76503337"/>
    <w:rsid w:val="77DB68DE"/>
    <w:rsid w:val="79095018"/>
    <w:rsid w:val="790CA74E"/>
    <w:rsid w:val="7935BA27"/>
    <w:rsid w:val="7A66531F"/>
    <w:rsid w:val="7B06E5FB"/>
    <w:rsid w:val="7C1FDE69"/>
    <w:rsid w:val="7C64CD8E"/>
    <w:rsid w:val="7CA30736"/>
    <w:rsid w:val="7CA61F30"/>
    <w:rsid w:val="7DB91768"/>
    <w:rsid w:val="7DE0EDE8"/>
    <w:rsid w:val="7E27DA4E"/>
    <w:rsid w:val="7EBB8844"/>
    <w:rsid w:val="7F14C3F4"/>
    <w:rsid w:val="7F9C6E50"/>
  </w:rsids>
  <m:mathPr>
    <m:mathFont m:val="Cambria Math"/>
    <m:brkBin m:val="before"/>
    <m:brkBinSub m:val="--"/>
    <m:smallFrac m:val="0"/>
    <m:dispDef/>
    <m:lMargin m:val="0"/>
    <m:rMargin m:val="0"/>
    <m:defJc m:val="centerGroup"/>
    <m:wrapIndent m:val="1440"/>
    <m:intLim m:val="subSup"/>
    <m:naryLim m:val="undOvr"/>
  </m:mathPr>
  <w:themeFontLang w:val="it-IT" w:eastAsia="ja-JP"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6159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t-IT" w:eastAsia="it-IT"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qFormat="1"/>
    <w:lsdException w:name="header" w:semiHidden="1"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qFormat="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qFormat="1"/>
    <w:lsdException w:name="List Bullet 3" w:semiHidden="1" w:uiPriority="13" w:unhideWhenUsed="1" w:qFormat="1"/>
    <w:lsdException w:name="List Bullet 4" w:semiHidden="1" w:uiPriority="13" w:unhideWhenUsed="1"/>
    <w:lsdException w:name="List Bullet 5" w:semiHidden="1" w:uiPriority="13"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58561D"/>
    <w:rPr>
      <w:rFonts w:ascii="Tahoma" w:hAnsi="Tahoma"/>
      <w:sz w:val="20"/>
    </w:rPr>
  </w:style>
  <w:style w:type="paragraph" w:styleId="Titolo1">
    <w:name w:val="heading 1"/>
    <w:aliases w:val="Titolo 1-da-architettura-dwh,Capitolo,Tit1,t1,Titolo capitolo,rlhead1,toc 1,1,Allegato,Paspastyle 1"/>
    <w:basedOn w:val="Normale"/>
    <w:next w:val="Normale"/>
    <w:link w:val="Titolo1Carattere"/>
    <w:autoRedefine/>
    <w:qFormat/>
    <w:rsid w:val="002F7D31"/>
    <w:pPr>
      <w:keepNext/>
      <w:keepLines/>
      <w:pageBreakBefore/>
      <w:numPr>
        <w:numId w:val="7"/>
      </w:numPr>
      <w:spacing w:after="120"/>
      <w:outlineLvl w:val="0"/>
    </w:pPr>
    <w:rPr>
      <w:rFonts w:eastAsia="MS Mincho" w:cs="Tahoma"/>
      <w:b/>
      <w:caps/>
      <w:color w:val="0070C0"/>
      <w:kern w:val="28"/>
      <w:sz w:val="24"/>
      <w:szCs w:val="20"/>
    </w:rPr>
  </w:style>
  <w:style w:type="paragraph" w:styleId="Titolo2">
    <w:name w:val="heading 2"/>
    <w:aliases w:val="Titolo 2_da_architettura_dwh,h2,2 Heading,2ndOrd (A.),Appendix Title,ah1,A1,Main Hd,Second-Order Heading,CAPITOLO,Tit2,t2,H2,2,2nd level,Header 2,Attribute Heading 2,Chapter Number/Appendix Letter,chn,Level 2 Topic Heading,rlhead2,l2"/>
    <w:basedOn w:val="Normale"/>
    <w:next w:val="Normale"/>
    <w:link w:val="Titolo2Carattere"/>
    <w:autoRedefine/>
    <w:qFormat/>
    <w:rsid w:val="002F7D31"/>
    <w:pPr>
      <w:keepLines/>
      <w:numPr>
        <w:ilvl w:val="1"/>
        <w:numId w:val="7"/>
      </w:numPr>
      <w:spacing w:before="360" w:after="120" w:line="240" w:lineRule="auto"/>
      <w:outlineLvl w:val="1"/>
    </w:pPr>
    <w:rPr>
      <w:rFonts w:eastAsia="News Gothic GDB" w:cs="MS Mincho"/>
      <w:b/>
      <w:bCs/>
      <w:smallCaps/>
      <w:color w:val="0070C0"/>
      <w:szCs w:val="20"/>
    </w:rPr>
  </w:style>
  <w:style w:type="paragraph" w:styleId="Titolo3">
    <w:name w:val="heading 3"/>
    <w:aliases w:val="Table Attribute Heading,3 Heading,3rdOrd (1.),Unnumbered Head,uh,UH,Third-Order Heading,Tit3,§,§§,h3,t3,3rd level,H3,h31,h32,h33,h34,h35,h36,h37,h38,h39,h310,h311,h312,h313,h314"/>
    <w:basedOn w:val="Titolo2"/>
    <w:next w:val="Normale"/>
    <w:link w:val="Titolo3Carattere"/>
    <w:autoRedefine/>
    <w:qFormat/>
    <w:rsid w:val="002F7D31"/>
    <w:pPr>
      <w:keepLines w:val="0"/>
      <w:numPr>
        <w:ilvl w:val="2"/>
      </w:numPr>
      <w:ind w:left="2160" w:hanging="360"/>
      <w:outlineLvl w:val="2"/>
    </w:pPr>
    <w:rPr>
      <w:b w:val="0"/>
      <w:i/>
      <w:smallCaps w:val="0"/>
    </w:rPr>
  </w:style>
  <w:style w:type="paragraph" w:styleId="Titolo4">
    <w:name w:val="heading 4"/>
    <w:aliases w:val="Heading,4Th,Tit4,H4,h4,t4,Unterunterabschnitt,Heading 4s,4,Org Heading 2,Titre 4,MR liv. 4"/>
    <w:basedOn w:val="Normale"/>
    <w:next w:val="Normale"/>
    <w:link w:val="Titolo4Carattere"/>
    <w:autoRedefine/>
    <w:qFormat/>
    <w:rsid w:val="002F7D31"/>
    <w:pPr>
      <w:numPr>
        <w:ilvl w:val="3"/>
        <w:numId w:val="7"/>
      </w:numPr>
      <w:spacing w:before="240" w:after="120" w:line="240" w:lineRule="auto"/>
      <w:ind w:left="2880" w:hanging="360"/>
      <w:outlineLvl w:val="3"/>
    </w:pPr>
    <w:rPr>
      <w:rFonts w:ascii="Arial" w:eastAsia="Tahoma" w:hAnsi="Arial" w:cs="Tahoma"/>
      <w:iCs/>
      <w:color w:val="0070C0"/>
      <w:szCs w:val="20"/>
    </w:rPr>
  </w:style>
  <w:style w:type="paragraph" w:styleId="Titolo5">
    <w:name w:val="heading 5"/>
    <w:aliases w:val="Tit5,H5,tit5,t5,h5"/>
    <w:basedOn w:val="Normale"/>
    <w:next w:val="Normale"/>
    <w:link w:val="Titolo5Carattere"/>
    <w:qFormat/>
    <w:rsid w:val="002F7D31"/>
    <w:pPr>
      <w:numPr>
        <w:ilvl w:val="4"/>
        <w:numId w:val="7"/>
      </w:numPr>
      <w:overflowPunct w:val="0"/>
      <w:autoSpaceDE w:val="0"/>
      <w:autoSpaceDN w:val="0"/>
      <w:adjustRightInd w:val="0"/>
      <w:spacing w:before="120" w:after="60" w:line="260" w:lineRule="exact"/>
      <w:textAlignment w:val="baseline"/>
      <w:outlineLvl w:val="4"/>
    </w:pPr>
    <w:rPr>
      <w:rFonts w:ascii="Arial" w:eastAsia="Tahoma" w:hAnsi="Arial" w:cs="Tahoma"/>
      <w:bCs/>
      <w:i/>
      <w:color w:val="0000FF"/>
      <w:szCs w:val="20"/>
    </w:rPr>
  </w:style>
  <w:style w:type="paragraph" w:styleId="Titolo6">
    <w:name w:val="heading 6"/>
    <w:aliases w:val="Tit6"/>
    <w:basedOn w:val="Normale"/>
    <w:next w:val="Normale"/>
    <w:link w:val="Titolo6Carattere"/>
    <w:qFormat/>
    <w:rsid w:val="002F7D31"/>
    <w:pPr>
      <w:numPr>
        <w:ilvl w:val="5"/>
        <w:numId w:val="7"/>
      </w:numPr>
      <w:overflowPunct w:val="0"/>
      <w:autoSpaceDE w:val="0"/>
      <w:autoSpaceDN w:val="0"/>
      <w:adjustRightInd w:val="0"/>
      <w:spacing w:before="240" w:after="60" w:line="240" w:lineRule="auto"/>
      <w:textAlignment w:val="baseline"/>
      <w:outlineLvl w:val="5"/>
    </w:pPr>
    <w:rPr>
      <w:rFonts w:ascii="Arial" w:eastAsia="Tahoma" w:hAnsi="Arial" w:cs="Tahoma"/>
      <w:b/>
      <w:bCs/>
      <w:i/>
      <w:szCs w:val="20"/>
    </w:rPr>
  </w:style>
  <w:style w:type="paragraph" w:styleId="Titolo7">
    <w:name w:val="heading 7"/>
    <w:basedOn w:val="Normale"/>
    <w:next w:val="Normale"/>
    <w:link w:val="Titolo7Carattere"/>
    <w:qFormat/>
    <w:rsid w:val="002F7D31"/>
    <w:pPr>
      <w:numPr>
        <w:ilvl w:val="6"/>
        <w:numId w:val="7"/>
      </w:numPr>
      <w:overflowPunct w:val="0"/>
      <w:autoSpaceDE w:val="0"/>
      <w:autoSpaceDN w:val="0"/>
      <w:adjustRightInd w:val="0"/>
      <w:spacing w:before="240" w:after="60" w:line="240" w:lineRule="auto"/>
      <w:textAlignment w:val="baseline"/>
      <w:outlineLvl w:val="6"/>
    </w:pPr>
    <w:rPr>
      <w:rFonts w:ascii="Arial" w:eastAsia="Tahoma" w:hAnsi="Arial" w:cs="Tahoma"/>
      <w:szCs w:val="20"/>
    </w:rPr>
  </w:style>
  <w:style w:type="paragraph" w:styleId="Titolo8">
    <w:name w:val="heading 8"/>
    <w:basedOn w:val="Normale"/>
    <w:next w:val="Normale"/>
    <w:link w:val="Titolo8Carattere"/>
    <w:qFormat/>
    <w:rsid w:val="002F7D31"/>
    <w:pPr>
      <w:numPr>
        <w:ilvl w:val="7"/>
        <w:numId w:val="7"/>
      </w:numPr>
      <w:overflowPunct w:val="0"/>
      <w:autoSpaceDE w:val="0"/>
      <w:autoSpaceDN w:val="0"/>
      <w:adjustRightInd w:val="0"/>
      <w:spacing w:before="240" w:after="60" w:line="240" w:lineRule="auto"/>
      <w:textAlignment w:val="baseline"/>
      <w:outlineLvl w:val="7"/>
    </w:pPr>
    <w:rPr>
      <w:rFonts w:ascii="Courier New" w:eastAsia="Tahoma" w:hAnsi="Courier New" w:cs="Tahoma"/>
      <w:i/>
      <w:szCs w:val="20"/>
    </w:rPr>
  </w:style>
  <w:style w:type="paragraph" w:styleId="Titolo9">
    <w:name w:val="heading 9"/>
    <w:aliases w:val="App Heading"/>
    <w:basedOn w:val="Normale"/>
    <w:next w:val="Normale"/>
    <w:link w:val="Titolo9Carattere"/>
    <w:qFormat/>
    <w:rsid w:val="002F7D31"/>
    <w:pPr>
      <w:numPr>
        <w:ilvl w:val="8"/>
        <w:numId w:val="7"/>
      </w:numPr>
      <w:overflowPunct w:val="0"/>
      <w:autoSpaceDE w:val="0"/>
      <w:autoSpaceDN w:val="0"/>
      <w:adjustRightInd w:val="0"/>
      <w:spacing w:before="240" w:after="60" w:line="240" w:lineRule="auto"/>
      <w:textAlignment w:val="baseline"/>
      <w:outlineLvl w:val="8"/>
    </w:pPr>
    <w:rPr>
      <w:rFonts w:ascii="Arial" w:eastAsia="Tahoma" w:hAnsi="Arial" w:cs="Tahoma"/>
      <w:b/>
      <w:i/>
      <w:sz w:val="18"/>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aliases w:val="Paragrafo elenco 2,Elenco num ARGEA,Elenco Bullet point,Normale + Elenco puntato,List Paragraph2,Bullet edison,List Paragraph3,List Paragraph4,lp1,List Paragraph1,Proposal Bullet List,Bullet List,Normal bullet 2,List Paragraph11,lp11"/>
    <w:basedOn w:val="Normale"/>
    <w:link w:val="ParagrafoelencoCarattere"/>
    <w:uiPriority w:val="34"/>
    <w:qFormat/>
    <w:rsid w:val="002F7D31"/>
    <w:pPr>
      <w:ind w:left="720"/>
      <w:contextualSpacing/>
    </w:pPr>
  </w:style>
  <w:style w:type="paragraph" w:styleId="Testofumetto">
    <w:name w:val="Balloon Text"/>
    <w:basedOn w:val="Normale"/>
    <w:link w:val="TestofumettoCarattere"/>
    <w:semiHidden/>
    <w:unhideWhenUsed/>
    <w:rsid w:val="002F7D31"/>
    <w:pPr>
      <w:spacing w:after="0" w:line="240" w:lineRule="auto"/>
    </w:pPr>
    <w:rPr>
      <w:rFonts w:cs="MS Mincho"/>
      <w:sz w:val="16"/>
      <w:szCs w:val="16"/>
    </w:rPr>
  </w:style>
  <w:style w:type="character" w:customStyle="1" w:styleId="TestofumettoCarattere">
    <w:name w:val="Testo fumetto Carattere"/>
    <w:basedOn w:val="Carpredefinitoparagrafo"/>
    <w:link w:val="Testofumetto"/>
    <w:semiHidden/>
    <w:rsid w:val="002F7D31"/>
    <w:rPr>
      <w:rFonts w:ascii="Tahoma" w:hAnsi="Tahoma" w:cs="MS Mincho"/>
      <w:sz w:val="16"/>
      <w:szCs w:val="16"/>
    </w:rPr>
  </w:style>
  <w:style w:type="paragraph" w:styleId="NormaleWeb">
    <w:name w:val="Normal (Web)"/>
    <w:basedOn w:val="Normale"/>
    <w:uiPriority w:val="99"/>
    <w:unhideWhenUsed/>
    <w:rsid w:val="002F7D3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itolo1Carattere">
    <w:name w:val="Titolo 1 Carattere"/>
    <w:aliases w:val="Titolo 1-da-architettura-dwh Carattere,Capitolo Carattere,Tit1 Carattere,t1 Carattere,Titolo capitolo Carattere,rlhead1 Carattere,toc 1 Carattere,1 Carattere,Allegato Carattere,Paspastyle 1 Carattere"/>
    <w:basedOn w:val="Carpredefinitoparagrafo"/>
    <w:link w:val="Titolo1"/>
    <w:rsid w:val="002F7D31"/>
    <w:rPr>
      <w:rFonts w:ascii="Tahoma" w:eastAsia="MS Mincho" w:hAnsi="Tahoma" w:cs="Tahoma"/>
      <w:b/>
      <w:caps/>
      <w:color w:val="0070C0"/>
      <w:kern w:val="28"/>
      <w:sz w:val="24"/>
      <w:szCs w:val="20"/>
    </w:rPr>
  </w:style>
  <w:style w:type="character" w:customStyle="1" w:styleId="Titolo2Carattere">
    <w:name w:val="Titolo 2 Carattere"/>
    <w:aliases w:val="Titolo 2_da_architettura_dwh Carattere,h2 Carattere,2 Heading Carattere,2ndOrd (A.) Carattere,Appendix Title Carattere,ah1 Carattere,A1 Carattere,Main Hd Carattere,Second-Order Heading Carattere,CAPITOLO Carattere,Tit2 Carattere"/>
    <w:basedOn w:val="Carpredefinitoparagrafo"/>
    <w:link w:val="Titolo2"/>
    <w:rsid w:val="002F7D31"/>
    <w:rPr>
      <w:rFonts w:ascii="Tahoma" w:eastAsia="News Gothic GDB" w:hAnsi="Tahoma" w:cs="MS Mincho"/>
      <w:b/>
      <w:bCs/>
      <w:smallCaps/>
      <w:color w:val="0070C0"/>
      <w:sz w:val="20"/>
      <w:szCs w:val="20"/>
    </w:rPr>
  </w:style>
  <w:style w:type="character" w:customStyle="1" w:styleId="Titolo3Carattere">
    <w:name w:val="Titolo 3 Carattere"/>
    <w:aliases w:val="Table Attribute Heading Carattere1,3 Heading Carattere,3rdOrd (1.) Carattere,Unnumbered Head Carattere,uh Carattere,UH Carattere,Third-Order Heading Carattere,Tit3 Carattere,§ Carattere,§§ Carattere,h3 Carattere,t3 Carattere"/>
    <w:basedOn w:val="Carpredefinitoparagrafo"/>
    <w:link w:val="Titolo3"/>
    <w:rsid w:val="002F7D31"/>
    <w:rPr>
      <w:rFonts w:ascii="Tahoma" w:eastAsia="News Gothic GDB" w:hAnsi="Tahoma" w:cs="MS Mincho"/>
      <w:bCs/>
      <w:i/>
      <w:color w:val="0070C0"/>
      <w:sz w:val="20"/>
      <w:szCs w:val="20"/>
    </w:rPr>
  </w:style>
  <w:style w:type="character" w:customStyle="1" w:styleId="Titolo4Carattere">
    <w:name w:val="Titolo 4 Carattere"/>
    <w:aliases w:val="Heading Carattere,4Th Carattere,Tit4 Carattere,H4 Carattere,h4 Carattere,t4 Carattere,Unterunterabschnitt Carattere,Heading 4s Carattere,4 Carattere,Org Heading 2 Carattere,Titre 4 Carattere,MR liv. 4 Carattere"/>
    <w:basedOn w:val="Carpredefinitoparagrafo"/>
    <w:link w:val="Titolo4"/>
    <w:rsid w:val="002F7D31"/>
    <w:rPr>
      <w:rFonts w:ascii="Arial" w:eastAsia="Tahoma" w:hAnsi="Arial" w:cs="Tahoma"/>
      <w:iCs/>
      <w:color w:val="0070C0"/>
      <w:sz w:val="20"/>
      <w:szCs w:val="20"/>
    </w:rPr>
  </w:style>
  <w:style w:type="character" w:customStyle="1" w:styleId="Titolo5Carattere">
    <w:name w:val="Titolo 5 Carattere"/>
    <w:aliases w:val="Tit5 Carattere,H5 Carattere,tit5 Carattere,t5 Carattere,h5 Carattere"/>
    <w:basedOn w:val="Carpredefinitoparagrafo"/>
    <w:link w:val="Titolo5"/>
    <w:rsid w:val="002F7D31"/>
    <w:rPr>
      <w:rFonts w:ascii="Arial" w:eastAsia="Tahoma" w:hAnsi="Arial" w:cs="Tahoma"/>
      <w:bCs/>
      <w:i/>
      <w:color w:val="0000FF"/>
      <w:sz w:val="20"/>
      <w:szCs w:val="20"/>
    </w:rPr>
  </w:style>
  <w:style w:type="character" w:customStyle="1" w:styleId="Titolo6Carattere">
    <w:name w:val="Titolo 6 Carattere"/>
    <w:aliases w:val="Tit6 Carattere"/>
    <w:basedOn w:val="Carpredefinitoparagrafo"/>
    <w:link w:val="Titolo6"/>
    <w:rsid w:val="002F7D31"/>
    <w:rPr>
      <w:rFonts w:ascii="Arial" w:eastAsia="Tahoma" w:hAnsi="Arial" w:cs="Tahoma"/>
      <w:b/>
      <w:bCs/>
      <w:i/>
      <w:sz w:val="20"/>
      <w:szCs w:val="20"/>
    </w:rPr>
  </w:style>
  <w:style w:type="character" w:customStyle="1" w:styleId="Titolo7Carattere">
    <w:name w:val="Titolo 7 Carattere"/>
    <w:basedOn w:val="Carpredefinitoparagrafo"/>
    <w:link w:val="Titolo7"/>
    <w:rsid w:val="002F7D31"/>
    <w:rPr>
      <w:rFonts w:ascii="Arial" w:eastAsia="Tahoma" w:hAnsi="Arial" w:cs="Tahoma"/>
      <w:sz w:val="20"/>
      <w:szCs w:val="20"/>
    </w:rPr>
  </w:style>
  <w:style w:type="character" w:customStyle="1" w:styleId="Titolo8Carattere">
    <w:name w:val="Titolo 8 Carattere"/>
    <w:basedOn w:val="Carpredefinitoparagrafo"/>
    <w:link w:val="Titolo8"/>
    <w:rsid w:val="002F7D31"/>
    <w:rPr>
      <w:rFonts w:ascii="Courier New" w:eastAsia="Tahoma" w:hAnsi="Courier New" w:cs="Tahoma"/>
      <w:i/>
      <w:sz w:val="20"/>
      <w:szCs w:val="20"/>
    </w:rPr>
  </w:style>
  <w:style w:type="character" w:customStyle="1" w:styleId="Titolo9Carattere">
    <w:name w:val="Titolo 9 Carattere"/>
    <w:aliases w:val="App Heading Carattere"/>
    <w:basedOn w:val="Carpredefinitoparagrafo"/>
    <w:link w:val="Titolo9"/>
    <w:rsid w:val="002F7D31"/>
    <w:rPr>
      <w:rFonts w:ascii="Arial" w:eastAsia="Tahoma" w:hAnsi="Arial" w:cs="Tahoma"/>
      <w:b/>
      <w:i/>
      <w:sz w:val="18"/>
      <w:szCs w:val="20"/>
    </w:rPr>
  </w:style>
  <w:style w:type="paragraph" w:styleId="Sommario1">
    <w:name w:val="toc 1"/>
    <w:basedOn w:val="Normale"/>
    <w:next w:val="Normale"/>
    <w:autoRedefine/>
    <w:uiPriority w:val="39"/>
    <w:qFormat/>
    <w:rsid w:val="00DE251D"/>
    <w:pPr>
      <w:spacing w:before="240" w:after="120"/>
    </w:pPr>
    <w:rPr>
      <w:rFonts w:asciiTheme="minorHAnsi" w:hAnsiTheme="minorHAnsi" w:cstheme="minorHAnsi"/>
      <w:b/>
      <w:bCs/>
      <w:szCs w:val="20"/>
    </w:rPr>
  </w:style>
  <w:style w:type="paragraph" w:styleId="Sommario2">
    <w:name w:val="toc 2"/>
    <w:basedOn w:val="Normale"/>
    <w:next w:val="Normale"/>
    <w:autoRedefine/>
    <w:uiPriority w:val="39"/>
    <w:qFormat/>
    <w:rsid w:val="00E540ED"/>
    <w:pPr>
      <w:spacing w:before="120" w:after="0"/>
      <w:ind w:left="200"/>
    </w:pPr>
    <w:rPr>
      <w:rFonts w:asciiTheme="minorHAnsi" w:hAnsiTheme="minorHAnsi" w:cstheme="minorHAnsi"/>
      <w:i/>
      <w:iCs/>
      <w:szCs w:val="20"/>
    </w:rPr>
  </w:style>
  <w:style w:type="character" w:styleId="Collegamentoipertestuale">
    <w:name w:val="Hyperlink"/>
    <w:uiPriority w:val="99"/>
    <w:rsid w:val="002F7D31"/>
    <w:rPr>
      <w:rFonts w:cs="News Gothic GDB"/>
      <w:color w:val="0000FF"/>
      <w:u w:val="single"/>
      <w:lang w:val="it-IT"/>
    </w:rPr>
  </w:style>
  <w:style w:type="paragraph" w:styleId="Sommario3">
    <w:name w:val="toc 3"/>
    <w:basedOn w:val="Normale"/>
    <w:next w:val="Normale"/>
    <w:autoRedefine/>
    <w:uiPriority w:val="39"/>
    <w:qFormat/>
    <w:rsid w:val="00E540ED"/>
    <w:pPr>
      <w:spacing w:after="0"/>
      <w:ind w:left="400"/>
    </w:pPr>
    <w:rPr>
      <w:rFonts w:asciiTheme="minorHAnsi" w:hAnsiTheme="minorHAnsi" w:cstheme="minorHAnsi"/>
      <w:szCs w:val="20"/>
    </w:rPr>
  </w:style>
  <w:style w:type="character" w:styleId="Collegamentovisitato">
    <w:name w:val="FollowedHyperlink"/>
    <w:basedOn w:val="Carpredefinitoparagrafo"/>
    <w:unhideWhenUsed/>
    <w:rsid w:val="002F7D31"/>
    <w:rPr>
      <w:color w:val="800080" w:themeColor="followedHyperlink"/>
      <w:u w:val="single"/>
    </w:rPr>
  </w:style>
  <w:style w:type="paragraph" w:customStyle="1" w:styleId="Paragrafo">
    <w:name w:val="Paragrafo"/>
    <w:basedOn w:val="Normale"/>
    <w:link w:val="ParagrafoCarattere2"/>
    <w:uiPriority w:val="99"/>
    <w:rsid w:val="002F7D31"/>
    <w:pPr>
      <w:spacing w:after="60" w:line="240" w:lineRule="auto"/>
    </w:pPr>
    <w:rPr>
      <w:rFonts w:ascii="MS Mincho" w:eastAsia="Times New Roman" w:hAnsi="MS Mincho" w:cs="Times New Roman"/>
      <w:sz w:val="24"/>
      <w:szCs w:val="24"/>
    </w:rPr>
  </w:style>
  <w:style w:type="character" w:customStyle="1" w:styleId="ParagrafoCarattere2">
    <w:name w:val="Paragrafo Carattere2"/>
    <w:link w:val="Paragrafo"/>
    <w:uiPriority w:val="99"/>
    <w:locked/>
    <w:rsid w:val="002F7D31"/>
    <w:rPr>
      <w:rFonts w:ascii="MS Mincho" w:eastAsia="Times New Roman" w:hAnsi="MS Mincho" w:cs="Times New Roman"/>
      <w:sz w:val="24"/>
      <w:szCs w:val="24"/>
    </w:rPr>
  </w:style>
  <w:style w:type="paragraph" w:styleId="Titolosommario">
    <w:name w:val="TOC Heading"/>
    <w:basedOn w:val="Titolo1"/>
    <w:next w:val="Normale"/>
    <w:uiPriority w:val="39"/>
    <w:unhideWhenUsed/>
    <w:qFormat/>
    <w:rsid w:val="002F7D31"/>
    <w:pPr>
      <w:spacing w:before="480" w:after="0"/>
      <w:outlineLvl w:val="9"/>
    </w:pPr>
    <w:rPr>
      <w:rFonts w:asciiTheme="majorHAnsi" w:eastAsiaTheme="majorEastAsia" w:hAnsiTheme="majorHAnsi" w:cstheme="majorBidi"/>
      <w:bCs/>
      <w:caps w:val="0"/>
      <w:color w:val="365F91" w:themeColor="accent1" w:themeShade="BF"/>
      <w:kern w:val="0"/>
      <w:sz w:val="28"/>
      <w:szCs w:val="28"/>
    </w:rPr>
  </w:style>
  <w:style w:type="paragraph" w:styleId="Sommario4">
    <w:name w:val="toc 4"/>
    <w:basedOn w:val="Normale"/>
    <w:next w:val="Normale"/>
    <w:autoRedefine/>
    <w:uiPriority w:val="39"/>
    <w:unhideWhenUsed/>
    <w:rsid w:val="00D071D6"/>
    <w:pPr>
      <w:spacing w:after="0"/>
      <w:ind w:left="600"/>
    </w:pPr>
    <w:rPr>
      <w:rFonts w:asciiTheme="minorHAnsi" w:hAnsiTheme="minorHAnsi" w:cstheme="minorHAnsi"/>
      <w:szCs w:val="20"/>
    </w:rPr>
  </w:style>
  <w:style w:type="paragraph" w:styleId="Sommario5">
    <w:name w:val="toc 5"/>
    <w:basedOn w:val="Normale"/>
    <w:next w:val="Normale"/>
    <w:autoRedefine/>
    <w:uiPriority w:val="39"/>
    <w:unhideWhenUsed/>
    <w:rsid w:val="002F7D31"/>
    <w:pPr>
      <w:spacing w:after="0"/>
      <w:ind w:left="800"/>
    </w:pPr>
    <w:rPr>
      <w:rFonts w:asciiTheme="minorHAnsi" w:hAnsiTheme="minorHAnsi" w:cstheme="minorHAnsi"/>
      <w:szCs w:val="20"/>
    </w:rPr>
  </w:style>
  <w:style w:type="paragraph" w:styleId="Intestazione">
    <w:name w:val="header"/>
    <w:aliases w:val="form,form1,Even,L1 Header"/>
    <w:basedOn w:val="Normale"/>
    <w:link w:val="IntestazioneCarattere"/>
    <w:uiPriority w:val="99"/>
    <w:unhideWhenUsed/>
    <w:rsid w:val="002F7D31"/>
    <w:pPr>
      <w:tabs>
        <w:tab w:val="center" w:pos="4819"/>
        <w:tab w:val="right" w:pos="9638"/>
      </w:tabs>
      <w:spacing w:after="0" w:line="240" w:lineRule="auto"/>
    </w:pPr>
  </w:style>
  <w:style w:type="character" w:customStyle="1" w:styleId="IntestazioneCarattere">
    <w:name w:val="Intestazione Carattere"/>
    <w:aliases w:val="form Carattere,form1 Carattere,Even Carattere,L1 Header Carattere"/>
    <w:basedOn w:val="Carpredefinitoparagrafo"/>
    <w:link w:val="Intestazione"/>
    <w:uiPriority w:val="99"/>
    <w:rsid w:val="002F7D31"/>
    <w:rPr>
      <w:rFonts w:ascii="Tahoma" w:hAnsi="Tahoma"/>
      <w:sz w:val="20"/>
    </w:rPr>
  </w:style>
  <w:style w:type="paragraph" w:styleId="Pidipagina">
    <w:name w:val="footer"/>
    <w:basedOn w:val="Normale"/>
    <w:link w:val="PidipaginaCarattere"/>
    <w:uiPriority w:val="99"/>
    <w:unhideWhenUsed/>
    <w:rsid w:val="002F7D31"/>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2F7D31"/>
    <w:rPr>
      <w:rFonts w:ascii="Tahoma" w:hAnsi="Tahoma"/>
      <w:sz w:val="20"/>
    </w:rPr>
  </w:style>
  <w:style w:type="table" w:styleId="Grigliatabella">
    <w:name w:val="Table Grid"/>
    <w:basedOn w:val="Tabellanormale"/>
    <w:uiPriority w:val="59"/>
    <w:rsid w:val="002F7D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olo">
    <w:name w:val="Title"/>
    <w:basedOn w:val="Normale"/>
    <w:next w:val="Normale"/>
    <w:link w:val="TitoloCarattere"/>
    <w:qFormat/>
    <w:rsid w:val="002F7D31"/>
    <w:pPr>
      <w:pBdr>
        <w:bottom w:val="single" w:sz="8" w:space="4" w:color="4F81BD" w:themeColor="accent1"/>
      </w:pBdr>
      <w:spacing w:after="300" w:line="240" w:lineRule="auto"/>
      <w:contextualSpacing/>
    </w:pPr>
    <w:rPr>
      <w:rFonts w:ascii="News Gothic GDB" w:eastAsiaTheme="majorEastAsia" w:hAnsi="News Gothic GDB" w:cstheme="majorBidi"/>
      <w:color w:val="000000" w:themeColor="text1"/>
      <w:spacing w:val="5"/>
      <w:kern w:val="28"/>
      <w:sz w:val="52"/>
      <w:szCs w:val="52"/>
    </w:rPr>
  </w:style>
  <w:style w:type="character" w:customStyle="1" w:styleId="TitoloCarattere">
    <w:name w:val="Titolo Carattere"/>
    <w:basedOn w:val="Carpredefinitoparagrafo"/>
    <w:link w:val="Titolo"/>
    <w:rsid w:val="002F7D31"/>
    <w:rPr>
      <w:rFonts w:ascii="News Gothic GDB" w:eastAsiaTheme="majorEastAsia" w:hAnsi="News Gothic GDB" w:cstheme="majorBidi"/>
      <w:color w:val="000000" w:themeColor="text1"/>
      <w:spacing w:val="5"/>
      <w:kern w:val="28"/>
      <w:sz w:val="52"/>
      <w:szCs w:val="52"/>
    </w:rPr>
  </w:style>
  <w:style w:type="paragraph" w:styleId="Didascalia">
    <w:name w:val="caption"/>
    <w:aliases w:val="Didascalia Carattere,Char Carattere, Char Carattere"/>
    <w:basedOn w:val="Normale"/>
    <w:next w:val="Normale"/>
    <w:uiPriority w:val="35"/>
    <w:unhideWhenUsed/>
    <w:qFormat/>
    <w:rsid w:val="002F7D31"/>
    <w:pPr>
      <w:spacing w:line="240" w:lineRule="auto"/>
      <w:jc w:val="center"/>
    </w:pPr>
    <w:rPr>
      <w:bCs/>
      <w:i/>
      <w:sz w:val="18"/>
      <w:szCs w:val="18"/>
    </w:rPr>
  </w:style>
  <w:style w:type="paragraph" w:styleId="Testodelblocco">
    <w:name w:val="Block Text"/>
    <w:basedOn w:val="Normale"/>
    <w:semiHidden/>
    <w:rsid w:val="002F7D31"/>
    <w:pPr>
      <w:spacing w:after="120" w:line="280" w:lineRule="atLeast"/>
      <w:ind w:right="10"/>
    </w:pPr>
    <w:rPr>
      <w:rFonts w:ascii="Georgia" w:eastAsia="Times New Roman" w:hAnsi="Georgia" w:cs="Times New Roman"/>
      <w:sz w:val="24"/>
      <w:szCs w:val="20"/>
    </w:rPr>
  </w:style>
  <w:style w:type="paragraph" w:customStyle="1" w:styleId="TestoEnel">
    <w:name w:val="Testo Enel"/>
    <w:basedOn w:val="Testodelblocco"/>
    <w:rsid w:val="002F7D31"/>
  </w:style>
  <w:style w:type="paragraph" w:styleId="Corpotesto">
    <w:name w:val="Body Text"/>
    <w:aliases w:val="bt"/>
    <w:basedOn w:val="Normale"/>
    <w:link w:val="CorpotestoCarattere"/>
    <w:rsid w:val="002F7D31"/>
    <w:pPr>
      <w:spacing w:after="120" w:line="240" w:lineRule="auto"/>
    </w:pPr>
    <w:rPr>
      <w:rFonts w:ascii="Georgia" w:eastAsia="Times New Roman" w:hAnsi="Georgia" w:cs="Times New Roman"/>
      <w:b/>
      <w:i/>
      <w:sz w:val="28"/>
      <w:szCs w:val="20"/>
    </w:rPr>
  </w:style>
  <w:style w:type="character" w:customStyle="1" w:styleId="CorpotestoCarattere">
    <w:name w:val="Corpo testo Carattere"/>
    <w:aliases w:val="bt Carattere"/>
    <w:basedOn w:val="Carpredefinitoparagrafo"/>
    <w:link w:val="Corpotesto"/>
    <w:rsid w:val="002F7D31"/>
    <w:rPr>
      <w:rFonts w:ascii="Georgia" w:eastAsia="Times New Roman" w:hAnsi="Georgia" w:cs="Times New Roman"/>
      <w:b/>
      <w:i/>
      <w:sz w:val="28"/>
      <w:szCs w:val="20"/>
    </w:rPr>
  </w:style>
  <w:style w:type="paragraph" w:styleId="Corpodeltesto2">
    <w:name w:val="Body Text 2"/>
    <w:basedOn w:val="Normale"/>
    <w:link w:val="Corpodeltesto2Carattere"/>
    <w:rsid w:val="002F7D31"/>
    <w:pPr>
      <w:spacing w:after="120" w:line="240" w:lineRule="auto"/>
    </w:pPr>
    <w:rPr>
      <w:rFonts w:ascii="Arial" w:eastAsia="Times New Roman" w:hAnsi="Arial" w:cs="Times New Roman"/>
      <w:b/>
      <w:color w:val="000080"/>
      <w:sz w:val="24"/>
      <w:szCs w:val="20"/>
    </w:rPr>
  </w:style>
  <w:style w:type="character" w:customStyle="1" w:styleId="Corpodeltesto2Carattere">
    <w:name w:val="Corpo del testo 2 Carattere"/>
    <w:basedOn w:val="Carpredefinitoparagrafo"/>
    <w:link w:val="Corpodeltesto2"/>
    <w:rsid w:val="002F7D31"/>
    <w:rPr>
      <w:rFonts w:ascii="Arial" w:eastAsia="Times New Roman" w:hAnsi="Arial" w:cs="Times New Roman"/>
      <w:b/>
      <w:color w:val="000080"/>
      <w:sz w:val="24"/>
      <w:szCs w:val="20"/>
    </w:rPr>
  </w:style>
  <w:style w:type="paragraph" w:customStyle="1" w:styleId="registrmodif">
    <w:name w:val="registr modif"/>
    <w:basedOn w:val="Normale"/>
    <w:rsid w:val="002F7D31"/>
    <w:pPr>
      <w:spacing w:before="120" w:after="120" w:line="240" w:lineRule="auto"/>
      <w:jc w:val="center"/>
    </w:pPr>
    <w:rPr>
      <w:rFonts w:ascii="Arial" w:eastAsia="Times New Roman" w:hAnsi="Arial" w:cs="Times New Roman"/>
      <w:sz w:val="24"/>
      <w:szCs w:val="20"/>
    </w:rPr>
  </w:style>
  <w:style w:type="paragraph" w:customStyle="1" w:styleId="Lista">
    <w:name w:val="Lista"/>
    <w:basedOn w:val="Corpotesto"/>
    <w:next w:val="Corpotesto"/>
    <w:rsid w:val="002F7D31"/>
    <w:pPr>
      <w:widowControl w:val="0"/>
      <w:numPr>
        <w:numId w:val="5"/>
      </w:numPr>
      <w:spacing w:after="0"/>
    </w:pPr>
    <w:rPr>
      <w:rFonts w:ascii="Cambria Math" w:hAnsi="Cambria Math"/>
      <w:b w:val="0"/>
      <w:i w:val="0"/>
      <w:sz w:val="24"/>
    </w:rPr>
  </w:style>
  <w:style w:type="paragraph" w:styleId="Nessunaspaziatura">
    <w:name w:val="No Spacing"/>
    <w:link w:val="NessunaspaziaturaCarattere"/>
    <w:uiPriority w:val="1"/>
    <w:qFormat/>
    <w:rsid w:val="002F7D31"/>
    <w:pPr>
      <w:spacing w:after="0" w:line="240" w:lineRule="auto"/>
    </w:pPr>
  </w:style>
  <w:style w:type="paragraph" w:styleId="Testonotaapidipagina">
    <w:name w:val="footnote text"/>
    <w:basedOn w:val="Normale"/>
    <w:link w:val="TestonotaapidipaginaCarattere"/>
    <w:semiHidden/>
    <w:unhideWhenUsed/>
    <w:rsid w:val="002F7D31"/>
    <w:pPr>
      <w:spacing w:after="0" w:line="240" w:lineRule="auto"/>
    </w:pPr>
    <w:rPr>
      <w:szCs w:val="20"/>
    </w:rPr>
  </w:style>
  <w:style w:type="character" w:customStyle="1" w:styleId="TestonotaapidipaginaCarattere">
    <w:name w:val="Testo nota a piè di pagina Carattere"/>
    <w:basedOn w:val="Carpredefinitoparagrafo"/>
    <w:link w:val="Testonotaapidipagina"/>
    <w:semiHidden/>
    <w:rsid w:val="002F7D31"/>
    <w:rPr>
      <w:rFonts w:ascii="Tahoma" w:hAnsi="Tahoma"/>
      <w:sz w:val="20"/>
      <w:szCs w:val="20"/>
    </w:rPr>
  </w:style>
  <w:style w:type="character" w:styleId="Rimandonotaapidipagina">
    <w:name w:val="footnote reference"/>
    <w:basedOn w:val="Carpredefinitoparagrafo"/>
    <w:semiHidden/>
    <w:unhideWhenUsed/>
    <w:rsid w:val="002F7D31"/>
    <w:rPr>
      <w:vertAlign w:val="superscript"/>
    </w:rPr>
  </w:style>
  <w:style w:type="table" w:customStyle="1" w:styleId="Sfondochiaro-Colore11">
    <w:name w:val="Sfondo chiaro - Colore 11"/>
    <w:basedOn w:val="Tabellanormale"/>
    <w:uiPriority w:val="60"/>
    <w:rsid w:val="002F7D31"/>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Sfondochiaro-Colore2">
    <w:name w:val="Light Shading Accent 2"/>
    <w:basedOn w:val="Tabellanormale"/>
    <w:uiPriority w:val="60"/>
    <w:rsid w:val="002F7D31"/>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PwCTableText">
    <w:name w:val="PwC Table Text"/>
    <w:basedOn w:val="Tabellanormale"/>
    <w:uiPriority w:val="99"/>
    <w:qFormat/>
    <w:rsid w:val="002F7D31"/>
    <w:pPr>
      <w:spacing w:before="60" w:after="60" w:line="240" w:lineRule="auto"/>
    </w:pPr>
    <w:rPr>
      <w:rFonts w:ascii="@MS Mincho" w:hAnsi="@MS Mincho"/>
      <w:sz w:val="20"/>
      <w:szCs w:val="20"/>
      <w:lang w:val="en-GB"/>
    </w:rPr>
    <w:tblPr>
      <w:tblStyleRowBandSize w:val="1"/>
      <w:tblBorders>
        <w:insideH w:val="dotted" w:sz="4" w:space="0" w:color="1F497D" w:themeColor="text2"/>
      </w:tblBorders>
    </w:tblPr>
    <w:tblStylePr w:type="firstRow">
      <w:rPr>
        <w:b/>
      </w:rPr>
      <w:tblPr/>
      <w:tcPr>
        <w:tcBorders>
          <w:top w:val="single" w:sz="6" w:space="0" w:color="1F497D" w:themeColor="text2"/>
          <w:bottom w:val="single" w:sz="6" w:space="0" w:color="1F497D" w:themeColor="text2"/>
        </w:tcBorders>
      </w:tcPr>
    </w:tblStylePr>
    <w:tblStylePr w:type="lastRow">
      <w:rPr>
        <w:b/>
      </w:rPr>
      <w:tblPr/>
      <w:tcPr>
        <w:tcBorders>
          <w:top w:val="single" w:sz="6" w:space="0" w:color="1F497D" w:themeColor="text2"/>
          <w:bottom w:val="single" w:sz="6" w:space="0" w:color="1F497D" w:themeColor="text2"/>
        </w:tcBorders>
      </w:tcPr>
    </w:tblStylePr>
    <w:tblStylePr w:type="band1Horz">
      <w:tblPr/>
      <w:tcPr>
        <w:tcBorders>
          <w:bottom w:val="nil"/>
        </w:tcBorders>
      </w:tcPr>
    </w:tblStylePr>
  </w:style>
  <w:style w:type="paragraph" w:customStyle="1" w:styleId="GTSBodyText">
    <w:name w:val="GTS Body Text"/>
    <w:basedOn w:val="Normale"/>
    <w:rsid w:val="002F7D31"/>
    <w:pPr>
      <w:tabs>
        <w:tab w:val="left" w:pos="360"/>
      </w:tabs>
      <w:spacing w:after="240" w:line="240" w:lineRule="auto"/>
    </w:pPr>
    <w:rPr>
      <w:rFonts w:ascii="Times New Roman" w:eastAsia="Times New Roman" w:hAnsi="Times New Roman" w:cs="Times New Roman"/>
      <w:szCs w:val="20"/>
      <w:lang w:val="en-US"/>
    </w:rPr>
  </w:style>
  <w:style w:type="paragraph" w:customStyle="1" w:styleId="GTSTableColumnHeading">
    <w:name w:val="GTS Table Column Heading"/>
    <w:basedOn w:val="Normale"/>
    <w:rsid w:val="002F7D31"/>
    <w:pPr>
      <w:tabs>
        <w:tab w:val="left" w:pos="360"/>
      </w:tabs>
      <w:spacing w:before="60" w:after="60" w:line="240" w:lineRule="auto"/>
    </w:pPr>
    <w:rPr>
      <w:rFonts w:ascii="Times New Roman" w:eastAsia="Times New Roman" w:hAnsi="Times New Roman" w:cs="Times New Roman"/>
      <w:b/>
      <w:position w:val="-6"/>
      <w:szCs w:val="20"/>
      <w:lang w:val="en-US"/>
    </w:rPr>
  </w:style>
  <w:style w:type="paragraph" w:customStyle="1" w:styleId="Graphics">
    <w:name w:val="Graphics"/>
    <w:basedOn w:val="Normale"/>
    <w:rsid w:val="002F7D31"/>
    <w:pPr>
      <w:spacing w:before="120" w:after="240" w:line="240" w:lineRule="auto"/>
      <w:jc w:val="center"/>
    </w:pPr>
    <w:rPr>
      <w:rFonts w:ascii="Times New Roman" w:eastAsia="Times New Roman" w:hAnsi="Times New Roman" w:cs="Times New Roman"/>
      <w:szCs w:val="20"/>
      <w:lang w:val="en-GB"/>
    </w:rPr>
  </w:style>
  <w:style w:type="paragraph" w:styleId="Puntoelenco">
    <w:name w:val="List Bullet"/>
    <w:basedOn w:val="Normale"/>
    <w:unhideWhenUsed/>
    <w:qFormat/>
    <w:rsid w:val="002F7D31"/>
    <w:pPr>
      <w:tabs>
        <w:tab w:val="num" w:pos="1134"/>
      </w:tabs>
      <w:spacing w:after="240" w:line="240" w:lineRule="atLeast"/>
      <w:ind w:left="1134" w:hanging="567"/>
      <w:contextualSpacing/>
    </w:pPr>
    <w:rPr>
      <w:rFonts w:ascii="@MS Mincho" w:hAnsi="@MS Mincho"/>
      <w:szCs w:val="20"/>
      <w:lang w:val="en-GB"/>
    </w:rPr>
  </w:style>
  <w:style w:type="paragraph" w:styleId="Puntoelenco2">
    <w:name w:val="List Bullet 2"/>
    <w:basedOn w:val="Normale"/>
    <w:unhideWhenUsed/>
    <w:qFormat/>
    <w:rsid w:val="002F7D31"/>
    <w:pPr>
      <w:spacing w:after="240" w:line="240" w:lineRule="atLeast"/>
      <w:ind w:left="1440" w:hanging="360"/>
      <w:contextualSpacing/>
    </w:pPr>
    <w:rPr>
      <w:rFonts w:ascii="@MS Mincho" w:hAnsi="@MS Mincho"/>
      <w:szCs w:val="20"/>
      <w:lang w:val="en-GB"/>
    </w:rPr>
  </w:style>
  <w:style w:type="paragraph" w:styleId="Puntoelenco3">
    <w:name w:val="List Bullet 3"/>
    <w:basedOn w:val="Normale"/>
    <w:uiPriority w:val="13"/>
    <w:semiHidden/>
    <w:unhideWhenUsed/>
    <w:qFormat/>
    <w:rsid w:val="002F7D31"/>
    <w:pPr>
      <w:spacing w:after="240" w:line="240" w:lineRule="atLeast"/>
      <w:ind w:left="2160" w:hanging="360"/>
      <w:contextualSpacing/>
    </w:pPr>
    <w:rPr>
      <w:rFonts w:ascii="@MS Mincho" w:hAnsi="@MS Mincho"/>
      <w:szCs w:val="20"/>
      <w:lang w:val="en-GB"/>
    </w:rPr>
  </w:style>
  <w:style w:type="paragraph" w:styleId="Puntoelenco4">
    <w:name w:val="List Bullet 4"/>
    <w:basedOn w:val="Normale"/>
    <w:uiPriority w:val="13"/>
    <w:semiHidden/>
    <w:unhideWhenUsed/>
    <w:rsid w:val="002F7D31"/>
    <w:pPr>
      <w:spacing w:after="240" w:line="240" w:lineRule="atLeast"/>
      <w:ind w:left="2880" w:hanging="360"/>
      <w:contextualSpacing/>
    </w:pPr>
    <w:rPr>
      <w:rFonts w:ascii="@MS Mincho" w:hAnsi="@MS Mincho"/>
      <w:szCs w:val="20"/>
      <w:lang w:val="en-GB"/>
    </w:rPr>
  </w:style>
  <w:style w:type="paragraph" w:styleId="Puntoelenco5">
    <w:name w:val="List Bullet 5"/>
    <w:basedOn w:val="Normale"/>
    <w:uiPriority w:val="13"/>
    <w:semiHidden/>
    <w:unhideWhenUsed/>
    <w:rsid w:val="002F7D31"/>
    <w:pPr>
      <w:spacing w:after="240" w:line="240" w:lineRule="atLeast"/>
      <w:ind w:left="3600" w:hanging="360"/>
      <w:contextualSpacing/>
    </w:pPr>
    <w:rPr>
      <w:rFonts w:ascii="@MS Mincho" w:hAnsi="@MS Mincho"/>
      <w:szCs w:val="20"/>
      <w:lang w:val="en-GB"/>
    </w:rPr>
  </w:style>
  <w:style w:type="paragraph" w:customStyle="1" w:styleId="Livello1">
    <w:name w:val="Livello 1"/>
    <w:basedOn w:val="Titolo1"/>
    <w:next w:val="Normale"/>
    <w:qFormat/>
    <w:rsid w:val="002F7D31"/>
    <w:pPr>
      <w:numPr>
        <w:numId w:val="1"/>
      </w:numPr>
      <w:spacing w:before="600" w:after="360" w:line="240" w:lineRule="auto"/>
    </w:pPr>
    <w:rPr>
      <w:rFonts w:eastAsia="Times New Roman" w:cs="Times New Roman"/>
      <w:sz w:val="28"/>
      <w:szCs w:val="48"/>
      <w:lang w:eastAsia="en-US" w:bidi="en-US"/>
    </w:rPr>
  </w:style>
  <w:style w:type="paragraph" w:customStyle="1" w:styleId="Livello3">
    <w:name w:val="Livello 3"/>
    <w:basedOn w:val="Titolo3"/>
    <w:next w:val="Normale"/>
    <w:link w:val="Livello3Carattere"/>
    <w:qFormat/>
    <w:rsid w:val="002F7D31"/>
    <w:pPr>
      <w:numPr>
        <w:numId w:val="1"/>
      </w:numPr>
    </w:pPr>
    <w:rPr>
      <w:rFonts w:eastAsia="Times New Roman" w:cs="Times New Roman"/>
      <w:smallCaps/>
      <w:sz w:val="22"/>
      <w:szCs w:val="28"/>
      <w:lang w:eastAsia="en-US" w:bidi="en-US"/>
    </w:rPr>
  </w:style>
  <w:style w:type="paragraph" w:customStyle="1" w:styleId="Livello4">
    <w:name w:val="Livello 4"/>
    <w:basedOn w:val="Titolo4"/>
    <w:next w:val="Normale"/>
    <w:link w:val="Livello4Carattere"/>
    <w:qFormat/>
    <w:rsid w:val="002F7D31"/>
    <w:pPr>
      <w:numPr>
        <w:numId w:val="1"/>
      </w:numPr>
    </w:pPr>
    <w:rPr>
      <w:rFonts w:ascii="Tahoma" w:eastAsia="Times New Roman" w:hAnsi="Tahoma" w:cs="Times New Roman"/>
      <w:i/>
      <w:lang w:eastAsia="en-US" w:bidi="en-US"/>
    </w:rPr>
  </w:style>
  <w:style w:type="character" w:customStyle="1" w:styleId="ParagrafoelencoCarattere">
    <w:name w:val="Paragrafo elenco Carattere"/>
    <w:aliases w:val="Paragrafo elenco 2 Carattere,Elenco num ARGEA Carattere,Elenco Bullet point Carattere,Normale + Elenco puntato Carattere,List Paragraph2 Carattere,Bullet edison Carattere,List Paragraph3 Carattere,List Paragraph4 Carattere"/>
    <w:basedOn w:val="Carpredefinitoparagrafo"/>
    <w:link w:val="Paragrafoelenco"/>
    <w:uiPriority w:val="34"/>
    <w:qFormat/>
    <w:rsid w:val="002F7D31"/>
    <w:rPr>
      <w:rFonts w:ascii="Tahoma" w:hAnsi="Tahoma"/>
      <w:sz w:val="20"/>
    </w:rPr>
  </w:style>
  <w:style w:type="character" w:customStyle="1" w:styleId="Livello3Carattere">
    <w:name w:val="Livello 3 Carattere"/>
    <w:link w:val="Livello3"/>
    <w:rsid w:val="002F7D31"/>
    <w:rPr>
      <w:rFonts w:ascii="Tahoma" w:eastAsia="Times New Roman" w:hAnsi="Tahoma" w:cs="Times New Roman"/>
      <w:bCs/>
      <w:i/>
      <w:smallCaps/>
      <w:color w:val="0070C0"/>
      <w:szCs w:val="28"/>
      <w:lang w:eastAsia="en-US" w:bidi="en-US"/>
    </w:rPr>
  </w:style>
  <w:style w:type="character" w:customStyle="1" w:styleId="Livello4Carattere">
    <w:name w:val="Livello 4 Carattere"/>
    <w:link w:val="Livello4"/>
    <w:rsid w:val="002F7D31"/>
    <w:rPr>
      <w:rFonts w:ascii="Tahoma" w:eastAsia="Times New Roman" w:hAnsi="Tahoma" w:cs="Times New Roman"/>
      <w:i/>
      <w:iCs/>
      <w:color w:val="0070C0"/>
      <w:sz w:val="20"/>
      <w:szCs w:val="20"/>
      <w:lang w:eastAsia="en-US" w:bidi="en-US"/>
    </w:rPr>
  </w:style>
  <w:style w:type="paragraph" w:customStyle="1" w:styleId="Elencopuntato">
    <w:name w:val="Elenco puntato"/>
    <w:basedOn w:val="Paragrafoelenco"/>
    <w:link w:val="ElencopuntatoCarattere"/>
    <w:qFormat/>
    <w:rsid w:val="002F7D31"/>
    <w:pPr>
      <w:ind w:left="360" w:hanging="360"/>
    </w:pPr>
    <w:rPr>
      <w:rFonts w:ascii="Arial" w:eastAsia="Times New Roman" w:hAnsi="Arial" w:cs="Times New Roman"/>
      <w:sz w:val="18"/>
      <w:szCs w:val="18"/>
      <w:lang w:eastAsia="en-US" w:bidi="en-US"/>
    </w:rPr>
  </w:style>
  <w:style w:type="character" w:customStyle="1" w:styleId="ElencopuntatoCarattere">
    <w:name w:val="Elenco puntato Carattere"/>
    <w:link w:val="Elencopuntato"/>
    <w:rsid w:val="002F7D31"/>
    <w:rPr>
      <w:rFonts w:ascii="Arial" w:eastAsia="Times New Roman" w:hAnsi="Arial" w:cs="Times New Roman"/>
      <w:sz w:val="18"/>
      <w:szCs w:val="18"/>
      <w:lang w:eastAsia="en-US" w:bidi="en-US"/>
    </w:rPr>
  </w:style>
  <w:style w:type="paragraph" w:customStyle="1" w:styleId="WW-Corpotesto">
    <w:name w:val="WW-Corpo testo"/>
    <w:basedOn w:val="Normale"/>
    <w:rsid w:val="00015D92"/>
    <w:pPr>
      <w:suppressAutoHyphens/>
      <w:spacing w:before="240" w:after="120" w:line="312" w:lineRule="auto"/>
      <w:ind w:left="907"/>
    </w:pPr>
    <w:rPr>
      <w:rFonts w:ascii="MS Mincho" w:eastAsia="Times New Roman" w:hAnsi="MS Mincho" w:cs="MS Mincho"/>
      <w:szCs w:val="20"/>
      <w:lang w:eastAsia="zh-CN"/>
    </w:rPr>
  </w:style>
  <w:style w:type="paragraph" w:customStyle="1" w:styleId="Standard">
    <w:name w:val="Standard"/>
    <w:rsid w:val="002F7D31"/>
    <w:pPr>
      <w:suppressAutoHyphens/>
      <w:autoSpaceDN w:val="0"/>
      <w:textAlignment w:val="baseline"/>
    </w:pPr>
    <w:rPr>
      <w:rFonts w:ascii="Symbol" w:eastAsia="Symbol" w:hAnsi="Symbol" w:cs="Calibri"/>
      <w:color w:val="00000A"/>
      <w:kern w:val="3"/>
      <w:lang w:eastAsia="en-US"/>
    </w:rPr>
  </w:style>
  <w:style w:type="paragraph" w:styleId="Indicedellefigure">
    <w:name w:val="table of figures"/>
    <w:basedOn w:val="Normale"/>
    <w:next w:val="Normale"/>
    <w:autoRedefine/>
    <w:uiPriority w:val="99"/>
    <w:unhideWhenUsed/>
    <w:qFormat/>
    <w:rsid w:val="008A12FA"/>
    <w:pPr>
      <w:tabs>
        <w:tab w:val="right" w:pos="9628"/>
      </w:tabs>
      <w:spacing w:after="0"/>
      <w:ind w:left="400" w:hanging="400"/>
    </w:pPr>
    <w:rPr>
      <w:rFonts w:asciiTheme="minorHAnsi" w:hAnsiTheme="minorHAnsi" w:cstheme="minorHAnsi"/>
      <w:b/>
      <w:bCs/>
      <w:szCs w:val="20"/>
    </w:rPr>
  </w:style>
  <w:style w:type="character" w:styleId="Rimandocommento">
    <w:name w:val="annotation reference"/>
    <w:basedOn w:val="Carpredefinitoparagrafo"/>
    <w:uiPriority w:val="99"/>
    <w:unhideWhenUsed/>
    <w:qFormat/>
    <w:rsid w:val="002F7D31"/>
    <w:rPr>
      <w:sz w:val="16"/>
      <w:szCs w:val="16"/>
    </w:rPr>
  </w:style>
  <w:style w:type="paragraph" w:styleId="Testocommento">
    <w:name w:val="annotation text"/>
    <w:basedOn w:val="Normale"/>
    <w:link w:val="TestocommentoCarattere"/>
    <w:uiPriority w:val="99"/>
    <w:unhideWhenUsed/>
    <w:qFormat/>
    <w:rsid w:val="002F7D31"/>
    <w:pPr>
      <w:spacing w:line="240" w:lineRule="auto"/>
    </w:pPr>
    <w:rPr>
      <w:szCs w:val="20"/>
    </w:rPr>
  </w:style>
  <w:style w:type="character" w:customStyle="1" w:styleId="TestocommentoCarattere">
    <w:name w:val="Testo commento Carattere"/>
    <w:basedOn w:val="Carpredefinitoparagrafo"/>
    <w:link w:val="Testocommento"/>
    <w:uiPriority w:val="99"/>
    <w:rsid w:val="002F7D31"/>
    <w:rPr>
      <w:rFonts w:ascii="Tahoma" w:hAnsi="Tahoma"/>
      <w:sz w:val="20"/>
      <w:szCs w:val="20"/>
    </w:rPr>
  </w:style>
  <w:style w:type="paragraph" w:styleId="Soggettocommento">
    <w:name w:val="annotation subject"/>
    <w:basedOn w:val="Testocommento"/>
    <w:next w:val="Testocommento"/>
    <w:link w:val="SoggettocommentoCarattere"/>
    <w:semiHidden/>
    <w:unhideWhenUsed/>
    <w:rsid w:val="002F7D31"/>
    <w:rPr>
      <w:b/>
      <w:bCs/>
    </w:rPr>
  </w:style>
  <w:style w:type="character" w:customStyle="1" w:styleId="SoggettocommentoCarattere">
    <w:name w:val="Soggetto commento Carattere"/>
    <w:basedOn w:val="TestocommentoCarattere"/>
    <w:link w:val="Soggettocommento"/>
    <w:semiHidden/>
    <w:rsid w:val="002F7D31"/>
    <w:rPr>
      <w:rFonts w:ascii="Tahoma" w:hAnsi="Tahoma"/>
      <w:b/>
      <w:bCs/>
      <w:sz w:val="20"/>
      <w:szCs w:val="20"/>
    </w:rPr>
  </w:style>
  <w:style w:type="paragraph" w:styleId="Revisione">
    <w:name w:val="Revision"/>
    <w:hidden/>
    <w:uiPriority w:val="99"/>
    <w:semiHidden/>
    <w:rsid w:val="00D029C1"/>
    <w:pPr>
      <w:spacing w:after="0" w:line="240" w:lineRule="auto"/>
    </w:pPr>
    <w:rPr>
      <w:rFonts w:ascii="Tahoma" w:hAnsi="Tahoma"/>
      <w:sz w:val="20"/>
    </w:rPr>
  </w:style>
  <w:style w:type="paragraph" w:styleId="PreformattatoHTML">
    <w:name w:val="HTML Preformatted"/>
    <w:basedOn w:val="Normale"/>
    <w:link w:val="PreformattatoHTMLCarattere"/>
    <w:uiPriority w:val="99"/>
    <w:unhideWhenUsed/>
    <w:rsid w:val="002F7D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Arial" w:eastAsia="Times New Roman" w:hAnsi="Arial" w:cs="Arial"/>
      <w:szCs w:val="20"/>
    </w:rPr>
  </w:style>
  <w:style w:type="character" w:customStyle="1" w:styleId="PreformattatoHTMLCarattere">
    <w:name w:val="Preformattato HTML Carattere"/>
    <w:basedOn w:val="Carpredefinitoparagrafo"/>
    <w:link w:val="PreformattatoHTML"/>
    <w:uiPriority w:val="99"/>
    <w:rsid w:val="002F7D31"/>
    <w:rPr>
      <w:rFonts w:ascii="Arial" w:eastAsia="Times New Roman" w:hAnsi="Arial" w:cs="Arial"/>
      <w:sz w:val="20"/>
      <w:szCs w:val="20"/>
    </w:rPr>
  </w:style>
  <w:style w:type="character" w:customStyle="1" w:styleId="CodeExampleChar">
    <w:name w:val="Code Example Char"/>
    <w:basedOn w:val="Carpredefinitoparagrafo"/>
    <w:link w:val="CodeExample"/>
    <w:locked/>
    <w:rsid w:val="002F7D31"/>
    <w:rPr>
      <w:rFonts w:ascii="Tahoma" w:hAnsi="Tahoma"/>
      <w:shd w:val="clear" w:color="auto" w:fill="F2F2F2"/>
    </w:rPr>
  </w:style>
  <w:style w:type="paragraph" w:customStyle="1" w:styleId="CodeExample">
    <w:name w:val="Code Example"/>
    <w:basedOn w:val="Normale"/>
    <w:link w:val="CodeExampleChar"/>
    <w:rsid w:val="002F7D31"/>
    <w:pPr>
      <w:shd w:val="clear" w:color="auto" w:fill="F2F2F2"/>
      <w:spacing w:before="80" w:after="80" w:line="240" w:lineRule="auto"/>
    </w:pPr>
    <w:rPr>
      <w:sz w:val="22"/>
    </w:rPr>
  </w:style>
  <w:style w:type="paragraph" w:customStyle="1" w:styleId="BulletList2">
    <w:name w:val="BulletList2"/>
    <w:basedOn w:val="Normale"/>
    <w:rsid w:val="002F7D31"/>
    <w:pPr>
      <w:numPr>
        <w:numId w:val="4"/>
      </w:numPr>
      <w:spacing w:before="120" w:after="120" w:line="270" w:lineRule="atLeast"/>
    </w:pPr>
    <w:rPr>
      <w:rFonts w:ascii="MS Mincho" w:eastAsia="Tahoma" w:hAnsi="MS Mincho" w:cs="Tahoma"/>
      <w:szCs w:val="20"/>
      <w:lang w:val="en-GB" w:eastAsia="de-DE"/>
    </w:rPr>
  </w:style>
  <w:style w:type="table" w:customStyle="1" w:styleId="GridTable3-Accent11">
    <w:name w:val="Grid Table 3 - Accent 11"/>
    <w:basedOn w:val="Tabellanormale"/>
    <w:uiPriority w:val="48"/>
    <w:rsid w:val="002F7D31"/>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customStyle="1" w:styleId="GridTable31">
    <w:name w:val="Grid Table 31"/>
    <w:basedOn w:val="Tabellanormale"/>
    <w:uiPriority w:val="48"/>
    <w:rsid w:val="002F7D3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2-Accent61">
    <w:name w:val="Grid Table 2 - Accent 61"/>
    <w:basedOn w:val="Tabellanormale"/>
    <w:uiPriority w:val="47"/>
    <w:rsid w:val="002F7D31"/>
    <w:pPr>
      <w:spacing w:after="0" w:line="240" w:lineRule="auto"/>
    </w:pPr>
    <w:tblPr>
      <w:tblStyleRowBandSize w:val="1"/>
      <w:tblStyleColBandSize w:val="1"/>
      <w:tblBorders>
        <w:top w:val="single" w:sz="2" w:space="0" w:color="FABF8F" w:themeColor="accent6" w:themeTint="99"/>
        <w:bottom w:val="single" w:sz="2" w:space="0" w:color="FABF8F" w:themeColor="accent6" w:themeTint="99"/>
        <w:insideH w:val="single" w:sz="2" w:space="0" w:color="FABF8F" w:themeColor="accent6" w:themeTint="99"/>
        <w:insideV w:val="single" w:sz="2" w:space="0" w:color="FABF8F" w:themeColor="accent6" w:themeTint="99"/>
      </w:tblBorders>
    </w:tblPr>
    <w:tblStylePr w:type="firstRow">
      <w:rPr>
        <w:b/>
        <w:bCs/>
      </w:rPr>
      <w:tblPr/>
      <w:tcPr>
        <w:tcBorders>
          <w:top w:val="nil"/>
          <w:bottom w:val="single" w:sz="12" w:space="0" w:color="FABF8F" w:themeColor="accent6" w:themeTint="99"/>
          <w:insideH w:val="nil"/>
          <w:insideV w:val="nil"/>
        </w:tcBorders>
        <w:shd w:val="clear" w:color="auto" w:fill="FFFFFF" w:themeFill="background1"/>
      </w:tcPr>
    </w:tblStylePr>
    <w:tblStylePr w:type="lastRow">
      <w:rPr>
        <w:b/>
        <w:bCs/>
      </w:rPr>
      <w:tblPr/>
      <w:tcPr>
        <w:tcBorders>
          <w:top w:val="double" w:sz="2" w:space="0" w:color="FABF8F"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GridTable2-Accent51">
    <w:name w:val="Grid Table 2 - Accent 51"/>
    <w:basedOn w:val="Tabellanormale"/>
    <w:uiPriority w:val="47"/>
    <w:rsid w:val="002F7D31"/>
    <w:pPr>
      <w:spacing w:after="0" w:line="240" w:lineRule="auto"/>
    </w:pPr>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GridTable4-Accent11">
    <w:name w:val="Grid Table 4 - Accent 11"/>
    <w:basedOn w:val="Tabellanormale"/>
    <w:uiPriority w:val="49"/>
    <w:rsid w:val="002F7D31"/>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5Dark-Accent51">
    <w:name w:val="Grid Table 5 Dark - Accent 51"/>
    <w:basedOn w:val="Tabellanormale"/>
    <w:uiPriority w:val="50"/>
    <w:rsid w:val="002F7D3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paragraph" w:customStyle="1" w:styleId="Tabella">
    <w:name w:val="Tabella"/>
    <w:basedOn w:val="Normale"/>
    <w:qFormat/>
    <w:rsid w:val="002F7D31"/>
    <w:pPr>
      <w:spacing w:before="40" w:after="40"/>
      <w:ind w:left="1191" w:hanging="794"/>
    </w:pPr>
  </w:style>
  <w:style w:type="paragraph" w:customStyle="1" w:styleId="TitoloTabella">
    <w:name w:val="Titolo Tabella"/>
    <w:basedOn w:val="Tabella"/>
    <w:qFormat/>
    <w:rsid w:val="002F7D31"/>
    <w:rPr>
      <w:b/>
      <w:color w:val="FFFFFF" w:themeColor="background1"/>
    </w:rPr>
  </w:style>
  <w:style w:type="table" w:styleId="Grigliatab4">
    <w:name w:val="Grid Table 4"/>
    <w:basedOn w:val="Tabellanormale"/>
    <w:uiPriority w:val="49"/>
    <w:rsid w:val="002F7D3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lagriglia4-colore1">
    <w:name w:val="Grid Table 4 Accent 1"/>
    <w:basedOn w:val="Tabellanormale"/>
    <w:uiPriority w:val="49"/>
    <w:rsid w:val="002F7D31"/>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normaltextrun">
    <w:name w:val="normaltextrun"/>
    <w:basedOn w:val="Carpredefinitoparagrafo"/>
    <w:rsid w:val="002F7D31"/>
  </w:style>
  <w:style w:type="character" w:customStyle="1" w:styleId="eop">
    <w:name w:val="eop"/>
    <w:basedOn w:val="Carpredefinitoparagrafo"/>
    <w:rsid w:val="002F7D31"/>
  </w:style>
  <w:style w:type="character" w:customStyle="1" w:styleId="scxw75002306">
    <w:name w:val="scxw75002306"/>
    <w:basedOn w:val="Carpredefinitoparagrafo"/>
    <w:rsid w:val="002F7D31"/>
  </w:style>
  <w:style w:type="paragraph" w:customStyle="1" w:styleId="paragraph">
    <w:name w:val="paragraph"/>
    <w:basedOn w:val="Normale"/>
    <w:rsid w:val="002F7D31"/>
    <w:pPr>
      <w:spacing w:before="100" w:beforeAutospacing="1" w:after="100" w:afterAutospacing="1" w:line="240" w:lineRule="auto"/>
    </w:pPr>
    <w:rPr>
      <w:rFonts w:ascii="Times New Roman" w:eastAsia="Times New Roman" w:hAnsi="Times New Roman" w:cs="Times New Roman"/>
      <w:sz w:val="24"/>
      <w:szCs w:val="24"/>
    </w:rPr>
  </w:style>
  <w:style w:type="table" w:styleId="Grigliatab3">
    <w:name w:val="Grid Table 3"/>
    <w:basedOn w:val="Tabellanormale"/>
    <w:uiPriority w:val="48"/>
    <w:rsid w:val="002F7D3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Elencotab4">
    <w:name w:val="List Table 4"/>
    <w:basedOn w:val="Tabellanormale"/>
    <w:uiPriority w:val="49"/>
    <w:rsid w:val="002F7D3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lagriglia3-colore1">
    <w:name w:val="Grid Table 3 Accent 1"/>
    <w:basedOn w:val="Tabellanormale"/>
    <w:uiPriority w:val="48"/>
    <w:rsid w:val="002F7D31"/>
    <w:pPr>
      <w:numPr>
        <w:numId w:val="22"/>
      </w:numPr>
      <w:tabs>
        <w:tab w:val="num" w:pos="720"/>
      </w:tabs>
      <w:spacing w:after="0" w:line="240" w:lineRule="auto"/>
      <w:ind w:left="1505" w:hanging="720"/>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customStyle="1" w:styleId="Style1">
    <w:name w:val="Style1"/>
    <w:basedOn w:val="Tabellanormale"/>
    <w:uiPriority w:val="99"/>
    <w:rsid w:val="002F7D31"/>
    <w:pPr>
      <w:spacing w:after="0" w:line="240" w:lineRule="auto"/>
    </w:pPr>
    <w:tblPr/>
  </w:style>
  <w:style w:type="table" w:customStyle="1" w:styleId="Style2">
    <w:name w:val="Style2"/>
    <w:basedOn w:val="Tabellanormale"/>
    <w:uiPriority w:val="99"/>
    <w:rsid w:val="002F7D31"/>
    <w:pPr>
      <w:spacing w:after="0" w:line="240" w:lineRule="auto"/>
    </w:pPr>
    <w:tblPr/>
  </w:style>
  <w:style w:type="table" w:customStyle="1" w:styleId="Style3">
    <w:name w:val="Style3"/>
    <w:basedOn w:val="Tabellanormale"/>
    <w:uiPriority w:val="99"/>
    <w:rsid w:val="002F7D31"/>
    <w:pPr>
      <w:spacing w:after="0" w:line="240" w:lineRule="auto"/>
    </w:pPr>
    <w:tblPr/>
  </w:style>
  <w:style w:type="table" w:customStyle="1" w:styleId="Style4">
    <w:name w:val="Style4"/>
    <w:basedOn w:val="Tabellanormale"/>
    <w:uiPriority w:val="99"/>
    <w:rsid w:val="002F7D31"/>
    <w:pPr>
      <w:spacing w:after="0" w:line="240" w:lineRule="auto"/>
    </w:pPr>
    <w:tblPr/>
  </w:style>
  <w:style w:type="table" w:customStyle="1" w:styleId="Style5">
    <w:name w:val="Style5"/>
    <w:basedOn w:val="Tabellanormale"/>
    <w:uiPriority w:val="99"/>
    <w:rsid w:val="002F7D31"/>
    <w:pPr>
      <w:spacing w:after="0" w:line="240" w:lineRule="auto"/>
    </w:pPr>
    <w:tblPr/>
  </w:style>
  <w:style w:type="character" w:customStyle="1" w:styleId="Menzionenonrisolta1">
    <w:name w:val="Menzione non risolta1"/>
    <w:basedOn w:val="Carpredefinitoparagrafo"/>
    <w:uiPriority w:val="99"/>
    <w:unhideWhenUsed/>
    <w:rsid w:val="002F7D31"/>
    <w:rPr>
      <w:color w:val="605E5C"/>
      <w:shd w:val="clear" w:color="auto" w:fill="E1DFDD"/>
    </w:rPr>
  </w:style>
  <w:style w:type="character" w:customStyle="1" w:styleId="Menzione1">
    <w:name w:val="Menzione1"/>
    <w:basedOn w:val="Carpredefinitoparagrafo"/>
    <w:uiPriority w:val="99"/>
    <w:unhideWhenUsed/>
    <w:rsid w:val="002F7D31"/>
    <w:rPr>
      <w:color w:val="2B579A"/>
      <w:shd w:val="clear" w:color="auto" w:fill="E1DFDD"/>
    </w:rPr>
  </w:style>
  <w:style w:type="paragraph" w:customStyle="1" w:styleId="Default">
    <w:name w:val="Default"/>
    <w:rsid w:val="002F7D31"/>
    <w:pPr>
      <w:autoSpaceDE w:val="0"/>
      <w:autoSpaceDN w:val="0"/>
      <w:adjustRightInd w:val="0"/>
      <w:spacing w:after="0" w:line="240" w:lineRule="auto"/>
    </w:pPr>
    <w:rPr>
      <w:rFonts w:ascii="Arial" w:eastAsiaTheme="minorHAnsi" w:hAnsi="Arial" w:cs="Arial"/>
      <w:color w:val="000000"/>
      <w:sz w:val="24"/>
      <w:szCs w:val="24"/>
      <w:lang w:eastAsia="en-US"/>
    </w:rPr>
  </w:style>
  <w:style w:type="character" w:customStyle="1" w:styleId="viiyi">
    <w:name w:val="viiyi"/>
    <w:basedOn w:val="Carpredefinitoparagrafo"/>
    <w:rsid w:val="00142797"/>
  </w:style>
  <w:style w:type="character" w:customStyle="1" w:styleId="jlqj4b">
    <w:name w:val="jlqj4b"/>
    <w:basedOn w:val="Carpredefinitoparagrafo"/>
    <w:rsid w:val="002F7D31"/>
  </w:style>
  <w:style w:type="table" w:styleId="Tabellaelenco4-colore1">
    <w:name w:val="List Table 4 Accent 1"/>
    <w:basedOn w:val="Tabellanormale"/>
    <w:uiPriority w:val="49"/>
    <w:rsid w:val="002F7D31"/>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Enfasigrassetto">
    <w:name w:val="Strong"/>
    <w:basedOn w:val="Carpredefinitoparagrafo"/>
    <w:uiPriority w:val="22"/>
    <w:qFormat/>
    <w:rsid w:val="002F7D31"/>
    <w:rPr>
      <w:b/>
      <w:bCs/>
    </w:rPr>
  </w:style>
  <w:style w:type="paragraph" w:customStyle="1" w:styleId="Paragrafonumerato123">
    <w:name w:val="Paragrafo numerato 1. 2. 3...."/>
    <w:basedOn w:val="Corpotesto"/>
    <w:rsid w:val="002F7D31"/>
    <w:pPr>
      <w:numPr>
        <w:numId w:val="6"/>
      </w:numPr>
      <w:autoSpaceDE w:val="0"/>
      <w:autoSpaceDN w:val="0"/>
      <w:spacing w:before="240" w:after="0"/>
    </w:pPr>
    <w:rPr>
      <w:rFonts w:ascii="Symbol" w:hAnsi="Symbol"/>
      <w:b w:val="0"/>
      <w:i w:val="0"/>
      <w:sz w:val="20"/>
      <w:szCs w:val="24"/>
    </w:rPr>
  </w:style>
  <w:style w:type="paragraph" w:customStyle="1" w:styleId="Titolodocumento">
    <w:name w:val="Titolo documento"/>
    <w:basedOn w:val="Corpotesto"/>
    <w:rsid w:val="002F7D31"/>
    <w:pPr>
      <w:spacing w:before="3360" w:after="1200"/>
      <w:contextualSpacing/>
      <w:jc w:val="center"/>
    </w:pPr>
    <w:rPr>
      <w:rFonts w:ascii="Symbol" w:hAnsi="Symbol"/>
      <w:i w:val="0"/>
      <w:caps/>
      <w:sz w:val="20"/>
      <w:szCs w:val="24"/>
    </w:rPr>
  </w:style>
  <w:style w:type="table" w:styleId="Tabellagriglia1chiara">
    <w:name w:val="Grid Table 1 Light"/>
    <w:basedOn w:val="Tabellanormale"/>
    <w:uiPriority w:val="46"/>
    <w:rsid w:val="002F7D3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Sommario6">
    <w:name w:val="toc 6"/>
    <w:basedOn w:val="Normale"/>
    <w:next w:val="Normale"/>
    <w:autoRedefine/>
    <w:uiPriority w:val="39"/>
    <w:unhideWhenUsed/>
    <w:rsid w:val="002F7D31"/>
    <w:pPr>
      <w:spacing w:after="0"/>
      <w:ind w:left="1000"/>
    </w:pPr>
    <w:rPr>
      <w:rFonts w:asciiTheme="minorHAnsi" w:hAnsiTheme="minorHAnsi" w:cstheme="minorHAnsi"/>
      <w:szCs w:val="20"/>
    </w:rPr>
  </w:style>
  <w:style w:type="paragraph" w:styleId="Sommario7">
    <w:name w:val="toc 7"/>
    <w:basedOn w:val="Normale"/>
    <w:next w:val="Normale"/>
    <w:autoRedefine/>
    <w:uiPriority w:val="39"/>
    <w:unhideWhenUsed/>
    <w:rsid w:val="002F7D31"/>
    <w:pPr>
      <w:spacing w:after="0"/>
      <w:ind w:left="1200"/>
    </w:pPr>
    <w:rPr>
      <w:rFonts w:asciiTheme="minorHAnsi" w:hAnsiTheme="minorHAnsi" w:cstheme="minorHAnsi"/>
      <w:szCs w:val="20"/>
    </w:rPr>
  </w:style>
  <w:style w:type="paragraph" w:styleId="Sommario8">
    <w:name w:val="toc 8"/>
    <w:basedOn w:val="Normale"/>
    <w:next w:val="Normale"/>
    <w:autoRedefine/>
    <w:uiPriority w:val="39"/>
    <w:unhideWhenUsed/>
    <w:rsid w:val="002F7D31"/>
    <w:pPr>
      <w:spacing w:after="0"/>
      <w:ind w:left="1400"/>
    </w:pPr>
    <w:rPr>
      <w:rFonts w:asciiTheme="minorHAnsi" w:hAnsiTheme="minorHAnsi" w:cstheme="minorHAnsi"/>
      <w:szCs w:val="20"/>
    </w:rPr>
  </w:style>
  <w:style w:type="paragraph" w:styleId="Sommario9">
    <w:name w:val="toc 9"/>
    <w:basedOn w:val="Normale"/>
    <w:next w:val="Normale"/>
    <w:autoRedefine/>
    <w:uiPriority w:val="39"/>
    <w:unhideWhenUsed/>
    <w:rsid w:val="002F7D31"/>
    <w:pPr>
      <w:spacing w:after="0"/>
      <w:ind w:left="1600"/>
    </w:pPr>
    <w:rPr>
      <w:rFonts w:asciiTheme="minorHAnsi" w:hAnsiTheme="minorHAnsi" w:cstheme="minorHAnsi"/>
      <w:szCs w:val="20"/>
    </w:rPr>
  </w:style>
  <w:style w:type="paragraph" w:customStyle="1" w:styleId="BulletL2">
    <w:name w:val="Bullet L2"/>
    <w:basedOn w:val="Normale"/>
    <w:link w:val="BulletL2Char"/>
    <w:qFormat/>
    <w:rsid w:val="002F7D31"/>
    <w:pPr>
      <w:numPr>
        <w:numId w:val="3"/>
      </w:numPr>
      <w:spacing w:after="0" w:line="240" w:lineRule="auto"/>
    </w:pPr>
    <w:rPr>
      <w:rFonts w:asciiTheme="minorHAnsi" w:hAnsiTheme="minorHAnsi" w:cs="Trebuchet MS"/>
      <w:bCs/>
      <w:noProof/>
      <w:color w:val="000000" w:themeColor="text1"/>
      <w:kern w:val="24"/>
      <w:sz w:val="22"/>
      <w:lang w:eastAsia="en-US"/>
    </w:rPr>
  </w:style>
  <w:style w:type="character" w:customStyle="1" w:styleId="BulletL2Char">
    <w:name w:val="Bullet L2 Char"/>
    <w:basedOn w:val="Carpredefinitoparagrafo"/>
    <w:link w:val="BulletL2"/>
    <w:rsid w:val="002F7D31"/>
    <w:rPr>
      <w:rFonts w:cs="Trebuchet MS"/>
      <w:bCs/>
      <w:noProof/>
      <w:color w:val="000000" w:themeColor="text1"/>
      <w:kern w:val="24"/>
      <w:lang w:eastAsia="en-US"/>
    </w:rPr>
  </w:style>
  <w:style w:type="paragraph" w:customStyle="1" w:styleId="Corpotesto1">
    <w:name w:val="Corpo testo1"/>
    <w:basedOn w:val="Normale"/>
    <w:rsid w:val="002F7D31"/>
    <w:pPr>
      <w:spacing w:before="240" w:after="0" w:line="240" w:lineRule="auto"/>
      <w:ind w:left="907"/>
    </w:pPr>
    <w:rPr>
      <w:rFonts w:ascii="News Gothic GDB" w:eastAsia="Times New Roman" w:hAnsi="News Gothic GDB" w:cs="Times New Roman"/>
      <w:sz w:val="24"/>
      <w:szCs w:val="20"/>
    </w:rPr>
  </w:style>
  <w:style w:type="table" w:styleId="Tabellagriglia4-colore3">
    <w:name w:val="Grid Table 4 Accent 3"/>
    <w:basedOn w:val="Tabellanormale"/>
    <w:uiPriority w:val="49"/>
    <w:rsid w:val="002F7D31"/>
    <w:pPr>
      <w:spacing w:after="0" w:line="240" w:lineRule="auto"/>
    </w:pPr>
    <w:rPr>
      <w:rFonts w:ascii="Times New Roman" w:eastAsia="Times New Roman" w:hAnsi="Times New Roman" w:cs="Times New Roman"/>
      <w:sz w:val="20"/>
      <w:szCs w:val="20"/>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customStyle="1" w:styleId="Corpotesto10000000">
    <w:name w:val="Corpo testo10000000"/>
    <w:basedOn w:val="Normale"/>
    <w:rsid w:val="002F7D31"/>
    <w:pPr>
      <w:spacing w:before="240" w:after="0" w:line="240" w:lineRule="auto"/>
      <w:ind w:left="907"/>
    </w:pPr>
    <w:rPr>
      <w:rFonts w:ascii="News Gothic GDB" w:eastAsia="Times New Roman" w:hAnsi="News Gothic GDB" w:cs="Times New Roman"/>
      <w:sz w:val="24"/>
      <w:szCs w:val="20"/>
    </w:rPr>
  </w:style>
  <w:style w:type="paragraph" w:customStyle="1" w:styleId="Allegato3">
    <w:name w:val="Allegato 3"/>
    <w:basedOn w:val="Titolo3"/>
    <w:rsid w:val="002F7D31"/>
    <w:pPr>
      <w:keepNext/>
      <w:numPr>
        <w:numId w:val="2"/>
      </w:numPr>
      <w:spacing w:before="240"/>
      <w:jc w:val="both"/>
    </w:pPr>
    <w:rPr>
      <w:rFonts w:ascii="Calibri" w:eastAsia="MS Gothic" w:hAnsi="Calibri" w:cs="MS Gothic"/>
      <w:b/>
      <w:bCs w:val="0"/>
      <w:smallCaps/>
      <w:color w:val="auto"/>
      <w:sz w:val="24"/>
    </w:rPr>
  </w:style>
  <w:style w:type="table" w:styleId="Tabellaelenco3-colore1">
    <w:name w:val="List Table 3 Accent 1"/>
    <w:basedOn w:val="Tabellanormale"/>
    <w:uiPriority w:val="48"/>
    <w:rsid w:val="002F7D31"/>
    <w:pPr>
      <w:spacing w:after="0" w:line="240" w:lineRule="auto"/>
    </w:p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styleId="Grigliatabellachiara">
    <w:name w:val="Grid Table Light"/>
    <w:basedOn w:val="Tabellanormale"/>
    <w:uiPriority w:val="40"/>
    <w:rsid w:val="002F7D3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ljs-meta">
    <w:name w:val="hljs-meta"/>
    <w:basedOn w:val="Carpredefinitoparagrafo"/>
    <w:rsid w:val="002F7D31"/>
  </w:style>
  <w:style w:type="paragraph" w:customStyle="1" w:styleId="Corpotesto100000">
    <w:name w:val="Corpo testo100000"/>
    <w:basedOn w:val="Normale"/>
    <w:rsid w:val="002F7D31"/>
    <w:pPr>
      <w:spacing w:before="240" w:after="0" w:line="240" w:lineRule="auto"/>
      <w:ind w:left="907"/>
      <w:jc w:val="both"/>
    </w:pPr>
    <w:rPr>
      <w:rFonts w:ascii="Trebuchet MS" w:eastAsia="Times New Roman" w:hAnsi="Trebuchet MS" w:cs="Times New Roman"/>
      <w:sz w:val="24"/>
      <w:szCs w:val="20"/>
    </w:rPr>
  </w:style>
  <w:style w:type="character" w:styleId="Numeropagina">
    <w:name w:val="page number"/>
    <w:basedOn w:val="Carpredefinitoparagrafo"/>
    <w:rsid w:val="002F7D31"/>
  </w:style>
  <w:style w:type="paragraph" w:customStyle="1" w:styleId="NumPagIndice">
    <w:name w:val="Num. Pag. Indice"/>
    <w:basedOn w:val="Normale"/>
    <w:rsid w:val="002F7D31"/>
    <w:pPr>
      <w:spacing w:before="120" w:after="240" w:line="240" w:lineRule="auto"/>
      <w:jc w:val="right"/>
    </w:pPr>
    <w:rPr>
      <w:rFonts w:ascii="Trebuchet MS" w:eastAsia="Times New Roman" w:hAnsi="Trebuchet MS" w:cs="Times New Roman"/>
      <w:sz w:val="26"/>
      <w:szCs w:val="20"/>
    </w:rPr>
  </w:style>
  <w:style w:type="paragraph" w:styleId="Indice1">
    <w:name w:val="index 1"/>
    <w:basedOn w:val="Normale"/>
    <w:next w:val="Normale"/>
    <w:semiHidden/>
    <w:rsid w:val="002F7D31"/>
    <w:pPr>
      <w:tabs>
        <w:tab w:val="right" w:leader="dot" w:pos="4034"/>
      </w:tabs>
      <w:spacing w:before="120" w:after="0" w:line="240" w:lineRule="auto"/>
      <w:ind w:left="240" w:hanging="240"/>
      <w:jc w:val="both"/>
    </w:pPr>
    <w:rPr>
      <w:rFonts w:ascii="Trebuchet MS" w:eastAsia="Times New Roman" w:hAnsi="Trebuchet MS" w:cs="Times New Roman"/>
      <w:szCs w:val="20"/>
    </w:rPr>
  </w:style>
  <w:style w:type="paragraph" w:customStyle="1" w:styleId="Titolospecifica">
    <w:name w:val="Titolo specifica"/>
    <w:basedOn w:val="Normale"/>
    <w:rsid w:val="002F7D31"/>
    <w:pPr>
      <w:spacing w:before="3360" w:after="1200" w:line="240" w:lineRule="auto"/>
      <w:jc w:val="center"/>
    </w:pPr>
    <w:rPr>
      <w:rFonts w:ascii="Trebuchet MS" w:eastAsia="Times New Roman" w:hAnsi="Trebuchet MS" w:cs="Times New Roman"/>
      <w:b/>
      <w:i/>
      <w:caps/>
      <w:sz w:val="24"/>
      <w:szCs w:val="20"/>
    </w:rPr>
  </w:style>
  <w:style w:type="paragraph" w:customStyle="1" w:styleId="Indice">
    <w:name w:val="Indice"/>
    <w:basedOn w:val="Normale"/>
    <w:next w:val="Normale"/>
    <w:rsid w:val="002F7D31"/>
    <w:pPr>
      <w:spacing w:before="120" w:after="480" w:line="240" w:lineRule="auto"/>
      <w:ind w:left="1134" w:hanging="1134"/>
      <w:jc w:val="center"/>
    </w:pPr>
    <w:rPr>
      <w:rFonts w:ascii="Trebuchet MS" w:eastAsia="Times New Roman" w:hAnsi="Trebuchet MS" w:cs="Times New Roman"/>
      <w:b/>
      <w:caps/>
      <w:sz w:val="24"/>
      <w:szCs w:val="20"/>
    </w:rPr>
  </w:style>
  <w:style w:type="paragraph" w:styleId="Indice2">
    <w:name w:val="index 2"/>
    <w:basedOn w:val="Normale"/>
    <w:next w:val="Normale"/>
    <w:semiHidden/>
    <w:rsid w:val="002F7D31"/>
    <w:pPr>
      <w:tabs>
        <w:tab w:val="right" w:leader="dot" w:pos="4034"/>
      </w:tabs>
      <w:spacing w:before="120" w:after="0" w:line="240" w:lineRule="auto"/>
      <w:ind w:left="480" w:hanging="240"/>
      <w:jc w:val="both"/>
    </w:pPr>
    <w:rPr>
      <w:rFonts w:ascii="Trebuchet MS" w:eastAsia="Times New Roman" w:hAnsi="Trebuchet MS" w:cs="Times New Roman"/>
      <w:szCs w:val="20"/>
    </w:rPr>
  </w:style>
  <w:style w:type="paragraph" w:styleId="Indice3">
    <w:name w:val="index 3"/>
    <w:basedOn w:val="Normale"/>
    <w:next w:val="Normale"/>
    <w:semiHidden/>
    <w:rsid w:val="002F7D31"/>
    <w:pPr>
      <w:tabs>
        <w:tab w:val="right" w:leader="dot" w:pos="4034"/>
      </w:tabs>
      <w:spacing w:before="120" w:after="0" w:line="240" w:lineRule="auto"/>
      <w:ind w:left="720" w:hanging="240"/>
      <w:jc w:val="both"/>
    </w:pPr>
    <w:rPr>
      <w:rFonts w:ascii="Trebuchet MS" w:eastAsia="Times New Roman" w:hAnsi="Trebuchet MS" w:cs="Times New Roman"/>
      <w:szCs w:val="20"/>
    </w:rPr>
  </w:style>
  <w:style w:type="paragraph" w:styleId="Indice4">
    <w:name w:val="index 4"/>
    <w:basedOn w:val="Normale"/>
    <w:next w:val="Normale"/>
    <w:semiHidden/>
    <w:rsid w:val="002F7D31"/>
    <w:pPr>
      <w:tabs>
        <w:tab w:val="right" w:leader="dot" w:pos="4034"/>
      </w:tabs>
      <w:spacing w:before="120" w:after="0" w:line="240" w:lineRule="auto"/>
      <w:ind w:left="960" w:hanging="240"/>
      <w:jc w:val="both"/>
    </w:pPr>
    <w:rPr>
      <w:rFonts w:ascii="Trebuchet MS" w:eastAsia="Times New Roman" w:hAnsi="Trebuchet MS" w:cs="Times New Roman"/>
      <w:szCs w:val="20"/>
    </w:rPr>
  </w:style>
  <w:style w:type="paragraph" w:styleId="Indice5">
    <w:name w:val="index 5"/>
    <w:basedOn w:val="Normale"/>
    <w:next w:val="Normale"/>
    <w:semiHidden/>
    <w:rsid w:val="002F7D31"/>
    <w:pPr>
      <w:tabs>
        <w:tab w:val="right" w:leader="dot" w:pos="4034"/>
      </w:tabs>
      <w:spacing w:before="120" w:after="0" w:line="240" w:lineRule="auto"/>
      <w:ind w:left="1200" w:hanging="240"/>
      <w:jc w:val="both"/>
    </w:pPr>
    <w:rPr>
      <w:rFonts w:ascii="Trebuchet MS" w:eastAsia="Times New Roman" w:hAnsi="Trebuchet MS" w:cs="Times New Roman"/>
      <w:szCs w:val="20"/>
    </w:rPr>
  </w:style>
  <w:style w:type="paragraph" w:styleId="Indice6">
    <w:name w:val="index 6"/>
    <w:basedOn w:val="Normale"/>
    <w:next w:val="Normale"/>
    <w:semiHidden/>
    <w:rsid w:val="002F7D31"/>
    <w:pPr>
      <w:tabs>
        <w:tab w:val="right" w:leader="dot" w:pos="4034"/>
      </w:tabs>
      <w:spacing w:before="120" w:after="0" w:line="240" w:lineRule="auto"/>
      <w:ind w:left="1440" w:hanging="240"/>
      <w:jc w:val="both"/>
    </w:pPr>
    <w:rPr>
      <w:rFonts w:ascii="Trebuchet MS" w:eastAsia="Times New Roman" w:hAnsi="Trebuchet MS" w:cs="Times New Roman"/>
      <w:szCs w:val="20"/>
    </w:rPr>
  </w:style>
  <w:style w:type="paragraph" w:styleId="Indice7">
    <w:name w:val="index 7"/>
    <w:basedOn w:val="Normale"/>
    <w:next w:val="Normale"/>
    <w:semiHidden/>
    <w:rsid w:val="002F7D31"/>
    <w:pPr>
      <w:tabs>
        <w:tab w:val="right" w:leader="dot" w:pos="4034"/>
      </w:tabs>
      <w:spacing w:before="120" w:after="0" w:line="240" w:lineRule="auto"/>
      <w:ind w:left="1680" w:hanging="240"/>
      <w:jc w:val="both"/>
    </w:pPr>
    <w:rPr>
      <w:rFonts w:ascii="Trebuchet MS" w:eastAsia="Times New Roman" w:hAnsi="Trebuchet MS" w:cs="Times New Roman"/>
      <w:szCs w:val="20"/>
    </w:rPr>
  </w:style>
  <w:style w:type="paragraph" w:styleId="Indice8">
    <w:name w:val="index 8"/>
    <w:basedOn w:val="Normale"/>
    <w:next w:val="Normale"/>
    <w:semiHidden/>
    <w:rsid w:val="002F7D31"/>
    <w:pPr>
      <w:tabs>
        <w:tab w:val="right" w:leader="dot" w:pos="4034"/>
      </w:tabs>
      <w:spacing w:before="120" w:after="0" w:line="240" w:lineRule="auto"/>
      <w:ind w:left="1920" w:hanging="240"/>
      <w:jc w:val="both"/>
    </w:pPr>
    <w:rPr>
      <w:rFonts w:ascii="Trebuchet MS" w:eastAsia="Times New Roman" w:hAnsi="Trebuchet MS" w:cs="Times New Roman"/>
      <w:szCs w:val="20"/>
    </w:rPr>
  </w:style>
  <w:style w:type="paragraph" w:styleId="Indice9">
    <w:name w:val="index 9"/>
    <w:basedOn w:val="Normale"/>
    <w:next w:val="Normale"/>
    <w:semiHidden/>
    <w:rsid w:val="002F7D31"/>
    <w:pPr>
      <w:tabs>
        <w:tab w:val="right" w:leader="dot" w:pos="4034"/>
      </w:tabs>
      <w:spacing w:before="120" w:after="0" w:line="240" w:lineRule="auto"/>
      <w:ind w:left="2160" w:hanging="240"/>
      <w:jc w:val="both"/>
    </w:pPr>
    <w:rPr>
      <w:rFonts w:ascii="Trebuchet MS" w:eastAsia="Times New Roman" w:hAnsi="Trebuchet MS" w:cs="Times New Roman"/>
      <w:szCs w:val="20"/>
    </w:rPr>
  </w:style>
  <w:style w:type="paragraph" w:styleId="Titoloindice">
    <w:name w:val="index heading"/>
    <w:basedOn w:val="Normale"/>
    <w:next w:val="Indice1"/>
    <w:semiHidden/>
    <w:rsid w:val="002F7D31"/>
    <w:pPr>
      <w:spacing w:before="120" w:after="120" w:line="240" w:lineRule="auto"/>
      <w:jc w:val="both"/>
    </w:pPr>
    <w:rPr>
      <w:rFonts w:ascii="Trebuchet MS" w:eastAsia="Times New Roman" w:hAnsi="Trebuchet MS" w:cs="Times New Roman"/>
      <w:b/>
      <w:i/>
      <w:szCs w:val="20"/>
    </w:rPr>
  </w:style>
  <w:style w:type="paragraph" w:customStyle="1" w:styleId="Testoindice">
    <w:name w:val="Testo indice"/>
    <w:basedOn w:val="Sommario1"/>
    <w:rsid w:val="002F7D31"/>
    <w:pPr>
      <w:spacing w:before="0" w:after="240" w:line="360" w:lineRule="auto"/>
    </w:pPr>
    <w:rPr>
      <w:rFonts w:ascii="Trebuchet MS" w:hAnsi="Trebuchet MS" w:cs="Times New Roman"/>
    </w:rPr>
  </w:style>
  <w:style w:type="paragraph" w:customStyle="1" w:styleId="Trattino">
    <w:name w:val="Trattino"/>
    <w:basedOn w:val="Normale"/>
    <w:rsid w:val="002F7D31"/>
    <w:pPr>
      <w:spacing w:before="120" w:after="0" w:line="240" w:lineRule="auto"/>
      <w:ind w:left="1190" w:hanging="283"/>
      <w:jc w:val="both"/>
    </w:pPr>
    <w:rPr>
      <w:rFonts w:ascii="Trebuchet MS" w:eastAsia="Times New Roman" w:hAnsi="Trebuchet MS" w:cs="Times New Roman"/>
      <w:sz w:val="24"/>
      <w:szCs w:val="20"/>
    </w:rPr>
  </w:style>
  <w:style w:type="paragraph" w:customStyle="1" w:styleId="Puntino">
    <w:name w:val="Puntino"/>
    <w:basedOn w:val="Normale"/>
    <w:rsid w:val="002F7D31"/>
    <w:pPr>
      <w:spacing w:before="120" w:after="0" w:line="240" w:lineRule="auto"/>
      <w:ind w:left="1474" w:hanging="283"/>
      <w:jc w:val="both"/>
    </w:pPr>
    <w:rPr>
      <w:rFonts w:ascii="Trebuchet MS" w:eastAsia="Times New Roman" w:hAnsi="Trebuchet MS" w:cs="Times New Roman"/>
      <w:sz w:val="24"/>
      <w:szCs w:val="20"/>
    </w:rPr>
  </w:style>
  <w:style w:type="paragraph" w:customStyle="1" w:styleId="Rombo">
    <w:name w:val="Rombo"/>
    <w:basedOn w:val="Normale"/>
    <w:rsid w:val="002F7D31"/>
    <w:pPr>
      <w:spacing w:before="120" w:after="0" w:line="240" w:lineRule="auto"/>
      <w:ind w:left="1757" w:hanging="283"/>
      <w:jc w:val="both"/>
    </w:pPr>
    <w:rPr>
      <w:rFonts w:ascii="Trebuchet MS" w:eastAsia="Times New Roman" w:hAnsi="Trebuchet MS" w:cs="Times New Roman"/>
      <w:sz w:val="24"/>
      <w:szCs w:val="20"/>
    </w:rPr>
  </w:style>
  <w:style w:type="paragraph" w:customStyle="1" w:styleId="Paragrafonumeratoabc">
    <w:name w:val="Paragrafo numerato a) b) c) ...."/>
    <w:basedOn w:val="Corpotesto1"/>
    <w:rsid w:val="002F7D31"/>
    <w:pPr>
      <w:ind w:left="1304" w:hanging="397"/>
      <w:jc w:val="both"/>
    </w:pPr>
    <w:rPr>
      <w:rFonts w:ascii="Trebuchet MS" w:hAnsi="Trebuchet MS"/>
    </w:rPr>
  </w:style>
  <w:style w:type="paragraph" w:customStyle="1" w:styleId="Trattinorientrato">
    <w:name w:val="Trattino rientrato"/>
    <w:basedOn w:val="Trattino"/>
    <w:rsid w:val="002F7D31"/>
    <w:pPr>
      <w:ind w:left="1475"/>
    </w:pPr>
  </w:style>
  <w:style w:type="paragraph" w:customStyle="1" w:styleId="Corpotestotrattinoabc">
    <w:name w:val="Corpo testo trattino + a)b)c)"/>
    <w:basedOn w:val="Trattino"/>
    <w:rsid w:val="002F7D31"/>
    <w:pPr>
      <w:ind w:firstLine="0"/>
    </w:pPr>
  </w:style>
  <w:style w:type="paragraph" w:customStyle="1" w:styleId="Corpotestopuntino">
    <w:name w:val="Corpo testo puntino"/>
    <w:basedOn w:val="Puntino"/>
    <w:rsid w:val="002F7D31"/>
    <w:pPr>
      <w:ind w:firstLine="0"/>
    </w:pPr>
  </w:style>
  <w:style w:type="paragraph" w:customStyle="1" w:styleId="Corpotestorombo">
    <w:name w:val="Corpo testo rombo"/>
    <w:basedOn w:val="Rombo"/>
    <w:rsid w:val="002F7D31"/>
    <w:pPr>
      <w:ind w:firstLine="0"/>
    </w:pPr>
  </w:style>
  <w:style w:type="paragraph" w:customStyle="1" w:styleId="Premessa-Introduzione">
    <w:name w:val="Premessa-Introduzione"/>
    <w:basedOn w:val="Normale"/>
    <w:next w:val="Corpotestoamargine"/>
    <w:rsid w:val="002F7D31"/>
    <w:pPr>
      <w:keepNext/>
      <w:pageBreakBefore/>
      <w:spacing w:before="120" w:after="120" w:line="240" w:lineRule="auto"/>
      <w:jc w:val="both"/>
    </w:pPr>
    <w:rPr>
      <w:rFonts w:ascii="Trebuchet MS" w:eastAsia="Times New Roman" w:hAnsi="Trebuchet MS" w:cs="Times New Roman"/>
      <w:b/>
      <w:caps/>
      <w:sz w:val="24"/>
      <w:szCs w:val="20"/>
    </w:rPr>
  </w:style>
  <w:style w:type="paragraph" w:customStyle="1" w:styleId="Corpotestoamargine">
    <w:name w:val="Corpo testo a margine"/>
    <w:basedOn w:val="Normale"/>
    <w:rsid w:val="002F7D31"/>
    <w:pPr>
      <w:spacing w:before="240" w:after="0" w:line="240" w:lineRule="auto"/>
      <w:jc w:val="both"/>
    </w:pPr>
    <w:rPr>
      <w:rFonts w:ascii="Trebuchet MS" w:eastAsia="Times New Roman" w:hAnsi="Trebuchet MS" w:cs="Times New Roman"/>
      <w:sz w:val="24"/>
      <w:szCs w:val="20"/>
    </w:rPr>
  </w:style>
  <w:style w:type="paragraph" w:customStyle="1" w:styleId="Stile1">
    <w:name w:val="Stile1"/>
    <w:basedOn w:val="Corpotesto1"/>
    <w:next w:val="Corpotesto1"/>
    <w:rsid w:val="002F7D31"/>
    <w:pPr>
      <w:jc w:val="both"/>
    </w:pPr>
    <w:rPr>
      <w:rFonts w:ascii="Trebuchet MS" w:hAnsi="Trebuchet MS"/>
    </w:rPr>
  </w:style>
  <w:style w:type="paragraph" w:customStyle="1" w:styleId="Allegato-dicitura">
    <w:name w:val="Allegato - dicitura"/>
    <w:basedOn w:val="Corpotesto1"/>
    <w:rsid w:val="002F7D31"/>
    <w:pPr>
      <w:keepNext/>
      <w:spacing w:before="3240" w:after="720"/>
      <w:ind w:left="0"/>
      <w:jc w:val="center"/>
    </w:pPr>
    <w:rPr>
      <w:rFonts w:ascii="Trebuchet MS" w:hAnsi="Trebuchet MS"/>
      <w:b/>
      <w:caps/>
    </w:rPr>
  </w:style>
  <w:style w:type="paragraph" w:customStyle="1" w:styleId="Allegato-titolo">
    <w:name w:val="Allegato - titolo"/>
    <w:basedOn w:val="Allegato-dicitura"/>
    <w:rsid w:val="002F7D31"/>
    <w:pPr>
      <w:keepNext w:val="0"/>
      <w:spacing w:before="0" w:after="0"/>
    </w:pPr>
    <w:rPr>
      <w:caps w:val="0"/>
    </w:rPr>
  </w:style>
  <w:style w:type="paragraph" w:customStyle="1" w:styleId="Corpotestotrattino">
    <w:name w:val="Corpo testo trattino"/>
    <w:basedOn w:val="Trattino"/>
    <w:rsid w:val="002F7D31"/>
    <w:pPr>
      <w:ind w:firstLine="0"/>
    </w:pPr>
  </w:style>
  <w:style w:type="paragraph" w:customStyle="1" w:styleId="Corpotestoparagrafonumerato">
    <w:name w:val="Corpo testo paragrafo numerato"/>
    <w:basedOn w:val="Normale"/>
    <w:rsid w:val="002F7D31"/>
    <w:pPr>
      <w:spacing w:before="120" w:after="0" w:line="240" w:lineRule="auto"/>
      <w:ind w:left="1304"/>
      <w:jc w:val="both"/>
    </w:pPr>
    <w:rPr>
      <w:rFonts w:ascii="Trebuchet MS" w:eastAsia="Times New Roman" w:hAnsi="Trebuchet MS" w:cs="Times New Roman"/>
      <w:sz w:val="24"/>
      <w:szCs w:val="20"/>
    </w:rPr>
  </w:style>
  <w:style w:type="paragraph" w:customStyle="1" w:styleId="Puntinorientrato">
    <w:name w:val="Puntino rientrato"/>
    <w:basedOn w:val="Trattinorientrato"/>
    <w:rsid w:val="002F7D31"/>
    <w:pPr>
      <w:ind w:left="1872" w:hanging="284"/>
    </w:pPr>
  </w:style>
  <w:style w:type="paragraph" w:customStyle="1" w:styleId="Titolo40">
    <w:name w:val="Titolo4"/>
    <w:basedOn w:val="Normale"/>
    <w:rsid w:val="002F7D31"/>
    <w:pPr>
      <w:tabs>
        <w:tab w:val="left" w:pos="720"/>
        <w:tab w:val="left" w:pos="960"/>
        <w:tab w:val="left" w:pos="1200"/>
        <w:tab w:val="left" w:pos="1440"/>
        <w:tab w:val="right" w:pos="8880"/>
      </w:tabs>
      <w:spacing w:before="120" w:after="0" w:line="240" w:lineRule="auto"/>
      <w:jc w:val="both"/>
    </w:pPr>
    <w:rPr>
      <w:rFonts w:ascii="Trebuchet MS" w:eastAsia="Times New Roman" w:hAnsi="Trebuchet MS" w:cs="Times New Roman"/>
      <w:position w:val="-8"/>
      <w:sz w:val="24"/>
      <w:szCs w:val="20"/>
    </w:rPr>
  </w:style>
  <w:style w:type="paragraph" w:styleId="Testonormale">
    <w:name w:val="Plain Text"/>
    <w:basedOn w:val="Normale"/>
    <w:link w:val="TestonormaleCarattere"/>
    <w:rsid w:val="002F7D31"/>
    <w:pPr>
      <w:spacing w:before="120" w:after="0" w:line="240" w:lineRule="auto"/>
    </w:pPr>
    <w:rPr>
      <w:rFonts w:ascii="Courier New" w:eastAsia="Times New Roman" w:hAnsi="Courier New" w:cs="Times New Roman"/>
      <w:szCs w:val="20"/>
    </w:rPr>
  </w:style>
  <w:style w:type="character" w:customStyle="1" w:styleId="TestonormaleCarattere">
    <w:name w:val="Testo normale Carattere"/>
    <w:basedOn w:val="Carpredefinitoparagrafo"/>
    <w:link w:val="Testonormale"/>
    <w:rsid w:val="002F7D31"/>
    <w:rPr>
      <w:rFonts w:ascii="Courier New" w:eastAsia="Times New Roman" w:hAnsi="Courier New" w:cs="Times New Roman"/>
      <w:sz w:val="20"/>
      <w:szCs w:val="20"/>
    </w:rPr>
  </w:style>
  <w:style w:type="paragraph" w:styleId="Mappadocumento">
    <w:name w:val="Document Map"/>
    <w:basedOn w:val="Normale"/>
    <w:link w:val="MappadocumentoCarattere"/>
    <w:semiHidden/>
    <w:rsid w:val="002F7D31"/>
    <w:pPr>
      <w:shd w:val="clear" w:color="auto" w:fill="000080"/>
      <w:spacing w:before="120" w:after="0" w:line="240" w:lineRule="auto"/>
      <w:jc w:val="both"/>
    </w:pPr>
    <w:rPr>
      <w:rFonts w:eastAsia="Times New Roman" w:cs="Times New Roman"/>
      <w:sz w:val="24"/>
      <w:szCs w:val="20"/>
    </w:rPr>
  </w:style>
  <w:style w:type="character" w:customStyle="1" w:styleId="MappadocumentoCarattere">
    <w:name w:val="Mappa documento Carattere"/>
    <w:basedOn w:val="Carpredefinitoparagrafo"/>
    <w:link w:val="Mappadocumento"/>
    <w:semiHidden/>
    <w:rsid w:val="002F7D31"/>
    <w:rPr>
      <w:rFonts w:ascii="Tahoma" w:eastAsia="Times New Roman" w:hAnsi="Tahoma" w:cs="Times New Roman"/>
      <w:sz w:val="24"/>
      <w:szCs w:val="20"/>
      <w:shd w:val="clear" w:color="auto" w:fill="000080"/>
    </w:rPr>
  </w:style>
  <w:style w:type="paragraph" w:customStyle="1" w:styleId="descr3">
    <w:name w:val="descr3"/>
    <w:basedOn w:val="Normale"/>
    <w:rsid w:val="002F7D31"/>
    <w:pPr>
      <w:tabs>
        <w:tab w:val="num" w:pos="720"/>
      </w:tabs>
      <w:spacing w:before="40" w:after="40" w:line="40" w:lineRule="atLeast"/>
      <w:ind w:left="360" w:hanging="360"/>
      <w:jc w:val="both"/>
    </w:pPr>
    <w:rPr>
      <w:rFonts w:ascii="Trebuchet MS" w:eastAsia="Times New Roman" w:hAnsi="Trebuchet MS" w:cs="Times New Roman"/>
      <w:sz w:val="24"/>
      <w:szCs w:val="20"/>
    </w:rPr>
  </w:style>
  <w:style w:type="paragraph" w:customStyle="1" w:styleId="titoloparagrafo">
    <w:name w:val="titolo paragrafo"/>
    <w:basedOn w:val="Normale"/>
    <w:rsid w:val="002F7D31"/>
    <w:pPr>
      <w:spacing w:before="240" w:after="0" w:line="240" w:lineRule="auto"/>
      <w:ind w:left="851" w:hanging="851"/>
      <w:jc w:val="both"/>
    </w:pPr>
    <w:rPr>
      <w:rFonts w:ascii="Arial" w:eastAsia="Times New Roman" w:hAnsi="Arial" w:cs="Times New Roman"/>
      <w:b/>
      <w:szCs w:val="20"/>
    </w:rPr>
  </w:style>
  <w:style w:type="paragraph" w:styleId="Rientrocorpodeltesto">
    <w:name w:val="Body Text Indent"/>
    <w:basedOn w:val="Normale"/>
    <w:link w:val="RientrocorpodeltestoCarattere"/>
    <w:rsid w:val="002F7D31"/>
    <w:pPr>
      <w:numPr>
        <w:ilvl w:val="12"/>
      </w:numPr>
      <w:spacing w:before="240" w:after="0" w:line="240" w:lineRule="auto"/>
      <w:ind w:firstLine="709"/>
    </w:pPr>
    <w:rPr>
      <w:rFonts w:ascii="Trebuchet MS" w:eastAsia="Times New Roman" w:hAnsi="Trebuchet MS" w:cs="Times New Roman"/>
      <w:szCs w:val="20"/>
    </w:rPr>
  </w:style>
  <w:style w:type="character" w:customStyle="1" w:styleId="RientrocorpodeltestoCarattere">
    <w:name w:val="Rientro corpo del testo Carattere"/>
    <w:basedOn w:val="Carpredefinitoparagrafo"/>
    <w:link w:val="Rientrocorpodeltesto"/>
    <w:rsid w:val="002F7D31"/>
    <w:rPr>
      <w:rFonts w:ascii="Trebuchet MS" w:eastAsia="Times New Roman" w:hAnsi="Trebuchet MS" w:cs="Times New Roman"/>
      <w:sz w:val="20"/>
      <w:szCs w:val="20"/>
    </w:rPr>
  </w:style>
  <w:style w:type="paragraph" w:styleId="Rientrocorpodeltesto2">
    <w:name w:val="Body Text Indent 2"/>
    <w:basedOn w:val="Normale"/>
    <w:link w:val="Rientrocorpodeltesto2Carattere"/>
    <w:rsid w:val="002F7D31"/>
    <w:pPr>
      <w:numPr>
        <w:ilvl w:val="12"/>
      </w:numPr>
      <w:spacing w:before="360" w:after="0" w:line="240" w:lineRule="auto"/>
      <w:ind w:firstLine="708"/>
    </w:pPr>
    <w:rPr>
      <w:rFonts w:ascii="Trebuchet MS" w:eastAsia="Times New Roman" w:hAnsi="Trebuchet MS" w:cs="Times New Roman"/>
      <w:szCs w:val="20"/>
    </w:rPr>
  </w:style>
  <w:style w:type="character" w:customStyle="1" w:styleId="Rientrocorpodeltesto2Carattere">
    <w:name w:val="Rientro corpo del testo 2 Carattere"/>
    <w:basedOn w:val="Carpredefinitoparagrafo"/>
    <w:link w:val="Rientrocorpodeltesto2"/>
    <w:rsid w:val="002F7D31"/>
    <w:rPr>
      <w:rFonts w:ascii="Trebuchet MS" w:eastAsia="Times New Roman" w:hAnsi="Trebuchet MS" w:cs="Times New Roman"/>
      <w:sz w:val="20"/>
      <w:szCs w:val="20"/>
    </w:rPr>
  </w:style>
  <w:style w:type="paragraph" w:customStyle="1" w:styleId="inea">
    <w:name w:val="inea."/>
    <w:basedOn w:val="Normale"/>
    <w:rsid w:val="002F7D31"/>
    <w:pPr>
      <w:widowControl w:val="0"/>
      <w:spacing w:before="120" w:after="0" w:line="240" w:lineRule="auto"/>
      <w:ind w:left="851" w:firstLine="709"/>
      <w:jc w:val="both"/>
    </w:pPr>
    <w:rPr>
      <w:rFonts w:ascii="Arial" w:eastAsia="Times New Roman" w:hAnsi="Arial" w:cs="Times New Roman"/>
      <w:szCs w:val="20"/>
    </w:rPr>
  </w:style>
  <w:style w:type="paragraph" w:styleId="Rientrocorpodeltesto3">
    <w:name w:val="Body Text Indent 3"/>
    <w:basedOn w:val="Normale"/>
    <w:link w:val="Rientrocorpodeltesto3Carattere"/>
    <w:rsid w:val="002F7D31"/>
    <w:pPr>
      <w:spacing w:before="120" w:after="0" w:line="240" w:lineRule="auto"/>
      <w:ind w:left="576"/>
      <w:jc w:val="both"/>
    </w:pPr>
    <w:rPr>
      <w:rFonts w:ascii="Arial" w:eastAsia="Times New Roman" w:hAnsi="Arial" w:cs="Times New Roman"/>
      <w:sz w:val="24"/>
      <w:szCs w:val="20"/>
    </w:rPr>
  </w:style>
  <w:style w:type="character" w:customStyle="1" w:styleId="Rientrocorpodeltesto3Carattere">
    <w:name w:val="Rientro corpo del testo 3 Carattere"/>
    <w:basedOn w:val="Carpredefinitoparagrafo"/>
    <w:link w:val="Rientrocorpodeltesto3"/>
    <w:rsid w:val="002F7D31"/>
    <w:rPr>
      <w:rFonts w:ascii="Arial" w:eastAsia="Times New Roman" w:hAnsi="Arial" w:cs="Times New Roman"/>
      <w:sz w:val="24"/>
      <w:szCs w:val="20"/>
    </w:rPr>
  </w:style>
  <w:style w:type="paragraph" w:customStyle="1" w:styleId="Celletesto">
    <w:name w:val="Celle testo"/>
    <w:basedOn w:val="Normale"/>
    <w:rsid w:val="002F7D31"/>
    <w:pPr>
      <w:tabs>
        <w:tab w:val="left" w:pos="709"/>
      </w:tabs>
      <w:spacing w:before="120" w:after="0" w:line="240" w:lineRule="auto"/>
      <w:jc w:val="both"/>
    </w:pPr>
    <w:rPr>
      <w:rFonts w:ascii="Trebuchet MS" w:eastAsia="Times New Roman" w:hAnsi="Trebuchet MS" w:cs="Times New Roman"/>
      <w:sz w:val="24"/>
      <w:szCs w:val="20"/>
    </w:rPr>
  </w:style>
  <w:style w:type="paragraph" w:styleId="Corpodeltesto3">
    <w:name w:val="Body Text 3"/>
    <w:basedOn w:val="Normale"/>
    <w:link w:val="Corpodeltesto3Carattere"/>
    <w:rsid w:val="002F7D31"/>
    <w:pPr>
      <w:spacing w:before="120" w:after="0" w:line="240" w:lineRule="auto"/>
    </w:pPr>
    <w:rPr>
      <w:rFonts w:ascii="Arial" w:eastAsia="Times New Roman" w:hAnsi="Arial" w:cs="Times New Roman"/>
      <w:sz w:val="24"/>
      <w:szCs w:val="20"/>
    </w:rPr>
  </w:style>
  <w:style w:type="character" w:customStyle="1" w:styleId="Corpodeltesto3Carattere">
    <w:name w:val="Corpo del testo 3 Carattere"/>
    <w:basedOn w:val="Carpredefinitoparagrafo"/>
    <w:link w:val="Corpodeltesto3"/>
    <w:rsid w:val="002F7D31"/>
    <w:rPr>
      <w:rFonts w:ascii="Arial" w:eastAsia="Times New Roman" w:hAnsi="Arial" w:cs="Times New Roman"/>
      <w:sz w:val="24"/>
      <w:szCs w:val="20"/>
    </w:rPr>
  </w:style>
  <w:style w:type="paragraph" w:customStyle="1" w:styleId="testo2">
    <w:name w:val="testo2"/>
    <w:basedOn w:val="Titolo2"/>
    <w:rsid w:val="002F7D31"/>
    <w:pPr>
      <w:keepLines w:val="0"/>
      <w:spacing w:before="0" w:after="0"/>
      <w:ind w:left="709"/>
      <w:jc w:val="both"/>
      <w:outlineLvl w:val="9"/>
    </w:pPr>
    <w:rPr>
      <w:rFonts w:ascii="Trebuchet MS" w:eastAsia="Times New Roman" w:hAnsi="Trebuchet MS" w:cs="Times New Roman"/>
      <w:b w:val="0"/>
      <w:bCs w:val="0"/>
      <w:smallCaps w:val="0"/>
      <w:color w:val="auto"/>
      <w:sz w:val="22"/>
    </w:rPr>
  </w:style>
  <w:style w:type="paragraph" w:customStyle="1" w:styleId="normale1">
    <w:name w:val="normale1"/>
    <w:basedOn w:val="Normale"/>
    <w:rsid w:val="002F7D31"/>
    <w:pPr>
      <w:overflowPunct w:val="0"/>
      <w:autoSpaceDE w:val="0"/>
      <w:autoSpaceDN w:val="0"/>
      <w:adjustRightInd w:val="0"/>
      <w:spacing w:before="120" w:after="120" w:line="240" w:lineRule="auto"/>
      <w:jc w:val="both"/>
      <w:textAlignment w:val="baseline"/>
    </w:pPr>
    <w:rPr>
      <w:rFonts w:ascii="Trebuchet MS" w:eastAsia="Times New Roman" w:hAnsi="Trebuchet MS" w:cs="Times New Roman"/>
      <w:szCs w:val="20"/>
    </w:rPr>
  </w:style>
  <w:style w:type="paragraph" w:customStyle="1" w:styleId="Testo">
    <w:name w:val="Testo"/>
    <w:basedOn w:val="Normale"/>
    <w:rsid w:val="002F7D31"/>
    <w:pPr>
      <w:spacing w:before="120" w:after="60" w:line="240" w:lineRule="auto"/>
      <w:ind w:firstLine="426"/>
      <w:jc w:val="both"/>
    </w:pPr>
    <w:rPr>
      <w:rFonts w:eastAsia="Times New Roman" w:cs="Times New Roman"/>
      <w:szCs w:val="20"/>
    </w:rPr>
  </w:style>
  <w:style w:type="paragraph" w:customStyle="1" w:styleId="TableHeading">
    <w:name w:val="Table Heading"/>
    <w:basedOn w:val="TableNormal1"/>
    <w:rsid w:val="002F7D31"/>
    <w:rPr>
      <w:b/>
      <w:bCs/>
    </w:rPr>
  </w:style>
  <w:style w:type="paragraph" w:customStyle="1" w:styleId="TableNormal1">
    <w:name w:val="Table Normal1"/>
    <w:basedOn w:val="Normale"/>
    <w:rsid w:val="002F7D31"/>
    <w:pPr>
      <w:spacing w:before="120" w:after="0" w:line="240" w:lineRule="auto"/>
    </w:pPr>
    <w:rPr>
      <w:rFonts w:eastAsia="Times New Roman" w:cs="Tahoma"/>
      <w:sz w:val="22"/>
    </w:rPr>
  </w:style>
  <w:style w:type="paragraph" w:customStyle="1" w:styleId="testosecondaindentatur">
    <w:name w:val="testo seconda indentatur"/>
    <w:autoRedefine/>
    <w:rsid w:val="002F7D31"/>
    <w:pPr>
      <w:widowControl w:val="0"/>
      <w:spacing w:after="0" w:line="360" w:lineRule="auto"/>
      <w:jc w:val="both"/>
    </w:pPr>
    <w:rPr>
      <w:rFonts w:ascii="Times New Roman" w:eastAsia="Times New Roman" w:hAnsi="Times New Roman" w:cs="Times New Roman"/>
      <w:snapToGrid w:val="0"/>
      <w:sz w:val="24"/>
      <w:szCs w:val="20"/>
      <w:lang w:eastAsia="en-US"/>
    </w:rPr>
  </w:style>
  <w:style w:type="paragraph" w:customStyle="1" w:styleId="Noindice">
    <w:name w:val="No indice"/>
    <w:rsid w:val="002F7D31"/>
    <w:pPr>
      <w:pageBreakBefore/>
      <w:shd w:val="clear" w:color="auto" w:fill="FFFFFF"/>
      <w:spacing w:before="120" w:after="120" w:line="240" w:lineRule="auto"/>
      <w:ind w:left="450" w:hanging="450"/>
    </w:pPr>
    <w:rPr>
      <w:rFonts w:ascii="Times New Roman" w:eastAsia="Times New Roman" w:hAnsi="Times New Roman" w:cs="Times New Roman"/>
      <w:b/>
      <w:caps/>
      <w:sz w:val="28"/>
      <w:szCs w:val="20"/>
    </w:rPr>
  </w:style>
  <w:style w:type="paragraph" w:customStyle="1" w:styleId="Titolodicopertina">
    <w:name w:val="Titolo di copertina"/>
    <w:basedOn w:val="Intestazione"/>
    <w:rsid w:val="002F7D31"/>
    <w:pPr>
      <w:pBdr>
        <w:top w:val="double" w:sz="6" w:space="12" w:color="auto"/>
        <w:left w:val="double" w:sz="6" w:space="0" w:color="auto"/>
        <w:bottom w:val="double" w:sz="6" w:space="12" w:color="auto"/>
        <w:right w:val="double" w:sz="6" w:space="0" w:color="auto"/>
      </w:pBdr>
      <w:shd w:val="pct25" w:color="808080" w:fill="FFFFFF"/>
      <w:tabs>
        <w:tab w:val="clear" w:pos="4819"/>
        <w:tab w:val="clear" w:pos="9638"/>
      </w:tabs>
      <w:spacing w:before="120" w:line="360" w:lineRule="auto"/>
      <w:jc w:val="center"/>
    </w:pPr>
    <w:rPr>
      <w:rFonts w:ascii="Trebuchet MS" w:eastAsia="Times New Roman" w:hAnsi="Trebuchet MS" w:cs="Times New Roman"/>
      <w:sz w:val="36"/>
      <w:szCs w:val="20"/>
    </w:rPr>
  </w:style>
  <w:style w:type="paragraph" w:customStyle="1" w:styleId="StileTitolo214pt">
    <w:name w:val="Stile Titolo 2 + 14 pt"/>
    <w:basedOn w:val="Titolo2"/>
    <w:rsid w:val="002F7D31"/>
    <w:pPr>
      <w:keepNext/>
      <w:keepLines w:val="0"/>
      <w:spacing w:before="240"/>
      <w:ind w:left="1145" w:hanging="578"/>
      <w:jc w:val="both"/>
    </w:pPr>
    <w:rPr>
      <w:rFonts w:ascii="Trebuchet MS" w:eastAsia="Times New Roman" w:hAnsi="Trebuchet MS" w:cs="Times New Roman"/>
      <w:color w:val="auto"/>
      <w:sz w:val="28"/>
    </w:rPr>
  </w:style>
  <w:style w:type="paragraph" w:customStyle="1" w:styleId="TestoCarattere">
    <w:name w:val="Testo Carattere"/>
    <w:basedOn w:val="Normale"/>
    <w:rsid w:val="002F7D31"/>
    <w:pPr>
      <w:spacing w:before="120" w:after="60" w:line="240" w:lineRule="auto"/>
      <w:ind w:firstLine="426"/>
      <w:jc w:val="both"/>
    </w:pPr>
    <w:rPr>
      <w:rFonts w:eastAsia="Times New Roman" w:cs="Times New Roman"/>
      <w:sz w:val="24"/>
      <w:szCs w:val="20"/>
    </w:rPr>
  </w:style>
  <w:style w:type="character" w:customStyle="1" w:styleId="TestoCarattereCarattere">
    <w:name w:val="Testo Carattere Carattere"/>
    <w:rsid w:val="002F7D31"/>
    <w:rPr>
      <w:rFonts w:ascii="Tahoma" w:hAnsi="Tahoma"/>
      <w:sz w:val="24"/>
      <w:lang w:val="it-IT" w:eastAsia="it-IT" w:bidi="ar-SA"/>
    </w:rPr>
  </w:style>
  <w:style w:type="paragraph" w:customStyle="1" w:styleId="Testotabella">
    <w:name w:val="Testo tabella"/>
    <w:basedOn w:val="TestoCarattere"/>
    <w:rsid w:val="002F7D31"/>
    <w:pPr>
      <w:spacing w:before="20" w:after="20"/>
      <w:ind w:left="23" w:right="23" w:firstLine="0"/>
      <w:jc w:val="left"/>
    </w:pPr>
    <w:rPr>
      <w:szCs w:val="24"/>
    </w:rPr>
  </w:style>
  <w:style w:type="paragraph" w:customStyle="1" w:styleId="Intestazionetabella">
    <w:name w:val="Intestazione tabella"/>
    <w:basedOn w:val="TestoCarattere"/>
    <w:rsid w:val="002F7D31"/>
    <w:pPr>
      <w:keepNext/>
      <w:spacing w:before="20" w:after="20"/>
      <w:ind w:left="23" w:right="23" w:firstLine="0"/>
      <w:jc w:val="center"/>
    </w:pPr>
    <w:rPr>
      <w:b/>
      <w:bCs/>
      <w:szCs w:val="24"/>
    </w:rPr>
  </w:style>
  <w:style w:type="paragraph" w:customStyle="1" w:styleId="Immagine">
    <w:name w:val="Immagine"/>
    <w:basedOn w:val="TestoCarattere"/>
    <w:rsid w:val="002F7D31"/>
    <w:pPr>
      <w:ind w:firstLine="0"/>
      <w:jc w:val="center"/>
    </w:pPr>
  </w:style>
  <w:style w:type="paragraph" w:customStyle="1" w:styleId="Testopredefi">
    <w:name w:val="Testo predefi"/>
    <w:basedOn w:val="Normale"/>
    <w:rsid w:val="002F7D31"/>
    <w:pPr>
      <w:spacing w:before="120" w:after="0" w:line="240" w:lineRule="auto"/>
    </w:pPr>
    <w:rPr>
      <w:rFonts w:ascii="Trebuchet MS" w:eastAsia="Times New Roman" w:hAnsi="Trebuchet MS" w:cs="Times New Roman"/>
      <w:sz w:val="24"/>
      <w:szCs w:val="20"/>
    </w:rPr>
  </w:style>
  <w:style w:type="character" w:customStyle="1" w:styleId="Titolo31">
    <w:name w:val="Titolo 31"/>
    <w:aliases w:val="Table Attribute Heading Carattere"/>
    <w:rsid w:val="002F7D31"/>
    <w:rPr>
      <w:b/>
      <w:i/>
      <w:smallCaps/>
      <w:sz w:val="24"/>
      <w:lang w:val="it-IT" w:eastAsia="it-IT" w:bidi="ar-SA"/>
    </w:rPr>
  </w:style>
  <w:style w:type="character" w:customStyle="1" w:styleId="Carattere">
    <w:name w:val="Carattere"/>
    <w:rsid w:val="002F7D31"/>
    <w:rPr>
      <w:b/>
      <w:sz w:val="24"/>
      <w:lang w:val="it-IT" w:eastAsia="it-IT" w:bidi="ar-SA"/>
    </w:rPr>
  </w:style>
  <w:style w:type="paragraph" w:customStyle="1" w:styleId="Allegato1">
    <w:name w:val="Allegato 1"/>
    <w:basedOn w:val="Titolo1"/>
    <w:rsid w:val="002F7D31"/>
    <w:pPr>
      <w:tabs>
        <w:tab w:val="left" w:pos="0"/>
      </w:tabs>
      <w:spacing w:line="360" w:lineRule="auto"/>
      <w:jc w:val="both"/>
    </w:pPr>
    <w:rPr>
      <w:rFonts w:ascii="Trebuchet MS" w:eastAsia="Times New Roman" w:hAnsi="Trebuchet MS" w:cs="Times New Roman"/>
      <w:color w:val="auto"/>
    </w:rPr>
  </w:style>
  <w:style w:type="paragraph" w:customStyle="1" w:styleId="Allegato2">
    <w:name w:val="Allegato 2"/>
    <w:basedOn w:val="Titolo2"/>
    <w:rsid w:val="002F7D31"/>
    <w:pPr>
      <w:keepNext/>
      <w:keepLines w:val="0"/>
      <w:spacing w:before="240"/>
      <w:jc w:val="both"/>
    </w:pPr>
    <w:rPr>
      <w:rFonts w:ascii="Trebuchet MS" w:eastAsia="Times New Roman" w:hAnsi="Trebuchet MS" w:cs="Times New Roman"/>
      <w:bCs w:val="0"/>
      <w:color w:val="auto"/>
      <w:sz w:val="24"/>
    </w:rPr>
  </w:style>
  <w:style w:type="paragraph" w:customStyle="1" w:styleId="StileTrebuchetMS10ptGiustificato">
    <w:name w:val="Stile Trebuchet MS 10 pt Giustificato"/>
    <w:basedOn w:val="Normale"/>
    <w:rsid w:val="002F7D31"/>
    <w:pPr>
      <w:spacing w:before="120" w:after="0" w:line="240" w:lineRule="auto"/>
      <w:jc w:val="both"/>
    </w:pPr>
    <w:rPr>
      <w:rFonts w:ascii="Trebuchet MS" w:eastAsia="Times New Roman" w:hAnsi="Trebuchet MS" w:cs="Times New Roman"/>
      <w:szCs w:val="20"/>
    </w:rPr>
  </w:style>
  <w:style w:type="paragraph" w:customStyle="1" w:styleId="Alleg1">
    <w:name w:val="Alleg 1"/>
    <w:basedOn w:val="Titolo1"/>
    <w:rsid w:val="002F7D31"/>
    <w:pPr>
      <w:tabs>
        <w:tab w:val="left" w:pos="0"/>
        <w:tab w:val="left" w:pos="720"/>
        <w:tab w:val="right" w:leader="dot" w:pos="9629"/>
      </w:tabs>
      <w:spacing w:before="600"/>
      <w:jc w:val="both"/>
    </w:pPr>
    <w:rPr>
      <w:rFonts w:ascii="Trebuchet MS" w:eastAsia="Times New Roman" w:hAnsi="Trebuchet MS" w:cs="Times New Roman"/>
      <w:bCs/>
      <w:color w:val="auto"/>
    </w:rPr>
  </w:style>
  <w:style w:type="paragraph" w:customStyle="1" w:styleId="Alleg2">
    <w:name w:val="Alleg 2"/>
    <w:basedOn w:val="Titolo2"/>
    <w:rsid w:val="002F7D31"/>
    <w:pPr>
      <w:keepNext/>
      <w:keepLines w:val="0"/>
      <w:spacing w:before="600"/>
      <w:jc w:val="both"/>
    </w:pPr>
    <w:rPr>
      <w:rFonts w:ascii="Trebuchet MS" w:eastAsia="Times New Roman" w:hAnsi="Trebuchet MS" w:cs="Times New Roman"/>
      <w:bCs w:val="0"/>
      <w:color w:val="auto"/>
      <w:sz w:val="24"/>
    </w:rPr>
  </w:style>
  <w:style w:type="paragraph" w:customStyle="1" w:styleId="TitoloDocumento0">
    <w:name w:val="Titolo Documento"/>
    <w:basedOn w:val="Normale"/>
    <w:rsid w:val="002F7D31"/>
    <w:pPr>
      <w:spacing w:before="120" w:after="0" w:line="240" w:lineRule="auto"/>
    </w:pPr>
    <w:rPr>
      <w:rFonts w:ascii="Arial" w:eastAsia="Times New Roman" w:hAnsi="Arial" w:cs="Arial"/>
      <w:b/>
      <w:bCs/>
      <w:sz w:val="40"/>
      <w:szCs w:val="24"/>
    </w:rPr>
  </w:style>
  <w:style w:type="paragraph" w:customStyle="1" w:styleId="TitoloDocumento2">
    <w:name w:val="Titolo Documento 2"/>
    <w:basedOn w:val="Normale"/>
    <w:rsid w:val="002F7D31"/>
    <w:pPr>
      <w:spacing w:before="120" w:after="0" w:line="240" w:lineRule="auto"/>
    </w:pPr>
    <w:rPr>
      <w:rFonts w:ascii="Trebuchet MS" w:eastAsia="Times New Roman" w:hAnsi="Trebuchet MS" w:cs="Times New Roman"/>
      <w:sz w:val="28"/>
      <w:szCs w:val="24"/>
    </w:rPr>
  </w:style>
  <w:style w:type="paragraph" w:customStyle="1" w:styleId="NoindiceTitolodocumento">
    <w:name w:val="No indice Titolo documento"/>
    <w:basedOn w:val="TitoloDocumento0"/>
    <w:rsid w:val="002F7D31"/>
    <w:rPr>
      <w:rFonts w:ascii="Trebuchet MS" w:hAnsi="Trebuchet MS"/>
      <w:sz w:val="36"/>
    </w:rPr>
  </w:style>
  <w:style w:type="character" w:customStyle="1" w:styleId="NormalTabellaChar">
    <w:name w:val="NormalTabella Char"/>
    <w:link w:val="NormalTabella"/>
    <w:rsid w:val="002F7D31"/>
    <w:rPr>
      <w:rFonts w:ascii="Calibri" w:hAnsi="Calibri"/>
      <w:lang w:eastAsia="en-US"/>
    </w:rPr>
  </w:style>
  <w:style w:type="paragraph" w:customStyle="1" w:styleId="NormalTabella">
    <w:name w:val="NormalTabella"/>
    <w:aliases w:val="PuntoElenco1 + Centered,Left:  0 cm"/>
    <w:basedOn w:val="Normale"/>
    <w:link w:val="NormalTabellaChar"/>
    <w:rsid w:val="002F7D31"/>
    <w:pPr>
      <w:spacing w:before="60" w:after="60" w:line="240" w:lineRule="auto"/>
      <w:jc w:val="both"/>
    </w:pPr>
    <w:rPr>
      <w:rFonts w:ascii="Calibri" w:hAnsi="Calibri"/>
      <w:sz w:val="22"/>
      <w:lang w:eastAsia="en-US"/>
    </w:rPr>
  </w:style>
  <w:style w:type="character" w:customStyle="1" w:styleId="apple-style-span">
    <w:name w:val="apple-style-span"/>
    <w:basedOn w:val="Carpredefinitoparagrafo"/>
    <w:rsid w:val="002F7D31"/>
  </w:style>
  <w:style w:type="character" w:customStyle="1" w:styleId="apple-converted-space">
    <w:name w:val="apple-converted-space"/>
    <w:basedOn w:val="Carpredefinitoparagrafo"/>
    <w:rsid w:val="002F7D31"/>
  </w:style>
  <w:style w:type="paragraph" w:customStyle="1" w:styleId="StyleHeading1Tahoma">
    <w:name w:val="Style Heading 1 + Tahoma"/>
    <w:basedOn w:val="Titolo1"/>
    <w:uiPriority w:val="99"/>
    <w:rsid w:val="002F7D31"/>
    <w:pPr>
      <w:pageBreakBefore w:val="0"/>
      <w:spacing w:before="240" w:after="60"/>
    </w:pPr>
    <w:rPr>
      <w:rFonts w:eastAsia="Times New Roman" w:cs="Times New Roman"/>
      <w:bCs/>
      <w:caps w:val="0"/>
      <w:color w:val="auto"/>
      <w:sz w:val="28"/>
      <w:lang w:val="en-US" w:eastAsia="en-US"/>
    </w:rPr>
  </w:style>
  <w:style w:type="table" w:styleId="Elencochiaro-Colore5">
    <w:name w:val="Light List Accent 5"/>
    <w:basedOn w:val="Tabellanormale"/>
    <w:uiPriority w:val="61"/>
    <w:rsid w:val="002F7D31"/>
    <w:pPr>
      <w:spacing w:after="0" w:line="240" w:lineRule="auto"/>
    </w:pPr>
    <w:rPr>
      <w:rFonts w:ascii="Times New Roman" w:eastAsia="Times New Roman" w:hAnsi="Times New Roman" w:cs="Times New Roman"/>
      <w:sz w:val="20"/>
      <w:szCs w:val="20"/>
    </w:rPr>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styleId="Grigliachiara-Colore5">
    <w:name w:val="Light Grid Accent 5"/>
    <w:basedOn w:val="Tabellanormale"/>
    <w:uiPriority w:val="62"/>
    <w:rsid w:val="002F7D31"/>
    <w:pPr>
      <w:spacing w:after="0" w:line="240" w:lineRule="auto"/>
    </w:pPr>
    <w:rPr>
      <w:rFonts w:ascii="Times New Roman" w:eastAsia="Times New Roman" w:hAnsi="Times New Roman" w:cs="Times New Roman"/>
      <w:sz w:val="20"/>
      <w:szCs w:val="20"/>
    </w:rPr>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ascii="Calibri Light" w:eastAsia="Times New Roman" w:hAnsi="Calibri Light"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styleId="Sfondomedio2-Colore1">
    <w:name w:val="Medium Shading 2 Accent 1"/>
    <w:basedOn w:val="Tabellanormale"/>
    <w:uiPriority w:val="64"/>
    <w:rsid w:val="002F7D31"/>
    <w:pPr>
      <w:spacing w:after="0" w:line="240" w:lineRule="auto"/>
    </w:pPr>
    <w:rPr>
      <w:rFonts w:ascii="Times New Roman" w:eastAsia="Times New Roman" w:hAnsi="Times New Roman" w:cs="Times New Roman"/>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paragraph" w:customStyle="1" w:styleId="Corpotesto10">
    <w:name w:val="Corpo testo10"/>
    <w:basedOn w:val="Normale"/>
    <w:rsid w:val="002F7D31"/>
    <w:pPr>
      <w:spacing w:before="240" w:after="0" w:line="240" w:lineRule="auto"/>
      <w:ind w:left="907"/>
      <w:jc w:val="both"/>
    </w:pPr>
    <w:rPr>
      <w:rFonts w:ascii="Trebuchet MS" w:eastAsia="Times New Roman" w:hAnsi="Trebuchet MS" w:cs="Times New Roman"/>
      <w:sz w:val="24"/>
      <w:szCs w:val="20"/>
    </w:rPr>
  </w:style>
  <w:style w:type="paragraph" w:styleId="Testonotadichiusura">
    <w:name w:val="endnote text"/>
    <w:basedOn w:val="Normale"/>
    <w:link w:val="TestonotadichiusuraCarattere"/>
    <w:uiPriority w:val="99"/>
    <w:semiHidden/>
    <w:unhideWhenUsed/>
    <w:rsid w:val="002F7D31"/>
    <w:pPr>
      <w:spacing w:before="120" w:after="0" w:line="240" w:lineRule="auto"/>
      <w:jc w:val="both"/>
    </w:pPr>
    <w:rPr>
      <w:rFonts w:ascii="Trebuchet MS" w:eastAsia="Times New Roman" w:hAnsi="Trebuchet MS" w:cs="Times New Roman"/>
      <w:szCs w:val="20"/>
    </w:rPr>
  </w:style>
  <w:style w:type="character" w:customStyle="1" w:styleId="TestonotadichiusuraCarattere">
    <w:name w:val="Testo nota di chiusura Carattere"/>
    <w:basedOn w:val="Carpredefinitoparagrafo"/>
    <w:link w:val="Testonotadichiusura"/>
    <w:uiPriority w:val="99"/>
    <w:semiHidden/>
    <w:rsid w:val="002F7D31"/>
    <w:rPr>
      <w:rFonts w:ascii="Trebuchet MS" w:eastAsia="Times New Roman" w:hAnsi="Trebuchet MS" w:cs="Times New Roman"/>
      <w:sz w:val="20"/>
      <w:szCs w:val="20"/>
    </w:rPr>
  </w:style>
  <w:style w:type="character" w:styleId="Rimandonotadichiusura">
    <w:name w:val="endnote reference"/>
    <w:uiPriority w:val="99"/>
    <w:semiHidden/>
    <w:unhideWhenUsed/>
    <w:rsid w:val="002F7D31"/>
    <w:rPr>
      <w:vertAlign w:val="superscript"/>
    </w:rPr>
  </w:style>
  <w:style w:type="table" w:styleId="Tabellaelenco4-colore3">
    <w:name w:val="List Table 4 Accent 3"/>
    <w:basedOn w:val="Tabellanormale"/>
    <w:uiPriority w:val="49"/>
    <w:rsid w:val="002F7D31"/>
    <w:pPr>
      <w:spacing w:after="0" w:line="240" w:lineRule="auto"/>
    </w:pPr>
    <w:rPr>
      <w:rFonts w:ascii="Times New Roman" w:eastAsia="Times New Roman" w:hAnsi="Times New Roman" w:cs="Times New Roman"/>
      <w:sz w:val="20"/>
      <w:szCs w:val="20"/>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tcBorders>
        <w:shd w:val="clear" w:color="auto" w:fill="9BBB59" w:themeFill="accent3"/>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customStyle="1" w:styleId="Corpotesto100">
    <w:name w:val="Corpo testo100"/>
    <w:basedOn w:val="Normale"/>
    <w:rsid w:val="002F7D31"/>
    <w:pPr>
      <w:spacing w:before="240" w:after="0" w:line="240" w:lineRule="auto"/>
      <w:ind w:left="907"/>
      <w:jc w:val="both"/>
    </w:pPr>
    <w:rPr>
      <w:rFonts w:ascii="Trebuchet MS" w:eastAsia="Times New Roman" w:hAnsi="Trebuchet MS" w:cs="Times New Roman"/>
      <w:sz w:val="24"/>
      <w:szCs w:val="20"/>
    </w:rPr>
  </w:style>
  <w:style w:type="paragraph" w:customStyle="1" w:styleId="Corpotesto1000">
    <w:name w:val="Corpo testo1000"/>
    <w:basedOn w:val="Normale"/>
    <w:rsid w:val="002F7D31"/>
    <w:pPr>
      <w:spacing w:before="240" w:after="0" w:line="240" w:lineRule="auto"/>
      <w:ind w:left="907"/>
      <w:jc w:val="both"/>
    </w:pPr>
    <w:rPr>
      <w:rFonts w:ascii="Trebuchet MS" w:eastAsia="Times New Roman" w:hAnsi="Trebuchet MS" w:cs="Times New Roman"/>
      <w:sz w:val="24"/>
      <w:szCs w:val="20"/>
    </w:rPr>
  </w:style>
  <w:style w:type="table" w:styleId="Tabellagriglia3-colore3">
    <w:name w:val="Grid Table 3 Accent 3"/>
    <w:basedOn w:val="Tabellanormale"/>
    <w:uiPriority w:val="48"/>
    <w:rsid w:val="002F7D31"/>
    <w:pPr>
      <w:spacing w:after="0" w:line="240" w:lineRule="auto"/>
    </w:pPr>
    <w:rPr>
      <w:rFonts w:ascii="Times New Roman" w:eastAsia="Times New Roman" w:hAnsi="Times New Roman" w:cs="Times New Roman"/>
      <w:sz w:val="20"/>
      <w:szCs w:val="20"/>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bottom w:val="single" w:sz="4" w:space="0" w:color="C2D69B" w:themeColor="accent3" w:themeTint="99"/>
        </w:tcBorders>
      </w:tcPr>
    </w:tblStylePr>
    <w:tblStylePr w:type="nwCell">
      <w:tblPr/>
      <w:tcPr>
        <w:tcBorders>
          <w:bottom w:val="single" w:sz="4" w:space="0" w:color="C2D69B" w:themeColor="accent3" w:themeTint="99"/>
        </w:tcBorders>
      </w:tcPr>
    </w:tblStylePr>
    <w:tblStylePr w:type="seCell">
      <w:tblPr/>
      <w:tcPr>
        <w:tcBorders>
          <w:top w:val="single" w:sz="4" w:space="0" w:color="C2D69B" w:themeColor="accent3" w:themeTint="99"/>
        </w:tcBorders>
      </w:tcPr>
    </w:tblStylePr>
    <w:tblStylePr w:type="swCell">
      <w:tblPr/>
      <w:tcPr>
        <w:tcBorders>
          <w:top w:val="single" w:sz="4" w:space="0" w:color="C2D69B" w:themeColor="accent3" w:themeTint="99"/>
        </w:tcBorders>
      </w:tcPr>
    </w:tblStylePr>
  </w:style>
  <w:style w:type="paragraph" w:customStyle="1" w:styleId="Corpotesto10000">
    <w:name w:val="Corpo testo10000"/>
    <w:basedOn w:val="Normale"/>
    <w:rsid w:val="002F7D31"/>
    <w:pPr>
      <w:spacing w:before="240" w:after="0" w:line="240" w:lineRule="auto"/>
      <w:ind w:left="907"/>
      <w:jc w:val="both"/>
    </w:pPr>
    <w:rPr>
      <w:rFonts w:ascii="Trebuchet MS" w:eastAsia="Times New Roman" w:hAnsi="Trebuchet MS" w:cs="Times New Roman"/>
      <w:sz w:val="24"/>
      <w:szCs w:val="20"/>
    </w:rPr>
  </w:style>
  <w:style w:type="paragraph" w:customStyle="1" w:styleId="Corpotesto1000000">
    <w:name w:val="Corpo testo1000000"/>
    <w:basedOn w:val="Normale"/>
    <w:rsid w:val="002F7D31"/>
    <w:pPr>
      <w:spacing w:before="240" w:after="0" w:line="240" w:lineRule="auto"/>
      <w:ind w:left="907"/>
      <w:jc w:val="both"/>
    </w:pPr>
    <w:rPr>
      <w:rFonts w:ascii="Trebuchet MS" w:eastAsia="Times New Roman" w:hAnsi="Trebuchet MS" w:cs="Times New Roman"/>
      <w:sz w:val="24"/>
      <w:szCs w:val="20"/>
    </w:rPr>
  </w:style>
  <w:style w:type="paragraph" w:customStyle="1" w:styleId="Texto">
    <w:name w:val="Texto"/>
    <w:basedOn w:val="Normale"/>
    <w:link w:val="TextoChar"/>
    <w:rsid w:val="002F7D31"/>
    <w:pPr>
      <w:spacing w:before="40" w:after="40" w:line="240" w:lineRule="auto"/>
    </w:pPr>
    <w:rPr>
      <w:rFonts w:ascii="Arial" w:eastAsia="Times New Roman" w:hAnsi="Arial" w:cs="Times New Roman"/>
      <w:szCs w:val="20"/>
      <w:lang w:val="pt-BR" w:eastAsia="pt-BR"/>
    </w:rPr>
  </w:style>
  <w:style w:type="character" w:customStyle="1" w:styleId="TextoChar">
    <w:name w:val="Texto Char"/>
    <w:basedOn w:val="Carpredefinitoparagrafo"/>
    <w:link w:val="Texto"/>
    <w:rsid w:val="002F7D31"/>
    <w:rPr>
      <w:rFonts w:ascii="Arial" w:eastAsia="Times New Roman" w:hAnsi="Arial" w:cs="Times New Roman"/>
      <w:sz w:val="20"/>
      <w:szCs w:val="20"/>
      <w:lang w:val="pt-BR" w:eastAsia="pt-BR"/>
    </w:rPr>
  </w:style>
  <w:style w:type="paragraph" w:customStyle="1" w:styleId="pt1text1">
    <w:name w:val="pt1text1"/>
    <w:basedOn w:val="Normale"/>
    <w:rsid w:val="002F7D3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essunaspaziaturaCarattere">
    <w:name w:val="Nessuna spaziatura Carattere"/>
    <w:basedOn w:val="Carpredefinitoparagrafo"/>
    <w:link w:val="Nessunaspaziatura"/>
    <w:uiPriority w:val="1"/>
    <w:rsid w:val="002F7D31"/>
  </w:style>
  <w:style w:type="paragraph" w:customStyle="1" w:styleId="Heading02">
    <w:name w:val="Heading 02"/>
    <w:basedOn w:val="Normale"/>
    <w:next w:val="Normale"/>
    <w:autoRedefine/>
    <w:rsid w:val="002F7D31"/>
    <w:pPr>
      <w:spacing w:before="180" w:after="180" w:line="240" w:lineRule="auto"/>
      <w:ind w:left="450" w:hanging="450"/>
    </w:pPr>
    <w:rPr>
      <w:rFonts w:ascii="Arial" w:eastAsia="Times New Roman" w:hAnsi="Arial" w:cs="Times New Roman"/>
      <w:b/>
      <w:sz w:val="22"/>
      <w:szCs w:val="20"/>
      <w:lang w:val="pt-BR" w:eastAsia="pt-BR"/>
    </w:rPr>
  </w:style>
  <w:style w:type="paragraph" w:customStyle="1" w:styleId="Heading03">
    <w:name w:val="Heading 03"/>
    <w:basedOn w:val="Heading02"/>
    <w:next w:val="Heading02"/>
    <w:autoRedefine/>
    <w:rsid w:val="002F7D31"/>
    <w:pPr>
      <w:numPr>
        <w:ilvl w:val="2"/>
      </w:numPr>
      <w:tabs>
        <w:tab w:val="num" w:pos="1440"/>
      </w:tabs>
      <w:ind w:left="1440" w:hanging="720"/>
    </w:pPr>
  </w:style>
  <w:style w:type="paragraph" w:customStyle="1" w:styleId="Heading04">
    <w:name w:val="Heading 04"/>
    <w:basedOn w:val="Heading03"/>
    <w:next w:val="Heading03"/>
    <w:autoRedefine/>
    <w:rsid w:val="002F7D31"/>
    <w:pPr>
      <w:numPr>
        <w:ilvl w:val="3"/>
      </w:numPr>
      <w:tabs>
        <w:tab w:val="num" w:pos="1440"/>
      </w:tabs>
      <w:ind w:left="1440" w:hanging="720"/>
    </w:pPr>
  </w:style>
  <w:style w:type="table" w:customStyle="1" w:styleId="GridTable4-Accent12">
    <w:name w:val="Grid Table 4 - Accent 12"/>
    <w:basedOn w:val="Tabellanormale"/>
    <w:next w:val="Tabellagriglia4-colore1"/>
    <w:uiPriority w:val="49"/>
    <w:rsid w:val="002F7D31"/>
    <w:pPr>
      <w:spacing w:after="0" w:line="240" w:lineRule="auto"/>
    </w:pPr>
    <w:rPr>
      <w:rFonts w:ascii="Calibri" w:eastAsia="MS Mincho" w:hAnsi="Calibri" w:cs="Arial"/>
    </w:rPr>
    <w:tblPr>
      <w:tblStyleRowBandSize w:val="1"/>
      <w:tblStyleColBandSize w:val="1"/>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Pr>
    <w:tblStylePr w:type="firstRow">
      <w:rPr>
        <w:b/>
        <w:bCs/>
        <w:color w:val="FFFFFF"/>
      </w:rPr>
      <w:tblPr/>
      <w:tcPr>
        <w:tcBorders>
          <w:top w:val="single" w:sz="4" w:space="0" w:color="4F81BD"/>
          <w:left w:val="single" w:sz="4" w:space="0" w:color="4F81BD"/>
          <w:bottom w:val="single" w:sz="4" w:space="0" w:color="4F81BD"/>
          <w:right w:val="single" w:sz="4" w:space="0" w:color="4F81BD"/>
          <w:insideH w:val="nil"/>
          <w:insideV w:val="nil"/>
        </w:tcBorders>
        <w:shd w:val="clear" w:color="auto" w:fill="4F81BD"/>
      </w:tcPr>
    </w:tblStylePr>
    <w:tblStylePr w:type="lastRow">
      <w:rPr>
        <w:b/>
        <w:bCs/>
      </w:rPr>
      <w:tblPr/>
      <w:tcPr>
        <w:tcBorders>
          <w:top w:val="double" w:sz="4" w:space="0" w:color="4F81BD"/>
        </w:tcBorders>
      </w:tcPr>
    </w:tblStylePr>
    <w:tblStylePr w:type="firstCol">
      <w:rPr>
        <w:b/>
        <w:bCs/>
      </w:rPr>
    </w:tblStylePr>
    <w:tblStylePr w:type="lastCol">
      <w:rPr>
        <w:b/>
        <w:bCs/>
      </w:rPr>
    </w:tblStylePr>
    <w:tblStylePr w:type="band1Vert">
      <w:tblPr/>
      <w:tcPr>
        <w:shd w:val="clear" w:color="auto" w:fill="DBE5F1"/>
      </w:tcPr>
    </w:tblStylePr>
    <w:tblStylePr w:type="band1Horz">
      <w:tblPr/>
      <w:tcPr>
        <w:shd w:val="clear" w:color="auto" w:fill="DBE5F1"/>
      </w:tcPr>
    </w:tblStylePr>
  </w:style>
  <w:style w:type="table" w:customStyle="1" w:styleId="GridTable4-Accent13">
    <w:name w:val="Grid Table 4 - Accent 13"/>
    <w:basedOn w:val="Tabellanormale"/>
    <w:next w:val="Tabellagriglia4-colore1"/>
    <w:uiPriority w:val="49"/>
    <w:rsid w:val="002F7D31"/>
    <w:pPr>
      <w:spacing w:after="0" w:line="240" w:lineRule="auto"/>
    </w:pPr>
    <w:rPr>
      <w:rFonts w:ascii="Calibri" w:eastAsia="MS Mincho" w:hAnsi="Calibri" w:cs="Arial"/>
    </w:rPr>
    <w:tblPr>
      <w:tblStyleRowBandSize w:val="1"/>
      <w:tblStyleColBandSize w:val="1"/>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Pr>
    <w:tblStylePr w:type="firstRow">
      <w:rPr>
        <w:b/>
        <w:bCs/>
        <w:color w:val="FFFFFF"/>
      </w:rPr>
      <w:tblPr/>
      <w:tcPr>
        <w:tcBorders>
          <w:top w:val="single" w:sz="4" w:space="0" w:color="4F81BD"/>
          <w:left w:val="single" w:sz="4" w:space="0" w:color="4F81BD"/>
          <w:bottom w:val="single" w:sz="4" w:space="0" w:color="4F81BD"/>
          <w:right w:val="single" w:sz="4" w:space="0" w:color="4F81BD"/>
          <w:insideH w:val="nil"/>
          <w:insideV w:val="nil"/>
        </w:tcBorders>
        <w:shd w:val="clear" w:color="auto" w:fill="4F81BD"/>
      </w:tcPr>
    </w:tblStylePr>
    <w:tblStylePr w:type="lastRow">
      <w:rPr>
        <w:b/>
        <w:bCs/>
      </w:rPr>
      <w:tblPr/>
      <w:tcPr>
        <w:tcBorders>
          <w:top w:val="double" w:sz="4" w:space="0" w:color="4F81BD"/>
        </w:tcBorders>
      </w:tcPr>
    </w:tblStylePr>
    <w:tblStylePr w:type="firstCol">
      <w:rPr>
        <w:b/>
        <w:bCs/>
      </w:rPr>
    </w:tblStylePr>
    <w:tblStylePr w:type="lastCol">
      <w:rPr>
        <w:b/>
        <w:bCs/>
      </w:rPr>
    </w:tblStylePr>
    <w:tblStylePr w:type="band1Vert">
      <w:tblPr/>
      <w:tcPr>
        <w:shd w:val="clear" w:color="auto" w:fill="DBE5F1"/>
      </w:tcPr>
    </w:tblStylePr>
    <w:tblStylePr w:type="band1Horz">
      <w:tblPr/>
      <w:tcPr>
        <w:shd w:val="clear" w:color="auto" w:fill="DBE5F1"/>
      </w:tcPr>
    </w:tblStylePr>
  </w:style>
  <w:style w:type="table" w:customStyle="1" w:styleId="GridTable4-Accent14">
    <w:name w:val="Grid Table 4 - Accent 14"/>
    <w:basedOn w:val="Tabellanormale"/>
    <w:next w:val="Tabellagriglia4-colore1"/>
    <w:uiPriority w:val="49"/>
    <w:rsid w:val="002F7D31"/>
    <w:pPr>
      <w:spacing w:after="0" w:line="240" w:lineRule="auto"/>
    </w:pPr>
    <w:rPr>
      <w:rFonts w:ascii="Calibri" w:eastAsia="MS Mincho" w:hAnsi="Calibri" w:cs="Arial"/>
    </w:rPr>
    <w:tblPr>
      <w:tblStyleRowBandSize w:val="1"/>
      <w:tblStyleColBandSize w:val="1"/>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Pr>
    <w:tblStylePr w:type="firstRow">
      <w:rPr>
        <w:b/>
        <w:bCs/>
        <w:color w:val="FFFFFF"/>
      </w:rPr>
      <w:tblPr/>
      <w:tcPr>
        <w:tcBorders>
          <w:top w:val="single" w:sz="4" w:space="0" w:color="4F81BD"/>
          <w:left w:val="single" w:sz="4" w:space="0" w:color="4F81BD"/>
          <w:bottom w:val="single" w:sz="4" w:space="0" w:color="4F81BD"/>
          <w:right w:val="single" w:sz="4" w:space="0" w:color="4F81BD"/>
          <w:insideH w:val="nil"/>
          <w:insideV w:val="nil"/>
        </w:tcBorders>
        <w:shd w:val="clear" w:color="auto" w:fill="4F81BD"/>
      </w:tcPr>
    </w:tblStylePr>
    <w:tblStylePr w:type="lastRow">
      <w:rPr>
        <w:b/>
        <w:bCs/>
      </w:rPr>
      <w:tblPr/>
      <w:tcPr>
        <w:tcBorders>
          <w:top w:val="double" w:sz="4" w:space="0" w:color="4F81BD"/>
        </w:tcBorders>
      </w:tcPr>
    </w:tblStylePr>
    <w:tblStylePr w:type="firstCol">
      <w:rPr>
        <w:b/>
        <w:bCs/>
      </w:rPr>
    </w:tblStylePr>
    <w:tblStylePr w:type="lastCol">
      <w:rPr>
        <w:b/>
        <w:bCs/>
      </w:rPr>
    </w:tblStylePr>
    <w:tblStylePr w:type="band1Vert">
      <w:tblPr/>
      <w:tcPr>
        <w:shd w:val="clear" w:color="auto" w:fill="DBE5F1"/>
      </w:tcPr>
    </w:tblStylePr>
    <w:tblStylePr w:type="band1Horz">
      <w:tblPr/>
      <w:tcPr>
        <w:shd w:val="clear" w:color="auto" w:fill="DBE5F1"/>
      </w:tcPr>
    </w:tblStylePr>
  </w:style>
  <w:style w:type="table" w:customStyle="1" w:styleId="GridTable4-Accent15">
    <w:name w:val="Grid Table 4 - Accent 15"/>
    <w:basedOn w:val="Tabellanormale"/>
    <w:next w:val="Tabellagriglia4-colore1"/>
    <w:uiPriority w:val="49"/>
    <w:rsid w:val="002F7D31"/>
    <w:pPr>
      <w:spacing w:after="0" w:line="240" w:lineRule="auto"/>
    </w:pPr>
    <w:rPr>
      <w:rFonts w:ascii="Calibri" w:eastAsia="MS Mincho" w:hAnsi="Calibri" w:cs="Arial"/>
    </w:rPr>
    <w:tblPr>
      <w:tblStyleRowBandSize w:val="1"/>
      <w:tblStyleColBandSize w:val="1"/>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Pr>
    <w:tblStylePr w:type="firstRow">
      <w:rPr>
        <w:b/>
        <w:bCs/>
        <w:color w:val="FFFFFF"/>
      </w:rPr>
      <w:tblPr/>
      <w:tcPr>
        <w:tcBorders>
          <w:top w:val="single" w:sz="4" w:space="0" w:color="4F81BD"/>
          <w:left w:val="single" w:sz="4" w:space="0" w:color="4F81BD"/>
          <w:bottom w:val="single" w:sz="4" w:space="0" w:color="4F81BD"/>
          <w:right w:val="single" w:sz="4" w:space="0" w:color="4F81BD"/>
          <w:insideH w:val="nil"/>
          <w:insideV w:val="nil"/>
        </w:tcBorders>
        <w:shd w:val="clear" w:color="auto" w:fill="4F81BD"/>
      </w:tcPr>
    </w:tblStylePr>
    <w:tblStylePr w:type="lastRow">
      <w:rPr>
        <w:b/>
        <w:bCs/>
      </w:rPr>
      <w:tblPr/>
      <w:tcPr>
        <w:tcBorders>
          <w:top w:val="double" w:sz="4" w:space="0" w:color="4F81BD"/>
        </w:tcBorders>
      </w:tcPr>
    </w:tblStylePr>
    <w:tblStylePr w:type="firstCol">
      <w:rPr>
        <w:b/>
        <w:bCs/>
      </w:rPr>
    </w:tblStylePr>
    <w:tblStylePr w:type="lastCol">
      <w:rPr>
        <w:b/>
        <w:bCs/>
      </w:rPr>
    </w:tblStylePr>
    <w:tblStylePr w:type="band1Vert">
      <w:tblPr/>
      <w:tcPr>
        <w:shd w:val="clear" w:color="auto" w:fill="DBE5F1"/>
      </w:tcPr>
    </w:tblStylePr>
    <w:tblStylePr w:type="band1Horz">
      <w:tblPr/>
      <w:tcPr>
        <w:shd w:val="clear" w:color="auto" w:fill="DBE5F1"/>
      </w:tcPr>
    </w:tblStylePr>
  </w:style>
  <w:style w:type="table" w:customStyle="1" w:styleId="GridTable4-Accent16">
    <w:name w:val="Grid Table 4 - Accent 16"/>
    <w:basedOn w:val="Tabellanormale"/>
    <w:next w:val="Tabellagriglia4-colore1"/>
    <w:uiPriority w:val="49"/>
    <w:rsid w:val="002F7D31"/>
    <w:pPr>
      <w:spacing w:after="0" w:line="240" w:lineRule="auto"/>
    </w:pPr>
    <w:rPr>
      <w:rFonts w:ascii="Calibri" w:eastAsia="MS Mincho" w:hAnsi="Calibri" w:cs="Arial"/>
    </w:rPr>
    <w:tblPr>
      <w:tblStyleRowBandSize w:val="1"/>
      <w:tblStyleColBandSize w:val="1"/>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Pr>
    <w:tblStylePr w:type="firstRow">
      <w:rPr>
        <w:b/>
        <w:bCs/>
        <w:color w:val="FFFFFF"/>
      </w:rPr>
      <w:tblPr/>
      <w:tcPr>
        <w:tcBorders>
          <w:top w:val="single" w:sz="4" w:space="0" w:color="4F81BD"/>
          <w:left w:val="single" w:sz="4" w:space="0" w:color="4F81BD"/>
          <w:bottom w:val="single" w:sz="4" w:space="0" w:color="4F81BD"/>
          <w:right w:val="single" w:sz="4" w:space="0" w:color="4F81BD"/>
          <w:insideH w:val="nil"/>
          <w:insideV w:val="nil"/>
        </w:tcBorders>
        <w:shd w:val="clear" w:color="auto" w:fill="4F81BD"/>
      </w:tcPr>
    </w:tblStylePr>
    <w:tblStylePr w:type="lastRow">
      <w:rPr>
        <w:b/>
        <w:bCs/>
      </w:rPr>
      <w:tblPr/>
      <w:tcPr>
        <w:tcBorders>
          <w:top w:val="double" w:sz="4" w:space="0" w:color="4F81BD"/>
        </w:tcBorders>
      </w:tcPr>
    </w:tblStylePr>
    <w:tblStylePr w:type="firstCol">
      <w:rPr>
        <w:b/>
        <w:bCs/>
      </w:rPr>
    </w:tblStylePr>
    <w:tblStylePr w:type="lastCol">
      <w:rPr>
        <w:b/>
        <w:bCs/>
      </w:rPr>
    </w:tblStylePr>
    <w:tblStylePr w:type="band1Vert">
      <w:tblPr/>
      <w:tcPr>
        <w:shd w:val="clear" w:color="auto" w:fill="DBE5F1"/>
      </w:tcPr>
    </w:tblStylePr>
    <w:tblStylePr w:type="band1Horz">
      <w:tblPr/>
      <w:tcPr>
        <w:shd w:val="clear" w:color="auto" w:fill="DBE5F1"/>
      </w:tcPr>
    </w:tblStylePr>
  </w:style>
  <w:style w:type="table" w:styleId="Tabellasemplice-2">
    <w:name w:val="Plain Table 2"/>
    <w:basedOn w:val="Tabellanormale"/>
    <w:uiPriority w:val="42"/>
    <w:rsid w:val="002F7D31"/>
    <w:pPr>
      <w:spacing w:after="0" w:line="240" w:lineRule="auto"/>
    </w:pPr>
    <w:rPr>
      <w:rFonts w:eastAsiaTheme="minorHAnsi"/>
      <w:lang w:eastAsia="en-US"/>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y2iqfc">
    <w:name w:val="y2iqfc"/>
    <w:basedOn w:val="Carpredefinitoparagrafo"/>
    <w:rsid w:val="00C36E8E"/>
  </w:style>
  <w:style w:type="table" w:styleId="Tabellagriglia4-colore5">
    <w:name w:val="Grid Table 4 Accent 5"/>
    <w:basedOn w:val="Tabellanormale"/>
    <w:uiPriority w:val="49"/>
    <w:rsid w:val="002F7D31"/>
    <w:pPr>
      <w:spacing w:after="0" w:line="240" w:lineRule="auto"/>
    </w:pPr>
    <w:rPr>
      <w:rFonts w:ascii="Times New Roman" w:eastAsia="Times New Roman" w:hAnsi="Times New Roman" w:cs="Times New Roman"/>
      <w:sz w:val="20"/>
      <w:szCs w:val="20"/>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Tabellagriglia5scura-colore1">
    <w:name w:val="Grid Table 5 Dark Accent 1"/>
    <w:basedOn w:val="Tabellanormale"/>
    <w:uiPriority w:val="50"/>
    <w:rsid w:val="002F7D3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character" w:customStyle="1" w:styleId="ui-provider">
    <w:name w:val="ui-provider"/>
    <w:basedOn w:val="Carpredefinitoparagrafo"/>
    <w:rsid w:val="002F7D31"/>
  </w:style>
  <w:style w:type="table" w:styleId="Tabellagriglia2-colore1">
    <w:name w:val="Grid Table 2 Accent 1"/>
    <w:basedOn w:val="Tabellanormale"/>
    <w:uiPriority w:val="47"/>
    <w:rsid w:val="002F7D31"/>
    <w:pPr>
      <w:spacing w:after="0"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Livello2">
    <w:name w:val="Livello 2"/>
    <w:basedOn w:val="Titolo2"/>
    <w:next w:val="Normale"/>
    <w:link w:val="Livello2Char"/>
    <w:qFormat/>
    <w:rsid w:val="002F7D31"/>
    <w:pPr>
      <w:numPr>
        <w:numId w:val="1"/>
      </w:numPr>
      <w:spacing w:before="480" w:after="240"/>
    </w:pPr>
    <w:rPr>
      <w:rFonts w:eastAsia="Times New Roman" w:cs="Times New Roman"/>
      <w:b w:val="0"/>
      <w:smallCaps w:val="0"/>
      <w:sz w:val="24"/>
      <w:szCs w:val="36"/>
      <w:lang w:eastAsia="en-US" w:bidi="en-US"/>
    </w:rPr>
  </w:style>
  <w:style w:type="character" w:customStyle="1" w:styleId="Livello2Char">
    <w:name w:val="Livello 2 Char"/>
    <w:link w:val="Livello2"/>
    <w:rsid w:val="002F7D31"/>
    <w:rPr>
      <w:rFonts w:ascii="Tahoma" w:eastAsia="Times New Roman" w:hAnsi="Tahoma" w:cs="Times New Roman"/>
      <w:bCs/>
      <w:color w:val="0070C0"/>
      <w:sz w:val="24"/>
      <w:szCs w:val="36"/>
      <w:lang w:eastAsia="en-US" w:bidi="en-US"/>
    </w:rPr>
  </w:style>
  <w:style w:type="character" w:customStyle="1" w:styleId="cf01">
    <w:name w:val="cf01"/>
    <w:basedOn w:val="Carpredefinitoparagrafo"/>
    <w:rsid w:val="00D3314F"/>
    <w:rPr>
      <w:rFonts w:ascii="Segoe UI" w:hAnsi="Segoe UI" w:cs="Segoe UI" w:hint="default"/>
      <w:sz w:val="18"/>
      <w:szCs w:val="18"/>
    </w:rPr>
  </w:style>
  <w:style w:type="table" w:styleId="Tabellagriglia1chiara-colore1">
    <w:name w:val="Grid Table 1 Light Accent 1"/>
    <w:basedOn w:val="Tabellanormale"/>
    <w:uiPriority w:val="46"/>
    <w:rsid w:val="00E669F1"/>
    <w:pPr>
      <w:spacing w:after="0" w:line="240" w:lineRule="auto"/>
    </w:pPr>
    <w:rPr>
      <w:rFonts w:eastAsiaTheme="minorHAnsi"/>
      <w:kern w:val="2"/>
      <w:lang w:eastAsia="en-US"/>
      <w14:ligatures w14:val="standardContextual"/>
    </w:r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Tabellasemplice-3">
    <w:name w:val="Plain Table 3"/>
    <w:basedOn w:val="Tabellanormale"/>
    <w:uiPriority w:val="43"/>
    <w:rsid w:val="00D9247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numbering" w:customStyle="1" w:styleId="CurrentList1">
    <w:name w:val="Current List1"/>
    <w:uiPriority w:val="99"/>
    <w:rsid w:val="00A6507F"/>
    <w:pPr>
      <w:numPr>
        <w:numId w:val="67"/>
      </w:numPr>
    </w:pPr>
  </w:style>
  <w:style w:type="character" w:styleId="Menzionenonrisolta">
    <w:name w:val="Unresolved Mention"/>
    <w:basedOn w:val="Carpredefinitoparagrafo"/>
    <w:uiPriority w:val="99"/>
    <w:semiHidden/>
    <w:unhideWhenUsed/>
    <w:rsid w:val="00245DD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7466">
      <w:bodyDiv w:val="1"/>
      <w:marLeft w:val="0"/>
      <w:marRight w:val="0"/>
      <w:marTop w:val="0"/>
      <w:marBottom w:val="0"/>
      <w:divBdr>
        <w:top w:val="none" w:sz="0" w:space="0" w:color="auto"/>
        <w:left w:val="none" w:sz="0" w:space="0" w:color="auto"/>
        <w:bottom w:val="none" w:sz="0" w:space="0" w:color="auto"/>
        <w:right w:val="none" w:sz="0" w:space="0" w:color="auto"/>
      </w:divBdr>
    </w:div>
    <w:div w:id="5206749">
      <w:bodyDiv w:val="1"/>
      <w:marLeft w:val="0"/>
      <w:marRight w:val="0"/>
      <w:marTop w:val="0"/>
      <w:marBottom w:val="0"/>
      <w:divBdr>
        <w:top w:val="none" w:sz="0" w:space="0" w:color="auto"/>
        <w:left w:val="none" w:sz="0" w:space="0" w:color="auto"/>
        <w:bottom w:val="none" w:sz="0" w:space="0" w:color="auto"/>
        <w:right w:val="none" w:sz="0" w:space="0" w:color="auto"/>
      </w:divBdr>
    </w:div>
    <w:div w:id="9647630">
      <w:bodyDiv w:val="1"/>
      <w:marLeft w:val="0"/>
      <w:marRight w:val="0"/>
      <w:marTop w:val="0"/>
      <w:marBottom w:val="0"/>
      <w:divBdr>
        <w:top w:val="none" w:sz="0" w:space="0" w:color="auto"/>
        <w:left w:val="none" w:sz="0" w:space="0" w:color="auto"/>
        <w:bottom w:val="none" w:sz="0" w:space="0" w:color="auto"/>
        <w:right w:val="none" w:sz="0" w:space="0" w:color="auto"/>
      </w:divBdr>
    </w:div>
    <w:div w:id="12612295">
      <w:bodyDiv w:val="1"/>
      <w:marLeft w:val="0"/>
      <w:marRight w:val="0"/>
      <w:marTop w:val="0"/>
      <w:marBottom w:val="0"/>
      <w:divBdr>
        <w:top w:val="none" w:sz="0" w:space="0" w:color="auto"/>
        <w:left w:val="none" w:sz="0" w:space="0" w:color="auto"/>
        <w:bottom w:val="none" w:sz="0" w:space="0" w:color="auto"/>
        <w:right w:val="none" w:sz="0" w:space="0" w:color="auto"/>
      </w:divBdr>
    </w:div>
    <w:div w:id="15621979">
      <w:bodyDiv w:val="1"/>
      <w:marLeft w:val="0"/>
      <w:marRight w:val="0"/>
      <w:marTop w:val="0"/>
      <w:marBottom w:val="0"/>
      <w:divBdr>
        <w:top w:val="none" w:sz="0" w:space="0" w:color="auto"/>
        <w:left w:val="none" w:sz="0" w:space="0" w:color="auto"/>
        <w:bottom w:val="none" w:sz="0" w:space="0" w:color="auto"/>
        <w:right w:val="none" w:sz="0" w:space="0" w:color="auto"/>
      </w:divBdr>
      <w:divsChild>
        <w:div w:id="1087847715">
          <w:marLeft w:val="0"/>
          <w:marRight w:val="0"/>
          <w:marTop w:val="0"/>
          <w:marBottom w:val="0"/>
          <w:divBdr>
            <w:top w:val="none" w:sz="0" w:space="0" w:color="auto"/>
            <w:left w:val="none" w:sz="0" w:space="0" w:color="auto"/>
            <w:bottom w:val="none" w:sz="0" w:space="0" w:color="auto"/>
            <w:right w:val="none" w:sz="0" w:space="0" w:color="auto"/>
          </w:divBdr>
          <w:divsChild>
            <w:div w:id="501746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45353">
      <w:bodyDiv w:val="1"/>
      <w:marLeft w:val="0"/>
      <w:marRight w:val="0"/>
      <w:marTop w:val="0"/>
      <w:marBottom w:val="0"/>
      <w:divBdr>
        <w:top w:val="none" w:sz="0" w:space="0" w:color="auto"/>
        <w:left w:val="none" w:sz="0" w:space="0" w:color="auto"/>
        <w:bottom w:val="none" w:sz="0" w:space="0" w:color="auto"/>
        <w:right w:val="none" w:sz="0" w:space="0" w:color="auto"/>
      </w:divBdr>
    </w:div>
    <w:div w:id="40330817">
      <w:bodyDiv w:val="1"/>
      <w:marLeft w:val="0"/>
      <w:marRight w:val="0"/>
      <w:marTop w:val="0"/>
      <w:marBottom w:val="0"/>
      <w:divBdr>
        <w:top w:val="none" w:sz="0" w:space="0" w:color="auto"/>
        <w:left w:val="none" w:sz="0" w:space="0" w:color="auto"/>
        <w:bottom w:val="none" w:sz="0" w:space="0" w:color="auto"/>
        <w:right w:val="none" w:sz="0" w:space="0" w:color="auto"/>
      </w:divBdr>
    </w:div>
    <w:div w:id="47346667">
      <w:bodyDiv w:val="1"/>
      <w:marLeft w:val="0"/>
      <w:marRight w:val="0"/>
      <w:marTop w:val="0"/>
      <w:marBottom w:val="0"/>
      <w:divBdr>
        <w:top w:val="none" w:sz="0" w:space="0" w:color="auto"/>
        <w:left w:val="none" w:sz="0" w:space="0" w:color="auto"/>
        <w:bottom w:val="none" w:sz="0" w:space="0" w:color="auto"/>
        <w:right w:val="none" w:sz="0" w:space="0" w:color="auto"/>
      </w:divBdr>
    </w:div>
    <w:div w:id="49574215">
      <w:bodyDiv w:val="1"/>
      <w:marLeft w:val="0"/>
      <w:marRight w:val="0"/>
      <w:marTop w:val="0"/>
      <w:marBottom w:val="0"/>
      <w:divBdr>
        <w:top w:val="none" w:sz="0" w:space="0" w:color="auto"/>
        <w:left w:val="none" w:sz="0" w:space="0" w:color="auto"/>
        <w:bottom w:val="none" w:sz="0" w:space="0" w:color="auto"/>
        <w:right w:val="none" w:sz="0" w:space="0" w:color="auto"/>
      </w:divBdr>
    </w:div>
    <w:div w:id="50620833">
      <w:bodyDiv w:val="1"/>
      <w:marLeft w:val="0"/>
      <w:marRight w:val="0"/>
      <w:marTop w:val="0"/>
      <w:marBottom w:val="0"/>
      <w:divBdr>
        <w:top w:val="none" w:sz="0" w:space="0" w:color="auto"/>
        <w:left w:val="none" w:sz="0" w:space="0" w:color="auto"/>
        <w:bottom w:val="none" w:sz="0" w:space="0" w:color="auto"/>
        <w:right w:val="none" w:sz="0" w:space="0" w:color="auto"/>
      </w:divBdr>
    </w:div>
    <w:div w:id="51084105">
      <w:bodyDiv w:val="1"/>
      <w:marLeft w:val="0"/>
      <w:marRight w:val="0"/>
      <w:marTop w:val="0"/>
      <w:marBottom w:val="0"/>
      <w:divBdr>
        <w:top w:val="none" w:sz="0" w:space="0" w:color="auto"/>
        <w:left w:val="none" w:sz="0" w:space="0" w:color="auto"/>
        <w:bottom w:val="none" w:sz="0" w:space="0" w:color="auto"/>
        <w:right w:val="none" w:sz="0" w:space="0" w:color="auto"/>
      </w:divBdr>
    </w:div>
    <w:div w:id="58985019">
      <w:bodyDiv w:val="1"/>
      <w:marLeft w:val="0"/>
      <w:marRight w:val="0"/>
      <w:marTop w:val="0"/>
      <w:marBottom w:val="0"/>
      <w:divBdr>
        <w:top w:val="none" w:sz="0" w:space="0" w:color="auto"/>
        <w:left w:val="none" w:sz="0" w:space="0" w:color="auto"/>
        <w:bottom w:val="none" w:sz="0" w:space="0" w:color="auto"/>
        <w:right w:val="none" w:sz="0" w:space="0" w:color="auto"/>
      </w:divBdr>
      <w:divsChild>
        <w:div w:id="784695268">
          <w:marLeft w:val="0"/>
          <w:marRight w:val="0"/>
          <w:marTop w:val="0"/>
          <w:marBottom w:val="0"/>
          <w:divBdr>
            <w:top w:val="none" w:sz="0" w:space="0" w:color="auto"/>
            <w:left w:val="none" w:sz="0" w:space="0" w:color="auto"/>
            <w:bottom w:val="none" w:sz="0" w:space="0" w:color="auto"/>
            <w:right w:val="none" w:sz="0" w:space="0" w:color="auto"/>
          </w:divBdr>
          <w:divsChild>
            <w:div w:id="971980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91720">
      <w:bodyDiv w:val="1"/>
      <w:marLeft w:val="0"/>
      <w:marRight w:val="0"/>
      <w:marTop w:val="0"/>
      <w:marBottom w:val="0"/>
      <w:divBdr>
        <w:top w:val="none" w:sz="0" w:space="0" w:color="auto"/>
        <w:left w:val="none" w:sz="0" w:space="0" w:color="auto"/>
        <w:bottom w:val="none" w:sz="0" w:space="0" w:color="auto"/>
        <w:right w:val="none" w:sz="0" w:space="0" w:color="auto"/>
      </w:divBdr>
      <w:divsChild>
        <w:div w:id="803542825">
          <w:marLeft w:val="850"/>
          <w:marRight w:val="0"/>
          <w:marTop w:val="0"/>
          <w:marBottom w:val="0"/>
          <w:divBdr>
            <w:top w:val="none" w:sz="0" w:space="0" w:color="auto"/>
            <w:left w:val="none" w:sz="0" w:space="0" w:color="auto"/>
            <w:bottom w:val="none" w:sz="0" w:space="0" w:color="auto"/>
            <w:right w:val="none" w:sz="0" w:space="0" w:color="auto"/>
          </w:divBdr>
        </w:div>
        <w:div w:id="1343049885">
          <w:marLeft w:val="850"/>
          <w:marRight w:val="0"/>
          <w:marTop w:val="0"/>
          <w:marBottom w:val="0"/>
          <w:divBdr>
            <w:top w:val="none" w:sz="0" w:space="0" w:color="auto"/>
            <w:left w:val="none" w:sz="0" w:space="0" w:color="auto"/>
            <w:bottom w:val="none" w:sz="0" w:space="0" w:color="auto"/>
            <w:right w:val="none" w:sz="0" w:space="0" w:color="auto"/>
          </w:divBdr>
        </w:div>
        <w:div w:id="1940679838">
          <w:marLeft w:val="850"/>
          <w:marRight w:val="0"/>
          <w:marTop w:val="0"/>
          <w:marBottom w:val="0"/>
          <w:divBdr>
            <w:top w:val="none" w:sz="0" w:space="0" w:color="auto"/>
            <w:left w:val="none" w:sz="0" w:space="0" w:color="auto"/>
            <w:bottom w:val="none" w:sz="0" w:space="0" w:color="auto"/>
            <w:right w:val="none" w:sz="0" w:space="0" w:color="auto"/>
          </w:divBdr>
        </w:div>
      </w:divsChild>
    </w:div>
    <w:div w:id="66466093">
      <w:bodyDiv w:val="1"/>
      <w:marLeft w:val="0"/>
      <w:marRight w:val="0"/>
      <w:marTop w:val="0"/>
      <w:marBottom w:val="0"/>
      <w:divBdr>
        <w:top w:val="none" w:sz="0" w:space="0" w:color="auto"/>
        <w:left w:val="none" w:sz="0" w:space="0" w:color="auto"/>
        <w:bottom w:val="none" w:sz="0" w:space="0" w:color="auto"/>
        <w:right w:val="none" w:sz="0" w:space="0" w:color="auto"/>
      </w:divBdr>
    </w:div>
    <w:div w:id="71198765">
      <w:bodyDiv w:val="1"/>
      <w:marLeft w:val="0"/>
      <w:marRight w:val="0"/>
      <w:marTop w:val="0"/>
      <w:marBottom w:val="0"/>
      <w:divBdr>
        <w:top w:val="none" w:sz="0" w:space="0" w:color="auto"/>
        <w:left w:val="none" w:sz="0" w:space="0" w:color="auto"/>
        <w:bottom w:val="none" w:sz="0" w:space="0" w:color="auto"/>
        <w:right w:val="none" w:sz="0" w:space="0" w:color="auto"/>
      </w:divBdr>
    </w:div>
    <w:div w:id="77673911">
      <w:bodyDiv w:val="1"/>
      <w:marLeft w:val="0"/>
      <w:marRight w:val="0"/>
      <w:marTop w:val="0"/>
      <w:marBottom w:val="0"/>
      <w:divBdr>
        <w:top w:val="none" w:sz="0" w:space="0" w:color="auto"/>
        <w:left w:val="none" w:sz="0" w:space="0" w:color="auto"/>
        <w:bottom w:val="none" w:sz="0" w:space="0" w:color="auto"/>
        <w:right w:val="none" w:sz="0" w:space="0" w:color="auto"/>
      </w:divBdr>
    </w:div>
    <w:div w:id="77988960">
      <w:bodyDiv w:val="1"/>
      <w:marLeft w:val="0"/>
      <w:marRight w:val="0"/>
      <w:marTop w:val="0"/>
      <w:marBottom w:val="0"/>
      <w:divBdr>
        <w:top w:val="none" w:sz="0" w:space="0" w:color="auto"/>
        <w:left w:val="none" w:sz="0" w:space="0" w:color="auto"/>
        <w:bottom w:val="none" w:sz="0" w:space="0" w:color="auto"/>
        <w:right w:val="none" w:sz="0" w:space="0" w:color="auto"/>
      </w:divBdr>
    </w:div>
    <w:div w:id="86585736">
      <w:bodyDiv w:val="1"/>
      <w:marLeft w:val="0"/>
      <w:marRight w:val="0"/>
      <w:marTop w:val="0"/>
      <w:marBottom w:val="0"/>
      <w:divBdr>
        <w:top w:val="none" w:sz="0" w:space="0" w:color="auto"/>
        <w:left w:val="none" w:sz="0" w:space="0" w:color="auto"/>
        <w:bottom w:val="none" w:sz="0" w:space="0" w:color="auto"/>
        <w:right w:val="none" w:sz="0" w:space="0" w:color="auto"/>
      </w:divBdr>
    </w:div>
    <w:div w:id="90274956">
      <w:bodyDiv w:val="1"/>
      <w:marLeft w:val="0"/>
      <w:marRight w:val="0"/>
      <w:marTop w:val="0"/>
      <w:marBottom w:val="0"/>
      <w:divBdr>
        <w:top w:val="none" w:sz="0" w:space="0" w:color="auto"/>
        <w:left w:val="none" w:sz="0" w:space="0" w:color="auto"/>
        <w:bottom w:val="none" w:sz="0" w:space="0" w:color="auto"/>
        <w:right w:val="none" w:sz="0" w:space="0" w:color="auto"/>
      </w:divBdr>
    </w:div>
    <w:div w:id="90972445">
      <w:bodyDiv w:val="1"/>
      <w:marLeft w:val="0"/>
      <w:marRight w:val="0"/>
      <w:marTop w:val="0"/>
      <w:marBottom w:val="0"/>
      <w:divBdr>
        <w:top w:val="none" w:sz="0" w:space="0" w:color="auto"/>
        <w:left w:val="none" w:sz="0" w:space="0" w:color="auto"/>
        <w:bottom w:val="none" w:sz="0" w:space="0" w:color="auto"/>
        <w:right w:val="none" w:sz="0" w:space="0" w:color="auto"/>
      </w:divBdr>
    </w:div>
    <w:div w:id="92285669">
      <w:bodyDiv w:val="1"/>
      <w:marLeft w:val="0"/>
      <w:marRight w:val="0"/>
      <w:marTop w:val="0"/>
      <w:marBottom w:val="0"/>
      <w:divBdr>
        <w:top w:val="none" w:sz="0" w:space="0" w:color="auto"/>
        <w:left w:val="none" w:sz="0" w:space="0" w:color="auto"/>
        <w:bottom w:val="none" w:sz="0" w:space="0" w:color="auto"/>
        <w:right w:val="none" w:sz="0" w:space="0" w:color="auto"/>
      </w:divBdr>
      <w:divsChild>
        <w:div w:id="1352754363">
          <w:marLeft w:val="0"/>
          <w:marRight w:val="0"/>
          <w:marTop w:val="0"/>
          <w:marBottom w:val="0"/>
          <w:divBdr>
            <w:top w:val="none" w:sz="0" w:space="0" w:color="auto"/>
            <w:left w:val="none" w:sz="0" w:space="0" w:color="auto"/>
            <w:bottom w:val="none" w:sz="0" w:space="0" w:color="auto"/>
            <w:right w:val="none" w:sz="0" w:space="0" w:color="auto"/>
          </w:divBdr>
          <w:divsChild>
            <w:div w:id="1339652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21326">
      <w:bodyDiv w:val="1"/>
      <w:marLeft w:val="0"/>
      <w:marRight w:val="0"/>
      <w:marTop w:val="0"/>
      <w:marBottom w:val="0"/>
      <w:divBdr>
        <w:top w:val="none" w:sz="0" w:space="0" w:color="auto"/>
        <w:left w:val="none" w:sz="0" w:space="0" w:color="auto"/>
        <w:bottom w:val="none" w:sz="0" w:space="0" w:color="auto"/>
        <w:right w:val="none" w:sz="0" w:space="0" w:color="auto"/>
      </w:divBdr>
      <w:divsChild>
        <w:div w:id="1764914915">
          <w:marLeft w:val="0"/>
          <w:marRight w:val="0"/>
          <w:marTop w:val="0"/>
          <w:marBottom w:val="0"/>
          <w:divBdr>
            <w:top w:val="none" w:sz="0" w:space="0" w:color="auto"/>
            <w:left w:val="none" w:sz="0" w:space="0" w:color="auto"/>
            <w:bottom w:val="none" w:sz="0" w:space="0" w:color="auto"/>
            <w:right w:val="none" w:sz="0" w:space="0" w:color="auto"/>
          </w:divBdr>
          <w:divsChild>
            <w:div w:id="68813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27640">
      <w:bodyDiv w:val="1"/>
      <w:marLeft w:val="0"/>
      <w:marRight w:val="0"/>
      <w:marTop w:val="0"/>
      <w:marBottom w:val="0"/>
      <w:divBdr>
        <w:top w:val="none" w:sz="0" w:space="0" w:color="auto"/>
        <w:left w:val="none" w:sz="0" w:space="0" w:color="auto"/>
        <w:bottom w:val="none" w:sz="0" w:space="0" w:color="auto"/>
        <w:right w:val="none" w:sz="0" w:space="0" w:color="auto"/>
      </w:divBdr>
    </w:div>
    <w:div w:id="101538124">
      <w:bodyDiv w:val="1"/>
      <w:marLeft w:val="0"/>
      <w:marRight w:val="0"/>
      <w:marTop w:val="0"/>
      <w:marBottom w:val="0"/>
      <w:divBdr>
        <w:top w:val="none" w:sz="0" w:space="0" w:color="auto"/>
        <w:left w:val="none" w:sz="0" w:space="0" w:color="auto"/>
        <w:bottom w:val="none" w:sz="0" w:space="0" w:color="auto"/>
        <w:right w:val="none" w:sz="0" w:space="0" w:color="auto"/>
      </w:divBdr>
    </w:div>
    <w:div w:id="108858828">
      <w:bodyDiv w:val="1"/>
      <w:marLeft w:val="0"/>
      <w:marRight w:val="0"/>
      <w:marTop w:val="0"/>
      <w:marBottom w:val="0"/>
      <w:divBdr>
        <w:top w:val="none" w:sz="0" w:space="0" w:color="auto"/>
        <w:left w:val="none" w:sz="0" w:space="0" w:color="auto"/>
        <w:bottom w:val="none" w:sz="0" w:space="0" w:color="auto"/>
        <w:right w:val="none" w:sz="0" w:space="0" w:color="auto"/>
      </w:divBdr>
    </w:div>
    <w:div w:id="112985450">
      <w:bodyDiv w:val="1"/>
      <w:marLeft w:val="0"/>
      <w:marRight w:val="0"/>
      <w:marTop w:val="0"/>
      <w:marBottom w:val="0"/>
      <w:divBdr>
        <w:top w:val="none" w:sz="0" w:space="0" w:color="auto"/>
        <w:left w:val="none" w:sz="0" w:space="0" w:color="auto"/>
        <w:bottom w:val="none" w:sz="0" w:space="0" w:color="auto"/>
        <w:right w:val="none" w:sz="0" w:space="0" w:color="auto"/>
      </w:divBdr>
    </w:div>
    <w:div w:id="119766938">
      <w:bodyDiv w:val="1"/>
      <w:marLeft w:val="0"/>
      <w:marRight w:val="0"/>
      <w:marTop w:val="0"/>
      <w:marBottom w:val="0"/>
      <w:divBdr>
        <w:top w:val="none" w:sz="0" w:space="0" w:color="auto"/>
        <w:left w:val="none" w:sz="0" w:space="0" w:color="auto"/>
        <w:bottom w:val="none" w:sz="0" w:space="0" w:color="auto"/>
        <w:right w:val="none" w:sz="0" w:space="0" w:color="auto"/>
      </w:divBdr>
    </w:div>
    <w:div w:id="119887734">
      <w:bodyDiv w:val="1"/>
      <w:marLeft w:val="0"/>
      <w:marRight w:val="0"/>
      <w:marTop w:val="0"/>
      <w:marBottom w:val="0"/>
      <w:divBdr>
        <w:top w:val="none" w:sz="0" w:space="0" w:color="auto"/>
        <w:left w:val="none" w:sz="0" w:space="0" w:color="auto"/>
        <w:bottom w:val="none" w:sz="0" w:space="0" w:color="auto"/>
        <w:right w:val="none" w:sz="0" w:space="0" w:color="auto"/>
      </w:divBdr>
    </w:div>
    <w:div w:id="124664752">
      <w:bodyDiv w:val="1"/>
      <w:marLeft w:val="0"/>
      <w:marRight w:val="0"/>
      <w:marTop w:val="0"/>
      <w:marBottom w:val="0"/>
      <w:divBdr>
        <w:top w:val="none" w:sz="0" w:space="0" w:color="auto"/>
        <w:left w:val="none" w:sz="0" w:space="0" w:color="auto"/>
        <w:bottom w:val="none" w:sz="0" w:space="0" w:color="auto"/>
        <w:right w:val="none" w:sz="0" w:space="0" w:color="auto"/>
      </w:divBdr>
    </w:div>
    <w:div w:id="134376768">
      <w:bodyDiv w:val="1"/>
      <w:marLeft w:val="0"/>
      <w:marRight w:val="0"/>
      <w:marTop w:val="0"/>
      <w:marBottom w:val="0"/>
      <w:divBdr>
        <w:top w:val="none" w:sz="0" w:space="0" w:color="auto"/>
        <w:left w:val="none" w:sz="0" w:space="0" w:color="auto"/>
        <w:bottom w:val="none" w:sz="0" w:space="0" w:color="auto"/>
        <w:right w:val="none" w:sz="0" w:space="0" w:color="auto"/>
      </w:divBdr>
    </w:div>
    <w:div w:id="137695662">
      <w:bodyDiv w:val="1"/>
      <w:marLeft w:val="0"/>
      <w:marRight w:val="0"/>
      <w:marTop w:val="0"/>
      <w:marBottom w:val="0"/>
      <w:divBdr>
        <w:top w:val="none" w:sz="0" w:space="0" w:color="auto"/>
        <w:left w:val="none" w:sz="0" w:space="0" w:color="auto"/>
        <w:bottom w:val="none" w:sz="0" w:space="0" w:color="auto"/>
        <w:right w:val="none" w:sz="0" w:space="0" w:color="auto"/>
      </w:divBdr>
    </w:div>
    <w:div w:id="145829979">
      <w:bodyDiv w:val="1"/>
      <w:marLeft w:val="0"/>
      <w:marRight w:val="0"/>
      <w:marTop w:val="0"/>
      <w:marBottom w:val="0"/>
      <w:divBdr>
        <w:top w:val="none" w:sz="0" w:space="0" w:color="auto"/>
        <w:left w:val="none" w:sz="0" w:space="0" w:color="auto"/>
        <w:bottom w:val="none" w:sz="0" w:space="0" w:color="auto"/>
        <w:right w:val="none" w:sz="0" w:space="0" w:color="auto"/>
      </w:divBdr>
    </w:div>
    <w:div w:id="149299225">
      <w:bodyDiv w:val="1"/>
      <w:marLeft w:val="0"/>
      <w:marRight w:val="0"/>
      <w:marTop w:val="0"/>
      <w:marBottom w:val="0"/>
      <w:divBdr>
        <w:top w:val="none" w:sz="0" w:space="0" w:color="auto"/>
        <w:left w:val="none" w:sz="0" w:space="0" w:color="auto"/>
        <w:bottom w:val="none" w:sz="0" w:space="0" w:color="auto"/>
        <w:right w:val="none" w:sz="0" w:space="0" w:color="auto"/>
      </w:divBdr>
    </w:div>
    <w:div w:id="160200617">
      <w:bodyDiv w:val="1"/>
      <w:marLeft w:val="0"/>
      <w:marRight w:val="0"/>
      <w:marTop w:val="0"/>
      <w:marBottom w:val="0"/>
      <w:divBdr>
        <w:top w:val="none" w:sz="0" w:space="0" w:color="auto"/>
        <w:left w:val="none" w:sz="0" w:space="0" w:color="auto"/>
        <w:bottom w:val="none" w:sz="0" w:space="0" w:color="auto"/>
        <w:right w:val="none" w:sz="0" w:space="0" w:color="auto"/>
      </w:divBdr>
    </w:div>
    <w:div w:id="161824031">
      <w:bodyDiv w:val="1"/>
      <w:marLeft w:val="0"/>
      <w:marRight w:val="0"/>
      <w:marTop w:val="0"/>
      <w:marBottom w:val="0"/>
      <w:divBdr>
        <w:top w:val="none" w:sz="0" w:space="0" w:color="auto"/>
        <w:left w:val="none" w:sz="0" w:space="0" w:color="auto"/>
        <w:bottom w:val="none" w:sz="0" w:space="0" w:color="auto"/>
        <w:right w:val="none" w:sz="0" w:space="0" w:color="auto"/>
      </w:divBdr>
      <w:divsChild>
        <w:div w:id="1893345543">
          <w:marLeft w:val="-240"/>
          <w:marRight w:val="-240"/>
          <w:marTop w:val="0"/>
          <w:marBottom w:val="0"/>
          <w:divBdr>
            <w:top w:val="none" w:sz="0" w:space="0" w:color="auto"/>
            <w:left w:val="none" w:sz="0" w:space="0" w:color="auto"/>
            <w:bottom w:val="none" w:sz="0" w:space="0" w:color="auto"/>
            <w:right w:val="none" w:sz="0" w:space="0" w:color="auto"/>
          </w:divBdr>
          <w:divsChild>
            <w:div w:id="1596861553">
              <w:marLeft w:val="0"/>
              <w:marRight w:val="0"/>
              <w:marTop w:val="0"/>
              <w:marBottom w:val="0"/>
              <w:divBdr>
                <w:top w:val="none" w:sz="0" w:space="0" w:color="auto"/>
                <w:left w:val="none" w:sz="0" w:space="0" w:color="auto"/>
                <w:bottom w:val="none" w:sz="0" w:space="0" w:color="auto"/>
                <w:right w:val="none" w:sz="0" w:space="0" w:color="auto"/>
              </w:divBdr>
              <w:divsChild>
                <w:div w:id="2034574384">
                  <w:marLeft w:val="0"/>
                  <w:marRight w:val="0"/>
                  <w:marTop w:val="0"/>
                  <w:marBottom w:val="0"/>
                  <w:divBdr>
                    <w:top w:val="none" w:sz="0" w:space="0" w:color="auto"/>
                    <w:left w:val="none" w:sz="0" w:space="0" w:color="auto"/>
                    <w:bottom w:val="none" w:sz="0" w:space="0" w:color="auto"/>
                    <w:right w:val="none" w:sz="0" w:space="0" w:color="auto"/>
                  </w:divBdr>
                  <w:divsChild>
                    <w:div w:id="2071224263">
                      <w:marLeft w:val="0"/>
                      <w:marRight w:val="0"/>
                      <w:marTop w:val="0"/>
                      <w:marBottom w:val="0"/>
                      <w:divBdr>
                        <w:top w:val="none" w:sz="0" w:space="0" w:color="auto"/>
                        <w:left w:val="none" w:sz="0" w:space="0" w:color="auto"/>
                        <w:bottom w:val="none" w:sz="0" w:space="0" w:color="auto"/>
                        <w:right w:val="none" w:sz="0" w:space="0" w:color="auto"/>
                      </w:divBdr>
                      <w:divsChild>
                        <w:div w:id="1014380244">
                          <w:marLeft w:val="0"/>
                          <w:marRight w:val="0"/>
                          <w:marTop w:val="0"/>
                          <w:marBottom w:val="0"/>
                          <w:divBdr>
                            <w:top w:val="none" w:sz="0" w:space="0" w:color="auto"/>
                            <w:left w:val="none" w:sz="0" w:space="0" w:color="auto"/>
                            <w:bottom w:val="none" w:sz="0" w:space="0" w:color="auto"/>
                            <w:right w:val="none" w:sz="0" w:space="0" w:color="auto"/>
                          </w:divBdr>
                          <w:divsChild>
                            <w:div w:id="1825858068">
                              <w:marLeft w:val="-45"/>
                              <w:marRight w:val="0"/>
                              <w:marTop w:val="0"/>
                              <w:marBottom w:val="0"/>
                              <w:divBdr>
                                <w:top w:val="single" w:sz="6" w:space="0" w:color="FFFFFF"/>
                                <w:left w:val="single" w:sz="6" w:space="0" w:color="FFFFFF"/>
                                <w:bottom w:val="single" w:sz="6" w:space="0" w:color="FFFFFF"/>
                                <w:right w:val="single" w:sz="6" w:space="0" w:color="FFFFFF"/>
                              </w:divBdr>
                            </w:div>
                            <w:div w:id="2000578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210015">
      <w:bodyDiv w:val="1"/>
      <w:marLeft w:val="0"/>
      <w:marRight w:val="0"/>
      <w:marTop w:val="0"/>
      <w:marBottom w:val="0"/>
      <w:divBdr>
        <w:top w:val="none" w:sz="0" w:space="0" w:color="auto"/>
        <w:left w:val="none" w:sz="0" w:space="0" w:color="auto"/>
        <w:bottom w:val="none" w:sz="0" w:space="0" w:color="auto"/>
        <w:right w:val="none" w:sz="0" w:space="0" w:color="auto"/>
      </w:divBdr>
    </w:div>
    <w:div w:id="165094167">
      <w:bodyDiv w:val="1"/>
      <w:marLeft w:val="0"/>
      <w:marRight w:val="0"/>
      <w:marTop w:val="0"/>
      <w:marBottom w:val="0"/>
      <w:divBdr>
        <w:top w:val="none" w:sz="0" w:space="0" w:color="auto"/>
        <w:left w:val="none" w:sz="0" w:space="0" w:color="auto"/>
        <w:bottom w:val="none" w:sz="0" w:space="0" w:color="auto"/>
        <w:right w:val="none" w:sz="0" w:space="0" w:color="auto"/>
      </w:divBdr>
    </w:div>
    <w:div w:id="171845393">
      <w:bodyDiv w:val="1"/>
      <w:marLeft w:val="0"/>
      <w:marRight w:val="0"/>
      <w:marTop w:val="0"/>
      <w:marBottom w:val="0"/>
      <w:divBdr>
        <w:top w:val="none" w:sz="0" w:space="0" w:color="auto"/>
        <w:left w:val="none" w:sz="0" w:space="0" w:color="auto"/>
        <w:bottom w:val="none" w:sz="0" w:space="0" w:color="auto"/>
        <w:right w:val="none" w:sz="0" w:space="0" w:color="auto"/>
      </w:divBdr>
    </w:div>
    <w:div w:id="174732248">
      <w:bodyDiv w:val="1"/>
      <w:marLeft w:val="0"/>
      <w:marRight w:val="0"/>
      <w:marTop w:val="0"/>
      <w:marBottom w:val="0"/>
      <w:divBdr>
        <w:top w:val="none" w:sz="0" w:space="0" w:color="auto"/>
        <w:left w:val="none" w:sz="0" w:space="0" w:color="auto"/>
        <w:bottom w:val="none" w:sz="0" w:space="0" w:color="auto"/>
        <w:right w:val="none" w:sz="0" w:space="0" w:color="auto"/>
      </w:divBdr>
    </w:div>
    <w:div w:id="180361812">
      <w:bodyDiv w:val="1"/>
      <w:marLeft w:val="0"/>
      <w:marRight w:val="0"/>
      <w:marTop w:val="0"/>
      <w:marBottom w:val="0"/>
      <w:divBdr>
        <w:top w:val="none" w:sz="0" w:space="0" w:color="auto"/>
        <w:left w:val="none" w:sz="0" w:space="0" w:color="auto"/>
        <w:bottom w:val="none" w:sz="0" w:space="0" w:color="auto"/>
        <w:right w:val="none" w:sz="0" w:space="0" w:color="auto"/>
      </w:divBdr>
    </w:div>
    <w:div w:id="197816160">
      <w:bodyDiv w:val="1"/>
      <w:marLeft w:val="0"/>
      <w:marRight w:val="0"/>
      <w:marTop w:val="0"/>
      <w:marBottom w:val="0"/>
      <w:divBdr>
        <w:top w:val="none" w:sz="0" w:space="0" w:color="auto"/>
        <w:left w:val="none" w:sz="0" w:space="0" w:color="auto"/>
        <w:bottom w:val="none" w:sz="0" w:space="0" w:color="auto"/>
        <w:right w:val="none" w:sz="0" w:space="0" w:color="auto"/>
      </w:divBdr>
    </w:div>
    <w:div w:id="211843598">
      <w:bodyDiv w:val="1"/>
      <w:marLeft w:val="0"/>
      <w:marRight w:val="0"/>
      <w:marTop w:val="0"/>
      <w:marBottom w:val="0"/>
      <w:divBdr>
        <w:top w:val="none" w:sz="0" w:space="0" w:color="auto"/>
        <w:left w:val="none" w:sz="0" w:space="0" w:color="auto"/>
        <w:bottom w:val="none" w:sz="0" w:space="0" w:color="auto"/>
        <w:right w:val="none" w:sz="0" w:space="0" w:color="auto"/>
      </w:divBdr>
    </w:div>
    <w:div w:id="212271870">
      <w:bodyDiv w:val="1"/>
      <w:marLeft w:val="0"/>
      <w:marRight w:val="0"/>
      <w:marTop w:val="0"/>
      <w:marBottom w:val="0"/>
      <w:divBdr>
        <w:top w:val="none" w:sz="0" w:space="0" w:color="auto"/>
        <w:left w:val="none" w:sz="0" w:space="0" w:color="auto"/>
        <w:bottom w:val="none" w:sz="0" w:space="0" w:color="auto"/>
        <w:right w:val="none" w:sz="0" w:space="0" w:color="auto"/>
      </w:divBdr>
      <w:divsChild>
        <w:div w:id="1452358524">
          <w:marLeft w:val="0"/>
          <w:marRight w:val="0"/>
          <w:marTop w:val="0"/>
          <w:marBottom w:val="0"/>
          <w:divBdr>
            <w:top w:val="none" w:sz="0" w:space="0" w:color="auto"/>
            <w:left w:val="none" w:sz="0" w:space="0" w:color="auto"/>
            <w:bottom w:val="none" w:sz="0" w:space="0" w:color="auto"/>
            <w:right w:val="none" w:sz="0" w:space="0" w:color="auto"/>
          </w:divBdr>
          <w:divsChild>
            <w:div w:id="139925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826714">
      <w:bodyDiv w:val="1"/>
      <w:marLeft w:val="0"/>
      <w:marRight w:val="0"/>
      <w:marTop w:val="0"/>
      <w:marBottom w:val="0"/>
      <w:divBdr>
        <w:top w:val="none" w:sz="0" w:space="0" w:color="auto"/>
        <w:left w:val="none" w:sz="0" w:space="0" w:color="auto"/>
        <w:bottom w:val="none" w:sz="0" w:space="0" w:color="auto"/>
        <w:right w:val="none" w:sz="0" w:space="0" w:color="auto"/>
      </w:divBdr>
    </w:div>
    <w:div w:id="244188864">
      <w:bodyDiv w:val="1"/>
      <w:marLeft w:val="0"/>
      <w:marRight w:val="0"/>
      <w:marTop w:val="0"/>
      <w:marBottom w:val="0"/>
      <w:divBdr>
        <w:top w:val="none" w:sz="0" w:space="0" w:color="auto"/>
        <w:left w:val="none" w:sz="0" w:space="0" w:color="auto"/>
        <w:bottom w:val="none" w:sz="0" w:space="0" w:color="auto"/>
        <w:right w:val="none" w:sz="0" w:space="0" w:color="auto"/>
      </w:divBdr>
      <w:divsChild>
        <w:div w:id="1448502116">
          <w:marLeft w:val="0"/>
          <w:marRight w:val="0"/>
          <w:marTop w:val="0"/>
          <w:marBottom w:val="0"/>
          <w:divBdr>
            <w:top w:val="none" w:sz="0" w:space="0" w:color="auto"/>
            <w:left w:val="none" w:sz="0" w:space="0" w:color="auto"/>
            <w:bottom w:val="none" w:sz="0" w:space="0" w:color="auto"/>
            <w:right w:val="none" w:sz="0" w:space="0" w:color="auto"/>
          </w:divBdr>
          <w:divsChild>
            <w:div w:id="696586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696607">
      <w:bodyDiv w:val="1"/>
      <w:marLeft w:val="0"/>
      <w:marRight w:val="0"/>
      <w:marTop w:val="0"/>
      <w:marBottom w:val="0"/>
      <w:divBdr>
        <w:top w:val="none" w:sz="0" w:space="0" w:color="auto"/>
        <w:left w:val="none" w:sz="0" w:space="0" w:color="auto"/>
        <w:bottom w:val="none" w:sz="0" w:space="0" w:color="auto"/>
        <w:right w:val="none" w:sz="0" w:space="0" w:color="auto"/>
      </w:divBdr>
    </w:div>
    <w:div w:id="251090879">
      <w:bodyDiv w:val="1"/>
      <w:marLeft w:val="0"/>
      <w:marRight w:val="0"/>
      <w:marTop w:val="0"/>
      <w:marBottom w:val="0"/>
      <w:divBdr>
        <w:top w:val="none" w:sz="0" w:space="0" w:color="auto"/>
        <w:left w:val="none" w:sz="0" w:space="0" w:color="auto"/>
        <w:bottom w:val="none" w:sz="0" w:space="0" w:color="auto"/>
        <w:right w:val="none" w:sz="0" w:space="0" w:color="auto"/>
      </w:divBdr>
    </w:div>
    <w:div w:id="258411093">
      <w:bodyDiv w:val="1"/>
      <w:marLeft w:val="0"/>
      <w:marRight w:val="0"/>
      <w:marTop w:val="0"/>
      <w:marBottom w:val="0"/>
      <w:divBdr>
        <w:top w:val="none" w:sz="0" w:space="0" w:color="auto"/>
        <w:left w:val="none" w:sz="0" w:space="0" w:color="auto"/>
        <w:bottom w:val="none" w:sz="0" w:space="0" w:color="auto"/>
        <w:right w:val="none" w:sz="0" w:space="0" w:color="auto"/>
      </w:divBdr>
    </w:div>
    <w:div w:id="259920879">
      <w:bodyDiv w:val="1"/>
      <w:marLeft w:val="0"/>
      <w:marRight w:val="0"/>
      <w:marTop w:val="0"/>
      <w:marBottom w:val="0"/>
      <w:divBdr>
        <w:top w:val="none" w:sz="0" w:space="0" w:color="auto"/>
        <w:left w:val="none" w:sz="0" w:space="0" w:color="auto"/>
        <w:bottom w:val="none" w:sz="0" w:space="0" w:color="auto"/>
        <w:right w:val="none" w:sz="0" w:space="0" w:color="auto"/>
      </w:divBdr>
    </w:div>
    <w:div w:id="265386322">
      <w:bodyDiv w:val="1"/>
      <w:marLeft w:val="0"/>
      <w:marRight w:val="0"/>
      <w:marTop w:val="0"/>
      <w:marBottom w:val="0"/>
      <w:divBdr>
        <w:top w:val="none" w:sz="0" w:space="0" w:color="auto"/>
        <w:left w:val="none" w:sz="0" w:space="0" w:color="auto"/>
        <w:bottom w:val="none" w:sz="0" w:space="0" w:color="auto"/>
        <w:right w:val="none" w:sz="0" w:space="0" w:color="auto"/>
      </w:divBdr>
    </w:div>
    <w:div w:id="271328016">
      <w:bodyDiv w:val="1"/>
      <w:marLeft w:val="0"/>
      <w:marRight w:val="0"/>
      <w:marTop w:val="0"/>
      <w:marBottom w:val="0"/>
      <w:divBdr>
        <w:top w:val="none" w:sz="0" w:space="0" w:color="auto"/>
        <w:left w:val="none" w:sz="0" w:space="0" w:color="auto"/>
        <w:bottom w:val="none" w:sz="0" w:space="0" w:color="auto"/>
        <w:right w:val="none" w:sz="0" w:space="0" w:color="auto"/>
      </w:divBdr>
    </w:div>
    <w:div w:id="274991491">
      <w:bodyDiv w:val="1"/>
      <w:marLeft w:val="0"/>
      <w:marRight w:val="0"/>
      <w:marTop w:val="0"/>
      <w:marBottom w:val="0"/>
      <w:divBdr>
        <w:top w:val="none" w:sz="0" w:space="0" w:color="auto"/>
        <w:left w:val="none" w:sz="0" w:space="0" w:color="auto"/>
        <w:bottom w:val="none" w:sz="0" w:space="0" w:color="auto"/>
        <w:right w:val="none" w:sz="0" w:space="0" w:color="auto"/>
      </w:divBdr>
    </w:div>
    <w:div w:id="275068417">
      <w:bodyDiv w:val="1"/>
      <w:marLeft w:val="0"/>
      <w:marRight w:val="0"/>
      <w:marTop w:val="0"/>
      <w:marBottom w:val="0"/>
      <w:divBdr>
        <w:top w:val="none" w:sz="0" w:space="0" w:color="auto"/>
        <w:left w:val="none" w:sz="0" w:space="0" w:color="auto"/>
        <w:bottom w:val="none" w:sz="0" w:space="0" w:color="auto"/>
        <w:right w:val="none" w:sz="0" w:space="0" w:color="auto"/>
      </w:divBdr>
    </w:div>
    <w:div w:id="279580552">
      <w:bodyDiv w:val="1"/>
      <w:marLeft w:val="0"/>
      <w:marRight w:val="0"/>
      <w:marTop w:val="0"/>
      <w:marBottom w:val="0"/>
      <w:divBdr>
        <w:top w:val="none" w:sz="0" w:space="0" w:color="auto"/>
        <w:left w:val="none" w:sz="0" w:space="0" w:color="auto"/>
        <w:bottom w:val="none" w:sz="0" w:space="0" w:color="auto"/>
        <w:right w:val="none" w:sz="0" w:space="0" w:color="auto"/>
      </w:divBdr>
    </w:div>
    <w:div w:id="285544005">
      <w:bodyDiv w:val="1"/>
      <w:marLeft w:val="0"/>
      <w:marRight w:val="0"/>
      <w:marTop w:val="0"/>
      <w:marBottom w:val="0"/>
      <w:divBdr>
        <w:top w:val="none" w:sz="0" w:space="0" w:color="auto"/>
        <w:left w:val="none" w:sz="0" w:space="0" w:color="auto"/>
        <w:bottom w:val="none" w:sz="0" w:space="0" w:color="auto"/>
        <w:right w:val="none" w:sz="0" w:space="0" w:color="auto"/>
      </w:divBdr>
    </w:div>
    <w:div w:id="287518246">
      <w:bodyDiv w:val="1"/>
      <w:marLeft w:val="0"/>
      <w:marRight w:val="0"/>
      <w:marTop w:val="0"/>
      <w:marBottom w:val="0"/>
      <w:divBdr>
        <w:top w:val="none" w:sz="0" w:space="0" w:color="auto"/>
        <w:left w:val="none" w:sz="0" w:space="0" w:color="auto"/>
        <w:bottom w:val="none" w:sz="0" w:space="0" w:color="auto"/>
        <w:right w:val="none" w:sz="0" w:space="0" w:color="auto"/>
      </w:divBdr>
    </w:div>
    <w:div w:id="290867557">
      <w:bodyDiv w:val="1"/>
      <w:marLeft w:val="0"/>
      <w:marRight w:val="0"/>
      <w:marTop w:val="0"/>
      <w:marBottom w:val="0"/>
      <w:divBdr>
        <w:top w:val="none" w:sz="0" w:space="0" w:color="auto"/>
        <w:left w:val="none" w:sz="0" w:space="0" w:color="auto"/>
        <w:bottom w:val="none" w:sz="0" w:space="0" w:color="auto"/>
        <w:right w:val="none" w:sz="0" w:space="0" w:color="auto"/>
      </w:divBdr>
    </w:div>
    <w:div w:id="295568089">
      <w:bodyDiv w:val="1"/>
      <w:marLeft w:val="0"/>
      <w:marRight w:val="0"/>
      <w:marTop w:val="0"/>
      <w:marBottom w:val="0"/>
      <w:divBdr>
        <w:top w:val="none" w:sz="0" w:space="0" w:color="auto"/>
        <w:left w:val="none" w:sz="0" w:space="0" w:color="auto"/>
        <w:bottom w:val="none" w:sz="0" w:space="0" w:color="auto"/>
        <w:right w:val="none" w:sz="0" w:space="0" w:color="auto"/>
      </w:divBdr>
    </w:div>
    <w:div w:id="297493830">
      <w:bodyDiv w:val="1"/>
      <w:marLeft w:val="0"/>
      <w:marRight w:val="0"/>
      <w:marTop w:val="0"/>
      <w:marBottom w:val="0"/>
      <w:divBdr>
        <w:top w:val="none" w:sz="0" w:space="0" w:color="auto"/>
        <w:left w:val="none" w:sz="0" w:space="0" w:color="auto"/>
        <w:bottom w:val="none" w:sz="0" w:space="0" w:color="auto"/>
        <w:right w:val="none" w:sz="0" w:space="0" w:color="auto"/>
      </w:divBdr>
      <w:divsChild>
        <w:div w:id="1128013453">
          <w:marLeft w:val="0"/>
          <w:marRight w:val="0"/>
          <w:marTop w:val="0"/>
          <w:marBottom w:val="0"/>
          <w:divBdr>
            <w:top w:val="none" w:sz="0" w:space="0" w:color="auto"/>
            <w:left w:val="none" w:sz="0" w:space="0" w:color="auto"/>
            <w:bottom w:val="none" w:sz="0" w:space="0" w:color="auto"/>
            <w:right w:val="none" w:sz="0" w:space="0" w:color="auto"/>
          </w:divBdr>
          <w:divsChild>
            <w:div w:id="30127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100834">
      <w:bodyDiv w:val="1"/>
      <w:marLeft w:val="0"/>
      <w:marRight w:val="0"/>
      <w:marTop w:val="0"/>
      <w:marBottom w:val="0"/>
      <w:divBdr>
        <w:top w:val="none" w:sz="0" w:space="0" w:color="auto"/>
        <w:left w:val="none" w:sz="0" w:space="0" w:color="auto"/>
        <w:bottom w:val="none" w:sz="0" w:space="0" w:color="auto"/>
        <w:right w:val="none" w:sz="0" w:space="0" w:color="auto"/>
      </w:divBdr>
    </w:div>
    <w:div w:id="312219833">
      <w:bodyDiv w:val="1"/>
      <w:marLeft w:val="0"/>
      <w:marRight w:val="0"/>
      <w:marTop w:val="0"/>
      <w:marBottom w:val="0"/>
      <w:divBdr>
        <w:top w:val="none" w:sz="0" w:space="0" w:color="auto"/>
        <w:left w:val="none" w:sz="0" w:space="0" w:color="auto"/>
        <w:bottom w:val="none" w:sz="0" w:space="0" w:color="auto"/>
        <w:right w:val="none" w:sz="0" w:space="0" w:color="auto"/>
      </w:divBdr>
    </w:div>
    <w:div w:id="314844378">
      <w:bodyDiv w:val="1"/>
      <w:marLeft w:val="0"/>
      <w:marRight w:val="0"/>
      <w:marTop w:val="0"/>
      <w:marBottom w:val="0"/>
      <w:divBdr>
        <w:top w:val="none" w:sz="0" w:space="0" w:color="auto"/>
        <w:left w:val="none" w:sz="0" w:space="0" w:color="auto"/>
        <w:bottom w:val="none" w:sz="0" w:space="0" w:color="auto"/>
        <w:right w:val="none" w:sz="0" w:space="0" w:color="auto"/>
      </w:divBdr>
    </w:div>
    <w:div w:id="317073504">
      <w:bodyDiv w:val="1"/>
      <w:marLeft w:val="0"/>
      <w:marRight w:val="0"/>
      <w:marTop w:val="0"/>
      <w:marBottom w:val="0"/>
      <w:divBdr>
        <w:top w:val="none" w:sz="0" w:space="0" w:color="auto"/>
        <w:left w:val="none" w:sz="0" w:space="0" w:color="auto"/>
        <w:bottom w:val="none" w:sz="0" w:space="0" w:color="auto"/>
        <w:right w:val="none" w:sz="0" w:space="0" w:color="auto"/>
      </w:divBdr>
    </w:div>
    <w:div w:id="323359548">
      <w:bodyDiv w:val="1"/>
      <w:marLeft w:val="0"/>
      <w:marRight w:val="0"/>
      <w:marTop w:val="0"/>
      <w:marBottom w:val="0"/>
      <w:divBdr>
        <w:top w:val="none" w:sz="0" w:space="0" w:color="auto"/>
        <w:left w:val="none" w:sz="0" w:space="0" w:color="auto"/>
        <w:bottom w:val="none" w:sz="0" w:space="0" w:color="auto"/>
        <w:right w:val="none" w:sz="0" w:space="0" w:color="auto"/>
      </w:divBdr>
      <w:divsChild>
        <w:div w:id="543176848">
          <w:marLeft w:val="0"/>
          <w:marRight w:val="0"/>
          <w:marTop w:val="0"/>
          <w:marBottom w:val="0"/>
          <w:divBdr>
            <w:top w:val="none" w:sz="0" w:space="0" w:color="auto"/>
            <w:left w:val="none" w:sz="0" w:space="0" w:color="auto"/>
            <w:bottom w:val="none" w:sz="0" w:space="0" w:color="auto"/>
            <w:right w:val="none" w:sz="0" w:space="0" w:color="auto"/>
          </w:divBdr>
          <w:divsChild>
            <w:div w:id="1385370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210594">
      <w:bodyDiv w:val="1"/>
      <w:marLeft w:val="0"/>
      <w:marRight w:val="0"/>
      <w:marTop w:val="0"/>
      <w:marBottom w:val="0"/>
      <w:divBdr>
        <w:top w:val="none" w:sz="0" w:space="0" w:color="auto"/>
        <w:left w:val="none" w:sz="0" w:space="0" w:color="auto"/>
        <w:bottom w:val="none" w:sz="0" w:space="0" w:color="auto"/>
        <w:right w:val="none" w:sz="0" w:space="0" w:color="auto"/>
      </w:divBdr>
    </w:div>
    <w:div w:id="326833394">
      <w:bodyDiv w:val="1"/>
      <w:marLeft w:val="0"/>
      <w:marRight w:val="0"/>
      <w:marTop w:val="0"/>
      <w:marBottom w:val="0"/>
      <w:divBdr>
        <w:top w:val="none" w:sz="0" w:space="0" w:color="auto"/>
        <w:left w:val="none" w:sz="0" w:space="0" w:color="auto"/>
        <w:bottom w:val="none" w:sz="0" w:space="0" w:color="auto"/>
        <w:right w:val="none" w:sz="0" w:space="0" w:color="auto"/>
      </w:divBdr>
    </w:div>
    <w:div w:id="331955942">
      <w:bodyDiv w:val="1"/>
      <w:marLeft w:val="0"/>
      <w:marRight w:val="0"/>
      <w:marTop w:val="0"/>
      <w:marBottom w:val="0"/>
      <w:divBdr>
        <w:top w:val="none" w:sz="0" w:space="0" w:color="auto"/>
        <w:left w:val="none" w:sz="0" w:space="0" w:color="auto"/>
        <w:bottom w:val="none" w:sz="0" w:space="0" w:color="auto"/>
        <w:right w:val="none" w:sz="0" w:space="0" w:color="auto"/>
      </w:divBdr>
    </w:div>
    <w:div w:id="335503118">
      <w:bodyDiv w:val="1"/>
      <w:marLeft w:val="0"/>
      <w:marRight w:val="0"/>
      <w:marTop w:val="0"/>
      <w:marBottom w:val="0"/>
      <w:divBdr>
        <w:top w:val="none" w:sz="0" w:space="0" w:color="auto"/>
        <w:left w:val="none" w:sz="0" w:space="0" w:color="auto"/>
        <w:bottom w:val="none" w:sz="0" w:space="0" w:color="auto"/>
        <w:right w:val="none" w:sz="0" w:space="0" w:color="auto"/>
      </w:divBdr>
    </w:div>
    <w:div w:id="338239165">
      <w:bodyDiv w:val="1"/>
      <w:marLeft w:val="0"/>
      <w:marRight w:val="0"/>
      <w:marTop w:val="0"/>
      <w:marBottom w:val="0"/>
      <w:divBdr>
        <w:top w:val="none" w:sz="0" w:space="0" w:color="auto"/>
        <w:left w:val="none" w:sz="0" w:space="0" w:color="auto"/>
        <w:bottom w:val="none" w:sz="0" w:space="0" w:color="auto"/>
        <w:right w:val="none" w:sz="0" w:space="0" w:color="auto"/>
      </w:divBdr>
    </w:div>
    <w:div w:id="341443385">
      <w:bodyDiv w:val="1"/>
      <w:marLeft w:val="0"/>
      <w:marRight w:val="0"/>
      <w:marTop w:val="0"/>
      <w:marBottom w:val="0"/>
      <w:divBdr>
        <w:top w:val="none" w:sz="0" w:space="0" w:color="auto"/>
        <w:left w:val="none" w:sz="0" w:space="0" w:color="auto"/>
        <w:bottom w:val="none" w:sz="0" w:space="0" w:color="auto"/>
        <w:right w:val="none" w:sz="0" w:space="0" w:color="auto"/>
      </w:divBdr>
    </w:div>
    <w:div w:id="342167388">
      <w:bodyDiv w:val="1"/>
      <w:marLeft w:val="0"/>
      <w:marRight w:val="0"/>
      <w:marTop w:val="0"/>
      <w:marBottom w:val="0"/>
      <w:divBdr>
        <w:top w:val="none" w:sz="0" w:space="0" w:color="auto"/>
        <w:left w:val="none" w:sz="0" w:space="0" w:color="auto"/>
        <w:bottom w:val="none" w:sz="0" w:space="0" w:color="auto"/>
        <w:right w:val="none" w:sz="0" w:space="0" w:color="auto"/>
      </w:divBdr>
    </w:div>
    <w:div w:id="345637107">
      <w:bodyDiv w:val="1"/>
      <w:marLeft w:val="0"/>
      <w:marRight w:val="0"/>
      <w:marTop w:val="0"/>
      <w:marBottom w:val="0"/>
      <w:divBdr>
        <w:top w:val="none" w:sz="0" w:space="0" w:color="auto"/>
        <w:left w:val="none" w:sz="0" w:space="0" w:color="auto"/>
        <w:bottom w:val="none" w:sz="0" w:space="0" w:color="auto"/>
        <w:right w:val="none" w:sz="0" w:space="0" w:color="auto"/>
      </w:divBdr>
    </w:div>
    <w:div w:id="354186599">
      <w:bodyDiv w:val="1"/>
      <w:marLeft w:val="0"/>
      <w:marRight w:val="0"/>
      <w:marTop w:val="0"/>
      <w:marBottom w:val="0"/>
      <w:divBdr>
        <w:top w:val="none" w:sz="0" w:space="0" w:color="auto"/>
        <w:left w:val="none" w:sz="0" w:space="0" w:color="auto"/>
        <w:bottom w:val="none" w:sz="0" w:space="0" w:color="auto"/>
        <w:right w:val="none" w:sz="0" w:space="0" w:color="auto"/>
      </w:divBdr>
      <w:divsChild>
        <w:div w:id="554394044">
          <w:marLeft w:val="0"/>
          <w:marRight w:val="0"/>
          <w:marTop w:val="0"/>
          <w:marBottom w:val="0"/>
          <w:divBdr>
            <w:top w:val="none" w:sz="0" w:space="0" w:color="auto"/>
            <w:left w:val="none" w:sz="0" w:space="0" w:color="auto"/>
            <w:bottom w:val="none" w:sz="0" w:space="0" w:color="auto"/>
            <w:right w:val="none" w:sz="0" w:space="0" w:color="auto"/>
          </w:divBdr>
        </w:div>
        <w:div w:id="1004405457">
          <w:marLeft w:val="0"/>
          <w:marRight w:val="0"/>
          <w:marTop w:val="0"/>
          <w:marBottom w:val="0"/>
          <w:divBdr>
            <w:top w:val="none" w:sz="0" w:space="0" w:color="auto"/>
            <w:left w:val="none" w:sz="0" w:space="0" w:color="auto"/>
            <w:bottom w:val="none" w:sz="0" w:space="0" w:color="auto"/>
            <w:right w:val="none" w:sz="0" w:space="0" w:color="auto"/>
          </w:divBdr>
          <w:divsChild>
            <w:div w:id="88232534">
              <w:marLeft w:val="0"/>
              <w:marRight w:val="0"/>
              <w:marTop w:val="0"/>
              <w:marBottom w:val="0"/>
              <w:divBdr>
                <w:top w:val="none" w:sz="0" w:space="0" w:color="auto"/>
                <w:left w:val="none" w:sz="0" w:space="0" w:color="auto"/>
                <w:bottom w:val="none" w:sz="0" w:space="0" w:color="auto"/>
                <w:right w:val="none" w:sz="0" w:space="0" w:color="auto"/>
              </w:divBdr>
            </w:div>
            <w:div w:id="394596733">
              <w:marLeft w:val="0"/>
              <w:marRight w:val="0"/>
              <w:marTop w:val="0"/>
              <w:marBottom w:val="0"/>
              <w:divBdr>
                <w:top w:val="none" w:sz="0" w:space="0" w:color="auto"/>
                <w:left w:val="none" w:sz="0" w:space="0" w:color="auto"/>
                <w:bottom w:val="none" w:sz="0" w:space="0" w:color="auto"/>
                <w:right w:val="none" w:sz="0" w:space="0" w:color="auto"/>
              </w:divBdr>
            </w:div>
          </w:divsChild>
        </w:div>
        <w:div w:id="1342314861">
          <w:marLeft w:val="0"/>
          <w:marRight w:val="0"/>
          <w:marTop w:val="0"/>
          <w:marBottom w:val="0"/>
          <w:divBdr>
            <w:top w:val="none" w:sz="0" w:space="0" w:color="auto"/>
            <w:left w:val="none" w:sz="0" w:space="0" w:color="auto"/>
            <w:bottom w:val="none" w:sz="0" w:space="0" w:color="auto"/>
            <w:right w:val="none" w:sz="0" w:space="0" w:color="auto"/>
          </w:divBdr>
          <w:divsChild>
            <w:div w:id="622004886">
              <w:marLeft w:val="0"/>
              <w:marRight w:val="0"/>
              <w:marTop w:val="0"/>
              <w:marBottom w:val="0"/>
              <w:divBdr>
                <w:top w:val="none" w:sz="0" w:space="0" w:color="auto"/>
                <w:left w:val="none" w:sz="0" w:space="0" w:color="auto"/>
                <w:bottom w:val="none" w:sz="0" w:space="0" w:color="auto"/>
                <w:right w:val="none" w:sz="0" w:space="0" w:color="auto"/>
              </w:divBdr>
            </w:div>
            <w:div w:id="917639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360109">
      <w:bodyDiv w:val="1"/>
      <w:marLeft w:val="0"/>
      <w:marRight w:val="0"/>
      <w:marTop w:val="0"/>
      <w:marBottom w:val="0"/>
      <w:divBdr>
        <w:top w:val="none" w:sz="0" w:space="0" w:color="auto"/>
        <w:left w:val="none" w:sz="0" w:space="0" w:color="auto"/>
        <w:bottom w:val="none" w:sz="0" w:space="0" w:color="auto"/>
        <w:right w:val="none" w:sz="0" w:space="0" w:color="auto"/>
      </w:divBdr>
    </w:div>
    <w:div w:id="365101741">
      <w:bodyDiv w:val="1"/>
      <w:marLeft w:val="0"/>
      <w:marRight w:val="0"/>
      <w:marTop w:val="0"/>
      <w:marBottom w:val="0"/>
      <w:divBdr>
        <w:top w:val="none" w:sz="0" w:space="0" w:color="auto"/>
        <w:left w:val="none" w:sz="0" w:space="0" w:color="auto"/>
        <w:bottom w:val="none" w:sz="0" w:space="0" w:color="auto"/>
        <w:right w:val="none" w:sz="0" w:space="0" w:color="auto"/>
      </w:divBdr>
    </w:div>
    <w:div w:id="367415027">
      <w:bodyDiv w:val="1"/>
      <w:marLeft w:val="0"/>
      <w:marRight w:val="0"/>
      <w:marTop w:val="0"/>
      <w:marBottom w:val="0"/>
      <w:divBdr>
        <w:top w:val="none" w:sz="0" w:space="0" w:color="auto"/>
        <w:left w:val="none" w:sz="0" w:space="0" w:color="auto"/>
        <w:bottom w:val="none" w:sz="0" w:space="0" w:color="auto"/>
        <w:right w:val="none" w:sz="0" w:space="0" w:color="auto"/>
      </w:divBdr>
    </w:div>
    <w:div w:id="369770061">
      <w:bodyDiv w:val="1"/>
      <w:marLeft w:val="0"/>
      <w:marRight w:val="0"/>
      <w:marTop w:val="0"/>
      <w:marBottom w:val="0"/>
      <w:divBdr>
        <w:top w:val="none" w:sz="0" w:space="0" w:color="auto"/>
        <w:left w:val="none" w:sz="0" w:space="0" w:color="auto"/>
        <w:bottom w:val="none" w:sz="0" w:space="0" w:color="auto"/>
        <w:right w:val="none" w:sz="0" w:space="0" w:color="auto"/>
      </w:divBdr>
    </w:div>
    <w:div w:id="372538324">
      <w:bodyDiv w:val="1"/>
      <w:marLeft w:val="0"/>
      <w:marRight w:val="0"/>
      <w:marTop w:val="0"/>
      <w:marBottom w:val="0"/>
      <w:divBdr>
        <w:top w:val="none" w:sz="0" w:space="0" w:color="auto"/>
        <w:left w:val="none" w:sz="0" w:space="0" w:color="auto"/>
        <w:bottom w:val="none" w:sz="0" w:space="0" w:color="auto"/>
        <w:right w:val="none" w:sz="0" w:space="0" w:color="auto"/>
      </w:divBdr>
      <w:divsChild>
        <w:div w:id="1283615175">
          <w:marLeft w:val="0"/>
          <w:marRight w:val="0"/>
          <w:marTop w:val="0"/>
          <w:marBottom w:val="0"/>
          <w:divBdr>
            <w:top w:val="none" w:sz="0" w:space="0" w:color="auto"/>
            <w:left w:val="none" w:sz="0" w:space="0" w:color="auto"/>
            <w:bottom w:val="none" w:sz="0" w:space="0" w:color="auto"/>
            <w:right w:val="none" w:sz="0" w:space="0" w:color="auto"/>
          </w:divBdr>
          <w:divsChild>
            <w:div w:id="872959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290184">
      <w:bodyDiv w:val="1"/>
      <w:marLeft w:val="0"/>
      <w:marRight w:val="0"/>
      <w:marTop w:val="0"/>
      <w:marBottom w:val="0"/>
      <w:divBdr>
        <w:top w:val="none" w:sz="0" w:space="0" w:color="auto"/>
        <w:left w:val="none" w:sz="0" w:space="0" w:color="auto"/>
        <w:bottom w:val="none" w:sz="0" w:space="0" w:color="auto"/>
        <w:right w:val="none" w:sz="0" w:space="0" w:color="auto"/>
      </w:divBdr>
    </w:div>
    <w:div w:id="380441843">
      <w:bodyDiv w:val="1"/>
      <w:marLeft w:val="0"/>
      <w:marRight w:val="0"/>
      <w:marTop w:val="0"/>
      <w:marBottom w:val="0"/>
      <w:divBdr>
        <w:top w:val="none" w:sz="0" w:space="0" w:color="auto"/>
        <w:left w:val="none" w:sz="0" w:space="0" w:color="auto"/>
        <w:bottom w:val="none" w:sz="0" w:space="0" w:color="auto"/>
        <w:right w:val="none" w:sz="0" w:space="0" w:color="auto"/>
      </w:divBdr>
    </w:div>
    <w:div w:id="387648044">
      <w:bodyDiv w:val="1"/>
      <w:marLeft w:val="0"/>
      <w:marRight w:val="0"/>
      <w:marTop w:val="0"/>
      <w:marBottom w:val="0"/>
      <w:divBdr>
        <w:top w:val="none" w:sz="0" w:space="0" w:color="auto"/>
        <w:left w:val="none" w:sz="0" w:space="0" w:color="auto"/>
        <w:bottom w:val="none" w:sz="0" w:space="0" w:color="auto"/>
        <w:right w:val="none" w:sz="0" w:space="0" w:color="auto"/>
      </w:divBdr>
    </w:div>
    <w:div w:id="389038629">
      <w:bodyDiv w:val="1"/>
      <w:marLeft w:val="0"/>
      <w:marRight w:val="0"/>
      <w:marTop w:val="0"/>
      <w:marBottom w:val="0"/>
      <w:divBdr>
        <w:top w:val="none" w:sz="0" w:space="0" w:color="auto"/>
        <w:left w:val="none" w:sz="0" w:space="0" w:color="auto"/>
        <w:bottom w:val="none" w:sz="0" w:space="0" w:color="auto"/>
        <w:right w:val="none" w:sz="0" w:space="0" w:color="auto"/>
      </w:divBdr>
    </w:div>
    <w:div w:id="389112751">
      <w:bodyDiv w:val="1"/>
      <w:marLeft w:val="0"/>
      <w:marRight w:val="0"/>
      <w:marTop w:val="0"/>
      <w:marBottom w:val="0"/>
      <w:divBdr>
        <w:top w:val="none" w:sz="0" w:space="0" w:color="auto"/>
        <w:left w:val="none" w:sz="0" w:space="0" w:color="auto"/>
        <w:bottom w:val="none" w:sz="0" w:space="0" w:color="auto"/>
        <w:right w:val="none" w:sz="0" w:space="0" w:color="auto"/>
      </w:divBdr>
    </w:div>
    <w:div w:id="400523126">
      <w:bodyDiv w:val="1"/>
      <w:marLeft w:val="0"/>
      <w:marRight w:val="0"/>
      <w:marTop w:val="0"/>
      <w:marBottom w:val="0"/>
      <w:divBdr>
        <w:top w:val="none" w:sz="0" w:space="0" w:color="auto"/>
        <w:left w:val="none" w:sz="0" w:space="0" w:color="auto"/>
        <w:bottom w:val="none" w:sz="0" w:space="0" w:color="auto"/>
        <w:right w:val="none" w:sz="0" w:space="0" w:color="auto"/>
      </w:divBdr>
    </w:div>
    <w:div w:id="405230810">
      <w:bodyDiv w:val="1"/>
      <w:marLeft w:val="0"/>
      <w:marRight w:val="0"/>
      <w:marTop w:val="0"/>
      <w:marBottom w:val="0"/>
      <w:divBdr>
        <w:top w:val="none" w:sz="0" w:space="0" w:color="auto"/>
        <w:left w:val="none" w:sz="0" w:space="0" w:color="auto"/>
        <w:bottom w:val="none" w:sz="0" w:space="0" w:color="auto"/>
        <w:right w:val="none" w:sz="0" w:space="0" w:color="auto"/>
      </w:divBdr>
    </w:div>
    <w:div w:id="410081869">
      <w:bodyDiv w:val="1"/>
      <w:marLeft w:val="0"/>
      <w:marRight w:val="0"/>
      <w:marTop w:val="0"/>
      <w:marBottom w:val="0"/>
      <w:divBdr>
        <w:top w:val="none" w:sz="0" w:space="0" w:color="auto"/>
        <w:left w:val="none" w:sz="0" w:space="0" w:color="auto"/>
        <w:bottom w:val="none" w:sz="0" w:space="0" w:color="auto"/>
        <w:right w:val="none" w:sz="0" w:space="0" w:color="auto"/>
      </w:divBdr>
    </w:div>
    <w:div w:id="410852257">
      <w:bodyDiv w:val="1"/>
      <w:marLeft w:val="0"/>
      <w:marRight w:val="0"/>
      <w:marTop w:val="0"/>
      <w:marBottom w:val="0"/>
      <w:divBdr>
        <w:top w:val="none" w:sz="0" w:space="0" w:color="auto"/>
        <w:left w:val="none" w:sz="0" w:space="0" w:color="auto"/>
        <w:bottom w:val="none" w:sz="0" w:space="0" w:color="auto"/>
        <w:right w:val="none" w:sz="0" w:space="0" w:color="auto"/>
      </w:divBdr>
      <w:divsChild>
        <w:div w:id="138810847">
          <w:marLeft w:val="0"/>
          <w:marRight w:val="0"/>
          <w:marTop w:val="0"/>
          <w:marBottom w:val="0"/>
          <w:divBdr>
            <w:top w:val="none" w:sz="0" w:space="0" w:color="auto"/>
            <w:left w:val="none" w:sz="0" w:space="0" w:color="auto"/>
            <w:bottom w:val="none" w:sz="0" w:space="0" w:color="auto"/>
            <w:right w:val="none" w:sz="0" w:space="0" w:color="auto"/>
          </w:divBdr>
        </w:div>
        <w:div w:id="183255163">
          <w:marLeft w:val="0"/>
          <w:marRight w:val="0"/>
          <w:marTop w:val="0"/>
          <w:marBottom w:val="0"/>
          <w:divBdr>
            <w:top w:val="none" w:sz="0" w:space="0" w:color="auto"/>
            <w:left w:val="none" w:sz="0" w:space="0" w:color="auto"/>
            <w:bottom w:val="none" w:sz="0" w:space="0" w:color="auto"/>
            <w:right w:val="none" w:sz="0" w:space="0" w:color="auto"/>
          </w:divBdr>
          <w:divsChild>
            <w:div w:id="650987699">
              <w:marLeft w:val="0"/>
              <w:marRight w:val="0"/>
              <w:marTop w:val="0"/>
              <w:marBottom w:val="0"/>
              <w:divBdr>
                <w:top w:val="none" w:sz="0" w:space="0" w:color="auto"/>
                <w:left w:val="none" w:sz="0" w:space="0" w:color="auto"/>
                <w:bottom w:val="none" w:sz="0" w:space="0" w:color="auto"/>
                <w:right w:val="none" w:sz="0" w:space="0" w:color="auto"/>
              </w:divBdr>
            </w:div>
            <w:div w:id="956527173">
              <w:marLeft w:val="0"/>
              <w:marRight w:val="0"/>
              <w:marTop w:val="0"/>
              <w:marBottom w:val="0"/>
              <w:divBdr>
                <w:top w:val="none" w:sz="0" w:space="0" w:color="auto"/>
                <w:left w:val="none" w:sz="0" w:space="0" w:color="auto"/>
                <w:bottom w:val="none" w:sz="0" w:space="0" w:color="auto"/>
                <w:right w:val="none" w:sz="0" w:space="0" w:color="auto"/>
              </w:divBdr>
            </w:div>
          </w:divsChild>
        </w:div>
        <w:div w:id="273683092">
          <w:marLeft w:val="0"/>
          <w:marRight w:val="0"/>
          <w:marTop w:val="0"/>
          <w:marBottom w:val="0"/>
          <w:divBdr>
            <w:top w:val="none" w:sz="0" w:space="0" w:color="auto"/>
            <w:left w:val="none" w:sz="0" w:space="0" w:color="auto"/>
            <w:bottom w:val="none" w:sz="0" w:space="0" w:color="auto"/>
            <w:right w:val="none" w:sz="0" w:space="0" w:color="auto"/>
          </w:divBdr>
          <w:divsChild>
            <w:div w:id="979265309">
              <w:marLeft w:val="0"/>
              <w:marRight w:val="0"/>
              <w:marTop w:val="0"/>
              <w:marBottom w:val="0"/>
              <w:divBdr>
                <w:top w:val="none" w:sz="0" w:space="0" w:color="auto"/>
                <w:left w:val="none" w:sz="0" w:space="0" w:color="auto"/>
                <w:bottom w:val="none" w:sz="0" w:space="0" w:color="auto"/>
                <w:right w:val="none" w:sz="0" w:space="0" w:color="auto"/>
              </w:divBdr>
            </w:div>
            <w:div w:id="1389456629">
              <w:marLeft w:val="0"/>
              <w:marRight w:val="0"/>
              <w:marTop w:val="0"/>
              <w:marBottom w:val="0"/>
              <w:divBdr>
                <w:top w:val="none" w:sz="0" w:space="0" w:color="auto"/>
                <w:left w:val="none" w:sz="0" w:space="0" w:color="auto"/>
                <w:bottom w:val="none" w:sz="0" w:space="0" w:color="auto"/>
                <w:right w:val="none" w:sz="0" w:space="0" w:color="auto"/>
              </w:divBdr>
            </w:div>
            <w:div w:id="1672369046">
              <w:marLeft w:val="0"/>
              <w:marRight w:val="0"/>
              <w:marTop w:val="0"/>
              <w:marBottom w:val="0"/>
              <w:divBdr>
                <w:top w:val="none" w:sz="0" w:space="0" w:color="auto"/>
                <w:left w:val="none" w:sz="0" w:space="0" w:color="auto"/>
                <w:bottom w:val="none" w:sz="0" w:space="0" w:color="auto"/>
                <w:right w:val="none" w:sz="0" w:space="0" w:color="auto"/>
              </w:divBdr>
            </w:div>
          </w:divsChild>
        </w:div>
        <w:div w:id="1070882112">
          <w:marLeft w:val="0"/>
          <w:marRight w:val="0"/>
          <w:marTop w:val="0"/>
          <w:marBottom w:val="0"/>
          <w:divBdr>
            <w:top w:val="none" w:sz="0" w:space="0" w:color="auto"/>
            <w:left w:val="none" w:sz="0" w:space="0" w:color="auto"/>
            <w:bottom w:val="none" w:sz="0" w:space="0" w:color="auto"/>
            <w:right w:val="none" w:sz="0" w:space="0" w:color="auto"/>
          </w:divBdr>
          <w:divsChild>
            <w:div w:id="1268077416">
              <w:marLeft w:val="0"/>
              <w:marRight w:val="0"/>
              <w:marTop w:val="0"/>
              <w:marBottom w:val="0"/>
              <w:divBdr>
                <w:top w:val="none" w:sz="0" w:space="0" w:color="auto"/>
                <w:left w:val="none" w:sz="0" w:space="0" w:color="auto"/>
                <w:bottom w:val="none" w:sz="0" w:space="0" w:color="auto"/>
                <w:right w:val="none" w:sz="0" w:space="0" w:color="auto"/>
              </w:divBdr>
            </w:div>
            <w:div w:id="1339846808">
              <w:marLeft w:val="0"/>
              <w:marRight w:val="0"/>
              <w:marTop w:val="0"/>
              <w:marBottom w:val="0"/>
              <w:divBdr>
                <w:top w:val="none" w:sz="0" w:space="0" w:color="auto"/>
                <w:left w:val="none" w:sz="0" w:space="0" w:color="auto"/>
                <w:bottom w:val="none" w:sz="0" w:space="0" w:color="auto"/>
                <w:right w:val="none" w:sz="0" w:space="0" w:color="auto"/>
              </w:divBdr>
            </w:div>
            <w:div w:id="1879050239">
              <w:marLeft w:val="0"/>
              <w:marRight w:val="0"/>
              <w:marTop w:val="0"/>
              <w:marBottom w:val="0"/>
              <w:divBdr>
                <w:top w:val="none" w:sz="0" w:space="0" w:color="auto"/>
                <w:left w:val="none" w:sz="0" w:space="0" w:color="auto"/>
                <w:bottom w:val="none" w:sz="0" w:space="0" w:color="auto"/>
                <w:right w:val="none" w:sz="0" w:space="0" w:color="auto"/>
              </w:divBdr>
            </w:div>
          </w:divsChild>
        </w:div>
        <w:div w:id="1446804282">
          <w:marLeft w:val="0"/>
          <w:marRight w:val="0"/>
          <w:marTop w:val="0"/>
          <w:marBottom w:val="0"/>
          <w:divBdr>
            <w:top w:val="none" w:sz="0" w:space="0" w:color="auto"/>
            <w:left w:val="none" w:sz="0" w:space="0" w:color="auto"/>
            <w:bottom w:val="none" w:sz="0" w:space="0" w:color="auto"/>
            <w:right w:val="none" w:sz="0" w:space="0" w:color="auto"/>
          </w:divBdr>
          <w:divsChild>
            <w:div w:id="627400076">
              <w:marLeft w:val="0"/>
              <w:marRight w:val="0"/>
              <w:marTop w:val="0"/>
              <w:marBottom w:val="0"/>
              <w:divBdr>
                <w:top w:val="none" w:sz="0" w:space="0" w:color="auto"/>
                <w:left w:val="none" w:sz="0" w:space="0" w:color="auto"/>
                <w:bottom w:val="none" w:sz="0" w:space="0" w:color="auto"/>
                <w:right w:val="none" w:sz="0" w:space="0" w:color="auto"/>
              </w:divBdr>
            </w:div>
            <w:div w:id="800927996">
              <w:marLeft w:val="0"/>
              <w:marRight w:val="0"/>
              <w:marTop w:val="0"/>
              <w:marBottom w:val="0"/>
              <w:divBdr>
                <w:top w:val="none" w:sz="0" w:space="0" w:color="auto"/>
                <w:left w:val="none" w:sz="0" w:space="0" w:color="auto"/>
                <w:bottom w:val="none" w:sz="0" w:space="0" w:color="auto"/>
                <w:right w:val="none" w:sz="0" w:space="0" w:color="auto"/>
              </w:divBdr>
            </w:div>
            <w:div w:id="928931422">
              <w:marLeft w:val="0"/>
              <w:marRight w:val="0"/>
              <w:marTop w:val="0"/>
              <w:marBottom w:val="0"/>
              <w:divBdr>
                <w:top w:val="none" w:sz="0" w:space="0" w:color="auto"/>
                <w:left w:val="none" w:sz="0" w:space="0" w:color="auto"/>
                <w:bottom w:val="none" w:sz="0" w:space="0" w:color="auto"/>
                <w:right w:val="none" w:sz="0" w:space="0" w:color="auto"/>
              </w:divBdr>
            </w:div>
            <w:div w:id="2006743520">
              <w:marLeft w:val="0"/>
              <w:marRight w:val="0"/>
              <w:marTop w:val="0"/>
              <w:marBottom w:val="0"/>
              <w:divBdr>
                <w:top w:val="none" w:sz="0" w:space="0" w:color="auto"/>
                <w:left w:val="none" w:sz="0" w:space="0" w:color="auto"/>
                <w:bottom w:val="none" w:sz="0" w:space="0" w:color="auto"/>
                <w:right w:val="none" w:sz="0" w:space="0" w:color="auto"/>
              </w:divBdr>
            </w:div>
          </w:divsChild>
        </w:div>
        <w:div w:id="1875534176">
          <w:marLeft w:val="0"/>
          <w:marRight w:val="0"/>
          <w:marTop w:val="0"/>
          <w:marBottom w:val="0"/>
          <w:divBdr>
            <w:top w:val="none" w:sz="0" w:space="0" w:color="auto"/>
            <w:left w:val="none" w:sz="0" w:space="0" w:color="auto"/>
            <w:bottom w:val="none" w:sz="0" w:space="0" w:color="auto"/>
            <w:right w:val="none" w:sz="0" w:space="0" w:color="auto"/>
          </w:divBdr>
          <w:divsChild>
            <w:div w:id="136343372">
              <w:marLeft w:val="0"/>
              <w:marRight w:val="0"/>
              <w:marTop w:val="0"/>
              <w:marBottom w:val="0"/>
              <w:divBdr>
                <w:top w:val="none" w:sz="0" w:space="0" w:color="auto"/>
                <w:left w:val="none" w:sz="0" w:space="0" w:color="auto"/>
                <w:bottom w:val="none" w:sz="0" w:space="0" w:color="auto"/>
                <w:right w:val="none" w:sz="0" w:space="0" w:color="auto"/>
              </w:divBdr>
            </w:div>
            <w:div w:id="1073234472">
              <w:marLeft w:val="0"/>
              <w:marRight w:val="0"/>
              <w:marTop w:val="0"/>
              <w:marBottom w:val="0"/>
              <w:divBdr>
                <w:top w:val="none" w:sz="0" w:space="0" w:color="auto"/>
                <w:left w:val="none" w:sz="0" w:space="0" w:color="auto"/>
                <w:bottom w:val="none" w:sz="0" w:space="0" w:color="auto"/>
                <w:right w:val="none" w:sz="0" w:space="0" w:color="auto"/>
              </w:divBdr>
            </w:div>
            <w:div w:id="1845823368">
              <w:marLeft w:val="0"/>
              <w:marRight w:val="0"/>
              <w:marTop w:val="0"/>
              <w:marBottom w:val="0"/>
              <w:divBdr>
                <w:top w:val="none" w:sz="0" w:space="0" w:color="auto"/>
                <w:left w:val="none" w:sz="0" w:space="0" w:color="auto"/>
                <w:bottom w:val="none" w:sz="0" w:space="0" w:color="auto"/>
                <w:right w:val="none" w:sz="0" w:space="0" w:color="auto"/>
              </w:divBdr>
            </w:div>
            <w:div w:id="1904293711">
              <w:marLeft w:val="0"/>
              <w:marRight w:val="0"/>
              <w:marTop w:val="0"/>
              <w:marBottom w:val="0"/>
              <w:divBdr>
                <w:top w:val="none" w:sz="0" w:space="0" w:color="auto"/>
                <w:left w:val="none" w:sz="0" w:space="0" w:color="auto"/>
                <w:bottom w:val="none" w:sz="0" w:space="0" w:color="auto"/>
                <w:right w:val="none" w:sz="0" w:space="0" w:color="auto"/>
              </w:divBdr>
            </w:div>
            <w:div w:id="1941714686">
              <w:marLeft w:val="0"/>
              <w:marRight w:val="0"/>
              <w:marTop w:val="0"/>
              <w:marBottom w:val="0"/>
              <w:divBdr>
                <w:top w:val="none" w:sz="0" w:space="0" w:color="auto"/>
                <w:left w:val="none" w:sz="0" w:space="0" w:color="auto"/>
                <w:bottom w:val="none" w:sz="0" w:space="0" w:color="auto"/>
                <w:right w:val="none" w:sz="0" w:space="0" w:color="auto"/>
              </w:divBdr>
            </w:div>
          </w:divsChild>
        </w:div>
        <w:div w:id="1978756103">
          <w:marLeft w:val="0"/>
          <w:marRight w:val="0"/>
          <w:marTop w:val="0"/>
          <w:marBottom w:val="0"/>
          <w:divBdr>
            <w:top w:val="none" w:sz="0" w:space="0" w:color="auto"/>
            <w:left w:val="none" w:sz="0" w:space="0" w:color="auto"/>
            <w:bottom w:val="none" w:sz="0" w:space="0" w:color="auto"/>
            <w:right w:val="none" w:sz="0" w:space="0" w:color="auto"/>
          </w:divBdr>
          <w:divsChild>
            <w:div w:id="58602589">
              <w:marLeft w:val="0"/>
              <w:marRight w:val="0"/>
              <w:marTop w:val="0"/>
              <w:marBottom w:val="0"/>
              <w:divBdr>
                <w:top w:val="none" w:sz="0" w:space="0" w:color="auto"/>
                <w:left w:val="none" w:sz="0" w:space="0" w:color="auto"/>
                <w:bottom w:val="none" w:sz="0" w:space="0" w:color="auto"/>
                <w:right w:val="none" w:sz="0" w:space="0" w:color="auto"/>
              </w:divBdr>
            </w:div>
            <w:div w:id="393167204">
              <w:marLeft w:val="0"/>
              <w:marRight w:val="0"/>
              <w:marTop w:val="0"/>
              <w:marBottom w:val="0"/>
              <w:divBdr>
                <w:top w:val="none" w:sz="0" w:space="0" w:color="auto"/>
                <w:left w:val="none" w:sz="0" w:space="0" w:color="auto"/>
                <w:bottom w:val="none" w:sz="0" w:space="0" w:color="auto"/>
                <w:right w:val="none" w:sz="0" w:space="0" w:color="auto"/>
              </w:divBdr>
            </w:div>
            <w:div w:id="1227452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057683">
      <w:bodyDiv w:val="1"/>
      <w:marLeft w:val="0"/>
      <w:marRight w:val="0"/>
      <w:marTop w:val="0"/>
      <w:marBottom w:val="0"/>
      <w:divBdr>
        <w:top w:val="none" w:sz="0" w:space="0" w:color="auto"/>
        <w:left w:val="none" w:sz="0" w:space="0" w:color="auto"/>
        <w:bottom w:val="none" w:sz="0" w:space="0" w:color="auto"/>
        <w:right w:val="none" w:sz="0" w:space="0" w:color="auto"/>
      </w:divBdr>
    </w:div>
    <w:div w:id="430397772">
      <w:bodyDiv w:val="1"/>
      <w:marLeft w:val="0"/>
      <w:marRight w:val="0"/>
      <w:marTop w:val="0"/>
      <w:marBottom w:val="0"/>
      <w:divBdr>
        <w:top w:val="none" w:sz="0" w:space="0" w:color="auto"/>
        <w:left w:val="none" w:sz="0" w:space="0" w:color="auto"/>
        <w:bottom w:val="none" w:sz="0" w:space="0" w:color="auto"/>
        <w:right w:val="none" w:sz="0" w:space="0" w:color="auto"/>
      </w:divBdr>
    </w:div>
    <w:div w:id="434450261">
      <w:bodyDiv w:val="1"/>
      <w:marLeft w:val="0"/>
      <w:marRight w:val="0"/>
      <w:marTop w:val="0"/>
      <w:marBottom w:val="0"/>
      <w:divBdr>
        <w:top w:val="none" w:sz="0" w:space="0" w:color="auto"/>
        <w:left w:val="none" w:sz="0" w:space="0" w:color="auto"/>
        <w:bottom w:val="none" w:sz="0" w:space="0" w:color="auto"/>
        <w:right w:val="none" w:sz="0" w:space="0" w:color="auto"/>
      </w:divBdr>
    </w:div>
    <w:div w:id="434600976">
      <w:bodyDiv w:val="1"/>
      <w:marLeft w:val="0"/>
      <w:marRight w:val="0"/>
      <w:marTop w:val="0"/>
      <w:marBottom w:val="0"/>
      <w:divBdr>
        <w:top w:val="none" w:sz="0" w:space="0" w:color="auto"/>
        <w:left w:val="none" w:sz="0" w:space="0" w:color="auto"/>
        <w:bottom w:val="none" w:sz="0" w:space="0" w:color="auto"/>
        <w:right w:val="none" w:sz="0" w:space="0" w:color="auto"/>
      </w:divBdr>
    </w:div>
    <w:div w:id="450828505">
      <w:bodyDiv w:val="1"/>
      <w:marLeft w:val="0"/>
      <w:marRight w:val="0"/>
      <w:marTop w:val="0"/>
      <w:marBottom w:val="0"/>
      <w:divBdr>
        <w:top w:val="none" w:sz="0" w:space="0" w:color="auto"/>
        <w:left w:val="none" w:sz="0" w:space="0" w:color="auto"/>
        <w:bottom w:val="none" w:sz="0" w:space="0" w:color="auto"/>
        <w:right w:val="none" w:sz="0" w:space="0" w:color="auto"/>
      </w:divBdr>
    </w:div>
    <w:div w:id="451216170">
      <w:bodyDiv w:val="1"/>
      <w:marLeft w:val="0"/>
      <w:marRight w:val="0"/>
      <w:marTop w:val="0"/>
      <w:marBottom w:val="0"/>
      <w:divBdr>
        <w:top w:val="none" w:sz="0" w:space="0" w:color="auto"/>
        <w:left w:val="none" w:sz="0" w:space="0" w:color="auto"/>
        <w:bottom w:val="none" w:sz="0" w:space="0" w:color="auto"/>
        <w:right w:val="none" w:sz="0" w:space="0" w:color="auto"/>
      </w:divBdr>
    </w:div>
    <w:div w:id="451480187">
      <w:bodyDiv w:val="1"/>
      <w:marLeft w:val="0"/>
      <w:marRight w:val="0"/>
      <w:marTop w:val="0"/>
      <w:marBottom w:val="0"/>
      <w:divBdr>
        <w:top w:val="none" w:sz="0" w:space="0" w:color="auto"/>
        <w:left w:val="none" w:sz="0" w:space="0" w:color="auto"/>
        <w:bottom w:val="none" w:sz="0" w:space="0" w:color="auto"/>
        <w:right w:val="none" w:sz="0" w:space="0" w:color="auto"/>
      </w:divBdr>
      <w:divsChild>
        <w:div w:id="1167399395">
          <w:marLeft w:val="0"/>
          <w:marRight w:val="0"/>
          <w:marTop w:val="0"/>
          <w:marBottom w:val="0"/>
          <w:divBdr>
            <w:top w:val="none" w:sz="0" w:space="0" w:color="auto"/>
            <w:left w:val="none" w:sz="0" w:space="0" w:color="auto"/>
            <w:bottom w:val="none" w:sz="0" w:space="0" w:color="auto"/>
            <w:right w:val="none" w:sz="0" w:space="0" w:color="auto"/>
          </w:divBdr>
          <w:divsChild>
            <w:div w:id="1500390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886688">
      <w:bodyDiv w:val="1"/>
      <w:marLeft w:val="0"/>
      <w:marRight w:val="0"/>
      <w:marTop w:val="0"/>
      <w:marBottom w:val="0"/>
      <w:divBdr>
        <w:top w:val="none" w:sz="0" w:space="0" w:color="auto"/>
        <w:left w:val="none" w:sz="0" w:space="0" w:color="auto"/>
        <w:bottom w:val="none" w:sz="0" w:space="0" w:color="auto"/>
        <w:right w:val="none" w:sz="0" w:space="0" w:color="auto"/>
      </w:divBdr>
      <w:divsChild>
        <w:div w:id="422847363">
          <w:marLeft w:val="446"/>
          <w:marRight w:val="0"/>
          <w:marTop w:val="60"/>
          <w:marBottom w:val="0"/>
          <w:divBdr>
            <w:top w:val="none" w:sz="0" w:space="0" w:color="auto"/>
            <w:left w:val="none" w:sz="0" w:space="0" w:color="auto"/>
            <w:bottom w:val="none" w:sz="0" w:space="0" w:color="auto"/>
            <w:right w:val="none" w:sz="0" w:space="0" w:color="auto"/>
          </w:divBdr>
        </w:div>
        <w:div w:id="1297679324">
          <w:marLeft w:val="446"/>
          <w:marRight w:val="0"/>
          <w:marTop w:val="60"/>
          <w:marBottom w:val="0"/>
          <w:divBdr>
            <w:top w:val="none" w:sz="0" w:space="0" w:color="auto"/>
            <w:left w:val="none" w:sz="0" w:space="0" w:color="auto"/>
            <w:bottom w:val="none" w:sz="0" w:space="0" w:color="auto"/>
            <w:right w:val="none" w:sz="0" w:space="0" w:color="auto"/>
          </w:divBdr>
        </w:div>
        <w:div w:id="1794134987">
          <w:marLeft w:val="446"/>
          <w:marRight w:val="0"/>
          <w:marTop w:val="60"/>
          <w:marBottom w:val="0"/>
          <w:divBdr>
            <w:top w:val="none" w:sz="0" w:space="0" w:color="auto"/>
            <w:left w:val="none" w:sz="0" w:space="0" w:color="auto"/>
            <w:bottom w:val="none" w:sz="0" w:space="0" w:color="auto"/>
            <w:right w:val="none" w:sz="0" w:space="0" w:color="auto"/>
          </w:divBdr>
        </w:div>
        <w:div w:id="1878933069">
          <w:marLeft w:val="446"/>
          <w:marRight w:val="0"/>
          <w:marTop w:val="60"/>
          <w:marBottom w:val="0"/>
          <w:divBdr>
            <w:top w:val="none" w:sz="0" w:space="0" w:color="auto"/>
            <w:left w:val="none" w:sz="0" w:space="0" w:color="auto"/>
            <w:bottom w:val="none" w:sz="0" w:space="0" w:color="auto"/>
            <w:right w:val="none" w:sz="0" w:space="0" w:color="auto"/>
          </w:divBdr>
        </w:div>
      </w:divsChild>
    </w:div>
    <w:div w:id="478424413">
      <w:bodyDiv w:val="1"/>
      <w:marLeft w:val="0"/>
      <w:marRight w:val="0"/>
      <w:marTop w:val="0"/>
      <w:marBottom w:val="0"/>
      <w:divBdr>
        <w:top w:val="none" w:sz="0" w:space="0" w:color="auto"/>
        <w:left w:val="none" w:sz="0" w:space="0" w:color="auto"/>
        <w:bottom w:val="none" w:sz="0" w:space="0" w:color="auto"/>
        <w:right w:val="none" w:sz="0" w:space="0" w:color="auto"/>
      </w:divBdr>
    </w:div>
    <w:div w:id="479805933">
      <w:bodyDiv w:val="1"/>
      <w:marLeft w:val="0"/>
      <w:marRight w:val="0"/>
      <w:marTop w:val="0"/>
      <w:marBottom w:val="0"/>
      <w:divBdr>
        <w:top w:val="none" w:sz="0" w:space="0" w:color="auto"/>
        <w:left w:val="none" w:sz="0" w:space="0" w:color="auto"/>
        <w:bottom w:val="none" w:sz="0" w:space="0" w:color="auto"/>
        <w:right w:val="none" w:sz="0" w:space="0" w:color="auto"/>
      </w:divBdr>
    </w:div>
    <w:div w:id="483401684">
      <w:bodyDiv w:val="1"/>
      <w:marLeft w:val="0"/>
      <w:marRight w:val="0"/>
      <w:marTop w:val="0"/>
      <w:marBottom w:val="0"/>
      <w:divBdr>
        <w:top w:val="none" w:sz="0" w:space="0" w:color="auto"/>
        <w:left w:val="none" w:sz="0" w:space="0" w:color="auto"/>
        <w:bottom w:val="none" w:sz="0" w:space="0" w:color="auto"/>
        <w:right w:val="none" w:sz="0" w:space="0" w:color="auto"/>
      </w:divBdr>
    </w:div>
    <w:div w:id="492069400">
      <w:bodyDiv w:val="1"/>
      <w:marLeft w:val="0"/>
      <w:marRight w:val="0"/>
      <w:marTop w:val="0"/>
      <w:marBottom w:val="0"/>
      <w:divBdr>
        <w:top w:val="none" w:sz="0" w:space="0" w:color="auto"/>
        <w:left w:val="none" w:sz="0" w:space="0" w:color="auto"/>
        <w:bottom w:val="none" w:sz="0" w:space="0" w:color="auto"/>
        <w:right w:val="none" w:sz="0" w:space="0" w:color="auto"/>
      </w:divBdr>
    </w:div>
    <w:div w:id="510535828">
      <w:bodyDiv w:val="1"/>
      <w:marLeft w:val="0"/>
      <w:marRight w:val="0"/>
      <w:marTop w:val="0"/>
      <w:marBottom w:val="0"/>
      <w:divBdr>
        <w:top w:val="none" w:sz="0" w:space="0" w:color="auto"/>
        <w:left w:val="none" w:sz="0" w:space="0" w:color="auto"/>
        <w:bottom w:val="none" w:sz="0" w:space="0" w:color="auto"/>
        <w:right w:val="none" w:sz="0" w:space="0" w:color="auto"/>
      </w:divBdr>
    </w:div>
    <w:div w:id="515509838">
      <w:bodyDiv w:val="1"/>
      <w:marLeft w:val="0"/>
      <w:marRight w:val="0"/>
      <w:marTop w:val="0"/>
      <w:marBottom w:val="0"/>
      <w:divBdr>
        <w:top w:val="none" w:sz="0" w:space="0" w:color="auto"/>
        <w:left w:val="none" w:sz="0" w:space="0" w:color="auto"/>
        <w:bottom w:val="none" w:sz="0" w:space="0" w:color="auto"/>
        <w:right w:val="none" w:sz="0" w:space="0" w:color="auto"/>
      </w:divBdr>
    </w:div>
    <w:div w:id="526795537">
      <w:bodyDiv w:val="1"/>
      <w:marLeft w:val="0"/>
      <w:marRight w:val="0"/>
      <w:marTop w:val="0"/>
      <w:marBottom w:val="0"/>
      <w:divBdr>
        <w:top w:val="none" w:sz="0" w:space="0" w:color="auto"/>
        <w:left w:val="none" w:sz="0" w:space="0" w:color="auto"/>
        <w:bottom w:val="none" w:sz="0" w:space="0" w:color="auto"/>
        <w:right w:val="none" w:sz="0" w:space="0" w:color="auto"/>
      </w:divBdr>
    </w:div>
    <w:div w:id="540289556">
      <w:bodyDiv w:val="1"/>
      <w:marLeft w:val="0"/>
      <w:marRight w:val="0"/>
      <w:marTop w:val="0"/>
      <w:marBottom w:val="0"/>
      <w:divBdr>
        <w:top w:val="none" w:sz="0" w:space="0" w:color="auto"/>
        <w:left w:val="none" w:sz="0" w:space="0" w:color="auto"/>
        <w:bottom w:val="none" w:sz="0" w:space="0" w:color="auto"/>
        <w:right w:val="none" w:sz="0" w:space="0" w:color="auto"/>
      </w:divBdr>
    </w:div>
    <w:div w:id="541140415">
      <w:bodyDiv w:val="1"/>
      <w:marLeft w:val="0"/>
      <w:marRight w:val="0"/>
      <w:marTop w:val="0"/>
      <w:marBottom w:val="0"/>
      <w:divBdr>
        <w:top w:val="none" w:sz="0" w:space="0" w:color="auto"/>
        <w:left w:val="none" w:sz="0" w:space="0" w:color="auto"/>
        <w:bottom w:val="none" w:sz="0" w:space="0" w:color="auto"/>
        <w:right w:val="none" w:sz="0" w:space="0" w:color="auto"/>
      </w:divBdr>
    </w:div>
    <w:div w:id="544147783">
      <w:bodyDiv w:val="1"/>
      <w:marLeft w:val="0"/>
      <w:marRight w:val="0"/>
      <w:marTop w:val="0"/>
      <w:marBottom w:val="0"/>
      <w:divBdr>
        <w:top w:val="none" w:sz="0" w:space="0" w:color="auto"/>
        <w:left w:val="none" w:sz="0" w:space="0" w:color="auto"/>
        <w:bottom w:val="none" w:sz="0" w:space="0" w:color="auto"/>
        <w:right w:val="none" w:sz="0" w:space="0" w:color="auto"/>
      </w:divBdr>
    </w:div>
    <w:div w:id="559945001">
      <w:bodyDiv w:val="1"/>
      <w:marLeft w:val="0"/>
      <w:marRight w:val="0"/>
      <w:marTop w:val="0"/>
      <w:marBottom w:val="0"/>
      <w:divBdr>
        <w:top w:val="none" w:sz="0" w:space="0" w:color="auto"/>
        <w:left w:val="none" w:sz="0" w:space="0" w:color="auto"/>
        <w:bottom w:val="none" w:sz="0" w:space="0" w:color="auto"/>
        <w:right w:val="none" w:sz="0" w:space="0" w:color="auto"/>
      </w:divBdr>
    </w:div>
    <w:div w:id="562447192">
      <w:bodyDiv w:val="1"/>
      <w:marLeft w:val="0"/>
      <w:marRight w:val="0"/>
      <w:marTop w:val="0"/>
      <w:marBottom w:val="0"/>
      <w:divBdr>
        <w:top w:val="none" w:sz="0" w:space="0" w:color="auto"/>
        <w:left w:val="none" w:sz="0" w:space="0" w:color="auto"/>
        <w:bottom w:val="none" w:sz="0" w:space="0" w:color="auto"/>
        <w:right w:val="none" w:sz="0" w:space="0" w:color="auto"/>
      </w:divBdr>
    </w:div>
    <w:div w:id="574583600">
      <w:bodyDiv w:val="1"/>
      <w:marLeft w:val="0"/>
      <w:marRight w:val="0"/>
      <w:marTop w:val="0"/>
      <w:marBottom w:val="0"/>
      <w:divBdr>
        <w:top w:val="none" w:sz="0" w:space="0" w:color="auto"/>
        <w:left w:val="none" w:sz="0" w:space="0" w:color="auto"/>
        <w:bottom w:val="none" w:sz="0" w:space="0" w:color="auto"/>
        <w:right w:val="none" w:sz="0" w:space="0" w:color="auto"/>
      </w:divBdr>
    </w:div>
    <w:div w:id="585116563">
      <w:bodyDiv w:val="1"/>
      <w:marLeft w:val="0"/>
      <w:marRight w:val="0"/>
      <w:marTop w:val="0"/>
      <w:marBottom w:val="0"/>
      <w:divBdr>
        <w:top w:val="none" w:sz="0" w:space="0" w:color="auto"/>
        <w:left w:val="none" w:sz="0" w:space="0" w:color="auto"/>
        <w:bottom w:val="none" w:sz="0" w:space="0" w:color="auto"/>
        <w:right w:val="none" w:sz="0" w:space="0" w:color="auto"/>
      </w:divBdr>
    </w:div>
    <w:div w:id="592662636">
      <w:bodyDiv w:val="1"/>
      <w:marLeft w:val="0"/>
      <w:marRight w:val="0"/>
      <w:marTop w:val="0"/>
      <w:marBottom w:val="0"/>
      <w:divBdr>
        <w:top w:val="none" w:sz="0" w:space="0" w:color="auto"/>
        <w:left w:val="none" w:sz="0" w:space="0" w:color="auto"/>
        <w:bottom w:val="none" w:sz="0" w:space="0" w:color="auto"/>
        <w:right w:val="none" w:sz="0" w:space="0" w:color="auto"/>
      </w:divBdr>
    </w:div>
    <w:div w:id="595989823">
      <w:bodyDiv w:val="1"/>
      <w:marLeft w:val="0"/>
      <w:marRight w:val="0"/>
      <w:marTop w:val="0"/>
      <w:marBottom w:val="0"/>
      <w:divBdr>
        <w:top w:val="none" w:sz="0" w:space="0" w:color="auto"/>
        <w:left w:val="none" w:sz="0" w:space="0" w:color="auto"/>
        <w:bottom w:val="none" w:sz="0" w:space="0" w:color="auto"/>
        <w:right w:val="none" w:sz="0" w:space="0" w:color="auto"/>
      </w:divBdr>
    </w:div>
    <w:div w:id="599990748">
      <w:bodyDiv w:val="1"/>
      <w:marLeft w:val="0"/>
      <w:marRight w:val="0"/>
      <w:marTop w:val="0"/>
      <w:marBottom w:val="0"/>
      <w:divBdr>
        <w:top w:val="none" w:sz="0" w:space="0" w:color="auto"/>
        <w:left w:val="none" w:sz="0" w:space="0" w:color="auto"/>
        <w:bottom w:val="none" w:sz="0" w:space="0" w:color="auto"/>
        <w:right w:val="none" w:sz="0" w:space="0" w:color="auto"/>
      </w:divBdr>
    </w:div>
    <w:div w:id="614950520">
      <w:bodyDiv w:val="1"/>
      <w:marLeft w:val="0"/>
      <w:marRight w:val="0"/>
      <w:marTop w:val="0"/>
      <w:marBottom w:val="0"/>
      <w:divBdr>
        <w:top w:val="none" w:sz="0" w:space="0" w:color="auto"/>
        <w:left w:val="none" w:sz="0" w:space="0" w:color="auto"/>
        <w:bottom w:val="none" w:sz="0" w:space="0" w:color="auto"/>
        <w:right w:val="none" w:sz="0" w:space="0" w:color="auto"/>
      </w:divBdr>
    </w:div>
    <w:div w:id="617685331">
      <w:bodyDiv w:val="1"/>
      <w:marLeft w:val="0"/>
      <w:marRight w:val="0"/>
      <w:marTop w:val="0"/>
      <w:marBottom w:val="0"/>
      <w:divBdr>
        <w:top w:val="none" w:sz="0" w:space="0" w:color="auto"/>
        <w:left w:val="none" w:sz="0" w:space="0" w:color="auto"/>
        <w:bottom w:val="none" w:sz="0" w:space="0" w:color="auto"/>
        <w:right w:val="none" w:sz="0" w:space="0" w:color="auto"/>
      </w:divBdr>
    </w:div>
    <w:div w:id="618951664">
      <w:bodyDiv w:val="1"/>
      <w:marLeft w:val="0"/>
      <w:marRight w:val="0"/>
      <w:marTop w:val="0"/>
      <w:marBottom w:val="0"/>
      <w:divBdr>
        <w:top w:val="none" w:sz="0" w:space="0" w:color="auto"/>
        <w:left w:val="none" w:sz="0" w:space="0" w:color="auto"/>
        <w:bottom w:val="none" w:sz="0" w:space="0" w:color="auto"/>
        <w:right w:val="none" w:sz="0" w:space="0" w:color="auto"/>
      </w:divBdr>
    </w:div>
    <w:div w:id="622931738">
      <w:bodyDiv w:val="1"/>
      <w:marLeft w:val="0"/>
      <w:marRight w:val="0"/>
      <w:marTop w:val="0"/>
      <w:marBottom w:val="0"/>
      <w:divBdr>
        <w:top w:val="none" w:sz="0" w:space="0" w:color="auto"/>
        <w:left w:val="none" w:sz="0" w:space="0" w:color="auto"/>
        <w:bottom w:val="none" w:sz="0" w:space="0" w:color="auto"/>
        <w:right w:val="none" w:sz="0" w:space="0" w:color="auto"/>
      </w:divBdr>
    </w:div>
    <w:div w:id="632909081">
      <w:bodyDiv w:val="1"/>
      <w:marLeft w:val="0"/>
      <w:marRight w:val="0"/>
      <w:marTop w:val="0"/>
      <w:marBottom w:val="0"/>
      <w:divBdr>
        <w:top w:val="none" w:sz="0" w:space="0" w:color="auto"/>
        <w:left w:val="none" w:sz="0" w:space="0" w:color="auto"/>
        <w:bottom w:val="none" w:sz="0" w:space="0" w:color="auto"/>
        <w:right w:val="none" w:sz="0" w:space="0" w:color="auto"/>
      </w:divBdr>
    </w:div>
    <w:div w:id="638533618">
      <w:bodyDiv w:val="1"/>
      <w:marLeft w:val="0"/>
      <w:marRight w:val="0"/>
      <w:marTop w:val="0"/>
      <w:marBottom w:val="0"/>
      <w:divBdr>
        <w:top w:val="none" w:sz="0" w:space="0" w:color="auto"/>
        <w:left w:val="none" w:sz="0" w:space="0" w:color="auto"/>
        <w:bottom w:val="none" w:sz="0" w:space="0" w:color="auto"/>
        <w:right w:val="none" w:sz="0" w:space="0" w:color="auto"/>
      </w:divBdr>
    </w:div>
    <w:div w:id="644161857">
      <w:bodyDiv w:val="1"/>
      <w:marLeft w:val="0"/>
      <w:marRight w:val="0"/>
      <w:marTop w:val="0"/>
      <w:marBottom w:val="0"/>
      <w:divBdr>
        <w:top w:val="none" w:sz="0" w:space="0" w:color="auto"/>
        <w:left w:val="none" w:sz="0" w:space="0" w:color="auto"/>
        <w:bottom w:val="none" w:sz="0" w:space="0" w:color="auto"/>
        <w:right w:val="none" w:sz="0" w:space="0" w:color="auto"/>
      </w:divBdr>
    </w:div>
    <w:div w:id="646015814">
      <w:bodyDiv w:val="1"/>
      <w:marLeft w:val="0"/>
      <w:marRight w:val="0"/>
      <w:marTop w:val="0"/>
      <w:marBottom w:val="0"/>
      <w:divBdr>
        <w:top w:val="none" w:sz="0" w:space="0" w:color="auto"/>
        <w:left w:val="none" w:sz="0" w:space="0" w:color="auto"/>
        <w:bottom w:val="none" w:sz="0" w:space="0" w:color="auto"/>
        <w:right w:val="none" w:sz="0" w:space="0" w:color="auto"/>
      </w:divBdr>
    </w:div>
    <w:div w:id="650787495">
      <w:bodyDiv w:val="1"/>
      <w:marLeft w:val="0"/>
      <w:marRight w:val="0"/>
      <w:marTop w:val="0"/>
      <w:marBottom w:val="0"/>
      <w:divBdr>
        <w:top w:val="none" w:sz="0" w:space="0" w:color="auto"/>
        <w:left w:val="none" w:sz="0" w:space="0" w:color="auto"/>
        <w:bottom w:val="none" w:sz="0" w:space="0" w:color="auto"/>
        <w:right w:val="none" w:sz="0" w:space="0" w:color="auto"/>
      </w:divBdr>
      <w:divsChild>
        <w:div w:id="1076366281">
          <w:marLeft w:val="0"/>
          <w:marRight w:val="0"/>
          <w:marTop w:val="0"/>
          <w:marBottom w:val="0"/>
          <w:divBdr>
            <w:top w:val="none" w:sz="0" w:space="0" w:color="auto"/>
            <w:left w:val="none" w:sz="0" w:space="0" w:color="auto"/>
            <w:bottom w:val="none" w:sz="0" w:space="0" w:color="auto"/>
            <w:right w:val="none" w:sz="0" w:space="0" w:color="auto"/>
          </w:divBdr>
          <w:divsChild>
            <w:div w:id="354964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542835">
      <w:bodyDiv w:val="1"/>
      <w:marLeft w:val="0"/>
      <w:marRight w:val="0"/>
      <w:marTop w:val="0"/>
      <w:marBottom w:val="0"/>
      <w:divBdr>
        <w:top w:val="none" w:sz="0" w:space="0" w:color="auto"/>
        <w:left w:val="none" w:sz="0" w:space="0" w:color="auto"/>
        <w:bottom w:val="none" w:sz="0" w:space="0" w:color="auto"/>
        <w:right w:val="none" w:sz="0" w:space="0" w:color="auto"/>
      </w:divBdr>
    </w:div>
    <w:div w:id="659230804">
      <w:bodyDiv w:val="1"/>
      <w:marLeft w:val="0"/>
      <w:marRight w:val="0"/>
      <w:marTop w:val="0"/>
      <w:marBottom w:val="0"/>
      <w:divBdr>
        <w:top w:val="none" w:sz="0" w:space="0" w:color="auto"/>
        <w:left w:val="none" w:sz="0" w:space="0" w:color="auto"/>
        <w:bottom w:val="none" w:sz="0" w:space="0" w:color="auto"/>
        <w:right w:val="none" w:sz="0" w:space="0" w:color="auto"/>
      </w:divBdr>
    </w:div>
    <w:div w:id="668489133">
      <w:bodyDiv w:val="1"/>
      <w:marLeft w:val="0"/>
      <w:marRight w:val="0"/>
      <w:marTop w:val="0"/>
      <w:marBottom w:val="0"/>
      <w:divBdr>
        <w:top w:val="none" w:sz="0" w:space="0" w:color="auto"/>
        <w:left w:val="none" w:sz="0" w:space="0" w:color="auto"/>
        <w:bottom w:val="none" w:sz="0" w:space="0" w:color="auto"/>
        <w:right w:val="none" w:sz="0" w:space="0" w:color="auto"/>
      </w:divBdr>
    </w:div>
    <w:div w:id="672029830">
      <w:bodyDiv w:val="1"/>
      <w:marLeft w:val="0"/>
      <w:marRight w:val="0"/>
      <w:marTop w:val="0"/>
      <w:marBottom w:val="0"/>
      <w:divBdr>
        <w:top w:val="none" w:sz="0" w:space="0" w:color="auto"/>
        <w:left w:val="none" w:sz="0" w:space="0" w:color="auto"/>
        <w:bottom w:val="none" w:sz="0" w:space="0" w:color="auto"/>
        <w:right w:val="none" w:sz="0" w:space="0" w:color="auto"/>
      </w:divBdr>
      <w:divsChild>
        <w:div w:id="625626085">
          <w:marLeft w:val="0"/>
          <w:marRight w:val="0"/>
          <w:marTop w:val="0"/>
          <w:marBottom w:val="0"/>
          <w:divBdr>
            <w:top w:val="none" w:sz="0" w:space="0" w:color="auto"/>
            <w:left w:val="none" w:sz="0" w:space="0" w:color="auto"/>
            <w:bottom w:val="none" w:sz="0" w:space="0" w:color="auto"/>
            <w:right w:val="none" w:sz="0" w:space="0" w:color="auto"/>
          </w:divBdr>
        </w:div>
        <w:div w:id="2075733096">
          <w:marLeft w:val="0"/>
          <w:marRight w:val="0"/>
          <w:marTop w:val="0"/>
          <w:marBottom w:val="0"/>
          <w:divBdr>
            <w:top w:val="none" w:sz="0" w:space="0" w:color="auto"/>
            <w:left w:val="none" w:sz="0" w:space="0" w:color="auto"/>
            <w:bottom w:val="none" w:sz="0" w:space="0" w:color="auto"/>
            <w:right w:val="none" w:sz="0" w:space="0" w:color="auto"/>
          </w:divBdr>
          <w:divsChild>
            <w:div w:id="757946144">
              <w:marLeft w:val="0"/>
              <w:marRight w:val="0"/>
              <w:marTop w:val="0"/>
              <w:marBottom w:val="0"/>
              <w:divBdr>
                <w:top w:val="none" w:sz="0" w:space="0" w:color="auto"/>
                <w:left w:val="none" w:sz="0" w:space="0" w:color="auto"/>
                <w:bottom w:val="none" w:sz="0" w:space="0" w:color="auto"/>
                <w:right w:val="none" w:sz="0" w:space="0" w:color="auto"/>
              </w:divBdr>
            </w:div>
            <w:div w:id="1060321103">
              <w:marLeft w:val="0"/>
              <w:marRight w:val="0"/>
              <w:marTop w:val="0"/>
              <w:marBottom w:val="0"/>
              <w:divBdr>
                <w:top w:val="none" w:sz="0" w:space="0" w:color="auto"/>
                <w:left w:val="none" w:sz="0" w:space="0" w:color="auto"/>
                <w:bottom w:val="none" w:sz="0" w:space="0" w:color="auto"/>
                <w:right w:val="none" w:sz="0" w:space="0" w:color="auto"/>
              </w:divBdr>
            </w:div>
            <w:div w:id="1246304634">
              <w:marLeft w:val="0"/>
              <w:marRight w:val="0"/>
              <w:marTop w:val="0"/>
              <w:marBottom w:val="0"/>
              <w:divBdr>
                <w:top w:val="none" w:sz="0" w:space="0" w:color="auto"/>
                <w:left w:val="none" w:sz="0" w:space="0" w:color="auto"/>
                <w:bottom w:val="none" w:sz="0" w:space="0" w:color="auto"/>
                <w:right w:val="none" w:sz="0" w:space="0" w:color="auto"/>
              </w:divBdr>
            </w:div>
            <w:div w:id="1582913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339900">
      <w:bodyDiv w:val="1"/>
      <w:marLeft w:val="0"/>
      <w:marRight w:val="0"/>
      <w:marTop w:val="0"/>
      <w:marBottom w:val="0"/>
      <w:divBdr>
        <w:top w:val="none" w:sz="0" w:space="0" w:color="auto"/>
        <w:left w:val="none" w:sz="0" w:space="0" w:color="auto"/>
        <w:bottom w:val="none" w:sz="0" w:space="0" w:color="auto"/>
        <w:right w:val="none" w:sz="0" w:space="0" w:color="auto"/>
      </w:divBdr>
    </w:div>
    <w:div w:id="681277734">
      <w:bodyDiv w:val="1"/>
      <w:marLeft w:val="0"/>
      <w:marRight w:val="0"/>
      <w:marTop w:val="0"/>
      <w:marBottom w:val="0"/>
      <w:divBdr>
        <w:top w:val="none" w:sz="0" w:space="0" w:color="auto"/>
        <w:left w:val="none" w:sz="0" w:space="0" w:color="auto"/>
        <w:bottom w:val="none" w:sz="0" w:space="0" w:color="auto"/>
        <w:right w:val="none" w:sz="0" w:space="0" w:color="auto"/>
      </w:divBdr>
    </w:div>
    <w:div w:id="682636510">
      <w:bodyDiv w:val="1"/>
      <w:marLeft w:val="0"/>
      <w:marRight w:val="0"/>
      <w:marTop w:val="0"/>
      <w:marBottom w:val="0"/>
      <w:divBdr>
        <w:top w:val="none" w:sz="0" w:space="0" w:color="auto"/>
        <w:left w:val="none" w:sz="0" w:space="0" w:color="auto"/>
        <w:bottom w:val="none" w:sz="0" w:space="0" w:color="auto"/>
        <w:right w:val="none" w:sz="0" w:space="0" w:color="auto"/>
      </w:divBdr>
    </w:div>
    <w:div w:id="683091641">
      <w:bodyDiv w:val="1"/>
      <w:marLeft w:val="0"/>
      <w:marRight w:val="0"/>
      <w:marTop w:val="0"/>
      <w:marBottom w:val="0"/>
      <w:divBdr>
        <w:top w:val="none" w:sz="0" w:space="0" w:color="auto"/>
        <w:left w:val="none" w:sz="0" w:space="0" w:color="auto"/>
        <w:bottom w:val="none" w:sz="0" w:space="0" w:color="auto"/>
        <w:right w:val="none" w:sz="0" w:space="0" w:color="auto"/>
      </w:divBdr>
    </w:div>
    <w:div w:id="689373280">
      <w:bodyDiv w:val="1"/>
      <w:marLeft w:val="0"/>
      <w:marRight w:val="0"/>
      <w:marTop w:val="0"/>
      <w:marBottom w:val="0"/>
      <w:divBdr>
        <w:top w:val="none" w:sz="0" w:space="0" w:color="auto"/>
        <w:left w:val="none" w:sz="0" w:space="0" w:color="auto"/>
        <w:bottom w:val="none" w:sz="0" w:space="0" w:color="auto"/>
        <w:right w:val="none" w:sz="0" w:space="0" w:color="auto"/>
      </w:divBdr>
    </w:div>
    <w:div w:id="700864956">
      <w:bodyDiv w:val="1"/>
      <w:marLeft w:val="0"/>
      <w:marRight w:val="0"/>
      <w:marTop w:val="0"/>
      <w:marBottom w:val="0"/>
      <w:divBdr>
        <w:top w:val="none" w:sz="0" w:space="0" w:color="auto"/>
        <w:left w:val="none" w:sz="0" w:space="0" w:color="auto"/>
        <w:bottom w:val="none" w:sz="0" w:space="0" w:color="auto"/>
        <w:right w:val="none" w:sz="0" w:space="0" w:color="auto"/>
      </w:divBdr>
    </w:div>
    <w:div w:id="702438218">
      <w:bodyDiv w:val="1"/>
      <w:marLeft w:val="0"/>
      <w:marRight w:val="0"/>
      <w:marTop w:val="0"/>
      <w:marBottom w:val="0"/>
      <w:divBdr>
        <w:top w:val="none" w:sz="0" w:space="0" w:color="auto"/>
        <w:left w:val="none" w:sz="0" w:space="0" w:color="auto"/>
        <w:bottom w:val="none" w:sz="0" w:space="0" w:color="auto"/>
        <w:right w:val="none" w:sz="0" w:space="0" w:color="auto"/>
      </w:divBdr>
    </w:div>
    <w:div w:id="712997098">
      <w:bodyDiv w:val="1"/>
      <w:marLeft w:val="0"/>
      <w:marRight w:val="0"/>
      <w:marTop w:val="0"/>
      <w:marBottom w:val="0"/>
      <w:divBdr>
        <w:top w:val="none" w:sz="0" w:space="0" w:color="auto"/>
        <w:left w:val="none" w:sz="0" w:space="0" w:color="auto"/>
        <w:bottom w:val="none" w:sz="0" w:space="0" w:color="auto"/>
        <w:right w:val="none" w:sz="0" w:space="0" w:color="auto"/>
      </w:divBdr>
      <w:divsChild>
        <w:div w:id="589317876">
          <w:marLeft w:val="0"/>
          <w:marRight w:val="0"/>
          <w:marTop w:val="0"/>
          <w:marBottom w:val="0"/>
          <w:divBdr>
            <w:top w:val="none" w:sz="0" w:space="0" w:color="auto"/>
            <w:left w:val="none" w:sz="0" w:space="0" w:color="auto"/>
            <w:bottom w:val="none" w:sz="0" w:space="0" w:color="auto"/>
            <w:right w:val="none" w:sz="0" w:space="0" w:color="auto"/>
          </w:divBdr>
          <w:divsChild>
            <w:div w:id="823471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410816">
      <w:bodyDiv w:val="1"/>
      <w:marLeft w:val="0"/>
      <w:marRight w:val="0"/>
      <w:marTop w:val="0"/>
      <w:marBottom w:val="0"/>
      <w:divBdr>
        <w:top w:val="none" w:sz="0" w:space="0" w:color="auto"/>
        <w:left w:val="none" w:sz="0" w:space="0" w:color="auto"/>
        <w:bottom w:val="none" w:sz="0" w:space="0" w:color="auto"/>
        <w:right w:val="none" w:sz="0" w:space="0" w:color="auto"/>
      </w:divBdr>
      <w:divsChild>
        <w:div w:id="214197204">
          <w:marLeft w:val="446"/>
          <w:marRight w:val="0"/>
          <w:marTop w:val="0"/>
          <w:marBottom w:val="0"/>
          <w:divBdr>
            <w:top w:val="none" w:sz="0" w:space="0" w:color="auto"/>
            <w:left w:val="none" w:sz="0" w:space="0" w:color="auto"/>
            <w:bottom w:val="none" w:sz="0" w:space="0" w:color="auto"/>
            <w:right w:val="none" w:sz="0" w:space="0" w:color="auto"/>
          </w:divBdr>
        </w:div>
        <w:div w:id="1263605229">
          <w:marLeft w:val="446"/>
          <w:marRight w:val="0"/>
          <w:marTop w:val="0"/>
          <w:marBottom w:val="0"/>
          <w:divBdr>
            <w:top w:val="none" w:sz="0" w:space="0" w:color="auto"/>
            <w:left w:val="none" w:sz="0" w:space="0" w:color="auto"/>
            <w:bottom w:val="none" w:sz="0" w:space="0" w:color="auto"/>
            <w:right w:val="none" w:sz="0" w:space="0" w:color="auto"/>
          </w:divBdr>
        </w:div>
      </w:divsChild>
    </w:div>
    <w:div w:id="723062908">
      <w:bodyDiv w:val="1"/>
      <w:marLeft w:val="0"/>
      <w:marRight w:val="0"/>
      <w:marTop w:val="0"/>
      <w:marBottom w:val="0"/>
      <w:divBdr>
        <w:top w:val="none" w:sz="0" w:space="0" w:color="auto"/>
        <w:left w:val="none" w:sz="0" w:space="0" w:color="auto"/>
        <w:bottom w:val="none" w:sz="0" w:space="0" w:color="auto"/>
        <w:right w:val="none" w:sz="0" w:space="0" w:color="auto"/>
      </w:divBdr>
    </w:div>
    <w:div w:id="723333594">
      <w:bodyDiv w:val="1"/>
      <w:marLeft w:val="0"/>
      <w:marRight w:val="0"/>
      <w:marTop w:val="0"/>
      <w:marBottom w:val="0"/>
      <w:divBdr>
        <w:top w:val="none" w:sz="0" w:space="0" w:color="auto"/>
        <w:left w:val="none" w:sz="0" w:space="0" w:color="auto"/>
        <w:bottom w:val="none" w:sz="0" w:space="0" w:color="auto"/>
        <w:right w:val="none" w:sz="0" w:space="0" w:color="auto"/>
      </w:divBdr>
    </w:div>
    <w:div w:id="728115248">
      <w:bodyDiv w:val="1"/>
      <w:marLeft w:val="0"/>
      <w:marRight w:val="0"/>
      <w:marTop w:val="0"/>
      <w:marBottom w:val="0"/>
      <w:divBdr>
        <w:top w:val="none" w:sz="0" w:space="0" w:color="auto"/>
        <w:left w:val="none" w:sz="0" w:space="0" w:color="auto"/>
        <w:bottom w:val="none" w:sz="0" w:space="0" w:color="auto"/>
        <w:right w:val="none" w:sz="0" w:space="0" w:color="auto"/>
      </w:divBdr>
      <w:divsChild>
        <w:div w:id="528448745">
          <w:marLeft w:val="0"/>
          <w:marRight w:val="0"/>
          <w:marTop w:val="0"/>
          <w:marBottom w:val="0"/>
          <w:divBdr>
            <w:top w:val="none" w:sz="0" w:space="0" w:color="auto"/>
            <w:left w:val="none" w:sz="0" w:space="0" w:color="auto"/>
            <w:bottom w:val="none" w:sz="0" w:space="0" w:color="auto"/>
            <w:right w:val="none" w:sz="0" w:space="0" w:color="auto"/>
          </w:divBdr>
          <w:divsChild>
            <w:div w:id="2082097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738066">
      <w:bodyDiv w:val="1"/>
      <w:marLeft w:val="0"/>
      <w:marRight w:val="0"/>
      <w:marTop w:val="0"/>
      <w:marBottom w:val="0"/>
      <w:divBdr>
        <w:top w:val="none" w:sz="0" w:space="0" w:color="auto"/>
        <w:left w:val="none" w:sz="0" w:space="0" w:color="auto"/>
        <w:bottom w:val="none" w:sz="0" w:space="0" w:color="auto"/>
        <w:right w:val="none" w:sz="0" w:space="0" w:color="auto"/>
      </w:divBdr>
    </w:div>
    <w:div w:id="733043860">
      <w:bodyDiv w:val="1"/>
      <w:marLeft w:val="0"/>
      <w:marRight w:val="0"/>
      <w:marTop w:val="0"/>
      <w:marBottom w:val="0"/>
      <w:divBdr>
        <w:top w:val="none" w:sz="0" w:space="0" w:color="auto"/>
        <w:left w:val="none" w:sz="0" w:space="0" w:color="auto"/>
        <w:bottom w:val="none" w:sz="0" w:space="0" w:color="auto"/>
        <w:right w:val="none" w:sz="0" w:space="0" w:color="auto"/>
      </w:divBdr>
    </w:div>
    <w:div w:id="757752303">
      <w:bodyDiv w:val="1"/>
      <w:marLeft w:val="0"/>
      <w:marRight w:val="0"/>
      <w:marTop w:val="0"/>
      <w:marBottom w:val="0"/>
      <w:divBdr>
        <w:top w:val="none" w:sz="0" w:space="0" w:color="auto"/>
        <w:left w:val="none" w:sz="0" w:space="0" w:color="auto"/>
        <w:bottom w:val="none" w:sz="0" w:space="0" w:color="auto"/>
        <w:right w:val="none" w:sz="0" w:space="0" w:color="auto"/>
      </w:divBdr>
    </w:div>
    <w:div w:id="761219564">
      <w:bodyDiv w:val="1"/>
      <w:marLeft w:val="0"/>
      <w:marRight w:val="0"/>
      <w:marTop w:val="0"/>
      <w:marBottom w:val="0"/>
      <w:divBdr>
        <w:top w:val="none" w:sz="0" w:space="0" w:color="auto"/>
        <w:left w:val="none" w:sz="0" w:space="0" w:color="auto"/>
        <w:bottom w:val="none" w:sz="0" w:space="0" w:color="auto"/>
        <w:right w:val="none" w:sz="0" w:space="0" w:color="auto"/>
      </w:divBdr>
    </w:div>
    <w:div w:id="764034764">
      <w:bodyDiv w:val="1"/>
      <w:marLeft w:val="0"/>
      <w:marRight w:val="0"/>
      <w:marTop w:val="0"/>
      <w:marBottom w:val="0"/>
      <w:divBdr>
        <w:top w:val="none" w:sz="0" w:space="0" w:color="auto"/>
        <w:left w:val="none" w:sz="0" w:space="0" w:color="auto"/>
        <w:bottom w:val="none" w:sz="0" w:space="0" w:color="auto"/>
        <w:right w:val="none" w:sz="0" w:space="0" w:color="auto"/>
      </w:divBdr>
    </w:div>
    <w:div w:id="767505192">
      <w:bodyDiv w:val="1"/>
      <w:marLeft w:val="0"/>
      <w:marRight w:val="0"/>
      <w:marTop w:val="0"/>
      <w:marBottom w:val="0"/>
      <w:divBdr>
        <w:top w:val="none" w:sz="0" w:space="0" w:color="auto"/>
        <w:left w:val="none" w:sz="0" w:space="0" w:color="auto"/>
        <w:bottom w:val="none" w:sz="0" w:space="0" w:color="auto"/>
        <w:right w:val="none" w:sz="0" w:space="0" w:color="auto"/>
      </w:divBdr>
    </w:div>
    <w:div w:id="770399645">
      <w:bodyDiv w:val="1"/>
      <w:marLeft w:val="0"/>
      <w:marRight w:val="0"/>
      <w:marTop w:val="0"/>
      <w:marBottom w:val="0"/>
      <w:divBdr>
        <w:top w:val="none" w:sz="0" w:space="0" w:color="auto"/>
        <w:left w:val="none" w:sz="0" w:space="0" w:color="auto"/>
        <w:bottom w:val="none" w:sz="0" w:space="0" w:color="auto"/>
        <w:right w:val="none" w:sz="0" w:space="0" w:color="auto"/>
      </w:divBdr>
      <w:divsChild>
        <w:div w:id="286015145">
          <w:marLeft w:val="0"/>
          <w:marRight w:val="0"/>
          <w:marTop w:val="0"/>
          <w:marBottom w:val="0"/>
          <w:divBdr>
            <w:top w:val="none" w:sz="0" w:space="0" w:color="auto"/>
            <w:left w:val="none" w:sz="0" w:space="0" w:color="auto"/>
            <w:bottom w:val="none" w:sz="0" w:space="0" w:color="auto"/>
            <w:right w:val="none" w:sz="0" w:space="0" w:color="auto"/>
          </w:divBdr>
          <w:divsChild>
            <w:div w:id="431635272">
              <w:marLeft w:val="0"/>
              <w:marRight w:val="0"/>
              <w:marTop w:val="0"/>
              <w:marBottom w:val="0"/>
              <w:divBdr>
                <w:top w:val="none" w:sz="0" w:space="0" w:color="auto"/>
                <w:left w:val="none" w:sz="0" w:space="0" w:color="auto"/>
                <w:bottom w:val="none" w:sz="0" w:space="0" w:color="auto"/>
                <w:right w:val="none" w:sz="0" w:space="0" w:color="auto"/>
              </w:divBdr>
            </w:div>
            <w:div w:id="1302343362">
              <w:marLeft w:val="0"/>
              <w:marRight w:val="0"/>
              <w:marTop w:val="0"/>
              <w:marBottom w:val="0"/>
              <w:divBdr>
                <w:top w:val="none" w:sz="0" w:space="0" w:color="auto"/>
                <w:left w:val="none" w:sz="0" w:space="0" w:color="auto"/>
                <w:bottom w:val="none" w:sz="0" w:space="0" w:color="auto"/>
                <w:right w:val="none" w:sz="0" w:space="0" w:color="auto"/>
              </w:divBdr>
            </w:div>
            <w:div w:id="1474248005">
              <w:marLeft w:val="0"/>
              <w:marRight w:val="0"/>
              <w:marTop w:val="0"/>
              <w:marBottom w:val="0"/>
              <w:divBdr>
                <w:top w:val="none" w:sz="0" w:space="0" w:color="auto"/>
                <w:left w:val="none" w:sz="0" w:space="0" w:color="auto"/>
                <w:bottom w:val="none" w:sz="0" w:space="0" w:color="auto"/>
                <w:right w:val="none" w:sz="0" w:space="0" w:color="auto"/>
              </w:divBdr>
            </w:div>
            <w:div w:id="1478886054">
              <w:marLeft w:val="0"/>
              <w:marRight w:val="0"/>
              <w:marTop w:val="0"/>
              <w:marBottom w:val="0"/>
              <w:divBdr>
                <w:top w:val="none" w:sz="0" w:space="0" w:color="auto"/>
                <w:left w:val="none" w:sz="0" w:space="0" w:color="auto"/>
                <w:bottom w:val="none" w:sz="0" w:space="0" w:color="auto"/>
                <w:right w:val="none" w:sz="0" w:space="0" w:color="auto"/>
              </w:divBdr>
            </w:div>
            <w:div w:id="1979071040">
              <w:marLeft w:val="0"/>
              <w:marRight w:val="0"/>
              <w:marTop w:val="0"/>
              <w:marBottom w:val="0"/>
              <w:divBdr>
                <w:top w:val="none" w:sz="0" w:space="0" w:color="auto"/>
                <w:left w:val="none" w:sz="0" w:space="0" w:color="auto"/>
                <w:bottom w:val="none" w:sz="0" w:space="0" w:color="auto"/>
                <w:right w:val="none" w:sz="0" w:space="0" w:color="auto"/>
              </w:divBdr>
            </w:div>
          </w:divsChild>
        </w:div>
        <w:div w:id="367143743">
          <w:marLeft w:val="0"/>
          <w:marRight w:val="0"/>
          <w:marTop w:val="0"/>
          <w:marBottom w:val="0"/>
          <w:divBdr>
            <w:top w:val="none" w:sz="0" w:space="0" w:color="auto"/>
            <w:left w:val="none" w:sz="0" w:space="0" w:color="auto"/>
            <w:bottom w:val="none" w:sz="0" w:space="0" w:color="auto"/>
            <w:right w:val="none" w:sz="0" w:space="0" w:color="auto"/>
          </w:divBdr>
          <w:divsChild>
            <w:div w:id="127404774">
              <w:marLeft w:val="0"/>
              <w:marRight w:val="0"/>
              <w:marTop w:val="0"/>
              <w:marBottom w:val="0"/>
              <w:divBdr>
                <w:top w:val="none" w:sz="0" w:space="0" w:color="auto"/>
                <w:left w:val="none" w:sz="0" w:space="0" w:color="auto"/>
                <w:bottom w:val="none" w:sz="0" w:space="0" w:color="auto"/>
                <w:right w:val="none" w:sz="0" w:space="0" w:color="auto"/>
              </w:divBdr>
            </w:div>
            <w:div w:id="770661322">
              <w:marLeft w:val="0"/>
              <w:marRight w:val="0"/>
              <w:marTop w:val="0"/>
              <w:marBottom w:val="0"/>
              <w:divBdr>
                <w:top w:val="none" w:sz="0" w:space="0" w:color="auto"/>
                <w:left w:val="none" w:sz="0" w:space="0" w:color="auto"/>
                <w:bottom w:val="none" w:sz="0" w:space="0" w:color="auto"/>
                <w:right w:val="none" w:sz="0" w:space="0" w:color="auto"/>
              </w:divBdr>
            </w:div>
            <w:div w:id="1844974211">
              <w:marLeft w:val="0"/>
              <w:marRight w:val="0"/>
              <w:marTop w:val="0"/>
              <w:marBottom w:val="0"/>
              <w:divBdr>
                <w:top w:val="none" w:sz="0" w:space="0" w:color="auto"/>
                <w:left w:val="none" w:sz="0" w:space="0" w:color="auto"/>
                <w:bottom w:val="none" w:sz="0" w:space="0" w:color="auto"/>
                <w:right w:val="none" w:sz="0" w:space="0" w:color="auto"/>
              </w:divBdr>
            </w:div>
          </w:divsChild>
        </w:div>
        <w:div w:id="766580814">
          <w:marLeft w:val="0"/>
          <w:marRight w:val="0"/>
          <w:marTop w:val="0"/>
          <w:marBottom w:val="0"/>
          <w:divBdr>
            <w:top w:val="none" w:sz="0" w:space="0" w:color="auto"/>
            <w:left w:val="none" w:sz="0" w:space="0" w:color="auto"/>
            <w:bottom w:val="none" w:sz="0" w:space="0" w:color="auto"/>
            <w:right w:val="none" w:sz="0" w:space="0" w:color="auto"/>
          </w:divBdr>
          <w:divsChild>
            <w:div w:id="10685989">
              <w:marLeft w:val="0"/>
              <w:marRight w:val="0"/>
              <w:marTop w:val="0"/>
              <w:marBottom w:val="0"/>
              <w:divBdr>
                <w:top w:val="none" w:sz="0" w:space="0" w:color="auto"/>
                <w:left w:val="none" w:sz="0" w:space="0" w:color="auto"/>
                <w:bottom w:val="none" w:sz="0" w:space="0" w:color="auto"/>
                <w:right w:val="none" w:sz="0" w:space="0" w:color="auto"/>
              </w:divBdr>
            </w:div>
            <w:div w:id="1846087557">
              <w:marLeft w:val="0"/>
              <w:marRight w:val="0"/>
              <w:marTop w:val="0"/>
              <w:marBottom w:val="0"/>
              <w:divBdr>
                <w:top w:val="none" w:sz="0" w:space="0" w:color="auto"/>
                <w:left w:val="none" w:sz="0" w:space="0" w:color="auto"/>
                <w:bottom w:val="none" w:sz="0" w:space="0" w:color="auto"/>
                <w:right w:val="none" w:sz="0" w:space="0" w:color="auto"/>
              </w:divBdr>
            </w:div>
            <w:div w:id="2065063582">
              <w:marLeft w:val="0"/>
              <w:marRight w:val="0"/>
              <w:marTop w:val="0"/>
              <w:marBottom w:val="0"/>
              <w:divBdr>
                <w:top w:val="none" w:sz="0" w:space="0" w:color="auto"/>
                <w:left w:val="none" w:sz="0" w:space="0" w:color="auto"/>
                <w:bottom w:val="none" w:sz="0" w:space="0" w:color="auto"/>
                <w:right w:val="none" w:sz="0" w:space="0" w:color="auto"/>
              </w:divBdr>
            </w:div>
          </w:divsChild>
        </w:div>
        <w:div w:id="785076104">
          <w:marLeft w:val="0"/>
          <w:marRight w:val="0"/>
          <w:marTop w:val="0"/>
          <w:marBottom w:val="0"/>
          <w:divBdr>
            <w:top w:val="none" w:sz="0" w:space="0" w:color="auto"/>
            <w:left w:val="none" w:sz="0" w:space="0" w:color="auto"/>
            <w:bottom w:val="none" w:sz="0" w:space="0" w:color="auto"/>
            <w:right w:val="none" w:sz="0" w:space="0" w:color="auto"/>
          </w:divBdr>
        </w:div>
        <w:div w:id="977151597">
          <w:marLeft w:val="0"/>
          <w:marRight w:val="0"/>
          <w:marTop w:val="0"/>
          <w:marBottom w:val="0"/>
          <w:divBdr>
            <w:top w:val="none" w:sz="0" w:space="0" w:color="auto"/>
            <w:left w:val="none" w:sz="0" w:space="0" w:color="auto"/>
            <w:bottom w:val="none" w:sz="0" w:space="0" w:color="auto"/>
            <w:right w:val="none" w:sz="0" w:space="0" w:color="auto"/>
          </w:divBdr>
          <w:divsChild>
            <w:div w:id="1099984051">
              <w:marLeft w:val="0"/>
              <w:marRight w:val="0"/>
              <w:marTop w:val="0"/>
              <w:marBottom w:val="0"/>
              <w:divBdr>
                <w:top w:val="none" w:sz="0" w:space="0" w:color="auto"/>
                <w:left w:val="none" w:sz="0" w:space="0" w:color="auto"/>
                <w:bottom w:val="none" w:sz="0" w:space="0" w:color="auto"/>
                <w:right w:val="none" w:sz="0" w:space="0" w:color="auto"/>
              </w:divBdr>
            </w:div>
            <w:div w:id="1193374614">
              <w:marLeft w:val="0"/>
              <w:marRight w:val="0"/>
              <w:marTop w:val="0"/>
              <w:marBottom w:val="0"/>
              <w:divBdr>
                <w:top w:val="none" w:sz="0" w:space="0" w:color="auto"/>
                <w:left w:val="none" w:sz="0" w:space="0" w:color="auto"/>
                <w:bottom w:val="none" w:sz="0" w:space="0" w:color="auto"/>
                <w:right w:val="none" w:sz="0" w:space="0" w:color="auto"/>
              </w:divBdr>
            </w:div>
            <w:div w:id="1531141422">
              <w:marLeft w:val="0"/>
              <w:marRight w:val="0"/>
              <w:marTop w:val="0"/>
              <w:marBottom w:val="0"/>
              <w:divBdr>
                <w:top w:val="none" w:sz="0" w:space="0" w:color="auto"/>
                <w:left w:val="none" w:sz="0" w:space="0" w:color="auto"/>
                <w:bottom w:val="none" w:sz="0" w:space="0" w:color="auto"/>
                <w:right w:val="none" w:sz="0" w:space="0" w:color="auto"/>
              </w:divBdr>
            </w:div>
          </w:divsChild>
        </w:div>
        <w:div w:id="1961648819">
          <w:marLeft w:val="0"/>
          <w:marRight w:val="0"/>
          <w:marTop w:val="0"/>
          <w:marBottom w:val="0"/>
          <w:divBdr>
            <w:top w:val="none" w:sz="0" w:space="0" w:color="auto"/>
            <w:left w:val="none" w:sz="0" w:space="0" w:color="auto"/>
            <w:bottom w:val="none" w:sz="0" w:space="0" w:color="auto"/>
            <w:right w:val="none" w:sz="0" w:space="0" w:color="auto"/>
          </w:divBdr>
          <w:divsChild>
            <w:div w:id="736897594">
              <w:marLeft w:val="0"/>
              <w:marRight w:val="0"/>
              <w:marTop w:val="0"/>
              <w:marBottom w:val="0"/>
              <w:divBdr>
                <w:top w:val="none" w:sz="0" w:space="0" w:color="auto"/>
                <w:left w:val="none" w:sz="0" w:space="0" w:color="auto"/>
                <w:bottom w:val="none" w:sz="0" w:space="0" w:color="auto"/>
                <w:right w:val="none" w:sz="0" w:space="0" w:color="auto"/>
              </w:divBdr>
            </w:div>
            <w:div w:id="1790121378">
              <w:marLeft w:val="0"/>
              <w:marRight w:val="0"/>
              <w:marTop w:val="0"/>
              <w:marBottom w:val="0"/>
              <w:divBdr>
                <w:top w:val="none" w:sz="0" w:space="0" w:color="auto"/>
                <w:left w:val="none" w:sz="0" w:space="0" w:color="auto"/>
                <w:bottom w:val="none" w:sz="0" w:space="0" w:color="auto"/>
                <w:right w:val="none" w:sz="0" w:space="0" w:color="auto"/>
              </w:divBdr>
            </w:div>
          </w:divsChild>
        </w:div>
        <w:div w:id="2038310960">
          <w:marLeft w:val="0"/>
          <w:marRight w:val="0"/>
          <w:marTop w:val="0"/>
          <w:marBottom w:val="0"/>
          <w:divBdr>
            <w:top w:val="none" w:sz="0" w:space="0" w:color="auto"/>
            <w:left w:val="none" w:sz="0" w:space="0" w:color="auto"/>
            <w:bottom w:val="none" w:sz="0" w:space="0" w:color="auto"/>
            <w:right w:val="none" w:sz="0" w:space="0" w:color="auto"/>
          </w:divBdr>
          <w:divsChild>
            <w:div w:id="102380480">
              <w:marLeft w:val="0"/>
              <w:marRight w:val="0"/>
              <w:marTop w:val="0"/>
              <w:marBottom w:val="0"/>
              <w:divBdr>
                <w:top w:val="none" w:sz="0" w:space="0" w:color="auto"/>
                <w:left w:val="none" w:sz="0" w:space="0" w:color="auto"/>
                <w:bottom w:val="none" w:sz="0" w:space="0" w:color="auto"/>
                <w:right w:val="none" w:sz="0" w:space="0" w:color="auto"/>
              </w:divBdr>
            </w:div>
            <w:div w:id="224879276">
              <w:marLeft w:val="0"/>
              <w:marRight w:val="0"/>
              <w:marTop w:val="0"/>
              <w:marBottom w:val="0"/>
              <w:divBdr>
                <w:top w:val="none" w:sz="0" w:space="0" w:color="auto"/>
                <w:left w:val="none" w:sz="0" w:space="0" w:color="auto"/>
                <w:bottom w:val="none" w:sz="0" w:space="0" w:color="auto"/>
                <w:right w:val="none" w:sz="0" w:space="0" w:color="auto"/>
              </w:divBdr>
            </w:div>
            <w:div w:id="642587833">
              <w:marLeft w:val="0"/>
              <w:marRight w:val="0"/>
              <w:marTop w:val="0"/>
              <w:marBottom w:val="0"/>
              <w:divBdr>
                <w:top w:val="none" w:sz="0" w:space="0" w:color="auto"/>
                <w:left w:val="none" w:sz="0" w:space="0" w:color="auto"/>
                <w:bottom w:val="none" w:sz="0" w:space="0" w:color="auto"/>
                <w:right w:val="none" w:sz="0" w:space="0" w:color="auto"/>
              </w:divBdr>
            </w:div>
            <w:div w:id="1377315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659045">
      <w:bodyDiv w:val="1"/>
      <w:marLeft w:val="0"/>
      <w:marRight w:val="0"/>
      <w:marTop w:val="0"/>
      <w:marBottom w:val="0"/>
      <w:divBdr>
        <w:top w:val="none" w:sz="0" w:space="0" w:color="auto"/>
        <w:left w:val="none" w:sz="0" w:space="0" w:color="auto"/>
        <w:bottom w:val="none" w:sz="0" w:space="0" w:color="auto"/>
        <w:right w:val="none" w:sz="0" w:space="0" w:color="auto"/>
      </w:divBdr>
    </w:div>
    <w:div w:id="777603986">
      <w:bodyDiv w:val="1"/>
      <w:marLeft w:val="0"/>
      <w:marRight w:val="0"/>
      <w:marTop w:val="0"/>
      <w:marBottom w:val="0"/>
      <w:divBdr>
        <w:top w:val="none" w:sz="0" w:space="0" w:color="auto"/>
        <w:left w:val="none" w:sz="0" w:space="0" w:color="auto"/>
        <w:bottom w:val="none" w:sz="0" w:space="0" w:color="auto"/>
        <w:right w:val="none" w:sz="0" w:space="0" w:color="auto"/>
      </w:divBdr>
    </w:div>
    <w:div w:id="778835033">
      <w:bodyDiv w:val="1"/>
      <w:marLeft w:val="0"/>
      <w:marRight w:val="0"/>
      <w:marTop w:val="0"/>
      <w:marBottom w:val="0"/>
      <w:divBdr>
        <w:top w:val="none" w:sz="0" w:space="0" w:color="auto"/>
        <w:left w:val="none" w:sz="0" w:space="0" w:color="auto"/>
        <w:bottom w:val="none" w:sz="0" w:space="0" w:color="auto"/>
        <w:right w:val="none" w:sz="0" w:space="0" w:color="auto"/>
      </w:divBdr>
      <w:divsChild>
        <w:div w:id="171341510">
          <w:marLeft w:val="0"/>
          <w:marRight w:val="0"/>
          <w:marTop w:val="0"/>
          <w:marBottom w:val="0"/>
          <w:divBdr>
            <w:top w:val="none" w:sz="0" w:space="0" w:color="auto"/>
            <w:left w:val="none" w:sz="0" w:space="0" w:color="auto"/>
            <w:bottom w:val="none" w:sz="0" w:space="0" w:color="auto"/>
            <w:right w:val="none" w:sz="0" w:space="0" w:color="auto"/>
          </w:divBdr>
          <w:divsChild>
            <w:div w:id="261765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082586">
      <w:bodyDiv w:val="1"/>
      <w:marLeft w:val="0"/>
      <w:marRight w:val="0"/>
      <w:marTop w:val="0"/>
      <w:marBottom w:val="0"/>
      <w:divBdr>
        <w:top w:val="none" w:sz="0" w:space="0" w:color="auto"/>
        <w:left w:val="none" w:sz="0" w:space="0" w:color="auto"/>
        <w:bottom w:val="none" w:sz="0" w:space="0" w:color="auto"/>
        <w:right w:val="none" w:sz="0" w:space="0" w:color="auto"/>
      </w:divBdr>
    </w:div>
    <w:div w:id="786704943">
      <w:bodyDiv w:val="1"/>
      <w:marLeft w:val="0"/>
      <w:marRight w:val="0"/>
      <w:marTop w:val="0"/>
      <w:marBottom w:val="0"/>
      <w:divBdr>
        <w:top w:val="none" w:sz="0" w:space="0" w:color="auto"/>
        <w:left w:val="none" w:sz="0" w:space="0" w:color="auto"/>
        <w:bottom w:val="none" w:sz="0" w:space="0" w:color="auto"/>
        <w:right w:val="none" w:sz="0" w:space="0" w:color="auto"/>
      </w:divBdr>
    </w:div>
    <w:div w:id="792556277">
      <w:bodyDiv w:val="1"/>
      <w:marLeft w:val="0"/>
      <w:marRight w:val="0"/>
      <w:marTop w:val="0"/>
      <w:marBottom w:val="0"/>
      <w:divBdr>
        <w:top w:val="none" w:sz="0" w:space="0" w:color="auto"/>
        <w:left w:val="none" w:sz="0" w:space="0" w:color="auto"/>
        <w:bottom w:val="none" w:sz="0" w:space="0" w:color="auto"/>
        <w:right w:val="none" w:sz="0" w:space="0" w:color="auto"/>
      </w:divBdr>
    </w:div>
    <w:div w:id="800420463">
      <w:bodyDiv w:val="1"/>
      <w:marLeft w:val="0"/>
      <w:marRight w:val="0"/>
      <w:marTop w:val="0"/>
      <w:marBottom w:val="0"/>
      <w:divBdr>
        <w:top w:val="none" w:sz="0" w:space="0" w:color="auto"/>
        <w:left w:val="none" w:sz="0" w:space="0" w:color="auto"/>
        <w:bottom w:val="none" w:sz="0" w:space="0" w:color="auto"/>
        <w:right w:val="none" w:sz="0" w:space="0" w:color="auto"/>
      </w:divBdr>
    </w:div>
    <w:div w:id="807089305">
      <w:bodyDiv w:val="1"/>
      <w:marLeft w:val="0"/>
      <w:marRight w:val="0"/>
      <w:marTop w:val="0"/>
      <w:marBottom w:val="0"/>
      <w:divBdr>
        <w:top w:val="none" w:sz="0" w:space="0" w:color="auto"/>
        <w:left w:val="none" w:sz="0" w:space="0" w:color="auto"/>
        <w:bottom w:val="none" w:sz="0" w:space="0" w:color="auto"/>
        <w:right w:val="none" w:sz="0" w:space="0" w:color="auto"/>
      </w:divBdr>
    </w:div>
    <w:div w:id="809173928">
      <w:bodyDiv w:val="1"/>
      <w:marLeft w:val="0"/>
      <w:marRight w:val="0"/>
      <w:marTop w:val="0"/>
      <w:marBottom w:val="0"/>
      <w:divBdr>
        <w:top w:val="none" w:sz="0" w:space="0" w:color="auto"/>
        <w:left w:val="none" w:sz="0" w:space="0" w:color="auto"/>
        <w:bottom w:val="none" w:sz="0" w:space="0" w:color="auto"/>
        <w:right w:val="none" w:sz="0" w:space="0" w:color="auto"/>
      </w:divBdr>
      <w:divsChild>
        <w:div w:id="1003164561">
          <w:marLeft w:val="0"/>
          <w:marRight w:val="0"/>
          <w:marTop w:val="0"/>
          <w:marBottom w:val="0"/>
          <w:divBdr>
            <w:top w:val="none" w:sz="0" w:space="0" w:color="auto"/>
            <w:left w:val="none" w:sz="0" w:space="0" w:color="auto"/>
            <w:bottom w:val="none" w:sz="0" w:space="0" w:color="auto"/>
            <w:right w:val="none" w:sz="0" w:space="0" w:color="auto"/>
          </w:divBdr>
        </w:div>
        <w:div w:id="1501657288">
          <w:marLeft w:val="0"/>
          <w:marRight w:val="0"/>
          <w:marTop w:val="0"/>
          <w:marBottom w:val="0"/>
          <w:divBdr>
            <w:top w:val="none" w:sz="0" w:space="0" w:color="auto"/>
            <w:left w:val="none" w:sz="0" w:space="0" w:color="auto"/>
            <w:bottom w:val="none" w:sz="0" w:space="0" w:color="auto"/>
            <w:right w:val="none" w:sz="0" w:space="0" w:color="auto"/>
          </w:divBdr>
          <w:divsChild>
            <w:div w:id="71316430">
              <w:marLeft w:val="0"/>
              <w:marRight w:val="0"/>
              <w:marTop w:val="0"/>
              <w:marBottom w:val="0"/>
              <w:divBdr>
                <w:top w:val="none" w:sz="0" w:space="0" w:color="auto"/>
                <w:left w:val="none" w:sz="0" w:space="0" w:color="auto"/>
                <w:bottom w:val="none" w:sz="0" w:space="0" w:color="auto"/>
                <w:right w:val="none" w:sz="0" w:space="0" w:color="auto"/>
              </w:divBdr>
            </w:div>
            <w:div w:id="826017131">
              <w:marLeft w:val="0"/>
              <w:marRight w:val="0"/>
              <w:marTop w:val="0"/>
              <w:marBottom w:val="0"/>
              <w:divBdr>
                <w:top w:val="none" w:sz="0" w:space="0" w:color="auto"/>
                <w:left w:val="none" w:sz="0" w:space="0" w:color="auto"/>
                <w:bottom w:val="none" w:sz="0" w:space="0" w:color="auto"/>
                <w:right w:val="none" w:sz="0" w:space="0" w:color="auto"/>
              </w:divBdr>
            </w:div>
            <w:div w:id="928850482">
              <w:marLeft w:val="0"/>
              <w:marRight w:val="0"/>
              <w:marTop w:val="0"/>
              <w:marBottom w:val="0"/>
              <w:divBdr>
                <w:top w:val="none" w:sz="0" w:space="0" w:color="auto"/>
                <w:left w:val="none" w:sz="0" w:space="0" w:color="auto"/>
                <w:bottom w:val="none" w:sz="0" w:space="0" w:color="auto"/>
                <w:right w:val="none" w:sz="0" w:space="0" w:color="auto"/>
              </w:divBdr>
            </w:div>
          </w:divsChild>
        </w:div>
        <w:div w:id="1550074124">
          <w:marLeft w:val="0"/>
          <w:marRight w:val="0"/>
          <w:marTop w:val="0"/>
          <w:marBottom w:val="0"/>
          <w:divBdr>
            <w:top w:val="none" w:sz="0" w:space="0" w:color="auto"/>
            <w:left w:val="none" w:sz="0" w:space="0" w:color="auto"/>
            <w:bottom w:val="none" w:sz="0" w:space="0" w:color="auto"/>
            <w:right w:val="none" w:sz="0" w:space="0" w:color="auto"/>
          </w:divBdr>
          <w:divsChild>
            <w:div w:id="1077633164">
              <w:marLeft w:val="0"/>
              <w:marRight w:val="0"/>
              <w:marTop w:val="0"/>
              <w:marBottom w:val="0"/>
              <w:divBdr>
                <w:top w:val="none" w:sz="0" w:space="0" w:color="auto"/>
                <w:left w:val="none" w:sz="0" w:space="0" w:color="auto"/>
                <w:bottom w:val="none" w:sz="0" w:space="0" w:color="auto"/>
                <w:right w:val="none" w:sz="0" w:space="0" w:color="auto"/>
              </w:divBdr>
            </w:div>
            <w:div w:id="1343967433">
              <w:marLeft w:val="0"/>
              <w:marRight w:val="0"/>
              <w:marTop w:val="0"/>
              <w:marBottom w:val="0"/>
              <w:divBdr>
                <w:top w:val="none" w:sz="0" w:space="0" w:color="auto"/>
                <w:left w:val="none" w:sz="0" w:space="0" w:color="auto"/>
                <w:bottom w:val="none" w:sz="0" w:space="0" w:color="auto"/>
                <w:right w:val="none" w:sz="0" w:space="0" w:color="auto"/>
              </w:divBdr>
            </w:div>
          </w:divsChild>
        </w:div>
        <w:div w:id="1590894279">
          <w:marLeft w:val="0"/>
          <w:marRight w:val="0"/>
          <w:marTop w:val="0"/>
          <w:marBottom w:val="0"/>
          <w:divBdr>
            <w:top w:val="none" w:sz="0" w:space="0" w:color="auto"/>
            <w:left w:val="none" w:sz="0" w:space="0" w:color="auto"/>
            <w:bottom w:val="none" w:sz="0" w:space="0" w:color="auto"/>
            <w:right w:val="none" w:sz="0" w:space="0" w:color="auto"/>
          </w:divBdr>
          <w:divsChild>
            <w:div w:id="697630862">
              <w:marLeft w:val="0"/>
              <w:marRight w:val="0"/>
              <w:marTop w:val="0"/>
              <w:marBottom w:val="0"/>
              <w:divBdr>
                <w:top w:val="none" w:sz="0" w:space="0" w:color="auto"/>
                <w:left w:val="none" w:sz="0" w:space="0" w:color="auto"/>
                <w:bottom w:val="none" w:sz="0" w:space="0" w:color="auto"/>
                <w:right w:val="none" w:sz="0" w:space="0" w:color="auto"/>
              </w:divBdr>
            </w:div>
            <w:div w:id="1040857831">
              <w:marLeft w:val="0"/>
              <w:marRight w:val="0"/>
              <w:marTop w:val="0"/>
              <w:marBottom w:val="0"/>
              <w:divBdr>
                <w:top w:val="none" w:sz="0" w:space="0" w:color="auto"/>
                <w:left w:val="none" w:sz="0" w:space="0" w:color="auto"/>
                <w:bottom w:val="none" w:sz="0" w:space="0" w:color="auto"/>
                <w:right w:val="none" w:sz="0" w:space="0" w:color="auto"/>
              </w:divBdr>
            </w:div>
            <w:div w:id="1084645158">
              <w:marLeft w:val="0"/>
              <w:marRight w:val="0"/>
              <w:marTop w:val="0"/>
              <w:marBottom w:val="0"/>
              <w:divBdr>
                <w:top w:val="none" w:sz="0" w:space="0" w:color="auto"/>
                <w:left w:val="none" w:sz="0" w:space="0" w:color="auto"/>
                <w:bottom w:val="none" w:sz="0" w:space="0" w:color="auto"/>
                <w:right w:val="none" w:sz="0" w:space="0" w:color="auto"/>
              </w:divBdr>
            </w:div>
            <w:div w:id="1161434291">
              <w:marLeft w:val="0"/>
              <w:marRight w:val="0"/>
              <w:marTop w:val="0"/>
              <w:marBottom w:val="0"/>
              <w:divBdr>
                <w:top w:val="none" w:sz="0" w:space="0" w:color="auto"/>
                <w:left w:val="none" w:sz="0" w:space="0" w:color="auto"/>
                <w:bottom w:val="none" w:sz="0" w:space="0" w:color="auto"/>
                <w:right w:val="none" w:sz="0" w:space="0" w:color="auto"/>
              </w:divBdr>
            </w:div>
            <w:div w:id="164137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888740">
      <w:bodyDiv w:val="1"/>
      <w:marLeft w:val="0"/>
      <w:marRight w:val="0"/>
      <w:marTop w:val="0"/>
      <w:marBottom w:val="0"/>
      <w:divBdr>
        <w:top w:val="none" w:sz="0" w:space="0" w:color="auto"/>
        <w:left w:val="none" w:sz="0" w:space="0" w:color="auto"/>
        <w:bottom w:val="none" w:sz="0" w:space="0" w:color="auto"/>
        <w:right w:val="none" w:sz="0" w:space="0" w:color="auto"/>
      </w:divBdr>
    </w:div>
    <w:div w:id="822048290">
      <w:bodyDiv w:val="1"/>
      <w:marLeft w:val="0"/>
      <w:marRight w:val="0"/>
      <w:marTop w:val="0"/>
      <w:marBottom w:val="0"/>
      <w:divBdr>
        <w:top w:val="none" w:sz="0" w:space="0" w:color="auto"/>
        <w:left w:val="none" w:sz="0" w:space="0" w:color="auto"/>
        <w:bottom w:val="none" w:sz="0" w:space="0" w:color="auto"/>
        <w:right w:val="none" w:sz="0" w:space="0" w:color="auto"/>
      </w:divBdr>
    </w:div>
    <w:div w:id="825510516">
      <w:bodyDiv w:val="1"/>
      <w:marLeft w:val="0"/>
      <w:marRight w:val="0"/>
      <w:marTop w:val="0"/>
      <w:marBottom w:val="0"/>
      <w:divBdr>
        <w:top w:val="none" w:sz="0" w:space="0" w:color="auto"/>
        <w:left w:val="none" w:sz="0" w:space="0" w:color="auto"/>
        <w:bottom w:val="none" w:sz="0" w:space="0" w:color="auto"/>
        <w:right w:val="none" w:sz="0" w:space="0" w:color="auto"/>
      </w:divBdr>
      <w:divsChild>
        <w:div w:id="151260983">
          <w:marLeft w:val="0"/>
          <w:marRight w:val="0"/>
          <w:marTop w:val="0"/>
          <w:marBottom w:val="0"/>
          <w:divBdr>
            <w:top w:val="none" w:sz="0" w:space="0" w:color="auto"/>
            <w:left w:val="none" w:sz="0" w:space="0" w:color="auto"/>
            <w:bottom w:val="none" w:sz="0" w:space="0" w:color="auto"/>
            <w:right w:val="none" w:sz="0" w:space="0" w:color="auto"/>
          </w:divBdr>
          <w:divsChild>
            <w:div w:id="806748846">
              <w:marLeft w:val="0"/>
              <w:marRight w:val="0"/>
              <w:marTop w:val="0"/>
              <w:marBottom w:val="0"/>
              <w:divBdr>
                <w:top w:val="none" w:sz="0" w:space="0" w:color="auto"/>
                <w:left w:val="none" w:sz="0" w:space="0" w:color="auto"/>
                <w:bottom w:val="none" w:sz="0" w:space="0" w:color="auto"/>
                <w:right w:val="none" w:sz="0" w:space="0" w:color="auto"/>
              </w:divBdr>
            </w:div>
            <w:div w:id="1381125082">
              <w:marLeft w:val="0"/>
              <w:marRight w:val="0"/>
              <w:marTop w:val="0"/>
              <w:marBottom w:val="0"/>
              <w:divBdr>
                <w:top w:val="none" w:sz="0" w:space="0" w:color="auto"/>
                <w:left w:val="none" w:sz="0" w:space="0" w:color="auto"/>
                <w:bottom w:val="none" w:sz="0" w:space="0" w:color="auto"/>
                <w:right w:val="none" w:sz="0" w:space="0" w:color="auto"/>
              </w:divBdr>
            </w:div>
          </w:divsChild>
        </w:div>
        <w:div w:id="491913825">
          <w:marLeft w:val="0"/>
          <w:marRight w:val="0"/>
          <w:marTop w:val="0"/>
          <w:marBottom w:val="0"/>
          <w:divBdr>
            <w:top w:val="none" w:sz="0" w:space="0" w:color="auto"/>
            <w:left w:val="none" w:sz="0" w:space="0" w:color="auto"/>
            <w:bottom w:val="none" w:sz="0" w:space="0" w:color="auto"/>
            <w:right w:val="none" w:sz="0" w:space="0" w:color="auto"/>
          </w:divBdr>
        </w:div>
        <w:div w:id="577594655">
          <w:marLeft w:val="0"/>
          <w:marRight w:val="0"/>
          <w:marTop w:val="0"/>
          <w:marBottom w:val="0"/>
          <w:divBdr>
            <w:top w:val="none" w:sz="0" w:space="0" w:color="auto"/>
            <w:left w:val="none" w:sz="0" w:space="0" w:color="auto"/>
            <w:bottom w:val="none" w:sz="0" w:space="0" w:color="auto"/>
            <w:right w:val="none" w:sz="0" w:space="0" w:color="auto"/>
          </w:divBdr>
          <w:divsChild>
            <w:div w:id="91629178">
              <w:marLeft w:val="0"/>
              <w:marRight w:val="0"/>
              <w:marTop w:val="0"/>
              <w:marBottom w:val="0"/>
              <w:divBdr>
                <w:top w:val="none" w:sz="0" w:space="0" w:color="auto"/>
                <w:left w:val="none" w:sz="0" w:space="0" w:color="auto"/>
                <w:bottom w:val="none" w:sz="0" w:space="0" w:color="auto"/>
                <w:right w:val="none" w:sz="0" w:space="0" w:color="auto"/>
              </w:divBdr>
            </w:div>
            <w:div w:id="174780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111864">
      <w:bodyDiv w:val="1"/>
      <w:marLeft w:val="0"/>
      <w:marRight w:val="0"/>
      <w:marTop w:val="0"/>
      <w:marBottom w:val="0"/>
      <w:divBdr>
        <w:top w:val="none" w:sz="0" w:space="0" w:color="auto"/>
        <w:left w:val="none" w:sz="0" w:space="0" w:color="auto"/>
        <w:bottom w:val="none" w:sz="0" w:space="0" w:color="auto"/>
        <w:right w:val="none" w:sz="0" w:space="0" w:color="auto"/>
      </w:divBdr>
    </w:div>
    <w:div w:id="834758388">
      <w:bodyDiv w:val="1"/>
      <w:marLeft w:val="0"/>
      <w:marRight w:val="0"/>
      <w:marTop w:val="0"/>
      <w:marBottom w:val="0"/>
      <w:divBdr>
        <w:top w:val="none" w:sz="0" w:space="0" w:color="auto"/>
        <w:left w:val="none" w:sz="0" w:space="0" w:color="auto"/>
        <w:bottom w:val="none" w:sz="0" w:space="0" w:color="auto"/>
        <w:right w:val="none" w:sz="0" w:space="0" w:color="auto"/>
      </w:divBdr>
    </w:div>
    <w:div w:id="838547695">
      <w:bodyDiv w:val="1"/>
      <w:marLeft w:val="0"/>
      <w:marRight w:val="0"/>
      <w:marTop w:val="0"/>
      <w:marBottom w:val="0"/>
      <w:divBdr>
        <w:top w:val="none" w:sz="0" w:space="0" w:color="auto"/>
        <w:left w:val="none" w:sz="0" w:space="0" w:color="auto"/>
        <w:bottom w:val="none" w:sz="0" w:space="0" w:color="auto"/>
        <w:right w:val="none" w:sz="0" w:space="0" w:color="auto"/>
      </w:divBdr>
    </w:div>
    <w:div w:id="840194274">
      <w:bodyDiv w:val="1"/>
      <w:marLeft w:val="0"/>
      <w:marRight w:val="0"/>
      <w:marTop w:val="0"/>
      <w:marBottom w:val="0"/>
      <w:divBdr>
        <w:top w:val="none" w:sz="0" w:space="0" w:color="auto"/>
        <w:left w:val="none" w:sz="0" w:space="0" w:color="auto"/>
        <w:bottom w:val="none" w:sz="0" w:space="0" w:color="auto"/>
        <w:right w:val="none" w:sz="0" w:space="0" w:color="auto"/>
      </w:divBdr>
    </w:div>
    <w:div w:id="856231327">
      <w:bodyDiv w:val="1"/>
      <w:marLeft w:val="0"/>
      <w:marRight w:val="0"/>
      <w:marTop w:val="0"/>
      <w:marBottom w:val="0"/>
      <w:divBdr>
        <w:top w:val="none" w:sz="0" w:space="0" w:color="auto"/>
        <w:left w:val="none" w:sz="0" w:space="0" w:color="auto"/>
        <w:bottom w:val="none" w:sz="0" w:space="0" w:color="auto"/>
        <w:right w:val="none" w:sz="0" w:space="0" w:color="auto"/>
      </w:divBdr>
    </w:div>
    <w:div w:id="871721759">
      <w:bodyDiv w:val="1"/>
      <w:marLeft w:val="0"/>
      <w:marRight w:val="0"/>
      <w:marTop w:val="0"/>
      <w:marBottom w:val="0"/>
      <w:divBdr>
        <w:top w:val="none" w:sz="0" w:space="0" w:color="auto"/>
        <w:left w:val="none" w:sz="0" w:space="0" w:color="auto"/>
        <w:bottom w:val="none" w:sz="0" w:space="0" w:color="auto"/>
        <w:right w:val="none" w:sz="0" w:space="0" w:color="auto"/>
      </w:divBdr>
      <w:divsChild>
        <w:div w:id="684940501">
          <w:marLeft w:val="0"/>
          <w:marRight w:val="0"/>
          <w:marTop w:val="0"/>
          <w:marBottom w:val="0"/>
          <w:divBdr>
            <w:top w:val="none" w:sz="0" w:space="0" w:color="auto"/>
            <w:left w:val="none" w:sz="0" w:space="0" w:color="auto"/>
            <w:bottom w:val="none" w:sz="0" w:space="0" w:color="auto"/>
            <w:right w:val="none" w:sz="0" w:space="0" w:color="auto"/>
          </w:divBdr>
          <w:divsChild>
            <w:div w:id="66686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427751">
      <w:bodyDiv w:val="1"/>
      <w:marLeft w:val="0"/>
      <w:marRight w:val="0"/>
      <w:marTop w:val="0"/>
      <w:marBottom w:val="0"/>
      <w:divBdr>
        <w:top w:val="none" w:sz="0" w:space="0" w:color="auto"/>
        <w:left w:val="none" w:sz="0" w:space="0" w:color="auto"/>
        <w:bottom w:val="none" w:sz="0" w:space="0" w:color="auto"/>
        <w:right w:val="none" w:sz="0" w:space="0" w:color="auto"/>
      </w:divBdr>
    </w:div>
    <w:div w:id="873883979">
      <w:bodyDiv w:val="1"/>
      <w:marLeft w:val="0"/>
      <w:marRight w:val="0"/>
      <w:marTop w:val="0"/>
      <w:marBottom w:val="0"/>
      <w:divBdr>
        <w:top w:val="none" w:sz="0" w:space="0" w:color="auto"/>
        <w:left w:val="none" w:sz="0" w:space="0" w:color="auto"/>
        <w:bottom w:val="none" w:sz="0" w:space="0" w:color="auto"/>
        <w:right w:val="none" w:sz="0" w:space="0" w:color="auto"/>
      </w:divBdr>
    </w:div>
    <w:div w:id="877358676">
      <w:bodyDiv w:val="1"/>
      <w:marLeft w:val="0"/>
      <w:marRight w:val="0"/>
      <w:marTop w:val="0"/>
      <w:marBottom w:val="0"/>
      <w:divBdr>
        <w:top w:val="none" w:sz="0" w:space="0" w:color="auto"/>
        <w:left w:val="none" w:sz="0" w:space="0" w:color="auto"/>
        <w:bottom w:val="none" w:sz="0" w:space="0" w:color="auto"/>
        <w:right w:val="none" w:sz="0" w:space="0" w:color="auto"/>
      </w:divBdr>
    </w:div>
    <w:div w:id="885262684">
      <w:bodyDiv w:val="1"/>
      <w:marLeft w:val="0"/>
      <w:marRight w:val="0"/>
      <w:marTop w:val="0"/>
      <w:marBottom w:val="0"/>
      <w:divBdr>
        <w:top w:val="none" w:sz="0" w:space="0" w:color="auto"/>
        <w:left w:val="none" w:sz="0" w:space="0" w:color="auto"/>
        <w:bottom w:val="none" w:sz="0" w:space="0" w:color="auto"/>
        <w:right w:val="none" w:sz="0" w:space="0" w:color="auto"/>
      </w:divBdr>
    </w:div>
    <w:div w:id="890576076">
      <w:bodyDiv w:val="1"/>
      <w:marLeft w:val="0"/>
      <w:marRight w:val="0"/>
      <w:marTop w:val="0"/>
      <w:marBottom w:val="0"/>
      <w:divBdr>
        <w:top w:val="none" w:sz="0" w:space="0" w:color="auto"/>
        <w:left w:val="none" w:sz="0" w:space="0" w:color="auto"/>
        <w:bottom w:val="none" w:sz="0" w:space="0" w:color="auto"/>
        <w:right w:val="none" w:sz="0" w:space="0" w:color="auto"/>
      </w:divBdr>
    </w:div>
    <w:div w:id="896666606">
      <w:bodyDiv w:val="1"/>
      <w:marLeft w:val="0"/>
      <w:marRight w:val="0"/>
      <w:marTop w:val="0"/>
      <w:marBottom w:val="0"/>
      <w:divBdr>
        <w:top w:val="none" w:sz="0" w:space="0" w:color="auto"/>
        <w:left w:val="none" w:sz="0" w:space="0" w:color="auto"/>
        <w:bottom w:val="none" w:sz="0" w:space="0" w:color="auto"/>
        <w:right w:val="none" w:sz="0" w:space="0" w:color="auto"/>
      </w:divBdr>
    </w:div>
    <w:div w:id="897017367">
      <w:bodyDiv w:val="1"/>
      <w:marLeft w:val="0"/>
      <w:marRight w:val="0"/>
      <w:marTop w:val="0"/>
      <w:marBottom w:val="0"/>
      <w:divBdr>
        <w:top w:val="none" w:sz="0" w:space="0" w:color="auto"/>
        <w:left w:val="none" w:sz="0" w:space="0" w:color="auto"/>
        <w:bottom w:val="none" w:sz="0" w:space="0" w:color="auto"/>
        <w:right w:val="none" w:sz="0" w:space="0" w:color="auto"/>
      </w:divBdr>
    </w:div>
    <w:div w:id="898789373">
      <w:bodyDiv w:val="1"/>
      <w:marLeft w:val="0"/>
      <w:marRight w:val="0"/>
      <w:marTop w:val="0"/>
      <w:marBottom w:val="0"/>
      <w:divBdr>
        <w:top w:val="none" w:sz="0" w:space="0" w:color="auto"/>
        <w:left w:val="none" w:sz="0" w:space="0" w:color="auto"/>
        <w:bottom w:val="none" w:sz="0" w:space="0" w:color="auto"/>
        <w:right w:val="none" w:sz="0" w:space="0" w:color="auto"/>
      </w:divBdr>
    </w:div>
    <w:div w:id="899900286">
      <w:bodyDiv w:val="1"/>
      <w:marLeft w:val="0"/>
      <w:marRight w:val="0"/>
      <w:marTop w:val="0"/>
      <w:marBottom w:val="0"/>
      <w:divBdr>
        <w:top w:val="none" w:sz="0" w:space="0" w:color="auto"/>
        <w:left w:val="none" w:sz="0" w:space="0" w:color="auto"/>
        <w:bottom w:val="none" w:sz="0" w:space="0" w:color="auto"/>
        <w:right w:val="none" w:sz="0" w:space="0" w:color="auto"/>
      </w:divBdr>
    </w:div>
    <w:div w:id="906308603">
      <w:bodyDiv w:val="1"/>
      <w:marLeft w:val="0"/>
      <w:marRight w:val="0"/>
      <w:marTop w:val="0"/>
      <w:marBottom w:val="0"/>
      <w:divBdr>
        <w:top w:val="none" w:sz="0" w:space="0" w:color="auto"/>
        <w:left w:val="none" w:sz="0" w:space="0" w:color="auto"/>
        <w:bottom w:val="none" w:sz="0" w:space="0" w:color="auto"/>
        <w:right w:val="none" w:sz="0" w:space="0" w:color="auto"/>
      </w:divBdr>
    </w:div>
    <w:div w:id="910164948">
      <w:bodyDiv w:val="1"/>
      <w:marLeft w:val="0"/>
      <w:marRight w:val="0"/>
      <w:marTop w:val="0"/>
      <w:marBottom w:val="0"/>
      <w:divBdr>
        <w:top w:val="none" w:sz="0" w:space="0" w:color="auto"/>
        <w:left w:val="none" w:sz="0" w:space="0" w:color="auto"/>
        <w:bottom w:val="none" w:sz="0" w:space="0" w:color="auto"/>
        <w:right w:val="none" w:sz="0" w:space="0" w:color="auto"/>
      </w:divBdr>
    </w:div>
    <w:div w:id="912200737">
      <w:bodyDiv w:val="1"/>
      <w:marLeft w:val="0"/>
      <w:marRight w:val="0"/>
      <w:marTop w:val="0"/>
      <w:marBottom w:val="0"/>
      <w:divBdr>
        <w:top w:val="none" w:sz="0" w:space="0" w:color="auto"/>
        <w:left w:val="none" w:sz="0" w:space="0" w:color="auto"/>
        <w:bottom w:val="none" w:sz="0" w:space="0" w:color="auto"/>
        <w:right w:val="none" w:sz="0" w:space="0" w:color="auto"/>
      </w:divBdr>
    </w:div>
    <w:div w:id="914358339">
      <w:bodyDiv w:val="1"/>
      <w:marLeft w:val="0"/>
      <w:marRight w:val="0"/>
      <w:marTop w:val="0"/>
      <w:marBottom w:val="0"/>
      <w:divBdr>
        <w:top w:val="none" w:sz="0" w:space="0" w:color="auto"/>
        <w:left w:val="none" w:sz="0" w:space="0" w:color="auto"/>
        <w:bottom w:val="none" w:sz="0" w:space="0" w:color="auto"/>
        <w:right w:val="none" w:sz="0" w:space="0" w:color="auto"/>
      </w:divBdr>
    </w:div>
    <w:div w:id="922178270">
      <w:bodyDiv w:val="1"/>
      <w:marLeft w:val="0"/>
      <w:marRight w:val="0"/>
      <w:marTop w:val="0"/>
      <w:marBottom w:val="0"/>
      <w:divBdr>
        <w:top w:val="none" w:sz="0" w:space="0" w:color="auto"/>
        <w:left w:val="none" w:sz="0" w:space="0" w:color="auto"/>
        <w:bottom w:val="none" w:sz="0" w:space="0" w:color="auto"/>
        <w:right w:val="none" w:sz="0" w:space="0" w:color="auto"/>
      </w:divBdr>
    </w:div>
    <w:div w:id="926695137">
      <w:bodyDiv w:val="1"/>
      <w:marLeft w:val="0"/>
      <w:marRight w:val="0"/>
      <w:marTop w:val="0"/>
      <w:marBottom w:val="0"/>
      <w:divBdr>
        <w:top w:val="none" w:sz="0" w:space="0" w:color="auto"/>
        <w:left w:val="none" w:sz="0" w:space="0" w:color="auto"/>
        <w:bottom w:val="none" w:sz="0" w:space="0" w:color="auto"/>
        <w:right w:val="none" w:sz="0" w:space="0" w:color="auto"/>
      </w:divBdr>
    </w:div>
    <w:div w:id="934482285">
      <w:bodyDiv w:val="1"/>
      <w:marLeft w:val="0"/>
      <w:marRight w:val="0"/>
      <w:marTop w:val="0"/>
      <w:marBottom w:val="0"/>
      <w:divBdr>
        <w:top w:val="none" w:sz="0" w:space="0" w:color="auto"/>
        <w:left w:val="none" w:sz="0" w:space="0" w:color="auto"/>
        <w:bottom w:val="none" w:sz="0" w:space="0" w:color="auto"/>
        <w:right w:val="none" w:sz="0" w:space="0" w:color="auto"/>
      </w:divBdr>
    </w:div>
    <w:div w:id="935987218">
      <w:bodyDiv w:val="1"/>
      <w:marLeft w:val="0"/>
      <w:marRight w:val="0"/>
      <w:marTop w:val="0"/>
      <w:marBottom w:val="0"/>
      <w:divBdr>
        <w:top w:val="none" w:sz="0" w:space="0" w:color="auto"/>
        <w:left w:val="none" w:sz="0" w:space="0" w:color="auto"/>
        <w:bottom w:val="none" w:sz="0" w:space="0" w:color="auto"/>
        <w:right w:val="none" w:sz="0" w:space="0" w:color="auto"/>
      </w:divBdr>
    </w:div>
    <w:div w:id="940264875">
      <w:bodyDiv w:val="1"/>
      <w:marLeft w:val="0"/>
      <w:marRight w:val="0"/>
      <w:marTop w:val="0"/>
      <w:marBottom w:val="0"/>
      <w:divBdr>
        <w:top w:val="none" w:sz="0" w:space="0" w:color="auto"/>
        <w:left w:val="none" w:sz="0" w:space="0" w:color="auto"/>
        <w:bottom w:val="none" w:sz="0" w:space="0" w:color="auto"/>
        <w:right w:val="none" w:sz="0" w:space="0" w:color="auto"/>
      </w:divBdr>
    </w:div>
    <w:div w:id="956714159">
      <w:bodyDiv w:val="1"/>
      <w:marLeft w:val="0"/>
      <w:marRight w:val="0"/>
      <w:marTop w:val="0"/>
      <w:marBottom w:val="0"/>
      <w:divBdr>
        <w:top w:val="none" w:sz="0" w:space="0" w:color="auto"/>
        <w:left w:val="none" w:sz="0" w:space="0" w:color="auto"/>
        <w:bottom w:val="none" w:sz="0" w:space="0" w:color="auto"/>
        <w:right w:val="none" w:sz="0" w:space="0" w:color="auto"/>
      </w:divBdr>
    </w:div>
    <w:div w:id="959385783">
      <w:bodyDiv w:val="1"/>
      <w:marLeft w:val="0"/>
      <w:marRight w:val="0"/>
      <w:marTop w:val="0"/>
      <w:marBottom w:val="0"/>
      <w:divBdr>
        <w:top w:val="none" w:sz="0" w:space="0" w:color="auto"/>
        <w:left w:val="none" w:sz="0" w:space="0" w:color="auto"/>
        <w:bottom w:val="none" w:sz="0" w:space="0" w:color="auto"/>
        <w:right w:val="none" w:sz="0" w:space="0" w:color="auto"/>
      </w:divBdr>
    </w:div>
    <w:div w:id="965891453">
      <w:bodyDiv w:val="1"/>
      <w:marLeft w:val="0"/>
      <w:marRight w:val="0"/>
      <w:marTop w:val="0"/>
      <w:marBottom w:val="0"/>
      <w:divBdr>
        <w:top w:val="none" w:sz="0" w:space="0" w:color="auto"/>
        <w:left w:val="none" w:sz="0" w:space="0" w:color="auto"/>
        <w:bottom w:val="none" w:sz="0" w:space="0" w:color="auto"/>
        <w:right w:val="none" w:sz="0" w:space="0" w:color="auto"/>
      </w:divBdr>
    </w:div>
    <w:div w:id="967786161">
      <w:bodyDiv w:val="1"/>
      <w:marLeft w:val="0"/>
      <w:marRight w:val="0"/>
      <w:marTop w:val="0"/>
      <w:marBottom w:val="0"/>
      <w:divBdr>
        <w:top w:val="none" w:sz="0" w:space="0" w:color="auto"/>
        <w:left w:val="none" w:sz="0" w:space="0" w:color="auto"/>
        <w:bottom w:val="none" w:sz="0" w:space="0" w:color="auto"/>
        <w:right w:val="none" w:sz="0" w:space="0" w:color="auto"/>
      </w:divBdr>
    </w:div>
    <w:div w:id="976104298">
      <w:bodyDiv w:val="1"/>
      <w:marLeft w:val="0"/>
      <w:marRight w:val="0"/>
      <w:marTop w:val="0"/>
      <w:marBottom w:val="0"/>
      <w:divBdr>
        <w:top w:val="none" w:sz="0" w:space="0" w:color="auto"/>
        <w:left w:val="none" w:sz="0" w:space="0" w:color="auto"/>
        <w:bottom w:val="none" w:sz="0" w:space="0" w:color="auto"/>
        <w:right w:val="none" w:sz="0" w:space="0" w:color="auto"/>
      </w:divBdr>
    </w:div>
    <w:div w:id="977077519">
      <w:bodyDiv w:val="1"/>
      <w:marLeft w:val="0"/>
      <w:marRight w:val="0"/>
      <w:marTop w:val="0"/>
      <w:marBottom w:val="0"/>
      <w:divBdr>
        <w:top w:val="none" w:sz="0" w:space="0" w:color="auto"/>
        <w:left w:val="none" w:sz="0" w:space="0" w:color="auto"/>
        <w:bottom w:val="none" w:sz="0" w:space="0" w:color="auto"/>
        <w:right w:val="none" w:sz="0" w:space="0" w:color="auto"/>
      </w:divBdr>
    </w:div>
    <w:div w:id="984311891">
      <w:bodyDiv w:val="1"/>
      <w:marLeft w:val="0"/>
      <w:marRight w:val="0"/>
      <w:marTop w:val="0"/>
      <w:marBottom w:val="0"/>
      <w:divBdr>
        <w:top w:val="none" w:sz="0" w:space="0" w:color="auto"/>
        <w:left w:val="none" w:sz="0" w:space="0" w:color="auto"/>
        <w:bottom w:val="none" w:sz="0" w:space="0" w:color="auto"/>
        <w:right w:val="none" w:sz="0" w:space="0" w:color="auto"/>
      </w:divBdr>
    </w:div>
    <w:div w:id="990985463">
      <w:bodyDiv w:val="1"/>
      <w:marLeft w:val="0"/>
      <w:marRight w:val="0"/>
      <w:marTop w:val="0"/>
      <w:marBottom w:val="0"/>
      <w:divBdr>
        <w:top w:val="none" w:sz="0" w:space="0" w:color="auto"/>
        <w:left w:val="none" w:sz="0" w:space="0" w:color="auto"/>
        <w:bottom w:val="none" w:sz="0" w:space="0" w:color="auto"/>
        <w:right w:val="none" w:sz="0" w:space="0" w:color="auto"/>
      </w:divBdr>
    </w:div>
    <w:div w:id="991838088">
      <w:bodyDiv w:val="1"/>
      <w:marLeft w:val="0"/>
      <w:marRight w:val="0"/>
      <w:marTop w:val="0"/>
      <w:marBottom w:val="0"/>
      <w:divBdr>
        <w:top w:val="none" w:sz="0" w:space="0" w:color="auto"/>
        <w:left w:val="none" w:sz="0" w:space="0" w:color="auto"/>
        <w:bottom w:val="none" w:sz="0" w:space="0" w:color="auto"/>
        <w:right w:val="none" w:sz="0" w:space="0" w:color="auto"/>
      </w:divBdr>
    </w:div>
    <w:div w:id="1002051001">
      <w:bodyDiv w:val="1"/>
      <w:marLeft w:val="0"/>
      <w:marRight w:val="0"/>
      <w:marTop w:val="0"/>
      <w:marBottom w:val="0"/>
      <w:divBdr>
        <w:top w:val="none" w:sz="0" w:space="0" w:color="auto"/>
        <w:left w:val="none" w:sz="0" w:space="0" w:color="auto"/>
        <w:bottom w:val="none" w:sz="0" w:space="0" w:color="auto"/>
        <w:right w:val="none" w:sz="0" w:space="0" w:color="auto"/>
      </w:divBdr>
    </w:div>
    <w:div w:id="1003165086">
      <w:bodyDiv w:val="1"/>
      <w:marLeft w:val="0"/>
      <w:marRight w:val="0"/>
      <w:marTop w:val="0"/>
      <w:marBottom w:val="0"/>
      <w:divBdr>
        <w:top w:val="none" w:sz="0" w:space="0" w:color="auto"/>
        <w:left w:val="none" w:sz="0" w:space="0" w:color="auto"/>
        <w:bottom w:val="none" w:sz="0" w:space="0" w:color="auto"/>
        <w:right w:val="none" w:sz="0" w:space="0" w:color="auto"/>
      </w:divBdr>
    </w:div>
    <w:div w:id="1007976439">
      <w:bodyDiv w:val="1"/>
      <w:marLeft w:val="0"/>
      <w:marRight w:val="0"/>
      <w:marTop w:val="0"/>
      <w:marBottom w:val="0"/>
      <w:divBdr>
        <w:top w:val="none" w:sz="0" w:space="0" w:color="auto"/>
        <w:left w:val="none" w:sz="0" w:space="0" w:color="auto"/>
        <w:bottom w:val="none" w:sz="0" w:space="0" w:color="auto"/>
        <w:right w:val="none" w:sz="0" w:space="0" w:color="auto"/>
      </w:divBdr>
    </w:div>
    <w:div w:id="1009677278">
      <w:bodyDiv w:val="1"/>
      <w:marLeft w:val="0"/>
      <w:marRight w:val="0"/>
      <w:marTop w:val="0"/>
      <w:marBottom w:val="0"/>
      <w:divBdr>
        <w:top w:val="none" w:sz="0" w:space="0" w:color="auto"/>
        <w:left w:val="none" w:sz="0" w:space="0" w:color="auto"/>
        <w:bottom w:val="none" w:sz="0" w:space="0" w:color="auto"/>
        <w:right w:val="none" w:sz="0" w:space="0" w:color="auto"/>
      </w:divBdr>
      <w:divsChild>
        <w:div w:id="1883327915">
          <w:marLeft w:val="0"/>
          <w:marRight w:val="0"/>
          <w:marTop w:val="0"/>
          <w:marBottom w:val="0"/>
          <w:divBdr>
            <w:top w:val="none" w:sz="0" w:space="0" w:color="auto"/>
            <w:left w:val="none" w:sz="0" w:space="0" w:color="auto"/>
            <w:bottom w:val="none" w:sz="0" w:space="0" w:color="auto"/>
            <w:right w:val="none" w:sz="0" w:space="0" w:color="auto"/>
          </w:divBdr>
          <w:divsChild>
            <w:div w:id="1388608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716875">
      <w:bodyDiv w:val="1"/>
      <w:marLeft w:val="0"/>
      <w:marRight w:val="0"/>
      <w:marTop w:val="0"/>
      <w:marBottom w:val="0"/>
      <w:divBdr>
        <w:top w:val="none" w:sz="0" w:space="0" w:color="auto"/>
        <w:left w:val="none" w:sz="0" w:space="0" w:color="auto"/>
        <w:bottom w:val="none" w:sz="0" w:space="0" w:color="auto"/>
        <w:right w:val="none" w:sz="0" w:space="0" w:color="auto"/>
      </w:divBdr>
      <w:divsChild>
        <w:div w:id="208807787">
          <w:marLeft w:val="446"/>
          <w:marRight w:val="0"/>
          <w:marTop w:val="60"/>
          <w:marBottom w:val="0"/>
          <w:divBdr>
            <w:top w:val="none" w:sz="0" w:space="0" w:color="auto"/>
            <w:left w:val="none" w:sz="0" w:space="0" w:color="auto"/>
            <w:bottom w:val="none" w:sz="0" w:space="0" w:color="auto"/>
            <w:right w:val="none" w:sz="0" w:space="0" w:color="auto"/>
          </w:divBdr>
        </w:div>
        <w:div w:id="436753212">
          <w:marLeft w:val="446"/>
          <w:marRight w:val="0"/>
          <w:marTop w:val="60"/>
          <w:marBottom w:val="0"/>
          <w:divBdr>
            <w:top w:val="none" w:sz="0" w:space="0" w:color="auto"/>
            <w:left w:val="none" w:sz="0" w:space="0" w:color="auto"/>
            <w:bottom w:val="none" w:sz="0" w:space="0" w:color="auto"/>
            <w:right w:val="none" w:sz="0" w:space="0" w:color="auto"/>
          </w:divBdr>
        </w:div>
        <w:div w:id="1654796244">
          <w:marLeft w:val="446"/>
          <w:marRight w:val="0"/>
          <w:marTop w:val="60"/>
          <w:marBottom w:val="0"/>
          <w:divBdr>
            <w:top w:val="none" w:sz="0" w:space="0" w:color="auto"/>
            <w:left w:val="none" w:sz="0" w:space="0" w:color="auto"/>
            <w:bottom w:val="none" w:sz="0" w:space="0" w:color="auto"/>
            <w:right w:val="none" w:sz="0" w:space="0" w:color="auto"/>
          </w:divBdr>
        </w:div>
        <w:div w:id="1714191193">
          <w:marLeft w:val="446"/>
          <w:marRight w:val="0"/>
          <w:marTop w:val="60"/>
          <w:marBottom w:val="0"/>
          <w:divBdr>
            <w:top w:val="none" w:sz="0" w:space="0" w:color="auto"/>
            <w:left w:val="none" w:sz="0" w:space="0" w:color="auto"/>
            <w:bottom w:val="none" w:sz="0" w:space="0" w:color="auto"/>
            <w:right w:val="none" w:sz="0" w:space="0" w:color="auto"/>
          </w:divBdr>
        </w:div>
      </w:divsChild>
    </w:div>
    <w:div w:id="1013649506">
      <w:bodyDiv w:val="1"/>
      <w:marLeft w:val="0"/>
      <w:marRight w:val="0"/>
      <w:marTop w:val="0"/>
      <w:marBottom w:val="0"/>
      <w:divBdr>
        <w:top w:val="none" w:sz="0" w:space="0" w:color="auto"/>
        <w:left w:val="none" w:sz="0" w:space="0" w:color="auto"/>
        <w:bottom w:val="none" w:sz="0" w:space="0" w:color="auto"/>
        <w:right w:val="none" w:sz="0" w:space="0" w:color="auto"/>
      </w:divBdr>
    </w:div>
    <w:div w:id="1018045494">
      <w:bodyDiv w:val="1"/>
      <w:marLeft w:val="0"/>
      <w:marRight w:val="0"/>
      <w:marTop w:val="0"/>
      <w:marBottom w:val="0"/>
      <w:divBdr>
        <w:top w:val="none" w:sz="0" w:space="0" w:color="auto"/>
        <w:left w:val="none" w:sz="0" w:space="0" w:color="auto"/>
        <w:bottom w:val="none" w:sz="0" w:space="0" w:color="auto"/>
        <w:right w:val="none" w:sz="0" w:space="0" w:color="auto"/>
      </w:divBdr>
    </w:div>
    <w:div w:id="1018317250">
      <w:bodyDiv w:val="1"/>
      <w:marLeft w:val="0"/>
      <w:marRight w:val="0"/>
      <w:marTop w:val="0"/>
      <w:marBottom w:val="0"/>
      <w:divBdr>
        <w:top w:val="none" w:sz="0" w:space="0" w:color="auto"/>
        <w:left w:val="none" w:sz="0" w:space="0" w:color="auto"/>
        <w:bottom w:val="none" w:sz="0" w:space="0" w:color="auto"/>
        <w:right w:val="none" w:sz="0" w:space="0" w:color="auto"/>
      </w:divBdr>
    </w:div>
    <w:div w:id="1025443082">
      <w:bodyDiv w:val="1"/>
      <w:marLeft w:val="0"/>
      <w:marRight w:val="0"/>
      <w:marTop w:val="0"/>
      <w:marBottom w:val="0"/>
      <w:divBdr>
        <w:top w:val="none" w:sz="0" w:space="0" w:color="auto"/>
        <w:left w:val="none" w:sz="0" w:space="0" w:color="auto"/>
        <w:bottom w:val="none" w:sz="0" w:space="0" w:color="auto"/>
        <w:right w:val="none" w:sz="0" w:space="0" w:color="auto"/>
      </w:divBdr>
    </w:div>
    <w:div w:id="1027564946">
      <w:bodyDiv w:val="1"/>
      <w:marLeft w:val="0"/>
      <w:marRight w:val="0"/>
      <w:marTop w:val="0"/>
      <w:marBottom w:val="0"/>
      <w:divBdr>
        <w:top w:val="none" w:sz="0" w:space="0" w:color="auto"/>
        <w:left w:val="none" w:sz="0" w:space="0" w:color="auto"/>
        <w:bottom w:val="none" w:sz="0" w:space="0" w:color="auto"/>
        <w:right w:val="none" w:sz="0" w:space="0" w:color="auto"/>
      </w:divBdr>
    </w:div>
    <w:div w:id="1035231241">
      <w:bodyDiv w:val="1"/>
      <w:marLeft w:val="0"/>
      <w:marRight w:val="0"/>
      <w:marTop w:val="0"/>
      <w:marBottom w:val="0"/>
      <w:divBdr>
        <w:top w:val="none" w:sz="0" w:space="0" w:color="auto"/>
        <w:left w:val="none" w:sz="0" w:space="0" w:color="auto"/>
        <w:bottom w:val="none" w:sz="0" w:space="0" w:color="auto"/>
        <w:right w:val="none" w:sz="0" w:space="0" w:color="auto"/>
      </w:divBdr>
    </w:div>
    <w:div w:id="1037198069">
      <w:bodyDiv w:val="1"/>
      <w:marLeft w:val="0"/>
      <w:marRight w:val="0"/>
      <w:marTop w:val="0"/>
      <w:marBottom w:val="0"/>
      <w:divBdr>
        <w:top w:val="none" w:sz="0" w:space="0" w:color="auto"/>
        <w:left w:val="none" w:sz="0" w:space="0" w:color="auto"/>
        <w:bottom w:val="none" w:sz="0" w:space="0" w:color="auto"/>
        <w:right w:val="none" w:sz="0" w:space="0" w:color="auto"/>
      </w:divBdr>
      <w:divsChild>
        <w:div w:id="1330598849">
          <w:marLeft w:val="0"/>
          <w:marRight w:val="0"/>
          <w:marTop w:val="0"/>
          <w:marBottom w:val="0"/>
          <w:divBdr>
            <w:top w:val="none" w:sz="0" w:space="0" w:color="auto"/>
            <w:left w:val="none" w:sz="0" w:space="0" w:color="auto"/>
            <w:bottom w:val="none" w:sz="0" w:space="0" w:color="auto"/>
            <w:right w:val="none" w:sz="0" w:space="0" w:color="auto"/>
          </w:divBdr>
          <w:divsChild>
            <w:div w:id="927734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011894">
      <w:bodyDiv w:val="1"/>
      <w:marLeft w:val="0"/>
      <w:marRight w:val="0"/>
      <w:marTop w:val="0"/>
      <w:marBottom w:val="0"/>
      <w:divBdr>
        <w:top w:val="none" w:sz="0" w:space="0" w:color="auto"/>
        <w:left w:val="none" w:sz="0" w:space="0" w:color="auto"/>
        <w:bottom w:val="none" w:sz="0" w:space="0" w:color="auto"/>
        <w:right w:val="none" w:sz="0" w:space="0" w:color="auto"/>
      </w:divBdr>
    </w:div>
    <w:div w:id="1047070868">
      <w:bodyDiv w:val="1"/>
      <w:marLeft w:val="0"/>
      <w:marRight w:val="0"/>
      <w:marTop w:val="0"/>
      <w:marBottom w:val="0"/>
      <w:divBdr>
        <w:top w:val="none" w:sz="0" w:space="0" w:color="auto"/>
        <w:left w:val="none" w:sz="0" w:space="0" w:color="auto"/>
        <w:bottom w:val="none" w:sz="0" w:space="0" w:color="auto"/>
        <w:right w:val="none" w:sz="0" w:space="0" w:color="auto"/>
      </w:divBdr>
    </w:div>
    <w:div w:id="1049299672">
      <w:bodyDiv w:val="1"/>
      <w:marLeft w:val="0"/>
      <w:marRight w:val="0"/>
      <w:marTop w:val="0"/>
      <w:marBottom w:val="0"/>
      <w:divBdr>
        <w:top w:val="none" w:sz="0" w:space="0" w:color="auto"/>
        <w:left w:val="none" w:sz="0" w:space="0" w:color="auto"/>
        <w:bottom w:val="none" w:sz="0" w:space="0" w:color="auto"/>
        <w:right w:val="none" w:sz="0" w:space="0" w:color="auto"/>
      </w:divBdr>
    </w:div>
    <w:div w:id="1055541211">
      <w:bodyDiv w:val="1"/>
      <w:marLeft w:val="0"/>
      <w:marRight w:val="0"/>
      <w:marTop w:val="0"/>
      <w:marBottom w:val="0"/>
      <w:divBdr>
        <w:top w:val="none" w:sz="0" w:space="0" w:color="auto"/>
        <w:left w:val="none" w:sz="0" w:space="0" w:color="auto"/>
        <w:bottom w:val="none" w:sz="0" w:space="0" w:color="auto"/>
        <w:right w:val="none" w:sz="0" w:space="0" w:color="auto"/>
      </w:divBdr>
    </w:div>
    <w:div w:id="1077165491">
      <w:bodyDiv w:val="1"/>
      <w:marLeft w:val="0"/>
      <w:marRight w:val="0"/>
      <w:marTop w:val="0"/>
      <w:marBottom w:val="0"/>
      <w:divBdr>
        <w:top w:val="none" w:sz="0" w:space="0" w:color="auto"/>
        <w:left w:val="none" w:sz="0" w:space="0" w:color="auto"/>
        <w:bottom w:val="none" w:sz="0" w:space="0" w:color="auto"/>
        <w:right w:val="none" w:sz="0" w:space="0" w:color="auto"/>
      </w:divBdr>
    </w:div>
    <w:div w:id="1085758963">
      <w:bodyDiv w:val="1"/>
      <w:marLeft w:val="0"/>
      <w:marRight w:val="0"/>
      <w:marTop w:val="0"/>
      <w:marBottom w:val="0"/>
      <w:divBdr>
        <w:top w:val="none" w:sz="0" w:space="0" w:color="auto"/>
        <w:left w:val="none" w:sz="0" w:space="0" w:color="auto"/>
        <w:bottom w:val="none" w:sz="0" w:space="0" w:color="auto"/>
        <w:right w:val="none" w:sz="0" w:space="0" w:color="auto"/>
      </w:divBdr>
    </w:div>
    <w:div w:id="1094784067">
      <w:bodyDiv w:val="1"/>
      <w:marLeft w:val="0"/>
      <w:marRight w:val="0"/>
      <w:marTop w:val="0"/>
      <w:marBottom w:val="0"/>
      <w:divBdr>
        <w:top w:val="none" w:sz="0" w:space="0" w:color="auto"/>
        <w:left w:val="none" w:sz="0" w:space="0" w:color="auto"/>
        <w:bottom w:val="none" w:sz="0" w:space="0" w:color="auto"/>
        <w:right w:val="none" w:sz="0" w:space="0" w:color="auto"/>
      </w:divBdr>
    </w:div>
    <w:div w:id="1095830372">
      <w:bodyDiv w:val="1"/>
      <w:marLeft w:val="0"/>
      <w:marRight w:val="0"/>
      <w:marTop w:val="0"/>
      <w:marBottom w:val="0"/>
      <w:divBdr>
        <w:top w:val="none" w:sz="0" w:space="0" w:color="auto"/>
        <w:left w:val="none" w:sz="0" w:space="0" w:color="auto"/>
        <w:bottom w:val="none" w:sz="0" w:space="0" w:color="auto"/>
        <w:right w:val="none" w:sz="0" w:space="0" w:color="auto"/>
      </w:divBdr>
    </w:div>
    <w:div w:id="1098908036">
      <w:bodyDiv w:val="1"/>
      <w:marLeft w:val="0"/>
      <w:marRight w:val="0"/>
      <w:marTop w:val="0"/>
      <w:marBottom w:val="0"/>
      <w:divBdr>
        <w:top w:val="none" w:sz="0" w:space="0" w:color="auto"/>
        <w:left w:val="none" w:sz="0" w:space="0" w:color="auto"/>
        <w:bottom w:val="none" w:sz="0" w:space="0" w:color="auto"/>
        <w:right w:val="none" w:sz="0" w:space="0" w:color="auto"/>
      </w:divBdr>
      <w:divsChild>
        <w:div w:id="335502669">
          <w:marLeft w:val="274"/>
          <w:marRight w:val="0"/>
          <w:marTop w:val="144"/>
          <w:marBottom w:val="0"/>
          <w:divBdr>
            <w:top w:val="none" w:sz="0" w:space="0" w:color="auto"/>
            <w:left w:val="none" w:sz="0" w:space="0" w:color="auto"/>
            <w:bottom w:val="none" w:sz="0" w:space="0" w:color="auto"/>
            <w:right w:val="none" w:sz="0" w:space="0" w:color="auto"/>
          </w:divBdr>
        </w:div>
        <w:div w:id="439301582">
          <w:marLeft w:val="274"/>
          <w:marRight w:val="0"/>
          <w:marTop w:val="144"/>
          <w:marBottom w:val="0"/>
          <w:divBdr>
            <w:top w:val="none" w:sz="0" w:space="0" w:color="auto"/>
            <w:left w:val="none" w:sz="0" w:space="0" w:color="auto"/>
            <w:bottom w:val="none" w:sz="0" w:space="0" w:color="auto"/>
            <w:right w:val="none" w:sz="0" w:space="0" w:color="auto"/>
          </w:divBdr>
        </w:div>
        <w:div w:id="1884562126">
          <w:marLeft w:val="274"/>
          <w:marRight w:val="0"/>
          <w:marTop w:val="144"/>
          <w:marBottom w:val="0"/>
          <w:divBdr>
            <w:top w:val="none" w:sz="0" w:space="0" w:color="auto"/>
            <w:left w:val="none" w:sz="0" w:space="0" w:color="auto"/>
            <w:bottom w:val="none" w:sz="0" w:space="0" w:color="auto"/>
            <w:right w:val="none" w:sz="0" w:space="0" w:color="auto"/>
          </w:divBdr>
        </w:div>
        <w:div w:id="2090886510">
          <w:marLeft w:val="274"/>
          <w:marRight w:val="0"/>
          <w:marTop w:val="144"/>
          <w:marBottom w:val="0"/>
          <w:divBdr>
            <w:top w:val="none" w:sz="0" w:space="0" w:color="auto"/>
            <w:left w:val="none" w:sz="0" w:space="0" w:color="auto"/>
            <w:bottom w:val="none" w:sz="0" w:space="0" w:color="auto"/>
            <w:right w:val="none" w:sz="0" w:space="0" w:color="auto"/>
          </w:divBdr>
        </w:div>
      </w:divsChild>
    </w:div>
    <w:div w:id="1099134193">
      <w:bodyDiv w:val="1"/>
      <w:marLeft w:val="0"/>
      <w:marRight w:val="0"/>
      <w:marTop w:val="0"/>
      <w:marBottom w:val="0"/>
      <w:divBdr>
        <w:top w:val="none" w:sz="0" w:space="0" w:color="auto"/>
        <w:left w:val="none" w:sz="0" w:space="0" w:color="auto"/>
        <w:bottom w:val="none" w:sz="0" w:space="0" w:color="auto"/>
        <w:right w:val="none" w:sz="0" w:space="0" w:color="auto"/>
      </w:divBdr>
    </w:div>
    <w:div w:id="1105080053">
      <w:bodyDiv w:val="1"/>
      <w:marLeft w:val="0"/>
      <w:marRight w:val="0"/>
      <w:marTop w:val="0"/>
      <w:marBottom w:val="0"/>
      <w:divBdr>
        <w:top w:val="none" w:sz="0" w:space="0" w:color="auto"/>
        <w:left w:val="none" w:sz="0" w:space="0" w:color="auto"/>
        <w:bottom w:val="none" w:sz="0" w:space="0" w:color="auto"/>
        <w:right w:val="none" w:sz="0" w:space="0" w:color="auto"/>
      </w:divBdr>
    </w:div>
    <w:div w:id="1113330743">
      <w:bodyDiv w:val="1"/>
      <w:marLeft w:val="0"/>
      <w:marRight w:val="0"/>
      <w:marTop w:val="0"/>
      <w:marBottom w:val="0"/>
      <w:divBdr>
        <w:top w:val="none" w:sz="0" w:space="0" w:color="auto"/>
        <w:left w:val="none" w:sz="0" w:space="0" w:color="auto"/>
        <w:bottom w:val="none" w:sz="0" w:space="0" w:color="auto"/>
        <w:right w:val="none" w:sz="0" w:space="0" w:color="auto"/>
      </w:divBdr>
      <w:divsChild>
        <w:div w:id="18164505">
          <w:marLeft w:val="446"/>
          <w:marRight w:val="0"/>
          <w:marTop w:val="0"/>
          <w:marBottom w:val="0"/>
          <w:divBdr>
            <w:top w:val="none" w:sz="0" w:space="0" w:color="auto"/>
            <w:left w:val="none" w:sz="0" w:space="0" w:color="auto"/>
            <w:bottom w:val="none" w:sz="0" w:space="0" w:color="auto"/>
            <w:right w:val="none" w:sz="0" w:space="0" w:color="auto"/>
          </w:divBdr>
        </w:div>
        <w:div w:id="1943873460">
          <w:marLeft w:val="446"/>
          <w:marRight w:val="0"/>
          <w:marTop w:val="0"/>
          <w:marBottom w:val="0"/>
          <w:divBdr>
            <w:top w:val="none" w:sz="0" w:space="0" w:color="auto"/>
            <w:left w:val="none" w:sz="0" w:space="0" w:color="auto"/>
            <w:bottom w:val="none" w:sz="0" w:space="0" w:color="auto"/>
            <w:right w:val="none" w:sz="0" w:space="0" w:color="auto"/>
          </w:divBdr>
        </w:div>
      </w:divsChild>
    </w:div>
    <w:div w:id="1118377407">
      <w:bodyDiv w:val="1"/>
      <w:marLeft w:val="0"/>
      <w:marRight w:val="0"/>
      <w:marTop w:val="0"/>
      <w:marBottom w:val="0"/>
      <w:divBdr>
        <w:top w:val="none" w:sz="0" w:space="0" w:color="auto"/>
        <w:left w:val="none" w:sz="0" w:space="0" w:color="auto"/>
        <w:bottom w:val="none" w:sz="0" w:space="0" w:color="auto"/>
        <w:right w:val="none" w:sz="0" w:space="0" w:color="auto"/>
      </w:divBdr>
    </w:div>
    <w:div w:id="1123382121">
      <w:bodyDiv w:val="1"/>
      <w:marLeft w:val="0"/>
      <w:marRight w:val="0"/>
      <w:marTop w:val="0"/>
      <w:marBottom w:val="0"/>
      <w:divBdr>
        <w:top w:val="none" w:sz="0" w:space="0" w:color="auto"/>
        <w:left w:val="none" w:sz="0" w:space="0" w:color="auto"/>
        <w:bottom w:val="none" w:sz="0" w:space="0" w:color="auto"/>
        <w:right w:val="none" w:sz="0" w:space="0" w:color="auto"/>
      </w:divBdr>
    </w:div>
    <w:div w:id="1130438023">
      <w:bodyDiv w:val="1"/>
      <w:marLeft w:val="0"/>
      <w:marRight w:val="0"/>
      <w:marTop w:val="0"/>
      <w:marBottom w:val="0"/>
      <w:divBdr>
        <w:top w:val="none" w:sz="0" w:space="0" w:color="auto"/>
        <w:left w:val="none" w:sz="0" w:space="0" w:color="auto"/>
        <w:bottom w:val="none" w:sz="0" w:space="0" w:color="auto"/>
        <w:right w:val="none" w:sz="0" w:space="0" w:color="auto"/>
      </w:divBdr>
    </w:div>
    <w:div w:id="1133525637">
      <w:bodyDiv w:val="1"/>
      <w:marLeft w:val="0"/>
      <w:marRight w:val="0"/>
      <w:marTop w:val="0"/>
      <w:marBottom w:val="0"/>
      <w:divBdr>
        <w:top w:val="none" w:sz="0" w:space="0" w:color="auto"/>
        <w:left w:val="none" w:sz="0" w:space="0" w:color="auto"/>
        <w:bottom w:val="none" w:sz="0" w:space="0" w:color="auto"/>
        <w:right w:val="none" w:sz="0" w:space="0" w:color="auto"/>
      </w:divBdr>
    </w:div>
    <w:div w:id="1138651017">
      <w:bodyDiv w:val="1"/>
      <w:marLeft w:val="0"/>
      <w:marRight w:val="0"/>
      <w:marTop w:val="0"/>
      <w:marBottom w:val="0"/>
      <w:divBdr>
        <w:top w:val="none" w:sz="0" w:space="0" w:color="auto"/>
        <w:left w:val="none" w:sz="0" w:space="0" w:color="auto"/>
        <w:bottom w:val="none" w:sz="0" w:space="0" w:color="auto"/>
        <w:right w:val="none" w:sz="0" w:space="0" w:color="auto"/>
      </w:divBdr>
      <w:divsChild>
        <w:div w:id="191113431">
          <w:marLeft w:val="2837"/>
          <w:marRight w:val="0"/>
          <w:marTop w:val="0"/>
          <w:marBottom w:val="0"/>
          <w:divBdr>
            <w:top w:val="none" w:sz="0" w:space="0" w:color="auto"/>
            <w:left w:val="none" w:sz="0" w:space="0" w:color="auto"/>
            <w:bottom w:val="none" w:sz="0" w:space="0" w:color="auto"/>
            <w:right w:val="none" w:sz="0" w:space="0" w:color="auto"/>
          </w:divBdr>
        </w:div>
        <w:div w:id="364720046">
          <w:marLeft w:val="2117"/>
          <w:marRight w:val="0"/>
          <w:marTop w:val="0"/>
          <w:marBottom w:val="0"/>
          <w:divBdr>
            <w:top w:val="none" w:sz="0" w:space="0" w:color="auto"/>
            <w:left w:val="none" w:sz="0" w:space="0" w:color="auto"/>
            <w:bottom w:val="none" w:sz="0" w:space="0" w:color="auto"/>
            <w:right w:val="none" w:sz="0" w:space="0" w:color="auto"/>
          </w:divBdr>
        </w:div>
        <w:div w:id="1151487225">
          <w:marLeft w:val="2837"/>
          <w:marRight w:val="0"/>
          <w:marTop w:val="0"/>
          <w:marBottom w:val="0"/>
          <w:divBdr>
            <w:top w:val="none" w:sz="0" w:space="0" w:color="auto"/>
            <w:left w:val="none" w:sz="0" w:space="0" w:color="auto"/>
            <w:bottom w:val="none" w:sz="0" w:space="0" w:color="auto"/>
            <w:right w:val="none" w:sz="0" w:space="0" w:color="auto"/>
          </w:divBdr>
        </w:div>
      </w:divsChild>
    </w:div>
    <w:div w:id="1153064411">
      <w:bodyDiv w:val="1"/>
      <w:marLeft w:val="0"/>
      <w:marRight w:val="0"/>
      <w:marTop w:val="0"/>
      <w:marBottom w:val="0"/>
      <w:divBdr>
        <w:top w:val="none" w:sz="0" w:space="0" w:color="auto"/>
        <w:left w:val="none" w:sz="0" w:space="0" w:color="auto"/>
        <w:bottom w:val="none" w:sz="0" w:space="0" w:color="auto"/>
        <w:right w:val="none" w:sz="0" w:space="0" w:color="auto"/>
      </w:divBdr>
    </w:div>
    <w:div w:id="1158153729">
      <w:bodyDiv w:val="1"/>
      <w:marLeft w:val="0"/>
      <w:marRight w:val="0"/>
      <w:marTop w:val="0"/>
      <w:marBottom w:val="0"/>
      <w:divBdr>
        <w:top w:val="none" w:sz="0" w:space="0" w:color="auto"/>
        <w:left w:val="none" w:sz="0" w:space="0" w:color="auto"/>
        <w:bottom w:val="none" w:sz="0" w:space="0" w:color="auto"/>
        <w:right w:val="none" w:sz="0" w:space="0" w:color="auto"/>
      </w:divBdr>
    </w:div>
    <w:div w:id="1161309838">
      <w:bodyDiv w:val="1"/>
      <w:marLeft w:val="0"/>
      <w:marRight w:val="0"/>
      <w:marTop w:val="0"/>
      <w:marBottom w:val="0"/>
      <w:divBdr>
        <w:top w:val="none" w:sz="0" w:space="0" w:color="auto"/>
        <w:left w:val="none" w:sz="0" w:space="0" w:color="auto"/>
        <w:bottom w:val="none" w:sz="0" w:space="0" w:color="auto"/>
        <w:right w:val="none" w:sz="0" w:space="0" w:color="auto"/>
      </w:divBdr>
    </w:div>
    <w:div w:id="1165363475">
      <w:bodyDiv w:val="1"/>
      <w:marLeft w:val="0"/>
      <w:marRight w:val="0"/>
      <w:marTop w:val="0"/>
      <w:marBottom w:val="0"/>
      <w:divBdr>
        <w:top w:val="none" w:sz="0" w:space="0" w:color="auto"/>
        <w:left w:val="none" w:sz="0" w:space="0" w:color="auto"/>
        <w:bottom w:val="none" w:sz="0" w:space="0" w:color="auto"/>
        <w:right w:val="none" w:sz="0" w:space="0" w:color="auto"/>
      </w:divBdr>
    </w:div>
    <w:div w:id="1165895838">
      <w:bodyDiv w:val="1"/>
      <w:marLeft w:val="0"/>
      <w:marRight w:val="0"/>
      <w:marTop w:val="0"/>
      <w:marBottom w:val="0"/>
      <w:divBdr>
        <w:top w:val="none" w:sz="0" w:space="0" w:color="auto"/>
        <w:left w:val="none" w:sz="0" w:space="0" w:color="auto"/>
        <w:bottom w:val="none" w:sz="0" w:space="0" w:color="auto"/>
        <w:right w:val="none" w:sz="0" w:space="0" w:color="auto"/>
      </w:divBdr>
    </w:div>
    <w:div w:id="1183320608">
      <w:bodyDiv w:val="1"/>
      <w:marLeft w:val="0"/>
      <w:marRight w:val="0"/>
      <w:marTop w:val="0"/>
      <w:marBottom w:val="0"/>
      <w:divBdr>
        <w:top w:val="none" w:sz="0" w:space="0" w:color="auto"/>
        <w:left w:val="none" w:sz="0" w:space="0" w:color="auto"/>
        <w:bottom w:val="none" w:sz="0" w:space="0" w:color="auto"/>
        <w:right w:val="none" w:sz="0" w:space="0" w:color="auto"/>
      </w:divBdr>
    </w:div>
    <w:div w:id="1188327352">
      <w:bodyDiv w:val="1"/>
      <w:marLeft w:val="0"/>
      <w:marRight w:val="0"/>
      <w:marTop w:val="0"/>
      <w:marBottom w:val="0"/>
      <w:divBdr>
        <w:top w:val="none" w:sz="0" w:space="0" w:color="auto"/>
        <w:left w:val="none" w:sz="0" w:space="0" w:color="auto"/>
        <w:bottom w:val="none" w:sz="0" w:space="0" w:color="auto"/>
        <w:right w:val="none" w:sz="0" w:space="0" w:color="auto"/>
      </w:divBdr>
    </w:div>
    <w:div w:id="1191577391">
      <w:bodyDiv w:val="1"/>
      <w:marLeft w:val="0"/>
      <w:marRight w:val="0"/>
      <w:marTop w:val="0"/>
      <w:marBottom w:val="0"/>
      <w:divBdr>
        <w:top w:val="none" w:sz="0" w:space="0" w:color="auto"/>
        <w:left w:val="none" w:sz="0" w:space="0" w:color="auto"/>
        <w:bottom w:val="none" w:sz="0" w:space="0" w:color="auto"/>
        <w:right w:val="none" w:sz="0" w:space="0" w:color="auto"/>
      </w:divBdr>
    </w:div>
    <w:div w:id="1200435626">
      <w:bodyDiv w:val="1"/>
      <w:marLeft w:val="0"/>
      <w:marRight w:val="0"/>
      <w:marTop w:val="0"/>
      <w:marBottom w:val="0"/>
      <w:divBdr>
        <w:top w:val="none" w:sz="0" w:space="0" w:color="auto"/>
        <w:left w:val="none" w:sz="0" w:space="0" w:color="auto"/>
        <w:bottom w:val="none" w:sz="0" w:space="0" w:color="auto"/>
        <w:right w:val="none" w:sz="0" w:space="0" w:color="auto"/>
      </w:divBdr>
    </w:div>
    <w:div w:id="1205754055">
      <w:bodyDiv w:val="1"/>
      <w:marLeft w:val="0"/>
      <w:marRight w:val="0"/>
      <w:marTop w:val="0"/>
      <w:marBottom w:val="0"/>
      <w:divBdr>
        <w:top w:val="none" w:sz="0" w:space="0" w:color="auto"/>
        <w:left w:val="none" w:sz="0" w:space="0" w:color="auto"/>
        <w:bottom w:val="none" w:sz="0" w:space="0" w:color="auto"/>
        <w:right w:val="none" w:sz="0" w:space="0" w:color="auto"/>
      </w:divBdr>
      <w:divsChild>
        <w:div w:id="1061060264">
          <w:marLeft w:val="547"/>
          <w:marRight w:val="0"/>
          <w:marTop w:val="0"/>
          <w:marBottom w:val="0"/>
          <w:divBdr>
            <w:top w:val="none" w:sz="0" w:space="0" w:color="auto"/>
            <w:left w:val="none" w:sz="0" w:space="0" w:color="auto"/>
            <w:bottom w:val="none" w:sz="0" w:space="0" w:color="auto"/>
            <w:right w:val="none" w:sz="0" w:space="0" w:color="auto"/>
          </w:divBdr>
        </w:div>
        <w:div w:id="1719162598">
          <w:marLeft w:val="547"/>
          <w:marRight w:val="0"/>
          <w:marTop w:val="0"/>
          <w:marBottom w:val="0"/>
          <w:divBdr>
            <w:top w:val="none" w:sz="0" w:space="0" w:color="auto"/>
            <w:left w:val="none" w:sz="0" w:space="0" w:color="auto"/>
            <w:bottom w:val="none" w:sz="0" w:space="0" w:color="auto"/>
            <w:right w:val="none" w:sz="0" w:space="0" w:color="auto"/>
          </w:divBdr>
        </w:div>
        <w:div w:id="1890218118">
          <w:marLeft w:val="547"/>
          <w:marRight w:val="0"/>
          <w:marTop w:val="0"/>
          <w:marBottom w:val="0"/>
          <w:divBdr>
            <w:top w:val="none" w:sz="0" w:space="0" w:color="auto"/>
            <w:left w:val="none" w:sz="0" w:space="0" w:color="auto"/>
            <w:bottom w:val="none" w:sz="0" w:space="0" w:color="auto"/>
            <w:right w:val="none" w:sz="0" w:space="0" w:color="auto"/>
          </w:divBdr>
        </w:div>
      </w:divsChild>
    </w:div>
    <w:div w:id="1205943499">
      <w:bodyDiv w:val="1"/>
      <w:marLeft w:val="0"/>
      <w:marRight w:val="0"/>
      <w:marTop w:val="0"/>
      <w:marBottom w:val="0"/>
      <w:divBdr>
        <w:top w:val="none" w:sz="0" w:space="0" w:color="auto"/>
        <w:left w:val="none" w:sz="0" w:space="0" w:color="auto"/>
        <w:bottom w:val="none" w:sz="0" w:space="0" w:color="auto"/>
        <w:right w:val="none" w:sz="0" w:space="0" w:color="auto"/>
      </w:divBdr>
    </w:div>
    <w:div w:id="1212575404">
      <w:bodyDiv w:val="1"/>
      <w:marLeft w:val="0"/>
      <w:marRight w:val="0"/>
      <w:marTop w:val="0"/>
      <w:marBottom w:val="0"/>
      <w:divBdr>
        <w:top w:val="none" w:sz="0" w:space="0" w:color="auto"/>
        <w:left w:val="none" w:sz="0" w:space="0" w:color="auto"/>
        <w:bottom w:val="none" w:sz="0" w:space="0" w:color="auto"/>
        <w:right w:val="none" w:sz="0" w:space="0" w:color="auto"/>
      </w:divBdr>
    </w:div>
    <w:div w:id="1214923852">
      <w:bodyDiv w:val="1"/>
      <w:marLeft w:val="0"/>
      <w:marRight w:val="0"/>
      <w:marTop w:val="0"/>
      <w:marBottom w:val="0"/>
      <w:divBdr>
        <w:top w:val="none" w:sz="0" w:space="0" w:color="auto"/>
        <w:left w:val="none" w:sz="0" w:space="0" w:color="auto"/>
        <w:bottom w:val="none" w:sz="0" w:space="0" w:color="auto"/>
        <w:right w:val="none" w:sz="0" w:space="0" w:color="auto"/>
      </w:divBdr>
      <w:divsChild>
        <w:div w:id="213009411">
          <w:marLeft w:val="0"/>
          <w:marRight w:val="0"/>
          <w:marTop w:val="0"/>
          <w:marBottom w:val="0"/>
          <w:divBdr>
            <w:top w:val="none" w:sz="0" w:space="0" w:color="auto"/>
            <w:left w:val="none" w:sz="0" w:space="0" w:color="auto"/>
            <w:bottom w:val="none" w:sz="0" w:space="0" w:color="auto"/>
            <w:right w:val="none" w:sz="0" w:space="0" w:color="auto"/>
          </w:divBdr>
          <w:divsChild>
            <w:div w:id="1319071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564239">
      <w:bodyDiv w:val="1"/>
      <w:marLeft w:val="0"/>
      <w:marRight w:val="0"/>
      <w:marTop w:val="0"/>
      <w:marBottom w:val="0"/>
      <w:divBdr>
        <w:top w:val="none" w:sz="0" w:space="0" w:color="auto"/>
        <w:left w:val="none" w:sz="0" w:space="0" w:color="auto"/>
        <w:bottom w:val="none" w:sz="0" w:space="0" w:color="auto"/>
        <w:right w:val="none" w:sz="0" w:space="0" w:color="auto"/>
      </w:divBdr>
    </w:div>
    <w:div w:id="1256478040">
      <w:bodyDiv w:val="1"/>
      <w:marLeft w:val="0"/>
      <w:marRight w:val="0"/>
      <w:marTop w:val="0"/>
      <w:marBottom w:val="0"/>
      <w:divBdr>
        <w:top w:val="none" w:sz="0" w:space="0" w:color="auto"/>
        <w:left w:val="none" w:sz="0" w:space="0" w:color="auto"/>
        <w:bottom w:val="none" w:sz="0" w:space="0" w:color="auto"/>
        <w:right w:val="none" w:sz="0" w:space="0" w:color="auto"/>
      </w:divBdr>
    </w:div>
    <w:div w:id="1266500143">
      <w:bodyDiv w:val="1"/>
      <w:marLeft w:val="0"/>
      <w:marRight w:val="0"/>
      <w:marTop w:val="0"/>
      <w:marBottom w:val="0"/>
      <w:divBdr>
        <w:top w:val="none" w:sz="0" w:space="0" w:color="auto"/>
        <w:left w:val="none" w:sz="0" w:space="0" w:color="auto"/>
        <w:bottom w:val="none" w:sz="0" w:space="0" w:color="auto"/>
        <w:right w:val="none" w:sz="0" w:space="0" w:color="auto"/>
      </w:divBdr>
    </w:div>
    <w:div w:id="1282303026">
      <w:bodyDiv w:val="1"/>
      <w:marLeft w:val="0"/>
      <w:marRight w:val="0"/>
      <w:marTop w:val="0"/>
      <w:marBottom w:val="0"/>
      <w:divBdr>
        <w:top w:val="none" w:sz="0" w:space="0" w:color="auto"/>
        <w:left w:val="none" w:sz="0" w:space="0" w:color="auto"/>
        <w:bottom w:val="none" w:sz="0" w:space="0" w:color="auto"/>
        <w:right w:val="none" w:sz="0" w:space="0" w:color="auto"/>
      </w:divBdr>
    </w:div>
    <w:div w:id="1286931347">
      <w:bodyDiv w:val="1"/>
      <w:marLeft w:val="0"/>
      <w:marRight w:val="0"/>
      <w:marTop w:val="0"/>
      <w:marBottom w:val="0"/>
      <w:divBdr>
        <w:top w:val="none" w:sz="0" w:space="0" w:color="auto"/>
        <w:left w:val="none" w:sz="0" w:space="0" w:color="auto"/>
        <w:bottom w:val="none" w:sz="0" w:space="0" w:color="auto"/>
        <w:right w:val="none" w:sz="0" w:space="0" w:color="auto"/>
      </w:divBdr>
    </w:div>
    <w:div w:id="1292634277">
      <w:bodyDiv w:val="1"/>
      <w:marLeft w:val="0"/>
      <w:marRight w:val="0"/>
      <w:marTop w:val="0"/>
      <w:marBottom w:val="0"/>
      <w:divBdr>
        <w:top w:val="none" w:sz="0" w:space="0" w:color="auto"/>
        <w:left w:val="none" w:sz="0" w:space="0" w:color="auto"/>
        <w:bottom w:val="none" w:sz="0" w:space="0" w:color="auto"/>
        <w:right w:val="none" w:sz="0" w:space="0" w:color="auto"/>
      </w:divBdr>
    </w:div>
    <w:div w:id="1303652964">
      <w:bodyDiv w:val="1"/>
      <w:marLeft w:val="0"/>
      <w:marRight w:val="0"/>
      <w:marTop w:val="0"/>
      <w:marBottom w:val="0"/>
      <w:divBdr>
        <w:top w:val="none" w:sz="0" w:space="0" w:color="auto"/>
        <w:left w:val="none" w:sz="0" w:space="0" w:color="auto"/>
        <w:bottom w:val="none" w:sz="0" w:space="0" w:color="auto"/>
        <w:right w:val="none" w:sz="0" w:space="0" w:color="auto"/>
      </w:divBdr>
      <w:divsChild>
        <w:div w:id="1565986098">
          <w:marLeft w:val="0"/>
          <w:marRight w:val="0"/>
          <w:marTop w:val="0"/>
          <w:marBottom w:val="0"/>
          <w:divBdr>
            <w:top w:val="none" w:sz="0" w:space="0" w:color="auto"/>
            <w:left w:val="none" w:sz="0" w:space="0" w:color="auto"/>
            <w:bottom w:val="none" w:sz="0" w:space="0" w:color="auto"/>
            <w:right w:val="none" w:sz="0" w:space="0" w:color="auto"/>
          </w:divBdr>
          <w:divsChild>
            <w:div w:id="1470436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772795">
      <w:bodyDiv w:val="1"/>
      <w:marLeft w:val="0"/>
      <w:marRight w:val="0"/>
      <w:marTop w:val="0"/>
      <w:marBottom w:val="0"/>
      <w:divBdr>
        <w:top w:val="none" w:sz="0" w:space="0" w:color="auto"/>
        <w:left w:val="none" w:sz="0" w:space="0" w:color="auto"/>
        <w:bottom w:val="none" w:sz="0" w:space="0" w:color="auto"/>
        <w:right w:val="none" w:sz="0" w:space="0" w:color="auto"/>
      </w:divBdr>
    </w:div>
    <w:div w:id="1321425593">
      <w:bodyDiv w:val="1"/>
      <w:marLeft w:val="0"/>
      <w:marRight w:val="0"/>
      <w:marTop w:val="0"/>
      <w:marBottom w:val="0"/>
      <w:divBdr>
        <w:top w:val="none" w:sz="0" w:space="0" w:color="auto"/>
        <w:left w:val="none" w:sz="0" w:space="0" w:color="auto"/>
        <w:bottom w:val="none" w:sz="0" w:space="0" w:color="auto"/>
        <w:right w:val="none" w:sz="0" w:space="0" w:color="auto"/>
      </w:divBdr>
    </w:div>
    <w:div w:id="1335836802">
      <w:bodyDiv w:val="1"/>
      <w:marLeft w:val="0"/>
      <w:marRight w:val="0"/>
      <w:marTop w:val="0"/>
      <w:marBottom w:val="0"/>
      <w:divBdr>
        <w:top w:val="none" w:sz="0" w:space="0" w:color="auto"/>
        <w:left w:val="none" w:sz="0" w:space="0" w:color="auto"/>
        <w:bottom w:val="none" w:sz="0" w:space="0" w:color="auto"/>
        <w:right w:val="none" w:sz="0" w:space="0" w:color="auto"/>
      </w:divBdr>
    </w:div>
    <w:div w:id="1341006625">
      <w:bodyDiv w:val="1"/>
      <w:marLeft w:val="0"/>
      <w:marRight w:val="0"/>
      <w:marTop w:val="0"/>
      <w:marBottom w:val="0"/>
      <w:divBdr>
        <w:top w:val="none" w:sz="0" w:space="0" w:color="auto"/>
        <w:left w:val="none" w:sz="0" w:space="0" w:color="auto"/>
        <w:bottom w:val="none" w:sz="0" w:space="0" w:color="auto"/>
        <w:right w:val="none" w:sz="0" w:space="0" w:color="auto"/>
      </w:divBdr>
    </w:div>
    <w:div w:id="1347169917">
      <w:bodyDiv w:val="1"/>
      <w:marLeft w:val="0"/>
      <w:marRight w:val="0"/>
      <w:marTop w:val="0"/>
      <w:marBottom w:val="0"/>
      <w:divBdr>
        <w:top w:val="none" w:sz="0" w:space="0" w:color="auto"/>
        <w:left w:val="none" w:sz="0" w:space="0" w:color="auto"/>
        <w:bottom w:val="none" w:sz="0" w:space="0" w:color="auto"/>
        <w:right w:val="none" w:sz="0" w:space="0" w:color="auto"/>
      </w:divBdr>
    </w:div>
    <w:div w:id="1355695066">
      <w:bodyDiv w:val="1"/>
      <w:marLeft w:val="0"/>
      <w:marRight w:val="0"/>
      <w:marTop w:val="0"/>
      <w:marBottom w:val="0"/>
      <w:divBdr>
        <w:top w:val="none" w:sz="0" w:space="0" w:color="auto"/>
        <w:left w:val="none" w:sz="0" w:space="0" w:color="auto"/>
        <w:bottom w:val="none" w:sz="0" w:space="0" w:color="auto"/>
        <w:right w:val="none" w:sz="0" w:space="0" w:color="auto"/>
      </w:divBdr>
    </w:div>
    <w:div w:id="1364136845">
      <w:bodyDiv w:val="1"/>
      <w:marLeft w:val="0"/>
      <w:marRight w:val="0"/>
      <w:marTop w:val="0"/>
      <w:marBottom w:val="0"/>
      <w:divBdr>
        <w:top w:val="none" w:sz="0" w:space="0" w:color="auto"/>
        <w:left w:val="none" w:sz="0" w:space="0" w:color="auto"/>
        <w:bottom w:val="none" w:sz="0" w:space="0" w:color="auto"/>
        <w:right w:val="none" w:sz="0" w:space="0" w:color="auto"/>
      </w:divBdr>
    </w:div>
    <w:div w:id="1378578797">
      <w:bodyDiv w:val="1"/>
      <w:marLeft w:val="0"/>
      <w:marRight w:val="0"/>
      <w:marTop w:val="0"/>
      <w:marBottom w:val="0"/>
      <w:divBdr>
        <w:top w:val="none" w:sz="0" w:space="0" w:color="auto"/>
        <w:left w:val="none" w:sz="0" w:space="0" w:color="auto"/>
        <w:bottom w:val="none" w:sz="0" w:space="0" w:color="auto"/>
        <w:right w:val="none" w:sz="0" w:space="0" w:color="auto"/>
      </w:divBdr>
    </w:div>
    <w:div w:id="1381127896">
      <w:bodyDiv w:val="1"/>
      <w:marLeft w:val="0"/>
      <w:marRight w:val="0"/>
      <w:marTop w:val="0"/>
      <w:marBottom w:val="0"/>
      <w:divBdr>
        <w:top w:val="none" w:sz="0" w:space="0" w:color="auto"/>
        <w:left w:val="none" w:sz="0" w:space="0" w:color="auto"/>
        <w:bottom w:val="none" w:sz="0" w:space="0" w:color="auto"/>
        <w:right w:val="none" w:sz="0" w:space="0" w:color="auto"/>
      </w:divBdr>
    </w:div>
    <w:div w:id="1400783762">
      <w:bodyDiv w:val="1"/>
      <w:marLeft w:val="0"/>
      <w:marRight w:val="0"/>
      <w:marTop w:val="0"/>
      <w:marBottom w:val="0"/>
      <w:divBdr>
        <w:top w:val="none" w:sz="0" w:space="0" w:color="auto"/>
        <w:left w:val="none" w:sz="0" w:space="0" w:color="auto"/>
        <w:bottom w:val="none" w:sz="0" w:space="0" w:color="auto"/>
        <w:right w:val="none" w:sz="0" w:space="0" w:color="auto"/>
      </w:divBdr>
    </w:div>
    <w:div w:id="1410229382">
      <w:bodyDiv w:val="1"/>
      <w:marLeft w:val="0"/>
      <w:marRight w:val="0"/>
      <w:marTop w:val="0"/>
      <w:marBottom w:val="0"/>
      <w:divBdr>
        <w:top w:val="none" w:sz="0" w:space="0" w:color="auto"/>
        <w:left w:val="none" w:sz="0" w:space="0" w:color="auto"/>
        <w:bottom w:val="none" w:sz="0" w:space="0" w:color="auto"/>
        <w:right w:val="none" w:sz="0" w:space="0" w:color="auto"/>
      </w:divBdr>
    </w:div>
    <w:div w:id="1415592923">
      <w:bodyDiv w:val="1"/>
      <w:marLeft w:val="0"/>
      <w:marRight w:val="0"/>
      <w:marTop w:val="0"/>
      <w:marBottom w:val="0"/>
      <w:divBdr>
        <w:top w:val="none" w:sz="0" w:space="0" w:color="auto"/>
        <w:left w:val="none" w:sz="0" w:space="0" w:color="auto"/>
        <w:bottom w:val="none" w:sz="0" w:space="0" w:color="auto"/>
        <w:right w:val="none" w:sz="0" w:space="0" w:color="auto"/>
      </w:divBdr>
    </w:div>
    <w:div w:id="1417745031">
      <w:bodyDiv w:val="1"/>
      <w:marLeft w:val="0"/>
      <w:marRight w:val="0"/>
      <w:marTop w:val="0"/>
      <w:marBottom w:val="0"/>
      <w:divBdr>
        <w:top w:val="none" w:sz="0" w:space="0" w:color="auto"/>
        <w:left w:val="none" w:sz="0" w:space="0" w:color="auto"/>
        <w:bottom w:val="none" w:sz="0" w:space="0" w:color="auto"/>
        <w:right w:val="none" w:sz="0" w:space="0" w:color="auto"/>
      </w:divBdr>
    </w:div>
    <w:div w:id="1422338968">
      <w:bodyDiv w:val="1"/>
      <w:marLeft w:val="0"/>
      <w:marRight w:val="0"/>
      <w:marTop w:val="0"/>
      <w:marBottom w:val="0"/>
      <w:divBdr>
        <w:top w:val="none" w:sz="0" w:space="0" w:color="auto"/>
        <w:left w:val="none" w:sz="0" w:space="0" w:color="auto"/>
        <w:bottom w:val="none" w:sz="0" w:space="0" w:color="auto"/>
        <w:right w:val="none" w:sz="0" w:space="0" w:color="auto"/>
      </w:divBdr>
    </w:div>
    <w:div w:id="1422752413">
      <w:bodyDiv w:val="1"/>
      <w:marLeft w:val="0"/>
      <w:marRight w:val="0"/>
      <w:marTop w:val="0"/>
      <w:marBottom w:val="0"/>
      <w:divBdr>
        <w:top w:val="none" w:sz="0" w:space="0" w:color="auto"/>
        <w:left w:val="none" w:sz="0" w:space="0" w:color="auto"/>
        <w:bottom w:val="none" w:sz="0" w:space="0" w:color="auto"/>
        <w:right w:val="none" w:sz="0" w:space="0" w:color="auto"/>
      </w:divBdr>
    </w:div>
    <w:div w:id="1428845653">
      <w:bodyDiv w:val="1"/>
      <w:marLeft w:val="0"/>
      <w:marRight w:val="0"/>
      <w:marTop w:val="0"/>
      <w:marBottom w:val="0"/>
      <w:divBdr>
        <w:top w:val="none" w:sz="0" w:space="0" w:color="auto"/>
        <w:left w:val="none" w:sz="0" w:space="0" w:color="auto"/>
        <w:bottom w:val="none" w:sz="0" w:space="0" w:color="auto"/>
        <w:right w:val="none" w:sz="0" w:space="0" w:color="auto"/>
      </w:divBdr>
    </w:div>
    <w:div w:id="1446772923">
      <w:bodyDiv w:val="1"/>
      <w:marLeft w:val="0"/>
      <w:marRight w:val="0"/>
      <w:marTop w:val="0"/>
      <w:marBottom w:val="0"/>
      <w:divBdr>
        <w:top w:val="none" w:sz="0" w:space="0" w:color="auto"/>
        <w:left w:val="none" w:sz="0" w:space="0" w:color="auto"/>
        <w:bottom w:val="none" w:sz="0" w:space="0" w:color="auto"/>
        <w:right w:val="none" w:sz="0" w:space="0" w:color="auto"/>
      </w:divBdr>
    </w:div>
    <w:div w:id="1454713770">
      <w:bodyDiv w:val="1"/>
      <w:marLeft w:val="0"/>
      <w:marRight w:val="0"/>
      <w:marTop w:val="0"/>
      <w:marBottom w:val="0"/>
      <w:divBdr>
        <w:top w:val="none" w:sz="0" w:space="0" w:color="auto"/>
        <w:left w:val="none" w:sz="0" w:space="0" w:color="auto"/>
        <w:bottom w:val="none" w:sz="0" w:space="0" w:color="auto"/>
        <w:right w:val="none" w:sz="0" w:space="0" w:color="auto"/>
      </w:divBdr>
      <w:divsChild>
        <w:div w:id="1058941190">
          <w:marLeft w:val="0"/>
          <w:marRight w:val="0"/>
          <w:marTop w:val="0"/>
          <w:marBottom w:val="0"/>
          <w:divBdr>
            <w:top w:val="none" w:sz="0" w:space="0" w:color="auto"/>
            <w:left w:val="none" w:sz="0" w:space="0" w:color="auto"/>
            <w:bottom w:val="none" w:sz="0" w:space="0" w:color="auto"/>
            <w:right w:val="none" w:sz="0" w:space="0" w:color="auto"/>
          </w:divBdr>
          <w:divsChild>
            <w:div w:id="631177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178627">
      <w:bodyDiv w:val="1"/>
      <w:marLeft w:val="0"/>
      <w:marRight w:val="0"/>
      <w:marTop w:val="0"/>
      <w:marBottom w:val="0"/>
      <w:divBdr>
        <w:top w:val="none" w:sz="0" w:space="0" w:color="auto"/>
        <w:left w:val="none" w:sz="0" w:space="0" w:color="auto"/>
        <w:bottom w:val="none" w:sz="0" w:space="0" w:color="auto"/>
        <w:right w:val="none" w:sz="0" w:space="0" w:color="auto"/>
      </w:divBdr>
    </w:div>
    <w:div w:id="1456364636">
      <w:bodyDiv w:val="1"/>
      <w:marLeft w:val="0"/>
      <w:marRight w:val="0"/>
      <w:marTop w:val="0"/>
      <w:marBottom w:val="0"/>
      <w:divBdr>
        <w:top w:val="none" w:sz="0" w:space="0" w:color="auto"/>
        <w:left w:val="none" w:sz="0" w:space="0" w:color="auto"/>
        <w:bottom w:val="none" w:sz="0" w:space="0" w:color="auto"/>
        <w:right w:val="none" w:sz="0" w:space="0" w:color="auto"/>
      </w:divBdr>
    </w:div>
    <w:div w:id="1464080077">
      <w:bodyDiv w:val="1"/>
      <w:marLeft w:val="0"/>
      <w:marRight w:val="0"/>
      <w:marTop w:val="0"/>
      <w:marBottom w:val="0"/>
      <w:divBdr>
        <w:top w:val="none" w:sz="0" w:space="0" w:color="auto"/>
        <w:left w:val="none" w:sz="0" w:space="0" w:color="auto"/>
        <w:bottom w:val="none" w:sz="0" w:space="0" w:color="auto"/>
        <w:right w:val="none" w:sz="0" w:space="0" w:color="auto"/>
      </w:divBdr>
    </w:div>
    <w:div w:id="1464544474">
      <w:bodyDiv w:val="1"/>
      <w:marLeft w:val="0"/>
      <w:marRight w:val="0"/>
      <w:marTop w:val="0"/>
      <w:marBottom w:val="0"/>
      <w:divBdr>
        <w:top w:val="none" w:sz="0" w:space="0" w:color="auto"/>
        <w:left w:val="none" w:sz="0" w:space="0" w:color="auto"/>
        <w:bottom w:val="none" w:sz="0" w:space="0" w:color="auto"/>
        <w:right w:val="none" w:sz="0" w:space="0" w:color="auto"/>
      </w:divBdr>
    </w:div>
    <w:div w:id="1466389210">
      <w:bodyDiv w:val="1"/>
      <w:marLeft w:val="0"/>
      <w:marRight w:val="0"/>
      <w:marTop w:val="0"/>
      <w:marBottom w:val="0"/>
      <w:divBdr>
        <w:top w:val="none" w:sz="0" w:space="0" w:color="auto"/>
        <w:left w:val="none" w:sz="0" w:space="0" w:color="auto"/>
        <w:bottom w:val="none" w:sz="0" w:space="0" w:color="auto"/>
        <w:right w:val="none" w:sz="0" w:space="0" w:color="auto"/>
      </w:divBdr>
      <w:divsChild>
        <w:div w:id="1760367529">
          <w:marLeft w:val="0"/>
          <w:marRight w:val="0"/>
          <w:marTop w:val="0"/>
          <w:marBottom w:val="0"/>
          <w:divBdr>
            <w:top w:val="none" w:sz="0" w:space="0" w:color="auto"/>
            <w:left w:val="none" w:sz="0" w:space="0" w:color="auto"/>
            <w:bottom w:val="none" w:sz="0" w:space="0" w:color="auto"/>
            <w:right w:val="none" w:sz="0" w:space="0" w:color="auto"/>
          </w:divBdr>
          <w:divsChild>
            <w:div w:id="55929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629263">
      <w:bodyDiv w:val="1"/>
      <w:marLeft w:val="0"/>
      <w:marRight w:val="0"/>
      <w:marTop w:val="0"/>
      <w:marBottom w:val="0"/>
      <w:divBdr>
        <w:top w:val="none" w:sz="0" w:space="0" w:color="auto"/>
        <w:left w:val="none" w:sz="0" w:space="0" w:color="auto"/>
        <w:bottom w:val="none" w:sz="0" w:space="0" w:color="auto"/>
        <w:right w:val="none" w:sz="0" w:space="0" w:color="auto"/>
      </w:divBdr>
    </w:div>
    <w:div w:id="1467894772">
      <w:bodyDiv w:val="1"/>
      <w:marLeft w:val="0"/>
      <w:marRight w:val="0"/>
      <w:marTop w:val="0"/>
      <w:marBottom w:val="0"/>
      <w:divBdr>
        <w:top w:val="none" w:sz="0" w:space="0" w:color="auto"/>
        <w:left w:val="none" w:sz="0" w:space="0" w:color="auto"/>
        <w:bottom w:val="none" w:sz="0" w:space="0" w:color="auto"/>
        <w:right w:val="none" w:sz="0" w:space="0" w:color="auto"/>
      </w:divBdr>
      <w:divsChild>
        <w:div w:id="1758749361">
          <w:marLeft w:val="0"/>
          <w:marRight w:val="0"/>
          <w:marTop w:val="0"/>
          <w:marBottom w:val="0"/>
          <w:divBdr>
            <w:top w:val="none" w:sz="0" w:space="0" w:color="auto"/>
            <w:left w:val="none" w:sz="0" w:space="0" w:color="auto"/>
            <w:bottom w:val="none" w:sz="0" w:space="0" w:color="auto"/>
            <w:right w:val="none" w:sz="0" w:space="0" w:color="auto"/>
          </w:divBdr>
          <w:divsChild>
            <w:div w:id="1047602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123749">
      <w:bodyDiv w:val="1"/>
      <w:marLeft w:val="0"/>
      <w:marRight w:val="0"/>
      <w:marTop w:val="0"/>
      <w:marBottom w:val="0"/>
      <w:divBdr>
        <w:top w:val="none" w:sz="0" w:space="0" w:color="auto"/>
        <w:left w:val="none" w:sz="0" w:space="0" w:color="auto"/>
        <w:bottom w:val="none" w:sz="0" w:space="0" w:color="auto"/>
        <w:right w:val="none" w:sz="0" w:space="0" w:color="auto"/>
      </w:divBdr>
    </w:div>
    <w:div w:id="1470898174">
      <w:bodyDiv w:val="1"/>
      <w:marLeft w:val="0"/>
      <w:marRight w:val="0"/>
      <w:marTop w:val="0"/>
      <w:marBottom w:val="0"/>
      <w:divBdr>
        <w:top w:val="none" w:sz="0" w:space="0" w:color="auto"/>
        <w:left w:val="none" w:sz="0" w:space="0" w:color="auto"/>
        <w:bottom w:val="none" w:sz="0" w:space="0" w:color="auto"/>
        <w:right w:val="none" w:sz="0" w:space="0" w:color="auto"/>
      </w:divBdr>
    </w:div>
    <w:div w:id="1470902783">
      <w:bodyDiv w:val="1"/>
      <w:marLeft w:val="0"/>
      <w:marRight w:val="0"/>
      <w:marTop w:val="0"/>
      <w:marBottom w:val="0"/>
      <w:divBdr>
        <w:top w:val="none" w:sz="0" w:space="0" w:color="auto"/>
        <w:left w:val="none" w:sz="0" w:space="0" w:color="auto"/>
        <w:bottom w:val="none" w:sz="0" w:space="0" w:color="auto"/>
        <w:right w:val="none" w:sz="0" w:space="0" w:color="auto"/>
      </w:divBdr>
    </w:div>
    <w:div w:id="1483348763">
      <w:bodyDiv w:val="1"/>
      <w:marLeft w:val="0"/>
      <w:marRight w:val="0"/>
      <w:marTop w:val="0"/>
      <w:marBottom w:val="0"/>
      <w:divBdr>
        <w:top w:val="none" w:sz="0" w:space="0" w:color="auto"/>
        <w:left w:val="none" w:sz="0" w:space="0" w:color="auto"/>
        <w:bottom w:val="none" w:sz="0" w:space="0" w:color="auto"/>
        <w:right w:val="none" w:sz="0" w:space="0" w:color="auto"/>
      </w:divBdr>
    </w:div>
    <w:div w:id="1488789209">
      <w:bodyDiv w:val="1"/>
      <w:marLeft w:val="0"/>
      <w:marRight w:val="0"/>
      <w:marTop w:val="0"/>
      <w:marBottom w:val="0"/>
      <w:divBdr>
        <w:top w:val="none" w:sz="0" w:space="0" w:color="auto"/>
        <w:left w:val="none" w:sz="0" w:space="0" w:color="auto"/>
        <w:bottom w:val="none" w:sz="0" w:space="0" w:color="auto"/>
        <w:right w:val="none" w:sz="0" w:space="0" w:color="auto"/>
      </w:divBdr>
    </w:div>
    <w:div w:id="1498879114">
      <w:bodyDiv w:val="1"/>
      <w:marLeft w:val="0"/>
      <w:marRight w:val="0"/>
      <w:marTop w:val="0"/>
      <w:marBottom w:val="0"/>
      <w:divBdr>
        <w:top w:val="none" w:sz="0" w:space="0" w:color="auto"/>
        <w:left w:val="none" w:sz="0" w:space="0" w:color="auto"/>
        <w:bottom w:val="none" w:sz="0" w:space="0" w:color="auto"/>
        <w:right w:val="none" w:sz="0" w:space="0" w:color="auto"/>
      </w:divBdr>
    </w:div>
    <w:div w:id="1498887279">
      <w:bodyDiv w:val="1"/>
      <w:marLeft w:val="0"/>
      <w:marRight w:val="0"/>
      <w:marTop w:val="0"/>
      <w:marBottom w:val="0"/>
      <w:divBdr>
        <w:top w:val="none" w:sz="0" w:space="0" w:color="auto"/>
        <w:left w:val="none" w:sz="0" w:space="0" w:color="auto"/>
        <w:bottom w:val="none" w:sz="0" w:space="0" w:color="auto"/>
        <w:right w:val="none" w:sz="0" w:space="0" w:color="auto"/>
      </w:divBdr>
    </w:div>
    <w:div w:id="1500072310">
      <w:bodyDiv w:val="1"/>
      <w:marLeft w:val="0"/>
      <w:marRight w:val="0"/>
      <w:marTop w:val="0"/>
      <w:marBottom w:val="0"/>
      <w:divBdr>
        <w:top w:val="none" w:sz="0" w:space="0" w:color="auto"/>
        <w:left w:val="none" w:sz="0" w:space="0" w:color="auto"/>
        <w:bottom w:val="none" w:sz="0" w:space="0" w:color="auto"/>
        <w:right w:val="none" w:sz="0" w:space="0" w:color="auto"/>
      </w:divBdr>
    </w:div>
    <w:div w:id="1504317868">
      <w:bodyDiv w:val="1"/>
      <w:marLeft w:val="0"/>
      <w:marRight w:val="0"/>
      <w:marTop w:val="0"/>
      <w:marBottom w:val="0"/>
      <w:divBdr>
        <w:top w:val="none" w:sz="0" w:space="0" w:color="auto"/>
        <w:left w:val="none" w:sz="0" w:space="0" w:color="auto"/>
        <w:bottom w:val="none" w:sz="0" w:space="0" w:color="auto"/>
        <w:right w:val="none" w:sz="0" w:space="0" w:color="auto"/>
      </w:divBdr>
    </w:div>
    <w:div w:id="1521435589">
      <w:bodyDiv w:val="1"/>
      <w:marLeft w:val="0"/>
      <w:marRight w:val="0"/>
      <w:marTop w:val="0"/>
      <w:marBottom w:val="0"/>
      <w:divBdr>
        <w:top w:val="none" w:sz="0" w:space="0" w:color="auto"/>
        <w:left w:val="none" w:sz="0" w:space="0" w:color="auto"/>
        <w:bottom w:val="none" w:sz="0" w:space="0" w:color="auto"/>
        <w:right w:val="none" w:sz="0" w:space="0" w:color="auto"/>
      </w:divBdr>
    </w:div>
    <w:div w:id="1524784003">
      <w:bodyDiv w:val="1"/>
      <w:marLeft w:val="0"/>
      <w:marRight w:val="0"/>
      <w:marTop w:val="0"/>
      <w:marBottom w:val="0"/>
      <w:divBdr>
        <w:top w:val="none" w:sz="0" w:space="0" w:color="auto"/>
        <w:left w:val="none" w:sz="0" w:space="0" w:color="auto"/>
        <w:bottom w:val="none" w:sz="0" w:space="0" w:color="auto"/>
        <w:right w:val="none" w:sz="0" w:space="0" w:color="auto"/>
      </w:divBdr>
    </w:div>
    <w:div w:id="1528568047">
      <w:bodyDiv w:val="1"/>
      <w:marLeft w:val="0"/>
      <w:marRight w:val="0"/>
      <w:marTop w:val="0"/>
      <w:marBottom w:val="0"/>
      <w:divBdr>
        <w:top w:val="none" w:sz="0" w:space="0" w:color="auto"/>
        <w:left w:val="none" w:sz="0" w:space="0" w:color="auto"/>
        <w:bottom w:val="none" w:sz="0" w:space="0" w:color="auto"/>
        <w:right w:val="none" w:sz="0" w:space="0" w:color="auto"/>
      </w:divBdr>
    </w:div>
    <w:div w:id="1534032466">
      <w:bodyDiv w:val="1"/>
      <w:marLeft w:val="0"/>
      <w:marRight w:val="0"/>
      <w:marTop w:val="0"/>
      <w:marBottom w:val="0"/>
      <w:divBdr>
        <w:top w:val="none" w:sz="0" w:space="0" w:color="auto"/>
        <w:left w:val="none" w:sz="0" w:space="0" w:color="auto"/>
        <w:bottom w:val="none" w:sz="0" w:space="0" w:color="auto"/>
        <w:right w:val="none" w:sz="0" w:space="0" w:color="auto"/>
      </w:divBdr>
    </w:div>
    <w:div w:id="1542938829">
      <w:bodyDiv w:val="1"/>
      <w:marLeft w:val="0"/>
      <w:marRight w:val="0"/>
      <w:marTop w:val="0"/>
      <w:marBottom w:val="0"/>
      <w:divBdr>
        <w:top w:val="none" w:sz="0" w:space="0" w:color="auto"/>
        <w:left w:val="none" w:sz="0" w:space="0" w:color="auto"/>
        <w:bottom w:val="none" w:sz="0" w:space="0" w:color="auto"/>
        <w:right w:val="none" w:sz="0" w:space="0" w:color="auto"/>
      </w:divBdr>
    </w:div>
    <w:div w:id="1545869475">
      <w:bodyDiv w:val="1"/>
      <w:marLeft w:val="0"/>
      <w:marRight w:val="0"/>
      <w:marTop w:val="0"/>
      <w:marBottom w:val="0"/>
      <w:divBdr>
        <w:top w:val="none" w:sz="0" w:space="0" w:color="auto"/>
        <w:left w:val="none" w:sz="0" w:space="0" w:color="auto"/>
        <w:bottom w:val="none" w:sz="0" w:space="0" w:color="auto"/>
        <w:right w:val="none" w:sz="0" w:space="0" w:color="auto"/>
      </w:divBdr>
    </w:div>
    <w:div w:id="1561556790">
      <w:bodyDiv w:val="1"/>
      <w:marLeft w:val="0"/>
      <w:marRight w:val="0"/>
      <w:marTop w:val="0"/>
      <w:marBottom w:val="0"/>
      <w:divBdr>
        <w:top w:val="none" w:sz="0" w:space="0" w:color="auto"/>
        <w:left w:val="none" w:sz="0" w:space="0" w:color="auto"/>
        <w:bottom w:val="none" w:sz="0" w:space="0" w:color="auto"/>
        <w:right w:val="none" w:sz="0" w:space="0" w:color="auto"/>
      </w:divBdr>
    </w:div>
    <w:div w:id="1564442197">
      <w:bodyDiv w:val="1"/>
      <w:marLeft w:val="0"/>
      <w:marRight w:val="0"/>
      <w:marTop w:val="0"/>
      <w:marBottom w:val="0"/>
      <w:divBdr>
        <w:top w:val="none" w:sz="0" w:space="0" w:color="auto"/>
        <w:left w:val="none" w:sz="0" w:space="0" w:color="auto"/>
        <w:bottom w:val="none" w:sz="0" w:space="0" w:color="auto"/>
        <w:right w:val="none" w:sz="0" w:space="0" w:color="auto"/>
      </w:divBdr>
    </w:div>
    <w:div w:id="1573345972">
      <w:bodyDiv w:val="1"/>
      <w:marLeft w:val="0"/>
      <w:marRight w:val="0"/>
      <w:marTop w:val="0"/>
      <w:marBottom w:val="0"/>
      <w:divBdr>
        <w:top w:val="none" w:sz="0" w:space="0" w:color="auto"/>
        <w:left w:val="none" w:sz="0" w:space="0" w:color="auto"/>
        <w:bottom w:val="none" w:sz="0" w:space="0" w:color="auto"/>
        <w:right w:val="none" w:sz="0" w:space="0" w:color="auto"/>
      </w:divBdr>
    </w:div>
    <w:div w:id="1578589200">
      <w:bodyDiv w:val="1"/>
      <w:marLeft w:val="0"/>
      <w:marRight w:val="0"/>
      <w:marTop w:val="0"/>
      <w:marBottom w:val="0"/>
      <w:divBdr>
        <w:top w:val="none" w:sz="0" w:space="0" w:color="auto"/>
        <w:left w:val="none" w:sz="0" w:space="0" w:color="auto"/>
        <w:bottom w:val="none" w:sz="0" w:space="0" w:color="auto"/>
        <w:right w:val="none" w:sz="0" w:space="0" w:color="auto"/>
      </w:divBdr>
    </w:div>
    <w:div w:id="1585333943">
      <w:bodyDiv w:val="1"/>
      <w:marLeft w:val="0"/>
      <w:marRight w:val="0"/>
      <w:marTop w:val="0"/>
      <w:marBottom w:val="0"/>
      <w:divBdr>
        <w:top w:val="none" w:sz="0" w:space="0" w:color="auto"/>
        <w:left w:val="none" w:sz="0" w:space="0" w:color="auto"/>
        <w:bottom w:val="none" w:sz="0" w:space="0" w:color="auto"/>
        <w:right w:val="none" w:sz="0" w:space="0" w:color="auto"/>
      </w:divBdr>
    </w:div>
    <w:div w:id="1590500907">
      <w:bodyDiv w:val="1"/>
      <w:marLeft w:val="0"/>
      <w:marRight w:val="0"/>
      <w:marTop w:val="0"/>
      <w:marBottom w:val="0"/>
      <w:divBdr>
        <w:top w:val="none" w:sz="0" w:space="0" w:color="auto"/>
        <w:left w:val="none" w:sz="0" w:space="0" w:color="auto"/>
        <w:bottom w:val="none" w:sz="0" w:space="0" w:color="auto"/>
        <w:right w:val="none" w:sz="0" w:space="0" w:color="auto"/>
      </w:divBdr>
    </w:div>
    <w:div w:id="1598295829">
      <w:bodyDiv w:val="1"/>
      <w:marLeft w:val="0"/>
      <w:marRight w:val="0"/>
      <w:marTop w:val="0"/>
      <w:marBottom w:val="0"/>
      <w:divBdr>
        <w:top w:val="none" w:sz="0" w:space="0" w:color="auto"/>
        <w:left w:val="none" w:sz="0" w:space="0" w:color="auto"/>
        <w:bottom w:val="none" w:sz="0" w:space="0" w:color="auto"/>
        <w:right w:val="none" w:sz="0" w:space="0" w:color="auto"/>
      </w:divBdr>
    </w:div>
    <w:div w:id="1599945418">
      <w:bodyDiv w:val="1"/>
      <w:marLeft w:val="0"/>
      <w:marRight w:val="0"/>
      <w:marTop w:val="0"/>
      <w:marBottom w:val="0"/>
      <w:divBdr>
        <w:top w:val="none" w:sz="0" w:space="0" w:color="auto"/>
        <w:left w:val="none" w:sz="0" w:space="0" w:color="auto"/>
        <w:bottom w:val="none" w:sz="0" w:space="0" w:color="auto"/>
        <w:right w:val="none" w:sz="0" w:space="0" w:color="auto"/>
      </w:divBdr>
    </w:div>
    <w:div w:id="1603873467">
      <w:bodyDiv w:val="1"/>
      <w:marLeft w:val="0"/>
      <w:marRight w:val="0"/>
      <w:marTop w:val="0"/>
      <w:marBottom w:val="0"/>
      <w:divBdr>
        <w:top w:val="none" w:sz="0" w:space="0" w:color="auto"/>
        <w:left w:val="none" w:sz="0" w:space="0" w:color="auto"/>
        <w:bottom w:val="none" w:sz="0" w:space="0" w:color="auto"/>
        <w:right w:val="none" w:sz="0" w:space="0" w:color="auto"/>
      </w:divBdr>
    </w:div>
    <w:div w:id="1607688321">
      <w:bodyDiv w:val="1"/>
      <w:marLeft w:val="0"/>
      <w:marRight w:val="0"/>
      <w:marTop w:val="0"/>
      <w:marBottom w:val="0"/>
      <w:divBdr>
        <w:top w:val="none" w:sz="0" w:space="0" w:color="auto"/>
        <w:left w:val="none" w:sz="0" w:space="0" w:color="auto"/>
        <w:bottom w:val="none" w:sz="0" w:space="0" w:color="auto"/>
        <w:right w:val="none" w:sz="0" w:space="0" w:color="auto"/>
      </w:divBdr>
    </w:div>
    <w:div w:id="1608125460">
      <w:bodyDiv w:val="1"/>
      <w:marLeft w:val="0"/>
      <w:marRight w:val="0"/>
      <w:marTop w:val="0"/>
      <w:marBottom w:val="0"/>
      <w:divBdr>
        <w:top w:val="none" w:sz="0" w:space="0" w:color="auto"/>
        <w:left w:val="none" w:sz="0" w:space="0" w:color="auto"/>
        <w:bottom w:val="none" w:sz="0" w:space="0" w:color="auto"/>
        <w:right w:val="none" w:sz="0" w:space="0" w:color="auto"/>
      </w:divBdr>
    </w:div>
    <w:div w:id="1644040116">
      <w:bodyDiv w:val="1"/>
      <w:marLeft w:val="0"/>
      <w:marRight w:val="0"/>
      <w:marTop w:val="0"/>
      <w:marBottom w:val="0"/>
      <w:divBdr>
        <w:top w:val="none" w:sz="0" w:space="0" w:color="auto"/>
        <w:left w:val="none" w:sz="0" w:space="0" w:color="auto"/>
        <w:bottom w:val="none" w:sz="0" w:space="0" w:color="auto"/>
        <w:right w:val="none" w:sz="0" w:space="0" w:color="auto"/>
      </w:divBdr>
    </w:div>
    <w:div w:id="1663705077">
      <w:bodyDiv w:val="1"/>
      <w:marLeft w:val="0"/>
      <w:marRight w:val="0"/>
      <w:marTop w:val="0"/>
      <w:marBottom w:val="0"/>
      <w:divBdr>
        <w:top w:val="none" w:sz="0" w:space="0" w:color="auto"/>
        <w:left w:val="none" w:sz="0" w:space="0" w:color="auto"/>
        <w:bottom w:val="none" w:sz="0" w:space="0" w:color="auto"/>
        <w:right w:val="none" w:sz="0" w:space="0" w:color="auto"/>
      </w:divBdr>
    </w:div>
    <w:div w:id="1670911909">
      <w:bodyDiv w:val="1"/>
      <w:marLeft w:val="0"/>
      <w:marRight w:val="0"/>
      <w:marTop w:val="0"/>
      <w:marBottom w:val="0"/>
      <w:divBdr>
        <w:top w:val="none" w:sz="0" w:space="0" w:color="auto"/>
        <w:left w:val="none" w:sz="0" w:space="0" w:color="auto"/>
        <w:bottom w:val="none" w:sz="0" w:space="0" w:color="auto"/>
        <w:right w:val="none" w:sz="0" w:space="0" w:color="auto"/>
      </w:divBdr>
    </w:div>
    <w:div w:id="1672177185">
      <w:bodyDiv w:val="1"/>
      <w:marLeft w:val="0"/>
      <w:marRight w:val="0"/>
      <w:marTop w:val="0"/>
      <w:marBottom w:val="0"/>
      <w:divBdr>
        <w:top w:val="none" w:sz="0" w:space="0" w:color="auto"/>
        <w:left w:val="none" w:sz="0" w:space="0" w:color="auto"/>
        <w:bottom w:val="none" w:sz="0" w:space="0" w:color="auto"/>
        <w:right w:val="none" w:sz="0" w:space="0" w:color="auto"/>
      </w:divBdr>
      <w:divsChild>
        <w:div w:id="175464144">
          <w:marLeft w:val="0"/>
          <w:marRight w:val="0"/>
          <w:marTop w:val="0"/>
          <w:marBottom w:val="0"/>
          <w:divBdr>
            <w:top w:val="none" w:sz="0" w:space="0" w:color="auto"/>
            <w:left w:val="none" w:sz="0" w:space="0" w:color="auto"/>
            <w:bottom w:val="none" w:sz="0" w:space="0" w:color="auto"/>
            <w:right w:val="none" w:sz="0" w:space="0" w:color="auto"/>
          </w:divBdr>
        </w:div>
        <w:div w:id="1890536050">
          <w:marLeft w:val="0"/>
          <w:marRight w:val="0"/>
          <w:marTop w:val="0"/>
          <w:marBottom w:val="0"/>
          <w:divBdr>
            <w:top w:val="none" w:sz="0" w:space="0" w:color="auto"/>
            <w:left w:val="none" w:sz="0" w:space="0" w:color="auto"/>
            <w:bottom w:val="none" w:sz="0" w:space="0" w:color="auto"/>
            <w:right w:val="none" w:sz="0" w:space="0" w:color="auto"/>
          </w:divBdr>
          <w:divsChild>
            <w:div w:id="235869384">
              <w:marLeft w:val="0"/>
              <w:marRight w:val="0"/>
              <w:marTop w:val="0"/>
              <w:marBottom w:val="0"/>
              <w:divBdr>
                <w:top w:val="none" w:sz="0" w:space="0" w:color="auto"/>
                <w:left w:val="none" w:sz="0" w:space="0" w:color="auto"/>
                <w:bottom w:val="none" w:sz="0" w:space="0" w:color="auto"/>
                <w:right w:val="none" w:sz="0" w:space="0" w:color="auto"/>
              </w:divBdr>
            </w:div>
            <w:div w:id="363481027">
              <w:marLeft w:val="0"/>
              <w:marRight w:val="0"/>
              <w:marTop w:val="0"/>
              <w:marBottom w:val="0"/>
              <w:divBdr>
                <w:top w:val="none" w:sz="0" w:space="0" w:color="auto"/>
                <w:left w:val="none" w:sz="0" w:space="0" w:color="auto"/>
                <w:bottom w:val="none" w:sz="0" w:space="0" w:color="auto"/>
                <w:right w:val="none" w:sz="0" w:space="0" w:color="auto"/>
              </w:divBdr>
            </w:div>
            <w:div w:id="461466311">
              <w:marLeft w:val="0"/>
              <w:marRight w:val="0"/>
              <w:marTop w:val="0"/>
              <w:marBottom w:val="0"/>
              <w:divBdr>
                <w:top w:val="none" w:sz="0" w:space="0" w:color="auto"/>
                <w:left w:val="none" w:sz="0" w:space="0" w:color="auto"/>
                <w:bottom w:val="none" w:sz="0" w:space="0" w:color="auto"/>
                <w:right w:val="none" w:sz="0" w:space="0" w:color="auto"/>
              </w:divBdr>
            </w:div>
            <w:div w:id="1916165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193897">
      <w:bodyDiv w:val="1"/>
      <w:marLeft w:val="0"/>
      <w:marRight w:val="0"/>
      <w:marTop w:val="0"/>
      <w:marBottom w:val="0"/>
      <w:divBdr>
        <w:top w:val="none" w:sz="0" w:space="0" w:color="auto"/>
        <w:left w:val="none" w:sz="0" w:space="0" w:color="auto"/>
        <w:bottom w:val="none" w:sz="0" w:space="0" w:color="auto"/>
        <w:right w:val="none" w:sz="0" w:space="0" w:color="auto"/>
      </w:divBdr>
    </w:div>
    <w:div w:id="1690333014">
      <w:bodyDiv w:val="1"/>
      <w:marLeft w:val="0"/>
      <w:marRight w:val="0"/>
      <w:marTop w:val="0"/>
      <w:marBottom w:val="0"/>
      <w:divBdr>
        <w:top w:val="none" w:sz="0" w:space="0" w:color="auto"/>
        <w:left w:val="none" w:sz="0" w:space="0" w:color="auto"/>
        <w:bottom w:val="none" w:sz="0" w:space="0" w:color="auto"/>
        <w:right w:val="none" w:sz="0" w:space="0" w:color="auto"/>
      </w:divBdr>
    </w:div>
    <w:div w:id="1693342505">
      <w:bodyDiv w:val="1"/>
      <w:marLeft w:val="0"/>
      <w:marRight w:val="0"/>
      <w:marTop w:val="0"/>
      <w:marBottom w:val="0"/>
      <w:divBdr>
        <w:top w:val="none" w:sz="0" w:space="0" w:color="auto"/>
        <w:left w:val="none" w:sz="0" w:space="0" w:color="auto"/>
        <w:bottom w:val="none" w:sz="0" w:space="0" w:color="auto"/>
        <w:right w:val="none" w:sz="0" w:space="0" w:color="auto"/>
      </w:divBdr>
    </w:div>
    <w:div w:id="1693606510">
      <w:bodyDiv w:val="1"/>
      <w:marLeft w:val="0"/>
      <w:marRight w:val="0"/>
      <w:marTop w:val="0"/>
      <w:marBottom w:val="0"/>
      <w:divBdr>
        <w:top w:val="none" w:sz="0" w:space="0" w:color="auto"/>
        <w:left w:val="none" w:sz="0" w:space="0" w:color="auto"/>
        <w:bottom w:val="none" w:sz="0" w:space="0" w:color="auto"/>
        <w:right w:val="none" w:sz="0" w:space="0" w:color="auto"/>
      </w:divBdr>
    </w:div>
    <w:div w:id="1696924699">
      <w:bodyDiv w:val="1"/>
      <w:marLeft w:val="0"/>
      <w:marRight w:val="0"/>
      <w:marTop w:val="0"/>
      <w:marBottom w:val="0"/>
      <w:divBdr>
        <w:top w:val="none" w:sz="0" w:space="0" w:color="auto"/>
        <w:left w:val="none" w:sz="0" w:space="0" w:color="auto"/>
        <w:bottom w:val="none" w:sz="0" w:space="0" w:color="auto"/>
        <w:right w:val="none" w:sz="0" w:space="0" w:color="auto"/>
      </w:divBdr>
    </w:div>
    <w:div w:id="1710567007">
      <w:bodyDiv w:val="1"/>
      <w:marLeft w:val="0"/>
      <w:marRight w:val="0"/>
      <w:marTop w:val="0"/>
      <w:marBottom w:val="0"/>
      <w:divBdr>
        <w:top w:val="none" w:sz="0" w:space="0" w:color="auto"/>
        <w:left w:val="none" w:sz="0" w:space="0" w:color="auto"/>
        <w:bottom w:val="none" w:sz="0" w:space="0" w:color="auto"/>
        <w:right w:val="none" w:sz="0" w:space="0" w:color="auto"/>
      </w:divBdr>
    </w:div>
    <w:div w:id="1721633952">
      <w:bodyDiv w:val="1"/>
      <w:marLeft w:val="0"/>
      <w:marRight w:val="0"/>
      <w:marTop w:val="0"/>
      <w:marBottom w:val="0"/>
      <w:divBdr>
        <w:top w:val="none" w:sz="0" w:space="0" w:color="auto"/>
        <w:left w:val="none" w:sz="0" w:space="0" w:color="auto"/>
        <w:bottom w:val="none" w:sz="0" w:space="0" w:color="auto"/>
        <w:right w:val="none" w:sz="0" w:space="0" w:color="auto"/>
      </w:divBdr>
    </w:div>
    <w:div w:id="1731265022">
      <w:bodyDiv w:val="1"/>
      <w:marLeft w:val="0"/>
      <w:marRight w:val="0"/>
      <w:marTop w:val="0"/>
      <w:marBottom w:val="0"/>
      <w:divBdr>
        <w:top w:val="none" w:sz="0" w:space="0" w:color="auto"/>
        <w:left w:val="none" w:sz="0" w:space="0" w:color="auto"/>
        <w:bottom w:val="none" w:sz="0" w:space="0" w:color="auto"/>
        <w:right w:val="none" w:sz="0" w:space="0" w:color="auto"/>
      </w:divBdr>
    </w:div>
    <w:div w:id="1731423492">
      <w:bodyDiv w:val="1"/>
      <w:marLeft w:val="0"/>
      <w:marRight w:val="0"/>
      <w:marTop w:val="0"/>
      <w:marBottom w:val="0"/>
      <w:divBdr>
        <w:top w:val="none" w:sz="0" w:space="0" w:color="auto"/>
        <w:left w:val="none" w:sz="0" w:space="0" w:color="auto"/>
        <w:bottom w:val="none" w:sz="0" w:space="0" w:color="auto"/>
        <w:right w:val="none" w:sz="0" w:space="0" w:color="auto"/>
      </w:divBdr>
    </w:div>
    <w:div w:id="1731610208">
      <w:bodyDiv w:val="1"/>
      <w:marLeft w:val="0"/>
      <w:marRight w:val="0"/>
      <w:marTop w:val="0"/>
      <w:marBottom w:val="0"/>
      <w:divBdr>
        <w:top w:val="none" w:sz="0" w:space="0" w:color="auto"/>
        <w:left w:val="none" w:sz="0" w:space="0" w:color="auto"/>
        <w:bottom w:val="none" w:sz="0" w:space="0" w:color="auto"/>
        <w:right w:val="none" w:sz="0" w:space="0" w:color="auto"/>
      </w:divBdr>
    </w:div>
    <w:div w:id="1745832467">
      <w:bodyDiv w:val="1"/>
      <w:marLeft w:val="0"/>
      <w:marRight w:val="0"/>
      <w:marTop w:val="0"/>
      <w:marBottom w:val="0"/>
      <w:divBdr>
        <w:top w:val="none" w:sz="0" w:space="0" w:color="auto"/>
        <w:left w:val="none" w:sz="0" w:space="0" w:color="auto"/>
        <w:bottom w:val="none" w:sz="0" w:space="0" w:color="auto"/>
        <w:right w:val="none" w:sz="0" w:space="0" w:color="auto"/>
      </w:divBdr>
    </w:div>
    <w:div w:id="1746566809">
      <w:bodyDiv w:val="1"/>
      <w:marLeft w:val="0"/>
      <w:marRight w:val="0"/>
      <w:marTop w:val="0"/>
      <w:marBottom w:val="0"/>
      <w:divBdr>
        <w:top w:val="none" w:sz="0" w:space="0" w:color="auto"/>
        <w:left w:val="none" w:sz="0" w:space="0" w:color="auto"/>
        <w:bottom w:val="none" w:sz="0" w:space="0" w:color="auto"/>
        <w:right w:val="none" w:sz="0" w:space="0" w:color="auto"/>
      </w:divBdr>
    </w:div>
    <w:div w:id="1754010956">
      <w:bodyDiv w:val="1"/>
      <w:marLeft w:val="0"/>
      <w:marRight w:val="0"/>
      <w:marTop w:val="0"/>
      <w:marBottom w:val="0"/>
      <w:divBdr>
        <w:top w:val="none" w:sz="0" w:space="0" w:color="auto"/>
        <w:left w:val="none" w:sz="0" w:space="0" w:color="auto"/>
        <w:bottom w:val="none" w:sz="0" w:space="0" w:color="auto"/>
        <w:right w:val="none" w:sz="0" w:space="0" w:color="auto"/>
      </w:divBdr>
    </w:div>
    <w:div w:id="1758287690">
      <w:bodyDiv w:val="1"/>
      <w:marLeft w:val="0"/>
      <w:marRight w:val="0"/>
      <w:marTop w:val="0"/>
      <w:marBottom w:val="0"/>
      <w:divBdr>
        <w:top w:val="none" w:sz="0" w:space="0" w:color="auto"/>
        <w:left w:val="none" w:sz="0" w:space="0" w:color="auto"/>
        <w:bottom w:val="none" w:sz="0" w:space="0" w:color="auto"/>
        <w:right w:val="none" w:sz="0" w:space="0" w:color="auto"/>
      </w:divBdr>
    </w:div>
    <w:div w:id="1761365598">
      <w:bodyDiv w:val="1"/>
      <w:marLeft w:val="0"/>
      <w:marRight w:val="0"/>
      <w:marTop w:val="0"/>
      <w:marBottom w:val="0"/>
      <w:divBdr>
        <w:top w:val="none" w:sz="0" w:space="0" w:color="auto"/>
        <w:left w:val="none" w:sz="0" w:space="0" w:color="auto"/>
        <w:bottom w:val="none" w:sz="0" w:space="0" w:color="auto"/>
        <w:right w:val="none" w:sz="0" w:space="0" w:color="auto"/>
      </w:divBdr>
    </w:div>
    <w:div w:id="1762948279">
      <w:bodyDiv w:val="1"/>
      <w:marLeft w:val="0"/>
      <w:marRight w:val="0"/>
      <w:marTop w:val="0"/>
      <w:marBottom w:val="0"/>
      <w:divBdr>
        <w:top w:val="none" w:sz="0" w:space="0" w:color="auto"/>
        <w:left w:val="none" w:sz="0" w:space="0" w:color="auto"/>
        <w:bottom w:val="none" w:sz="0" w:space="0" w:color="auto"/>
        <w:right w:val="none" w:sz="0" w:space="0" w:color="auto"/>
      </w:divBdr>
    </w:div>
    <w:div w:id="1763186776">
      <w:bodyDiv w:val="1"/>
      <w:marLeft w:val="0"/>
      <w:marRight w:val="0"/>
      <w:marTop w:val="0"/>
      <w:marBottom w:val="0"/>
      <w:divBdr>
        <w:top w:val="none" w:sz="0" w:space="0" w:color="auto"/>
        <w:left w:val="none" w:sz="0" w:space="0" w:color="auto"/>
        <w:bottom w:val="none" w:sz="0" w:space="0" w:color="auto"/>
        <w:right w:val="none" w:sz="0" w:space="0" w:color="auto"/>
      </w:divBdr>
    </w:div>
    <w:div w:id="1769232291">
      <w:bodyDiv w:val="1"/>
      <w:marLeft w:val="0"/>
      <w:marRight w:val="0"/>
      <w:marTop w:val="0"/>
      <w:marBottom w:val="0"/>
      <w:divBdr>
        <w:top w:val="none" w:sz="0" w:space="0" w:color="auto"/>
        <w:left w:val="none" w:sz="0" w:space="0" w:color="auto"/>
        <w:bottom w:val="none" w:sz="0" w:space="0" w:color="auto"/>
        <w:right w:val="none" w:sz="0" w:space="0" w:color="auto"/>
      </w:divBdr>
    </w:div>
    <w:div w:id="1769960967">
      <w:bodyDiv w:val="1"/>
      <w:marLeft w:val="0"/>
      <w:marRight w:val="0"/>
      <w:marTop w:val="0"/>
      <w:marBottom w:val="0"/>
      <w:divBdr>
        <w:top w:val="none" w:sz="0" w:space="0" w:color="auto"/>
        <w:left w:val="none" w:sz="0" w:space="0" w:color="auto"/>
        <w:bottom w:val="none" w:sz="0" w:space="0" w:color="auto"/>
        <w:right w:val="none" w:sz="0" w:space="0" w:color="auto"/>
      </w:divBdr>
    </w:div>
    <w:div w:id="1775713345">
      <w:bodyDiv w:val="1"/>
      <w:marLeft w:val="0"/>
      <w:marRight w:val="0"/>
      <w:marTop w:val="0"/>
      <w:marBottom w:val="0"/>
      <w:divBdr>
        <w:top w:val="none" w:sz="0" w:space="0" w:color="auto"/>
        <w:left w:val="none" w:sz="0" w:space="0" w:color="auto"/>
        <w:bottom w:val="none" w:sz="0" w:space="0" w:color="auto"/>
        <w:right w:val="none" w:sz="0" w:space="0" w:color="auto"/>
      </w:divBdr>
    </w:div>
    <w:div w:id="1781290412">
      <w:bodyDiv w:val="1"/>
      <w:marLeft w:val="0"/>
      <w:marRight w:val="0"/>
      <w:marTop w:val="0"/>
      <w:marBottom w:val="0"/>
      <w:divBdr>
        <w:top w:val="none" w:sz="0" w:space="0" w:color="auto"/>
        <w:left w:val="none" w:sz="0" w:space="0" w:color="auto"/>
        <w:bottom w:val="none" w:sz="0" w:space="0" w:color="auto"/>
        <w:right w:val="none" w:sz="0" w:space="0" w:color="auto"/>
      </w:divBdr>
    </w:div>
    <w:div w:id="1783569750">
      <w:bodyDiv w:val="1"/>
      <w:marLeft w:val="0"/>
      <w:marRight w:val="0"/>
      <w:marTop w:val="0"/>
      <w:marBottom w:val="0"/>
      <w:divBdr>
        <w:top w:val="none" w:sz="0" w:space="0" w:color="auto"/>
        <w:left w:val="none" w:sz="0" w:space="0" w:color="auto"/>
        <w:bottom w:val="none" w:sz="0" w:space="0" w:color="auto"/>
        <w:right w:val="none" w:sz="0" w:space="0" w:color="auto"/>
      </w:divBdr>
    </w:div>
    <w:div w:id="1783961214">
      <w:bodyDiv w:val="1"/>
      <w:marLeft w:val="0"/>
      <w:marRight w:val="0"/>
      <w:marTop w:val="0"/>
      <w:marBottom w:val="0"/>
      <w:divBdr>
        <w:top w:val="none" w:sz="0" w:space="0" w:color="auto"/>
        <w:left w:val="none" w:sz="0" w:space="0" w:color="auto"/>
        <w:bottom w:val="none" w:sz="0" w:space="0" w:color="auto"/>
        <w:right w:val="none" w:sz="0" w:space="0" w:color="auto"/>
      </w:divBdr>
    </w:div>
    <w:div w:id="1785995170">
      <w:bodyDiv w:val="1"/>
      <w:marLeft w:val="0"/>
      <w:marRight w:val="0"/>
      <w:marTop w:val="0"/>
      <w:marBottom w:val="0"/>
      <w:divBdr>
        <w:top w:val="none" w:sz="0" w:space="0" w:color="auto"/>
        <w:left w:val="none" w:sz="0" w:space="0" w:color="auto"/>
        <w:bottom w:val="none" w:sz="0" w:space="0" w:color="auto"/>
        <w:right w:val="none" w:sz="0" w:space="0" w:color="auto"/>
      </w:divBdr>
    </w:div>
    <w:div w:id="1789546176">
      <w:bodyDiv w:val="1"/>
      <w:marLeft w:val="0"/>
      <w:marRight w:val="0"/>
      <w:marTop w:val="0"/>
      <w:marBottom w:val="0"/>
      <w:divBdr>
        <w:top w:val="none" w:sz="0" w:space="0" w:color="auto"/>
        <w:left w:val="none" w:sz="0" w:space="0" w:color="auto"/>
        <w:bottom w:val="none" w:sz="0" w:space="0" w:color="auto"/>
        <w:right w:val="none" w:sz="0" w:space="0" w:color="auto"/>
      </w:divBdr>
    </w:div>
    <w:div w:id="1792935513">
      <w:bodyDiv w:val="1"/>
      <w:marLeft w:val="0"/>
      <w:marRight w:val="0"/>
      <w:marTop w:val="0"/>
      <w:marBottom w:val="0"/>
      <w:divBdr>
        <w:top w:val="none" w:sz="0" w:space="0" w:color="auto"/>
        <w:left w:val="none" w:sz="0" w:space="0" w:color="auto"/>
        <w:bottom w:val="none" w:sz="0" w:space="0" w:color="auto"/>
        <w:right w:val="none" w:sz="0" w:space="0" w:color="auto"/>
      </w:divBdr>
    </w:div>
    <w:div w:id="1804081790">
      <w:bodyDiv w:val="1"/>
      <w:marLeft w:val="0"/>
      <w:marRight w:val="0"/>
      <w:marTop w:val="0"/>
      <w:marBottom w:val="0"/>
      <w:divBdr>
        <w:top w:val="none" w:sz="0" w:space="0" w:color="auto"/>
        <w:left w:val="none" w:sz="0" w:space="0" w:color="auto"/>
        <w:bottom w:val="none" w:sz="0" w:space="0" w:color="auto"/>
        <w:right w:val="none" w:sz="0" w:space="0" w:color="auto"/>
      </w:divBdr>
    </w:div>
    <w:div w:id="1813327217">
      <w:bodyDiv w:val="1"/>
      <w:marLeft w:val="0"/>
      <w:marRight w:val="0"/>
      <w:marTop w:val="0"/>
      <w:marBottom w:val="0"/>
      <w:divBdr>
        <w:top w:val="none" w:sz="0" w:space="0" w:color="auto"/>
        <w:left w:val="none" w:sz="0" w:space="0" w:color="auto"/>
        <w:bottom w:val="none" w:sz="0" w:space="0" w:color="auto"/>
        <w:right w:val="none" w:sz="0" w:space="0" w:color="auto"/>
      </w:divBdr>
    </w:div>
    <w:div w:id="1813525344">
      <w:bodyDiv w:val="1"/>
      <w:marLeft w:val="0"/>
      <w:marRight w:val="0"/>
      <w:marTop w:val="0"/>
      <w:marBottom w:val="0"/>
      <w:divBdr>
        <w:top w:val="none" w:sz="0" w:space="0" w:color="auto"/>
        <w:left w:val="none" w:sz="0" w:space="0" w:color="auto"/>
        <w:bottom w:val="none" w:sz="0" w:space="0" w:color="auto"/>
        <w:right w:val="none" w:sz="0" w:space="0" w:color="auto"/>
      </w:divBdr>
      <w:divsChild>
        <w:div w:id="2139107321">
          <w:marLeft w:val="0"/>
          <w:marRight w:val="0"/>
          <w:marTop w:val="0"/>
          <w:marBottom w:val="0"/>
          <w:divBdr>
            <w:top w:val="none" w:sz="0" w:space="0" w:color="auto"/>
            <w:left w:val="none" w:sz="0" w:space="0" w:color="auto"/>
            <w:bottom w:val="none" w:sz="0" w:space="0" w:color="auto"/>
            <w:right w:val="none" w:sz="0" w:space="0" w:color="auto"/>
          </w:divBdr>
          <w:divsChild>
            <w:div w:id="651762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677629">
      <w:bodyDiv w:val="1"/>
      <w:marLeft w:val="0"/>
      <w:marRight w:val="0"/>
      <w:marTop w:val="0"/>
      <w:marBottom w:val="0"/>
      <w:divBdr>
        <w:top w:val="none" w:sz="0" w:space="0" w:color="auto"/>
        <w:left w:val="none" w:sz="0" w:space="0" w:color="auto"/>
        <w:bottom w:val="none" w:sz="0" w:space="0" w:color="auto"/>
        <w:right w:val="none" w:sz="0" w:space="0" w:color="auto"/>
      </w:divBdr>
    </w:div>
    <w:div w:id="1816099473">
      <w:bodyDiv w:val="1"/>
      <w:marLeft w:val="0"/>
      <w:marRight w:val="0"/>
      <w:marTop w:val="0"/>
      <w:marBottom w:val="0"/>
      <w:divBdr>
        <w:top w:val="none" w:sz="0" w:space="0" w:color="auto"/>
        <w:left w:val="none" w:sz="0" w:space="0" w:color="auto"/>
        <w:bottom w:val="none" w:sz="0" w:space="0" w:color="auto"/>
        <w:right w:val="none" w:sz="0" w:space="0" w:color="auto"/>
      </w:divBdr>
    </w:div>
    <w:div w:id="1823425611">
      <w:bodyDiv w:val="1"/>
      <w:marLeft w:val="0"/>
      <w:marRight w:val="0"/>
      <w:marTop w:val="0"/>
      <w:marBottom w:val="0"/>
      <w:divBdr>
        <w:top w:val="none" w:sz="0" w:space="0" w:color="auto"/>
        <w:left w:val="none" w:sz="0" w:space="0" w:color="auto"/>
        <w:bottom w:val="none" w:sz="0" w:space="0" w:color="auto"/>
        <w:right w:val="none" w:sz="0" w:space="0" w:color="auto"/>
      </w:divBdr>
    </w:div>
    <w:div w:id="1830247808">
      <w:bodyDiv w:val="1"/>
      <w:marLeft w:val="0"/>
      <w:marRight w:val="0"/>
      <w:marTop w:val="0"/>
      <w:marBottom w:val="0"/>
      <w:divBdr>
        <w:top w:val="none" w:sz="0" w:space="0" w:color="auto"/>
        <w:left w:val="none" w:sz="0" w:space="0" w:color="auto"/>
        <w:bottom w:val="none" w:sz="0" w:space="0" w:color="auto"/>
        <w:right w:val="none" w:sz="0" w:space="0" w:color="auto"/>
      </w:divBdr>
    </w:div>
    <w:div w:id="1833330427">
      <w:bodyDiv w:val="1"/>
      <w:marLeft w:val="0"/>
      <w:marRight w:val="0"/>
      <w:marTop w:val="0"/>
      <w:marBottom w:val="0"/>
      <w:divBdr>
        <w:top w:val="none" w:sz="0" w:space="0" w:color="auto"/>
        <w:left w:val="none" w:sz="0" w:space="0" w:color="auto"/>
        <w:bottom w:val="none" w:sz="0" w:space="0" w:color="auto"/>
        <w:right w:val="none" w:sz="0" w:space="0" w:color="auto"/>
      </w:divBdr>
    </w:div>
    <w:div w:id="1843927400">
      <w:bodyDiv w:val="1"/>
      <w:marLeft w:val="0"/>
      <w:marRight w:val="0"/>
      <w:marTop w:val="0"/>
      <w:marBottom w:val="0"/>
      <w:divBdr>
        <w:top w:val="none" w:sz="0" w:space="0" w:color="auto"/>
        <w:left w:val="none" w:sz="0" w:space="0" w:color="auto"/>
        <w:bottom w:val="none" w:sz="0" w:space="0" w:color="auto"/>
        <w:right w:val="none" w:sz="0" w:space="0" w:color="auto"/>
      </w:divBdr>
    </w:div>
    <w:div w:id="1848599084">
      <w:bodyDiv w:val="1"/>
      <w:marLeft w:val="0"/>
      <w:marRight w:val="0"/>
      <w:marTop w:val="0"/>
      <w:marBottom w:val="0"/>
      <w:divBdr>
        <w:top w:val="none" w:sz="0" w:space="0" w:color="auto"/>
        <w:left w:val="none" w:sz="0" w:space="0" w:color="auto"/>
        <w:bottom w:val="none" w:sz="0" w:space="0" w:color="auto"/>
        <w:right w:val="none" w:sz="0" w:space="0" w:color="auto"/>
      </w:divBdr>
    </w:div>
    <w:div w:id="1854496197">
      <w:bodyDiv w:val="1"/>
      <w:marLeft w:val="0"/>
      <w:marRight w:val="0"/>
      <w:marTop w:val="0"/>
      <w:marBottom w:val="0"/>
      <w:divBdr>
        <w:top w:val="none" w:sz="0" w:space="0" w:color="auto"/>
        <w:left w:val="none" w:sz="0" w:space="0" w:color="auto"/>
        <w:bottom w:val="none" w:sz="0" w:space="0" w:color="auto"/>
        <w:right w:val="none" w:sz="0" w:space="0" w:color="auto"/>
      </w:divBdr>
    </w:div>
    <w:div w:id="1864514549">
      <w:bodyDiv w:val="1"/>
      <w:marLeft w:val="0"/>
      <w:marRight w:val="0"/>
      <w:marTop w:val="0"/>
      <w:marBottom w:val="0"/>
      <w:divBdr>
        <w:top w:val="none" w:sz="0" w:space="0" w:color="auto"/>
        <w:left w:val="none" w:sz="0" w:space="0" w:color="auto"/>
        <w:bottom w:val="none" w:sz="0" w:space="0" w:color="auto"/>
        <w:right w:val="none" w:sz="0" w:space="0" w:color="auto"/>
      </w:divBdr>
    </w:div>
    <w:div w:id="1865436547">
      <w:bodyDiv w:val="1"/>
      <w:marLeft w:val="0"/>
      <w:marRight w:val="0"/>
      <w:marTop w:val="0"/>
      <w:marBottom w:val="0"/>
      <w:divBdr>
        <w:top w:val="none" w:sz="0" w:space="0" w:color="auto"/>
        <w:left w:val="none" w:sz="0" w:space="0" w:color="auto"/>
        <w:bottom w:val="none" w:sz="0" w:space="0" w:color="auto"/>
        <w:right w:val="none" w:sz="0" w:space="0" w:color="auto"/>
      </w:divBdr>
    </w:div>
    <w:div w:id="1872064563">
      <w:bodyDiv w:val="1"/>
      <w:marLeft w:val="0"/>
      <w:marRight w:val="0"/>
      <w:marTop w:val="0"/>
      <w:marBottom w:val="0"/>
      <w:divBdr>
        <w:top w:val="none" w:sz="0" w:space="0" w:color="auto"/>
        <w:left w:val="none" w:sz="0" w:space="0" w:color="auto"/>
        <w:bottom w:val="none" w:sz="0" w:space="0" w:color="auto"/>
        <w:right w:val="none" w:sz="0" w:space="0" w:color="auto"/>
      </w:divBdr>
    </w:div>
    <w:div w:id="1873960055">
      <w:bodyDiv w:val="1"/>
      <w:marLeft w:val="0"/>
      <w:marRight w:val="0"/>
      <w:marTop w:val="0"/>
      <w:marBottom w:val="0"/>
      <w:divBdr>
        <w:top w:val="none" w:sz="0" w:space="0" w:color="auto"/>
        <w:left w:val="none" w:sz="0" w:space="0" w:color="auto"/>
        <w:bottom w:val="none" w:sz="0" w:space="0" w:color="auto"/>
        <w:right w:val="none" w:sz="0" w:space="0" w:color="auto"/>
      </w:divBdr>
    </w:div>
    <w:div w:id="1876624623">
      <w:bodyDiv w:val="1"/>
      <w:marLeft w:val="0"/>
      <w:marRight w:val="0"/>
      <w:marTop w:val="0"/>
      <w:marBottom w:val="0"/>
      <w:divBdr>
        <w:top w:val="none" w:sz="0" w:space="0" w:color="auto"/>
        <w:left w:val="none" w:sz="0" w:space="0" w:color="auto"/>
        <w:bottom w:val="none" w:sz="0" w:space="0" w:color="auto"/>
        <w:right w:val="none" w:sz="0" w:space="0" w:color="auto"/>
      </w:divBdr>
    </w:div>
    <w:div w:id="1881018765">
      <w:bodyDiv w:val="1"/>
      <w:marLeft w:val="0"/>
      <w:marRight w:val="0"/>
      <w:marTop w:val="0"/>
      <w:marBottom w:val="0"/>
      <w:divBdr>
        <w:top w:val="none" w:sz="0" w:space="0" w:color="auto"/>
        <w:left w:val="none" w:sz="0" w:space="0" w:color="auto"/>
        <w:bottom w:val="none" w:sz="0" w:space="0" w:color="auto"/>
        <w:right w:val="none" w:sz="0" w:space="0" w:color="auto"/>
      </w:divBdr>
    </w:div>
    <w:div w:id="1883907714">
      <w:bodyDiv w:val="1"/>
      <w:marLeft w:val="0"/>
      <w:marRight w:val="0"/>
      <w:marTop w:val="0"/>
      <w:marBottom w:val="0"/>
      <w:divBdr>
        <w:top w:val="none" w:sz="0" w:space="0" w:color="auto"/>
        <w:left w:val="none" w:sz="0" w:space="0" w:color="auto"/>
        <w:bottom w:val="none" w:sz="0" w:space="0" w:color="auto"/>
        <w:right w:val="none" w:sz="0" w:space="0" w:color="auto"/>
      </w:divBdr>
    </w:div>
    <w:div w:id="1888251777">
      <w:bodyDiv w:val="1"/>
      <w:marLeft w:val="0"/>
      <w:marRight w:val="0"/>
      <w:marTop w:val="0"/>
      <w:marBottom w:val="0"/>
      <w:divBdr>
        <w:top w:val="none" w:sz="0" w:space="0" w:color="auto"/>
        <w:left w:val="none" w:sz="0" w:space="0" w:color="auto"/>
        <w:bottom w:val="none" w:sz="0" w:space="0" w:color="auto"/>
        <w:right w:val="none" w:sz="0" w:space="0" w:color="auto"/>
      </w:divBdr>
    </w:div>
    <w:div w:id="1892618456">
      <w:bodyDiv w:val="1"/>
      <w:marLeft w:val="0"/>
      <w:marRight w:val="0"/>
      <w:marTop w:val="0"/>
      <w:marBottom w:val="0"/>
      <w:divBdr>
        <w:top w:val="none" w:sz="0" w:space="0" w:color="auto"/>
        <w:left w:val="none" w:sz="0" w:space="0" w:color="auto"/>
        <w:bottom w:val="none" w:sz="0" w:space="0" w:color="auto"/>
        <w:right w:val="none" w:sz="0" w:space="0" w:color="auto"/>
      </w:divBdr>
    </w:div>
    <w:div w:id="1894536418">
      <w:bodyDiv w:val="1"/>
      <w:marLeft w:val="0"/>
      <w:marRight w:val="0"/>
      <w:marTop w:val="0"/>
      <w:marBottom w:val="0"/>
      <w:divBdr>
        <w:top w:val="none" w:sz="0" w:space="0" w:color="auto"/>
        <w:left w:val="none" w:sz="0" w:space="0" w:color="auto"/>
        <w:bottom w:val="none" w:sz="0" w:space="0" w:color="auto"/>
        <w:right w:val="none" w:sz="0" w:space="0" w:color="auto"/>
      </w:divBdr>
    </w:div>
    <w:div w:id="1917860723">
      <w:bodyDiv w:val="1"/>
      <w:marLeft w:val="0"/>
      <w:marRight w:val="0"/>
      <w:marTop w:val="0"/>
      <w:marBottom w:val="0"/>
      <w:divBdr>
        <w:top w:val="none" w:sz="0" w:space="0" w:color="auto"/>
        <w:left w:val="none" w:sz="0" w:space="0" w:color="auto"/>
        <w:bottom w:val="none" w:sz="0" w:space="0" w:color="auto"/>
        <w:right w:val="none" w:sz="0" w:space="0" w:color="auto"/>
      </w:divBdr>
    </w:div>
    <w:div w:id="1921792010">
      <w:bodyDiv w:val="1"/>
      <w:marLeft w:val="0"/>
      <w:marRight w:val="0"/>
      <w:marTop w:val="0"/>
      <w:marBottom w:val="0"/>
      <w:divBdr>
        <w:top w:val="none" w:sz="0" w:space="0" w:color="auto"/>
        <w:left w:val="none" w:sz="0" w:space="0" w:color="auto"/>
        <w:bottom w:val="none" w:sz="0" w:space="0" w:color="auto"/>
        <w:right w:val="none" w:sz="0" w:space="0" w:color="auto"/>
      </w:divBdr>
    </w:div>
    <w:div w:id="1927575034">
      <w:bodyDiv w:val="1"/>
      <w:marLeft w:val="0"/>
      <w:marRight w:val="0"/>
      <w:marTop w:val="0"/>
      <w:marBottom w:val="0"/>
      <w:divBdr>
        <w:top w:val="none" w:sz="0" w:space="0" w:color="auto"/>
        <w:left w:val="none" w:sz="0" w:space="0" w:color="auto"/>
        <w:bottom w:val="none" w:sz="0" w:space="0" w:color="auto"/>
        <w:right w:val="none" w:sz="0" w:space="0" w:color="auto"/>
      </w:divBdr>
    </w:div>
    <w:div w:id="1931696072">
      <w:bodyDiv w:val="1"/>
      <w:marLeft w:val="0"/>
      <w:marRight w:val="0"/>
      <w:marTop w:val="0"/>
      <w:marBottom w:val="0"/>
      <w:divBdr>
        <w:top w:val="none" w:sz="0" w:space="0" w:color="auto"/>
        <w:left w:val="none" w:sz="0" w:space="0" w:color="auto"/>
        <w:bottom w:val="none" w:sz="0" w:space="0" w:color="auto"/>
        <w:right w:val="none" w:sz="0" w:space="0" w:color="auto"/>
      </w:divBdr>
    </w:div>
    <w:div w:id="1931699421">
      <w:bodyDiv w:val="1"/>
      <w:marLeft w:val="0"/>
      <w:marRight w:val="0"/>
      <w:marTop w:val="0"/>
      <w:marBottom w:val="0"/>
      <w:divBdr>
        <w:top w:val="none" w:sz="0" w:space="0" w:color="auto"/>
        <w:left w:val="none" w:sz="0" w:space="0" w:color="auto"/>
        <w:bottom w:val="none" w:sz="0" w:space="0" w:color="auto"/>
        <w:right w:val="none" w:sz="0" w:space="0" w:color="auto"/>
      </w:divBdr>
    </w:div>
    <w:div w:id="1932667076">
      <w:bodyDiv w:val="1"/>
      <w:marLeft w:val="0"/>
      <w:marRight w:val="0"/>
      <w:marTop w:val="0"/>
      <w:marBottom w:val="0"/>
      <w:divBdr>
        <w:top w:val="none" w:sz="0" w:space="0" w:color="auto"/>
        <w:left w:val="none" w:sz="0" w:space="0" w:color="auto"/>
        <w:bottom w:val="none" w:sz="0" w:space="0" w:color="auto"/>
        <w:right w:val="none" w:sz="0" w:space="0" w:color="auto"/>
      </w:divBdr>
    </w:div>
    <w:div w:id="1935548825">
      <w:bodyDiv w:val="1"/>
      <w:marLeft w:val="0"/>
      <w:marRight w:val="0"/>
      <w:marTop w:val="0"/>
      <w:marBottom w:val="0"/>
      <w:divBdr>
        <w:top w:val="none" w:sz="0" w:space="0" w:color="auto"/>
        <w:left w:val="none" w:sz="0" w:space="0" w:color="auto"/>
        <w:bottom w:val="none" w:sz="0" w:space="0" w:color="auto"/>
        <w:right w:val="none" w:sz="0" w:space="0" w:color="auto"/>
      </w:divBdr>
    </w:div>
    <w:div w:id="1947226855">
      <w:bodyDiv w:val="1"/>
      <w:marLeft w:val="0"/>
      <w:marRight w:val="0"/>
      <w:marTop w:val="0"/>
      <w:marBottom w:val="0"/>
      <w:divBdr>
        <w:top w:val="none" w:sz="0" w:space="0" w:color="auto"/>
        <w:left w:val="none" w:sz="0" w:space="0" w:color="auto"/>
        <w:bottom w:val="none" w:sz="0" w:space="0" w:color="auto"/>
        <w:right w:val="none" w:sz="0" w:space="0" w:color="auto"/>
      </w:divBdr>
    </w:div>
    <w:div w:id="1950359283">
      <w:bodyDiv w:val="1"/>
      <w:marLeft w:val="0"/>
      <w:marRight w:val="0"/>
      <w:marTop w:val="0"/>
      <w:marBottom w:val="0"/>
      <w:divBdr>
        <w:top w:val="none" w:sz="0" w:space="0" w:color="auto"/>
        <w:left w:val="none" w:sz="0" w:space="0" w:color="auto"/>
        <w:bottom w:val="none" w:sz="0" w:space="0" w:color="auto"/>
        <w:right w:val="none" w:sz="0" w:space="0" w:color="auto"/>
      </w:divBdr>
    </w:div>
    <w:div w:id="1950619850">
      <w:bodyDiv w:val="1"/>
      <w:marLeft w:val="0"/>
      <w:marRight w:val="0"/>
      <w:marTop w:val="0"/>
      <w:marBottom w:val="0"/>
      <w:divBdr>
        <w:top w:val="none" w:sz="0" w:space="0" w:color="auto"/>
        <w:left w:val="none" w:sz="0" w:space="0" w:color="auto"/>
        <w:bottom w:val="none" w:sz="0" w:space="0" w:color="auto"/>
        <w:right w:val="none" w:sz="0" w:space="0" w:color="auto"/>
      </w:divBdr>
    </w:div>
    <w:div w:id="1963413005">
      <w:bodyDiv w:val="1"/>
      <w:marLeft w:val="0"/>
      <w:marRight w:val="0"/>
      <w:marTop w:val="0"/>
      <w:marBottom w:val="0"/>
      <w:divBdr>
        <w:top w:val="none" w:sz="0" w:space="0" w:color="auto"/>
        <w:left w:val="none" w:sz="0" w:space="0" w:color="auto"/>
        <w:bottom w:val="none" w:sz="0" w:space="0" w:color="auto"/>
        <w:right w:val="none" w:sz="0" w:space="0" w:color="auto"/>
      </w:divBdr>
    </w:div>
    <w:div w:id="1963998388">
      <w:bodyDiv w:val="1"/>
      <w:marLeft w:val="0"/>
      <w:marRight w:val="0"/>
      <w:marTop w:val="0"/>
      <w:marBottom w:val="0"/>
      <w:divBdr>
        <w:top w:val="none" w:sz="0" w:space="0" w:color="auto"/>
        <w:left w:val="none" w:sz="0" w:space="0" w:color="auto"/>
        <w:bottom w:val="none" w:sz="0" w:space="0" w:color="auto"/>
        <w:right w:val="none" w:sz="0" w:space="0" w:color="auto"/>
      </w:divBdr>
    </w:div>
    <w:div w:id="1975675592">
      <w:bodyDiv w:val="1"/>
      <w:marLeft w:val="0"/>
      <w:marRight w:val="0"/>
      <w:marTop w:val="0"/>
      <w:marBottom w:val="0"/>
      <w:divBdr>
        <w:top w:val="none" w:sz="0" w:space="0" w:color="auto"/>
        <w:left w:val="none" w:sz="0" w:space="0" w:color="auto"/>
        <w:bottom w:val="none" w:sz="0" w:space="0" w:color="auto"/>
        <w:right w:val="none" w:sz="0" w:space="0" w:color="auto"/>
      </w:divBdr>
    </w:div>
    <w:div w:id="1993025848">
      <w:bodyDiv w:val="1"/>
      <w:marLeft w:val="0"/>
      <w:marRight w:val="0"/>
      <w:marTop w:val="0"/>
      <w:marBottom w:val="0"/>
      <w:divBdr>
        <w:top w:val="none" w:sz="0" w:space="0" w:color="auto"/>
        <w:left w:val="none" w:sz="0" w:space="0" w:color="auto"/>
        <w:bottom w:val="none" w:sz="0" w:space="0" w:color="auto"/>
        <w:right w:val="none" w:sz="0" w:space="0" w:color="auto"/>
      </w:divBdr>
    </w:div>
    <w:div w:id="1996838119">
      <w:bodyDiv w:val="1"/>
      <w:marLeft w:val="0"/>
      <w:marRight w:val="0"/>
      <w:marTop w:val="0"/>
      <w:marBottom w:val="0"/>
      <w:divBdr>
        <w:top w:val="none" w:sz="0" w:space="0" w:color="auto"/>
        <w:left w:val="none" w:sz="0" w:space="0" w:color="auto"/>
        <w:bottom w:val="none" w:sz="0" w:space="0" w:color="auto"/>
        <w:right w:val="none" w:sz="0" w:space="0" w:color="auto"/>
      </w:divBdr>
    </w:div>
    <w:div w:id="1999311124">
      <w:bodyDiv w:val="1"/>
      <w:marLeft w:val="0"/>
      <w:marRight w:val="0"/>
      <w:marTop w:val="0"/>
      <w:marBottom w:val="0"/>
      <w:divBdr>
        <w:top w:val="none" w:sz="0" w:space="0" w:color="auto"/>
        <w:left w:val="none" w:sz="0" w:space="0" w:color="auto"/>
        <w:bottom w:val="none" w:sz="0" w:space="0" w:color="auto"/>
        <w:right w:val="none" w:sz="0" w:space="0" w:color="auto"/>
      </w:divBdr>
    </w:div>
    <w:div w:id="2001737446">
      <w:bodyDiv w:val="1"/>
      <w:marLeft w:val="0"/>
      <w:marRight w:val="0"/>
      <w:marTop w:val="0"/>
      <w:marBottom w:val="0"/>
      <w:divBdr>
        <w:top w:val="none" w:sz="0" w:space="0" w:color="auto"/>
        <w:left w:val="none" w:sz="0" w:space="0" w:color="auto"/>
        <w:bottom w:val="none" w:sz="0" w:space="0" w:color="auto"/>
        <w:right w:val="none" w:sz="0" w:space="0" w:color="auto"/>
      </w:divBdr>
    </w:div>
    <w:div w:id="2001812741">
      <w:bodyDiv w:val="1"/>
      <w:marLeft w:val="0"/>
      <w:marRight w:val="0"/>
      <w:marTop w:val="0"/>
      <w:marBottom w:val="0"/>
      <w:divBdr>
        <w:top w:val="none" w:sz="0" w:space="0" w:color="auto"/>
        <w:left w:val="none" w:sz="0" w:space="0" w:color="auto"/>
        <w:bottom w:val="none" w:sz="0" w:space="0" w:color="auto"/>
        <w:right w:val="none" w:sz="0" w:space="0" w:color="auto"/>
      </w:divBdr>
    </w:div>
    <w:div w:id="2002080076">
      <w:bodyDiv w:val="1"/>
      <w:marLeft w:val="0"/>
      <w:marRight w:val="0"/>
      <w:marTop w:val="0"/>
      <w:marBottom w:val="0"/>
      <w:divBdr>
        <w:top w:val="none" w:sz="0" w:space="0" w:color="auto"/>
        <w:left w:val="none" w:sz="0" w:space="0" w:color="auto"/>
        <w:bottom w:val="none" w:sz="0" w:space="0" w:color="auto"/>
        <w:right w:val="none" w:sz="0" w:space="0" w:color="auto"/>
      </w:divBdr>
    </w:div>
    <w:div w:id="2005468650">
      <w:bodyDiv w:val="1"/>
      <w:marLeft w:val="0"/>
      <w:marRight w:val="0"/>
      <w:marTop w:val="0"/>
      <w:marBottom w:val="0"/>
      <w:divBdr>
        <w:top w:val="none" w:sz="0" w:space="0" w:color="auto"/>
        <w:left w:val="none" w:sz="0" w:space="0" w:color="auto"/>
        <w:bottom w:val="none" w:sz="0" w:space="0" w:color="auto"/>
        <w:right w:val="none" w:sz="0" w:space="0" w:color="auto"/>
      </w:divBdr>
    </w:div>
    <w:div w:id="2017880411">
      <w:bodyDiv w:val="1"/>
      <w:marLeft w:val="0"/>
      <w:marRight w:val="0"/>
      <w:marTop w:val="0"/>
      <w:marBottom w:val="0"/>
      <w:divBdr>
        <w:top w:val="none" w:sz="0" w:space="0" w:color="auto"/>
        <w:left w:val="none" w:sz="0" w:space="0" w:color="auto"/>
        <w:bottom w:val="none" w:sz="0" w:space="0" w:color="auto"/>
        <w:right w:val="none" w:sz="0" w:space="0" w:color="auto"/>
      </w:divBdr>
    </w:div>
    <w:div w:id="2018540069">
      <w:bodyDiv w:val="1"/>
      <w:marLeft w:val="0"/>
      <w:marRight w:val="0"/>
      <w:marTop w:val="0"/>
      <w:marBottom w:val="0"/>
      <w:divBdr>
        <w:top w:val="none" w:sz="0" w:space="0" w:color="auto"/>
        <w:left w:val="none" w:sz="0" w:space="0" w:color="auto"/>
        <w:bottom w:val="none" w:sz="0" w:space="0" w:color="auto"/>
        <w:right w:val="none" w:sz="0" w:space="0" w:color="auto"/>
      </w:divBdr>
    </w:div>
    <w:div w:id="2019505608">
      <w:bodyDiv w:val="1"/>
      <w:marLeft w:val="0"/>
      <w:marRight w:val="0"/>
      <w:marTop w:val="0"/>
      <w:marBottom w:val="0"/>
      <w:divBdr>
        <w:top w:val="none" w:sz="0" w:space="0" w:color="auto"/>
        <w:left w:val="none" w:sz="0" w:space="0" w:color="auto"/>
        <w:bottom w:val="none" w:sz="0" w:space="0" w:color="auto"/>
        <w:right w:val="none" w:sz="0" w:space="0" w:color="auto"/>
      </w:divBdr>
    </w:div>
    <w:div w:id="2030909164">
      <w:bodyDiv w:val="1"/>
      <w:marLeft w:val="0"/>
      <w:marRight w:val="0"/>
      <w:marTop w:val="0"/>
      <w:marBottom w:val="0"/>
      <w:divBdr>
        <w:top w:val="none" w:sz="0" w:space="0" w:color="auto"/>
        <w:left w:val="none" w:sz="0" w:space="0" w:color="auto"/>
        <w:bottom w:val="none" w:sz="0" w:space="0" w:color="auto"/>
        <w:right w:val="none" w:sz="0" w:space="0" w:color="auto"/>
      </w:divBdr>
    </w:div>
    <w:div w:id="2032338048">
      <w:bodyDiv w:val="1"/>
      <w:marLeft w:val="0"/>
      <w:marRight w:val="0"/>
      <w:marTop w:val="0"/>
      <w:marBottom w:val="0"/>
      <w:divBdr>
        <w:top w:val="none" w:sz="0" w:space="0" w:color="auto"/>
        <w:left w:val="none" w:sz="0" w:space="0" w:color="auto"/>
        <w:bottom w:val="none" w:sz="0" w:space="0" w:color="auto"/>
        <w:right w:val="none" w:sz="0" w:space="0" w:color="auto"/>
      </w:divBdr>
    </w:div>
    <w:div w:id="2036882979">
      <w:bodyDiv w:val="1"/>
      <w:marLeft w:val="0"/>
      <w:marRight w:val="0"/>
      <w:marTop w:val="0"/>
      <w:marBottom w:val="0"/>
      <w:divBdr>
        <w:top w:val="none" w:sz="0" w:space="0" w:color="auto"/>
        <w:left w:val="none" w:sz="0" w:space="0" w:color="auto"/>
        <w:bottom w:val="none" w:sz="0" w:space="0" w:color="auto"/>
        <w:right w:val="none" w:sz="0" w:space="0" w:color="auto"/>
      </w:divBdr>
    </w:div>
    <w:div w:id="2037733986">
      <w:bodyDiv w:val="1"/>
      <w:marLeft w:val="0"/>
      <w:marRight w:val="0"/>
      <w:marTop w:val="0"/>
      <w:marBottom w:val="0"/>
      <w:divBdr>
        <w:top w:val="none" w:sz="0" w:space="0" w:color="auto"/>
        <w:left w:val="none" w:sz="0" w:space="0" w:color="auto"/>
        <w:bottom w:val="none" w:sz="0" w:space="0" w:color="auto"/>
        <w:right w:val="none" w:sz="0" w:space="0" w:color="auto"/>
      </w:divBdr>
    </w:div>
    <w:div w:id="2050298758">
      <w:bodyDiv w:val="1"/>
      <w:marLeft w:val="0"/>
      <w:marRight w:val="0"/>
      <w:marTop w:val="0"/>
      <w:marBottom w:val="0"/>
      <w:divBdr>
        <w:top w:val="none" w:sz="0" w:space="0" w:color="auto"/>
        <w:left w:val="none" w:sz="0" w:space="0" w:color="auto"/>
        <w:bottom w:val="none" w:sz="0" w:space="0" w:color="auto"/>
        <w:right w:val="none" w:sz="0" w:space="0" w:color="auto"/>
      </w:divBdr>
    </w:div>
    <w:div w:id="2052532630">
      <w:bodyDiv w:val="1"/>
      <w:marLeft w:val="0"/>
      <w:marRight w:val="0"/>
      <w:marTop w:val="0"/>
      <w:marBottom w:val="0"/>
      <w:divBdr>
        <w:top w:val="none" w:sz="0" w:space="0" w:color="auto"/>
        <w:left w:val="none" w:sz="0" w:space="0" w:color="auto"/>
        <w:bottom w:val="none" w:sz="0" w:space="0" w:color="auto"/>
        <w:right w:val="none" w:sz="0" w:space="0" w:color="auto"/>
      </w:divBdr>
    </w:div>
    <w:div w:id="2057386686">
      <w:bodyDiv w:val="1"/>
      <w:marLeft w:val="0"/>
      <w:marRight w:val="0"/>
      <w:marTop w:val="0"/>
      <w:marBottom w:val="0"/>
      <w:divBdr>
        <w:top w:val="none" w:sz="0" w:space="0" w:color="auto"/>
        <w:left w:val="none" w:sz="0" w:space="0" w:color="auto"/>
        <w:bottom w:val="none" w:sz="0" w:space="0" w:color="auto"/>
        <w:right w:val="none" w:sz="0" w:space="0" w:color="auto"/>
      </w:divBdr>
    </w:div>
    <w:div w:id="2062246746">
      <w:bodyDiv w:val="1"/>
      <w:marLeft w:val="0"/>
      <w:marRight w:val="0"/>
      <w:marTop w:val="0"/>
      <w:marBottom w:val="0"/>
      <w:divBdr>
        <w:top w:val="none" w:sz="0" w:space="0" w:color="auto"/>
        <w:left w:val="none" w:sz="0" w:space="0" w:color="auto"/>
        <w:bottom w:val="none" w:sz="0" w:space="0" w:color="auto"/>
        <w:right w:val="none" w:sz="0" w:space="0" w:color="auto"/>
      </w:divBdr>
    </w:div>
    <w:div w:id="2062318050">
      <w:bodyDiv w:val="1"/>
      <w:marLeft w:val="0"/>
      <w:marRight w:val="0"/>
      <w:marTop w:val="0"/>
      <w:marBottom w:val="0"/>
      <w:divBdr>
        <w:top w:val="none" w:sz="0" w:space="0" w:color="auto"/>
        <w:left w:val="none" w:sz="0" w:space="0" w:color="auto"/>
        <w:bottom w:val="none" w:sz="0" w:space="0" w:color="auto"/>
        <w:right w:val="none" w:sz="0" w:space="0" w:color="auto"/>
      </w:divBdr>
    </w:div>
    <w:div w:id="2063554627">
      <w:bodyDiv w:val="1"/>
      <w:marLeft w:val="0"/>
      <w:marRight w:val="0"/>
      <w:marTop w:val="0"/>
      <w:marBottom w:val="0"/>
      <w:divBdr>
        <w:top w:val="none" w:sz="0" w:space="0" w:color="auto"/>
        <w:left w:val="none" w:sz="0" w:space="0" w:color="auto"/>
        <w:bottom w:val="none" w:sz="0" w:space="0" w:color="auto"/>
        <w:right w:val="none" w:sz="0" w:space="0" w:color="auto"/>
      </w:divBdr>
    </w:div>
    <w:div w:id="2075934445">
      <w:bodyDiv w:val="1"/>
      <w:marLeft w:val="0"/>
      <w:marRight w:val="0"/>
      <w:marTop w:val="0"/>
      <w:marBottom w:val="0"/>
      <w:divBdr>
        <w:top w:val="none" w:sz="0" w:space="0" w:color="auto"/>
        <w:left w:val="none" w:sz="0" w:space="0" w:color="auto"/>
        <w:bottom w:val="none" w:sz="0" w:space="0" w:color="auto"/>
        <w:right w:val="none" w:sz="0" w:space="0" w:color="auto"/>
      </w:divBdr>
    </w:div>
    <w:div w:id="2077849186">
      <w:bodyDiv w:val="1"/>
      <w:marLeft w:val="0"/>
      <w:marRight w:val="0"/>
      <w:marTop w:val="0"/>
      <w:marBottom w:val="0"/>
      <w:divBdr>
        <w:top w:val="none" w:sz="0" w:space="0" w:color="auto"/>
        <w:left w:val="none" w:sz="0" w:space="0" w:color="auto"/>
        <w:bottom w:val="none" w:sz="0" w:space="0" w:color="auto"/>
        <w:right w:val="none" w:sz="0" w:space="0" w:color="auto"/>
      </w:divBdr>
    </w:div>
    <w:div w:id="2079859603">
      <w:bodyDiv w:val="1"/>
      <w:marLeft w:val="0"/>
      <w:marRight w:val="0"/>
      <w:marTop w:val="0"/>
      <w:marBottom w:val="0"/>
      <w:divBdr>
        <w:top w:val="none" w:sz="0" w:space="0" w:color="auto"/>
        <w:left w:val="none" w:sz="0" w:space="0" w:color="auto"/>
        <w:bottom w:val="none" w:sz="0" w:space="0" w:color="auto"/>
        <w:right w:val="none" w:sz="0" w:space="0" w:color="auto"/>
      </w:divBdr>
      <w:divsChild>
        <w:div w:id="698163823">
          <w:marLeft w:val="0"/>
          <w:marRight w:val="0"/>
          <w:marTop w:val="0"/>
          <w:marBottom w:val="0"/>
          <w:divBdr>
            <w:top w:val="none" w:sz="0" w:space="0" w:color="auto"/>
            <w:left w:val="none" w:sz="0" w:space="0" w:color="auto"/>
            <w:bottom w:val="none" w:sz="0" w:space="0" w:color="auto"/>
            <w:right w:val="none" w:sz="0" w:space="0" w:color="auto"/>
          </w:divBdr>
          <w:divsChild>
            <w:div w:id="83184513">
              <w:marLeft w:val="0"/>
              <w:marRight w:val="0"/>
              <w:marTop w:val="0"/>
              <w:marBottom w:val="0"/>
              <w:divBdr>
                <w:top w:val="none" w:sz="0" w:space="0" w:color="auto"/>
                <w:left w:val="none" w:sz="0" w:space="0" w:color="auto"/>
                <w:bottom w:val="none" w:sz="0" w:space="0" w:color="auto"/>
                <w:right w:val="none" w:sz="0" w:space="0" w:color="auto"/>
              </w:divBdr>
            </w:div>
            <w:div w:id="467473364">
              <w:marLeft w:val="0"/>
              <w:marRight w:val="0"/>
              <w:marTop w:val="0"/>
              <w:marBottom w:val="0"/>
              <w:divBdr>
                <w:top w:val="none" w:sz="0" w:space="0" w:color="auto"/>
                <w:left w:val="none" w:sz="0" w:space="0" w:color="auto"/>
                <w:bottom w:val="none" w:sz="0" w:space="0" w:color="auto"/>
                <w:right w:val="none" w:sz="0" w:space="0" w:color="auto"/>
              </w:divBdr>
            </w:div>
            <w:div w:id="528296816">
              <w:marLeft w:val="0"/>
              <w:marRight w:val="0"/>
              <w:marTop w:val="0"/>
              <w:marBottom w:val="0"/>
              <w:divBdr>
                <w:top w:val="none" w:sz="0" w:space="0" w:color="auto"/>
                <w:left w:val="none" w:sz="0" w:space="0" w:color="auto"/>
                <w:bottom w:val="none" w:sz="0" w:space="0" w:color="auto"/>
                <w:right w:val="none" w:sz="0" w:space="0" w:color="auto"/>
              </w:divBdr>
            </w:div>
            <w:div w:id="1481263663">
              <w:marLeft w:val="0"/>
              <w:marRight w:val="0"/>
              <w:marTop w:val="0"/>
              <w:marBottom w:val="0"/>
              <w:divBdr>
                <w:top w:val="none" w:sz="0" w:space="0" w:color="auto"/>
                <w:left w:val="none" w:sz="0" w:space="0" w:color="auto"/>
                <w:bottom w:val="none" w:sz="0" w:space="0" w:color="auto"/>
                <w:right w:val="none" w:sz="0" w:space="0" w:color="auto"/>
              </w:divBdr>
            </w:div>
            <w:div w:id="1513690406">
              <w:marLeft w:val="0"/>
              <w:marRight w:val="0"/>
              <w:marTop w:val="0"/>
              <w:marBottom w:val="0"/>
              <w:divBdr>
                <w:top w:val="none" w:sz="0" w:space="0" w:color="auto"/>
                <w:left w:val="none" w:sz="0" w:space="0" w:color="auto"/>
                <w:bottom w:val="none" w:sz="0" w:space="0" w:color="auto"/>
                <w:right w:val="none" w:sz="0" w:space="0" w:color="auto"/>
              </w:divBdr>
            </w:div>
          </w:divsChild>
        </w:div>
        <w:div w:id="1104692420">
          <w:marLeft w:val="0"/>
          <w:marRight w:val="0"/>
          <w:marTop w:val="0"/>
          <w:marBottom w:val="0"/>
          <w:divBdr>
            <w:top w:val="none" w:sz="0" w:space="0" w:color="auto"/>
            <w:left w:val="none" w:sz="0" w:space="0" w:color="auto"/>
            <w:bottom w:val="none" w:sz="0" w:space="0" w:color="auto"/>
            <w:right w:val="none" w:sz="0" w:space="0" w:color="auto"/>
          </w:divBdr>
          <w:divsChild>
            <w:div w:id="1015882449">
              <w:marLeft w:val="0"/>
              <w:marRight w:val="0"/>
              <w:marTop w:val="0"/>
              <w:marBottom w:val="0"/>
              <w:divBdr>
                <w:top w:val="none" w:sz="0" w:space="0" w:color="auto"/>
                <w:left w:val="none" w:sz="0" w:space="0" w:color="auto"/>
                <w:bottom w:val="none" w:sz="0" w:space="0" w:color="auto"/>
                <w:right w:val="none" w:sz="0" w:space="0" w:color="auto"/>
              </w:divBdr>
            </w:div>
            <w:div w:id="1167745032">
              <w:marLeft w:val="0"/>
              <w:marRight w:val="0"/>
              <w:marTop w:val="0"/>
              <w:marBottom w:val="0"/>
              <w:divBdr>
                <w:top w:val="none" w:sz="0" w:space="0" w:color="auto"/>
                <w:left w:val="none" w:sz="0" w:space="0" w:color="auto"/>
                <w:bottom w:val="none" w:sz="0" w:space="0" w:color="auto"/>
                <w:right w:val="none" w:sz="0" w:space="0" w:color="auto"/>
              </w:divBdr>
            </w:div>
            <w:div w:id="2105110253">
              <w:marLeft w:val="0"/>
              <w:marRight w:val="0"/>
              <w:marTop w:val="0"/>
              <w:marBottom w:val="0"/>
              <w:divBdr>
                <w:top w:val="none" w:sz="0" w:space="0" w:color="auto"/>
                <w:left w:val="none" w:sz="0" w:space="0" w:color="auto"/>
                <w:bottom w:val="none" w:sz="0" w:space="0" w:color="auto"/>
                <w:right w:val="none" w:sz="0" w:space="0" w:color="auto"/>
              </w:divBdr>
            </w:div>
          </w:divsChild>
        </w:div>
        <w:div w:id="1439640988">
          <w:marLeft w:val="0"/>
          <w:marRight w:val="0"/>
          <w:marTop w:val="0"/>
          <w:marBottom w:val="0"/>
          <w:divBdr>
            <w:top w:val="none" w:sz="0" w:space="0" w:color="auto"/>
            <w:left w:val="none" w:sz="0" w:space="0" w:color="auto"/>
            <w:bottom w:val="none" w:sz="0" w:space="0" w:color="auto"/>
            <w:right w:val="none" w:sz="0" w:space="0" w:color="auto"/>
          </w:divBdr>
          <w:divsChild>
            <w:div w:id="1537616571">
              <w:marLeft w:val="0"/>
              <w:marRight w:val="0"/>
              <w:marTop w:val="0"/>
              <w:marBottom w:val="0"/>
              <w:divBdr>
                <w:top w:val="none" w:sz="0" w:space="0" w:color="auto"/>
                <w:left w:val="none" w:sz="0" w:space="0" w:color="auto"/>
                <w:bottom w:val="none" w:sz="0" w:space="0" w:color="auto"/>
                <w:right w:val="none" w:sz="0" w:space="0" w:color="auto"/>
              </w:divBdr>
            </w:div>
            <w:div w:id="1824882472">
              <w:marLeft w:val="0"/>
              <w:marRight w:val="0"/>
              <w:marTop w:val="0"/>
              <w:marBottom w:val="0"/>
              <w:divBdr>
                <w:top w:val="none" w:sz="0" w:space="0" w:color="auto"/>
                <w:left w:val="none" w:sz="0" w:space="0" w:color="auto"/>
                <w:bottom w:val="none" w:sz="0" w:space="0" w:color="auto"/>
                <w:right w:val="none" w:sz="0" w:space="0" w:color="auto"/>
              </w:divBdr>
            </w:div>
          </w:divsChild>
        </w:div>
        <w:div w:id="2094353290">
          <w:marLeft w:val="0"/>
          <w:marRight w:val="0"/>
          <w:marTop w:val="0"/>
          <w:marBottom w:val="0"/>
          <w:divBdr>
            <w:top w:val="none" w:sz="0" w:space="0" w:color="auto"/>
            <w:left w:val="none" w:sz="0" w:space="0" w:color="auto"/>
            <w:bottom w:val="none" w:sz="0" w:space="0" w:color="auto"/>
            <w:right w:val="none" w:sz="0" w:space="0" w:color="auto"/>
          </w:divBdr>
        </w:div>
      </w:divsChild>
    </w:div>
    <w:div w:id="2082604226">
      <w:bodyDiv w:val="1"/>
      <w:marLeft w:val="0"/>
      <w:marRight w:val="0"/>
      <w:marTop w:val="0"/>
      <w:marBottom w:val="0"/>
      <w:divBdr>
        <w:top w:val="none" w:sz="0" w:space="0" w:color="auto"/>
        <w:left w:val="none" w:sz="0" w:space="0" w:color="auto"/>
        <w:bottom w:val="none" w:sz="0" w:space="0" w:color="auto"/>
        <w:right w:val="none" w:sz="0" w:space="0" w:color="auto"/>
      </w:divBdr>
    </w:div>
    <w:div w:id="2082822805">
      <w:bodyDiv w:val="1"/>
      <w:marLeft w:val="0"/>
      <w:marRight w:val="0"/>
      <w:marTop w:val="0"/>
      <w:marBottom w:val="0"/>
      <w:divBdr>
        <w:top w:val="none" w:sz="0" w:space="0" w:color="auto"/>
        <w:left w:val="none" w:sz="0" w:space="0" w:color="auto"/>
        <w:bottom w:val="none" w:sz="0" w:space="0" w:color="auto"/>
        <w:right w:val="none" w:sz="0" w:space="0" w:color="auto"/>
      </w:divBdr>
    </w:div>
    <w:div w:id="2086174025">
      <w:bodyDiv w:val="1"/>
      <w:marLeft w:val="0"/>
      <w:marRight w:val="0"/>
      <w:marTop w:val="0"/>
      <w:marBottom w:val="0"/>
      <w:divBdr>
        <w:top w:val="none" w:sz="0" w:space="0" w:color="auto"/>
        <w:left w:val="none" w:sz="0" w:space="0" w:color="auto"/>
        <w:bottom w:val="none" w:sz="0" w:space="0" w:color="auto"/>
        <w:right w:val="none" w:sz="0" w:space="0" w:color="auto"/>
      </w:divBdr>
    </w:div>
    <w:div w:id="2090693750">
      <w:bodyDiv w:val="1"/>
      <w:marLeft w:val="0"/>
      <w:marRight w:val="0"/>
      <w:marTop w:val="0"/>
      <w:marBottom w:val="0"/>
      <w:divBdr>
        <w:top w:val="none" w:sz="0" w:space="0" w:color="auto"/>
        <w:left w:val="none" w:sz="0" w:space="0" w:color="auto"/>
        <w:bottom w:val="none" w:sz="0" w:space="0" w:color="auto"/>
        <w:right w:val="none" w:sz="0" w:space="0" w:color="auto"/>
      </w:divBdr>
    </w:div>
    <w:div w:id="2094275999">
      <w:bodyDiv w:val="1"/>
      <w:marLeft w:val="0"/>
      <w:marRight w:val="0"/>
      <w:marTop w:val="0"/>
      <w:marBottom w:val="0"/>
      <w:divBdr>
        <w:top w:val="none" w:sz="0" w:space="0" w:color="auto"/>
        <w:left w:val="none" w:sz="0" w:space="0" w:color="auto"/>
        <w:bottom w:val="none" w:sz="0" w:space="0" w:color="auto"/>
        <w:right w:val="none" w:sz="0" w:space="0" w:color="auto"/>
      </w:divBdr>
    </w:div>
    <w:div w:id="2095664327">
      <w:bodyDiv w:val="1"/>
      <w:marLeft w:val="0"/>
      <w:marRight w:val="0"/>
      <w:marTop w:val="0"/>
      <w:marBottom w:val="0"/>
      <w:divBdr>
        <w:top w:val="none" w:sz="0" w:space="0" w:color="auto"/>
        <w:left w:val="none" w:sz="0" w:space="0" w:color="auto"/>
        <w:bottom w:val="none" w:sz="0" w:space="0" w:color="auto"/>
        <w:right w:val="none" w:sz="0" w:space="0" w:color="auto"/>
      </w:divBdr>
    </w:div>
    <w:div w:id="2096588220">
      <w:bodyDiv w:val="1"/>
      <w:marLeft w:val="0"/>
      <w:marRight w:val="0"/>
      <w:marTop w:val="0"/>
      <w:marBottom w:val="0"/>
      <w:divBdr>
        <w:top w:val="none" w:sz="0" w:space="0" w:color="auto"/>
        <w:left w:val="none" w:sz="0" w:space="0" w:color="auto"/>
        <w:bottom w:val="none" w:sz="0" w:space="0" w:color="auto"/>
        <w:right w:val="none" w:sz="0" w:space="0" w:color="auto"/>
      </w:divBdr>
    </w:div>
    <w:div w:id="2097437342">
      <w:bodyDiv w:val="1"/>
      <w:marLeft w:val="0"/>
      <w:marRight w:val="0"/>
      <w:marTop w:val="0"/>
      <w:marBottom w:val="0"/>
      <w:divBdr>
        <w:top w:val="none" w:sz="0" w:space="0" w:color="auto"/>
        <w:left w:val="none" w:sz="0" w:space="0" w:color="auto"/>
        <w:bottom w:val="none" w:sz="0" w:space="0" w:color="auto"/>
        <w:right w:val="none" w:sz="0" w:space="0" w:color="auto"/>
      </w:divBdr>
    </w:div>
    <w:div w:id="2098598825">
      <w:bodyDiv w:val="1"/>
      <w:marLeft w:val="0"/>
      <w:marRight w:val="0"/>
      <w:marTop w:val="0"/>
      <w:marBottom w:val="0"/>
      <w:divBdr>
        <w:top w:val="none" w:sz="0" w:space="0" w:color="auto"/>
        <w:left w:val="none" w:sz="0" w:space="0" w:color="auto"/>
        <w:bottom w:val="none" w:sz="0" w:space="0" w:color="auto"/>
        <w:right w:val="none" w:sz="0" w:space="0" w:color="auto"/>
      </w:divBdr>
    </w:div>
    <w:div w:id="2102603667">
      <w:bodyDiv w:val="1"/>
      <w:marLeft w:val="0"/>
      <w:marRight w:val="0"/>
      <w:marTop w:val="0"/>
      <w:marBottom w:val="0"/>
      <w:divBdr>
        <w:top w:val="none" w:sz="0" w:space="0" w:color="auto"/>
        <w:left w:val="none" w:sz="0" w:space="0" w:color="auto"/>
        <w:bottom w:val="none" w:sz="0" w:space="0" w:color="auto"/>
        <w:right w:val="none" w:sz="0" w:space="0" w:color="auto"/>
      </w:divBdr>
    </w:div>
    <w:div w:id="2104062423">
      <w:bodyDiv w:val="1"/>
      <w:marLeft w:val="0"/>
      <w:marRight w:val="0"/>
      <w:marTop w:val="0"/>
      <w:marBottom w:val="0"/>
      <w:divBdr>
        <w:top w:val="none" w:sz="0" w:space="0" w:color="auto"/>
        <w:left w:val="none" w:sz="0" w:space="0" w:color="auto"/>
        <w:bottom w:val="none" w:sz="0" w:space="0" w:color="auto"/>
        <w:right w:val="none" w:sz="0" w:space="0" w:color="auto"/>
      </w:divBdr>
    </w:div>
    <w:div w:id="2109157379">
      <w:bodyDiv w:val="1"/>
      <w:marLeft w:val="0"/>
      <w:marRight w:val="0"/>
      <w:marTop w:val="0"/>
      <w:marBottom w:val="0"/>
      <w:divBdr>
        <w:top w:val="none" w:sz="0" w:space="0" w:color="auto"/>
        <w:left w:val="none" w:sz="0" w:space="0" w:color="auto"/>
        <w:bottom w:val="none" w:sz="0" w:space="0" w:color="auto"/>
        <w:right w:val="none" w:sz="0" w:space="0" w:color="auto"/>
      </w:divBdr>
    </w:div>
    <w:div w:id="2111047864">
      <w:bodyDiv w:val="1"/>
      <w:marLeft w:val="0"/>
      <w:marRight w:val="0"/>
      <w:marTop w:val="0"/>
      <w:marBottom w:val="0"/>
      <w:divBdr>
        <w:top w:val="none" w:sz="0" w:space="0" w:color="auto"/>
        <w:left w:val="none" w:sz="0" w:space="0" w:color="auto"/>
        <w:bottom w:val="none" w:sz="0" w:space="0" w:color="auto"/>
        <w:right w:val="none" w:sz="0" w:space="0" w:color="auto"/>
      </w:divBdr>
    </w:div>
    <w:div w:id="2113933373">
      <w:bodyDiv w:val="1"/>
      <w:marLeft w:val="0"/>
      <w:marRight w:val="0"/>
      <w:marTop w:val="0"/>
      <w:marBottom w:val="0"/>
      <w:divBdr>
        <w:top w:val="none" w:sz="0" w:space="0" w:color="auto"/>
        <w:left w:val="none" w:sz="0" w:space="0" w:color="auto"/>
        <w:bottom w:val="none" w:sz="0" w:space="0" w:color="auto"/>
        <w:right w:val="none" w:sz="0" w:space="0" w:color="auto"/>
      </w:divBdr>
    </w:div>
    <w:div w:id="2117944741">
      <w:bodyDiv w:val="1"/>
      <w:marLeft w:val="0"/>
      <w:marRight w:val="0"/>
      <w:marTop w:val="0"/>
      <w:marBottom w:val="0"/>
      <w:divBdr>
        <w:top w:val="none" w:sz="0" w:space="0" w:color="auto"/>
        <w:left w:val="none" w:sz="0" w:space="0" w:color="auto"/>
        <w:bottom w:val="none" w:sz="0" w:space="0" w:color="auto"/>
        <w:right w:val="none" w:sz="0" w:space="0" w:color="auto"/>
      </w:divBdr>
    </w:div>
    <w:div w:id="2132624742">
      <w:bodyDiv w:val="1"/>
      <w:marLeft w:val="0"/>
      <w:marRight w:val="0"/>
      <w:marTop w:val="0"/>
      <w:marBottom w:val="0"/>
      <w:divBdr>
        <w:top w:val="none" w:sz="0" w:space="0" w:color="auto"/>
        <w:left w:val="none" w:sz="0" w:space="0" w:color="auto"/>
        <w:bottom w:val="none" w:sz="0" w:space="0" w:color="auto"/>
        <w:right w:val="none" w:sz="0" w:space="0" w:color="auto"/>
      </w:divBdr>
    </w:div>
    <w:div w:id="2136292033">
      <w:bodyDiv w:val="1"/>
      <w:marLeft w:val="0"/>
      <w:marRight w:val="0"/>
      <w:marTop w:val="0"/>
      <w:marBottom w:val="0"/>
      <w:divBdr>
        <w:top w:val="none" w:sz="0" w:space="0" w:color="auto"/>
        <w:left w:val="none" w:sz="0" w:space="0" w:color="auto"/>
        <w:bottom w:val="none" w:sz="0" w:space="0" w:color="auto"/>
        <w:right w:val="none" w:sz="0" w:space="0" w:color="auto"/>
      </w:divBdr>
    </w:div>
    <w:div w:id="2141414581">
      <w:bodyDiv w:val="1"/>
      <w:marLeft w:val="0"/>
      <w:marRight w:val="0"/>
      <w:marTop w:val="0"/>
      <w:marBottom w:val="0"/>
      <w:divBdr>
        <w:top w:val="none" w:sz="0" w:space="0" w:color="auto"/>
        <w:left w:val="none" w:sz="0" w:space="0" w:color="auto"/>
        <w:bottom w:val="none" w:sz="0" w:space="0" w:color="auto"/>
        <w:right w:val="none" w:sz="0" w:space="0" w:color="auto"/>
      </w:divBdr>
    </w:div>
    <w:div w:id="21473164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svg"/><Relationship Id="rId18" Type="http://schemas.openxmlformats.org/officeDocument/2006/relationships/image" Target="media/image7.png"/><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hyperlink" Target="https://designers.italia.it/user-interface/"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hyperlink" Target="https://www.spid.gov.it/" TargetMode="External"/><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svg"/><Relationship Id="rId22" Type="http://schemas.openxmlformats.org/officeDocument/2006/relationships/hyperlink" Target="https://www.behance.net/gallery/53244611/UI-Kit-designers-italia" TargetMode="External"/><Relationship Id="rId27" Type="http://schemas.openxmlformats.org/officeDocument/2006/relationships/header" Target="header3.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_rels/header2.xml.rels><?xml version="1.0" encoding="UTF-8" standalone="yes"?>
<Relationships xmlns="http://schemas.openxmlformats.org/package/2006/relationships"><Relationship Id="rId3" Type="http://schemas.openxmlformats.org/officeDocument/2006/relationships/image" Target="media/image10.png"/><Relationship Id="rId2" Type="http://schemas.openxmlformats.org/officeDocument/2006/relationships/image" Target="media/image12.png"/><Relationship Id="rId1" Type="http://schemas.openxmlformats.org/officeDocument/2006/relationships/image" Target="media/image11.jpeg"/></Relationships>
</file>

<file path=word/_rels/header3.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ct:contentTypeSchema xmlns:ct="http://schemas.microsoft.com/office/2006/metadata/contentType" xmlns:ma="http://schemas.microsoft.com/office/2006/metadata/properties/metaAttributes" ct:_="" ma:_="" ma:contentTypeName="Document" ma:contentTypeID="0x0101005BDC46CDCE8B074C8BA45A3D045F099D" ma:contentTypeVersion="10" ma:contentTypeDescription="Create a new document." ma:contentTypeScope="" ma:versionID="cbd52ca7a782d4497b535f28f0f99ad2">
  <xsd:schema xmlns:xsd="http://www.w3.org/2001/XMLSchema" xmlns:xs="http://www.w3.org/2001/XMLSchema" xmlns:p="http://schemas.microsoft.com/office/2006/metadata/properties" xmlns:ns2="3a91551d-3606-4bf7-8023-d5ea0a5e9c1b" xmlns:ns3="b186c59f-f815-45e1-99c4-931a19b5fcd3" targetNamespace="http://schemas.microsoft.com/office/2006/metadata/properties" ma:root="true" ma:fieldsID="a03e8f08e5df2b29ba409131effc7941" ns2:_="" ns3:_="">
    <xsd:import namespace="3a91551d-3606-4bf7-8023-d5ea0a5e9c1b"/>
    <xsd:import namespace="b186c59f-f815-45e1-99c4-931a19b5fcd3"/>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lcf76f155ced4ddcb4097134ff3c332f" minOccurs="0"/>
                <xsd:element ref="ns2:MediaServiceObjectDetectorVersion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a91551d-3606-4bf7-8023-d5ea0a5e9c1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33ef62f9-2e07-484b-bd79-00aec90129fe"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186c59f-f815-45e1-99c4-931a19b5fcd3"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3a91551d-3606-4bf7-8023-d5ea0a5e9c1b">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2D9ED89E-B2D4-47D6-860F-194FAEADEB83}">
  <ds:schemaRefs>
    <ds:schemaRef ds:uri="http://schemas.microsoft.com/sharepoint/v3/contenttype/forms"/>
  </ds:schemaRefs>
</ds:datastoreItem>
</file>

<file path=customXml/itemProps2.xml><?xml version="1.0" encoding="utf-8"?>
<ds:datastoreItem xmlns:ds="http://schemas.openxmlformats.org/officeDocument/2006/customXml" ds:itemID="{57A2E2CB-D38D-4DFC-BFF1-B0F520380A4B}">
  <ds:schemaRefs>
    <ds:schemaRef ds:uri="http://schemas.openxmlformats.org/officeDocument/2006/bibliography"/>
  </ds:schemaRefs>
</ds:datastoreItem>
</file>

<file path=customXml/itemProps3.xml><?xml version="1.0" encoding="utf-8"?>
<ds:datastoreItem xmlns:ds="http://schemas.openxmlformats.org/officeDocument/2006/customXml" ds:itemID="{7EECD511-90BB-47B1-B53A-924A0BB0851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a91551d-3606-4bf7-8023-d5ea0a5e9c1b"/>
    <ds:schemaRef ds:uri="b186c59f-f815-45e1-99c4-931a19b5fcd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497A39B-4BFB-4F73-B6E8-B229E5CC4C0D}">
  <ds:schemaRefs>
    <ds:schemaRef ds:uri="http://schemas.microsoft.com/office/2006/metadata/properties"/>
    <ds:schemaRef ds:uri="http://schemas.microsoft.com/office/infopath/2007/PartnerControls"/>
    <ds:schemaRef ds:uri="3a91551d-3606-4bf7-8023-d5ea0a5e9c1b"/>
  </ds:schemaRefs>
</ds:datastoreItem>
</file>

<file path=docMetadata/LabelInfo.xml><?xml version="1.0" encoding="utf-8"?>
<clbl:labelList xmlns:clbl="http://schemas.microsoft.com/office/2020/mipLabelMetadata">
  <clbl:label id="{5b973f99-77df-4beb-b27d-aa0c70b8482c}" enabled="0" method="" siteId="{5b973f99-77df-4beb-b27d-aa0c70b8482c}" removed="1"/>
  <clbl:label id="{e0793d39-0939-496d-b129-198edd916feb}" enabled="0" method="" siteId="{e0793d39-0939-496d-b129-198edd916feb}" removed="1"/>
</clbl:labelList>
</file>

<file path=docProps/app.xml><?xml version="1.0" encoding="utf-8"?>
<Properties xmlns="http://schemas.openxmlformats.org/officeDocument/2006/extended-properties" xmlns:vt="http://schemas.openxmlformats.org/officeDocument/2006/docPropsVTypes">
  <Template>Normal.dotm</Template>
  <TotalTime>0</TotalTime>
  <Pages>67</Pages>
  <Words>26997</Words>
  <Characters>153886</Characters>
  <Application>Microsoft Office Word</Application>
  <DocSecurity>0</DocSecurity>
  <Lines>1282</Lines>
  <Paragraphs>361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180522</CharactersWithSpaces>
  <SharedDoc>false</SharedDoc>
  <HLinks>
    <vt:vector size="864" baseType="variant">
      <vt:variant>
        <vt:i4>4390928</vt:i4>
      </vt:variant>
      <vt:variant>
        <vt:i4>960</vt:i4>
      </vt:variant>
      <vt:variant>
        <vt:i4>0</vt:i4>
      </vt:variant>
      <vt:variant>
        <vt:i4>5</vt:i4>
      </vt:variant>
      <vt:variant>
        <vt:lpwstr>https://www.behance.net/gallery/53244611/UI-Kit-designers-italia</vt:lpwstr>
      </vt:variant>
      <vt:variant>
        <vt:lpwstr/>
      </vt:variant>
      <vt:variant>
        <vt:i4>7995438</vt:i4>
      </vt:variant>
      <vt:variant>
        <vt:i4>957</vt:i4>
      </vt:variant>
      <vt:variant>
        <vt:i4>0</vt:i4>
      </vt:variant>
      <vt:variant>
        <vt:i4>5</vt:i4>
      </vt:variant>
      <vt:variant>
        <vt:lpwstr>https://designers.italia.it/user-interface/</vt:lpwstr>
      </vt:variant>
      <vt:variant>
        <vt:lpwstr/>
      </vt:variant>
      <vt:variant>
        <vt:i4>65566</vt:i4>
      </vt:variant>
      <vt:variant>
        <vt:i4>924</vt:i4>
      </vt:variant>
      <vt:variant>
        <vt:i4>0</vt:i4>
      </vt:variant>
      <vt:variant>
        <vt:i4>5</vt:i4>
      </vt:variant>
      <vt:variant>
        <vt:lpwstr/>
      </vt:variant>
      <vt:variant>
        <vt:lpwstr>Allegati</vt:lpwstr>
      </vt:variant>
      <vt:variant>
        <vt:i4>3145756</vt:i4>
      </vt:variant>
      <vt:variant>
        <vt:i4>903</vt:i4>
      </vt:variant>
      <vt:variant>
        <vt:i4>0</vt:i4>
      </vt:variant>
      <vt:variant>
        <vt:i4>5</vt:i4>
      </vt:variant>
      <vt:variant>
        <vt:lpwstr/>
      </vt:variant>
      <vt:variant>
        <vt:lpwstr>Rich_Int_Sc_4</vt:lpwstr>
      </vt:variant>
      <vt:variant>
        <vt:i4>1638517</vt:i4>
      </vt:variant>
      <vt:variant>
        <vt:i4>900</vt:i4>
      </vt:variant>
      <vt:variant>
        <vt:i4>0</vt:i4>
      </vt:variant>
      <vt:variant>
        <vt:i4>5</vt:i4>
      </vt:variant>
      <vt:variant>
        <vt:lpwstr/>
      </vt:variant>
      <vt:variant>
        <vt:lpwstr>Rich_CDSS_Sc_4</vt:lpwstr>
      </vt:variant>
      <vt:variant>
        <vt:i4>524304</vt:i4>
      </vt:variant>
      <vt:variant>
        <vt:i4>888</vt:i4>
      </vt:variant>
      <vt:variant>
        <vt:i4>0</vt:i4>
      </vt:variant>
      <vt:variant>
        <vt:i4>5</vt:i4>
      </vt:variant>
      <vt:variant>
        <vt:lpwstr/>
      </vt:variant>
      <vt:variant>
        <vt:lpwstr>Profilazione</vt:lpwstr>
      </vt:variant>
      <vt:variant>
        <vt:i4>2949128</vt:i4>
      </vt:variant>
      <vt:variant>
        <vt:i4>885</vt:i4>
      </vt:variant>
      <vt:variant>
        <vt:i4>0</vt:i4>
      </vt:variant>
      <vt:variant>
        <vt:i4>5</vt:i4>
      </vt:variant>
      <vt:variant>
        <vt:lpwstr/>
      </vt:variant>
      <vt:variant>
        <vt:lpwstr>Ruoli_Dispatching</vt:lpwstr>
      </vt:variant>
      <vt:variant>
        <vt:i4>65566</vt:i4>
      </vt:variant>
      <vt:variant>
        <vt:i4>882</vt:i4>
      </vt:variant>
      <vt:variant>
        <vt:i4>0</vt:i4>
      </vt:variant>
      <vt:variant>
        <vt:i4>5</vt:i4>
      </vt:variant>
      <vt:variant>
        <vt:lpwstr/>
      </vt:variant>
      <vt:variant>
        <vt:lpwstr>Allegati</vt:lpwstr>
      </vt:variant>
      <vt:variant>
        <vt:i4>5111904</vt:i4>
      </vt:variant>
      <vt:variant>
        <vt:i4>867</vt:i4>
      </vt:variant>
      <vt:variant>
        <vt:i4>0</vt:i4>
      </vt:variant>
      <vt:variant>
        <vt:i4>5</vt:i4>
      </vt:variant>
      <vt:variant>
        <vt:lpwstr/>
      </vt:variant>
      <vt:variant>
        <vt:lpwstr>Controllo_integrazione</vt:lpwstr>
      </vt:variant>
      <vt:variant>
        <vt:i4>3014747</vt:i4>
      </vt:variant>
      <vt:variant>
        <vt:i4>858</vt:i4>
      </vt:variant>
      <vt:variant>
        <vt:i4>0</vt:i4>
      </vt:variant>
      <vt:variant>
        <vt:i4>5</vt:i4>
      </vt:variant>
      <vt:variant>
        <vt:lpwstr/>
      </vt:variant>
      <vt:variant>
        <vt:lpwstr>Richiesta_Int_Sc_3</vt:lpwstr>
      </vt:variant>
      <vt:variant>
        <vt:i4>1966197</vt:i4>
      </vt:variant>
      <vt:variant>
        <vt:i4>855</vt:i4>
      </vt:variant>
      <vt:variant>
        <vt:i4>0</vt:i4>
      </vt:variant>
      <vt:variant>
        <vt:i4>5</vt:i4>
      </vt:variant>
      <vt:variant>
        <vt:lpwstr/>
      </vt:variant>
      <vt:variant>
        <vt:lpwstr>Rich_CDSS_sc_3</vt:lpwstr>
      </vt:variant>
      <vt:variant>
        <vt:i4>524304</vt:i4>
      </vt:variant>
      <vt:variant>
        <vt:i4>843</vt:i4>
      </vt:variant>
      <vt:variant>
        <vt:i4>0</vt:i4>
      </vt:variant>
      <vt:variant>
        <vt:i4>5</vt:i4>
      </vt:variant>
      <vt:variant>
        <vt:lpwstr/>
      </vt:variant>
      <vt:variant>
        <vt:lpwstr>Profilazione</vt:lpwstr>
      </vt:variant>
      <vt:variant>
        <vt:i4>2949128</vt:i4>
      </vt:variant>
      <vt:variant>
        <vt:i4>840</vt:i4>
      </vt:variant>
      <vt:variant>
        <vt:i4>0</vt:i4>
      </vt:variant>
      <vt:variant>
        <vt:i4>5</vt:i4>
      </vt:variant>
      <vt:variant>
        <vt:lpwstr/>
      </vt:variant>
      <vt:variant>
        <vt:lpwstr>Ruoli_Dispatching</vt:lpwstr>
      </vt:variant>
      <vt:variant>
        <vt:i4>65566</vt:i4>
      </vt:variant>
      <vt:variant>
        <vt:i4>837</vt:i4>
      </vt:variant>
      <vt:variant>
        <vt:i4>0</vt:i4>
      </vt:variant>
      <vt:variant>
        <vt:i4>5</vt:i4>
      </vt:variant>
      <vt:variant>
        <vt:lpwstr/>
      </vt:variant>
      <vt:variant>
        <vt:lpwstr>Allegati</vt:lpwstr>
      </vt:variant>
      <vt:variant>
        <vt:i4>3080283</vt:i4>
      </vt:variant>
      <vt:variant>
        <vt:i4>816</vt:i4>
      </vt:variant>
      <vt:variant>
        <vt:i4>0</vt:i4>
      </vt:variant>
      <vt:variant>
        <vt:i4>5</vt:i4>
      </vt:variant>
      <vt:variant>
        <vt:lpwstr/>
      </vt:variant>
      <vt:variant>
        <vt:lpwstr>Richiesta_Int_Sc_2</vt:lpwstr>
      </vt:variant>
      <vt:variant>
        <vt:i4>2031733</vt:i4>
      </vt:variant>
      <vt:variant>
        <vt:i4>813</vt:i4>
      </vt:variant>
      <vt:variant>
        <vt:i4>0</vt:i4>
      </vt:variant>
      <vt:variant>
        <vt:i4>5</vt:i4>
      </vt:variant>
      <vt:variant>
        <vt:lpwstr/>
      </vt:variant>
      <vt:variant>
        <vt:lpwstr>Rich_CDSS_sc_2</vt:lpwstr>
      </vt:variant>
      <vt:variant>
        <vt:i4>524304</vt:i4>
      </vt:variant>
      <vt:variant>
        <vt:i4>801</vt:i4>
      </vt:variant>
      <vt:variant>
        <vt:i4>0</vt:i4>
      </vt:variant>
      <vt:variant>
        <vt:i4>5</vt:i4>
      </vt:variant>
      <vt:variant>
        <vt:lpwstr/>
      </vt:variant>
      <vt:variant>
        <vt:lpwstr>Profilazione</vt:lpwstr>
      </vt:variant>
      <vt:variant>
        <vt:i4>2949128</vt:i4>
      </vt:variant>
      <vt:variant>
        <vt:i4>798</vt:i4>
      </vt:variant>
      <vt:variant>
        <vt:i4>0</vt:i4>
      </vt:variant>
      <vt:variant>
        <vt:i4>5</vt:i4>
      </vt:variant>
      <vt:variant>
        <vt:lpwstr/>
      </vt:variant>
      <vt:variant>
        <vt:lpwstr>Ruoli_Dispatching</vt:lpwstr>
      </vt:variant>
      <vt:variant>
        <vt:i4>65566</vt:i4>
      </vt:variant>
      <vt:variant>
        <vt:i4>795</vt:i4>
      </vt:variant>
      <vt:variant>
        <vt:i4>0</vt:i4>
      </vt:variant>
      <vt:variant>
        <vt:i4>5</vt:i4>
      </vt:variant>
      <vt:variant>
        <vt:lpwstr/>
      </vt:variant>
      <vt:variant>
        <vt:lpwstr>Allegati</vt:lpwstr>
      </vt:variant>
      <vt:variant>
        <vt:i4>2883675</vt:i4>
      </vt:variant>
      <vt:variant>
        <vt:i4>774</vt:i4>
      </vt:variant>
      <vt:variant>
        <vt:i4>0</vt:i4>
      </vt:variant>
      <vt:variant>
        <vt:i4>5</vt:i4>
      </vt:variant>
      <vt:variant>
        <vt:lpwstr/>
      </vt:variant>
      <vt:variant>
        <vt:lpwstr>Richiesta_Int_Sc_1</vt:lpwstr>
      </vt:variant>
      <vt:variant>
        <vt:i4>1835125</vt:i4>
      </vt:variant>
      <vt:variant>
        <vt:i4>771</vt:i4>
      </vt:variant>
      <vt:variant>
        <vt:i4>0</vt:i4>
      </vt:variant>
      <vt:variant>
        <vt:i4>5</vt:i4>
      </vt:variant>
      <vt:variant>
        <vt:lpwstr/>
      </vt:variant>
      <vt:variant>
        <vt:lpwstr>Rich_CDSS_sc_1</vt:lpwstr>
      </vt:variant>
      <vt:variant>
        <vt:i4>8257623</vt:i4>
      </vt:variant>
      <vt:variant>
        <vt:i4>768</vt:i4>
      </vt:variant>
      <vt:variant>
        <vt:i4>0</vt:i4>
      </vt:variant>
      <vt:variant>
        <vt:i4>5</vt:i4>
      </vt:variant>
      <vt:variant>
        <vt:lpwstr/>
      </vt:variant>
      <vt:variant>
        <vt:lpwstr>OperatoreUnico_InizioFlusso</vt:lpwstr>
      </vt:variant>
      <vt:variant>
        <vt:i4>524304</vt:i4>
      </vt:variant>
      <vt:variant>
        <vt:i4>756</vt:i4>
      </vt:variant>
      <vt:variant>
        <vt:i4>0</vt:i4>
      </vt:variant>
      <vt:variant>
        <vt:i4>5</vt:i4>
      </vt:variant>
      <vt:variant>
        <vt:lpwstr/>
      </vt:variant>
      <vt:variant>
        <vt:lpwstr>Profilazione</vt:lpwstr>
      </vt:variant>
      <vt:variant>
        <vt:i4>2949128</vt:i4>
      </vt:variant>
      <vt:variant>
        <vt:i4>753</vt:i4>
      </vt:variant>
      <vt:variant>
        <vt:i4>0</vt:i4>
      </vt:variant>
      <vt:variant>
        <vt:i4>5</vt:i4>
      </vt:variant>
      <vt:variant>
        <vt:lpwstr/>
      </vt:variant>
      <vt:variant>
        <vt:lpwstr>Ruoli_Dispatching</vt:lpwstr>
      </vt:variant>
      <vt:variant>
        <vt:i4>524304</vt:i4>
      </vt:variant>
      <vt:variant>
        <vt:i4>750</vt:i4>
      </vt:variant>
      <vt:variant>
        <vt:i4>0</vt:i4>
      </vt:variant>
      <vt:variant>
        <vt:i4>5</vt:i4>
      </vt:variant>
      <vt:variant>
        <vt:lpwstr/>
      </vt:variant>
      <vt:variant>
        <vt:lpwstr>Profilazione</vt:lpwstr>
      </vt:variant>
      <vt:variant>
        <vt:i4>1638434</vt:i4>
      </vt:variant>
      <vt:variant>
        <vt:i4>744</vt:i4>
      </vt:variant>
      <vt:variant>
        <vt:i4>0</vt:i4>
      </vt:variant>
      <vt:variant>
        <vt:i4>5</vt:i4>
      </vt:variant>
      <vt:variant>
        <vt:lpwstr/>
      </vt:variant>
      <vt:variant>
        <vt:lpwstr>VariazioneScenario_punto5</vt:lpwstr>
      </vt:variant>
      <vt:variant>
        <vt:i4>1638434</vt:i4>
      </vt:variant>
      <vt:variant>
        <vt:i4>735</vt:i4>
      </vt:variant>
      <vt:variant>
        <vt:i4>0</vt:i4>
      </vt:variant>
      <vt:variant>
        <vt:i4>5</vt:i4>
      </vt:variant>
      <vt:variant>
        <vt:lpwstr/>
      </vt:variant>
      <vt:variant>
        <vt:lpwstr>VariazioneScenario_punto5</vt:lpwstr>
      </vt:variant>
      <vt:variant>
        <vt:i4>7864429</vt:i4>
      </vt:variant>
      <vt:variant>
        <vt:i4>720</vt:i4>
      </vt:variant>
      <vt:variant>
        <vt:i4>0</vt:i4>
      </vt:variant>
      <vt:variant>
        <vt:i4>5</vt:i4>
      </vt:variant>
      <vt:variant>
        <vt:lpwstr/>
      </vt:variant>
      <vt:variant>
        <vt:lpwstr>LogicheCTADashboard</vt:lpwstr>
      </vt:variant>
      <vt:variant>
        <vt:i4>524304</vt:i4>
      </vt:variant>
      <vt:variant>
        <vt:i4>714</vt:i4>
      </vt:variant>
      <vt:variant>
        <vt:i4>0</vt:i4>
      </vt:variant>
      <vt:variant>
        <vt:i4>5</vt:i4>
      </vt:variant>
      <vt:variant>
        <vt:lpwstr/>
      </vt:variant>
      <vt:variant>
        <vt:lpwstr>Profilazione</vt:lpwstr>
      </vt:variant>
      <vt:variant>
        <vt:i4>4391029</vt:i4>
      </vt:variant>
      <vt:variant>
        <vt:i4>711</vt:i4>
      </vt:variant>
      <vt:variant>
        <vt:i4>0</vt:i4>
      </vt:variant>
      <vt:variant>
        <vt:i4>5</vt:i4>
      </vt:variant>
      <vt:variant>
        <vt:lpwstr/>
      </vt:variant>
      <vt:variant>
        <vt:lpwstr>GestioneLogin_PrimoAccesso</vt:lpwstr>
      </vt:variant>
      <vt:variant>
        <vt:i4>2883586</vt:i4>
      </vt:variant>
      <vt:variant>
        <vt:i4>705</vt:i4>
      </vt:variant>
      <vt:variant>
        <vt:i4>0</vt:i4>
      </vt:variant>
      <vt:variant>
        <vt:i4>5</vt:i4>
      </vt:variant>
      <vt:variant>
        <vt:lpwstr/>
      </vt:variant>
      <vt:variant>
        <vt:lpwstr>Creazione_AdminStrutturaEnte</vt:lpwstr>
      </vt:variant>
      <vt:variant>
        <vt:i4>6094940</vt:i4>
      </vt:variant>
      <vt:variant>
        <vt:i4>702</vt:i4>
      </vt:variant>
      <vt:variant>
        <vt:i4>0</vt:i4>
      </vt:variant>
      <vt:variant>
        <vt:i4>5</vt:i4>
      </vt:variant>
      <vt:variant>
        <vt:lpwstr/>
      </vt:variant>
      <vt:variant>
        <vt:lpwstr>Creazione_AdminStrutturaEnte_punto3</vt:lpwstr>
      </vt:variant>
      <vt:variant>
        <vt:i4>524304</vt:i4>
      </vt:variant>
      <vt:variant>
        <vt:i4>696</vt:i4>
      </vt:variant>
      <vt:variant>
        <vt:i4>0</vt:i4>
      </vt:variant>
      <vt:variant>
        <vt:i4>5</vt:i4>
      </vt:variant>
      <vt:variant>
        <vt:lpwstr/>
      </vt:variant>
      <vt:variant>
        <vt:lpwstr>Profilazione</vt:lpwstr>
      </vt:variant>
      <vt:variant>
        <vt:i4>4391029</vt:i4>
      </vt:variant>
      <vt:variant>
        <vt:i4>693</vt:i4>
      </vt:variant>
      <vt:variant>
        <vt:i4>0</vt:i4>
      </vt:variant>
      <vt:variant>
        <vt:i4>5</vt:i4>
      </vt:variant>
      <vt:variant>
        <vt:lpwstr/>
      </vt:variant>
      <vt:variant>
        <vt:lpwstr>GestioneLogin_PrimoAccesso</vt:lpwstr>
      </vt:variant>
      <vt:variant>
        <vt:i4>4391029</vt:i4>
      </vt:variant>
      <vt:variant>
        <vt:i4>690</vt:i4>
      </vt:variant>
      <vt:variant>
        <vt:i4>0</vt:i4>
      </vt:variant>
      <vt:variant>
        <vt:i4>5</vt:i4>
      </vt:variant>
      <vt:variant>
        <vt:lpwstr/>
      </vt:variant>
      <vt:variant>
        <vt:lpwstr>GestioneLogin_PrimoAccesso</vt:lpwstr>
      </vt:variant>
      <vt:variant>
        <vt:i4>6094940</vt:i4>
      </vt:variant>
      <vt:variant>
        <vt:i4>687</vt:i4>
      </vt:variant>
      <vt:variant>
        <vt:i4>0</vt:i4>
      </vt:variant>
      <vt:variant>
        <vt:i4>5</vt:i4>
      </vt:variant>
      <vt:variant>
        <vt:lpwstr/>
      </vt:variant>
      <vt:variant>
        <vt:lpwstr>Creazione_AdminStrutturaEnte_punto1</vt:lpwstr>
      </vt:variant>
      <vt:variant>
        <vt:i4>2883586</vt:i4>
      </vt:variant>
      <vt:variant>
        <vt:i4>681</vt:i4>
      </vt:variant>
      <vt:variant>
        <vt:i4>0</vt:i4>
      </vt:variant>
      <vt:variant>
        <vt:i4>5</vt:i4>
      </vt:variant>
      <vt:variant>
        <vt:lpwstr/>
      </vt:variant>
      <vt:variant>
        <vt:lpwstr>Creazione_AdminStrutturaEnte</vt:lpwstr>
      </vt:variant>
      <vt:variant>
        <vt:i4>7209064</vt:i4>
      </vt:variant>
      <vt:variant>
        <vt:i4>675</vt:i4>
      </vt:variant>
      <vt:variant>
        <vt:i4>0</vt:i4>
      </vt:variant>
      <vt:variant>
        <vt:i4>5</vt:i4>
      </vt:variant>
      <vt:variant>
        <vt:lpwstr/>
      </vt:variant>
      <vt:variant>
        <vt:lpwstr>RichiestaAccreditamento</vt:lpwstr>
      </vt:variant>
      <vt:variant>
        <vt:i4>393334</vt:i4>
      </vt:variant>
      <vt:variant>
        <vt:i4>672</vt:i4>
      </vt:variant>
      <vt:variant>
        <vt:i4>0</vt:i4>
      </vt:variant>
      <vt:variant>
        <vt:i4>5</vt:i4>
      </vt:variant>
      <vt:variant>
        <vt:lpwstr/>
      </vt:variant>
      <vt:variant>
        <vt:lpwstr>RichiestaAccreditamento_punto6</vt:lpwstr>
      </vt:variant>
      <vt:variant>
        <vt:i4>3604487</vt:i4>
      </vt:variant>
      <vt:variant>
        <vt:i4>660</vt:i4>
      </vt:variant>
      <vt:variant>
        <vt:i4>0</vt:i4>
      </vt:variant>
      <vt:variant>
        <vt:i4>5</vt:i4>
      </vt:variant>
      <vt:variant>
        <vt:lpwstr/>
      </vt:variant>
      <vt:variant>
        <vt:lpwstr>GestioneLogin_Accesso</vt:lpwstr>
      </vt:variant>
      <vt:variant>
        <vt:i4>5963801</vt:i4>
      </vt:variant>
      <vt:variant>
        <vt:i4>657</vt:i4>
      </vt:variant>
      <vt:variant>
        <vt:i4>0</vt:i4>
      </vt:variant>
      <vt:variant>
        <vt:i4>5</vt:i4>
      </vt:variant>
      <vt:variant>
        <vt:lpwstr/>
      </vt:variant>
      <vt:variant>
        <vt:lpwstr>GestioneLogin_Accesso_Punto2</vt:lpwstr>
      </vt:variant>
      <vt:variant>
        <vt:i4>65566</vt:i4>
      </vt:variant>
      <vt:variant>
        <vt:i4>648</vt:i4>
      </vt:variant>
      <vt:variant>
        <vt:i4>0</vt:i4>
      </vt:variant>
      <vt:variant>
        <vt:i4>5</vt:i4>
      </vt:variant>
      <vt:variant>
        <vt:lpwstr/>
      </vt:variant>
      <vt:variant>
        <vt:lpwstr>Allegati</vt:lpwstr>
      </vt:variant>
      <vt:variant>
        <vt:i4>65654</vt:i4>
      </vt:variant>
      <vt:variant>
        <vt:i4>645</vt:i4>
      </vt:variant>
      <vt:variant>
        <vt:i4>0</vt:i4>
      </vt:variant>
      <vt:variant>
        <vt:i4>5</vt:i4>
      </vt:variant>
      <vt:variant>
        <vt:lpwstr/>
      </vt:variant>
      <vt:variant>
        <vt:lpwstr>RichiestaAccreditamento_punto1</vt:lpwstr>
      </vt:variant>
      <vt:variant>
        <vt:i4>327798</vt:i4>
      </vt:variant>
      <vt:variant>
        <vt:i4>642</vt:i4>
      </vt:variant>
      <vt:variant>
        <vt:i4>0</vt:i4>
      </vt:variant>
      <vt:variant>
        <vt:i4>5</vt:i4>
      </vt:variant>
      <vt:variant>
        <vt:lpwstr/>
      </vt:variant>
      <vt:variant>
        <vt:lpwstr>RichiestaAccreditamento_punto5</vt:lpwstr>
      </vt:variant>
      <vt:variant>
        <vt:i4>196726</vt:i4>
      </vt:variant>
      <vt:variant>
        <vt:i4>639</vt:i4>
      </vt:variant>
      <vt:variant>
        <vt:i4>0</vt:i4>
      </vt:variant>
      <vt:variant>
        <vt:i4>5</vt:i4>
      </vt:variant>
      <vt:variant>
        <vt:lpwstr/>
      </vt:variant>
      <vt:variant>
        <vt:lpwstr>RichiestaAccreditamento_punto3</vt:lpwstr>
      </vt:variant>
      <vt:variant>
        <vt:i4>1376305</vt:i4>
      </vt:variant>
      <vt:variant>
        <vt:i4>636</vt:i4>
      </vt:variant>
      <vt:variant>
        <vt:i4>0</vt:i4>
      </vt:variant>
      <vt:variant>
        <vt:i4>5</vt:i4>
      </vt:variant>
      <vt:variant>
        <vt:lpwstr/>
      </vt:variant>
      <vt:variant>
        <vt:lpwstr>HOMEPAGE_LA_Soluzione_Sussidiaria</vt:lpwstr>
      </vt:variant>
      <vt:variant>
        <vt:i4>7209060</vt:i4>
      </vt:variant>
      <vt:variant>
        <vt:i4>627</vt:i4>
      </vt:variant>
      <vt:variant>
        <vt:i4>0</vt:i4>
      </vt:variant>
      <vt:variant>
        <vt:i4>5</vt:i4>
      </vt:variant>
      <vt:variant>
        <vt:lpwstr/>
      </vt:variant>
      <vt:variant>
        <vt:lpwstr>CompletamentoRegistrazione</vt:lpwstr>
      </vt:variant>
      <vt:variant>
        <vt:i4>720961</vt:i4>
      </vt:variant>
      <vt:variant>
        <vt:i4>612</vt:i4>
      </vt:variant>
      <vt:variant>
        <vt:i4>0</vt:i4>
      </vt:variant>
      <vt:variant>
        <vt:i4>5</vt:i4>
      </vt:variant>
      <vt:variant>
        <vt:lpwstr>https://www.spid.gov.it/</vt:lpwstr>
      </vt:variant>
      <vt:variant>
        <vt:lpwstr/>
      </vt:variant>
      <vt:variant>
        <vt:i4>2949128</vt:i4>
      </vt:variant>
      <vt:variant>
        <vt:i4>597</vt:i4>
      </vt:variant>
      <vt:variant>
        <vt:i4>0</vt:i4>
      </vt:variant>
      <vt:variant>
        <vt:i4>5</vt:i4>
      </vt:variant>
      <vt:variant>
        <vt:lpwstr/>
      </vt:variant>
      <vt:variant>
        <vt:lpwstr>Ruoli_Dispatching</vt:lpwstr>
      </vt:variant>
      <vt:variant>
        <vt:i4>2949128</vt:i4>
      </vt:variant>
      <vt:variant>
        <vt:i4>594</vt:i4>
      </vt:variant>
      <vt:variant>
        <vt:i4>0</vt:i4>
      </vt:variant>
      <vt:variant>
        <vt:i4>5</vt:i4>
      </vt:variant>
      <vt:variant>
        <vt:lpwstr/>
      </vt:variant>
      <vt:variant>
        <vt:lpwstr>Ruoli_Dispatching</vt:lpwstr>
      </vt:variant>
      <vt:variant>
        <vt:i4>7209064</vt:i4>
      </vt:variant>
      <vt:variant>
        <vt:i4>588</vt:i4>
      </vt:variant>
      <vt:variant>
        <vt:i4>0</vt:i4>
      </vt:variant>
      <vt:variant>
        <vt:i4>5</vt:i4>
      </vt:variant>
      <vt:variant>
        <vt:lpwstr/>
      </vt:variant>
      <vt:variant>
        <vt:lpwstr>RichiestaAccreditamento</vt:lpwstr>
      </vt:variant>
      <vt:variant>
        <vt:i4>3604487</vt:i4>
      </vt:variant>
      <vt:variant>
        <vt:i4>585</vt:i4>
      </vt:variant>
      <vt:variant>
        <vt:i4>0</vt:i4>
      </vt:variant>
      <vt:variant>
        <vt:i4>5</vt:i4>
      </vt:variant>
      <vt:variant>
        <vt:lpwstr/>
      </vt:variant>
      <vt:variant>
        <vt:lpwstr>GestioneLogin_Accesso</vt:lpwstr>
      </vt:variant>
      <vt:variant>
        <vt:i4>1376305</vt:i4>
      </vt:variant>
      <vt:variant>
        <vt:i4>573</vt:i4>
      </vt:variant>
      <vt:variant>
        <vt:i4>0</vt:i4>
      </vt:variant>
      <vt:variant>
        <vt:i4>5</vt:i4>
      </vt:variant>
      <vt:variant>
        <vt:lpwstr/>
      </vt:variant>
      <vt:variant>
        <vt:lpwstr>HOMEPAGE_LA_Soluzione_Sussidiaria</vt:lpwstr>
      </vt:variant>
      <vt:variant>
        <vt:i4>3604487</vt:i4>
      </vt:variant>
      <vt:variant>
        <vt:i4>570</vt:i4>
      </vt:variant>
      <vt:variant>
        <vt:i4>0</vt:i4>
      </vt:variant>
      <vt:variant>
        <vt:i4>5</vt:i4>
      </vt:variant>
      <vt:variant>
        <vt:lpwstr/>
      </vt:variant>
      <vt:variant>
        <vt:lpwstr>GestioneLogin_Accesso</vt:lpwstr>
      </vt:variant>
      <vt:variant>
        <vt:i4>7602277</vt:i4>
      </vt:variant>
      <vt:variant>
        <vt:i4>564</vt:i4>
      </vt:variant>
      <vt:variant>
        <vt:i4>0</vt:i4>
      </vt:variant>
      <vt:variant>
        <vt:i4>5</vt:i4>
      </vt:variant>
      <vt:variant>
        <vt:lpwstr/>
      </vt:variant>
      <vt:variant>
        <vt:lpwstr>Riferimenti</vt:lpwstr>
      </vt:variant>
      <vt:variant>
        <vt:i4>2031665</vt:i4>
      </vt:variant>
      <vt:variant>
        <vt:i4>539</vt:i4>
      </vt:variant>
      <vt:variant>
        <vt:i4>0</vt:i4>
      </vt:variant>
      <vt:variant>
        <vt:i4>5</vt:i4>
      </vt:variant>
      <vt:variant>
        <vt:lpwstr/>
      </vt:variant>
      <vt:variant>
        <vt:lpwstr>_Toc141864703</vt:lpwstr>
      </vt:variant>
      <vt:variant>
        <vt:i4>2031665</vt:i4>
      </vt:variant>
      <vt:variant>
        <vt:i4>533</vt:i4>
      </vt:variant>
      <vt:variant>
        <vt:i4>0</vt:i4>
      </vt:variant>
      <vt:variant>
        <vt:i4>5</vt:i4>
      </vt:variant>
      <vt:variant>
        <vt:lpwstr/>
      </vt:variant>
      <vt:variant>
        <vt:lpwstr>_Toc141864702</vt:lpwstr>
      </vt:variant>
      <vt:variant>
        <vt:i4>2031665</vt:i4>
      </vt:variant>
      <vt:variant>
        <vt:i4>527</vt:i4>
      </vt:variant>
      <vt:variant>
        <vt:i4>0</vt:i4>
      </vt:variant>
      <vt:variant>
        <vt:i4>5</vt:i4>
      </vt:variant>
      <vt:variant>
        <vt:lpwstr/>
      </vt:variant>
      <vt:variant>
        <vt:lpwstr>_Toc141864701</vt:lpwstr>
      </vt:variant>
      <vt:variant>
        <vt:i4>2031665</vt:i4>
      </vt:variant>
      <vt:variant>
        <vt:i4>521</vt:i4>
      </vt:variant>
      <vt:variant>
        <vt:i4>0</vt:i4>
      </vt:variant>
      <vt:variant>
        <vt:i4>5</vt:i4>
      </vt:variant>
      <vt:variant>
        <vt:lpwstr/>
      </vt:variant>
      <vt:variant>
        <vt:lpwstr>_Toc141864700</vt:lpwstr>
      </vt:variant>
      <vt:variant>
        <vt:i4>1441840</vt:i4>
      </vt:variant>
      <vt:variant>
        <vt:i4>515</vt:i4>
      </vt:variant>
      <vt:variant>
        <vt:i4>0</vt:i4>
      </vt:variant>
      <vt:variant>
        <vt:i4>5</vt:i4>
      </vt:variant>
      <vt:variant>
        <vt:lpwstr/>
      </vt:variant>
      <vt:variant>
        <vt:lpwstr>_Toc141864699</vt:lpwstr>
      </vt:variant>
      <vt:variant>
        <vt:i4>1441840</vt:i4>
      </vt:variant>
      <vt:variant>
        <vt:i4>509</vt:i4>
      </vt:variant>
      <vt:variant>
        <vt:i4>0</vt:i4>
      </vt:variant>
      <vt:variant>
        <vt:i4>5</vt:i4>
      </vt:variant>
      <vt:variant>
        <vt:lpwstr/>
      </vt:variant>
      <vt:variant>
        <vt:lpwstr>_Toc141864698</vt:lpwstr>
      </vt:variant>
      <vt:variant>
        <vt:i4>1441840</vt:i4>
      </vt:variant>
      <vt:variant>
        <vt:i4>503</vt:i4>
      </vt:variant>
      <vt:variant>
        <vt:i4>0</vt:i4>
      </vt:variant>
      <vt:variant>
        <vt:i4>5</vt:i4>
      </vt:variant>
      <vt:variant>
        <vt:lpwstr/>
      </vt:variant>
      <vt:variant>
        <vt:lpwstr>_Toc141864697</vt:lpwstr>
      </vt:variant>
      <vt:variant>
        <vt:i4>1441840</vt:i4>
      </vt:variant>
      <vt:variant>
        <vt:i4>497</vt:i4>
      </vt:variant>
      <vt:variant>
        <vt:i4>0</vt:i4>
      </vt:variant>
      <vt:variant>
        <vt:i4>5</vt:i4>
      </vt:variant>
      <vt:variant>
        <vt:lpwstr/>
      </vt:variant>
      <vt:variant>
        <vt:lpwstr>_Toc141864696</vt:lpwstr>
      </vt:variant>
      <vt:variant>
        <vt:i4>1310772</vt:i4>
      </vt:variant>
      <vt:variant>
        <vt:i4>488</vt:i4>
      </vt:variant>
      <vt:variant>
        <vt:i4>0</vt:i4>
      </vt:variant>
      <vt:variant>
        <vt:i4>5</vt:i4>
      </vt:variant>
      <vt:variant>
        <vt:lpwstr/>
      </vt:variant>
      <vt:variant>
        <vt:lpwstr>_Toc141711510</vt:lpwstr>
      </vt:variant>
      <vt:variant>
        <vt:i4>1376308</vt:i4>
      </vt:variant>
      <vt:variant>
        <vt:i4>482</vt:i4>
      </vt:variant>
      <vt:variant>
        <vt:i4>0</vt:i4>
      </vt:variant>
      <vt:variant>
        <vt:i4>5</vt:i4>
      </vt:variant>
      <vt:variant>
        <vt:lpwstr/>
      </vt:variant>
      <vt:variant>
        <vt:lpwstr>_Toc141711509</vt:lpwstr>
      </vt:variant>
      <vt:variant>
        <vt:i4>1376308</vt:i4>
      </vt:variant>
      <vt:variant>
        <vt:i4>476</vt:i4>
      </vt:variant>
      <vt:variant>
        <vt:i4>0</vt:i4>
      </vt:variant>
      <vt:variant>
        <vt:i4>5</vt:i4>
      </vt:variant>
      <vt:variant>
        <vt:lpwstr/>
      </vt:variant>
      <vt:variant>
        <vt:lpwstr>_Toc141711508</vt:lpwstr>
      </vt:variant>
      <vt:variant>
        <vt:i4>1376308</vt:i4>
      </vt:variant>
      <vt:variant>
        <vt:i4>470</vt:i4>
      </vt:variant>
      <vt:variant>
        <vt:i4>0</vt:i4>
      </vt:variant>
      <vt:variant>
        <vt:i4>5</vt:i4>
      </vt:variant>
      <vt:variant>
        <vt:lpwstr/>
      </vt:variant>
      <vt:variant>
        <vt:lpwstr>_Toc141711507</vt:lpwstr>
      </vt:variant>
      <vt:variant>
        <vt:i4>1376308</vt:i4>
      </vt:variant>
      <vt:variant>
        <vt:i4>464</vt:i4>
      </vt:variant>
      <vt:variant>
        <vt:i4>0</vt:i4>
      </vt:variant>
      <vt:variant>
        <vt:i4>5</vt:i4>
      </vt:variant>
      <vt:variant>
        <vt:lpwstr/>
      </vt:variant>
      <vt:variant>
        <vt:lpwstr>_Toc141711506</vt:lpwstr>
      </vt:variant>
      <vt:variant>
        <vt:i4>1376308</vt:i4>
      </vt:variant>
      <vt:variant>
        <vt:i4>458</vt:i4>
      </vt:variant>
      <vt:variant>
        <vt:i4>0</vt:i4>
      </vt:variant>
      <vt:variant>
        <vt:i4>5</vt:i4>
      </vt:variant>
      <vt:variant>
        <vt:lpwstr/>
      </vt:variant>
      <vt:variant>
        <vt:lpwstr>_Toc141711505</vt:lpwstr>
      </vt:variant>
      <vt:variant>
        <vt:i4>1835070</vt:i4>
      </vt:variant>
      <vt:variant>
        <vt:i4>449</vt:i4>
      </vt:variant>
      <vt:variant>
        <vt:i4>0</vt:i4>
      </vt:variant>
      <vt:variant>
        <vt:i4>5</vt:i4>
      </vt:variant>
      <vt:variant>
        <vt:lpwstr/>
      </vt:variant>
      <vt:variant>
        <vt:lpwstr>_Toc141865825</vt:lpwstr>
      </vt:variant>
      <vt:variant>
        <vt:i4>1835070</vt:i4>
      </vt:variant>
      <vt:variant>
        <vt:i4>443</vt:i4>
      </vt:variant>
      <vt:variant>
        <vt:i4>0</vt:i4>
      </vt:variant>
      <vt:variant>
        <vt:i4>5</vt:i4>
      </vt:variant>
      <vt:variant>
        <vt:lpwstr/>
      </vt:variant>
      <vt:variant>
        <vt:lpwstr>_Toc141865824</vt:lpwstr>
      </vt:variant>
      <vt:variant>
        <vt:i4>1835070</vt:i4>
      </vt:variant>
      <vt:variant>
        <vt:i4>437</vt:i4>
      </vt:variant>
      <vt:variant>
        <vt:i4>0</vt:i4>
      </vt:variant>
      <vt:variant>
        <vt:i4>5</vt:i4>
      </vt:variant>
      <vt:variant>
        <vt:lpwstr/>
      </vt:variant>
      <vt:variant>
        <vt:lpwstr>_Toc141865823</vt:lpwstr>
      </vt:variant>
      <vt:variant>
        <vt:i4>1835070</vt:i4>
      </vt:variant>
      <vt:variant>
        <vt:i4>431</vt:i4>
      </vt:variant>
      <vt:variant>
        <vt:i4>0</vt:i4>
      </vt:variant>
      <vt:variant>
        <vt:i4>5</vt:i4>
      </vt:variant>
      <vt:variant>
        <vt:lpwstr/>
      </vt:variant>
      <vt:variant>
        <vt:lpwstr>_Toc141865822</vt:lpwstr>
      </vt:variant>
      <vt:variant>
        <vt:i4>1835070</vt:i4>
      </vt:variant>
      <vt:variant>
        <vt:i4>425</vt:i4>
      </vt:variant>
      <vt:variant>
        <vt:i4>0</vt:i4>
      </vt:variant>
      <vt:variant>
        <vt:i4>5</vt:i4>
      </vt:variant>
      <vt:variant>
        <vt:lpwstr/>
      </vt:variant>
      <vt:variant>
        <vt:lpwstr>_Toc141865821</vt:lpwstr>
      </vt:variant>
      <vt:variant>
        <vt:i4>1835070</vt:i4>
      </vt:variant>
      <vt:variant>
        <vt:i4>419</vt:i4>
      </vt:variant>
      <vt:variant>
        <vt:i4>0</vt:i4>
      </vt:variant>
      <vt:variant>
        <vt:i4>5</vt:i4>
      </vt:variant>
      <vt:variant>
        <vt:lpwstr/>
      </vt:variant>
      <vt:variant>
        <vt:lpwstr>_Toc141865820</vt:lpwstr>
      </vt:variant>
      <vt:variant>
        <vt:i4>2031678</vt:i4>
      </vt:variant>
      <vt:variant>
        <vt:i4>413</vt:i4>
      </vt:variant>
      <vt:variant>
        <vt:i4>0</vt:i4>
      </vt:variant>
      <vt:variant>
        <vt:i4>5</vt:i4>
      </vt:variant>
      <vt:variant>
        <vt:lpwstr/>
      </vt:variant>
      <vt:variant>
        <vt:lpwstr>_Toc141865819</vt:lpwstr>
      </vt:variant>
      <vt:variant>
        <vt:i4>2031678</vt:i4>
      </vt:variant>
      <vt:variant>
        <vt:i4>407</vt:i4>
      </vt:variant>
      <vt:variant>
        <vt:i4>0</vt:i4>
      </vt:variant>
      <vt:variant>
        <vt:i4>5</vt:i4>
      </vt:variant>
      <vt:variant>
        <vt:lpwstr/>
      </vt:variant>
      <vt:variant>
        <vt:lpwstr>_Toc141865818</vt:lpwstr>
      </vt:variant>
      <vt:variant>
        <vt:i4>2031678</vt:i4>
      </vt:variant>
      <vt:variant>
        <vt:i4>401</vt:i4>
      </vt:variant>
      <vt:variant>
        <vt:i4>0</vt:i4>
      </vt:variant>
      <vt:variant>
        <vt:i4>5</vt:i4>
      </vt:variant>
      <vt:variant>
        <vt:lpwstr/>
      </vt:variant>
      <vt:variant>
        <vt:lpwstr>_Toc141865817</vt:lpwstr>
      </vt:variant>
      <vt:variant>
        <vt:i4>2031678</vt:i4>
      </vt:variant>
      <vt:variant>
        <vt:i4>395</vt:i4>
      </vt:variant>
      <vt:variant>
        <vt:i4>0</vt:i4>
      </vt:variant>
      <vt:variant>
        <vt:i4>5</vt:i4>
      </vt:variant>
      <vt:variant>
        <vt:lpwstr/>
      </vt:variant>
      <vt:variant>
        <vt:lpwstr>_Toc141865816</vt:lpwstr>
      </vt:variant>
      <vt:variant>
        <vt:i4>2031678</vt:i4>
      </vt:variant>
      <vt:variant>
        <vt:i4>389</vt:i4>
      </vt:variant>
      <vt:variant>
        <vt:i4>0</vt:i4>
      </vt:variant>
      <vt:variant>
        <vt:i4>5</vt:i4>
      </vt:variant>
      <vt:variant>
        <vt:lpwstr/>
      </vt:variant>
      <vt:variant>
        <vt:lpwstr>_Toc141865815</vt:lpwstr>
      </vt:variant>
      <vt:variant>
        <vt:i4>2031678</vt:i4>
      </vt:variant>
      <vt:variant>
        <vt:i4>383</vt:i4>
      </vt:variant>
      <vt:variant>
        <vt:i4>0</vt:i4>
      </vt:variant>
      <vt:variant>
        <vt:i4>5</vt:i4>
      </vt:variant>
      <vt:variant>
        <vt:lpwstr/>
      </vt:variant>
      <vt:variant>
        <vt:lpwstr>_Toc141865814</vt:lpwstr>
      </vt:variant>
      <vt:variant>
        <vt:i4>2031678</vt:i4>
      </vt:variant>
      <vt:variant>
        <vt:i4>377</vt:i4>
      </vt:variant>
      <vt:variant>
        <vt:i4>0</vt:i4>
      </vt:variant>
      <vt:variant>
        <vt:i4>5</vt:i4>
      </vt:variant>
      <vt:variant>
        <vt:lpwstr/>
      </vt:variant>
      <vt:variant>
        <vt:lpwstr>_Toc141865813</vt:lpwstr>
      </vt:variant>
      <vt:variant>
        <vt:i4>2031678</vt:i4>
      </vt:variant>
      <vt:variant>
        <vt:i4>371</vt:i4>
      </vt:variant>
      <vt:variant>
        <vt:i4>0</vt:i4>
      </vt:variant>
      <vt:variant>
        <vt:i4>5</vt:i4>
      </vt:variant>
      <vt:variant>
        <vt:lpwstr/>
      </vt:variant>
      <vt:variant>
        <vt:lpwstr>_Toc141865812</vt:lpwstr>
      </vt:variant>
      <vt:variant>
        <vt:i4>2031678</vt:i4>
      </vt:variant>
      <vt:variant>
        <vt:i4>365</vt:i4>
      </vt:variant>
      <vt:variant>
        <vt:i4>0</vt:i4>
      </vt:variant>
      <vt:variant>
        <vt:i4>5</vt:i4>
      </vt:variant>
      <vt:variant>
        <vt:lpwstr/>
      </vt:variant>
      <vt:variant>
        <vt:lpwstr>_Toc141865811</vt:lpwstr>
      </vt:variant>
      <vt:variant>
        <vt:i4>2031678</vt:i4>
      </vt:variant>
      <vt:variant>
        <vt:i4>359</vt:i4>
      </vt:variant>
      <vt:variant>
        <vt:i4>0</vt:i4>
      </vt:variant>
      <vt:variant>
        <vt:i4>5</vt:i4>
      </vt:variant>
      <vt:variant>
        <vt:lpwstr/>
      </vt:variant>
      <vt:variant>
        <vt:lpwstr>_Toc141865810</vt:lpwstr>
      </vt:variant>
      <vt:variant>
        <vt:i4>1966142</vt:i4>
      </vt:variant>
      <vt:variant>
        <vt:i4>353</vt:i4>
      </vt:variant>
      <vt:variant>
        <vt:i4>0</vt:i4>
      </vt:variant>
      <vt:variant>
        <vt:i4>5</vt:i4>
      </vt:variant>
      <vt:variant>
        <vt:lpwstr/>
      </vt:variant>
      <vt:variant>
        <vt:lpwstr>_Toc141865809</vt:lpwstr>
      </vt:variant>
      <vt:variant>
        <vt:i4>1966142</vt:i4>
      </vt:variant>
      <vt:variant>
        <vt:i4>347</vt:i4>
      </vt:variant>
      <vt:variant>
        <vt:i4>0</vt:i4>
      </vt:variant>
      <vt:variant>
        <vt:i4>5</vt:i4>
      </vt:variant>
      <vt:variant>
        <vt:lpwstr/>
      </vt:variant>
      <vt:variant>
        <vt:lpwstr>_Toc141865808</vt:lpwstr>
      </vt:variant>
      <vt:variant>
        <vt:i4>1966142</vt:i4>
      </vt:variant>
      <vt:variant>
        <vt:i4>341</vt:i4>
      </vt:variant>
      <vt:variant>
        <vt:i4>0</vt:i4>
      </vt:variant>
      <vt:variant>
        <vt:i4>5</vt:i4>
      </vt:variant>
      <vt:variant>
        <vt:lpwstr/>
      </vt:variant>
      <vt:variant>
        <vt:lpwstr>_Toc141865807</vt:lpwstr>
      </vt:variant>
      <vt:variant>
        <vt:i4>1966142</vt:i4>
      </vt:variant>
      <vt:variant>
        <vt:i4>335</vt:i4>
      </vt:variant>
      <vt:variant>
        <vt:i4>0</vt:i4>
      </vt:variant>
      <vt:variant>
        <vt:i4>5</vt:i4>
      </vt:variant>
      <vt:variant>
        <vt:lpwstr/>
      </vt:variant>
      <vt:variant>
        <vt:lpwstr>_Toc141865806</vt:lpwstr>
      </vt:variant>
      <vt:variant>
        <vt:i4>1966142</vt:i4>
      </vt:variant>
      <vt:variant>
        <vt:i4>329</vt:i4>
      </vt:variant>
      <vt:variant>
        <vt:i4>0</vt:i4>
      </vt:variant>
      <vt:variant>
        <vt:i4>5</vt:i4>
      </vt:variant>
      <vt:variant>
        <vt:lpwstr/>
      </vt:variant>
      <vt:variant>
        <vt:lpwstr>_Toc141865805</vt:lpwstr>
      </vt:variant>
      <vt:variant>
        <vt:i4>1966142</vt:i4>
      </vt:variant>
      <vt:variant>
        <vt:i4>323</vt:i4>
      </vt:variant>
      <vt:variant>
        <vt:i4>0</vt:i4>
      </vt:variant>
      <vt:variant>
        <vt:i4>5</vt:i4>
      </vt:variant>
      <vt:variant>
        <vt:lpwstr/>
      </vt:variant>
      <vt:variant>
        <vt:lpwstr>_Toc141865804</vt:lpwstr>
      </vt:variant>
      <vt:variant>
        <vt:i4>1966142</vt:i4>
      </vt:variant>
      <vt:variant>
        <vt:i4>317</vt:i4>
      </vt:variant>
      <vt:variant>
        <vt:i4>0</vt:i4>
      </vt:variant>
      <vt:variant>
        <vt:i4>5</vt:i4>
      </vt:variant>
      <vt:variant>
        <vt:lpwstr/>
      </vt:variant>
      <vt:variant>
        <vt:lpwstr>_Toc141865803</vt:lpwstr>
      </vt:variant>
      <vt:variant>
        <vt:i4>1441840</vt:i4>
      </vt:variant>
      <vt:variant>
        <vt:i4>311</vt:i4>
      </vt:variant>
      <vt:variant>
        <vt:i4>0</vt:i4>
      </vt:variant>
      <vt:variant>
        <vt:i4>5</vt:i4>
      </vt:variant>
      <vt:variant>
        <vt:lpwstr/>
      </vt:variant>
      <vt:variant>
        <vt:lpwstr>_Toc141865682</vt:lpwstr>
      </vt:variant>
      <vt:variant>
        <vt:i4>1441840</vt:i4>
      </vt:variant>
      <vt:variant>
        <vt:i4>305</vt:i4>
      </vt:variant>
      <vt:variant>
        <vt:i4>0</vt:i4>
      </vt:variant>
      <vt:variant>
        <vt:i4>5</vt:i4>
      </vt:variant>
      <vt:variant>
        <vt:lpwstr/>
      </vt:variant>
      <vt:variant>
        <vt:lpwstr>_Toc141865681</vt:lpwstr>
      </vt:variant>
      <vt:variant>
        <vt:i4>1441840</vt:i4>
      </vt:variant>
      <vt:variant>
        <vt:i4>299</vt:i4>
      </vt:variant>
      <vt:variant>
        <vt:i4>0</vt:i4>
      </vt:variant>
      <vt:variant>
        <vt:i4>5</vt:i4>
      </vt:variant>
      <vt:variant>
        <vt:lpwstr/>
      </vt:variant>
      <vt:variant>
        <vt:lpwstr>_Toc141865680</vt:lpwstr>
      </vt:variant>
      <vt:variant>
        <vt:i4>1638448</vt:i4>
      </vt:variant>
      <vt:variant>
        <vt:i4>293</vt:i4>
      </vt:variant>
      <vt:variant>
        <vt:i4>0</vt:i4>
      </vt:variant>
      <vt:variant>
        <vt:i4>5</vt:i4>
      </vt:variant>
      <vt:variant>
        <vt:lpwstr/>
      </vt:variant>
      <vt:variant>
        <vt:lpwstr>_Toc141865679</vt:lpwstr>
      </vt:variant>
      <vt:variant>
        <vt:i4>1638448</vt:i4>
      </vt:variant>
      <vt:variant>
        <vt:i4>287</vt:i4>
      </vt:variant>
      <vt:variant>
        <vt:i4>0</vt:i4>
      </vt:variant>
      <vt:variant>
        <vt:i4>5</vt:i4>
      </vt:variant>
      <vt:variant>
        <vt:lpwstr/>
      </vt:variant>
      <vt:variant>
        <vt:lpwstr>_Toc141865678</vt:lpwstr>
      </vt:variant>
      <vt:variant>
        <vt:i4>1638448</vt:i4>
      </vt:variant>
      <vt:variant>
        <vt:i4>281</vt:i4>
      </vt:variant>
      <vt:variant>
        <vt:i4>0</vt:i4>
      </vt:variant>
      <vt:variant>
        <vt:i4>5</vt:i4>
      </vt:variant>
      <vt:variant>
        <vt:lpwstr/>
      </vt:variant>
      <vt:variant>
        <vt:lpwstr>_Toc141865677</vt:lpwstr>
      </vt:variant>
      <vt:variant>
        <vt:i4>1638448</vt:i4>
      </vt:variant>
      <vt:variant>
        <vt:i4>275</vt:i4>
      </vt:variant>
      <vt:variant>
        <vt:i4>0</vt:i4>
      </vt:variant>
      <vt:variant>
        <vt:i4>5</vt:i4>
      </vt:variant>
      <vt:variant>
        <vt:lpwstr/>
      </vt:variant>
      <vt:variant>
        <vt:lpwstr>_Toc141865676</vt:lpwstr>
      </vt:variant>
      <vt:variant>
        <vt:i4>1638448</vt:i4>
      </vt:variant>
      <vt:variant>
        <vt:i4>269</vt:i4>
      </vt:variant>
      <vt:variant>
        <vt:i4>0</vt:i4>
      </vt:variant>
      <vt:variant>
        <vt:i4>5</vt:i4>
      </vt:variant>
      <vt:variant>
        <vt:lpwstr/>
      </vt:variant>
      <vt:variant>
        <vt:lpwstr>_Toc141865675</vt:lpwstr>
      </vt:variant>
      <vt:variant>
        <vt:i4>1638448</vt:i4>
      </vt:variant>
      <vt:variant>
        <vt:i4>263</vt:i4>
      </vt:variant>
      <vt:variant>
        <vt:i4>0</vt:i4>
      </vt:variant>
      <vt:variant>
        <vt:i4>5</vt:i4>
      </vt:variant>
      <vt:variant>
        <vt:lpwstr/>
      </vt:variant>
      <vt:variant>
        <vt:lpwstr>_Toc141865674</vt:lpwstr>
      </vt:variant>
      <vt:variant>
        <vt:i4>1638448</vt:i4>
      </vt:variant>
      <vt:variant>
        <vt:i4>257</vt:i4>
      </vt:variant>
      <vt:variant>
        <vt:i4>0</vt:i4>
      </vt:variant>
      <vt:variant>
        <vt:i4>5</vt:i4>
      </vt:variant>
      <vt:variant>
        <vt:lpwstr/>
      </vt:variant>
      <vt:variant>
        <vt:lpwstr>_Toc141865673</vt:lpwstr>
      </vt:variant>
      <vt:variant>
        <vt:i4>1638448</vt:i4>
      </vt:variant>
      <vt:variant>
        <vt:i4>251</vt:i4>
      </vt:variant>
      <vt:variant>
        <vt:i4>0</vt:i4>
      </vt:variant>
      <vt:variant>
        <vt:i4>5</vt:i4>
      </vt:variant>
      <vt:variant>
        <vt:lpwstr/>
      </vt:variant>
      <vt:variant>
        <vt:lpwstr>_Toc141865672</vt:lpwstr>
      </vt:variant>
      <vt:variant>
        <vt:i4>1638448</vt:i4>
      </vt:variant>
      <vt:variant>
        <vt:i4>245</vt:i4>
      </vt:variant>
      <vt:variant>
        <vt:i4>0</vt:i4>
      </vt:variant>
      <vt:variant>
        <vt:i4>5</vt:i4>
      </vt:variant>
      <vt:variant>
        <vt:lpwstr/>
      </vt:variant>
      <vt:variant>
        <vt:lpwstr>_Toc141865671</vt:lpwstr>
      </vt:variant>
      <vt:variant>
        <vt:i4>1638448</vt:i4>
      </vt:variant>
      <vt:variant>
        <vt:i4>239</vt:i4>
      </vt:variant>
      <vt:variant>
        <vt:i4>0</vt:i4>
      </vt:variant>
      <vt:variant>
        <vt:i4>5</vt:i4>
      </vt:variant>
      <vt:variant>
        <vt:lpwstr/>
      </vt:variant>
      <vt:variant>
        <vt:lpwstr>_Toc141865670</vt:lpwstr>
      </vt:variant>
      <vt:variant>
        <vt:i4>1572912</vt:i4>
      </vt:variant>
      <vt:variant>
        <vt:i4>233</vt:i4>
      </vt:variant>
      <vt:variant>
        <vt:i4>0</vt:i4>
      </vt:variant>
      <vt:variant>
        <vt:i4>5</vt:i4>
      </vt:variant>
      <vt:variant>
        <vt:lpwstr/>
      </vt:variant>
      <vt:variant>
        <vt:lpwstr>_Toc141865669</vt:lpwstr>
      </vt:variant>
      <vt:variant>
        <vt:i4>1572912</vt:i4>
      </vt:variant>
      <vt:variant>
        <vt:i4>227</vt:i4>
      </vt:variant>
      <vt:variant>
        <vt:i4>0</vt:i4>
      </vt:variant>
      <vt:variant>
        <vt:i4>5</vt:i4>
      </vt:variant>
      <vt:variant>
        <vt:lpwstr/>
      </vt:variant>
      <vt:variant>
        <vt:lpwstr>_Toc141865668</vt:lpwstr>
      </vt:variant>
      <vt:variant>
        <vt:i4>1572912</vt:i4>
      </vt:variant>
      <vt:variant>
        <vt:i4>221</vt:i4>
      </vt:variant>
      <vt:variant>
        <vt:i4>0</vt:i4>
      </vt:variant>
      <vt:variant>
        <vt:i4>5</vt:i4>
      </vt:variant>
      <vt:variant>
        <vt:lpwstr/>
      </vt:variant>
      <vt:variant>
        <vt:lpwstr>_Toc141865667</vt:lpwstr>
      </vt:variant>
      <vt:variant>
        <vt:i4>1572912</vt:i4>
      </vt:variant>
      <vt:variant>
        <vt:i4>215</vt:i4>
      </vt:variant>
      <vt:variant>
        <vt:i4>0</vt:i4>
      </vt:variant>
      <vt:variant>
        <vt:i4>5</vt:i4>
      </vt:variant>
      <vt:variant>
        <vt:lpwstr/>
      </vt:variant>
      <vt:variant>
        <vt:lpwstr>_Toc141865666</vt:lpwstr>
      </vt:variant>
      <vt:variant>
        <vt:i4>1572912</vt:i4>
      </vt:variant>
      <vt:variant>
        <vt:i4>209</vt:i4>
      </vt:variant>
      <vt:variant>
        <vt:i4>0</vt:i4>
      </vt:variant>
      <vt:variant>
        <vt:i4>5</vt:i4>
      </vt:variant>
      <vt:variant>
        <vt:lpwstr/>
      </vt:variant>
      <vt:variant>
        <vt:lpwstr>_Toc141865665</vt:lpwstr>
      </vt:variant>
      <vt:variant>
        <vt:i4>1572912</vt:i4>
      </vt:variant>
      <vt:variant>
        <vt:i4>203</vt:i4>
      </vt:variant>
      <vt:variant>
        <vt:i4>0</vt:i4>
      </vt:variant>
      <vt:variant>
        <vt:i4>5</vt:i4>
      </vt:variant>
      <vt:variant>
        <vt:lpwstr/>
      </vt:variant>
      <vt:variant>
        <vt:lpwstr>_Toc141865664</vt:lpwstr>
      </vt:variant>
      <vt:variant>
        <vt:i4>1572912</vt:i4>
      </vt:variant>
      <vt:variant>
        <vt:i4>197</vt:i4>
      </vt:variant>
      <vt:variant>
        <vt:i4>0</vt:i4>
      </vt:variant>
      <vt:variant>
        <vt:i4>5</vt:i4>
      </vt:variant>
      <vt:variant>
        <vt:lpwstr/>
      </vt:variant>
      <vt:variant>
        <vt:lpwstr>_Toc141865663</vt:lpwstr>
      </vt:variant>
      <vt:variant>
        <vt:i4>1572912</vt:i4>
      </vt:variant>
      <vt:variant>
        <vt:i4>191</vt:i4>
      </vt:variant>
      <vt:variant>
        <vt:i4>0</vt:i4>
      </vt:variant>
      <vt:variant>
        <vt:i4>5</vt:i4>
      </vt:variant>
      <vt:variant>
        <vt:lpwstr/>
      </vt:variant>
      <vt:variant>
        <vt:lpwstr>_Toc141865662</vt:lpwstr>
      </vt:variant>
      <vt:variant>
        <vt:i4>1572912</vt:i4>
      </vt:variant>
      <vt:variant>
        <vt:i4>185</vt:i4>
      </vt:variant>
      <vt:variant>
        <vt:i4>0</vt:i4>
      </vt:variant>
      <vt:variant>
        <vt:i4>5</vt:i4>
      </vt:variant>
      <vt:variant>
        <vt:lpwstr/>
      </vt:variant>
      <vt:variant>
        <vt:lpwstr>_Toc141865661</vt:lpwstr>
      </vt:variant>
      <vt:variant>
        <vt:i4>1572912</vt:i4>
      </vt:variant>
      <vt:variant>
        <vt:i4>179</vt:i4>
      </vt:variant>
      <vt:variant>
        <vt:i4>0</vt:i4>
      </vt:variant>
      <vt:variant>
        <vt:i4>5</vt:i4>
      </vt:variant>
      <vt:variant>
        <vt:lpwstr/>
      </vt:variant>
      <vt:variant>
        <vt:lpwstr>_Toc141865660</vt:lpwstr>
      </vt:variant>
      <vt:variant>
        <vt:i4>1769520</vt:i4>
      </vt:variant>
      <vt:variant>
        <vt:i4>173</vt:i4>
      </vt:variant>
      <vt:variant>
        <vt:i4>0</vt:i4>
      </vt:variant>
      <vt:variant>
        <vt:i4>5</vt:i4>
      </vt:variant>
      <vt:variant>
        <vt:lpwstr/>
      </vt:variant>
      <vt:variant>
        <vt:lpwstr>_Toc141865659</vt:lpwstr>
      </vt:variant>
      <vt:variant>
        <vt:i4>1769520</vt:i4>
      </vt:variant>
      <vt:variant>
        <vt:i4>167</vt:i4>
      </vt:variant>
      <vt:variant>
        <vt:i4>0</vt:i4>
      </vt:variant>
      <vt:variant>
        <vt:i4>5</vt:i4>
      </vt:variant>
      <vt:variant>
        <vt:lpwstr/>
      </vt:variant>
      <vt:variant>
        <vt:lpwstr>_Toc141865658</vt:lpwstr>
      </vt:variant>
      <vt:variant>
        <vt:i4>1769520</vt:i4>
      </vt:variant>
      <vt:variant>
        <vt:i4>161</vt:i4>
      </vt:variant>
      <vt:variant>
        <vt:i4>0</vt:i4>
      </vt:variant>
      <vt:variant>
        <vt:i4>5</vt:i4>
      </vt:variant>
      <vt:variant>
        <vt:lpwstr/>
      </vt:variant>
      <vt:variant>
        <vt:lpwstr>_Toc141865657</vt:lpwstr>
      </vt:variant>
      <vt:variant>
        <vt:i4>1769520</vt:i4>
      </vt:variant>
      <vt:variant>
        <vt:i4>155</vt:i4>
      </vt:variant>
      <vt:variant>
        <vt:i4>0</vt:i4>
      </vt:variant>
      <vt:variant>
        <vt:i4>5</vt:i4>
      </vt:variant>
      <vt:variant>
        <vt:lpwstr/>
      </vt:variant>
      <vt:variant>
        <vt:lpwstr>_Toc141865656</vt:lpwstr>
      </vt:variant>
      <vt:variant>
        <vt:i4>1769520</vt:i4>
      </vt:variant>
      <vt:variant>
        <vt:i4>149</vt:i4>
      </vt:variant>
      <vt:variant>
        <vt:i4>0</vt:i4>
      </vt:variant>
      <vt:variant>
        <vt:i4>5</vt:i4>
      </vt:variant>
      <vt:variant>
        <vt:lpwstr/>
      </vt:variant>
      <vt:variant>
        <vt:lpwstr>_Toc141865655</vt:lpwstr>
      </vt:variant>
      <vt:variant>
        <vt:i4>1769520</vt:i4>
      </vt:variant>
      <vt:variant>
        <vt:i4>143</vt:i4>
      </vt:variant>
      <vt:variant>
        <vt:i4>0</vt:i4>
      </vt:variant>
      <vt:variant>
        <vt:i4>5</vt:i4>
      </vt:variant>
      <vt:variant>
        <vt:lpwstr/>
      </vt:variant>
      <vt:variant>
        <vt:lpwstr>_Toc141865654</vt:lpwstr>
      </vt:variant>
      <vt:variant>
        <vt:i4>1769520</vt:i4>
      </vt:variant>
      <vt:variant>
        <vt:i4>137</vt:i4>
      </vt:variant>
      <vt:variant>
        <vt:i4>0</vt:i4>
      </vt:variant>
      <vt:variant>
        <vt:i4>5</vt:i4>
      </vt:variant>
      <vt:variant>
        <vt:lpwstr/>
      </vt:variant>
      <vt:variant>
        <vt:lpwstr>_Toc141865653</vt:lpwstr>
      </vt:variant>
      <vt:variant>
        <vt:i4>1769520</vt:i4>
      </vt:variant>
      <vt:variant>
        <vt:i4>131</vt:i4>
      </vt:variant>
      <vt:variant>
        <vt:i4>0</vt:i4>
      </vt:variant>
      <vt:variant>
        <vt:i4>5</vt:i4>
      </vt:variant>
      <vt:variant>
        <vt:lpwstr/>
      </vt:variant>
      <vt:variant>
        <vt:lpwstr>_Toc141865652</vt:lpwstr>
      </vt:variant>
      <vt:variant>
        <vt:i4>1769520</vt:i4>
      </vt:variant>
      <vt:variant>
        <vt:i4>125</vt:i4>
      </vt:variant>
      <vt:variant>
        <vt:i4>0</vt:i4>
      </vt:variant>
      <vt:variant>
        <vt:i4>5</vt:i4>
      </vt:variant>
      <vt:variant>
        <vt:lpwstr/>
      </vt:variant>
      <vt:variant>
        <vt:lpwstr>_Toc141865651</vt:lpwstr>
      </vt:variant>
      <vt:variant>
        <vt:i4>1769520</vt:i4>
      </vt:variant>
      <vt:variant>
        <vt:i4>119</vt:i4>
      </vt:variant>
      <vt:variant>
        <vt:i4>0</vt:i4>
      </vt:variant>
      <vt:variant>
        <vt:i4>5</vt:i4>
      </vt:variant>
      <vt:variant>
        <vt:lpwstr/>
      </vt:variant>
      <vt:variant>
        <vt:lpwstr>_Toc141865650</vt:lpwstr>
      </vt:variant>
      <vt:variant>
        <vt:i4>1703984</vt:i4>
      </vt:variant>
      <vt:variant>
        <vt:i4>113</vt:i4>
      </vt:variant>
      <vt:variant>
        <vt:i4>0</vt:i4>
      </vt:variant>
      <vt:variant>
        <vt:i4>5</vt:i4>
      </vt:variant>
      <vt:variant>
        <vt:lpwstr/>
      </vt:variant>
      <vt:variant>
        <vt:lpwstr>_Toc141865649</vt:lpwstr>
      </vt:variant>
      <vt:variant>
        <vt:i4>1703984</vt:i4>
      </vt:variant>
      <vt:variant>
        <vt:i4>107</vt:i4>
      </vt:variant>
      <vt:variant>
        <vt:i4>0</vt:i4>
      </vt:variant>
      <vt:variant>
        <vt:i4>5</vt:i4>
      </vt:variant>
      <vt:variant>
        <vt:lpwstr/>
      </vt:variant>
      <vt:variant>
        <vt:lpwstr>_Toc141865648</vt:lpwstr>
      </vt:variant>
      <vt:variant>
        <vt:i4>1703984</vt:i4>
      </vt:variant>
      <vt:variant>
        <vt:i4>101</vt:i4>
      </vt:variant>
      <vt:variant>
        <vt:i4>0</vt:i4>
      </vt:variant>
      <vt:variant>
        <vt:i4>5</vt:i4>
      </vt:variant>
      <vt:variant>
        <vt:lpwstr/>
      </vt:variant>
      <vt:variant>
        <vt:lpwstr>_Toc141865647</vt:lpwstr>
      </vt:variant>
      <vt:variant>
        <vt:i4>1703984</vt:i4>
      </vt:variant>
      <vt:variant>
        <vt:i4>95</vt:i4>
      </vt:variant>
      <vt:variant>
        <vt:i4>0</vt:i4>
      </vt:variant>
      <vt:variant>
        <vt:i4>5</vt:i4>
      </vt:variant>
      <vt:variant>
        <vt:lpwstr/>
      </vt:variant>
      <vt:variant>
        <vt:lpwstr>_Toc141865646</vt:lpwstr>
      </vt:variant>
      <vt:variant>
        <vt:i4>1703984</vt:i4>
      </vt:variant>
      <vt:variant>
        <vt:i4>89</vt:i4>
      </vt:variant>
      <vt:variant>
        <vt:i4>0</vt:i4>
      </vt:variant>
      <vt:variant>
        <vt:i4>5</vt:i4>
      </vt:variant>
      <vt:variant>
        <vt:lpwstr/>
      </vt:variant>
      <vt:variant>
        <vt:lpwstr>_Toc141865645</vt:lpwstr>
      </vt:variant>
      <vt:variant>
        <vt:i4>1703984</vt:i4>
      </vt:variant>
      <vt:variant>
        <vt:i4>83</vt:i4>
      </vt:variant>
      <vt:variant>
        <vt:i4>0</vt:i4>
      </vt:variant>
      <vt:variant>
        <vt:i4>5</vt:i4>
      </vt:variant>
      <vt:variant>
        <vt:lpwstr/>
      </vt:variant>
      <vt:variant>
        <vt:lpwstr>_Toc141865644</vt:lpwstr>
      </vt:variant>
      <vt:variant>
        <vt:i4>1703984</vt:i4>
      </vt:variant>
      <vt:variant>
        <vt:i4>77</vt:i4>
      </vt:variant>
      <vt:variant>
        <vt:i4>0</vt:i4>
      </vt:variant>
      <vt:variant>
        <vt:i4>5</vt:i4>
      </vt:variant>
      <vt:variant>
        <vt:lpwstr/>
      </vt:variant>
      <vt:variant>
        <vt:lpwstr>_Toc141865643</vt:lpwstr>
      </vt:variant>
      <vt:variant>
        <vt:i4>1703984</vt:i4>
      </vt:variant>
      <vt:variant>
        <vt:i4>71</vt:i4>
      </vt:variant>
      <vt:variant>
        <vt:i4>0</vt:i4>
      </vt:variant>
      <vt:variant>
        <vt:i4>5</vt:i4>
      </vt:variant>
      <vt:variant>
        <vt:lpwstr/>
      </vt:variant>
      <vt:variant>
        <vt:lpwstr>_Toc141865642</vt:lpwstr>
      </vt:variant>
      <vt:variant>
        <vt:i4>1703984</vt:i4>
      </vt:variant>
      <vt:variant>
        <vt:i4>65</vt:i4>
      </vt:variant>
      <vt:variant>
        <vt:i4>0</vt:i4>
      </vt:variant>
      <vt:variant>
        <vt:i4>5</vt:i4>
      </vt:variant>
      <vt:variant>
        <vt:lpwstr/>
      </vt:variant>
      <vt:variant>
        <vt:lpwstr>_Toc141865641</vt:lpwstr>
      </vt:variant>
      <vt:variant>
        <vt:i4>1703984</vt:i4>
      </vt:variant>
      <vt:variant>
        <vt:i4>59</vt:i4>
      </vt:variant>
      <vt:variant>
        <vt:i4>0</vt:i4>
      </vt:variant>
      <vt:variant>
        <vt:i4>5</vt:i4>
      </vt:variant>
      <vt:variant>
        <vt:lpwstr/>
      </vt:variant>
      <vt:variant>
        <vt:lpwstr>_Toc141865640</vt:lpwstr>
      </vt:variant>
      <vt:variant>
        <vt:i4>1900592</vt:i4>
      </vt:variant>
      <vt:variant>
        <vt:i4>53</vt:i4>
      </vt:variant>
      <vt:variant>
        <vt:i4>0</vt:i4>
      </vt:variant>
      <vt:variant>
        <vt:i4>5</vt:i4>
      </vt:variant>
      <vt:variant>
        <vt:lpwstr/>
      </vt:variant>
      <vt:variant>
        <vt:lpwstr>_Toc141865639</vt:lpwstr>
      </vt:variant>
      <vt:variant>
        <vt:i4>1900592</vt:i4>
      </vt:variant>
      <vt:variant>
        <vt:i4>47</vt:i4>
      </vt:variant>
      <vt:variant>
        <vt:i4>0</vt:i4>
      </vt:variant>
      <vt:variant>
        <vt:i4>5</vt:i4>
      </vt:variant>
      <vt:variant>
        <vt:lpwstr/>
      </vt:variant>
      <vt:variant>
        <vt:lpwstr>_Toc141865636</vt:lpwstr>
      </vt:variant>
      <vt:variant>
        <vt:i4>1900592</vt:i4>
      </vt:variant>
      <vt:variant>
        <vt:i4>41</vt:i4>
      </vt:variant>
      <vt:variant>
        <vt:i4>0</vt:i4>
      </vt:variant>
      <vt:variant>
        <vt:i4>5</vt:i4>
      </vt:variant>
      <vt:variant>
        <vt:lpwstr/>
      </vt:variant>
      <vt:variant>
        <vt:lpwstr>_Toc141865635</vt:lpwstr>
      </vt:variant>
      <vt:variant>
        <vt:i4>1900592</vt:i4>
      </vt:variant>
      <vt:variant>
        <vt:i4>35</vt:i4>
      </vt:variant>
      <vt:variant>
        <vt:i4>0</vt:i4>
      </vt:variant>
      <vt:variant>
        <vt:i4>5</vt:i4>
      </vt:variant>
      <vt:variant>
        <vt:lpwstr/>
      </vt:variant>
      <vt:variant>
        <vt:lpwstr>_Toc141865634</vt:lpwstr>
      </vt:variant>
      <vt:variant>
        <vt:i4>1900592</vt:i4>
      </vt:variant>
      <vt:variant>
        <vt:i4>29</vt:i4>
      </vt:variant>
      <vt:variant>
        <vt:i4>0</vt:i4>
      </vt:variant>
      <vt:variant>
        <vt:i4>5</vt:i4>
      </vt:variant>
      <vt:variant>
        <vt:lpwstr/>
      </vt:variant>
      <vt:variant>
        <vt:lpwstr>_Toc141865633</vt:lpwstr>
      </vt:variant>
      <vt:variant>
        <vt:i4>1900592</vt:i4>
      </vt:variant>
      <vt:variant>
        <vt:i4>23</vt:i4>
      </vt:variant>
      <vt:variant>
        <vt:i4>0</vt:i4>
      </vt:variant>
      <vt:variant>
        <vt:i4>5</vt:i4>
      </vt:variant>
      <vt:variant>
        <vt:lpwstr/>
      </vt:variant>
      <vt:variant>
        <vt:lpwstr>_Toc141865632</vt:lpwstr>
      </vt:variant>
      <vt:variant>
        <vt:i4>1900592</vt:i4>
      </vt:variant>
      <vt:variant>
        <vt:i4>17</vt:i4>
      </vt:variant>
      <vt:variant>
        <vt:i4>0</vt:i4>
      </vt:variant>
      <vt:variant>
        <vt:i4>5</vt:i4>
      </vt:variant>
      <vt:variant>
        <vt:lpwstr/>
      </vt:variant>
      <vt:variant>
        <vt:lpwstr>_Toc141865631</vt:lpwstr>
      </vt:variant>
      <vt:variant>
        <vt:i4>1900592</vt:i4>
      </vt:variant>
      <vt:variant>
        <vt:i4>11</vt:i4>
      </vt:variant>
      <vt:variant>
        <vt:i4>0</vt:i4>
      </vt:variant>
      <vt:variant>
        <vt:i4>5</vt:i4>
      </vt:variant>
      <vt:variant>
        <vt:lpwstr/>
      </vt:variant>
      <vt:variant>
        <vt:lpwstr>_Toc141865630</vt:lpwstr>
      </vt:variant>
      <vt:variant>
        <vt:i4>1835056</vt:i4>
      </vt:variant>
      <vt:variant>
        <vt:i4>5</vt:i4>
      </vt:variant>
      <vt:variant>
        <vt:i4>0</vt:i4>
      </vt:variant>
      <vt:variant>
        <vt:i4>5</vt:i4>
      </vt:variant>
      <vt:variant>
        <vt:lpwstr/>
      </vt:variant>
      <vt:variant>
        <vt:lpwstr>_Toc141865629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2023-08-30T16:32:00Z</dcterms:created>
  <dcterms:modified xsi:type="dcterms:W3CDTF">2023-09-07T08:23:00Z</dcterms:modified>
  <cp:category/>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0x0101005BDC46CDCE8B074C8BA45A3D045F099D</vt:lpwstr>
  </property>
  <property fmtid="{D5CDD505-2E9C-101B-9397-08002B2CF9AE}" pid="3" name="MediaServiceImageTags">
    <vt:lpwstr/>
  </property>
</Properties>
</file>