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52"/>
          <w:szCs w:val="52"/>
        </w:rPr>
        <w:t xml:space="preserve">How Cover Flow Works</w:t>
      </w:r>
    </w:p>
    <w:p>
      <w:pPr>
        <w:spacing w:after="120"/>
      </w:pPr>
      <w:r>
        <w:rPr>
          <w:color w:val="52514E"/>
          <w:sz w:val="24"/>
          <w:szCs w:val="24"/>
        </w:rPr>
        <w:t xml:space="preserve">The geometry, math and motion behind Apple’s 3D album browser, and how to build one yourself</w:t>
      </w:r>
    </w:p>
    <w:p>
      <w:pPr>
        <w:pBdr>
          <w:bottom w:val="single" w:color="D6D5D0" w:sz="6" w:space="6"/>
        </w:pBdr>
        <w:spacing w:after="240"/>
      </w:pPr>
    </w:p>
    <w:p>
      <w:pPr>
        <w:pStyle w:val="Heading1"/>
      </w:pPr>
      <w:r>
        <w:t xml:space="preserve">1. What Cover Flow is</w:t>
      </w:r>
    </w:p>
    <w:p>
      <w:pPr>
        <w:spacing w:after="140" w:line="288"/>
      </w:pPr>
      <w:r>
        <w:t xml:space="preserve">Cover Flow is a way of browsing a collection by laying it out as a row of cards in 3D space. One item sits in the middle, flat and facing you. Every other item is turned sideways into two stacks, one on the left and one on the right, a bit like records leaning in a crate. When you swipe, scroll, or press an arrow key, the whole row slides: each card swings flat as it reaches the middle, then turns away again as it leaves.</w:t>
      </w:r>
    </w:p>
    <w:p>
      <w:pPr>
        <w:keepNext/>
        <w:spacing w:after="60" w:before="120"/>
        <w:jc w:val="center"/>
      </w:pPr>
      <w:r>
        <w:drawing>
          <wp:inline distT="0" distB="0" distL="0" distR="0">
            <wp:extent cx="5715000" cy="2181225"/>
            <wp:effectExtent t="0" r="0" b="0" l="0"/>
            <wp:docPr id="1" name="fig1_front.png" descr="The classic Cover Flow layout: a flat center item, two angled side stacks, and a mirrored reflection on a glossy floo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81225"/>
                    </a:xfrm>
                    <a:prstGeom prst="rect">
                      <a:avLst/>
                    </a:prstGeom>
                  </pic:spPr>
                </pic:pic>
              </a:graphicData>
            </a:graphic>
          </wp:inline>
        </w:drawing>
      </w:r>
    </w:p>
    <w:p>
      <w:pPr>
        <w:spacing w:after="220"/>
        <w:jc w:val="center"/>
      </w:pPr>
      <w:r>
        <w:rPr>
          <w:b/>
          <w:bCs/>
          <w:color w:val="52514E"/>
          <w:sz w:val="18"/>
          <w:szCs w:val="18"/>
        </w:rPr>
        <w:t xml:space="preserve">Figure 1. </w:t>
      </w:r>
      <w:r>
        <w:rPr>
          <w:i w:val="false"/>
          <w:iCs w:val="false"/>
          <w:color w:val="52514E"/>
          <w:sz w:val="18"/>
          <w:szCs w:val="18"/>
        </w:rPr>
        <w:t xml:space="preserve">The classic Cover Flow layout: a flat center item, two angled side stacks, and a mirrored reflection on a glossy floor.</w:t>
      </w:r>
    </w:p>
    <w:p>
      <w:pPr>
        <w:spacing w:after="140" w:line="288"/>
      </w:pPr>
      <w:r>
        <w:t xml:space="preserve">What makes it feel good is that it is </w:t>
      </w:r>
      <w:r>
        <w:rPr>
          <w:b/>
          <w:bCs/>
        </w:rPr>
        <w:t xml:space="preserve">continuous</w:t>
      </w:r>
      <w:r>
        <w:t xml:space="preserve">, not a slideshow. Every card always sits somewhere on one smooth path, so a slow drag shows every in-between pose, and a hard flick sends dozens of covers riffling past before the row settles on one.</w:t>
      </w:r>
    </w:p>
    <w:p>
      <w:pPr>
        <w:pStyle w:val="Heading1"/>
      </w:pPr>
      <w:r>
        <w:t xml:space="preserve">2. A short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D6D5D0" w:sz="4"/>
              <w:left w:val="single" w:color="D6D5D0" w:sz="4"/>
              <w:bottom w:val="single" w:color="D6D5D0" w:sz="4"/>
              <w:right w:val="single" w:color="D6D5D0" w:sz="4"/>
            </w:tcBorders>
            <w:shd w:fill="E8EEF7" w:color="auto" w:val="clear"/>
            <w:tcMar>
              <w:top w:type="dxa" w:w="70"/>
              <w:left w:type="dxa" w:w="110"/>
              <w:bottom w:type="dxa" w:w="70"/>
              <w:right w:type="dxa" w:w="110"/>
            </w:tcMar>
          </w:tcPr>
          <w:p>
            <w:pPr>
              <w:spacing w:after="0" w:line="264"/>
            </w:pPr>
            <w:r>
              <w:rPr>
                <w:b/>
                <w:bCs/>
                <w:color w:val="1A1A1A"/>
                <w:sz w:val="19"/>
                <w:szCs w:val="19"/>
              </w:rPr>
              <w:t xml:space="preserve">When</w:t>
            </w:r>
          </w:p>
        </w:tc>
        <w:tc>
          <w:tcPr>
            <w:tcW w:type="dxa" w:w="7326"/>
            <w:tcBorders>
              <w:top w:val="single" w:color="D6D5D0" w:sz="4"/>
              <w:left w:val="single" w:color="D6D5D0" w:sz="4"/>
              <w:bottom w:val="single" w:color="D6D5D0" w:sz="4"/>
              <w:right w:val="single" w:color="D6D5D0" w:sz="4"/>
            </w:tcBorders>
            <w:shd w:fill="E8EEF7" w:color="auto" w:val="clear"/>
            <w:tcMar>
              <w:top w:type="dxa" w:w="70"/>
              <w:left w:type="dxa" w:w="110"/>
              <w:bottom w:type="dxa" w:w="70"/>
              <w:right w:type="dxa" w:w="110"/>
            </w:tcMar>
          </w:tcPr>
          <w:p>
            <w:pPr>
              <w:spacing w:after="0" w:line="264"/>
            </w:pPr>
            <w:r>
              <w:rPr>
                <w:b/>
                <w:bCs/>
                <w:color w:val="1A1A1A"/>
                <w:sz w:val="19"/>
                <w:szCs w:val="19"/>
              </w:rPr>
              <w:t xml:space="preserve">What happened</w:t>
            </w:r>
          </w:p>
        </w:tc>
      </w:tr>
      <w:tr>
        <w:trPr>
          <w:cantSplit/>
          <w:tblHeader w:val="false"/>
        </w:trPr>
        <w:tc>
          <w:tcPr>
            <w:tcW w:type="dxa" w:w="17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2004–05</w:t>
            </w:r>
          </w:p>
        </w:tc>
        <w:tc>
          <w:tcPr>
            <w:tcW w:type="dxa" w:w="73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Artist </w:t>
            </w:r>
            <w:r>
              <w:rPr>
                <w:color w:val="1A1A1A"/>
                <w:sz w:val="19"/>
                <w:szCs w:val="19"/>
              </w:rPr>
              <w:t xml:space="preserve">Andrew Coulter Enright</w:t>
            </w:r>
            <w:r>
              <w:rPr>
                <w:color w:val="1A1A1A"/>
                <w:sz w:val="19"/>
                <w:szCs w:val="19"/>
              </w:rPr>
              <w:t xml:space="preserve"> sketches the idea on his blog: album covers flipping in and out of a lit center spot, like the cards in a jukebox. He later calls the interaction style a “fliptych.”</w:t>
            </w:r>
          </w:p>
        </w:tc>
      </w:tr>
      <w:tr>
        <w:trPr>
          <w:cantSplit/>
          <w:tblHeader w:val="false"/>
        </w:trPr>
        <w:tc>
          <w:tcPr>
            <w:tcW w:type="dxa" w:w="17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2005–06</w:t>
            </w:r>
          </w:p>
        </w:tc>
        <w:tc>
          <w:tcPr>
            <w:tcW w:type="dxa" w:w="73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Mac developer </w:t>
            </w:r>
            <w:r>
              <w:rPr>
                <w:color w:val="1A1A1A"/>
                <w:sz w:val="19"/>
                <w:szCs w:val="19"/>
              </w:rPr>
              <w:t xml:space="preserve">Jonathan del Strother</w:t>
            </w:r>
            <w:r>
              <w:rPr>
                <w:color w:val="1A1A1A"/>
                <w:sz w:val="19"/>
                <w:szCs w:val="19"/>
              </w:rPr>
              <w:t xml:space="preserve"> builds it as a standalone app called CoverFlow, released under the Steel Skies name.</w:t>
            </w:r>
          </w:p>
        </w:tc>
      </w:tr>
      <w:tr>
        <w:trPr>
          <w:cantSplit/>
          <w:tblHeader w:val="false"/>
        </w:trPr>
        <w:tc>
          <w:tcPr>
            <w:tcW w:type="dxa" w:w="17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Sept 2006</w:t>
            </w:r>
          </w:p>
        </w:tc>
        <w:tc>
          <w:tcPr>
            <w:tcW w:type="dxa" w:w="73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Apple buys the technology and ships it in </w:t>
            </w:r>
            <w:r>
              <w:rPr>
                <w:color w:val="1A1A1A"/>
                <w:sz w:val="19"/>
                <w:szCs w:val="19"/>
              </w:rPr>
              <w:t xml:space="preserve">iTunes 7</w:t>
            </w:r>
            <w:r>
              <w:rPr>
                <w:color w:val="1A1A1A"/>
                <w:sz w:val="19"/>
                <w:szCs w:val="19"/>
              </w:rPr>
              <w:t xml:space="preserve">.</w:t>
            </w:r>
          </w:p>
        </w:tc>
      </w:tr>
      <w:tr>
        <w:trPr>
          <w:cantSplit/>
          <w:tblHeader w:val="false"/>
        </w:trPr>
        <w:tc>
          <w:tcPr>
            <w:tcW w:type="dxa" w:w="17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Jan 2007</w:t>
            </w:r>
          </w:p>
        </w:tc>
        <w:tc>
          <w:tcPr>
            <w:tcW w:type="dxa" w:w="73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Announced as part of the first </w:t>
            </w:r>
            <w:r>
              <w:rPr>
                <w:color w:val="1A1A1A"/>
                <w:sz w:val="19"/>
                <w:szCs w:val="19"/>
              </w:rPr>
              <w:t xml:space="preserve">iPhone</w:t>
            </w:r>
            <w:r>
              <w:rPr>
                <w:color w:val="1A1A1A"/>
                <w:sz w:val="19"/>
                <w:szCs w:val="19"/>
              </w:rPr>
              <w:t xml:space="preserve">: turn the iPod app sideways and you get Cover Flow.</w:t>
            </w:r>
          </w:p>
        </w:tc>
      </w:tr>
      <w:tr>
        <w:trPr>
          <w:cantSplit/>
          <w:tblHeader w:val="false"/>
        </w:trPr>
        <w:tc>
          <w:tcPr>
            <w:tcW w:type="dxa" w:w="17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Oct 2007</w:t>
            </w:r>
          </w:p>
        </w:tc>
        <w:tc>
          <w:tcPr>
            <w:tcW w:type="dxa" w:w="73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Added to the Finder in </w:t>
            </w:r>
            <w:r>
              <w:rPr>
                <w:color w:val="1A1A1A"/>
                <w:sz w:val="19"/>
                <w:szCs w:val="19"/>
              </w:rPr>
              <w:t xml:space="preserve">Mac OS X 10.5 Leopard</w:t>
            </w:r>
            <w:r>
              <w:rPr>
                <w:color w:val="1A1A1A"/>
                <w:sz w:val="19"/>
                <w:szCs w:val="19"/>
              </w:rPr>
              <w:t xml:space="preserve">, for files and documents, not just music.</w:t>
            </w:r>
          </w:p>
        </w:tc>
      </w:tr>
      <w:tr>
        <w:trPr>
          <w:cantSplit/>
          <w:tblHeader w:val="false"/>
        </w:trPr>
        <w:tc>
          <w:tcPr>
            <w:tcW w:type="dxa" w:w="17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2009</w:t>
            </w:r>
          </w:p>
        </w:tc>
        <w:tc>
          <w:tcPr>
            <w:tcW w:type="dxa" w:w="73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Safari 4</w:t>
            </w:r>
            <w:r>
              <w:rPr>
                <w:color w:val="1A1A1A"/>
                <w:sz w:val="19"/>
                <w:szCs w:val="19"/>
              </w:rPr>
              <w:t xml:space="preserve"> uses it to browse history and bookmarks.</w:t>
            </w:r>
          </w:p>
        </w:tc>
      </w:tr>
      <w:tr>
        <w:trPr>
          <w:cantSplit/>
          <w:tblHeader w:val="false"/>
        </w:trPr>
        <w:tc>
          <w:tcPr>
            <w:tcW w:type="dxa" w:w="17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2010</w:t>
            </w:r>
          </w:p>
        </w:tc>
        <w:tc>
          <w:tcPr>
            <w:tcW w:type="dxa" w:w="73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Apple is granted US design patent D613,300 on the interface.</w:t>
            </w:r>
          </w:p>
        </w:tc>
      </w:tr>
      <w:tr>
        <w:trPr>
          <w:cantSplit/>
          <w:tblHeader w:val="false"/>
        </w:trPr>
        <w:tc>
          <w:tcPr>
            <w:tcW w:type="dxa" w:w="17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2012–13</w:t>
            </w:r>
          </w:p>
        </w:tc>
        <w:tc>
          <w:tcPr>
            <w:tcW w:type="dxa" w:w="73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Removed from </w:t>
            </w:r>
            <w:r>
              <w:rPr>
                <w:color w:val="1A1A1A"/>
                <w:sz w:val="19"/>
                <w:szCs w:val="19"/>
              </w:rPr>
              <w:t xml:space="preserve">iTunes 11</w:t>
            </w:r>
            <w:r>
              <w:rPr>
                <w:color w:val="1A1A1A"/>
                <w:sz w:val="19"/>
                <w:szCs w:val="19"/>
              </w:rPr>
              <w:t xml:space="preserve">; iOS 7 replaces it with a flat album grid.</w:t>
            </w:r>
          </w:p>
        </w:tc>
      </w:tr>
      <w:tr>
        <w:trPr>
          <w:cantSplit/>
          <w:tblHeader w:val="false"/>
        </w:trPr>
        <w:tc>
          <w:tcPr>
            <w:tcW w:type="dxa" w:w="17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2018</w:t>
            </w:r>
          </w:p>
        </w:tc>
        <w:tc>
          <w:tcPr>
            <w:tcW w:type="dxa" w:w="73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macOS Mojave</w:t>
            </w:r>
            <w:r>
              <w:rPr>
                <w:color w:val="1A1A1A"/>
                <w:sz w:val="19"/>
                <w:szCs w:val="19"/>
              </w:rPr>
              <w:t xml:space="preserve"> replaces it in the Finder with Gallery view, ending its run in Apple products.</w:t>
            </w:r>
          </w:p>
        </w:tc>
      </w:tr>
    </w:tbl>
    <w:p>
      <w:pPr>
        <w:spacing w:after="160"/>
      </w:pPr>
    </w:p>
    <w:p>
      <w:pPr>
        <w:spacing w:after="140" w:line="288"/>
      </w:pPr>
      <w:r>
        <w:t xml:space="preserve">The look still lives on in third-party apps and in web and mobile UI libraries, usually under the names “coverflow” or “3D carousel.”</w:t>
      </w:r>
    </w:p>
    <w:p>
      <w:pPr>
        <w:pStyle w:val="Heading1"/>
      </w:pPr>
      <w:r>
        <w:t xml:space="preserve">3. The anatomy</w:t>
      </w:r>
    </w:p>
    <w:p>
      <w:pPr>
        <w:spacing w:after="140" w:line="288"/>
      </w:pPr>
      <w:r>
        <w:t xml:space="preserve">Strip away the album art and Cover Flow is made of six simple ingredients:</w:t>
      </w:r>
    </w:p>
    <w:p>
      <w:pPr>
        <w:pStyle w:val="ListParagraph"/>
        <w:numPr>
          <w:ilvl w:val="0"/>
          <w:numId w:val="2"/>
        </w:numPr>
        <w:spacing w:after="80" w:line="276"/>
      </w:pPr>
      <w:r>
        <w:rPr>
          <w:b/>
          <w:bCs/>
        </w:rPr>
        <w:t xml:space="preserve">One center item.</w:t>
      </w:r>
      <w:r>
        <w:t xml:space="preserve"> Flat, full size, and the only card that shows a caption (title, artist).</w:t>
      </w:r>
    </w:p>
    <w:p>
      <w:pPr>
        <w:pStyle w:val="ListParagraph"/>
        <w:numPr>
          <w:ilvl w:val="0"/>
          <w:numId w:val="2"/>
        </w:numPr>
        <w:spacing w:after="80" w:line="276"/>
      </w:pPr>
      <w:r>
        <w:rPr>
          <w:b/>
          <w:bCs/>
        </w:rPr>
        <w:t xml:space="preserve">Two side stacks.</w:t>
      </w:r>
      <w:r>
        <w:t xml:space="preserve"> Every other card is rotated around its vertical axis by the same angle, usually 55–75°, pushed slightly back, and packed tightly so each one overlaps the next.</w:t>
      </w:r>
    </w:p>
    <w:p>
      <w:pPr>
        <w:pStyle w:val="ListParagraph"/>
        <w:numPr>
          <w:ilvl w:val="0"/>
          <w:numId w:val="2"/>
        </w:numPr>
        <w:spacing w:after="80" w:line="276"/>
      </w:pPr>
      <w:r>
        <w:rPr>
          <w:b/>
          <w:bCs/>
        </w:rPr>
        <w:t xml:space="preserve">A gap.</w:t>
      </w:r>
      <w:r>
        <w:t xml:space="preserve"> Extra space between the center card and the first card of each stack, so the selected item reads as separate from the rest.</w:t>
      </w:r>
    </w:p>
    <w:p>
      <w:pPr>
        <w:pStyle w:val="ListParagraph"/>
        <w:numPr>
          <w:ilvl w:val="0"/>
          <w:numId w:val="2"/>
        </w:numPr>
        <w:spacing w:after="80" w:line="276"/>
      </w:pPr>
      <w:r>
        <w:rPr>
          <w:b/>
          <w:bCs/>
        </w:rPr>
        <w:t xml:space="preserve">Perspective.</w:t>
      </w:r>
      <w:r>
        <w:t xml:space="preserve"> A single virtual camera looks at the row. Things farther away look smaller, so the outer edge of each side card (closer to you) looks taller than its inner edge. That is what gives the hallway look.</w:t>
      </w:r>
    </w:p>
    <w:p>
      <w:pPr>
        <w:pStyle w:val="ListParagraph"/>
        <w:numPr>
          <w:ilvl w:val="0"/>
          <w:numId w:val="2"/>
        </w:numPr>
        <w:spacing w:after="80" w:line="276"/>
      </w:pPr>
      <w:r>
        <w:rPr>
          <w:b/>
          <w:bCs/>
        </w:rPr>
        <w:t xml:space="preserve">Draw order.</w:t>
      </w:r>
      <w:r>
        <w:t xml:space="preserve"> Cards are painted from the outside in, so the center card always ends up on top.</w:t>
      </w:r>
    </w:p>
    <w:p>
      <w:pPr>
        <w:pStyle w:val="ListParagraph"/>
        <w:numPr>
          <w:ilvl w:val="0"/>
          <w:numId w:val="2"/>
        </w:numPr>
        <w:spacing w:after="80" w:line="276"/>
      </w:pPr>
      <w:r>
        <w:rPr>
          <w:b/>
          <w:bCs/>
        </w:rPr>
        <w:t xml:space="preserve">A reflection.</w:t>
      </w:r>
      <w:r>
        <w:t xml:space="preserve"> Each card is mirrored below a glossy “floor” and faded out. Pure decoration, but a big part of the original’s character.</w:t>
      </w:r>
    </w:p>
    <w:p>
      <w:pPr>
        <w:pStyle w:val="Heading1"/>
      </w:pPr>
      <w:r>
        <w:t xml:space="preserve">4. The core idea: one number drives everything</w:t>
      </w:r>
    </w:p>
    <w:p>
      <w:pPr>
        <w:spacing w:after="140" w:line="288"/>
      </w:pPr>
      <w:r>
        <w:t xml:space="preserve">The trick that makes Cover Flow simple to build is that the view does not track each card separately. It keeps </w:t>
      </w:r>
      <w:r>
        <w:rPr>
          <w:b/>
          <w:bCs/>
        </w:rPr>
        <w:t xml:space="preserve">one floating-point number</w:t>
      </w:r>
      <w:r>
        <w:t xml:space="preserve">, the scroll position </w:t>
      </w:r>
      <w:r>
        <w:rPr>
          <w:rFonts w:ascii="Courier New" w:cs="Courier New" w:eastAsia="Courier New" w:hAnsi="Courier New"/>
          <w:sz w:val="19"/>
          <w:szCs w:val="19"/>
        </w:rPr>
        <w:t xml:space="preserve">p</w:t>
      </w:r>
      <w:r>
        <w:t xml:space="preserve">. If </w:t>
      </w:r>
      <w:r>
        <w:rPr>
          <w:rFonts w:ascii="Courier New" w:cs="Courier New" w:eastAsia="Courier New" w:hAnsi="Courier New"/>
          <w:sz w:val="19"/>
          <w:szCs w:val="19"/>
        </w:rPr>
        <w:t xml:space="preserve">p = 4</w:t>
      </w:r>
      <w:r>
        <w:t xml:space="preserve">, item 4 is centered. If </w:t>
      </w:r>
      <w:r>
        <w:rPr>
          <w:rFonts w:ascii="Courier New" w:cs="Courier New" w:eastAsia="Courier New" w:hAnsi="Courier New"/>
          <w:sz w:val="19"/>
          <w:szCs w:val="19"/>
        </w:rPr>
        <w:t xml:space="preserve">p = 4.5</w:t>
      </w:r>
      <w:r>
        <w:t xml:space="preserve">, the view is exactly halfway between items 4 and 5.</w:t>
      </w:r>
    </w:p>
    <w:p>
      <w:pPr>
        <w:spacing w:after="140" w:line="288"/>
      </w:pPr>
      <w:r>
        <w:t xml:space="preserve">For each item with index </w:t>
      </w:r>
      <w:r>
        <w:rPr>
          <w:rFonts w:ascii="Courier New" w:cs="Courier New" w:eastAsia="Courier New" w:hAnsi="Courier New"/>
          <w:sz w:val="19"/>
          <w:szCs w:val="19"/>
        </w:rPr>
        <w:t xml:space="preserve">i</w:t>
      </w:r>
      <w:r>
        <w:t xml:space="preserve">, compute its </w:t>
      </w:r>
      <w:r>
        <w:rPr>
          <w:b/>
          <w:bCs/>
        </w:rPr>
        <w:t xml:space="preserve">offset from the center</w:t>
      </w:r>
      <w:r>
        <w:t xml:space="preserve">:</w:t>
      </w:r>
    </w:p>
    <w:p>
      <w:pPr>
        <w:keepNext w:val="false"/>
        <w:pBdr>
          <w:left w:val="single" w:color="1F63B5" w:sz="18" w:space="10"/>
        </w:pBdr>
        <w:shd w:fill="EEF3FA" w:color="auto" w:val="clear"/>
        <w:spacing w:after="220" w:before="100" w:line="300"/>
        <w:ind w:left="200" w:right="200"/>
      </w:pPr>
      <w:r>
        <w:rPr>
          <w:rFonts w:ascii="Courier New" w:cs="Courier New" w:eastAsia="Courier New" w:hAnsi="Courier New"/>
          <w:color w:val="1A1A1A"/>
          <w:sz w:val="20"/>
          <w:szCs w:val="20"/>
        </w:rPr>
        <w:t xml:space="preserve">d = i − p</w:t>
      </w:r>
    </w:p>
    <w:p>
      <w:pPr>
        <w:spacing w:after="140" w:line="288"/>
      </w:pPr>
      <w:r>
        <w:t xml:space="preserve">Item 4 at </w:t>
      </w:r>
      <w:r>
        <w:rPr>
          <w:rFonts w:ascii="Courier New" w:cs="Courier New" w:eastAsia="Courier New" w:hAnsi="Courier New"/>
          <w:sz w:val="19"/>
          <w:szCs w:val="19"/>
        </w:rPr>
        <w:t xml:space="preserve">p = 4</w:t>
      </w:r>
      <w:r>
        <w:t xml:space="preserve"> has </w:t>
      </w:r>
      <w:r>
        <w:rPr>
          <w:rFonts w:ascii="Courier New" w:cs="Courier New" w:eastAsia="Courier New" w:hAnsi="Courier New"/>
          <w:sz w:val="19"/>
          <w:szCs w:val="19"/>
        </w:rPr>
        <w:t xml:space="preserve">d = 0</w:t>
      </w:r>
      <w:r>
        <w:t xml:space="preserve"> (centered). Item 6 has </w:t>
      </w:r>
      <w:r>
        <w:rPr>
          <w:rFonts w:ascii="Courier New" w:cs="Courier New" w:eastAsia="Courier New" w:hAnsi="Courier New"/>
          <w:sz w:val="19"/>
          <w:szCs w:val="19"/>
        </w:rPr>
        <w:t xml:space="preserve">d = 2</w:t>
      </w:r>
      <w:r>
        <w:t xml:space="preserve"> (second card in the right stack). Item 1 has </w:t>
      </w:r>
      <w:r>
        <w:rPr>
          <w:rFonts w:ascii="Courier New" w:cs="Courier New" w:eastAsia="Courier New" w:hAnsi="Courier New"/>
          <w:sz w:val="19"/>
          <w:szCs w:val="19"/>
        </w:rPr>
        <w:t xml:space="preserve">d = −3</w:t>
      </w:r>
      <w:r>
        <w:t xml:space="preserve">. Every property of a card (its angle, position, depth, shading) is a function of </w:t>
      </w:r>
      <w:r>
        <w:rPr>
          <w:rFonts w:ascii="Courier New" w:cs="Courier New" w:eastAsia="Courier New" w:hAnsi="Courier New"/>
          <w:sz w:val="19"/>
          <w:szCs w:val="19"/>
        </w:rPr>
        <w:t xml:space="preserve">d</w:t>
      </w:r>
      <w:r>
        <w:t xml:space="preserve"> and nothing else.</w:t>
      </w:r>
    </w:p>
    <w:p>
      <w:pPr>
        <w:keepNext/>
        <w:spacing w:after="60" w:before="120"/>
        <w:jc w:val="center"/>
      </w:pPr>
      <w:r>
        <w:drawing>
          <wp:inline distT="0" distB="0" distL="0" distR="0">
            <wp:extent cx="5715000" cy="3114675"/>
            <wp:effectExtent t="0" r="0" b="0" l="0"/>
            <wp:docPr id="1" name="fig2_top.png" descr="Looking down on the row from above. The four layout parameters are the side-card angle θ, the gap, the spacing between stacked cards, and the depth that side cards are pushed bac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14675"/>
                    </a:xfrm>
                    <a:prstGeom prst="rect">
                      <a:avLst/>
                    </a:prstGeom>
                  </pic:spPr>
                </pic:pic>
              </a:graphicData>
            </a:graphic>
          </wp:inline>
        </w:drawing>
      </w:r>
    </w:p>
    <w:p>
      <w:pPr>
        <w:spacing w:after="220"/>
        <w:jc w:val="center"/>
      </w:pPr>
      <w:r>
        <w:rPr>
          <w:b/>
          <w:bCs/>
          <w:color w:val="52514E"/>
          <w:sz w:val="18"/>
          <w:szCs w:val="18"/>
        </w:rPr>
        <w:t xml:space="preserve">Figure 2. </w:t>
      </w:r>
      <w:r>
        <w:rPr>
          <w:i w:val="false"/>
          <w:iCs w:val="false"/>
          <w:color w:val="52514E"/>
          <w:sz w:val="18"/>
          <w:szCs w:val="18"/>
        </w:rPr>
        <w:t xml:space="preserve">Looking down on the row from above. The four layout parameters are the side-card angle θ, the gap, the spacing between stacked cards, and the depth that side cards are pushed back.</w:t>
      </w:r>
    </w:p>
    <w:p>
      <w:pPr>
        <w:pStyle w:val="Heading2"/>
      </w:pPr>
      <w:r>
        <w:t xml:space="preserve">The transform formulas</w:t>
      </w:r>
    </w:p>
    <w:p>
      <w:pPr>
        <w:spacing w:after="140" w:line="288"/>
      </w:pPr>
      <w:r>
        <w:t xml:space="preserve">First clamp the offset into the range −1 to 1. Call the result </w:t>
      </w:r>
      <w:r>
        <w:rPr>
          <w:rFonts w:ascii="Courier New" w:cs="Courier New" w:eastAsia="Courier New" w:hAnsi="Courier New"/>
          <w:sz w:val="19"/>
          <w:szCs w:val="19"/>
        </w:rPr>
        <w:t xml:space="preserve">t</w:t>
      </w:r>
      <w:r>
        <w:t xml:space="preserve">. Then:</w:t>
      </w:r>
    </w:p>
    <w:p>
      <w:pPr>
        <w:keepNext/>
        <w:pBdr>
          <w:left w:val="single" w:color="1F63B5" w:sz="18" w:space="10"/>
        </w:pBdr>
        <w:shd w:fill="EEF3FA" w:color="auto" w:val="clear"/>
        <w:spacing w:after="0" w:before="100" w:line="300"/>
        <w:ind w:left="200" w:right="200"/>
      </w:pPr>
      <w:r>
        <w:rPr>
          <w:rFonts w:ascii="Courier New" w:cs="Courier New" w:eastAsia="Courier New" w:hAnsi="Courier New"/>
          <w:color w:val="1A1A1A"/>
          <w:sz w:val="20"/>
          <w:szCs w:val="20"/>
        </w:rPr>
        <w:t xml:space="preserve">t       = clamp(d, −1, 1)</w:t>
      </w:r>
    </w:p>
    <w:p>
      <w:pPr>
        <w:keepNext/>
        <w:pBdr>
          <w:left w:val="single" w:color="1F63B5" w:sz="18" w:space="10"/>
        </w:pBdr>
        <w:shd w:fill="EEF3FA" w:color="auto" w:val="clear"/>
        <w:spacing w:after="0" w:before="0" w:line="300"/>
        <w:ind w:left="200" w:right="200"/>
      </w:pPr>
      <w:r>
        <w:rPr>
          <w:rFonts w:ascii="Courier New" w:cs="Courier New" w:eastAsia="Courier New" w:hAnsi="Courier New"/>
          <w:color w:val="1A1A1A"/>
          <w:sz w:val="20"/>
          <w:szCs w:val="20"/>
        </w:rPr>
        <w:t xml:space="preserve">rotateY = −t × θ</w:t>
      </w:r>
    </w:p>
    <w:p>
      <w:pPr>
        <w:keepNext/>
        <w:pBdr>
          <w:left w:val="single" w:color="1F63B5" w:sz="18" w:space="10"/>
        </w:pBdr>
        <w:shd w:fill="EEF3FA" w:color="auto" w:val="clear"/>
        <w:spacing w:after="0" w:before="0" w:line="300"/>
        <w:ind w:left="200" w:right="200"/>
      </w:pPr>
      <w:r>
        <w:rPr>
          <w:rFonts w:ascii="Courier New" w:cs="Courier New" w:eastAsia="Courier New" w:hAnsi="Courier New"/>
          <w:color w:val="1A1A1A"/>
          <w:sz w:val="20"/>
          <w:szCs w:val="20"/>
        </w:rPr>
        <w:t xml:space="preserve">x       = t × gap + (d − t) × spacing</w:t>
      </w:r>
    </w:p>
    <w:p>
      <w:pPr>
        <w:keepNext w:val="false"/>
        <w:pBdr>
          <w:left w:val="single" w:color="1F63B5" w:sz="18" w:space="10"/>
        </w:pBdr>
        <w:shd w:fill="EEF3FA" w:color="auto" w:val="clear"/>
        <w:spacing w:after="220" w:before="0" w:line="300"/>
        <w:ind w:left="200" w:right="200"/>
      </w:pPr>
      <w:r>
        <w:rPr>
          <w:rFonts w:ascii="Courier New" w:cs="Courier New" w:eastAsia="Courier New" w:hAnsi="Courier New"/>
          <w:color w:val="1A1A1A"/>
          <w:sz w:val="20"/>
          <w:szCs w:val="20"/>
        </w:rPr>
        <w:t xml:space="preserve">z       = −|t| × depth</w:t>
      </w:r>
    </w:p>
    <w:p>
      <w:pPr>
        <w:spacing w:after="140" w:line="288"/>
      </w:pPr>
      <w:r>
        <w:t xml:space="preserve">Read them in two zones:</w:t>
      </w:r>
    </w:p>
    <w:p>
      <w:pPr>
        <w:pStyle w:val="ListParagraph"/>
        <w:numPr>
          <w:ilvl w:val="0"/>
          <w:numId w:val="2"/>
        </w:numPr>
        <w:spacing w:after="80" w:line="276"/>
      </w:pPr>
      <w:r>
        <w:rPr>
          <w:b/>
          <w:bCs/>
        </w:rPr>
        <w:t xml:space="preserve">The blend zone, |d| &lt; 1.</w:t>
      </w:r>
      <w:r>
        <w:t xml:space="preserve"> Here </w:t>
      </w:r>
      <w:r>
        <w:rPr>
          <w:rFonts w:ascii="Courier New" w:cs="Courier New" w:eastAsia="Courier New" w:hAnsi="Courier New"/>
          <w:sz w:val="19"/>
          <w:szCs w:val="19"/>
        </w:rPr>
        <w:t xml:space="preserve">t = d</w:t>
      </w:r>
      <w:r>
        <w:t xml:space="preserve">, so the card smoothly interpolates: angle from 0 to θ, position from the center to the edge of the gap, depth from 0 to fully pushed back. This is the only place a card actually turns.</w:t>
      </w:r>
    </w:p>
    <w:p>
      <w:pPr>
        <w:pStyle w:val="ListParagraph"/>
        <w:numPr>
          <w:ilvl w:val="0"/>
          <w:numId w:val="2"/>
        </w:numPr>
        <w:spacing w:after="80" w:line="276"/>
      </w:pPr>
      <w:r>
        <w:rPr>
          <w:b/>
          <w:bCs/>
        </w:rPr>
        <w:t xml:space="preserve">The stacks, |d| ≥ 1.</w:t>
      </w:r>
      <w:r>
        <w:t xml:space="preserve"> Here </w:t>
      </w:r>
      <w:r>
        <w:rPr>
          <w:rFonts w:ascii="Courier New" w:cs="Courier New" w:eastAsia="Courier New" w:hAnsi="Courier New"/>
          <w:sz w:val="19"/>
          <w:szCs w:val="19"/>
        </w:rPr>
        <w:t xml:space="preserve">t</w:t>
      </w:r>
      <w:r>
        <w:t xml:space="preserve"> is stuck at ±1, so the angle and depth are constant. Only </w:t>
      </w:r>
      <w:r>
        <w:rPr>
          <w:rFonts w:ascii="Courier New" w:cs="Courier New" w:eastAsia="Courier New" w:hAnsi="Courier New"/>
          <w:sz w:val="19"/>
          <w:szCs w:val="19"/>
        </w:rPr>
        <w:t xml:space="preserve">x</w:t>
      </w:r>
      <w:r>
        <w:t xml:space="preserve"> changes, by </w:t>
      </w:r>
      <w:r>
        <w:rPr>
          <w:rFonts w:ascii="Courier New" w:cs="Courier New" w:eastAsia="Courier New" w:hAnsi="Courier New"/>
          <w:sz w:val="19"/>
          <w:szCs w:val="19"/>
        </w:rPr>
        <w:t xml:space="preserve">spacing</w:t>
      </w:r>
      <w:r>
        <w:t xml:space="preserve"> per item. That is why the stacks look like solid blocks sliding sideways while only the card entering or leaving the middle rotates.</w:t>
      </w:r>
    </w:p>
    <w:p>
      <w:pPr>
        <w:keepNext/>
        <w:spacing w:after="60" w:before="120"/>
        <w:jc w:val="center"/>
      </w:pPr>
      <w:r>
        <w:drawing>
          <wp:inline distT="0" distB="0" distL="0" distR="0">
            <wp:extent cx="5715000" cy="1771650"/>
            <wp:effectExtent t="0" r="0" b="0" l="0"/>
            <wp:docPr id="1" name="fig3_curves.png" descr="The three transform values plotted against offset d, using θ = 60°, gap = 0.8, spacing = 0.28 and depth = 0.55 card widths. All the action happens in the shaded blend z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71650"/>
                    </a:xfrm>
                    <a:prstGeom prst="rect">
                      <a:avLst/>
                    </a:prstGeom>
                  </pic:spPr>
                </pic:pic>
              </a:graphicData>
            </a:graphic>
          </wp:inline>
        </w:drawing>
      </w:r>
    </w:p>
    <w:p>
      <w:pPr>
        <w:spacing w:after="220"/>
        <w:jc w:val="center"/>
      </w:pPr>
      <w:r>
        <w:rPr>
          <w:b/>
          <w:bCs/>
          <w:color w:val="52514E"/>
          <w:sz w:val="18"/>
          <w:szCs w:val="18"/>
        </w:rPr>
        <w:t xml:space="preserve">Figure 3. </w:t>
      </w:r>
      <w:r>
        <w:rPr>
          <w:i w:val="false"/>
          <w:iCs w:val="false"/>
          <w:color w:val="52514E"/>
          <w:sz w:val="18"/>
          <w:szCs w:val="18"/>
        </w:rPr>
        <w:t xml:space="preserve">The three transform values plotted against offset d, using θ = 60°, gap = 0.8, spacing = 0.28 and depth = 0.55 card widths. All the action happens in the shaded blend zone.</w:t>
      </w:r>
    </w:p>
    <w:p>
      <w:pPr>
        <w:spacing w:after="140" w:line="288"/>
      </w:pPr>
      <w:r>
        <w:rPr>
          <w:b/>
          <w:bCs/>
        </w:rPr>
        <w:t xml:space="preserve">Sign convention.</w:t>
      </w:r>
      <w:r>
        <w:t xml:space="preserve"> In CSS, a positive </w:t>
      </w:r>
      <w:r>
        <w:rPr>
          <w:rFonts w:ascii="Courier New" w:cs="Courier New" w:eastAsia="Courier New" w:hAnsi="Courier New"/>
          <w:sz w:val="19"/>
          <w:szCs w:val="19"/>
        </w:rPr>
        <w:t xml:space="preserve">rotateY</w:t>
      </w:r>
      <w:r>
        <w:t xml:space="preserve"> sends a card’s right edge away from you. Cards on the left (negative </w:t>
      </w:r>
      <w:r>
        <w:rPr>
          <w:rFonts w:ascii="Courier New" w:cs="Courier New" w:eastAsia="Courier New" w:hAnsi="Courier New"/>
          <w:sz w:val="19"/>
          <w:szCs w:val="19"/>
        </w:rPr>
        <w:t xml:space="preserve">d</w:t>
      </w:r>
      <w:r>
        <w:t xml:space="preserve">) get a positive angle, so their inner edge recedes and they appear to face the center; cards on the right get a negative angle. Other frameworks may flip the sign, so check one card on each side when you first build it.</w:t>
      </w:r>
    </w:p>
    <w:p>
      <w:pPr>
        <w:pStyle w:val="Heading2"/>
      </w:pPr>
      <w:r>
        <w:t xml:space="preserve">Typical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rPr>
          <w:cantSplit/>
          <w:tblHeader/>
        </w:trPr>
        <w:tc>
          <w:tcPr>
            <w:tcW w:type="dxa" w:w="1900"/>
            <w:tcBorders>
              <w:top w:val="single" w:color="D6D5D0" w:sz="4"/>
              <w:left w:val="single" w:color="D6D5D0" w:sz="4"/>
              <w:bottom w:val="single" w:color="D6D5D0" w:sz="4"/>
              <w:right w:val="single" w:color="D6D5D0" w:sz="4"/>
            </w:tcBorders>
            <w:shd w:fill="E8EEF7" w:color="auto" w:val="clear"/>
            <w:tcMar>
              <w:top w:type="dxa" w:w="70"/>
              <w:left w:type="dxa" w:w="110"/>
              <w:bottom w:type="dxa" w:w="70"/>
              <w:right w:type="dxa" w:w="110"/>
            </w:tcMar>
          </w:tcPr>
          <w:p>
            <w:pPr>
              <w:spacing w:after="0" w:line="264"/>
            </w:pPr>
            <w:r>
              <w:rPr>
                <w:b/>
                <w:bCs/>
                <w:color w:val="1A1A1A"/>
                <w:sz w:val="19"/>
                <w:szCs w:val="19"/>
              </w:rPr>
              <w:t xml:space="preserve">Parameter</w:t>
            </w:r>
          </w:p>
        </w:tc>
        <w:tc>
          <w:tcPr>
            <w:tcW w:type="dxa" w:w="2400"/>
            <w:tcBorders>
              <w:top w:val="single" w:color="D6D5D0" w:sz="4"/>
              <w:left w:val="single" w:color="D6D5D0" w:sz="4"/>
              <w:bottom w:val="single" w:color="D6D5D0" w:sz="4"/>
              <w:right w:val="single" w:color="D6D5D0" w:sz="4"/>
            </w:tcBorders>
            <w:shd w:fill="E8EEF7" w:color="auto" w:val="clear"/>
            <w:tcMar>
              <w:top w:type="dxa" w:w="70"/>
              <w:left w:type="dxa" w:w="110"/>
              <w:bottom w:type="dxa" w:w="70"/>
              <w:right w:type="dxa" w:w="110"/>
            </w:tcMar>
          </w:tcPr>
          <w:p>
            <w:pPr>
              <w:spacing w:after="0" w:line="264"/>
            </w:pPr>
            <w:r>
              <w:rPr>
                <w:b/>
                <w:bCs/>
                <w:color w:val="1A1A1A"/>
                <w:sz w:val="19"/>
                <w:szCs w:val="19"/>
              </w:rPr>
              <w:t xml:space="preserve">Typical range</w:t>
            </w:r>
          </w:p>
        </w:tc>
        <w:tc>
          <w:tcPr>
            <w:tcW w:type="dxa" w:w="4726"/>
            <w:tcBorders>
              <w:top w:val="single" w:color="D6D5D0" w:sz="4"/>
              <w:left w:val="single" w:color="D6D5D0" w:sz="4"/>
              <w:bottom w:val="single" w:color="D6D5D0" w:sz="4"/>
              <w:right w:val="single" w:color="D6D5D0" w:sz="4"/>
            </w:tcBorders>
            <w:shd w:fill="E8EEF7" w:color="auto" w:val="clear"/>
            <w:tcMar>
              <w:top w:type="dxa" w:w="70"/>
              <w:left w:type="dxa" w:w="110"/>
              <w:bottom w:type="dxa" w:w="70"/>
              <w:right w:type="dxa" w:w="110"/>
            </w:tcMar>
          </w:tcPr>
          <w:p>
            <w:pPr>
              <w:spacing w:after="0" w:line="264"/>
            </w:pPr>
            <w:r>
              <w:rPr>
                <w:b/>
                <w:bCs/>
                <w:color w:val="1A1A1A"/>
                <w:sz w:val="19"/>
                <w:szCs w:val="19"/>
              </w:rPr>
              <w:t xml:space="preserve">What it changes</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Angle θ</w:t>
            </w:r>
          </w:p>
        </w:tc>
        <w:tc>
          <w:tcPr>
            <w:tcW w:type="dxa" w:w="24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55–75°</w:t>
            </w:r>
          </w:p>
        </w:tc>
        <w:tc>
          <w:tcPr>
            <w:tcW w:type="dxa" w:w="47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Steeper means thinner slivers and a deeper hallway look.</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Gap</w:t>
            </w:r>
          </w:p>
        </w:tc>
        <w:tc>
          <w:tcPr>
            <w:tcW w:type="dxa" w:w="24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0.6–0.9 card widths</w:t>
            </w:r>
          </w:p>
        </w:tc>
        <w:tc>
          <w:tcPr>
            <w:tcW w:type="dxa" w:w="47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How isolated the center card feels.</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Spacing</w:t>
            </w:r>
          </w:p>
        </w:tc>
        <w:tc>
          <w:tcPr>
            <w:tcW w:type="dxa" w:w="24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0.15–0.35 card widths</w:t>
            </w:r>
          </w:p>
        </w:tc>
        <w:tc>
          <w:tcPr>
            <w:tcW w:type="dxa" w:w="47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How much of each stacked card peeks out.</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Depth</w:t>
            </w:r>
          </w:p>
        </w:tc>
        <w:tc>
          <w:tcPr>
            <w:tcW w:type="dxa" w:w="24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0.3–0.8 card widths</w:t>
            </w:r>
          </w:p>
        </w:tc>
        <w:tc>
          <w:tcPr>
            <w:tcW w:type="dxa" w:w="47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How far the stacks recede behind the center.</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Camera distance</w:t>
            </w:r>
          </w:p>
        </w:tc>
        <w:tc>
          <w:tcPr>
            <w:tcW w:type="dxa" w:w="24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2–4 card widths</w:t>
            </w:r>
          </w:p>
        </w:tc>
        <w:tc>
          <w:tcPr>
            <w:tcW w:type="dxa" w:w="47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Lower is more dramatic perspective, higher is flatter.</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Visible items</w:t>
            </w:r>
          </w:p>
        </w:tc>
        <w:tc>
          <w:tcPr>
            <w:tcW w:type="dxa" w:w="24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5–10 per side</w:t>
            </w:r>
          </w:p>
        </w:tc>
        <w:tc>
          <w:tcPr>
            <w:tcW w:type="dxa" w:w="4726"/>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Anything beyond this is hidden for speed.</w:t>
            </w:r>
          </w:p>
        </w:tc>
      </w:tr>
    </w:tbl>
    <w:p>
      <w:pPr>
        <w:spacing w:after="160"/>
      </w:pPr>
    </w:p>
    <w:p>
      <w:pPr>
        <w:pStyle w:val="Heading2"/>
      </w:pPr>
      <w:r>
        <w:t xml:space="preserve">Why the stacks overlap so neatly</w:t>
      </w:r>
    </w:p>
    <w:p>
      <w:pPr>
        <w:spacing w:after="140" w:line="288"/>
      </w:pPr>
      <w:r>
        <w:t xml:space="preserve">A card of width </w:t>
      </w:r>
      <w:r>
        <w:rPr>
          <w:rFonts w:ascii="Courier New" w:cs="Courier New" w:eastAsia="Courier New" w:hAnsi="Courier New"/>
          <w:sz w:val="19"/>
          <w:szCs w:val="19"/>
        </w:rPr>
        <w:t xml:space="preserve">w</w:t>
      </w:r>
      <w:r>
        <w:t xml:space="preserve"> turned by θ only takes up </w:t>
      </w:r>
      <w:r>
        <w:rPr>
          <w:rFonts w:ascii="Courier New" w:cs="Courier New" w:eastAsia="Courier New" w:hAnsi="Courier New"/>
          <w:sz w:val="19"/>
          <w:szCs w:val="19"/>
        </w:rPr>
        <w:t xml:space="preserve">w × cos θ</w:t>
      </w:r>
      <w:r>
        <w:t xml:space="preserve"> of horizontal space before perspective. At 60° that is exactly half its width. Because </w:t>
      </w:r>
      <w:r>
        <w:rPr>
          <w:rFonts w:ascii="Courier New" w:cs="Courier New" w:eastAsia="Courier New" w:hAnsi="Courier New"/>
          <w:sz w:val="19"/>
          <w:szCs w:val="19"/>
        </w:rPr>
        <w:t xml:space="preserve">spacing</w:t>
      </w:r>
      <w:r>
        <w:t xml:space="preserve"> is smaller than that, each card covers most of the one behind it and leaves a narrow strip visible, like the spines of records in a crate. Tune θ and </w:t>
      </w:r>
      <w:r>
        <w:rPr>
          <w:rFonts w:ascii="Courier New" w:cs="Courier New" w:eastAsia="Courier New" w:hAnsi="Courier New"/>
          <w:sz w:val="19"/>
          <w:szCs w:val="19"/>
        </w:rPr>
        <w:t xml:space="preserve">spacing</w:t>
      </w:r>
      <w:r>
        <w:t xml:space="preserve"> together: too little spacing and the stack turns to mush; too much and it fans out instead of stacking.</w:t>
      </w:r>
    </w:p>
    <w:p>
      <w:pPr>
        <w:pStyle w:val="Heading2"/>
      </w:pPr>
      <w:r>
        <w:t xml:space="preserve">Perspective</w:t>
      </w:r>
    </w:p>
    <w:p>
      <w:pPr>
        <w:spacing w:after="140" w:line="288"/>
      </w:pPr>
      <w:r>
        <w:t xml:space="preserve">Finally, every corner of every card goes through a perspective projection. With the camera a distance </w:t>
      </w:r>
      <w:r>
        <w:rPr>
          <w:rFonts w:ascii="Courier New" w:cs="Courier New" w:eastAsia="Courier New" w:hAnsi="Courier New"/>
          <w:sz w:val="19"/>
          <w:szCs w:val="19"/>
        </w:rPr>
        <w:t xml:space="preserve">f</w:t>
      </w:r>
      <w:r>
        <w:t xml:space="preserve"> in front of the row, a point at depth </w:t>
      </w:r>
      <w:r>
        <w:rPr>
          <w:rFonts w:ascii="Courier New" w:cs="Courier New" w:eastAsia="Courier New" w:hAnsi="Courier New"/>
          <w:sz w:val="19"/>
          <w:szCs w:val="19"/>
        </w:rPr>
        <w:t xml:space="preserve">Z</w:t>
      </w:r>
      <w:r>
        <w:t xml:space="preserve"> lands on screen at:</w:t>
      </w:r>
    </w:p>
    <w:p>
      <w:pPr>
        <w:keepNext/>
        <w:pBdr>
          <w:left w:val="single" w:color="1F63B5" w:sz="18" w:space="10"/>
        </w:pBdr>
        <w:shd w:fill="EEF3FA" w:color="auto" w:val="clear"/>
        <w:spacing w:after="0" w:before="100" w:line="300"/>
        <w:ind w:left="200" w:right="200"/>
      </w:pPr>
      <w:r>
        <w:rPr>
          <w:rFonts w:ascii="Courier New" w:cs="Courier New" w:eastAsia="Courier New" w:hAnsi="Courier New"/>
          <w:color w:val="1A1A1A"/>
          <w:sz w:val="20"/>
          <w:szCs w:val="20"/>
        </w:rPr>
        <w:t xml:space="preserve">screen_x = X × f / (f − Z)</w:t>
      </w:r>
    </w:p>
    <w:p>
      <w:pPr>
        <w:keepNext w:val="false"/>
        <w:pBdr>
          <w:left w:val="single" w:color="1F63B5" w:sz="18" w:space="10"/>
        </w:pBdr>
        <w:shd w:fill="EEF3FA" w:color="auto" w:val="clear"/>
        <w:spacing w:after="220" w:before="0" w:line="300"/>
        <w:ind w:left="200" w:right="200"/>
      </w:pPr>
      <w:r>
        <w:rPr>
          <w:rFonts w:ascii="Courier New" w:cs="Courier New" w:eastAsia="Courier New" w:hAnsi="Courier New"/>
          <w:color w:val="1A1A1A"/>
          <w:sz w:val="20"/>
          <w:szCs w:val="20"/>
        </w:rPr>
        <w:t xml:space="preserve">screen_y = Y × f / (f − Z)</w:t>
      </w:r>
    </w:p>
    <w:p>
      <w:pPr>
        <w:spacing w:after="140" w:line="288"/>
      </w:pPr>
      <w:r>
        <w:t xml:space="preserve">Points pushed back (negative </w:t>
      </w:r>
      <w:r>
        <w:rPr>
          <w:rFonts w:ascii="Courier New" w:cs="Courier New" w:eastAsia="Courier New" w:hAnsi="Courier New"/>
          <w:sz w:val="19"/>
          <w:szCs w:val="19"/>
        </w:rPr>
        <w:t xml:space="preserve">Z</w:t>
      </w:r>
      <w:r>
        <w:t xml:space="preserve">) get divided by a bigger number and shrink toward the center. You almost never write this yourself: in CSS the </w:t>
      </w:r>
      <w:r>
        <w:rPr>
          <w:rFonts w:ascii="Courier New" w:cs="Courier New" w:eastAsia="Courier New" w:hAnsi="Courier New"/>
          <w:sz w:val="19"/>
          <w:szCs w:val="19"/>
        </w:rPr>
        <w:t xml:space="preserve">perspective</w:t>
      </w:r>
      <w:r>
        <w:t xml:space="preserve"> property on the container sets </w:t>
      </w:r>
      <w:r>
        <w:rPr>
          <w:rFonts w:ascii="Courier New" w:cs="Courier New" w:eastAsia="Courier New" w:hAnsi="Courier New"/>
          <w:sz w:val="19"/>
          <w:szCs w:val="19"/>
        </w:rPr>
        <w:t xml:space="preserve">f</w:t>
      </w:r>
      <w:r>
        <w:t xml:space="preserve">, and the browser’s GPU does the rest. In a game engine it is the camera’s field of view.</w:t>
      </w:r>
    </w:p>
    <w:p>
      <w:pPr>
        <w:pStyle w:val="Heading1"/>
      </w:pPr>
      <w:r>
        <w:t xml:space="preserve">5. Draw order, shading and reflections</w:t>
      </w:r>
    </w:p>
    <w:p>
      <w:pPr>
        <w:pStyle w:val="ListParagraph"/>
        <w:numPr>
          <w:ilvl w:val="0"/>
          <w:numId w:val="2"/>
        </w:numPr>
        <w:spacing w:after="80" w:line="276"/>
      </w:pPr>
      <w:r>
        <w:rPr>
          <w:b/>
          <w:bCs/>
        </w:rPr>
        <w:t xml:space="preserve">Draw order.</w:t>
      </w:r>
      <w:r>
        <w:t xml:space="preserve"> Sort cards by |d|, largest first, and paint them in that order so nearer-to-center cards cover the ones behind them. In CSS, setting </w:t>
      </w:r>
      <w:r>
        <w:rPr>
          <w:rFonts w:ascii="Courier New" w:cs="Courier New" w:eastAsia="Courier New" w:hAnsi="Courier New"/>
          <w:sz w:val="19"/>
          <w:szCs w:val="19"/>
        </w:rPr>
        <w:t xml:space="preserve">z-index</w:t>
      </w:r>
      <w:r>
        <w:t xml:space="preserve"> from |d| does this for you.</w:t>
      </w:r>
    </w:p>
    <w:p>
      <w:pPr>
        <w:pStyle w:val="ListParagraph"/>
        <w:numPr>
          <w:ilvl w:val="0"/>
          <w:numId w:val="2"/>
        </w:numPr>
        <w:spacing w:after="80" w:line="276"/>
      </w:pPr>
      <w:r>
        <w:rPr>
          <w:b/>
          <w:bCs/>
        </w:rPr>
        <w:t xml:space="preserve">Shading.</w:t>
      </w:r>
      <w:r>
        <w:t xml:space="preserve"> Darken side cards a little (for example by 25–50%) so the eye goes straight to the center. Scaling the darkness by |t| keeps it smooth as cards turn.</w:t>
      </w:r>
    </w:p>
    <w:p>
      <w:pPr>
        <w:pStyle w:val="ListParagraph"/>
        <w:numPr>
          <w:ilvl w:val="0"/>
          <w:numId w:val="2"/>
        </w:numPr>
        <w:spacing w:after="80" w:line="276"/>
      </w:pPr>
      <w:r>
        <w:rPr>
          <w:b/>
          <w:bCs/>
        </w:rPr>
        <w:t xml:space="preserve">Reflection.</w:t>
      </w:r>
      <w:r>
        <w:t xml:space="preserve"> Draw each card again, flipped vertically, directly under itself, with a gradient that fades it from about 30% opacity to nothing. Safari and Chromium can do this in one line with </w:t>
      </w:r>
      <w:r>
        <w:rPr>
          <w:rFonts w:ascii="Courier New" w:cs="Courier New" w:eastAsia="Courier New" w:hAnsi="Courier New"/>
          <w:sz w:val="19"/>
          <w:szCs w:val="19"/>
        </w:rPr>
        <w:t xml:space="preserve">-webkit-box-reflect</w:t>
      </w:r>
      <w:r>
        <w:t xml:space="preserve">; elsewhere use a second element with </w:t>
      </w:r>
      <w:r>
        <w:rPr>
          <w:rFonts w:ascii="Courier New" w:cs="Courier New" w:eastAsia="Courier New" w:hAnsi="Courier New"/>
          <w:sz w:val="19"/>
          <w:szCs w:val="19"/>
        </w:rPr>
        <w:t xml:space="preserve">transform: scaleY(-1)</w:t>
      </w:r>
      <w:r>
        <w:t xml:space="preserve"> and a </w:t>
      </w:r>
      <w:r>
        <w:rPr>
          <w:rFonts w:ascii="Courier New" w:cs="Courier New" w:eastAsia="Courier New" w:hAnsi="Courier New"/>
          <w:sz w:val="19"/>
          <w:szCs w:val="19"/>
        </w:rPr>
        <w:t xml:space="preserve">mask-image</w:t>
      </w:r>
      <w:r>
        <w:t xml:space="preserve"> gradient.</w:t>
      </w:r>
    </w:p>
    <w:p>
      <w:pPr>
        <w:pStyle w:val="ListParagraph"/>
        <w:numPr>
          <w:ilvl w:val="0"/>
          <w:numId w:val="2"/>
        </w:numPr>
        <w:spacing w:after="80" w:line="276"/>
      </w:pPr>
      <w:r>
        <w:rPr>
          <w:b/>
          <w:bCs/>
        </w:rPr>
        <w:t xml:space="preserve">Only render a window.</w:t>
      </w:r>
      <w:r>
        <w:t xml:space="preserve"> Items with |d| greater than about 8 are invisible anyway, so hide them. For libraries with thousands of items, reuse a fixed pool of card elements and swap the artwork as they scroll (virtualization).</w:t>
      </w:r>
    </w:p>
    <w:p>
      <w:pPr>
        <w:pStyle w:val="Heading1"/>
      </w:pPr>
      <w:r>
        <w:t xml:space="preserve">6. Motion: how flicking works</w:t>
      </w:r>
    </w:p>
    <w:p>
      <w:pPr>
        <w:spacing w:after="140" w:line="288"/>
      </w:pPr>
      <w:r>
        <w:t xml:space="preserve">Because every card is computed from </w:t>
      </w:r>
      <w:r>
        <w:rPr>
          <w:rFonts w:ascii="Courier New" w:cs="Courier New" w:eastAsia="Courier New" w:hAnsi="Courier New"/>
          <w:sz w:val="19"/>
          <w:szCs w:val="19"/>
        </w:rPr>
        <w:t xml:space="preserve">p</w:t>
      </w:r>
      <w:r>
        <w:t xml:space="preserve">, all motion comes down to animating that one number. The view has three states:</w:t>
      </w:r>
    </w:p>
    <w:p>
      <w:pPr>
        <w:pStyle w:val="ListParagraph"/>
        <w:numPr>
          <w:ilvl w:val="0"/>
          <w:numId w:val="3"/>
        </w:numPr>
        <w:spacing w:after="80" w:line="276"/>
      </w:pPr>
      <w:r>
        <w:rPr>
          <w:b/>
          <w:bCs/>
        </w:rPr>
        <w:t xml:space="preserve">Dragging.</w:t>
      </w:r>
      <w:r>
        <w:t xml:space="preserve"> While your finger is down, </w:t>
      </w:r>
      <w:r>
        <w:rPr>
          <w:rFonts w:ascii="Courier New" w:cs="Courier New" w:eastAsia="Courier New" w:hAnsi="Courier New"/>
          <w:sz w:val="19"/>
          <w:szCs w:val="19"/>
        </w:rPr>
        <w:t xml:space="preserve">p</w:t>
      </w:r>
      <w:r>
        <w:t xml:space="preserve"> follows it directly: </w:t>
      </w:r>
      <w:r>
        <w:rPr>
          <w:rFonts w:ascii="Courier New" w:cs="Courier New" w:eastAsia="Courier New" w:hAnsi="Courier New"/>
          <w:sz w:val="19"/>
          <w:szCs w:val="19"/>
        </w:rPr>
        <w:t xml:space="preserve">p = p_start − (pixels moved) / pixelsPerItem</w:t>
      </w:r>
      <w:r>
        <w:t xml:space="preserve">. The view also records how fast the finger is moving, in items per second.</w:t>
      </w:r>
    </w:p>
    <w:p>
      <w:pPr>
        <w:pStyle w:val="ListParagraph"/>
        <w:numPr>
          <w:ilvl w:val="0"/>
          <w:numId w:val="3"/>
        </w:numPr>
        <w:spacing w:after="80" w:line="276"/>
      </w:pPr>
      <w:r>
        <w:rPr>
          <w:b/>
          <w:bCs/>
        </w:rPr>
        <w:t xml:space="preserve">Coasting.</w:t>
      </w:r>
      <w:r>
        <w:t xml:space="preserve"> On release, the view keeps going in the same direction and slows down, like a puck on ice. A simple way to model this is to estimate where it would stop: </w:t>
      </w:r>
      <w:r>
        <w:rPr>
          <w:rFonts w:ascii="Courier New" w:cs="Courier New" w:eastAsia="Courier New" w:hAnsi="Courier New"/>
          <w:sz w:val="19"/>
          <w:szCs w:val="19"/>
        </w:rPr>
        <w:t xml:space="preserve">landing = p + velocity × k</w:t>
      </w:r>
      <w:r>
        <w:t xml:space="preserve">, where </w:t>
      </w:r>
      <w:r>
        <w:rPr>
          <w:rFonts w:ascii="Courier New" w:cs="Courier New" w:eastAsia="Courier New" w:hAnsi="Courier New"/>
          <w:sz w:val="19"/>
          <w:szCs w:val="19"/>
        </w:rPr>
        <w:t xml:space="preserve">k</w:t>
      </w:r>
      <w:r>
        <w:t xml:space="preserve"> is a small constant like 0.25.</w:t>
      </w:r>
    </w:p>
    <w:p>
      <w:pPr>
        <w:pStyle w:val="ListParagraph"/>
        <w:numPr>
          <w:ilvl w:val="0"/>
          <w:numId w:val="3"/>
        </w:numPr>
        <w:spacing w:after="80" w:line="276"/>
      </w:pPr>
      <w:r>
        <w:rPr>
          <w:b/>
          <w:bCs/>
        </w:rPr>
        <w:t xml:space="preserve">Snapping.</w:t>
      </w:r>
      <w:r>
        <w:t xml:space="preserve"> Round the landing point to the nearest whole index (and clamp it to the list) to get the </w:t>
      </w:r>
      <w:r>
        <w:rPr>
          <w:rFonts w:ascii="Courier New" w:cs="Courier New" w:eastAsia="Courier New" w:hAnsi="Courier New"/>
          <w:sz w:val="19"/>
          <w:szCs w:val="19"/>
        </w:rPr>
        <w:t xml:space="preserve">target</w:t>
      </w:r>
      <w:r>
        <w:t xml:space="preserve">, then ease </w:t>
      </w:r>
      <w:r>
        <w:rPr>
          <w:rFonts w:ascii="Courier New" w:cs="Courier New" w:eastAsia="Courier New" w:hAnsi="Courier New"/>
          <w:sz w:val="19"/>
          <w:szCs w:val="19"/>
        </w:rPr>
        <w:t xml:space="preserve">p</w:t>
      </w:r>
      <w:r>
        <w:t xml:space="preserve"> toward it every frame until they match. The view always comes to rest with exactly one card centered.</w:t>
      </w:r>
    </w:p>
    <w:p>
      <w:pPr>
        <w:spacing w:after="140" w:line="288"/>
      </w:pPr>
      <w:r>
        <w:t xml:space="preserve">Taps and keys reuse the same machinery. Tapping a side card sets </w:t>
      </w:r>
      <w:r>
        <w:rPr>
          <w:rFonts w:ascii="Courier New" w:cs="Courier New" w:eastAsia="Courier New" w:hAnsi="Courier New"/>
          <w:sz w:val="19"/>
          <w:szCs w:val="19"/>
        </w:rPr>
        <w:t xml:space="preserve">target</w:t>
      </w:r>
      <w:r>
        <w:t xml:space="preserve"> to its index; an arrow key moves </w:t>
      </w:r>
      <w:r>
        <w:rPr>
          <w:rFonts w:ascii="Courier New" w:cs="Courier New" w:eastAsia="Courier New" w:hAnsi="Courier New"/>
          <w:sz w:val="19"/>
          <w:szCs w:val="19"/>
        </w:rPr>
        <w:t xml:space="preserve">target</w:t>
      </w:r>
      <w:r>
        <w:t xml:space="preserve"> by one. Because </w:t>
      </w:r>
      <w:r>
        <w:rPr>
          <w:rFonts w:ascii="Courier New" w:cs="Courier New" w:eastAsia="Courier New" w:hAnsi="Courier New"/>
          <w:sz w:val="19"/>
          <w:szCs w:val="19"/>
        </w:rPr>
        <w:t xml:space="preserve">p</w:t>
      </w:r>
      <w:r>
        <w:t xml:space="preserve"> travels through every value in between, the cards in between riffle past on the way, which is a big part of the charm.</w:t>
      </w:r>
    </w:p>
    <w:p>
      <w:pPr>
        <w:keepNext/>
        <w:pBdr>
          <w:left w:val="single" w:color="C98500" w:sz="18" w:space="10"/>
        </w:pBdr>
        <w:shd w:fill="F7F5EE" w:color="auto" w:val="clear"/>
        <w:spacing w:after="0" w:before="120" w:line="276"/>
        <w:ind w:left="200" w:right="200"/>
      </w:pPr>
      <w:r>
        <w:rPr>
          <w:b/>
          <w:bCs/>
          <w:color w:val="1A1A1A"/>
          <w:sz w:val="20"/>
          <w:szCs w:val="20"/>
        </w:rPr>
        <w:t xml:space="preserve">Frame-rate independent easing</w:t>
      </w:r>
    </w:p>
    <w:p>
      <w:pPr>
        <w:keepNext/>
        <w:pBdr>
          <w:left w:val="single" w:color="C98500" w:sz="18" w:space="10"/>
        </w:pBdr>
        <w:shd w:fill="F7F5EE" w:color="auto" w:val="clear"/>
        <w:spacing w:after="0" w:line="276"/>
        <w:ind w:left="200" w:right="200"/>
      </w:pPr>
      <w:r>
        <w:rPr>
          <w:color w:val="1A1A1A"/>
          <w:sz w:val="20"/>
          <w:szCs w:val="20"/>
        </w:rPr>
        <w:t xml:space="preserve">A common shortcut is </w:t>
      </w:r>
      <w:r>
        <w:rPr>
          <w:rFonts w:ascii="Courier New" w:cs="Courier New" w:eastAsia="Courier New" w:hAnsi="Courier New"/>
          <w:color w:val="1A1A1A"/>
          <w:sz w:val="20"/>
          <w:szCs w:val="20"/>
        </w:rPr>
        <w:t xml:space="preserve">p += (target − p) × 0.15</w:t>
      </w:r>
      <w:r>
        <w:rPr>
          <w:color w:val="1A1A1A"/>
          <w:sz w:val="20"/>
          <w:szCs w:val="20"/>
        </w:rPr>
        <w:t xml:space="preserve"> each frame, but that runs twice as fast on a 120 Hz screen as on a 60 Hz one. Use the time since the last frame instead:</w:t>
      </w:r>
    </w:p>
    <w:p>
      <w:pPr>
        <w:keepNext/>
        <w:pBdr>
          <w:left w:val="single" w:color="C98500" w:sz="18" w:space="10"/>
        </w:pBdr>
        <w:shd w:fill="F7F5EE" w:color="auto" w:val="clear"/>
        <w:spacing w:after="0" w:line="276"/>
        <w:ind w:left="200" w:right="200"/>
      </w:pPr>
      <w:r>
        <w:rPr>
          <w:rFonts w:ascii="Courier New" w:cs="Courier New" w:eastAsia="Courier New" w:hAnsi="Courier New"/>
          <w:color w:val="1A1A1A"/>
          <w:sz w:val="20"/>
          <w:szCs w:val="20"/>
        </w:rPr>
        <w:t xml:space="preserve">p += (target − p) × (1 − e^(−k × dt))</w:t>
      </w:r>
      <w:r>
        <w:rPr>
          <w:color w:val="1A1A1A"/>
          <w:sz w:val="20"/>
          <w:szCs w:val="20"/>
        </w:rPr>
        <w:t xml:space="preserve">, with </w:t>
      </w:r>
      <w:r>
        <w:rPr>
          <w:rFonts w:ascii="Courier New" w:cs="Courier New" w:eastAsia="Courier New" w:hAnsi="Courier New"/>
          <w:color w:val="1A1A1A"/>
          <w:sz w:val="20"/>
          <w:szCs w:val="20"/>
        </w:rPr>
        <w:t xml:space="preserve">k</w:t>
      </w:r>
      <w:r>
        <w:rPr>
          <w:color w:val="1A1A1A"/>
          <w:sz w:val="20"/>
          <w:szCs w:val="20"/>
        </w:rPr>
        <w:t xml:space="preserve"> around 10–15.</w:t>
      </w:r>
    </w:p>
    <w:p>
      <w:pPr>
        <w:keepNext w:val="false"/>
        <w:pBdr>
          <w:left w:val="single" w:color="C98500" w:sz="18" w:space="10"/>
        </w:pBdr>
        <w:shd w:fill="F7F5EE" w:color="auto" w:val="clear"/>
        <w:spacing w:after="220" w:line="276"/>
        <w:ind w:left="200" w:right="200"/>
      </w:pPr>
      <w:r>
        <w:rPr>
          <w:color w:val="1A1A1A"/>
          <w:sz w:val="20"/>
          <w:szCs w:val="20"/>
        </w:rPr>
        <w:t xml:space="preserve">For a bouncier, more physical settle, swap the easing for a critically damped spring.</w:t>
      </w:r>
    </w:p>
    <w:p>
      <w:pPr>
        <w:pStyle w:val="Heading1"/>
      </w:pPr>
      <w:r>
        <w:t xml:space="preserve">7. Building one on the web</w:t>
      </w:r>
    </w:p>
    <w:p>
      <w:pPr>
        <w:spacing w:after="140" w:line="288"/>
      </w:pPr>
      <w:r>
        <w:t xml:space="preserve">The listing below is a complete, working Cover Flow in plain HTML, CSS and JavaScript (it has been tested in a browser). It supports dragging and flicking, tapping a side card, and the arrow keys. The page needs a </w:t>
      </w:r>
      <w:r>
        <w:rPr>
          <w:rFonts w:ascii="Courier New" w:cs="Courier New" w:eastAsia="Courier New" w:hAnsi="Courier New"/>
          <w:sz w:val="19"/>
          <w:szCs w:val="19"/>
        </w:rPr>
        <w:t xml:space="preserve">.stage</w:t>
      </w:r>
      <w:r>
        <w:t xml:space="preserve"> element containing any number of </w:t>
      </w:r>
      <w:r>
        <w:rPr>
          <w:rFonts w:ascii="Courier New" w:cs="Courier New" w:eastAsia="Courier New" w:hAnsi="Courier New"/>
          <w:sz w:val="19"/>
          <w:szCs w:val="19"/>
        </w:rPr>
        <w:t xml:space="preserve">.card</w:t>
      </w:r>
      <w:r>
        <w:t xml:space="preserve"> elements, each with its own background image or color.</w:t>
      </w:r>
    </w:p>
    <w:p>
      <w:pPr>
        <w:keepNext/>
        <w:spacing w:after="40" w:before="120"/>
      </w:pPr>
      <w:r>
        <w:rPr>
          <w:b/>
          <w:bCs/>
          <w:color w:val="52514E"/>
          <w:sz w:val="17"/>
          <w:szCs w:val="17"/>
        </w:rPr>
        <w:t xml:space="preserve">HTML</w:t>
      </w:r>
    </w:p>
    <w:p>
      <w:pPr>
        <w:keepNext/>
        <w:keepLines/>
        <w:pBdr>
          <w:left w:val="single" w:color="1F63B5" w:sz="12" w:space="8"/>
        </w:pBdr>
        <w:shd w:fill="F4F4F1" w:color="auto" w:val="clear"/>
        <w:spacing w:after="0" w:before="60" w:line="240"/>
        <w:ind w:left="160" w:right="80"/>
      </w:pPr>
      <w:r>
        <w:rPr>
          <w:rFonts w:ascii="Courier New" w:cs="Courier New" w:eastAsia="Courier New" w:hAnsi="Courier New"/>
          <w:color w:val="1A1A1A"/>
          <w:sz w:val="17"/>
          <w:szCs w:val="17"/>
        </w:rPr>
        <w:t xml:space="preserve">&lt;div class="stage"&gt;</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&lt;div class="card"&gt;&lt;/div&gt;</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&lt;div class="card"&gt;&lt;/div&gt;</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&lt;!-- ...as many as you like --&gt;</w:t>
      </w:r>
    </w:p>
    <w:p>
      <w:pPr>
        <w:keepNext w:val="false"/>
        <w:keepLines/>
        <w:pBdr>
          <w:left w:val="single" w:color="1F63B5" w:sz="12" w:space="8"/>
        </w:pBdr>
        <w:shd w:fill="F4F4F1" w:color="auto" w:val="clear"/>
        <w:spacing w:after="200" w:before="0" w:line="240"/>
        <w:ind w:left="160" w:right="80"/>
      </w:pPr>
      <w:r>
        <w:rPr>
          <w:rFonts w:ascii="Courier New" w:cs="Courier New" w:eastAsia="Courier New" w:hAnsi="Courier New"/>
          <w:color w:val="1A1A1A"/>
          <w:sz w:val="17"/>
          <w:szCs w:val="17"/>
        </w:rPr>
        <w:t xml:space="preserve">&lt;/div&gt;</w:t>
      </w:r>
    </w:p>
    <w:p>
      <w:pPr>
        <w:keepNext/>
        <w:spacing w:after="40" w:before="120"/>
      </w:pPr>
      <w:r>
        <w:rPr>
          <w:b/>
          <w:bCs/>
          <w:color w:val="52514E"/>
          <w:sz w:val="17"/>
          <w:szCs w:val="17"/>
        </w:rPr>
        <w:t xml:space="preserve">CSS</w:t>
      </w:r>
    </w:p>
    <w:p>
      <w:pPr>
        <w:keepNext/>
        <w:keepLines/>
        <w:pBdr>
          <w:left w:val="single" w:color="1F63B5" w:sz="12" w:space="8"/>
        </w:pBdr>
        <w:shd w:fill="F4F4F1" w:color="auto" w:val="clear"/>
        <w:spacing w:after="0" w:before="60" w:line="240"/>
        <w:ind w:left="160" w:right="80"/>
      </w:pPr>
      <w:r>
        <w:rPr>
          <w:rFonts w:ascii="Courier New" w:cs="Courier New" w:eastAsia="Courier New" w:hAnsi="Courier New"/>
          <w:color w:val="1A1A1A"/>
          <w:sz w:val="17"/>
          <w:szCs w:val="17"/>
        </w:rPr>
        <w:t xml:space="preserve">.stage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position: relative;</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height: 340px;</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perspective: 800px;            /* camera distance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overflow: hidden;</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touch-action: pan-y;           /* let the page scroll vertically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user-select: none;</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.card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position: absolute;</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left: 50%;</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top: 40px;</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width: 240px;</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height: 240px;</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margin-left: -120px;           /* center the card on the stage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will-change: transform;</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-webkit-box-reflect: below 2px</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linear-gradient(transparent 65%, rgba(255, 255, 255, 0.3));</w:t>
      </w:r>
    </w:p>
    <w:p>
      <w:pPr>
        <w:keepNext w:val="false"/>
        <w:keepLines/>
        <w:pBdr>
          <w:left w:val="single" w:color="1F63B5" w:sz="12" w:space="8"/>
        </w:pBdr>
        <w:shd w:fill="F4F4F1" w:color="auto" w:val="clear"/>
        <w:spacing w:after="200" w:before="0" w:line="240"/>
        <w:ind w:left="160" w:right="80"/>
      </w:pPr>
      <w:r>
        <w:rPr>
          <w:rFonts w:ascii="Courier New" w:cs="Courier New" w:eastAsia="Courier New" w:hAnsi="Courier New"/>
          <w:color w:val="1A1A1A"/>
          <w:sz w:val="17"/>
          <w:szCs w:val="17"/>
        </w:rPr>
        <w:t xml:space="preserve">}</w:t>
      </w:r>
    </w:p>
    <w:p>
      <w:pPr>
        <w:keepNext/>
        <w:spacing w:after="40" w:before="120"/>
      </w:pPr>
      <w:r>
        <w:rPr>
          <w:b/>
          <w:bCs/>
          <w:color w:val="52514E"/>
          <w:sz w:val="17"/>
          <w:szCs w:val="17"/>
        </w:rPr>
        <w:t xml:space="preserve">JavaScript</w:t>
      </w:r>
    </w:p>
    <w:p>
      <w:pPr>
        <w:keepNext w:val="false"/>
        <w:keepLines/>
        <w:pBdr>
          <w:left w:val="single" w:color="1F63B5" w:sz="12" w:space="8"/>
        </w:pBdr>
        <w:shd w:fill="F4F4F1" w:color="auto" w:val="clear"/>
        <w:spacing w:after="0" w:before="60" w:line="240"/>
        <w:ind w:left="160" w:right="80"/>
      </w:pPr>
      <w:r>
        <w:rPr>
          <w:rFonts w:ascii="Courier New" w:cs="Courier New" w:eastAsia="Courier New" w:hAnsi="Courier New"/>
          <w:color w:val="1A1A1A"/>
          <w:sz w:val="17"/>
          <w:szCs w:val="17"/>
        </w:rPr>
        <w:t xml:space="preserve">const stage = document.querySelector('.stage');</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cards = [...stage.querySelectorAll('.card')];</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W = 240;                 // card width in px</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THETA = 60;              // side-card angle, degrees</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GAP = 0.80 * W;          // center -&gt; first side card</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SPACING = 0.28 * W;      // side card -&gt; next side card</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DEPTH = 0.55 * W;        // how far side cards sit back</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PX_PER_ITEM = 0.5 * W;   // drag distance that moves one item</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let p = 0;                     // scroll position (float)</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let target = 0;                // where p is heading</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let drag = null;</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function layout()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cards.forEach((el, i) =&gt;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const d = i - p;                          // offset from center</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const t = Math.max(-1, Math.min(1, d));   // clamped to [-1, 1]</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const x = t * GAP + (d - t) * SPACING;</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const z = -Math.abs(t) * DEPTH;</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const r = -t * THETA;</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el.style.transform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`translateX(${x}px) translateZ(${z}px) rotateY(${r}deg)`;</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el.style.zIndex = 1000 - Math.round(Math.abs(d) * 10);</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el.style.visibility = Math.abs(d) &gt; 8 ? 'hidden' : 'visible';</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let last = performance.now();</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function tick(now)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const dt = (now - last) / 1000;</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last = now;</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if (!drag) p += (target - p) * (1 - Math.exp(-12 * dt));  // ease</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if (Math.abs(target - p) &lt; 0.0005) p = target;</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layout();</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requestAnimationFrame(tick);</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clampIndex = (n) =&gt; Math.max(0, Math.min(cards.length - 1, n));</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stage.addEventListener('pointerdown', (e) =&gt;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stage.setPointerCapture(e.pointerId);</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drag = { x0: e.clientX, p0: p, x: e.clientX, t: e.timeStamp, v: 0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stage.addEventListener('pointermove', (e) =&gt;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if (!drag) return;</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const dt = Math.max(1, e.timeStamp - drag.t) / 1000;</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drag.v = -(e.clientX - drag.x) / PX_PER_ITEM / dt;   // items per second</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drag.x = e.clientX;</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drag.t = e.timeStamp;</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p = drag.p0 - (e.clientX - drag.x0) / PX_PER_ITEM;</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stage.addEventListener('pointerup', (e) =&gt;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if (!drag) return;</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if (Math.abs(e.clientX - drag.x0) &lt; 5) {             // a tap, not a drag</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const hit = document.elementFromPoint(e.clientX, e.clientY);</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const card = hit &amp;&amp; hit.closest('.card');</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if (card) target = cards.indexOf(card);</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 else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target = clampIndex(Math.round(p + drag.v * 0.25)); // flick + snap</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drag = null;</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addEventListener('keydown', (e) =&gt; {</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if (e.key === 'ArrowRight') target = clampIndex(Math.round(target) + 1);</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if (e.key === 'ArrowLeft') target = clampIndex(Math.round(target) - 1);</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w:t>
      </w:r>
    </w:p>
    <w:p>
      <w:pPr>
        <w:keepNext w:val="false"/>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val="false"/>
        <w:keepLines/>
        <w:pBdr>
          <w:left w:val="single" w:color="1F63B5" w:sz="12" w:space="8"/>
        </w:pBdr>
        <w:shd w:fill="F4F4F1" w:color="auto" w:val="clear"/>
        <w:spacing w:after="200" w:before="0" w:line="240"/>
        <w:ind w:left="160" w:right="80"/>
      </w:pPr>
      <w:r>
        <w:rPr>
          <w:rFonts w:ascii="Courier New" w:cs="Courier New" w:eastAsia="Courier New" w:hAnsi="Courier New"/>
          <w:color w:val="1A1A1A"/>
          <w:sz w:val="17"/>
          <w:szCs w:val="17"/>
        </w:rPr>
        <w:t xml:space="preserve">requestAnimationFrame(tick);</w:t>
      </w:r>
    </w:p>
    <w:p>
      <w:pPr>
        <w:spacing w:after="140" w:line="288"/>
      </w:pPr>
      <w:r>
        <w:t xml:space="preserve">A few notes on the code:</w:t>
      </w:r>
    </w:p>
    <w:p>
      <w:pPr>
        <w:pStyle w:val="ListParagraph"/>
        <w:numPr>
          <w:ilvl w:val="0"/>
          <w:numId w:val="2"/>
        </w:numPr>
        <w:spacing w:after="80" w:line="276"/>
      </w:pPr>
      <w:r>
        <w:t xml:space="preserve">The transform order matters. CSS applies </w:t>
      </w:r>
      <w:r>
        <w:rPr>
          <w:rFonts w:ascii="Courier New" w:cs="Courier New" w:eastAsia="Courier New" w:hAnsi="Courier New"/>
          <w:sz w:val="19"/>
          <w:szCs w:val="19"/>
        </w:rPr>
        <w:t xml:space="preserve">translateX(…) translateZ(…) rotateY(…)</w:t>
      </w:r>
      <w:r>
        <w:t xml:space="preserve"> right to left, so each card first rotates around its own center and is then moved into place.</w:t>
      </w:r>
    </w:p>
    <w:p>
      <w:pPr>
        <w:pStyle w:val="ListParagraph"/>
        <w:numPr>
          <w:ilvl w:val="0"/>
          <w:numId w:val="2"/>
        </w:numPr>
        <w:spacing w:after="80" w:line="276"/>
      </w:pPr>
      <w:r>
        <w:t xml:space="preserve">The cards use </w:t>
      </w:r>
      <w:r>
        <w:rPr>
          <w:rFonts w:ascii="Courier New" w:cs="Courier New" w:eastAsia="Courier New" w:hAnsi="Courier New"/>
          <w:sz w:val="19"/>
          <w:szCs w:val="19"/>
        </w:rPr>
        <w:t xml:space="preserve">z-index</w:t>
      </w:r>
      <w:r>
        <w:t xml:space="preserve"> for draw order instead of </w:t>
      </w:r>
      <w:r>
        <w:rPr>
          <w:rFonts w:ascii="Courier New" w:cs="Courier New" w:eastAsia="Courier New" w:hAnsi="Courier New"/>
          <w:sz w:val="19"/>
          <w:szCs w:val="19"/>
        </w:rPr>
        <w:t xml:space="preserve">transform-style: preserve-3d</w:t>
      </w:r>
      <w:r>
        <w:t xml:space="preserve">. With preserve-3d, overlapping tilted cards can slice through each other; z-index gives clean stacking.</w:t>
      </w:r>
    </w:p>
    <w:p>
      <w:pPr>
        <w:pStyle w:val="ListParagraph"/>
        <w:numPr>
          <w:ilvl w:val="0"/>
          <w:numId w:val="2"/>
        </w:numPr>
        <w:spacing w:after="80" w:line="276"/>
      </w:pPr>
      <w:r>
        <w:t xml:space="preserve">The flick velocity comes from the last pointer movement only. For smoother results, average it over the last 50–100 ms of movement.</w:t>
      </w:r>
    </w:p>
    <w:p>
      <w:pPr>
        <w:pStyle w:val="ListParagraph"/>
        <w:numPr>
          <w:ilvl w:val="0"/>
          <w:numId w:val="2"/>
        </w:numPr>
        <w:spacing w:after="80" w:line="276"/>
      </w:pPr>
      <w:r>
        <w:t xml:space="preserve">Add </w:t>
      </w:r>
      <w:r>
        <w:rPr>
          <w:rFonts w:ascii="Courier New" w:cs="Courier New" w:eastAsia="Courier New" w:hAnsi="Courier New"/>
          <w:sz w:val="19"/>
          <w:szCs w:val="19"/>
        </w:rPr>
        <w:t xml:space="preserve">prefers-reduced-motion</w:t>
      </w:r>
      <w:r>
        <w:t xml:space="preserve"> support for people who turn animations off: when it is set, jump straight to the target instead of easing.</w:t>
      </w:r>
    </w:p>
    <w:p>
      <w:pPr>
        <w:pStyle w:val="Heading2"/>
      </w:pPr>
      <w:r>
        <w:t xml:space="preserve">Using a library instead</w:t>
      </w:r>
    </w:p>
    <w:p>
      <w:pPr>
        <w:pStyle w:val="ListParagraph"/>
        <w:numPr>
          <w:ilvl w:val="0"/>
          <w:numId w:val="2"/>
        </w:numPr>
        <w:spacing w:after="80" w:line="276"/>
      </w:pPr>
      <w:r>
        <w:rPr>
          <w:b/>
          <w:bCs/>
        </w:rPr>
        <w:t xml:space="preserve">Web:</w:t>
      </w:r>
      <w:r>
        <w:t xml:space="preserve"> Swiper.js has a built-in coverflow effect (</w:t>
      </w:r>
      <w:r>
        <w:rPr>
          <w:rFonts w:ascii="Courier New" w:cs="Courier New" w:eastAsia="Courier New" w:hAnsi="Courier New"/>
          <w:sz w:val="19"/>
          <w:szCs w:val="19"/>
        </w:rPr>
        <w:t xml:space="preserve">effect: "coverflow"</w:t>
      </w:r>
      <w:r>
        <w:t xml:space="preserve">) with rotate, stretch, depth and shadow settings that map onto the parameters above.</w:t>
      </w:r>
    </w:p>
    <w:p>
      <w:pPr>
        <w:pStyle w:val="ListParagraph"/>
        <w:numPr>
          <w:ilvl w:val="0"/>
          <w:numId w:val="2"/>
        </w:numPr>
        <w:spacing w:after="80" w:line="276"/>
      </w:pPr>
      <w:r>
        <w:rPr>
          <w:b/>
          <w:bCs/>
        </w:rPr>
        <w:t xml:space="preserve">iOS (SwiftUI):</w:t>
      </w:r>
      <w:r>
        <w:t xml:space="preserve"> put cards in a horizontal </w:t>
      </w:r>
      <w:r>
        <w:rPr>
          <w:rFonts w:ascii="Courier New" w:cs="Courier New" w:eastAsia="Courier New" w:hAnsi="Courier New"/>
          <w:sz w:val="19"/>
          <w:szCs w:val="19"/>
        </w:rPr>
        <w:t xml:space="preserve">ScrollView</w:t>
      </w:r>
      <w:r>
        <w:t xml:space="preserve"> and apply </w:t>
      </w:r>
      <w:r>
        <w:rPr>
          <w:rFonts w:ascii="Courier New" w:cs="Courier New" w:eastAsia="Courier New" w:hAnsi="Courier New"/>
          <w:sz w:val="19"/>
          <w:szCs w:val="19"/>
        </w:rPr>
        <w:t xml:space="preserve">rotation3DEffect</w:t>
      </w:r>
      <w:r>
        <w:t xml:space="preserve"> based on each card’s distance from the center (iOS 17’s </w:t>
      </w:r>
      <w:r>
        <w:rPr>
          <w:rFonts w:ascii="Courier New" w:cs="Courier New" w:eastAsia="Courier New" w:hAnsi="Courier New"/>
          <w:sz w:val="19"/>
          <w:szCs w:val="19"/>
        </w:rPr>
        <w:t xml:space="preserve">scrollTransition</w:t>
      </w:r>
      <w:r>
        <w:t xml:space="preserve"> makes this short).</w:t>
      </w:r>
    </w:p>
    <w:p>
      <w:pPr>
        <w:pStyle w:val="ListParagraph"/>
        <w:numPr>
          <w:ilvl w:val="0"/>
          <w:numId w:val="2"/>
        </w:numPr>
        <w:spacing w:after="80" w:line="276"/>
      </w:pPr>
      <w:r>
        <w:rPr>
          <w:b/>
          <w:bCs/>
        </w:rPr>
        <w:t xml:space="preserve">Flutter:</w:t>
      </w:r>
      <w:r>
        <w:t xml:space="preserve"> use a </w:t>
      </w:r>
      <w:r>
        <w:rPr>
          <w:rFonts w:ascii="Courier New" w:cs="Courier New" w:eastAsia="Courier New" w:hAnsi="Courier New"/>
          <w:sz w:val="19"/>
          <w:szCs w:val="19"/>
        </w:rPr>
        <w:t xml:space="preserve">PageView</w:t>
      </w:r>
      <w:r>
        <w:t xml:space="preserve"> and wrap each page in a </w:t>
      </w:r>
      <w:r>
        <w:rPr>
          <w:rFonts w:ascii="Courier New" w:cs="Courier New" w:eastAsia="Courier New" w:hAnsi="Courier New"/>
          <w:sz w:val="19"/>
          <w:szCs w:val="19"/>
        </w:rPr>
        <w:t xml:space="preserve">Transform</w:t>
      </w:r>
      <w:r>
        <w:t xml:space="preserve"> with </w:t>
      </w:r>
      <w:r>
        <w:rPr>
          <w:rFonts w:ascii="Courier New" w:cs="Courier New" w:eastAsia="Courier New" w:hAnsi="Courier New"/>
          <w:sz w:val="19"/>
          <w:szCs w:val="19"/>
        </w:rPr>
        <w:t xml:space="preserve">Matrix4.identity()..setEntry(3, 2, 0.001)..rotateY(angle)</w:t>
      </w:r>
      <w:r>
        <w:t xml:space="preserve">; the </w:t>
      </w:r>
      <w:r>
        <w:rPr>
          <w:rFonts w:ascii="Courier New" w:cs="Courier New" w:eastAsia="Courier New" w:hAnsi="Courier New"/>
          <w:sz w:val="19"/>
          <w:szCs w:val="19"/>
        </w:rPr>
        <w:t xml:space="preserve">setEntry</w:t>
      </w:r>
      <w:r>
        <w:t xml:space="preserve"> call adds the perspective.</w:t>
      </w:r>
    </w:p>
    <w:p>
      <w:pPr>
        <w:pStyle w:val="ListParagraph"/>
        <w:numPr>
          <w:ilvl w:val="0"/>
          <w:numId w:val="2"/>
        </w:numPr>
        <w:spacing w:after="80" w:line="276"/>
      </w:pPr>
      <w:r>
        <w:rPr>
          <w:b/>
          <w:bCs/>
        </w:rPr>
        <w:t xml:space="preserve">Game engines (Unity, Three.js):</w:t>
      </w:r>
      <w:r>
        <w:t xml:space="preserve"> place real 3D quads with the formulas from Section 4 and let the camera handle perspective.</w:t>
      </w:r>
    </w:p>
    <w:p>
      <w:pPr>
        <w:pStyle w:val="Heading1"/>
      </w:pPr>
      <w:r>
        <w:t xml:space="preserve">8. Cover Flow vs. the ring carousel</w:t>
      </w:r>
    </w:p>
    <w:p>
      <w:pPr>
        <w:spacing w:after="140" w:line="288"/>
      </w:pPr>
      <w:r>
        <w:t xml:space="preserve">A close cousin is the </w:t>
      </w:r>
      <w:r>
        <w:rPr>
          <w:b/>
          <w:bCs/>
        </w:rPr>
        <w:t xml:space="preserve">ring carousel</w:t>
      </w:r>
      <w:r>
        <w:t xml:space="preserve"> (also called a 3D carousel or rotating carousel), where cards stand around a circle like horses on a merry-go-round and the whole ring spins. Cards toward the back are visible over the top of the front ones when the camera looks slightly down.</w:t>
      </w:r>
    </w:p>
    <w:p>
      <w:pPr>
        <w:keepNext/>
        <w:spacing w:after="60" w:before="120"/>
        <w:jc w:val="center"/>
      </w:pPr>
      <w:r>
        <w:drawing>
          <wp:inline distT="0" distB="0" distL="0" distR="0">
            <wp:extent cx="5715000" cy="2486025"/>
            <wp:effectExtent t="0" r="0" b="0" l="0"/>
            <wp:docPr id="1" name="fig4_ring.png" descr="A ring carousel with eight cards. Cards are placed around a circle of radius r, each facing outward, and the whole ring rotates about its cent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86025"/>
                    </a:xfrm>
                    <a:prstGeom prst="rect">
                      <a:avLst/>
                    </a:prstGeom>
                  </pic:spPr>
                </pic:pic>
              </a:graphicData>
            </a:graphic>
          </wp:inline>
        </w:drawing>
      </w:r>
    </w:p>
    <w:p>
      <w:pPr>
        <w:spacing w:after="220"/>
        <w:jc w:val="center"/>
      </w:pPr>
      <w:r>
        <w:rPr>
          <w:b/>
          <w:bCs/>
          <w:color w:val="52514E"/>
          <w:sz w:val="18"/>
          <w:szCs w:val="18"/>
        </w:rPr>
        <w:t xml:space="preserve">Figure 4. </w:t>
      </w:r>
      <w:r>
        <w:rPr>
          <w:i w:val="false"/>
          <w:iCs w:val="false"/>
          <w:color w:val="52514E"/>
          <w:sz w:val="18"/>
          <w:szCs w:val="18"/>
        </w:rPr>
        <w:t xml:space="preserve">A ring carousel with eight cards. Cards are placed around a circle of radius r, each facing outward, and the whole ring rotates about its center.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D6D5D0" w:sz="4"/>
              <w:left w:val="single" w:color="D6D5D0" w:sz="4"/>
              <w:bottom w:val="single" w:color="D6D5D0" w:sz="4"/>
              <w:right w:val="single" w:color="D6D5D0" w:sz="4"/>
            </w:tcBorders>
            <w:shd w:fill="E8EEF7" w:color="auto" w:val="clear"/>
            <w:tcMar>
              <w:top w:type="dxa" w:w="70"/>
              <w:left w:type="dxa" w:w="110"/>
              <w:bottom w:type="dxa" w:w="70"/>
              <w:right w:type="dxa" w:w="110"/>
            </w:tcMar>
          </w:tcPr>
          <w:p>
            <w:pPr>
              <w:spacing w:after="0" w:line="264"/>
            </w:pPr>
          </w:p>
        </w:tc>
        <w:tc>
          <w:tcPr>
            <w:tcW w:type="dxa" w:w="3563"/>
            <w:tcBorders>
              <w:top w:val="single" w:color="D6D5D0" w:sz="4"/>
              <w:left w:val="single" w:color="D6D5D0" w:sz="4"/>
              <w:bottom w:val="single" w:color="D6D5D0" w:sz="4"/>
              <w:right w:val="single" w:color="D6D5D0" w:sz="4"/>
            </w:tcBorders>
            <w:shd w:fill="E8EEF7" w:color="auto" w:val="clear"/>
            <w:tcMar>
              <w:top w:type="dxa" w:w="70"/>
              <w:left w:type="dxa" w:w="110"/>
              <w:bottom w:type="dxa" w:w="70"/>
              <w:right w:type="dxa" w:w="110"/>
            </w:tcMar>
          </w:tcPr>
          <w:p>
            <w:pPr>
              <w:spacing w:after="0" w:line="264"/>
            </w:pPr>
            <w:r>
              <w:rPr>
                <w:b/>
                <w:bCs/>
                <w:color w:val="1A1A1A"/>
                <w:sz w:val="19"/>
                <w:szCs w:val="19"/>
              </w:rPr>
              <w:t xml:space="preserve">Cover Flow</w:t>
            </w:r>
          </w:p>
        </w:tc>
        <w:tc>
          <w:tcPr>
            <w:tcW w:type="dxa" w:w="3563"/>
            <w:tcBorders>
              <w:top w:val="single" w:color="D6D5D0" w:sz="4"/>
              <w:left w:val="single" w:color="D6D5D0" w:sz="4"/>
              <w:bottom w:val="single" w:color="D6D5D0" w:sz="4"/>
              <w:right w:val="single" w:color="D6D5D0" w:sz="4"/>
            </w:tcBorders>
            <w:shd w:fill="E8EEF7" w:color="auto" w:val="clear"/>
            <w:tcMar>
              <w:top w:type="dxa" w:w="70"/>
              <w:left w:type="dxa" w:w="110"/>
              <w:bottom w:type="dxa" w:w="70"/>
              <w:right w:type="dxa" w:w="110"/>
            </w:tcMar>
          </w:tcPr>
          <w:p>
            <w:pPr>
              <w:spacing w:after="0" w:line="264"/>
            </w:pPr>
            <w:r>
              <w:rPr>
                <w:b/>
                <w:bCs/>
                <w:color w:val="1A1A1A"/>
                <w:sz w:val="19"/>
                <w:szCs w:val="19"/>
              </w:rPr>
              <w:t xml:space="preserve">Ring carousel</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Layout</w:t>
            </w:r>
          </w:p>
        </w:tc>
        <w:tc>
          <w:tcPr>
            <w:tcW w:type="dxa" w:w="3563"/>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 straight row with two stacks</w:t>
            </w:r>
          </w:p>
        </w:tc>
        <w:tc>
          <w:tcPr>
            <w:tcW w:type="dxa" w:w="3563"/>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Cards evenly spaced around a circle</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Side cards</w:t>
            </w:r>
          </w:p>
        </w:tc>
        <w:tc>
          <w:tcPr>
            <w:tcW w:type="dxa" w:w="3563"/>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All turned to the same angle</w:t>
            </w:r>
          </w:p>
        </w:tc>
        <w:tc>
          <w:tcPr>
            <w:tcW w:type="dxa" w:w="3563"/>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Angle grows with position; back cards face away</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Motion</w:t>
            </w:r>
          </w:p>
        </w:tc>
        <w:tc>
          <w:tcPr>
            <w:tcW w:type="dxa" w:w="3563"/>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The row slides sideways</w:t>
            </w:r>
          </w:p>
        </w:tc>
        <w:tc>
          <w:tcPr>
            <w:tcW w:type="dxa" w:w="3563"/>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The whole ring spins about a central axis</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Number of items</w:t>
            </w:r>
          </w:p>
        </w:tc>
        <w:tc>
          <w:tcPr>
            <w:tcW w:type="dxa" w:w="3563"/>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Hundreds or more</w:t>
            </w:r>
          </w:p>
        </w:tc>
        <w:tc>
          <w:tcPr>
            <w:tcW w:type="dxa" w:w="3563"/>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Best with about 5–12</w:t>
            </w:r>
          </w:p>
        </w:tc>
      </w:tr>
      <w:tr>
        <w:trPr>
          <w:cantSplit/>
          <w:tblHeader w:val="false"/>
        </w:trPr>
        <w:tc>
          <w:tcPr>
            <w:tcW w:type="dxa" w:w="1900"/>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Core math</w:t>
            </w:r>
          </w:p>
        </w:tc>
        <w:tc>
          <w:tcPr>
            <w:tcW w:type="dxa" w:w="3563"/>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Clamp on d, see Section 4</w:t>
            </w:r>
          </w:p>
        </w:tc>
        <w:tc>
          <w:tcPr>
            <w:tcW w:type="dxa" w:w="3563"/>
            <w:tcBorders>
              <w:top w:val="single" w:color="D6D5D0" w:sz="4"/>
              <w:left w:val="single" w:color="D6D5D0" w:sz="4"/>
              <w:bottom w:val="single" w:color="D6D5D0" w:sz="4"/>
              <w:right w:val="single" w:color="D6D5D0" w:sz="4"/>
            </w:tcBorders>
            <w:tcMar>
              <w:top w:type="dxa" w:w="70"/>
              <w:left w:type="dxa" w:w="110"/>
              <w:bottom w:type="dxa" w:w="70"/>
              <w:right w:type="dxa" w:w="110"/>
            </w:tcMar>
          </w:tcPr>
          <w:p>
            <w:pPr>
              <w:spacing w:after="0" w:line="264"/>
            </w:pPr>
            <w:r>
              <w:rPr>
                <w:color w:val="1A1A1A"/>
                <w:sz w:val="19"/>
                <w:szCs w:val="19"/>
              </w:rPr>
              <w:t xml:space="preserve">angle = (i − p) × 360° / n</w:t>
            </w:r>
          </w:p>
        </w:tc>
      </w:tr>
    </w:tbl>
    <w:p>
      <w:pPr>
        <w:spacing w:after="160"/>
      </w:pPr>
    </w:p>
    <w:p>
      <w:pPr>
        <w:spacing w:after="140" w:line="288"/>
      </w:pPr>
      <w:r>
        <w:t xml:space="preserve">For a ring of </w:t>
      </w:r>
      <w:r>
        <w:rPr>
          <w:rFonts w:ascii="Courier New" w:cs="Courier New" w:eastAsia="Courier New" w:hAnsi="Courier New"/>
          <w:sz w:val="19"/>
          <w:szCs w:val="19"/>
        </w:rPr>
        <w:t xml:space="preserve">n</w:t>
      </w:r>
      <w:r>
        <w:t xml:space="preserve"> cards of width </w:t>
      </w:r>
      <w:r>
        <w:rPr>
          <w:rFonts w:ascii="Courier New" w:cs="Courier New" w:eastAsia="Courier New" w:hAnsi="Courier New"/>
          <w:sz w:val="19"/>
          <w:szCs w:val="19"/>
        </w:rPr>
        <w:t xml:space="preserve">w</w:t>
      </w:r>
      <w:r>
        <w:t xml:space="preserve">, the smallest radius at which neighboring cards just touch is </w:t>
      </w:r>
      <w:r>
        <w:rPr>
          <w:rFonts w:ascii="Courier New" w:cs="Courier New" w:eastAsia="Courier New" w:hAnsi="Courier New"/>
          <w:sz w:val="19"/>
          <w:szCs w:val="19"/>
        </w:rPr>
        <w:t xml:space="preserve">r = (w / 2) / tan(π / n)</w:t>
      </w:r>
      <w:r>
        <w:t xml:space="preserve">. Add a little to that for gaps between cards. In CSS, each card is turned to its slot and pushed outward, and the ring itself is rotated to spin it:</w:t>
      </w:r>
    </w:p>
    <w:p>
      <w:pPr>
        <w:keepNext/>
        <w:spacing w:after="40" w:before="120"/>
      </w:pPr>
      <w:r>
        <w:rPr>
          <w:b/>
          <w:bCs/>
          <w:color w:val="52514E"/>
          <w:sz w:val="17"/>
          <w:szCs w:val="17"/>
        </w:rPr>
        <w:t xml:space="preserve">Ring carousel, CSS and JavaScript</w:t>
      </w:r>
    </w:p>
    <w:p>
      <w:pPr>
        <w:keepNext/>
        <w:keepLines/>
        <w:pBdr>
          <w:left w:val="single" w:color="1F63B5" w:sz="12" w:space="8"/>
        </w:pBdr>
        <w:shd w:fill="F4F4F1" w:color="auto" w:val="clear"/>
        <w:spacing w:after="0" w:before="60" w:line="240"/>
        <w:ind w:left="160" w:right="80"/>
      </w:pPr>
      <w:r>
        <w:rPr>
          <w:rFonts w:ascii="Courier New" w:cs="Courier New" w:eastAsia="Courier New" w:hAnsi="Courier New"/>
          <w:color w:val="1A1A1A"/>
          <w:sz w:val="17"/>
          <w:szCs w:val="17"/>
        </w:rPr>
        <w:t xml:space="preserve">/* CSS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.stage { perspective: 1000px; perspective-origin: 50% -30%; height: 360px;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.ring  { position: relative; width: 200px; height: 200px; margin: 110px auto 0;</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transform-style: preserve-3d;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.ring .card { position: absolute; inset: 0;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JS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ring = document.querySelector('.ring');</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items = [...ring.children];</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n = items.length, W = 200;</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const r = (W / 2) / Math.tan(Math.PI / n) + 40;  // +40px for gaps</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items.forEach((el, i) =&gt; {</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el.style.transform = `rotateY(${i * 360 / n}deg) translateZ(${r}px)`;</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function setPosition(p) {             // p may be fractional, e.g. 2.5</w:t>
      </w:r>
    </w:p>
    <w:p>
      <w:pPr>
        <w:keepNext/>
        <w:keepLines/>
        <w:pBdr>
          <w:left w:val="single" w:color="1F63B5" w:sz="12" w:space="8"/>
        </w:pBdr>
        <w:shd w:fill="F4F4F1" w:color="auto" w:val="clear"/>
        <w:spacing w:after="0" w:before="0" w:line="240"/>
        <w:ind w:left="160" w:right="80"/>
      </w:pPr>
      <w:r>
        <w:rPr>
          <w:rFonts w:ascii="Courier New" w:cs="Courier New" w:eastAsia="Courier New" w:hAnsi="Courier New"/>
          <w:color w:val="1A1A1A"/>
          <w:sz w:val="17"/>
          <w:szCs w:val="17"/>
        </w:rPr>
        <w:t xml:space="preserve">  ring.style.transform = `translateZ(${-r}px) rotateY(${-p * 360 / n}deg)`;</w:t>
      </w:r>
    </w:p>
    <w:p>
      <w:pPr>
        <w:keepNext w:val="false"/>
        <w:keepLines/>
        <w:pBdr>
          <w:left w:val="single" w:color="1F63B5" w:sz="12" w:space="8"/>
        </w:pBdr>
        <w:shd w:fill="F4F4F1" w:color="auto" w:val="clear"/>
        <w:spacing w:after="200" w:before="0" w:line="240"/>
        <w:ind w:left="160" w:right="80"/>
      </w:pPr>
      <w:r>
        <w:rPr>
          <w:rFonts w:ascii="Courier New" w:cs="Courier New" w:eastAsia="Courier New" w:hAnsi="Courier New"/>
          <w:color w:val="1A1A1A"/>
          <w:sz w:val="17"/>
          <w:szCs w:val="17"/>
        </w:rPr>
        <w:t xml:space="preserve">}</w:t>
      </w:r>
    </w:p>
    <w:p>
      <w:pPr>
        <w:spacing w:after="140" w:line="288"/>
      </w:pPr>
      <w:r>
        <w:t xml:space="preserve">The </w:t>
      </w:r>
      <w:r>
        <w:rPr>
          <w:rFonts w:ascii="Courier New" w:cs="Courier New" w:eastAsia="Courier New" w:hAnsi="Courier New"/>
          <w:sz w:val="19"/>
          <w:szCs w:val="19"/>
        </w:rPr>
        <w:t xml:space="preserve">perspective-origin</w:t>
      </w:r>
      <w:r>
        <w:t xml:space="preserve"> set above the stage tilts the camera down, so back cards show above the front ones. The same </w:t>
      </w:r>
      <w:r>
        <w:rPr>
          <w:rFonts w:ascii="Courier New" w:cs="Courier New" w:eastAsia="Courier New" w:hAnsi="Courier New"/>
          <w:sz w:val="19"/>
          <w:szCs w:val="19"/>
        </w:rPr>
        <w:t xml:space="preserve">p</w:t>
      </w:r>
      <w:r>
        <w:t xml:space="preserve">, drag, flick and snap logic from Section 6 drives it unchanged; just call </w:t>
      </w:r>
      <w:r>
        <w:rPr>
          <w:rFonts w:ascii="Courier New" w:cs="Courier New" w:eastAsia="Courier New" w:hAnsi="Courier New"/>
          <w:sz w:val="19"/>
          <w:szCs w:val="19"/>
        </w:rPr>
        <w:t xml:space="preserve">setPosition(p)</w:t>
      </w:r>
      <w:r>
        <w:t xml:space="preserve"> each frame instead of </w:t>
      </w:r>
      <w:r>
        <w:rPr>
          <w:rFonts w:ascii="Courier New" w:cs="Courier New" w:eastAsia="Courier New" w:hAnsi="Courier New"/>
          <w:sz w:val="19"/>
          <w:szCs w:val="19"/>
        </w:rPr>
        <w:t xml:space="preserve">layout()</w:t>
      </w:r>
      <w:r>
        <w:t xml:space="preserve">.</w:t>
      </w:r>
    </w:p>
    <w:p>
      <w:pPr>
        <w:pStyle w:val="Heading1"/>
      </w:pPr>
      <w:r>
        <w:t xml:space="preserve">9. Design tips and pitfalls</w:t>
      </w:r>
    </w:p>
    <w:p>
      <w:pPr>
        <w:pStyle w:val="ListParagraph"/>
        <w:numPr>
          <w:ilvl w:val="0"/>
          <w:numId w:val="2"/>
        </w:numPr>
        <w:spacing w:after="80" w:line="276"/>
      </w:pPr>
      <w:r>
        <w:rPr>
          <w:b/>
          <w:bCs/>
        </w:rPr>
        <w:t xml:space="preserve">It is for browsing, not finding.</w:t>
      </w:r>
      <w:r>
        <w:t xml:space="preserve"> Cover Flow is great when the visuals are the point (albums, photos, book covers) and poor for jumping to item 742 of 3,000. Apple paired it with a sortable list underneath in the Finder for this reason.</w:t>
      </w:r>
    </w:p>
    <w:p>
      <w:pPr>
        <w:pStyle w:val="ListParagraph"/>
        <w:numPr>
          <w:ilvl w:val="0"/>
          <w:numId w:val="2"/>
        </w:numPr>
        <w:spacing w:after="80" w:line="276"/>
      </w:pPr>
      <w:r>
        <w:rPr>
          <w:b/>
          <w:bCs/>
        </w:rPr>
        <w:t xml:space="preserve">Keep captions on the center item only.</w:t>
      </w:r>
      <w:r>
        <w:t xml:space="preserve"> Text on angled cards is unreadable and adds clutter.</w:t>
      </w:r>
    </w:p>
    <w:p>
      <w:pPr>
        <w:pStyle w:val="ListParagraph"/>
        <w:numPr>
          <w:ilvl w:val="0"/>
          <w:numId w:val="2"/>
        </w:numPr>
        <w:spacing w:after="80" w:line="276"/>
      </w:pPr>
      <w:r>
        <w:rPr>
          <w:b/>
          <w:bCs/>
        </w:rPr>
        <w:t xml:space="preserve">Load art lazily.</w:t>
      </w:r>
      <w:r>
        <w:t xml:space="preserve"> Side cards are small and dim, so they can use low-resolution thumbnails; load the full image only when a card reaches the center.</w:t>
      </w:r>
    </w:p>
    <w:p>
      <w:pPr>
        <w:pStyle w:val="ListParagraph"/>
        <w:numPr>
          <w:ilvl w:val="0"/>
          <w:numId w:val="2"/>
        </w:numPr>
        <w:spacing w:after="80" w:line="276"/>
      </w:pPr>
      <w:r>
        <w:rPr>
          <w:b/>
          <w:bCs/>
        </w:rPr>
        <w:t xml:space="preserve">Make it keyboard and screen-reader friendly.</w:t>
      </w:r>
      <w:r>
        <w:t xml:space="preserve"> Treat it as a list with one selected item: arrow keys move the selection, and the selected item’s name is announced.</w:t>
      </w:r>
    </w:p>
    <w:p>
      <w:pPr>
        <w:pStyle w:val="ListParagraph"/>
        <w:numPr>
          <w:ilvl w:val="0"/>
          <w:numId w:val="2"/>
        </w:numPr>
        <w:spacing w:after="80" w:line="276"/>
      </w:pPr>
      <w:r>
        <w:rPr>
          <w:b/>
          <w:bCs/>
        </w:rPr>
        <w:t xml:space="preserve">Respect reduced motion.</w:t>
      </w:r>
      <w:r>
        <w:t xml:space="preserve"> Long riffling animations can bother some people; offer an instant jump instead.</w:t>
      </w:r>
    </w:p>
    <w:p>
      <w:pPr>
        <w:pStyle w:val="Heading2"/>
      </w:pPr>
      <w:r>
        <w:t xml:space="preserve">Quick reference</w:t>
      </w:r>
    </w:p>
    <w:p>
      <w:pPr>
        <w:keepNext/>
        <w:pBdr>
          <w:left w:val="single" w:color="1F63B5" w:sz="18" w:space="10"/>
        </w:pBdr>
        <w:shd w:fill="EEF3FA" w:color="auto" w:val="clear"/>
        <w:spacing w:after="0" w:before="100" w:line="300"/>
        <w:ind w:left="200" w:right="200"/>
      </w:pPr>
      <w:r>
        <w:rPr>
          <w:rFonts w:ascii="Courier New" w:cs="Courier New" w:eastAsia="Courier New" w:hAnsi="Courier New"/>
          <w:color w:val="1A1A1A"/>
          <w:sz w:val="20"/>
          <w:szCs w:val="20"/>
        </w:rPr>
        <w:t xml:space="preserve">d       = i − p                        (offset from center)</w:t>
      </w:r>
    </w:p>
    <w:p>
      <w:pPr>
        <w:keepNext/>
        <w:pBdr>
          <w:left w:val="single" w:color="1F63B5" w:sz="18" w:space="10"/>
        </w:pBdr>
        <w:shd w:fill="EEF3FA" w:color="auto" w:val="clear"/>
        <w:spacing w:after="0" w:before="0" w:line="300"/>
        <w:ind w:left="200" w:right="200"/>
      </w:pPr>
      <w:r>
        <w:rPr>
          <w:rFonts w:ascii="Courier New" w:cs="Courier New" w:eastAsia="Courier New" w:hAnsi="Courier New"/>
          <w:color w:val="1A1A1A"/>
          <w:sz w:val="20"/>
          <w:szCs w:val="20"/>
        </w:rPr>
        <w:t xml:space="preserve">t       = clamp(d, −1, 1)</w:t>
      </w:r>
    </w:p>
    <w:p>
      <w:pPr>
        <w:keepNext/>
        <w:pBdr>
          <w:left w:val="single" w:color="1F63B5" w:sz="18" w:space="10"/>
        </w:pBdr>
        <w:shd w:fill="EEF3FA" w:color="auto" w:val="clear"/>
        <w:spacing w:after="0" w:before="0" w:line="300"/>
        <w:ind w:left="200" w:right="200"/>
      </w:pPr>
      <w:r>
        <w:rPr>
          <w:rFonts w:ascii="Courier New" w:cs="Courier New" w:eastAsia="Courier New" w:hAnsi="Courier New"/>
          <w:color w:val="1A1A1A"/>
          <w:sz w:val="20"/>
          <w:szCs w:val="20"/>
        </w:rPr>
        <w:t xml:space="preserve">rotateY = −t × θ</w:t>
      </w:r>
    </w:p>
    <w:p>
      <w:pPr>
        <w:keepNext/>
        <w:pBdr>
          <w:left w:val="single" w:color="1F63B5" w:sz="18" w:space="10"/>
        </w:pBdr>
        <w:shd w:fill="EEF3FA" w:color="auto" w:val="clear"/>
        <w:spacing w:after="0" w:before="0" w:line="300"/>
        <w:ind w:left="200" w:right="200"/>
      </w:pPr>
      <w:r>
        <w:rPr>
          <w:rFonts w:ascii="Courier New" w:cs="Courier New" w:eastAsia="Courier New" w:hAnsi="Courier New"/>
          <w:color w:val="1A1A1A"/>
          <w:sz w:val="20"/>
          <w:szCs w:val="20"/>
        </w:rPr>
        <w:t xml:space="preserve">x       = t × gap + (d − t) × spacing</w:t>
      </w:r>
    </w:p>
    <w:p>
      <w:pPr>
        <w:keepNext/>
        <w:pBdr>
          <w:left w:val="single" w:color="1F63B5" w:sz="18" w:space="10"/>
        </w:pBdr>
        <w:shd w:fill="EEF3FA" w:color="auto" w:val="clear"/>
        <w:spacing w:after="0" w:before="0" w:line="300"/>
        <w:ind w:left="200" w:right="200"/>
      </w:pPr>
      <w:r>
        <w:rPr>
          <w:rFonts w:ascii="Courier New" w:cs="Courier New" w:eastAsia="Courier New" w:hAnsi="Courier New"/>
          <w:color w:val="1A1A1A"/>
          <w:sz w:val="20"/>
          <w:szCs w:val="20"/>
        </w:rPr>
        <w:t xml:space="preserve">z       = −|t| × depth</w:t>
      </w:r>
    </w:p>
    <w:p>
      <w:pPr>
        <w:keepNext w:val="false"/>
        <w:pBdr>
          <w:left w:val="single" w:color="1F63B5" w:sz="18" w:space="10"/>
        </w:pBdr>
        <w:shd w:fill="EEF3FA" w:color="auto" w:val="clear"/>
        <w:spacing w:after="220" w:before="0" w:line="300"/>
        <w:ind w:left="200" w:right="200"/>
      </w:pPr>
      <w:r>
        <w:rPr>
          <w:rFonts w:ascii="Courier New" w:cs="Courier New" w:eastAsia="Courier New" w:hAnsi="Courier New"/>
          <w:color w:val="1A1A1A"/>
          <w:sz w:val="20"/>
          <w:szCs w:val="20"/>
        </w:rPr>
        <w:t xml:space="preserve">z-index = high for small |d|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984"/>
        <w:sz w:val="16"/>
        <w:szCs w:val="16"/>
      </w:rPr>
      <w:t xml:space="preserve">How Cover Flow Works  ·  </w:t>
    </w:r>
    <w:r>
      <w:rPr>
        <w:color w:val="8A89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A1A1A"/>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F63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2e1408c96aad63afe6ed62d23e61e2eaa36c43f.png"/><Relationship Id="rId9" Type="http://schemas.openxmlformats.org/officeDocument/2006/relationships/image" Target="media/360f43286f99f62928e37c5231daa7ea68204602.png"/><Relationship Id="rId10" Type="http://schemas.openxmlformats.org/officeDocument/2006/relationships/image" Target="media/42700d8be292507a1ba84282f9c713e10fc69251.png"/><Relationship Id="rId11" Type="http://schemas.openxmlformats.org/officeDocument/2006/relationships/image" Target="media/8ed6cbb54343f0a443f33cc514109aea860c1b8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Cover Flow Works</dc:title>
  <dc:creator>Agah</dc:creator>
  <dc:description>An explainer on the Cover Flow 3D browsing interface</dc:description>
  <cp:lastModifiedBy>Un-named</cp:lastModifiedBy>
  <cp:revision>1</cp:revision>
  <dcterms:created xsi:type="dcterms:W3CDTF">2026-10-19T10:26:47.878Z</dcterms:created>
  <dcterms:modified xsi:type="dcterms:W3CDTF">2026-10-19T10:26:47.878Z</dcterms:modified>
</cp:coreProperties>
</file>

<file path=docProps/custom.xml><?xml version="1.0" encoding="utf-8"?>
<Properties xmlns="http://schemas.openxmlformats.org/officeDocument/2006/custom-properties" xmlns:vt="http://schemas.openxmlformats.org/officeDocument/2006/docPropsVTypes"/>
</file>