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87F83" w14:textId="56D4FFF5" w:rsidR="00DC41C7" w:rsidRPr="00DC41C7" w:rsidRDefault="00DC41C7" w:rsidP="00DC41C7">
      <w:pPr>
        <w:ind w:left="-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41C7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DC41C7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931DD10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DC41C7">
        <w:rPr>
          <w:rFonts w:ascii="Times New Roman" w:hAnsi="Times New Roman" w:cs="Times New Roman"/>
          <w:b/>
          <w:bCs/>
          <w:sz w:val="28"/>
          <w:szCs w:val="28"/>
        </w:rPr>
        <w:t>«Мониторинг в распределенных системах»</w:t>
      </w:r>
    </w:p>
    <w:p w14:paraId="7A0C64D4" w14:textId="673E3987" w:rsidR="00DC41C7" w:rsidRPr="00DC41C7" w:rsidRDefault="00DC41C7" w:rsidP="00DC41C7">
      <w:pPr>
        <w:ind w:left="-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41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Выполнил: Гарлыев Агаджан </w:t>
      </w:r>
    </w:p>
    <w:p w14:paraId="488523C8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DC41C7">
        <w:rPr>
          <w:rFonts w:ascii="Times New Roman" w:hAnsi="Times New Roman" w:cs="Times New Roman"/>
          <w:b/>
          <w:bCs/>
          <w:sz w:val="28"/>
          <w:szCs w:val="28"/>
        </w:rPr>
        <w:t xml:space="preserve">группа 13  </w:t>
      </w:r>
    </w:p>
    <w:p w14:paraId="69FF2814" w14:textId="68FA93AA" w:rsidR="00293DED" w:rsidRPr="00DC41C7" w:rsidRDefault="00293DED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6FFFCD54" w14:textId="4374F0EC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D2C96CA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1. Цель работы</w:t>
      </w:r>
    </w:p>
    <w:p w14:paraId="784B6CAA" w14:textId="4F75CF8B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Изучение средств мониторинга для сбора и обработки телеметрии приложений и настройка системы, в которой данные метрик, журналов и трассировок собираются для микросервисного приложения на языке Python. В рамках задания 1 необходимо настроить трассировку Flask-приложения с помощью OpenTelemetry и визуализировать её в Jaeger.</w:t>
      </w:r>
    </w:p>
    <w:p w14:paraId="645310B8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2. Вариант задания</w:t>
      </w:r>
    </w:p>
    <w:p w14:paraId="75A7E0A8" w14:textId="3B83E51D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Группа 13. Задание 1: Подключение инструментов и библиотек OpenTelemetry и настройка трассировки приложения.</w:t>
      </w:r>
    </w:p>
    <w:p w14:paraId="4DF96EFD" w14:textId="2FE6EBA5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3. Код и конфигурационные файлы</w:t>
      </w:r>
    </w:p>
    <w:p w14:paraId="77EC5E89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В ходе работы приложение было успешно упаковано в Docker и запущено вместе с Jaeger.</w:t>
      </w:r>
    </w:p>
    <w:p w14:paraId="5293EBCC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54996" wp14:editId="4B502DB6">
            <wp:extent cx="5940425" cy="551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E093" w14:textId="7974381A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 xml:space="preserve">Терминал с запущенным docker compose up, где видно строку "Running on </w:t>
      </w:r>
      <w:hyperlink r:id="rId5" w:history="1">
        <w:r w:rsidRPr="00DC41C7">
          <w:rPr>
            <w:rStyle w:val="a3"/>
            <w:rFonts w:ascii="Times New Roman" w:hAnsi="Times New Roman" w:cs="Times New Roman"/>
            <w:sz w:val="24"/>
            <w:szCs w:val="24"/>
          </w:rPr>
          <w:t>http://127.0.0.1:5000</w:t>
        </w:r>
      </w:hyperlink>
      <w:r w:rsidRPr="00DC41C7">
        <w:rPr>
          <w:rFonts w:ascii="Times New Roman" w:hAnsi="Times New Roman" w:cs="Times New Roman"/>
          <w:sz w:val="24"/>
          <w:szCs w:val="24"/>
        </w:rPr>
        <w:t>"]</w:t>
      </w:r>
    </w:p>
    <w:p w14:paraId="7A99442A" w14:textId="5C27B017" w:rsid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 w:rsidRPr="00DC41C7">
        <w:rPr>
          <w:rFonts w:ascii="Times New Roman" w:hAnsi="Times New Roman" w:cs="Times New Roman"/>
          <w:sz w:val="24"/>
          <w:szCs w:val="24"/>
          <w:lang w:val="ru-RU"/>
        </w:rPr>
        <w:t>А также ответы с 2</w:t>
      </w:r>
      <w:r w:rsidR="009A322B">
        <w:rPr>
          <w:rFonts w:ascii="Times New Roman" w:hAnsi="Times New Roman" w:cs="Times New Roman"/>
          <w:sz w:val="24"/>
          <w:szCs w:val="24"/>
          <w:lang w:val="ru-RU"/>
        </w:rPr>
        <w:t>-го</w:t>
      </w:r>
      <w:r w:rsidRPr="00DC41C7">
        <w:rPr>
          <w:rFonts w:ascii="Times New Roman" w:hAnsi="Times New Roman" w:cs="Times New Roman"/>
          <w:sz w:val="24"/>
          <w:szCs w:val="24"/>
          <w:lang w:val="ru-RU"/>
        </w:rPr>
        <w:t xml:space="preserve"> терминала </w:t>
      </w:r>
    </w:p>
    <w:p w14:paraId="1792F333" w14:textId="5A9DCD4F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 w:rsidRPr="00DC41C7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2DA2D48" wp14:editId="5CD0CECF">
            <wp:extent cx="5940425" cy="12617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0EF2" w14:textId="2D0229ED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70F2770" w14:textId="519AD315" w:rsid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После генерации запросов (включая ошибочный) в веб-интерфейсе Jaeger (http://localhost:16686) появились трейсы для сервиса lab3-flask-app.</w:t>
      </w:r>
    </w:p>
    <w:p w14:paraId="3BA0BE72" w14:textId="394B09D0" w:rsid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768D2" wp14:editId="6F44B119">
            <wp:extent cx="5940425" cy="28244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429D" w14:textId="0F48F16C" w:rsid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7C627494" w14:textId="681F4261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24283BE" w14:textId="1CC4D735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680D529" w14:textId="577E559E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24A7726E" w14:textId="46DDAC3E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125AEE6" w14:textId="5DB3885E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B835DAE" w14:textId="09ADCCC2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6B94DB35" w14:textId="48AA6AF4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CD5DF4B" w14:textId="43E4131E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FBE3BB2" w14:textId="6004CE50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36BCB2C" w14:textId="495E3758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E7DF513" w14:textId="012FA609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C01495D" w14:textId="7868410F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5294E4B5" w14:textId="3516C68D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5CBDE0C" w14:textId="39124F7F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0E808C83" w14:textId="749B3B1A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02375986" w14:textId="20720D93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527F741B" w14:textId="7E960706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5C985B80" w14:textId="5BFB341C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F0B049E" w14:textId="74BCF132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3C612D5" w14:textId="30CD4029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D232302" w14:textId="77777777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AFCAFB2" w14:textId="5802F3D1" w:rsidR="00DC41C7" w:rsidRPr="001047C1" w:rsidRDefault="00DC41C7" w:rsidP="00DC41C7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1047C1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Ответы на контрольные вопросы</w:t>
      </w:r>
    </w:p>
    <w:p w14:paraId="5AED2198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562EAD91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6. Компоненты OpenTelemetry: спецификация, сборщики, библиотеки инструментальных средств, экспортеры, автоматические измерительные инструменты?</w:t>
      </w:r>
    </w:p>
    <w:p w14:paraId="57C57C59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Спецификация — единые стандарты сбора телеметрии.</w:t>
      </w:r>
    </w:p>
    <w:p w14:paraId="4E405905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Сборщик (Collector) — независимый сервис для приема, обработки и экспорта данных.</w:t>
      </w:r>
    </w:p>
    <w:p w14:paraId="15A3E3DE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Библиотеки — SDK для разных языков программирования (Python, Java, Go и др.).</w:t>
      </w:r>
    </w:p>
    <w:p w14:paraId="4B698753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Экспортеры — компоненты для отправки данных в конкретные бэкенды (Jaeger, Prometheus).</w:t>
      </w:r>
    </w:p>
    <w:p w14:paraId="2A796687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Автоинструментация — готовые библиотеки для автоматического оборачивания фреймворков (Flask, Django) без написания кода вручную.</w:t>
      </w:r>
    </w:p>
    <w:p w14:paraId="0E5F07B0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6EB698B7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7. Ресурс OpenTelemetry (телеметрия)?</w:t>
      </w:r>
    </w:p>
    <w:p w14:paraId="6E0DA402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Это набор атрибутов (ключ-значение), описывающих источник телеметрии. Например: service.name, service.version, host.name. Ресурс прикрепляется ко всем спанам и метрикам процесса.</w:t>
      </w:r>
    </w:p>
    <w:p w14:paraId="1C59C090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A3D1414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8. Экспортеры OpenTelemetry?</w:t>
      </w:r>
    </w:p>
    <w:p w14:paraId="54380CD8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Это модули, которые принимают сгенерированные данные (трейсы, метрики, логи) и отправляют их во внешние системы (Jaeger, Zipkin, Prometheus, OTLP-эндпоинты, консоль).</w:t>
      </w:r>
    </w:p>
    <w:p w14:paraId="39731712" w14:textId="77777777" w:rsidR="001047C1" w:rsidRPr="00DC41C7" w:rsidRDefault="001047C1" w:rsidP="001047C1">
      <w:pPr>
        <w:rPr>
          <w:rFonts w:ascii="Times New Roman" w:hAnsi="Times New Roman" w:cs="Times New Roman"/>
          <w:sz w:val="24"/>
          <w:szCs w:val="24"/>
        </w:rPr>
      </w:pPr>
    </w:p>
    <w:p w14:paraId="27D593CD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9. Что такое Prometheus? Как работает Prometheus?</w:t>
      </w:r>
    </w:p>
    <w:p w14:paraId="4793E921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Это система мониторинга и база данных временных рядов. Работает по pull-модели: Prometheus сам периодически опрашивает (scrape) HTTP-эндпоинты (/metrics) приложений, собирает метрики, хранит их и позволяет строить запросы на языке PromQL.</w:t>
      </w:r>
    </w:p>
    <w:p w14:paraId="10635FAC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F5A044D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10. Концепции Prometheus?</w:t>
      </w:r>
    </w:p>
    <w:p w14:paraId="4B63EE5D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Target (цель) — опрашиваемый эндпоинт.</w:t>
      </w:r>
    </w:p>
    <w:p w14:paraId="53BC514E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Scrape — процесс сбора метрик.</w:t>
      </w:r>
    </w:p>
    <w:p w14:paraId="7A881046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Job — группа однотипных целей.</w:t>
      </w:r>
    </w:p>
    <w:p w14:paraId="50E53FB2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Labels (метки) — пары ключ-значение для фильтрации и размерности.</w:t>
      </w:r>
    </w:p>
    <w:p w14:paraId="05C969A8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TSDB — хранилище временных рядов.</w:t>
      </w:r>
    </w:p>
    <w:p w14:paraId="1AE70B47" w14:textId="04508EF1" w:rsid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21886A40" w14:textId="0960E3A8" w:rsidR="001047C1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650A65AB" w14:textId="77777777" w:rsidR="001047C1" w:rsidRPr="00DC41C7" w:rsidRDefault="001047C1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2CA873F1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lastRenderedPageBreak/>
        <w:t>11. Типы метрик?</w:t>
      </w:r>
    </w:p>
    <w:p w14:paraId="5574B386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Counter (счетчик) — только увеличивается (например, количество запросов).</w:t>
      </w:r>
    </w:p>
    <w:p w14:paraId="791806C0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Gauge (датчик) — может расти и уменьшаться (например, использование памяти).</w:t>
      </w:r>
    </w:p>
    <w:p w14:paraId="29C7E33F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Histogram (гистограмма) — распределение значений по бакетам (например, время ответа).</w:t>
      </w:r>
    </w:p>
    <w:p w14:paraId="7465A626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Summary (сводка) — вычисляет квантили на стороне клиента.</w:t>
      </w:r>
    </w:p>
    <w:p w14:paraId="7AA3FDD5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004DC24E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12. Запрос и преобразование данных Grafana?</w:t>
      </w:r>
    </w:p>
    <w:p w14:paraId="4223C96E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Данные запрашиваются из источника (PromQL, LogQL, SQL). Grafana позволяет применять трансформации: объединение (Join), фильтрацию, переименование полей, математические операции, агрегацию.</w:t>
      </w:r>
    </w:p>
    <w:p w14:paraId="71F36969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221FD150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13. Источники данных Grafana?</w:t>
      </w:r>
    </w:p>
    <w:p w14:paraId="39ADC0C1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Grafana поддерживает более 100 источников данных, включая Prometheus, Loki, Jaeger, Elasticsearch, PostgreSQL, MySQL, InfluxDB и другие.</w:t>
      </w:r>
    </w:p>
    <w:p w14:paraId="59C88C05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7DB088D5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14. Панели мониторинга Grafana?</w:t>
      </w:r>
    </w:p>
    <w:p w14:paraId="787E5E98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Это визуальные элементы (графики, таблицы, гистограммы, логи), которые настраиваются с помощью запросов к источникам данных. Из панелей собираются дашборды для визуализации состояния системы.</w:t>
      </w:r>
    </w:p>
    <w:p w14:paraId="22FFD9F1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C58BB9B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15. Процесс обработки журналов Grafana Loki?</w:t>
      </w:r>
    </w:p>
    <w:p w14:paraId="032206F9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Агент (Promtail или Alloy) собирает логи, добавляет метки (например, имя контейнера) и отправляет их в Loki. Loki индексирует только метки, а сами тексты логов сжимает и хранит в дешевом хранилище. Поиск осуществляется по меткам и содержимому через язык LogQL.</w:t>
      </w:r>
    </w:p>
    <w:p w14:paraId="4B7233E1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773D2C22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16. Варианты сборки журналов для Grafana Loki?</w:t>
      </w:r>
    </w:p>
    <w:p w14:paraId="00D30CB1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Promtail (классический агент).</w:t>
      </w:r>
    </w:p>
    <w:p w14:paraId="3B9A8AFD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Grafana Alloy (новый универсальный агент).</w:t>
      </w:r>
    </w:p>
    <w:p w14:paraId="32D2D797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Плагины для Fluentd / Fluent Bit.</w:t>
      </w:r>
    </w:p>
    <w:p w14:paraId="5DA58C54" w14:textId="77777777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Напрямую через Docker logging driver (драйвер loki).</w:t>
      </w:r>
    </w:p>
    <w:p w14:paraId="7F2F4C16" w14:textId="33054F81" w:rsidR="00DC41C7" w:rsidRPr="00DC41C7" w:rsidRDefault="00DC41C7" w:rsidP="00DC41C7">
      <w:pPr>
        <w:ind w:left="-851"/>
        <w:rPr>
          <w:rFonts w:ascii="Times New Roman" w:hAnsi="Times New Roman" w:cs="Times New Roman"/>
          <w:sz w:val="24"/>
          <w:szCs w:val="24"/>
        </w:rPr>
      </w:pPr>
      <w:r w:rsidRPr="00DC41C7">
        <w:rPr>
          <w:rFonts w:ascii="Times New Roman" w:hAnsi="Times New Roman" w:cs="Times New Roman"/>
          <w:sz w:val="24"/>
          <w:szCs w:val="24"/>
        </w:rPr>
        <w:t>- Через OpenTelemetry Collector.</w:t>
      </w:r>
    </w:p>
    <w:sectPr w:rsidR="00DC41C7" w:rsidRPr="00DC4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6D"/>
    <w:rsid w:val="001047C1"/>
    <w:rsid w:val="00293DED"/>
    <w:rsid w:val="009A322B"/>
    <w:rsid w:val="00B03C6D"/>
    <w:rsid w:val="00DC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ECA91"/>
  <w15:chartTrackingRefBased/>
  <w15:docId w15:val="{B42A471E-629D-4EB2-AAF0-A29C1AB7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1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C41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C4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127.0.0.1:500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Гарлыев Агаджан</dc:creator>
  <cp:keywords/>
  <dc:description/>
  <cp:lastModifiedBy>Гарлыев Агаджан</cp:lastModifiedBy>
  <cp:revision>4</cp:revision>
  <dcterms:created xsi:type="dcterms:W3CDTF">2026-10-19T09:02:00Z</dcterms:created>
  <dcterms:modified xsi:type="dcterms:W3CDTF">2026-10-19T09:10:00Z</dcterms:modified>
</cp:coreProperties>
</file>