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AE8" w:rsidRDefault="003A4AE8">
      <w:pPr>
        <w:spacing w:after="800"/>
      </w:pPr>
    </w:p>
    <w:p w:rsidR="003A4AE8" w:rsidRDefault="00AE3987">
      <w:pPr>
        <w:jc w:val="center"/>
      </w:pPr>
      <w:r>
        <w:rPr>
          <w:b/>
          <w:bCs/>
          <w:color w:val="5B665E"/>
          <w:sz w:val="22"/>
          <w:szCs w:val="22"/>
        </w:rPr>
        <w:t>ORGANIZATION X</w:t>
      </w:r>
    </w:p>
    <w:p w:rsidR="003A4AE8" w:rsidRDefault="00AE3987">
      <w:pPr>
        <w:spacing w:before="120"/>
        <w:jc w:val="center"/>
      </w:pPr>
      <w:r>
        <w:rPr>
          <w:b/>
          <w:bCs/>
          <w:sz w:val="46"/>
          <w:szCs w:val="46"/>
        </w:rPr>
        <w:t>Employee Management System</w:t>
      </w:r>
    </w:p>
    <w:p w:rsidR="003A4AE8" w:rsidRDefault="00AE3987">
      <w:pPr>
        <w:spacing w:before="60" w:after="500"/>
        <w:jc w:val="center"/>
      </w:pPr>
      <w:r>
        <w:rPr>
          <w:color w:val="2F6F4F"/>
          <w:sz w:val="24"/>
          <w:szCs w:val="24"/>
        </w:rPr>
        <w:t>Functional Requirements, Implementation and Test Case Report</w:t>
      </w:r>
    </w:p>
    <w:p w:rsidR="003A4AE8" w:rsidRDefault="003A4AE8">
      <w:pPr>
        <w:spacing w:after="300"/>
      </w:pPr>
      <w:bookmarkStart w:id="0" w:name="_GoBack"/>
      <w:bookmarkEnd w:id="0"/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</w:tblGrid>
      <w:tr w:rsidR="003A4AE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Prepared by</w:t>
            </w:r>
          </w:p>
        </w:tc>
        <w:tc>
          <w:tcPr>
            <w:tcW w:w="4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1B7E86">
            <w:r>
              <w:rPr>
                <w:sz w:val="20"/>
                <w:szCs w:val="20"/>
              </w:rPr>
              <w:t xml:space="preserve">Twakira </w:t>
            </w:r>
            <w:r w:rsidR="00AE3987">
              <w:rPr>
                <w:sz w:val="20"/>
                <w:szCs w:val="20"/>
              </w:rPr>
              <w:t>Agape Gift</w:t>
            </w:r>
            <w:r>
              <w:rPr>
                <w:sz w:val="20"/>
                <w:szCs w:val="20"/>
              </w:rPr>
              <w:t xml:space="preserve"> 27320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Course</w:t>
            </w:r>
          </w:p>
        </w:tc>
        <w:tc>
          <w:tcPr>
            <w:tcW w:w="4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r>
              <w:rPr>
                <w:sz w:val="20"/>
                <w:szCs w:val="20"/>
              </w:rPr>
              <w:t>Software Testing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Date</w:t>
            </w:r>
          </w:p>
        </w:tc>
        <w:tc>
          <w:tcPr>
            <w:tcW w:w="4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r>
              <w:rPr>
                <w:sz w:val="20"/>
                <w:szCs w:val="20"/>
              </w:rPr>
              <w:t>October 5, 2026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Repository</w:t>
            </w:r>
          </w:p>
        </w:tc>
        <w:tc>
          <w:tcPr>
            <w:tcW w:w="4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hyperlink r:id="rId7" w:history="1">
              <w:r>
                <w:rPr>
                  <w:rStyle w:val="Hyperlink"/>
                  <w:color w:val="2F6F4F"/>
                  <w:sz w:val="20"/>
                  <w:szCs w:val="20"/>
                </w:rPr>
                <w:t>https://github.com/AgapegifT/employee-management-system</w:t>
              </w:r>
            </w:hyperlink>
          </w:p>
        </w:tc>
      </w:tr>
    </w:tbl>
    <w:p w:rsidR="003A4AE8" w:rsidRDefault="00AE3987">
      <w:r>
        <w:br w:type="page"/>
      </w:r>
    </w:p>
    <w:p w:rsidR="003A4AE8" w:rsidRDefault="00AE3987">
      <w:pPr>
        <w:pStyle w:val="Heading1"/>
        <w:pBdr>
          <w:bottom w:val="single" w:sz="6" w:space="4" w:color="2F6F4F"/>
        </w:pBdr>
        <w:spacing w:before="360" w:after="160"/>
      </w:pPr>
      <w:r>
        <w:rPr>
          <w:b/>
          <w:bCs/>
          <w:color w:val="2F6F4F"/>
          <w:sz w:val="30"/>
          <w:szCs w:val="30"/>
        </w:rPr>
        <w:lastRenderedPageBreak/>
        <w:t>1. Case Study</w:t>
      </w:r>
    </w:p>
    <w:p w:rsidR="003A4AE8" w:rsidRDefault="00AE3987">
      <w:pPr>
        <w:spacing w:before="80" w:after="160"/>
      </w:pPr>
      <w:r>
        <w:t>Organization X needs software to manage its employees, process their payments, and generate reports. This documen</w:t>
      </w:r>
      <w:r>
        <w:t>t specifies the functional requirements derived from that scenario, summarizes the Java implementation that satisfies them, and reports the black-box and white-box test cases used to verify it.</w:t>
      </w:r>
    </w:p>
    <w:p w:rsidR="003A4AE8" w:rsidRDefault="00AE3987">
      <w:pPr>
        <w:pStyle w:val="Heading1"/>
        <w:pBdr>
          <w:bottom w:val="single" w:sz="6" w:space="4" w:color="2F6F4F"/>
        </w:pBdr>
        <w:spacing w:before="360" w:after="160"/>
      </w:pPr>
      <w:r>
        <w:rPr>
          <w:b/>
          <w:bCs/>
          <w:color w:val="2F6F4F"/>
          <w:sz w:val="30"/>
          <w:szCs w:val="30"/>
        </w:rPr>
        <w:t>2. Functional Requirements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180"/>
      </w:tblGrid>
      <w:tr w:rsidR="003A4A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91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FR1</w:t>
            </w:r>
          </w:p>
        </w:tc>
        <w:tc>
          <w:tcPr>
            <w:tcW w:w="91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The system shall allow adding a new employee record with an ID, name, department, and base salary.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FR2</w:t>
            </w:r>
          </w:p>
        </w:tc>
        <w:tc>
          <w:tcPr>
            <w:tcW w:w="91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The system shall reject employee registration when the ID or name is missing/empty, the base salary is negative, or the ID is already in use.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FR3</w:t>
            </w:r>
          </w:p>
        </w:tc>
        <w:tc>
          <w:tcPr>
            <w:tcW w:w="91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The system shall allow an existing employee record to be removed by ID, and shall report when the ID does not exist.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FR4</w:t>
            </w:r>
          </w:p>
        </w:tc>
        <w:tc>
          <w:tcPr>
            <w:tcW w:w="91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The system shall compute an employee's net payment from base salary, overtime hours (at 1.5x the hourly rate), a 10% bonus for the Management department, and a tax rate that depends on the resulting gross pay (25% at or above 5000, otherwise 15%).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FR5</w:t>
            </w:r>
          </w:p>
        </w:tc>
        <w:tc>
          <w:tcPr>
            <w:tcW w:w="91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The system shall reject payment processing when the employee ID is not registered or when hours/overtime hours are negative.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FR6</w:t>
            </w:r>
          </w:p>
        </w:tc>
        <w:tc>
          <w:tcPr>
            <w:tcW w:w="91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The system shall generate a payroll report listing each employee's net pay, the total payroll, the average net pay, and the to</w:t>
            </w:r>
            <w:r>
              <w:rPr>
                <w:sz w:val="17"/>
                <w:szCs w:val="17"/>
              </w:rPr>
              <w:t>p earner; and shall state clearly when there are no employees to report.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FR7</w:t>
            </w:r>
          </w:p>
        </w:tc>
        <w:tc>
          <w:tcPr>
            <w:tcW w:w="91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The system shall be able to report the current number of registered employees.</w:t>
            </w:r>
          </w:p>
        </w:tc>
      </w:tr>
    </w:tbl>
    <w:p w:rsidR="003A4AE8" w:rsidRDefault="003A4AE8">
      <w:pPr>
        <w:spacing w:after="200"/>
      </w:pPr>
    </w:p>
    <w:p w:rsidR="003A4AE8" w:rsidRDefault="00AE3987">
      <w:pPr>
        <w:pStyle w:val="Heading1"/>
        <w:pBdr>
          <w:bottom w:val="single" w:sz="6" w:space="4" w:color="2F6F4F"/>
        </w:pBdr>
        <w:spacing w:before="360" w:after="160"/>
      </w:pPr>
      <w:r>
        <w:rPr>
          <w:b/>
          <w:bCs/>
          <w:color w:val="2F6F4F"/>
          <w:sz w:val="30"/>
          <w:szCs w:val="30"/>
        </w:rPr>
        <w:t>3. Implementation</w:t>
      </w:r>
    </w:p>
    <w:p w:rsidR="003A4AE8" w:rsidRDefault="00AE3987">
      <w:pPr>
        <w:spacing w:before="80" w:after="160"/>
      </w:pPr>
      <w:r>
        <w:t xml:space="preserve">The case study is implemented in Java as a single class, </w:t>
      </w:r>
      <w:r>
        <w:rPr>
          <w:b/>
          <w:bCs/>
        </w:rPr>
        <w:t>EmployeeManagementSystem</w:t>
      </w:r>
      <w:r>
        <w:t xml:space="preserve">, backed by a small </w:t>
      </w:r>
      <w:r>
        <w:rPr>
          <w:b/>
          <w:bCs/>
        </w:rPr>
        <w:t>Employee</w:t>
      </w:r>
      <w:r>
        <w:t xml:space="preserve"> data model. The class has three responsibilities: employee record management (FR1–FR3), payment processing (FR4–FR5), and payroll reporting (FR6–FR7). An interactive console menu in main() lets a user ex</w:t>
      </w:r>
      <w:r>
        <w:t>ercise every operation by hand.</w:t>
      </w:r>
    </w:p>
    <w:p w:rsidR="003A4AE8" w:rsidRDefault="00AE3987">
      <w:pPr>
        <w:pStyle w:val="Heading2"/>
        <w:spacing w:before="280" w:after="120"/>
      </w:pPr>
      <w:r>
        <w:rPr>
          <w:b/>
          <w:bCs/>
          <w:color w:val="1C231F"/>
          <w:sz w:val="24"/>
          <w:szCs w:val="24"/>
        </w:rPr>
        <w:t>3.1 Business rules</w:t>
      </w:r>
    </w:p>
    <w:p w:rsidR="003A4AE8" w:rsidRDefault="00AE3987">
      <w:pPr>
        <w:pStyle w:val="ListParagraph"/>
        <w:numPr>
          <w:ilvl w:val="0"/>
          <w:numId w:val="1"/>
        </w:numPr>
        <w:spacing w:before="20" w:after="60"/>
      </w:pPr>
      <w:r>
        <w:t xml:space="preserve">Overtime is paid at </w:t>
      </w:r>
      <w:r>
        <w:rPr>
          <w:b/>
          <w:bCs/>
        </w:rPr>
        <w:t>1.5x</w:t>
      </w:r>
      <w:r>
        <w:t xml:space="preserve"> the employee's derived hourly rate (base salary / 160 standard hours).</w:t>
      </w:r>
    </w:p>
    <w:p w:rsidR="003A4AE8" w:rsidRDefault="00AE3987">
      <w:pPr>
        <w:pStyle w:val="ListParagraph"/>
        <w:numPr>
          <w:ilvl w:val="0"/>
          <w:numId w:val="1"/>
        </w:numPr>
        <w:spacing w:before="20" w:after="60"/>
      </w:pPr>
      <w:r>
        <w:t xml:space="preserve">Employees in the </w:t>
      </w:r>
      <w:r>
        <w:rPr>
          <w:b/>
          <w:bCs/>
        </w:rPr>
        <w:t>Management</w:t>
      </w:r>
      <w:r>
        <w:t xml:space="preserve"> department receive a </w:t>
      </w:r>
      <w:r>
        <w:rPr>
          <w:b/>
          <w:bCs/>
        </w:rPr>
        <w:t>10% bonus</w:t>
      </w:r>
      <w:r>
        <w:t xml:space="preserve"> on gross pay.</w:t>
      </w:r>
    </w:p>
    <w:p w:rsidR="003A4AE8" w:rsidRDefault="00AE3987">
      <w:pPr>
        <w:pStyle w:val="ListParagraph"/>
        <w:numPr>
          <w:ilvl w:val="0"/>
          <w:numId w:val="1"/>
        </w:numPr>
        <w:spacing w:before="20" w:after="60"/>
      </w:pPr>
      <w:r>
        <w:t xml:space="preserve">Gross pay </w:t>
      </w:r>
      <w:r>
        <w:rPr>
          <w:b/>
          <w:bCs/>
        </w:rPr>
        <w:t>at or above 5000</w:t>
      </w:r>
      <w:r>
        <w:t xml:space="preserve"> is taxed at </w:t>
      </w:r>
      <w:r>
        <w:rPr>
          <w:b/>
          <w:bCs/>
        </w:rPr>
        <w:t>25%</w:t>
      </w:r>
      <w:r>
        <w:t xml:space="preserve">; below 5000 it is taxed at </w:t>
      </w:r>
      <w:r>
        <w:rPr>
          <w:b/>
          <w:bCs/>
        </w:rPr>
        <w:t>15%</w:t>
      </w:r>
      <w:r>
        <w:t>.</w:t>
      </w:r>
    </w:p>
    <w:p w:rsidR="003A4AE8" w:rsidRDefault="00AE3987">
      <w:pPr>
        <w:pStyle w:val="ListParagraph"/>
        <w:numPr>
          <w:ilvl w:val="0"/>
          <w:numId w:val="1"/>
        </w:numPr>
        <w:spacing w:before="20" w:after="60"/>
      </w:pPr>
      <w:r>
        <w:t>Employee ID, name, and salary are validated on registration; duplicate IDs are rejected without throwing an error.</w:t>
      </w:r>
    </w:p>
    <w:p w:rsidR="003A4AE8" w:rsidRDefault="00AE3987">
      <w:pPr>
        <w:pStyle w:val="Heading2"/>
        <w:spacing w:before="280" w:after="120"/>
      </w:pPr>
      <w:r>
        <w:rPr>
          <w:b/>
          <w:bCs/>
          <w:color w:val="1C231F"/>
          <w:sz w:val="24"/>
          <w:szCs w:val="24"/>
        </w:rPr>
        <w:t>3.2 Key method</w:t>
      </w:r>
    </w:p>
    <w:p w:rsidR="003A4AE8" w:rsidRDefault="00AE3987">
      <w:pPr>
        <w:spacing w:before="80" w:after="160"/>
      </w:pPr>
      <w:r>
        <w:t>The core of the payment calculation (shared by processPayment() and the payro</w:t>
      </w:r>
      <w:r>
        <w:t>ll report):</w:t>
      </w:r>
    </w:p>
    <w:p w:rsidR="003A4AE8" w:rsidRDefault="00AE3987">
      <w:pPr>
        <w:pBdr>
          <w:left w:val="single" w:sz="18" w:space="8" w:color="2F6F4F"/>
        </w:pBdr>
        <w:shd w:val="clear" w:color="auto" w:fill="F4F6F4"/>
        <w:spacing w:before="60" w:after="160"/>
        <w:ind w:left="120"/>
      </w:pPr>
      <w:r>
        <w:rPr>
          <w:rFonts w:ascii="Consolas" w:eastAsia="Consolas" w:hAnsi="Consolas" w:cs="Consolas"/>
          <w:sz w:val="18"/>
          <w:szCs w:val="18"/>
        </w:rPr>
        <w:t>private double computeNetPay(Employee e, double overtimeHours)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double hourlyRate = e.getBaseSalary() / STANDARD_HOURS;</w:t>
      </w:r>
      <w:r>
        <w:rPr>
          <w:rFonts w:ascii="Consolas" w:eastAsia="Consolas" w:hAnsi="Consolas" w:cs="Consolas"/>
          <w:sz w:val="18"/>
          <w:szCs w:val="18"/>
        </w:rPr>
        <w:br/>
        <w:t xml:space="preserve">    double overtimePay = overtimeHours * hourlyRate * OVERTIME_MULTIPLIER;</w:t>
      </w:r>
      <w:r>
        <w:rPr>
          <w:rFonts w:ascii="Consolas" w:eastAsia="Consolas" w:hAnsi="Consolas" w:cs="Consolas"/>
          <w:sz w:val="18"/>
          <w:szCs w:val="18"/>
        </w:rPr>
        <w:br/>
        <w:t xml:space="preserve">    double grossBeforeBonus = e.getBaseSalar</w:t>
      </w:r>
      <w:r>
        <w:rPr>
          <w:rFonts w:ascii="Consolas" w:eastAsia="Consolas" w:hAnsi="Consolas" w:cs="Consolas"/>
          <w:sz w:val="18"/>
          <w:szCs w:val="18"/>
        </w:rPr>
        <w:t>y() + overtimePay;</w:t>
      </w:r>
      <w:r>
        <w:rPr>
          <w:rFonts w:ascii="Consolas" w:eastAsia="Consolas" w:hAnsi="Consolas" w:cs="Consolas"/>
          <w:sz w:val="18"/>
          <w:szCs w:val="18"/>
        </w:rPr>
        <w:br/>
        <w:t xml:space="preserve">    double gross = BONUS_DEPARTMENT.equals(e.getDepartment())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? grossBeforeBonus * (1 + BONUS_RATE) : grossBeforeBonus;</w:t>
      </w:r>
      <w:r>
        <w:rPr>
          <w:rFonts w:ascii="Consolas" w:eastAsia="Consolas" w:hAnsi="Consolas" w:cs="Consolas"/>
          <w:sz w:val="18"/>
          <w:szCs w:val="18"/>
        </w:rPr>
        <w:br/>
        <w:t xml:space="preserve">    double taxRate = gross &gt;= HIGH_INCOME_THRESHOLD ? HIGH_TAX_RATE : LOW_TAX_RATE;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Math.round</w:t>
      </w:r>
      <w:r>
        <w:rPr>
          <w:rFonts w:ascii="Consolas" w:eastAsia="Consolas" w:hAnsi="Consolas" w:cs="Consolas"/>
          <w:sz w:val="18"/>
          <w:szCs w:val="18"/>
        </w:rPr>
        <w:t>(gross * (1 - taxRate) * 100.0) / 100.0;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3A4AE8" w:rsidRDefault="00AE3987">
      <w:pPr>
        <w:spacing w:before="80" w:after="160"/>
      </w:pPr>
      <w:r>
        <w:lastRenderedPageBreak/>
        <w:t>Full, commented source code — Employee.java, EmployeeManagementSystem.java and EmployeeManagementSystemTest.java — is published in the GitHub repository:</w:t>
      </w:r>
    </w:p>
    <w:p w:rsidR="003A4AE8" w:rsidRDefault="00AE3987">
      <w:pPr>
        <w:spacing w:after="200"/>
      </w:pPr>
      <w:hyperlink r:id="rId8" w:history="1">
        <w:r>
          <w:rPr>
            <w:rStyle w:val="Hyperlink"/>
            <w:color w:val="2F6F4F"/>
          </w:rPr>
          <w:t>https://github.com/AgapegifT/employee-management-system</w:t>
        </w:r>
      </w:hyperlink>
    </w:p>
    <w:p w:rsidR="003A4AE8" w:rsidRDefault="00AE3987">
      <w:pPr>
        <w:pStyle w:val="Heading1"/>
        <w:pBdr>
          <w:bottom w:val="single" w:sz="6" w:space="4" w:color="2F6F4F"/>
        </w:pBdr>
        <w:spacing w:before="360" w:after="160"/>
      </w:pPr>
      <w:r>
        <w:rPr>
          <w:b/>
          <w:bCs/>
          <w:color w:val="2F6F4F"/>
          <w:sz w:val="30"/>
          <w:szCs w:val="30"/>
        </w:rPr>
        <w:t>4. General Test Information</w:t>
      </w:r>
    </w:p>
    <w:p w:rsidR="003A4AE8" w:rsidRDefault="00AE3987">
      <w:pPr>
        <w:spacing w:before="80" w:after="160"/>
      </w:pPr>
      <w:r>
        <w:t>The following fields apply identically to every test case in Sections 5 and 6 and are recorded once here.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3A4A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8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Test Stage</w:t>
            </w:r>
          </w:p>
        </w:tc>
        <w:tc>
          <w:tcPr>
            <w:tcW w:w="78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Unit / functionality testing (black-box) and structural / branch testing (white-box).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Test Date</w:t>
            </w:r>
          </w:p>
        </w:tc>
        <w:tc>
          <w:tcPr>
            <w:tcW w:w="78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October 5, 2026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Tester</w:t>
            </w:r>
          </w:p>
        </w:tc>
        <w:tc>
          <w:tcPr>
            <w:tcW w:w="78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Agape Gift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Roles and Responsibilities</w:t>
            </w:r>
          </w:p>
        </w:tc>
        <w:tc>
          <w:tcPr>
            <w:tcW w:w="78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Tester / Developer: designed the requirements, implemented the system, designed and executed all test cases, and recorded results.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Set Up Procedures</w:t>
            </w:r>
          </w:p>
        </w:tc>
        <w:tc>
          <w:tcPr>
            <w:tcW w:w="78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Compile the source with the JDK: javac -d build src/ems/*.java. No external services, libraries, or data files are required; each test case starts from a fresh EmployeeManagementSystem instance.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Stop Procedures</w:t>
            </w:r>
          </w:p>
        </w:tc>
        <w:tc>
          <w:tcPr>
            <w:tcW w:w="78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No teardown is required; the JVM process end</w:t>
            </w:r>
            <w:r>
              <w:rPr>
                <w:sz w:val="17"/>
                <w:szCs w:val="17"/>
              </w:rPr>
              <w:t>s after the test harness prints its summary.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Hardware</w:t>
            </w:r>
          </w:p>
        </w:tc>
        <w:tc>
          <w:tcPr>
            <w:tcW w:w="78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Any machine capable of running a JDK (8 or later).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Software</w:t>
            </w:r>
          </w:p>
        </w:tc>
        <w:tc>
          <w:tcPr>
            <w:tcW w:w="78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Java Development Kit (javac / java). No external libraries or test frameworks.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Procedural Requirements</w:t>
            </w:r>
          </w:p>
        </w:tc>
        <w:tc>
          <w:tcPr>
            <w:tcW w:w="78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Each test case is independent and does not depend on the order of execution of the others.</w:t>
            </w:r>
          </w:p>
        </w:tc>
      </w:tr>
    </w:tbl>
    <w:p w:rsidR="003A4AE8" w:rsidRDefault="00AE3987">
      <w:r>
        <w:br w:type="page"/>
      </w:r>
    </w:p>
    <w:p w:rsidR="003A4AE8" w:rsidRDefault="00AE3987">
      <w:pPr>
        <w:pStyle w:val="Heading1"/>
        <w:pBdr>
          <w:bottom w:val="single" w:sz="6" w:space="4" w:color="2F6F4F"/>
        </w:pBdr>
        <w:spacing w:before="360" w:after="160"/>
      </w:pPr>
      <w:r>
        <w:rPr>
          <w:b/>
          <w:bCs/>
          <w:color w:val="2F6F4F"/>
          <w:sz w:val="30"/>
          <w:szCs w:val="30"/>
        </w:rPr>
        <w:lastRenderedPageBreak/>
        <w:t>5. Black-Box (Functional) Test Cases</w:t>
      </w:r>
    </w:p>
    <w:p w:rsidR="003A4AE8" w:rsidRDefault="00AE3987">
      <w:pPr>
        <w:spacing w:before="80" w:after="160"/>
      </w:pPr>
      <w:r>
        <w:t>Derived from the functional requirements in Section 2 using equivalence partitioning and boundary value analysis, without reference to the internal code structure.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1665"/>
        <w:gridCol w:w="556"/>
        <w:gridCol w:w="3278"/>
        <w:gridCol w:w="1312"/>
        <w:gridCol w:w="1979"/>
        <w:gridCol w:w="772"/>
      </w:tblGrid>
      <w:tr w:rsidR="003A4A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Input / Procedure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BB-01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 a new employee with valid ID, name, department and salary.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FR1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addEmployee("E001","Alice Uwase","Engineering",3000)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Employee is added; count = 1.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addEmployee returned true, count = 1.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BB-02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 an employee using an ID that already exists.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FR2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 E001, then addEmployee("E001", ...) again.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Second add rejected (returns false); count stays 1.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Second add returned false; count = 1.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BB-03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 an employee with an empty ID.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FR2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addEmployee("","Alice","Engineering",3000)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Operation rejected with a validation error.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IllegalArgumentException thrown.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BB-04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 an employee with a negative base salary.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FR2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addEmployee("E001","Alice","Engineering",-100)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Operation rejected with a validation error.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IllegalArgumentException thrown.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BB-05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Remove an employee that exists in the system.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FR3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 E001, then removeEmployee("E001")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Employee removed; count = 0.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removeEmployee returned true; count = 0.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BB-06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Remove an employee ID that does not exist.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FR3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removeEmployee("E999") on empty system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Returns false; no change to records.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removeEmployee returned false.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BB-07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Process payment for a non-management employee below the high-income threshold.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FR4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Salary 3000, 160 hrs, 0 OT, dept Engineering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Net pay = 2550.00 (15% tax, no bonus).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Net pay = 2550.00.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BB-08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Process payment for a management employee whose gross pay reaches the high-income threshold.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FR4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Salary 6000, 160 hrs, 0 OT, dept Management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10% bonus applied, then 25% tax; net pay = 4950.00.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Net pay = 4950.00.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BB-09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Process payment using a negative number of hours.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FR5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processPayment("E001", -10, 0)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Operation rejected with a validation error.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IllegalArgumentException thrown.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BB-10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Process payment for an employee ID that is not registered.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FR5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processPayment("E999", 160, 0)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Operation rejected: employee not found.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NoSuchElementException thrown.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BB-11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Generate a payroll report when employees are registered.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FR6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 E001, process payment, generatePayrollReport()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Report lists employee, total payroll, average, top earner.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Report contained all expected fields.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BB-12</w:t>
            </w:r>
          </w:p>
        </w:tc>
        <w:tc>
          <w:tcPr>
            <w:tcW w:w="2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Generate a payroll report when no employees are registered.</w:t>
            </w:r>
          </w:p>
        </w:tc>
        <w:tc>
          <w:tcPr>
            <w:tcW w:w="4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FR6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generatePayrollReport() on empty system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Report reads "No employees to report."</w:t>
            </w:r>
          </w:p>
        </w:tc>
        <w:tc>
          <w:tcPr>
            <w:tcW w:w="1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Message returned exactly.</w:t>
            </w:r>
          </w:p>
        </w:tc>
        <w:tc>
          <w:tcPr>
            <w:tcW w:w="9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</w:tbl>
    <w:p w:rsidR="003A4AE8" w:rsidRDefault="00AE3987">
      <w:r>
        <w:br w:type="page"/>
      </w:r>
    </w:p>
    <w:p w:rsidR="003A4AE8" w:rsidRDefault="00AE3987">
      <w:pPr>
        <w:pStyle w:val="Heading1"/>
        <w:pBdr>
          <w:bottom w:val="single" w:sz="6" w:space="4" w:color="2F6F4F"/>
        </w:pBdr>
        <w:spacing w:before="360" w:after="160"/>
      </w:pPr>
      <w:r>
        <w:rPr>
          <w:b/>
          <w:bCs/>
          <w:color w:val="2F6F4F"/>
          <w:sz w:val="30"/>
          <w:szCs w:val="30"/>
        </w:rPr>
        <w:lastRenderedPageBreak/>
        <w:t>6. White-Box (Structural) Test Cases</w:t>
      </w:r>
    </w:p>
    <w:p w:rsidR="003A4AE8" w:rsidRDefault="00AE3987">
      <w:pPr>
        <w:spacing w:before="80" w:after="160"/>
      </w:pPr>
      <w:r>
        <w:t>Derived from the source code of EmployeeManagementSystem, not from the requirements text. Each case forces one specific branch or boundary that the black-box cases in Section 5 do not reach, so that together the two sets exercise every decision path in the</w:t>
      </w:r>
      <w:r>
        <w:t xml:space="preserve"> class.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1129"/>
        <w:gridCol w:w="556"/>
        <w:gridCol w:w="2195"/>
        <w:gridCol w:w="3361"/>
        <w:gridCol w:w="921"/>
        <w:gridCol w:w="1977"/>
        <w:gridCol w:w="693"/>
      </w:tblGrid>
      <w:tr w:rsidR="003A4A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Code Location / Branch</w:t>
            </w:r>
          </w:p>
        </w:tc>
        <w:tc>
          <w:tcPr>
            <w:tcW w:w="15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1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4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6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WB-01</w:t>
            </w:r>
          </w:p>
        </w:tc>
        <w:tc>
          <w:tcPr>
            <w:tcW w:w="21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Reject an employee name that is blank (spaces only).</w:t>
            </w:r>
          </w:p>
        </w:tc>
        <w:tc>
          <w:tcPr>
            <w:tcW w:w="4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FR2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Branch: name == null || name.trim().isEmpty() — not reached by any black-box case, which only tries an empty string.</w:t>
            </w:r>
          </w:p>
        </w:tc>
        <w:tc>
          <w:tcPr>
            <w:tcW w:w="15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addEmployee("E001","  ","Engineering",3000)</w:t>
            </w:r>
          </w:p>
        </w:tc>
        <w:tc>
          <w:tcPr>
            <w:tcW w:w="1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Operation rejected with a validation error.</w:t>
            </w:r>
          </w:p>
        </w:tc>
        <w:tc>
          <w:tcPr>
            <w:tcW w:w="14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IllegalArgumentException thrown.</w:t>
            </w:r>
          </w:p>
        </w:tc>
        <w:tc>
          <w:tcPr>
            <w:tcW w:w="6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WB-02</w:t>
            </w:r>
          </w:p>
        </w:tc>
        <w:tc>
          <w:tcPr>
            <w:tcW w:w="21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a base salary of exactly 0 (lower boundary of the negative-salary check).</w:t>
            </w:r>
          </w:p>
        </w:tc>
        <w:tc>
          <w:tcPr>
            <w:tcW w:w="4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FR2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Branch: baseSalary &lt; 0, FALSE at the boundary value 0.</w:t>
            </w:r>
          </w:p>
        </w:tc>
        <w:tc>
          <w:tcPr>
            <w:tcW w:w="15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addEmployee("E001","Alice","Engineering",0)</w:t>
            </w:r>
          </w:p>
        </w:tc>
        <w:tc>
          <w:tcPr>
            <w:tcW w:w="1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Employee is added (0 is not negative).</w:t>
            </w:r>
          </w:p>
        </w:tc>
        <w:tc>
          <w:tcPr>
            <w:tcW w:w="14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addEmployee returned true.</w:t>
            </w:r>
          </w:p>
        </w:tc>
        <w:tc>
          <w:tcPr>
            <w:tcW w:w="6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WB-03</w:t>
            </w:r>
          </w:p>
        </w:tc>
        <w:tc>
          <w:tcPr>
            <w:tcW w:w="21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Gross pay of exactly 5000 falls in the high tax bracket.</w:t>
            </w:r>
          </w:p>
        </w:tc>
        <w:tc>
          <w:tcPr>
            <w:tcW w:w="4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FR4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Branch: gross &gt;= HIGH_INCOME_THRESHOLD, TRUE at the boundary itself.</w:t>
            </w:r>
          </w:p>
        </w:tc>
        <w:tc>
          <w:tcPr>
            <w:tcW w:w="15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Salary 5000, 160 hrs, 0 OT, dept Engineering</w:t>
            </w:r>
          </w:p>
        </w:tc>
        <w:tc>
          <w:tcPr>
            <w:tcW w:w="1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Tax = 25% (boundary is inclusive); net pay = 3750.00.</w:t>
            </w:r>
          </w:p>
        </w:tc>
        <w:tc>
          <w:tcPr>
            <w:tcW w:w="14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Net pay = 3750.00.</w:t>
            </w:r>
          </w:p>
        </w:tc>
        <w:tc>
          <w:tcPr>
            <w:tcW w:w="6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WB</w:t>
            </w:r>
            <w:r>
              <w:rPr>
                <w:sz w:val="17"/>
                <w:szCs w:val="17"/>
              </w:rPr>
              <w:t>-04</w:t>
            </w:r>
          </w:p>
        </w:tc>
        <w:tc>
          <w:tcPr>
            <w:tcW w:w="21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Overtime pay for a non-management employee.</w:t>
            </w:r>
          </w:p>
        </w:tc>
        <w:tc>
          <w:tcPr>
            <w:tcW w:w="4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FR4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Exercises the overtime formula (hourlyRate x 1.5 x overtimeHours) on its own, isolated from the bonus and tax-bracket branches.</w:t>
            </w:r>
          </w:p>
        </w:tc>
        <w:tc>
          <w:tcPr>
            <w:tcW w:w="15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Salary 1600, 160 hrs, 10 OT, dept Engineering</w:t>
            </w:r>
          </w:p>
        </w:tc>
        <w:tc>
          <w:tcPr>
            <w:tcW w:w="1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Overtime pay = 150.00; gross = 1750.00; net pay = 1487.50.</w:t>
            </w:r>
          </w:p>
        </w:tc>
        <w:tc>
          <w:tcPr>
            <w:tcW w:w="14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Net pay = 1487.50.</w:t>
            </w:r>
          </w:p>
        </w:tc>
        <w:tc>
          <w:tcPr>
            <w:tcW w:w="6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WB-05</w:t>
            </w:r>
          </w:p>
        </w:tc>
        <w:tc>
          <w:tcPr>
            <w:tcW w:w="21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Management bonus combined with overtime, staying below the high-income threshold.</w:t>
            </w:r>
          </w:p>
        </w:tc>
        <w:tc>
          <w:tcPr>
            <w:tcW w:w="4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FR4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Branch combination: department == "Management" TRUE, gross &gt;= 5000 FALSE.</w:t>
            </w:r>
          </w:p>
        </w:tc>
        <w:tc>
          <w:tcPr>
            <w:tcW w:w="15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Salary 2000, 160 hrs, 4 OT, dept Management</w:t>
            </w:r>
          </w:p>
        </w:tc>
        <w:tc>
          <w:tcPr>
            <w:tcW w:w="1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Bonus applied to 2075.00 gross-before-bonus; net pay = 1940.13.</w:t>
            </w:r>
          </w:p>
        </w:tc>
        <w:tc>
          <w:tcPr>
            <w:tcW w:w="14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Net pay = 1940.13.</w:t>
            </w:r>
          </w:p>
        </w:tc>
        <w:tc>
          <w:tcPr>
            <w:tcW w:w="6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WB-06</w:t>
            </w:r>
          </w:p>
        </w:tc>
        <w:tc>
          <w:tcPr>
            <w:tcW w:w="21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Payroll report correctly identifies the top earner among several employees.</w:t>
            </w:r>
          </w:p>
        </w:tc>
        <w:tc>
          <w:tcPr>
            <w:tcW w:w="4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FR6</w:t>
            </w:r>
          </w:p>
        </w:tc>
        <w:tc>
          <w:tcPr>
            <w:tcW w:w="17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Branch: net &gt; topNet becoming true mo</w:t>
            </w:r>
            <w:r>
              <w:rPr>
                <w:sz w:val="17"/>
                <w:szCs w:val="17"/>
              </w:rPr>
              <w:t>re than once inside the reporting loop.</w:t>
            </w:r>
          </w:p>
        </w:tc>
        <w:tc>
          <w:tcPr>
            <w:tcW w:w="15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Add E001 (Engineering, 3000), E002 (Management, 6000), E003 (Engineering, 2000); generatePayrollReport()</w:t>
            </w:r>
          </w:p>
        </w:tc>
        <w:tc>
          <w:tcPr>
            <w:tcW w:w="155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Top earner is reported as Bob (E002), net pay 4950.00.</w:t>
            </w:r>
          </w:p>
        </w:tc>
        <w:tc>
          <w:tcPr>
            <w:tcW w:w="14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Report shows "Top earner: Bob (E002), net pay 4950.00".</w:t>
            </w:r>
          </w:p>
        </w:tc>
        <w:tc>
          <w:tcPr>
            <w:tcW w:w="68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Pass</w:t>
            </w:r>
          </w:p>
        </w:tc>
      </w:tr>
    </w:tbl>
    <w:p w:rsidR="003A4AE8" w:rsidRDefault="00AE3987">
      <w:r>
        <w:br w:type="page"/>
      </w:r>
    </w:p>
    <w:p w:rsidR="003A4AE8" w:rsidRDefault="00AE3987">
      <w:pPr>
        <w:pStyle w:val="Heading1"/>
        <w:pBdr>
          <w:bottom w:val="single" w:sz="6" w:space="4" w:color="2F6F4F"/>
        </w:pBdr>
        <w:spacing w:before="360" w:after="160"/>
      </w:pPr>
      <w:r>
        <w:rPr>
          <w:b/>
          <w:bCs/>
          <w:color w:val="2F6F4F"/>
          <w:sz w:val="30"/>
          <w:szCs w:val="30"/>
        </w:rPr>
        <w:lastRenderedPageBreak/>
        <w:t>7. Test Execution Summary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400"/>
        <w:gridCol w:w="2600"/>
      </w:tblGrid>
      <w:tr w:rsidR="003A4A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24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Test Cases</w:t>
            </w:r>
          </w:p>
        </w:tc>
        <w:tc>
          <w:tcPr>
            <w:tcW w:w="26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2F6F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A4AE8" w:rsidRDefault="00AE3987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Black-box</w:t>
            </w:r>
          </w:p>
        </w:tc>
        <w:tc>
          <w:tcPr>
            <w:tcW w:w="24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BB-01 – BB-12 (12 cases)</w:t>
            </w:r>
          </w:p>
        </w:tc>
        <w:tc>
          <w:tcPr>
            <w:tcW w:w="26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12 / 12 passed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White-box</w:t>
            </w:r>
          </w:p>
        </w:tc>
        <w:tc>
          <w:tcPr>
            <w:tcW w:w="24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WB-01 – WB-06 (6 cases)</w:t>
            </w:r>
          </w:p>
        </w:tc>
        <w:tc>
          <w:tcPr>
            <w:tcW w:w="26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shd w:val="clear" w:color="auto" w:fill="F4F6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6 / 6 passed</w:t>
            </w:r>
          </w:p>
        </w:tc>
      </w:tr>
      <w:tr w:rsidR="003A4AE8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24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18 cases</w:t>
            </w:r>
          </w:p>
        </w:tc>
        <w:tc>
          <w:tcPr>
            <w:tcW w:w="2600" w:type="dxa"/>
            <w:tcBorders>
              <w:top w:val="single" w:sz="4" w:space="0" w:color="C9D2CB"/>
              <w:left w:val="single" w:sz="4" w:space="0" w:color="C9D2CB"/>
              <w:bottom w:val="single" w:sz="4" w:space="0" w:color="C9D2CB"/>
              <w:right w:val="single" w:sz="4" w:space="0" w:color="C9D2C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AE8" w:rsidRDefault="00AE3987">
            <w:pPr>
              <w:spacing w:before="20" w:after="20"/>
            </w:pPr>
            <w:r>
              <w:rPr>
                <w:sz w:val="17"/>
                <w:szCs w:val="17"/>
              </w:rPr>
              <w:t>18 / 18 passed (100%)</w:t>
            </w:r>
          </w:p>
        </w:tc>
      </w:tr>
    </w:tbl>
    <w:p w:rsidR="003A4AE8" w:rsidRDefault="003A4AE8">
      <w:pPr>
        <w:spacing w:after="100"/>
      </w:pPr>
    </w:p>
    <w:p w:rsidR="003A4AE8" w:rsidRDefault="00AE3987">
      <w:pPr>
        <w:spacing w:before="80" w:after="160"/>
      </w:pPr>
      <w:r>
        <w:t>All 18 test cases were executed with the real test harness (EmployeeManagementSystemTest.java, no external framework) on October 5, 2026. Every expected result matches the real, observed output; no incidents were raised.</w:t>
      </w:r>
    </w:p>
    <w:sectPr w:rsidR="003A4AE8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987" w:rsidRDefault="00AE3987">
      <w:r>
        <w:separator/>
      </w:r>
    </w:p>
  </w:endnote>
  <w:endnote w:type="continuationSeparator" w:id="0">
    <w:p w:rsidR="00AE3987" w:rsidRDefault="00AE3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AE8" w:rsidRDefault="00AE3987">
    <w:pPr>
      <w:pBdr>
        <w:top w:val="single" w:sz="4" w:space="4" w:color="C9D2CB"/>
      </w:pBdr>
      <w:jc w:val="center"/>
    </w:pPr>
    <w:r>
      <w:rPr>
        <w:color w:val="5B665E"/>
        <w:sz w:val="16"/>
        <w:szCs w:val="16"/>
      </w:rPr>
      <w:fldChar w:fldCharType="begin"/>
    </w:r>
    <w:r>
      <w:rPr>
        <w:color w:val="5B665E"/>
        <w:sz w:val="16"/>
        <w:szCs w:val="16"/>
      </w:rPr>
      <w:instrText>PAGE</w:instrText>
    </w:r>
    <w:r w:rsidR="001B7E86">
      <w:rPr>
        <w:color w:val="5B665E"/>
        <w:sz w:val="16"/>
        <w:szCs w:val="16"/>
      </w:rPr>
      <w:fldChar w:fldCharType="separate"/>
    </w:r>
    <w:r w:rsidR="001B7E86">
      <w:rPr>
        <w:noProof/>
        <w:color w:val="5B665E"/>
        <w:sz w:val="16"/>
        <w:szCs w:val="16"/>
      </w:rPr>
      <w:t>2</w:t>
    </w:r>
    <w:r>
      <w:rPr>
        <w:color w:val="5B665E"/>
        <w:sz w:val="16"/>
        <w:szCs w:val="16"/>
      </w:rPr>
      <w:fldChar w:fldCharType="end"/>
    </w:r>
    <w:r>
      <w:rPr>
        <w:color w:val="5B665E"/>
        <w:sz w:val="16"/>
        <w:szCs w:val="16"/>
      </w:rPr>
      <w:t xml:space="preserve"> of </w:t>
    </w:r>
    <w:r>
      <w:rPr>
        <w:color w:val="5B665E"/>
        <w:sz w:val="16"/>
        <w:szCs w:val="16"/>
      </w:rPr>
      <w:fldChar w:fldCharType="begin"/>
    </w:r>
    <w:r>
      <w:rPr>
        <w:color w:val="5B665E"/>
        <w:sz w:val="16"/>
        <w:szCs w:val="16"/>
      </w:rPr>
      <w:instrText>NUMPAGES</w:instrText>
    </w:r>
    <w:r w:rsidR="001B7E86">
      <w:rPr>
        <w:color w:val="5B665E"/>
        <w:sz w:val="16"/>
        <w:szCs w:val="16"/>
      </w:rPr>
      <w:fldChar w:fldCharType="separate"/>
    </w:r>
    <w:r w:rsidR="001B7E86">
      <w:rPr>
        <w:noProof/>
        <w:color w:val="5B665E"/>
        <w:sz w:val="16"/>
        <w:szCs w:val="16"/>
      </w:rPr>
      <w:t>7</w:t>
    </w:r>
    <w:r>
      <w:rPr>
        <w:color w:val="5B66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987" w:rsidRDefault="00AE3987">
      <w:r>
        <w:separator/>
      </w:r>
    </w:p>
  </w:footnote>
  <w:footnote w:type="continuationSeparator" w:id="0">
    <w:p w:rsidR="00AE3987" w:rsidRDefault="00AE3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AE8" w:rsidRDefault="00AE3987">
    <w:pPr>
      <w:pBdr>
        <w:bottom w:val="single" w:sz="4" w:space="4" w:color="C9D2CB"/>
      </w:pBdr>
      <w:tabs>
        <w:tab w:val="right" w:pos="9026"/>
      </w:tabs>
    </w:pPr>
    <w:r>
      <w:rPr>
        <w:color w:val="5B665E"/>
        <w:sz w:val="16"/>
        <w:szCs w:val="16"/>
      </w:rPr>
      <w:t>Employee Management System — Test Case Report</w:t>
    </w:r>
    <w:r>
      <w:rPr>
        <w:color w:val="5B665E"/>
        <w:sz w:val="16"/>
        <w:szCs w:val="16"/>
      </w:rPr>
      <w:tab/>
      <w:t>Organization 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DC66A5"/>
    <w:multiLevelType w:val="hybridMultilevel"/>
    <w:tmpl w:val="4C641B4E"/>
    <w:lvl w:ilvl="0" w:tplc="C778C2C0">
      <w:start w:val="1"/>
      <w:numFmt w:val="bullet"/>
      <w:lvlText w:val="●"/>
      <w:lvlJc w:val="left"/>
      <w:pPr>
        <w:ind w:left="720" w:hanging="360"/>
      </w:pPr>
    </w:lvl>
    <w:lvl w:ilvl="1" w:tplc="EDE28664">
      <w:start w:val="1"/>
      <w:numFmt w:val="bullet"/>
      <w:lvlText w:val="○"/>
      <w:lvlJc w:val="left"/>
      <w:pPr>
        <w:ind w:left="1440" w:hanging="360"/>
      </w:pPr>
    </w:lvl>
    <w:lvl w:ilvl="2" w:tplc="435A2A6C">
      <w:start w:val="1"/>
      <w:numFmt w:val="bullet"/>
      <w:lvlText w:val="■"/>
      <w:lvlJc w:val="left"/>
      <w:pPr>
        <w:ind w:left="2160" w:hanging="360"/>
      </w:pPr>
    </w:lvl>
    <w:lvl w:ilvl="3" w:tplc="E6B68190">
      <w:start w:val="1"/>
      <w:numFmt w:val="bullet"/>
      <w:lvlText w:val="●"/>
      <w:lvlJc w:val="left"/>
      <w:pPr>
        <w:ind w:left="2880" w:hanging="360"/>
      </w:pPr>
    </w:lvl>
    <w:lvl w:ilvl="4" w:tplc="ECC4CDD4">
      <w:start w:val="1"/>
      <w:numFmt w:val="bullet"/>
      <w:lvlText w:val="○"/>
      <w:lvlJc w:val="left"/>
      <w:pPr>
        <w:ind w:left="3600" w:hanging="360"/>
      </w:pPr>
    </w:lvl>
    <w:lvl w:ilvl="5" w:tplc="CC6CFD0A">
      <w:start w:val="1"/>
      <w:numFmt w:val="bullet"/>
      <w:lvlText w:val="■"/>
      <w:lvlJc w:val="left"/>
      <w:pPr>
        <w:ind w:left="4320" w:hanging="360"/>
      </w:pPr>
    </w:lvl>
    <w:lvl w:ilvl="6" w:tplc="0A84E55A">
      <w:start w:val="1"/>
      <w:numFmt w:val="bullet"/>
      <w:lvlText w:val="●"/>
      <w:lvlJc w:val="left"/>
      <w:pPr>
        <w:ind w:left="5040" w:hanging="360"/>
      </w:pPr>
    </w:lvl>
    <w:lvl w:ilvl="7" w:tplc="54C81218">
      <w:start w:val="1"/>
      <w:numFmt w:val="bullet"/>
      <w:lvlText w:val="●"/>
      <w:lvlJc w:val="left"/>
      <w:pPr>
        <w:ind w:left="5760" w:hanging="360"/>
      </w:pPr>
    </w:lvl>
    <w:lvl w:ilvl="8" w:tplc="7F1839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AE8"/>
    <w:rsid w:val="001B7E86"/>
    <w:rsid w:val="003A4AE8"/>
    <w:rsid w:val="00AE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A4CBE"/>
  <w15:docId w15:val="{EBAEBF60-8709-452F-9749-186DE4DF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C231F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gapegifT/employee-management-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gapegifT/employee-management-syste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1436</Words>
  <Characters>8187</Characters>
  <Application>Microsoft Office Word</Application>
  <DocSecurity>0</DocSecurity>
  <Lines>68</Lines>
  <Paragraphs>19</Paragraphs>
  <ScaleCrop>false</ScaleCrop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2026-10-05T08:55:00Z</dcterms:created>
  <dcterms:modified xsi:type="dcterms:W3CDTF">2026-10-05T17:41:00Z</dcterms:modified>
</cp:coreProperties>
</file>