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07213477"/>
        <w:docPartObj>
          <w:docPartGallery w:val="Cover Pages"/>
          <w:docPartUnique/>
        </w:docPartObj>
      </w:sdtPr>
      <w:sdtEndPr/>
      <w:sdtContent>
        <w:p w:rsidR="005021F2" w:rsidRDefault="005021F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E21B82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e67c8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77E444" wp14:editId="577CB2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DED" w:rsidRDefault="005D0292">
                                <w:pPr>
                                  <w:jc w:val="right"/>
                                  <w:rPr>
                                    <w:caps/>
                                    <w:color w:val="4E67C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E67C8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E70CD">
                                      <w:rPr>
                                        <w:caps/>
                                        <w:color w:val="4E67C8" w:themeColor="accent1"/>
                                        <w:sz w:val="64"/>
                                        <w:szCs w:val="64"/>
                                      </w:rPr>
                                      <w:t>CER 1.11 : Filtrage</w:t>
                                    </w:r>
                                  </w:sdtContent>
                                </w:sdt>
                                <w:r w:rsidR="00376DED">
                                  <w:rPr>
                                    <w:caps/>
                                    <w:color w:val="4E67C8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</w:p>
                              <w:p w:rsidR="005021F2" w:rsidRDefault="005D029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5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Du </w:t>
                                    </w:r>
                                    <w:r w:rsidR="00EE70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07</w:t>
                                    </w:r>
                                    <w:r w:rsidR="008315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/</w:t>
                                    </w:r>
                                    <w:r w:rsidR="00EE70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  <w:r w:rsidR="008315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au </w:t>
                                    </w:r>
                                    <w:r w:rsidR="00EE70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09</w:t>
                                    </w:r>
                                    <w:r w:rsidR="008315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/</w:t>
                                    </w:r>
                                    <w:r w:rsidR="00EE70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11</w:t>
                                    </w:r>
                                    <w:r w:rsidR="008315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/</w:t>
                                    </w:r>
                                    <w:r w:rsidR="00EE70C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977E44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3xhAIAAGcFAAAOAAAAZHJzL2Uyb0RvYy54bWysVFtv0zAUfkfiP1h+Z2lXWqpq6VQ2DSFN&#10;28SGJvHmOvYa4fgY220zfj2fnaQbg5chXpyTc75zv5ycto1hO+VDTbbk46MRZ8pKqmr7UPKvdxfv&#10;5pyFKGwlDFlV8kcV+Ony7ZuTvVuoY9qQqZRnMGLDYu9KvonRLYoiyI1qRDgipyyEmnwjIn79Q1F5&#10;sYf1xhTHo9Gs2JOvnCepQgD3vBPyZbavtZLxWuugIjMlR2wxvz6/6/QWyxOxePDCbWrZhyH+IYpG&#10;1BZOD6bORRRs6+s/TDW19BRIxyNJTUFa11LlHJDNePQim9uNcCrnguIEdyhT+H9m5dXuxrO6Qu+m&#10;7zmzokGTvqFVrFIsqjYqlgQo096FBdC3DvjYfqQWKgM/gJmyb7Vv0hd5MchR8MdDkWGLSTA/TMZT&#10;dI4zCdlkNplPp7kNxZO68yF+UtSwRJTco4u5uGJ3GSJCAXSAJG+WLmpjcieNZfuSzyYw+ZsEGsYm&#10;jsoz0ZtJKXWhZyo+GpUwxn5RGjXJGSRGnkZ1ZjzbCcyRkFLZmJPPdoFOKI0gXqPY45+ieo1yl8fg&#10;mWw8KDe1JZ+zfxF29X0IWXd4FPJZ3omM7brtW72m6hGd9tStTHDyokY3LkWIN8JjR9BB7H28xqMN&#10;oerUU5xtyP/8Gz/hMbqQcrbHzpU8/NgKrzgzny2GejwbjfJoxPwLDz4Ts/l0niZmPbDttjkjdGKM&#10;4+JkJhM4moHUnpp7XIZVcgiRsBJuS74eyLPYHQFcFqlWqwzCRjoRL+2tk8l0akwas7v2XnjXz2Ja&#10;iSsaFlMsXoxkh02allbbSLrO85pq2xW0rzm2OY9xf3nSuXj+n1FP93H5Cw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JBu3fGE&#10;AgAAZw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376DED" w:rsidRDefault="005D0292">
                          <w:pPr>
                            <w:jc w:val="right"/>
                            <w:rPr>
                              <w:caps/>
                              <w:color w:val="4E67C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E67C8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E70CD">
                                <w:rPr>
                                  <w:caps/>
                                  <w:color w:val="4E67C8" w:themeColor="accent1"/>
                                  <w:sz w:val="64"/>
                                  <w:szCs w:val="64"/>
                                </w:rPr>
                                <w:t>CER 1.11 : Filtrage</w:t>
                              </w:r>
                            </w:sdtContent>
                          </w:sdt>
                          <w:r w:rsidR="00376DED">
                            <w:rPr>
                              <w:caps/>
                              <w:color w:val="4E67C8" w:themeColor="accent1"/>
                              <w:sz w:val="64"/>
                              <w:szCs w:val="64"/>
                            </w:rPr>
                            <w:t xml:space="preserve"> </w:t>
                          </w:r>
                        </w:p>
                        <w:p w:rsidR="005021F2" w:rsidRDefault="005D029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15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Du </w:t>
                              </w:r>
                              <w:r w:rsidR="00EE70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07</w:t>
                              </w:r>
                              <w:r w:rsidR="008315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/</w:t>
                              </w:r>
                              <w:r w:rsidR="00EE70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11</w:t>
                              </w:r>
                              <w:r w:rsidR="008315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au </w:t>
                              </w:r>
                              <w:r w:rsidR="00EE70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09</w:t>
                              </w:r>
                              <w:r w:rsidR="008315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/</w:t>
                              </w:r>
                              <w:r w:rsidR="00EE70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11</w:t>
                              </w:r>
                              <w:r w:rsidR="008315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/</w:t>
                              </w:r>
                              <w:r w:rsidR="00EE70C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C31A0" w:rsidRPr="005021F2" w:rsidRDefault="000D49D4" w:rsidP="005021F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635714" wp14:editId="6E1058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362075"/>
                    <wp:effectExtent l="0" t="0" r="0" b="952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021F2" w:rsidRPr="005021F2" w:rsidRDefault="0065601C" w:rsidP="005021F2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Agathe Lagache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635714" id="Zone de texte 152" o:spid="_x0000_s1027" type="#_x0000_t202" style="position:absolute;margin-left:0;margin-top:0;width:8in;height:107.2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mMhgIAAG4FAAAOAAAAZHJzL2Uyb0RvYy54bWysVN1P2zAQf5+0/8Hy+0ha1IIqUtSBmCYh&#10;QMCEtDfXsWk02+fZ1ybdX7+zkxTE9sK0F+dy97vvj7Pzzhq2UyE24Co+OSo5U05C3bjnin97vPp0&#10;yllE4WphwKmK71Xk58uPH85av1BT2ICpVWBkxMVF6yu+QfSLoohyo6yIR+CVI6GGYAXSb3gu6iBa&#10;sm5NMS3LedFCqH0AqWIk7mUv5MtsX2sl8VbrqJCZilNsmN+Q33V6i+WZWDwH4TeNHMIQ/xCFFY0j&#10;pwdTlwIF24bmD1O2kQEiaDySYAvQupEq50DZTMo32TxshFc5FypO9Icyxf9nVt7s7gJraurdbMqZ&#10;E5aa9J1axWrFUHWoWBJQmVofF4R+8ITH7jN0pDLyIzFT9p0ONn0pL0ZyKvj+UGSyxSQxT47JYEki&#10;SbLJ8XxansySneJF3YeIXxRYloiKB+piLq7YXUfsoSMkeXNw1RiTO2kcays+P56VWeEgIePGJazK&#10;MzGYSSn1oWcK90YljHH3SlNNcgaJkadRXZjAdoLmSEipHObks11CJ5SmIN6jOOBfonqPcp/H6Bkc&#10;HpRt4yDk7N+EXf8YQ9Y9nmr+Ku9EYrfu+mEYO7uGek8ND9BvTvTyqqGmXIuIdyLQqlAjaf3xlh5t&#10;gIoPA8XZBsKvv/ETniaYpJy1tHoVjz+3IijOzFdHsz2Zl2WeEMy/5CFkYn46O02Dsx7ZbmsvgBoy&#10;oRvjZSYTGM1I6gD2iQ7EKjkkkXCS3FZ8PZIX2N8COjBSrVYZRIvpBV67By+T6dSfNG2P3ZMIfhjJ&#10;tBk3MO6nWLyZzB6bNB2stgi6yWObStwXdCg9LXUe/OEApavx+j+jXs7k8jcAAAD//wMAUEsDBBQA&#10;BgAIAAAAIQBEc9U92gAAAAYBAAAPAAAAZHJzL2Rvd25yZXYueG1sTI/BTsMwEETvSP0HaytxQXST&#10;kKAqxKkAqeJM6Qe48TYJjdep7bbp3+NygctIo1nNvK1WkxnEmZzvLUtIFwkI4sbqnlsJ26/14xKE&#10;D4q1GiyThCt5WNWzu0qV2l74k86b0IpYwr5UEroQxhLRNx0Z5Rd2JI7Z3jqjQrSuRe3UJZabAbMk&#10;eUajeo4LnRrpvaPmsDkZCTgWeT7h2/H69JGtnXe0/W4epLyfT68vIAJN4e8YbvgRHerItLMn1l4M&#10;EuIj4VdvWVpk0e8kZGleANYV/sevfwAAAP//AwBQSwECLQAUAAYACAAAACEAtoM4kv4AAADhAQAA&#10;EwAAAAAAAAAAAAAAAAAAAAAAW0NvbnRlbnRfVHlwZXNdLnhtbFBLAQItABQABgAIAAAAIQA4/SH/&#10;1gAAAJQBAAALAAAAAAAAAAAAAAAAAC8BAABfcmVscy8ucmVsc1BLAQItABQABgAIAAAAIQCTAmmM&#10;hgIAAG4FAAAOAAAAAAAAAAAAAAAAAC4CAABkcnMvZTJvRG9jLnhtbFBLAQItABQABgAIAAAAIQBE&#10;c9U92gAAAAYBAAAPAAAAAAAAAAAAAAAAAOA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021F2" w:rsidRPr="005021F2" w:rsidRDefault="0065601C" w:rsidP="005021F2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Agathe Lagache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21F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15782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75C9" w:rsidRDefault="00C575C9" w:rsidP="00C575C9">
          <w:pPr>
            <w:pStyle w:val="En-ttedetabledesmatires"/>
            <w:spacing w:after="240"/>
          </w:pPr>
          <w:r>
            <w:t>Table des matières :</w:t>
          </w:r>
        </w:p>
        <w:p w:rsidR="005C6FBA" w:rsidRDefault="00C575C9">
          <w:pPr>
            <w:pStyle w:val="TM1"/>
            <w:rPr>
              <w:rFonts w:eastAsiaTheme="minorEastAsia"/>
              <w:noProof/>
              <w:lang w:eastAsia="fr-FR"/>
            </w:rPr>
          </w:pPr>
          <w:r w:rsidRPr="00C575C9">
            <w:rPr>
              <w:sz w:val="25"/>
              <w:szCs w:val="25"/>
            </w:rPr>
            <w:fldChar w:fldCharType="begin"/>
          </w:r>
          <w:r w:rsidRPr="00C575C9">
            <w:rPr>
              <w:sz w:val="25"/>
              <w:szCs w:val="25"/>
            </w:rPr>
            <w:instrText xml:space="preserve"> TOC \o "1-3" \h \z \u </w:instrText>
          </w:r>
          <w:r w:rsidRPr="00C575C9">
            <w:rPr>
              <w:sz w:val="25"/>
              <w:szCs w:val="25"/>
            </w:rPr>
            <w:fldChar w:fldCharType="separate"/>
          </w:r>
          <w:hyperlink w:anchor="_Toc466291510" w:history="1"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I.</w:t>
            </w:r>
            <w:r w:rsid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Analyse du contexte</w:t>
            </w:r>
            <w:r w:rsidR="005C6FBA">
              <w:rPr>
                <w:noProof/>
                <w:webHidden/>
              </w:rPr>
              <w:tab/>
            </w:r>
            <w:r w:rsidR="005C6FBA">
              <w:rPr>
                <w:noProof/>
                <w:webHidden/>
              </w:rPr>
              <w:fldChar w:fldCharType="begin"/>
            </w:r>
            <w:r w:rsidR="005C6FBA">
              <w:rPr>
                <w:noProof/>
                <w:webHidden/>
              </w:rPr>
              <w:instrText xml:space="preserve"> PAGEREF _Toc466291510 \h </w:instrText>
            </w:r>
            <w:r w:rsidR="005C6FBA">
              <w:rPr>
                <w:noProof/>
                <w:webHidden/>
              </w:rPr>
            </w:r>
            <w:r w:rsidR="005C6FBA">
              <w:rPr>
                <w:noProof/>
                <w:webHidden/>
              </w:rPr>
              <w:fldChar w:fldCharType="separate"/>
            </w:r>
            <w:r w:rsidR="005C6FBA">
              <w:rPr>
                <w:noProof/>
                <w:webHidden/>
              </w:rPr>
              <w:t>2</w:t>
            </w:r>
            <w:r w:rsidR="005C6FBA">
              <w:rPr>
                <w:noProof/>
                <w:webHidden/>
              </w:rPr>
              <w:fldChar w:fldCharType="end"/>
            </w:r>
          </w:hyperlink>
        </w:p>
        <w:p w:rsidR="005C6FBA" w:rsidRDefault="005D029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66291511" w:history="1"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II.</w:t>
            </w:r>
            <w:r w:rsid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Définition de la problématique</w:t>
            </w:r>
            <w:r w:rsidR="005C6FBA">
              <w:rPr>
                <w:noProof/>
                <w:webHidden/>
              </w:rPr>
              <w:tab/>
            </w:r>
            <w:r w:rsidR="005C6FBA">
              <w:rPr>
                <w:noProof/>
                <w:webHidden/>
              </w:rPr>
              <w:fldChar w:fldCharType="begin"/>
            </w:r>
            <w:r w:rsidR="005C6FBA">
              <w:rPr>
                <w:noProof/>
                <w:webHidden/>
              </w:rPr>
              <w:instrText xml:space="preserve"> PAGEREF _Toc466291511 \h </w:instrText>
            </w:r>
            <w:r w:rsidR="005C6FBA">
              <w:rPr>
                <w:noProof/>
                <w:webHidden/>
              </w:rPr>
            </w:r>
            <w:r w:rsidR="005C6FBA">
              <w:rPr>
                <w:noProof/>
                <w:webHidden/>
              </w:rPr>
              <w:fldChar w:fldCharType="separate"/>
            </w:r>
            <w:r w:rsidR="005C6FBA">
              <w:rPr>
                <w:noProof/>
                <w:webHidden/>
              </w:rPr>
              <w:t>2</w:t>
            </w:r>
            <w:r w:rsidR="005C6FBA">
              <w:rPr>
                <w:noProof/>
                <w:webHidden/>
              </w:rPr>
              <w:fldChar w:fldCharType="end"/>
            </w:r>
          </w:hyperlink>
        </w:p>
        <w:p w:rsidR="005C6FBA" w:rsidRDefault="005D029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66291512" w:history="1"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III.</w:t>
            </w:r>
            <w:r w:rsid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Définition des contraintes</w:t>
            </w:r>
            <w:r w:rsidR="005C6FBA">
              <w:rPr>
                <w:noProof/>
                <w:webHidden/>
              </w:rPr>
              <w:tab/>
            </w:r>
            <w:r w:rsidR="005C6FBA">
              <w:rPr>
                <w:noProof/>
                <w:webHidden/>
              </w:rPr>
              <w:fldChar w:fldCharType="begin"/>
            </w:r>
            <w:r w:rsidR="005C6FBA">
              <w:rPr>
                <w:noProof/>
                <w:webHidden/>
              </w:rPr>
              <w:instrText xml:space="preserve"> PAGEREF _Toc466291512 \h </w:instrText>
            </w:r>
            <w:r w:rsidR="005C6FBA">
              <w:rPr>
                <w:noProof/>
                <w:webHidden/>
              </w:rPr>
            </w:r>
            <w:r w:rsidR="005C6FBA">
              <w:rPr>
                <w:noProof/>
                <w:webHidden/>
              </w:rPr>
              <w:fldChar w:fldCharType="separate"/>
            </w:r>
            <w:r w:rsidR="005C6FBA">
              <w:rPr>
                <w:noProof/>
                <w:webHidden/>
              </w:rPr>
              <w:t>2</w:t>
            </w:r>
            <w:r w:rsidR="005C6FBA">
              <w:rPr>
                <w:noProof/>
                <w:webHidden/>
              </w:rPr>
              <w:fldChar w:fldCharType="end"/>
            </w:r>
          </w:hyperlink>
        </w:p>
        <w:p w:rsidR="005C6FBA" w:rsidRDefault="005D029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66291513" w:history="1"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IV.</w:t>
            </w:r>
            <w:r w:rsid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Plan d’action</w:t>
            </w:r>
            <w:r w:rsidR="005C6FBA">
              <w:rPr>
                <w:noProof/>
                <w:webHidden/>
              </w:rPr>
              <w:tab/>
            </w:r>
            <w:r w:rsidR="005C6FBA">
              <w:rPr>
                <w:noProof/>
                <w:webHidden/>
              </w:rPr>
              <w:fldChar w:fldCharType="begin"/>
            </w:r>
            <w:r w:rsidR="005C6FBA">
              <w:rPr>
                <w:noProof/>
                <w:webHidden/>
              </w:rPr>
              <w:instrText xml:space="preserve"> PAGEREF _Toc466291513 \h </w:instrText>
            </w:r>
            <w:r w:rsidR="005C6FBA">
              <w:rPr>
                <w:noProof/>
                <w:webHidden/>
              </w:rPr>
            </w:r>
            <w:r w:rsidR="005C6FBA">
              <w:rPr>
                <w:noProof/>
                <w:webHidden/>
              </w:rPr>
              <w:fldChar w:fldCharType="separate"/>
            </w:r>
            <w:r w:rsidR="005C6FBA">
              <w:rPr>
                <w:noProof/>
                <w:webHidden/>
              </w:rPr>
              <w:t>2</w:t>
            </w:r>
            <w:r w:rsidR="005C6FBA">
              <w:rPr>
                <w:noProof/>
                <w:webHidden/>
              </w:rPr>
              <w:fldChar w:fldCharType="end"/>
            </w:r>
          </w:hyperlink>
        </w:p>
        <w:p w:rsidR="005C6FBA" w:rsidRDefault="005D029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66291514" w:history="1"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V.</w:t>
            </w:r>
            <w:r w:rsid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Réalisation du plan d’action</w:t>
            </w:r>
            <w:r w:rsidR="005C6FBA">
              <w:rPr>
                <w:noProof/>
                <w:webHidden/>
              </w:rPr>
              <w:tab/>
            </w:r>
            <w:r w:rsidR="005C6FBA">
              <w:rPr>
                <w:noProof/>
                <w:webHidden/>
              </w:rPr>
              <w:fldChar w:fldCharType="begin"/>
            </w:r>
            <w:r w:rsidR="005C6FBA">
              <w:rPr>
                <w:noProof/>
                <w:webHidden/>
              </w:rPr>
              <w:instrText xml:space="preserve"> PAGEREF _Toc466291514 \h </w:instrText>
            </w:r>
            <w:r w:rsidR="005C6FBA">
              <w:rPr>
                <w:noProof/>
                <w:webHidden/>
              </w:rPr>
            </w:r>
            <w:r w:rsidR="005C6FBA">
              <w:rPr>
                <w:noProof/>
                <w:webHidden/>
              </w:rPr>
              <w:fldChar w:fldCharType="separate"/>
            </w:r>
            <w:r w:rsidR="005C6FBA">
              <w:rPr>
                <w:noProof/>
                <w:webHidden/>
              </w:rPr>
              <w:t>2</w:t>
            </w:r>
            <w:r w:rsidR="005C6FBA">
              <w:rPr>
                <w:noProof/>
                <w:webHidden/>
              </w:rPr>
              <w:fldChar w:fldCharType="end"/>
            </w:r>
          </w:hyperlink>
        </w:p>
        <w:p w:rsidR="005C6FBA" w:rsidRPr="005C6FBA" w:rsidRDefault="005D029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291515" w:history="1">
            <w:r w:rsidR="005C6FBA" w:rsidRPr="005C6FBA">
              <w:rPr>
                <w:rStyle w:val="Lienhypertexte"/>
                <w:rFonts w:cstheme="minorHAnsi"/>
                <w:noProof/>
                <w:color w:val="auto"/>
                <w:lang w:eastAsia="fr-FR"/>
              </w:rPr>
              <w:t>1.</w:t>
            </w:r>
            <w:r w:rsidR="005C6FBA" w:rsidRP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5C6FBA">
              <w:rPr>
                <w:rStyle w:val="Lienhypertexte"/>
                <w:rFonts w:cstheme="minorHAnsi"/>
                <w:noProof/>
                <w:color w:val="auto"/>
                <w:lang w:eastAsia="fr-FR"/>
              </w:rPr>
              <w:t>Mots-clés</w:t>
            </w:r>
            <w:r w:rsidR="005C6FBA" w:rsidRPr="005C6FBA">
              <w:rPr>
                <w:noProof/>
                <w:webHidden/>
              </w:rPr>
              <w:tab/>
            </w:r>
            <w:r w:rsidR="005C6FBA" w:rsidRPr="005C6FBA">
              <w:rPr>
                <w:noProof/>
                <w:webHidden/>
              </w:rPr>
              <w:fldChar w:fldCharType="begin"/>
            </w:r>
            <w:r w:rsidR="005C6FBA" w:rsidRPr="005C6FBA">
              <w:rPr>
                <w:noProof/>
                <w:webHidden/>
              </w:rPr>
              <w:instrText xml:space="preserve"> PAGEREF _Toc466291515 \h </w:instrText>
            </w:r>
            <w:r w:rsidR="005C6FBA" w:rsidRPr="005C6FBA">
              <w:rPr>
                <w:noProof/>
                <w:webHidden/>
              </w:rPr>
            </w:r>
            <w:r w:rsidR="005C6FBA" w:rsidRPr="005C6FBA">
              <w:rPr>
                <w:noProof/>
                <w:webHidden/>
              </w:rPr>
              <w:fldChar w:fldCharType="separate"/>
            </w:r>
            <w:r w:rsidR="005C6FBA" w:rsidRPr="005C6FBA">
              <w:rPr>
                <w:noProof/>
                <w:webHidden/>
              </w:rPr>
              <w:t>2</w:t>
            </w:r>
            <w:r w:rsidR="005C6FBA" w:rsidRPr="005C6FBA">
              <w:rPr>
                <w:noProof/>
                <w:webHidden/>
              </w:rPr>
              <w:fldChar w:fldCharType="end"/>
            </w:r>
          </w:hyperlink>
        </w:p>
        <w:p w:rsidR="005C6FBA" w:rsidRPr="005C6FBA" w:rsidRDefault="005D029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291516" w:history="1">
            <w:r w:rsidR="005C6FBA" w:rsidRPr="005C6FBA">
              <w:rPr>
                <w:rStyle w:val="Lienhypertexte"/>
                <w:rFonts w:eastAsia="Times New Roman"/>
                <w:noProof/>
                <w:color w:val="auto"/>
                <w:lang w:eastAsia="fr-FR"/>
              </w:rPr>
              <w:t>2.</w:t>
            </w:r>
            <w:r w:rsidR="005C6FBA" w:rsidRP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5C6FBA">
              <w:rPr>
                <w:rStyle w:val="Lienhypertexte"/>
                <w:rFonts w:eastAsia="Times New Roman"/>
                <w:noProof/>
                <w:color w:val="auto"/>
                <w:lang w:eastAsia="fr-FR"/>
              </w:rPr>
              <w:t>Circuit</w:t>
            </w:r>
            <w:r w:rsidR="005C6FBA" w:rsidRPr="005C6FBA">
              <w:rPr>
                <w:noProof/>
                <w:webHidden/>
              </w:rPr>
              <w:tab/>
            </w:r>
            <w:r w:rsidR="005C6FBA" w:rsidRPr="005C6FBA">
              <w:rPr>
                <w:noProof/>
                <w:webHidden/>
              </w:rPr>
              <w:fldChar w:fldCharType="begin"/>
            </w:r>
            <w:r w:rsidR="005C6FBA" w:rsidRPr="005C6FBA">
              <w:rPr>
                <w:noProof/>
                <w:webHidden/>
              </w:rPr>
              <w:instrText xml:space="preserve"> PAGEREF _Toc466291516 \h </w:instrText>
            </w:r>
            <w:r w:rsidR="005C6FBA" w:rsidRPr="005C6FBA">
              <w:rPr>
                <w:noProof/>
                <w:webHidden/>
              </w:rPr>
            </w:r>
            <w:r w:rsidR="005C6FBA" w:rsidRPr="005C6FBA">
              <w:rPr>
                <w:noProof/>
                <w:webHidden/>
              </w:rPr>
              <w:fldChar w:fldCharType="separate"/>
            </w:r>
            <w:r w:rsidR="005C6FBA" w:rsidRPr="005C6FBA">
              <w:rPr>
                <w:noProof/>
                <w:webHidden/>
              </w:rPr>
              <w:t>2</w:t>
            </w:r>
            <w:r w:rsidR="005C6FBA" w:rsidRPr="005C6FBA">
              <w:rPr>
                <w:noProof/>
                <w:webHidden/>
              </w:rPr>
              <w:fldChar w:fldCharType="end"/>
            </w:r>
          </w:hyperlink>
        </w:p>
        <w:p w:rsidR="005C6FBA" w:rsidRPr="005C6FBA" w:rsidRDefault="005D029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291517" w:history="1">
            <w:r w:rsidR="005C6FBA" w:rsidRPr="005C6FBA">
              <w:rPr>
                <w:rStyle w:val="Lienhypertexte"/>
                <w:noProof/>
                <w:color w:val="auto"/>
                <w:lang w:eastAsia="fr-FR"/>
              </w:rPr>
              <w:t>3.</w:t>
            </w:r>
            <w:r w:rsidR="005C6FBA" w:rsidRP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5C6FBA">
              <w:rPr>
                <w:rStyle w:val="Lienhypertexte"/>
                <w:noProof/>
                <w:color w:val="auto"/>
                <w:lang w:eastAsia="fr-FR"/>
              </w:rPr>
              <w:t>Production d’un signal périodique à l’aide d’un Arduino</w:t>
            </w:r>
            <w:r w:rsidR="005C6FBA" w:rsidRPr="005C6FBA">
              <w:rPr>
                <w:noProof/>
                <w:webHidden/>
              </w:rPr>
              <w:tab/>
            </w:r>
            <w:r w:rsidR="005C6FBA" w:rsidRPr="005C6FBA">
              <w:rPr>
                <w:noProof/>
                <w:webHidden/>
              </w:rPr>
              <w:fldChar w:fldCharType="begin"/>
            </w:r>
            <w:r w:rsidR="005C6FBA" w:rsidRPr="005C6FBA">
              <w:rPr>
                <w:noProof/>
                <w:webHidden/>
              </w:rPr>
              <w:instrText xml:space="preserve"> PAGEREF _Toc466291517 \h </w:instrText>
            </w:r>
            <w:r w:rsidR="005C6FBA" w:rsidRPr="005C6FBA">
              <w:rPr>
                <w:noProof/>
                <w:webHidden/>
              </w:rPr>
            </w:r>
            <w:r w:rsidR="005C6FBA" w:rsidRPr="005C6FBA">
              <w:rPr>
                <w:noProof/>
                <w:webHidden/>
              </w:rPr>
              <w:fldChar w:fldCharType="separate"/>
            </w:r>
            <w:r w:rsidR="005C6FBA" w:rsidRPr="005C6FBA">
              <w:rPr>
                <w:noProof/>
                <w:webHidden/>
              </w:rPr>
              <w:t>2</w:t>
            </w:r>
            <w:r w:rsidR="005C6FBA" w:rsidRPr="005C6FBA">
              <w:rPr>
                <w:noProof/>
                <w:webHidden/>
              </w:rPr>
              <w:fldChar w:fldCharType="end"/>
            </w:r>
          </w:hyperlink>
        </w:p>
        <w:p w:rsidR="005C6FBA" w:rsidRPr="005C6FBA" w:rsidRDefault="005D029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291518" w:history="1">
            <w:r w:rsidR="005C6FBA" w:rsidRPr="005C6FBA">
              <w:rPr>
                <w:rStyle w:val="Lienhypertexte"/>
                <w:noProof/>
                <w:color w:val="auto"/>
                <w:lang w:eastAsia="fr-FR"/>
              </w:rPr>
              <w:t>4.</w:t>
            </w:r>
            <w:r w:rsidR="005C6FBA" w:rsidRP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5C6FBA">
              <w:rPr>
                <w:rStyle w:val="Lienhypertexte"/>
                <w:noProof/>
                <w:color w:val="auto"/>
                <w:lang w:eastAsia="fr-FR"/>
              </w:rPr>
              <w:t>Pistes de solution</w:t>
            </w:r>
            <w:r w:rsidR="005C6FBA" w:rsidRPr="005C6FBA">
              <w:rPr>
                <w:noProof/>
                <w:webHidden/>
              </w:rPr>
              <w:tab/>
            </w:r>
            <w:r w:rsidR="005C6FBA" w:rsidRPr="005C6FBA">
              <w:rPr>
                <w:noProof/>
                <w:webHidden/>
              </w:rPr>
              <w:fldChar w:fldCharType="begin"/>
            </w:r>
            <w:r w:rsidR="005C6FBA" w:rsidRPr="005C6FBA">
              <w:rPr>
                <w:noProof/>
                <w:webHidden/>
              </w:rPr>
              <w:instrText xml:space="preserve"> PAGEREF _Toc466291518 \h </w:instrText>
            </w:r>
            <w:r w:rsidR="005C6FBA" w:rsidRPr="005C6FBA">
              <w:rPr>
                <w:noProof/>
                <w:webHidden/>
              </w:rPr>
            </w:r>
            <w:r w:rsidR="005C6FBA" w:rsidRPr="005C6FBA">
              <w:rPr>
                <w:noProof/>
                <w:webHidden/>
              </w:rPr>
              <w:fldChar w:fldCharType="separate"/>
            </w:r>
            <w:r w:rsidR="005C6FBA" w:rsidRPr="005C6FBA">
              <w:rPr>
                <w:noProof/>
                <w:webHidden/>
              </w:rPr>
              <w:t>2</w:t>
            </w:r>
            <w:r w:rsidR="005C6FBA" w:rsidRPr="005C6FBA">
              <w:rPr>
                <w:noProof/>
                <w:webHidden/>
              </w:rPr>
              <w:fldChar w:fldCharType="end"/>
            </w:r>
          </w:hyperlink>
        </w:p>
        <w:p w:rsidR="005C6FBA" w:rsidRPr="005C6FBA" w:rsidRDefault="005D029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291519" w:history="1">
            <w:r w:rsidR="005C6FBA" w:rsidRPr="005C6FBA">
              <w:rPr>
                <w:rStyle w:val="Lienhypertexte"/>
                <w:noProof/>
                <w:color w:val="auto"/>
                <w:lang w:eastAsia="fr-FR"/>
              </w:rPr>
              <w:t>5.</w:t>
            </w:r>
            <w:r w:rsidR="005C6FBA" w:rsidRP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5C6FBA">
              <w:rPr>
                <w:rStyle w:val="Lienhypertexte"/>
                <w:noProof/>
                <w:color w:val="auto"/>
                <w:lang w:eastAsia="fr-FR"/>
              </w:rPr>
              <w:t>Filtrage de hautes et basses fréquences</w:t>
            </w:r>
            <w:r w:rsidR="005C6FBA" w:rsidRPr="005C6FBA">
              <w:rPr>
                <w:noProof/>
                <w:webHidden/>
              </w:rPr>
              <w:tab/>
            </w:r>
            <w:r w:rsidR="005C6FBA" w:rsidRPr="005C6FBA">
              <w:rPr>
                <w:noProof/>
                <w:webHidden/>
              </w:rPr>
              <w:fldChar w:fldCharType="begin"/>
            </w:r>
            <w:r w:rsidR="005C6FBA" w:rsidRPr="005C6FBA">
              <w:rPr>
                <w:noProof/>
                <w:webHidden/>
              </w:rPr>
              <w:instrText xml:space="preserve"> PAGEREF _Toc466291519 \h </w:instrText>
            </w:r>
            <w:r w:rsidR="005C6FBA" w:rsidRPr="005C6FBA">
              <w:rPr>
                <w:noProof/>
                <w:webHidden/>
              </w:rPr>
            </w:r>
            <w:r w:rsidR="005C6FBA" w:rsidRPr="005C6FBA">
              <w:rPr>
                <w:noProof/>
                <w:webHidden/>
              </w:rPr>
              <w:fldChar w:fldCharType="separate"/>
            </w:r>
            <w:r w:rsidR="005C6FBA" w:rsidRPr="005C6FBA">
              <w:rPr>
                <w:noProof/>
                <w:webHidden/>
              </w:rPr>
              <w:t>2</w:t>
            </w:r>
            <w:r w:rsidR="005C6FBA" w:rsidRPr="005C6FBA">
              <w:rPr>
                <w:noProof/>
                <w:webHidden/>
              </w:rPr>
              <w:fldChar w:fldCharType="end"/>
            </w:r>
          </w:hyperlink>
        </w:p>
        <w:p w:rsidR="005C6FBA" w:rsidRDefault="005D029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66291520" w:history="1"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VI.</w:t>
            </w:r>
            <w:r w:rsid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Validation des pistes de solution</w:t>
            </w:r>
            <w:r w:rsidR="005C6FBA">
              <w:rPr>
                <w:noProof/>
                <w:webHidden/>
              </w:rPr>
              <w:tab/>
            </w:r>
            <w:r w:rsidR="005C6FBA">
              <w:rPr>
                <w:noProof/>
                <w:webHidden/>
              </w:rPr>
              <w:fldChar w:fldCharType="begin"/>
            </w:r>
            <w:r w:rsidR="005C6FBA">
              <w:rPr>
                <w:noProof/>
                <w:webHidden/>
              </w:rPr>
              <w:instrText xml:space="preserve"> PAGEREF _Toc466291520 \h </w:instrText>
            </w:r>
            <w:r w:rsidR="005C6FBA">
              <w:rPr>
                <w:noProof/>
                <w:webHidden/>
              </w:rPr>
            </w:r>
            <w:r w:rsidR="005C6FBA">
              <w:rPr>
                <w:noProof/>
                <w:webHidden/>
              </w:rPr>
              <w:fldChar w:fldCharType="separate"/>
            </w:r>
            <w:r w:rsidR="005C6FBA">
              <w:rPr>
                <w:noProof/>
                <w:webHidden/>
              </w:rPr>
              <w:t>2</w:t>
            </w:r>
            <w:r w:rsidR="005C6FBA">
              <w:rPr>
                <w:noProof/>
                <w:webHidden/>
              </w:rPr>
              <w:fldChar w:fldCharType="end"/>
            </w:r>
          </w:hyperlink>
        </w:p>
        <w:p w:rsidR="005C6FBA" w:rsidRDefault="005D029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66291521" w:history="1">
            <w:r w:rsidR="005C6FBA" w:rsidRPr="000B5B97">
              <w:rPr>
                <w:rStyle w:val="Lienhypertexte"/>
                <w:noProof/>
              </w:rPr>
              <w:t>VII.</w:t>
            </w:r>
            <w:r w:rsid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0B5B97">
              <w:rPr>
                <w:rStyle w:val="Lienhypertexte"/>
                <w:noProof/>
              </w:rPr>
              <w:t>Conclusion et retour sur les objectifs</w:t>
            </w:r>
            <w:r w:rsidR="005C6FBA">
              <w:rPr>
                <w:noProof/>
                <w:webHidden/>
              </w:rPr>
              <w:tab/>
            </w:r>
            <w:r w:rsidR="005C6FBA">
              <w:rPr>
                <w:noProof/>
                <w:webHidden/>
              </w:rPr>
              <w:fldChar w:fldCharType="begin"/>
            </w:r>
            <w:r w:rsidR="005C6FBA">
              <w:rPr>
                <w:noProof/>
                <w:webHidden/>
              </w:rPr>
              <w:instrText xml:space="preserve"> PAGEREF _Toc466291521 \h </w:instrText>
            </w:r>
            <w:r w:rsidR="005C6FBA">
              <w:rPr>
                <w:noProof/>
                <w:webHidden/>
              </w:rPr>
            </w:r>
            <w:r w:rsidR="005C6FBA">
              <w:rPr>
                <w:noProof/>
                <w:webHidden/>
              </w:rPr>
              <w:fldChar w:fldCharType="separate"/>
            </w:r>
            <w:r w:rsidR="005C6FBA">
              <w:rPr>
                <w:noProof/>
                <w:webHidden/>
              </w:rPr>
              <w:t>3</w:t>
            </w:r>
            <w:r w:rsidR="005C6FBA">
              <w:rPr>
                <w:noProof/>
                <w:webHidden/>
              </w:rPr>
              <w:fldChar w:fldCharType="end"/>
            </w:r>
          </w:hyperlink>
        </w:p>
        <w:p w:rsidR="005C6FBA" w:rsidRDefault="005D029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66291522" w:history="1">
            <w:r w:rsidR="005C6FBA" w:rsidRPr="000B5B97">
              <w:rPr>
                <w:rStyle w:val="Lienhypertexte"/>
                <w:noProof/>
              </w:rPr>
              <w:t>VIII.</w:t>
            </w:r>
            <w:r w:rsid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0B5B97">
              <w:rPr>
                <w:rStyle w:val="Lienhypertexte"/>
                <w:noProof/>
              </w:rPr>
              <w:t>Bilan critique du travail effectué</w:t>
            </w:r>
            <w:r w:rsidR="005C6FBA">
              <w:rPr>
                <w:noProof/>
                <w:webHidden/>
              </w:rPr>
              <w:tab/>
            </w:r>
            <w:r w:rsidR="005C6FBA">
              <w:rPr>
                <w:noProof/>
                <w:webHidden/>
              </w:rPr>
              <w:fldChar w:fldCharType="begin"/>
            </w:r>
            <w:r w:rsidR="005C6FBA">
              <w:rPr>
                <w:noProof/>
                <w:webHidden/>
              </w:rPr>
              <w:instrText xml:space="preserve"> PAGEREF _Toc466291522 \h </w:instrText>
            </w:r>
            <w:r w:rsidR="005C6FBA">
              <w:rPr>
                <w:noProof/>
                <w:webHidden/>
              </w:rPr>
            </w:r>
            <w:r w:rsidR="005C6FBA">
              <w:rPr>
                <w:noProof/>
                <w:webHidden/>
              </w:rPr>
              <w:fldChar w:fldCharType="separate"/>
            </w:r>
            <w:r w:rsidR="005C6FBA">
              <w:rPr>
                <w:noProof/>
                <w:webHidden/>
              </w:rPr>
              <w:t>3</w:t>
            </w:r>
            <w:r w:rsidR="005C6FBA">
              <w:rPr>
                <w:noProof/>
                <w:webHidden/>
              </w:rPr>
              <w:fldChar w:fldCharType="end"/>
            </w:r>
          </w:hyperlink>
        </w:p>
        <w:p w:rsidR="005C6FBA" w:rsidRDefault="005D029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66291523" w:history="1"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IX.</w:t>
            </w:r>
            <w:r w:rsid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Référence des méthodes et outils utilisés</w:t>
            </w:r>
            <w:r w:rsidR="005C6FBA">
              <w:rPr>
                <w:noProof/>
                <w:webHidden/>
              </w:rPr>
              <w:tab/>
            </w:r>
            <w:r w:rsidR="005C6FBA">
              <w:rPr>
                <w:noProof/>
                <w:webHidden/>
              </w:rPr>
              <w:fldChar w:fldCharType="begin"/>
            </w:r>
            <w:r w:rsidR="005C6FBA">
              <w:rPr>
                <w:noProof/>
                <w:webHidden/>
              </w:rPr>
              <w:instrText xml:space="preserve"> PAGEREF _Toc466291523 \h </w:instrText>
            </w:r>
            <w:r w:rsidR="005C6FBA">
              <w:rPr>
                <w:noProof/>
                <w:webHidden/>
              </w:rPr>
            </w:r>
            <w:r w:rsidR="005C6FBA">
              <w:rPr>
                <w:noProof/>
                <w:webHidden/>
              </w:rPr>
              <w:fldChar w:fldCharType="separate"/>
            </w:r>
            <w:r w:rsidR="005C6FBA">
              <w:rPr>
                <w:noProof/>
                <w:webHidden/>
              </w:rPr>
              <w:t>3</w:t>
            </w:r>
            <w:r w:rsidR="005C6FBA">
              <w:rPr>
                <w:noProof/>
                <w:webHidden/>
              </w:rPr>
              <w:fldChar w:fldCharType="end"/>
            </w:r>
          </w:hyperlink>
        </w:p>
        <w:p w:rsidR="005C6FBA" w:rsidRPr="005C6FBA" w:rsidRDefault="005D029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291524" w:history="1">
            <w:r w:rsidR="005C6FBA" w:rsidRPr="005C6FBA">
              <w:rPr>
                <w:rStyle w:val="Lienhypertexte"/>
                <w:rFonts w:cstheme="minorHAnsi"/>
                <w:noProof/>
                <w:color w:val="auto"/>
                <w:lang w:eastAsia="fr-FR"/>
              </w:rPr>
              <w:t>1.</w:t>
            </w:r>
            <w:r w:rsidR="005C6FBA" w:rsidRP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5C6FBA">
              <w:rPr>
                <w:rStyle w:val="Lienhypertexte"/>
                <w:rFonts w:cstheme="minorHAnsi"/>
                <w:noProof/>
                <w:color w:val="auto"/>
                <w:lang w:eastAsia="fr-FR"/>
              </w:rPr>
              <w:t>Méthodes</w:t>
            </w:r>
            <w:r w:rsidR="005C6FBA" w:rsidRPr="005C6FBA">
              <w:rPr>
                <w:noProof/>
                <w:webHidden/>
              </w:rPr>
              <w:tab/>
            </w:r>
            <w:r w:rsidR="005C6FBA" w:rsidRPr="005C6FBA">
              <w:rPr>
                <w:noProof/>
                <w:webHidden/>
              </w:rPr>
              <w:fldChar w:fldCharType="begin"/>
            </w:r>
            <w:r w:rsidR="005C6FBA" w:rsidRPr="005C6FBA">
              <w:rPr>
                <w:noProof/>
                <w:webHidden/>
              </w:rPr>
              <w:instrText xml:space="preserve"> PAGEREF _Toc466291524 \h </w:instrText>
            </w:r>
            <w:r w:rsidR="005C6FBA" w:rsidRPr="005C6FBA">
              <w:rPr>
                <w:noProof/>
                <w:webHidden/>
              </w:rPr>
            </w:r>
            <w:r w:rsidR="005C6FBA" w:rsidRPr="005C6FBA">
              <w:rPr>
                <w:noProof/>
                <w:webHidden/>
              </w:rPr>
              <w:fldChar w:fldCharType="separate"/>
            </w:r>
            <w:r w:rsidR="005C6FBA" w:rsidRPr="005C6FBA">
              <w:rPr>
                <w:noProof/>
                <w:webHidden/>
              </w:rPr>
              <w:t>3</w:t>
            </w:r>
            <w:r w:rsidR="005C6FBA" w:rsidRPr="005C6FBA">
              <w:rPr>
                <w:noProof/>
                <w:webHidden/>
              </w:rPr>
              <w:fldChar w:fldCharType="end"/>
            </w:r>
          </w:hyperlink>
        </w:p>
        <w:p w:rsidR="005C6FBA" w:rsidRPr="005C6FBA" w:rsidRDefault="005D029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291525" w:history="1">
            <w:r w:rsidR="005C6FBA" w:rsidRPr="005C6FBA">
              <w:rPr>
                <w:rStyle w:val="Lienhypertexte"/>
                <w:rFonts w:cstheme="minorHAnsi"/>
                <w:noProof/>
                <w:color w:val="auto"/>
                <w:lang w:eastAsia="fr-FR"/>
              </w:rPr>
              <w:t>2.</w:t>
            </w:r>
            <w:r w:rsidR="005C6FBA" w:rsidRP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5C6FBA">
              <w:rPr>
                <w:rStyle w:val="Lienhypertexte"/>
                <w:rFonts w:cstheme="minorHAnsi"/>
                <w:noProof/>
                <w:color w:val="auto"/>
                <w:lang w:eastAsia="fr-FR"/>
              </w:rPr>
              <w:t>Outils</w:t>
            </w:r>
            <w:r w:rsidR="005C6FBA" w:rsidRPr="005C6FBA">
              <w:rPr>
                <w:noProof/>
                <w:webHidden/>
              </w:rPr>
              <w:tab/>
            </w:r>
            <w:r w:rsidR="005C6FBA" w:rsidRPr="005C6FBA">
              <w:rPr>
                <w:noProof/>
                <w:webHidden/>
              </w:rPr>
              <w:fldChar w:fldCharType="begin"/>
            </w:r>
            <w:r w:rsidR="005C6FBA" w:rsidRPr="005C6FBA">
              <w:rPr>
                <w:noProof/>
                <w:webHidden/>
              </w:rPr>
              <w:instrText xml:space="preserve"> PAGEREF _Toc466291525 \h </w:instrText>
            </w:r>
            <w:r w:rsidR="005C6FBA" w:rsidRPr="005C6FBA">
              <w:rPr>
                <w:noProof/>
                <w:webHidden/>
              </w:rPr>
            </w:r>
            <w:r w:rsidR="005C6FBA" w:rsidRPr="005C6FBA">
              <w:rPr>
                <w:noProof/>
                <w:webHidden/>
              </w:rPr>
              <w:fldChar w:fldCharType="separate"/>
            </w:r>
            <w:r w:rsidR="005C6FBA" w:rsidRPr="005C6FBA">
              <w:rPr>
                <w:noProof/>
                <w:webHidden/>
              </w:rPr>
              <w:t>3</w:t>
            </w:r>
            <w:r w:rsidR="005C6FBA" w:rsidRPr="005C6FBA">
              <w:rPr>
                <w:noProof/>
                <w:webHidden/>
              </w:rPr>
              <w:fldChar w:fldCharType="end"/>
            </w:r>
          </w:hyperlink>
        </w:p>
        <w:p w:rsidR="005C6FBA" w:rsidRDefault="005D029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66291526" w:history="1"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X.</w:t>
            </w:r>
            <w:r w:rsid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Références bibliographiques fournies</w:t>
            </w:r>
            <w:r w:rsidR="005C6FBA">
              <w:rPr>
                <w:noProof/>
                <w:webHidden/>
              </w:rPr>
              <w:tab/>
            </w:r>
            <w:r w:rsidR="005C6FBA">
              <w:rPr>
                <w:noProof/>
                <w:webHidden/>
              </w:rPr>
              <w:fldChar w:fldCharType="begin"/>
            </w:r>
            <w:r w:rsidR="005C6FBA">
              <w:rPr>
                <w:noProof/>
                <w:webHidden/>
              </w:rPr>
              <w:instrText xml:space="preserve"> PAGEREF _Toc466291526 \h </w:instrText>
            </w:r>
            <w:r w:rsidR="005C6FBA">
              <w:rPr>
                <w:noProof/>
                <w:webHidden/>
              </w:rPr>
            </w:r>
            <w:r w:rsidR="005C6FBA">
              <w:rPr>
                <w:noProof/>
                <w:webHidden/>
              </w:rPr>
              <w:fldChar w:fldCharType="separate"/>
            </w:r>
            <w:r w:rsidR="005C6FBA">
              <w:rPr>
                <w:noProof/>
                <w:webHidden/>
              </w:rPr>
              <w:t>3</w:t>
            </w:r>
            <w:r w:rsidR="005C6FBA">
              <w:rPr>
                <w:noProof/>
                <w:webHidden/>
              </w:rPr>
              <w:fldChar w:fldCharType="end"/>
            </w:r>
          </w:hyperlink>
        </w:p>
        <w:p w:rsidR="005C6FBA" w:rsidRDefault="005D0292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466291527" w:history="1"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XI.</w:t>
            </w:r>
            <w:r w:rsidR="005C6FBA">
              <w:rPr>
                <w:rFonts w:eastAsiaTheme="minorEastAsia"/>
                <w:noProof/>
                <w:lang w:eastAsia="fr-FR"/>
              </w:rPr>
              <w:tab/>
            </w:r>
            <w:r w:rsidR="005C6FBA" w:rsidRPr="000B5B97">
              <w:rPr>
                <w:rStyle w:val="Lienhypertexte"/>
                <w:rFonts w:eastAsia="Times New Roman" w:cstheme="minorHAnsi"/>
                <w:noProof/>
                <w:lang w:eastAsia="fr-FR"/>
              </w:rPr>
              <w:t>Références bibliographiques complémentaires</w:t>
            </w:r>
            <w:r w:rsidR="005C6FBA">
              <w:rPr>
                <w:noProof/>
                <w:webHidden/>
              </w:rPr>
              <w:tab/>
            </w:r>
            <w:r w:rsidR="005C6FBA">
              <w:rPr>
                <w:noProof/>
                <w:webHidden/>
              </w:rPr>
              <w:fldChar w:fldCharType="begin"/>
            </w:r>
            <w:r w:rsidR="005C6FBA">
              <w:rPr>
                <w:noProof/>
                <w:webHidden/>
              </w:rPr>
              <w:instrText xml:space="preserve"> PAGEREF _Toc466291527 \h </w:instrText>
            </w:r>
            <w:r w:rsidR="005C6FBA">
              <w:rPr>
                <w:noProof/>
                <w:webHidden/>
              </w:rPr>
            </w:r>
            <w:r w:rsidR="005C6FBA">
              <w:rPr>
                <w:noProof/>
                <w:webHidden/>
              </w:rPr>
              <w:fldChar w:fldCharType="separate"/>
            </w:r>
            <w:r w:rsidR="005C6FBA">
              <w:rPr>
                <w:noProof/>
                <w:webHidden/>
              </w:rPr>
              <w:t>3</w:t>
            </w:r>
            <w:r w:rsidR="005C6FBA">
              <w:rPr>
                <w:noProof/>
                <w:webHidden/>
              </w:rPr>
              <w:fldChar w:fldCharType="end"/>
            </w:r>
          </w:hyperlink>
        </w:p>
        <w:p w:rsidR="00C575C9" w:rsidRDefault="00C575C9">
          <w:r w:rsidRPr="00C575C9">
            <w:rPr>
              <w:b/>
              <w:bCs/>
              <w:sz w:val="25"/>
              <w:szCs w:val="25"/>
            </w:rPr>
            <w:fldChar w:fldCharType="end"/>
          </w:r>
        </w:p>
      </w:sdtContent>
    </w:sdt>
    <w:p w:rsidR="00C575C9" w:rsidRDefault="00C575C9">
      <w:pPr>
        <w:rPr>
          <w:lang w:eastAsia="fr-FR"/>
        </w:rPr>
      </w:pPr>
      <w:r>
        <w:rPr>
          <w:lang w:eastAsia="fr-FR"/>
        </w:rPr>
        <w:br w:type="page"/>
      </w:r>
    </w:p>
    <w:p w:rsidR="00376DED" w:rsidRDefault="00376DED" w:rsidP="001C31A0">
      <w:pPr>
        <w:pStyle w:val="Titre1"/>
        <w:numPr>
          <w:ilvl w:val="0"/>
          <w:numId w:val="1"/>
        </w:numPr>
        <w:rPr>
          <w:rFonts w:asciiTheme="minorHAnsi" w:eastAsia="Times New Roman" w:hAnsiTheme="minorHAnsi" w:cstheme="minorHAnsi"/>
          <w:lang w:eastAsia="fr-FR"/>
        </w:rPr>
      </w:pPr>
      <w:bookmarkStart w:id="0" w:name="_Toc466291510"/>
      <w:bookmarkStart w:id="1" w:name="_Toc462836573"/>
      <w:r>
        <w:rPr>
          <w:rFonts w:asciiTheme="minorHAnsi" w:eastAsia="Times New Roman" w:hAnsiTheme="minorHAnsi" w:cstheme="minorHAnsi"/>
          <w:lang w:eastAsia="fr-FR"/>
        </w:rPr>
        <w:lastRenderedPageBreak/>
        <w:t>Analyse du contexte</w:t>
      </w:r>
      <w:bookmarkEnd w:id="0"/>
    </w:p>
    <w:p w:rsidR="00EE70CD" w:rsidRPr="00EE70CD" w:rsidRDefault="00EE70CD" w:rsidP="00EE70CD">
      <w:pPr>
        <w:ind w:firstLine="426"/>
        <w:rPr>
          <w:sz w:val="25"/>
          <w:szCs w:val="25"/>
          <w:lang w:eastAsia="fr-FR"/>
        </w:rPr>
      </w:pPr>
      <w:r>
        <w:rPr>
          <w:sz w:val="25"/>
          <w:szCs w:val="25"/>
          <w:lang w:eastAsia="fr-FR"/>
        </w:rPr>
        <w:t xml:space="preserve">L’élève rencontré dans l’un des </w:t>
      </w:r>
      <w:proofErr w:type="spellStart"/>
      <w:r>
        <w:rPr>
          <w:sz w:val="25"/>
          <w:szCs w:val="25"/>
          <w:lang w:eastAsia="fr-FR"/>
        </w:rPr>
        <w:t>prosits</w:t>
      </w:r>
      <w:proofErr w:type="spellEnd"/>
      <w:r>
        <w:rPr>
          <w:sz w:val="25"/>
          <w:szCs w:val="25"/>
          <w:lang w:eastAsia="fr-FR"/>
        </w:rPr>
        <w:t xml:space="preserve"> précédant à un</w:t>
      </w:r>
      <w:r w:rsidRPr="00EE70CD">
        <w:rPr>
          <w:sz w:val="25"/>
          <w:szCs w:val="25"/>
          <w:lang w:eastAsia="fr-FR"/>
        </w:rPr>
        <w:t xml:space="preserve"> problème </w:t>
      </w:r>
      <w:r>
        <w:rPr>
          <w:sz w:val="25"/>
          <w:szCs w:val="25"/>
          <w:lang w:eastAsia="fr-FR"/>
        </w:rPr>
        <w:t>avec un circuit électrique et il doit comprendre son fonctionnement et résoudre l’erreur avant que son</w:t>
      </w:r>
      <w:r w:rsidRPr="00EE70CD">
        <w:rPr>
          <w:sz w:val="25"/>
          <w:szCs w:val="25"/>
          <w:lang w:eastAsia="fr-FR"/>
        </w:rPr>
        <w:t xml:space="preserve"> tuteur</w:t>
      </w:r>
      <w:r>
        <w:rPr>
          <w:sz w:val="25"/>
          <w:szCs w:val="25"/>
          <w:lang w:eastAsia="fr-FR"/>
        </w:rPr>
        <w:t xml:space="preserve"> ne </w:t>
      </w:r>
      <w:r w:rsidRPr="00EE70CD">
        <w:rPr>
          <w:sz w:val="25"/>
          <w:szCs w:val="25"/>
          <w:lang w:eastAsia="fr-FR"/>
        </w:rPr>
        <w:t xml:space="preserve">revienne. </w:t>
      </w:r>
    </w:p>
    <w:p w:rsidR="001C31A0" w:rsidRDefault="001C31A0" w:rsidP="001C31A0">
      <w:pPr>
        <w:pStyle w:val="Titre1"/>
        <w:numPr>
          <w:ilvl w:val="0"/>
          <w:numId w:val="1"/>
        </w:numPr>
        <w:rPr>
          <w:rFonts w:asciiTheme="minorHAnsi" w:eastAsia="Times New Roman" w:hAnsiTheme="minorHAnsi" w:cstheme="minorHAnsi"/>
          <w:lang w:eastAsia="fr-FR"/>
        </w:rPr>
      </w:pPr>
      <w:bookmarkStart w:id="2" w:name="_Toc466291511"/>
      <w:r w:rsidRPr="00B42D5C">
        <w:rPr>
          <w:rFonts w:asciiTheme="minorHAnsi" w:eastAsia="Times New Roman" w:hAnsiTheme="minorHAnsi" w:cstheme="minorHAnsi"/>
          <w:lang w:eastAsia="fr-FR"/>
        </w:rPr>
        <w:t>Définition de la problématique</w:t>
      </w:r>
      <w:bookmarkEnd w:id="1"/>
      <w:bookmarkEnd w:id="2"/>
      <w:r w:rsidRPr="00B42D5C">
        <w:rPr>
          <w:rFonts w:asciiTheme="minorHAnsi" w:eastAsia="Times New Roman" w:hAnsiTheme="minorHAnsi" w:cstheme="minorHAnsi"/>
          <w:lang w:eastAsia="fr-FR"/>
        </w:rPr>
        <w:t xml:space="preserve"> </w:t>
      </w:r>
    </w:p>
    <w:p w:rsidR="00EE70CD" w:rsidRPr="00EE70CD" w:rsidRDefault="00EE70CD" w:rsidP="0018101B">
      <w:pPr>
        <w:ind w:firstLine="426"/>
        <w:rPr>
          <w:sz w:val="25"/>
          <w:szCs w:val="25"/>
          <w:lang w:eastAsia="fr-FR"/>
        </w:rPr>
      </w:pPr>
      <w:r>
        <w:rPr>
          <w:sz w:val="25"/>
          <w:szCs w:val="25"/>
          <w:lang w:eastAsia="fr-FR"/>
        </w:rPr>
        <w:t>Nous devons ê</w:t>
      </w:r>
      <w:r w:rsidRPr="00EE70CD">
        <w:rPr>
          <w:sz w:val="25"/>
          <w:szCs w:val="25"/>
          <w:lang w:eastAsia="fr-FR"/>
        </w:rPr>
        <w:t>tre capable d</w:t>
      </w:r>
      <w:r>
        <w:rPr>
          <w:sz w:val="25"/>
          <w:szCs w:val="25"/>
          <w:lang w:eastAsia="fr-FR"/>
        </w:rPr>
        <w:t>e filtrer un signal électrique ainsi que c</w:t>
      </w:r>
      <w:r w:rsidRPr="00EE70CD">
        <w:rPr>
          <w:sz w:val="25"/>
          <w:szCs w:val="25"/>
          <w:lang w:eastAsia="fr-FR"/>
        </w:rPr>
        <w:t>omprendre le fonctionnement d’un condensateur.</w:t>
      </w:r>
    </w:p>
    <w:p w:rsidR="001C31A0" w:rsidRDefault="001C31A0" w:rsidP="001C31A0">
      <w:pPr>
        <w:pStyle w:val="Titre1"/>
        <w:numPr>
          <w:ilvl w:val="0"/>
          <w:numId w:val="1"/>
        </w:numPr>
        <w:rPr>
          <w:rFonts w:asciiTheme="minorHAnsi" w:eastAsia="Times New Roman" w:hAnsiTheme="minorHAnsi" w:cstheme="minorHAnsi"/>
          <w:lang w:eastAsia="fr-FR"/>
        </w:rPr>
      </w:pPr>
      <w:bookmarkStart w:id="3" w:name="_Toc462836574"/>
      <w:bookmarkStart w:id="4" w:name="_Toc466291512"/>
      <w:r w:rsidRPr="00B42D5C">
        <w:rPr>
          <w:rFonts w:asciiTheme="minorHAnsi" w:eastAsia="Times New Roman" w:hAnsiTheme="minorHAnsi" w:cstheme="minorHAnsi"/>
          <w:lang w:eastAsia="fr-FR"/>
        </w:rPr>
        <w:t>Définition des contraintes</w:t>
      </w:r>
      <w:bookmarkEnd w:id="3"/>
      <w:bookmarkEnd w:id="4"/>
    </w:p>
    <w:p w:rsidR="00EE70CD" w:rsidRPr="00EE70CD" w:rsidRDefault="00EE70CD" w:rsidP="0018101B">
      <w:pPr>
        <w:ind w:firstLine="426"/>
        <w:rPr>
          <w:sz w:val="25"/>
          <w:szCs w:val="25"/>
          <w:lang w:eastAsia="fr-FR"/>
        </w:rPr>
      </w:pPr>
      <w:r>
        <w:rPr>
          <w:sz w:val="25"/>
          <w:szCs w:val="25"/>
          <w:lang w:eastAsia="fr-FR"/>
        </w:rPr>
        <w:t xml:space="preserve">Il </w:t>
      </w:r>
      <w:r w:rsidRPr="00EE70CD">
        <w:rPr>
          <w:sz w:val="25"/>
          <w:szCs w:val="25"/>
          <w:lang w:eastAsia="fr-FR"/>
        </w:rPr>
        <w:t>n</w:t>
      </w:r>
      <w:r>
        <w:rPr>
          <w:sz w:val="25"/>
          <w:szCs w:val="25"/>
          <w:lang w:eastAsia="fr-FR"/>
        </w:rPr>
        <w:t>ous faut</w:t>
      </w:r>
      <w:r w:rsidRPr="00EE70CD">
        <w:rPr>
          <w:sz w:val="25"/>
          <w:szCs w:val="25"/>
          <w:lang w:eastAsia="fr-FR"/>
        </w:rPr>
        <w:t xml:space="preserve"> trouver une solution pour filtrer les hautes fréquen</w:t>
      </w:r>
      <w:r>
        <w:rPr>
          <w:sz w:val="25"/>
          <w:szCs w:val="25"/>
          <w:lang w:eastAsia="fr-FR"/>
        </w:rPr>
        <w:t>ces mais également com</w:t>
      </w:r>
      <w:r w:rsidRPr="00EE70CD">
        <w:rPr>
          <w:sz w:val="25"/>
          <w:szCs w:val="25"/>
          <w:lang w:eastAsia="fr-FR"/>
        </w:rPr>
        <w:t>prendre et pouvoir expliquer le fonctionnement du circuit donné.</w:t>
      </w:r>
    </w:p>
    <w:p w:rsidR="009B5B70" w:rsidRDefault="001C31A0" w:rsidP="00376DED">
      <w:pPr>
        <w:pStyle w:val="Titre1"/>
        <w:numPr>
          <w:ilvl w:val="0"/>
          <w:numId w:val="1"/>
        </w:numPr>
        <w:rPr>
          <w:rFonts w:asciiTheme="minorHAnsi" w:eastAsia="Times New Roman" w:hAnsiTheme="minorHAnsi" w:cstheme="minorHAnsi"/>
          <w:lang w:eastAsia="fr-FR"/>
        </w:rPr>
      </w:pPr>
      <w:bookmarkStart w:id="5" w:name="_Toc462836575"/>
      <w:bookmarkStart w:id="6" w:name="_Toc466291513"/>
      <w:r w:rsidRPr="00B42D5C">
        <w:rPr>
          <w:rFonts w:asciiTheme="minorHAnsi" w:eastAsia="Times New Roman" w:hAnsiTheme="minorHAnsi" w:cstheme="minorHAnsi"/>
          <w:lang w:eastAsia="fr-FR"/>
        </w:rPr>
        <w:t>Plan d’action</w:t>
      </w:r>
      <w:bookmarkEnd w:id="5"/>
      <w:bookmarkEnd w:id="6"/>
      <w:r w:rsidRPr="00B42D5C">
        <w:rPr>
          <w:rFonts w:asciiTheme="minorHAnsi" w:eastAsia="Times New Roman" w:hAnsiTheme="minorHAnsi" w:cstheme="minorHAnsi"/>
          <w:lang w:eastAsia="fr-FR"/>
        </w:rPr>
        <w:t xml:space="preserve"> 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>Refaire et comprendre le circuit.</w:t>
      </w:r>
      <w:r w:rsidR="00180A6A">
        <w:rPr>
          <w:sz w:val="25"/>
          <w:szCs w:val="25"/>
          <w:lang w:eastAsia="fr-FR"/>
        </w:rPr>
        <w:t xml:space="preserve"> </w:t>
      </w:r>
      <w:r w:rsidR="00180A6A" w:rsidRPr="00180A6A">
        <w:rPr>
          <w:sz w:val="25"/>
          <w:szCs w:val="25"/>
          <w:highlight w:val="yellow"/>
          <w:lang w:eastAsia="fr-FR"/>
        </w:rPr>
        <w:t>(3)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>Reproduire un signal périodique avec un Arduino</w:t>
      </w:r>
      <w:r w:rsidRPr="00180A6A">
        <w:rPr>
          <w:sz w:val="25"/>
          <w:szCs w:val="25"/>
          <w:lang w:eastAsia="fr-FR"/>
        </w:rPr>
        <w:t>.</w:t>
      </w:r>
      <w:r w:rsidR="00180A6A" w:rsidRPr="00180A6A">
        <w:rPr>
          <w:sz w:val="25"/>
          <w:szCs w:val="25"/>
          <w:lang w:eastAsia="fr-FR"/>
        </w:rPr>
        <w:t xml:space="preserve"> </w:t>
      </w:r>
      <w:r w:rsidR="00180A6A" w:rsidRPr="00180A6A">
        <w:rPr>
          <w:sz w:val="25"/>
          <w:szCs w:val="25"/>
          <w:highlight w:val="yellow"/>
          <w:lang w:eastAsia="fr-FR"/>
        </w:rPr>
        <w:t>(Agathe)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>Essayer de réaliser les pistes de solution</w:t>
      </w:r>
      <w:r w:rsidRPr="00180A6A">
        <w:rPr>
          <w:sz w:val="25"/>
          <w:szCs w:val="25"/>
          <w:lang w:eastAsia="fr-FR"/>
        </w:rPr>
        <w:t>.</w:t>
      </w:r>
      <w:r w:rsidR="00180A6A" w:rsidRPr="00180A6A">
        <w:rPr>
          <w:sz w:val="25"/>
          <w:szCs w:val="25"/>
          <w:lang w:eastAsia="fr-FR"/>
        </w:rPr>
        <w:t xml:space="preserve"> </w:t>
      </w:r>
      <w:r w:rsidR="00180A6A" w:rsidRPr="00180A6A">
        <w:rPr>
          <w:sz w:val="25"/>
          <w:szCs w:val="25"/>
          <w:highlight w:val="yellow"/>
          <w:lang w:eastAsia="fr-FR"/>
        </w:rPr>
        <w:t xml:space="preserve">(Gatien, </w:t>
      </w:r>
      <w:proofErr w:type="spellStart"/>
      <w:r w:rsidR="00180A6A" w:rsidRPr="00180A6A">
        <w:rPr>
          <w:sz w:val="25"/>
          <w:szCs w:val="25"/>
          <w:highlight w:val="yellow"/>
          <w:lang w:eastAsia="fr-FR"/>
        </w:rPr>
        <w:t>Riadjy</w:t>
      </w:r>
      <w:proofErr w:type="spellEnd"/>
      <w:r w:rsidR="00180A6A" w:rsidRPr="00180A6A">
        <w:rPr>
          <w:sz w:val="25"/>
          <w:szCs w:val="25"/>
          <w:highlight w:val="yellow"/>
          <w:lang w:eastAsia="fr-FR"/>
        </w:rPr>
        <w:t>)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>Expliquer comment filtrer des hautes et basses fréquences.</w:t>
      </w:r>
      <w:r w:rsidR="00180A6A">
        <w:rPr>
          <w:sz w:val="25"/>
          <w:szCs w:val="25"/>
          <w:lang w:eastAsia="fr-FR"/>
        </w:rPr>
        <w:t xml:space="preserve"> </w:t>
      </w:r>
      <w:r w:rsidR="00180A6A" w:rsidRPr="00180A6A">
        <w:rPr>
          <w:sz w:val="25"/>
          <w:szCs w:val="25"/>
          <w:highlight w:val="yellow"/>
          <w:lang w:eastAsia="fr-FR"/>
        </w:rPr>
        <w:t>(3)</w:t>
      </w:r>
    </w:p>
    <w:p w:rsidR="001C31A0" w:rsidRPr="00B42D5C" w:rsidRDefault="001C31A0" w:rsidP="001C31A0">
      <w:pPr>
        <w:pStyle w:val="Titre1"/>
        <w:numPr>
          <w:ilvl w:val="0"/>
          <w:numId w:val="1"/>
        </w:numPr>
        <w:rPr>
          <w:rFonts w:asciiTheme="minorHAnsi" w:eastAsia="Times New Roman" w:hAnsiTheme="minorHAnsi" w:cstheme="minorHAnsi"/>
          <w:lang w:eastAsia="fr-FR"/>
        </w:rPr>
      </w:pPr>
      <w:bookmarkStart w:id="7" w:name="_Toc462836576"/>
      <w:bookmarkStart w:id="8" w:name="_Toc466291514"/>
      <w:r w:rsidRPr="00B42D5C">
        <w:rPr>
          <w:rFonts w:asciiTheme="minorHAnsi" w:eastAsia="Times New Roman" w:hAnsiTheme="minorHAnsi" w:cstheme="minorHAnsi"/>
          <w:lang w:eastAsia="fr-FR"/>
        </w:rPr>
        <w:t>Réalisation du plan d’action</w:t>
      </w:r>
      <w:bookmarkEnd w:id="7"/>
      <w:bookmarkEnd w:id="8"/>
    </w:p>
    <w:p w:rsidR="009B5B70" w:rsidRPr="00DD5D32" w:rsidRDefault="00760758" w:rsidP="009B5B70">
      <w:pPr>
        <w:pStyle w:val="Titre2"/>
        <w:numPr>
          <w:ilvl w:val="0"/>
          <w:numId w:val="5"/>
        </w:numPr>
        <w:rPr>
          <w:rFonts w:asciiTheme="minorHAnsi" w:hAnsiTheme="minorHAnsi" w:cstheme="minorHAnsi"/>
          <w:color w:val="0B769D" w:themeColor="accent2" w:themeShade="80"/>
          <w:lang w:eastAsia="fr-FR"/>
        </w:rPr>
      </w:pPr>
      <w:bookmarkStart w:id="9" w:name="_Toc462836577"/>
      <w:bookmarkStart w:id="10" w:name="_Toc466291515"/>
      <w:r w:rsidRPr="00DD5D32">
        <w:rPr>
          <w:rFonts w:asciiTheme="minorHAnsi" w:hAnsiTheme="minorHAnsi" w:cstheme="minorHAnsi"/>
          <w:color w:val="0B769D" w:themeColor="accent2" w:themeShade="80"/>
          <w:lang w:eastAsia="fr-FR"/>
        </w:rPr>
        <w:t>Mots-clés</w:t>
      </w:r>
      <w:bookmarkEnd w:id="9"/>
      <w:bookmarkEnd w:id="10"/>
    </w:p>
    <w:tbl>
      <w:tblPr>
        <w:tblStyle w:val="TableauGrille7Couleur-Accentuation4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E7C71" w:rsidTr="00DD5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BE7C71" w:rsidRPr="00BE7C71" w:rsidRDefault="00BE7C71" w:rsidP="00BE7C71">
            <w:pPr>
              <w:rPr>
                <w:sz w:val="25"/>
                <w:szCs w:val="25"/>
                <w:lang w:eastAsia="fr-FR"/>
              </w:rPr>
            </w:pPr>
            <w:r w:rsidRPr="00BE7C71">
              <w:rPr>
                <w:sz w:val="25"/>
                <w:szCs w:val="25"/>
                <w:lang w:eastAsia="fr-FR"/>
              </w:rPr>
              <w:t>Mots-clés</w:t>
            </w:r>
          </w:p>
        </w:tc>
        <w:tc>
          <w:tcPr>
            <w:tcW w:w="6657" w:type="dxa"/>
          </w:tcPr>
          <w:p w:rsidR="00BE7C71" w:rsidRPr="00BE7C71" w:rsidRDefault="00BE7C71" w:rsidP="00BE7C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eastAsia="fr-FR"/>
              </w:rPr>
            </w:pPr>
            <w:r w:rsidRPr="00BE7C71">
              <w:rPr>
                <w:sz w:val="25"/>
                <w:szCs w:val="25"/>
                <w:lang w:eastAsia="fr-FR"/>
              </w:rPr>
              <w:t>Définition</w:t>
            </w:r>
          </w:p>
        </w:tc>
      </w:tr>
      <w:tr w:rsidR="00BE7C71" w:rsidTr="00DD5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E7C71" w:rsidRPr="00BE7C71" w:rsidRDefault="00EE70CD" w:rsidP="00EE70CD">
            <w:pPr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Filtrage</w:t>
            </w:r>
          </w:p>
        </w:tc>
        <w:tc>
          <w:tcPr>
            <w:tcW w:w="6657" w:type="dxa"/>
          </w:tcPr>
          <w:p w:rsidR="00BE7C71" w:rsidRPr="00BE7C71" w:rsidRDefault="00C94726" w:rsidP="00BE7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eastAsia="fr-FR"/>
              </w:rPr>
            </w:pPr>
            <w:r>
              <w:rPr>
                <w:sz w:val="25"/>
                <w:szCs w:val="25"/>
                <w:lang w:eastAsia="fr-FR"/>
              </w:rPr>
              <w:t>Opération volontaire de transformation d’une grandeur électrique.</w:t>
            </w:r>
          </w:p>
        </w:tc>
      </w:tr>
      <w:tr w:rsidR="00EE70CD" w:rsidTr="00DD5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70CD" w:rsidRDefault="00EE70CD" w:rsidP="00EE70CD">
            <w:pPr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Signal périodique</w:t>
            </w:r>
          </w:p>
        </w:tc>
        <w:tc>
          <w:tcPr>
            <w:tcW w:w="6657" w:type="dxa"/>
          </w:tcPr>
          <w:p w:rsidR="00EE70CD" w:rsidRPr="00BE7C71" w:rsidRDefault="00C94726" w:rsidP="00BE7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eastAsia="fr-FR"/>
              </w:rPr>
            </w:pPr>
            <w:r>
              <w:rPr>
                <w:sz w:val="25"/>
                <w:szCs w:val="25"/>
                <w:lang w:eastAsia="fr-FR"/>
              </w:rPr>
              <w:t>Signal dont les variations de son amplitude se reproduisent régulièrement au bout d’une période T constante.</w:t>
            </w:r>
          </w:p>
        </w:tc>
      </w:tr>
      <w:tr w:rsidR="00EE70CD" w:rsidTr="00DD5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70CD" w:rsidRDefault="00EE70CD" w:rsidP="00EE70CD">
            <w:pPr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Interférence</w:t>
            </w:r>
          </w:p>
        </w:tc>
        <w:tc>
          <w:tcPr>
            <w:tcW w:w="6657" w:type="dxa"/>
          </w:tcPr>
          <w:p w:rsidR="00EE70CD" w:rsidRPr="00BE7C71" w:rsidRDefault="00C94726" w:rsidP="00BE7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eastAsia="fr-FR"/>
              </w:rPr>
            </w:pPr>
            <w:r w:rsidRPr="00C94726">
              <w:rPr>
                <w:sz w:val="25"/>
                <w:szCs w:val="25"/>
                <w:lang w:eastAsia="fr-FR"/>
              </w:rPr>
              <w:t xml:space="preserve">Phénomène qui résulte de la superposition d'ondes de même nature et de fréquences </w:t>
            </w:r>
            <w:r>
              <w:rPr>
                <w:sz w:val="25"/>
                <w:szCs w:val="25"/>
                <w:lang w:eastAsia="fr-FR"/>
              </w:rPr>
              <w:t>à peu près égales</w:t>
            </w:r>
            <w:r w:rsidRPr="00C94726">
              <w:rPr>
                <w:sz w:val="25"/>
                <w:szCs w:val="25"/>
                <w:lang w:eastAsia="fr-FR"/>
              </w:rPr>
              <w:t xml:space="preserve"> et qui se manifeste par une variation de l'amplitude de la résultante des ondes.</w:t>
            </w:r>
          </w:p>
        </w:tc>
      </w:tr>
      <w:tr w:rsidR="00EE70CD" w:rsidTr="00DD5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70CD" w:rsidRDefault="00EE70CD" w:rsidP="00EE70CD">
            <w:pPr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Parasiter</w:t>
            </w:r>
          </w:p>
        </w:tc>
        <w:tc>
          <w:tcPr>
            <w:tcW w:w="6657" w:type="dxa"/>
          </w:tcPr>
          <w:p w:rsidR="00EE70CD" w:rsidRPr="00BE7C71" w:rsidRDefault="00C94726" w:rsidP="00BE7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eastAsia="fr-FR"/>
              </w:rPr>
            </w:pPr>
            <w:r>
              <w:rPr>
                <w:sz w:val="25"/>
                <w:szCs w:val="25"/>
                <w:lang w:eastAsia="fr-FR"/>
              </w:rPr>
              <w:t>Troubler une émission quelconque.</w:t>
            </w:r>
          </w:p>
        </w:tc>
      </w:tr>
      <w:tr w:rsidR="00EE70CD" w:rsidTr="00DD5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70CD" w:rsidRDefault="00EE70CD" w:rsidP="00EE70CD">
            <w:pPr>
              <w:rPr>
                <w:b/>
                <w:sz w:val="25"/>
                <w:szCs w:val="25"/>
              </w:rPr>
            </w:pPr>
            <w:r w:rsidRPr="00EE70CD">
              <w:rPr>
                <w:b/>
                <w:sz w:val="25"/>
                <w:szCs w:val="25"/>
              </w:rPr>
              <w:t>Ha</w:t>
            </w:r>
            <w:r>
              <w:rPr>
                <w:b/>
                <w:sz w:val="25"/>
                <w:szCs w:val="25"/>
              </w:rPr>
              <w:t>ute fréquence</w:t>
            </w:r>
          </w:p>
        </w:tc>
        <w:tc>
          <w:tcPr>
            <w:tcW w:w="6657" w:type="dxa"/>
          </w:tcPr>
          <w:p w:rsidR="00EE70CD" w:rsidRPr="00BE7C71" w:rsidRDefault="00EE70CD" w:rsidP="00BE7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eastAsia="fr-FR"/>
              </w:rPr>
            </w:pPr>
          </w:p>
        </w:tc>
      </w:tr>
      <w:tr w:rsidR="00EE70CD" w:rsidTr="00DD5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70CD" w:rsidRDefault="00EE70CD" w:rsidP="00EE70CD">
            <w:pPr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Sortie numérique</w:t>
            </w:r>
          </w:p>
        </w:tc>
        <w:tc>
          <w:tcPr>
            <w:tcW w:w="6657" w:type="dxa"/>
          </w:tcPr>
          <w:p w:rsidR="00EE70CD" w:rsidRPr="00BE7C71" w:rsidRDefault="00EE70CD" w:rsidP="00BE7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eastAsia="fr-FR"/>
              </w:rPr>
            </w:pPr>
          </w:p>
        </w:tc>
      </w:tr>
      <w:tr w:rsidR="00EE70CD" w:rsidTr="00DD5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E70CD" w:rsidRDefault="00EE70CD" w:rsidP="00EE70CD">
            <w:pPr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Etats Haut/Bas</w:t>
            </w:r>
          </w:p>
        </w:tc>
        <w:tc>
          <w:tcPr>
            <w:tcW w:w="6657" w:type="dxa"/>
          </w:tcPr>
          <w:p w:rsidR="00EE70CD" w:rsidRPr="00BE7C71" w:rsidRDefault="00EE70CD" w:rsidP="00BE7C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5"/>
                <w:szCs w:val="25"/>
                <w:lang w:eastAsia="fr-FR"/>
              </w:rPr>
            </w:pPr>
          </w:p>
        </w:tc>
      </w:tr>
      <w:tr w:rsidR="00BE7C71" w:rsidTr="00DD5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E7C71" w:rsidRPr="00BE7C71" w:rsidRDefault="00EE70CD" w:rsidP="00BE7C71">
            <w:pPr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Condensateur</w:t>
            </w:r>
          </w:p>
        </w:tc>
        <w:tc>
          <w:tcPr>
            <w:tcW w:w="6657" w:type="dxa"/>
          </w:tcPr>
          <w:p w:rsidR="00BE7C71" w:rsidRPr="00BE7C71" w:rsidRDefault="003A2A85" w:rsidP="00BE7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5"/>
                <w:szCs w:val="25"/>
                <w:lang w:eastAsia="fr-FR"/>
              </w:rPr>
            </w:pPr>
            <w:r>
              <w:rPr>
                <w:sz w:val="25"/>
                <w:szCs w:val="25"/>
                <w:lang w:eastAsia="fr-FR"/>
              </w:rPr>
              <w:t>Composant électronique</w:t>
            </w:r>
            <w:r w:rsidRPr="003A2A85">
              <w:rPr>
                <w:sz w:val="25"/>
                <w:szCs w:val="25"/>
                <w:lang w:eastAsia="fr-FR"/>
              </w:rPr>
              <w:t xml:space="preserve"> constitué de deux électrodes</w:t>
            </w:r>
            <w:r>
              <w:rPr>
                <w:sz w:val="25"/>
                <w:szCs w:val="25"/>
                <w:lang w:eastAsia="fr-FR"/>
              </w:rPr>
              <w:t xml:space="preserve"> en </w:t>
            </w:r>
            <w:r w:rsidRPr="003A2A85">
              <w:rPr>
                <w:sz w:val="25"/>
                <w:szCs w:val="25"/>
                <w:lang w:eastAsia="fr-FR"/>
              </w:rPr>
              <w:t>sépa</w:t>
            </w:r>
            <w:r>
              <w:rPr>
                <w:sz w:val="25"/>
                <w:szCs w:val="25"/>
                <w:lang w:eastAsia="fr-FR"/>
              </w:rPr>
              <w:t xml:space="preserve">rées par un isolant polarisable. </w:t>
            </w:r>
            <w:r w:rsidRPr="003A2A85">
              <w:rPr>
                <w:sz w:val="25"/>
                <w:szCs w:val="25"/>
                <w:lang w:eastAsia="fr-FR"/>
              </w:rPr>
              <w:t xml:space="preserve">Sa propriété est de pouvoir stocker des charges électriques opposées sur ses </w:t>
            </w:r>
            <w:r w:rsidR="004D089A">
              <w:rPr>
                <w:sz w:val="25"/>
                <w:szCs w:val="25"/>
                <w:lang w:eastAsia="fr-FR"/>
              </w:rPr>
              <w:t>électrodes. Il peut servir d’accumulateur d’énergie, de filtre antiparasites, de lisseur de tension, etc…</w:t>
            </w:r>
            <w:bookmarkStart w:id="11" w:name="_GoBack"/>
            <w:bookmarkEnd w:id="11"/>
          </w:p>
        </w:tc>
      </w:tr>
    </w:tbl>
    <w:p w:rsidR="00EE70CD" w:rsidRDefault="00EE70CD" w:rsidP="00EE70CD">
      <w:pPr>
        <w:pStyle w:val="Sansinterligne"/>
        <w:rPr>
          <w:rFonts w:eastAsia="Times New Roman"/>
        </w:rPr>
      </w:pPr>
      <w:bookmarkStart w:id="12" w:name="_Toc462836587"/>
    </w:p>
    <w:p w:rsidR="00E00A3B" w:rsidRPr="00DD5D32" w:rsidRDefault="0018101B" w:rsidP="00E00A3B">
      <w:pPr>
        <w:pStyle w:val="Titre2"/>
        <w:numPr>
          <w:ilvl w:val="0"/>
          <w:numId w:val="5"/>
        </w:numPr>
        <w:rPr>
          <w:rFonts w:eastAsia="Times New Roman"/>
          <w:color w:val="0B769D" w:themeColor="accent2" w:themeShade="80"/>
          <w:lang w:eastAsia="fr-FR"/>
        </w:rPr>
      </w:pPr>
      <w:bookmarkStart w:id="13" w:name="_Toc466291516"/>
      <w:r w:rsidRPr="00DD5D32">
        <w:rPr>
          <w:rFonts w:eastAsia="Times New Roman"/>
          <w:color w:val="0B769D" w:themeColor="accent2" w:themeShade="80"/>
          <w:lang w:eastAsia="fr-FR"/>
        </w:rPr>
        <w:lastRenderedPageBreak/>
        <w:t>Circuit</w:t>
      </w:r>
      <w:bookmarkEnd w:id="13"/>
    </w:p>
    <w:p w:rsidR="00E00A3B" w:rsidRPr="00DD5D32" w:rsidRDefault="0018101B" w:rsidP="00E00A3B">
      <w:pPr>
        <w:pStyle w:val="Titre2"/>
        <w:numPr>
          <w:ilvl w:val="0"/>
          <w:numId w:val="5"/>
        </w:numPr>
        <w:rPr>
          <w:color w:val="0B769D" w:themeColor="accent2" w:themeShade="80"/>
          <w:lang w:eastAsia="fr-FR"/>
        </w:rPr>
      </w:pPr>
      <w:bookmarkStart w:id="14" w:name="_Toc466291517"/>
      <w:r w:rsidRPr="00DD5D32">
        <w:rPr>
          <w:color w:val="0B769D" w:themeColor="accent2" w:themeShade="80"/>
          <w:lang w:eastAsia="fr-FR"/>
        </w:rPr>
        <w:t>Production d’un signal périodique à l’aide d’un</w:t>
      </w:r>
      <w:r w:rsidR="00E00A3B" w:rsidRPr="00DD5D32">
        <w:rPr>
          <w:color w:val="0B769D" w:themeColor="accent2" w:themeShade="80"/>
          <w:lang w:eastAsia="fr-FR"/>
        </w:rPr>
        <w:t xml:space="preserve"> Arduino</w:t>
      </w:r>
      <w:bookmarkEnd w:id="14"/>
    </w:p>
    <w:p w:rsidR="0018101B" w:rsidRPr="00DD5D32" w:rsidRDefault="0018101B" w:rsidP="0018101B">
      <w:pPr>
        <w:pStyle w:val="Titre2"/>
        <w:numPr>
          <w:ilvl w:val="0"/>
          <w:numId w:val="5"/>
        </w:numPr>
        <w:rPr>
          <w:color w:val="0B769D" w:themeColor="accent2" w:themeShade="80"/>
          <w:lang w:eastAsia="fr-FR"/>
        </w:rPr>
      </w:pPr>
      <w:bookmarkStart w:id="15" w:name="_Toc466291518"/>
      <w:r w:rsidRPr="00DD5D32">
        <w:rPr>
          <w:color w:val="0B769D" w:themeColor="accent2" w:themeShade="80"/>
          <w:lang w:eastAsia="fr-FR"/>
        </w:rPr>
        <w:t>Pistes de solution</w:t>
      </w:r>
      <w:bookmarkEnd w:id="15"/>
    </w:p>
    <w:p w:rsidR="0018101B" w:rsidRPr="00DD5D32" w:rsidRDefault="0018101B" w:rsidP="0018101B">
      <w:pPr>
        <w:pStyle w:val="Titre2"/>
        <w:numPr>
          <w:ilvl w:val="0"/>
          <w:numId w:val="5"/>
        </w:numPr>
        <w:rPr>
          <w:color w:val="0B769D" w:themeColor="accent2" w:themeShade="80"/>
          <w:lang w:eastAsia="fr-FR"/>
        </w:rPr>
      </w:pPr>
      <w:bookmarkStart w:id="16" w:name="_Toc466291519"/>
      <w:r w:rsidRPr="00DD5D32">
        <w:rPr>
          <w:color w:val="0B769D" w:themeColor="accent2" w:themeShade="80"/>
          <w:lang w:eastAsia="fr-FR"/>
        </w:rPr>
        <w:t>Filtrage de hautes et basses fréquences</w:t>
      </w:r>
      <w:bookmarkEnd w:id="16"/>
    </w:p>
    <w:p w:rsidR="00AC4B0C" w:rsidRDefault="001C31A0" w:rsidP="0024691A">
      <w:pPr>
        <w:pStyle w:val="Titre1"/>
        <w:numPr>
          <w:ilvl w:val="0"/>
          <w:numId w:val="1"/>
        </w:numPr>
        <w:rPr>
          <w:rFonts w:asciiTheme="minorHAnsi" w:eastAsia="Times New Roman" w:hAnsiTheme="minorHAnsi" w:cstheme="minorHAnsi"/>
          <w:lang w:eastAsia="fr-FR"/>
        </w:rPr>
      </w:pPr>
      <w:bookmarkStart w:id="17" w:name="_Toc466291520"/>
      <w:r w:rsidRPr="00B42D5C">
        <w:rPr>
          <w:rFonts w:asciiTheme="minorHAnsi" w:eastAsia="Times New Roman" w:hAnsiTheme="minorHAnsi" w:cstheme="minorHAnsi"/>
          <w:lang w:eastAsia="fr-FR"/>
        </w:rPr>
        <w:t xml:space="preserve">Validation des </w:t>
      </w:r>
      <w:r w:rsidR="00AC4B0C" w:rsidRPr="00B42D5C">
        <w:rPr>
          <w:rFonts w:asciiTheme="minorHAnsi" w:eastAsia="Times New Roman" w:hAnsiTheme="minorHAnsi" w:cstheme="minorHAnsi"/>
          <w:lang w:eastAsia="fr-FR"/>
        </w:rPr>
        <w:t>pistes de solution</w:t>
      </w:r>
      <w:bookmarkEnd w:id="12"/>
      <w:bookmarkEnd w:id="17"/>
      <w:r w:rsidR="00AC4B0C" w:rsidRPr="00B42D5C">
        <w:rPr>
          <w:rFonts w:asciiTheme="minorHAnsi" w:eastAsia="Times New Roman" w:hAnsiTheme="minorHAnsi" w:cstheme="minorHAnsi"/>
          <w:lang w:eastAsia="fr-FR"/>
        </w:rPr>
        <w:t> 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>C’est le condensateur qui crée les interférences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>Le condensateur stocke de l’énergie pour permettre à la LED de rester allumée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>On filtre les hautes fréquences grâce au condensateur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>Si l’état est haut, il y a du courant, si l’état est Bas, le courant ne passe pas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>La notion des états haut et bas sont comme en musique, ils montrent la hauteur d’un signal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>S’il l’on met plusieurs condensateurs en série, la LED reste allumée plus longtemps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>S’il l’on met plusieurs condensateurs en parallèle, la LED reste allumée plus longtemps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>Les interférences sont liées au signal périodique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>S’il on enlève le con</w:t>
      </w:r>
      <w:r>
        <w:rPr>
          <w:sz w:val="25"/>
          <w:szCs w:val="25"/>
          <w:lang w:eastAsia="fr-FR"/>
        </w:rPr>
        <w:t>d</w:t>
      </w:r>
      <w:r w:rsidRPr="0018101B">
        <w:rPr>
          <w:sz w:val="25"/>
          <w:szCs w:val="25"/>
          <w:lang w:eastAsia="fr-FR"/>
        </w:rPr>
        <w:t>ensateur, la LED de droite ne s’allume plus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>Le condensateur est une batterie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>Il y a deux sources d’énergies : la carte Arduino qui est un courant périodique et le condensateur qui stocke une partie de l’énergie pour la restituer ensuite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>Si l’on appuie sur les deux boutons, on crée un court-circuit</w:t>
      </w:r>
    </w:p>
    <w:p w:rsidR="0018101B" w:rsidRPr="0018101B" w:rsidRDefault="0018101B" w:rsidP="0018101B">
      <w:pPr>
        <w:pStyle w:val="Paragraphedeliste"/>
        <w:numPr>
          <w:ilvl w:val="0"/>
          <w:numId w:val="18"/>
        </w:numPr>
        <w:rPr>
          <w:sz w:val="25"/>
          <w:szCs w:val="25"/>
          <w:lang w:eastAsia="fr-FR"/>
        </w:rPr>
      </w:pPr>
      <w:r w:rsidRPr="0018101B">
        <w:rPr>
          <w:sz w:val="25"/>
          <w:szCs w:val="25"/>
          <w:lang w:eastAsia="fr-FR"/>
        </w:rPr>
        <w:t xml:space="preserve">S’il l’on appuie sur les deux boutons, les deux </w:t>
      </w:r>
      <w:proofErr w:type="spellStart"/>
      <w:r w:rsidRPr="0018101B">
        <w:rPr>
          <w:sz w:val="25"/>
          <w:szCs w:val="25"/>
          <w:lang w:eastAsia="fr-FR"/>
        </w:rPr>
        <w:t>LEDs</w:t>
      </w:r>
      <w:proofErr w:type="spellEnd"/>
      <w:r w:rsidRPr="0018101B">
        <w:rPr>
          <w:sz w:val="25"/>
          <w:szCs w:val="25"/>
          <w:lang w:eastAsia="fr-FR"/>
        </w:rPr>
        <w:t xml:space="preserve"> resteront allumées</w:t>
      </w:r>
    </w:p>
    <w:p w:rsidR="005252A2" w:rsidRDefault="00715314" w:rsidP="005252A2">
      <w:pPr>
        <w:pStyle w:val="Titre1"/>
        <w:numPr>
          <w:ilvl w:val="0"/>
          <w:numId w:val="1"/>
        </w:numPr>
      </w:pPr>
      <w:bookmarkStart w:id="18" w:name="_Toc466291521"/>
      <w:r>
        <w:t>Conclusion et r</w:t>
      </w:r>
      <w:r w:rsidR="005252A2">
        <w:t>etour</w:t>
      </w:r>
      <w:r w:rsidR="005252A2" w:rsidRPr="005252A2">
        <w:t xml:space="preserve"> sur les objectifs</w:t>
      </w:r>
      <w:bookmarkEnd w:id="18"/>
    </w:p>
    <w:p w:rsidR="00715314" w:rsidRDefault="00715314" w:rsidP="00715314">
      <w:pPr>
        <w:pStyle w:val="Titre1"/>
        <w:numPr>
          <w:ilvl w:val="0"/>
          <w:numId w:val="1"/>
        </w:numPr>
      </w:pPr>
      <w:bookmarkStart w:id="19" w:name="_Toc466291522"/>
      <w:r>
        <w:t>Bilan critique du travail effectué</w:t>
      </w:r>
      <w:bookmarkEnd w:id="19"/>
    </w:p>
    <w:p w:rsidR="001C31A0" w:rsidRPr="00B42D5C" w:rsidRDefault="001C31A0" w:rsidP="001C31A0">
      <w:pPr>
        <w:pStyle w:val="Titre1"/>
        <w:numPr>
          <w:ilvl w:val="0"/>
          <w:numId w:val="1"/>
        </w:numPr>
        <w:rPr>
          <w:rFonts w:asciiTheme="minorHAnsi" w:eastAsia="Times New Roman" w:hAnsiTheme="minorHAnsi" w:cstheme="minorHAnsi"/>
          <w:lang w:eastAsia="fr-FR"/>
        </w:rPr>
      </w:pPr>
      <w:bookmarkStart w:id="20" w:name="_Toc462836588"/>
      <w:bookmarkStart w:id="21" w:name="_Toc466291523"/>
      <w:r w:rsidRPr="00B42D5C">
        <w:rPr>
          <w:rFonts w:asciiTheme="minorHAnsi" w:eastAsia="Times New Roman" w:hAnsiTheme="minorHAnsi" w:cstheme="minorHAnsi"/>
          <w:lang w:eastAsia="fr-FR"/>
        </w:rPr>
        <w:t>Référence des méthodes et outils utilisés</w:t>
      </w:r>
      <w:bookmarkEnd w:id="20"/>
      <w:bookmarkEnd w:id="21"/>
      <w:r w:rsidRPr="00B42D5C">
        <w:rPr>
          <w:rFonts w:asciiTheme="minorHAnsi" w:eastAsia="Times New Roman" w:hAnsiTheme="minorHAnsi" w:cstheme="minorHAnsi"/>
          <w:lang w:eastAsia="fr-FR"/>
        </w:rPr>
        <w:t xml:space="preserve"> </w:t>
      </w:r>
    </w:p>
    <w:p w:rsidR="00B42D5C" w:rsidRPr="00DD5D32" w:rsidRDefault="00B42D5C" w:rsidP="00B42D5C">
      <w:pPr>
        <w:pStyle w:val="Titre2"/>
        <w:numPr>
          <w:ilvl w:val="0"/>
          <w:numId w:val="7"/>
        </w:numPr>
        <w:rPr>
          <w:rFonts w:asciiTheme="minorHAnsi" w:hAnsiTheme="minorHAnsi" w:cstheme="minorHAnsi"/>
          <w:color w:val="0B769D" w:themeColor="accent2" w:themeShade="80"/>
          <w:lang w:eastAsia="fr-FR"/>
        </w:rPr>
      </w:pPr>
      <w:bookmarkStart w:id="22" w:name="_Toc462836589"/>
      <w:bookmarkStart w:id="23" w:name="_Toc466291524"/>
      <w:r w:rsidRPr="00DD5D32">
        <w:rPr>
          <w:rFonts w:asciiTheme="minorHAnsi" w:hAnsiTheme="minorHAnsi" w:cstheme="minorHAnsi"/>
          <w:color w:val="0B769D" w:themeColor="accent2" w:themeShade="80"/>
          <w:lang w:eastAsia="fr-FR"/>
        </w:rPr>
        <w:t>Méthodes</w:t>
      </w:r>
      <w:bookmarkEnd w:id="22"/>
      <w:bookmarkEnd w:id="23"/>
    </w:p>
    <w:p w:rsidR="00B42D5C" w:rsidRPr="00DD5D32" w:rsidRDefault="00B42D5C" w:rsidP="0024691A">
      <w:pPr>
        <w:pStyle w:val="Titre2"/>
        <w:numPr>
          <w:ilvl w:val="0"/>
          <w:numId w:val="7"/>
        </w:numPr>
        <w:rPr>
          <w:rFonts w:asciiTheme="minorHAnsi" w:hAnsiTheme="minorHAnsi" w:cstheme="minorHAnsi"/>
          <w:color w:val="0B769D" w:themeColor="accent2" w:themeShade="80"/>
          <w:lang w:eastAsia="fr-FR"/>
        </w:rPr>
      </w:pPr>
      <w:bookmarkStart w:id="24" w:name="_Toc462836590"/>
      <w:bookmarkStart w:id="25" w:name="_Toc466291525"/>
      <w:r w:rsidRPr="00DD5D32">
        <w:rPr>
          <w:rFonts w:asciiTheme="minorHAnsi" w:hAnsiTheme="minorHAnsi" w:cstheme="minorHAnsi"/>
          <w:color w:val="0B769D" w:themeColor="accent2" w:themeShade="80"/>
          <w:lang w:eastAsia="fr-FR"/>
        </w:rPr>
        <w:t>Outils</w:t>
      </w:r>
      <w:bookmarkEnd w:id="24"/>
      <w:bookmarkEnd w:id="25"/>
    </w:p>
    <w:p w:rsidR="001F041A" w:rsidRDefault="001C31A0" w:rsidP="00376DED">
      <w:pPr>
        <w:pStyle w:val="Titre1"/>
        <w:numPr>
          <w:ilvl w:val="0"/>
          <w:numId w:val="1"/>
        </w:numPr>
        <w:rPr>
          <w:rFonts w:asciiTheme="minorHAnsi" w:eastAsia="Times New Roman" w:hAnsiTheme="minorHAnsi" w:cstheme="minorHAnsi"/>
          <w:lang w:eastAsia="fr-FR"/>
        </w:rPr>
      </w:pPr>
      <w:bookmarkStart w:id="26" w:name="_Toc462836591"/>
      <w:bookmarkStart w:id="27" w:name="_Toc466291526"/>
      <w:r w:rsidRPr="00B42D5C">
        <w:rPr>
          <w:rFonts w:asciiTheme="minorHAnsi" w:eastAsia="Times New Roman" w:hAnsiTheme="minorHAnsi" w:cstheme="minorHAnsi"/>
          <w:lang w:eastAsia="fr-FR"/>
        </w:rPr>
        <w:t>Références bibliographiques fournies</w:t>
      </w:r>
      <w:bookmarkEnd w:id="26"/>
      <w:bookmarkEnd w:id="27"/>
    </w:p>
    <w:p w:rsidR="00DD5D32" w:rsidRPr="00DD5D32" w:rsidRDefault="005D0292" w:rsidP="00DD5D32">
      <w:pPr>
        <w:spacing w:after="0"/>
        <w:rPr>
          <w:sz w:val="25"/>
          <w:szCs w:val="25"/>
          <w:lang w:eastAsia="fr-FR"/>
        </w:rPr>
      </w:pPr>
      <w:hyperlink r:id="rId10" w:history="1">
        <w:r w:rsidR="00DD5D32" w:rsidRPr="00DD5D32">
          <w:rPr>
            <w:rStyle w:val="Lienhypertexte"/>
            <w:sz w:val="25"/>
            <w:szCs w:val="25"/>
            <w:lang w:eastAsia="fr-FR"/>
          </w:rPr>
          <w:t>http://res-nlp.univ-lemans.fr/NLP_C_M14_G02/co/Module_NLP_C_M14_G02.html</w:t>
        </w:r>
      </w:hyperlink>
    </w:p>
    <w:p w:rsidR="00DD5D32" w:rsidRPr="00DD5D32" w:rsidRDefault="005D0292" w:rsidP="00DD5D32">
      <w:pPr>
        <w:spacing w:after="0"/>
        <w:rPr>
          <w:sz w:val="25"/>
          <w:szCs w:val="25"/>
          <w:lang w:eastAsia="fr-FR"/>
        </w:rPr>
      </w:pPr>
      <w:hyperlink r:id="rId11" w:history="1">
        <w:r w:rsidR="00DD5D32" w:rsidRPr="00DD5D32">
          <w:rPr>
            <w:rStyle w:val="Lienhypertexte"/>
            <w:sz w:val="25"/>
            <w:szCs w:val="25"/>
            <w:lang w:eastAsia="fr-FR"/>
          </w:rPr>
          <w:t>https://fr.wikiversity.org/wiki/%C3%89tude_des_syst%C3%A8mes_%C3%A9lectriques/Condensateur_et_circuit_RC</w:t>
        </w:r>
      </w:hyperlink>
    </w:p>
    <w:p w:rsidR="00DD5D32" w:rsidRPr="00DD5D32" w:rsidRDefault="005D0292" w:rsidP="00DD5D32">
      <w:pPr>
        <w:spacing w:after="0"/>
        <w:rPr>
          <w:sz w:val="25"/>
          <w:szCs w:val="25"/>
          <w:lang w:eastAsia="fr-FR"/>
        </w:rPr>
      </w:pPr>
      <w:hyperlink r:id="rId12" w:history="1">
        <w:r w:rsidR="00DD5D32" w:rsidRPr="00DD5D32">
          <w:rPr>
            <w:rStyle w:val="Lienhypertexte"/>
            <w:sz w:val="25"/>
            <w:szCs w:val="25"/>
            <w:lang w:eastAsia="fr-FR"/>
          </w:rPr>
          <w:t>https://www.youtube.com/watch?v=Vm6FybPdm3w</w:t>
        </w:r>
      </w:hyperlink>
    </w:p>
    <w:p w:rsidR="00DD5D32" w:rsidRPr="00DD5D32" w:rsidRDefault="005D0292" w:rsidP="00DD5D32">
      <w:pPr>
        <w:spacing w:after="0"/>
        <w:rPr>
          <w:sz w:val="25"/>
          <w:szCs w:val="25"/>
          <w:lang w:eastAsia="fr-FR"/>
        </w:rPr>
      </w:pPr>
      <w:hyperlink r:id="rId13" w:history="1">
        <w:r w:rsidR="00DD5D32" w:rsidRPr="00DD5D32">
          <w:rPr>
            <w:rStyle w:val="Lienhypertexte"/>
            <w:sz w:val="25"/>
            <w:szCs w:val="25"/>
            <w:lang w:eastAsia="fr-FR"/>
          </w:rPr>
          <w:t>https://fr.wikiversity.org/wiki/Diagramme_de_Bode</w:t>
        </w:r>
      </w:hyperlink>
    </w:p>
    <w:p w:rsidR="00DD5D32" w:rsidRPr="00DD5D32" w:rsidRDefault="005D0292" w:rsidP="00DD5D32">
      <w:pPr>
        <w:spacing w:after="0"/>
        <w:rPr>
          <w:sz w:val="25"/>
          <w:szCs w:val="25"/>
          <w:lang w:eastAsia="fr-FR"/>
        </w:rPr>
      </w:pPr>
      <w:hyperlink r:id="rId14" w:history="1">
        <w:r w:rsidR="00DD5D32" w:rsidRPr="00DD5D32">
          <w:rPr>
            <w:rStyle w:val="Lienhypertexte"/>
            <w:sz w:val="25"/>
            <w:szCs w:val="25"/>
            <w:lang w:eastAsia="fr-FR"/>
          </w:rPr>
          <w:t>https://youtu.be/xXfCWBQ8TGw</w:t>
        </w:r>
      </w:hyperlink>
    </w:p>
    <w:p w:rsidR="00DD5D32" w:rsidRPr="00DD5D32" w:rsidRDefault="005D0292" w:rsidP="00DD5D32">
      <w:pPr>
        <w:spacing w:after="0"/>
        <w:rPr>
          <w:sz w:val="25"/>
          <w:szCs w:val="25"/>
          <w:lang w:eastAsia="fr-FR"/>
        </w:rPr>
      </w:pPr>
      <w:hyperlink r:id="rId15" w:history="1">
        <w:r w:rsidR="00DD5D32" w:rsidRPr="00DD5D32">
          <w:rPr>
            <w:rStyle w:val="Lienhypertexte"/>
            <w:sz w:val="25"/>
            <w:szCs w:val="25"/>
            <w:lang w:eastAsia="fr-FR"/>
          </w:rPr>
          <w:t>https://youtu.be/90aoptObYEY</w:t>
        </w:r>
      </w:hyperlink>
    </w:p>
    <w:p w:rsidR="00DD5D32" w:rsidRPr="00DD5D32" w:rsidRDefault="005D0292" w:rsidP="00DD5D32">
      <w:pPr>
        <w:spacing w:after="0"/>
        <w:rPr>
          <w:sz w:val="25"/>
          <w:szCs w:val="25"/>
          <w:lang w:eastAsia="fr-FR"/>
        </w:rPr>
      </w:pPr>
      <w:hyperlink r:id="rId16" w:history="1">
        <w:r w:rsidR="00DD5D32" w:rsidRPr="00DD5D32">
          <w:rPr>
            <w:rStyle w:val="Lienhypertexte"/>
            <w:sz w:val="25"/>
            <w:szCs w:val="25"/>
            <w:lang w:eastAsia="fr-FR"/>
          </w:rPr>
          <w:t>https://youtu.be/c8GpVrZHlxE</w:t>
        </w:r>
      </w:hyperlink>
    </w:p>
    <w:p w:rsidR="00DD5D32" w:rsidRPr="00DD5D32" w:rsidRDefault="005D0292" w:rsidP="00DD5D32">
      <w:pPr>
        <w:spacing w:after="0"/>
        <w:rPr>
          <w:sz w:val="25"/>
          <w:szCs w:val="25"/>
          <w:lang w:eastAsia="fr-FR"/>
        </w:rPr>
      </w:pPr>
      <w:hyperlink r:id="rId17" w:history="1">
        <w:r w:rsidR="00DD5D32" w:rsidRPr="00DD5D32">
          <w:rPr>
            <w:rStyle w:val="Lienhypertexte"/>
            <w:sz w:val="25"/>
            <w:szCs w:val="25"/>
            <w:lang w:eastAsia="fr-FR"/>
          </w:rPr>
          <w:t>https://youtu.be/Zc_Xe3KjWxA</w:t>
        </w:r>
      </w:hyperlink>
    </w:p>
    <w:p w:rsidR="00DD5D32" w:rsidRPr="00DD5D32" w:rsidRDefault="005D0292" w:rsidP="00DD5D32">
      <w:pPr>
        <w:spacing w:after="0"/>
        <w:rPr>
          <w:sz w:val="25"/>
          <w:szCs w:val="25"/>
          <w:lang w:eastAsia="fr-FR"/>
        </w:rPr>
      </w:pPr>
      <w:hyperlink r:id="rId18" w:history="1">
        <w:r w:rsidR="00DD5D32" w:rsidRPr="00DD5D32">
          <w:rPr>
            <w:rStyle w:val="Lienhypertexte"/>
            <w:sz w:val="25"/>
            <w:szCs w:val="25"/>
            <w:lang w:eastAsia="fr-FR"/>
          </w:rPr>
          <w:t>https://moodle-exia.cesi.fr/mod/resource/view.php?id=9337</w:t>
        </w:r>
      </w:hyperlink>
    </w:p>
    <w:p w:rsidR="00DD5D32" w:rsidRPr="00DD5D32" w:rsidRDefault="005D0292" w:rsidP="00DD5D32">
      <w:pPr>
        <w:spacing w:after="0"/>
        <w:rPr>
          <w:sz w:val="25"/>
          <w:szCs w:val="25"/>
          <w:lang w:eastAsia="fr-FR"/>
        </w:rPr>
      </w:pPr>
      <w:hyperlink r:id="rId19" w:history="1">
        <w:r w:rsidR="00DD5D32" w:rsidRPr="00DD5D32">
          <w:rPr>
            <w:rStyle w:val="Lienhypertexte"/>
            <w:sz w:val="25"/>
            <w:szCs w:val="25"/>
            <w:lang w:eastAsia="fr-FR"/>
          </w:rPr>
          <w:t>https://moodle-exia.cesi.fr/mod/resource/view.php?id=9338</w:t>
        </w:r>
      </w:hyperlink>
    </w:p>
    <w:p w:rsidR="00DD5D32" w:rsidRPr="00DD5D32" w:rsidRDefault="005D0292" w:rsidP="00DD5D32">
      <w:pPr>
        <w:spacing w:after="0"/>
        <w:rPr>
          <w:sz w:val="25"/>
          <w:szCs w:val="25"/>
          <w:lang w:eastAsia="fr-FR"/>
        </w:rPr>
      </w:pPr>
      <w:hyperlink r:id="rId20" w:history="1">
        <w:r w:rsidR="00DD5D32" w:rsidRPr="00DD5D32">
          <w:rPr>
            <w:rStyle w:val="Lienhypertexte"/>
            <w:sz w:val="25"/>
            <w:szCs w:val="25"/>
            <w:lang w:eastAsia="fr-FR"/>
          </w:rPr>
          <w:t>https://moodle-exia.cesi.fr/mod/resource/view.php?id=9347</w:t>
        </w:r>
      </w:hyperlink>
    </w:p>
    <w:p w:rsidR="001779C5" w:rsidRDefault="001C31A0" w:rsidP="00E97A5A">
      <w:pPr>
        <w:pStyle w:val="Titre1"/>
        <w:numPr>
          <w:ilvl w:val="0"/>
          <w:numId w:val="1"/>
        </w:numPr>
        <w:rPr>
          <w:rFonts w:asciiTheme="minorHAnsi" w:eastAsia="Times New Roman" w:hAnsiTheme="minorHAnsi" w:cstheme="minorHAnsi"/>
          <w:lang w:eastAsia="fr-FR"/>
        </w:rPr>
      </w:pPr>
      <w:bookmarkStart w:id="28" w:name="_Toc462836592"/>
      <w:bookmarkStart w:id="29" w:name="_Toc466291527"/>
      <w:r w:rsidRPr="00B42D5C">
        <w:rPr>
          <w:rFonts w:asciiTheme="minorHAnsi" w:eastAsia="Times New Roman" w:hAnsiTheme="minorHAnsi" w:cstheme="minorHAnsi"/>
          <w:lang w:eastAsia="fr-FR"/>
        </w:rPr>
        <w:t>Références bibliographiques complémentaires</w:t>
      </w:r>
      <w:bookmarkEnd w:id="28"/>
      <w:bookmarkEnd w:id="29"/>
      <w:r w:rsidRPr="00B42D5C">
        <w:rPr>
          <w:rFonts w:asciiTheme="minorHAnsi" w:eastAsia="Times New Roman" w:hAnsiTheme="minorHAnsi" w:cstheme="minorHAnsi"/>
          <w:lang w:eastAsia="fr-FR"/>
        </w:rPr>
        <w:t xml:space="preserve"> </w:t>
      </w:r>
    </w:p>
    <w:p w:rsidR="00C94726" w:rsidRPr="00C94726" w:rsidRDefault="005D0292" w:rsidP="00C94726">
      <w:pPr>
        <w:spacing w:after="0"/>
        <w:rPr>
          <w:sz w:val="25"/>
          <w:szCs w:val="25"/>
          <w:lang w:eastAsia="fr-FR"/>
        </w:rPr>
      </w:pPr>
      <w:hyperlink r:id="rId21" w:history="1">
        <w:r w:rsidR="00C94726" w:rsidRPr="00C94726">
          <w:rPr>
            <w:rStyle w:val="Lienhypertexte"/>
            <w:sz w:val="25"/>
            <w:szCs w:val="25"/>
            <w:lang w:eastAsia="fr-FR"/>
          </w:rPr>
          <w:t>https://fr.wikipedia.org/wiki/Filtre_(%C3%A9lectronique)</w:t>
        </w:r>
      </w:hyperlink>
    </w:p>
    <w:p w:rsidR="00C94726" w:rsidRPr="00C94726" w:rsidRDefault="005D0292" w:rsidP="00C94726">
      <w:pPr>
        <w:spacing w:after="0"/>
        <w:rPr>
          <w:sz w:val="25"/>
          <w:szCs w:val="25"/>
          <w:lang w:eastAsia="fr-FR"/>
        </w:rPr>
      </w:pPr>
      <w:hyperlink r:id="rId22" w:history="1">
        <w:r w:rsidR="00C94726" w:rsidRPr="00C94726">
          <w:rPr>
            <w:rStyle w:val="Lienhypertexte"/>
            <w:sz w:val="25"/>
            <w:szCs w:val="25"/>
            <w:lang w:eastAsia="fr-FR"/>
          </w:rPr>
          <w:t>https://fr.wikipedia.org/wiki/Signal_p%C3%A9riodique</w:t>
        </w:r>
      </w:hyperlink>
    </w:p>
    <w:p w:rsidR="00C94726" w:rsidRDefault="005D0292" w:rsidP="00C94726">
      <w:pPr>
        <w:spacing w:after="0"/>
        <w:rPr>
          <w:sz w:val="25"/>
          <w:szCs w:val="25"/>
          <w:lang w:eastAsia="fr-FR"/>
        </w:rPr>
      </w:pPr>
      <w:hyperlink r:id="rId23" w:history="1">
        <w:r w:rsidR="00C94726" w:rsidRPr="00D065C7">
          <w:rPr>
            <w:rStyle w:val="Lienhypertexte"/>
            <w:sz w:val="25"/>
            <w:szCs w:val="25"/>
            <w:lang w:eastAsia="fr-FR"/>
          </w:rPr>
          <w:t>http://www.larousse.fr/dictionnaires/francais/interf%C3%A9rence/43688</w:t>
        </w:r>
      </w:hyperlink>
    </w:p>
    <w:p w:rsidR="00C94726" w:rsidRDefault="005D0292" w:rsidP="00C94726">
      <w:pPr>
        <w:spacing w:after="0"/>
        <w:rPr>
          <w:sz w:val="25"/>
          <w:szCs w:val="25"/>
          <w:lang w:eastAsia="fr-FR"/>
        </w:rPr>
      </w:pPr>
      <w:hyperlink r:id="rId24" w:history="1">
        <w:r w:rsidR="00C94726" w:rsidRPr="00D065C7">
          <w:rPr>
            <w:rStyle w:val="Lienhypertexte"/>
            <w:sz w:val="25"/>
            <w:szCs w:val="25"/>
            <w:lang w:eastAsia="fr-FR"/>
          </w:rPr>
          <w:t>http://www.larousse.fr/dictionnaires/francais/parasiter/58025</w:t>
        </w:r>
      </w:hyperlink>
    </w:p>
    <w:p w:rsidR="00C94726" w:rsidRDefault="005D0292" w:rsidP="00C94726">
      <w:pPr>
        <w:spacing w:after="0"/>
        <w:rPr>
          <w:sz w:val="25"/>
          <w:szCs w:val="25"/>
          <w:lang w:eastAsia="fr-FR"/>
        </w:rPr>
      </w:pPr>
      <w:hyperlink r:id="rId25" w:history="1">
        <w:r w:rsidR="00F4698C" w:rsidRPr="00D065C7">
          <w:rPr>
            <w:rStyle w:val="Lienhypertexte"/>
            <w:sz w:val="25"/>
            <w:szCs w:val="25"/>
            <w:lang w:eastAsia="fr-FR"/>
          </w:rPr>
          <w:t>https://www.blackbox.fr/fr-fr/page/28219/Information/Technique/black-box-explique/serveur/dio-entree-sortie-numerique</w:t>
        </w:r>
      </w:hyperlink>
    </w:p>
    <w:p w:rsidR="00F4698C" w:rsidRDefault="003A2A85" w:rsidP="00C94726">
      <w:pPr>
        <w:spacing w:after="0"/>
        <w:rPr>
          <w:sz w:val="25"/>
          <w:szCs w:val="25"/>
          <w:lang w:eastAsia="fr-FR"/>
        </w:rPr>
      </w:pPr>
      <w:hyperlink r:id="rId26" w:history="1">
        <w:r w:rsidRPr="003864C2">
          <w:rPr>
            <w:rStyle w:val="Lienhypertexte"/>
            <w:sz w:val="25"/>
            <w:szCs w:val="25"/>
            <w:lang w:eastAsia="fr-FR"/>
          </w:rPr>
          <w:t>https://fr.wikipedia.org/wiki/Condensateur_(%C3%A9lectricit%C3%A9)</w:t>
        </w:r>
      </w:hyperlink>
    </w:p>
    <w:p w:rsidR="003A2A85" w:rsidRPr="00C94726" w:rsidRDefault="003A2A85" w:rsidP="00C94726">
      <w:pPr>
        <w:spacing w:after="0"/>
        <w:rPr>
          <w:sz w:val="25"/>
          <w:szCs w:val="25"/>
          <w:lang w:eastAsia="fr-FR"/>
        </w:rPr>
      </w:pPr>
    </w:p>
    <w:sectPr w:rsidR="003A2A85" w:rsidRPr="00C94726" w:rsidSect="005021F2">
      <w:footerReference w:type="default" r:id="rId27"/>
      <w:pgSz w:w="11906" w:h="16838"/>
      <w:pgMar w:top="1276" w:right="1417" w:bottom="1276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292" w:rsidRDefault="005D0292" w:rsidP="001C31A0">
      <w:pPr>
        <w:spacing w:after="0" w:line="240" w:lineRule="auto"/>
      </w:pPr>
      <w:r>
        <w:separator/>
      </w:r>
    </w:p>
    <w:p w:rsidR="005D0292" w:rsidRDefault="005D0292"/>
  </w:endnote>
  <w:endnote w:type="continuationSeparator" w:id="0">
    <w:p w:rsidR="005D0292" w:rsidRDefault="005D0292" w:rsidP="001C31A0">
      <w:pPr>
        <w:spacing w:after="0" w:line="240" w:lineRule="auto"/>
      </w:pPr>
      <w:r>
        <w:continuationSeparator/>
      </w:r>
    </w:p>
    <w:p w:rsidR="005D0292" w:rsidRDefault="005D02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8"/>
    </w:tblGrid>
    <w:tr w:rsidR="00815DB0">
      <w:trPr>
        <w:trHeight w:hRule="exact" w:val="115"/>
        <w:jc w:val="center"/>
      </w:trPr>
      <w:tc>
        <w:tcPr>
          <w:tcW w:w="4686" w:type="dxa"/>
          <w:shd w:val="clear" w:color="auto" w:fill="4E67C8" w:themeFill="accent1"/>
          <w:tcMar>
            <w:top w:w="0" w:type="dxa"/>
            <w:bottom w:w="0" w:type="dxa"/>
          </w:tcMar>
        </w:tcPr>
        <w:p w:rsidR="00815DB0" w:rsidRDefault="00815DB0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E67C8" w:themeFill="accent1"/>
          <w:tcMar>
            <w:top w:w="0" w:type="dxa"/>
            <w:bottom w:w="0" w:type="dxa"/>
          </w:tcMar>
        </w:tcPr>
        <w:p w:rsidR="00815DB0" w:rsidRDefault="00815DB0">
          <w:pPr>
            <w:pStyle w:val="En-tte"/>
            <w:jc w:val="right"/>
            <w:rPr>
              <w:caps/>
              <w:sz w:val="18"/>
            </w:rPr>
          </w:pPr>
        </w:p>
      </w:tc>
    </w:tr>
    <w:tr w:rsidR="00815DB0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Titre "/>
          <w:tag w:val=""/>
          <w:id w:val="-1731999204"/>
          <w:placeholder>
            <w:docPart w:val="8941173B3411401CAB6F78567ADF24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15DB0" w:rsidRDefault="00EE70CD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CER 1.11 : Filtrage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15DB0" w:rsidRDefault="00815DB0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D089A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15DB0" w:rsidRDefault="00815DB0">
    <w:pPr>
      <w:pStyle w:val="Pieddepage"/>
    </w:pPr>
  </w:p>
  <w:p w:rsidR="00815DB0" w:rsidRDefault="00815D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292" w:rsidRDefault="005D0292" w:rsidP="001C31A0">
      <w:pPr>
        <w:spacing w:after="0" w:line="240" w:lineRule="auto"/>
      </w:pPr>
      <w:r>
        <w:separator/>
      </w:r>
    </w:p>
    <w:p w:rsidR="005D0292" w:rsidRDefault="005D0292"/>
  </w:footnote>
  <w:footnote w:type="continuationSeparator" w:id="0">
    <w:p w:rsidR="005D0292" w:rsidRDefault="005D0292" w:rsidP="001C31A0">
      <w:pPr>
        <w:spacing w:after="0" w:line="240" w:lineRule="auto"/>
      </w:pPr>
      <w:r>
        <w:continuationSeparator/>
      </w:r>
    </w:p>
    <w:p w:rsidR="005D0292" w:rsidRDefault="005D02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7A03"/>
    <w:multiLevelType w:val="hybridMultilevel"/>
    <w:tmpl w:val="12582FB0"/>
    <w:lvl w:ilvl="0" w:tplc="DD328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03A0E"/>
    <w:multiLevelType w:val="hybridMultilevel"/>
    <w:tmpl w:val="B6100C34"/>
    <w:lvl w:ilvl="0" w:tplc="DD328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041C7"/>
    <w:multiLevelType w:val="hybridMultilevel"/>
    <w:tmpl w:val="478C5260"/>
    <w:lvl w:ilvl="0" w:tplc="DD328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66306"/>
    <w:multiLevelType w:val="hybridMultilevel"/>
    <w:tmpl w:val="8B8629E0"/>
    <w:lvl w:ilvl="0" w:tplc="A346665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755A6"/>
    <w:multiLevelType w:val="hybridMultilevel"/>
    <w:tmpl w:val="422284BE"/>
    <w:lvl w:ilvl="0" w:tplc="54246A5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640C5"/>
    <w:multiLevelType w:val="hybridMultilevel"/>
    <w:tmpl w:val="56824BCA"/>
    <w:lvl w:ilvl="0" w:tplc="9AD0C112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B2A3D"/>
    <w:multiLevelType w:val="hybridMultilevel"/>
    <w:tmpl w:val="DB9C6A32"/>
    <w:lvl w:ilvl="0" w:tplc="2DD826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44173"/>
    <w:multiLevelType w:val="hybridMultilevel"/>
    <w:tmpl w:val="84F89714"/>
    <w:lvl w:ilvl="0" w:tplc="65CE0EC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21AE9"/>
    <w:multiLevelType w:val="hybridMultilevel"/>
    <w:tmpl w:val="C1685E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65ABF"/>
    <w:multiLevelType w:val="hybridMultilevel"/>
    <w:tmpl w:val="CD90B33C"/>
    <w:lvl w:ilvl="0" w:tplc="5F104D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77A64"/>
    <w:multiLevelType w:val="hybridMultilevel"/>
    <w:tmpl w:val="4CBAFA7A"/>
    <w:lvl w:ilvl="0" w:tplc="3F421D5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87F64"/>
    <w:multiLevelType w:val="hybridMultilevel"/>
    <w:tmpl w:val="2DCE7D4A"/>
    <w:lvl w:ilvl="0" w:tplc="E652648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25E5C"/>
    <w:multiLevelType w:val="hybridMultilevel"/>
    <w:tmpl w:val="AC887818"/>
    <w:lvl w:ilvl="0" w:tplc="B5D89E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568B1"/>
    <w:multiLevelType w:val="hybridMultilevel"/>
    <w:tmpl w:val="D8C498A6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DCD3226"/>
    <w:multiLevelType w:val="hybridMultilevel"/>
    <w:tmpl w:val="C76C2444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24F1176"/>
    <w:multiLevelType w:val="hybridMultilevel"/>
    <w:tmpl w:val="304E941C"/>
    <w:lvl w:ilvl="0" w:tplc="040C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7BB03AC"/>
    <w:multiLevelType w:val="hybridMultilevel"/>
    <w:tmpl w:val="C8CA761A"/>
    <w:lvl w:ilvl="0" w:tplc="3C76F81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E4B99"/>
    <w:multiLevelType w:val="hybridMultilevel"/>
    <w:tmpl w:val="E566FA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7"/>
  </w:num>
  <w:num w:numId="5">
    <w:abstractNumId w:val="13"/>
  </w:num>
  <w:num w:numId="6">
    <w:abstractNumId w:val="10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  <w:num w:numId="13">
    <w:abstractNumId w:val="11"/>
  </w:num>
  <w:num w:numId="14">
    <w:abstractNumId w:val="16"/>
  </w:num>
  <w:num w:numId="15">
    <w:abstractNumId w:val="7"/>
  </w:num>
  <w:num w:numId="16">
    <w:abstractNumId w:val="3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A0"/>
    <w:rsid w:val="00001AB8"/>
    <w:rsid w:val="00005C66"/>
    <w:rsid w:val="00006B19"/>
    <w:rsid w:val="000332AD"/>
    <w:rsid w:val="00062E57"/>
    <w:rsid w:val="0009122A"/>
    <w:rsid w:val="000A277B"/>
    <w:rsid w:val="000D49D4"/>
    <w:rsid w:val="000E5A8A"/>
    <w:rsid w:val="001235E9"/>
    <w:rsid w:val="00150C18"/>
    <w:rsid w:val="001557FA"/>
    <w:rsid w:val="001779C5"/>
    <w:rsid w:val="00180A6A"/>
    <w:rsid w:val="0018101B"/>
    <w:rsid w:val="001B2070"/>
    <w:rsid w:val="001C31A0"/>
    <w:rsid w:val="001E56FB"/>
    <w:rsid w:val="001F041A"/>
    <w:rsid w:val="002219A4"/>
    <w:rsid w:val="00222B2C"/>
    <w:rsid w:val="00227EE7"/>
    <w:rsid w:val="002414A5"/>
    <w:rsid w:val="0024691A"/>
    <w:rsid w:val="002478C1"/>
    <w:rsid w:val="00254928"/>
    <w:rsid w:val="00272ECB"/>
    <w:rsid w:val="00283889"/>
    <w:rsid w:val="002935D3"/>
    <w:rsid w:val="003055D2"/>
    <w:rsid w:val="00305992"/>
    <w:rsid w:val="00312C31"/>
    <w:rsid w:val="003265BF"/>
    <w:rsid w:val="00357DE1"/>
    <w:rsid w:val="003631E7"/>
    <w:rsid w:val="00376DED"/>
    <w:rsid w:val="003960D0"/>
    <w:rsid w:val="003A2A85"/>
    <w:rsid w:val="003A6CF4"/>
    <w:rsid w:val="00404FCF"/>
    <w:rsid w:val="00414966"/>
    <w:rsid w:val="00415272"/>
    <w:rsid w:val="00427FDF"/>
    <w:rsid w:val="00475BB5"/>
    <w:rsid w:val="00476DF6"/>
    <w:rsid w:val="00477E56"/>
    <w:rsid w:val="004B1A79"/>
    <w:rsid w:val="004D089A"/>
    <w:rsid w:val="004E7857"/>
    <w:rsid w:val="004F3BA4"/>
    <w:rsid w:val="005021F2"/>
    <w:rsid w:val="00512F09"/>
    <w:rsid w:val="005220FA"/>
    <w:rsid w:val="005252A2"/>
    <w:rsid w:val="005313B3"/>
    <w:rsid w:val="00546F24"/>
    <w:rsid w:val="00591C98"/>
    <w:rsid w:val="005A7D03"/>
    <w:rsid w:val="005A7DF8"/>
    <w:rsid w:val="005C6FBA"/>
    <w:rsid w:val="005C79E4"/>
    <w:rsid w:val="005D0292"/>
    <w:rsid w:val="00642FB7"/>
    <w:rsid w:val="0065601C"/>
    <w:rsid w:val="006561B2"/>
    <w:rsid w:val="006A5EEC"/>
    <w:rsid w:val="006C65D9"/>
    <w:rsid w:val="0071101A"/>
    <w:rsid w:val="00711D1C"/>
    <w:rsid w:val="00715314"/>
    <w:rsid w:val="00760758"/>
    <w:rsid w:val="00780FF4"/>
    <w:rsid w:val="00784F02"/>
    <w:rsid w:val="007C7663"/>
    <w:rsid w:val="00815DB0"/>
    <w:rsid w:val="00816C20"/>
    <w:rsid w:val="008315CD"/>
    <w:rsid w:val="00841AD4"/>
    <w:rsid w:val="00891B45"/>
    <w:rsid w:val="008B6049"/>
    <w:rsid w:val="008F7D97"/>
    <w:rsid w:val="00930995"/>
    <w:rsid w:val="009430AC"/>
    <w:rsid w:val="0095262B"/>
    <w:rsid w:val="00967668"/>
    <w:rsid w:val="00976375"/>
    <w:rsid w:val="00980322"/>
    <w:rsid w:val="009B5B70"/>
    <w:rsid w:val="009D7C61"/>
    <w:rsid w:val="00A106B6"/>
    <w:rsid w:val="00A75839"/>
    <w:rsid w:val="00A75BEA"/>
    <w:rsid w:val="00A873F4"/>
    <w:rsid w:val="00A93CFC"/>
    <w:rsid w:val="00AB731F"/>
    <w:rsid w:val="00AC149D"/>
    <w:rsid w:val="00AC4B0C"/>
    <w:rsid w:val="00AC5372"/>
    <w:rsid w:val="00B42D5C"/>
    <w:rsid w:val="00B449C4"/>
    <w:rsid w:val="00B4755B"/>
    <w:rsid w:val="00B60D14"/>
    <w:rsid w:val="00B641B4"/>
    <w:rsid w:val="00BA0A7A"/>
    <w:rsid w:val="00BC35F7"/>
    <w:rsid w:val="00BC5F06"/>
    <w:rsid w:val="00BE76DA"/>
    <w:rsid w:val="00BE7C71"/>
    <w:rsid w:val="00C1243C"/>
    <w:rsid w:val="00C25290"/>
    <w:rsid w:val="00C27857"/>
    <w:rsid w:val="00C36A9A"/>
    <w:rsid w:val="00C575C9"/>
    <w:rsid w:val="00C94726"/>
    <w:rsid w:val="00CD1210"/>
    <w:rsid w:val="00CE3832"/>
    <w:rsid w:val="00CE51D2"/>
    <w:rsid w:val="00D059F8"/>
    <w:rsid w:val="00D0713D"/>
    <w:rsid w:val="00D1639D"/>
    <w:rsid w:val="00D25FAF"/>
    <w:rsid w:val="00D4024D"/>
    <w:rsid w:val="00D40F32"/>
    <w:rsid w:val="00D41593"/>
    <w:rsid w:val="00D43245"/>
    <w:rsid w:val="00D60DE4"/>
    <w:rsid w:val="00D7650C"/>
    <w:rsid w:val="00DD5D32"/>
    <w:rsid w:val="00E00A3B"/>
    <w:rsid w:val="00E07220"/>
    <w:rsid w:val="00E60C20"/>
    <w:rsid w:val="00E84282"/>
    <w:rsid w:val="00E972C1"/>
    <w:rsid w:val="00E97A5A"/>
    <w:rsid w:val="00E97F3B"/>
    <w:rsid w:val="00EB2429"/>
    <w:rsid w:val="00EC558E"/>
    <w:rsid w:val="00EC5BBF"/>
    <w:rsid w:val="00EE70CD"/>
    <w:rsid w:val="00F00E24"/>
    <w:rsid w:val="00F14F3B"/>
    <w:rsid w:val="00F16803"/>
    <w:rsid w:val="00F40136"/>
    <w:rsid w:val="00F4698C"/>
    <w:rsid w:val="00F564AA"/>
    <w:rsid w:val="00F73A1A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0FB62"/>
  <w15:chartTrackingRefBased/>
  <w15:docId w15:val="{F38E0247-24B3-4845-8EE1-7A9C068F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3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0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0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C31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3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C31A0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C3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31A0"/>
  </w:style>
  <w:style w:type="paragraph" w:styleId="Pieddepage">
    <w:name w:val="footer"/>
    <w:basedOn w:val="Normal"/>
    <w:link w:val="PieddepageCar"/>
    <w:uiPriority w:val="99"/>
    <w:unhideWhenUsed/>
    <w:rsid w:val="001C31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31A0"/>
  </w:style>
  <w:style w:type="paragraph" w:styleId="Paragraphedeliste">
    <w:name w:val="List Paragraph"/>
    <w:basedOn w:val="Normal"/>
    <w:uiPriority w:val="34"/>
    <w:qFormat/>
    <w:rsid w:val="00F4013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60758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60758"/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table" w:styleId="Tableausimple4">
    <w:name w:val="Plain Table 4"/>
    <w:basedOn w:val="TableauNormal"/>
    <w:uiPriority w:val="44"/>
    <w:rsid w:val="007607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760758"/>
    <w:rPr>
      <w:color w:val="56C7AA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106B6"/>
    <w:rPr>
      <w:color w:val="59A8D1" w:themeColor="followedHyperlink"/>
      <w:u w:val="single"/>
    </w:rPr>
  </w:style>
  <w:style w:type="table" w:styleId="Grilledutableau">
    <w:name w:val="Table Grid"/>
    <w:basedOn w:val="TableauNormal"/>
    <w:uiPriority w:val="39"/>
    <w:rsid w:val="00CE5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05C6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4755B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5C6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05C66"/>
    <w:pPr>
      <w:spacing w:after="100"/>
      <w:ind w:left="440"/>
    </w:pPr>
  </w:style>
  <w:style w:type="character" w:customStyle="1" w:styleId="instancename">
    <w:name w:val="instancename"/>
    <w:basedOn w:val="Policepardfaut"/>
    <w:rsid w:val="001F041A"/>
  </w:style>
  <w:style w:type="character" w:customStyle="1" w:styleId="accesshide">
    <w:name w:val="accesshide"/>
    <w:basedOn w:val="Policepardfaut"/>
    <w:rsid w:val="001F041A"/>
  </w:style>
  <w:style w:type="character" w:styleId="Textedelespacerserv">
    <w:name w:val="Placeholder Text"/>
    <w:basedOn w:val="Policepardfaut"/>
    <w:uiPriority w:val="99"/>
    <w:semiHidden/>
    <w:rsid w:val="005C79E4"/>
    <w:rPr>
      <w:color w:val="808080"/>
    </w:rPr>
  </w:style>
  <w:style w:type="table" w:styleId="TableauGrille4-Accentuation1">
    <w:name w:val="Grid Table 4 Accent 1"/>
    <w:basedOn w:val="TableauNormal"/>
    <w:uiPriority w:val="49"/>
    <w:rsid w:val="00F14F3B"/>
    <w:pPr>
      <w:spacing w:after="0"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4F3B"/>
    <w:pPr>
      <w:spacing w:after="0"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C252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TableauListe2-Accentuation5">
    <w:name w:val="List Table 2 Accent 5"/>
    <w:basedOn w:val="TableauNormal"/>
    <w:uiPriority w:val="47"/>
    <w:rsid w:val="00C25290"/>
    <w:pPr>
      <w:spacing w:after="0"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bottom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paragraph" w:styleId="Sansinterligne">
    <w:name w:val="No Spacing"/>
    <w:link w:val="SansinterligneCar"/>
    <w:uiPriority w:val="1"/>
    <w:qFormat/>
    <w:rsid w:val="005021F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021F2"/>
    <w:rPr>
      <w:rFonts w:eastAsiaTheme="minorEastAsia"/>
      <w:lang w:eastAsia="fr-FR"/>
    </w:rPr>
  </w:style>
  <w:style w:type="table" w:styleId="TableauGrille3-Accentuation6">
    <w:name w:val="Grid Table 3 Accent 6"/>
    <w:basedOn w:val="TableauNormal"/>
    <w:uiPriority w:val="48"/>
    <w:rsid w:val="00BE7C71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table" w:styleId="TableauGrille5Fonc-Accentuation6">
    <w:name w:val="Grid Table 5 Dark Accent 6"/>
    <w:basedOn w:val="TableauNormal"/>
    <w:uiPriority w:val="50"/>
    <w:rsid w:val="00BE7C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TableauGrille7Couleur-Accentuation1">
    <w:name w:val="Grid Table 7 Colorful Accent 1"/>
    <w:basedOn w:val="TableauNormal"/>
    <w:uiPriority w:val="52"/>
    <w:rsid w:val="00305992"/>
    <w:pPr>
      <w:spacing w:after="0"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D5D32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r.wikiversity.org/wiki/Diagramme_de_Bode" TargetMode="External"/><Relationship Id="rId18" Type="http://schemas.openxmlformats.org/officeDocument/2006/relationships/hyperlink" Target="https://moodle-exia.cesi.fr/mod/resource/view.php?id=9337" TargetMode="External"/><Relationship Id="rId26" Type="http://schemas.openxmlformats.org/officeDocument/2006/relationships/hyperlink" Target="https://fr.wikipedia.org/wiki/Condensateur_(%C3%A9lectricit%C3%A9)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.wikipedia.org/wiki/Filtre_(%C3%A9lectronique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Vm6FybPdm3w" TargetMode="External"/><Relationship Id="rId17" Type="http://schemas.openxmlformats.org/officeDocument/2006/relationships/hyperlink" Target="https://youtu.be/Zc_Xe3KjWxA" TargetMode="External"/><Relationship Id="rId25" Type="http://schemas.openxmlformats.org/officeDocument/2006/relationships/hyperlink" Target="https://www.blackbox.fr/fr-fr/page/28219/Information/Technique/black-box-explique/serveur/dio-entree-sortie-numeriq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c8GpVrZHlxE" TargetMode="External"/><Relationship Id="rId20" Type="http://schemas.openxmlformats.org/officeDocument/2006/relationships/hyperlink" Target="https://moodle-exia.cesi.fr/mod/resource/view.php?id=9347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versity.org/wiki/%C3%89tude_des_syst%C3%A8mes_%C3%A9lectriques/Condensateur_et_circuit_RC" TargetMode="External"/><Relationship Id="rId24" Type="http://schemas.openxmlformats.org/officeDocument/2006/relationships/hyperlink" Target="http://www.larousse.fr/dictionnaires/francais/parasiter/5802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90aoptObYEY" TargetMode="External"/><Relationship Id="rId23" Type="http://schemas.openxmlformats.org/officeDocument/2006/relationships/hyperlink" Target="http://www.larousse.fr/dictionnaires/francais/interf%C3%A9rence/4368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res-nlp.univ-lemans.fr/NLP_C_M14_G02/co/Module_NLP_C_M14_G02.html" TargetMode="External"/><Relationship Id="rId19" Type="http://schemas.openxmlformats.org/officeDocument/2006/relationships/hyperlink" Target="https://moodle-exia.cesi.fr/mod/resource/view.php?id=933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xXfCWBQ8TGw" TargetMode="External"/><Relationship Id="rId22" Type="http://schemas.openxmlformats.org/officeDocument/2006/relationships/hyperlink" Target="https://fr.wikipedia.org/wiki/Signal_p%C3%A9riodique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41173B3411401CAB6F78567ADF24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C5B892-AF44-4C9E-BC29-9E78091D7AF0}"/>
      </w:docPartPr>
      <w:docPartBody>
        <w:p w:rsidR="0062114E" w:rsidRDefault="0062114E">
          <w:r w:rsidRPr="00CE24C2">
            <w:rPr>
              <w:rStyle w:val="Textedelespacerserv0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99"/>
    <w:rsid w:val="0004152E"/>
    <w:rsid w:val="001C43AD"/>
    <w:rsid w:val="00332CCE"/>
    <w:rsid w:val="00357C27"/>
    <w:rsid w:val="0036591F"/>
    <w:rsid w:val="003D22BB"/>
    <w:rsid w:val="004321BF"/>
    <w:rsid w:val="005804DC"/>
    <w:rsid w:val="00614A02"/>
    <w:rsid w:val="0062114E"/>
    <w:rsid w:val="006E5810"/>
    <w:rsid w:val="007D6DC0"/>
    <w:rsid w:val="0089742C"/>
    <w:rsid w:val="00993943"/>
    <w:rsid w:val="009B684C"/>
    <w:rsid w:val="009E797E"/>
    <w:rsid w:val="00BE7417"/>
    <w:rsid w:val="00D552D9"/>
    <w:rsid w:val="00D72E16"/>
    <w:rsid w:val="00E644F7"/>
    <w:rsid w:val="00E70D18"/>
    <w:rsid w:val="00E77D99"/>
    <w:rsid w:val="00E9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A72EE8D40AF429F9BC984B74D883E6E">
    <w:name w:val="EA72EE8D40AF429F9BC984B74D883E6E"/>
    <w:rsid w:val="00E77D99"/>
  </w:style>
  <w:style w:type="paragraph" w:customStyle="1" w:styleId="5BD9C878CE41408AAB40C1221EB35BC6">
    <w:name w:val="5BD9C878CE41408AAB40C1221EB35BC6"/>
    <w:rsid w:val="00E77D99"/>
  </w:style>
  <w:style w:type="paragraph" w:customStyle="1" w:styleId="320847E565C543D886190F2D95995A56">
    <w:name w:val="320847E565C543D886190F2D95995A56"/>
    <w:rsid w:val="00E77D99"/>
  </w:style>
  <w:style w:type="paragraph" w:customStyle="1" w:styleId="CEA2170294CB4B16A21FCD737C968248">
    <w:name w:val="CEA2170294CB4B16A21FCD737C968248"/>
    <w:rsid w:val="00E77D99"/>
  </w:style>
  <w:style w:type="character" w:customStyle="1" w:styleId="Textedelespacerserv">
    <w:name w:val="Texte de l’espace réservé"/>
    <w:basedOn w:val="Policepardfaut"/>
    <w:uiPriority w:val="99"/>
    <w:semiHidden/>
    <w:rsid w:val="00993943"/>
    <w:rPr>
      <w:color w:val="808080"/>
    </w:rPr>
  </w:style>
  <w:style w:type="paragraph" w:customStyle="1" w:styleId="694C3502CFDE49A599EB9DF445D9A506">
    <w:name w:val="694C3502CFDE49A599EB9DF445D9A506"/>
    <w:rsid w:val="00993943"/>
  </w:style>
  <w:style w:type="character" w:styleId="Textedelespacerserv0">
    <w:name w:val="Placeholder Text"/>
    <w:basedOn w:val="Policepardfaut"/>
    <w:uiPriority w:val="99"/>
    <w:semiHidden/>
    <w:rsid w:val="0062114E"/>
    <w:rPr>
      <w:color w:val="808080"/>
    </w:rPr>
  </w:style>
  <w:style w:type="paragraph" w:customStyle="1" w:styleId="E8A8579D5A9E42CF855BDDE95F127974">
    <w:name w:val="E8A8579D5A9E42CF855BDDE95F127974"/>
  </w:style>
  <w:style w:type="paragraph" w:customStyle="1" w:styleId="8634FCF9A2F94C6CBCF8BB7B793C9E21">
    <w:name w:val="8634FCF9A2F94C6CBCF8BB7B793C9E21"/>
  </w:style>
  <w:style w:type="paragraph" w:customStyle="1" w:styleId="5BD054551F1D4E3D9723848A09ABB73A">
    <w:name w:val="5BD054551F1D4E3D9723848A09ABB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Sillage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4DD8B-62EB-4A0B-A3A6-43619306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CER 1.11 : Filtrage</vt:lpstr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 1.11 : Filtrage</dc:title>
  <dc:subject>Du 07/11 au 09/11/16</dc:subject>
  <dc:creator>Agathe Lagache</dc:creator>
  <cp:keywords/>
  <dc:description/>
  <cp:lastModifiedBy>LAGACHE AGATHE</cp:lastModifiedBy>
  <cp:revision>7</cp:revision>
  <cp:lastPrinted>2016-10-03T07:41:00Z</cp:lastPrinted>
  <dcterms:created xsi:type="dcterms:W3CDTF">2016-11-07T12:57:00Z</dcterms:created>
  <dcterms:modified xsi:type="dcterms:W3CDTF">2016-11-08T12:28:00Z</dcterms:modified>
</cp:coreProperties>
</file>