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Lab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Task 1. Creating the custom-vpc-1​</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 Cloud Shell, run the following command to create a custom VPC named cloud associated with your Google Cloud project:​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networks create custom-vpc-1 --subnet-mode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-1  ---&gt;   demo-project)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u w:val="single"/>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https://www.googleapis.com/compute/v1/projects/olagt-381100/global/networks/custom-vpc-1</w:t>
        </w:r>
      </w:hyperlink>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custom-vpc-1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SUBNET_MODE: CUSTOM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BGP_ROUTING_MODE: REGIONAL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IPV4_RANGE: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GATEWAY_IPV4: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on this network will not be reachable until firewall rules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created. As an example, you can allow all internal traffic between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as well as SSH, RDP, and ICMP by running: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custom-vpc-1 --allow tcp,udp,icmp --source-ranges &lt;IP_RANGE&gt;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custom-vpc-1 --allow tcp:22,tcp:3389,icmp</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Run the following to enable SSH and icmp:​ (firewall rule)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firewall-rules create vpc1-firewall --network custom-vpc-1 --allow tcp:22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-1 ---&gt;   demo-project)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https://www.googleapis.com/compute/v1/projects/demo1-381902/global/firewalls/vpc1-firewall</w:t>
        </w:r>
      </w:hyperlink>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vpc1-firewall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tcp:22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a subnet within this VPC:​ (IP Address)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networks subnets create vpc1-subnet-east --network custom-vpc-1 --range 10.0.1.0/24 --region us-east1​-b</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-1  ---&gt;   demo-project)</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(ip change:-  10.0.1.0/24---&gt;  10.0.3.0/24)</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(Region change:-  us-east1-b ---&gt;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vpc1-subnet-east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10.0.3.0/24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STACK_TYPE: IPV4_ONLY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IPV6_ACCESS_TYPE: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2. Creating the custom-vpc-2​: (Create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the custom-vpc-2:​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        gcloud compute networks create custom-vpc-2 --subnet-mode custom</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-2 ---&gt;   demo-project2)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https://www.googleapis.com/compute/v1/projects/demo1-381902/global/networks/demo-project2</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demo-project2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SUBNET_MODE: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BGP_ROUTING_MODE: REGIONAL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IPV4_RANGE: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GATEWAY_IPV4:</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ii       gcloud compute firewall-rules create vpc2-firewall --network custom-vpc-2 --allow tcp:22,icmp             (FFIREWALL RULE)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-2 ---&gt;   demo-project2)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https://www.googleapis.com/compute/v1/projects/demo1-381902/global/firewalls/vpc2-firewall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vpc2-firewall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tcp:22,icmp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False</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iii               gcloud compute networks subnets create vpc2-subnet-east --network custom-vpc-2 --range 10.0.2.0/24 --region us-east1-b                (IP Address)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(name change:-  custom-vpc -2 ---&gt;   demo-project2)</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(ip change:-  10.0.2.0/24---&gt;  10.0.5.0/24)</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(Region change:-  us-east1-b ---&gt;  northamerica-northeast1)</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vpc2-subnet-east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demo-project2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10.0.5.0/24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STACK_TYPE: IPV4_ONLY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IPV6_ACCESS_TYPE: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EXTERNAL_IPV6_PREFIX: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Task 3. Creating virtual machine instance with multiple network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a virtual machine instance with multiple network interfaces:​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instances create vm1 --machine-type=n1-standard-4 --zone=us-east1-b --network-interface subnet=vpc1-subnet-east --network-interface subnet=vpc2-subnet-east --no-address​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(Zone change:-  us-east1-b ---&gt;  northamerica-northeast1-b/c)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https://www.googleapis.com/compute/v1/projects/demo1-381902/zones/northamerica-northeast1-b/instances/vm1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 northamerica-northeast1-b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MACHINE_TYPE: n1-standard-4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 10.0.3.2,10.0.5.2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 34.95.24.197,34.95.39.173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b/>
          <w:color w:val="auto"/>
          <w:spacing w:val="0"/>
          <w:position w:val="0"/>
          <w:sz w:val="36"/>
          <w:shd w:fill="auto" w:val="clear"/>
        </w:rPr>
        <w:t xml:space="preserve">Task 4. Creating another virtual machine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Now create another instance in the same subnetwork which is used in the secondary interface for the first instance so that you can test the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gcloud compute instances create vm2 --machine-type=n1-standard-1 --zone=northamerica-northeast1-b --subnet=vpc2-subnet-east</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(Zone change:-  us-east1-b ---&gt;  northamerica-northeast1)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 northamerica-northeast1-b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MACHINE_TYPE: n1-standard-1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INTERNAL_IP: 10.0.5.3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EXTERNAL_IP: 35.203.12.99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5. Verify you can connect​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do a few exercises to test the connection to your VMs.​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back to the Cloud console and navigate to Compute Engine &gt; VM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SSH button corresponding to the vm1 instance. This opens an SSH connection to the instance in a new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SSH window of vm1, type the following commands, replacing with the IP address from the last command you ran, to use an ICMP echo against vm2.:​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ping -c 3 &lt;vm2-internal-ip-address&gt;​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920">
          <v:rect xmlns:o="urn:schemas-microsoft-com:office:office" xmlns:v="urn:schemas-microsoft-com:vml" id="rectole0000000000" style="width:437.350000pt;height:246.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920">
          <v:rect xmlns:o="urn:schemas-microsoft-com:office:office" xmlns:v="urn:schemas-microsoft-com:vml" id="rectole0000000001" style="width:437.350000pt;height:246.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6. Troubleshooting​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Troubleshooting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firewall rules to see that they allow connectivity to the VM secondary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by looking at the firewall rules for the network that is attached to the secondary interface by either visiting Cloud Console and clicking the appropriate VPC network or by using the following gcloud command:​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gcloud compute firewall-rules list --filter='network:\[NETWORK\_NAME\]'​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you are trying to connect to a secondary interface from an Internet address or from outside of the secondary interface's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connect to an interface's internal IP from within its 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apis.com/compute/v1/projects/demo1-381902/global/firewalls/vpc2-firewall" Id="docRId3" Type="http://schemas.openxmlformats.org/officeDocument/2006/relationships/hyperlink" /><Relationship Target="embeddings/oleObject1.bin" Id="docRId7" Type="http://schemas.openxmlformats.org/officeDocument/2006/relationships/oleObject" /><Relationship TargetMode="External" Target="https://www.googleapis.com/compute/v1/projects/olagt-381100/global/networks/custom-vpc-1" Id="docRId0" Type="http://schemas.openxmlformats.org/officeDocument/2006/relationships/hyperlink" /><Relationship Target="styles.xml" Id="docRId10" Type="http://schemas.openxmlformats.org/officeDocument/2006/relationships/styles" /><Relationship TargetMode="External" Target="https://www.googleapis.com/compute/v1/projects/demo1-381902/global/networks/demo-project2" Id="docRId2" Type="http://schemas.openxmlformats.org/officeDocument/2006/relationships/hyperlink" /><Relationship TargetMode="External" Target="https://www.googleapis.com/compute/v1/projects/demo1-381902/zones/northamerica-northeast1-b/instances/vm1" Id="docRId4" Type="http://schemas.openxmlformats.org/officeDocument/2006/relationships/hyperlink" /><Relationship Target="media/image0.wmf" Id="docRId6" Type="http://schemas.openxmlformats.org/officeDocument/2006/relationships/image" /><Relationship Target="media/image1.wmf" Id="docRId8" Type="http://schemas.openxmlformats.org/officeDocument/2006/relationships/image" /><Relationship TargetMode="External" Target="https://www.googleapis.com/compute/v1/projects/demo1-381902/global/firewalls/vpc1-firewall" Id="docRId1" Type="http://schemas.openxmlformats.org/officeDocument/2006/relationships/hyperlink" /><Relationship Target="embeddings/oleObject0.bin" Id="docRId5" Type="http://schemas.openxmlformats.org/officeDocument/2006/relationships/oleObject" /><Relationship Target="numbering.xml" Id="docRId9" Type="http://schemas.openxmlformats.org/officeDocument/2006/relationships/numbering" /></Relationships>
</file>