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89F8" w14:textId="77777777" w:rsidR="0020797E" w:rsidRDefault="00E5524A" w:rsidP="0020797E">
      <w:pPr>
        <w:pStyle w:val="1"/>
      </w:pPr>
      <w:r>
        <w:rPr>
          <w:rFonts w:hint="eastAsia"/>
        </w:rPr>
        <w:t>场馆</w:t>
      </w:r>
      <w:r>
        <w:t>人员移动</w:t>
      </w:r>
      <w:r>
        <w:rPr>
          <w:rFonts w:hint="eastAsia"/>
        </w:rPr>
        <w:t>可视分析</w:t>
      </w:r>
      <w:r>
        <w:t>系统</w:t>
      </w:r>
    </w:p>
    <w:p w14:paraId="74EED90A" w14:textId="0CC14D14" w:rsidR="0020797E" w:rsidRDefault="00C04EB1" w:rsidP="00E5524A">
      <w:pPr>
        <w:pStyle w:val="2"/>
      </w:pPr>
      <w:r>
        <w:rPr>
          <w:rFonts w:hint="eastAsia"/>
          <w:sz w:val="28"/>
        </w:rPr>
        <w:t>俞科杰，徐卫霞，王毅超，王杰，龚友诚</w:t>
      </w:r>
    </w:p>
    <w:p w14:paraId="0A094ED8" w14:textId="03A27F1D" w:rsidR="0020797E" w:rsidRDefault="0020797E" w:rsidP="0020797E">
      <w:pPr>
        <w:pStyle w:val="20"/>
        <w:spacing w:before="320" w:line="283" w:lineRule="auto"/>
        <w:rPr>
          <w:sz w:val="17"/>
        </w:rPr>
      </w:pPr>
      <w:r>
        <w:rPr>
          <w:rFonts w:ascii="MS Mincho" w:eastAsia="MS Mincho" w:hAnsi="MS Mincho" w:cs="MS Mincho"/>
          <w:sz w:val="17"/>
        </w:rPr>
        <w:t>摘</w:t>
      </w:r>
      <w:r>
        <w:rPr>
          <w:rFonts w:eastAsia="方正黑体简体" w:hint="eastAsia"/>
          <w:sz w:val="17"/>
        </w:rPr>
        <w:t xml:space="preserve">  </w:t>
      </w:r>
      <w:r>
        <w:rPr>
          <w:rFonts w:eastAsia="方正黑体简体" w:hint="eastAsia"/>
          <w:sz w:val="17"/>
        </w:rPr>
        <w:t>要</w:t>
      </w:r>
      <w:r w:rsidRPr="003A634D">
        <w:rPr>
          <w:rFonts w:eastAsia="黑体"/>
          <w:sz w:val="17"/>
        </w:rPr>
        <w:t>:</w:t>
      </w:r>
      <w:r>
        <w:rPr>
          <w:rFonts w:hint="eastAsia"/>
          <w:b/>
          <w:bCs/>
          <w:sz w:val="17"/>
          <w:lang w:val="en-GB"/>
        </w:rPr>
        <w:t xml:space="preserve"> </w:t>
      </w:r>
      <w:r w:rsidR="00B2025C">
        <w:rPr>
          <w:rFonts w:hint="eastAsia"/>
          <w:sz w:val="17"/>
        </w:rPr>
        <w:t>分析轨迹数据中移动对象的行动模式和发现异常行为是轨迹分析的重要任务。</w:t>
      </w:r>
      <w:r w:rsidR="00346FDF">
        <w:rPr>
          <w:rFonts w:hint="eastAsia"/>
          <w:sz w:val="17"/>
        </w:rPr>
        <w:t>但是轨迹数据往往具有体量大，语义复杂，属性繁多等特点，给轨迹数据的分析带来了很多挑战。</w:t>
      </w:r>
      <w:r w:rsidR="00B2025C">
        <w:rPr>
          <w:rFonts w:hint="eastAsia"/>
          <w:sz w:val="17"/>
        </w:rPr>
        <w:t>我们基</w:t>
      </w:r>
      <w:r w:rsidRPr="0020797E">
        <w:rPr>
          <w:rFonts w:hint="eastAsia"/>
          <w:sz w:val="17"/>
        </w:rPr>
        <w:t>于</w:t>
      </w:r>
      <w:r w:rsidR="000A4643">
        <w:rPr>
          <w:rFonts w:hint="eastAsia"/>
          <w:sz w:val="17"/>
        </w:rPr>
        <w:t>China</w:t>
      </w:r>
      <w:r w:rsidR="00B2025C">
        <w:rPr>
          <w:rFonts w:hint="eastAsia"/>
          <w:sz w:val="17"/>
        </w:rPr>
        <w:t>VIS</w:t>
      </w:r>
      <w:r w:rsidR="000A4643">
        <w:rPr>
          <w:rFonts w:hint="eastAsia"/>
          <w:sz w:val="17"/>
        </w:rPr>
        <w:t>2019</w:t>
      </w:r>
      <w:r w:rsidR="00B2025C">
        <w:rPr>
          <w:rFonts w:hint="eastAsia"/>
          <w:sz w:val="17"/>
        </w:rPr>
        <w:t>提供的会议</w:t>
      </w:r>
      <w:r w:rsidRPr="0020797E">
        <w:rPr>
          <w:rFonts w:hint="eastAsia"/>
          <w:sz w:val="17"/>
        </w:rPr>
        <w:t>人员移动数据，</w:t>
      </w:r>
      <w:r w:rsidR="00346FDF">
        <w:rPr>
          <w:rFonts w:hint="eastAsia"/>
          <w:sz w:val="17"/>
        </w:rPr>
        <w:t>设计并</w:t>
      </w:r>
      <w:r w:rsidRPr="0020797E">
        <w:rPr>
          <w:rFonts w:hint="eastAsia"/>
          <w:sz w:val="17"/>
        </w:rPr>
        <w:t>实现了</w:t>
      </w:r>
      <w:r w:rsidR="00346FDF">
        <w:rPr>
          <w:rFonts w:hint="eastAsia"/>
          <w:sz w:val="17"/>
        </w:rPr>
        <w:t>一个可以在地理属性，语义属性，时间属性等对轨迹对象进行划分的可视分析系统。系统允许用户通过</w:t>
      </w:r>
      <w:r w:rsidRPr="0020797E">
        <w:rPr>
          <w:rFonts w:hint="eastAsia"/>
          <w:sz w:val="17"/>
        </w:rPr>
        <w:t>基于</w:t>
      </w:r>
      <w:r w:rsidR="00346FDF">
        <w:rPr>
          <w:rFonts w:hint="eastAsia"/>
          <w:sz w:val="17"/>
        </w:rPr>
        <w:t>划分</w:t>
      </w:r>
      <w:r w:rsidRPr="0020797E">
        <w:rPr>
          <w:rFonts w:hint="eastAsia"/>
          <w:sz w:val="17"/>
        </w:rPr>
        <w:t>节点</w:t>
      </w:r>
      <w:r w:rsidR="00346FDF">
        <w:rPr>
          <w:rFonts w:hint="eastAsia"/>
          <w:sz w:val="17"/>
        </w:rPr>
        <w:t>的划分视图选择轨迹划分条件，同时提供了时空视图，轨迹流图和详细统计视图提供对轨迹的多角度分析。最终实现了一种将轨迹逐步划分成多个具有不同行为模式的轨迹组的系统。案例研究验证了我们系统在分析人群行为模式和发现异常轨迹过程中的有效性。</w:t>
      </w:r>
    </w:p>
    <w:p w14:paraId="222271D6" w14:textId="75E1CE1A" w:rsidR="0020797E" w:rsidRPr="00576A5A" w:rsidRDefault="00197ADA" w:rsidP="0020797E">
      <w:pPr>
        <w:pStyle w:val="20"/>
        <w:spacing w:before="320" w:line="283" w:lineRule="auto"/>
        <w:rPr>
          <w:sz w:val="17"/>
        </w:rPr>
      </w:pPr>
      <w:r>
        <w:rPr>
          <w:rFonts w:ascii="MS Mincho" w:eastAsia="MS Mincho" w:hAnsi="MS Mincho" w:cs="MS Mincho"/>
          <w:sz w:val="17"/>
        </w:rPr>
        <w:t>关</w:t>
      </w:r>
      <w:r>
        <w:rPr>
          <w:rFonts w:ascii="宋体" w:eastAsia="宋体" w:hAnsi="宋体" w:cs="宋体"/>
          <w:sz w:val="17"/>
        </w:rPr>
        <w:t>键词</w:t>
      </w:r>
      <w:r>
        <w:rPr>
          <w:rFonts w:eastAsia="方正黑体简体"/>
          <w:sz w:val="17"/>
        </w:rPr>
        <w:t xml:space="preserve"> </w:t>
      </w:r>
      <w:r>
        <w:rPr>
          <w:rFonts w:hint="eastAsia"/>
          <w:bCs/>
          <w:sz w:val="17"/>
        </w:rPr>
        <w:t>轨迹</w:t>
      </w:r>
      <w:r>
        <w:rPr>
          <w:bCs/>
          <w:sz w:val="17"/>
        </w:rPr>
        <w:t>可视</w:t>
      </w:r>
      <w:r w:rsidR="00346FDF">
        <w:rPr>
          <w:rFonts w:hint="eastAsia"/>
          <w:bCs/>
          <w:sz w:val="17"/>
        </w:rPr>
        <w:t>分析</w:t>
      </w:r>
      <w:r>
        <w:rPr>
          <w:bCs/>
          <w:sz w:val="17"/>
        </w:rPr>
        <w:t>；</w:t>
      </w:r>
      <w:r w:rsidR="00D2243F">
        <w:rPr>
          <w:rFonts w:hint="eastAsia"/>
          <w:bCs/>
          <w:sz w:val="17"/>
        </w:rPr>
        <w:t>人员行为模式；</w:t>
      </w:r>
      <w:r w:rsidR="00346FDF">
        <w:rPr>
          <w:rFonts w:hint="eastAsia"/>
          <w:bCs/>
          <w:sz w:val="17"/>
        </w:rPr>
        <w:t>轨迹划分</w:t>
      </w:r>
    </w:p>
    <w:p w14:paraId="2D726D73" w14:textId="77777777" w:rsidR="0020797E" w:rsidRDefault="0020797E" w:rsidP="0020797E">
      <w:pPr>
        <w:rPr>
          <w:rFonts w:eastAsia="宋体"/>
        </w:rPr>
      </w:pPr>
    </w:p>
    <w:p w14:paraId="1ADD1E68" w14:textId="77777777" w:rsidR="00346FDF" w:rsidRPr="00346FDF" w:rsidRDefault="00346FDF" w:rsidP="0020797E">
      <w:pPr>
        <w:rPr>
          <w:rFonts w:eastAsia="宋体"/>
        </w:rPr>
        <w:sectPr w:rsidR="00346FDF" w:rsidRPr="00346FDF" w:rsidSect="0020797E">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p>
    <w:p w14:paraId="686C95F9" w14:textId="2EAFE12A" w:rsidR="0020797E" w:rsidRDefault="00346FDF" w:rsidP="0020797E">
      <w:pPr>
        <w:pStyle w:val="7"/>
        <w:rPr>
          <w:b/>
        </w:rPr>
      </w:pPr>
      <w:bookmarkStart w:id="0" w:name="OLE_LINK117"/>
      <w:bookmarkStart w:id="1" w:name="OLE_LINK120"/>
      <w:r>
        <w:rPr>
          <w:b/>
        </w:rPr>
        <w:lastRenderedPageBreak/>
        <w:t>1</w:t>
      </w:r>
      <w:r>
        <w:rPr>
          <w:rFonts w:hint="eastAsia"/>
          <w:b/>
        </w:rPr>
        <w:t xml:space="preserve">  </w:t>
      </w:r>
      <w:r w:rsidR="00186661">
        <w:rPr>
          <w:rFonts w:hint="eastAsia"/>
          <w:b/>
        </w:rPr>
        <w:t>概述</w:t>
      </w:r>
    </w:p>
    <w:p w14:paraId="5CA96939" w14:textId="77777777" w:rsidR="00BE62ED" w:rsidRDefault="008E0C64" w:rsidP="008E0C64">
      <w:pPr>
        <w:pStyle w:val="a8"/>
        <w:spacing w:line="250" w:lineRule="auto"/>
        <w:ind w:firstLine="0"/>
      </w:pPr>
      <w:r>
        <w:tab/>
      </w:r>
      <w:r>
        <w:rPr>
          <w:rFonts w:hint="eastAsia"/>
        </w:rPr>
        <w:t>在对轨迹数据进行分析时常常出现轨迹属性设置繁琐的问题。</w:t>
      </w:r>
      <w:r w:rsidR="00881339">
        <w:rPr>
          <w:rFonts w:hint="eastAsia"/>
        </w:rPr>
        <w:t>本文在传统的可视化系统的基础上，为了方便用户进行不同条件间的便捷操作，添加了条件管理面板供用户对条件集合进行处理。</w:t>
      </w:r>
    </w:p>
    <w:p w14:paraId="720BE9FD" w14:textId="6A36A4BE" w:rsidR="00881339" w:rsidRDefault="00881339" w:rsidP="00BE62ED">
      <w:pPr>
        <w:pStyle w:val="a8"/>
        <w:spacing w:line="250" w:lineRule="auto"/>
      </w:pPr>
      <w:r>
        <w:rPr>
          <w:rFonts w:hint="eastAsia"/>
        </w:rPr>
        <w:t>采用了热力图、桑基图等多视图协同可视化来对人员移动信息进行多维度可视化，方便用户进行信息的挖掘。</w:t>
      </w:r>
    </w:p>
    <w:p w14:paraId="44203B83" w14:textId="6E6E2131" w:rsidR="008E0C64" w:rsidRPr="008E0C64" w:rsidRDefault="008E0C64" w:rsidP="008E0C64">
      <w:pPr>
        <w:pStyle w:val="a8"/>
        <w:spacing w:line="250" w:lineRule="auto"/>
      </w:pPr>
      <w:r>
        <w:rPr>
          <w:rFonts w:hint="eastAsia"/>
        </w:rPr>
        <w:t>本文基于原始数据，首先对异常数据、格式问题等进行了预处理，对部分数据进行了统计信息的预计算，使得后期效果更加的理想。</w:t>
      </w:r>
    </w:p>
    <w:p w14:paraId="28C267B2" w14:textId="77777777" w:rsidR="00197ADA" w:rsidRDefault="0020797E" w:rsidP="00197ADA">
      <w:pPr>
        <w:pStyle w:val="7"/>
        <w:rPr>
          <w:b/>
        </w:rPr>
      </w:pPr>
      <w:r>
        <w:rPr>
          <w:b/>
        </w:rPr>
        <w:t>2</w:t>
      </w:r>
      <w:r>
        <w:rPr>
          <w:rFonts w:hint="eastAsia"/>
          <w:b/>
        </w:rPr>
        <w:t xml:space="preserve">  </w:t>
      </w:r>
      <w:r>
        <w:rPr>
          <w:b/>
        </w:rPr>
        <w:t>系统设计</w:t>
      </w:r>
    </w:p>
    <w:p w14:paraId="4D5B0296" w14:textId="77777777" w:rsidR="00BE62ED" w:rsidRDefault="00186661" w:rsidP="00BE7532">
      <w:pPr>
        <w:pStyle w:val="a8"/>
        <w:spacing w:line="250" w:lineRule="auto"/>
      </w:pPr>
      <w:r>
        <w:rPr>
          <w:rFonts w:hint="eastAsia"/>
        </w:rPr>
        <w:t>本系统主要包含三个可视化分析</w:t>
      </w:r>
      <w:r w:rsidR="00A37513">
        <w:rPr>
          <w:rFonts w:hint="eastAsia"/>
        </w:rPr>
        <w:t>模块，</w:t>
      </w:r>
    </w:p>
    <w:p w14:paraId="6C8EF9B2" w14:textId="377F0E1B" w:rsidR="00881B86" w:rsidRDefault="00197ADA" w:rsidP="00BE7532">
      <w:pPr>
        <w:pStyle w:val="a8"/>
        <w:spacing w:line="250" w:lineRule="auto"/>
      </w:pPr>
      <w:r w:rsidRPr="00197ADA">
        <w:rPr>
          <w:rFonts w:hint="eastAsia"/>
        </w:rPr>
        <w:t>分别为</w:t>
      </w:r>
      <w:r w:rsidR="001C7E0C">
        <w:rPr>
          <w:rFonts w:hint="eastAsia"/>
        </w:rPr>
        <w:t>条件管理</w:t>
      </w:r>
      <w:r w:rsidR="001C7E0C" w:rsidRPr="00197ADA">
        <w:rPr>
          <w:rFonts w:hint="eastAsia"/>
        </w:rPr>
        <w:t>及推理模块</w:t>
      </w:r>
      <w:r w:rsidR="001C7E0C">
        <w:rPr>
          <w:rFonts w:hint="eastAsia"/>
        </w:rPr>
        <w:t>、</w:t>
      </w:r>
      <w:r w:rsidRPr="00197ADA">
        <w:rPr>
          <w:rFonts w:hint="eastAsia"/>
        </w:rPr>
        <w:t>基于会场地图的</w:t>
      </w:r>
      <w:r w:rsidR="00FC73C8">
        <w:rPr>
          <w:rFonts w:hint="eastAsia"/>
        </w:rPr>
        <w:t>人员移动</w:t>
      </w:r>
      <w:r w:rsidR="00804454">
        <w:rPr>
          <w:rFonts w:hint="eastAsia"/>
        </w:rPr>
        <w:t>信息</w:t>
      </w:r>
      <w:r w:rsidR="00B751B9">
        <w:rPr>
          <w:rFonts w:hint="eastAsia"/>
        </w:rPr>
        <w:t>可视化</w:t>
      </w:r>
      <w:r w:rsidRPr="00197ADA">
        <w:rPr>
          <w:rFonts w:hint="eastAsia"/>
        </w:rPr>
        <w:t>模块</w:t>
      </w:r>
      <w:r w:rsidR="00A37513">
        <w:rPr>
          <w:rFonts w:hint="eastAsia"/>
        </w:rPr>
        <w:t>、</w:t>
      </w:r>
      <w:r w:rsidR="00035A2F">
        <w:rPr>
          <w:rFonts w:hint="eastAsia"/>
        </w:rPr>
        <w:t>人员轨迹的类型分析</w:t>
      </w:r>
      <w:r w:rsidRPr="00197ADA">
        <w:rPr>
          <w:rFonts w:hint="eastAsia"/>
        </w:rPr>
        <w:t>模块</w:t>
      </w:r>
      <w:r w:rsidR="00A37513">
        <w:rPr>
          <w:rFonts w:hint="eastAsia"/>
        </w:rPr>
        <w:t>，具体的界面设计</w:t>
      </w:r>
      <w:r w:rsidR="00A37513" w:rsidRPr="00197ADA">
        <w:rPr>
          <w:rFonts w:hint="eastAsia"/>
        </w:rPr>
        <w:t>如图</w:t>
      </w:r>
      <w:r w:rsidR="00A37513">
        <w:t>1</w:t>
      </w:r>
      <w:r w:rsidR="00BD700C">
        <w:rPr>
          <w:rFonts w:hint="eastAsia"/>
        </w:rPr>
        <w:t>所示</w:t>
      </w:r>
      <w:r w:rsidRPr="00197ADA">
        <w:rPr>
          <w:rFonts w:hint="eastAsia"/>
        </w:rPr>
        <w:t>。</w:t>
      </w:r>
    </w:p>
    <w:p w14:paraId="1448E9E3" w14:textId="77777777" w:rsidR="00C04EB1" w:rsidRDefault="00C04EB1" w:rsidP="00C04EB1">
      <w:pPr>
        <w:rPr>
          <w:rFonts w:eastAsia="宋体"/>
        </w:rPr>
      </w:pPr>
    </w:p>
    <w:p w14:paraId="2F1062DF" w14:textId="72F87FF8" w:rsidR="00C04EB1" w:rsidRPr="00C04EB1" w:rsidRDefault="00C04EB1" w:rsidP="00C04EB1">
      <w:pPr>
        <w:rPr>
          <w:rFonts w:eastAsia="宋体" w:hint="eastAsia"/>
        </w:rPr>
      </w:pPr>
    </w:p>
    <w:p w14:paraId="405FA455" w14:textId="77777777" w:rsidR="00C04EB1" w:rsidRDefault="00C04EB1" w:rsidP="00C04EB1">
      <w:pPr>
        <w:rPr>
          <w:rFonts w:eastAsia="宋体"/>
        </w:rPr>
      </w:pPr>
    </w:p>
    <w:p w14:paraId="13130B69" w14:textId="77777777" w:rsidR="00BE62ED" w:rsidRDefault="00BE62ED" w:rsidP="00C04EB1">
      <w:pPr>
        <w:rPr>
          <w:rFonts w:eastAsia="宋体" w:hint="eastAsia"/>
        </w:rPr>
      </w:pPr>
    </w:p>
    <w:p w14:paraId="4836EB15" w14:textId="7B23AB5F" w:rsidR="00C04EB1" w:rsidRPr="00C04EB1" w:rsidRDefault="00C04EB1" w:rsidP="00C04EB1">
      <w:pPr>
        <w:rPr>
          <w:rFonts w:eastAsia="方正书宋简体"/>
          <w:i/>
          <w:snapToGrid w:val="0"/>
          <w:spacing w:val="4"/>
          <w:kern w:val="2"/>
          <w:sz w:val="18"/>
          <w:szCs w:val="20"/>
        </w:rPr>
      </w:pPr>
      <w:r w:rsidRPr="00C04EB1">
        <w:rPr>
          <w:rFonts w:eastAsia="方正书宋简体"/>
          <w:i/>
          <w:snapToGrid w:val="0"/>
          <w:spacing w:val="4"/>
          <w:kern w:val="2"/>
          <w:sz w:val="18"/>
          <w:szCs w:val="20"/>
        </w:rPr>
        <w:t xml:space="preserve">• </w:t>
      </w:r>
      <w:r>
        <w:rPr>
          <w:rFonts w:eastAsia="方正书宋简体" w:hint="eastAsia"/>
          <w:i/>
          <w:snapToGrid w:val="0"/>
          <w:spacing w:val="4"/>
          <w:kern w:val="2"/>
          <w:sz w:val="18"/>
          <w:szCs w:val="20"/>
        </w:rPr>
        <w:t>俞科杰</w:t>
      </w:r>
      <w:r w:rsidRPr="00C04EB1">
        <w:rPr>
          <w:rFonts w:eastAsia="方正书宋简体"/>
          <w:i/>
          <w:snapToGrid w:val="0"/>
          <w:spacing w:val="4"/>
          <w:kern w:val="2"/>
          <w:sz w:val="18"/>
          <w:szCs w:val="20"/>
        </w:rPr>
        <w:t>，</w:t>
      </w:r>
      <w:r>
        <w:rPr>
          <w:rFonts w:eastAsia="方正书宋简体" w:hint="eastAsia"/>
          <w:i/>
          <w:snapToGrid w:val="0"/>
          <w:spacing w:val="4"/>
          <w:kern w:val="2"/>
          <w:sz w:val="18"/>
          <w:szCs w:val="20"/>
        </w:rPr>
        <w:t>浙江</w:t>
      </w:r>
      <w:r>
        <w:rPr>
          <w:rFonts w:eastAsia="方正书宋简体"/>
          <w:i/>
          <w:snapToGrid w:val="0"/>
          <w:spacing w:val="4"/>
          <w:kern w:val="2"/>
          <w:sz w:val="18"/>
          <w:szCs w:val="20"/>
        </w:rPr>
        <w:t>大学</w:t>
      </w:r>
      <w:r>
        <w:rPr>
          <w:rFonts w:eastAsia="方正书宋简体" w:hint="eastAsia"/>
          <w:i/>
          <w:snapToGrid w:val="0"/>
          <w:spacing w:val="4"/>
          <w:kern w:val="2"/>
          <w:sz w:val="18"/>
          <w:szCs w:val="20"/>
        </w:rPr>
        <w:t>，</w:t>
      </w:r>
      <w:hyperlink r:id="rId13" w:tgtFrame="_blank" w:history="1">
        <w:r w:rsidRPr="00C04EB1">
          <w:rPr>
            <w:rFonts w:eastAsia="方正书宋简体" w:hint="eastAsia"/>
            <w:i/>
            <w:snapToGrid w:val="0"/>
            <w:spacing w:val="4"/>
            <w:kern w:val="2"/>
            <w:sz w:val="18"/>
            <w:szCs w:val="20"/>
          </w:rPr>
          <w:t>ykjage@gmail.com</w:t>
        </w:r>
      </w:hyperlink>
      <w:r w:rsidRPr="00C04EB1">
        <w:rPr>
          <w:rFonts w:eastAsia="方正书宋简体"/>
          <w:i/>
          <w:snapToGrid w:val="0"/>
          <w:spacing w:val="4"/>
          <w:kern w:val="2"/>
          <w:sz w:val="18"/>
          <w:szCs w:val="20"/>
        </w:rPr>
        <w:br/>
      </w:r>
      <w:r w:rsidRPr="00C04EB1">
        <w:rPr>
          <w:rFonts w:eastAsia="方正书宋简体"/>
          <w:i/>
          <w:snapToGrid w:val="0"/>
          <w:spacing w:val="4"/>
          <w:kern w:val="2"/>
          <w:sz w:val="18"/>
          <w:szCs w:val="20"/>
        </w:rPr>
        <w:t>•</w:t>
      </w:r>
      <w:r>
        <w:rPr>
          <w:rFonts w:eastAsia="方正书宋简体"/>
          <w:i/>
          <w:snapToGrid w:val="0"/>
          <w:spacing w:val="4"/>
          <w:kern w:val="2"/>
          <w:sz w:val="18"/>
          <w:szCs w:val="20"/>
        </w:rPr>
        <w:t xml:space="preserve"> </w:t>
      </w:r>
      <w:r w:rsidRPr="00C04EB1">
        <w:rPr>
          <w:rFonts w:eastAsia="方正书宋简体" w:hint="eastAsia"/>
          <w:i/>
          <w:snapToGrid w:val="0"/>
          <w:spacing w:val="4"/>
          <w:kern w:val="2"/>
          <w:sz w:val="18"/>
          <w:szCs w:val="20"/>
        </w:rPr>
        <w:t>徐卫霞，浙江大学，</w:t>
      </w:r>
      <w:hyperlink r:id="rId14" w:tgtFrame="_blank" w:history="1">
        <w:r w:rsidRPr="00C04EB1">
          <w:rPr>
            <w:rFonts w:eastAsia="方正书宋简体" w:hint="eastAsia"/>
            <w:i/>
            <w:snapToGrid w:val="0"/>
            <w:spacing w:val="4"/>
            <w:kern w:val="2"/>
            <w:sz w:val="18"/>
            <w:szCs w:val="20"/>
          </w:rPr>
          <w:t>669075469@qq.com</w:t>
        </w:r>
      </w:hyperlink>
    </w:p>
    <w:p w14:paraId="7DE5576C" w14:textId="33C47F00" w:rsidR="00C04EB1" w:rsidRPr="00C04EB1" w:rsidRDefault="00C04EB1" w:rsidP="00C04EB1">
      <w:pPr>
        <w:rPr>
          <w:rFonts w:eastAsia="方正书宋简体"/>
          <w:i/>
          <w:snapToGrid w:val="0"/>
          <w:spacing w:val="4"/>
          <w:kern w:val="2"/>
          <w:sz w:val="18"/>
          <w:szCs w:val="20"/>
        </w:rPr>
      </w:pPr>
      <w:r w:rsidRPr="00C04EB1">
        <w:rPr>
          <w:rFonts w:eastAsia="方正书宋简体"/>
          <w:i/>
          <w:snapToGrid w:val="0"/>
          <w:spacing w:val="4"/>
          <w:kern w:val="2"/>
          <w:sz w:val="18"/>
          <w:szCs w:val="20"/>
        </w:rPr>
        <w:t>•</w:t>
      </w:r>
      <w:r>
        <w:rPr>
          <w:rFonts w:eastAsia="方正书宋简体"/>
          <w:i/>
          <w:snapToGrid w:val="0"/>
          <w:spacing w:val="4"/>
          <w:kern w:val="2"/>
          <w:sz w:val="18"/>
          <w:szCs w:val="20"/>
        </w:rPr>
        <w:t xml:space="preserve"> </w:t>
      </w:r>
      <w:r w:rsidRPr="00C04EB1">
        <w:rPr>
          <w:rFonts w:eastAsia="方正书宋简体" w:hint="eastAsia"/>
          <w:i/>
          <w:snapToGrid w:val="0"/>
          <w:spacing w:val="4"/>
          <w:kern w:val="2"/>
          <w:sz w:val="18"/>
          <w:szCs w:val="20"/>
        </w:rPr>
        <w:t>龚友诚，浙江大学，</w:t>
      </w:r>
      <w:hyperlink r:id="rId15" w:tgtFrame="_blank" w:history="1">
        <w:r w:rsidRPr="00C04EB1">
          <w:rPr>
            <w:rFonts w:eastAsia="方正书宋简体" w:hint="eastAsia"/>
            <w:i/>
            <w:snapToGrid w:val="0"/>
            <w:spacing w:val="4"/>
            <w:kern w:val="2"/>
            <w:sz w:val="18"/>
            <w:szCs w:val="20"/>
          </w:rPr>
          <w:t>1293789686@qq.com</w:t>
        </w:r>
      </w:hyperlink>
    </w:p>
    <w:p w14:paraId="6257BF6C" w14:textId="5DC6EED0" w:rsidR="00C04EB1" w:rsidRPr="00C04EB1" w:rsidRDefault="00C04EB1" w:rsidP="00C04EB1">
      <w:pPr>
        <w:rPr>
          <w:rFonts w:eastAsia="方正书宋简体"/>
          <w:i/>
          <w:snapToGrid w:val="0"/>
          <w:spacing w:val="4"/>
          <w:kern w:val="2"/>
          <w:sz w:val="18"/>
          <w:szCs w:val="20"/>
        </w:rPr>
      </w:pPr>
      <w:r w:rsidRPr="00C04EB1">
        <w:rPr>
          <w:rFonts w:eastAsia="方正书宋简体"/>
          <w:i/>
          <w:snapToGrid w:val="0"/>
          <w:spacing w:val="4"/>
          <w:kern w:val="2"/>
          <w:sz w:val="18"/>
          <w:szCs w:val="20"/>
        </w:rPr>
        <w:t>•</w:t>
      </w:r>
      <w:r>
        <w:rPr>
          <w:rFonts w:eastAsia="方正书宋简体"/>
          <w:i/>
          <w:snapToGrid w:val="0"/>
          <w:spacing w:val="4"/>
          <w:kern w:val="2"/>
          <w:sz w:val="18"/>
          <w:szCs w:val="20"/>
        </w:rPr>
        <w:t xml:space="preserve"> </w:t>
      </w:r>
      <w:r w:rsidRPr="00C04EB1">
        <w:rPr>
          <w:rFonts w:eastAsia="方正书宋简体" w:hint="eastAsia"/>
          <w:i/>
          <w:snapToGrid w:val="0"/>
          <w:spacing w:val="4"/>
          <w:kern w:val="2"/>
          <w:sz w:val="18"/>
          <w:szCs w:val="20"/>
        </w:rPr>
        <w:t>王</w:t>
      </w:r>
      <w:r w:rsidRPr="00C04EB1">
        <w:rPr>
          <w:rFonts w:eastAsia="方正书宋简体" w:hint="eastAsia"/>
          <w:i/>
          <w:snapToGrid w:val="0"/>
          <w:spacing w:val="4"/>
          <w:kern w:val="2"/>
          <w:sz w:val="18"/>
          <w:szCs w:val="20"/>
        </w:rPr>
        <w:t xml:space="preserve"> </w:t>
      </w:r>
      <w:r w:rsidRPr="00C04EB1">
        <w:rPr>
          <w:rFonts w:eastAsia="方正书宋简体"/>
          <w:i/>
          <w:snapToGrid w:val="0"/>
          <w:spacing w:val="4"/>
          <w:kern w:val="2"/>
          <w:sz w:val="18"/>
          <w:szCs w:val="20"/>
        </w:rPr>
        <w:t xml:space="preserve"> </w:t>
      </w:r>
      <w:r w:rsidRPr="00C04EB1">
        <w:rPr>
          <w:rFonts w:eastAsia="方正书宋简体" w:hint="eastAsia"/>
          <w:i/>
          <w:snapToGrid w:val="0"/>
          <w:spacing w:val="4"/>
          <w:kern w:val="2"/>
          <w:sz w:val="18"/>
          <w:szCs w:val="20"/>
        </w:rPr>
        <w:t>杰，浙江大学，</w:t>
      </w:r>
      <w:hyperlink r:id="rId16" w:tgtFrame="_blank" w:history="1">
        <w:r w:rsidRPr="00C04EB1">
          <w:rPr>
            <w:rFonts w:eastAsia="方正书宋简体" w:hint="eastAsia"/>
            <w:i/>
            <w:snapToGrid w:val="0"/>
            <w:spacing w:val="4"/>
            <w:kern w:val="2"/>
            <w:sz w:val="18"/>
            <w:szCs w:val="20"/>
          </w:rPr>
          <w:t>1440306298@qq.com</w:t>
        </w:r>
      </w:hyperlink>
    </w:p>
    <w:p w14:paraId="5B576F5E" w14:textId="41D5D62C" w:rsidR="00C04EB1" w:rsidRPr="00C04EB1" w:rsidRDefault="00C04EB1" w:rsidP="00C04EB1">
      <w:pPr>
        <w:rPr>
          <w:rFonts w:eastAsia="方正书宋简体"/>
          <w:i/>
          <w:snapToGrid w:val="0"/>
          <w:spacing w:val="4"/>
          <w:kern w:val="2"/>
          <w:sz w:val="18"/>
          <w:szCs w:val="20"/>
        </w:rPr>
      </w:pPr>
      <w:r w:rsidRPr="00C04EB1">
        <w:rPr>
          <w:rFonts w:eastAsia="方正书宋简体"/>
          <w:i/>
          <w:snapToGrid w:val="0"/>
          <w:spacing w:val="4"/>
          <w:kern w:val="2"/>
          <w:sz w:val="18"/>
          <w:szCs w:val="20"/>
        </w:rPr>
        <w:t>•</w:t>
      </w:r>
      <w:r>
        <w:rPr>
          <w:rFonts w:eastAsia="方正书宋简体"/>
          <w:i/>
          <w:snapToGrid w:val="0"/>
          <w:spacing w:val="4"/>
          <w:kern w:val="2"/>
          <w:sz w:val="18"/>
          <w:szCs w:val="20"/>
        </w:rPr>
        <w:t xml:space="preserve"> </w:t>
      </w:r>
      <w:r w:rsidRPr="00C04EB1">
        <w:rPr>
          <w:rFonts w:eastAsia="方正书宋简体" w:hint="eastAsia"/>
          <w:i/>
          <w:snapToGrid w:val="0"/>
          <w:spacing w:val="4"/>
          <w:kern w:val="2"/>
          <w:sz w:val="18"/>
          <w:szCs w:val="20"/>
        </w:rPr>
        <w:t>王毅超，浙江大学，</w:t>
      </w:r>
      <w:hyperlink r:id="rId17" w:tgtFrame="_blank" w:history="1">
        <w:r w:rsidRPr="00C04EB1">
          <w:rPr>
            <w:rFonts w:eastAsia="方正书宋简体" w:hint="eastAsia"/>
            <w:i/>
            <w:snapToGrid w:val="0"/>
            <w:spacing w:val="4"/>
            <w:kern w:val="2"/>
            <w:sz w:val="18"/>
            <w:szCs w:val="20"/>
          </w:rPr>
          <w:t>403624799@qq.com</w:t>
        </w:r>
      </w:hyperlink>
    </w:p>
    <w:p w14:paraId="30301849" w14:textId="5B182456" w:rsidR="00C04EB1" w:rsidRPr="00C04EB1" w:rsidRDefault="00C04EB1" w:rsidP="00C04EB1">
      <w:pPr>
        <w:rPr>
          <w:rFonts w:eastAsia="方正书宋简体" w:hint="eastAsia"/>
          <w:i/>
          <w:snapToGrid w:val="0"/>
          <w:spacing w:val="4"/>
          <w:kern w:val="2"/>
          <w:sz w:val="18"/>
          <w:szCs w:val="20"/>
        </w:rPr>
      </w:pPr>
    </w:p>
    <w:p w14:paraId="615CABD3" w14:textId="38B6B0DC" w:rsidR="00BE7532" w:rsidRPr="008E0C64" w:rsidRDefault="00BE62ED" w:rsidP="00881B86">
      <w:pPr>
        <w:keepNext/>
        <w:jc w:val="center"/>
        <w:rPr>
          <w:rFonts w:eastAsia="宋体"/>
        </w:rPr>
      </w:pPr>
      <w:r>
        <w:rPr>
          <w:rFonts w:eastAsia="宋体"/>
        </w:rPr>
        <w:lastRenderedPageBreak/>
        <w:pict w14:anchorId="7B072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38.75pt">
            <v:imagedata r:id="rId18" o:title="未命名文件 (1)"/>
          </v:shape>
        </w:pict>
      </w:r>
    </w:p>
    <w:p w14:paraId="33EB8C1C" w14:textId="1816F336" w:rsidR="00197ADA" w:rsidRPr="00197AD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系统界面</w:t>
      </w:r>
      <w:r w:rsidR="00BF661C">
        <w:rPr>
          <w:rFonts w:hint="eastAsia"/>
        </w:rPr>
        <w:t>(</w:t>
      </w:r>
      <w:r w:rsidR="00BF661C">
        <w:t>a)</w:t>
      </w:r>
      <w:r w:rsidR="00BF661C">
        <w:rPr>
          <w:rFonts w:hint="eastAsia"/>
        </w:rPr>
        <w:t>地图模块</w:t>
      </w:r>
      <w:r w:rsidR="00BF661C">
        <w:rPr>
          <w:rFonts w:hint="eastAsia"/>
        </w:rPr>
        <w:t>;</w:t>
      </w:r>
      <w:r w:rsidR="00BF661C">
        <w:t xml:space="preserve"> </w:t>
      </w:r>
      <w:r w:rsidR="00BF661C">
        <w:rPr>
          <w:rFonts w:hint="eastAsia"/>
        </w:rPr>
        <w:t>(</w:t>
      </w:r>
      <w:r w:rsidR="00BF661C">
        <w:t>b)</w:t>
      </w:r>
      <w:r w:rsidR="00BF661C">
        <w:rPr>
          <w:rFonts w:hint="eastAsia"/>
        </w:rPr>
        <w:t>条件管理及推理模块</w:t>
      </w:r>
      <w:r w:rsidR="00BF661C">
        <w:rPr>
          <w:rFonts w:hint="eastAsia"/>
        </w:rPr>
        <w:t>;</w:t>
      </w:r>
      <w:r w:rsidR="00BF661C">
        <w:t xml:space="preserve"> </w:t>
      </w:r>
      <w:r w:rsidR="00BF661C">
        <w:rPr>
          <w:rFonts w:hint="eastAsia"/>
        </w:rPr>
        <w:t>(</w:t>
      </w:r>
      <w:r w:rsidR="00BF661C">
        <w:t>c)</w:t>
      </w:r>
      <w:r w:rsidR="00BF661C">
        <w:rPr>
          <w:rFonts w:hint="eastAsia"/>
        </w:rPr>
        <w:t>人员类型分析模块</w:t>
      </w:r>
    </w:p>
    <w:bookmarkEnd w:id="0"/>
    <w:bookmarkEnd w:id="1"/>
    <w:p w14:paraId="7956D4BE" w14:textId="3A0AEC63" w:rsidR="0020797E" w:rsidRDefault="0020797E" w:rsidP="0020797E">
      <w:pPr>
        <w:pStyle w:val="8"/>
        <w:rPr>
          <w:b/>
          <w:bCs w:val="0"/>
        </w:rPr>
      </w:pPr>
      <w:r>
        <w:rPr>
          <w:rFonts w:hint="eastAsia"/>
          <w:b/>
          <w:bCs w:val="0"/>
        </w:rPr>
        <w:t>2.</w:t>
      </w:r>
      <w:r w:rsidR="006D69FD">
        <w:rPr>
          <w:b/>
          <w:bCs w:val="0"/>
        </w:rPr>
        <w:t>1</w:t>
      </w:r>
      <w:r>
        <w:rPr>
          <w:rFonts w:hint="eastAsia"/>
        </w:rPr>
        <w:t xml:space="preserve">  </w:t>
      </w:r>
      <w:r w:rsidR="00745A27" w:rsidRPr="00745A27">
        <w:rPr>
          <w:rFonts w:hint="eastAsia"/>
          <w:b/>
          <w:bCs w:val="0"/>
        </w:rPr>
        <w:t>条件管理及推理模块</w:t>
      </w:r>
    </w:p>
    <w:p w14:paraId="132C73A3" w14:textId="7D1C5BAD" w:rsidR="00E5524A" w:rsidRDefault="00E5524A" w:rsidP="00E5524A">
      <w:pPr>
        <w:pStyle w:val="a8"/>
        <w:spacing w:line="250" w:lineRule="auto"/>
      </w:pPr>
      <w:r w:rsidRPr="00E5524A">
        <w:rPr>
          <w:rFonts w:hint="eastAsia"/>
        </w:rPr>
        <w:t>在对</w:t>
      </w:r>
      <w:r w:rsidR="003A73FF">
        <w:rPr>
          <w:rFonts w:hint="eastAsia"/>
        </w:rPr>
        <w:t>人员</w:t>
      </w:r>
      <w:r w:rsidRPr="00E5524A">
        <w:rPr>
          <w:rFonts w:hint="eastAsia"/>
        </w:rPr>
        <w:t>轨迹数据进行分析时</w:t>
      </w:r>
      <w:r w:rsidR="003A73FF">
        <w:rPr>
          <w:rFonts w:hint="eastAsia"/>
        </w:rPr>
        <w:t>需要对不同</w:t>
      </w:r>
      <w:r w:rsidRPr="00E5524A">
        <w:rPr>
          <w:rFonts w:hint="eastAsia"/>
        </w:rPr>
        <w:t>条件</w:t>
      </w:r>
      <w:r w:rsidR="003A73FF">
        <w:rPr>
          <w:rFonts w:hint="eastAsia"/>
        </w:rPr>
        <w:t>下的可视效果进行对比</w:t>
      </w:r>
      <w:r w:rsidRPr="00E5524A">
        <w:rPr>
          <w:rFonts w:hint="eastAsia"/>
        </w:rPr>
        <w:t>，包括时间条件和地理条件。为了</w:t>
      </w:r>
      <w:r w:rsidR="00081499">
        <w:rPr>
          <w:rFonts w:hint="eastAsia"/>
        </w:rPr>
        <w:t>满足用户对</w:t>
      </w:r>
      <w:r w:rsidRPr="00E5524A">
        <w:rPr>
          <w:rFonts w:hint="eastAsia"/>
        </w:rPr>
        <w:t>不同</w:t>
      </w:r>
      <w:r w:rsidR="00081499">
        <w:rPr>
          <w:rFonts w:hint="eastAsia"/>
        </w:rPr>
        <w:t>条件的便捷操作</w:t>
      </w:r>
      <w:r w:rsidRPr="00E5524A">
        <w:rPr>
          <w:rFonts w:hint="eastAsia"/>
        </w:rPr>
        <w:t>，本文专门设计了基于节点操作的条件管理模块。</w:t>
      </w:r>
    </w:p>
    <w:p w14:paraId="6401BCFA" w14:textId="77777777" w:rsidR="00881B86" w:rsidRDefault="00881B86" w:rsidP="00881B86">
      <w:pPr>
        <w:keepNext/>
        <w:jc w:val="center"/>
      </w:pPr>
      <w:r>
        <w:rPr>
          <w:rFonts w:hint="eastAsia"/>
          <w:noProof/>
        </w:rPr>
        <w:drawing>
          <wp:inline distT="0" distB="0" distL="0" distR="0" wp14:anchorId="415C22D3" wp14:editId="05497ABA">
            <wp:extent cx="2379650" cy="1444788"/>
            <wp:effectExtent l="0" t="0" r="1905" b="3175"/>
            <wp:docPr id="10" name="图片 10" descr="../屏幕快照%202019-05-27%20下午4.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屏幕快照%202019-05-27%20下午4.27.2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4800" cy="1466129"/>
                    </a:xfrm>
                    <a:prstGeom prst="rect">
                      <a:avLst/>
                    </a:prstGeom>
                    <a:noFill/>
                    <a:ln>
                      <a:noFill/>
                    </a:ln>
                  </pic:spPr>
                </pic:pic>
              </a:graphicData>
            </a:graphic>
          </wp:inline>
        </w:drawing>
      </w:r>
    </w:p>
    <w:p w14:paraId="3D341ED6" w14:textId="0B0CBA1E" w:rsidR="00C04EB1" w:rsidRDefault="00881B86" w:rsidP="00C04EB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(a)</w:t>
      </w:r>
      <w:r>
        <w:t>节点添加流程；</w:t>
      </w:r>
      <w:r>
        <w:t>(b)</w:t>
      </w:r>
      <w:r>
        <w:t>各房间</w:t>
      </w:r>
      <w:r>
        <w:rPr>
          <w:rFonts w:hint="eastAsia"/>
        </w:rPr>
        <w:t>人数</w:t>
      </w:r>
      <w:r>
        <w:t>随</w:t>
      </w:r>
      <w:r>
        <w:rPr>
          <w:rFonts w:hint="eastAsia"/>
        </w:rPr>
        <w:t>时间</w:t>
      </w:r>
      <w:r>
        <w:t>变化堆叠图；</w:t>
      </w:r>
      <w:r>
        <w:t>(c)</w:t>
      </w:r>
      <w:r>
        <w:rPr>
          <w:rFonts w:hint="eastAsia"/>
        </w:rPr>
        <w:t>节点</w:t>
      </w:r>
      <w:r>
        <w:t>对应的人员</w:t>
      </w:r>
      <w:r>
        <w:rPr>
          <w:rFonts w:hint="eastAsia"/>
        </w:rPr>
        <w:t>ID</w:t>
      </w:r>
      <w:r>
        <w:t>列表</w:t>
      </w:r>
    </w:p>
    <w:p w14:paraId="204D04F1" w14:textId="77777777" w:rsidR="00BE62ED" w:rsidRPr="00BE62ED" w:rsidRDefault="00BE62ED" w:rsidP="00BE62ED">
      <w:pPr>
        <w:rPr>
          <w:rFonts w:eastAsia="宋体" w:hint="eastAsia"/>
        </w:rPr>
      </w:pPr>
    </w:p>
    <w:p w14:paraId="294A9F48" w14:textId="2E204226" w:rsidR="00E5524A" w:rsidRPr="00AC51FA" w:rsidRDefault="00EE019C" w:rsidP="00AC51FA">
      <w:pPr>
        <w:pStyle w:val="a8"/>
        <w:spacing w:line="250" w:lineRule="auto"/>
      </w:pPr>
      <w:r>
        <w:rPr>
          <w:rFonts w:hint="eastAsia"/>
        </w:rPr>
        <w:t>用户可以</w:t>
      </w:r>
      <w:r w:rsidR="00E5524A">
        <w:rPr>
          <w:rFonts w:hint="eastAsia"/>
        </w:rPr>
        <w:t>通过</w:t>
      </w:r>
      <w:r w:rsidR="008E147C">
        <w:rPr>
          <w:rFonts w:hint="eastAsia"/>
        </w:rPr>
        <w:t>在条件管理面板上</w:t>
      </w:r>
      <w:r w:rsidR="00E5524A">
        <w:rPr>
          <w:rFonts w:hint="eastAsia"/>
        </w:rPr>
        <w:t>设置时间及地点条件</w:t>
      </w:r>
      <w:r w:rsidR="00F53379">
        <w:rPr>
          <w:rFonts w:hint="eastAsia"/>
        </w:rPr>
        <w:t>来</w:t>
      </w:r>
      <w:r w:rsidR="008A77D6">
        <w:rPr>
          <w:rFonts w:hint="eastAsia"/>
        </w:rPr>
        <w:t>创建新的</w:t>
      </w:r>
      <w:r w:rsidR="00E5524A">
        <w:rPr>
          <w:rFonts w:hint="eastAsia"/>
        </w:rPr>
        <w:t>节点</w:t>
      </w:r>
      <w:r w:rsidR="00DB4035">
        <w:rPr>
          <w:rFonts w:hint="eastAsia"/>
        </w:rPr>
        <w:t>，操作流程如图</w:t>
      </w:r>
      <w:r w:rsidR="00DB4035">
        <w:rPr>
          <w:rFonts w:hint="eastAsia"/>
        </w:rPr>
        <w:t>2</w:t>
      </w:r>
      <w:r w:rsidR="00DB4035">
        <w:rPr>
          <w:rFonts w:hint="eastAsia"/>
        </w:rPr>
        <w:t>（</w:t>
      </w:r>
      <w:r w:rsidR="00DB4035">
        <w:rPr>
          <w:rFonts w:hint="eastAsia"/>
        </w:rPr>
        <w:t>a</w:t>
      </w:r>
      <w:r w:rsidR="00DB4035">
        <w:rPr>
          <w:rFonts w:hint="eastAsia"/>
        </w:rPr>
        <w:t>）所示</w:t>
      </w:r>
      <w:r w:rsidR="0045056B">
        <w:rPr>
          <w:rFonts w:hint="eastAsia"/>
        </w:rPr>
        <w:t>。</w:t>
      </w:r>
      <w:r w:rsidR="0037513F">
        <w:rPr>
          <w:rFonts w:hint="eastAsia"/>
        </w:rPr>
        <w:t>新</w:t>
      </w:r>
      <w:r w:rsidR="00E5524A">
        <w:rPr>
          <w:rFonts w:hint="eastAsia"/>
        </w:rPr>
        <w:t>节点中包含了</w:t>
      </w:r>
      <w:r w:rsidR="000D18D4">
        <w:rPr>
          <w:rFonts w:hint="eastAsia"/>
        </w:rPr>
        <w:t>条件信息、</w:t>
      </w:r>
      <w:r w:rsidR="00E5524A">
        <w:rPr>
          <w:rFonts w:hint="eastAsia"/>
        </w:rPr>
        <w:t>满足该条件的人员及</w:t>
      </w:r>
      <w:r w:rsidR="000D18D4">
        <w:rPr>
          <w:rFonts w:hint="eastAsia"/>
        </w:rPr>
        <w:t>其</w:t>
      </w:r>
      <w:r w:rsidR="00E5524A">
        <w:rPr>
          <w:rFonts w:hint="eastAsia"/>
        </w:rPr>
        <w:t>轨迹数据</w:t>
      </w:r>
      <w:r w:rsidR="0045056B">
        <w:rPr>
          <w:rFonts w:hint="eastAsia"/>
        </w:rPr>
        <w:t>，</w:t>
      </w:r>
      <w:r w:rsidR="00E5524A">
        <w:rPr>
          <w:rFonts w:hint="eastAsia"/>
        </w:rPr>
        <w:t>用户点击</w:t>
      </w:r>
      <w:r w:rsidR="00BE345A">
        <w:rPr>
          <w:rFonts w:hint="eastAsia"/>
        </w:rPr>
        <w:t>节点中</w:t>
      </w:r>
      <w:r w:rsidR="00D95D42">
        <w:rPr>
          <w:rFonts w:hint="eastAsia"/>
        </w:rPr>
        <w:t>的任意</w:t>
      </w:r>
      <w:r w:rsidR="00E5524A" w:rsidRPr="00D95D42">
        <w:rPr>
          <w:rFonts w:hint="eastAsia"/>
        </w:rPr>
        <w:t>标签</w:t>
      </w:r>
      <w:r w:rsidR="00643D77" w:rsidRPr="00643D77">
        <w:rPr>
          <w:rFonts w:hint="eastAsia"/>
        </w:rPr>
        <w:t>时页面</w:t>
      </w:r>
      <w:r w:rsidR="00E5524A">
        <w:rPr>
          <w:rFonts w:hint="eastAsia"/>
        </w:rPr>
        <w:t>显示</w:t>
      </w:r>
      <w:r w:rsidR="001E58A0">
        <w:rPr>
          <w:rFonts w:hint="eastAsia"/>
        </w:rPr>
        <w:t>节点下</w:t>
      </w:r>
      <w:r w:rsidR="00BE345A">
        <w:rPr>
          <w:rFonts w:hint="eastAsia"/>
        </w:rPr>
        <w:t>该</w:t>
      </w:r>
      <w:r w:rsidR="00D95D42">
        <w:rPr>
          <w:rFonts w:hint="eastAsia"/>
        </w:rPr>
        <w:t>标签</w:t>
      </w:r>
      <w:r w:rsidR="00E5524A">
        <w:rPr>
          <w:rFonts w:hint="eastAsia"/>
        </w:rPr>
        <w:t>的统计信息</w:t>
      </w:r>
      <w:r w:rsidR="00881170">
        <w:rPr>
          <w:rFonts w:hint="eastAsia"/>
        </w:rPr>
        <w:t>，</w:t>
      </w:r>
      <w:r w:rsidR="00601466">
        <w:rPr>
          <w:rFonts w:hint="eastAsia"/>
        </w:rPr>
        <w:t>统计信息</w:t>
      </w:r>
      <w:r w:rsidR="00881170">
        <w:rPr>
          <w:rFonts w:hint="eastAsia"/>
        </w:rPr>
        <w:t>页面如图</w:t>
      </w:r>
      <w:r w:rsidR="00881170">
        <w:rPr>
          <w:rFonts w:hint="eastAsia"/>
        </w:rPr>
        <w:lastRenderedPageBreak/>
        <w:t>2</w:t>
      </w:r>
      <w:r w:rsidR="00881170">
        <w:rPr>
          <w:rFonts w:hint="eastAsia"/>
        </w:rPr>
        <w:t>（</w:t>
      </w:r>
      <w:r w:rsidR="00881170">
        <w:rPr>
          <w:rFonts w:hint="eastAsia"/>
        </w:rPr>
        <w:t>b</w:t>
      </w:r>
      <w:r w:rsidR="00881170">
        <w:rPr>
          <w:rFonts w:hint="eastAsia"/>
        </w:rPr>
        <w:t>）所示</w:t>
      </w:r>
      <w:r w:rsidR="00E5524A">
        <w:rPr>
          <w:rFonts w:hint="eastAsia"/>
        </w:rPr>
        <w:t>。每个节点支持删除、修改条件、切换状态三种操作，其中</w:t>
      </w:r>
      <w:r w:rsidR="00E5524A" w:rsidRPr="003D3DB4">
        <w:rPr>
          <w:rFonts w:hint="eastAsia"/>
        </w:rPr>
        <w:t>切换状态表示系统其他视图的数据会随着不同节点间状态的切换而发生变化。</w:t>
      </w:r>
      <w:r w:rsidR="00E56C37">
        <w:rPr>
          <w:rFonts w:hint="eastAsia"/>
        </w:rPr>
        <w:t>用户还可以通过条件管理面板来进行</w:t>
      </w:r>
      <w:r w:rsidR="00AC51FA">
        <w:rPr>
          <w:rFonts w:hint="eastAsia"/>
        </w:rPr>
        <w:t>不同节点间统计信息的比较</w:t>
      </w:r>
      <w:r w:rsidR="003C4803">
        <w:rPr>
          <w:rFonts w:hint="eastAsia"/>
        </w:rPr>
        <w:t>来</w:t>
      </w:r>
      <w:r w:rsidR="00AC51FA" w:rsidRPr="003C4803">
        <w:rPr>
          <w:rFonts w:hint="eastAsia"/>
        </w:rPr>
        <w:t>感知</w:t>
      </w:r>
      <w:r w:rsidR="005E55C5" w:rsidRPr="003C4803">
        <w:rPr>
          <w:rFonts w:hint="eastAsia"/>
        </w:rPr>
        <w:t>不同条件下</w:t>
      </w:r>
      <w:r w:rsidR="00AC51FA" w:rsidRPr="003C4803">
        <w:rPr>
          <w:rFonts w:hint="eastAsia"/>
        </w:rPr>
        <w:t>会场人员移动情况的变化。</w:t>
      </w:r>
    </w:p>
    <w:p w14:paraId="3DFDF934" w14:textId="77777777" w:rsidR="00881B86" w:rsidRDefault="00E5524A" w:rsidP="00881B86">
      <w:pPr>
        <w:keepNext/>
      </w:pPr>
      <w:r w:rsidRPr="00E5524A">
        <w:rPr>
          <w:noProof/>
        </w:rPr>
        <w:drawing>
          <wp:inline distT="0" distB="0" distL="0" distR="0" wp14:anchorId="1CAE7CDA" wp14:editId="6CF86B45">
            <wp:extent cx="2851150" cy="9696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1150" cy="969645"/>
                    </a:xfrm>
                    <a:prstGeom prst="rect">
                      <a:avLst/>
                    </a:prstGeom>
                  </pic:spPr>
                </pic:pic>
              </a:graphicData>
            </a:graphic>
          </wp:inline>
        </w:drawing>
      </w:r>
    </w:p>
    <w:p w14:paraId="2ECD4DAC" w14:textId="78D9BC2E" w:rsidR="00E5524A" w:rsidRPr="00E5524A" w:rsidRDefault="00881B86" w:rsidP="00881B86">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285761">
        <w:rPr>
          <w:rFonts w:hint="eastAsia"/>
        </w:rPr>
        <w:t>节点合并</w:t>
      </w:r>
      <w:r>
        <w:t>流程</w:t>
      </w:r>
      <w:r w:rsidR="00285761">
        <w:rPr>
          <w:rFonts w:hint="eastAsia"/>
        </w:rPr>
        <w:t>图</w:t>
      </w:r>
    </w:p>
    <w:p w14:paraId="45C350F1" w14:textId="77777777" w:rsidR="00BE62ED" w:rsidRDefault="00BE62ED" w:rsidP="00E5524A">
      <w:pPr>
        <w:pStyle w:val="a8"/>
        <w:spacing w:line="250" w:lineRule="auto"/>
      </w:pPr>
    </w:p>
    <w:p w14:paraId="51860852" w14:textId="77777777" w:rsidR="006D69FD" w:rsidRDefault="006443D2" w:rsidP="00E5524A">
      <w:pPr>
        <w:pStyle w:val="a8"/>
        <w:spacing w:line="250" w:lineRule="auto"/>
      </w:pPr>
      <w:r>
        <w:rPr>
          <w:rFonts w:hint="eastAsia"/>
        </w:rPr>
        <w:t>用户可以</w:t>
      </w:r>
      <w:r w:rsidR="00E5524A">
        <w:rPr>
          <w:rFonts w:hint="eastAsia"/>
        </w:rPr>
        <w:t>通过节点的拖拽、合并的操作</w:t>
      </w:r>
      <w:r w:rsidR="006F578F">
        <w:rPr>
          <w:rFonts w:hint="eastAsia"/>
        </w:rPr>
        <w:t>来对两个不同节点间的相似性进行分析，具体的操作流程如图</w:t>
      </w:r>
      <w:r w:rsidR="006F578F">
        <w:rPr>
          <w:rFonts w:hint="eastAsia"/>
        </w:rPr>
        <w:t>3</w:t>
      </w:r>
      <w:r w:rsidR="006F578F">
        <w:rPr>
          <w:rFonts w:hint="eastAsia"/>
        </w:rPr>
        <w:t>所示。用户对两个节点合并后，系统会</w:t>
      </w:r>
      <w:r w:rsidR="00E5524A">
        <w:rPr>
          <w:rFonts w:hint="eastAsia"/>
        </w:rPr>
        <w:t>抽取两节点中共同包含的人员</w:t>
      </w:r>
      <w:r w:rsidR="00E5524A">
        <w:rPr>
          <w:rFonts w:hint="eastAsia"/>
        </w:rPr>
        <w:t>ID</w:t>
      </w:r>
      <w:r w:rsidR="00B312EA">
        <w:rPr>
          <w:rFonts w:hint="eastAsia"/>
        </w:rPr>
        <w:t>集合</w:t>
      </w:r>
      <w:r w:rsidR="00B554ED">
        <w:rPr>
          <w:rFonts w:hint="eastAsia"/>
        </w:rPr>
        <w:t>，</w:t>
      </w:r>
      <w:r w:rsidR="00A5446C">
        <w:rPr>
          <w:rFonts w:hint="eastAsia"/>
        </w:rPr>
        <w:t>提取</w:t>
      </w:r>
      <w:r w:rsidR="001F7B71">
        <w:rPr>
          <w:rFonts w:hint="eastAsia"/>
        </w:rPr>
        <w:t>该人员集合</w:t>
      </w:r>
      <w:r w:rsidR="00A5446C">
        <w:rPr>
          <w:rFonts w:hint="eastAsia"/>
        </w:rPr>
        <w:t>所满足的条件</w:t>
      </w:r>
      <w:r w:rsidR="00B554ED">
        <w:rPr>
          <w:rFonts w:hint="eastAsia"/>
        </w:rPr>
        <w:t>并</w:t>
      </w:r>
      <w:r w:rsidR="00A5446C">
        <w:rPr>
          <w:rFonts w:hint="eastAsia"/>
        </w:rPr>
        <w:t>在界面上生成该条件对应的</w:t>
      </w:r>
      <w:r w:rsidR="0018381F">
        <w:rPr>
          <w:rFonts w:hint="eastAsia"/>
        </w:rPr>
        <w:t>新节点，用以</w:t>
      </w:r>
      <w:r w:rsidR="00900CD0">
        <w:rPr>
          <w:rFonts w:hint="eastAsia"/>
        </w:rPr>
        <w:t>进一步分析。</w:t>
      </w:r>
    </w:p>
    <w:p w14:paraId="7D76AC7F" w14:textId="6D491750" w:rsidR="006D69FD" w:rsidRDefault="006D69FD" w:rsidP="006D69FD">
      <w:pPr>
        <w:pStyle w:val="8"/>
      </w:pPr>
      <w:r>
        <w:rPr>
          <w:rFonts w:hint="eastAsia"/>
          <w:b/>
          <w:bCs w:val="0"/>
        </w:rPr>
        <w:t>2.</w:t>
      </w:r>
      <w:r>
        <w:rPr>
          <w:b/>
          <w:bCs w:val="0"/>
        </w:rPr>
        <w:t>2</w:t>
      </w:r>
      <w:r>
        <w:rPr>
          <w:rFonts w:hint="eastAsia"/>
        </w:rPr>
        <w:t xml:space="preserve">  </w:t>
      </w:r>
      <w:r w:rsidRPr="006468EB">
        <w:rPr>
          <w:rFonts w:hint="eastAsia"/>
          <w:b/>
          <w:bCs w:val="0"/>
        </w:rPr>
        <w:t>基于会场地图的人员移动信息可视化模块</w:t>
      </w:r>
    </w:p>
    <w:p w14:paraId="4CC47CD9" w14:textId="64F5A15E" w:rsidR="006D69FD" w:rsidRDefault="006D69FD" w:rsidP="006D69FD">
      <w:pPr>
        <w:pStyle w:val="a8"/>
        <w:spacing w:line="250" w:lineRule="auto"/>
      </w:pPr>
      <w:r>
        <w:rPr>
          <w:rFonts w:hint="eastAsia"/>
        </w:rPr>
        <w:t>为了满足对会场人员行为模式进行分析的需求，需要对人员移动信息进行可视化分析。首先需要对会议场馆各时间段内的人员分布及人群移动情况进行直观展示，我们设计并实现了基于地图的人员密度热力图和人员轨迹图，具体的页面如图</w:t>
      </w:r>
      <w:r>
        <w:rPr>
          <w:rFonts w:hint="eastAsia"/>
        </w:rPr>
        <w:t>1</w:t>
      </w:r>
      <w:r>
        <w:t xml:space="preserve"> </w:t>
      </w:r>
      <w:r>
        <w:rPr>
          <w:rFonts w:hint="eastAsia"/>
        </w:rPr>
        <w:t>（</w:t>
      </w:r>
      <w:r>
        <w:rPr>
          <w:rFonts w:hint="eastAsia"/>
        </w:rPr>
        <w:t>a</w:t>
      </w:r>
      <w:r>
        <w:rPr>
          <w:rFonts w:hint="eastAsia"/>
        </w:rPr>
        <w:t>）所示。</w:t>
      </w:r>
      <w:r w:rsidR="00A66125" w:rsidRPr="00A66125">
        <w:rPr>
          <w:rFonts w:hint="eastAsia"/>
        </w:rPr>
        <w:t>场馆的二层楼展示为左右分布的平面地图（</w:t>
      </w:r>
      <w:r w:rsidR="00A66125" w:rsidRPr="00A66125">
        <w:rPr>
          <w:rFonts w:hint="eastAsia"/>
        </w:rPr>
        <w:t>1F</w:t>
      </w:r>
      <w:r w:rsidR="00A66125" w:rsidRPr="00A66125">
        <w:t>、</w:t>
      </w:r>
      <w:r w:rsidR="00A66125" w:rsidRPr="00A66125">
        <w:t>2</w:t>
      </w:r>
      <w:r w:rsidR="00A66125" w:rsidRPr="00A66125">
        <w:rPr>
          <w:rFonts w:hint="eastAsia"/>
        </w:rPr>
        <w:t>F</w:t>
      </w:r>
      <w:r w:rsidR="00A66125" w:rsidRPr="00A66125">
        <w:rPr>
          <w:rFonts w:hint="eastAsia"/>
        </w:rPr>
        <w:t>）</w:t>
      </w:r>
      <w:r w:rsidRPr="00A66125">
        <w:rPr>
          <w:rFonts w:hint="eastAsia"/>
        </w:rPr>
        <w:t>，</w:t>
      </w:r>
      <w:r w:rsidRPr="001F583A">
        <w:rPr>
          <w:rFonts w:hint="eastAsia"/>
        </w:rPr>
        <w:t>每个</w:t>
      </w:r>
      <w:r>
        <w:rPr>
          <w:rFonts w:hint="eastAsia"/>
        </w:rPr>
        <w:t>方格代表了对应传感器的检测范围，并标明了各房间所属区域的名称及位置供用户可以更方便的对房间进行识别和其他操作。</w:t>
      </w:r>
    </w:p>
    <w:p w14:paraId="28F65C49" w14:textId="7BDB80A6" w:rsidR="006D69FD" w:rsidRDefault="00A66125" w:rsidP="00A66125">
      <w:pPr>
        <w:pStyle w:val="a8"/>
        <w:spacing w:line="250" w:lineRule="auto"/>
      </w:pPr>
      <w:r w:rsidRPr="00A66125">
        <w:rPr>
          <w:rFonts w:hint="eastAsia"/>
        </w:rPr>
        <w:t>用户通过</w:t>
      </w:r>
      <w:r w:rsidR="00C35590" w:rsidRPr="00A66125">
        <w:rPr>
          <w:rFonts w:hint="eastAsia"/>
        </w:rPr>
        <w:t>在条件管理面板中选择条件节点的方式来分析符合指定条件的目标人群及轨迹。</w:t>
      </w:r>
      <w:r w:rsidRPr="00A66125">
        <w:rPr>
          <w:rFonts w:hint="eastAsia"/>
        </w:rPr>
        <w:t>当</w:t>
      </w:r>
      <w:r w:rsidR="00C35590" w:rsidRPr="00A66125">
        <w:rPr>
          <w:rFonts w:hint="eastAsia"/>
        </w:rPr>
        <w:t>用户选择指定条件节点后，</w:t>
      </w:r>
      <w:r w:rsidR="006D69FD">
        <w:rPr>
          <w:rFonts w:hint="eastAsia"/>
        </w:rPr>
        <w:t>在地图上首先将满足条件的轨迹</w:t>
      </w:r>
      <w:r w:rsidR="006D69FD">
        <w:rPr>
          <w:rFonts w:hint="eastAsia"/>
        </w:rPr>
        <w:t>(</w:t>
      </w:r>
      <w:r w:rsidR="006D69FD">
        <w:rPr>
          <w:rFonts w:hint="eastAsia"/>
        </w:rPr>
        <w:t>即在规定时间段内经过目标区域</w:t>
      </w:r>
      <w:r w:rsidR="006D69FD">
        <w:rPr>
          <w:rFonts w:hint="eastAsia"/>
        </w:rPr>
        <w:t>)</w:t>
      </w:r>
      <w:r w:rsidR="006D69FD">
        <w:rPr>
          <w:rFonts w:hint="eastAsia"/>
        </w:rPr>
        <w:t>通过线条的方式进行绘制，每条线代表每位人员的轨迹。地图中的深色区域代表了人员的频繁出入。</w:t>
      </w:r>
    </w:p>
    <w:p w14:paraId="0E3F32FD" w14:textId="77777777" w:rsidR="006D69FD" w:rsidRDefault="006D69FD" w:rsidP="006D69FD">
      <w:pPr>
        <w:pStyle w:val="a8"/>
        <w:spacing w:line="250" w:lineRule="auto"/>
      </w:pPr>
      <w:r>
        <w:rPr>
          <w:rFonts w:hint="eastAsia"/>
        </w:rPr>
        <w:t>通过按钮切换可将轨迹图转换至热力图显示，结合下方的时间选择滑块，用户可以分析在目标时间段内，各时间节点对应的场馆人员分布情况。</w:t>
      </w:r>
    </w:p>
    <w:p w14:paraId="2993DEEA" w14:textId="77777777" w:rsidR="006D69FD" w:rsidRPr="0020797E" w:rsidRDefault="006D69FD" w:rsidP="006D69FD">
      <w:pPr>
        <w:pStyle w:val="a8"/>
        <w:spacing w:line="250" w:lineRule="auto"/>
      </w:pPr>
      <w:r>
        <w:rPr>
          <w:rFonts w:hint="eastAsia"/>
        </w:rPr>
        <w:t>因此通过本视图以及各类条件选择功能，用户可以有效感知三天会议进程中场馆整体人员分布及移动状态。</w:t>
      </w:r>
    </w:p>
    <w:p w14:paraId="746DDF0B" w14:textId="6E8A7A63" w:rsidR="00E5524A" w:rsidRPr="00E5524A" w:rsidRDefault="006F578F" w:rsidP="006D69FD">
      <w:pPr>
        <w:pStyle w:val="a8"/>
        <w:spacing w:line="250" w:lineRule="auto"/>
        <w:ind w:firstLine="0"/>
      </w:pPr>
      <w:r w:rsidRPr="00E5524A">
        <w:t xml:space="preserve"> </w:t>
      </w:r>
    </w:p>
    <w:p w14:paraId="3612920C" w14:textId="553ED23F" w:rsidR="0020797E" w:rsidRPr="008E0C64" w:rsidRDefault="0020797E" w:rsidP="0020797E">
      <w:pPr>
        <w:pStyle w:val="8"/>
        <w:rPr>
          <w:rFonts w:ascii="黑体" w:hAnsi="黑体"/>
          <w:b/>
        </w:rPr>
      </w:pPr>
      <w:r w:rsidRPr="008E0C64">
        <w:rPr>
          <w:rFonts w:ascii="黑体" w:hAnsi="黑体" w:hint="eastAsia"/>
          <w:b/>
          <w:bCs w:val="0"/>
        </w:rPr>
        <w:t>2.3</w:t>
      </w:r>
      <w:r w:rsidRPr="008E0C64">
        <w:rPr>
          <w:rFonts w:ascii="黑体" w:hAnsi="黑体" w:hint="eastAsia"/>
          <w:b/>
        </w:rPr>
        <w:t xml:space="preserve">  </w:t>
      </w:r>
      <w:r w:rsidR="00B91B3E" w:rsidRPr="008E0C64">
        <w:rPr>
          <w:rFonts w:ascii="黑体" w:hAnsi="黑体" w:hint="eastAsia"/>
          <w:b/>
        </w:rPr>
        <w:t>人员</w:t>
      </w:r>
      <w:r w:rsidR="00C04EB1">
        <w:rPr>
          <w:rFonts w:ascii="黑体" w:hAnsi="黑体" w:hint="eastAsia"/>
          <w:b/>
        </w:rPr>
        <w:t>流向</w:t>
      </w:r>
      <w:r w:rsidR="00B91B3E" w:rsidRPr="008E0C64">
        <w:rPr>
          <w:rFonts w:ascii="黑体" w:hAnsi="黑体" w:hint="eastAsia"/>
          <w:b/>
        </w:rPr>
        <w:t>分析模块</w:t>
      </w:r>
    </w:p>
    <w:p w14:paraId="0179A351" w14:textId="047A7AC4" w:rsidR="00E5524A" w:rsidRDefault="00E5524A" w:rsidP="00E5524A">
      <w:pPr>
        <w:pStyle w:val="a8"/>
        <w:spacing w:line="250" w:lineRule="auto"/>
      </w:pPr>
      <w:r w:rsidRPr="00E5524A">
        <w:t>为了对不同类型的人员移动轨迹进行分析，本系统设计了桑基图用于展示所有人员在不同时间段进入不同房间区域的统计信息。如图</w:t>
      </w:r>
      <w:r w:rsidR="00F2332A">
        <w:rPr>
          <w:rFonts w:hint="eastAsia"/>
        </w:rPr>
        <w:t>4</w:t>
      </w:r>
      <w:r w:rsidR="000C5E62">
        <w:t>所示，其中横轴代表了用户设置的时间条件，按照一定的间隔进行</w:t>
      </w:r>
      <w:r w:rsidR="000C5E62">
        <w:rPr>
          <w:rFonts w:hint="eastAsia"/>
        </w:rPr>
        <w:t>排列</w:t>
      </w:r>
      <w:r w:rsidRPr="00E5524A">
        <w:t>，纵轴表示不同的房间区域。</w:t>
      </w:r>
      <w:r w:rsidR="00623638">
        <w:rPr>
          <w:rFonts w:hint="eastAsia"/>
        </w:rPr>
        <w:t>对于分别</w:t>
      </w:r>
      <w:r w:rsidR="00623638">
        <w:rPr>
          <w:rFonts w:hint="eastAsia"/>
        </w:rPr>
        <w:lastRenderedPageBreak/>
        <w:t>属于</w:t>
      </w:r>
      <w:r w:rsidR="001A6D10">
        <w:rPr>
          <w:rFonts w:hint="eastAsia"/>
        </w:rPr>
        <w:t>相邻时间点</w:t>
      </w:r>
      <w:r w:rsidR="00623638">
        <w:rPr>
          <w:rFonts w:hint="eastAsia"/>
        </w:rPr>
        <w:t>的</w:t>
      </w:r>
      <w:r w:rsidR="00EE675B">
        <w:rPr>
          <w:rFonts w:hint="eastAsia"/>
        </w:rPr>
        <w:t>任意两个房间区域</w:t>
      </w:r>
      <w:r w:rsidR="00623638">
        <w:rPr>
          <w:rFonts w:hint="eastAsia"/>
        </w:rPr>
        <w:t>，他们之间</w:t>
      </w:r>
      <w:r w:rsidRPr="00E5524A">
        <w:t>曲线的宽度表示场馆内在</w:t>
      </w:r>
      <w:r w:rsidR="00EE675B">
        <w:rPr>
          <w:rFonts w:hint="eastAsia"/>
        </w:rPr>
        <w:t>当前时间</w:t>
      </w:r>
      <w:r w:rsidRPr="00E5524A">
        <w:t>间隔内</w:t>
      </w:r>
      <w:r w:rsidR="00623638">
        <w:rPr>
          <w:rFonts w:hint="eastAsia"/>
        </w:rPr>
        <w:t>从</w:t>
      </w:r>
      <w:r w:rsidR="002A6589">
        <w:rPr>
          <w:rFonts w:hint="eastAsia"/>
        </w:rPr>
        <w:t>属于较早</w:t>
      </w:r>
      <w:r w:rsidR="00623638">
        <w:rPr>
          <w:rFonts w:hint="eastAsia"/>
        </w:rPr>
        <w:t>时间点</w:t>
      </w:r>
      <w:r w:rsidR="002A6589">
        <w:rPr>
          <w:rFonts w:hint="eastAsia"/>
        </w:rPr>
        <w:t>的</w:t>
      </w:r>
      <w:r w:rsidR="00623638">
        <w:rPr>
          <w:rFonts w:hint="eastAsia"/>
        </w:rPr>
        <w:t>房间区域到</w:t>
      </w:r>
      <w:r w:rsidR="0089426F">
        <w:rPr>
          <w:rFonts w:hint="eastAsia"/>
        </w:rPr>
        <w:t>属于较晚时间点的</w:t>
      </w:r>
      <w:r w:rsidR="00623638">
        <w:rPr>
          <w:rFonts w:hint="eastAsia"/>
        </w:rPr>
        <w:t>房间区域的人员数目</w:t>
      </w:r>
      <w:r w:rsidRPr="00E5524A">
        <w:t>。</w:t>
      </w:r>
    </w:p>
    <w:p w14:paraId="4500069E" w14:textId="1DA3D9B4" w:rsidR="00881B86" w:rsidRPr="00BE7532" w:rsidRDefault="00BE7532" w:rsidP="00881B86">
      <w:pPr>
        <w:keepNext/>
        <w:jc w:val="center"/>
        <w:rPr>
          <w:rFonts w:eastAsia="宋体"/>
        </w:rPr>
      </w:pPr>
      <w:r>
        <w:rPr>
          <w:noProof/>
        </w:rPr>
        <w:drawing>
          <wp:inline distT="0" distB="0" distL="0" distR="0" wp14:anchorId="31E39BA5" wp14:editId="47330DE0">
            <wp:extent cx="2851150" cy="14122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1150" cy="1412240"/>
                    </a:xfrm>
                    <a:prstGeom prst="rect">
                      <a:avLst/>
                    </a:prstGeom>
                  </pic:spPr>
                </pic:pic>
              </a:graphicData>
            </a:graphic>
          </wp:inline>
        </w:drawing>
      </w:r>
    </w:p>
    <w:p w14:paraId="138FD2C8" w14:textId="3256A0B2" w:rsidR="00C04EB1" w:rsidRPr="00C04EB1" w:rsidRDefault="00881B86" w:rsidP="00C04EB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sidR="00BE7532">
        <w:rPr>
          <w:rFonts w:hint="eastAsia"/>
        </w:rPr>
        <w:t>用于分析人员</w:t>
      </w:r>
      <w:r w:rsidR="00C04EB1">
        <w:rPr>
          <w:rFonts w:hint="eastAsia"/>
        </w:rPr>
        <w:t>流向的</w:t>
      </w:r>
      <w:r w:rsidR="00BE7532">
        <w:rPr>
          <w:rFonts w:hint="eastAsia"/>
        </w:rPr>
        <w:t>桑基图视图</w:t>
      </w:r>
    </w:p>
    <w:p w14:paraId="7104FAA6" w14:textId="77777777" w:rsidR="00BE62ED" w:rsidRDefault="00BE62ED" w:rsidP="00E5524A">
      <w:pPr>
        <w:pStyle w:val="a8"/>
        <w:spacing w:line="250" w:lineRule="auto"/>
      </w:pPr>
    </w:p>
    <w:p w14:paraId="333366BA" w14:textId="22B7E4BB" w:rsidR="00E5524A" w:rsidRPr="00E5524A" w:rsidRDefault="00E5524A" w:rsidP="00E5524A">
      <w:pPr>
        <w:pStyle w:val="a8"/>
        <w:spacing w:line="250" w:lineRule="auto"/>
      </w:pPr>
      <w:r w:rsidRPr="00E5524A">
        <w:t>通过点击某一条边，高亮选定某一部分人群，同时这部分人群在其他时间段的移动记录所包含的边也被高亮。在其他视图也会</w:t>
      </w:r>
      <w:r w:rsidR="00D40C6C">
        <w:rPr>
          <w:rFonts w:hint="eastAsia"/>
        </w:rPr>
        <w:t>联动的</w:t>
      </w:r>
      <w:r w:rsidRPr="00E5524A">
        <w:t>高亮该部分人群的轨迹信息，</w:t>
      </w:r>
      <w:r w:rsidR="00D44711">
        <w:rPr>
          <w:rFonts w:hint="eastAsia"/>
        </w:rPr>
        <w:t>从而</w:t>
      </w:r>
      <w:r w:rsidRPr="00E5524A">
        <w:t>对特定</w:t>
      </w:r>
      <w:r w:rsidR="00D40C6C">
        <w:rPr>
          <w:rFonts w:hint="eastAsia"/>
        </w:rPr>
        <w:t>行为</w:t>
      </w:r>
      <w:r w:rsidRPr="00E5524A">
        <w:t>模式的人群进行分析</w:t>
      </w:r>
      <w:r w:rsidR="00D44711">
        <w:rPr>
          <w:rFonts w:hint="eastAsia"/>
        </w:rPr>
        <w:t>来达到对人员分类</w:t>
      </w:r>
      <w:r w:rsidRPr="00E5524A">
        <w:t>的目的。该部分人群也可在条件</w:t>
      </w:r>
      <w:r w:rsidR="00BE3489">
        <w:rPr>
          <w:rFonts w:hint="eastAsia"/>
        </w:rPr>
        <w:t>管理</w:t>
      </w:r>
      <w:r w:rsidRPr="00E5524A">
        <w:t>面板中以添加新节点的形式进行进一步分析。</w:t>
      </w:r>
    </w:p>
    <w:p w14:paraId="55F8AD39" w14:textId="2EE35B30" w:rsidR="0020797E" w:rsidRDefault="00E5524A" w:rsidP="00E5524A">
      <w:pPr>
        <w:pStyle w:val="a8"/>
        <w:spacing w:line="250" w:lineRule="auto"/>
      </w:pPr>
      <w:r w:rsidRPr="00E5524A">
        <w:t>该视图纵轴中房间的不同组合及顺序的变化都会导致展现效果发生变化。因此本系统支持用户对场馆区域进行自定义规划。用户可以将场馆中原有的各房间进行重新分组，取名，并通过拖拽的形式设置显示顺序。当更新后，该视图进行重绘。</w:t>
      </w:r>
    </w:p>
    <w:p w14:paraId="654B4D00" w14:textId="3D3021E7" w:rsidR="003E09A2" w:rsidRPr="003E09A2" w:rsidRDefault="003E09A2" w:rsidP="00591C84">
      <w:pPr>
        <w:pStyle w:val="a8"/>
        <w:spacing w:line="250" w:lineRule="auto"/>
      </w:pPr>
      <w:r>
        <w:rPr>
          <w:rFonts w:hint="eastAsia"/>
        </w:rPr>
        <w:t>通过对场馆区域自定义、基于</w:t>
      </w:r>
      <w:r w:rsidRPr="00E5524A">
        <w:t>桑基图</w:t>
      </w:r>
      <w:r>
        <w:rPr>
          <w:rFonts w:hint="eastAsia"/>
        </w:rPr>
        <w:t>进行人员行为模式的分类等，用户可以很方便的对参会人员的类别进行识别。</w:t>
      </w:r>
    </w:p>
    <w:p w14:paraId="48971291" w14:textId="4D4E6A5F" w:rsidR="00E5524A" w:rsidRDefault="00E5524A" w:rsidP="00E5524A">
      <w:pPr>
        <w:pStyle w:val="7"/>
        <w:rPr>
          <w:b/>
        </w:rPr>
      </w:pPr>
      <w:r>
        <w:rPr>
          <w:b/>
        </w:rPr>
        <w:t>4</w:t>
      </w:r>
      <w:r>
        <w:rPr>
          <w:rFonts w:hint="eastAsia"/>
          <w:b/>
        </w:rPr>
        <w:t xml:space="preserve">  </w:t>
      </w:r>
      <w:r>
        <w:rPr>
          <w:rFonts w:hint="eastAsia"/>
          <w:b/>
        </w:rPr>
        <w:t>总结</w:t>
      </w:r>
    </w:p>
    <w:p w14:paraId="2FEDACAB" w14:textId="4A96E130" w:rsidR="00E56A66" w:rsidRPr="00186661" w:rsidRDefault="00E56A66" w:rsidP="00E56A66">
      <w:pPr>
        <w:pStyle w:val="a8"/>
        <w:spacing w:line="250" w:lineRule="auto"/>
      </w:pPr>
      <w:r>
        <w:rPr>
          <w:rFonts w:hint="eastAsia"/>
        </w:rPr>
        <w:t>本系统通过条件管</w:t>
      </w:r>
      <w:bookmarkStart w:id="2" w:name="_GoBack"/>
      <w:bookmarkEnd w:id="2"/>
      <w:r>
        <w:rPr>
          <w:rFonts w:hint="eastAsia"/>
        </w:rPr>
        <w:t>理面板使得用户更加方便的进行条件间</w:t>
      </w:r>
      <w:r w:rsidR="006C71F6">
        <w:rPr>
          <w:rFonts w:hint="eastAsia"/>
        </w:rPr>
        <w:t>对应</w:t>
      </w:r>
      <w:r>
        <w:rPr>
          <w:rFonts w:hint="eastAsia"/>
        </w:rPr>
        <w:t>结果的对比，通过多视图协同来进行指定条件下的可视分析。</w:t>
      </w:r>
    </w:p>
    <w:p w14:paraId="5453A9BC" w14:textId="77777777" w:rsidR="00E56A66" w:rsidRPr="00E56A66" w:rsidRDefault="00E56A66" w:rsidP="00E56A66"/>
    <w:sectPr w:rsidR="00E56A66" w:rsidRPr="00E56A66" w:rsidSect="00197ADA">
      <w:type w:val="continuous"/>
      <w:pgSz w:w="11419" w:h="15621" w:code="9"/>
      <w:pgMar w:top="238" w:right="907" w:bottom="227" w:left="907" w:header="567" w:footer="170" w:gutter="0"/>
      <w:cols w:num="2" w:space="624"/>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180FE" w14:textId="77777777" w:rsidR="00F82FA1" w:rsidRDefault="00F82FA1" w:rsidP="00197ADA">
      <w:r>
        <w:separator/>
      </w:r>
    </w:p>
  </w:endnote>
  <w:endnote w:type="continuationSeparator" w:id="0">
    <w:p w14:paraId="6CD17244" w14:textId="77777777" w:rsidR="00F82FA1" w:rsidRDefault="00F82FA1" w:rsidP="0019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仿宋_GBK">
    <w:altName w:val="等线"/>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等线"/>
    <w:charset w:val="86"/>
    <w:family w:val="auto"/>
    <w:pitch w:val="variable"/>
    <w:sig w:usb0="00000001" w:usb1="080E0000" w:usb2="00000010" w:usb3="00000000" w:csb0="00040000" w:csb1="00000000"/>
  </w:font>
  <w:font w:name="方正书宋_GBK">
    <w:altName w:val="等线"/>
    <w:charset w:val="86"/>
    <w:family w:val="auto"/>
    <w:pitch w:val="variable"/>
    <w:sig w:usb0="00000001" w:usb1="080E0000" w:usb2="00000010" w:usb3="00000000" w:csb0="00040000" w:csb1="00000000"/>
  </w:font>
  <w:font w:name="DengXian Ligh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方正黑体简体">
    <w:altName w:val="Arial Unicode MS"/>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9A9AD" w14:textId="77777777" w:rsidR="004F725B" w:rsidRDefault="00C95C68">
    <w:pPr>
      <w:pStyle w:val="a5"/>
    </w:pPr>
    <w:r>
      <w:rPr>
        <w:rFonts w:hint="eastAsia"/>
      </w:rPr>
      <w:t xml:space="preserve">    </w:t>
    </w:r>
  </w:p>
  <w:p w14:paraId="7F0EF1C3" w14:textId="77777777" w:rsidR="004F725B" w:rsidRDefault="00C95C68">
    <w:pPr>
      <w:pStyle w:val="a5"/>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11831" w14:textId="77777777" w:rsidR="004F725B" w:rsidRDefault="00C95C68">
    <w:pPr>
      <w:pStyle w:val="a5"/>
    </w:pPr>
    <w:r>
      <w:rPr>
        <w:rFonts w:hint="eastAsia"/>
      </w:rPr>
      <w:t xml:space="preserve">    </w:t>
    </w:r>
  </w:p>
  <w:p w14:paraId="79F9F553" w14:textId="77777777" w:rsidR="004F725B" w:rsidRDefault="00C95C68">
    <w:pPr>
      <w:pStyle w:val="a5"/>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F17A4" w14:textId="77777777" w:rsidR="004F725B" w:rsidRDefault="00F82FA1">
    <w:pPr>
      <w:pStyle w:val="a7"/>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0F1EA" w14:textId="77777777" w:rsidR="00F82FA1" w:rsidRDefault="00F82FA1" w:rsidP="00197ADA">
      <w:r>
        <w:separator/>
      </w:r>
    </w:p>
  </w:footnote>
  <w:footnote w:type="continuationSeparator" w:id="0">
    <w:p w14:paraId="45DE24C2" w14:textId="77777777" w:rsidR="00F82FA1" w:rsidRDefault="00F82FA1" w:rsidP="0019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0ACD8" w14:textId="77777777" w:rsidR="004F725B" w:rsidRPr="00754AB3" w:rsidRDefault="00C95C68" w:rsidP="00D82C25">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sz w:val="17"/>
        <w:szCs w:val="17"/>
      </w:rPr>
    </w:pPr>
    <w:r w:rsidRPr="00754AB3">
      <w:rPr>
        <w:rFonts w:hAnsi="宋体" w:hint="eastAsia"/>
        <w:sz w:val="17"/>
        <w:szCs w:val="17"/>
      </w:rPr>
      <w:t xml:space="preserve"> </w:t>
    </w:r>
    <w:r w:rsidRPr="00754AB3">
      <w:rPr>
        <w:rStyle w:val="a6"/>
        <w:sz w:val="17"/>
        <w:szCs w:val="17"/>
      </w:rPr>
      <w:fldChar w:fldCharType="begin"/>
    </w:r>
    <w:r w:rsidRPr="00754AB3">
      <w:rPr>
        <w:rStyle w:val="a6"/>
        <w:sz w:val="17"/>
        <w:szCs w:val="17"/>
      </w:rPr>
      <w:instrText xml:space="preserve"> PAGE </w:instrText>
    </w:r>
    <w:r w:rsidRPr="00754AB3">
      <w:rPr>
        <w:rStyle w:val="a6"/>
        <w:sz w:val="17"/>
        <w:szCs w:val="17"/>
      </w:rPr>
      <w:fldChar w:fldCharType="separate"/>
    </w:r>
    <w:r>
      <w:rPr>
        <w:rStyle w:val="a6"/>
        <w:noProof/>
        <w:sz w:val="17"/>
        <w:szCs w:val="17"/>
      </w:rPr>
      <w:t>2</w:t>
    </w:r>
    <w:r w:rsidRPr="00754AB3">
      <w:rPr>
        <w:rStyle w:val="a6"/>
        <w:sz w:val="17"/>
        <w:szCs w:val="17"/>
      </w:rPr>
      <w:fldChar w:fldCharType="end"/>
    </w:r>
    <w:r w:rsidRPr="00754AB3">
      <w:rPr>
        <w:rStyle w:val="a6"/>
        <w:sz w:val="17"/>
        <w:szCs w:val="17"/>
      </w:rPr>
      <w:t xml:space="preserve"> </w:t>
    </w:r>
    <w:r w:rsidRPr="00754AB3">
      <w:rPr>
        <w:rFonts w:ascii="Arial" w:hAnsi="Arial" w:cs="Arial" w:hint="eastAsia"/>
        <w:sz w:val="17"/>
        <w:szCs w:val="17"/>
      </w:rPr>
      <w:tab/>
    </w:r>
    <w:r w:rsidRPr="00754AB3">
      <w:rPr>
        <w:rFonts w:ascii="Arial" w:hAnsi="Arial" w:cs="Arial" w:hint="eastAsia"/>
        <w:sz w:val="17"/>
        <w:szCs w:val="17"/>
      </w:rPr>
      <w:t>计算机辅助设计与图形学学报</w:t>
    </w:r>
    <w:r w:rsidRPr="00754AB3">
      <w:rPr>
        <w:rFonts w:ascii="Arial" w:hAnsi="Arial" w:cs="Arial" w:hint="eastAsia"/>
        <w:color w:val="FF0000"/>
        <w:sz w:val="17"/>
        <w:szCs w:val="17"/>
      </w:rPr>
      <w:t>(</w:t>
    </w:r>
    <w:r w:rsidRPr="00754AB3">
      <w:rPr>
        <w:rFonts w:ascii="Arial" w:hAnsi="Arial" w:cs="Arial" w:hint="eastAsia"/>
        <w:color w:val="FF0000"/>
        <w:sz w:val="17"/>
        <w:szCs w:val="17"/>
      </w:rPr>
      <w:t>方正书宋简体</w:t>
    </w:r>
    <w:r w:rsidRPr="00754AB3">
      <w:rPr>
        <w:rFonts w:ascii="Arial" w:hAnsi="Arial" w:cs="Arial" w:hint="eastAsia"/>
        <w:color w:val="FF0000"/>
        <w:sz w:val="17"/>
        <w:szCs w:val="17"/>
      </w:rPr>
      <w:t>8.5pt)</w:t>
    </w:r>
    <w:r w:rsidRPr="00754AB3">
      <w:rPr>
        <w:rFonts w:ascii="Arial" w:hAnsi="Arial" w:cs="Arial" w:hint="eastAsia"/>
        <w:sz w:val="17"/>
        <w:szCs w:val="17"/>
      </w:rPr>
      <w:tab/>
    </w:r>
    <w:r w:rsidRPr="00754AB3">
      <w:rPr>
        <w:rFonts w:hint="eastAsia"/>
        <w:sz w:val="17"/>
        <w:szCs w:val="17"/>
      </w:rPr>
      <w:t>第</w:t>
    </w:r>
    <w:r w:rsidRPr="00754AB3">
      <w:rPr>
        <w:rFonts w:hint="eastAsia"/>
        <w:sz w:val="17"/>
        <w:szCs w:val="17"/>
      </w:rPr>
      <w:t>3*</w:t>
    </w:r>
    <w:r w:rsidRPr="00754AB3">
      <w:rPr>
        <w:rFonts w:ascii="Arial" w:hAnsi="Arial" w:cs="Arial" w:hint="eastAsia"/>
        <w:sz w:val="17"/>
        <w:szCs w:val="17"/>
      </w:rPr>
      <w:t>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670B8" w14:textId="77777777" w:rsidR="008E0C64" w:rsidRDefault="008E0C64" w:rsidP="008E0C64">
    <w:pPr>
      <w:pStyle w:val="a4"/>
      <w:pBdr>
        <w:bottom w:val="none" w:sz="0" w:space="0" w:color="auto"/>
      </w:pBdr>
      <w:spacing w:line="0" w:lineRule="atLeast"/>
      <w:ind w:firstLine="0"/>
      <w:jc w:val="left"/>
    </w:pPr>
  </w:p>
  <w:p w14:paraId="4E361977" w14:textId="1E3BBB20" w:rsidR="004F725B" w:rsidRDefault="00C95C68">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BE62ED">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8B2D" w14:textId="4A199C93" w:rsidR="004F725B" w:rsidRDefault="00F82FA1">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29"/>
      <w:jc w:val="both"/>
      <w:rPr>
        <w:b/>
        <w:bCs/>
        <w:i/>
        <w:iCs/>
        <w:w w:val="130"/>
        <w:sz w:val="1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97E"/>
    <w:rsid w:val="00017A71"/>
    <w:rsid w:val="00035A2F"/>
    <w:rsid w:val="00060383"/>
    <w:rsid w:val="00081499"/>
    <w:rsid w:val="000A4643"/>
    <w:rsid w:val="000C2AB8"/>
    <w:rsid w:val="000C5E62"/>
    <w:rsid w:val="000D18D4"/>
    <w:rsid w:val="000E6CC2"/>
    <w:rsid w:val="00125E55"/>
    <w:rsid w:val="00132042"/>
    <w:rsid w:val="00164238"/>
    <w:rsid w:val="0018381F"/>
    <w:rsid w:val="00186661"/>
    <w:rsid w:val="00197ADA"/>
    <w:rsid w:val="001A6D10"/>
    <w:rsid w:val="001C7E0C"/>
    <w:rsid w:val="001E58A0"/>
    <w:rsid w:val="001F583A"/>
    <w:rsid w:val="001F7B71"/>
    <w:rsid w:val="0020797E"/>
    <w:rsid w:val="00285761"/>
    <w:rsid w:val="002A6589"/>
    <w:rsid w:val="00317F29"/>
    <w:rsid w:val="00320899"/>
    <w:rsid w:val="003249F4"/>
    <w:rsid w:val="00346FDF"/>
    <w:rsid w:val="0037513F"/>
    <w:rsid w:val="003851B5"/>
    <w:rsid w:val="00387307"/>
    <w:rsid w:val="003A73FF"/>
    <w:rsid w:val="003C4803"/>
    <w:rsid w:val="003D3DB4"/>
    <w:rsid w:val="003E09A2"/>
    <w:rsid w:val="003F05E2"/>
    <w:rsid w:val="00433D97"/>
    <w:rsid w:val="0045056B"/>
    <w:rsid w:val="00467F94"/>
    <w:rsid w:val="004C6611"/>
    <w:rsid w:val="004E6248"/>
    <w:rsid w:val="005063D3"/>
    <w:rsid w:val="005207E9"/>
    <w:rsid w:val="00520E96"/>
    <w:rsid w:val="005220FB"/>
    <w:rsid w:val="0054700B"/>
    <w:rsid w:val="00565397"/>
    <w:rsid w:val="00591C84"/>
    <w:rsid w:val="005E55C5"/>
    <w:rsid w:val="005F0C57"/>
    <w:rsid w:val="00601466"/>
    <w:rsid w:val="006037C6"/>
    <w:rsid w:val="00623638"/>
    <w:rsid w:val="006240CC"/>
    <w:rsid w:val="00643D77"/>
    <w:rsid w:val="006443D2"/>
    <w:rsid w:val="006468EB"/>
    <w:rsid w:val="006C71F6"/>
    <w:rsid w:val="006D69FD"/>
    <w:rsid w:val="006F578F"/>
    <w:rsid w:val="00745A27"/>
    <w:rsid w:val="00747EEA"/>
    <w:rsid w:val="007A5FFC"/>
    <w:rsid w:val="007D4568"/>
    <w:rsid w:val="007E2BBD"/>
    <w:rsid w:val="00804454"/>
    <w:rsid w:val="008433EC"/>
    <w:rsid w:val="00845DD2"/>
    <w:rsid w:val="00881170"/>
    <w:rsid w:val="00881339"/>
    <w:rsid w:val="00881B86"/>
    <w:rsid w:val="0089426F"/>
    <w:rsid w:val="008A77D6"/>
    <w:rsid w:val="008D3330"/>
    <w:rsid w:val="008D64A0"/>
    <w:rsid w:val="008E0C64"/>
    <w:rsid w:val="008E147C"/>
    <w:rsid w:val="008E4864"/>
    <w:rsid w:val="008F7AB0"/>
    <w:rsid w:val="00900CD0"/>
    <w:rsid w:val="00902493"/>
    <w:rsid w:val="00940C9E"/>
    <w:rsid w:val="00941B84"/>
    <w:rsid w:val="0097390D"/>
    <w:rsid w:val="00A37513"/>
    <w:rsid w:val="00A5446C"/>
    <w:rsid w:val="00A66125"/>
    <w:rsid w:val="00A93661"/>
    <w:rsid w:val="00AC51FA"/>
    <w:rsid w:val="00AC6FA8"/>
    <w:rsid w:val="00AF4CD5"/>
    <w:rsid w:val="00B2025C"/>
    <w:rsid w:val="00B25067"/>
    <w:rsid w:val="00B30995"/>
    <w:rsid w:val="00B312EA"/>
    <w:rsid w:val="00B52B4C"/>
    <w:rsid w:val="00B545D9"/>
    <w:rsid w:val="00B554ED"/>
    <w:rsid w:val="00B751B9"/>
    <w:rsid w:val="00B91B3E"/>
    <w:rsid w:val="00BA3799"/>
    <w:rsid w:val="00BB41CA"/>
    <w:rsid w:val="00BD018B"/>
    <w:rsid w:val="00BD700C"/>
    <w:rsid w:val="00BE345A"/>
    <w:rsid w:val="00BE3489"/>
    <w:rsid w:val="00BE62ED"/>
    <w:rsid w:val="00BE7532"/>
    <w:rsid w:val="00BF661C"/>
    <w:rsid w:val="00C04EB1"/>
    <w:rsid w:val="00C35590"/>
    <w:rsid w:val="00C50857"/>
    <w:rsid w:val="00C53B40"/>
    <w:rsid w:val="00C95C68"/>
    <w:rsid w:val="00CF0EAF"/>
    <w:rsid w:val="00D0745F"/>
    <w:rsid w:val="00D2243F"/>
    <w:rsid w:val="00D40C6C"/>
    <w:rsid w:val="00D44711"/>
    <w:rsid w:val="00D95D42"/>
    <w:rsid w:val="00DA3559"/>
    <w:rsid w:val="00DB4035"/>
    <w:rsid w:val="00E07F6A"/>
    <w:rsid w:val="00E47415"/>
    <w:rsid w:val="00E5524A"/>
    <w:rsid w:val="00E56A66"/>
    <w:rsid w:val="00E56C37"/>
    <w:rsid w:val="00E7605E"/>
    <w:rsid w:val="00E93F38"/>
    <w:rsid w:val="00EE019C"/>
    <w:rsid w:val="00EE3107"/>
    <w:rsid w:val="00EE675B"/>
    <w:rsid w:val="00F042B2"/>
    <w:rsid w:val="00F20472"/>
    <w:rsid w:val="00F2332A"/>
    <w:rsid w:val="00F53379"/>
    <w:rsid w:val="00F776CA"/>
    <w:rsid w:val="00F82FA1"/>
    <w:rsid w:val="00F87124"/>
    <w:rsid w:val="00FC73C8"/>
    <w:rsid w:val="00FD3728"/>
    <w:rsid w:val="00FD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A0A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7ADA"/>
    <w:rPr>
      <w:rFonts w:ascii="Times New Roman" w:hAnsi="Times New Roman" w:cs="Times New Roman"/>
      <w:kern w:val="0"/>
    </w:rPr>
  </w:style>
  <w:style w:type="paragraph" w:styleId="1">
    <w:name w:val="heading 1"/>
    <w:basedOn w:val="a0"/>
    <w:next w:val="a0"/>
    <w:link w:val="1Char"/>
    <w:qFormat/>
    <w:rsid w:val="0020797E"/>
    <w:pPr>
      <w:keepNext/>
      <w:keepLines/>
      <w:widowControl w:val="0"/>
      <w:snapToGrid w:val="0"/>
      <w:spacing w:before="440" w:after="480" w:line="0" w:lineRule="atLeast"/>
      <w:outlineLvl w:val="0"/>
    </w:pPr>
    <w:rPr>
      <w:rFonts w:eastAsia="黑体"/>
      <w:bCs/>
      <w:snapToGrid w:val="0"/>
      <w:kern w:val="44"/>
      <w:sz w:val="32"/>
      <w:szCs w:val="44"/>
    </w:rPr>
  </w:style>
  <w:style w:type="paragraph" w:styleId="2">
    <w:name w:val="heading 2"/>
    <w:basedOn w:val="a0"/>
    <w:next w:val="a0"/>
    <w:link w:val="2Char"/>
    <w:qFormat/>
    <w:rsid w:val="0020797E"/>
    <w:pPr>
      <w:keepNext/>
      <w:keepLines/>
      <w:widowControl w:val="0"/>
      <w:snapToGrid w:val="0"/>
      <w:spacing w:before="80" w:after="80" w:line="0" w:lineRule="atLeast"/>
      <w:outlineLvl w:val="1"/>
    </w:pPr>
    <w:rPr>
      <w:rFonts w:eastAsia="方正仿宋_GBK"/>
      <w:bCs/>
      <w:snapToGrid w:val="0"/>
      <w:spacing w:val="4"/>
      <w:w w:val="80"/>
      <w:kern w:val="2"/>
      <w:szCs w:val="32"/>
    </w:rPr>
  </w:style>
  <w:style w:type="paragraph" w:styleId="4">
    <w:name w:val="heading 4"/>
    <w:basedOn w:val="a0"/>
    <w:next w:val="a0"/>
    <w:link w:val="4Char"/>
    <w:qFormat/>
    <w:rsid w:val="0020797E"/>
    <w:pPr>
      <w:keepNext/>
      <w:widowControl w:val="0"/>
      <w:snapToGrid w:val="0"/>
      <w:spacing w:before="400" w:after="320" w:line="288" w:lineRule="auto"/>
      <w:jc w:val="both"/>
      <w:outlineLvl w:val="3"/>
    </w:pPr>
    <w:rPr>
      <w:rFonts w:eastAsia="宋体"/>
      <w:b/>
      <w:bCs/>
      <w:kern w:val="2"/>
      <w:sz w:val="27"/>
      <w:szCs w:val="20"/>
    </w:rPr>
  </w:style>
  <w:style w:type="paragraph" w:styleId="5">
    <w:name w:val="heading 5"/>
    <w:basedOn w:val="a0"/>
    <w:next w:val="a0"/>
    <w:link w:val="5Char"/>
    <w:qFormat/>
    <w:rsid w:val="0020797E"/>
    <w:pPr>
      <w:keepNext/>
      <w:widowControl w:val="0"/>
      <w:snapToGrid w:val="0"/>
      <w:spacing w:before="140" w:after="60" w:line="254" w:lineRule="auto"/>
      <w:outlineLvl w:val="4"/>
    </w:pPr>
    <w:rPr>
      <w:rFonts w:eastAsia="宋体"/>
      <w:bCs/>
      <w:snapToGrid w:val="0"/>
      <w:color w:val="000000"/>
      <w:kern w:val="2"/>
      <w:sz w:val="21"/>
      <w:szCs w:val="21"/>
    </w:rPr>
  </w:style>
  <w:style w:type="paragraph" w:styleId="7">
    <w:name w:val="heading 7"/>
    <w:basedOn w:val="a0"/>
    <w:next w:val="a0"/>
    <w:link w:val="7Char"/>
    <w:qFormat/>
    <w:rsid w:val="0020797E"/>
    <w:pPr>
      <w:keepNext/>
      <w:widowControl w:val="0"/>
      <w:snapToGrid w:val="0"/>
      <w:spacing w:before="320" w:after="320" w:line="254" w:lineRule="auto"/>
      <w:jc w:val="both"/>
      <w:outlineLvl w:val="6"/>
    </w:pPr>
    <w:rPr>
      <w:rFonts w:eastAsia="黑体"/>
      <w:bCs/>
      <w:snapToGrid w:val="0"/>
      <w:spacing w:val="4"/>
      <w:kern w:val="2"/>
      <w:sz w:val="23"/>
      <w:szCs w:val="20"/>
    </w:rPr>
  </w:style>
  <w:style w:type="paragraph" w:styleId="8">
    <w:name w:val="heading 8"/>
    <w:basedOn w:val="a0"/>
    <w:next w:val="a0"/>
    <w:link w:val="8Char"/>
    <w:qFormat/>
    <w:rsid w:val="0020797E"/>
    <w:pPr>
      <w:keepNext/>
      <w:widowControl w:val="0"/>
      <w:snapToGrid w:val="0"/>
      <w:spacing w:line="254" w:lineRule="auto"/>
      <w:jc w:val="both"/>
      <w:outlineLvl w:val="7"/>
    </w:pPr>
    <w:rPr>
      <w:rFonts w:eastAsia="黑体"/>
      <w:bCs/>
      <w:snapToGrid w:val="0"/>
      <w:spacing w:val="4"/>
      <w:kern w:val="2"/>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0797E"/>
    <w:rPr>
      <w:rFonts w:ascii="Times New Roman" w:eastAsia="黑体" w:hAnsi="Times New Roman" w:cs="Times New Roman"/>
      <w:bCs/>
      <w:snapToGrid w:val="0"/>
      <w:kern w:val="44"/>
      <w:sz w:val="32"/>
      <w:szCs w:val="44"/>
    </w:rPr>
  </w:style>
  <w:style w:type="character" w:customStyle="1" w:styleId="2Char">
    <w:name w:val="标题 2 Char"/>
    <w:basedOn w:val="a1"/>
    <w:link w:val="2"/>
    <w:rsid w:val="0020797E"/>
    <w:rPr>
      <w:rFonts w:ascii="Times New Roman" w:eastAsia="方正仿宋_GBK" w:hAnsi="Times New Roman" w:cs="Times New Roman"/>
      <w:bCs/>
      <w:snapToGrid w:val="0"/>
      <w:spacing w:val="4"/>
      <w:w w:val="80"/>
      <w:szCs w:val="32"/>
    </w:rPr>
  </w:style>
  <w:style w:type="character" w:customStyle="1" w:styleId="4Char">
    <w:name w:val="标题 4 Char"/>
    <w:basedOn w:val="a1"/>
    <w:link w:val="4"/>
    <w:rsid w:val="0020797E"/>
    <w:rPr>
      <w:rFonts w:ascii="Times New Roman" w:eastAsia="宋体" w:hAnsi="Times New Roman" w:cs="Times New Roman"/>
      <w:b/>
      <w:bCs/>
      <w:sz w:val="27"/>
      <w:szCs w:val="20"/>
    </w:rPr>
  </w:style>
  <w:style w:type="character" w:customStyle="1" w:styleId="5Char">
    <w:name w:val="标题 5 Char"/>
    <w:basedOn w:val="a1"/>
    <w:link w:val="5"/>
    <w:rsid w:val="0020797E"/>
    <w:rPr>
      <w:rFonts w:ascii="Times New Roman" w:eastAsia="宋体" w:hAnsi="Times New Roman" w:cs="Times New Roman"/>
      <w:bCs/>
      <w:snapToGrid w:val="0"/>
      <w:color w:val="000000"/>
      <w:sz w:val="21"/>
      <w:szCs w:val="21"/>
    </w:rPr>
  </w:style>
  <w:style w:type="character" w:customStyle="1" w:styleId="7Char">
    <w:name w:val="标题 7 Char"/>
    <w:basedOn w:val="a1"/>
    <w:link w:val="7"/>
    <w:rsid w:val="0020797E"/>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20797E"/>
    <w:rPr>
      <w:rFonts w:ascii="Times New Roman" w:eastAsia="黑体" w:hAnsi="Times New Roman" w:cs="Times New Roman"/>
      <w:bCs/>
      <w:snapToGrid w:val="0"/>
      <w:spacing w:val="4"/>
      <w:sz w:val="21"/>
      <w:szCs w:val="20"/>
    </w:rPr>
  </w:style>
  <w:style w:type="paragraph" w:styleId="a4">
    <w:name w:val="header"/>
    <w:basedOn w:val="a0"/>
    <w:link w:val="Char"/>
    <w:semiHidden/>
    <w:rsid w:val="0020797E"/>
    <w:pPr>
      <w:widowControl w:val="0"/>
      <w:pBdr>
        <w:bottom w:val="single" w:sz="6" w:space="1" w:color="auto"/>
      </w:pBdr>
      <w:tabs>
        <w:tab w:val="center" w:pos="4153"/>
        <w:tab w:val="right" w:pos="8306"/>
      </w:tabs>
      <w:snapToGrid w:val="0"/>
      <w:spacing w:line="254" w:lineRule="auto"/>
      <w:ind w:firstLine="420"/>
      <w:jc w:val="center"/>
    </w:pPr>
    <w:rPr>
      <w:rFonts w:eastAsia="方正书宋简体"/>
      <w:snapToGrid w:val="0"/>
      <w:spacing w:val="4"/>
      <w:kern w:val="2"/>
      <w:sz w:val="18"/>
      <w:szCs w:val="18"/>
    </w:rPr>
  </w:style>
  <w:style w:type="character" w:customStyle="1" w:styleId="Char">
    <w:name w:val="页眉 Char"/>
    <w:basedOn w:val="a1"/>
    <w:link w:val="a4"/>
    <w:semiHidden/>
    <w:rsid w:val="0020797E"/>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20797E"/>
    <w:pPr>
      <w:widowControl w:val="0"/>
      <w:tabs>
        <w:tab w:val="center" w:pos="4153"/>
        <w:tab w:val="right" w:pos="8306"/>
      </w:tabs>
      <w:snapToGrid w:val="0"/>
      <w:spacing w:line="254" w:lineRule="auto"/>
      <w:ind w:firstLine="420"/>
    </w:pPr>
    <w:rPr>
      <w:rFonts w:eastAsia="方正书宋简体"/>
      <w:snapToGrid w:val="0"/>
      <w:spacing w:val="4"/>
      <w:kern w:val="2"/>
      <w:sz w:val="18"/>
      <w:szCs w:val="18"/>
    </w:rPr>
  </w:style>
  <w:style w:type="character" w:customStyle="1" w:styleId="Char0">
    <w:name w:val="页脚 Char"/>
    <w:basedOn w:val="a1"/>
    <w:link w:val="a5"/>
    <w:semiHidden/>
    <w:rsid w:val="0020797E"/>
    <w:rPr>
      <w:rFonts w:ascii="Times New Roman" w:eastAsia="方正书宋简体" w:hAnsi="Times New Roman" w:cs="Times New Roman"/>
      <w:snapToGrid w:val="0"/>
      <w:spacing w:val="4"/>
      <w:sz w:val="18"/>
      <w:szCs w:val="18"/>
    </w:rPr>
  </w:style>
  <w:style w:type="character" w:styleId="a6">
    <w:name w:val="page number"/>
    <w:basedOn w:val="a1"/>
    <w:semiHidden/>
    <w:rsid w:val="0020797E"/>
  </w:style>
  <w:style w:type="paragraph" w:styleId="a7">
    <w:name w:val="footnote text"/>
    <w:basedOn w:val="a0"/>
    <w:link w:val="Char1"/>
    <w:semiHidden/>
    <w:rsid w:val="0020797E"/>
    <w:pPr>
      <w:widowControl w:val="0"/>
      <w:snapToGrid w:val="0"/>
      <w:spacing w:line="254" w:lineRule="auto"/>
      <w:ind w:firstLine="420"/>
    </w:pPr>
    <w:rPr>
      <w:rFonts w:eastAsia="方正书宋简体"/>
      <w:snapToGrid w:val="0"/>
      <w:spacing w:val="4"/>
      <w:kern w:val="2"/>
      <w:sz w:val="18"/>
      <w:szCs w:val="18"/>
    </w:rPr>
  </w:style>
  <w:style w:type="character" w:customStyle="1" w:styleId="Char1">
    <w:name w:val="脚注文本 Char"/>
    <w:basedOn w:val="a1"/>
    <w:link w:val="a7"/>
    <w:semiHidden/>
    <w:rsid w:val="0020797E"/>
    <w:rPr>
      <w:rFonts w:ascii="Times New Roman" w:eastAsia="方正书宋简体" w:hAnsi="Times New Roman" w:cs="Times New Roman"/>
      <w:snapToGrid w:val="0"/>
      <w:spacing w:val="4"/>
      <w:sz w:val="18"/>
      <w:szCs w:val="18"/>
    </w:rPr>
  </w:style>
  <w:style w:type="paragraph" w:customStyle="1" w:styleId="10">
    <w:name w:val="样式1"/>
    <w:basedOn w:val="a0"/>
    <w:rsid w:val="0020797E"/>
    <w:pPr>
      <w:widowControl w:val="0"/>
      <w:snapToGrid w:val="0"/>
      <w:spacing w:after="200" w:line="0" w:lineRule="atLeast"/>
    </w:pPr>
    <w:rPr>
      <w:rFonts w:eastAsia="方正书宋_GBK"/>
      <w:snapToGrid w:val="0"/>
      <w:spacing w:val="4"/>
      <w:kern w:val="2"/>
      <w:sz w:val="16"/>
      <w:szCs w:val="20"/>
    </w:rPr>
  </w:style>
  <w:style w:type="paragraph" w:customStyle="1" w:styleId="20">
    <w:name w:val="样式2"/>
    <w:basedOn w:val="a0"/>
    <w:rsid w:val="0020797E"/>
    <w:pPr>
      <w:widowControl w:val="0"/>
      <w:snapToGrid w:val="0"/>
      <w:spacing w:before="240" w:line="288" w:lineRule="auto"/>
      <w:ind w:left="340" w:right="340"/>
      <w:jc w:val="both"/>
    </w:pPr>
    <w:rPr>
      <w:rFonts w:eastAsia="方正书宋_GBK"/>
      <w:snapToGrid w:val="0"/>
      <w:spacing w:val="4"/>
      <w:kern w:val="2"/>
      <w:sz w:val="20"/>
      <w:szCs w:val="20"/>
    </w:rPr>
  </w:style>
  <w:style w:type="paragraph" w:customStyle="1" w:styleId="3">
    <w:name w:val="样式3"/>
    <w:basedOn w:val="a0"/>
    <w:rsid w:val="0020797E"/>
    <w:pPr>
      <w:widowControl w:val="0"/>
      <w:snapToGrid w:val="0"/>
      <w:spacing w:after="120" w:line="240" w:lineRule="exact"/>
    </w:pPr>
    <w:rPr>
      <w:rFonts w:eastAsia="方正书宋简体"/>
      <w:i/>
      <w:snapToGrid w:val="0"/>
      <w:kern w:val="2"/>
      <w:sz w:val="16"/>
      <w:szCs w:val="18"/>
    </w:rPr>
  </w:style>
  <w:style w:type="paragraph" w:styleId="a8">
    <w:name w:val="table of figures"/>
    <w:basedOn w:val="a0"/>
    <w:next w:val="a0"/>
    <w:semiHidden/>
    <w:rsid w:val="0020797E"/>
    <w:pPr>
      <w:widowControl w:val="0"/>
      <w:snapToGrid w:val="0"/>
      <w:spacing w:line="254" w:lineRule="auto"/>
      <w:ind w:firstLine="420"/>
      <w:jc w:val="both"/>
    </w:pPr>
    <w:rPr>
      <w:rFonts w:eastAsia="方正书宋简体"/>
      <w:snapToGrid w:val="0"/>
      <w:spacing w:val="4"/>
      <w:kern w:val="2"/>
      <w:sz w:val="20"/>
      <w:szCs w:val="20"/>
    </w:rPr>
  </w:style>
  <w:style w:type="paragraph" w:customStyle="1" w:styleId="a">
    <w:name w:val="参考文献"/>
    <w:basedOn w:val="a0"/>
    <w:rsid w:val="0020797E"/>
    <w:pPr>
      <w:widowControl w:val="0"/>
      <w:numPr>
        <w:ilvl w:val="1"/>
        <w:numId w:val="1"/>
      </w:numPr>
      <w:tabs>
        <w:tab w:val="clear" w:pos="840"/>
        <w:tab w:val="num" w:pos="397"/>
      </w:tabs>
      <w:snapToGrid w:val="0"/>
      <w:spacing w:line="240" w:lineRule="exact"/>
      <w:ind w:left="397" w:hanging="113"/>
      <w:jc w:val="both"/>
    </w:pPr>
    <w:rPr>
      <w:rFonts w:eastAsia="方正书宋简体"/>
      <w:snapToGrid w:val="0"/>
      <w:color w:val="000000"/>
      <w:kern w:val="2"/>
      <w:sz w:val="16"/>
      <w:szCs w:val="18"/>
    </w:rPr>
  </w:style>
  <w:style w:type="paragraph" w:customStyle="1" w:styleId="tu">
    <w:name w:val="tu"/>
    <w:basedOn w:val="a0"/>
    <w:rsid w:val="0020797E"/>
    <w:pPr>
      <w:widowControl w:val="0"/>
      <w:snapToGrid w:val="0"/>
      <w:spacing w:before="160" w:line="254" w:lineRule="auto"/>
      <w:jc w:val="center"/>
    </w:pPr>
    <w:rPr>
      <w:rFonts w:eastAsia="方正书宋简体"/>
      <w:snapToGrid w:val="0"/>
      <w:spacing w:val="4"/>
      <w:kern w:val="2"/>
      <w:sz w:val="20"/>
      <w:szCs w:val="20"/>
    </w:rPr>
  </w:style>
  <w:style w:type="paragraph" w:customStyle="1" w:styleId="biao">
    <w:name w:val="biao"/>
    <w:basedOn w:val="a0"/>
    <w:rsid w:val="0020797E"/>
    <w:pPr>
      <w:widowControl w:val="0"/>
      <w:snapToGrid w:val="0"/>
      <w:spacing w:before="160" w:after="40" w:line="254" w:lineRule="auto"/>
      <w:jc w:val="center"/>
    </w:pPr>
    <w:rPr>
      <w:rFonts w:eastAsia="黑体"/>
      <w:bCs/>
      <w:snapToGrid w:val="0"/>
      <w:spacing w:val="4"/>
      <w:kern w:val="2"/>
      <w:sz w:val="18"/>
      <w:szCs w:val="18"/>
    </w:rPr>
  </w:style>
  <w:style w:type="paragraph" w:styleId="a9">
    <w:name w:val="Document Map"/>
    <w:basedOn w:val="a0"/>
    <w:link w:val="Char2"/>
    <w:uiPriority w:val="99"/>
    <w:semiHidden/>
    <w:unhideWhenUsed/>
    <w:rsid w:val="0020797E"/>
    <w:pPr>
      <w:widowControl w:val="0"/>
      <w:snapToGrid w:val="0"/>
      <w:spacing w:line="254" w:lineRule="auto"/>
      <w:ind w:firstLine="420"/>
      <w:jc w:val="both"/>
    </w:pPr>
    <w:rPr>
      <w:rFonts w:ascii="宋体" w:eastAsia="宋体"/>
      <w:snapToGrid w:val="0"/>
      <w:spacing w:val="4"/>
      <w:kern w:val="2"/>
    </w:rPr>
  </w:style>
  <w:style w:type="character" w:customStyle="1" w:styleId="Char2">
    <w:name w:val="文档结构图 Char"/>
    <w:basedOn w:val="a1"/>
    <w:link w:val="a9"/>
    <w:uiPriority w:val="99"/>
    <w:semiHidden/>
    <w:rsid w:val="0020797E"/>
    <w:rPr>
      <w:rFonts w:ascii="宋体" w:eastAsia="宋体" w:hAnsi="Times New Roman" w:cs="Times New Roman"/>
      <w:snapToGrid w:val="0"/>
      <w:spacing w:val="4"/>
    </w:rPr>
  </w:style>
  <w:style w:type="paragraph" w:styleId="aa">
    <w:name w:val="Normal (Web)"/>
    <w:basedOn w:val="a0"/>
    <w:uiPriority w:val="99"/>
    <w:semiHidden/>
    <w:unhideWhenUsed/>
    <w:rsid w:val="00E5524A"/>
    <w:pPr>
      <w:spacing w:before="100" w:beforeAutospacing="1" w:after="100" w:afterAutospacing="1"/>
    </w:pPr>
  </w:style>
  <w:style w:type="paragraph" w:styleId="ab">
    <w:name w:val="caption"/>
    <w:basedOn w:val="a0"/>
    <w:next w:val="a0"/>
    <w:uiPriority w:val="35"/>
    <w:unhideWhenUsed/>
    <w:qFormat/>
    <w:rsid w:val="00881B86"/>
    <w:rPr>
      <w:rFonts w:asciiTheme="majorHAnsi" w:eastAsia="宋体" w:hAnsiTheme="majorHAnsi" w:cstheme="majorBidi"/>
      <w:sz w:val="20"/>
      <w:szCs w:val="20"/>
    </w:rPr>
  </w:style>
  <w:style w:type="character" w:styleId="ac">
    <w:name w:val="annotation reference"/>
    <w:basedOn w:val="a1"/>
    <w:uiPriority w:val="99"/>
    <w:semiHidden/>
    <w:unhideWhenUsed/>
    <w:rsid w:val="00D0745F"/>
    <w:rPr>
      <w:sz w:val="21"/>
      <w:szCs w:val="21"/>
    </w:rPr>
  </w:style>
  <w:style w:type="paragraph" w:styleId="ad">
    <w:name w:val="annotation text"/>
    <w:basedOn w:val="a0"/>
    <w:link w:val="Char3"/>
    <w:uiPriority w:val="99"/>
    <w:semiHidden/>
    <w:unhideWhenUsed/>
    <w:rsid w:val="00D0745F"/>
  </w:style>
  <w:style w:type="character" w:customStyle="1" w:styleId="Char3">
    <w:name w:val="批注文字 Char"/>
    <w:basedOn w:val="a1"/>
    <w:link w:val="ad"/>
    <w:uiPriority w:val="99"/>
    <w:semiHidden/>
    <w:rsid w:val="00D0745F"/>
    <w:rPr>
      <w:rFonts w:ascii="Times New Roman" w:hAnsi="Times New Roman" w:cs="Times New Roman"/>
      <w:kern w:val="0"/>
    </w:rPr>
  </w:style>
  <w:style w:type="paragraph" w:styleId="ae">
    <w:name w:val="annotation subject"/>
    <w:basedOn w:val="ad"/>
    <w:next w:val="ad"/>
    <w:link w:val="Char4"/>
    <w:uiPriority w:val="99"/>
    <w:semiHidden/>
    <w:unhideWhenUsed/>
    <w:rsid w:val="00D0745F"/>
    <w:rPr>
      <w:b/>
      <w:bCs/>
    </w:rPr>
  </w:style>
  <w:style w:type="character" w:customStyle="1" w:styleId="Char4">
    <w:name w:val="批注主题 Char"/>
    <w:basedOn w:val="Char3"/>
    <w:link w:val="ae"/>
    <w:uiPriority w:val="99"/>
    <w:semiHidden/>
    <w:rsid w:val="00D0745F"/>
    <w:rPr>
      <w:rFonts w:ascii="Times New Roman" w:hAnsi="Times New Roman" w:cs="Times New Roman"/>
      <w:b/>
      <w:bCs/>
      <w:kern w:val="0"/>
    </w:rPr>
  </w:style>
  <w:style w:type="paragraph" w:styleId="af">
    <w:name w:val="Balloon Text"/>
    <w:basedOn w:val="a0"/>
    <w:link w:val="Char5"/>
    <w:uiPriority w:val="99"/>
    <w:semiHidden/>
    <w:unhideWhenUsed/>
    <w:rsid w:val="00D0745F"/>
    <w:rPr>
      <w:sz w:val="18"/>
      <w:szCs w:val="18"/>
    </w:rPr>
  </w:style>
  <w:style w:type="character" w:customStyle="1" w:styleId="Char5">
    <w:name w:val="批注框文本 Char"/>
    <w:basedOn w:val="a1"/>
    <w:link w:val="af"/>
    <w:uiPriority w:val="99"/>
    <w:semiHidden/>
    <w:rsid w:val="00D0745F"/>
    <w:rPr>
      <w:rFonts w:ascii="Times New Roman" w:hAnsi="Times New Roman" w:cs="Times New Roman"/>
      <w:kern w:val="0"/>
      <w:sz w:val="18"/>
      <w:szCs w:val="18"/>
    </w:rPr>
  </w:style>
  <w:style w:type="character" w:customStyle="1" w:styleId="fontstyle01">
    <w:name w:val="fontstyle01"/>
    <w:basedOn w:val="a1"/>
    <w:rsid w:val="00C04EB1"/>
    <w:rPr>
      <w:rFonts w:ascii="SymbolMT" w:hAnsi="SymbolMT" w:hint="default"/>
      <w:b w:val="0"/>
      <w:bCs w:val="0"/>
      <w:i w:val="0"/>
      <w:iCs w:val="0"/>
      <w:color w:val="000000"/>
      <w:sz w:val="18"/>
      <w:szCs w:val="18"/>
    </w:rPr>
  </w:style>
  <w:style w:type="character" w:customStyle="1" w:styleId="fontstyle21">
    <w:name w:val="fontstyle21"/>
    <w:basedOn w:val="a1"/>
    <w:rsid w:val="00C04EB1"/>
    <w:rPr>
      <w:rFonts w:ascii="宋体" w:eastAsia="宋体" w:hAnsi="宋体" w:hint="eastAsia"/>
      <w:b w:val="0"/>
      <w:bCs w:val="0"/>
      <w:i w:val="0"/>
      <w:iCs w:val="0"/>
      <w:color w:val="000000"/>
      <w:sz w:val="18"/>
      <w:szCs w:val="18"/>
    </w:rPr>
  </w:style>
  <w:style w:type="character" w:customStyle="1" w:styleId="fontstyle31">
    <w:name w:val="fontstyle31"/>
    <w:basedOn w:val="a1"/>
    <w:rsid w:val="00C04EB1"/>
    <w:rPr>
      <w:rFonts w:ascii="TimesNewRomanPS-ItalicMT" w:hAnsi="TimesNewRomanPS-ItalicMT" w:hint="default"/>
      <w:b w:val="0"/>
      <w:bCs w:val="0"/>
      <w:i/>
      <w:iCs/>
      <w:color w:val="000000"/>
      <w:sz w:val="16"/>
      <w:szCs w:val="16"/>
    </w:rPr>
  </w:style>
  <w:style w:type="character" w:styleId="af0">
    <w:name w:val="Hyperlink"/>
    <w:basedOn w:val="a1"/>
    <w:uiPriority w:val="99"/>
    <w:unhideWhenUsed/>
    <w:rsid w:val="00C0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5925">
      <w:bodyDiv w:val="1"/>
      <w:marLeft w:val="0"/>
      <w:marRight w:val="0"/>
      <w:marTop w:val="0"/>
      <w:marBottom w:val="0"/>
      <w:divBdr>
        <w:top w:val="none" w:sz="0" w:space="0" w:color="auto"/>
        <w:left w:val="none" w:sz="0" w:space="0" w:color="auto"/>
        <w:bottom w:val="none" w:sz="0" w:space="0" w:color="auto"/>
        <w:right w:val="none" w:sz="0" w:space="0" w:color="auto"/>
      </w:divBdr>
    </w:div>
    <w:div w:id="840462684">
      <w:bodyDiv w:val="1"/>
      <w:marLeft w:val="0"/>
      <w:marRight w:val="0"/>
      <w:marTop w:val="0"/>
      <w:marBottom w:val="0"/>
      <w:divBdr>
        <w:top w:val="none" w:sz="0" w:space="0" w:color="auto"/>
        <w:left w:val="none" w:sz="0" w:space="0" w:color="auto"/>
        <w:bottom w:val="none" w:sz="0" w:space="0" w:color="auto"/>
        <w:right w:val="none" w:sz="0" w:space="0" w:color="auto"/>
      </w:divBdr>
    </w:div>
    <w:div w:id="187184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ykjage@gmail.co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403624799@qq.com" TargetMode="External"/><Relationship Id="rId2" Type="http://schemas.openxmlformats.org/officeDocument/2006/relationships/styles" Target="styles.xml"/><Relationship Id="rId16" Type="http://schemas.openxmlformats.org/officeDocument/2006/relationships/hyperlink" Target="mailto:1440306298@qq.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1293789686@qq.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669075469@qq.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401</Words>
  <Characters>2291</Characters>
  <Application>Microsoft Office Word</Application>
  <DocSecurity>0</DocSecurity>
  <Lines>19</Lines>
  <Paragraphs>5</Paragraphs>
  <ScaleCrop>false</ScaleCrop>
  <HeadingPairs>
    <vt:vector size="2" baseType="variant">
      <vt:variant>
        <vt:lpstr>Headings</vt:lpstr>
      </vt:variant>
      <vt:variant>
        <vt:i4>2</vt:i4>
      </vt:variant>
    </vt:vector>
  </HeadingPairs>
  <TitlesOfParts>
    <vt:vector size="2" baseType="lpstr">
      <vt:lpstr>场馆人员移动可视分析系统</vt:lpstr>
      <vt:lpstr>    作者11,2)</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Jackie</cp:lastModifiedBy>
  <cp:revision>6</cp:revision>
  <dcterms:created xsi:type="dcterms:W3CDTF">2019-05-28T03:32:00Z</dcterms:created>
  <dcterms:modified xsi:type="dcterms:W3CDTF">2019-06-09T18:59:00Z</dcterms:modified>
</cp:coreProperties>
</file>