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0E24E" w14:textId="48A24D8E" w:rsidR="00675B1A" w:rsidRPr="00675B1A" w:rsidRDefault="00675B1A" w:rsidP="00A62B0E">
      <w:pPr>
        <w:rPr>
          <w:rFonts w:ascii="Times New Roman" w:hAnsi="Times New Roman" w:cs="Times New Roman"/>
          <w:b/>
          <w:bCs/>
          <w:sz w:val="24"/>
          <w:szCs w:val="24"/>
        </w:rPr>
      </w:pPr>
      <w:r w:rsidRPr="00675B1A">
        <w:rPr>
          <w:rFonts w:ascii="Times New Roman" w:hAnsi="Times New Roman" w:cs="Times New Roman"/>
          <w:b/>
          <w:bCs/>
          <w:sz w:val="24"/>
          <w:szCs w:val="24"/>
        </w:rPr>
        <w:t>Alberto Gell</w:t>
      </w:r>
    </w:p>
    <w:p w14:paraId="53FF4C65" w14:textId="76192FEF" w:rsidR="00A62B0E" w:rsidRDefault="00675B1A" w:rsidP="00A62B0E">
      <w:pPr>
        <w:rPr>
          <w:rFonts w:ascii="Times New Roman" w:hAnsi="Times New Roman" w:cs="Times New Roman"/>
          <w:b/>
          <w:bCs/>
          <w:sz w:val="24"/>
          <w:szCs w:val="24"/>
        </w:rPr>
      </w:pPr>
      <w:r w:rsidRPr="00675B1A">
        <w:rPr>
          <w:rFonts w:ascii="Times New Roman" w:hAnsi="Times New Roman" w:cs="Times New Roman"/>
          <w:b/>
          <w:bCs/>
          <w:sz w:val="24"/>
          <w:szCs w:val="24"/>
        </w:rPr>
        <w:t>Dat-430</w:t>
      </w:r>
    </w:p>
    <w:p w14:paraId="49533342" w14:textId="77777777" w:rsidR="003801C2" w:rsidRDefault="003801C2" w:rsidP="00A62B0E">
      <w:pPr>
        <w:rPr>
          <w:rFonts w:ascii="Times New Roman" w:hAnsi="Times New Roman" w:cs="Times New Roman"/>
          <w:b/>
          <w:bCs/>
          <w:sz w:val="24"/>
          <w:szCs w:val="24"/>
        </w:rPr>
      </w:pPr>
    </w:p>
    <w:p w14:paraId="11E5555D" w14:textId="77777777" w:rsidR="00F12CAA" w:rsidRPr="00F12CAA" w:rsidRDefault="00F12CAA" w:rsidP="00F12CAA">
      <w:pPr>
        <w:rPr>
          <w:rFonts w:ascii="Times New Roman" w:hAnsi="Times New Roman" w:cs="Times New Roman"/>
          <w:b/>
          <w:bCs/>
          <w:sz w:val="24"/>
          <w:szCs w:val="24"/>
        </w:rPr>
      </w:pPr>
      <w:r w:rsidRPr="00F12CAA">
        <w:rPr>
          <w:rFonts w:ascii="Times New Roman" w:hAnsi="Times New Roman" w:cs="Times New Roman"/>
          <w:b/>
          <w:bCs/>
          <w:sz w:val="24"/>
          <w:szCs w:val="24"/>
        </w:rPr>
        <w:t>Baseline Establishment</w:t>
      </w:r>
    </w:p>
    <w:p w14:paraId="26089C77" w14:textId="77777777" w:rsidR="00F12CAA" w:rsidRPr="00F12CAA" w:rsidRDefault="00F12CAA" w:rsidP="00F12CAA">
      <w:pPr>
        <w:rPr>
          <w:rFonts w:ascii="Times New Roman" w:hAnsi="Times New Roman" w:cs="Times New Roman"/>
          <w:sz w:val="24"/>
          <w:szCs w:val="24"/>
        </w:rPr>
      </w:pPr>
      <w:r w:rsidRPr="00F12CAA">
        <w:rPr>
          <w:rFonts w:ascii="Times New Roman" w:hAnsi="Times New Roman" w:cs="Times New Roman"/>
          <w:sz w:val="24"/>
          <w:szCs w:val="24"/>
        </w:rPr>
        <w:t xml:space="preserve">The HR attrition dataset provides insight into the factors that contribute to employees leaving the company and how we can predict who is at risk. The dataset includes key features such as Attrition-Label, </w:t>
      </w:r>
      <w:proofErr w:type="spellStart"/>
      <w:r w:rsidRPr="00F12CAA">
        <w:rPr>
          <w:rFonts w:ascii="Times New Roman" w:hAnsi="Times New Roman" w:cs="Times New Roman"/>
          <w:sz w:val="24"/>
          <w:szCs w:val="24"/>
        </w:rPr>
        <w:t>JobRole</w:t>
      </w:r>
      <w:proofErr w:type="spellEnd"/>
      <w:r w:rsidRPr="00F12CAA">
        <w:rPr>
          <w:rFonts w:ascii="Times New Roman" w:hAnsi="Times New Roman" w:cs="Times New Roman"/>
          <w:sz w:val="24"/>
          <w:szCs w:val="24"/>
        </w:rPr>
        <w:t xml:space="preserve">, </w:t>
      </w:r>
      <w:proofErr w:type="spellStart"/>
      <w:r w:rsidRPr="00F12CAA">
        <w:rPr>
          <w:rFonts w:ascii="Times New Roman" w:hAnsi="Times New Roman" w:cs="Times New Roman"/>
          <w:sz w:val="24"/>
          <w:szCs w:val="24"/>
        </w:rPr>
        <w:t>MonthlyIncome</w:t>
      </w:r>
      <w:proofErr w:type="spellEnd"/>
      <w:r w:rsidRPr="00F12CAA">
        <w:rPr>
          <w:rFonts w:ascii="Times New Roman" w:hAnsi="Times New Roman" w:cs="Times New Roman"/>
          <w:sz w:val="24"/>
          <w:szCs w:val="24"/>
        </w:rPr>
        <w:t xml:space="preserve">, </w:t>
      </w:r>
      <w:proofErr w:type="spellStart"/>
      <w:r w:rsidRPr="00F12CAA">
        <w:rPr>
          <w:rFonts w:ascii="Times New Roman" w:hAnsi="Times New Roman" w:cs="Times New Roman"/>
          <w:sz w:val="24"/>
          <w:szCs w:val="24"/>
        </w:rPr>
        <w:t>JobSatisfaction</w:t>
      </w:r>
      <w:proofErr w:type="spellEnd"/>
      <w:r w:rsidRPr="00F12CAA">
        <w:rPr>
          <w:rFonts w:ascii="Times New Roman" w:hAnsi="Times New Roman" w:cs="Times New Roman"/>
          <w:sz w:val="24"/>
          <w:szCs w:val="24"/>
        </w:rPr>
        <w:t xml:space="preserve">, and </w:t>
      </w:r>
      <w:proofErr w:type="spellStart"/>
      <w:r w:rsidRPr="00F12CAA">
        <w:rPr>
          <w:rFonts w:ascii="Times New Roman" w:hAnsi="Times New Roman" w:cs="Times New Roman"/>
          <w:sz w:val="24"/>
          <w:szCs w:val="24"/>
        </w:rPr>
        <w:t>YearsAtCompany</w:t>
      </w:r>
      <w:proofErr w:type="spellEnd"/>
      <w:r w:rsidRPr="00F12CAA">
        <w:rPr>
          <w:rFonts w:ascii="Times New Roman" w:hAnsi="Times New Roman" w:cs="Times New Roman"/>
          <w:sz w:val="24"/>
          <w:szCs w:val="24"/>
        </w:rPr>
        <w:t>.</w:t>
      </w:r>
    </w:p>
    <w:p w14:paraId="3367463E" w14:textId="14F38DE0" w:rsidR="00F12CAA" w:rsidRDefault="00F12CAA" w:rsidP="00F12CAA">
      <w:pPr>
        <w:rPr>
          <w:rFonts w:ascii="Times New Roman" w:hAnsi="Times New Roman" w:cs="Times New Roman"/>
          <w:sz w:val="24"/>
          <w:szCs w:val="24"/>
        </w:rPr>
      </w:pPr>
      <w:r w:rsidRPr="00F12CAA">
        <w:rPr>
          <w:rFonts w:ascii="Times New Roman" w:hAnsi="Times New Roman" w:cs="Times New Roman"/>
          <w:sz w:val="24"/>
          <w:szCs w:val="24"/>
        </w:rPr>
        <w:t xml:space="preserve">In the dataset, Attrition-Label indicates whether an employee left the company (Yes/No), and </w:t>
      </w:r>
      <w:proofErr w:type="spellStart"/>
      <w:r w:rsidRPr="00F12CAA">
        <w:rPr>
          <w:rFonts w:ascii="Times New Roman" w:hAnsi="Times New Roman" w:cs="Times New Roman"/>
          <w:sz w:val="24"/>
          <w:szCs w:val="24"/>
        </w:rPr>
        <w:t>Attrition_Binary</w:t>
      </w:r>
      <w:proofErr w:type="spellEnd"/>
      <w:r w:rsidRPr="00F12CAA">
        <w:rPr>
          <w:rFonts w:ascii="Times New Roman" w:hAnsi="Times New Roman" w:cs="Times New Roman"/>
          <w:sz w:val="24"/>
          <w:szCs w:val="24"/>
        </w:rPr>
        <w:t xml:space="preserve"> represents this information in binary format (1 for Yes, 0 for No). Below is a screenshot that shows the baseline for </w:t>
      </w:r>
      <w:r w:rsidR="0052585F">
        <w:rPr>
          <w:rFonts w:ascii="Times New Roman" w:hAnsi="Times New Roman" w:cs="Times New Roman"/>
          <w:sz w:val="24"/>
          <w:szCs w:val="24"/>
        </w:rPr>
        <w:t>the</w:t>
      </w:r>
      <w:r w:rsidRPr="00F12CAA">
        <w:rPr>
          <w:rFonts w:ascii="Times New Roman" w:hAnsi="Times New Roman" w:cs="Times New Roman"/>
          <w:sz w:val="24"/>
          <w:szCs w:val="24"/>
        </w:rPr>
        <w:t xml:space="preserve"> analysis, focusing on these key features:</w:t>
      </w:r>
    </w:p>
    <w:p w14:paraId="1FAD9495" w14:textId="7CB6942C" w:rsidR="00AC20CA" w:rsidRPr="00F12CAA" w:rsidRDefault="00AC20CA" w:rsidP="00F12CAA">
      <w:pPr>
        <w:rPr>
          <w:rFonts w:ascii="Times New Roman" w:hAnsi="Times New Roman" w:cs="Times New Roman"/>
          <w:sz w:val="24"/>
          <w:szCs w:val="24"/>
        </w:rPr>
      </w:pPr>
      <w:r w:rsidRPr="00AC20CA">
        <w:rPr>
          <w:rFonts w:ascii="Times New Roman" w:hAnsi="Times New Roman" w:cs="Times New Roman"/>
          <w:sz w:val="24"/>
          <w:szCs w:val="24"/>
        </w:rPr>
        <w:drawing>
          <wp:inline distT="0" distB="0" distL="0" distR="0" wp14:anchorId="035F5021" wp14:editId="049F5E1B">
            <wp:extent cx="5943600" cy="5334000"/>
            <wp:effectExtent l="0" t="0" r="0" b="0"/>
            <wp:docPr id="1935584997" name="Picture 1" descr="A graph with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84997" name="Picture 1" descr="A graph with red and blue bars&#10;&#10;Description automatically generated"/>
                    <pic:cNvPicPr/>
                  </pic:nvPicPr>
                  <pic:blipFill>
                    <a:blip r:embed="rId5"/>
                    <a:stretch>
                      <a:fillRect/>
                    </a:stretch>
                  </pic:blipFill>
                  <pic:spPr>
                    <a:xfrm>
                      <a:off x="0" y="0"/>
                      <a:ext cx="5943600" cy="5334000"/>
                    </a:xfrm>
                    <a:prstGeom prst="rect">
                      <a:avLst/>
                    </a:prstGeom>
                  </pic:spPr>
                </pic:pic>
              </a:graphicData>
            </a:graphic>
          </wp:inline>
        </w:drawing>
      </w:r>
    </w:p>
    <w:p w14:paraId="08E4E972" w14:textId="2BE896B9" w:rsidR="00A62AF1" w:rsidRDefault="007C74D0" w:rsidP="00A62AF1">
      <w:pPr>
        <w:rPr>
          <w:rFonts w:ascii="Times New Roman" w:hAnsi="Times New Roman" w:cs="Times New Roman"/>
          <w:b/>
          <w:bCs/>
          <w:sz w:val="24"/>
          <w:szCs w:val="24"/>
        </w:rPr>
      </w:pPr>
      <w:r w:rsidRPr="0052585F">
        <w:rPr>
          <w:rFonts w:ascii="Times New Roman" w:hAnsi="Times New Roman" w:cs="Times New Roman"/>
          <w:b/>
          <w:bCs/>
          <w:sz w:val="24"/>
          <w:szCs w:val="24"/>
        </w:rPr>
        <w:t>Exploratory Data Analysis (EDA)</w:t>
      </w:r>
    </w:p>
    <w:p w14:paraId="06CF3B1B" w14:textId="5296FA16" w:rsidR="0052585F" w:rsidRDefault="00502A60" w:rsidP="00A62AF1">
      <w:pPr>
        <w:rPr>
          <w:rFonts w:ascii="Times New Roman" w:hAnsi="Times New Roman" w:cs="Times New Roman"/>
          <w:sz w:val="24"/>
          <w:szCs w:val="24"/>
        </w:rPr>
      </w:pPr>
      <w:r>
        <w:rPr>
          <w:rFonts w:ascii="Times New Roman" w:hAnsi="Times New Roman" w:cs="Times New Roman"/>
          <w:sz w:val="24"/>
          <w:szCs w:val="24"/>
        </w:rPr>
        <w:lastRenderedPageBreak/>
        <w:t>I explo</w:t>
      </w:r>
      <w:r w:rsidR="00423674">
        <w:rPr>
          <w:rFonts w:ascii="Times New Roman" w:hAnsi="Times New Roman" w:cs="Times New Roman"/>
          <w:sz w:val="24"/>
          <w:szCs w:val="24"/>
        </w:rPr>
        <w:t>red the relationship between var</w:t>
      </w:r>
      <w:r w:rsidR="00A00E1E">
        <w:rPr>
          <w:rFonts w:ascii="Times New Roman" w:hAnsi="Times New Roman" w:cs="Times New Roman"/>
          <w:sz w:val="24"/>
          <w:szCs w:val="24"/>
        </w:rPr>
        <w:t>ious factors and the relationship to attrition</w:t>
      </w:r>
      <w:r w:rsidR="00AE6FA5">
        <w:rPr>
          <w:rFonts w:ascii="Times New Roman" w:hAnsi="Times New Roman" w:cs="Times New Roman"/>
          <w:sz w:val="24"/>
          <w:szCs w:val="24"/>
        </w:rPr>
        <w:t xml:space="preserve">. </w:t>
      </w:r>
      <w:r w:rsidR="00246296">
        <w:rPr>
          <w:rFonts w:ascii="Times New Roman" w:hAnsi="Times New Roman" w:cs="Times New Roman"/>
          <w:sz w:val="24"/>
          <w:szCs w:val="24"/>
        </w:rPr>
        <w:t>Below are the key insights gathered from this exploratory data analysis</w:t>
      </w:r>
      <w:r w:rsidR="00472ED1">
        <w:rPr>
          <w:rFonts w:ascii="Times New Roman" w:hAnsi="Times New Roman" w:cs="Times New Roman"/>
          <w:sz w:val="24"/>
          <w:szCs w:val="24"/>
        </w:rPr>
        <w:t>:</w:t>
      </w:r>
    </w:p>
    <w:p w14:paraId="2BB58BC4" w14:textId="36C581BF" w:rsidR="00472ED1" w:rsidRDefault="00472ED1" w:rsidP="00472ED1">
      <w:pPr>
        <w:pStyle w:val="ListParagraph"/>
        <w:numPr>
          <w:ilvl w:val="0"/>
          <w:numId w:val="5"/>
        </w:numPr>
        <w:rPr>
          <w:rFonts w:ascii="Times New Roman" w:hAnsi="Times New Roman" w:cs="Times New Roman"/>
          <w:sz w:val="24"/>
          <w:szCs w:val="24"/>
        </w:rPr>
      </w:pPr>
      <w:r w:rsidRPr="00472ED1">
        <w:rPr>
          <w:rFonts w:ascii="Times New Roman" w:hAnsi="Times New Roman" w:cs="Times New Roman"/>
          <w:b/>
          <w:bCs/>
          <w:sz w:val="24"/>
          <w:szCs w:val="24"/>
        </w:rPr>
        <w:t>Attrition by Job Role</w:t>
      </w:r>
      <w:r w:rsidRPr="00472ED1">
        <w:rPr>
          <w:rFonts w:ascii="Times New Roman" w:hAnsi="Times New Roman" w:cs="Times New Roman"/>
          <w:sz w:val="24"/>
          <w:szCs w:val="24"/>
        </w:rPr>
        <w:t>: The Sales Representative role has the highest attrition rate at 45.5%, while Research Scientist has the lowest at 27.7%.</w:t>
      </w:r>
    </w:p>
    <w:p w14:paraId="13C0EE6F" w14:textId="2689D00E" w:rsidR="00472ED1" w:rsidRDefault="00E60684" w:rsidP="00472ED1">
      <w:pPr>
        <w:pStyle w:val="ListParagraph"/>
        <w:numPr>
          <w:ilvl w:val="0"/>
          <w:numId w:val="5"/>
        </w:numPr>
        <w:rPr>
          <w:rFonts w:ascii="Times New Roman" w:hAnsi="Times New Roman" w:cs="Times New Roman"/>
          <w:sz w:val="24"/>
          <w:szCs w:val="24"/>
        </w:rPr>
      </w:pPr>
      <w:r w:rsidRPr="00E60684">
        <w:rPr>
          <w:rFonts w:ascii="Times New Roman" w:hAnsi="Times New Roman" w:cs="Times New Roman"/>
          <w:b/>
          <w:bCs/>
          <w:sz w:val="24"/>
          <w:szCs w:val="24"/>
        </w:rPr>
        <w:t>Job Satisfaction and Attrition</w:t>
      </w:r>
      <w:r w:rsidRPr="00E60684">
        <w:rPr>
          <w:rFonts w:ascii="Times New Roman" w:hAnsi="Times New Roman" w:cs="Times New Roman"/>
          <w:sz w:val="24"/>
          <w:szCs w:val="24"/>
        </w:rPr>
        <w:t>: Employees with lower job satisfaction scores are more likely to leave, especially in Sales and Human Resources roles.</w:t>
      </w:r>
    </w:p>
    <w:p w14:paraId="6DC149A6" w14:textId="3F8E0DA6" w:rsidR="00E60684" w:rsidRDefault="00E60684" w:rsidP="00472ED1">
      <w:pPr>
        <w:pStyle w:val="ListParagraph"/>
        <w:numPr>
          <w:ilvl w:val="0"/>
          <w:numId w:val="5"/>
        </w:numPr>
        <w:rPr>
          <w:rFonts w:ascii="Times New Roman" w:hAnsi="Times New Roman" w:cs="Times New Roman"/>
          <w:sz w:val="24"/>
          <w:szCs w:val="24"/>
        </w:rPr>
      </w:pPr>
      <w:r w:rsidRPr="00E60684">
        <w:rPr>
          <w:rFonts w:ascii="Times New Roman" w:hAnsi="Times New Roman" w:cs="Times New Roman"/>
          <w:b/>
          <w:bCs/>
          <w:sz w:val="24"/>
          <w:szCs w:val="24"/>
        </w:rPr>
        <w:t>Monthly Income and Attrition</w:t>
      </w:r>
      <w:r w:rsidRPr="00E60684">
        <w:rPr>
          <w:rFonts w:ascii="Times New Roman" w:hAnsi="Times New Roman" w:cs="Times New Roman"/>
          <w:sz w:val="24"/>
          <w:szCs w:val="24"/>
        </w:rPr>
        <w:t>: Despite higher salaries, Sales Representatives still have higher attrition rates, suggesting that factors beyond income, such as job satisfaction and workload, contribute to turnover.</w:t>
      </w:r>
    </w:p>
    <w:p w14:paraId="1C59612E" w14:textId="77777777" w:rsidR="00710213" w:rsidRPr="00710213" w:rsidRDefault="00710213" w:rsidP="00710213">
      <w:pPr>
        <w:rPr>
          <w:rFonts w:ascii="Times New Roman" w:hAnsi="Times New Roman" w:cs="Times New Roman"/>
          <w:b/>
          <w:bCs/>
          <w:sz w:val="24"/>
          <w:szCs w:val="24"/>
        </w:rPr>
      </w:pPr>
      <w:r w:rsidRPr="00710213">
        <w:rPr>
          <w:rFonts w:ascii="Times New Roman" w:hAnsi="Times New Roman" w:cs="Times New Roman"/>
          <w:b/>
          <w:bCs/>
          <w:sz w:val="24"/>
          <w:szCs w:val="24"/>
        </w:rPr>
        <w:t>Visualization:</w:t>
      </w:r>
    </w:p>
    <w:p w14:paraId="0A0B534C" w14:textId="3C71375B" w:rsidR="005A7DC9" w:rsidRDefault="00710213" w:rsidP="00710213">
      <w:pPr>
        <w:rPr>
          <w:rFonts w:ascii="Times New Roman" w:hAnsi="Times New Roman" w:cs="Times New Roman"/>
          <w:sz w:val="24"/>
          <w:szCs w:val="24"/>
        </w:rPr>
      </w:pPr>
      <w:r w:rsidRPr="00710213">
        <w:rPr>
          <w:rFonts w:ascii="Times New Roman" w:hAnsi="Times New Roman" w:cs="Times New Roman"/>
          <w:sz w:val="24"/>
          <w:szCs w:val="24"/>
        </w:rPr>
        <w:t xml:space="preserve">Using </w:t>
      </w:r>
      <w:proofErr w:type="spellStart"/>
      <w:r w:rsidRPr="00710213">
        <w:rPr>
          <w:rFonts w:ascii="Times New Roman" w:hAnsi="Times New Roman" w:cs="Times New Roman"/>
          <w:sz w:val="24"/>
          <w:szCs w:val="24"/>
        </w:rPr>
        <w:t>Plotly</w:t>
      </w:r>
      <w:proofErr w:type="spellEnd"/>
      <w:r w:rsidRPr="00710213">
        <w:rPr>
          <w:rFonts w:ascii="Times New Roman" w:hAnsi="Times New Roman" w:cs="Times New Roman"/>
          <w:sz w:val="24"/>
          <w:szCs w:val="24"/>
        </w:rPr>
        <w:t xml:space="preserve">, </w:t>
      </w:r>
      <w:r>
        <w:rPr>
          <w:rFonts w:ascii="Times New Roman" w:hAnsi="Times New Roman" w:cs="Times New Roman"/>
          <w:sz w:val="24"/>
          <w:szCs w:val="24"/>
        </w:rPr>
        <w:t>I</w:t>
      </w:r>
      <w:r w:rsidRPr="00710213">
        <w:rPr>
          <w:rFonts w:ascii="Times New Roman" w:hAnsi="Times New Roman" w:cs="Times New Roman"/>
          <w:sz w:val="24"/>
          <w:szCs w:val="24"/>
        </w:rPr>
        <w:t xml:space="preserve"> created a bar chart to visualize Attrition by Job Role.</w:t>
      </w:r>
    </w:p>
    <w:p w14:paraId="17ED8913" w14:textId="05A510F3" w:rsidR="00E570C3" w:rsidRDefault="00E570C3" w:rsidP="00710213">
      <w:pPr>
        <w:rPr>
          <w:rFonts w:ascii="Times New Roman" w:hAnsi="Times New Roman" w:cs="Times New Roman"/>
          <w:sz w:val="24"/>
          <w:szCs w:val="24"/>
        </w:rPr>
      </w:pPr>
      <w:r w:rsidRPr="00E570C3">
        <w:rPr>
          <w:rFonts w:ascii="Times New Roman" w:hAnsi="Times New Roman" w:cs="Times New Roman"/>
          <w:sz w:val="24"/>
          <w:szCs w:val="24"/>
        </w:rPr>
        <w:drawing>
          <wp:inline distT="0" distB="0" distL="0" distR="0" wp14:anchorId="2887E896" wp14:editId="7B98425B">
            <wp:extent cx="5943600" cy="4164330"/>
            <wp:effectExtent l="0" t="0" r="0" b="7620"/>
            <wp:docPr id="1460132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32623" name="Picture 1" descr="A screenshot of a computer&#10;&#10;Description automatically generated"/>
                    <pic:cNvPicPr/>
                  </pic:nvPicPr>
                  <pic:blipFill>
                    <a:blip r:embed="rId6"/>
                    <a:stretch>
                      <a:fillRect/>
                    </a:stretch>
                  </pic:blipFill>
                  <pic:spPr>
                    <a:xfrm>
                      <a:off x="0" y="0"/>
                      <a:ext cx="5943600" cy="4164330"/>
                    </a:xfrm>
                    <a:prstGeom prst="rect">
                      <a:avLst/>
                    </a:prstGeom>
                  </pic:spPr>
                </pic:pic>
              </a:graphicData>
            </a:graphic>
          </wp:inline>
        </w:drawing>
      </w:r>
    </w:p>
    <w:p w14:paraId="7B7DCA7A" w14:textId="1DF21F1C" w:rsidR="009B7494" w:rsidRDefault="001A7D90" w:rsidP="00710213">
      <w:pPr>
        <w:rPr>
          <w:rFonts w:ascii="Times New Roman" w:hAnsi="Times New Roman" w:cs="Times New Roman"/>
          <w:b/>
          <w:bCs/>
          <w:sz w:val="24"/>
          <w:szCs w:val="24"/>
        </w:rPr>
      </w:pPr>
      <w:r w:rsidRPr="001A7D90">
        <w:rPr>
          <w:rFonts w:ascii="Times New Roman" w:hAnsi="Times New Roman" w:cs="Times New Roman"/>
          <w:b/>
          <w:bCs/>
          <w:sz w:val="24"/>
          <w:szCs w:val="24"/>
        </w:rPr>
        <w:t>Job Satisfaction vs. Training and Performance Rating vs. Training</w:t>
      </w:r>
    </w:p>
    <w:p w14:paraId="3699E269" w14:textId="176F5020" w:rsidR="001A7D90" w:rsidRDefault="001A7D90" w:rsidP="00710213">
      <w:pPr>
        <w:rPr>
          <w:rFonts w:ascii="Times New Roman" w:hAnsi="Times New Roman" w:cs="Times New Roman"/>
          <w:sz w:val="24"/>
          <w:szCs w:val="24"/>
        </w:rPr>
      </w:pPr>
      <w:r w:rsidRPr="001A7D90">
        <w:rPr>
          <w:rFonts w:ascii="Times New Roman" w:hAnsi="Times New Roman" w:cs="Times New Roman"/>
          <w:sz w:val="24"/>
          <w:szCs w:val="24"/>
        </w:rPr>
        <w:t xml:space="preserve">In addition to analyzing attrition, I also investigated the effect of Training on </w:t>
      </w:r>
      <w:proofErr w:type="spellStart"/>
      <w:r w:rsidRPr="001A7D90">
        <w:rPr>
          <w:rFonts w:ascii="Times New Roman" w:hAnsi="Times New Roman" w:cs="Times New Roman"/>
          <w:sz w:val="24"/>
          <w:szCs w:val="24"/>
        </w:rPr>
        <w:t>JobSatisfaction</w:t>
      </w:r>
      <w:proofErr w:type="spellEnd"/>
      <w:r w:rsidRPr="001A7D90">
        <w:rPr>
          <w:rFonts w:ascii="Times New Roman" w:hAnsi="Times New Roman" w:cs="Times New Roman"/>
          <w:sz w:val="24"/>
          <w:szCs w:val="24"/>
        </w:rPr>
        <w:t xml:space="preserve"> and </w:t>
      </w:r>
      <w:proofErr w:type="spellStart"/>
      <w:r w:rsidRPr="001A7D90">
        <w:rPr>
          <w:rFonts w:ascii="Times New Roman" w:hAnsi="Times New Roman" w:cs="Times New Roman"/>
          <w:sz w:val="24"/>
          <w:szCs w:val="24"/>
        </w:rPr>
        <w:t>PerformanceRating</w:t>
      </w:r>
      <w:proofErr w:type="spellEnd"/>
      <w:r w:rsidRPr="001A7D90">
        <w:rPr>
          <w:rFonts w:ascii="Times New Roman" w:hAnsi="Times New Roman" w:cs="Times New Roman"/>
          <w:sz w:val="24"/>
          <w:szCs w:val="24"/>
        </w:rPr>
        <w:t xml:space="preserve"> using linear regression models.</w:t>
      </w:r>
    </w:p>
    <w:p w14:paraId="105B1CD5" w14:textId="6BEFF268" w:rsidR="007A38C0" w:rsidRDefault="007A38C0" w:rsidP="00710213">
      <w:pPr>
        <w:rPr>
          <w:rFonts w:ascii="Times New Roman" w:hAnsi="Times New Roman" w:cs="Times New Roman"/>
          <w:b/>
          <w:bCs/>
          <w:sz w:val="24"/>
          <w:szCs w:val="24"/>
        </w:rPr>
      </w:pPr>
      <w:r w:rsidRPr="007A38C0">
        <w:rPr>
          <w:rFonts w:ascii="Times New Roman" w:hAnsi="Times New Roman" w:cs="Times New Roman"/>
          <w:b/>
          <w:bCs/>
          <w:sz w:val="24"/>
          <w:szCs w:val="24"/>
        </w:rPr>
        <w:t>Job Satisfaction vs. Training</w:t>
      </w:r>
    </w:p>
    <w:p w14:paraId="01F2C0D4" w14:textId="46670203" w:rsidR="00137DA0" w:rsidRPr="00137DA0" w:rsidRDefault="00137DA0" w:rsidP="00137DA0">
      <w:pPr>
        <w:pStyle w:val="ListParagraph"/>
        <w:numPr>
          <w:ilvl w:val="0"/>
          <w:numId w:val="11"/>
        </w:numPr>
        <w:rPr>
          <w:rFonts w:ascii="Times New Roman" w:hAnsi="Times New Roman" w:cs="Times New Roman"/>
          <w:sz w:val="24"/>
          <w:szCs w:val="24"/>
        </w:rPr>
      </w:pPr>
      <w:r w:rsidRPr="00137DA0">
        <w:rPr>
          <w:rFonts w:ascii="Times New Roman" w:hAnsi="Times New Roman" w:cs="Times New Roman"/>
          <w:sz w:val="24"/>
          <w:szCs w:val="24"/>
        </w:rPr>
        <w:t>Intercept (Baseline Job Satisfaction): 2.21</w:t>
      </w:r>
    </w:p>
    <w:p w14:paraId="211D7E09" w14:textId="7CE44064" w:rsidR="00137DA0" w:rsidRDefault="00137DA0" w:rsidP="00137DA0">
      <w:pPr>
        <w:pStyle w:val="ListParagraph"/>
        <w:numPr>
          <w:ilvl w:val="0"/>
          <w:numId w:val="11"/>
        </w:numPr>
        <w:rPr>
          <w:rFonts w:ascii="Times New Roman" w:hAnsi="Times New Roman" w:cs="Times New Roman"/>
          <w:sz w:val="24"/>
          <w:szCs w:val="24"/>
        </w:rPr>
      </w:pPr>
      <w:r w:rsidRPr="00137DA0">
        <w:rPr>
          <w:rFonts w:ascii="Times New Roman" w:hAnsi="Times New Roman" w:cs="Times New Roman"/>
          <w:sz w:val="24"/>
          <w:szCs w:val="24"/>
        </w:rPr>
        <w:lastRenderedPageBreak/>
        <w:t>Coefficient (Impact of Training): 0.162</w:t>
      </w:r>
    </w:p>
    <w:p w14:paraId="4D31C0AB" w14:textId="63AB2701" w:rsidR="00137DA0" w:rsidRDefault="00DD53F7" w:rsidP="00DD53F7">
      <w:pPr>
        <w:ind w:left="420"/>
        <w:rPr>
          <w:rFonts w:ascii="Times New Roman" w:hAnsi="Times New Roman" w:cs="Times New Roman"/>
          <w:sz w:val="24"/>
          <w:szCs w:val="24"/>
        </w:rPr>
      </w:pPr>
      <w:r>
        <w:rPr>
          <w:rFonts w:ascii="Times New Roman" w:hAnsi="Times New Roman" w:cs="Times New Roman"/>
          <w:sz w:val="24"/>
          <w:szCs w:val="24"/>
        </w:rPr>
        <w:t xml:space="preserve">These outputs from the linear regression model </w:t>
      </w:r>
      <w:r w:rsidR="00F81F9F">
        <w:rPr>
          <w:rFonts w:ascii="Times New Roman" w:hAnsi="Times New Roman" w:cs="Times New Roman"/>
          <w:sz w:val="24"/>
          <w:szCs w:val="24"/>
        </w:rPr>
        <w:t xml:space="preserve">show that </w:t>
      </w:r>
      <w:r w:rsidR="00F81F9F" w:rsidRPr="00F81F9F">
        <w:rPr>
          <w:rFonts w:ascii="Times New Roman" w:hAnsi="Times New Roman" w:cs="Times New Roman"/>
          <w:sz w:val="24"/>
          <w:szCs w:val="24"/>
        </w:rPr>
        <w:t>for each additional unit of training, job satisfaction increases by 0.162 units. This highlights the critical role of training in improving employee satisfaction, which can directly impact retention.</w:t>
      </w:r>
    </w:p>
    <w:p w14:paraId="6ECB0FAC" w14:textId="77777777" w:rsidR="00F81F9F" w:rsidRDefault="00F81F9F" w:rsidP="00DD53F7">
      <w:pPr>
        <w:ind w:left="420"/>
        <w:rPr>
          <w:rFonts w:ascii="Times New Roman" w:hAnsi="Times New Roman" w:cs="Times New Roman"/>
          <w:sz w:val="24"/>
          <w:szCs w:val="24"/>
        </w:rPr>
      </w:pPr>
    </w:p>
    <w:p w14:paraId="4F236924" w14:textId="06B87600" w:rsidR="00F81F9F" w:rsidRDefault="00FF14F5" w:rsidP="00DD53F7">
      <w:pPr>
        <w:ind w:left="420"/>
        <w:rPr>
          <w:rFonts w:ascii="Times New Roman" w:hAnsi="Times New Roman" w:cs="Times New Roman"/>
          <w:b/>
          <w:bCs/>
          <w:sz w:val="24"/>
          <w:szCs w:val="24"/>
        </w:rPr>
      </w:pPr>
      <w:r w:rsidRPr="00FF14F5">
        <w:rPr>
          <w:rFonts w:ascii="Times New Roman" w:hAnsi="Times New Roman" w:cs="Times New Roman"/>
          <w:b/>
          <w:bCs/>
          <w:sz w:val="24"/>
          <w:szCs w:val="24"/>
        </w:rPr>
        <w:t>Performance Rating vs. Training</w:t>
      </w:r>
    </w:p>
    <w:p w14:paraId="59968AFA" w14:textId="2F17B036" w:rsidR="00FF14F5" w:rsidRPr="00FF14F5" w:rsidRDefault="00FF14F5" w:rsidP="00FF14F5">
      <w:pPr>
        <w:pStyle w:val="ListParagraph"/>
        <w:numPr>
          <w:ilvl w:val="0"/>
          <w:numId w:val="12"/>
        </w:numPr>
        <w:rPr>
          <w:rFonts w:ascii="Times New Roman" w:hAnsi="Times New Roman" w:cs="Times New Roman"/>
          <w:sz w:val="24"/>
          <w:szCs w:val="24"/>
        </w:rPr>
      </w:pPr>
      <w:r w:rsidRPr="00FF14F5">
        <w:rPr>
          <w:rFonts w:ascii="Times New Roman" w:hAnsi="Times New Roman" w:cs="Times New Roman"/>
          <w:sz w:val="24"/>
          <w:szCs w:val="24"/>
        </w:rPr>
        <w:t>Intercept (Baseline Performance Rating): 2.49</w:t>
      </w:r>
    </w:p>
    <w:p w14:paraId="674C07BB" w14:textId="4AFDD4DA" w:rsidR="00FF14F5" w:rsidRDefault="00FF14F5" w:rsidP="00FF14F5">
      <w:pPr>
        <w:pStyle w:val="ListParagraph"/>
        <w:numPr>
          <w:ilvl w:val="0"/>
          <w:numId w:val="12"/>
        </w:numPr>
        <w:rPr>
          <w:rFonts w:ascii="Times New Roman" w:hAnsi="Times New Roman" w:cs="Times New Roman"/>
          <w:sz w:val="24"/>
          <w:szCs w:val="24"/>
        </w:rPr>
      </w:pPr>
      <w:r w:rsidRPr="00FF14F5">
        <w:rPr>
          <w:rFonts w:ascii="Times New Roman" w:hAnsi="Times New Roman" w:cs="Times New Roman"/>
          <w:sz w:val="24"/>
          <w:szCs w:val="24"/>
        </w:rPr>
        <w:t>Coefficient (Impact of Training): 0.114</w:t>
      </w:r>
    </w:p>
    <w:p w14:paraId="38906BE5" w14:textId="220ACFDD" w:rsidR="00FF14F5" w:rsidRPr="00FF14F5" w:rsidRDefault="002B66D7" w:rsidP="00FF14F5">
      <w:pPr>
        <w:rPr>
          <w:rFonts w:ascii="Times New Roman" w:hAnsi="Times New Roman" w:cs="Times New Roman"/>
          <w:sz w:val="24"/>
          <w:szCs w:val="24"/>
        </w:rPr>
      </w:pPr>
      <w:r>
        <w:rPr>
          <w:rFonts w:ascii="Times New Roman" w:hAnsi="Times New Roman" w:cs="Times New Roman"/>
          <w:sz w:val="24"/>
          <w:szCs w:val="24"/>
        </w:rPr>
        <w:t xml:space="preserve">These outputs show that </w:t>
      </w:r>
      <w:r w:rsidR="002A6E0A" w:rsidRPr="00BE6D63">
        <w:rPr>
          <w:rFonts w:ascii="Times New Roman" w:hAnsi="Times New Roman" w:cs="Times New Roman"/>
          <w:sz w:val="24"/>
          <w:szCs w:val="24"/>
        </w:rPr>
        <w:t>for</w:t>
      </w:r>
      <w:r w:rsidR="00BE6D63" w:rsidRPr="00BE6D63">
        <w:rPr>
          <w:rFonts w:ascii="Times New Roman" w:hAnsi="Times New Roman" w:cs="Times New Roman"/>
          <w:sz w:val="24"/>
          <w:szCs w:val="24"/>
        </w:rPr>
        <w:t xml:space="preserve"> every additional unit of training, performance rating increases by 0.114 units. This suggests that employees who receive more training perform better and are more likely to stay engaged with their work.</w:t>
      </w:r>
    </w:p>
    <w:p w14:paraId="45AEA130" w14:textId="77777777" w:rsidR="007A38C0" w:rsidRPr="007A38C0" w:rsidRDefault="007A38C0" w:rsidP="00710213">
      <w:pPr>
        <w:rPr>
          <w:rFonts w:ascii="Times New Roman" w:hAnsi="Times New Roman" w:cs="Times New Roman"/>
          <w:b/>
          <w:bCs/>
          <w:sz w:val="24"/>
          <w:szCs w:val="24"/>
        </w:rPr>
      </w:pPr>
    </w:p>
    <w:p w14:paraId="23EE4A2F" w14:textId="77777777" w:rsidR="009B7494" w:rsidRDefault="009B7494" w:rsidP="00710213">
      <w:pPr>
        <w:rPr>
          <w:rFonts w:ascii="Times New Roman" w:hAnsi="Times New Roman" w:cs="Times New Roman"/>
          <w:sz w:val="24"/>
          <w:szCs w:val="24"/>
        </w:rPr>
      </w:pPr>
    </w:p>
    <w:p w14:paraId="3C89015D" w14:textId="77777777" w:rsidR="009B7494" w:rsidRDefault="009B7494" w:rsidP="00710213">
      <w:pPr>
        <w:rPr>
          <w:rFonts w:ascii="Times New Roman" w:hAnsi="Times New Roman" w:cs="Times New Roman"/>
          <w:sz w:val="24"/>
          <w:szCs w:val="24"/>
        </w:rPr>
      </w:pPr>
    </w:p>
    <w:p w14:paraId="4193D304" w14:textId="6EEF948A" w:rsidR="00311FB1" w:rsidRDefault="00C10064" w:rsidP="00710213">
      <w:pPr>
        <w:rPr>
          <w:rFonts w:ascii="Times New Roman" w:hAnsi="Times New Roman" w:cs="Times New Roman"/>
          <w:b/>
          <w:bCs/>
          <w:sz w:val="24"/>
          <w:szCs w:val="24"/>
        </w:rPr>
      </w:pPr>
      <w:r>
        <w:rPr>
          <w:rFonts w:ascii="Times New Roman" w:hAnsi="Times New Roman" w:cs="Times New Roman"/>
          <w:b/>
          <w:bCs/>
          <w:sz w:val="24"/>
          <w:szCs w:val="24"/>
        </w:rPr>
        <w:t xml:space="preserve">Comparing </w:t>
      </w:r>
      <w:r w:rsidR="00D21D31">
        <w:rPr>
          <w:rFonts w:ascii="Times New Roman" w:hAnsi="Times New Roman" w:cs="Times New Roman"/>
          <w:b/>
          <w:bCs/>
          <w:sz w:val="24"/>
          <w:szCs w:val="24"/>
        </w:rPr>
        <w:t>f</w:t>
      </w:r>
      <w:r>
        <w:rPr>
          <w:rFonts w:ascii="Times New Roman" w:hAnsi="Times New Roman" w:cs="Times New Roman"/>
          <w:b/>
          <w:bCs/>
          <w:sz w:val="24"/>
          <w:szCs w:val="24"/>
        </w:rPr>
        <w:t xml:space="preserve">actors between job roles with the highest attrition </w:t>
      </w:r>
      <w:r w:rsidR="00D21D31">
        <w:rPr>
          <w:rFonts w:ascii="Times New Roman" w:hAnsi="Times New Roman" w:cs="Times New Roman"/>
          <w:b/>
          <w:bCs/>
          <w:sz w:val="24"/>
          <w:szCs w:val="24"/>
        </w:rPr>
        <w:t>and lowest attrition</w:t>
      </w:r>
    </w:p>
    <w:p w14:paraId="4E4FB683" w14:textId="6E5A8B2C" w:rsidR="00311DEE" w:rsidRDefault="000F2ACF" w:rsidP="00710213">
      <w:pPr>
        <w:rPr>
          <w:rFonts w:ascii="Times New Roman" w:hAnsi="Times New Roman" w:cs="Times New Roman"/>
          <w:sz w:val="24"/>
          <w:szCs w:val="24"/>
        </w:rPr>
      </w:pPr>
      <w:r w:rsidRPr="000F2ACF">
        <w:rPr>
          <w:rFonts w:ascii="Times New Roman" w:hAnsi="Times New Roman" w:cs="Times New Roman"/>
          <w:sz w:val="24"/>
          <w:szCs w:val="24"/>
        </w:rPr>
        <w:t xml:space="preserve">I compared the Sales Representative role (highest attrition) and the Research Scientist role (lowest attrition) across key features such as </w:t>
      </w:r>
      <w:proofErr w:type="spellStart"/>
      <w:r w:rsidRPr="000F2ACF">
        <w:rPr>
          <w:rFonts w:ascii="Times New Roman" w:hAnsi="Times New Roman" w:cs="Times New Roman"/>
          <w:sz w:val="24"/>
          <w:szCs w:val="24"/>
        </w:rPr>
        <w:t>MonthlyIncome</w:t>
      </w:r>
      <w:proofErr w:type="spellEnd"/>
      <w:r w:rsidRPr="000F2ACF">
        <w:rPr>
          <w:rFonts w:ascii="Times New Roman" w:hAnsi="Times New Roman" w:cs="Times New Roman"/>
          <w:sz w:val="24"/>
          <w:szCs w:val="24"/>
        </w:rPr>
        <w:t xml:space="preserve">, </w:t>
      </w:r>
      <w:proofErr w:type="spellStart"/>
      <w:r w:rsidRPr="000F2ACF">
        <w:rPr>
          <w:rFonts w:ascii="Times New Roman" w:hAnsi="Times New Roman" w:cs="Times New Roman"/>
          <w:sz w:val="24"/>
          <w:szCs w:val="24"/>
        </w:rPr>
        <w:t>YearsAtCompany</w:t>
      </w:r>
      <w:proofErr w:type="spellEnd"/>
      <w:r w:rsidRPr="000F2ACF">
        <w:rPr>
          <w:rFonts w:ascii="Times New Roman" w:hAnsi="Times New Roman" w:cs="Times New Roman"/>
          <w:sz w:val="24"/>
          <w:szCs w:val="24"/>
        </w:rPr>
        <w:t xml:space="preserve">, </w:t>
      </w:r>
      <w:proofErr w:type="spellStart"/>
      <w:r w:rsidRPr="000F2ACF">
        <w:rPr>
          <w:rFonts w:ascii="Times New Roman" w:hAnsi="Times New Roman" w:cs="Times New Roman"/>
          <w:sz w:val="24"/>
          <w:szCs w:val="24"/>
        </w:rPr>
        <w:t>JobSatisfaction</w:t>
      </w:r>
      <w:proofErr w:type="spellEnd"/>
      <w:r w:rsidRPr="000F2ACF">
        <w:rPr>
          <w:rFonts w:ascii="Times New Roman" w:hAnsi="Times New Roman" w:cs="Times New Roman"/>
          <w:sz w:val="24"/>
          <w:szCs w:val="24"/>
        </w:rPr>
        <w:t xml:space="preserve">, and </w:t>
      </w:r>
      <w:proofErr w:type="spellStart"/>
      <w:r w:rsidRPr="000F2ACF">
        <w:rPr>
          <w:rFonts w:ascii="Times New Roman" w:hAnsi="Times New Roman" w:cs="Times New Roman"/>
          <w:sz w:val="24"/>
          <w:szCs w:val="24"/>
        </w:rPr>
        <w:t>PerformanceRating</w:t>
      </w:r>
      <w:proofErr w:type="spellEnd"/>
      <w:r w:rsidRPr="000F2ACF">
        <w:rPr>
          <w:rFonts w:ascii="Times New Roman" w:hAnsi="Times New Roman" w:cs="Times New Roman"/>
          <w:sz w:val="24"/>
          <w:szCs w:val="24"/>
        </w:rPr>
        <w:t>. Here are the key insights</w:t>
      </w:r>
    </w:p>
    <w:p w14:paraId="07DAF344" w14:textId="4585BC36" w:rsidR="00311DEE" w:rsidRDefault="00311DEE" w:rsidP="00710213">
      <w:pPr>
        <w:rPr>
          <w:rFonts w:ascii="Times New Roman" w:hAnsi="Times New Roman" w:cs="Times New Roman"/>
          <w:sz w:val="24"/>
          <w:szCs w:val="24"/>
        </w:rPr>
      </w:pPr>
      <w:r w:rsidRPr="00311DEE">
        <w:rPr>
          <w:rFonts w:ascii="Times New Roman" w:hAnsi="Times New Roman" w:cs="Times New Roman"/>
          <w:sz w:val="24"/>
          <w:szCs w:val="24"/>
        </w:rPr>
        <w:drawing>
          <wp:inline distT="0" distB="0" distL="0" distR="0" wp14:anchorId="36924A32" wp14:editId="379D92CD">
            <wp:extent cx="5943600" cy="2759075"/>
            <wp:effectExtent l="0" t="0" r="0" b="3175"/>
            <wp:docPr id="1918529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29484" name="Picture 1" descr="A screenshot of a computer&#10;&#10;Description automatically generated"/>
                    <pic:cNvPicPr/>
                  </pic:nvPicPr>
                  <pic:blipFill>
                    <a:blip r:embed="rId7"/>
                    <a:stretch>
                      <a:fillRect/>
                    </a:stretch>
                  </pic:blipFill>
                  <pic:spPr>
                    <a:xfrm>
                      <a:off x="0" y="0"/>
                      <a:ext cx="5943600" cy="2759075"/>
                    </a:xfrm>
                    <a:prstGeom prst="rect">
                      <a:avLst/>
                    </a:prstGeom>
                  </pic:spPr>
                </pic:pic>
              </a:graphicData>
            </a:graphic>
          </wp:inline>
        </w:drawing>
      </w:r>
    </w:p>
    <w:p w14:paraId="08F9B918" w14:textId="6861E605" w:rsidR="00DD3F0D" w:rsidRDefault="00DD3F0D" w:rsidP="00DD3F0D">
      <w:pPr>
        <w:pStyle w:val="NormalWeb"/>
      </w:pPr>
      <w:r w:rsidRPr="00DD3F0D">
        <w:rPr>
          <w:rFonts w:hAnsi="Symbol"/>
          <w:b/>
          <w:bCs/>
        </w:rPr>
        <w:t></w:t>
      </w:r>
      <w:r w:rsidRPr="00DD3F0D">
        <w:rPr>
          <w:b/>
          <w:bCs/>
        </w:rPr>
        <w:t xml:space="preserve"> </w:t>
      </w:r>
      <w:r w:rsidRPr="00DD3F0D">
        <w:rPr>
          <w:rStyle w:val="Strong"/>
          <w:rFonts w:eastAsiaTheme="majorEastAsia"/>
          <w:b w:val="0"/>
          <w:bCs w:val="0"/>
        </w:rPr>
        <w:t>Monthly Income</w:t>
      </w:r>
      <w:r w:rsidRPr="00DD3F0D">
        <w:rPr>
          <w:b/>
          <w:bCs/>
        </w:rPr>
        <w:t xml:space="preserve">: </w:t>
      </w:r>
      <w:r w:rsidRPr="00DD3F0D">
        <w:rPr>
          <w:rStyle w:val="Strong"/>
          <w:rFonts w:eastAsiaTheme="majorEastAsia"/>
          <w:b w:val="0"/>
          <w:bCs w:val="0"/>
        </w:rPr>
        <w:t>Sales Representatives</w:t>
      </w:r>
      <w:r>
        <w:t xml:space="preserve"> earn a higher monthly income ($7,986) compared to </w:t>
      </w:r>
      <w:r w:rsidRPr="00DD3F0D">
        <w:rPr>
          <w:rStyle w:val="Strong"/>
          <w:rFonts w:eastAsiaTheme="majorEastAsia"/>
          <w:b w:val="0"/>
          <w:bCs w:val="0"/>
        </w:rPr>
        <w:t>Research Scientists</w:t>
      </w:r>
      <w:r>
        <w:t xml:space="preserve"> ($6,858), yet they still exhibit a higher attrition rate. This suggests that income alone is not enough to retain employees in high-stress roles.</w:t>
      </w:r>
    </w:p>
    <w:p w14:paraId="6F3E840A" w14:textId="5C55F341" w:rsidR="00DD3F0D" w:rsidRDefault="00DD3F0D" w:rsidP="00DD3F0D">
      <w:pPr>
        <w:pStyle w:val="NormalWeb"/>
      </w:pPr>
      <w:r w:rsidRPr="00DD3F0D">
        <w:rPr>
          <w:rFonts w:hAnsi="Symbol"/>
          <w:b/>
          <w:bCs/>
        </w:rPr>
        <w:lastRenderedPageBreak/>
        <w:t></w:t>
      </w:r>
      <w:r w:rsidRPr="00DD3F0D">
        <w:rPr>
          <w:b/>
          <w:bCs/>
        </w:rPr>
        <w:t xml:space="preserve"> </w:t>
      </w:r>
      <w:r w:rsidRPr="00DD3F0D">
        <w:rPr>
          <w:rStyle w:val="Strong"/>
          <w:rFonts w:eastAsiaTheme="majorEastAsia"/>
          <w:b w:val="0"/>
          <w:bCs w:val="0"/>
        </w:rPr>
        <w:t>Years at Company</w:t>
      </w:r>
      <w:r w:rsidRPr="00DD3F0D">
        <w:rPr>
          <w:b/>
          <w:bCs/>
        </w:rPr>
        <w:t xml:space="preserve">: </w:t>
      </w:r>
      <w:r w:rsidRPr="00DD3F0D">
        <w:rPr>
          <w:rStyle w:val="Strong"/>
          <w:rFonts w:eastAsiaTheme="majorEastAsia"/>
          <w:b w:val="0"/>
          <w:bCs w:val="0"/>
        </w:rPr>
        <w:t>Sales Representatives</w:t>
      </w:r>
      <w:r w:rsidRPr="00DD3F0D">
        <w:rPr>
          <w:b/>
          <w:bCs/>
        </w:rPr>
        <w:t xml:space="preserve"> </w:t>
      </w:r>
      <w:r>
        <w:t xml:space="preserve">tend to stay with the company longer (16.57 years) than </w:t>
      </w:r>
      <w:r w:rsidRPr="00DD3F0D">
        <w:rPr>
          <w:rStyle w:val="Strong"/>
          <w:rFonts w:eastAsiaTheme="majorEastAsia"/>
          <w:b w:val="0"/>
          <w:bCs w:val="0"/>
        </w:rPr>
        <w:t>Research Scientists</w:t>
      </w:r>
      <w:r>
        <w:t xml:space="preserve"> (10.76 years). Despite their longer tenure, the high attrition rate for Sales Representatives could indicate burnout or dissatisfaction with job growth opportunities.</w:t>
      </w:r>
    </w:p>
    <w:p w14:paraId="4C5C67EC" w14:textId="2277787C" w:rsidR="00DD3F0D" w:rsidRDefault="00DD3F0D" w:rsidP="00DD3F0D">
      <w:pPr>
        <w:pStyle w:val="NormalWeb"/>
      </w:pPr>
      <w:r>
        <w:rPr>
          <w:rFonts w:hAnsi="Symbol"/>
        </w:rPr>
        <w:t></w:t>
      </w:r>
      <w:r>
        <w:t xml:space="preserve"> </w:t>
      </w:r>
      <w:r w:rsidRPr="00DD3F0D">
        <w:rPr>
          <w:rStyle w:val="Strong"/>
          <w:rFonts w:eastAsiaTheme="majorEastAsia"/>
          <w:b w:val="0"/>
          <w:bCs w:val="0"/>
        </w:rPr>
        <w:t>Job Satisfaction</w:t>
      </w:r>
      <w:r w:rsidRPr="00DD3F0D">
        <w:rPr>
          <w:b/>
          <w:bCs/>
        </w:rPr>
        <w:t xml:space="preserve">: </w:t>
      </w:r>
      <w:r w:rsidRPr="00DD3F0D">
        <w:rPr>
          <w:rStyle w:val="Strong"/>
          <w:rFonts w:eastAsiaTheme="majorEastAsia"/>
          <w:b w:val="0"/>
          <w:bCs w:val="0"/>
        </w:rPr>
        <w:t>Job Satisfaction</w:t>
      </w:r>
      <w:r>
        <w:t xml:space="preserve"> is lower </w:t>
      </w:r>
      <w:r w:rsidRPr="00DD3F0D">
        <w:t>for</w:t>
      </w:r>
      <w:r w:rsidRPr="00DD3F0D">
        <w:rPr>
          <w:b/>
          <w:bCs/>
        </w:rPr>
        <w:t xml:space="preserve"> </w:t>
      </w:r>
      <w:r w:rsidRPr="00DD3F0D">
        <w:rPr>
          <w:rStyle w:val="Strong"/>
          <w:rFonts w:eastAsiaTheme="majorEastAsia"/>
          <w:b w:val="0"/>
          <w:bCs w:val="0"/>
        </w:rPr>
        <w:t>Sales Representatives</w:t>
      </w:r>
      <w:r>
        <w:t xml:space="preserve"> (2.61) compared to </w:t>
      </w:r>
      <w:r w:rsidRPr="00DD3F0D">
        <w:rPr>
          <w:rStyle w:val="Strong"/>
          <w:rFonts w:eastAsiaTheme="majorEastAsia"/>
          <w:b w:val="0"/>
          <w:bCs w:val="0"/>
        </w:rPr>
        <w:t>Research Scientists</w:t>
      </w:r>
      <w:r>
        <w:t xml:space="preserve"> (2.72), reinforcing the need for initiatives that address employee satisfaction in high-attrition roles.</w:t>
      </w:r>
    </w:p>
    <w:p w14:paraId="100B9EFB" w14:textId="6AC85526" w:rsidR="00DD3F0D" w:rsidRDefault="00DD3F0D" w:rsidP="00DD3F0D">
      <w:pPr>
        <w:pStyle w:val="NormalWeb"/>
      </w:pPr>
      <w:r w:rsidRPr="00DD3F0D">
        <w:rPr>
          <w:rFonts w:hAnsi="Symbol"/>
          <w:b/>
          <w:bCs/>
        </w:rPr>
        <w:t></w:t>
      </w:r>
      <w:r w:rsidRPr="00DD3F0D">
        <w:rPr>
          <w:b/>
          <w:bCs/>
        </w:rPr>
        <w:t xml:space="preserve"> </w:t>
      </w:r>
      <w:r w:rsidRPr="00DD3F0D">
        <w:rPr>
          <w:rStyle w:val="Strong"/>
          <w:rFonts w:eastAsiaTheme="majorEastAsia"/>
          <w:b w:val="0"/>
          <w:bCs w:val="0"/>
        </w:rPr>
        <w:t>Performance Rating</w:t>
      </w:r>
      <w:r w:rsidRPr="00DD3F0D">
        <w:rPr>
          <w:b/>
          <w:bCs/>
        </w:rPr>
        <w:t xml:space="preserve">: </w:t>
      </w:r>
      <w:r w:rsidRPr="00DD3F0D">
        <w:rPr>
          <w:rStyle w:val="Strong"/>
          <w:rFonts w:eastAsiaTheme="majorEastAsia"/>
          <w:b w:val="0"/>
          <w:bCs w:val="0"/>
        </w:rPr>
        <w:t>Performance ratings</w:t>
      </w:r>
      <w:r>
        <w:t xml:space="preserve"> are slightly lower for </w:t>
      </w:r>
      <w:r w:rsidRPr="00DD3F0D">
        <w:rPr>
          <w:rStyle w:val="Strong"/>
          <w:rFonts w:eastAsiaTheme="majorEastAsia"/>
          <w:b w:val="0"/>
          <w:bCs w:val="0"/>
        </w:rPr>
        <w:t>Sales Representatives</w:t>
      </w:r>
      <w:r>
        <w:t xml:space="preserve"> (2.70) compared to </w:t>
      </w:r>
      <w:r w:rsidRPr="00DD3F0D">
        <w:rPr>
          <w:rStyle w:val="Strong"/>
          <w:rFonts w:eastAsiaTheme="majorEastAsia"/>
          <w:b w:val="0"/>
          <w:bCs w:val="0"/>
        </w:rPr>
        <w:t>Research Scientists</w:t>
      </w:r>
      <w:r>
        <w:t xml:space="preserve"> (2.95), which might contribute to higher attrition in the Sales role.</w:t>
      </w:r>
    </w:p>
    <w:p w14:paraId="5D880CD7" w14:textId="77777777" w:rsidR="00311DEE" w:rsidRDefault="00311DEE" w:rsidP="00710213">
      <w:pPr>
        <w:rPr>
          <w:rFonts w:ascii="Times New Roman" w:hAnsi="Times New Roman" w:cs="Times New Roman"/>
          <w:sz w:val="24"/>
          <w:szCs w:val="24"/>
        </w:rPr>
      </w:pPr>
    </w:p>
    <w:p w14:paraId="67ED5B0A" w14:textId="77777777" w:rsidR="00311DEE" w:rsidRPr="000F2ACF" w:rsidRDefault="00311DEE" w:rsidP="00710213">
      <w:pPr>
        <w:rPr>
          <w:rFonts w:ascii="Times New Roman" w:hAnsi="Times New Roman" w:cs="Times New Roman"/>
          <w:sz w:val="24"/>
          <w:szCs w:val="24"/>
        </w:rPr>
      </w:pPr>
    </w:p>
    <w:p w14:paraId="060655E2" w14:textId="77777777" w:rsidR="008A6044" w:rsidRDefault="008A6044" w:rsidP="008A6044">
      <w:pPr>
        <w:rPr>
          <w:rFonts w:ascii="Times New Roman" w:hAnsi="Times New Roman" w:cs="Times New Roman"/>
          <w:sz w:val="24"/>
          <w:szCs w:val="24"/>
        </w:rPr>
      </w:pPr>
    </w:p>
    <w:p w14:paraId="38757C1E" w14:textId="2F783FB6" w:rsidR="008A6044" w:rsidRDefault="008A6044" w:rsidP="008A6044">
      <w:pPr>
        <w:rPr>
          <w:rFonts w:ascii="Times New Roman" w:hAnsi="Times New Roman" w:cs="Times New Roman"/>
          <w:b/>
          <w:bCs/>
          <w:sz w:val="24"/>
          <w:szCs w:val="24"/>
        </w:rPr>
      </w:pPr>
      <w:r w:rsidRPr="008A6044">
        <w:rPr>
          <w:rFonts w:ascii="Times New Roman" w:hAnsi="Times New Roman" w:cs="Times New Roman"/>
          <w:b/>
          <w:bCs/>
          <w:sz w:val="24"/>
          <w:szCs w:val="24"/>
        </w:rPr>
        <w:t>Feature Selection and Engineering for Predictive Model</w:t>
      </w:r>
    </w:p>
    <w:p w14:paraId="40181000" w14:textId="63D7B38F" w:rsidR="008A6044" w:rsidRDefault="00307E6F" w:rsidP="008A6044">
      <w:pPr>
        <w:rPr>
          <w:rFonts w:ascii="Times New Roman" w:hAnsi="Times New Roman" w:cs="Times New Roman"/>
          <w:sz w:val="24"/>
          <w:szCs w:val="24"/>
        </w:rPr>
      </w:pPr>
      <w:r w:rsidRPr="00307E6F">
        <w:rPr>
          <w:rFonts w:ascii="Times New Roman" w:hAnsi="Times New Roman" w:cs="Times New Roman"/>
          <w:sz w:val="24"/>
          <w:szCs w:val="24"/>
        </w:rPr>
        <w:t xml:space="preserve">Based on the EDA, </w:t>
      </w:r>
      <w:r>
        <w:rPr>
          <w:rFonts w:ascii="Times New Roman" w:hAnsi="Times New Roman" w:cs="Times New Roman"/>
          <w:sz w:val="24"/>
          <w:szCs w:val="24"/>
        </w:rPr>
        <w:t>I</w:t>
      </w:r>
      <w:r w:rsidRPr="00307E6F">
        <w:rPr>
          <w:rFonts w:ascii="Times New Roman" w:hAnsi="Times New Roman" w:cs="Times New Roman"/>
          <w:sz w:val="24"/>
          <w:szCs w:val="24"/>
        </w:rPr>
        <w:t xml:space="preserve"> selected the following features for the predictive model:</w:t>
      </w:r>
    </w:p>
    <w:p w14:paraId="77B2ACE3" w14:textId="77777777" w:rsidR="008247DB" w:rsidRDefault="008247DB" w:rsidP="008247DB">
      <w:pPr>
        <w:pStyle w:val="ListParagraph"/>
        <w:numPr>
          <w:ilvl w:val="0"/>
          <w:numId w:val="6"/>
        </w:numPr>
        <w:rPr>
          <w:rFonts w:ascii="Times New Roman" w:hAnsi="Times New Roman" w:cs="Times New Roman"/>
          <w:sz w:val="24"/>
          <w:szCs w:val="24"/>
        </w:rPr>
      </w:pPr>
      <w:proofErr w:type="spellStart"/>
      <w:r w:rsidRPr="008247DB">
        <w:rPr>
          <w:rFonts w:ascii="Times New Roman" w:hAnsi="Times New Roman" w:cs="Times New Roman"/>
          <w:sz w:val="24"/>
          <w:szCs w:val="24"/>
        </w:rPr>
        <w:t>JobRole</w:t>
      </w:r>
      <w:proofErr w:type="spellEnd"/>
    </w:p>
    <w:p w14:paraId="2CA522A1" w14:textId="77777777" w:rsidR="008247DB" w:rsidRDefault="008247DB" w:rsidP="008247DB">
      <w:pPr>
        <w:pStyle w:val="ListParagraph"/>
        <w:numPr>
          <w:ilvl w:val="0"/>
          <w:numId w:val="6"/>
        </w:numPr>
        <w:rPr>
          <w:rFonts w:ascii="Times New Roman" w:hAnsi="Times New Roman" w:cs="Times New Roman"/>
          <w:sz w:val="24"/>
          <w:szCs w:val="24"/>
        </w:rPr>
      </w:pPr>
      <w:proofErr w:type="spellStart"/>
      <w:r w:rsidRPr="008247DB">
        <w:rPr>
          <w:rFonts w:ascii="Times New Roman" w:hAnsi="Times New Roman" w:cs="Times New Roman"/>
          <w:sz w:val="24"/>
          <w:szCs w:val="24"/>
        </w:rPr>
        <w:t>MonthlyIncome</w:t>
      </w:r>
      <w:proofErr w:type="spellEnd"/>
    </w:p>
    <w:p w14:paraId="45D9C090" w14:textId="77777777" w:rsidR="008247DB" w:rsidRDefault="008247DB" w:rsidP="008247DB">
      <w:pPr>
        <w:pStyle w:val="ListParagraph"/>
        <w:numPr>
          <w:ilvl w:val="0"/>
          <w:numId w:val="6"/>
        </w:numPr>
        <w:rPr>
          <w:rFonts w:ascii="Times New Roman" w:hAnsi="Times New Roman" w:cs="Times New Roman"/>
          <w:sz w:val="24"/>
          <w:szCs w:val="24"/>
        </w:rPr>
      </w:pPr>
      <w:proofErr w:type="spellStart"/>
      <w:r w:rsidRPr="008247DB">
        <w:rPr>
          <w:rFonts w:ascii="Times New Roman" w:hAnsi="Times New Roman" w:cs="Times New Roman"/>
          <w:sz w:val="24"/>
          <w:szCs w:val="24"/>
        </w:rPr>
        <w:t>JobSatisfaction</w:t>
      </w:r>
      <w:proofErr w:type="spellEnd"/>
    </w:p>
    <w:p w14:paraId="70779F1E" w14:textId="77777777" w:rsidR="008247DB" w:rsidRDefault="008247DB" w:rsidP="008247DB">
      <w:pPr>
        <w:pStyle w:val="ListParagraph"/>
        <w:numPr>
          <w:ilvl w:val="0"/>
          <w:numId w:val="6"/>
        </w:numPr>
        <w:rPr>
          <w:rFonts w:ascii="Times New Roman" w:hAnsi="Times New Roman" w:cs="Times New Roman"/>
          <w:sz w:val="24"/>
          <w:szCs w:val="24"/>
        </w:rPr>
      </w:pPr>
      <w:proofErr w:type="spellStart"/>
      <w:r w:rsidRPr="008247DB">
        <w:rPr>
          <w:rFonts w:ascii="Times New Roman" w:hAnsi="Times New Roman" w:cs="Times New Roman"/>
          <w:sz w:val="24"/>
          <w:szCs w:val="24"/>
        </w:rPr>
        <w:t>YearsAtCompany</w:t>
      </w:r>
      <w:proofErr w:type="spellEnd"/>
    </w:p>
    <w:p w14:paraId="6E36403D" w14:textId="4DBD411C" w:rsidR="008247DB" w:rsidRDefault="008247DB" w:rsidP="008247DB">
      <w:pPr>
        <w:pStyle w:val="ListParagraph"/>
        <w:numPr>
          <w:ilvl w:val="0"/>
          <w:numId w:val="6"/>
        </w:numPr>
        <w:rPr>
          <w:rFonts w:ascii="Times New Roman" w:hAnsi="Times New Roman" w:cs="Times New Roman"/>
          <w:sz w:val="24"/>
          <w:szCs w:val="24"/>
        </w:rPr>
      </w:pPr>
      <w:proofErr w:type="spellStart"/>
      <w:r w:rsidRPr="008247DB">
        <w:rPr>
          <w:rFonts w:ascii="Times New Roman" w:hAnsi="Times New Roman" w:cs="Times New Roman"/>
          <w:sz w:val="24"/>
          <w:szCs w:val="24"/>
        </w:rPr>
        <w:t>OverTime</w:t>
      </w:r>
      <w:proofErr w:type="spellEnd"/>
    </w:p>
    <w:p w14:paraId="477DDDD0" w14:textId="77777777" w:rsidR="008247DB" w:rsidRDefault="008247DB" w:rsidP="008247DB">
      <w:pPr>
        <w:rPr>
          <w:rFonts w:ascii="Times New Roman" w:hAnsi="Times New Roman" w:cs="Times New Roman"/>
          <w:sz w:val="24"/>
          <w:szCs w:val="24"/>
        </w:rPr>
      </w:pPr>
    </w:p>
    <w:p w14:paraId="0C2D5CDB" w14:textId="4BE52518" w:rsidR="008247DB" w:rsidRDefault="001A1F2D" w:rsidP="008247DB">
      <w:pPr>
        <w:rPr>
          <w:rFonts w:ascii="Times New Roman" w:hAnsi="Times New Roman" w:cs="Times New Roman"/>
          <w:sz w:val="24"/>
          <w:szCs w:val="24"/>
        </w:rPr>
      </w:pPr>
      <w:r w:rsidRPr="001A1F2D">
        <w:rPr>
          <w:rFonts w:ascii="Times New Roman" w:hAnsi="Times New Roman" w:cs="Times New Roman"/>
          <w:sz w:val="24"/>
          <w:szCs w:val="24"/>
        </w:rPr>
        <w:t xml:space="preserve">To prepare the data for the predictive models, </w:t>
      </w:r>
      <w:r w:rsidR="005B00D4">
        <w:rPr>
          <w:rFonts w:ascii="Times New Roman" w:hAnsi="Times New Roman" w:cs="Times New Roman"/>
          <w:sz w:val="24"/>
          <w:szCs w:val="24"/>
        </w:rPr>
        <w:t xml:space="preserve">I imported the </w:t>
      </w:r>
      <w:r w:rsidR="00A94F27">
        <w:rPr>
          <w:rFonts w:ascii="Times New Roman" w:hAnsi="Times New Roman" w:cs="Times New Roman"/>
          <w:sz w:val="24"/>
          <w:szCs w:val="24"/>
        </w:rPr>
        <w:t>necessary python</w:t>
      </w:r>
      <w:r w:rsidR="005B00D4">
        <w:rPr>
          <w:rFonts w:ascii="Times New Roman" w:hAnsi="Times New Roman" w:cs="Times New Roman"/>
          <w:sz w:val="24"/>
          <w:szCs w:val="24"/>
        </w:rPr>
        <w:t xml:space="preserve"> libraries </w:t>
      </w:r>
      <w:r w:rsidR="0052723B">
        <w:rPr>
          <w:rFonts w:ascii="Times New Roman" w:hAnsi="Times New Roman" w:cs="Times New Roman"/>
          <w:sz w:val="24"/>
          <w:szCs w:val="24"/>
        </w:rPr>
        <w:t>and performed</w:t>
      </w:r>
      <w:r w:rsidRPr="001A1F2D">
        <w:rPr>
          <w:rFonts w:ascii="Times New Roman" w:hAnsi="Times New Roman" w:cs="Times New Roman"/>
          <w:sz w:val="24"/>
          <w:szCs w:val="24"/>
        </w:rPr>
        <w:t xml:space="preserve"> one-hot encoding for categorical variables </w:t>
      </w:r>
      <w:proofErr w:type="spellStart"/>
      <w:r w:rsidRPr="001A1F2D">
        <w:rPr>
          <w:rFonts w:ascii="Times New Roman" w:hAnsi="Times New Roman" w:cs="Times New Roman"/>
          <w:sz w:val="24"/>
          <w:szCs w:val="24"/>
        </w:rPr>
        <w:t>JobRole</w:t>
      </w:r>
      <w:proofErr w:type="spellEnd"/>
      <w:r w:rsidRPr="001A1F2D">
        <w:rPr>
          <w:rFonts w:ascii="Times New Roman" w:hAnsi="Times New Roman" w:cs="Times New Roman"/>
          <w:sz w:val="24"/>
          <w:szCs w:val="24"/>
        </w:rPr>
        <w:t xml:space="preserve"> and </w:t>
      </w:r>
      <w:proofErr w:type="spellStart"/>
      <w:r w:rsidRPr="001A1F2D">
        <w:rPr>
          <w:rFonts w:ascii="Times New Roman" w:hAnsi="Times New Roman" w:cs="Times New Roman"/>
          <w:sz w:val="24"/>
          <w:szCs w:val="24"/>
        </w:rPr>
        <w:t>OverTime</w:t>
      </w:r>
      <w:proofErr w:type="spellEnd"/>
      <w:r w:rsidRPr="001A1F2D">
        <w:rPr>
          <w:rFonts w:ascii="Times New Roman" w:hAnsi="Times New Roman" w:cs="Times New Roman"/>
          <w:sz w:val="24"/>
          <w:szCs w:val="24"/>
        </w:rPr>
        <w:t xml:space="preserve"> </w:t>
      </w:r>
    </w:p>
    <w:p w14:paraId="3BBC5DB6" w14:textId="19BAA901" w:rsidR="00916160" w:rsidRDefault="00916160" w:rsidP="008247DB">
      <w:pPr>
        <w:rPr>
          <w:rFonts w:ascii="Times New Roman" w:hAnsi="Times New Roman" w:cs="Times New Roman"/>
          <w:sz w:val="24"/>
          <w:szCs w:val="24"/>
        </w:rPr>
      </w:pPr>
      <w:r w:rsidRPr="00916160">
        <w:rPr>
          <w:rFonts w:ascii="Times New Roman" w:hAnsi="Times New Roman" w:cs="Times New Roman"/>
          <w:sz w:val="24"/>
          <w:szCs w:val="24"/>
        </w:rPr>
        <w:lastRenderedPageBreak/>
        <w:drawing>
          <wp:inline distT="0" distB="0" distL="0" distR="0" wp14:anchorId="28F24CA1" wp14:editId="727347DD">
            <wp:extent cx="5943600" cy="3248025"/>
            <wp:effectExtent l="0" t="0" r="0" b="9525"/>
            <wp:docPr id="465059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59821" name="Picture 1" descr="A screenshot of a computer&#10;&#10;Description automatically generated"/>
                    <pic:cNvPicPr/>
                  </pic:nvPicPr>
                  <pic:blipFill>
                    <a:blip r:embed="rId8"/>
                    <a:stretch>
                      <a:fillRect/>
                    </a:stretch>
                  </pic:blipFill>
                  <pic:spPr>
                    <a:xfrm>
                      <a:off x="0" y="0"/>
                      <a:ext cx="5943600" cy="3248025"/>
                    </a:xfrm>
                    <a:prstGeom prst="rect">
                      <a:avLst/>
                    </a:prstGeom>
                  </pic:spPr>
                </pic:pic>
              </a:graphicData>
            </a:graphic>
          </wp:inline>
        </w:drawing>
      </w:r>
    </w:p>
    <w:p w14:paraId="37BD7412" w14:textId="77777777" w:rsidR="00407AF4" w:rsidRDefault="00407AF4" w:rsidP="00407AF4">
      <w:pPr>
        <w:rPr>
          <w:rFonts w:ascii="Times New Roman" w:hAnsi="Times New Roman" w:cs="Times New Roman"/>
          <w:sz w:val="24"/>
          <w:szCs w:val="24"/>
        </w:rPr>
      </w:pPr>
    </w:p>
    <w:p w14:paraId="6CBC6D1B" w14:textId="72A737A3" w:rsidR="00407AF4" w:rsidRDefault="00407AF4" w:rsidP="00407AF4">
      <w:pPr>
        <w:rPr>
          <w:rFonts w:ascii="Times New Roman" w:hAnsi="Times New Roman" w:cs="Times New Roman"/>
          <w:b/>
          <w:bCs/>
          <w:sz w:val="24"/>
          <w:szCs w:val="24"/>
        </w:rPr>
      </w:pPr>
      <w:r w:rsidRPr="00407AF4">
        <w:rPr>
          <w:rFonts w:ascii="Times New Roman" w:hAnsi="Times New Roman" w:cs="Times New Roman"/>
          <w:b/>
          <w:bCs/>
          <w:sz w:val="24"/>
          <w:szCs w:val="24"/>
        </w:rPr>
        <w:t>Predictive Models</w:t>
      </w:r>
    </w:p>
    <w:p w14:paraId="67E19102" w14:textId="651A40CF" w:rsidR="00407AF4" w:rsidRDefault="00EE56ED" w:rsidP="00407AF4">
      <w:pPr>
        <w:rPr>
          <w:rFonts w:ascii="Times New Roman" w:hAnsi="Times New Roman" w:cs="Times New Roman"/>
          <w:sz w:val="24"/>
          <w:szCs w:val="24"/>
        </w:rPr>
      </w:pPr>
      <w:r w:rsidRPr="00EE56ED">
        <w:rPr>
          <w:rFonts w:ascii="Times New Roman" w:hAnsi="Times New Roman" w:cs="Times New Roman"/>
          <w:sz w:val="24"/>
          <w:szCs w:val="24"/>
        </w:rPr>
        <w:t>To predict employee attrition, I applied two models: Logistic Regression and Random Forest Classifier</w:t>
      </w:r>
    </w:p>
    <w:p w14:paraId="7E031ADF" w14:textId="5D1F3597" w:rsidR="0025234C" w:rsidRDefault="00775B03" w:rsidP="00407AF4">
      <w:pPr>
        <w:rPr>
          <w:rFonts w:ascii="Times New Roman" w:hAnsi="Times New Roman" w:cs="Times New Roman"/>
          <w:b/>
          <w:bCs/>
          <w:sz w:val="24"/>
          <w:szCs w:val="24"/>
        </w:rPr>
      </w:pPr>
      <w:r w:rsidRPr="00775B03">
        <w:rPr>
          <w:rFonts w:ascii="Times New Roman" w:hAnsi="Times New Roman" w:cs="Times New Roman"/>
          <w:b/>
          <w:bCs/>
          <w:sz w:val="24"/>
          <w:szCs w:val="24"/>
        </w:rPr>
        <w:t>Logistic Regression</w:t>
      </w:r>
    </w:p>
    <w:p w14:paraId="6D3E738B" w14:textId="7612F87B" w:rsidR="00775B03" w:rsidRDefault="00543462" w:rsidP="00407AF4">
      <w:pPr>
        <w:rPr>
          <w:rFonts w:ascii="Times New Roman" w:hAnsi="Times New Roman" w:cs="Times New Roman"/>
          <w:b/>
          <w:bCs/>
          <w:sz w:val="24"/>
          <w:szCs w:val="24"/>
        </w:rPr>
      </w:pPr>
      <w:r w:rsidRPr="00543462">
        <w:rPr>
          <w:rFonts w:ascii="Times New Roman" w:hAnsi="Times New Roman" w:cs="Times New Roman"/>
          <w:b/>
          <w:bCs/>
          <w:sz w:val="24"/>
          <w:szCs w:val="24"/>
        </w:rPr>
        <w:drawing>
          <wp:inline distT="0" distB="0" distL="0" distR="0" wp14:anchorId="50D37BF2" wp14:editId="24B687F1">
            <wp:extent cx="4572235" cy="1130358"/>
            <wp:effectExtent l="0" t="0" r="0" b="0"/>
            <wp:docPr id="119086593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65938" name="Picture 1" descr="A screenshot of a computer code&#10;&#10;Description automatically generated"/>
                    <pic:cNvPicPr/>
                  </pic:nvPicPr>
                  <pic:blipFill>
                    <a:blip r:embed="rId9"/>
                    <a:stretch>
                      <a:fillRect/>
                    </a:stretch>
                  </pic:blipFill>
                  <pic:spPr>
                    <a:xfrm>
                      <a:off x="0" y="0"/>
                      <a:ext cx="4572235" cy="1130358"/>
                    </a:xfrm>
                    <a:prstGeom prst="rect">
                      <a:avLst/>
                    </a:prstGeom>
                  </pic:spPr>
                </pic:pic>
              </a:graphicData>
            </a:graphic>
          </wp:inline>
        </w:drawing>
      </w:r>
    </w:p>
    <w:p w14:paraId="09BC3F5B" w14:textId="3FA56BA2" w:rsidR="00543462" w:rsidRDefault="005C54BC" w:rsidP="00407AF4">
      <w:pPr>
        <w:rPr>
          <w:rFonts w:ascii="Times New Roman" w:hAnsi="Times New Roman" w:cs="Times New Roman"/>
          <w:b/>
          <w:bCs/>
          <w:sz w:val="24"/>
          <w:szCs w:val="24"/>
        </w:rPr>
      </w:pPr>
      <w:r>
        <w:rPr>
          <w:rFonts w:ascii="Times New Roman" w:hAnsi="Times New Roman" w:cs="Times New Roman"/>
          <w:b/>
          <w:bCs/>
          <w:sz w:val="24"/>
          <w:szCs w:val="24"/>
        </w:rPr>
        <w:t>Random Forest Classifier</w:t>
      </w:r>
    </w:p>
    <w:p w14:paraId="669A8E1C" w14:textId="2D54B429" w:rsidR="005C54BC" w:rsidRDefault="005C54BC" w:rsidP="00407AF4">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8D3F47" wp14:editId="4318E6A2">
            <wp:extent cx="4292600" cy="1016000"/>
            <wp:effectExtent l="0" t="0" r="0" b="0"/>
            <wp:docPr id="143951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600" cy="1016000"/>
                    </a:xfrm>
                    <a:prstGeom prst="rect">
                      <a:avLst/>
                    </a:prstGeom>
                    <a:noFill/>
                  </pic:spPr>
                </pic:pic>
              </a:graphicData>
            </a:graphic>
          </wp:inline>
        </w:drawing>
      </w:r>
    </w:p>
    <w:p w14:paraId="4261D2AB" w14:textId="37F535B9" w:rsidR="00A94F27" w:rsidRDefault="001C012A" w:rsidP="00407AF4">
      <w:pPr>
        <w:rPr>
          <w:rFonts w:ascii="Times New Roman" w:hAnsi="Times New Roman" w:cs="Times New Roman"/>
          <w:b/>
          <w:bCs/>
          <w:sz w:val="24"/>
          <w:szCs w:val="24"/>
        </w:rPr>
      </w:pPr>
      <w:r w:rsidRPr="001C012A">
        <w:rPr>
          <w:rFonts w:ascii="Times New Roman" w:hAnsi="Times New Roman" w:cs="Times New Roman"/>
          <w:b/>
          <w:bCs/>
          <w:sz w:val="24"/>
          <w:szCs w:val="24"/>
        </w:rPr>
        <w:t>Conclusion</w:t>
      </w:r>
      <w:r w:rsidR="0002682F">
        <w:rPr>
          <w:rFonts w:ascii="Times New Roman" w:hAnsi="Times New Roman" w:cs="Times New Roman"/>
          <w:b/>
          <w:bCs/>
          <w:sz w:val="24"/>
          <w:szCs w:val="24"/>
        </w:rPr>
        <w:t xml:space="preserve"> And </w:t>
      </w:r>
      <w:r w:rsidR="00533B69">
        <w:rPr>
          <w:rFonts w:ascii="Times New Roman" w:hAnsi="Times New Roman" w:cs="Times New Roman"/>
          <w:b/>
          <w:bCs/>
          <w:sz w:val="24"/>
          <w:szCs w:val="24"/>
        </w:rPr>
        <w:t xml:space="preserve">Recommendations </w:t>
      </w:r>
    </w:p>
    <w:p w14:paraId="745287BE" w14:textId="77777777" w:rsidR="00B86C9A" w:rsidRPr="00B86C9A" w:rsidRDefault="00B86C9A" w:rsidP="00B86C9A">
      <w:pPr>
        <w:rPr>
          <w:rFonts w:ascii="Times New Roman" w:hAnsi="Times New Roman" w:cs="Times New Roman"/>
          <w:sz w:val="24"/>
          <w:szCs w:val="24"/>
        </w:rPr>
      </w:pPr>
      <w:r w:rsidRPr="00B86C9A">
        <w:rPr>
          <w:rFonts w:ascii="Times New Roman" w:hAnsi="Times New Roman" w:cs="Times New Roman"/>
          <w:sz w:val="24"/>
          <w:szCs w:val="24"/>
        </w:rPr>
        <w:t xml:space="preserve">The primary objective of this analysis was to identify key factors driving employee attrition and to predict which employees are at the highest risk of leaving the company. After performing </w:t>
      </w:r>
      <w:r w:rsidRPr="00B86C9A">
        <w:rPr>
          <w:rFonts w:ascii="Times New Roman" w:hAnsi="Times New Roman" w:cs="Times New Roman"/>
          <w:sz w:val="24"/>
          <w:szCs w:val="24"/>
        </w:rPr>
        <w:lastRenderedPageBreak/>
        <w:t>exploratory data analysis (EDA) and applying predictive models such as Logistic Regression and Random Forest, several important insights were uncovered.</w:t>
      </w:r>
    </w:p>
    <w:p w14:paraId="1D2E8341" w14:textId="77777777" w:rsidR="00B86C9A" w:rsidRDefault="00B86C9A" w:rsidP="00B86C9A">
      <w:pPr>
        <w:rPr>
          <w:rFonts w:ascii="Times New Roman" w:hAnsi="Times New Roman" w:cs="Times New Roman"/>
          <w:b/>
          <w:bCs/>
          <w:sz w:val="24"/>
          <w:szCs w:val="24"/>
        </w:rPr>
      </w:pPr>
      <w:r w:rsidRPr="00B86C9A">
        <w:rPr>
          <w:rFonts w:ascii="Times New Roman" w:hAnsi="Times New Roman" w:cs="Times New Roman"/>
          <w:b/>
          <w:bCs/>
          <w:sz w:val="24"/>
          <w:szCs w:val="24"/>
        </w:rPr>
        <w:t>Key Findings:</w:t>
      </w:r>
    </w:p>
    <w:p w14:paraId="14EE07D7" w14:textId="4E7AF841" w:rsidR="001A0DC5" w:rsidRDefault="00847DDF" w:rsidP="00B86C9A">
      <w:pPr>
        <w:rPr>
          <w:rFonts w:ascii="Times New Roman" w:hAnsi="Times New Roman" w:cs="Times New Roman"/>
          <w:b/>
          <w:bCs/>
          <w:sz w:val="24"/>
          <w:szCs w:val="24"/>
        </w:rPr>
      </w:pPr>
      <w:r w:rsidRPr="00847DDF">
        <w:rPr>
          <w:rFonts w:ascii="Times New Roman" w:hAnsi="Times New Roman" w:cs="Times New Roman"/>
          <w:b/>
          <w:bCs/>
          <w:sz w:val="24"/>
          <w:szCs w:val="24"/>
        </w:rPr>
        <w:t>Job Satisfaction</w:t>
      </w:r>
      <w:r>
        <w:rPr>
          <w:rFonts w:ascii="Times New Roman" w:hAnsi="Times New Roman" w:cs="Times New Roman"/>
          <w:b/>
          <w:bCs/>
          <w:sz w:val="24"/>
          <w:szCs w:val="24"/>
        </w:rPr>
        <w:t xml:space="preserve"> and Performance</w:t>
      </w:r>
      <w:r w:rsidRPr="00847DDF">
        <w:rPr>
          <w:rFonts w:ascii="Times New Roman" w:hAnsi="Times New Roman" w:cs="Times New Roman"/>
          <w:b/>
          <w:bCs/>
          <w:sz w:val="24"/>
          <w:szCs w:val="24"/>
        </w:rPr>
        <w:t xml:space="preserve"> vs. Training</w:t>
      </w:r>
    </w:p>
    <w:p w14:paraId="3C5EE6F1" w14:textId="14734EDF" w:rsidR="00847DDF" w:rsidRDefault="00807DFC" w:rsidP="00B86C9A">
      <w:pPr>
        <w:rPr>
          <w:rFonts w:ascii="Times New Roman" w:hAnsi="Times New Roman" w:cs="Times New Roman"/>
          <w:sz w:val="24"/>
          <w:szCs w:val="24"/>
        </w:rPr>
      </w:pPr>
      <w:r w:rsidRPr="00807DFC">
        <w:rPr>
          <w:rFonts w:ascii="Times New Roman" w:hAnsi="Times New Roman" w:cs="Times New Roman"/>
          <w:sz w:val="24"/>
          <w:szCs w:val="24"/>
        </w:rPr>
        <w:t>A linear regression model was developed to predict job satisfaction</w:t>
      </w:r>
      <w:r>
        <w:rPr>
          <w:rFonts w:ascii="Times New Roman" w:hAnsi="Times New Roman" w:cs="Times New Roman"/>
          <w:sz w:val="24"/>
          <w:szCs w:val="24"/>
        </w:rPr>
        <w:t xml:space="preserve"> and performance</w:t>
      </w:r>
      <w:r w:rsidR="003B18D5">
        <w:rPr>
          <w:rFonts w:ascii="Times New Roman" w:hAnsi="Times New Roman" w:cs="Times New Roman"/>
          <w:sz w:val="24"/>
          <w:szCs w:val="24"/>
        </w:rPr>
        <w:t xml:space="preserve"> ratings</w:t>
      </w:r>
      <w:r w:rsidRPr="00807DFC">
        <w:rPr>
          <w:rFonts w:ascii="Times New Roman" w:hAnsi="Times New Roman" w:cs="Times New Roman"/>
          <w:sz w:val="24"/>
          <w:szCs w:val="24"/>
        </w:rPr>
        <w:t xml:space="preserve"> based on training data. The results showed that</w:t>
      </w:r>
      <w:r w:rsidR="000052DC">
        <w:rPr>
          <w:rFonts w:ascii="Times New Roman" w:hAnsi="Times New Roman" w:cs="Times New Roman"/>
          <w:sz w:val="24"/>
          <w:szCs w:val="24"/>
        </w:rPr>
        <w:t>:</w:t>
      </w:r>
    </w:p>
    <w:p w14:paraId="36023F1B" w14:textId="59BEB2BC" w:rsidR="000052DC" w:rsidRDefault="000052DC" w:rsidP="000052DC">
      <w:pPr>
        <w:pStyle w:val="ListParagraph"/>
        <w:numPr>
          <w:ilvl w:val="0"/>
          <w:numId w:val="13"/>
        </w:numPr>
        <w:rPr>
          <w:rFonts w:ascii="Times New Roman" w:hAnsi="Times New Roman" w:cs="Times New Roman"/>
          <w:sz w:val="24"/>
          <w:szCs w:val="24"/>
        </w:rPr>
      </w:pPr>
      <w:r w:rsidRPr="000052DC">
        <w:rPr>
          <w:rFonts w:ascii="Times New Roman" w:hAnsi="Times New Roman" w:cs="Times New Roman"/>
          <w:sz w:val="24"/>
          <w:szCs w:val="24"/>
        </w:rPr>
        <w:t>For each additional unit of training, job satisfaction increases by 0.162 units. This indicates that employee development and learning opportunities play a critical role in boosting overall satisfaction levels.</w:t>
      </w:r>
    </w:p>
    <w:p w14:paraId="129396E2" w14:textId="6BF79E6B" w:rsidR="000052DC" w:rsidRPr="000052DC" w:rsidRDefault="007768BF" w:rsidP="000052DC">
      <w:pPr>
        <w:pStyle w:val="ListParagraph"/>
        <w:numPr>
          <w:ilvl w:val="0"/>
          <w:numId w:val="13"/>
        </w:numPr>
        <w:rPr>
          <w:rFonts w:ascii="Times New Roman" w:hAnsi="Times New Roman" w:cs="Times New Roman"/>
          <w:sz w:val="24"/>
          <w:szCs w:val="24"/>
        </w:rPr>
      </w:pPr>
      <w:r w:rsidRPr="007768BF">
        <w:rPr>
          <w:rFonts w:ascii="Times New Roman" w:hAnsi="Times New Roman" w:cs="Times New Roman"/>
          <w:sz w:val="24"/>
          <w:szCs w:val="24"/>
        </w:rPr>
        <w:t>For each additional unit of training, performance rating increases by 0.114 units. This highlights that employees who undergo more training not only feel more satisfied but also perform better.</w:t>
      </w:r>
    </w:p>
    <w:p w14:paraId="77624835" w14:textId="77777777" w:rsidR="003B18D5" w:rsidRPr="00807DFC" w:rsidRDefault="003B18D5" w:rsidP="00B86C9A">
      <w:pPr>
        <w:rPr>
          <w:rFonts w:ascii="Times New Roman" w:hAnsi="Times New Roman" w:cs="Times New Roman"/>
          <w:sz w:val="24"/>
          <w:szCs w:val="24"/>
        </w:rPr>
      </w:pPr>
    </w:p>
    <w:p w14:paraId="7E4E3D09" w14:textId="77777777" w:rsidR="00FF193C" w:rsidRDefault="00FF193C" w:rsidP="00B86C9A">
      <w:pPr>
        <w:rPr>
          <w:rFonts w:ascii="Times New Roman" w:hAnsi="Times New Roman" w:cs="Times New Roman"/>
          <w:b/>
          <w:bCs/>
          <w:sz w:val="24"/>
          <w:szCs w:val="24"/>
        </w:rPr>
      </w:pPr>
    </w:p>
    <w:p w14:paraId="033E5F7B" w14:textId="3ACF4E6D" w:rsidR="00FF193C" w:rsidRPr="00FF193C" w:rsidRDefault="00FF193C" w:rsidP="00FF193C">
      <w:pPr>
        <w:pStyle w:val="ListParagraph"/>
        <w:rPr>
          <w:rFonts w:ascii="Times New Roman" w:hAnsi="Times New Roman" w:cs="Times New Roman"/>
          <w:b/>
          <w:bCs/>
          <w:sz w:val="24"/>
          <w:szCs w:val="24"/>
        </w:rPr>
      </w:pPr>
    </w:p>
    <w:p w14:paraId="1C6E1893" w14:textId="77777777" w:rsidR="00B86C9A" w:rsidRPr="00B86C9A" w:rsidRDefault="00B86C9A" w:rsidP="00FF193C">
      <w:pPr>
        <w:rPr>
          <w:rFonts w:ascii="Times New Roman" w:hAnsi="Times New Roman" w:cs="Times New Roman"/>
          <w:sz w:val="24"/>
          <w:szCs w:val="24"/>
        </w:rPr>
      </w:pPr>
      <w:r w:rsidRPr="00B86C9A">
        <w:rPr>
          <w:rFonts w:ascii="Times New Roman" w:hAnsi="Times New Roman" w:cs="Times New Roman"/>
          <w:b/>
          <w:bCs/>
          <w:sz w:val="24"/>
          <w:szCs w:val="24"/>
        </w:rPr>
        <w:t>Attrition by Job Role</w:t>
      </w:r>
      <w:r w:rsidRPr="00B86C9A">
        <w:rPr>
          <w:rFonts w:ascii="Times New Roman" w:hAnsi="Times New Roman" w:cs="Times New Roman"/>
          <w:sz w:val="24"/>
          <w:szCs w:val="24"/>
        </w:rPr>
        <w:t>:</w:t>
      </w:r>
    </w:p>
    <w:p w14:paraId="46B18F93" w14:textId="77777777" w:rsidR="00B86C9A" w:rsidRPr="00B86C9A" w:rsidRDefault="00B86C9A" w:rsidP="00B86C9A">
      <w:pPr>
        <w:pStyle w:val="ListParagraph"/>
        <w:numPr>
          <w:ilvl w:val="0"/>
          <w:numId w:val="9"/>
        </w:numPr>
        <w:rPr>
          <w:rFonts w:ascii="Times New Roman" w:hAnsi="Times New Roman" w:cs="Times New Roman"/>
          <w:sz w:val="24"/>
          <w:szCs w:val="24"/>
        </w:rPr>
      </w:pPr>
      <w:r w:rsidRPr="00B86C9A">
        <w:rPr>
          <w:rFonts w:ascii="Times New Roman" w:hAnsi="Times New Roman" w:cs="Times New Roman"/>
          <w:sz w:val="24"/>
          <w:szCs w:val="24"/>
        </w:rPr>
        <w:t>Sales Representatives have the highest attrition rate at 45.5%. Despite having one of the highest average monthly incomes ($7,986), their attrition rate is significantly higher than other roles. This suggests that income alone does not prevent turnover.</w:t>
      </w:r>
    </w:p>
    <w:p w14:paraId="24DDE1E1" w14:textId="77777777" w:rsidR="00B86C9A" w:rsidRPr="00B86C9A" w:rsidRDefault="00B86C9A" w:rsidP="00B86C9A">
      <w:pPr>
        <w:pStyle w:val="ListParagraph"/>
        <w:numPr>
          <w:ilvl w:val="0"/>
          <w:numId w:val="9"/>
        </w:numPr>
        <w:rPr>
          <w:rFonts w:ascii="Times New Roman" w:hAnsi="Times New Roman" w:cs="Times New Roman"/>
          <w:sz w:val="24"/>
          <w:szCs w:val="24"/>
        </w:rPr>
      </w:pPr>
      <w:r w:rsidRPr="00B86C9A">
        <w:rPr>
          <w:rFonts w:ascii="Times New Roman" w:hAnsi="Times New Roman" w:cs="Times New Roman"/>
          <w:sz w:val="24"/>
          <w:szCs w:val="24"/>
        </w:rPr>
        <w:t xml:space="preserve">Research Scientists, on the other hand, have the lowest attrition rate at 27.7%, even with lower average monthly incomes ($6,858). Their higher </w:t>
      </w:r>
      <w:proofErr w:type="spellStart"/>
      <w:r w:rsidRPr="00B86C9A">
        <w:rPr>
          <w:rFonts w:ascii="Times New Roman" w:hAnsi="Times New Roman" w:cs="Times New Roman"/>
          <w:sz w:val="24"/>
          <w:szCs w:val="24"/>
        </w:rPr>
        <w:t>JobSatisfaction</w:t>
      </w:r>
      <w:proofErr w:type="spellEnd"/>
      <w:r w:rsidRPr="00B86C9A">
        <w:rPr>
          <w:rFonts w:ascii="Times New Roman" w:hAnsi="Times New Roman" w:cs="Times New Roman"/>
          <w:sz w:val="24"/>
          <w:szCs w:val="24"/>
        </w:rPr>
        <w:t xml:space="preserve"> (2.72 vs. 2.61 for Sales Representatives) and </w:t>
      </w:r>
      <w:proofErr w:type="spellStart"/>
      <w:r w:rsidRPr="00B86C9A">
        <w:rPr>
          <w:rFonts w:ascii="Times New Roman" w:hAnsi="Times New Roman" w:cs="Times New Roman"/>
          <w:sz w:val="24"/>
          <w:szCs w:val="24"/>
        </w:rPr>
        <w:t>PerformanceRating</w:t>
      </w:r>
      <w:proofErr w:type="spellEnd"/>
      <w:r w:rsidRPr="00B86C9A">
        <w:rPr>
          <w:rFonts w:ascii="Times New Roman" w:hAnsi="Times New Roman" w:cs="Times New Roman"/>
          <w:sz w:val="24"/>
          <w:szCs w:val="24"/>
        </w:rPr>
        <w:t xml:space="preserve"> (2.95 vs. 2.70) seem to play a larger role in retaining them.</w:t>
      </w:r>
    </w:p>
    <w:p w14:paraId="6F2F48A8" w14:textId="77777777" w:rsidR="00B86C9A" w:rsidRPr="00B86C9A" w:rsidRDefault="00B86C9A" w:rsidP="00FF193C">
      <w:pPr>
        <w:rPr>
          <w:rFonts w:ascii="Times New Roman" w:hAnsi="Times New Roman" w:cs="Times New Roman"/>
          <w:sz w:val="24"/>
          <w:szCs w:val="24"/>
        </w:rPr>
      </w:pPr>
      <w:r w:rsidRPr="00B86C9A">
        <w:rPr>
          <w:rFonts w:ascii="Times New Roman" w:hAnsi="Times New Roman" w:cs="Times New Roman"/>
          <w:b/>
          <w:bCs/>
          <w:sz w:val="24"/>
          <w:szCs w:val="24"/>
        </w:rPr>
        <w:t>Job Satisfaction and Overtime</w:t>
      </w:r>
      <w:r w:rsidRPr="00B86C9A">
        <w:rPr>
          <w:rFonts w:ascii="Times New Roman" w:hAnsi="Times New Roman" w:cs="Times New Roman"/>
          <w:sz w:val="24"/>
          <w:szCs w:val="24"/>
        </w:rPr>
        <w:t>:</w:t>
      </w:r>
    </w:p>
    <w:p w14:paraId="04033FA8" w14:textId="77777777" w:rsidR="00B86C9A" w:rsidRPr="00B86C9A" w:rsidRDefault="00B86C9A" w:rsidP="00B86C9A">
      <w:pPr>
        <w:pStyle w:val="ListParagraph"/>
        <w:numPr>
          <w:ilvl w:val="0"/>
          <w:numId w:val="10"/>
        </w:numPr>
        <w:rPr>
          <w:rFonts w:ascii="Times New Roman" w:hAnsi="Times New Roman" w:cs="Times New Roman"/>
          <w:sz w:val="24"/>
          <w:szCs w:val="24"/>
        </w:rPr>
      </w:pPr>
      <w:r w:rsidRPr="00B86C9A">
        <w:rPr>
          <w:rFonts w:ascii="Times New Roman" w:hAnsi="Times New Roman" w:cs="Times New Roman"/>
          <w:sz w:val="24"/>
          <w:szCs w:val="24"/>
        </w:rPr>
        <w:t xml:space="preserve">Lower </w:t>
      </w:r>
      <w:proofErr w:type="spellStart"/>
      <w:r w:rsidRPr="00B86C9A">
        <w:rPr>
          <w:rFonts w:ascii="Times New Roman" w:hAnsi="Times New Roman" w:cs="Times New Roman"/>
          <w:sz w:val="24"/>
          <w:szCs w:val="24"/>
        </w:rPr>
        <w:t>JobSatisfaction</w:t>
      </w:r>
      <w:proofErr w:type="spellEnd"/>
      <w:r w:rsidRPr="00B86C9A">
        <w:rPr>
          <w:rFonts w:ascii="Times New Roman" w:hAnsi="Times New Roman" w:cs="Times New Roman"/>
          <w:sz w:val="24"/>
          <w:szCs w:val="24"/>
        </w:rPr>
        <w:t xml:space="preserve"> is a significant predictor of attrition. Employees who report lower satisfaction are more likely to leave, particularly in roles such as Sales and Human</w:t>
      </w:r>
      <w:r w:rsidRPr="00B86C9A">
        <w:rPr>
          <w:rFonts w:ascii="Times New Roman" w:hAnsi="Times New Roman" w:cs="Times New Roman"/>
          <w:b/>
          <w:bCs/>
          <w:sz w:val="24"/>
          <w:szCs w:val="24"/>
        </w:rPr>
        <w:t xml:space="preserve"> </w:t>
      </w:r>
      <w:r w:rsidRPr="00B86C9A">
        <w:rPr>
          <w:rFonts w:ascii="Times New Roman" w:hAnsi="Times New Roman" w:cs="Times New Roman"/>
          <w:sz w:val="24"/>
          <w:szCs w:val="24"/>
        </w:rPr>
        <w:t>Resources.</w:t>
      </w:r>
    </w:p>
    <w:p w14:paraId="0BADD5CB" w14:textId="77777777" w:rsidR="00B86C9A" w:rsidRPr="00B86C9A" w:rsidRDefault="00B86C9A" w:rsidP="00B86C9A">
      <w:pPr>
        <w:pStyle w:val="ListParagraph"/>
        <w:numPr>
          <w:ilvl w:val="0"/>
          <w:numId w:val="10"/>
        </w:numPr>
        <w:rPr>
          <w:rFonts w:ascii="Times New Roman" w:hAnsi="Times New Roman" w:cs="Times New Roman"/>
          <w:sz w:val="24"/>
          <w:szCs w:val="24"/>
        </w:rPr>
      </w:pPr>
      <w:r w:rsidRPr="00B86C9A">
        <w:rPr>
          <w:rFonts w:ascii="Times New Roman" w:hAnsi="Times New Roman" w:cs="Times New Roman"/>
          <w:sz w:val="24"/>
          <w:szCs w:val="24"/>
        </w:rPr>
        <w:t>Overtime was another critical factor. Employees who work overtime are more likely to leave the company, potentially due to burnout and stress.</w:t>
      </w:r>
    </w:p>
    <w:p w14:paraId="26EF8458" w14:textId="77777777" w:rsidR="00B86C9A" w:rsidRPr="00B86C9A" w:rsidRDefault="00B86C9A" w:rsidP="00FF193C">
      <w:pPr>
        <w:rPr>
          <w:rFonts w:ascii="Times New Roman" w:hAnsi="Times New Roman" w:cs="Times New Roman"/>
          <w:sz w:val="24"/>
          <w:szCs w:val="24"/>
        </w:rPr>
      </w:pPr>
      <w:r w:rsidRPr="00B86C9A">
        <w:rPr>
          <w:rFonts w:ascii="Times New Roman" w:hAnsi="Times New Roman" w:cs="Times New Roman"/>
          <w:b/>
          <w:bCs/>
          <w:sz w:val="24"/>
          <w:szCs w:val="24"/>
        </w:rPr>
        <w:t>Predictive Models</w:t>
      </w:r>
      <w:r w:rsidRPr="00B86C9A">
        <w:rPr>
          <w:rFonts w:ascii="Times New Roman" w:hAnsi="Times New Roman" w:cs="Times New Roman"/>
          <w:sz w:val="24"/>
          <w:szCs w:val="24"/>
        </w:rPr>
        <w:t>:</w:t>
      </w:r>
    </w:p>
    <w:p w14:paraId="4DB4F544" w14:textId="77777777" w:rsidR="00B86C9A" w:rsidRPr="009A251B" w:rsidRDefault="00B86C9A" w:rsidP="009A251B">
      <w:pPr>
        <w:pStyle w:val="ListParagraph"/>
        <w:numPr>
          <w:ilvl w:val="0"/>
          <w:numId w:val="17"/>
        </w:numPr>
        <w:rPr>
          <w:rFonts w:ascii="Times New Roman" w:hAnsi="Times New Roman" w:cs="Times New Roman"/>
          <w:sz w:val="24"/>
          <w:szCs w:val="24"/>
        </w:rPr>
      </w:pPr>
      <w:r w:rsidRPr="009A251B">
        <w:rPr>
          <w:rFonts w:ascii="Times New Roman" w:hAnsi="Times New Roman" w:cs="Times New Roman"/>
          <w:sz w:val="24"/>
          <w:szCs w:val="24"/>
        </w:rPr>
        <w:t>The Random Forest Classifier performed better than the Logistic Regression model, with an accuracy of 68% compared to 64%. While these accuracy rates are moderate, they indicate that the model can reasonably predict which employees are at risk of leaving.</w:t>
      </w:r>
    </w:p>
    <w:p w14:paraId="32320E9E" w14:textId="77777777" w:rsidR="00B86C9A" w:rsidRPr="009A251B" w:rsidRDefault="00B86C9A" w:rsidP="009A251B">
      <w:pPr>
        <w:pStyle w:val="ListParagraph"/>
        <w:numPr>
          <w:ilvl w:val="0"/>
          <w:numId w:val="17"/>
        </w:numPr>
        <w:rPr>
          <w:rFonts w:ascii="Times New Roman" w:hAnsi="Times New Roman" w:cs="Times New Roman"/>
          <w:sz w:val="24"/>
          <w:szCs w:val="24"/>
        </w:rPr>
      </w:pPr>
      <w:r w:rsidRPr="009A251B">
        <w:rPr>
          <w:rFonts w:ascii="Times New Roman" w:hAnsi="Times New Roman" w:cs="Times New Roman"/>
          <w:sz w:val="24"/>
          <w:szCs w:val="24"/>
        </w:rPr>
        <w:t xml:space="preserve">The Random Forest model's ability to capture non-linear relationships between features such as </w:t>
      </w:r>
      <w:proofErr w:type="spellStart"/>
      <w:r w:rsidRPr="009A251B">
        <w:rPr>
          <w:rFonts w:ascii="Times New Roman" w:hAnsi="Times New Roman" w:cs="Times New Roman"/>
          <w:sz w:val="24"/>
          <w:szCs w:val="24"/>
        </w:rPr>
        <w:t>JobSatisfaction</w:t>
      </w:r>
      <w:proofErr w:type="spellEnd"/>
      <w:r w:rsidRPr="009A251B">
        <w:rPr>
          <w:rFonts w:ascii="Times New Roman" w:hAnsi="Times New Roman" w:cs="Times New Roman"/>
          <w:sz w:val="24"/>
          <w:szCs w:val="24"/>
        </w:rPr>
        <w:t xml:space="preserve">, </w:t>
      </w:r>
      <w:proofErr w:type="spellStart"/>
      <w:r w:rsidRPr="009A251B">
        <w:rPr>
          <w:rFonts w:ascii="Times New Roman" w:hAnsi="Times New Roman" w:cs="Times New Roman"/>
          <w:sz w:val="24"/>
          <w:szCs w:val="24"/>
        </w:rPr>
        <w:t>MonthlyIncome</w:t>
      </w:r>
      <w:proofErr w:type="spellEnd"/>
      <w:r w:rsidRPr="009A251B">
        <w:rPr>
          <w:rFonts w:ascii="Times New Roman" w:hAnsi="Times New Roman" w:cs="Times New Roman"/>
          <w:sz w:val="24"/>
          <w:szCs w:val="24"/>
        </w:rPr>
        <w:t>, and Overtime suggests that a more complex combination of factors, rather than a single variable, drives employee attrition.</w:t>
      </w:r>
    </w:p>
    <w:p w14:paraId="42C407C7" w14:textId="799637E1" w:rsidR="006D1995" w:rsidRDefault="006D1995" w:rsidP="006D1995">
      <w:pPr>
        <w:pStyle w:val="NormalWeb"/>
      </w:pPr>
      <w:r>
        <w:lastRenderedPageBreak/>
        <w:t xml:space="preserve">The analysis demonstrates that </w:t>
      </w:r>
      <w:proofErr w:type="spellStart"/>
      <w:r w:rsidRPr="006D1995">
        <w:rPr>
          <w:rStyle w:val="Strong"/>
          <w:rFonts w:eastAsiaTheme="majorEastAsia"/>
          <w:b w:val="0"/>
          <w:bCs w:val="0"/>
        </w:rPr>
        <w:t>JobSatisfaction</w:t>
      </w:r>
      <w:proofErr w:type="spellEnd"/>
      <w:r w:rsidRPr="006D1995">
        <w:rPr>
          <w:b/>
          <w:bCs/>
        </w:rPr>
        <w:t xml:space="preserve">, </w:t>
      </w:r>
      <w:r w:rsidRPr="006D1995">
        <w:rPr>
          <w:rStyle w:val="Strong"/>
          <w:rFonts w:eastAsiaTheme="majorEastAsia"/>
          <w:b w:val="0"/>
          <w:bCs w:val="0"/>
        </w:rPr>
        <w:t>Training</w:t>
      </w:r>
      <w:r w:rsidRPr="006D1995">
        <w:rPr>
          <w:b/>
          <w:bCs/>
        </w:rPr>
        <w:t xml:space="preserve">, </w:t>
      </w:r>
      <w:proofErr w:type="spellStart"/>
      <w:r w:rsidRPr="006D1995">
        <w:rPr>
          <w:rStyle w:val="Strong"/>
          <w:rFonts w:eastAsiaTheme="majorEastAsia"/>
          <w:b w:val="0"/>
          <w:bCs w:val="0"/>
        </w:rPr>
        <w:t>OverTime</w:t>
      </w:r>
      <w:proofErr w:type="spellEnd"/>
      <w:r>
        <w:t xml:space="preserve">, and </w:t>
      </w:r>
      <w:r w:rsidRPr="006D1995">
        <w:rPr>
          <w:rStyle w:val="Strong"/>
          <w:rFonts w:eastAsiaTheme="majorEastAsia"/>
          <w:b w:val="0"/>
          <w:bCs w:val="0"/>
        </w:rPr>
        <w:t>Workload</w:t>
      </w:r>
      <w:r>
        <w:t xml:space="preserve"> are all key contributors to employee attrition. While </w:t>
      </w:r>
      <w:proofErr w:type="spellStart"/>
      <w:r w:rsidRPr="006D1995">
        <w:rPr>
          <w:rStyle w:val="Strong"/>
          <w:rFonts w:eastAsiaTheme="majorEastAsia"/>
          <w:b w:val="0"/>
          <w:bCs w:val="0"/>
        </w:rPr>
        <w:t>MonthlyIncome</w:t>
      </w:r>
      <w:proofErr w:type="spellEnd"/>
      <w:r>
        <w:t xml:space="preserve"> is important, it does not play as significant a role as factors like </w:t>
      </w:r>
      <w:proofErr w:type="spellStart"/>
      <w:r w:rsidRPr="006D1995">
        <w:rPr>
          <w:rStyle w:val="Strong"/>
          <w:rFonts w:eastAsiaTheme="majorEastAsia"/>
          <w:b w:val="0"/>
          <w:bCs w:val="0"/>
        </w:rPr>
        <w:t>JobSatisfaction</w:t>
      </w:r>
      <w:proofErr w:type="spellEnd"/>
      <w:r>
        <w:t xml:space="preserve"> and the amount of </w:t>
      </w:r>
      <w:r w:rsidRPr="006D1995">
        <w:rPr>
          <w:rStyle w:val="Strong"/>
          <w:rFonts w:eastAsiaTheme="majorEastAsia"/>
          <w:b w:val="0"/>
          <w:bCs w:val="0"/>
        </w:rPr>
        <w:t>Training</w:t>
      </w:r>
      <w:r>
        <w:t xml:space="preserve"> employees receive. Even employees with higher salaries, such as </w:t>
      </w:r>
      <w:r w:rsidRPr="006D1995">
        <w:rPr>
          <w:rStyle w:val="Strong"/>
          <w:rFonts w:eastAsiaTheme="majorEastAsia"/>
          <w:b w:val="0"/>
          <w:bCs w:val="0"/>
        </w:rPr>
        <w:t>Sales Representatives</w:t>
      </w:r>
      <w:r>
        <w:t>, have higher attrition rates due to lower job satisfaction and higher overtime demands.</w:t>
      </w:r>
      <w:r w:rsidR="00430B71">
        <w:t xml:space="preserve"> Also, </w:t>
      </w:r>
      <w:r>
        <w:t xml:space="preserve">the results from the training impact analysis show that </w:t>
      </w:r>
      <w:r w:rsidRPr="00430B71">
        <w:rPr>
          <w:rStyle w:val="Strong"/>
          <w:rFonts w:eastAsiaTheme="majorEastAsia"/>
          <w:b w:val="0"/>
          <w:bCs w:val="0"/>
        </w:rPr>
        <w:t>training programs</w:t>
      </w:r>
      <w:r>
        <w:t xml:space="preserve"> directly improve both </w:t>
      </w:r>
      <w:r w:rsidRPr="00430B71">
        <w:rPr>
          <w:rStyle w:val="Strong"/>
          <w:rFonts w:eastAsiaTheme="majorEastAsia"/>
          <w:b w:val="0"/>
          <w:bCs w:val="0"/>
        </w:rPr>
        <w:t>job satisfaction</w:t>
      </w:r>
      <w:r>
        <w:t xml:space="preserve"> and </w:t>
      </w:r>
      <w:r w:rsidRPr="00430B71">
        <w:rPr>
          <w:rStyle w:val="Strong"/>
          <w:rFonts w:eastAsiaTheme="majorEastAsia"/>
          <w:b w:val="0"/>
          <w:bCs w:val="0"/>
        </w:rPr>
        <w:t>performance</w:t>
      </w:r>
      <w:r>
        <w:t>. This means that by offering more professional development opportunities, HR can not only reduce turnover but also enhance overall employee productivity.</w:t>
      </w:r>
    </w:p>
    <w:p w14:paraId="589C40D1" w14:textId="40CB0440" w:rsidR="00B811CC" w:rsidRDefault="00B811CC" w:rsidP="006D1995">
      <w:pPr>
        <w:pStyle w:val="NormalWeb"/>
        <w:rPr>
          <w:b/>
          <w:bCs/>
        </w:rPr>
      </w:pPr>
      <w:r w:rsidRPr="00B811CC">
        <w:rPr>
          <w:b/>
          <w:bCs/>
        </w:rPr>
        <w:t>Recommendations</w:t>
      </w:r>
    </w:p>
    <w:p w14:paraId="6D142E6D" w14:textId="77777777" w:rsidR="006379B1" w:rsidRPr="006379B1" w:rsidRDefault="006379B1" w:rsidP="006379B1">
      <w:pPr>
        <w:pStyle w:val="NormalWeb"/>
        <w:rPr>
          <w:b/>
          <w:bCs/>
        </w:rPr>
      </w:pPr>
      <w:r w:rsidRPr="006379B1">
        <w:rPr>
          <w:b/>
          <w:bCs/>
        </w:rPr>
        <w:t>Enhance Job Satisfaction Through Training:</w:t>
      </w:r>
    </w:p>
    <w:p w14:paraId="4A8AD64C" w14:textId="4085F737" w:rsidR="006379B1" w:rsidRDefault="006379B1" w:rsidP="006379B1">
      <w:pPr>
        <w:pStyle w:val="NormalWeb"/>
        <w:numPr>
          <w:ilvl w:val="0"/>
          <w:numId w:val="14"/>
        </w:numPr>
      </w:pPr>
      <w:r w:rsidRPr="006379B1">
        <w:t>Targeted Training Programs: Since training positively impacts job satisfaction and performance, HR should prioritize training programs tailored to specific roles, especially those with high attrition like Sales Representatives and Human Resources. The data shows that an increase in training leads to better satisfaction, which is crucial for retaining employees in high-stress roles.</w:t>
      </w:r>
    </w:p>
    <w:p w14:paraId="6C7077F8" w14:textId="77777777" w:rsidR="006379B1" w:rsidRDefault="006379B1" w:rsidP="006379B1">
      <w:pPr>
        <w:pStyle w:val="NormalWeb"/>
        <w:ind w:left="720"/>
      </w:pPr>
    </w:p>
    <w:p w14:paraId="2917E491" w14:textId="46447009" w:rsidR="006379B1" w:rsidRDefault="006379B1" w:rsidP="006379B1">
      <w:pPr>
        <w:pStyle w:val="NormalWeb"/>
        <w:numPr>
          <w:ilvl w:val="0"/>
          <w:numId w:val="14"/>
        </w:numPr>
      </w:pPr>
      <w:r w:rsidRPr="006379B1">
        <w:t>Career Development Opportunities: Establish clear development and promotion paths for employees, coupled with personalized training plans. This will keep employees engaged and satisfied with their career progression.</w:t>
      </w:r>
    </w:p>
    <w:p w14:paraId="6C9B1F77" w14:textId="77777777" w:rsidR="006379B1" w:rsidRDefault="006379B1" w:rsidP="006379B1">
      <w:pPr>
        <w:pStyle w:val="ListParagraph"/>
      </w:pPr>
    </w:p>
    <w:p w14:paraId="5FCD935C" w14:textId="568DF4FD" w:rsidR="006379B1" w:rsidRPr="006379B1" w:rsidRDefault="00023129" w:rsidP="00023129">
      <w:pPr>
        <w:pStyle w:val="NormalWeb"/>
      </w:pPr>
      <w:r w:rsidRPr="00023129">
        <w:rPr>
          <w:b/>
          <w:bCs/>
        </w:rPr>
        <w:t>Manage Workload and Overtime</w:t>
      </w:r>
      <w:r w:rsidRPr="00023129">
        <w:t>:</w:t>
      </w:r>
    </w:p>
    <w:p w14:paraId="51B2F9FE" w14:textId="6D03B6F2" w:rsidR="00426A6B" w:rsidRPr="00426A6B" w:rsidRDefault="00426A6B" w:rsidP="00426A6B">
      <w:pPr>
        <w:pStyle w:val="NormalWeb"/>
        <w:numPr>
          <w:ilvl w:val="0"/>
          <w:numId w:val="15"/>
        </w:numPr>
      </w:pPr>
      <w:r w:rsidRPr="00426A6B">
        <w:t xml:space="preserve">Work-Life Balance Initiatives: As identified, </w:t>
      </w:r>
      <w:proofErr w:type="spellStart"/>
      <w:r w:rsidRPr="00426A6B">
        <w:t>OverTime</w:t>
      </w:r>
      <w:proofErr w:type="spellEnd"/>
      <w:r w:rsidRPr="00426A6B">
        <w:t xml:space="preserve"> plays a significant role in attrition. Implement flexible work schedules, limit mandatory overtime, and promote a culture of work-life balance to mitigate burnout and reduce turnover.</w:t>
      </w:r>
    </w:p>
    <w:p w14:paraId="3069F9C2" w14:textId="77777777" w:rsidR="00426A6B" w:rsidRDefault="00426A6B" w:rsidP="00426A6B">
      <w:pPr>
        <w:pStyle w:val="NormalWeb"/>
        <w:ind w:left="720"/>
      </w:pPr>
    </w:p>
    <w:p w14:paraId="0434F695" w14:textId="16D97BAA" w:rsidR="00B811CC" w:rsidRPr="00426A6B" w:rsidRDefault="00426A6B" w:rsidP="00426A6B">
      <w:pPr>
        <w:pStyle w:val="NormalWeb"/>
        <w:numPr>
          <w:ilvl w:val="0"/>
          <w:numId w:val="15"/>
        </w:numPr>
      </w:pPr>
      <w:r w:rsidRPr="00426A6B">
        <w:t>Monitor Workload Distribution: Regularly assess the workload of employees, especially in high-attrition roles like Sales Representatives. Redistribute tasks where necessary and consider hiring additional staff to alleviate pressure on existing employees.</w:t>
      </w:r>
    </w:p>
    <w:p w14:paraId="6B111325" w14:textId="77777777" w:rsidR="00147474" w:rsidRPr="00147474" w:rsidRDefault="00147474" w:rsidP="00147474">
      <w:pPr>
        <w:rPr>
          <w:rFonts w:ascii="Times New Roman" w:hAnsi="Times New Roman" w:cs="Times New Roman"/>
          <w:b/>
          <w:bCs/>
          <w:sz w:val="24"/>
          <w:szCs w:val="24"/>
        </w:rPr>
      </w:pPr>
      <w:r w:rsidRPr="00147474">
        <w:rPr>
          <w:rFonts w:ascii="Times New Roman" w:hAnsi="Times New Roman" w:cs="Times New Roman"/>
          <w:b/>
          <w:bCs/>
          <w:sz w:val="24"/>
          <w:szCs w:val="24"/>
        </w:rPr>
        <w:t>Performance Recognition Programs:</w:t>
      </w:r>
    </w:p>
    <w:p w14:paraId="091857AC" w14:textId="77777777" w:rsidR="00147474" w:rsidRPr="00147474" w:rsidRDefault="00147474" w:rsidP="00147474">
      <w:pPr>
        <w:rPr>
          <w:rFonts w:ascii="Times New Roman" w:hAnsi="Times New Roman" w:cs="Times New Roman"/>
          <w:sz w:val="24"/>
          <w:szCs w:val="24"/>
        </w:rPr>
      </w:pPr>
    </w:p>
    <w:p w14:paraId="51A77000" w14:textId="05E82440" w:rsidR="00F30D87" w:rsidRPr="00147474" w:rsidRDefault="00147474" w:rsidP="00147474">
      <w:pPr>
        <w:pStyle w:val="ListParagraph"/>
        <w:numPr>
          <w:ilvl w:val="0"/>
          <w:numId w:val="16"/>
        </w:numPr>
        <w:rPr>
          <w:rFonts w:ascii="Times New Roman" w:hAnsi="Times New Roman" w:cs="Times New Roman"/>
          <w:sz w:val="24"/>
          <w:szCs w:val="24"/>
        </w:rPr>
      </w:pPr>
      <w:r w:rsidRPr="00147474">
        <w:rPr>
          <w:rFonts w:ascii="Times New Roman" w:hAnsi="Times New Roman" w:cs="Times New Roman"/>
          <w:sz w:val="24"/>
          <w:szCs w:val="24"/>
        </w:rPr>
        <w:t xml:space="preserve">Performance-Based Incentives: Implement performance recognition programs that reward employees who show improvements in performance after completing training. This will not only motivate employees to participate in training but will also boost </w:t>
      </w:r>
      <w:proofErr w:type="spellStart"/>
      <w:r w:rsidRPr="00147474">
        <w:rPr>
          <w:rFonts w:ascii="Times New Roman" w:hAnsi="Times New Roman" w:cs="Times New Roman"/>
          <w:sz w:val="24"/>
          <w:szCs w:val="24"/>
        </w:rPr>
        <w:t>JobSatisfaction</w:t>
      </w:r>
      <w:proofErr w:type="spellEnd"/>
      <w:r w:rsidRPr="00147474">
        <w:rPr>
          <w:rFonts w:ascii="Times New Roman" w:hAnsi="Times New Roman" w:cs="Times New Roman"/>
          <w:sz w:val="24"/>
          <w:szCs w:val="24"/>
        </w:rPr>
        <w:t xml:space="preserve"> and overall </w:t>
      </w:r>
      <w:proofErr w:type="spellStart"/>
      <w:r w:rsidRPr="00147474">
        <w:rPr>
          <w:rFonts w:ascii="Times New Roman" w:hAnsi="Times New Roman" w:cs="Times New Roman"/>
          <w:sz w:val="24"/>
          <w:szCs w:val="24"/>
        </w:rPr>
        <w:t>PerformanceRatings</w:t>
      </w:r>
      <w:proofErr w:type="spellEnd"/>
      <w:r w:rsidRPr="00147474">
        <w:rPr>
          <w:rFonts w:ascii="Times New Roman" w:hAnsi="Times New Roman" w:cs="Times New Roman"/>
          <w:sz w:val="24"/>
          <w:szCs w:val="24"/>
        </w:rPr>
        <w:t>.</w:t>
      </w:r>
    </w:p>
    <w:sectPr w:rsidR="00F30D87" w:rsidRPr="00147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79C7"/>
    <w:multiLevelType w:val="hybridMultilevel"/>
    <w:tmpl w:val="2BD8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208E2"/>
    <w:multiLevelType w:val="hybridMultilevel"/>
    <w:tmpl w:val="36B8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53EE9"/>
    <w:multiLevelType w:val="multilevel"/>
    <w:tmpl w:val="4484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43394"/>
    <w:multiLevelType w:val="multilevel"/>
    <w:tmpl w:val="D4544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44187"/>
    <w:multiLevelType w:val="hybridMultilevel"/>
    <w:tmpl w:val="3B28B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F2A91"/>
    <w:multiLevelType w:val="multilevel"/>
    <w:tmpl w:val="5596D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15B6C"/>
    <w:multiLevelType w:val="hybridMultilevel"/>
    <w:tmpl w:val="84F0909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1CAE6508"/>
    <w:multiLevelType w:val="multilevel"/>
    <w:tmpl w:val="76D4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AA615E"/>
    <w:multiLevelType w:val="hybridMultilevel"/>
    <w:tmpl w:val="FD50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7B8"/>
    <w:multiLevelType w:val="hybridMultilevel"/>
    <w:tmpl w:val="9B6A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EE49D5"/>
    <w:multiLevelType w:val="hybridMultilevel"/>
    <w:tmpl w:val="8BE8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41658F"/>
    <w:multiLevelType w:val="hybridMultilevel"/>
    <w:tmpl w:val="E40A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4D542A"/>
    <w:multiLevelType w:val="hybridMultilevel"/>
    <w:tmpl w:val="4A7CE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7250E"/>
    <w:multiLevelType w:val="multilevel"/>
    <w:tmpl w:val="767C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E176D"/>
    <w:multiLevelType w:val="hybridMultilevel"/>
    <w:tmpl w:val="6A3259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773050FB"/>
    <w:multiLevelType w:val="multilevel"/>
    <w:tmpl w:val="0ABC4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B24059"/>
    <w:multiLevelType w:val="hybridMultilevel"/>
    <w:tmpl w:val="94A4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5641509">
    <w:abstractNumId w:val="15"/>
  </w:num>
  <w:num w:numId="2" w16cid:durableId="1095247066">
    <w:abstractNumId w:val="5"/>
  </w:num>
  <w:num w:numId="3" w16cid:durableId="158737065">
    <w:abstractNumId w:val="7"/>
  </w:num>
  <w:num w:numId="4" w16cid:durableId="1566333595">
    <w:abstractNumId w:val="13"/>
  </w:num>
  <w:num w:numId="5" w16cid:durableId="327563644">
    <w:abstractNumId w:val="0"/>
  </w:num>
  <w:num w:numId="6" w16cid:durableId="1006445408">
    <w:abstractNumId w:val="10"/>
  </w:num>
  <w:num w:numId="7" w16cid:durableId="917637373">
    <w:abstractNumId w:val="16"/>
  </w:num>
  <w:num w:numId="8" w16cid:durableId="21250175">
    <w:abstractNumId w:val="3"/>
  </w:num>
  <w:num w:numId="9" w16cid:durableId="302737811">
    <w:abstractNumId w:val="12"/>
  </w:num>
  <w:num w:numId="10" w16cid:durableId="1804613523">
    <w:abstractNumId w:val="8"/>
  </w:num>
  <w:num w:numId="11" w16cid:durableId="700975827">
    <w:abstractNumId w:val="14"/>
  </w:num>
  <w:num w:numId="12" w16cid:durableId="1361275814">
    <w:abstractNumId w:val="6"/>
  </w:num>
  <w:num w:numId="13" w16cid:durableId="1835683673">
    <w:abstractNumId w:val="11"/>
  </w:num>
  <w:num w:numId="14" w16cid:durableId="86659180">
    <w:abstractNumId w:val="2"/>
  </w:num>
  <w:num w:numId="15" w16cid:durableId="1472094596">
    <w:abstractNumId w:val="9"/>
  </w:num>
  <w:num w:numId="16" w16cid:durableId="375080511">
    <w:abstractNumId w:val="4"/>
  </w:num>
  <w:num w:numId="17" w16cid:durableId="857542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0E"/>
    <w:rsid w:val="00003A12"/>
    <w:rsid w:val="000052DC"/>
    <w:rsid w:val="00023129"/>
    <w:rsid w:val="0002682F"/>
    <w:rsid w:val="000F0F60"/>
    <w:rsid w:val="000F2ACF"/>
    <w:rsid w:val="00137DA0"/>
    <w:rsid w:val="00147474"/>
    <w:rsid w:val="001A0DC5"/>
    <w:rsid w:val="001A1F2D"/>
    <w:rsid w:val="001A7D90"/>
    <w:rsid w:val="001C012A"/>
    <w:rsid w:val="00246296"/>
    <w:rsid w:val="0025234C"/>
    <w:rsid w:val="002A6E0A"/>
    <w:rsid w:val="002B66D7"/>
    <w:rsid w:val="00307E6F"/>
    <w:rsid w:val="00311DEE"/>
    <w:rsid w:val="00311FB1"/>
    <w:rsid w:val="003801C2"/>
    <w:rsid w:val="00392042"/>
    <w:rsid w:val="003B18D5"/>
    <w:rsid w:val="00407AF4"/>
    <w:rsid w:val="00423674"/>
    <w:rsid w:val="00426A6B"/>
    <w:rsid w:val="00430B71"/>
    <w:rsid w:val="00472ED1"/>
    <w:rsid w:val="00502A60"/>
    <w:rsid w:val="00513270"/>
    <w:rsid w:val="0052585F"/>
    <w:rsid w:val="0052723B"/>
    <w:rsid w:val="00533B69"/>
    <w:rsid w:val="00543462"/>
    <w:rsid w:val="005A7DC9"/>
    <w:rsid w:val="005B00D4"/>
    <w:rsid w:val="005C54BC"/>
    <w:rsid w:val="006379B1"/>
    <w:rsid w:val="00675B1A"/>
    <w:rsid w:val="006D1995"/>
    <w:rsid w:val="00710213"/>
    <w:rsid w:val="00773430"/>
    <w:rsid w:val="00775B03"/>
    <w:rsid w:val="007768BF"/>
    <w:rsid w:val="007A38C0"/>
    <w:rsid w:val="007C74D0"/>
    <w:rsid w:val="00807DFC"/>
    <w:rsid w:val="008247DB"/>
    <w:rsid w:val="00847DDF"/>
    <w:rsid w:val="00853D75"/>
    <w:rsid w:val="00854566"/>
    <w:rsid w:val="008A6044"/>
    <w:rsid w:val="00916160"/>
    <w:rsid w:val="009A251B"/>
    <w:rsid w:val="009B7494"/>
    <w:rsid w:val="00A00E1E"/>
    <w:rsid w:val="00A62AF1"/>
    <w:rsid w:val="00A62B0E"/>
    <w:rsid w:val="00A94F27"/>
    <w:rsid w:val="00AC20CA"/>
    <w:rsid w:val="00AE6FA5"/>
    <w:rsid w:val="00B811CC"/>
    <w:rsid w:val="00B86C9A"/>
    <w:rsid w:val="00BE6D63"/>
    <w:rsid w:val="00C10064"/>
    <w:rsid w:val="00C20A76"/>
    <w:rsid w:val="00C26382"/>
    <w:rsid w:val="00D21D31"/>
    <w:rsid w:val="00D90AF4"/>
    <w:rsid w:val="00DD3F0D"/>
    <w:rsid w:val="00DD53F7"/>
    <w:rsid w:val="00DD62B9"/>
    <w:rsid w:val="00E570C3"/>
    <w:rsid w:val="00E60684"/>
    <w:rsid w:val="00E70D75"/>
    <w:rsid w:val="00EE2C03"/>
    <w:rsid w:val="00EE56ED"/>
    <w:rsid w:val="00F12CAA"/>
    <w:rsid w:val="00F30D87"/>
    <w:rsid w:val="00F81F9F"/>
    <w:rsid w:val="00FF14F5"/>
    <w:rsid w:val="00FF1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0A6A"/>
  <w15:chartTrackingRefBased/>
  <w15:docId w15:val="{8DDB2D4D-F3FC-4A56-994B-9842F6C7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2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2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B0E"/>
    <w:rPr>
      <w:rFonts w:eastAsiaTheme="majorEastAsia" w:cstheme="majorBidi"/>
      <w:color w:val="272727" w:themeColor="text1" w:themeTint="D8"/>
    </w:rPr>
  </w:style>
  <w:style w:type="paragraph" w:styleId="Title">
    <w:name w:val="Title"/>
    <w:basedOn w:val="Normal"/>
    <w:next w:val="Normal"/>
    <w:link w:val="TitleChar"/>
    <w:uiPriority w:val="10"/>
    <w:qFormat/>
    <w:rsid w:val="00A62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B0E"/>
    <w:pPr>
      <w:spacing w:before="160"/>
      <w:jc w:val="center"/>
    </w:pPr>
    <w:rPr>
      <w:i/>
      <w:iCs/>
      <w:color w:val="404040" w:themeColor="text1" w:themeTint="BF"/>
    </w:rPr>
  </w:style>
  <w:style w:type="character" w:customStyle="1" w:styleId="QuoteChar">
    <w:name w:val="Quote Char"/>
    <w:basedOn w:val="DefaultParagraphFont"/>
    <w:link w:val="Quote"/>
    <w:uiPriority w:val="29"/>
    <w:rsid w:val="00A62B0E"/>
    <w:rPr>
      <w:i/>
      <w:iCs/>
      <w:color w:val="404040" w:themeColor="text1" w:themeTint="BF"/>
    </w:rPr>
  </w:style>
  <w:style w:type="paragraph" w:styleId="ListParagraph">
    <w:name w:val="List Paragraph"/>
    <w:basedOn w:val="Normal"/>
    <w:uiPriority w:val="34"/>
    <w:qFormat/>
    <w:rsid w:val="00A62B0E"/>
    <w:pPr>
      <w:ind w:left="720"/>
      <w:contextualSpacing/>
    </w:pPr>
  </w:style>
  <w:style w:type="character" w:styleId="IntenseEmphasis">
    <w:name w:val="Intense Emphasis"/>
    <w:basedOn w:val="DefaultParagraphFont"/>
    <w:uiPriority w:val="21"/>
    <w:qFormat/>
    <w:rsid w:val="00A62B0E"/>
    <w:rPr>
      <w:i/>
      <w:iCs/>
      <w:color w:val="0F4761" w:themeColor="accent1" w:themeShade="BF"/>
    </w:rPr>
  </w:style>
  <w:style w:type="paragraph" w:styleId="IntenseQuote">
    <w:name w:val="Intense Quote"/>
    <w:basedOn w:val="Normal"/>
    <w:next w:val="Normal"/>
    <w:link w:val="IntenseQuoteChar"/>
    <w:uiPriority w:val="30"/>
    <w:qFormat/>
    <w:rsid w:val="00A62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B0E"/>
    <w:rPr>
      <w:i/>
      <w:iCs/>
      <w:color w:val="0F4761" w:themeColor="accent1" w:themeShade="BF"/>
    </w:rPr>
  </w:style>
  <w:style w:type="character" w:styleId="IntenseReference">
    <w:name w:val="Intense Reference"/>
    <w:basedOn w:val="DefaultParagraphFont"/>
    <w:uiPriority w:val="32"/>
    <w:qFormat/>
    <w:rsid w:val="00A62B0E"/>
    <w:rPr>
      <w:b/>
      <w:bCs/>
      <w:smallCaps/>
      <w:color w:val="0F4761" w:themeColor="accent1" w:themeShade="BF"/>
      <w:spacing w:val="5"/>
    </w:rPr>
  </w:style>
  <w:style w:type="paragraph" w:styleId="NormalWeb">
    <w:name w:val="Normal (Web)"/>
    <w:basedOn w:val="Normal"/>
    <w:uiPriority w:val="99"/>
    <w:semiHidden/>
    <w:unhideWhenUsed/>
    <w:rsid w:val="00DD3F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D3F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4673">
      <w:bodyDiv w:val="1"/>
      <w:marLeft w:val="0"/>
      <w:marRight w:val="0"/>
      <w:marTop w:val="0"/>
      <w:marBottom w:val="0"/>
      <w:divBdr>
        <w:top w:val="none" w:sz="0" w:space="0" w:color="auto"/>
        <w:left w:val="none" w:sz="0" w:space="0" w:color="auto"/>
        <w:bottom w:val="none" w:sz="0" w:space="0" w:color="auto"/>
        <w:right w:val="none" w:sz="0" w:space="0" w:color="auto"/>
      </w:divBdr>
    </w:div>
    <w:div w:id="213003226">
      <w:bodyDiv w:val="1"/>
      <w:marLeft w:val="0"/>
      <w:marRight w:val="0"/>
      <w:marTop w:val="0"/>
      <w:marBottom w:val="0"/>
      <w:divBdr>
        <w:top w:val="none" w:sz="0" w:space="0" w:color="auto"/>
        <w:left w:val="none" w:sz="0" w:space="0" w:color="auto"/>
        <w:bottom w:val="none" w:sz="0" w:space="0" w:color="auto"/>
        <w:right w:val="none" w:sz="0" w:space="0" w:color="auto"/>
      </w:divBdr>
    </w:div>
    <w:div w:id="441875800">
      <w:bodyDiv w:val="1"/>
      <w:marLeft w:val="0"/>
      <w:marRight w:val="0"/>
      <w:marTop w:val="0"/>
      <w:marBottom w:val="0"/>
      <w:divBdr>
        <w:top w:val="none" w:sz="0" w:space="0" w:color="auto"/>
        <w:left w:val="none" w:sz="0" w:space="0" w:color="auto"/>
        <w:bottom w:val="none" w:sz="0" w:space="0" w:color="auto"/>
        <w:right w:val="none" w:sz="0" w:space="0" w:color="auto"/>
      </w:divBdr>
    </w:div>
    <w:div w:id="474420193">
      <w:bodyDiv w:val="1"/>
      <w:marLeft w:val="0"/>
      <w:marRight w:val="0"/>
      <w:marTop w:val="0"/>
      <w:marBottom w:val="0"/>
      <w:divBdr>
        <w:top w:val="none" w:sz="0" w:space="0" w:color="auto"/>
        <w:left w:val="none" w:sz="0" w:space="0" w:color="auto"/>
        <w:bottom w:val="none" w:sz="0" w:space="0" w:color="auto"/>
        <w:right w:val="none" w:sz="0" w:space="0" w:color="auto"/>
      </w:divBdr>
    </w:div>
    <w:div w:id="660741532">
      <w:bodyDiv w:val="1"/>
      <w:marLeft w:val="0"/>
      <w:marRight w:val="0"/>
      <w:marTop w:val="0"/>
      <w:marBottom w:val="0"/>
      <w:divBdr>
        <w:top w:val="none" w:sz="0" w:space="0" w:color="auto"/>
        <w:left w:val="none" w:sz="0" w:space="0" w:color="auto"/>
        <w:bottom w:val="none" w:sz="0" w:space="0" w:color="auto"/>
        <w:right w:val="none" w:sz="0" w:space="0" w:color="auto"/>
      </w:divBdr>
    </w:div>
    <w:div w:id="702943459">
      <w:bodyDiv w:val="1"/>
      <w:marLeft w:val="0"/>
      <w:marRight w:val="0"/>
      <w:marTop w:val="0"/>
      <w:marBottom w:val="0"/>
      <w:divBdr>
        <w:top w:val="none" w:sz="0" w:space="0" w:color="auto"/>
        <w:left w:val="none" w:sz="0" w:space="0" w:color="auto"/>
        <w:bottom w:val="none" w:sz="0" w:space="0" w:color="auto"/>
        <w:right w:val="none" w:sz="0" w:space="0" w:color="auto"/>
      </w:divBdr>
    </w:div>
    <w:div w:id="1615672610">
      <w:bodyDiv w:val="1"/>
      <w:marLeft w:val="0"/>
      <w:marRight w:val="0"/>
      <w:marTop w:val="0"/>
      <w:marBottom w:val="0"/>
      <w:divBdr>
        <w:top w:val="none" w:sz="0" w:space="0" w:color="auto"/>
        <w:left w:val="none" w:sz="0" w:space="0" w:color="auto"/>
        <w:bottom w:val="none" w:sz="0" w:space="0" w:color="auto"/>
        <w:right w:val="none" w:sz="0" w:space="0" w:color="auto"/>
      </w:divBdr>
    </w:div>
    <w:div w:id="1757823277">
      <w:bodyDiv w:val="1"/>
      <w:marLeft w:val="0"/>
      <w:marRight w:val="0"/>
      <w:marTop w:val="0"/>
      <w:marBottom w:val="0"/>
      <w:divBdr>
        <w:top w:val="none" w:sz="0" w:space="0" w:color="auto"/>
        <w:left w:val="none" w:sz="0" w:space="0" w:color="auto"/>
        <w:bottom w:val="none" w:sz="0" w:space="0" w:color="auto"/>
        <w:right w:val="none" w:sz="0" w:space="0" w:color="auto"/>
      </w:divBdr>
    </w:div>
    <w:div w:id="1841652762">
      <w:bodyDiv w:val="1"/>
      <w:marLeft w:val="0"/>
      <w:marRight w:val="0"/>
      <w:marTop w:val="0"/>
      <w:marBottom w:val="0"/>
      <w:divBdr>
        <w:top w:val="none" w:sz="0" w:space="0" w:color="auto"/>
        <w:left w:val="none" w:sz="0" w:space="0" w:color="auto"/>
        <w:bottom w:val="none" w:sz="0" w:space="0" w:color="auto"/>
        <w:right w:val="none" w:sz="0" w:space="0" w:color="auto"/>
      </w:divBdr>
    </w:div>
    <w:div w:id="1856532880">
      <w:bodyDiv w:val="1"/>
      <w:marLeft w:val="0"/>
      <w:marRight w:val="0"/>
      <w:marTop w:val="0"/>
      <w:marBottom w:val="0"/>
      <w:divBdr>
        <w:top w:val="none" w:sz="0" w:space="0" w:color="auto"/>
        <w:left w:val="none" w:sz="0" w:space="0" w:color="auto"/>
        <w:bottom w:val="none" w:sz="0" w:space="0" w:color="auto"/>
        <w:right w:val="none" w:sz="0" w:space="0" w:color="auto"/>
      </w:divBdr>
    </w:div>
    <w:div w:id="2007786346">
      <w:bodyDiv w:val="1"/>
      <w:marLeft w:val="0"/>
      <w:marRight w:val="0"/>
      <w:marTop w:val="0"/>
      <w:marBottom w:val="0"/>
      <w:divBdr>
        <w:top w:val="none" w:sz="0" w:space="0" w:color="auto"/>
        <w:left w:val="none" w:sz="0" w:space="0" w:color="auto"/>
        <w:bottom w:val="none" w:sz="0" w:space="0" w:color="auto"/>
        <w:right w:val="none" w:sz="0" w:space="0" w:color="auto"/>
      </w:divBdr>
    </w:div>
    <w:div w:id="210811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Gell</dc:creator>
  <cp:keywords/>
  <dc:description/>
  <cp:lastModifiedBy>Alberto Gell</cp:lastModifiedBy>
  <cp:revision>78</cp:revision>
  <dcterms:created xsi:type="dcterms:W3CDTF">2024-09-21T23:44:00Z</dcterms:created>
  <dcterms:modified xsi:type="dcterms:W3CDTF">2024-09-23T01:52:00Z</dcterms:modified>
</cp:coreProperties>
</file>