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Integrações do Site MEEKY (Lovable)</w:t>
      </w:r>
    </w:p>
    <w:p>
      <w:pPr>
        <w:spacing w:after="300"/>
      </w:pPr>
      <w:r>
        <w:rPr>
          <w:i/>
          <w:iCs/>
          <w:color w:val="555555"/>
        </w:rPr>
        <w:t xml:space="preserve">Resumo técnico das integrações, backend e conectores do site atual, para referência na migração/expansão para o novo site.</w:t>
      </w:r>
    </w:p>
    <w:p>
      <w:pPr>
        <w:pStyle w:val="Heading2"/>
        <w:spacing w:after="150" w:before="300"/>
      </w:pPr>
      <w:r>
        <w:t xml:space="preserve">1. Frontend (navegador)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Tag Manager (GTM) — carrega após consentimento de Analytics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Analytics 4 (GA4) — Google Consent Mode v2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Meta Pixel (Facebook/Instagram Ads) — consentimento de Ads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TikTok Pixel — consentimento de Ads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OpenAI Ads Conversions API — campanhas OpenAI/Bazaar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Customer Reviews — opt-in pós-compra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Merchant Widget — selo do Merchant Center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Mercado Pago SDK (Brick) — checkout de cartão e Pix (essencial)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WhatsApp (wa.me) — suporte/atendimento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ViaCEP — busca de endereço por CEP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Supabase SDK — banco, auth e Edge Functions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Sentry SDK — monitoramento de erros</w:t>
      </w:r>
    </w:p>
    <w:p>
      <w:pPr>
        <w:pStyle w:val="Heading2"/>
        <w:spacing w:after="150" w:before="300"/>
      </w:pPr>
      <w:r>
        <w:t xml:space="preserve">2. Backend (Edge Functions / Supabase)</w:t>
      </w:r>
    </w:p>
    <w:p>
      <w:pPr>
        <w:spacing w:after="100"/>
      </w:pPr>
      <w:r>
        <w:rPr>
          <w:b/>
          <w:bCs/>
        </w:rPr>
        <w:t xml:space="preserve">Pagamentos e checkout: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process-payment, create-checkout, mercadopago-webhook, claim-purchase-event</w:t>
      </w:r>
    </w:p>
    <w:p>
      <w:pPr>
        <w:spacing w:after="100" w:before="150"/>
      </w:pPr>
      <w:r>
        <w:rPr>
          <w:b/>
          <w:bCs/>
        </w:rPr>
        <w:t xml:space="preserve">Envio e logística: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melhor-envio-shipping, notify-tracking</w:t>
      </w:r>
    </w:p>
    <w:p>
      <w:pPr>
        <w:spacing w:after="100" w:before="150"/>
      </w:pPr>
      <w:r>
        <w:rPr>
          <w:b/>
          <w:bCs/>
        </w:rPr>
        <w:t xml:space="preserve">ERP e estoque: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tiny-stock-webhook, fulfillment interno (order-fulfillment.ts)</w:t>
      </w:r>
    </w:p>
    <w:p>
      <w:pPr>
        <w:spacing w:after="100" w:before="150"/>
      </w:pPr>
      <w:r>
        <w:rPr>
          <w:b/>
          <w:bCs/>
        </w:rPr>
        <w:t xml:space="preserve">Recuperação de carrinho e leads: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upsert-abandoned-checkout, send-abandoned-checkout-emails, send-exit-intent-email, process-email-queue</w:t>
      </w:r>
    </w:p>
    <w:p>
      <w:pPr>
        <w:spacing w:after="100" w:before="150"/>
      </w:pPr>
      <w:r>
        <w:rPr>
          <w:b/>
          <w:bCs/>
        </w:rPr>
        <w:t xml:space="preserve">Admin e afiliados: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admin-auth, admin-coupons, partner-stats / partner-redirect, reprocess-order</w:t>
      </w:r>
    </w:p>
    <w:p>
      <w:pPr>
        <w:spacing w:after="100" w:before="150"/>
      </w:pPr>
      <w:r>
        <w:rPr>
          <w:b/>
          <w:bCs/>
        </w:rPr>
        <w:t xml:space="preserve">Outras: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get-public-config, validate-coupon, vip-leads-list, preview-transactional-email, tmp-mp-audit</w:t>
      </w:r>
    </w:p>
    <w:p>
      <w:pPr>
        <w:pStyle w:val="Heading2"/>
        <w:spacing w:after="150" w:before="300"/>
      </w:pPr>
      <w:r>
        <w:t xml:space="preserve">3. Integrações externas e secrets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F29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Serviço</w:t>
            </w:r>
          </w:p>
        </w:tc>
        <w:tc>
          <w:tcPr>
            <w:tcW w:type="dxa" w:w="3000"/>
            <w:shd w:fill="1F29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Onde é usado</w:t>
            </w:r>
          </w:p>
        </w:tc>
        <w:tc>
          <w:tcPr>
            <w:tcW w:type="dxa" w:w="3000"/>
            <w:shd w:fill="1F29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Secret/env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Mercado Pago API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process-payment, mercadopago-webhook, create-checkout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MP_ACCESS_TOKEN, MP_PUBLIC_KEY, MP_WEBHOOK_SECRET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Melhor Envio API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melhor-envio-shipping, notify-tracking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MELHOR_ENVIO_TOKEN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Tiny ERP API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order-fulfillment.ts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TINY_API_TOKEN, TINY_TOKEN, TINY_WEBHOOK_SECRET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Resend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order-fulfillment.ts, notify-tracking, e-mails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RESEND_API_KEY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Meta Conversions API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conversion-tracking.ts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META_ACCESS_TOKEN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GA4 Measurement Protocol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conversion-tracking.ts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GA4_MEASUREMENT_ID, GA4_API_SECRET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TikTok Events API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conversion-tracking.ts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TIKTOK_EVENTS_API_ACCESS_TOKEN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OpenAI Ads Conversions API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conversion-tracking.ts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OPENAI_ADS_API_KEY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Google Customer Reviews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CheckoutSuccessPage.tsx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Merchant ID 5766308264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ViaCEP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CheckoutPage.tsx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Não precisa de auth</w:t>
            </w:r>
          </w:p>
        </w:tc>
      </w:tr>
    </w:tbl>
    <w:p>
      <w:pPr>
        <w:pStyle w:val="Heading2"/>
        <w:spacing w:after="150" w:before="300"/>
      </w:pPr>
      <w:r>
        <w:t xml:space="preserve">4. Banco de dados (tabelas principais)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orders, order_status_history, webhook_events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coupons, partner_links, partner_link_events, partner_access_tokens, partner_payments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abandoned_checkouts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leads, vip_leads, motion1_interest, warranty_leads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vip_events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product_stock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email_send_log, email_send_state, suppressed_emails, email_unsubscribe_tokens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events, page_views, qr_scans, rate_limits</w:t>
      </w:r>
    </w:p>
    <w:p>
      <w:pPr>
        <w:pStyle w:val="Heading2"/>
        <w:spacing w:after="150" w:before="300"/>
      </w:pPr>
      <w:r>
        <w:t xml:space="preserve">5. Conectores do workspace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Search Console — conexão existente, mas não linkada ao projeto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 MCP "Meeky Site" — publicado no catálogo, mas não conectado ainda</w:t>
      </w:r>
    </w:p>
    <w:p>
      <w:pPr>
        <w:pStyle w:val="Heading2"/>
        <w:spacing w:after="150" w:before="300"/>
      </w:pPr>
      <w:r>
        <w:t xml:space="preserve">Observação para migração</w:t>
      </w:r>
    </w:p>
    <w:p>
      <w:pPr>
        <w:spacing w:after="100"/>
      </w:pPr>
      <w:r>
        <w:t xml:space="preserve">A camada visual (frontend) é relativamente simples de recriar. Já o backend — checkout, pagamento, ERP, envio, afiliados e banco de dados — representa a maior parte do esforço de migração e deve ser priorizado/planejado com atenção.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2026-09-11T20:06:51.263Z</dcterms:created>
  <dcterms:modified xsi:type="dcterms:W3CDTF">2026-09-11T20:06:51.276Z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