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Calibri" w:hAnsi="Calibri" w:cs="Calibri"/>
          <w:sz w:val="22"/>
        </w:rPr>
        <w:t xml:space="preserve">FSD Laboratory Formula Modules</w:t>
      </w:r>
    </w:p>
    <w:p>
      <w:pPr>
        <w:pStyle w:val="Author"/>
      </w:pPr>
      <w:r>
        <w:rPr>
          <w:rFonts w:ascii="Calibri" w:hAnsi="Calibri" w:cs="Calibri"/>
          <w:sz w:val="22"/>
        </w:rPr>
        <w:t xml:space="preserve">IDC System Team</w:t>
      </w:r>
    </w:p>
    <w:p>
      <w:pPr>
        <w:pStyle w:val="Date"/>
      </w:pPr>
      <w:r>
        <w:rPr>
          <w:rFonts w:ascii="Calibri" w:hAnsi="Calibri" w:cs="Calibri"/>
          <w:sz w:val="22"/>
        </w:rPr>
        <w:t xml:space="preserve">27 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document-information"/>
    <w:p>
      <w:pPr>
        <w:pStyle w:val="Heading1"/>
      </w:pPr>
      <w:r>
        <w:rPr>
          <w:rFonts w:ascii="Calibri" w:hAnsi="Calibri" w:cs="Calibri"/>
          <w:sz w:val="22"/>
        </w:rPr>
        <w:t xml:space="preserve">1. Document Information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Attribute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Document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Functional Specification Document - Laboratory Formula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Module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Formulation (Premix, Blending, Liquid, Baking, Drying, Packaging)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System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IDC System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Version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1.1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Final</w:t>
            </w:r>
          </w:p>
        </w:tc>
      </w:tr>
    </w:tbl>
    <w:bookmarkStart w:id="9" w:name="revision-history"/>
    <w:p>
      <w:pPr>
        <w:pStyle w:val="Heading2"/>
      </w:pPr>
      <w:r>
        <w:rPr>
          <w:rFonts w:ascii="Calibri" w:hAnsi="Calibri" w:cs="Calibri"/>
          <w:sz w:val="22"/>
        </w:rPr>
        <w:t xml:space="preserve">1.1. Revision History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/>
          <w:b/>
          <w:bCs/>
          <w:sz w:val="22"/>
        </w:rPr>
        <w:t xml:space="preserve">v1.0</w:t>
      </w:r>
      <w:r>
        <w:rPr>
          <w:rFonts w:ascii="Calibri" w:hAnsi="Calibri" w:cs="Calibri"/>
          <w:sz w:val="22"/>
        </w:rPr>
        <w:t xml:space="preserve">: Pembuatan struktur awal dokumen FSD Laboratory Formula dengan layout UI baru.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/>
          <w:b/>
          <w:bCs/>
          <w:sz w:val="22"/>
        </w:rPr>
        <w:t xml:space="preserve">v1.1</w:t>
      </w:r>
      <w:r>
        <w:rPr>
          <w:rFonts w:ascii="Calibri" w:hAnsi="Calibri" w:cs="Calibri"/>
          <w:sz w:val="22"/>
        </w:rPr>
        <w:t xml:space="preserve">: Perubahan format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Data Definition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menjadi naratif dan penambahan informasi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sistem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legacy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KN2017 untuk keperluan migrasi logika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5" w:name="module-overview"/>
    <w:p>
      <w:pPr>
        <w:pStyle w:val="Heading1"/>
      </w:pPr>
      <w:r>
        <w:rPr>
          <w:rFonts w:ascii="Calibri" w:hAnsi="Calibri" w:cs="Calibri"/>
          <w:sz w:val="22"/>
        </w:rPr>
        <w:t xml:space="preserve">2. Module Overview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Laboratory Formula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 ekosistem penyusunan resep (formulasi) yang saling terintegrasi dalam sistem R&amp;D. Proses formulasi berjenjang (3-Layer) memastikan standarisasi mulai dari pembuatan premix bahan baku, pembentukan base liquid/powder, hingga finalisasi produk beserta kemasannya. Tujuan utama proyek ini adalah memigrasikan tampilan ke arsitektur SPA IDC System, sedangkan struktur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database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Business Logic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tetap mempertahankan sistem KN2017.</w:t>
      </w:r>
    </w:p>
    <w:bookmarkStart w:id="14" w:name="hierarchical-flow-3-layer"/>
    <w:p>
      <w:pPr>
        <w:pStyle w:val="Heading2"/>
      </w:pPr>
      <w:r>
        <w:rPr>
          <w:rFonts w:ascii="Calibri" w:hAnsi="Calibri" w:cs="Calibri"/>
          <w:sz w:val="22"/>
        </w:rPr>
        <w:t xml:space="preserve">2.1. Hierarchical Flow (3-Layer)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8009389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screenshots/diagram_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71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154" w:name="detailed-form-specifications"/>
    <w:p>
      <w:pPr>
        <w:pStyle w:val="Heading1"/>
      </w:pPr>
      <w:r>
        <w:rPr>
          <w:rFonts w:ascii="Calibri" w:hAnsi="Calibri" w:cs="Calibri"/>
          <w:sz w:val="22"/>
        </w:rPr>
        <w:t xml:space="preserve">3. Detailed Form Specifications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Setiap modul di bawah ini dilengkapi dengan pembahasan detail terkait form, tabulasi antarmuka, serta daftar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mendasari proses transaksi database.</w:t>
      </w:r>
    </w:p>
    <w:bookmarkStart w:id="38" w:name="premix-formula"/>
    <w:p>
      <w:pPr>
        <w:pStyle w:val="Heading2"/>
      </w:pPr>
      <w:r>
        <w:rPr>
          <w:rFonts w:ascii="Calibri" w:hAnsi="Calibri" w:cs="Calibri"/>
          <w:sz w:val="22"/>
        </w:rPr>
        <w:t xml:space="preserve">3.1. Premix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Premix Formula digunakan untuk menghitung bahan-bahan pra-campuran mikronutrien (Premix).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Batch Size dihitung otomatis berdasarkan akumulasi bahan penyusun.</w:t>
      </w:r>
    </w:p>
    <w:bookmarkStart w:id="16" w:name="X96066880c3e6f87bbc354053eaf5da7647956b4"/>
    <w:p>
      <w:pPr>
        <w:pStyle w:val="Heading3"/>
      </w:pPr>
      <w:r>
        <w:rPr>
          <w:rFonts w:ascii="Calibri" w:hAnsi="Calibri" w:cs="Calibri"/>
          <w:sz w:val="22"/>
        </w:rPr>
        <w:t xml:space="preserve">A. Backend Stored Procedures (Migration Target)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Proses bisnis Premix Formula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bawaan sistem KN2017 berikut. UI baru harus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binding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data ke API yang memanggil SP ini: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Description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spTrPremixFormulaSelectAll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Index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spTrPremixFormulaByID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spTrCalculatePremix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Proses Kalkulasi Parameter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spTrPremixFormulationPushApproval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Submit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spTrPushToPremixTemp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Simpan ke Temp sebelum dihitung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trCreateFormulationNo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Generate Nomor Formula</w:t>
            </w:r>
          </w:p>
        </w:tc>
      </w:tr>
    </w:tbl>
    <w:bookmarkEnd w:id="16"/>
    <w:bookmarkStart w:id="20" w:name="b.-index-page"/>
    <w:p>
      <w:pPr>
        <w:pStyle w:val="Heading3"/>
      </w:pPr>
      <w:r>
        <w:rPr>
          <w:rFonts w:ascii="Calibri" w:hAnsi="Calibri" w:cs="Calibri"/>
          <w:sz w:val="22"/>
        </w:rPr>
        <w:t xml:space="preserve">B.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Premix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4350937"/>
            <wp:effectExtent b="0" l="0" r="0" t="0"/>
            <wp:docPr descr="Screenshot: Premix Formula Index" title="" id="18" name="Picture"/>
            <a:graphic>
              <a:graphicData uri="http://schemas.openxmlformats.org/drawingml/2006/picture">
                <pic:pic>
                  <pic:nvPicPr>
                    <pic:cNvPr descr="screenshots/premixformula_inde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3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Keyword (Text)</w:t>
      </w:r>
      <w:r>
        <w:rPr>
          <w:rFonts w:ascii="Calibri" w:hAnsi="Calibri" w:cs="Calibri"/>
          <w:sz w:val="22"/>
        </w:rPr>
        <w:t xml:space="preserve">: Bersifat opsional. Digunakan untuk pencarian multi-kriteria (berdasarkan Project No, Formula No, atau Description).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 (Dropdown)</w:t>
      </w:r>
      <w:r>
        <w:rPr>
          <w:rFonts w:ascii="Calibri" w:hAnsi="Calibri" w:cs="Calibri"/>
          <w:sz w:val="22"/>
        </w:rPr>
        <w:t xml:space="preserve">: Bersifat opsional. Menyaring formula berdasarkan status dokumen (DRAFT, IN REVIEW, APPROVED, REJECTED).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Premix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 / View</w:t>
      </w:r>
      <w:r>
        <w:rPr>
          <w:rFonts w:ascii="Calibri" w:hAnsi="Calibri" w:cs="Calibri"/>
          <w:sz w:val="22"/>
        </w:rPr>
        <w:t xml:space="preserve">: Mengakses halaman detail untuk memodifikasi formula (jika DRAFT) atau sekadar melihat rekapitulasi data.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20"/>
    <w:bookmarkStart w:id="37" w:name="c.-detail-page"/>
    <w:p>
      <w:pPr>
        <w:pStyle w:val="Heading3"/>
      </w:pPr>
      <w:r>
        <w:rPr>
          <w:rFonts w:ascii="Calibri" w:hAnsi="Calibri" w:cs="Calibri"/>
          <w:sz w:val="22"/>
        </w:rPr>
        <w:t xml:space="preserve">C.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detail Premix Formula terbagi menjadi 4 tab yang harus dilalui secara berurutan.</w:t>
      </w:r>
    </w:p>
    <w:bookmarkStart w:id="24" w:name="tab-1-project-information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informatif (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) paska user memilih rujukan Project.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Project" title="" id="22" name="Picture"/>
            <a:graphic>
              <a:graphicData uri="http://schemas.openxmlformats.org/drawingml/2006/picture">
                <pic:pic>
                  <pic:nvPicPr>
                    <pic:cNvPr descr="screenshots/premixformula_tab_projec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Date (Date)</w:t>
      </w:r>
      <w:r>
        <w:rPr>
          <w:rFonts w:ascii="Calibri" w:hAnsi="Calibri" w:cs="Calibri"/>
          <w:sz w:val="22"/>
        </w:rPr>
        <w:t xml:space="preserve">: Wajib. Diisi otomatis dengan tanggal hari ini 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dibuat (Creation Date).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No (LOV)</w:t>
      </w:r>
      <w:r>
        <w:rPr>
          <w:rFonts w:ascii="Calibri" w:hAnsi="Calibri" w:cs="Calibri"/>
          <w:sz w:val="22"/>
        </w:rPr>
        <w:t xml:space="preserve">: Wajib. Merupakan pintu gerbang pembuatan formula. Pengguna memilih ID proyek melalui pop-up LOV yang membaca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Project Header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Type, Product Type, Brand, Variant (Text)</w:t>
      </w:r>
      <w:r>
        <w:rPr>
          <w:rFonts w:ascii="Calibri" w:hAnsi="Calibri" w:cs="Calibri"/>
          <w:sz w:val="22"/>
        </w:rPr>
        <w:t xml:space="preserve">: Wajib/Opsional tergantung ketersediaan data. Seluruhnya akan otomatis terisi (auto-fill) begitu Project No dipilih. Kolom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bookmarkEnd w:id="24"/>
    <w:bookmarkStart w:id="28" w:name="tab-2-formulation-setup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ukuran produksi (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) dan material keluaran.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Formula" title="" id="26" name="Picture"/>
            <a:graphic>
              <a:graphicData uri="http://schemas.openxmlformats.org/drawingml/2006/picture">
                <pic:pic>
                  <pic:nvPicPr>
                    <pic:cNvPr descr="screenshots/premixformula_tab_formula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No (Text)</w:t>
      </w:r>
      <w:r>
        <w:rPr>
          <w:rFonts w:ascii="Calibri" w:hAnsi="Calibri" w:cs="Calibri"/>
          <w:sz w:val="22"/>
        </w:rPr>
        <w:t xml:space="preserve">: Wajib.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otomatis di-</w:t>
      </w:r>
      <w:r>
        <w:rPr>
          <w:rFonts w:ascii="Calibri" w:hAnsi="Calibri" w:cs="Calibri"/>
          <w:i/>
          <w:iCs/>
          <w:sz w:val="22"/>
        </w:rPr>
        <w:t xml:space="preserve">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(melalui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trCreateFormulationNo</w:t>
      </w:r>
      <w:r>
        <w:rPr>
          <w:rFonts w:ascii="Calibri" w:hAnsi="Calibri" w:cs="Calibri"/>
          <w:sz w:val="22"/>
        </w:rPr>
        <w:t xml:space="preserve">) ketika pengguna menekan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pertama kali.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Batch Size (Kg) (Numeric)</w:t>
      </w:r>
      <w:r>
        <w:rPr>
          <w:rFonts w:ascii="Calibri" w:hAnsi="Calibri" w:cs="Calibri"/>
          <w:sz w:val="22"/>
        </w:rPr>
        <w:t xml:space="preserve">: Wajib. Mengatur kapasitas total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Note Khusus</w:t>
      </w:r>
      <w:r>
        <w:rPr>
          <w:rFonts w:ascii="Calibri" w:hAnsi="Calibri" w:cs="Calibri"/>
          <w:sz w:val="22"/>
        </w:rPr>
        <w:t xml:space="preserve">: Pada modul Premix, nilai ini terkalkulasi otomatis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bottom-up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total konversi material bahan, sehingga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di-</w:t>
      </w:r>
      <w:r>
        <w:rPr>
          <w:rFonts w:ascii="Calibri" w:hAnsi="Calibri" w:cs="Calibri"/>
          <w:i/>
          <w:iCs/>
          <w:sz w:val="22"/>
        </w:rPr>
        <w:t xml:space="preserve">disable</w:t>
      </w:r>
      <w:r>
        <w:rPr>
          <w:rFonts w:ascii="Calibri" w:hAnsi="Calibri" w:cs="Calibri"/>
          <w:sz w:val="22"/>
        </w:rPr>
        <w:t xml:space="preserve">. Pada modul lain, nilai ini harus di-input manual.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&amp; Description (LOV)</w:t>
      </w:r>
      <w:r>
        <w:rPr>
          <w:rFonts w:ascii="Calibri" w:hAnsi="Calibri" w:cs="Calibri"/>
          <w:sz w:val="22"/>
        </w:rPr>
        <w:t xml:space="preserve">: Wajib. Mengidentifikasi barang/material apa yang secara sistematis dihasilkan (</w:t>
      </w:r>
      <w:r>
        <w:rPr>
          <w:rFonts w:ascii="Calibri" w:hAnsi="Calibri" w:cs="Calibri"/>
          <w:i/>
          <w:iCs/>
          <w:sz w:val="22"/>
        </w:rPr>
        <w:t xml:space="preserve">output</w:t>
      </w:r>
      <w:r>
        <w:rPr>
          <w:rFonts w:ascii="Calibri" w:hAnsi="Calibri" w:cs="Calibri"/>
          <w:sz w:val="22"/>
        </w:rPr>
        <w:t xml:space="preserve">) oleh formula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Name (Text)</w:t>
      </w:r>
      <w:r>
        <w:rPr>
          <w:rFonts w:ascii="Calibri" w:hAnsi="Calibri" w:cs="Calibri"/>
          <w:sz w:val="22"/>
        </w:rPr>
        <w:t xml:space="preserve">: Wajib. Judul naratif dari formulasi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Base Vanilla Liquid X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Serving Size (Numeric)</w:t>
      </w:r>
      <w:r>
        <w:rPr>
          <w:rFonts w:ascii="Calibri" w:hAnsi="Calibri" w:cs="Calibri"/>
          <w:sz w:val="22"/>
        </w:rPr>
        <w:t xml:space="preserve">: Wajib. Satuan gram/ml dari satu takaran saji produk jadi.</w:t>
      </w:r>
    </w:p>
    <w:bookmarkEnd w:id="28"/>
    <w:bookmarkStart w:id="32" w:name="tab-3-ingredient-detail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racikan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Ingredient Detail" title="" id="30" name="Picture"/>
            <a:graphic>
              <a:graphicData uri="http://schemas.openxmlformats.org/drawingml/2006/picture">
                <pic:pic>
                  <pic:nvPicPr>
                    <pic:cNvPr descr="screenshots/premixformula_tab_ingredient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Implementasi Grid</w:t>
      </w:r>
      <w:r>
        <w:rPr>
          <w:rFonts w:ascii="Calibri" w:hAnsi="Calibri" w:cs="Calibri"/>
          <w:sz w:val="22"/>
        </w:rPr>
        <w:t xml:space="preserve">: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PQ Grid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memfasilitasi penambahan puluhan bahan dengan mudah.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persentase komposisi per bahan. Sistem akan melakukan fungsi matematika dasar untuk menampilkan estimasi satuan Kg pada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(dikalikan dengan Batch Size).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Lab Formula</w:t>
      </w:r>
      <w:r>
        <w:rPr>
          <w:rFonts w:ascii="Calibri" w:hAnsi="Calibri" w:cs="Calibri"/>
          <w:sz w:val="22"/>
        </w:rPr>
        <w:t xml:space="preserve">: Untuk mempercepat pekerjaan R&amp;D, grid bahan bisa diisi massal hasil kloning dari formula sebelumnya, atau integrasi spesifikasi dari sistem Oracle.</w:t>
      </w:r>
    </w:p>
    <w:bookmarkEnd w:id="32"/>
    <w:bookmarkStart w:id="36" w:name="tab-4-calculation-result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aktif dari racikan formula yang divalidasi.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Calculation Result" title="" id="34" name="Picture"/>
            <a:graphic>
              <a:graphicData uri="http://schemas.openxmlformats.org/drawingml/2006/picture">
                <pic:pic>
                  <pic:nvPicPr>
                    <pic:cNvPr descr="screenshots/premixformula_tab_resul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memegang peranan vital. Saat diklik, sistem mengeksekusi SP kalkulasi kompleks (misal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spTrCalculateLiquid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spTrCalculateBaking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SP ini akan mengurai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mengalikan setiap takaran, lalu membandingkan hasil dengan batas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Overdosage (OD)</w:t>
      </w:r>
      <w:r>
        <w:rPr>
          <w:rFonts w:ascii="Calibri" w:hAnsi="Calibri" w:cs="Calibri"/>
          <w:sz w:val="22"/>
        </w:rPr>
        <w:t xml:space="preserve">, toleransi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Max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Min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Jika ada hasil yang di luar toleransi (seperti defisit parameter), UI harus dapat memberikan indikator peringatan kepada formulator.</w:t>
      </w:r>
    </w:p>
    <w:bookmarkEnd w:id="36"/>
    <w:bookmarkEnd w:id="37"/>
    <w:bookmarkEnd w:id="38"/>
    <w:bookmarkStart w:id="61" w:name="blending-formula-dry-blend"/>
    <w:p>
      <w:pPr>
        <w:pStyle w:val="Heading2"/>
      </w:pPr>
      <w:r>
        <w:rPr>
          <w:rFonts w:ascii="Calibri" w:hAnsi="Calibri" w:cs="Calibri"/>
          <w:sz w:val="22"/>
        </w:rPr>
        <w:t xml:space="preserve">3.2. Blending Formula (Dry Blend)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Blending Formula digunakan untuk pencampuran bahan kering (powder base).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Modul ini memiliki keterkaitan dengan Food Category dan memuat regulasi khusus OD Regulation.</w:t>
      </w:r>
    </w:p>
    <w:bookmarkStart w:id="39" w:name="X0a7c3eecbf8c364d24ed4d04b33262de6848d16"/>
    <w:p>
      <w:pPr>
        <w:pStyle w:val="Heading3"/>
      </w:pPr>
      <w:r>
        <w:rPr>
          <w:rFonts w:ascii="Calibri" w:hAnsi="Calibri" w:cs="Calibri"/>
          <w:sz w:val="22"/>
        </w:rPr>
        <w:t xml:space="preserve">A. Backend Stored Procedures (Migration Target)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Proses bisnis Blending Formula (Dry Blend)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bawaan sistem KN2017 berikut. UI baru harus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binding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data ke API yang memanggil SP ini: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Description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spTrFormulaSelectAll dengan parameter 'DR'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Index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spTrFormulaByID dengan parameter 'DR'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spGetDataDryBlendForFixedCalculate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Kalkulasi Fixed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spTrGetCategoryFood &amp; spTrGetCategoryFoodById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Pencarian Kategori Makanan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spTrDryBlendFormulationPushApproval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Submit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trCreateFormulationNo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Generate Nomor Formula</w:t>
            </w:r>
          </w:p>
        </w:tc>
      </w:tr>
    </w:tbl>
    <w:bookmarkEnd w:id="39"/>
    <w:bookmarkStart w:id="43" w:name="b.-index-page-1"/>
    <w:p>
      <w:pPr>
        <w:pStyle w:val="Heading3"/>
      </w:pPr>
      <w:r>
        <w:rPr>
          <w:rFonts w:ascii="Calibri" w:hAnsi="Calibri" w:cs="Calibri"/>
          <w:sz w:val="22"/>
        </w:rPr>
        <w:t xml:space="preserve">B.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Blending Formula (Dry Blend)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827250"/>
            <wp:effectExtent b="0" l="0" r="0" t="0"/>
            <wp:docPr descr="Screenshot: Blending Formula (Dry Blend) Index" title="" id="41" name="Picture"/>
            <a:graphic>
              <a:graphicData uri="http://schemas.openxmlformats.org/drawingml/2006/picture">
                <pic:pic>
                  <pic:nvPicPr>
                    <pic:cNvPr descr="screenshots/blendingformula_inde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Keyword (Text)</w:t>
      </w:r>
      <w:r>
        <w:rPr>
          <w:rFonts w:ascii="Calibri" w:hAnsi="Calibri" w:cs="Calibri"/>
          <w:sz w:val="22"/>
        </w:rPr>
        <w:t xml:space="preserve">: Bersifat opsional. Digunakan untuk pencarian multi-kriteria (berdasarkan Project No, Formula No, atau Description).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 (Dropdown)</w:t>
      </w:r>
      <w:r>
        <w:rPr>
          <w:rFonts w:ascii="Calibri" w:hAnsi="Calibri" w:cs="Calibri"/>
          <w:sz w:val="22"/>
        </w:rPr>
        <w:t xml:space="preserve">: Bersifat opsional. Menyaring formula berdasarkan status dokumen (DRAFT, IN REVIEW, APPROVED, REJECTED).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Blending Formula (Dry Blend)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 / View</w:t>
      </w:r>
      <w:r>
        <w:rPr>
          <w:rFonts w:ascii="Calibri" w:hAnsi="Calibri" w:cs="Calibri"/>
          <w:sz w:val="22"/>
        </w:rPr>
        <w:t xml:space="preserve">: Mengakses halaman detail untuk memodifikasi formula (jika DRAFT) atau sekadar melihat rekapitulasi data.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3"/>
    <w:bookmarkStart w:id="60" w:name="c.-detail-page-1"/>
    <w:p>
      <w:pPr>
        <w:pStyle w:val="Heading3"/>
      </w:pPr>
      <w:r>
        <w:rPr>
          <w:rFonts w:ascii="Calibri" w:hAnsi="Calibri" w:cs="Calibri"/>
          <w:sz w:val="22"/>
        </w:rPr>
        <w:t xml:space="preserve">C.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detail Blending Formula (Dry Blend) terbagi menjadi 4 tab yang harus dilalui secara berurutan.</w:t>
      </w:r>
    </w:p>
    <w:bookmarkStart w:id="47" w:name="tab-1-project-information-1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informatif (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) paska user memilih rujukan Project.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Project" title="" id="45" name="Picture"/>
            <a:graphic>
              <a:graphicData uri="http://schemas.openxmlformats.org/drawingml/2006/picture">
                <pic:pic>
                  <pic:nvPicPr>
                    <pic:cNvPr descr="screenshots/blendingformula_tab_projec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Date (Date)</w:t>
      </w:r>
      <w:r>
        <w:rPr>
          <w:rFonts w:ascii="Calibri" w:hAnsi="Calibri" w:cs="Calibri"/>
          <w:sz w:val="22"/>
        </w:rPr>
        <w:t xml:space="preserve">: Wajib. Diisi otomatis dengan tanggal hari ini 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dibuat (Creation Date).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No (LOV)</w:t>
      </w:r>
      <w:r>
        <w:rPr>
          <w:rFonts w:ascii="Calibri" w:hAnsi="Calibri" w:cs="Calibri"/>
          <w:sz w:val="22"/>
        </w:rPr>
        <w:t xml:space="preserve">: Wajib. Merupakan pintu gerbang pembuatan formula. Pengguna memilih ID proyek melalui pop-up LOV yang membaca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Project Header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Type, Product Type, Brand, Variant (Text)</w:t>
      </w:r>
      <w:r>
        <w:rPr>
          <w:rFonts w:ascii="Calibri" w:hAnsi="Calibri" w:cs="Calibri"/>
          <w:sz w:val="22"/>
        </w:rPr>
        <w:t xml:space="preserve">: Wajib/Opsional tergantung ketersediaan data. Seluruhnya akan otomatis terisi (auto-fill) begitu Project No dipilih. Kolom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bookmarkEnd w:id="47"/>
    <w:bookmarkStart w:id="51" w:name="tab-2-formulation-setup-1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ukuran produksi (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) dan material keluaran.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Formula" title="" id="49" name="Picture"/>
            <a:graphic>
              <a:graphicData uri="http://schemas.openxmlformats.org/drawingml/2006/picture">
                <pic:pic>
                  <pic:nvPicPr>
                    <pic:cNvPr descr="screenshots/blendingformula_tab_formul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No (Text)</w:t>
      </w:r>
      <w:r>
        <w:rPr>
          <w:rFonts w:ascii="Calibri" w:hAnsi="Calibri" w:cs="Calibri"/>
          <w:sz w:val="22"/>
        </w:rPr>
        <w:t xml:space="preserve">: Wajib.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otomatis di-</w:t>
      </w:r>
      <w:r>
        <w:rPr>
          <w:rFonts w:ascii="Calibri" w:hAnsi="Calibri" w:cs="Calibri"/>
          <w:i/>
          <w:iCs/>
          <w:sz w:val="22"/>
        </w:rPr>
        <w:t xml:space="preserve">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(melalui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trCreateFormulationNo</w:t>
      </w:r>
      <w:r>
        <w:rPr>
          <w:rFonts w:ascii="Calibri" w:hAnsi="Calibri" w:cs="Calibri"/>
          <w:sz w:val="22"/>
        </w:rPr>
        <w:t xml:space="preserve">) ketika pengguna menekan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pertama kali.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Batch Size (Kg) (Numeric)</w:t>
      </w:r>
      <w:r>
        <w:rPr>
          <w:rFonts w:ascii="Calibri" w:hAnsi="Calibri" w:cs="Calibri"/>
          <w:sz w:val="22"/>
        </w:rPr>
        <w:t xml:space="preserve">: Wajib. Mengatur kapasitas total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Note Khusus</w:t>
      </w:r>
      <w:r>
        <w:rPr>
          <w:rFonts w:ascii="Calibri" w:hAnsi="Calibri" w:cs="Calibri"/>
          <w:sz w:val="22"/>
        </w:rPr>
        <w:t xml:space="preserve">: Pada modul Premix, nilai ini terkalkulasi otomatis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bottom-up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total konversi material bahan, sehingga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di-</w:t>
      </w:r>
      <w:r>
        <w:rPr>
          <w:rFonts w:ascii="Calibri" w:hAnsi="Calibri" w:cs="Calibri"/>
          <w:i/>
          <w:iCs/>
          <w:sz w:val="22"/>
        </w:rPr>
        <w:t xml:space="preserve">disable</w:t>
      </w:r>
      <w:r>
        <w:rPr>
          <w:rFonts w:ascii="Calibri" w:hAnsi="Calibri" w:cs="Calibri"/>
          <w:sz w:val="22"/>
        </w:rPr>
        <w:t xml:space="preserve">. Pada modul lain, nilai ini harus di-input manual.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&amp; Description (LOV)</w:t>
      </w:r>
      <w:r>
        <w:rPr>
          <w:rFonts w:ascii="Calibri" w:hAnsi="Calibri" w:cs="Calibri"/>
          <w:sz w:val="22"/>
        </w:rPr>
        <w:t xml:space="preserve">: Wajib. Mengidentifikasi barang/material apa yang secara sistematis dihasilkan (</w:t>
      </w:r>
      <w:r>
        <w:rPr>
          <w:rFonts w:ascii="Calibri" w:hAnsi="Calibri" w:cs="Calibri"/>
          <w:i/>
          <w:iCs/>
          <w:sz w:val="22"/>
        </w:rPr>
        <w:t xml:space="preserve">output</w:t>
      </w:r>
      <w:r>
        <w:rPr>
          <w:rFonts w:ascii="Calibri" w:hAnsi="Calibri" w:cs="Calibri"/>
          <w:sz w:val="22"/>
        </w:rPr>
        <w:t xml:space="preserve">) oleh formula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Name (Text)</w:t>
      </w:r>
      <w:r>
        <w:rPr>
          <w:rFonts w:ascii="Calibri" w:hAnsi="Calibri" w:cs="Calibri"/>
          <w:sz w:val="22"/>
        </w:rPr>
        <w:t xml:space="preserve">: Wajib. Judul naratif dari formulasi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Base Vanilla Liquid X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Serving Size (Numeric)</w:t>
      </w:r>
      <w:r>
        <w:rPr>
          <w:rFonts w:ascii="Calibri" w:hAnsi="Calibri" w:cs="Calibri"/>
          <w:sz w:val="22"/>
        </w:rPr>
        <w:t xml:space="preserve">: Wajib. Satuan gram/ml dari satu takaran saji produk jadi.</w:t>
      </w:r>
    </w:p>
    <w:bookmarkEnd w:id="51"/>
    <w:bookmarkStart w:id="55" w:name="tab-3-ingredient-detail-1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racikan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Ingredient Detail" title="" id="53" name="Picture"/>
            <a:graphic>
              <a:graphicData uri="http://schemas.openxmlformats.org/drawingml/2006/picture">
                <pic:pic>
                  <pic:nvPicPr>
                    <pic:cNvPr descr="screenshots/blendingformula_tab_ingredient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Implementasi Grid</w:t>
      </w:r>
      <w:r>
        <w:rPr>
          <w:rFonts w:ascii="Calibri" w:hAnsi="Calibri" w:cs="Calibri"/>
          <w:sz w:val="22"/>
        </w:rPr>
        <w:t xml:space="preserve">: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PQ Grid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memfasilitasi penambahan puluhan bahan dengan mudah.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persentase komposisi per bahan. Sistem akan melakukan fungsi matematika dasar untuk menampilkan estimasi satuan Kg pada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(dikalikan dengan Batch Size).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Lab Formula</w:t>
      </w:r>
      <w:r>
        <w:rPr>
          <w:rFonts w:ascii="Calibri" w:hAnsi="Calibri" w:cs="Calibri"/>
          <w:sz w:val="22"/>
        </w:rPr>
        <w:t xml:space="preserve">: Untuk mempercepat pekerjaan R&amp;D, grid bahan bisa diisi massal hasil kloning dari formula sebelumnya, atau integrasi spesifikasi dari sistem Oracle.</w:t>
      </w:r>
    </w:p>
    <w:bookmarkEnd w:id="55"/>
    <w:bookmarkStart w:id="59" w:name="tab-4-calculation-result-1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aktif dari racikan formula yang divalidasi.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Calculation Result" title="" id="57" name="Picture"/>
            <a:graphic>
              <a:graphicData uri="http://schemas.openxmlformats.org/drawingml/2006/picture">
                <pic:pic>
                  <pic:nvPicPr>
                    <pic:cNvPr descr="screenshots/blendingformula_tab_resul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memegang peranan vital. Saat diklik, sistem mengeksekusi SP kalkulasi kompleks (misal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spTrCalculateLiquid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spTrCalculateBaking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SP ini akan mengurai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mengalikan setiap takaran, lalu membandingkan hasil dengan batas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Overdosage (OD)</w:t>
      </w:r>
      <w:r>
        <w:rPr>
          <w:rFonts w:ascii="Calibri" w:hAnsi="Calibri" w:cs="Calibri"/>
          <w:sz w:val="22"/>
        </w:rPr>
        <w:t xml:space="preserve">, toleransi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Max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Min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Jika ada hasil yang di luar toleransi (seperti defisit parameter), UI harus dapat memberikan indikator peringatan kepada formulator.</w:t>
      </w:r>
    </w:p>
    <w:bookmarkEnd w:id="59"/>
    <w:bookmarkEnd w:id="60"/>
    <w:bookmarkEnd w:id="61"/>
    <w:bookmarkStart w:id="84" w:name="liquid-formula"/>
    <w:p>
      <w:pPr>
        <w:pStyle w:val="Heading2"/>
      </w:pPr>
      <w:r>
        <w:rPr>
          <w:rFonts w:ascii="Calibri" w:hAnsi="Calibri" w:cs="Calibri"/>
          <w:sz w:val="22"/>
        </w:rPr>
        <w:t xml:space="preserve">3.3. Liquid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Liquid Formula untuk produk berbasis cairan.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Kalkulasi modul ini sangat spesifik, karena sisa formula otomatis dikonversi menjadi kandungan Water (Air = Batch Size - Total Ingredients).</w:t>
      </w:r>
    </w:p>
    <w:bookmarkStart w:id="62" w:name="X157c06ac279ab0882c8c4d93c25ffac9494fba2"/>
    <w:p>
      <w:pPr>
        <w:pStyle w:val="Heading3"/>
      </w:pPr>
      <w:r>
        <w:rPr>
          <w:rFonts w:ascii="Calibri" w:hAnsi="Calibri" w:cs="Calibri"/>
          <w:sz w:val="22"/>
        </w:rPr>
        <w:t xml:space="preserve">A. Backend Stored Procedures (Migration Target)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Proses bisnis Liquid Formula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bawaan sistem KN2017 berikut. UI baru harus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binding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data ke API yang memanggil SP ini: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Description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spTrFormulaSelectAll dengan parameter 'LQ'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Index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spTrFormulaByID dengan parameter 'LQ'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spTrCalculateLiquid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Proses Kalkulasi dengan pengecekan Overdosage, Max, Min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spTrGetCategoryFood &amp; spTrGetCategoryFoodById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Pencarian Kategori Makanan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spTrLiquidFormulationPushApproval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Submit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trCreateFormulationNo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Generate Nomor Formula</w:t>
            </w:r>
          </w:p>
        </w:tc>
      </w:tr>
    </w:tbl>
    <w:bookmarkEnd w:id="62"/>
    <w:bookmarkStart w:id="66" w:name="b.-index-page-2"/>
    <w:p>
      <w:pPr>
        <w:pStyle w:val="Heading3"/>
      </w:pPr>
      <w:r>
        <w:rPr>
          <w:rFonts w:ascii="Calibri" w:hAnsi="Calibri" w:cs="Calibri"/>
          <w:sz w:val="22"/>
        </w:rPr>
        <w:t xml:space="preserve">B.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Liquid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480750"/>
            <wp:effectExtent b="0" l="0" r="0" t="0"/>
            <wp:docPr descr="Screenshot: Liquid Formula Index" title="" id="64" name="Picture"/>
            <a:graphic>
              <a:graphicData uri="http://schemas.openxmlformats.org/drawingml/2006/picture">
                <pic:pic>
                  <pic:nvPicPr>
                    <pic:cNvPr descr="screenshots/liquidformula_index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Keyword (Text)</w:t>
      </w:r>
      <w:r>
        <w:rPr>
          <w:rFonts w:ascii="Calibri" w:hAnsi="Calibri" w:cs="Calibri"/>
          <w:sz w:val="22"/>
        </w:rPr>
        <w:t xml:space="preserve">: Bersifat opsional. Digunakan untuk pencarian multi-kriteria (berdasarkan Project No, Formula No, atau Description).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 (Dropdown)</w:t>
      </w:r>
      <w:r>
        <w:rPr>
          <w:rFonts w:ascii="Calibri" w:hAnsi="Calibri" w:cs="Calibri"/>
          <w:sz w:val="22"/>
        </w:rPr>
        <w:t xml:space="preserve">: Bersifat opsional. Menyaring formula berdasarkan status dokumen (DRAFT, IN REVIEW, APPROVED, REJECTED).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Liquid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 / View</w:t>
      </w:r>
      <w:r>
        <w:rPr>
          <w:rFonts w:ascii="Calibri" w:hAnsi="Calibri" w:cs="Calibri"/>
          <w:sz w:val="22"/>
        </w:rPr>
        <w:t xml:space="preserve">: Mengakses halaman detail untuk memodifikasi formula (jika DRAFT) atau sekadar melihat rekapitulasi data.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6"/>
    <w:bookmarkStart w:id="83" w:name="c.-detail-page-2"/>
    <w:p>
      <w:pPr>
        <w:pStyle w:val="Heading3"/>
      </w:pPr>
      <w:r>
        <w:rPr>
          <w:rFonts w:ascii="Calibri" w:hAnsi="Calibri" w:cs="Calibri"/>
          <w:sz w:val="22"/>
        </w:rPr>
        <w:t xml:space="preserve">C.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detail Liquid Formula terbagi menjadi 4 tab yang harus dilalui secara berurutan.</w:t>
      </w:r>
    </w:p>
    <w:bookmarkStart w:id="70" w:name="tab-1-project-information-2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informatif (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) paska user memilih rujukan Project.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Project" title="" id="68" name="Picture"/>
            <a:graphic>
              <a:graphicData uri="http://schemas.openxmlformats.org/drawingml/2006/picture">
                <pic:pic>
                  <pic:nvPicPr>
                    <pic:cNvPr descr="screenshots/liquidformula_tab_projec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Date (Date)</w:t>
      </w:r>
      <w:r>
        <w:rPr>
          <w:rFonts w:ascii="Calibri" w:hAnsi="Calibri" w:cs="Calibri"/>
          <w:sz w:val="22"/>
        </w:rPr>
        <w:t xml:space="preserve">: Wajib. Diisi otomatis dengan tanggal hari ini 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dibuat (Creation Date).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No (LOV)</w:t>
      </w:r>
      <w:r>
        <w:rPr>
          <w:rFonts w:ascii="Calibri" w:hAnsi="Calibri" w:cs="Calibri"/>
          <w:sz w:val="22"/>
        </w:rPr>
        <w:t xml:space="preserve">: Wajib. Merupakan pintu gerbang pembuatan formula. Pengguna memilih ID proyek melalui pop-up LOV yang membaca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Project Header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Type, Product Type, Brand, Variant (Text)</w:t>
      </w:r>
      <w:r>
        <w:rPr>
          <w:rFonts w:ascii="Calibri" w:hAnsi="Calibri" w:cs="Calibri"/>
          <w:sz w:val="22"/>
        </w:rPr>
        <w:t xml:space="preserve">: Wajib/Opsional tergantung ketersediaan data. Seluruhnya akan otomatis terisi (auto-fill) begitu Project No dipilih. Kolom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bookmarkEnd w:id="70"/>
    <w:bookmarkStart w:id="74" w:name="tab-2-formulation-setup-2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ukuran produksi (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) dan material keluaran.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Formula" title="" id="72" name="Picture"/>
            <a:graphic>
              <a:graphicData uri="http://schemas.openxmlformats.org/drawingml/2006/picture">
                <pic:pic>
                  <pic:nvPicPr>
                    <pic:cNvPr descr="screenshots/liquidformula_tab_formul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No (Text)</w:t>
      </w:r>
      <w:r>
        <w:rPr>
          <w:rFonts w:ascii="Calibri" w:hAnsi="Calibri" w:cs="Calibri"/>
          <w:sz w:val="22"/>
        </w:rPr>
        <w:t xml:space="preserve">: Wajib.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otomatis di-</w:t>
      </w:r>
      <w:r>
        <w:rPr>
          <w:rFonts w:ascii="Calibri" w:hAnsi="Calibri" w:cs="Calibri"/>
          <w:i/>
          <w:iCs/>
          <w:sz w:val="22"/>
        </w:rPr>
        <w:t xml:space="preserve">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(melalui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trCreateFormulationNo</w:t>
      </w:r>
      <w:r>
        <w:rPr>
          <w:rFonts w:ascii="Calibri" w:hAnsi="Calibri" w:cs="Calibri"/>
          <w:sz w:val="22"/>
        </w:rPr>
        <w:t xml:space="preserve">) ketika pengguna menekan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pertama kali.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Batch Size (Kg) (Numeric)</w:t>
      </w:r>
      <w:r>
        <w:rPr>
          <w:rFonts w:ascii="Calibri" w:hAnsi="Calibri" w:cs="Calibri"/>
          <w:sz w:val="22"/>
        </w:rPr>
        <w:t xml:space="preserve">: Wajib. Mengatur kapasitas total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Note Khusus</w:t>
      </w:r>
      <w:r>
        <w:rPr>
          <w:rFonts w:ascii="Calibri" w:hAnsi="Calibri" w:cs="Calibri"/>
          <w:sz w:val="22"/>
        </w:rPr>
        <w:t xml:space="preserve">: Pada modul Premix, nilai ini terkalkulasi otomatis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bottom-up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total konversi material bahan, sehingga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di-</w:t>
      </w:r>
      <w:r>
        <w:rPr>
          <w:rFonts w:ascii="Calibri" w:hAnsi="Calibri" w:cs="Calibri"/>
          <w:i/>
          <w:iCs/>
          <w:sz w:val="22"/>
        </w:rPr>
        <w:t xml:space="preserve">disable</w:t>
      </w:r>
      <w:r>
        <w:rPr>
          <w:rFonts w:ascii="Calibri" w:hAnsi="Calibri" w:cs="Calibri"/>
          <w:sz w:val="22"/>
        </w:rPr>
        <w:t xml:space="preserve">. Pada modul lain, nilai ini harus di-input manual.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&amp; Description (LOV)</w:t>
      </w:r>
      <w:r>
        <w:rPr>
          <w:rFonts w:ascii="Calibri" w:hAnsi="Calibri" w:cs="Calibri"/>
          <w:sz w:val="22"/>
        </w:rPr>
        <w:t xml:space="preserve">: Wajib. Mengidentifikasi barang/material apa yang secara sistematis dihasilkan (</w:t>
      </w:r>
      <w:r>
        <w:rPr>
          <w:rFonts w:ascii="Calibri" w:hAnsi="Calibri" w:cs="Calibri"/>
          <w:i/>
          <w:iCs/>
          <w:sz w:val="22"/>
        </w:rPr>
        <w:t xml:space="preserve">output</w:t>
      </w:r>
      <w:r>
        <w:rPr>
          <w:rFonts w:ascii="Calibri" w:hAnsi="Calibri" w:cs="Calibri"/>
          <w:sz w:val="22"/>
        </w:rPr>
        <w:t xml:space="preserve">) oleh formula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Name (Text)</w:t>
      </w:r>
      <w:r>
        <w:rPr>
          <w:rFonts w:ascii="Calibri" w:hAnsi="Calibri" w:cs="Calibri"/>
          <w:sz w:val="22"/>
        </w:rPr>
        <w:t xml:space="preserve">: Wajib. Judul naratif dari formulasi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Base Vanilla Liquid X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Serving Size (Numeric)</w:t>
      </w:r>
      <w:r>
        <w:rPr>
          <w:rFonts w:ascii="Calibri" w:hAnsi="Calibri" w:cs="Calibri"/>
          <w:sz w:val="22"/>
        </w:rPr>
        <w:t xml:space="preserve">: Wajib. Satuan gram/ml dari satu takaran saji produk jadi.</w:t>
      </w:r>
    </w:p>
    <w:bookmarkEnd w:id="74"/>
    <w:bookmarkStart w:id="78" w:name="tab-3-ingredient-detail-2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racikan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Ingredient Detail" title="" id="76" name="Picture"/>
            <a:graphic>
              <a:graphicData uri="http://schemas.openxmlformats.org/drawingml/2006/picture">
                <pic:pic>
                  <pic:nvPicPr>
                    <pic:cNvPr descr="screenshots/liquidformula_tab_ingredient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Implementasi Grid</w:t>
      </w:r>
      <w:r>
        <w:rPr>
          <w:rFonts w:ascii="Calibri" w:hAnsi="Calibri" w:cs="Calibri"/>
          <w:sz w:val="22"/>
        </w:rPr>
        <w:t xml:space="preserve">: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PQ Grid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memfasilitasi penambahan puluhan bahan dengan mudah.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persentase komposisi per bahan. Sistem akan melakukan fungsi matematika dasar untuk menampilkan estimasi satuan Kg pada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(dikalikan dengan Batch Size).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Lab Formula</w:t>
      </w:r>
      <w:r>
        <w:rPr>
          <w:rFonts w:ascii="Calibri" w:hAnsi="Calibri" w:cs="Calibri"/>
          <w:sz w:val="22"/>
        </w:rPr>
        <w:t xml:space="preserve">: Untuk mempercepat pekerjaan R&amp;D, grid bahan bisa diisi massal hasil kloning dari formula sebelumnya, atau integrasi spesifikasi dari sistem Oracle.</w:t>
      </w:r>
    </w:p>
    <w:bookmarkEnd w:id="78"/>
    <w:bookmarkStart w:id="82" w:name="tab-4-calculation-result-2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aktif dari racikan formula yang divalidasi.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Calculation Result" title="" id="80" name="Picture"/>
            <a:graphic>
              <a:graphicData uri="http://schemas.openxmlformats.org/drawingml/2006/picture">
                <pic:pic>
                  <pic:nvPicPr>
                    <pic:cNvPr descr="screenshots/liquidformula_tab_result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memegang peranan vital. Saat diklik, sistem mengeksekusi SP kalkulasi kompleks (misal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spTrCalculateLiquid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spTrCalculateBaking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SP ini akan mengurai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mengalikan setiap takaran, lalu membandingkan hasil dengan batas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Overdosage (OD)</w:t>
      </w:r>
      <w:r>
        <w:rPr>
          <w:rFonts w:ascii="Calibri" w:hAnsi="Calibri" w:cs="Calibri"/>
          <w:sz w:val="22"/>
        </w:rPr>
        <w:t xml:space="preserve">, toleransi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Max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Min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Jika ada hasil yang di luar toleransi (seperti defisit parameter), UI harus dapat memberikan indikator peringatan kepada formulator.</w:t>
      </w:r>
    </w:p>
    <w:bookmarkEnd w:id="82"/>
    <w:bookmarkEnd w:id="83"/>
    <w:bookmarkEnd w:id="84"/>
    <w:bookmarkStart w:id="107" w:name="baking-formula"/>
    <w:p>
      <w:pPr>
        <w:pStyle w:val="Heading2"/>
      </w:pPr>
      <w:r>
        <w:rPr>
          <w:rFonts w:ascii="Calibri" w:hAnsi="Calibri" w:cs="Calibri"/>
          <w:sz w:val="22"/>
        </w:rPr>
        <w:t xml:space="preserve">3.4. Baking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Baking Formula digunakan untuk produk panggang/snack bar.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Dilengkapi mekanisme penentuan Main Ingredient sebagai basis acuan formulasi.</w:t>
      </w:r>
    </w:p>
    <w:bookmarkStart w:id="85" w:name="X88329d10d58d13057e356dbc84a150279b56bac"/>
    <w:p>
      <w:pPr>
        <w:pStyle w:val="Heading3"/>
      </w:pPr>
      <w:r>
        <w:rPr>
          <w:rFonts w:ascii="Calibri" w:hAnsi="Calibri" w:cs="Calibri"/>
          <w:sz w:val="22"/>
        </w:rPr>
        <w:t xml:space="preserve">A. Backend Stored Procedures (Migration Target)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Proses bisnis Baking Formula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bawaan sistem KN2017 berikut. UI baru harus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binding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data ke API yang memanggil SP ini: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Description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spTrFormulaSelectAll dengan parameter 'BK'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Index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spTrFormulaByID dengan parameter 'BK'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spTrCalculateBaking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Proses Kalkulasi Parameter &amp; Nutrisi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spTrGetCategoryFood &amp; spTrGetCategoryFoodById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spTrBakingFormulationPushApproval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Submit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trCreateFormulationNo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Generate Nomor Formula</w:t>
            </w:r>
          </w:p>
        </w:tc>
      </w:tr>
    </w:tbl>
    <w:bookmarkEnd w:id="85"/>
    <w:bookmarkStart w:id="89" w:name="b.-index-page-3"/>
    <w:p>
      <w:pPr>
        <w:pStyle w:val="Heading3"/>
      </w:pPr>
      <w:r>
        <w:rPr>
          <w:rFonts w:ascii="Calibri" w:hAnsi="Calibri" w:cs="Calibri"/>
          <w:sz w:val="22"/>
        </w:rPr>
        <w:t xml:space="preserve">B.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Baking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480750"/>
            <wp:effectExtent b="0" l="0" r="0" t="0"/>
            <wp:docPr descr="Screenshot: Baking Formula Index" title="" id="87" name="Picture"/>
            <a:graphic>
              <a:graphicData uri="http://schemas.openxmlformats.org/drawingml/2006/picture">
                <pic:pic>
                  <pic:nvPicPr>
                    <pic:cNvPr descr="screenshots/bakingformula_index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Keyword (Text)</w:t>
      </w:r>
      <w:r>
        <w:rPr>
          <w:rFonts w:ascii="Calibri" w:hAnsi="Calibri" w:cs="Calibri"/>
          <w:sz w:val="22"/>
        </w:rPr>
        <w:t xml:space="preserve">: Bersifat opsional. Digunakan untuk pencarian multi-kriteria (berdasarkan Project No, Formula No, atau Description).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 (Dropdown)</w:t>
      </w:r>
      <w:r>
        <w:rPr>
          <w:rFonts w:ascii="Calibri" w:hAnsi="Calibri" w:cs="Calibri"/>
          <w:sz w:val="22"/>
        </w:rPr>
        <w:t xml:space="preserve">: Bersifat opsional. Menyaring formula berdasarkan status dokumen (DRAFT, IN REVIEW, APPROVED, REJECTED).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Baking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 / View</w:t>
      </w:r>
      <w:r>
        <w:rPr>
          <w:rFonts w:ascii="Calibri" w:hAnsi="Calibri" w:cs="Calibri"/>
          <w:sz w:val="22"/>
        </w:rPr>
        <w:t xml:space="preserve">: Mengakses halaman detail untuk memodifikasi formula (jika DRAFT) atau sekadar melihat rekapitulasi data.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9"/>
    <w:bookmarkStart w:id="106" w:name="c.-detail-page-3"/>
    <w:p>
      <w:pPr>
        <w:pStyle w:val="Heading3"/>
      </w:pPr>
      <w:r>
        <w:rPr>
          <w:rFonts w:ascii="Calibri" w:hAnsi="Calibri" w:cs="Calibri"/>
          <w:sz w:val="22"/>
        </w:rPr>
        <w:t xml:space="preserve">C.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detail Baking Formula terbagi menjadi 4 tab yang harus dilalui secara berurutan.</w:t>
      </w:r>
    </w:p>
    <w:bookmarkStart w:id="93" w:name="tab-1-project-information-3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informatif (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) paska user memilih rujukan Project.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Project" title="" id="91" name="Picture"/>
            <a:graphic>
              <a:graphicData uri="http://schemas.openxmlformats.org/drawingml/2006/picture">
                <pic:pic>
                  <pic:nvPicPr>
                    <pic:cNvPr descr="screenshots/bakingformula_tab_projec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Date (Date)</w:t>
      </w:r>
      <w:r>
        <w:rPr>
          <w:rFonts w:ascii="Calibri" w:hAnsi="Calibri" w:cs="Calibri"/>
          <w:sz w:val="22"/>
        </w:rPr>
        <w:t xml:space="preserve">: Wajib. Diisi otomatis dengan tanggal hari ini 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dibuat (Creation Date).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No (LOV)</w:t>
      </w:r>
      <w:r>
        <w:rPr>
          <w:rFonts w:ascii="Calibri" w:hAnsi="Calibri" w:cs="Calibri"/>
          <w:sz w:val="22"/>
        </w:rPr>
        <w:t xml:space="preserve">: Wajib. Merupakan pintu gerbang pembuatan formula. Pengguna memilih ID proyek melalui pop-up LOV yang membaca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Project Header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Type, Product Type, Brand, Variant (Text)</w:t>
      </w:r>
      <w:r>
        <w:rPr>
          <w:rFonts w:ascii="Calibri" w:hAnsi="Calibri" w:cs="Calibri"/>
          <w:sz w:val="22"/>
        </w:rPr>
        <w:t xml:space="preserve">: Wajib/Opsional tergantung ketersediaan data. Seluruhnya akan otomatis terisi (auto-fill) begitu Project No dipilih. Kolom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bookmarkEnd w:id="93"/>
    <w:bookmarkStart w:id="97" w:name="tab-2-formulation-setup-3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ukuran produksi (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) dan material keluaran.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Formula" title="" id="95" name="Picture"/>
            <a:graphic>
              <a:graphicData uri="http://schemas.openxmlformats.org/drawingml/2006/picture">
                <pic:pic>
                  <pic:nvPicPr>
                    <pic:cNvPr descr="screenshots/bakingformula_tab_formula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No (Text)</w:t>
      </w:r>
      <w:r>
        <w:rPr>
          <w:rFonts w:ascii="Calibri" w:hAnsi="Calibri" w:cs="Calibri"/>
          <w:sz w:val="22"/>
        </w:rPr>
        <w:t xml:space="preserve">: Wajib.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otomatis di-</w:t>
      </w:r>
      <w:r>
        <w:rPr>
          <w:rFonts w:ascii="Calibri" w:hAnsi="Calibri" w:cs="Calibri"/>
          <w:i/>
          <w:iCs/>
          <w:sz w:val="22"/>
        </w:rPr>
        <w:t xml:space="preserve">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(melalui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trCreateFormulationNo</w:t>
      </w:r>
      <w:r>
        <w:rPr>
          <w:rFonts w:ascii="Calibri" w:hAnsi="Calibri" w:cs="Calibri"/>
          <w:sz w:val="22"/>
        </w:rPr>
        <w:t xml:space="preserve">) ketika pengguna menekan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pertama kali.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Batch Size (Kg) (Numeric)</w:t>
      </w:r>
      <w:r>
        <w:rPr>
          <w:rFonts w:ascii="Calibri" w:hAnsi="Calibri" w:cs="Calibri"/>
          <w:sz w:val="22"/>
        </w:rPr>
        <w:t xml:space="preserve">: Wajib. Mengatur kapasitas total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Note Khusus</w:t>
      </w:r>
      <w:r>
        <w:rPr>
          <w:rFonts w:ascii="Calibri" w:hAnsi="Calibri" w:cs="Calibri"/>
          <w:sz w:val="22"/>
        </w:rPr>
        <w:t xml:space="preserve">: Pada modul Premix, nilai ini terkalkulasi otomatis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bottom-up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total konversi material bahan, sehingga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di-</w:t>
      </w:r>
      <w:r>
        <w:rPr>
          <w:rFonts w:ascii="Calibri" w:hAnsi="Calibri" w:cs="Calibri"/>
          <w:i/>
          <w:iCs/>
          <w:sz w:val="22"/>
        </w:rPr>
        <w:t xml:space="preserve">disable</w:t>
      </w:r>
      <w:r>
        <w:rPr>
          <w:rFonts w:ascii="Calibri" w:hAnsi="Calibri" w:cs="Calibri"/>
          <w:sz w:val="22"/>
        </w:rPr>
        <w:t xml:space="preserve">. Pada modul lain, nilai ini harus di-input manual.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&amp; Description (LOV)</w:t>
      </w:r>
      <w:r>
        <w:rPr>
          <w:rFonts w:ascii="Calibri" w:hAnsi="Calibri" w:cs="Calibri"/>
          <w:sz w:val="22"/>
        </w:rPr>
        <w:t xml:space="preserve">: Wajib. Mengidentifikasi barang/material apa yang secara sistematis dihasilkan (</w:t>
      </w:r>
      <w:r>
        <w:rPr>
          <w:rFonts w:ascii="Calibri" w:hAnsi="Calibri" w:cs="Calibri"/>
          <w:i/>
          <w:iCs/>
          <w:sz w:val="22"/>
        </w:rPr>
        <w:t xml:space="preserve">output</w:t>
      </w:r>
      <w:r>
        <w:rPr>
          <w:rFonts w:ascii="Calibri" w:hAnsi="Calibri" w:cs="Calibri"/>
          <w:sz w:val="22"/>
        </w:rPr>
        <w:t xml:space="preserve">) oleh formula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Name (Text)</w:t>
      </w:r>
      <w:r>
        <w:rPr>
          <w:rFonts w:ascii="Calibri" w:hAnsi="Calibri" w:cs="Calibri"/>
          <w:sz w:val="22"/>
        </w:rPr>
        <w:t xml:space="preserve">: Wajib. Judul naratif dari formulasi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Base Vanilla Liquid X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Serving Size (Numeric)</w:t>
      </w:r>
      <w:r>
        <w:rPr>
          <w:rFonts w:ascii="Calibri" w:hAnsi="Calibri" w:cs="Calibri"/>
          <w:sz w:val="22"/>
        </w:rPr>
        <w:t xml:space="preserve">: Wajib. Satuan gram/ml dari satu takaran saji produk jadi.</w:t>
      </w:r>
    </w:p>
    <w:bookmarkEnd w:id="97"/>
    <w:bookmarkStart w:id="101" w:name="tab-3-ingredient-detail-3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racikan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Ingredient Detail" title="" id="99" name="Picture"/>
            <a:graphic>
              <a:graphicData uri="http://schemas.openxmlformats.org/drawingml/2006/picture">
                <pic:pic>
                  <pic:nvPicPr>
                    <pic:cNvPr descr="screenshots/bakingformula_tab_ingredient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Implementasi Grid</w:t>
      </w:r>
      <w:r>
        <w:rPr>
          <w:rFonts w:ascii="Calibri" w:hAnsi="Calibri" w:cs="Calibri"/>
          <w:sz w:val="22"/>
        </w:rPr>
        <w:t xml:space="preserve">: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PQ Grid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memfasilitasi penambahan puluhan bahan dengan mudah.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persentase komposisi per bahan. Sistem akan melakukan fungsi matematika dasar untuk menampilkan estimasi satuan Kg pada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(dikalikan dengan Batch Size).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Lab Formula</w:t>
      </w:r>
      <w:r>
        <w:rPr>
          <w:rFonts w:ascii="Calibri" w:hAnsi="Calibri" w:cs="Calibri"/>
          <w:sz w:val="22"/>
        </w:rPr>
        <w:t xml:space="preserve">: Untuk mempercepat pekerjaan R&amp;D, grid bahan bisa diisi massal hasil kloning dari formula sebelumnya, atau integrasi spesifikasi dari sistem Oracle.</w:t>
      </w:r>
    </w:p>
    <w:bookmarkEnd w:id="101"/>
    <w:bookmarkStart w:id="105" w:name="tab-4-calculation-result-3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aktif dari racikan formula yang divalidasi.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Calculation Result" title="" id="103" name="Picture"/>
            <a:graphic>
              <a:graphicData uri="http://schemas.openxmlformats.org/drawingml/2006/picture">
                <pic:pic>
                  <pic:nvPicPr>
                    <pic:cNvPr descr="screenshots/bakingformula_tab_result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memegang peranan vital. Saat diklik, sistem mengeksekusi SP kalkulasi kompleks (misal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spTrCalculateLiquid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spTrCalculateBaking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SP ini akan mengurai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mengalikan setiap takaran, lalu membandingkan hasil dengan batas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Overdosage (OD)</w:t>
      </w:r>
      <w:r>
        <w:rPr>
          <w:rFonts w:ascii="Calibri" w:hAnsi="Calibri" w:cs="Calibri"/>
          <w:sz w:val="22"/>
        </w:rPr>
        <w:t xml:space="preserve">, toleransi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Max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Min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Jika ada hasil yang di luar toleransi (seperti defisit parameter), UI harus dapat memberikan indikator peringatan kepada formulator.</w:t>
      </w:r>
    </w:p>
    <w:bookmarkEnd w:id="105"/>
    <w:bookmarkEnd w:id="106"/>
    <w:bookmarkEnd w:id="107"/>
    <w:bookmarkStart w:id="130" w:name="drying-formula"/>
    <w:p>
      <w:pPr>
        <w:pStyle w:val="Heading2"/>
      </w:pPr>
      <w:r>
        <w:rPr>
          <w:rFonts w:ascii="Calibri" w:hAnsi="Calibri" w:cs="Calibri"/>
          <w:sz w:val="22"/>
        </w:rPr>
        <w:t xml:space="preserve">3.5. Drying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Drying Formula digunakan untuk menghitung penyusutan bobot bahan cair setelah pengeringan.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Terdapat perhitungan persentase Solid dan Yield.</w:t>
      </w:r>
    </w:p>
    <w:bookmarkStart w:id="108" w:name="Xaae00d06cf5cbbf2313ace03c56934ebfb76956"/>
    <w:p>
      <w:pPr>
        <w:pStyle w:val="Heading3"/>
      </w:pPr>
      <w:r>
        <w:rPr>
          <w:rFonts w:ascii="Calibri" w:hAnsi="Calibri" w:cs="Calibri"/>
          <w:sz w:val="22"/>
        </w:rPr>
        <w:t xml:space="preserve">A. Backend Stored Procedures (Migration Target)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Proses bisnis Drying Formula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bawaan sistem KN2017 berikut. UI baru harus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binding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data ke API yang memanggil SP ini: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Description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spTrFormulaSelectAll dengan parameter 'DY'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Index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spTrFormulaByID dengan parameter 'DY'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spTrCalculateDrying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Perhitungan Yield &amp; Solid Percentage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spTrDryingFormulationPushApproval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Submit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trCreateFormulationNo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Generate Nomor Formula</w:t>
            </w:r>
          </w:p>
        </w:tc>
      </w:tr>
    </w:tbl>
    <w:bookmarkEnd w:id="108"/>
    <w:bookmarkStart w:id="112" w:name="b.-index-page-4"/>
    <w:p>
      <w:pPr>
        <w:pStyle w:val="Heading3"/>
      </w:pPr>
      <w:r>
        <w:rPr>
          <w:rFonts w:ascii="Calibri" w:hAnsi="Calibri" w:cs="Calibri"/>
          <w:sz w:val="22"/>
        </w:rPr>
        <w:t xml:space="preserve">B.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Drying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480750"/>
            <wp:effectExtent b="0" l="0" r="0" t="0"/>
            <wp:docPr descr="Screenshot: Drying Formula Index" title="" id="110" name="Picture"/>
            <a:graphic>
              <a:graphicData uri="http://schemas.openxmlformats.org/drawingml/2006/picture">
                <pic:pic>
                  <pic:nvPicPr>
                    <pic:cNvPr descr="screenshots/dryingformula_index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Keyword (Text)</w:t>
      </w:r>
      <w:r>
        <w:rPr>
          <w:rFonts w:ascii="Calibri" w:hAnsi="Calibri" w:cs="Calibri"/>
          <w:sz w:val="22"/>
        </w:rPr>
        <w:t xml:space="preserve">: Bersifat opsional. Digunakan untuk pencarian multi-kriteria (berdasarkan Project No, Formula No, atau Description).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 (Dropdown)</w:t>
      </w:r>
      <w:r>
        <w:rPr>
          <w:rFonts w:ascii="Calibri" w:hAnsi="Calibri" w:cs="Calibri"/>
          <w:sz w:val="22"/>
        </w:rPr>
        <w:t xml:space="preserve">: Bersifat opsional. Menyaring formula berdasarkan status dokumen (DRAFT, IN REVIEW, APPROVED, REJECTED).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Drying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 / View</w:t>
      </w:r>
      <w:r>
        <w:rPr>
          <w:rFonts w:ascii="Calibri" w:hAnsi="Calibri" w:cs="Calibri"/>
          <w:sz w:val="22"/>
        </w:rPr>
        <w:t xml:space="preserve">: Mengakses halaman detail untuk memodifikasi formula (jika DRAFT) atau sekadar melihat rekapitulasi data.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12"/>
    <w:bookmarkStart w:id="129" w:name="c.-detail-page-4"/>
    <w:p>
      <w:pPr>
        <w:pStyle w:val="Heading3"/>
      </w:pPr>
      <w:r>
        <w:rPr>
          <w:rFonts w:ascii="Calibri" w:hAnsi="Calibri" w:cs="Calibri"/>
          <w:sz w:val="22"/>
        </w:rPr>
        <w:t xml:space="preserve">C.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detail Drying Formula terbagi menjadi 4 tab yang harus dilalui secara berurutan.</w:t>
      </w:r>
    </w:p>
    <w:bookmarkStart w:id="116" w:name="tab-1-project-information-4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informatif (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) paska user memilih rujukan Project.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Project" title="" id="114" name="Picture"/>
            <a:graphic>
              <a:graphicData uri="http://schemas.openxmlformats.org/drawingml/2006/picture">
                <pic:pic>
                  <pic:nvPicPr>
                    <pic:cNvPr descr="screenshots/dryingformula_tab_projec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Date (Date)</w:t>
      </w:r>
      <w:r>
        <w:rPr>
          <w:rFonts w:ascii="Calibri" w:hAnsi="Calibri" w:cs="Calibri"/>
          <w:sz w:val="22"/>
        </w:rPr>
        <w:t xml:space="preserve">: Wajib. Diisi otomatis dengan tanggal hari ini 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dibuat (Creation Date).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No (LOV)</w:t>
      </w:r>
      <w:r>
        <w:rPr>
          <w:rFonts w:ascii="Calibri" w:hAnsi="Calibri" w:cs="Calibri"/>
          <w:sz w:val="22"/>
        </w:rPr>
        <w:t xml:space="preserve">: Wajib. Merupakan pintu gerbang pembuatan formula. Pengguna memilih ID proyek melalui pop-up LOV yang membaca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Project Header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Type, Product Type, Brand, Variant (Text)</w:t>
      </w:r>
      <w:r>
        <w:rPr>
          <w:rFonts w:ascii="Calibri" w:hAnsi="Calibri" w:cs="Calibri"/>
          <w:sz w:val="22"/>
        </w:rPr>
        <w:t xml:space="preserve">: Wajib/Opsional tergantung ketersediaan data. Seluruhnya akan otomatis terisi (auto-fill) begitu Project No dipilih. Kolom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bookmarkEnd w:id="116"/>
    <w:bookmarkStart w:id="120" w:name="tab-2-formulation-setup-4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ukuran produksi (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) dan material keluaran.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Formula" title="" id="118" name="Picture"/>
            <a:graphic>
              <a:graphicData uri="http://schemas.openxmlformats.org/drawingml/2006/picture">
                <pic:pic>
                  <pic:nvPicPr>
                    <pic:cNvPr descr="screenshots/dryingformula_tab_formul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No (Text)</w:t>
      </w:r>
      <w:r>
        <w:rPr>
          <w:rFonts w:ascii="Calibri" w:hAnsi="Calibri" w:cs="Calibri"/>
          <w:sz w:val="22"/>
        </w:rPr>
        <w:t xml:space="preserve">: Wajib.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otomatis di-</w:t>
      </w:r>
      <w:r>
        <w:rPr>
          <w:rFonts w:ascii="Calibri" w:hAnsi="Calibri" w:cs="Calibri"/>
          <w:i/>
          <w:iCs/>
          <w:sz w:val="22"/>
        </w:rPr>
        <w:t xml:space="preserve">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(melalui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trCreateFormulationNo</w:t>
      </w:r>
      <w:r>
        <w:rPr>
          <w:rFonts w:ascii="Calibri" w:hAnsi="Calibri" w:cs="Calibri"/>
          <w:sz w:val="22"/>
        </w:rPr>
        <w:t xml:space="preserve">) ketika pengguna menekan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pertama kali.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Batch Size (Kg) (Numeric)</w:t>
      </w:r>
      <w:r>
        <w:rPr>
          <w:rFonts w:ascii="Calibri" w:hAnsi="Calibri" w:cs="Calibri"/>
          <w:sz w:val="22"/>
        </w:rPr>
        <w:t xml:space="preserve">: Wajib. Mengatur kapasitas total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Note Khusus</w:t>
      </w:r>
      <w:r>
        <w:rPr>
          <w:rFonts w:ascii="Calibri" w:hAnsi="Calibri" w:cs="Calibri"/>
          <w:sz w:val="22"/>
        </w:rPr>
        <w:t xml:space="preserve">: Pada modul Premix, nilai ini terkalkulasi otomatis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bottom-up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total konversi material bahan, sehingga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di-</w:t>
      </w:r>
      <w:r>
        <w:rPr>
          <w:rFonts w:ascii="Calibri" w:hAnsi="Calibri" w:cs="Calibri"/>
          <w:i/>
          <w:iCs/>
          <w:sz w:val="22"/>
        </w:rPr>
        <w:t xml:space="preserve">disable</w:t>
      </w:r>
      <w:r>
        <w:rPr>
          <w:rFonts w:ascii="Calibri" w:hAnsi="Calibri" w:cs="Calibri"/>
          <w:sz w:val="22"/>
        </w:rPr>
        <w:t xml:space="preserve">. Pada modul lain, nilai ini harus di-input manual.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&amp; Description (LOV)</w:t>
      </w:r>
      <w:r>
        <w:rPr>
          <w:rFonts w:ascii="Calibri" w:hAnsi="Calibri" w:cs="Calibri"/>
          <w:sz w:val="22"/>
        </w:rPr>
        <w:t xml:space="preserve">: Wajib. Mengidentifikasi barang/material apa yang secara sistematis dihasilkan (</w:t>
      </w:r>
      <w:r>
        <w:rPr>
          <w:rFonts w:ascii="Calibri" w:hAnsi="Calibri" w:cs="Calibri"/>
          <w:i/>
          <w:iCs/>
          <w:sz w:val="22"/>
        </w:rPr>
        <w:t xml:space="preserve">output</w:t>
      </w:r>
      <w:r>
        <w:rPr>
          <w:rFonts w:ascii="Calibri" w:hAnsi="Calibri" w:cs="Calibri"/>
          <w:sz w:val="22"/>
        </w:rPr>
        <w:t xml:space="preserve">) oleh formula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Name (Text)</w:t>
      </w:r>
      <w:r>
        <w:rPr>
          <w:rFonts w:ascii="Calibri" w:hAnsi="Calibri" w:cs="Calibri"/>
          <w:sz w:val="22"/>
        </w:rPr>
        <w:t xml:space="preserve">: Wajib. Judul naratif dari formulasi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Base Vanilla Liquid X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Serving Size (Numeric)</w:t>
      </w:r>
      <w:r>
        <w:rPr>
          <w:rFonts w:ascii="Calibri" w:hAnsi="Calibri" w:cs="Calibri"/>
          <w:sz w:val="22"/>
        </w:rPr>
        <w:t xml:space="preserve">: Wajib. Satuan gram/ml dari satu takaran saji produk jadi.</w:t>
      </w:r>
    </w:p>
    <w:bookmarkEnd w:id="120"/>
    <w:bookmarkStart w:id="124" w:name="tab-3-ingredient-detail-4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racikan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Ingredient Detail" title="" id="122" name="Picture"/>
            <a:graphic>
              <a:graphicData uri="http://schemas.openxmlformats.org/drawingml/2006/picture">
                <pic:pic>
                  <pic:nvPicPr>
                    <pic:cNvPr descr="screenshots/dryingformula_tab_ingredient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Implementasi Grid</w:t>
      </w:r>
      <w:r>
        <w:rPr>
          <w:rFonts w:ascii="Calibri" w:hAnsi="Calibri" w:cs="Calibri"/>
          <w:sz w:val="22"/>
        </w:rPr>
        <w:t xml:space="preserve">: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PQ Grid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memfasilitasi penambahan puluhan bahan dengan mudah.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persentase komposisi per bahan. Sistem akan melakukan fungsi matematika dasar untuk menampilkan estimasi satuan Kg pada kolom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(dikalikan dengan Batch Size).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Lab Formula</w:t>
      </w:r>
      <w:r>
        <w:rPr>
          <w:rFonts w:ascii="Calibri" w:hAnsi="Calibri" w:cs="Calibri"/>
          <w:sz w:val="22"/>
        </w:rPr>
        <w:t xml:space="preserve">: Untuk mempercepat pekerjaan R&amp;D, grid bahan bisa diisi massal hasil kloning dari formula sebelumnya, atau integrasi spesifikasi dari sistem Oracle.</w:t>
      </w:r>
    </w:p>
    <w:bookmarkEnd w:id="124"/>
    <w:bookmarkStart w:id="128" w:name="tab-4-calculation-result-4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aktif dari racikan formula yang divalidasi.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Calculation Result" title="" id="126" name="Picture"/>
            <a:graphic>
              <a:graphicData uri="http://schemas.openxmlformats.org/drawingml/2006/picture">
                <pic:pic>
                  <pic:nvPicPr>
                    <pic:cNvPr descr="screenshots/dryingformula_tab_result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memegang peranan vital. Saat diklik, sistem mengeksekusi SP kalkulasi kompleks (misal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spTrCalculateLiquid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spTrCalculateBaking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SP ini akan mengurai nilai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mengalikan setiap takaran, lalu membandingkan hasil dengan batas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Overdosage (OD)</w:t>
      </w:r>
      <w:r>
        <w:rPr>
          <w:rFonts w:ascii="Calibri" w:hAnsi="Calibri" w:cs="Calibri"/>
          <w:sz w:val="22"/>
        </w:rPr>
        <w:t xml:space="preserve">, toleransi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Max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Min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Jika ada hasil yang di luar toleransi (seperti defisit parameter), UI harus dapat memberikan indikator peringatan kepada formulator.</w:t>
      </w:r>
    </w:p>
    <w:bookmarkEnd w:id="128"/>
    <w:bookmarkEnd w:id="129"/>
    <w:bookmarkEnd w:id="130"/>
    <w:bookmarkStart w:id="153" w:name="packaging-formula"/>
    <w:p>
      <w:pPr>
        <w:pStyle w:val="Heading2"/>
      </w:pPr>
      <w:r>
        <w:rPr>
          <w:rFonts w:ascii="Calibri" w:hAnsi="Calibri" w:cs="Calibri"/>
          <w:sz w:val="22"/>
        </w:rPr>
        <w:t xml:space="preserve">3.6. Packaging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Tahap akhir penentuan spesifikasi dan material kemasan.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Modul ini harus merujuk ke RM Formula No (kode output dari layer 1/2) untuk mendefinisikan packaging.</w:t>
      </w:r>
    </w:p>
    <w:bookmarkStart w:id="131" w:name="X9c614c1f4e052b614eda6adfbe7c474c7655d8a"/>
    <w:p>
      <w:pPr>
        <w:pStyle w:val="Heading3"/>
      </w:pPr>
      <w:r>
        <w:rPr>
          <w:rFonts w:ascii="Calibri" w:hAnsi="Calibri" w:cs="Calibri"/>
          <w:sz w:val="22"/>
        </w:rPr>
        <w:t xml:space="preserve">A. Backend Stored Procedures (Migration Target)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Proses bisnis Packaging Formula di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backend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menggunakan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Stored Procedures (SP)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bawaan sistem KN2017 berikut. UI baru harus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binding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data ke API yang memanggil SP ini: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Stored Procedure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Description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spTrPackagingSelectAll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Read Index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spTrPackagingGetProjectInfo &amp; spTrPackagingGetFormulaNo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Informasi Referensi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spTrPackagingDetailByID &amp; spTrPackagingParameterByID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Load Grid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spTrPackagingCalculateQty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Hitung otomatis quantity material misal Can/Lid per batch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spTrPackagingPushApproval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Submit Approval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spTrPackagingDeleteAllDetailByID &amp; spTrPackagingDeleteAllParameterByID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Reset Grid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18"/>
              </w:rPr>
              <w:t xml:space="preserve">trCreateFormulationNo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Generate Nomor Formula</w:t>
            </w:r>
          </w:p>
        </w:tc>
      </w:tr>
    </w:tbl>
    <w:bookmarkEnd w:id="131"/>
    <w:bookmarkStart w:id="135" w:name="b.-index-page-5"/>
    <w:p>
      <w:pPr>
        <w:pStyle w:val="Heading3"/>
      </w:pPr>
      <w:r>
        <w:rPr>
          <w:rFonts w:ascii="Calibri" w:hAnsi="Calibri" w:cs="Calibri"/>
          <w:sz w:val="22"/>
        </w:rPr>
        <w:t xml:space="preserve">B.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Packaging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390187"/>
            <wp:effectExtent b="0" l="0" r="0" t="0"/>
            <wp:docPr descr="Screenshot: Packaging Formula Index" title="" id="133" name="Picture"/>
            <a:graphic>
              <a:graphicData uri="http://schemas.openxmlformats.org/drawingml/2006/picture">
                <pic:pic>
                  <pic:nvPicPr>
                    <pic:cNvPr descr="screenshots/packagingformula_index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Keyword (Text)</w:t>
      </w:r>
      <w:r>
        <w:rPr>
          <w:rFonts w:ascii="Calibri" w:hAnsi="Calibri" w:cs="Calibri"/>
          <w:sz w:val="22"/>
        </w:rPr>
        <w:t xml:space="preserve">: Bersifat opsional. Digunakan untuk pencarian multi-kriteria (berdasarkan Project No, Formula No, atau Description).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Status (Dropdown)</w:t>
      </w:r>
      <w:r>
        <w:rPr>
          <w:rFonts w:ascii="Calibri" w:hAnsi="Calibri" w:cs="Calibri"/>
          <w:sz w:val="22"/>
        </w:rPr>
        <w:t xml:space="preserve">: Bersifat opsional. Menyaring formula berdasarkan status dokumen (DRAFT, IN REVIEW, APPROVED, REJECTED).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Packaging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 / View</w:t>
      </w:r>
      <w:r>
        <w:rPr>
          <w:rFonts w:ascii="Calibri" w:hAnsi="Calibri" w:cs="Calibri"/>
          <w:sz w:val="22"/>
        </w:rPr>
        <w:t xml:space="preserve">: Mengakses halaman detail untuk memodifikasi formula (jika DRAFT) atau sekadar melihat rekapitulasi data.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5"/>
    <w:bookmarkStart w:id="152" w:name="c.-detail-page-5"/>
    <w:p>
      <w:pPr>
        <w:pStyle w:val="Heading3"/>
      </w:pPr>
      <w:r>
        <w:rPr>
          <w:rFonts w:ascii="Calibri" w:hAnsi="Calibri" w:cs="Calibri"/>
          <w:sz w:val="22"/>
        </w:rPr>
        <w:t xml:space="preserve">C.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detail Packaging Formula terbagi menjadi 4 tab yang harus dilalui secara berurutan.</w:t>
      </w:r>
    </w:p>
    <w:bookmarkStart w:id="139" w:name="tab-1-project-information-5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informatif (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) paska user memilih rujukan Project.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Project" title="" id="137" name="Picture"/>
            <a:graphic>
              <a:graphicData uri="http://schemas.openxmlformats.org/drawingml/2006/picture">
                <pic:pic>
                  <pic:nvPicPr>
                    <pic:cNvPr descr="screenshots/packagingformula_tab_project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Date (Date)</w:t>
      </w:r>
      <w:r>
        <w:rPr>
          <w:rFonts w:ascii="Calibri" w:hAnsi="Calibri" w:cs="Calibri"/>
          <w:sz w:val="22"/>
        </w:rPr>
        <w:t xml:space="preserve">: Wajib. Diisi otomatis dengan tanggal hari ini saat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form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dibuat (Creation Date).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No (LOV)</w:t>
      </w:r>
      <w:r>
        <w:rPr>
          <w:rFonts w:ascii="Calibri" w:hAnsi="Calibri" w:cs="Calibri"/>
          <w:sz w:val="22"/>
        </w:rPr>
        <w:t xml:space="preserve">: Wajib. Merupakan pintu gerbang pembuatan formula. Pengguna memilih ID proyek melalui pop-up LOV yang membaca data dari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Project Header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Project Type, Product Type, Brand, Variant (Text)</w:t>
      </w:r>
      <w:r>
        <w:rPr>
          <w:rFonts w:ascii="Calibri" w:hAnsi="Calibri" w:cs="Calibri"/>
          <w:sz w:val="22"/>
        </w:rPr>
        <w:t xml:space="preserve">: Wajib/Opsional tergantung ketersediaan data. Seluruhnya akan otomatis terisi (auto-fill) begitu Project No dipilih. Kolom ini bersifat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bookmarkEnd w:id="139"/>
    <w:bookmarkStart w:id="143" w:name="tab-2-formulation-setup-5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ukuran produksi (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) dan material keluaran.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Formula" title="" id="141" name="Picture"/>
            <a:graphic>
              <a:graphicData uri="http://schemas.openxmlformats.org/drawingml/2006/picture">
                <pic:pic>
                  <pic:nvPicPr>
                    <pic:cNvPr descr="screenshots/packagingformula_tab_formula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 &amp; Behavior: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No (Text)</w:t>
      </w:r>
      <w:r>
        <w:rPr>
          <w:rFonts w:ascii="Calibri" w:hAnsi="Calibri" w:cs="Calibri"/>
          <w:sz w:val="22"/>
        </w:rPr>
        <w:t xml:space="preserve">: Wajib. 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akan otomatis di-</w:t>
      </w:r>
      <w:r>
        <w:rPr>
          <w:rFonts w:ascii="Calibri" w:hAnsi="Calibri" w:cs="Calibri"/>
          <w:i/>
          <w:iCs/>
          <w:sz w:val="22"/>
        </w:rPr>
        <w:t xml:space="preserve">generate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(melalui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trCreateFormulationNo</w:t>
      </w:r>
      <w:r>
        <w:rPr>
          <w:rFonts w:ascii="Calibri" w:hAnsi="Calibri" w:cs="Calibri"/>
          <w:sz w:val="22"/>
        </w:rPr>
        <w:t xml:space="preserve">) ketika pengguna menekan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pertama kali.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Batch Size (Kg) (Numeric)</w:t>
      </w:r>
      <w:r>
        <w:rPr>
          <w:rFonts w:ascii="Calibri" w:hAnsi="Calibri" w:cs="Calibri"/>
          <w:sz w:val="22"/>
        </w:rPr>
        <w:t xml:space="preserve">: Wajib. Mengatur kapasitas total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Note Khusus</w:t>
      </w:r>
      <w:r>
        <w:rPr>
          <w:rFonts w:ascii="Calibri" w:hAnsi="Calibri" w:cs="Calibri"/>
          <w:sz w:val="22"/>
        </w:rPr>
        <w:t xml:space="preserve">: Pada modul Premix, nilai ini terkalkulasi otomatis secara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bottom-up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dari total konversi material bahan, sehingga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di-</w:t>
      </w:r>
      <w:r>
        <w:rPr>
          <w:rFonts w:ascii="Calibri" w:hAnsi="Calibri" w:cs="Calibri"/>
          <w:i/>
          <w:iCs/>
          <w:sz w:val="22"/>
        </w:rPr>
        <w:t xml:space="preserve">disable</w:t>
      </w:r>
      <w:r>
        <w:rPr>
          <w:rFonts w:ascii="Calibri" w:hAnsi="Calibri" w:cs="Calibri"/>
          <w:sz w:val="22"/>
        </w:rPr>
        <w:t xml:space="preserve">. Pada modul lain, nilai ini harus di-input manual.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Item Code &amp; Description (LOV)</w:t>
      </w:r>
      <w:r>
        <w:rPr>
          <w:rFonts w:ascii="Calibri" w:hAnsi="Calibri" w:cs="Calibri"/>
          <w:sz w:val="22"/>
        </w:rPr>
        <w:t xml:space="preserve">: Wajib. Mengidentifikasi barang/material apa yang secara sistematis dihasilkan (</w:t>
      </w:r>
      <w:r>
        <w:rPr>
          <w:rFonts w:ascii="Calibri" w:hAnsi="Calibri" w:cs="Calibri"/>
          <w:i/>
          <w:iCs/>
          <w:sz w:val="22"/>
        </w:rPr>
        <w:t xml:space="preserve">output</w:t>
      </w:r>
      <w:r>
        <w:rPr>
          <w:rFonts w:ascii="Calibri" w:hAnsi="Calibri" w:cs="Calibri"/>
          <w:sz w:val="22"/>
        </w:rPr>
        <w:t xml:space="preserve">) oleh formula ini.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Formula Name (Text)</w:t>
      </w:r>
      <w:r>
        <w:rPr>
          <w:rFonts w:ascii="Calibri" w:hAnsi="Calibri" w:cs="Calibri"/>
          <w:sz w:val="22"/>
        </w:rPr>
        <w:t xml:space="preserve">: Wajib. Judul naratif dari formulasi (contoh: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Base Vanilla Liquid X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Serving Size (Numeric)</w:t>
      </w:r>
      <w:r>
        <w:rPr>
          <w:rFonts w:ascii="Calibri" w:hAnsi="Calibri" w:cs="Calibri"/>
          <w:sz w:val="22"/>
        </w:rPr>
        <w:t xml:space="preserve">: Wajib. Satuan gram/ml dari satu takaran saji produk jadi.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[!NOTE]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Packaging Formula, terdapat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wajib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RM Formula No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harus diisi via LOV. Fungsi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field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ini adalah menghubungkan spesifikasi kemasan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“isi”</w:t>
      </w:r>
      <w:r>
        <w:rPr>
          <w:rFonts w:ascii="Calibri" w:hAnsi="Calibri" w:cs="Calibri"/>
          <w:sz w:val="22"/>
        </w:rPr>
        <w:t xml:space="preserve">-nya, yakni produk yang dihasilkan dari proses Premix/Blending/Liquid/Baking di tahap sebelumnya.</w:t>
      </w:r>
    </w:p>
    <w:bookmarkEnd w:id="143"/>
    <w:bookmarkStart w:id="147" w:name="tab-3-packaging-parameters"/>
    <w:p>
      <w:pPr>
        <w:pStyle w:val="Heading4"/>
      </w:pPr>
      <w:r>
        <w:rPr>
          <w:rFonts w:ascii="Calibri" w:hAnsi="Calibri" w:cs="Calibri"/>
          <w:sz w:val="22"/>
        </w:rPr>
        <w:t xml:space="preserve">Tab 3: Packaging Parameters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Area input grid parameter spesifikasi kemasan (misal: dimensi kardus, berat kotor, tipe tutup kaleng).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Packaging Parameters" title="" id="145" name="Picture"/>
            <a:graphic>
              <a:graphicData uri="http://schemas.openxmlformats.org/drawingml/2006/picture">
                <pic:pic>
                  <pic:nvPicPr>
                    <pic:cNvPr descr="screenshots/packagingformula_tab_param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Packaging Parameters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Implementasi Grid</w:t>
      </w:r>
      <w:r>
        <w:rPr>
          <w:rFonts w:ascii="Calibri" w:hAnsi="Calibri" w:cs="Calibri"/>
          <w:sz w:val="22"/>
        </w:rPr>
        <w:t xml:space="preserve">: Wajib menggunakan komponen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PQ Grid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(seperti standar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IDC System</w:t>
      </w:r>
      <w:r>
        <w:rPr>
          <w:rFonts w:ascii="Calibri" w:hAnsi="Calibri" w:cs="Calibri"/>
          <w:sz w:val="22"/>
        </w:rPr>
        <w:t xml:space="preserve">) untuk memungkinkan edit di dalam sel (</w:t>
      </w:r>
      <w:r>
        <w:rPr>
          <w:rFonts w:ascii="Calibri" w:hAnsi="Calibri" w:cs="Calibri"/>
          <w:i/>
          <w:iCs/>
          <w:sz w:val="22"/>
        </w:rPr>
        <w:t xml:space="preserve">inline editing</w:t>
      </w:r>
      <w:r>
        <w:rPr>
          <w:rFonts w:ascii="Calibri" w:hAnsi="Calibri" w:cs="Calibri"/>
          <w:sz w:val="22"/>
        </w:rPr>
        <w:t xml:space="preserve">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/ Delete Parameter</w:t>
      </w:r>
      <w:r>
        <w:rPr>
          <w:rFonts w:ascii="Calibri" w:hAnsi="Calibri" w:cs="Calibri"/>
          <w:sz w:val="22"/>
        </w:rPr>
        <w:t xml:space="preserve">: Menambah jenis parameter secara leluasa.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Packing</w:t>
      </w:r>
      <w:r>
        <w:rPr>
          <w:rFonts w:ascii="Calibri" w:hAnsi="Calibri" w:cs="Calibri"/>
          <w:sz w:val="22"/>
        </w:rPr>
        <w:t xml:space="preserve">: Fungsi utilitas untuk menduplikasi seluruh parameter dari spesifikasi kemasan lama, memotong waktu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data entry</w:t>
      </w:r>
      <w:r>
        <w:rPr>
          <w:rFonts w:ascii="Calibri" w:hAnsi="Calibri" w:cs="Calibri"/>
          <w:sz w:val="22"/>
        </w:rPr>
        <w:t xml:space="preserve">.</w:t>
      </w:r>
    </w:p>
    <w:bookmarkEnd w:id="147"/>
    <w:bookmarkStart w:id="151" w:name="tab-4-packaging-materials"/>
    <w:p>
      <w:pPr>
        <w:pStyle w:val="Heading4"/>
      </w:pPr>
      <w:r>
        <w:rPr>
          <w:rFonts w:ascii="Calibri" w:hAnsi="Calibri" w:cs="Calibri"/>
          <w:sz w:val="22"/>
        </w:rPr>
        <w:t xml:space="preserve">Tab 4: Packaging Materials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Area input grid material penyusun fisik kemasan (contoh: kaleng, tutup, sendok ukur, label bungkus).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Packaging Materials" title="" id="149" name="Picture"/>
            <a:graphic>
              <a:graphicData uri="http://schemas.openxmlformats.org/drawingml/2006/picture">
                <pic:pic>
                  <pic:nvPicPr>
                    <pic:cNvPr descr="screenshots/packagingformula_tab_materials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Packaging Materials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Integrasi Kalkulasi Otomatis</w:t>
      </w:r>
      <w:r>
        <w:rPr>
          <w:rFonts w:ascii="Calibri" w:hAnsi="Calibri" w:cs="Calibri"/>
          <w:sz w:val="22"/>
        </w:rPr>
        <w:t xml:space="preserve">: Setiap kali ada perubahan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 Size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atau isi kemasan (</w:t>
      </w:r>
      <w:r>
        <w:rPr>
          <w:rFonts w:ascii="Calibri" w:hAnsi="Calibri" w:cs="Calibri"/>
          <w:i/>
          <w:iCs/>
          <w:sz w:val="22"/>
        </w:rPr>
        <w:t xml:space="preserve">Netto</w:t>
      </w:r>
      <w:r>
        <w:rPr>
          <w:rFonts w:ascii="Calibri" w:hAnsi="Calibri" w:cs="Calibri"/>
          <w:sz w:val="22"/>
        </w:rPr>
        <w:t xml:space="preserve">), sistem wajib mengeksekusi fungsi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spTrPackagingCalculateQty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per baris material. Tujuannya adalah menghitung pasti kebutuhan jumlah PCS kaleng/sendok per proses produksi.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Pengguna cukup mengisi rasio kemasan, dan nilai final kuantitas (Qty per Batch) bersifat statis (</w:t>
      </w:r>
      <w:r>
        <w:rPr>
          <w:rFonts w:ascii="Calibri" w:hAnsi="Calibri" w:cs="Calibri"/>
          <w:i/>
          <w:iCs/>
          <w:sz w:val="22"/>
        </w:rPr>
        <w:t xml:space="preserve">calculated</w:t>
      </w:r>
      <w:r>
        <w:rPr>
          <w:rFonts w:ascii="Calibri" w:hAnsi="Calibri" w:cs="Calibri"/>
          <w:sz w:val="22"/>
        </w:rPr>
        <w:t xml:space="preserve">).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51"/>
    <w:bookmarkEnd w:id="152"/>
    <w:bookmarkEnd w:id="153"/>
    <w:bookmarkEnd w:id="154"/>
    <w:bookmarkStart w:id="158" w:name="entity-relationship-diagram-erd"/>
    <w:p>
      <w:pPr>
        <w:pStyle w:val="Heading1"/>
      </w:pPr>
      <w:r>
        <w:rPr>
          <w:rFonts w:ascii="Calibri" w:hAnsi="Calibri" w:cs="Calibri"/>
          <w:sz w:val="22"/>
        </w:rPr>
        <w:t xml:space="preserve">4. Entity Relationship Diagram (ERD)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4011215"/>
            <wp:effectExtent b="0" l="0" r="0" t="0"/>
            <wp:docPr descr="Diagram" title="" id="156" name="Picture"/>
            <a:graphic>
              <a:graphicData uri="http://schemas.openxmlformats.org/drawingml/2006/picture">
                <pic:pic>
                  <pic:nvPicPr>
                    <pic:cNvPr descr="screenshots/diagram_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6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bookmarkEnd w:id="158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97D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97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97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F497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90" Type="http://schemas.openxmlformats.org/officeDocument/2006/relationships/image" Target="media/rId90.png"/><Relationship Id="rId102" Type="http://schemas.openxmlformats.org/officeDocument/2006/relationships/image" Target="media/rId102.png"/><Relationship Id="rId40" Type="http://schemas.openxmlformats.org/officeDocument/2006/relationships/image" Target="media/rId40.png"/><Relationship Id="rId48" Type="http://schemas.openxmlformats.org/officeDocument/2006/relationships/image" Target="media/rId48.png"/><Relationship Id="rId52" Type="http://schemas.openxmlformats.org/officeDocument/2006/relationships/image" Target="media/rId52.png"/><Relationship Id="rId44" Type="http://schemas.openxmlformats.org/officeDocument/2006/relationships/image" Target="media/rId44.png"/><Relationship Id="rId56" Type="http://schemas.openxmlformats.org/officeDocument/2006/relationships/image" Target="media/rId56.png"/><Relationship Id="rId11" Type="http://schemas.openxmlformats.org/officeDocument/2006/relationships/image" Target="media/rId11.png"/><Relationship Id="rId155" Type="http://schemas.openxmlformats.org/officeDocument/2006/relationships/image" Target="media/rId155.png"/><Relationship Id="rId109" Type="http://schemas.openxmlformats.org/officeDocument/2006/relationships/image" Target="media/rId109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13" Type="http://schemas.openxmlformats.org/officeDocument/2006/relationships/image" Target="media/rId113.png"/><Relationship Id="rId125" Type="http://schemas.openxmlformats.org/officeDocument/2006/relationships/image" Target="media/rId125.png"/><Relationship Id="rId63" Type="http://schemas.openxmlformats.org/officeDocument/2006/relationships/image" Target="media/rId63.png"/><Relationship Id="rId71" Type="http://schemas.openxmlformats.org/officeDocument/2006/relationships/image" Target="media/rId71.png"/><Relationship Id="rId75" Type="http://schemas.openxmlformats.org/officeDocument/2006/relationships/image" Target="media/rId75.png"/><Relationship Id="rId67" Type="http://schemas.openxmlformats.org/officeDocument/2006/relationships/image" Target="media/rId67.png"/><Relationship Id="rId79" Type="http://schemas.openxmlformats.org/officeDocument/2006/relationships/image" Target="media/rId79.png"/><Relationship Id="rId132" Type="http://schemas.openxmlformats.org/officeDocument/2006/relationships/image" Target="media/rId132.png"/><Relationship Id="rId140" Type="http://schemas.openxmlformats.org/officeDocument/2006/relationships/image" Target="media/rId140.png"/><Relationship Id="rId148" Type="http://schemas.openxmlformats.org/officeDocument/2006/relationships/image" Target="media/rId148.png"/><Relationship Id="rId144" Type="http://schemas.openxmlformats.org/officeDocument/2006/relationships/image" Target="media/rId144.png"/><Relationship Id="rId136" Type="http://schemas.openxmlformats.org/officeDocument/2006/relationships/image" Target="media/rId136.png"/><Relationship Id="rId17" Type="http://schemas.openxmlformats.org/officeDocument/2006/relationships/image" Target="media/rId17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21" Type="http://schemas.openxmlformats.org/officeDocument/2006/relationships/image" Target="media/rId21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Laboratory Formula Modules</dc:title>
  <dc:creator>IDC System Team</dc:creator>
  <cp:keywords/>
  <dcterms:created xsi:type="dcterms:W3CDTF">2026-04-27T03:11:58Z</dcterms:created>
  <dcterms:modified xsi:type="dcterms:W3CDTF">2026-04-27T03:11:58Z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April 2026</vt:lpwstr>
  </property>
  <property fmtid="{D5CDD505-2E9C-101B-9397-08002B2CF9AE}" pid="3" name="version">
    <vt:lpwstr>1.1</vt:lpwstr>
  </property>
</Properties>
</file>