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6.png" ContentType="image/png"/>
  <Override PartName="/word/media/rId42.png" ContentType="image/png"/>
  <Override PartName="/word/media/rId26.png" ContentType="image/png"/>
  <Override PartName="/word/media/rId78.png" ContentType="image/png"/>
  <Override PartName="/word/media/rId74.png" ContentType="image/png"/>
  <Override PartName="/word/media/rId57.png" ContentType="image/png"/>
  <Override PartName="/word/media/rId53.png" ContentType="image/png"/>
  <Override PartName="/word/media/rId68.png" ContentType="image/png"/>
  <Override PartName="/word/media/rId64.png" ContentType="image/png"/>
  <Override PartName="/word/media/rId88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FSD Master Data - RM Selection System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functional-specification-document-fsd"/>
    <w:p>
      <w:pPr>
        <w:pStyle w:val="Heading1"/>
      </w:pPr>
      <w:r>
        <w:t xml:space="preserve">Functional Specification Document (FSD)</w:t>
      </w:r>
    </w:p>
    <w:p>
      <w:pPr>
        <w:pStyle w:val="FirstParagraph"/>
      </w:pPr>
      <w:r>
        <w:t xml:space="preserve">Modul Master Data - RM Selection System</w:t>
      </w:r>
    </w:p>
    <w:p>
      <w:pPr>
        <w:pStyle w:val="BodyText"/>
      </w:pPr>
      <w:r>
        <w:rPr>
          <w:b/>
          <w:bCs/>
        </w:rPr>
        <w:t xml:space="preserve">Versi 1.1</w:t>
      </w:r>
      <w:r>
        <w:t xml:space="preserve"> </w:t>
      </w:r>
      <w:r>
        <w:t xml:space="preserve">| 25 Januari 2026 | IT &amp; Squad IDC</w:t>
      </w:r>
    </w:p>
    <w:bookmarkEnd w:id="9"/>
    <w:p>
      <w:pPr>
        <w:pStyle w:val="Compact"/>
        <w:numPr>
          <w:ilvl w:val="0"/>
          <w:numId w:val="1001"/>
        </w:numPr>
      </w:pPr>
      <w:hyperlink w:anchor="pendahuluan">
        <w:r>
          <w:rPr>
            <w:rStyle w:val="Hyperlink"/>
          </w:rPr>
          <w:t xml:space="preserve">Pendahuluan</w:t>
        </w:r>
      </w:hyperlink>
    </w:p>
    <w:p>
      <w:pPr>
        <w:pStyle w:val="Compact"/>
        <w:numPr>
          <w:ilvl w:val="0"/>
          <w:numId w:val="1001"/>
        </w:numPr>
      </w:pPr>
      <w:hyperlink w:anchor="arsitektur">
        <w:r>
          <w:rPr>
            <w:rStyle w:val="Hyperlink"/>
          </w:rPr>
          <w:t xml:space="preserve">Arsitektur Database</w:t>
        </w:r>
      </w:hyperlink>
    </w:p>
    <w:p>
      <w:pPr>
        <w:pStyle w:val="Compact"/>
        <w:numPr>
          <w:ilvl w:val="0"/>
          <w:numId w:val="1001"/>
        </w:numPr>
      </w:pPr>
      <w:hyperlink w:anchor="btp">
        <w:r>
          <w:rPr>
            <w:rStyle w:val="Hyperlink"/>
          </w:rPr>
          <w:t xml:space="preserve">BTP</w:t>
        </w:r>
      </w:hyperlink>
    </w:p>
    <w:p>
      <w:pPr>
        <w:pStyle w:val="Compact"/>
        <w:numPr>
          <w:ilvl w:val="0"/>
          <w:numId w:val="1001"/>
        </w:numPr>
      </w:pPr>
      <w:hyperlink w:anchor="btp-function">
        <w:r>
          <w:rPr>
            <w:rStyle w:val="Hyperlink"/>
          </w:rPr>
          <w:t xml:space="preserve">BTP Function</w:t>
        </w:r>
      </w:hyperlink>
    </w:p>
    <w:p>
      <w:pPr>
        <w:pStyle w:val="Compact"/>
        <w:numPr>
          <w:ilvl w:val="0"/>
          <w:numId w:val="1001"/>
        </w:numPr>
      </w:pPr>
      <w:hyperlink w:anchor="rm-category">
        <w:r>
          <w:rPr>
            <w:rStyle w:val="Hyperlink"/>
          </w:rPr>
          <w:t xml:space="preserve">RM Category</w:t>
        </w:r>
      </w:hyperlink>
    </w:p>
    <w:p>
      <w:pPr>
        <w:pStyle w:val="Compact"/>
        <w:numPr>
          <w:ilvl w:val="0"/>
          <w:numId w:val="1001"/>
        </w:numPr>
      </w:pPr>
      <w:hyperlink w:anchor="rm-subgroup">
        <w:r>
          <w:rPr>
            <w:rStyle w:val="Hyperlink"/>
          </w:rPr>
          <w:t xml:space="preserve">RM Sub Group</w:t>
        </w:r>
      </w:hyperlink>
    </w:p>
    <w:p>
      <w:pPr>
        <w:pStyle w:val="Compact"/>
        <w:numPr>
          <w:ilvl w:val="0"/>
          <w:numId w:val="1001"/>
        </w:numPr>
      </w:pPr>
      <w:hyperlink w:anchor="uom">
        <w:r>
          <w:rPr>
            <w:rStyle w:val="Hyperlink"/>
          </w:rPr>
          <w:t xml:space="preserve">Master UOM</w:t>
        </w:r>
      </w:hyperlink>
    </w:p>
    <w:p>
      <w:pPr>
        <w:pStyle w:val="Compact"/>
        <w:numPr>
          <w:ilvl w:val="0"/>
          <w:numId w:val="1001"/>
        </w:numPr>
      </w:pPr>
      <w:hyperlink w:anchor="test-conversion">
        <w:r>
          <w:rPr>
            <w:rStyle w:val="Hyperlink"/>
          </w:rPr>
          <w:t xml:space="preserve">Test Parameter Conversion</w:t>
        </w:r>
      </w:hyperlink>
    </w:p>
    <w:bookmarkStart w:id="12" w:name="pendahuluan"/>
    <w:p>
      <w:pPr>
        <w:pStyle w:val="Heading2"/>
      </w:pPr>
      <w:r>
        <w:t xml:space="preserve">1. Pendahuluan</w:t>
      </w:r>
    </w:p>
    <w:bookmarkStart w:id="10" w:name="tujuan-dokumen"/>
    <w:p>
      <w:pPr>
        <w:pStyle w:val="Heading3"/>
      </w:pPr>
      <w:r>
        <w:t xml:space="preserve">1.1 Tujuan Dokumen</w:t>
      </w:r>
    </w:p>
    <w:p>
      <w:pPr>
        <w:pStyle w:val="FirstParagraph"/>
      </w:pPr>
      <w:r>
        <w:t xml:space="preserve">Dokumentasi spesifikasi fungsional untuk Modul Master Data pada sistem RM Selection (Raw Material</w:t>
      </w:r>
      <w:r>
        <w:t xml:space="preserve"> </w:t>
      </w:r>
      <w:r>
        <w:t xml:space="preserve">Selection) dengan struktur database aktual.</w:t>
      </w:r>
    </w:p>
    <w:bookmarkEnd w:id="10"/>
    <w:bookmarkStart w:id="11" w:name="ruang-lingkup"/>
    <w:p>
      <w:pPr>
        <w:pStyle w:val="Heading3"/>
      </w:pPr>
      <w:r>
        <w:t xml:space="preserve">1.2 Ruang Lingkup</w:t>
      </w:r>
    </w:p>
    <w:p>
      <w:pPr>
        <w:pStyle w:val="FirstParagraph"/>
      </w:pPr>
      <w:r>
        <w:t xml:space="preserve">Dokumentasi ini mencakup 6 modul master utama berdasarkan database existing:</w:t>
      </w:r>
    </w:p>
    <w:p>
      <w:pPr>
        <w:pStyle w:val="Compact"/>
        <w:numPr>
          <w:ilvl w:val="0"/>
          <w:numId w:val="1002"/>
        </w:numPr>
      </w:pPr>
      <w:r>
        <w:t xml:space="preserve">BTP (Bahan Tambahan Pangan)</w:t>
      </w:r>
    </w:p>
    <w:p>
      <w:pPr>
        <w:pStyle w:val="Compact"/>
        <w:numPr>
          <w:ilvl w:val="0"/>
          <w:numId w:val="1002"/>
        </w:numPr>
      </w:pPr>
      <w:r>
        <w:t xml:space="preserve">BTP Function</w:t>
      </w:r>
    </w:p>
    <w:p>
      <w:pPr>
        <w:pStyle w:val="Compact"/>
        <w:numPr>
          <w:ilvl w:val="0"/>
          <w:numId w:val="1002"/>
        </w:numPr>
      </w:pPr>
      <w:r>
        <w:t xml:space="preserve">RM Category</w:t>
      </w:r>
    </w:p>
    <w:p>
      <w:pPr>
        <w:pStyle w:val="Compact"/>
        <w:numPr>
          <w:ilvl w:val="0"/>
          <w:numId w:val="1002"/>
        </w:numPr>
      </w:pPr>
      <w:r>
        <w:t xml:space="preserve">RM Sub Group</w:t>
      </w:r>
    </w:p>
    <w:p>
      <w:pPr>
        <w:pStyle w:val="Compact"/>
        <w:numPr>
          <w:ilvl w:val="0"/>
          <w:numId w:val="1002"/>
        </w:numPr>
      </w:pPr>
      <w:r>
        <w:t xml:space="preserve">Master UOM (Unit of Measure)</w:t>
      </w:r>
    </w:p>
    <w:p>
      <w:pPr>
        <w:pStyle w:val="Compact"/>
        <w:numPr>
          <w:ilvl w:val="0"/>
          <w:numId w:val="1002"/>
        </w:numPr>
      </w:pPr>
      <w:r>
        <w:t xml:space="preserve">Test Parameter Conversion</w:t>
      </w:r>
    </w:p>
    <w:bookmarkEnd w:id="11"/>
    <w:bookmarkEnd w:id="12"/>
    <w:bookmarkStart w:id="25" w:name="arsitektur"/>
    <w:bookmarkStart w:id="24" w:name="arsitektur-database"/>
    <w:p>
      <w:pPr>
        <w:pStyle w:val="Heading2"/>
      </w:pPr>
      <w:r>
        <w:t xml:space="preserve">2. Arsitektur Database</w:t>
      </w:r>
    </w:p>
    <w:bookmarkStart w:id="17" w:name="entity-relationship-diagram-erd"/>
    <w:p>
      <w:pPr>
        <w:pStyle w:val="Heading3"/>
      </w:pPr>
      <w:r>
        <w:t xml:space="preserve">2.1 Entity Relationship Diagram (ERD)</w:t>
      </w:r>
    </w:p>
    <w:bookmarkStart w:id="13" w:name="diagram-relasi-tabel-master-data"/>
    <w:p>
      <w:pPr>
        <w:pStyle w:val="Heading4"/>
      </w:pPr>
      <w:r>
        <w:t xml:space="preserve">Diagram Relasi Tabel Master Data</w:t>
      </w:r>
    </w:p>
    <w:bookmarkEnd w:id="13"/>
    <w:bookmarkStart w:id="14" w:name="btp-module"/>
    <w:p>
      <w:pPr>
        <w:pStyle w:val="Heading5"/>
      </w:pPr>
      <w:r>
        <w:t xml:space="preserve">BTP Module</w:t>
      </w:r>
    </w:p>
    <w:p>
      <w:pPr>
        <w:pStyle w:val="FirstParagraph"/>
      </w:pPr>
      <w:r>
        <w:rPr>
          <w:b/>
          <w:bCs/>
        </w:rPr>
        <w:t xml:space="preserve">M_BTP</w:t>
      </w:r>
    </w:p>
    <w:p>
      <w:pPr>
        <w:pStyle w:val="BodyText"/>
      </w:pPr>
      <w:r>
        <w:t xml:space="preserve">intBtp (PK)</w:t>
      </w:r>
    </w:p>
    <w:p>
      <w:pPr>
        <w:pStyle w:val="BodyText"/>
      </w:pPr>
      <w:r>
        <w:t xml:space="preserve">↕️</w:t>
      </w:r>
    </w:p>
    <w:p>
      <w:pPr>
        <w:pStyle w:val="BodyText"/>
      </w:pPr>
      <w:r>
        <w:rPr>
          <w:b/>
          <w:bCs/>
        </w:rPr>
        <w:t xml:space="preserve">M_BTP_DETAIL</w:t>
      </w:r>
    </w:p>
    <w:p>
      <w:pPr>
        <w:pStyle w:val="BodyText"/>
      </w:pPr>
      <w:r>
        <w:t xml:space="preserve">intBtp (FK)</w:t>
      </w:r>
    </w:p>
    <w:p>
      <w:pPr>
        <w:pStyle w:val="BodyText"/>
      </w:pPr>
      <w:r>
        <w:t xml:space="preserve">intBtpFunction (FK)</w:t>
      </w:r>
    </w:p>
    <w:p>
      <w:pPr>
        <w:pStyle w:val="BodyText"/>
      </w:pPr>
      <w:r>
        <w:t xml:space="preserve">↕️</w:t>
      </w:r>
    </w:p>
    <w:p>
      <w:pPr>
        <w:pStyle w:val="BodyText"/>
      </w:pPr>
      <w:r>
        <w:rPr>
          <w:b/>
          <w:bCs/>
        </w:rPr>
        <w:t xml:space="preserve">M_BTP_FUNCTION</w:t>
      </w:r>
    </w:p>
    <w:p>
      <w:pPr>
        <w:pStyle w:val="BodyText"/>
      </w:pPr>
      <w:r>
        <w:t xml:space="preserve">intBtpFunction (PK)</w:t>
      </w:r>
    </w:p>
    <w:bookmarkEnd w:id="14"/>
    <w:bookmarkStart w:id="15" w:name="rm-category-module"/>
    <w:p>
      <w:pPr>
        <w:pStyle w:val="Heading5"/>
      </w:pPr>
      <w:r>
        <w:t xml:space="preserve">RM Category Module</w:t>
      </w:r>
    </w:p>
    <w:p>
      <w:pPr>
        <w:pStyle w:val="FirstParagraph"/>
      </w:pPr>
      <w:r>
        <w:rPr>
          <w:b/>
          <w:bCs/>
        </w:rPr>
        <w:t xml:space="preserve">M_RM_CATEGORY</w:t>
      </w:r>
    </w:p>
    <w:p>
      <w:pPr>
        <w:pStyle w:val="BodyText"/>
      </w:pPr>
      <w:r>
        <w:t xml:space="preserve">intRMCategoryId (PK)</w:t>
      </w:r>
    </w:p>
    <w:p>
      <w:pPr>
        <w:pStyle w:val="BodyText"/>
      </w:pPr>
      <w:r>
        <w:t xml:space="preserve">↕️</w:t>
      </w:r>
    </w:p>
    <w:p>
      <w:pPr>
        <w:pStyle w:val="BodyText"/>
      </w:pPr>
      <w:r>
        <w:rPr>
          <w:b/>
          <w:bCs/>
        </w:rPr>
        <w:t xml:space="preserve">M_RM_CATEGORY_DETAIL</w:t>
      </w:r>
    </w:p>
    <w:p>
      <w:pPr>
        <w:pStyle w:val="BodyText"/>
      </w:pPr>
      <w:r>
        <w:t xml:space="preserve">intRMCategoryId (FK)</w:t>
      </w:r>
    </w:p>
    <w:p>
      <w:pPr>
        <w:pStyle w:val="BodyText"/>
      </w:pPr>
      <w:r>
        <w:t xml:space="preserve">intRMSubGroupId (FK)</w:t>
      </w:r>
    </w:p>
    <w:p>
      <w:pPr>
        <w:pStyle w:val="BodyText"/>
      </w:pPr>
      <w:r>
        <w:t xml:space="preserve">↕️</w:t>
      </w:r>
    </w:p>
    <w:p>
      <w:pPr>
        <w:pStyle w:val="BodyText"/>
      </w:pPr>
      <w:r>
        <w:rPr>
          <w:b/>
          <w:bCs/>
        </w:rPr>
        <w:t xml:space="preserve">M_RM_SUB_GROUP</w:t>
      </w:r>
    </w:p>
    <w:p>
      <w:pPr>
        <w:pStyle w:val="BodyText"/>
      </w:pPr>
      <w:r>
        <w:t xml:space="preserve">intRMSubGroupId (PK)</w:t>
      </w:r>
    </w:p>
    <w:bookmarkEnd w:id="15"/>
    <w:bookmarkStart w:id="16" w:name="parameter-module"/>
    <w:p>
      <w:pPr>
        <w:pStyle w:val="Heading5"/>
      </w:pPr>
      <w:r>
        <w:t xml:space="preserve">Parameter Module</w:t>
      </w:r>
    </w:p>
    <w:p>
      <w:pPr>
        <w:pStyle w:val="FirstParagraph"/>
      </w:pPr>
      <w:r>
        <w:rPr>
          <w:b/>
          <w:bCs/>
        </w:rPr>
        <w:t xml:space="preserve">M_UNIT</w:t>
      </w:r>
    </w:p>
    <w:p>
      <w:pPr>
        <w:pStyle w:val="BodyText"/>
      </w:pPr>
      <w:r>
        <w:t xml:space="preserve">intUnitId (PK)</w:t>
      </w:r>
    </w:p>
    <w:p>
      <w:pPr>
        <w:pStyle w:val="BodyText"/>
      </w:pPr>
      <w:r>
        <w:t xml:space="preserve">↕️</w:t>
      </w:r>
    </w:p>
    <w:p>
      <w:pPr>
        <w:pStyle w:val="BodyText"/>
      </w:pPr>
      <w:r>
        <w:rPr>
          <w:b/>
          <w:bCs/>
        </w:rPr>
        <w:t xml:space="preserve">M_PARENT_EXAM_PARAMETER</w:t>
      </w:r>
    </w:p>
    <w:p>
      <w:pPr>
        <w:pStyle w:val="BodyText"/>
      </w:pPr>
      <w:r>
        <w:t xml:space="preserve">intUnitId (FK)</w:t>
      </w:r>
    </w:p>
    <w:p>
      <w:pPr>
        <w:pStyle w:val="BodyText"/>
      </w:pPr>
      <w:r>
        <w:t xml:space="preserve">↕️</w:t>
      </w:r>
    </w:p>
    <w:p>
      <w:pPr>
        <w:pStyle w:val="BodyText"/>
      </w:pPr>
      <w:r>
        <w:rPr>
          <w:b/>
          <w:bCs/>
        </w:rPr>
        <w:t xml:space="preserve">M_TEST_PARAMETER_CONVERSION</w:t>
      </w:r>
    </w:p>
    <w:p>
      <w:pPr>
        <w:pStyle w:val="BodyText"/>
      </w:pPr>
      <w:r>
        <w:t xml:space="preserve">intParentExamParameterId (FK)</w:t>
      </w:r>
    </w:p>
    <w:p>
      <w:pPr>
        <w:pStyle w:val="BodyText"/>
      </w:pPr>
      <w:r>
        <w:t xml:space="preserve">↕️</w:t>
      </w:r>
    </w:p>
    <w:p>
      <w:pPr>
        <w:pStyle w:val="BodyText"/>
      </w:pPr>
      <w:r>
        <w:rPr>
          <w:b/>
          <w:bCs/>
        </w:rPr>
        <w:t xml:space="preserve">M_TARGET_PER_RM_CATEGORY</w:t>
      </w:r>
    </w:p>
    <w:p>
      <w:pPr>
        <w:pStyle w:val="BodyText"/>
      </w:pPr>
      <w:r>
        <w:t xml:space="preserve">intTestId (FK)</w:t>
      </w:r>
    </w:p>
    <w:p>
      <w:pPr>
        <w:pStyle w:val="BodyText"/>
      </w:pPr>
      <w:r>
        <w:t xml:space="preserve">intRMSubGroupId (FK)</w:t>
      </w:r>
    </w:p>
    <w:bookmarkEnd w:id="16"/>
    <w:p>
      <w:pPr>
        <w:pStyle w:val="BodyText"/>
      </w:pPr>
      <w:r>
        <w:rPr>
          <w:b/>
          <w:bCs/>
        </w:rPr>
        <w:t xml:space="preserve">Keterangan Warna:</w:t>
      </w:r>
    </w:p>
    <w:p>
      <w:pPr>
        <w:pStyle w:val="Compact"/>
        <w:numPr>
          <w:ilvl w:val="0"/>
          <w:numId w:val="1003"/>
        </w:numPr>
      </w:pPr>
      <w:r>
        <w:t xml:space="preserve">Biru</w:t>
      </w:r>
      <w:r>
        <w:t xml:space="preserve"> </w:t>
      </w:r>
      <w:r>
        <w:t xml:space="preserve">- Tabel Master Utama</w:t>
      </w:r>
    </w:p>
    <w:p>
      <w:pPr>
        <w:pStyle w:val="Compact"/>
        <w:numPr>
          <w:ilvl w:val="0"/>
          <w:numId w:val="1003"/>
        </w:numPr>
      </w:pPr>
      <w:r>
        <w:t xml:space="preserve">Kuning</w:t>
      </w:r>
      <w:r>
        <w:t xml:space="preserve"> </w:t>
      </w:r>
      <w:r>
        <w:t xml:space="preserve">- Tabel Relasi/Junction</w:t>
      </w:r>
    </w:p>
    <w:bookmarkEnd w:id="17"/>
    <w:bookmarkStart w:id="18" w:name="struktur-tabel-database"/>
    <w:p>
      <w:pPr>
        <w:pStyle w:val="Heading3"/>
      </w:pPr>
      <w:r>
        <w:t xml:space="preserve">2.2 Struktur Tabel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Nama Tabel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Foreign Keys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M_BTP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intBtp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Bahan Tambahan Pangan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M_BTP_FUNCTION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intBtpFunction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Fungsi BTP (PERKA BPOM)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M_BTP_DETAIL</w:t>
            </w:r>
          </w:p>
        </w:tc>
        <w:tc>
          <w:tcPr/>
          <w:p>
            <w:pPr>
              <w:pStyle w:val="Compact"/>
            </w:pPr>
            <w:r>
              <w:t xml:space="preserve">Junction</w:t>
            </w:r>
          </w:p>
        </w:tc>
        <w:tc>
          <w:tcPr/>
          <w:p>
            <w:pPr>
              <w:pStyle w:val="Compact"/>
            </w:pPr>
            <w:r>
              <w:t xml:space="preserve">intBtpDetail</w:t>
            </w:r>
          </w:p>
        </w:tc>
        <w:tc>
          <w:tcPr/>
          <w:p>
            <w:pPr>
              <w:pStyle w:val="Compact"/>
            </w:pPr>
            <w:r>
              <w:t xml:space="preserve">intBtp, intBtpFunction</w:t>
            </w:r>
          </w:p>
        </w:tc>
        <w:tc>
          <w:tcPr/>
          <w:p>
            <w:pPr>
              <w:pStyle w:val="Compact"/>
            </w:pPr>
            <w:r>
              <w:t xml:space="preserve">Relasi BTP ↔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M_RM_CATEGORY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intRMCategoryId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Kategori Raw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M_RM_SUB_GROUP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intRMSubGroupId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 Group Raw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M_RM_CATEGORY_DETAIL</w:t>
            </w:r>
          </w:p>
        </w:tc>
        <w:tc>
          <w:tcPr/>
          <w:p>
            <w:pPr>
              <w:pStyle w:val="Compact"/>
            </w:pPr>
            <w:r>
              <w:t xml:space="preserve">Junction</w:t>
            </w:r>
          </w:p>
        </w:tc>
        <w:tc>
          <w:tcPr/>
          <w:p>
            <w:pPr>
              <w:pStyle w:val="Compact"/>
            </w:pPr>
            <w:r>
              <w:t xml:space="preserve">intRMCategoryDetailId</w:t>
            </w:r>
          </w:p>
        </w:tc>
        <w:tc>
          <w:tcPr/>
          <w:p>
            <w:pPr>
              <w:pStyle w:val="Compact"/>
            </w:pPr>
            <w:r>
              <w:t xml:space="preserve">intRMCategoryId, intRMSubGroupId</w:t>
            </w:r>
          </w:p>
        </w:tc>
        <w:tc>
          <w:tcPr/>
          <w:p>
            <w:pPr>
              <w:pStyle w:val="Compact"/>
            </w:pPr>
            <w:r>
              <w:t xml:space="preserve">Relasi Category ↔ Sub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M_UNIT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intUnitId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Unit of Measure (UOM)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M_PARENT_EXAM_PARAMETER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intParentExamParameterId</w:t>
            </w:r>
          </w:p>
        </w:tc>
        <w:tc>
          <w:tcPr/>
          <w:p>
            <w:pPr>
              <w:pStyle w:val="Compact"/>
            </w:pPr>
            <w:r>
              <w:t xml:space="preserve">intUnitId</w:t>
            </w:r>
          </w:p>
        </w:tc>
        <w:tc>
          <w:tcPr/>
          <w:p>
            <w:pPr>
              <w:pStyle w:val="Compact"/>
            </w:pPr>
            <w:r>
              <w:t xml:space="preserve">Parameter Pengujian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M_TEST_PARAMETER_CONVERSION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intTestId</w:t>
            </w:r>
          </w:p>
        </w:tc>
        <w:tc>
          <w:tcPr/>
          <w:p>
            <w:pPr>
              <w:pStyle w:val="Compact"/>
            </w:pPr>
            <w:r>
              <w:t xml:space="preserve">intParentExamParameterId</w:t>
            </w:r>
          </w:p>
        </w:tc>
        <w:tc>
          <w:tcPr/>
          <w:p>
            <w:pPr>
              <w:pStyle w:val="Compact"/>
            </w:pPr>
            <w:r>
              <w:t xml:space="preserve">Konversi Parameter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M_TARGET_PER_RM_CATEGORY</w:t>
            </w:r>
          </w:p>
        </w:tc>
        <w:tc>
          <w:tcPr/>
          <w:p>
            <w:pPr>
              <w:pStyle w:val="Compact"/>
            </w:pPr>
            <w:r>
              <w:t xml:space="preserve">Junction</w:t>
            </w:r>
          </w:p>
        </w:tc>
        <w:tc>
          <w:tcPr/>
          <w:p>
            <w:pPr>
              <w:pStyle w:val="Compact"/>
            </w:pPr>
            <w:r>
              <w:t xml:space="preserve">intTargetPerRMCategoryId</w:t>
            </w:r>
          </w:p>
        </w:tc>
        <w:tc>
          <w:tcPr/>
          <w:p>
            <w:pPr>
              <w:pStyle w:val="Compact"/>
            </w:pPr>
            <w:r>
              <w:t xml:space="preserve">intTestId, intRMSubGroupId</w:t>
            </w:r>
          </w:p>
        </w:tc>
        <w:tc>
          <w:tcPr/>
          <w:p>
            <w:pPr>
              <w:pStyle w:val="Compact"/>
            </w:pPr>
            <w:r>
              <w:t xml:space="preserve">Target per Sub Group</w:t>
            </w:r>
          </w:p>
        </w:tc>
      </w:tr>
    </w:tbl>
    <w:bookmarkEnd w:id="18"/>
    <w:bookmarkStart w:id="19" w:name="relasi-antar-tabel"/>
    <w:p>
      <w:pPr>
        <w:pStyle w:val="Heading3"/>
      </w:pPr>
      <w:r>
        <w:t xml:space="preserve">2.3 Relasi Antar Tabel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 Parent</w:t>
            </w:r>
          </w:p>
        </w:tc>
        <w:tc>
          <w:tcPr/>
          <w:p>
            <w:pPr>
              <w:pStyle w:val="Compact"/>
            </w:pPr>
            <w:r>
              <w:t xml:space="preserve">Tabel Child</w:t>
            </w:r>
          </w:p>
        </w:tc>
        <w:tc>
          <w:tcPr/>
          <w:p>
            <w:pPr>
              <w:pStyle w:val="Compact"/>
            </w:pPr>
            <w:r>
              <w:t xml:space="preserve">Relasi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M_BTP</w:t>
            </w:r>
          </w:p>
        </w:tc>
        <w:tc>
          <w:tcPr/>
          <w:p>
            <w:pPr>
              <w:pStyle w:val="Compact"/>
            </w:pPr>
            <w:r>
              <w:t xml:space="preserve">M_BTP_DETAIL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Satu BTP dapat memiliki banyak fungsi melalui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M_BTP_FUNCTION</w:t>
            </w:r>
          </w:p>
        </w:tc>
        <w:tc>
          <w:tcPr/>
          <w:p>
            <w:pPr>
              <w:pStyle w:val="Compact"/>
            </w:pPr>
            <w:r>
              <w:t xml:space="preserve">M_BTP_DETAIL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Satu fungsi dapat digunakan oleh banyak BTP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M_RM_CATEGORY</w:t>
            </w:r>
          </w:p>
        </w:tc>
        <w:tc>
          <w:tcPr/>
          <w:p>
            <w:pPr>
              <w:pStyle w:val="Compact"/>
            </w:pPr>
            <w:r>
              <w:t xml:space="preserve">M_RM_CATEGORY_DETAIL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Kategori memiliki detail sub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M_RM_SUB_GROUP</w:t>
            </w:r>
          </w:p>
        </w:tc>
        <w:tc>
          <w:tcPr/>
          <w:p>
            <w:pPr>
              <w:pStyle w:val="Compact"/>
            </w:pPr>
            <w:r>
              <w:t xml:space="preserve">M_RM_CATEGORY_DETAIL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Sub group terkait dengan kategori melalui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M_UNIT</w:t>
            </w:r>
          </w:p>
        </w:tc>
        <w:tc>
          <w:tcPr/>
          <w:p>
            <w:pPr>
              <w:pStyle w:val="Compact"/>
            </w:pPr>
            <w:r>
              <w:t xml:space="preserve">M_PARENT_EXAM_PARAMETER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Unit/UOM untuk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M_PARENT_EXAM_PARAMETER</w:t>
            </w:r>
          </w:p>
        </w:tc>
        <w:tc>
          <w:tcPr/>
          <w:p>
            <w:pPr>
              <w:pStyle w:val="Compact"/>
            </w:pPr>
            <w:r>
              <w:t xml:space="preserve">M_TEST_PARAMETER_CONVERSION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Parameter dikonversi dalam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M_TEST_PARAMETER_CONVERSION</w:t>
            </w:r>
          </w:p>
        </w:tc>
        <w:tc>
          <w:tcPr/>
          <w:p>
            <w:pPr>
              <w:pStyle w:val="Compact"/>
            </w:pPr>
            <w:r>
              <w:t xml:space="preserve">M_TARGET_PER_RM_CATEGORY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Test memiliki target per sub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M_RM_SUB_GROUP</w:t>
            </w:r>
          </w:p>
        </w:tc>
        <w:tc>
          <w:tcPr/>
          <w:p>
            <w:pPr>
              <w:pStyle w:val="Compact"/>
            </w:pPr>
            <w:r>
              <w:t xml:space="preserve">M_TARGET_PER_RM_CATEGORY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Target untuk sub group tertentu</w:t>
            </w:r>
          </w:p>
        </w:tc>
      </w:tr>
    </w:tbl>
    <w:bookmarkEnd w:id="19"/>
    <w:bookmarkStart w:id="23" w:name="tabel-relasi-junction-tables"/>
    <w:p>
      <w:pPr>
        <w:pStyle w:val="Heading3"/>
      </w:pPr>
      <w:r>
        <w:t xml:space="preserve">2.4 Tabel Relasi (Junction Tables)</w:t>
      </w:r>
    </w:p>
    <w:bookmarkStart w:id="20" w:name="m_btp_detail"/>
    <w:p>
      <w:pPr>
        <w:pStyle w:val="Heading4"/>
      </w:pPr>
      <w:r>
        <w:t xml:space="preserve">M_BTP_DETAIL</w:t>
      </w:r>
    </w:p>
    <w:p>
      <w:pPr>
        <w:pStyle w:val="FirstParagraph"/>
      </w:pPr>
      <w:r>
        <w:t xml:space="preserve">Menghubungkan BTP dengan BTP Function (Many-to-Many)</w:t>
      </w:r>
    </w:p>
    <w:p>
      <w:pPr>
        <w:pStyle w:val="Compact"/>
        <w:numPr>
          <w:ilvl w:val="0"/>
          <w:numId w:val="1004"/>
        </w:numPr>
      </w:pPr>
      <w:r>
        <w:t xml:space="preserve">Satu BTP dapat memiliki banyak fungsi</w:t>
      </w:r>
    </w:p>
    <w:p>
      <w:pPr>
        <w:pStyle w:val="Compact"/>
        <w:numPr>
          <w:ilvl w:val="0"/>
          <w:numId w:val="1004"/>
        </w:numPr>
      </w:pPr>
      <w:r>
        <w:t xml:space="preserve">Satu fungsi dapat digunakan oleh banyak BTP</w:t>
      </w:r>
    </w:p>
    <w:p>
      <w:pPr>
        <w:pStyle w:val="Compact"/>
        <w:numPr>
          <w:ilvl w:val="0"/>
          <w:numId w:val="1004"/>
        </w:numPr>
      </w:pPr>
      <w:r>
        <w:t xml:space="preserve">Menyimpan persentase (decPercentage) untuk setiap kombinasi</w:t>
      </w:r>
    </w:p>
    <w:bookmarkEnd w:id="20"/>
    <w:bookmarkStart w:id="21" w:name="m_rm_category_detail"/>
    <w:p>
      <w:pPr>
        <w:pStyle w:val="Heading4"/>
      </w:pPr>
      <w:r>
        <w:t xml:space="preserve">M_RM_CATEGORY_DETAIL</w:t>
      </w:r>
    </w:p>
    <w:p>
      <w:pPr>
        <w:pStyle w:val="FirstParagraph"/>
      </w:pPr>
      <w:r>
        <w:t xml:space="preserve">Menghubungkan RM Category dengan RM Sub Group (Many-to-Many)</w:t>
      </w:r>
    </w:p>
    <w:p>
      <w:pPr>
        <w:pStyle w:val="Compact"/>
        <w:numPr>
          <w:ilvl w:val="0"/>
          <w:numId w:val="1005"/>
        </w:numPr>
      </w:pPr>
      <w:r>
        <w:t xml:space="preserve">Satu kategori dapat memiliki banyak sub group</w:t>
      </w:r>
    </w:p>
    <w:p>
      <w:pPr>
        <w:pStyle w:val="Compact"/>
        <w:numPr>
          <w:ilvl w:val="0"/>
          <w:numId w:val="1005"/>
        </w:numPr>
      </w:pPr>
      <w:r>
        <w:t xml:space="preserve">Satu sub group dapat terkait dengan banyak kategori</w:t>
      </w:r>
    </w:p>
    <w:p>
      <w:pPr>
        <w:pStyle w:val="Compact"/>
        <w:numPr>
          <w:ilvl w:val="0"/>
          <w:numId w:val="1005"/>
        </w:numPr>
      </w:pPr>
      <w:r>
        <w:t xml:space="preserve">Relasi tidak langsung antara M_RM_CATEGORY dan M_RM_SUB_GROUP</w:t>
      </w:r>
    </w:p>
    <w:bookmarkEnd w:id="21"/>
    <w:bookmarkStart w:id="22" w:name="m_target_per_rm_category"/>
    <w:p>
      <w:pPr>
        <w:pStyle w:val="Heading4"/>
      </w:pPr>
      <w:r>
        <w:t xml:space="preserve">M_TARGET_PER_RM_CATEGORY</w:t>
      </w:r>
    </w:p>
    <w:p>
      <w:pPr>
        <w:pStyle w:val="FirstParagraph"/>
      </w:pPr>
      <w:r>
        <w:t xml:space="preserve">Target value per kombinasi Test dan RM Sub Group</w:t>
      </w:r>
    </w:p>
    <w:p>
      <w:pPr>
        <w:pStyle w:val="Compact"/>
        <w:numPr>
          <w:ilvl w:val="0"/>
          <w:numId w:val="1006"/>
        </w:numPr>
      </w:pPr>
      <w:r>
        <w:t xml:space="preserve">Setiap test conversion dapat memiliki target berbeda untuk setiap sub group</w:t>
      </w:r>
    </w:p>
    <w:p>
      <w:pPr>
        <w:pStyle w:val="Compact"/>
        <w:numPr>
          <w:ilvl w:val="0"/>
          <w:numId w:val="1006"/>
        </w:numPr>
      </w:pPr>
      <w:r>
        <w:t xml:space="preserve">Menyimpan target value dan deskripsi target</w:t>
      </w:r>
    </w:p>
    <w:bookmarkEnd w:id="22"/>
    <w:bookmarkEnd w:id="23"/>
    <w:bookmarkEnd w:id="24"/>
    <w:bookmarkEnd w:id="25"/>
    <w:bookmarkStart w:id="41" w:name="btp"/>
    <w:bookmarkStart w:id="40" w:name="modul-btp-bahan-tambahan-pangan"/>
    <w:p>
      <w:pPr>
        <w:pStyle w:val="Heading2"/>
      </w:pPr>
      <w:r>
        <w:t xml:space="preserve">3. Modul BTP (Bahan Tambahan Pangan)</w:t>
      </w:r>
    </w:p>
    <w:bookmarkStart w:id="31" w:name="halaman-index-btp"/>
    <w:p>
      <w:pPr>
        <w:pStyle w:val="Heading3"/>
      </w:pPr>
      <w:r>
        <w:t xml:space="preserve">3.1 Halaman Index BTP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BTPIndex.html</w:t>
      </w:r>
    </w:p>
    <w:p>
      <w:pPr>
        <w:pStyle w:val="BodyText"/>
      </w:pPr>
      <w:r>
        <w:drawing>
          <wp:inline>
            <wp:extent cx="5334000" cy="2533650"/>
            <wp:effectExtent b="0" l="0" r="0" t="0"/>
            <wp:docPr descr="BTP Index" title="" id="27" name="Picture"/>
            <a:graphic>
              <a:graphicData uri="http://schemas.openxmlformats.org/drawingml/2006/picture">
                <pic:pic>
                  <pic:nvPicPr>
                    <pic:cNvPr descr="C:/Users/Lenovo/.gemini/antigravity/brain/1c4e0fdf-9d9b-485e-bf8b-110843f9fc2e/btp_index_page_176934829572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Halaman Index BTP</w:t>
      </w:r>
    </w:p>
    <w:bookmarkStart w:id="29" w:name="fungsi-utama"/>
    <w:p>
      <w:pPr>
        <w:pStyle w:val="Heading4"/>
      </w:pPr>
      <w:r>
        <w:t xml:space="preserve">Fungsi Utama:</w:t>
      </w:r>
    </w:p>
    <w:p>
      <w:pPr>
        <w:pStyle w:val="Compact"/>
        <w:numPr>
          <w:ilvl w:val="0"/>
          <w:numId w:val="1007"/>
        </w:numPr>
      </w:pPr>
      <w:r>
        <w:t xml:space="preserve">Menampilkan daftar semua BTP dalam tabel dengan DataTables</w:t>
      </w:r>
    </w:p>
    <w:p>
      <w:pPr>
        <w:pStyle w:val="Compact"/>
        <w:numPr>
          <w:ilvl w:val="0"/>
          <w:numId w:val="1007"/>
        </w:numPr>
      </w:pPr>
      <w:r>
        <w:t xml:space="preserve">Search global untuk mencari BTP berdasarkan code atau name</w:t>
      </w:r>
    </w:p>
    <w:p>
      <w:pPr>
        <w:pStyle w:val="Compact"/>
        <w:numPr>
          <w:ilvl w:val="0"/>
          <w:numId w:val="1007"/>
        </w:numPr>
      </w:pPr>
      <w:r>
        <w:t xml:space="preserve">Filter by status (Active/Inactive)</w:t>
      </w:r>
    </w:p>
    <w:p>
      <w:pPr>
        <w:pStyle w:val="Compact"/>
        <w:numPr>
          <w:ilvl w:val="0"/>
          <w:numId w:val="1007"/>
        </w:numPr>
      </w:pPr>
      <w:r>
        <w:t xml:space="preserve">Pagination (25 rows/page, dapat diubah)</w:t>
      </w:r>
    </w:p>
    <w:p>
      <w:pPr>
        <w:pStyle w:val="Compact"/>
        <w:numPr>
          <w:ilvl w:val="0"/>
          <w:numId w:val="1007"/>
        </w:numPr>
      </w:pPr>
      <w:r>
        <w:t xml:space="preserve">Sorting per kolom (ascending/descending)</w:t>
      </w:r>
    </w:p>
    <w:bookmarkEnd w:id="29"/>
    <w:bookmarkStart w:id="30" w:name="aksi-navigasi"/>
    <w:p>
      <w:pPr>
        <w:pStyle w:val="Heading4"/>
      </w:pPr>
      <w:r>
        <w:t xml:space="preserve">Aksi &amp; Navigasi: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Button/Action</w:t>
            </w:r>
          </w:p>
        </w:tc>
        <w:tc>
          <w:tcPr/>
          <w:p>
            <w:pPr>
              <w:pStyle w:val="Compact"/>
            </w:pPr>
            <w:r>
              <w:t xml:space="preserve">Navigasi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New</w:t>
            </w:r>
          </w:p>
        </w:tc>
        <w:tc>
          <w:tcPr/>
          <w:p>
            <w:pPr>
              <w:pStyle w:val="Compact"/>
            </w:pPr>
            <w:r>
              <w:t xml:space="preserve">→ BTPDetail.html (mode: create)</w:t>
            </w:r>
          </w:p>
        </w:tc>
        <w:tc>
          <w:tcPr/>
          <w:p>
            <w:pPr>
              <w:pStyle w:val="Compact"/>
            </w:pPr>
            <w:r>
              <w:t xml:space="preserve">Membuka form kosong untuk create BTP baru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(per row)</w:t>
            </w:r>
          </w:p>
        </w:tc>
        <w:tc>
          <w:tcPr/>
          <w:p>
            <w:pPr>
              <w:pStyle w:val="Compact"/>
            </w:pPr>
            <w:r>
              <w:t xml:space="preserve">→ BTPDetail.html?id={intBtp} (mode: edit)</w:t>
            </w:r>
          </w:p>
        </w:tc>
        <w:tc>
          <w:tcPr/>
          <w:p>
            <w:pPr>
              <w:pStyle w:val="Compact"/>
            </w:pPr>
            <w:r>
              <w:t xml:space="preserve">Membuka form terisi data untuk edit BTP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(per row)</w:t>
            </w:r>
          </w:p>
        </w:tc>
        <w:tc>
          <w:tcPr/>
          <w:p>
            <w:pPr>
              <w:pStyle w:val="Compact"/>
            </w:pPr>
            <w:r>
              <w:t xml:space="preserve">Confirmation dialog → API Delete</w:t>
            </w:r>
          </w:p>
        </w:tc>
        <w:tc>
          <w:tcPr/>
          <w:p>
            <w:pPr>
              <w:pStyle w:val="Compact"/>
            </w:pPr>
            <w:r>
              <w:t xml:space="preserve">Soft delete (set bitActive = 0)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- Index:</w:t>
      </w:r>
    </w:p>
    <w:p>
      <w:pPr>
        <w:pStyle w:val="Compact"/>
        <w:numPr>
          <w:ilvl w:val="0"/>
          <w:numId w:val="1008"/>
        </w:numPr>
      </w:pPr>
      <w:r>
        <w:t xml:space="preserve">BTP yang sudah digunakan di M_BTP_DETAIL tidak dapat dihapus</w:t>
      </w:r>
    </w:p>
    <w:p>
      <w:pPr>
        <w:pStyle w:val="Compact"/>
        <w:numPr>
          <w:ilvl w:val="0"/>
          <w:numId w:val="1008"/>
        </w:numPr>
      </w:pPr>
      <w:r>
        <w:t xml:space="preserve">Hanya menampilkan data dengan bitActive = 1 secara default</w:t>
      </w:r>
    </w:p>
    <w:p>
      <w:pPr>
        <w:pStyle w:val="Compact"/>
        <w:numPr>
          <w:ilvl w:val="0"/>
          <w:numId w:val="1008"/>
        </w:numPr>
      </w:pPr>
      <w:r>
        <w:t xml:space="preserve">User dapat toggle untuk melihat inactive records</w:t>
      </w:r>
    </w:p>
    <w:bookmarkEnd w:id="30"/>
    <w:bookmarkEnd w:id="31"/>
    <w:bookmarkStart w:id="38" w:name="halaman-detail-btp"/>
    <w:p>
      <w:pPr>
        <w:pStyle w:val="Heading3"/>
      </w:pPr>
      <w:r>
        <w:t xml:space="preserve">3.2 Halaman Detail BTP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BTPDetail.html</w:t>
      </w:r>
    </w:p>
    <w:p>
      <w:pPr>
        <w:pStyle w:val="BodyText"/>
      </w:pPr>
      <w:r>
        <w:drawing>
          <wp:inline>
            <wp:extent cx="5334000" cy="2233945"/>
            <wp:effectExtent b="0" l="0" r="0" t="0"/>
            <wp:docPr descr="BTP Detail" title="" id="33" name="Picture"/>
            <a:graphic>
              <a:graphicData uri="http://schemas.openxmlformats.org/drawingml/2006/picture">
                <pic:pic>
                  <pic:nvPicPr>
                    <pic:cNvPr descr="C:/Users/Lenovo/.gemini/antigravity/brain/1c4e0fdf-9d9b-485e-bf8b-110843f9fc2e/btp_detail_full_page_176934911094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3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Halaman Detail/Create BTP</w:t>
      </w:r>
    </w:p>
    <w:bookmarkStart w:id="35" w:name="mode-halaman"/>
    <w:p>
      <w:pPr>
        <w:pStyle w:val="Heading4"/>
      </w:pPr>
      <w:r>
        <w:t xml:space="preserve">Mode Halaman: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Create Mode:</w:t>
      </w:r>
      <w:r>
        <w:t xml:space="preserve"> </w:t>
      </w:r>
      <w:r>
        <w:t xml:space="preserve">Semua field kosong, intBtp auto-generated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Edit Mode:</w:t>
      </w:r>
      <w:r>
        <w:t xml:space="preserve"> </w:t>
      </w:r>
      <w:r>
        <w:t xml:space="preserve">Field terisi data existing, intBtp read-only</w:t>
      </w:r>
    </w:p>
    <w:bookmarkEnd w:id="35"/>
    <w:bookmarkStart w:id="36" w:name="form-fields-validasi"/>
    <w:p>
      <w:pPr>
        <w:pStyle w:val="Heading4"/>
      </w:pPr>
      <w:r>
        <w:t xml:space="preserve">Form Fields &amp; Validasi: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 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• Alphanumeric only</w:t>
            </w:r>
            <w:r>
              <w:br/>
            </w:r>
            <w:r>
              <w:t xml:space="preserve">• Max 50 karakter</w:t>
            </w:r>
            <w:r>
              <w:br/>
            </w:r>
            <w:r>
              <w:t xml:space="preserve">• Unique (case-insensitive)</w:t>
            </w:r>
            <w:r>
              <w:br/>
            </w:r>
            <w:r>
              <w:t xml:space="preserve">• Tidak boleh spasi</w:t>
            </w:r>
          </w:p>
        </w:tc>
        <w:tc>
          <w:tcPr/>
          <w:p>
            <w:pPr>
              <w:pStyle w:val="Compact"/>
            </w:pPr>
            <w:r>
              <w:t xml:space="preserve">"BTP Code sudah digunakan"</w:t>
            </w:r>
            <w:r>
              <w:br/>
            </w:r>
            <w:r>
              <w:t xml:space="preserve">"BTP Code hanya boleh huruf dan angka"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• Min 3 karakter</w:t>
            </w:r>
            <w:r>
              <w:br/>
            </w:r>
            <w:r>
              <w:t xml:space="preserve">• Max 200 karakter</w:t>
            </w:r>
            <w:r>
              <w:br/>
            </w:r>
            <w:r>
              <w:t xml:space="preserve">• Tidak boleh hanya spasi</w:t>
            </w:r>
          </w:p>
        </w:tc>
        <w:tc>
          <w:tcPr/>
          <w:p>
            <w:pPr>
              <w:pStyle w:val="Compact"/>
            </w:pPr>
            <w:r>
              <w:t xml:space="preserve">"BTP Name minimal 3 karakter"</w:t>
            </w:r>
            <w:r>
              <w:br/>
            </w:r>
            <w:r>
              <w:t xml:space="preserve">"BTP Name maksimal 200 karakter"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Default: checked (true)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6"/>
    <w:bookmarkStart w:id="37" w:name="buttons-actions"/>
    <w:p>
      <w:pPr>
        <w:pStyle w:val="Heading4"/>
      </w:pPr>
      <w:r>
        <w:t xml:space="preserve">Buttons &amp; 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• Validate semua field</w:t>
            </w:r>
            <w:r>
              <w:br/>
            </w:r>
            <w:r>
              <w:t xml:space="preserve">• Check unique BTP Code</w:t>
            </w:r>
            <w:r>
              <w:br/>
            </w:r>
            <w:r>
              <w:t xml:space="preserve">• Insert/Update ke database</w:t>
            </w:r>
            <w:r>
              <w:br/>
            </w:r>
            <w:r>
              <w:t xml:space="preserve">• Set audit fields (txtInsertedBy, dtInserted, dll)</w:t>
            </w:r>
            <w:r>
              <w:br/>
            </w:r>
            <w:r>
              <w:t xml:space="preserve">• Redirect ke Index dengan success message</w:t>
            </w:r>
          </w:p>
        </w:tc>
        <w:tc>
          <w:tcPr/>
          <w:p>
            <w:pPr>
              <w:pStyle w:val="Compact"/>
            </w:pPr>
            <w:r>
              <w:t xml:space="preserve">Semua required field harus terisi</w:t>
            </w:r>
            <w:r>
              <w:br/>
            </w:r>
            <w:r>
              <w:t xml:space="preserve">Validasi format harus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Back/Cancel</w:t>
            </w:r>
          </w:p>
        </w:tc>
        <w:tc>
          <w:tcPr/>
          <w:p>
            <w:pPr>
              <w:pStyle w:val="Compact"/>
            </w:pPr>
            <w:r>
              <w:t xml:space="preserve">• Confirmation jika ada perubahan belum disimpan</w:t>
            </w:r>
            <w:r>
              <w:br/>
            </w:r>
            <w:r>
              <w:t xml:space="preserve">• Redirect ke BTPIndex.html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- Detail: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Create:</w:t>
      </w:r>
      <w:r>
        <w:t xml:space="preserve"> </w:t>
      </w:r>
      <w:r>
        <w:t xml:space="preserve">BTP Code harus unique di seluruh database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Edit:</w:t>
      </w:r>
      <w:r>
        <w:t xml:space="preserve"> </w:t>
      </w:r>
      <w:r>
        <w:t xml:space="preserve">BTP Code tidak dapat diubah jika sudah ada di M_BTP_DETAIL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Deactivate:</w:t>
      </w:r>
      <w:r>
        <w:t xml:space="preserve"> </w:t>
      </w:r>
      <w:r>
        <w:t xml:space="preserve">BTP dapat di-nonaktifkan (bitActive = 0) kapan saja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Setiap perubahan tercatat (user &amp; timestamp)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Concurrent Edit:</w:t>
      </w:r>
      <w:r>
        <w:t xml:space="preserve"> </w:t>
      </w:r>
      <w:r>
        <w:t xml:space="preserve">Last save wins, tidak ada locking</w:t>
      </w:r>
    </w:p>
    <w:bookmarkEnd w:id="37"/>
    <w:bookmarkEnd w:id="38"/>
    <w:bookmarkStart w:id="39" w:name="database-schema---m_btp"/>
    <w:p>
      <w:pPr>
        <w:pStyle w:val="Heading3"/>
      </w:pPr>
      <w:r>
        <w:t xml:space="preserve">3.3 Database Schema - M_BTP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intBtp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  <w:r>
              <w:t xml:space="preserve"> </w:t>
            </w: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txtBtpCode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  <w:r>
              <w:t xml:space="preserve"> </w:t>
            </w:r>
            <w:r>
              <w:t xml:space="preserve">Kode BTP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txtBtpName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BTP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Status aktif (default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dtNonActive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Tanggal non-aktif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txtInsertedBy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pembuat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dtInserted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Tanggal dibuat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txtUpdatedBy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pengubah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dtUpdated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Tanggal diubah</w:t>
            </w:r>
          </w:p>
        </w:tc>
      </w:tr>
    </w:tbl>
    <w:bookmarkEnd w:id="39"/>
    <w:bookmarkEnd w:id="40"/>
    <w:bookmarkEnd w:id="41"/>
    <w:bookmarkStart w:id="52" w:name="btp-function"/>
    <w:bookmarkStart w:id="51" w:name="modul-btp-function"/>
    <w:p>
      <w:pPr>
        <w:pStyle w:val="Heading2"/>
      </w:pPr>
      <w:r>
        <w:t xml:space="preserve">4. Modul BTP Function</w:t>
      </w:r>
    </w:p>
    <w:bookmarkStart w:id="45" w:name="halaman-index-btp-function"/>
    <w:p>
      <w:pPr>
        <w:pStyle w:val="Heading3"/>
      </w:pPr>
      <w:r>
        <w:t xml:space="preserve">4.1 Halaman Index BTP Function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BTPFunctionIndex.html</w:t>
      </w:r>
    </w:p>
    <w:p>
      <w:pPr>
        <w:pStyle w:val="BodyText"/>
      </w:pPr>
      <w:r>
        <w:drawing>
          <wp:inline>
            <wp:extent cx="5334000" cy="2533650"/>
            <wp:effectExtent b="0" l="0" r="0" t="0"/>
            <wp:docPr descr="BTP Function Index" title="" id="43" name="Picture"/>
            <a:graphic>
              <a:graphicData uri="http://schemas.openxmlformats.org/drawingml/2006/picture">
                <pic:pic>
                  <pic:nvPicPr>
                    <pic:cNvPr descr="C:/Users/Lenovo/.gemini/antigravity/brain/1c4e0fdf-9d9b-485e-bf8b-110843f9fc2e/btp_function_index_page_176934832318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Halaman Index BTP Function</w:t>
      </w:r>
    </w:p>
    <w:bookmarkEnd w:id="45"/>
    <w:bookmarkStart w:id="49" w:name="halaman-detail-btp-function"/>
    <w:p>
      <w:pPr>
        <w:pStyle w:val="Heading3"/>
      </w:pPr>
      <w:r>
        <w:t xml:space="preserve">4.2 Halaman Detail BTP Function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BTPFunctionDetail.html</w:t>
      </w:r>
    </w:p>
    <w:p>
      <w:pPr>
        <w:pStyle w:val="BodyText"/>
      </w:pPr>
      <w:r>
        <w:drawing>
          <wp:inline>
            <wp:extent cx="5334000" cy="2533650"/>
            <wp:effectExtent b="0" l="0" r="0" t="0"/>
            <wp:docPr descr="BTP Function Detail" title="" id="47" name="Picture"/>
            <a:graphic>
              <a:graphicData uri="http://schemas.openxmlformats.org/drawingml/2006/picture">
                <pic:pic>
                  <pic:nvPicPr>
                    <pic:cNvPr descr="C:/Users/Lenovo/.gemini/antigravity/brain/1c4e0fdf-9d9b-485e-bf8b-110843f9fc2e/btp_function_detail_full_page_176934913625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Halaman Detail/Create BTP Function</w:t>
      </w:r>
    </w:p>
    <w:p>
      <w:pPr>
        <w:pStyle w:val="BodyText"/>
      </w:pPr>
      <w:r>
        <w:rPr>
          <w:b/>
          <w:bCs/>
        </w:rPr>
        <w:t xml:space="preserve">Business Rules:</w:t>
      </w:r>
    </w:p>
    <w:p>
      <w:pPr>
        <w:pStyle w:val="Compact"/>
        <w:numPr>
          <w:ilvl w:val="0"/>
          <w:numId w:val="1011"/>
        </w:numPr>
      </w:pPr>
      <w:r>
        <w:t xml:space="preserve">Function Code mengikuti format PERKA BPOM (contoh: PERKA BPOM 07-2013)</w:t>
      </w:r>
    </w:p>
    <w:p>
      <w:pPr>
        <w:pStyle w:val="Compact"/>
        <w:numPr>
          <w:ilvl w:val="0"/>
          <w:numId w:val="1011"/>
        </w:numPr>
      </w:pPr>
      <w:r>
        <w:t xml:space="preserve">Satu fungsi dapat digunakan oleh multiple BTP</w:t>
      </w:r>
    </w:p>
    <w:p>
      <w:pPr>
        <w:pStyle w:val="Compact"/>
        <w:numPr>
          <w:ilvl w:val="0"/>
          <w:numId w:val="1011"/>
        </w:numPr>
      </w:pPr>
      <w:r>
        <w:t xml:space="preserve">Fungsi yang sudah ter-mapping tidak dapat dihapus</w:t>
      </w:r>
    </w:p>
    <w:bookmarkEnd w:id="49"/>
    <w:bookmarkStart w:id="50" w:name="database-schema---m_btp_function"/>
    <w:p>
      <w:pPr>
        <w:pStyle w:val="Heading3"/>
      </w:pPr>
      <w:r>
        <w:t xml:space="preserve">4.3 Database Schema - M_BTP_FUNCTION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intBtpFunction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  <w:r>
              <w:t xml:space="preserve"> </w:t>
            </w: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txtFunctionCode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  <w:r>
              <w:t xml:space="preserve"> </w:t>
            </w:r>
            <w:r>
              <w:t xml:space="preserve">Kode 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txtFunctionName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Status aktif</w:t>
            </w:r>
          </w:p>
        </w:tc>
      </w:tr>
    </w:tbl>
    <w:bookmarkEnd w:id="50"/>
    <w:bookmarkEnd w:id="51"/>
    <w:bookmarkEnd w:id="52"/>
    <w:bookmarkStart w:id="63" w:name="rm-category"/>
    <w:bookmarkStart w:id="62" w:name="modul-rm-category"/>
    <w:p>
      <w:pPr>
        <w:pStyle w:val="Heading2"/>
      </w:pPr>
      <w:r>
        <w:t xml:space="preserve">5. Modul RM Category</w:t>
      </w:r>
    </w:p>
    <w:bookmarkStart w:id="56" w:name="halaman-index-rm-category"/>
    <w:p>
      <w:pPr>
        <w:pStyle w:val="Heading3"/>
      </w:pPr>
      <w:r>
        <w:t xml:space="preserve">5.1 Halaman Index RM Category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RM Category Index" title="" id="54" name="Picture"/>
            <a:graphic>
              <a:graphicData uri="http://schemas.openxmlformats.org/drawingml/2006/picture">
                <pic:pic>
                  <pic:nvPicPr>
                    <pic:cNvPr descr="C:/Users/Lenovo/.gemini/antigravity/brain/1c4e0fdf-9d9b-485e-bf8b-110843f9fc2e/rm_category_index_page_176934837465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Halaman Index RM Category</w:t>
      </w:r>
    </w:p>
    <w:bookmarkEnd w:id="56"/>
    <w:bookmarkStart w:id="60" w:name="halaman-detail-rm-category"/>
    <w:p>
      <w:pPr>
        <w:pStyle w:val="Heading3"/>
      </w:pPr>
      <w:r>
        <w:t xml:space="preserve">5.2 Halaman Detail RM Category</w:t>
      </w:r>
    </w:p>
    <w:p>
      <w:pPr>
        <w:pStyle w:val="FirstParagraph"/>
      </w:pPr>
      <w:r>
        <w:drawing>
          <wp:inline>
            <wp:extent cx="5334000" cy="2760898"/>
            <wp:effectExtent b="0" l="0" r="0" t="0"/>
            <wp:docPr descr="RM Category Detail" title="" id="58" name="Picture"/>
            <a:graphic>
              <a:graphicData uri="http://schemas.openxmlformats.org/drawingml/2006/picture">
                <pic:pic>
                  <pic:nvPicPr>
                    <pic:cNvPr descr="C:/Users/Lenovo/.gemini/antigravity/brain/1c4e0fdf-9d9b-485e-bf8b-110843f9fc2e/rm_category_detail_full_page_176934921566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Halaman Detail/Create RM Category</w:t>
      </w:r>
    </w:p>
    <w:bookmarkEnd w:id="60"/>
    <w:bookmarkStart w:id="61" w:name="database-schema---m_rm_category"/>
    <w:p>
      <w:pPr>
        <w:pStyle w:val="Heading3"/>
      </w:pPr>
      <w:r>
        <w:t xml:space="preserve">5.3 Database Schema - M_RM_CATEGORY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intRMCategoryId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  <w:r>
              <w:t xml:space="preserve"> </w:t>
            </w: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txtRMCategoryCode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  <w:r>
              <w:t xml:space="preserve"> </w:t>
            </w:r>
            <w:r>
              <w:t xml:space="preserve">Kode kategori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txtRMCategoryName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Nama kategori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bitCritical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Flag kategori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bitApplyProduct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Flag apply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Status aktif</w:t>
            </w:r>
          </w:p>
        </w:tc>
      </w:tr>
    </w:tbl>
    <w:bookmarkEnd w:id="61"/>
    <w:bookmarkEnd w:id="62"/>
    <w:bookmarkEnd w:id="63"/>
    <w:bookmarkStart w:id="73" w:name="rm-subgroup"/>
    <w:bookmarkStart w:id="72" w:name="modul-rm-sub-group"/>
    <w:p>
      <w:pPr>
        <w:pStyle w:val="Heading2"/>
      </w:pPr>
      <w:r>
        <w:t xml:space="preserve">6. Modul RM Sub Group</w:t>
      </w:r>
    </w:p>
    <w:bookmarkStart w:id="67" w:name="halaman-index-rm-sub-group"/>
    <w:p>
      <w:pPr>
        <w:pStyle w:val="Heading3"/>
      </w:pPr>
      <w:r>
        <w:t xml:space="preserve">6.1 Halaman Index RM Sub Group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RM Sub Group Index" title="" id="65" name="Picture"/>
            <a:graphic>
              <a:graphicData uri="http://schemas.openxmlformats.org/drawingml/2006/picture">
                <pic:pic>
                  <pic:nvPicPr>
                    <pic:cNvPr descr="C:/Users/Lenovo/.gemini/antigravity/brain/1c4e0fdf-9d9b-485e-bf8b-110843f9fc2e/rm_sub_group_index_176934834466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Halaman Index RM Sub Group</w:t>
      </w:r>
    </w:p>
    <w:bookmarkEnd w:id="67"/>
    <w:bookmarkStart w:id="71" w:name="halaman-detail-rm-sub-group"/>
    <w:p>
      <w:pPr>
        <w:pStyle w:val="Heading3"/>
      </w:pPr>
      <w:r>
        <w:t xml:space="preserve">6.2 Halaman Detail RM Sub Group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RM Sub Group Detail" title="" id="69" name="Picture"/>
            <a:graphic>
              <a:graphicData uri="http://schemas.openxmlformats.org/drawingml/2006/picture">
                <pic:pic>
                  <pic:nvPicPr>
                    <pic:cNvPr descr="C:/Users/Lenovo/.gemini/antigravity/brain/1c4e0fdf-9d9b-485e-bf8b-110843f9fc2e/rm_sub_group_detail_full_176934917135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Halaman Detail/Create RM Sub Group</w:t>
      </w:r>
    </w:p>
    <w:p>
      <w:pPr>
        <w:pStyle w:val="BodyText"/>
      </w:pPr>
      <w:r>
        <w:rPr>
          <w:b/>
          <w:bCs/>
        </w:rPr>
        <w:t xml:space="preserve">Catatan Penting:</w:t>
      </w:r>
    </w:p>
    <w:p>
      <w:pPr>
        <w:pStyle w:val="BodyText"/>
      </w:pPr>
      <w:r>
        <w:t xml:space="preserve">Tabel M_RM_SUB_GROUP TIDAK memiliki foreign key langsung ke M_RM_CATEGORY. Relasi dikelola</w:t>
      </w:r>
      <w:r>
        <w:t xml:space="preserve"> </w:t>
      </w:r>
      <w:r>
        <w:t xml:space="preserve">melalui tabel M_RM_CATEGORY_DETAIL.</w:t>
      </w:r>
    </w:p>
    <w:bookmarkEnd w:id="71"/>
    <w:bookmarkEnd w:id="72"/>
    <w:bookmarkEnd w:id="73"/>
    <w:bookmarkStart w:id="83" w:name="uom"/>
    <w:bookmarkStart w:id="82" w:name="modul-master-uom"/>
    <w:p>
      <w:pPr>
        <w:pStyle w:val="Heading2"/>
      </w:pPr>
      <w:r>
        <w:t xml:space="preserve">7. Modul Master UOM</w:t>
      </w:r>
    </w:p>
    <w:bookmarkStart w:id="77" w:name="halaman-index-master-uom"/>
    <w:p>
      <w:pPr>
        <w:pStyle w:val="Heading3"/>
      </w:pPr>
      <w:r>
        <w:t xml:space="preserve">7.1 Halaman Index Master UOM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Master UOM Index" title="" id="75" name="Picture"/>
            <a:graphic>
              <a:graphicData uri="http://schemas.openxmlformats.org/drawingml/2006/picture">
                <pic:pic>
                  <pic:nvPicPr>
                    <pic:cNvPr descr="C:/Users/Lenovo/.gemini/antigravity/brain/1c4e0fdf-9d9b-485e-bf8b-110843f9fc2e/master_uom_index_page_176934839416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Halaman Index Master UOM</w:t>
      </w:r>
    </w:p>
    <w:bookmarkEnd w:id="77"/>
    <w:bookmarkStart w:id="81" w:name="halaman-detail-master-uom"/>
    <w:p>
      <w:pPr>
        <w:pStyle w:val="Heading3"/>
      </w:pPr>
      <w:r>
        <w:t xml:space="preserve">7.2 Halaman Detail Master UOM</w:t>
      </w:r>
    </w:p>
    <w:p>
      <w:pPr>
        <w:pStyle w:val="FirstParagraph"/>
      </w:pPr>
      <w:r>
        <w:drawing>
          <wp:inline>
            <wp:extent cx="5334000" cy="2760898"/>
            <wp:effectExtent b="0" l="0" r="0" t="0"/>
            <wp:docPr descr="Master UOM Detail" title="" id="79" name="Picture"/>
            <a:graphic>
              <a:graphicData uri="http://schemas.openxmlformats.org/drawingml/2006/picture">
                <pic:pic>
                  <pic:nvPicPr>
                    <pic:cNvPr descr="C:/Users/Lenovo/.gemini/antigravity/brain/1c4e0fdf-9d9b-485e-bf8b-110843f9fc2e/master_uom_detail_full_176934924161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Halaman Detail/Create Master UOM</w:t>
      </w:r>
    </w:p>
    <w:p>
      <w:pPr>
        <w:pStyle w:val="BodyText"/>
      </w:pPr>
      <w:r>
        <w:rPr>
          <w:b/>
          <w:bCs/>
        </w:rPr>
        <w:t xml:space="preserve">Catatan:</w:t>
      </w:r>
      <w:r>
        <w:t xml:space="preserve"> </w:t>
      </w:r>
      <w:r>
        <w:t xml:space="preserve">Nama tabel adalah</w:t>
      </w:r>
      <w:r>
        <w:t xml:space="preserve"> </w:t>
      </w:r>
      <w:r>
        <w:rPr>
          <w:rStyle w:val="VerbatimChar"/>
        </w:rPr>
        <w:t xml:space="preserve">M_UNIT</w:t>
      </w:r>
      <w:r>
        <w:t xml:space="preserve">, bukan M_UOM.</w:t>
      </w:r>
    </w:p>
    <w:bookmarkEnd w:id="81"/>
    <w:bookmarkEnd w:id="82"/>
    <w:bookmarkEnd w:id="83"/>
    <w:bookmarkStart w:id="95" w:name="test-conversion"/>
    <w:bookmarkStart w:id="94" w:name="modul-test-parameter-conversion"/>
    <w:p>
      <w:pPr>
        <w:pStyle w:val="Heading2"/>
      </w:pPr>
      <w:r>
        <w:t xml:space="preserve">8. Modul Test Parameter Conversion</w:t>
      </w:r>
    </w:p>
    <w:bookmarkStart w:id="87" w:name="halaman-index-test-parameter-conversion"/>
    <w:p>
      <w:pPr>
        <w:pStyle w:val="Heading3"/>
      </w:pPr>
      <w:r>
        <w:t xml:space="preserve">8.1 Halaman Index Test Parameter Conversion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est Parameter Conversion Index" title="" id="85" name="Picture"/>
            <a:graphic>
              <a:graphicData uri="http://schemas.openxmlformats.org/drawingml/2006/picture">
                <pic:pic>
                  <pic:nvPicPr>
                    <pic:cNvPr descr="C:/Users/Lenovo/.gemini/antigravity/brain/1c4e0fdf-9d9b-485e-bf8b-110843f9fc2e/test_parameter_conversion_index_176934844879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Halaman Index Test Parameter Conversion</w:t>
      </w:r>
    </w:p>
    <w:bookmarkEnd w:id="87"/>
    <w:bookmarkStart w:id="91" w:name="halaman-detail-test-parameter-conversion"/>
    <w:p>
      <w:pPr>
        <w:pStyle w:val="Heading3"/>
      </w:pPr>
      <w:r>
        <w:t xml:space="preserve">8.2 Halaman Detail Test Parameter Conversion</w:t>
      </w:r>
    </w:p>
    <w:p>
      <w:pPr>
        <w:pStyle w:val="FirstParagraph"/>
      </w:pPr>
      <w:r>
        <w:drawing>
          <wp:inline>
            <wp:extent cx="5334000" cy="3319008"/>
            <wp:effectExtent b="0" l="0" r="0" t="0"/>
            <wp:docPr descr="Test Parameter Conversion Detail" title="" id="89" name="Picture"/>
            <a:graphic>
              <a:graphicData uri="http://schemas.openxmlformats.org/drawingml/2006/picture">
                <pic:pic>
                  <pic:nvPicPr>
                    <pic:cNvPr descr="C:/Users/Lenovo/.gemini/antigravity/brain/1c4e0fdf-9d9b-485e-bf8b-110843f9fc2e/test_parameter_conversion_detail_176934933208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9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Halaman Detail/Create Test Parameter Conversion</w:t>
      </w:r>
    </w:p>
    <w:bookmarkEnd w:id="91"/>
    <w:bookmarkStart w:id="93" w:name="formula-konversi"/>
    <w:p>
      <w:pPr>
        <w:pStyle w:val="Heading3"/>
      </w:pPr>
      <w:r>
        <w:t xml:space="preserve">8.3 Formula Konversi</w:t>
      </w:r>
    </w:p>
    <w:p>
      <w:pPr>
        <w:pStyle w:val="FirstParagraph"/>
      </w:pPr>
      <w:r>
        <w:t xml:space="preserve">Hasil Konversi = (Nilai Test × txtFactor) / decFactorNumber</w:t>
      </w:r>
    </w:p>
    <w:bookmarkStart w:id="92" w:name="contoh-perhitungan"/>
    <w:p>
      <w:pPr>
        <w:pStyle w:val="Heading4"/>
      </w:pPr>
      <w:r>
        <w:t xml:space="preserve">Contoh Perhitungan:</w:t>
      </w:r>
    </w:p>
    <w:p>
      <w:pPr>
        <w:pStyle w:val="FirstParagraph"/>
      </w:pPr>
      <w:r>
        <w:rPr>
          <w:b/>
          <w:bCs/>
        </w:rPr>
        <w:t xml:space="preserve">TEST-001:</w:t>
      </w:r>
      <w:r>
        <w:t xml:space="preserve"> </w:t>
      </w:r>
      <w:r>
        <w:t xml:space="preserve">Konversi Protein</w:t>
      </w:r>
    </w:p>
    <w:p>
      <w:pPr>
        <w:pStyle w:val="Compact"/>
        <w:numPr>
          <w:ilvl w:val="0"/>
          <w:numId w:val="1012"/>
        </w:numPr>
      </w:pPr>
      <w:r>
        <w:t xml:space="preserve">Nilai Test: 4.0</w:t>
      </w:r>
    </w:p>
    <w:p>
      <w:pPr>
        <w:pStyle w:val="Compact"/>
        <w:numPr>
          <w:ilvl w:val="0"/>
          <w:numId w:val="1012"/>
        </w:numPr>
      </w:pPr>
      <w:r>
        <w:t xml:space="preserve">txtFactor: 6.38</w:t>
      </w:r>
    </w:p>
    <w:p>
      <w:pPr>
        <w:pStyle w:val="Compact"/>
        <w:numPr>
          <w:ilvl w:val="0"/>
          <w:numId w:val="1012"/>
        </w:numPr>
      </w:pPr>
      <w:r>
        <w:t xml:space="preserve">decFactorNumber: 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Hasil:</w:t>
      </w:r>
      <w:r>
        <w:t xml:space="preserve"> </w:t>
      </w:r>
      <w:r>
        <w:t xml:space="preserve">Protein % = (4.0 × 6.38) / 1 = 25.52%</w:t>
      </w:r>
    </w:p>
    <w:p>
      <w:pPr>
        <w:pStyle w:val="FirstParagraph"/>
      </w:pPr>
      <w:r>
        <w:rPr>
          <w:b/>
          <w:bCs/>
        </w:rPr>
        <w:t xml:space="preserve">Catatan Penting: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txtFactor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txtTarget</w:t>
      </w:r>
      <w:r>
        <w:t xml:space="preserve"> </w:t>
      </w:r>
      <w:r>
        <w:t xml:space="preserve">disimpan sebagai VARCHAR/TEXT, bukan</w:t>
      </w:r>
      <w:r>
        <w:t xml:space="preserve"> </w:t>
      </w:r>
      <w:r>
        <w:t xml:space="preserve">DECIMAL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decFactorNumber</w:t>
      </w:r>
      <w:r>
        <w:t xml:space="preserve"> </w:t>
      </w:r>
      <w:r>
        <w:t xml:space="preserve">adalah DECIMAL</w:t>
      </w:r>
    </w:p>
    <w:p>
      <w:pPr>
        <w:pStyle w:val="Compact"/>
        <w:numPr>
          <w:ilvl w:val="0"/>
          <w:numId w:val="1013"/>
        </w:numPr>
      </w:pPr>
      <w:r>
        <w:t xml:space="preserve">Tidak ada kolom</w:t>
      </w:r>
      <w:r>
        <w:t xml:space="preserve"> </w:t>
      </w:r>
      <w:r>
        <w:rPr>
          <w:rStyle w:val="VerbatimChar"/>
        </w:rPr>
        <w:t xml:space="preserve">bitActive</w:t>
      </w:r>
      <w:r>
        <w:t xml:space="preserve"> </w:t>
      </w:r>
      <w:r>
        <w:t xml:space="preserve">pada tabel ini</w:t>
      </w:r>
    </w:p>
    <w:p>
      <w:pPr>
        <w:pStyle w:val="Compact"/>
        <w:numPr>
          <w:ilvl w:val="0"/>
          <w:numId w:val="1013"/>
        </w:numPr>
      </w:pPr>
      <w:r>
        <w:t xml:space="preserve">Foreign key ke</w:t>
      </w:r>
      <w:r>
        <w:t xml:space="preserve"> </w:t>
      </w:r>
      <w:r>
        <w:rPr>
          <w:rStyle w:val="VerbatimChar"/>
        </w:rPr>
        <w:t xml:space="preserve">M_PARENT_EXAM_PARAMETER</w:t>
      </w:r>
      <w:r>
        <w:t xml:space="preserve">, bukan ke tabel PARAMETER</w:t>
      </w:r>
    </w:p>
    <w:bookmarkEnd w:id="92"/>
    <w:bookmarkEnd w:id="93"/>
    <w:bookmarkEnd w:id="94"/>
    <w:bookmarkEnd w:id="95"/>
    <w:p>
      <w:pPr>
        <w:pStyle w:val="FirstParagraph"/>
      </w:pPr>
      <w:r>
        <w:t xml:space="preserve">© 2026 IT &amp; Squad IDC | RM Selection System</w:t>
      </w:r>
    </w:p>
    <w:p>
      <w:pPr>
        <w:pStyle w:val="BodyText"/>
      </w:pPr>
      <w:r>
        <w:t xml:space="preserve">Functional Specification Document - Master Data Module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26" Target="media/rId26.png" /><Relationship Type="http://schemas.openxmlformats.org/officeDocument/2006/relationships/image" Id="rId78" Target="media/rId78.png" /><Relationship Type="http://schemas.openxmlformats.org/officeDocument/2006/relationships/image" Id="rId74" Target="media/rId74.png" /><Relationship Type="http://schemas.openxmlformats.org/officeDocument/2006/relationships/image" Id="rId57" Target="media/rId57.png" /><Relationship Type="http://schemas.openxmlformats.org/officeDocument/2006/relationships/image" Id="rId53" Target="media/rId53.png" /><Relationship Type="http://schemas.openxmlformats.org/officeDocument/2006/relationships/image" Id="rId68" Target="media/rId68.png" /><Relationship Type="http://schemas.openxmlformats.org/officeDocument/2006/relationships/image" Id="rId64" Target="media/rId64.png" /><Relationship Type="http://schemas.openxmlformats.org/officeDocument/2006/relationships/image" Id="rId88" Target="media/rId88.png" /><Relationship Type="http://schemas.openxmlformats.org/officeDocument/2006/relationships/image" Id="rId84" Target="media/rId8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 Master Data - RM Selection System</dc:title>
  <dc:creator/>
  <dc:language>id</dc:language>
  <cp:keywords/>
  <dcterms:created xsi:type="dcterms:W3CDTF">2026-02-17T14:21:49Z</dcterms:created>
  <dcterms:modified xsi:type="dcterms:W3CDTF">2026-02-17T14:21:49Z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