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9D5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微软雅黑" w:hAnsi="微软雅黑" w:eastAsia="微软雅黑" w:cs="Helvetica"/>
          <w:bCs/>
          <w:color w:val="auto"/>
          <w:kern w:val="18"/>
          <w:sz w:val="44"/>
          <w:szCs w:val="4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微软雅黑" w:hAnsi="微软雅黑" w:eastAsia="微软雅黑" w:cs="PMingLiU"/>
          <w:bCs/>
          <w:color w:val="auto"/>
          <w:kern w:val="18"/>
          <w:sz w:val="44"/>
          <w:szCs w:val="44"/>
          <w:lang w:val="zh-TW"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个人简历</w:t>
      </w:r>
    </w:p>
    <w:p w14:paraId="5FF81E8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个人资料</w:t>
      </w:r>
    </w:p>
    <w:p w14:paraId="170C006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姓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名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黎豪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年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PMingLiU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龄：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33</w:t>
      </w:r>
    </w:p>
    <w:p w14:paraId="5D6BD74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zh-TW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性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PMingLiU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别：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男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 xml:space="preserve">       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工作经验：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7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年</w:t>
      </w:r>
    </w:p>
    <w:p w14:paraId="4B92122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eastAsia" w:ascii="微软雅黑" w:hAnsi="微软雅黑" w:eastAsia="微软雅黑"/>
          <w:color w:val="auto"/>
          <w:kern w:val="18"/>
          <w:lang w:val="zh-TW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户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籍：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广东省佛山市</w:t>
      </w:r>
      <w:r>
        <w:rPr>
          <w:rFonts w:hint="default" w:ascii="微软雅黑" w:hAnsi="微软雅黑" w:eastAsia="微软雅黑"/>
          <w:color w:val="auto"/>
          <w:kern w:val="18"/>
          <w:lang w:val="zh-TW" w:eastAsia="zh-CN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联系电话：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13856377388</w:t>
      </w:r>
    </w:p>
    <w:p w14:paraId="3EFB35F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eastAsia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毕业院校：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伯明翰大学</w:t>
      </w:r>
      <w:r>
        <w:rPr>
          <w:rFonts w:hint="default" w:ascii="微软雅黑" w:hAnsi="微软雅黑" w:eastAsia="微软雅黑"/>
          <w:b w:val="0"/>
          <w:bCs w:val="0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学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历：</w:t>
      </w:r>
      <w:r>
        <w:rPr>
          <w:rFonts w:hint="eastAsia" w:ascii="微软雅黑" w:hAnsi="微软雅黑" w:eastAsia="微软雅黑"/>
          <w:b w:val="0"/>
          <w:bCs w:val="0"/>
          <w:color w:val="auto"/>
          <w:kern w:val="18"/>
          <w:lang w:val="en-US" w:eastAsia="zh-CN"/>
        </w:rPr>
        <w:t>硕士</w:t>
      </w:r>
    </w:p>
    <w:p w14:paraId="4E90C6E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微软雅黑"/>
          <w:color w:val="auto"/>
          <w:kern w:val="1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邮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CN"/>
        </w:rPr>
        <w:t xml:space="preserve"> </w:t>
      </w:r>
      <w:r>
        <w:rPr>
          <w:rFonts w:hint="default" w:ascii="微软雅黑" w:hAnsi="微软雅黑" w:eastAsia="微软雅黑"/>
          <w:b/>
          <w:bCs/>
          <w:color w:val="auto"/>
          <w:kern w:val="18"/>
          <w:lang w:val="zh-TW" w:eastAsia="zh-TW"/>
        </w:rPr>
        <w:t xml:space="preserve">     </w:t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箱：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lzh41354676809@163.com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 xml:space="preserve">                                  </w:t>
      </w:r>
    </w:p>
    <w:p w14:paraId="52AE5E6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175"/>
        <w:rPr>
          <w:rFonts w:hint="default" w:ascii="微软雅黑" w:hAnsi="微软雅黑" w:eastAsia="PMingLiU" w:cs="Times Roman"/>
          <w:color w:val="auto"/>
          <w:kern w:val="18"/>
          <w:lang w:eastAsia="zh-TW"/>
        </w:rPr>
      </w:pPr>
    </w:p>
    <w:p w14:paraId="2FBE0C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求职意向</w:t>
      </w:r>
      <w:bookmarkStart w:id="1" w:name="_GoBack"/>
      <w:bookmarkEnd w:id="1"/>
    </w:p>
    <w:p w14:paraId="6AEE31E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hint="default" w:ascii="微软雅黑" w:hAnsi="微软雅黑" w:eastAsia="PMingLiU"/>
          <w:color w:val="auto"/>
          <w:kern w:val="1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期望职业：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算法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工程师</w:t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期望薪资：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面议</w:t>
      </w:r>
    </w:p>
    <w:p w14:paraId="3727AAB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ascii="微软雅黑" w:hAnsi="微软雅黑" w:eastAsia="微软雅黑"/>
          <w:color w:val="auto"/>
          <w:kern w:val="1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lang w:val="zh-TW" w:eastAsia="zh-TW"/>
        </w:rPr>
        <w:t>工作地区：</w:t>
      </w:r>
      <w:r>
        <w:rPr>
          <w:rFonts w:ascii="微软雅黑" w:hAnsi="微软雅黑" w:eastAsia="微软雅黑"/>
          <w:color w:val="auto"/>
          <w:kern w:val="18"/>
          <w:lang w:val="zh-TW" w:eastAsia="zh-TW"/>
        </w:rPr>
        <w:t>广州</w:t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lang w:val="zh-TW" w:eastAsia="zh-TW"/>
        </w:rPr>
        <w:tab/>
      </w:r>
    </w:p>
    <w:p w14:paraId="0F06301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left="420" w:leftChars="175"/>
        <w:rPr>
          <w:rFonts w:hint="default" w:ascii="微软雅黑" w:hAnsi="微软雅黑" w:eastAsia="微软雅黑"/>
          <w:color w:val="auto"/>
          <w:kern w:val="18"/>
          <w:lang w:val="zh-TW" w:eastAsia="zh-TW"/>
        </w:rPr>
      </w:pPr>
    </w:p>
    <w:p w14:paraId="4E81D23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教育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背景</w:t>
      </w:r>
    </w:p>
    <w:p w14:paraId="50A814B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6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12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伯明翰大学（英国）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计算机科学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硕士</w:t>
      </w:r>
    </w:p>
    <w:p w14:paraId="1374500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ind w:firstLine="420" w:firstLineChars="0"/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证书：CET-6</w:t>
      </w:r>
    </w:p>
    <w:p w14:paraId="46FD9AD8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 xml:space="preserve">                HarmonyOS应用开发者高级认证（发证日期：2024.07.20）</w:t>
      </w:r>
    </w:p>
    <w:p w14:paraId="27759C3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/>
          <w:color w:val="auto"/>
          <w:kern w:val="18"/>
          <w:sz w:val="24"/>
          <w:szCs w:val="24"/>
          <w:lang w:val="en-US" w:eastAsia="zh-CN"/>
        </w:rPr>
      </w:pPr>
    </w:p>
    <w:p w14:paraId="690E56D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Lines="50"/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专业技能</w:t>
      </w:r>
    </w:p>
    <w:p w14:paraId="0E134DD2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熟悉Python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语法，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熟练掌握面向对象思想，熟悉常用数据结构与算法；</w:t>
      </w:r>
    </w:p>
    <w:p w14:paraId="73EF166D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熟悉使用NumPy、Pandas、Matplotlib做数据清洗、数据分析和可视化等工作；</w:t>
      </w:r>
    </w:p>
    <w:p w14:paraId="55A42B8A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熟悉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常见的机器学习算法，熟练使用‌Scikit-learn；</w:t>
      </w:r>
    </w:p>
    <w:p w14:paraId="7F1F508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熟悉机器学习模型训练、优化、评估、部署等工作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683CE355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深入理解深度学习技术，熟悉使用PyTorch进行深度学习模型的构建与训练；</w:t>
      </w:r>
    </w:p>
    <w:p w14:paraId="3D787CE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熟练掌握计算机视觉（CV）技术，特别是YOLO系列目标检测框架的理论与应用，掌握关键评价指标（mAP/IOU）及可视化分析技术；</w:t>
      </w:r>
    </w:p>
    <w:p w14:paraId="3F538F8C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具备自然语言处理（NLP）的经验，熟悉Transformer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系列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模型及其在文本生成、翻译等任务中的应用；</w:t>
      </w:r>
    </w:p>
    <w:p w14:paraId="51F6B62B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熟悉Web前端技术，如HTML，JavaScript，TypeScript，CSS，Ajax，jQuery，Vue.js等技术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650E60F7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熟悉Java基础，集合类，IO流，多线程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val="en-US" w:eastAsia="zh-CN"/>
        </w:rPr>
        <w:t>等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；</w:t>
      </w:r>
    </w:p>
    <w:p w14:paraId="1FAE8EDE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熟悉Spring、SpringMVC、MyBatis等SSM主流框架，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熟悉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Sp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ring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B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oot、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S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 xml:space="preserve">pring 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C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loud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框架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；</w:t>
      </w:r>
    </w:p>
    <w:p w14:paraId="02FC3832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熟悉MySQL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CN"/>
        </w:rPr>
        <w:t>、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Oracle数据库，熟悉Redis、MongoDB等非关系型数据库；</w:t>
      </w:r>
    </w:p>
    <w:p w14:paraId="41F4EF7A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熟悉Linux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和Docker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环境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CN"/>
        </w:rPr>
        <w:t>，</w:t>
      </w: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eastAsia="zh-TW"/>
        </w:rPr>
        <w:t>掌握常用命令，并能搭建环境，部署项目；</w:t>
      </w:r>
    </w:p>
    <w:p w14:paraId="7319A783">
      <w:pPr>
        <w:pStyle w:val="2"/>
        <w:numPr>
          <w:ilvl w:val="0"/>
          <w:numId w:val="1"/>
        </w:numPr>
        <w:rPr>
          <w:rFonts w:ascii="微软雅黑" w:hAnsi="微软雅黑" w:eastAsia="微软雅黑" w:cs="PMingLiU"/>
          <w:b w:val="0"/>
          <w:bCs w:val="0"/>
          <w:color w:val="auto"/>
          <w:kern w:val="2"/>
          <w:lang w:eastAsia="zh-TW"/>
        </w:rPr>
      </w:pPr>
      <w:r>
        <w:rPr>
          <w:rFonts w:hint="eastAsia" w:ascii="微软雅黑" w:hAnsi="微软雅黑" w:eastAsia="微软雅黑" w:cs="PMingLiU"/>
          <w:b w:val="0"/>
          <w:bCs w:val="0"/>
          <w:color w:val="auto"/>
          <w:kern w:val="2"/>
          <w:lang w:val="en-US" w:eastAsia="zh-CN"/>
        </w:rPr>
        <w:t>熟悉Selenium自动化测试工具，并利用Jenkins持续集成，进行自动化测试流程。</w:t>
      </w:r>
    </w:p>
    <w:p w14:paraId="2D9FA83C">
      <w:pPr>
        <w:pStyle w:val="2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 w:val="0"/>
        <w:autoSpaceDN w:val="0"/>
        <w:rPr>
          <w:rFonts w:hint="eastAsia" w:ascii="微软雅黑" w:hAnsi="微软雅黑" w:eastAsia="微软雅黑" w:cs="PMingLiU"/>
          <w:color w:val="auto"/>
          <w:kern w:val="2"/>
          <w:lang w:eastAsia="zh-CN"/>
        </w:rPr>
      </w:pPr>
    </w:p>
    <w:p w14:paraId="41EC668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PMingLiU"/>
          <w:b/>
          <w:bCs/>
          <w:color w:val="auto"/>
          <w:kern w:val="18"/>
          <w:sz w:val="28"/>
          <w:szCs w:val="28"/>
          <w:lang w:val="zh-TW" w:eastAsia="zh-TW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8"/>
          <w:szCs w:val="28"/>
          <w:lang w:val="zh-TW" w:eastAsia="zh-TW"/>
        </w:rPr>
        <w:t>工作经历</w:t>
      </w:r>
    </w:p>
    <w:p w14:paraId="05351D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微软雅黑" w:hAnsi="微软雅黑" w:eastAsia="PMingLiU"/>
          <w:color w:val="auto"/>
          <w:kern w:val="18"/>
          <w:sz w:val="28"/>
          <w:szCs w:val="28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11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25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04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深圳市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移卡科技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算法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工程师</w:t>
      </w:r>
    </w:p>
    <w:p w14:paraId="1D529B6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249A5736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参与文本分类、实体抽取、语义理解、文本分词等NLP任务项目的研发，推动公司业务相关数据处理和分析的自动化及智能化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86853CF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在多个项目中，使用机器学习和深度学习框架进行数据建模，提升预测精度和效率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1779848A">
      <w:pPr>
        <w:numPr>
          <w:ilvl w:val="0"/>
          <w:numId w:val="2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负责模型的训练与优化，设计和实施数据预处理流程，进行特征工程、超参数调优等工作，为多个项目设计和部署解决方案，确保模型部署后的高效能和低延迟，推动项目进展。</w:t>
      </w:r>
    </w:p>
    <w:p w14:paraId="61AE0CC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sz w:val="24"/>
          <w:szCs w:val="24"/>
          <w:lang w:eastAsia="zh-TW"/>
        </w:rPr>
      </w:pPr>
    </w:p>
    <w:p w14:paraId="3103DEE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10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汇丰软件开发（广东）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软件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工程师</w:t>
      </w:r>
    </w:p>
    <w:p w14:paraId="4BD107C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77C395D6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分析用户需求，编写设计文档，优化</w:t>
      </w: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数据库</w:t>
      </w: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并实现需求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701F84E3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涉及</w:t>
      </w:r>
      <w:r>
        <w:rPr>
          <w:rFonts w:hint="eastAsia" w:ascii="微软雅黑" w:hAnsi="微软雅黑" w:eastAsia="微软雅黑"/>
          <w:color w:val="auto"/>
          <w:kern w:val="18"/>
          <w:lang w:val="zh-TW" w:eastAsia="zh-TW"/>
        </w:rPr>
        <w:t>用户需求分析、功能模块分析、数据库表设计以及编码实现等工作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7348D18F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开发网页或应用程序，优化页面设计和布局，搭建配置基础框架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238F412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撰写测试文档，落实测试并优化测试用例，部署自动化测试；</w:t>
      </w:r>
    </w:p>
    <w:p w14:paraId="049AF6C9">
      <w:pPr>
        <w:numPr>
          <w:ilvl w:val="0"/>
          <w:numId w:val="3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迭代项目，在研发末期提供项目相关手册供用户查阅。</w:t>
      </w:r>
    </w:p>
    <w:p w14:paraId="6B6F42E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sz w:val="24"/>
          <w:szCs w:val="24"/>
          <w:lang w:eastAsia="zh-TW"/>
        </w:rPr>
      </w:pPr>
    </w:p>
    <w:p w14:paraId="7F1456A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</w:pP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</w:t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en-US" w:eastAsia="zh-CN"/>
        </w:rPr>
        <w:t>01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>9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>7</w:t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深圳市乐刷科技有限公司</w:t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eastAsia" w:ascii="微软雅黑" w:hAnsi="微软雅黑" w:eastAsia="宋体"/>
          <w:color w:val="auto"/>
          <w:kern w:val="18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J</w:t>
      </w:r>
      <w:r>
        <w:rPr>
          <w:rFonts w:ascii="微软雅黑" w:hAnsi="微软雅黑" w:eastAsia="微软雅黑"/>
          <w:color w:val="auto"/>
          <w:kern w:val="18"/>
          <w:sz w:val="24"/>
          <w:szCs w:val="24"/>
          <w:lang w:val="zh-TW" w:eastAsia="zh-TW"/>
        </w:rPr>
        <w:t>ava开发工程师</w:t>
      </w:r>
    </w:p>
    <w:p w14:paraId="32C692E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工作内容：</w:t>
      </w:r>
    </w:p>
    <w:p w14:paraId="42A66B84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完成日常开发任务并编写相关接口文档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45EBE785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根据需求文档完成相关模块开发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；</w:t>
      </w:r>
    </w:p>
    <w:p w14:paraId="3F86B83E">
      <w:pPr>
        <w:numPr>
          <w:ilvl w:val="0"/>
          <w:numId w:val="4"/>
        </w:numPr>
        <w:ind w:left="420" w:leftChars="0" w:firstLine="0" w:firstLineChars="0"/>
        <w:rPr>
          <w:rFonts w:hint="eastAsia" w:ascii="微软雅黑" w:hAnsi="微软雅黑" w:eastAsia="微软雅黑"/>
          <w:color w:val="auto"/>
          <w:kern w:val="18"/>
          <w:lang w:val="zh-TW" w:eastAsia="zh-TW"/>
        </w:rPr>
      </w:pPr>
      <w:r>
        <w:rPr>
          <w:rFonts w:hint="eastAsia" w:ascii="微软雅黑" w:hAnsi="微软雅黑" w:eastAsia="微软雅黑"/>
          <w:color w:val="auto"/>
          <w:kern w:val="18"/>
          <w:lang w:val="en-US" w:eastAsia="zh-CN"/>
        </w:rPr>
        <w:t>在测试阶段解决测试人员提出的bug，项目后期主要负责用户使用文档的编写。</w:t>
      </w:r>
    </w:p>
    <w:p w14:paraId="4A36E07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val="en-US" w:eastAsia="zh-CN"/>
        </w:rPr>
      </w:pPr>
    </w:p>
    <w:p w14:paraId="7958244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  <w:t>项目经验</w:t>
      </w:r>
    </w:p>
    <w:p w14:paraId="729E6A2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24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广告文本智能分类系统</w:t>
      </w:r>
    </w:p>
    <w:p w14:paraId="21AA1B0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1B7422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针对广告文本分类效率低（处理量大，日均处理数百万条）和传统规则引擎准确率不高的问题，构建融合传统机器学习与深度学习的多分类系统。采用公司大数据部门采集的广告数据集，使用BERT知识蒸馏技术将模型体积压缩至5.6%，最终实现了95.09%的分类准确率，比传统分类方法提升了46.3%，有效提升了广告投放的精准性和个性化，显著提升了广告点击率。</w:t>
      </w:r>
    </w:p>
    <w:p w14:paraId="755E7E0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303B4B36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清洗和处理原始广告文本数据，构建广告类别体系，设计自动化处理管道支持百万级日吞吐量；</w:t>
      </w:r>
    </w:p>
    <w:p w14:paraId="63537E78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从XGBoost（70% Acc）升级至随机森林（+10% Acc），FastText实现93.08%的F1值，最终BERT-base模型突破95.09%的准确率；</w:t>
      </w:r>
    </w:p>
    <w:p w14:paraId="60BE37BD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设计Teacher-Student知识蒸馏框架，压缩模型体积94.3%（399MB→22.5MB），推理速度提升7倍；</w:t>
      </w:r>
    </w:p>
    <w:p w14:paraId="3A5DC6C6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集成DeepSeek-V3云端API构建混合预测系统，本地模型响应时间&lt;50ms；</w:t>
      </w:r>
    </w:p>
    <w:p w14:paraId="1894AEA5">
      <w:pPr>
        <w:pStyle w:val="1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通过Gradio开发交互式演示系统，实现广告文本分类实时测试与效果可视化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5C14543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项目亮点：</w:t>
      </w:r>
    </w:p>
    <w:p w14:paraId="14A47D1D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通过“传统ML→深度学习→云端增强”三级决策架构，提升了长尾类别召回率23%；</w:t>
      </w:r>
    </w:p>
    <w:p w14:paraId="6DE8E835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动态类别权重调整模块应对广告文本数据的偏态分布，提升了特定广告类别的F1值18%；</w:t>
      </w:r>
    </w:p>
    <w:p w14:paraId="7829440F">
      <w:pPr>
        <w:pStyle w:val="11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知识蒸馏框架保留了98.3%原模型知识，减少了部署和推理的计算资源消耗。</w:t>
      </w:r>
    </w:p>
    <w:p w14:paraId="200E44C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15A295A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PyTorch, Hugging Face Transformers, BERT, FastText, 知识蒸馏, Gradio, DeepSeek-V3 API, Scikit-learn</w:t>
      </w:r>
    </w:p>
    <w:p w14:paraId="4F832B6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</w:p>
    <w:p w14:paraId="4F817F1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-2024.0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项目名称：多国语言机器翻译系统</w:t>
      </w:r>
    </w:p>
    <w:p w14:paraId="1828296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96B37E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本项目旨在优化机器翻译模型性能，针对传统方法在复杂语句和上下文理解上的不足，基于Transformer架构和BERT预训练模型构建多语言翻译系统。采用WMT开源数据集（英语、法语、德语、西班牙语平行语料，规模达5TB），通过数据清洗、BPE分词及标准化预处理，提升模型对长距离依赖和跨语言语义的捕捉能力，最终实现高精度实时翻译服务。</w:t>
      </w:r>
    </w:p>
    <w:p w14:paraId="3C6D7F7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057E4E31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使用BPE（Byte Pair Encoding）处理多语言语料，解决未登录词问题，并划分训练集（80%）、验证集（10%）、测试集（10%）；</w:t>
      </w:r>
    </w:p>
    <w:p w14:paraId="2991A392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集成BERT预训练词向量嵌入，添加位置编码增强模型对词序和上下文的理解；</w:t>
      </w:r>
    </w:p>
    <w:p w14:paraId="22C90504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基于Transformer架构设计神经网络，利用自注意力机制和双向编码优化长句翻译效果；</w:t>
      </w:r>
    </w:p>
    <w:p w14:paraId="2C213655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通过网格搜索调整学习率、批次大小等超参数，采用多GPU并行训练和混合精度加速，结合梯度裁剪防止梯度爆炸；</w:t>
      </w:r>
    </w:p>
    <w:p w14:paraId="6B7D031E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使用BLEU（35.2）和ROUGE-L（0.62）指标评估翻译质量，测试集准确率达88%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486F403B">
      <w:pPr>
        <w:pStyle w:val="11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通过 TorchServe 封装模型，将训练好的PyTorch模型转换为TorchScript格式，基于Docker和Kubernetes实现容器化分布式部署，开发Flask RESTful API支持实时翻译请求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24A303E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项目亮点：</w:t>
      </w:r>
    </w:p>
    <w:p w14:paraId="4CE5AEB4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结合BERT预训练与Transformer架构，显著提升多语言翻译的语义一致性；</w:t>
      </w:r>
    </w:p>
    <w:p w14:paraId="6E1B0AD9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采用混合精度训练与多GPU并行技术，训练效率提升40%；</w:t>
      </w:r>
    </w:p>
    <w:p w14:paraId="3BCB0AE7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通过容器化部署和API服务化，支持毫秒级实时响应。</w:t>
      </w:r>
    </w:p>
    <w:p w14:paraId="49AB405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41FA2DB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Transformer, BERT, BPE, TorchServe, Docker, Kubernetes, Flask, 自注意力机制, 混合精度训练, BLEU/ROUGE评估</w:t>
      </w:r>
    </w:p>
    <w:p w14:paraId="12865D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5D1442E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2023.04-2023.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项目名称：安居管家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智能检测</w:t>
      </w:r>
    </w:p>
    <w:p w14:paraId="1AAB61B2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7FBA72B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bCs w:val="0"/>
          <w:color w:val="auto"/>
          <w:kern w:val="18"/>
          <w:sz w:val="21"/>
          <w:szCs w:val="21"/>
          <w:lang w:val="en-US" w:eastAsia="zh-CN"/>
        </w:rPr>
        <w:t>本项目致力于通过计算机视觉技术，使用YOLOv5框架开发家居安全监控系统。该系统能够实时监控家庭环境，识别并警报潜在的安全威胁，如入侵、火灾或有害气体泄漏等。通过高效的目标检测和图像识别技术，确保家庭安全防护的实时性与精准性。本项目利用YOLOv5模型进行物体检测，结合视频流处理和报警系统，实现了高效、低延迟的家居安全解决方案。</w:t>
      </w:r>
    </w:p>
    <w:p w14:paraId="20F1E5D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D4069CA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采集家庭环境的监控视频数据，进行数据标注，包括人、动物、火源、烟雾等多个类，构建家居安全监控数据集；</w:t>
      </w:r>
    </w:p>
    <w:p w14:paraId="2919422D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使用YOLOv5框架进行物体检测模型训练，针对家居场景进行细化训练，优化检测精度；</w:t>
      </w:r>
    </w:p>
    <w:p w14:paraId="438A6C64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通过调整学习率、批量大小、数据增强等超参数，提升YOLOv5模型在家居场景中的检测精度与速度；</w:t>
      </w:r>
    </w:p>
    <w:p w14:paraId="544A3262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实现对多个物体（如入侵者、火源、烟雾等）的实时检测与跟踪，确保系统能够在高并发环境下快速响应；</w:t>
      </w:r>
    </w:p>
    <w:p w14:paraId="1B565DFE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将训练好的YOLOv5模型部署到嵌入式设备中，通过实时视频流监控家居环境，结合报警系统及时反馈安全威胁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2422AF2D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使用mAP（mean Average Precision）等指标对模型进行评估，最终实现目标检测精度达到94%以上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05766D25">
      <w:pPr>
        <w:pStyle w:val="11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部署与优化：将模型部署到本地设备，确保低延迟、高效能，在家庭网络环境下能够稳定运行，进行实时监控和报警处理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04A0B74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1927CDE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YOLOv5, Python, OpenCV, mAP, 数据增强, PyTorch, 实时视频流处理</w:t>
      </w:r>
    </w:p>
    <w:p w14:paraId="4C27D03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</w:p>
    <w:p w14:paraId="1391633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2022.0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-2022.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用户评分卡预测模型</w:t>
      </w:r>
    </w:p>
    <w:p w14:paraId="31762EF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40669C1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本项目为贷款业务提供客户借贷前的违约预测，信用评估。通过提供的大量贷款记录数据，利用逻辑回归算法构建贷款违约预测模型，对贷款申请人进行是否违约预测，并通过逻辑回归算法，得到各模块下的违约概率，将最后的违约率转化为信用评分，从而对不同分段客户进行不同级别划分，方便平台提供不同的贷款处理流程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6A70077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3479EE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梳理业务逻辑，运用Python（Pandas、Matplotlib、‌Scikit-learn）进行数据预处理，缺失值，异常值处理，数据的切分；</w:t>
      </w:r>
    </w:p>
    <w:p w14:paraId="6386F33B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探索性数据分析，使用适当的图表和散点图对数据进行分析；</w:t>
      </w:r>
    </w:p>
    <w:p w14:paraId="572AF382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特征筛选,通过计算方差膨胀系数VIF值和LightGBM模型筛选出对违约状态影响最显著的指标；</w:t>
      </w:r>
    </w:p>
    <w:p w14:paraId="1F21ABE0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通过LR模型进行模型的构建，预测用户的信用；</w:t>
      </w:r>
    </w:p>
    <w:p w14:paraId="196597B5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通过ROC曲线和AUC来评估模型的拟合能力；</w:t>
      </w:r>
    </w:p>
    <w:p w14:paraId="20477BDE">
      <w:pPr>
        <w:pStyle w:val="11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将Logistic模型转换为标准评分卡的形式，建立评分系统。</w:t>
      </w:r>
    </w:p>
    <w:p w14:paraId="4C3E417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43C9623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Pandas，Matplotlib，‌Scikit-learn，Logistic Regression，ROC，AUC</w:t>
      </w:r>
    </w:p>
    <w:p w14:paraId="016284A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3F18017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FF0000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FF0000"/>
          <w:kern w:val="18"/>
          <w:sz w:val="24"/>
          <w:szCs w:val="24"/>
          <w:lang w:val="en-US" w:eastAsia="zh-CN"/>
        </w:rPr>
        <w:t>-----------------------------------后面项目待增加或更新------------------------------</w:t>
      </w:r>
    </w:p>
    <w:p w14:paraId="34446B8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5D3D293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12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21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.0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GMIS</w:t>
      </w:r>
    </w:p>
    <w:p w14:paraId="30A2BAF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IDEA，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 xml:space="preserve">IBM OpenPages 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Linux，AWS，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Oracle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Git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，Jenkins</w:t>
      </w:r>
    </w:p>
    <w:p w14:paraId="5B3B9C3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4A13B19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 xml:space="preserve"> GMIS系统是一个风控分析系统，该项目致力于给银行全球用户提供录入、查询与分析金融数据，从而帮助用户进行风险管理，实现风险控制减少损失。该系统是基于IBM OpenPages系统，后通过Spring框架与AWS服务集成，将系统迭代为云端微服务架构系统，并为云端的风险管理，监管合规带来更大的灵活性与便利性。</w:t>
      </w:r>
    </w:p>
    <w:p w14:paraId="13D09AD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E66222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参与并完成需求，设计文档撰写，使用IBM Cognos Analytics从Oracle数据库中提取并优化数据；</w:t>
      </w:r>
    </w:p>
    <w:p w14:paraId="28E8AB7D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优化登录界面，使用CAS单点登录系统对登录相关页面进行优化；</w:t>
      </w:r>
    </w:p>
    <w:p w14:paraId="783E7CE5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利用Spring Cloud AWS，对原有系统进行升级迭代，使原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IBM OpenPages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项目升级为基于微服务架构的云项目；</w:t>
      </w:r>
    </w:p>
    <w:p w14:paraId="06D3D197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编写测试用例和相关文档，使用Selenium集成Jenkins，对项目进行自动化测试；</w:t>
      </w:r>
    </w:p>
    <w:p w14:paraId="7E36960B">
      <w:pPr>
        <w:pStyle w:val="11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在开发外，编写设计与测试相关文档、用户使用手册等。</w:t>
      </w:r>
    </w:p>
    <w:p w14:paraId="27768BB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08C5B61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Spring Boot，Spring Cloud，Oracle，Redis，RabbitMQ，CAS，Selenium，Jenkins，Cognos</w:t>
      </w:r>
    </w:p>
    <w:p w14:paraId="0A3B34A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</w:pPr>
    </w:p>
    <w:p w14:paraId="4827A3C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  <w:t>2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01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2</w:t>
      </w:r>
      <w:r>
        <w:rPr>
          <w:rFonts w:hint="default" w:ascii="微软雅黑" w:hAnsi="微软雅黑" w:eastAsia="PMingLiU"/>
          <w:b/>
          <w:bCs/>
          <w:color w:val="auto"/>
          <w:kern w:val="18"/>
          <w:sz w:val="24"/>
          <w:szCs w:val="24"/>
          <w:lang w:val="zh-TW" w:eastAsia="zh-TW"/>
        </w:rPr>
        <w:t>-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201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9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.0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hint="default" w:ascii="微软雅黑" w:hAnsi="微软雅黑" w:eastAsia="PMingLiU"/>
          <w:b/>
          <w:bCs/>
          <w:color w:val="auto"/>
          <w:kern w:val="18"/>
          <w:sz w:val="24"/>
          <w:szCs w:val="24"/>
          <w:lang w:val="zh-TW" w:eastAsia="zh-TW"/>
        </w:rPr>
        <w:tab/>
      </w:r>
      <w: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TW"/>
        </w:rPr>
        <w:t>项目名称：</w:t>
      </w:r>
      <w:r>
        <w:rPr>
          <w:rFonts w:hint="eastAsia" w:ascii="微软雅黑" w:hAnsi="微软雅黑" w:eastAsia="微软雅黑"/>
          <w:b/>
          <w:bCs/>
          <w:color w:val="auto"/>
          <w:kern w:val="18"/>
          <w:sz w:val="24"/>
          <w:szCs w:val="24"/>
          <w:lang w:val="en-US" w:eastAsia="zh-CN"/>
        </w:rPr>
        <w:t>乐易售物流管理平台</w:t>
      </w:r>
    </w:p>
    <w:p w14:paraId="2A4AD3A9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开发工具：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IDEA，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SVN</w:t>
      </w:r>
    </w:p>
    <w:p w14:paraId="36B7504F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190097E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该系统是为商户提供定制化解决方案仓储管理系统， 包含系统首页, 基础信息，收货管理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库存管理， 订单管理，退货管理， 商家管理， 数据平台等模块。</w:t>
      </w:r>
    </w:p>
    <w:p w14:paraId="0C8810AC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46E5F1AD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4CED72EC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参与收货管理，退货管理，商家管理， 统计分析报表等模块的需求分析和编码工作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；</w:t>
      </w:r>
    </w:p>
    <w:p w14:paraId="26A258E6">
      <w:pPr>
        <w:pStyle w:val="11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4" w:leftChars="0" w:firstLine="0" w:firstLineChars="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。</w:t>
      </w:r>
    </w:p>
    <w:p w14:paraId="251D8A7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57813F45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微软雅黑" w:hAnsi="微软雅黑" w:eastAsia="微软雅黑"/>
          <w:b/>
          <w:bCs/>
          <w:color w:val="auto"/>
          <w:kern w:val="18"/>
          <w:sz w:val="24"/>
          <w:szCs w:val="24"/>
          <w:lang w:val="zh-TW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SSM+JPA，Shiro，POI， jQuery + zTree ，ECharts, ActiveMQ</w:t>
      </w:r>
    </w:p>
    <w:p w14:paraId="56B5C55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8"/>
          <w:szCs w:val="28"/>
          <w:lang w:eastAsia="zh-CN"/>
        </w:rPr>
      </w:pPr>
    </w:p>
    <w:p w14:paraId="799C3C30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8.08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云付办公OA协调系统</w:t>
      </w:r>
    </w:p>
    <w:p w14:paraId="66490958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E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>clipse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SVN</w:t>
      </w:r>
    </w:p>
    <w:p w14:paraId="2AB2C71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09D4BF1A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该项目为公司内部办公系统，把各个分散的系统集成一个协同办公平台，系统基于B/S架构。项目包含注册登录，服务预约，员工信息管理，员工考勤管理，档案管理，人力资源管理，业务管理，权限管理，个人设置等功能。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</w:p>
    <w:p w14:paraId="5D5C7F5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0A6E510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负责注册登录和服务预约模块：</w:t>
      </w:r>
    </w:p>
    <w:p w14:paraId="7B16E314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55F05C7E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注册登录负责登录模块，部署 CAS 服务器来实现单点登录；</w:t>
      </w:r>
    </w:p>
    <w:p w14:paraId="30B300FF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服务预约完成后使用阿里大于发送预约短信，使用Spring Task定时检测预约时间，并发短信</w:t>
      </w:r>
    </w:p>
    <w:p w14:paraId="109B6184">
      <w:pPr>
        <w:pStyle w:val="11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提醒；</w:t>
      </w:r>
    </w:p>
    <w:p w14:paraId="21E7BCAD">
      <w:pPr>
        <w:pStyle w:val="11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参与项目的日常维护工作以及项目流程测试。</w:t>
      </w:r>
    </w:p>
    <w:p w14:paraId="4E003F8D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283D99C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SSM，jQuery，JavaScript，CAS，阿里大于，Spring Task</w:t>
      </w:r>
    </w:p>
    <w:p w14:paraId="7F126AC6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0280042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7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09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-201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7.12</w:t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ab/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项目名称：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BHAM满意度调查问卷系统</w:t>
      </w:r>
    </w:p>
    <w:p w14:paraId="5D9D224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开发环境：</w:t>
      </w:r>
      <w:r>
        <w:rPr>
          <w:rFonts w:ascii="微软雅黑" w:hAnsi="微软雅黑" w:eastAsia="微软雅黑"/>
          <w:color w:val="auto"/>
          <w:kern w:val="18"/>
          <w:lang w:val="zh-TW" w:eastAsia="zh-CN"/>
        </w:rPr>
        <w:t>E</w:t>
      </w:r>
      <w:r>
        <w:rPr>
          <w:rFonts w:hint="default" w:ascii="微软雅黑" w:hAnsi="微软雅黑" w:eastAsia="微软雅黑"/>
          <w:color w:val="auto"/>
          <w:kern w:val="18"/>
          <w:lang w:val="zh-TW" w:eastAsia="zh-TW"/>
        </w:rPr>
        <w:t>clipse</w:t>
      </w:r>
      <w:r>
        <w:rPr>
          <w:rFonts w:hint="eastAsia" w:ascii="微软雅黑" w:hAnsi="微软雅黑" w:eastAsia="微软雅黑"/>
          <w:color w:val="auto"/>
          <w:kern w:val="18"/>
          <w:lang w:val="zh-TW"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JDK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Linux，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Tomcat，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Maven</w:t>
      </w:r>
      <w:r>
        <w:rPr>
          <w:rFonts w:hint="eastAsia" w:ascii="微软雅黑" w:hAnsi="微软雅黑" w:eastAsia="微软雅黑" w:cs="Helvetica"/>
          <w:color w:val="auto"/>
          <w:kern w:val="18"/>
          <w:lang w:eastAsia="zh-CN"/>
        </w:rPr>
        <w:t>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SVN</w:t>
      </w:r>
    </w:p>
    <w:p w14:paraId="0B9B5E3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项目</w:t>
      </w: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描述：</w:t>
      </w:r>
    </w:p>
    <w:p w14:paraId="5E5C964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color w:val="auto"/>
          <w:kern w:val="18"/>
          <w:lang w:eastAsia="zh-CN"/>
        </w:rPr>
      </w:pP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ab/>
      </w: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该系统是内部一个满意度调查系统，能够即时接受用户提交的调查信息，并且拥有能够自己添加调查题目，模版，编辑，查看报表等后台功能。</w:t>
      </w:r>
    </w:p>
    <w:p w14:paraId="16FA4D21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b/>
          <w:bCs/>
          <w:color w:val="auto"/>
          <w:kern w:val="18"/>
          <w:sz w:val="24"/>
          <w:szCs w:val="24"/>
          <w:lang w:val="en-US" w:eastAsia="zh-CN"/>
        </w:rPr>
        <w:t>责任</w:t>
      </w:r>
      <w:r>
        <w:rPr>
          <w:rFonts w:ascii="微软雅黑" w:hAnsi="微软雅黑" w:eastAsia="微软雅黑" w:cs="Helvetica"/>
          <w:b/>
          <w:bCs/>
          <w:color w:val="auto"/>
          <w:kern w:val="18"/>
          <w:sz w:val="24"/>
          <w:szCs w:val="24"/>
          <w:lang w:eastAsia="zh-CN"/>
        </w:rPr>
        <w:t>描述：</w:t>
      </w:r>
    </w:p>
    <w:p w14:paraId="503769BB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参与项目的功能分析和设计讨论；</w:t>
      </w:r>
    </w:p>
    <w:p w14:paraId="70BC825A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使用POI导出报表；</w:t>
      </w:r>
    </w:p>
    <w:p w14:paraId="4B86A316">
      <w:pPr>
        <w:pStyle w:val="11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200"/>
        <w:rPr>
          <w:rFonts w:hint="default" w:ascii="微软雅黑" w:hAnsi="微软雅黑" w:eastAsia="微软雅黑" w:cs="Helvetica"/>
          <w:color w:val="auto"/>
          <w:kern w:val="18"/>
          <w:lang w:val="en-US" w:eastAsia="zh-CN"/>
        </w:rPr>
      </w:pPr>
      <w:r>
        <w:rPr>
          <w:rFonts w:hint="eastAsia" w:ascii="微软雅黑" w:hAnsi="微软雅黑" w:eastAsia="微软雅黑" w:cs="Helvetica"/>
          <w:color w:val="auto"/>
          <w:kern w:val="18"/>
          <w:lang w:val="en-US" w:eastAsia="zh-CN"/>
        </w:rPr>
        <w:t>参与项目的日常维护工作以及项目流程测试。</w:t>
      </w:r>
    </w:p>
    <w:p w14:paraId="662BD5F3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>涉及技术：</w:t>
      </w:r>
    </w:p>
    <w:p w14:paraId="6ED9860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00" w:hanging="1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/>
          <w:color w:val="auto"/>
          <w:kern w:val="18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 SSM， Shiro， ECharts，POI，ActiveMQ，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M</w:t>
      </w:r>
      <w:r>
        <w:rPr>
          <w:rFonts w:ascii="微软雅黑" w:hAnsi="微软雅黑" w:eastAsia="微软雅黑" w:cs="Helvetica"/>
          <w:color w:val="auto"/>
          <w:kern w:val="18"/>
          <w:lang w:eastAsia="zh-CN"/>
        </w:rPr>
        <w:t>y</w:t>
      </w:r>
      <w:r>
        <w:rPr>
          <w:rFonts w:hint="default" w:ascii="微软雅黑" w:hAnsi="微软雅黑" w:eastAsia="微软雅黑" w:cs="Helvetica"/>
          <w:color w:val="auto"/>
          <w:kern w:val="18"/>
          <w:lang w:eastAsia="zh-CN"/>
        </w:rPr>
        <w:t>Sql</w:t>
      </w: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 xml:space="preserve"> </w:t>
      </w:r>
    </w:p>
    <w:p w14:paraId="42161CB7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</w:p>
    <w:p w14:paraId="13D234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32"/>
        </w:tabs>
        <w:spacing w:before="120" w:beforeLines="50" w:after="90"/>
        <w:jc w:val="left"/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  <w:t>自我评价</w:t>
      </w:r>
    </w:p>
    <w:p w14:paraId="6B807C5E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海外留学经历，能阅读英文文献和API文档</w:t>
      </w:r>
      <w:bookmarkEnd w:id="0"/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，研究生毕业论文为基于SVM算法的改进，是对机器学习领域的初步了解；毕业后一直从事软件应用开发和算法相关工作，对程序开发设计有浓厚兴趣，对机器学习，深度学习，自然语言处理，大模型等人工智能领域有较深入了解。</w:t>
      </w:r>
    </w:p>
    <w:p w14:paraId="66A65914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曾在金融外企任职软件开发，有海外项目和金融科技产品项目经验，对金融行业法规具有一定了解，能用英语和外国用户或甲方等进行日常和技术沟通。</w:t>
      </w:r>
    </w:p>
    <w:p w14:paraId="5CF03A6B">
      <w:pPr>
        <w:pStyle w:val="1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80" w:firstLineChars="200"/>
        <w:rPr>
          <w:rFonts w:hint="default" w:ascii="微软雅黑" w:hAnsi="微软雅黑" w:eastAsia="微软雅黑"/>
          <w:b/>
          <w:bCs/>
          <w:color w:val="auto"/>
          <w:kern w:val="18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b w:val="0"/>
          <w:color w:val="auto"/>
          <w:kern w:val="18"/>
          <w:sz w:val="24"/>
          <w:szCs w:val="24"/>
          <w:lang w:val="en-US" w:eastAsia="zh-CN"/>
        </w:rPr>
        <w:t>热爱学习新技术，具有良好的适应能力和沟通能力，并具备良好的团队协作精神。</w:t>
      </w:r>
    </w:p>
    <w:sectPr>
      <w:pgSz w:w="11900" w:h="16840"/>
      <w:pgMar w:top="1134" w:right="1134" w:bottom="1134" w:left="1134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200001BF" w:csb1="4F01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29370"/>
    <w:multiLevelType w:val="singleLevel"/>
    <w:tmpl w:val="8A0293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2C988D4"/>
    <w:multiLevelType w:val="singleLevel"/>
    <w:tmpl w:val="A2C988D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2">
    <w:nsid w:val="B37E6B96"/>
    <w:multiLevelType w:val="singleLevel"/>
    <w:tmpl w:val="B37E6B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E0FB249"/>
    <w:multiLevelType w:val="singleLevel"/>
    <w:tmpl w:val="BE0FB24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34" w:leftChars="0" w:firstLine="0" w:firstLineChars="0"/>
      </w:pPr>
    </w:lvl>
  </w:abstractNum>
  <w:abstractNum w:abstractNumId="4">
    <w:nsid w:val="F72815F9"/>
    <w:multiLevelType w:val="singleLevel"/>
    <w:tmpl w:val="F72815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6D41B6F"/>
    <w:multiLevelType w:val="singleLevel"/>
    <w:tmpl w:val="16D41B6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6">
    <w:nsid w:val="2E32C322"/>
    <w:multiLevelType w:val="singleLevel"/>
    <w:tmpl w:val="2E32C32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7">
    <w:nsid w:val="3451020B"/>
    <w:multiLevelType w:val="singleLevel"/>
    <w:tmpl w:val="345102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5245D4A"/>
    <w:multiLevelType w:val="singleLevel"/>
    <w:tmpl w:val="35245D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12BADA2"/>
    <w:multiLevelType w:val="singleLevel"/>
    <w:tmpl w:val="412BAD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0E414D6"/>
    <w:multiLevelType w:val="singleLevel"/>
    <w:tmpl w:val="50E414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AE543E4"/>
    <w:multiLevelType w:val="multilevel"/>
    <w:tmpl w:val="5AE543E4"/>
    <w:lvl w:ilvl="0" w:tentative="0">
      <w:start w:val="1"/>
      <w:numFmt w:val="decimal"/>
      <w:lvlText w:val="%1."/>
      <w:lvlJc w:val="left"/>
      <w:pPr>
        <w:ind w:left="831" w:hanging="420"/>
      </w:pPr>
      <w:rPr>
        <w:rFonts w:hint="default"/>
        <w:b/>
        <w:bCs/>
      </w:rPr>
    </w:lvl>
    <w:lvl w:ilvl="1" w:tentative="0">
      <w:start w:val="1"/>
      <w:numFmt w:val="bullet"/>
      <w:lvlText w:val=""/>
      <w:lvlJc w:val="left"/>
      <w:pPr>
        <w:ind w:left="125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1" w:hanging="420"/>
      </w:pPr>
      <w:rPr>
        <w:rFonts w:hint="default" w:ascii="Wingdings" w:hAnsi="Wingdings"/>
      </w:rPr>
    </w:lvl>
  </w:abstractNum>
  <w:abstractNum w:abstractNumId="12">
    <w:nsid w:val="60750657"/>
    <w:multiLevelType w:val="singleLevel"/>
    <w:tmpl w:val="607506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159B784"/>
    <w:multiLevelType w:val="singleLevel"/>
    <w:tmpl w:val="7159B7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5"/>
  </w:num>
  <w:num w:numId="5">
    <w:abstractNumId w:val="13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12"/>
  </w:num>
  <w:num w:numId="11">
    <w:abstractNumId w:val="4"/>
  </w:num>
  <w:num w:numId="12">
    <w:abstractNumId w:val="3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mMzMmNmNjk3OGYyZDUxNjFhOGIzNTE3ZWY3Njk1MjIifQ=="/>
  </w:docVars>
  <w:rsids>
    <w:rsidRoot w:val="00EB7EAF"/>
    <w:rsid w:val="00005DB9"/>
    <w:rsid w:val="00084FF0"/>
    <w:rsid w:val="000D0FDE"/>
    <w:rsid w:val="000F7FF6"/>
    <w:rsid w:val="001236BD"/>
    <w:rsid w:val="0018052D"/>
    <w:rsid w:val="00194250"/>
    <w:rsid w:val="001D545D"/>
    <w:rsid w:val="00262A61"/>
    <w:rsid w:val="002C3253"/>
    <w:rsid w:val="00305449"/>
    <w:rsid w:val="00322169"/>
    <w:rsid w:val="00394A06"/>
    <w:rsid w:val="00586B62"/>
    <w:rsid w:val="005A3FF6"/>
    <w:rsid w:val="005C7EC6"/>
    <w:rsid w:val="006059DF"/>
    <w:rsid w:val="0063298A"/>
    <w:rsid w:val="006E6D2D"/>
    <w:rsid w:val="007010F8"/>
    <w:rsid w:val="007479F7"/>
    <w:rsid w:val="00777625"/>
    <w:rsid w:val="007B4AC3"/>
    <w:rsid w:val="00802726"/>
    <w:rsid w:val="00833CF2"/>
    <w:rsid w:val="008450EF"/>
    <w:rsid w:val="0088133D"/>
    <w:rsid w:val="00883675"/>
    <w:rsid w:val="00884601"/>
    <w:rsid w:val="008A122D"/>
    <w:rsid w:val="008B7EC2"/>
    <w:rsid w:val="008C43F1"/>
    <w:rsid w:val="008D4EAA"/>
    <w:rsid w:val="00914B6A"/>
    <w:rsid w:val="00943C32"/>
    <w:rsid w:val="009F0344"/>
    <w:rsid w:val="00A36847"/>
    <w:rsid w:val="00A93228"/>
    <w:rsid w:val="00AA52B6"/>
    <w:rsid w:val="00B013D0"/>
    <w:rsid w:val="00B0380A"/>
    <w:rsid w:val="00B4327C"/>
    <w:rsid w:val="00B54F1E"/>
    <w:rsid w:val="00B85506"/>
    <w:rsid w:val="00BC3F26"/>
    <w:rsid w:val="00BD5B3B"/>
    <w:rsid w:val="00D11615"/>
    <w:rsid w:val="00D15AB3"/>
    <w:rsid w:val="00D8069B"/>
    <w:rsid w:val="00DA16A3"/>
    <w:rsid w:val="00E34091"/>
    <w:rsid w:val="00E61914"/>
    <w:rsid w:val="00E768D9"/>
    <w:rsid w:val="00EB7EAF"/>
    <w:rsid w:val="00F1481F"/>
    <w:rsid w:val="00FA4355"/>
    <w:rsid w:val="00FB595E"/>
    <w:rsid w:val="0200027D"/>
    <w:rsid w:val="021C7A13"/>
    <w:rsid w:val="08AB6654"/>
    <w:rsid w:val="09105B31"/>
    <w:rsid w:val="09BB702C"/>
    <w:rsid w:val="0B4B60CB"/>
    <w:rsid w:val="0C4400B4"/>
    <w:rsid w:val="0CEE557F"/>
    <w:rsid w:val="0D6D5A01"/>
    <w:rsid w:val="0DB802B3"/>
    <w:rsid w:val="11ED6CB6"/>
    <w:rsid w:val="128C2B26"/>
    <w:rsid w:val="13AB4CCE"/>
    <w:rsid w:val="14A85100"/>
    <w:rsid w:val="15373433"/>
    <w:rsid w:val="1BD33584"/>
    <w:rsid w:val="1C990DD2"/>
    <w:rsid w:val="1CC63804"/>
    <w:rsid w:val="1ECA179D"/>
    <w:rsid w:val="1F2652C8"/>
    <w:rsid w:val="1FB73C2C"/>
    <w:rsid w:val="20B87E4F"/>
    <w:rsid w:val="25660BFF"/>
    <w:rsid w:val="26FF739F"/>
    <w:rsid w:val="27B506FD"/>
    <w:rsid w:val="27CB145E"/>
    <w:rsid w:val="294F7624"/>
    <w:rsid w:val="2C7506F2"/>
    <w:rsid w:val="2D210923"/>
    <w:rsid w:val="2D296322"/>
    <w:rsid w:val="2D83031B"/>
    <w:rsid w:val="2E9F2951"/>
    <w:rsid w:val="2ED735E0"/>
    <w:rsid w:val="326B1664"/>
    <w:rsid w:val="35706CF3"/>
    <w:rsid w:val="358676B4"/>
    <w:rsid w:val="3B836847"/>
    <w:rsid w:val="3B9103E2"/>
    <w:rsid w:val="3BA91719"/>
    <w:rsid w:val="3C1129D9"/>
    <w:rsid w:val="3C331FCF"/>
    <w:rsid w:val="3DDF5DC8"/>
    <w:rsid w:val="3F0D3C7D"/>
    <w:rsid w:val="3FC87CA2"/>
    <w:rsid w:val="41213B6E"/>
    <w:rsid w:val="44FE163F"/>
    <w:rsid w:val="46445F0D"/>
    <w:rsid w:val="465B295F"/>
    <w:rsid w:val="48072734"/>
    <w:rsid w:val="49855086"/>
    <w:rsid w:val="49E0356D"/>
    <w:rsid w:val="4A660C1F"/>
    <w:rsid w:val="4ACB2DBD"/>
    <w:rsid w:val="4C9E0B79"/>
    <w:rsid w:val="4D12555E"/>
    <w:rsid w:val="511078FE"/>
    <w:rsid w:val="51875DD0"/>
    <w:rsid w:val="51C04DF6"/>
    <w:rsid w:val="5209326F"/>
    <w:rsid w:val="537574CD"/>
    <w:rsid w:val="545F7ABE"/>
    <w:rsid w:val="57126659"/>
    <w:rsid w:val="58CC7A94"/>
    <w:rsid w:val="59B052B7"/>
    <w:rsid w:val="5ACA631E"/>
    <w:rsid w:val="61566EB5"/>
    <w:rsid w:val="62297B44"/>
    <w:rsid w:val="62835A4B"/>
    <w:rsid w:val="62C84CBF"/>
    <w:rsid w:val="63466476"/>
    <w:rsid w:val="66D957E8"/>
    <w:rsid w:val="676B15BC"/>
    <w:rsid w:val="67994FDE"/>
    <w:rsid w:val="67E43270"/>
    <w:rsid w:val="6A8A759C"/>
    <w:rsid w:val="6AF3028D"/>
    <w:rsid w:val="6CDC02B4"/>
    <w:rsid w:val="6E165DBF"/>
    <w:rsid w:val="6E1F2FE1"/>
    <w:rsid w:val="6E294C34"/>
    <w:rsid w:val="6ECD5A4E"/>
    <w:rsid w:val="6FA82783"/>
    <w:rsid w:val="700239E9"/>
    <w:rsid w:val="70F435CE"/>
    <w:rsid w:val="72156525"/>
    <w:rsid w:val="75327B0E"/>
    <w:rsid w:val="7537681C"/>
    <w:rsid w:val="758871D4"/>
    <w:rsid w:val="78026742"/>
    <w:rsid w:val="79515378"/>
    <w:rsid w:val="7B2858F1"/>
    <w:rsid w:val="7B9D6514"/>
    <w:rsid w:val="7BC83A61"/>
    <w:rsid w:val="7EE644C1"/>
    <w:rsid w:val="7F577DD2"/>
    <w:rsid w:val="7F5D7F57"/>
    <w:rsid w:val="7FB73833"/>
    <w:rsid w:val="7FC5FF4A"/>
    <w:rsid w:val="ECBB9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7"/>
    <w:qFormat/>
    <w:uiPriority w:val="1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 w:val="0"/>
      <w:autoSpaceDN w:val="0"/>
      <w:ind w:left="429"/>
    </w:pPr>
    <w:rPr>
      <w:rFonts w:ascii="华文楷体" w:hAnsi="华文楷体" w:eastAsia="华文楷体" w:cs="华文楷体"/>
      <w:sz w:val="21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basedOn w:val="7"/>
    <w:semiHidden/>
    <w:unhideWhenUsed/>
    <w:qFormat/>
    <w:uiPriority w:val="99"/>
    <w:rPr>
      <w:color w:val="FF00FF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qFormat/>
    <w:uiPriority w:val="0"/>
    <w:rPr>
      <w:u w:val="single"/>
    </w:rPr>
  </w:style>
  <w:style w:type="paragraph" w:customStyle="1" w:styleId="10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" w:hAnsi="Arial Unicode MS" w:cs="Arial Unicode MS" w:eastAsiaTheme="minorEastAsia"/>
      <w:color w:val="000000"/>
      <w:sz w:val="24"/>
      <w:szCs w:val="24"/>
      <w:lang w:val="en-US" w:eastAsia="en-US" w:bidi="ar-SA"/>
    </w:rPr>
  </w:style>
  <w:style w:type="paragraph" w:customStyle="1" w:styleId="11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en-US" w:bidi="ar-SA"/>
    </w:rPr>
  </w:style>
  <w:style w:type="paragraph" w:customStyle="1" w:styleId="12">
    <w:name w:val="p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after="100"/>
    </w:pPr>
    <w:rPr>
      <w:rFonts w:hint="eastAsia" w:ascii="Arial Unicode MS" w:hAnsi="Arial Unicode MS" w:eastAsia="Times Roman" w:cs="Arial Unicode MS"/>
      <w:color w:val="000000"/>
      <w:sz w:val="24"/>
      <w:szCs w:val="24"/>
      <w:u w:color="000000"/>
      <w:lang w:val="en-US" w:eastAsia="en-US" w:bidi="ar-SA"/>
    </w:rPr>
  </w:style>
  <w:style w:type="character" w:customStyle="1" w:styleId="13">
    <w:name w:val="批注框文本 字符"/>
    <w:basedOn w:val="7"/>
    <w:link w:val="3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4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6">
    <w:name w:val="Unresolved Mention"/>
    <w:basedOn w:val="7"/>
    <w:qFormat/>
    <w:uiPriority w:val="99"/>
    <w:rPr>
      <w:color w:val="605E5C"/>
      <w:shd w:val="clear" w:color="auto" w:fill="E1DFDD"/>
    </w:rPr>
  </w:style>
  <w:style w:type="character" w:customStyle="1" w:styleId="17">
    <w:name w:val="正文文本 字符"/>
    <w:basedOn w:val="7"/>
    <w:link w:val="2"/>
    <w:qFormat/>
    <w:uiPriority w:val="1"/>
    <w:rPr>
      <w:rFonts w:ascii="华文楷体" w:hAnsi="华文楷体" w:eastAsia="华文楷体" w:cs="华文楷体"/>
      <w:sz w:val="21"/>
      <w:szCs w:val="21"/>
    </w:rPr>
  </w:style>
  <w:style w:type="paragraph" w:customStyle="1" w:styleId="18">
    <w:name w:val="列出段落1"/>
    <w:basedOn w:val="1"/>
    <w:qFormat/>
    <w:uiPriority w:val="34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420" w:firstLineChars="200"/>
      <w:jc w:val="both"/>
    </w:pPr>
    <w:rPr>
      <w:rFonts w:ascii="Arial Unicode MS" w:hAnsi="Arial Unicode MS" w:eastAsia="微软雅黑"/>
      <w:kern w:val="2"/>
      <w:sz w:val="21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Vicul Culture Exchange AB</Company>
  <Pages>7</Pages>
  <Words>4066</Words>
  <Characters>5447</Characters>
  <Lines>15</Lines>
  <Paragraphs>4</Paragraphs>
  <TotalTime>10</TotalTime>
  <ScaleCrop>false</ScaleCrop>
  <LinksUpToDate>false</LinksUpToDate>
  <CharactersWithSpaces>5801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2015-03-06T21:54:00Z</dcterms:created>
  <dc:creator>LeonLai</dc:creator>
  <cp:lastModifiedBy>李钊</cp:lastModifiedBy>
  <cp:lastPrinted>2015-11-07T00:27:00Z</cp:lastPrinted>
  <dcterms:modified xsi:type="dcterms:W3CDTF">2025-11-20T02:23:17Z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4ECE6ACA7481423BB240B998E3B07F74_13</vt:lpwstr>
  </property>
  <property fmtid="{D5CDD505-2E9C-101B-9397-08002B2CF9AE}" pid="4" name="KSOTemplateDocerSaveRecord">
    <vt:lpwstr>eyJoZGlkIjoiNTJjMDc0N2IxM2E5ZjIxZDBiNDcxY2VhYzAwNWIwMTQiLCJ1c2VySWQiOiIyODc1NTY2MzYifQ==</vt:lpwstr>
  </property>
</Properties>
</file>